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51E8" w14:textId="0178106C" w:rsidR="00A11017" w:rsidRPr="00D614AF" w:rsidRDefault="00A11017" w:rsidP="00A11017">
      <w:pPr>
        <w:rPr>
          <w:b/>
          <w:bCs/>
        </w:rPr>
      </w:pPr>
      <w:r w:rsidRPr="00D614AF">
        <w:rPr>
          <w:b/>
          <w:bCs/>
        </w:rPr>
        <w:t>Samenvatting</w:t>
      </w:r>
      <w:r w:rsidR="00D614AF" w:rsidRPr="00D614AF">
        <w:rPr>
          <w:b/>
          <w:bCs/>
        </w:rPr>
        <w:t xml:space="preserve"> </w:t>
      </w:r>
      <w:proofErr w:type="spellStart"/>
      <w:r w:rsidR="00D614AF" w:rsidRPr="00D614AF">
        <w:rPr>
          <w:b/>
          <w:bCs/>
        </w:rPr>
        <w:t>organisatieontwikkelplan</w:t>
      </w:r>
      <w:proofErr w:type="spellEnd"/>
      <w:r w:rsidR="00D614AF" w:rsidRPr="00D614AF">
        <w:rPr>
          <w:b/>
          <w:bCs/>
        </w:rPr>
        <w:t xml:space="preserve"> gemeente Dongen</w:t>
      </w:r>
    </w:p>
    <w:p w14:paraId="5878E455" w14:textId="77777777" w:rsidR="00A11017" w:rsidRDefault="00A11017" w:rsidP="00A11017"/>
    <w:p w14:paraId="236DF099" w14:textId="77777777" w:rsidR="00A11017" w:rsidRDefault="00A11017" w:rsidP="00A11017">
      <w:r>
        <w:t xml:space="preserve">“Vanuit professioneel vakmanschap werken we aan de uitdagingen van vandaag en de </w:t>
      </w:r>
    </w:p>
    <w:p w14:paraId="4BB3E3B7" w14:textId="77777777" w:rsidR="00A11017" w:rsidRDefault="00A11017" w:rsidP="00A11017">
      <w:r>
        <w:t xml:space="preserve">toekomst” </w:t>
      </w:r>
    </w:p>
    <w:p w14:paraId="13C2FD56" w14:textId="77777777" w:rsidR="00A11017" w:rsidRDefault="00A11017" w:rsidP="00A11017"/>
    <w:p w14:paraId="4F33BDEB" w14:textId="77777777" w:rsidR="00A11017" w:rsidRDefault="00A11017" w:rsidP="00A11017">
      <w:r>
        <w:t>Visie op de organisatie, juni 2025</w:t>
      </w:r>
    </w:p>
    <w:p w14:paraId="7DAD4F96" w14:textId="77777777" w:rsidR="00A11017" w:rsidRDefault="00A11017" w:rsidP="00A11017"/>
    <w:p w14:paraId="0F09C36E" w14:textId="77777777" w:rsidR="00A11017" w:rsidRDefault="00A11017" w:rsidP="00A11017">
      <w:r>
        <w:t>Visie</w:t>
      </w:r>
    </w:p>
    <w:p w14:paraId="049B0B63" w14:textId="77777777" w:rsidR="00A11017" w:rsidRDefault="00A11017" w:rsidP="00A11017">
      <w:r>
        <w:t xml:space="preserve">We willen het verschil maken met ons professioneel vakmanschap voor de inwoners van </w:t>
      </w:r>
    </w:p>
    <w:p w14:paraId="4B107FD3" w14:textId="77777777" w:rsidR="00A11017" w:rsidRDefault="00A11017" w:rsidP="00A11017">
      <w:r>
        <w:t xml:space="preserve">Dongen en voor elkaar. We zijn betrokken en loyaal. Met lef en vertrouwen leveren we </w:t>
      </w:r>
    </w:p>
    <w:p w14:paraId="53049798" w14:textId="77777777" w:rsidR="00A11017" w:rsidRDefault="00A11017" w:rsidP="00A11017">
      <w:r>
        <w:t>toegevoegde waarde bij elke stap die we zetten. Dat doen we samen: met en voor Dongen.</w:t>
      </w:r>
    </w:p>
    <w:p w14:paraId="4D366FDB" w14:textId="77777777" w:rsidR="00A11017" w:rsidRDefault="00A11017" w:rsidP="00A11017"/>
    <w:p w14:paraId="7238892B" w14:textId="77777777" w:rsidR="00A11017" w:rsidRDefault="00A11017" w:rsidP="00A11017">
      <w:r>
        <w:t>Professioneel vakmanschap</w:t>
      </w:r>
    </w:p>
    <w:p w14:paraId="7DF3267C" w14:textId="77777777" w:rsidR="00A11017" w:rsidRDefault="00A11017" w:rsidP="00A11017">
      <w:r>
        <w:t xml:space="preserve">Professioneel vakmanschap vraagt om kennis en kunde elke dag opnieuw. Het betekent dat </w:t>
      </w:r>
    </w:p>
    <w:p w14:paraId="74186A97" w14:textId="77777777" w:rsidR="00A11017" w:rsidRDefault="00A11017" w:rsidP="00A11017">
      <w:r>
        <w:t xml:space="preserve">je weet wat er van je wordt verwacht, dat je verantwoordelijkheid neemt en daar helder over </w:t>
      </w:r>
    </w:p>
    <w:p w14:paraId="67BE1352" w14:textId="77777777" w:rsidR="00A11017" w:rsidRDefault="00A11017" w:rsidP="00A11017">
      <w:r>
        <w:t xml:space="preserve">communiceert. Je werkt doelgericht, maakt keuzes en pakt door. Als iets onduidelijk is, zorg </w:t>
      </w:r>
    </w:p>
    <w:p w14:paraId="01F8235C" w14:textId="77777777" w:rsidR="00A11017" w:rsidRDefault="00A11017" w:rsidP="00A11017">
      <w:r>
        <w:t xml:space="preserve">je dat het helder wordt. Je stemt af, handelt proactief en zoekt altijd naar oplossingen die </w:t>
      </w:r>
    </w:p>
    <w:p w14:paraId="2771297C" w14:textId="77777777" w:rsidR="00A11017" w:rsidRDefault="00A11017" w:rsidP="00A11017">
      <w:r>
        <w:t xml:space="preserve">waarde toevoegen – voor inwoners, collega’s en partners. Je staat in verbinding met de </w:t>
      </w:r>
    </w:p>
    <w:p w14:paraId="3B514235" w14:textId="77777777" w:rsidR="00A11017" w:rsidRDefault="00A11017" w:rsidP="00A11017">
      <w:r>
        <w:t>samenleving, signaleert wat er speelt en vertaalt dat door naar professioneel handelen.</w:t>
      </w:r>
    </w:p>
    <w:p w14:paraId="62DC5FB1" w14:textId="77777777" w:rsidR="00A11017" w:rsidRDefault="00A11017" w:rsidP="00A11017"/>
    <w:p w14:paraId="3765B2A9" w14:textId="77777777" w:rsidR="00A11017" w:rsidRDefault="00A11017" w:rsidP="00A11017">
      <w:r>
        <w:t>Kernwaarden</w:t>
      </w:r>
    </w:p>
    <w:p w14:paraId="5383DB34" w14:textId="77777777" w:rsidR="00A11017" w:rsidRDefault="00A11017" w:rsidP="00A11017">
      <w:r>
        <w:t xml:space="preserve">Ons vakmanschap uit zich naast onze expertise, ook in ons gedrag en handelen vanuit onze </w:t>
      </w:r>
    </w:p>
    <w:p w14:paraId="047D439E" w14:textId="77777777" w:rsidR="00A11017" w:rsidRDefault="00A11017" w:rsidP="00A11017">
      <w:r>
        <w:t xml:space="preserve">kernwaarden. Samen, lef, toegevoegde waarde en vertrouwen geeft richting aan hoe wij de </w:t>
      </w:r>
    </w:p>
    <w:p w14:paraId="5497C330" w14:textId="77777777" w:rsidR="00A11017" w:rsidRDefault="00A11017" w:rsidP="00A11017">
      <w:r>
        <w:t>dingen doen.</w:t>
      </w:r>
    </w:p>
    <w:p w14:paraId="03876538" w14:textId="77777777" w:rsidR="00A11017" w:rsidRDefault="00A11017" w:rsidP="00A11017"/>
    <w:p w14:paraId="5D27EA84" w14:textId="77777777" w:rsidR="00A11017" w:rsidRDefault="00A11017" w:rsidP="00A11017">
      <w:r>
        <w:t xml:space="preserve">Focus op ontwikkeling, sturing en ruimte </w:t>
      </w:r>
    </w:p>
    <w:p w14:paraId="5F5CC13D" w14:textId="77777777" w:rsidR="00A11017" w:rsidRDefault="00A11017" w:rsidP="00A11017">
      <w:r>
        <w:t xml:space="preserve">We bouwen door op wat goed gaat en gaan dingen ook daadwerkelijk anders doen. We </w:t>
      </w:r>
    </w:p>
    <w:p w14:paraId="046E2199" w14:textId="77777777" w:rsidR="00A11017" w:rsidRDefault="00A11017" w:rsidP="00A11017">
      <w:r>
        <w:t xml:space="preserve">maken keuzes voor de toekomst. De kern is versterking van de sturing, faciliteren en </w:t>
      </w:r>
    </w:p>
    <w:p w14:paraId="100B954B" w14:textId="77777777" w:rsidR="00A11017" w:rsidRDefault="00A11017" w:rsidP="00A11017">
      <w:r>
        <w:t>ontwikkelen van het professioneel vakmanschap. Een aantal concrete keuzes die we maken:</w:t>
      </w:r>
    </w:p>
    <w:p w14:paraId="54DBD067" w14:textId="77777777" w:rsidR="00002FC8" w:rsidRDefault="00002FC8" w:rsidP="00A11017"/>
    <w:p w14:paraId="276B2641" w14:textId="77777777" w:rsidR="00A11017" w:rsidRDefault="00A11017" w:rsidP="00A11017">
      <w:r>
        <w:t xml:space="preserve">• HR gaat terug naar P&amp;O: HR is een expertise, een vak. Daarom komt de P&amp;O-rol weer </w:t>
      </w:r>
    </w:p>
    <w:p w14:paraId="54A75471" w14:textId="77777777" w:rsidR="00A11017" w:rsidRDefault="00A11017" w:rsidP="00A11017">
      <w:r>
        <w:t xml:space="preserve">daar waar die hoort: bij team P&amp;O. Teams behouden een P&amp;O rol maar alleen als </w:t>
      </w:r>
    </w:p>
    <w:p w14:paraId="325F622C" w14:textId="77777777" w:rsidR="00A11017" w:rsidRDefault="00A11017" w:rsidP="00A11017">
      <w:r>
        <w:t xml:space="preserve">signaalfunctie en aanspreekpunt voor P&amp;O. Het team P&amp;O wordt hét loket voor alle </w:t>
      </w:r>
    </w:p>
    <w:p w14:paraId="1045F3C6" w14:textId="77777777" w:rsidR="00A11017" w:rsidRDefault="00A11017" w:rsidP="00A11017">
      <w:r>
        <w:t xml:space="preserve">personele zaken. We versterken het team P&amp;O en starten na de zomer met deze </w:t>
      </w:r>
    </w:p>
    <w:p w14:paraId="66A5B8D6" w14:textId="77777777" w:rsidR="00A11017" w:rsidRDefault="00A11017" w:rsidP="00A11017">
      <w:r>
        <w:t>verandering.</w:t>
      </w:r>
    </w:p>
    <w:p w14:paraId="7EB0D5A3" w14:textId="77777777" w:rsidR="00A11017" w:rsidRDefault="00A11017" w:rsidP="00A11017">
      <w:r>
        <w:t xml:space="preserve">• HR-gesprekscyclus: Afgelopen jaren is er geen gesprekscyclus geweest, daar gaan we </w:t>
      </w:r>
    </w:p>
    <w:p w14:paraId="6100BDA2" w14:textId="77777777" w:rsidR="00A11017" w:rsidRDefault="00A11017" w:rsidP="00A11017">
      <w:r>
        <w:t xml:space="preserve">dit jaar in kwartaal 4 mee beginnen. We starten met een nulmeting. Hoe dit er uit komt te </w:t>
      </w:r>
    </w:p>
    <w:p w14:paraId="7477CD95" w14:textId="77777777" w:rsidR="00A11017" w:rsidRDefault="00A11017" w:rsidP="00A11017">
      <w:r>
        <w:t>zien, wordt komende maanden uitgewerkt. Voor de zomer van 2026 heeft iedereen een</w:t>
      </w:r>
    </w:p>
    <w:p w14:paraId="3316D640" w14:textId="77777777" w:rsidR="00A11017" w:rsidRDefault="00A11017" w:rsidP="00A11017">
      <w:r>
        <w:t xml:space="preserve">startgesprek gehad. Voor de tweede helft van 2026 wordt een structurele HR-cyclus </w:t>
      </w:r>
    </w:p>
    <w:p w14:paraId="667F7E57" w14:textId="6739CDC0" w:rsidR="00A11017" w:rsidRDefault="00A11017" w:rsidP="00A11017">
      <w:r>
        <w:t xml:space="preserve">ingericht in samenhang met het nieuwe functie waarderingssysteem. </w:t>
      </w:r>
    </w:p>
    <w:p w14:paraId="441EC22C" w14:textId="77777777" w:rsidR="00A11017" w:rsidRDefault="00A11017" w:rsidP="00A11017">
      <w:r>
        <w:t xml:space="preserve">• Versterken van sleutelposities: Een aantal sleutelposities zoals de concerncontroller, </w:t>
      </w:r>
    </w:p>
    <w:p w14:paraId="6B0BE168" w14:textId="77777777" w:rsidR="00A11017" w:rsidRDefault="00A11017" w:rsidP="00A11017">
      <w:r>
        <w:t xml:space="preserve">opgavenmanagers, directiesecretaris en de adviseur bestuurlijke processen krijgen meer </w:t>
      </w:r>
    </w:p>
    <w:p w14:paraId="41D3414D" w14:textId="77777777" w:rsidR="00A11017" w:rsidRDefault="00A11017" w:rsidP="00A11017">
      <w:r>
        <w:t xml:space="preserve">sturingskracht op inhoud, kwaliteit van stukken en resultaat. Ze krijgen hiervoor een </w:t>
      </w:r>
    </w:p>
    <w:p w14:paraId="607CFDD0" w14:textId="77777777" w:rsidR="00A11017" w:rsidRDefault="00A11017" w:rsidP="00A11017">
      <w:r>
        <w:t xml:space="preserve">duidelijkere rol. We onderzoeken of andere positionering voor deze functies nodig is. </w:t>
      </w:r>
    </w:p>
    <w:p w14:paraId="36220269" w14:textId="77777777" w:rsidR="00A11017" w:rsidRDefault="00A11017" w:rsidP="00A11017">
      <w:r>
        <w:t xml:space="preserve">• College-uitvoeringsprogramma is het nieuwe sturingsmiddel voor de nieuwe </w:t>
      </w:r>
    </w:p>
    <w:p w14:paraId="51C3348F" w14:textId="77777777" w:rsidR="00A11017" w:rsidRDefault="00A11017" w:rsidP="00A11017">
      <w:r>
        <w:t xml:space="preserve">collegeperiode: We gaan het eerstvolgende coalitieakkoord omzetten in een concreet </w:t>
      </w:r>
    </w:p>
    <w:p w14:paraId="48C4378D" w14:textId="77777777" w:rsidR="00A11017" w:rsidRDefault="00A11017" w:rsidP="00A11017">
      <w:r>
        <w:t xml:space="preserve">uitvoeringsprogramma. Dit doen we als directie in samenspel met college en </w:t>
      </w:r>
    </w:p>
    <w:p w14:paraId="2A9401C1" w14:textId="77777777" w:rsidR="00A11017" w:rsidRDefault="00A11017" w:rsidP="00A11017">
      <w:r>
        <w:t xml:space="preserve">ambtenaren. We vertalen bestuurlijke ambities naar concrete doelen en activiteiten met </w:t>
      </w:r>
    </w:p>
    <w:p w14:paraId="0B140150" w14:textId="77777777" w:rsidR="00A11017" w:rsidRDefault="00A11017" w:rsidP="00A11017">
      <w:r>
        <w:t xml:space="preserve">samenhang, overzicht en sturingsmogelijkheden. Zo kunnen we voor de komende </w:t>
      </w:r>
    </w:p>
    <w:p w14:paraId="19831662" w14:textId="77777777" w:rsidR="00A11017" w:rsidRDefault="00A11017" w:rsidP="00A11017">
      <w:r>
        <w:t>collegeperiode sturen op planning, resultaten en afspraken.</w:t>
      </w:r>
    </w:p>
    <w:p w14:paraId="54FE698B" w14:textId="77777777" w:rsidR="00A11017" w:rsidRDefault="00A11017" w:rsidP="00A11017">
      <w:r>
        <w:t xml:space="preserve">• We werken opgavegericht en projectmatig: over teams en domeinen heen, vanuit </w:t>
      </w:r>
    </w:p>
    <w:p w14:paraId="3F23DF53" w14:textId="77777777" w:rsidR="00A11017" w:rsidRDefault="00A11017" w:rsidP="00A11017">
      <w:r>
        <w:t xml:space="preserve">duidelijke opgaven en opdrachten uit het collegeprogramma, met focus op output en </w:t>
      </w:r>
    </w:p>
    <w:p w14:paraId="5E3B4738" w14:textId="77777777" w:rsidR="00A11017" w:rsidRDefault="00A11017" w:rsidP="00A11017">
      <w:r>
        <w:t>integraliteit.</w:t>
      </w:r>
    </w:p>
    <w:p w14:paraId="232827E8" w14:textId="77777777" w:rsidR="00A11017" w:rsidRDefault="00A11017" w:rsidP="00A11017">
      <w:r>
        <w:t xml:space="preserve">• Procesgericht werken als norm: sturen op klantgerichtheid (klant= inwoner, college of </w:t>
      </w:r>
    </w:p>
    <w:p w14:paraId="568FACB9" w14:textId="77777777" w:rsidR="00A11017" w:rsidRDefault="00A11017" w:rsidP="00A11017">
      <w:r>
        <w:t xml:space="preserve">interne collega), kwaliteit en een vaste, betrouwbare uitvoering van het werk. Zo worden </w:t>
      </w:r>
    </w:p>
    <w:p w14:paraId="60E20CF2" w14:textId="77777777" w:rsidR="00A11017" w:rsidRDefault="00A11017" w:rsidP="00A11017">
      <w:r>
        <w:t xml:space="preserve">we voorspelbaar voor elkaar én voor inwoners. Ook hier is versterking nodig van de </w:t>
      </w:r>
    </w:p>
    <w:p w14:paraId="5B1794A7" w14:textId="77777777" w:rsidR="00A11017" w:rsidRDefault="00A11017" w:rsidP="00A11017">
      <w:r>
        <w:t>organisatie en daar willen we na de zomer mee starten.</w:t>
      </w:r>
    </w:p>
    <w:p w14:paraId="32AEA45C" w14:textId="77777777" w:rsidR="00A11017" w:rsidRDefault="00A11017" w:rsidP="00A11017">
      <w:r>
        <w:t xml:space="preserve">• De rol van de directie: Deze geeft leiding en richting aan de organisatie als geheel: we </w:t>
      </w:r>
    </w:p>
    <w:p w14:paraId="70E42128" w14:textId="77777777" w:rsidR="00A11017" w:rsidRDefault="00A11017" w:rsidP="00A11017">
      <w:r>
        <w:t xml:space="preserve">vertalen ambities naar doelen, doen aan strategievorming, creëren samenhang en stellen </w:t>
      </w:r>
    </w:p>
    <w:p w14:paraId="7AD8DD29" w14:textId="77777777" w:rsidR="00A11017" w:rsidRDefault="00A11017" w:rsidP="00A11017">
      <w:r>
        <w:t>kaders. We halen obstakels weg die het werk belemmeren, maar nemen het werk niet</w:t>
      </w:r>
    </w:p>
    <w:p w14:paraId="6CA961CE" w14:textId="77777777" w:rsidR="00A11017" w:rsidRDefault="00A11017" w:rsidP="00A11017">
      <w:r>
        <w:lastRenderedPageBreak/>
        <w:t xml:space="preserve">over. Wat bij de teams hoort, blijft daar. Professioneel vakmanschap staat centraal: we </w:t>
      </w:r>
    </w:p>
    <w:p w14:paraId="391A1C0A" w14:textId="77777777" w:rsidR="00A11017" w:rsidRDefault="00A11017" w:rsidP="00A11017">
      <w:r>
        <w:t xml:space="preserve">bieden ruimte, geven vertrouwen en zorgen voor een duidelijke structuur. We faciliteren </w:t>
      </w:r>
    </w:p>
    <w:p w14:paraId="39B27D61" w14:textId="77777777" w:rsidR="00A11017" w:rsidRDefault="00A11017" w:rsidP="00A11017">
      <w:r>
        <w:t xml:space="preserve">ontwikkeling, verbinden het dagelijkse werk met strategie en zijn beschikbaar als </w:t>
      </w:r>
    </w:p>
    <w:p w14:paraId="0F80D299" w14:textId="77777777" w:rsidR="00A11017" w:rsidRDefault="00A11017" w:rsidP="00A11017">
      <w:r>
        <w:t>sparringpartner.</w:t>
      </w:r>
    </w:p>
    <w:p w14:paraId="5852454F" w14:textId="77777777" w:rsidR="00002FC8" w:rsidRDefault="00002FC8" w:rsidP="00A11017"/>
    <w:p w14:paraId="5C1C01AF" w14:textId="77777777" w:rsidR="00A11017" w:rsidRDefault="00A11017" w:rsidP="00A11017">
      <w:r>
        <w:t xml:space="preserve">Op deze manier maken we ruimte voor het professioneel vakmanschap en daarmee ruimte </w:t>
      </w:r>
    </w:p>
    <w:p w14:paraId="39798911" w14:textId="77777777" w:rsidR="00A11017" w:rsidRDefault="00A11017" w:rsidP="00A11017">
      <w:r>
        <w:t>om elke dag iets goeds te doen voor Dongen!</w:t>
      </w:r>
    </w:p>
    <w:p w14:paraId="068C19A3" w14:textId="79E823BE" w:rsidR="00A11017" w:rsidRDefault="00A11017" w:rsidP="00A11017"/>
    <w:p w14:paraId="47C02821" w14:textId="77777777" w:rsidR="00A11017" w:rsidRDefault="00A11017" w:rsidP="00A11017">
      <w:r>
        <w:t>1. Inleiding</w:t>
      </w:r>
    </w:p>
    <w:p w14:paraId="31D05062" w14:textId="77777777" w:rsidR="00A11017" w:rsidRDefault="00A11017" w:rsidP="00A11017">
      <w:r>
        <w:t xml:space="preserve">Sinds 2018 is de organisatie van de gemeente Dongen ingericht volgens de principes van </w:t>
      </w:r>
    </w:p>
    <w:p w14:paraId="1FA883A4" w14:textId="77777777" w:rsidR="00A11017" w:rsidRDefault="00A11017" w:rsidP="00A11017">
      <w:r>
        <w:t xml:space="preserve">zelforganisatie. Door arbeidsmarktkrapte, corona, een groeiende takenlast en ambitieuze </w:t>
      </w:r>
    </w:p>
    <w:p w14:paraId="1ECEDB5C" w14:textId="77777777" w:rsidR="00A11017" w:rsidRDefault="00A11017" w:rsidP="00A11017">
      <w:r>
        <w:t xml:space="preserve">doelen is de organisatie onder druk komen te staan. Hierdoor is er te weinig geïnvesteerd in </w:t>
      </w:r>
    </w:p>
    <w:p w14:paraId="00C2156B" w14:textId="77777777" w:rsidR="00A11017" w:rsidRDefault="00A11017" w:rsidP="00A11017">
      <w:r>
        <w:t xml:space="preserve">de doorontwikkeling van de organisatie op gebied van sturing, cultuur en ontwikkeling van </w:t>
      </w:r>
    </w:p>
    <w:p w14:paraId="30BC57CE" w14:textId="77777777" w:rsidR="00A11017" w:rsidRDefault="00A11017" w:rsidP="00A11017">
      <w:r>
        <w:t xml:space="preserve">medewerkers. Zo is er bijvoorbeeld geen HR-gesprekscyclus, waardoor er afgelopen jaren </w:t>
      </w:r>
    </w:p>
    <w:p w14:paraId="44813A93" w14:textId="77777777" w:rsidR="00A11017" w:rsidRDefault="00A11017" w:rsidP="00A11017">
      <w:r>
        <w:t xml:space="preserve">geen ontwikkel- en functioneringsgesprekken zijn gevoerd. </w:t>
      </w:r>
    </w:p>
    <w:p w14:paraId="4DA2B63F" w14:textId="77777777" w:rsidR="00002FC8" w:rsidRDefault="00002FC8" w:rsidP="00A11017"/>
    <w:p w14:paraId="2CB0FC59" w14:textId="77777777" w:rsidR="00A11017" w:rsidRDefault="00A11017" w:rsidP="00A11017">
      <w:r>
        <w:t xml:space="preserve">De gemeenteraad heeft in 2023 in de motie “Het piept en het kraakt ook in Dongen” zijn </w:t>
      </w:r>
    </w:p>
    <w:p w14:paraId="1CCDA386" w14:textId="77777777" w:rsidR="00A11017" w:rsidRDefault="00A11017" w:rsidP="00A11017">
      <w:r>
        <w:t xml:space="preserve">zorgen uitgesproken over de organisatie en de haalbaarheid van ambities. Daarop heeft de </w:t>
      </w:r>
    </w:p>
    <w:p w14:paraId="18070035" w14:textId="77777777" w:rsidR="00A11017" w:rsidRDefault="00A11017" w:rsidP="00A11017">
      <w:r>
        <w:t xml:space="preserve">organisatie een uitvoeringsplan opgesteld voor de organisatieontwikkeling. Dit plan richtte </w:t>
      </w:r>
    </w:p>
    <w:p w14:paraId="5F9FB164" w14:textId="77777777" w:rsidR="00A11017" w:rsidRDefault="00A11017" w:rsidP="00A11017">
      <w:r>
        <w:t xml:space="preserve">zich op betere sturing, versterking van de organisatie en opgavegericht werken. </w:t>
      </w:r>
    </w:p>
    <w:p w14:paraId="0C6535C1" w14:textId="77777777" w:rsidR="00A11017" w:rsidRDefault="00A11017" w:rsidP="00A11017">
      <w:r>
        <w:t xml:space="preserve">Het nieuwe directieteam van Dongen, sinds november 2024 compleet, heeft bovengenoemd </w:t>
      </w:r>
    </w:p>
    <w:p w14:paraId="21CBDA39" w14:textId="77777777" w:rsidR="00A11017" w:rsidRDefault="00A11017" w:rsidP="00A11017">
      <w:r>
        <w:t xml:space="preserve">uitvoeringsplan opgepakt en de projecten worden uitgewerkt. Dit gaat over de projecten als </w:t>
      </w:r>
    </w:p>
    <w:p w14:paraId="247F7D86" w14:textId="77777777" w:rsidR="00A11017" w:rsidRDefault="00A11017" w:rsidP="00A11017">
      <w:r>
        <w:t xml:space="preserve">kwaliteitszorg bestuurlijke stukken, waarderen en belonen, opgavegericht werken, het </w:t>
      </w:r>
    </w:p>
    <w:p w14:paraId="49FF35BA" w14:textId="77777777" w:rsidR="00A11017" w:rsidRDefault="00A11017" w:rsidP="00A11017">
      <w:proofErr w:type="spellStart"/>
      <w:r>
        <w:t>Leerlab</w:t>
      </w:r>
      <w:proofErr w:type="spellEnd"/>
      <w:r>
        <w:t xml:space="preserve"> en een aantal procesverbeteringen. De directeuren zijn voorzitters van het </w:t>
      </w:r>
    </w:p>
    <w:p w14:paraId="5EBCF550" w14:textId="77777777" w:rsidR="00A11017" w:rsidRDefault="00A11017" w:rsidP="00A11017">
      <w:r>
        <w:t xml:space="preserve">portefeuilleoverleg, waardoor er wordt gestuurd op afspraken. </w:t>
      </w:r>
    </w:p>
    <w:p w14:paraId="1FAD2122" w14:textId="77777777" w:rsidR="00002FC8" w:rsidRDefault="00002FC8" w:rsidP="00A11017"/>
    <w:p w14:paraId="121BE89D" w14:textId="77777777" w:rsidR="00A11017" w:rsidRDefault="00A11017" w:rsidP="00A11017">
      <w:r>
        <w:t xml:space="preserve">De nieuwe directie heeft zichzelf de taak gegeven om voor het zomerreces van 2025 met </w:t>
      </w:r>
    </w:p>
    <w:p w14:paraId="53B78DC0" w14:textId="77777777" w:rsidR="00A11017" w:rsidRDefault="00A11017" w:rsidP="00A11017">
      <w:r>
        <w:t xml:space="preserve">een visie op de organisatie te komen. Een lange termijnvisie die zorgt dat de organisatie </w:t>
      </w:r>
    </w:p>
    <w:p w14:paraId="43C5D9DD" w14:textId="77777777" w:rsidR="00A11017" w:rsidRDefault="00A11017" w:rsidP="00A11017">
      <w:r>
        <w:t xml:space="preserve">weer in balans is op het gebied van ruimte, structuur, sturing en waar professioneel </w:t>
      </w:r>
    </w:p>
    <w:p w14:paraId="1843C855" w14:textId="77777777" w:rsidR="00A11017" w:rsidRDefault="00A11017" w:rsidP="00A11017">
      <w:r>
        <w:t xml:space="preserve">vakmanschap centraal staat. De kernwaarden die eerder zijn opgesteld blijven behouden en </w:t>
      </w:r>
    </w:p>
    <w:p w14:paraId="7B691E92" w14:textId="77777777" w:rsidR="00A11017" w:rsidRDefault="00A11017" w:rsidP="00A11017">
      <w:r>
        <w:t xml:space="preserve">krijgen betekenis passend bij de nieuwe visie op de organisatie. Met deze visie starten we </w:t>
      </w:r>
    </w:p>
    <w:p w14:paraId="0AC6C200" w14:textId="77777777" w:rsidR="00A11017" w:rsidRDefault="00A11017" w:rsidP="00A11017">
      <w:r>
        <w:t xml:space="preserve">een belangrijke volgende fase in de organisatieontwikkeling waarin we keuzes maken, </w:t>
      </w:r>
    </w:p>
    <w:p w14:paraId="060D3054" w14:textId="77777777" w:rsidR="00A11017" w:rsidRDefault="00A11017" w:rsidP="00A11017">
      <w:r>
        <w:t>duidelijkheid scheppen en het vakmanschap dat er is centraal zetten.</w:t>
      </w:r>
    </w:p>
    <w:p w14:paraId="67305ABC" w14:textId="77777777" w:rsidR="00002FC8" w:rsidRDefault="00002FC8" w:rsidP="00A11017"/>
    <w:p w14:paraId="4303AE14" w14:textId="77777777" w:rsidR="00A11017" w:rsidRDefault="00A11017" w:rsidP="00A11017">
      <w:r>
        <w:t>Directie gemeente Dongen</w:t>
      </w:r>
    </w:p>
    <w:p w14:paraId="7F3A0B81" w14:textId="77777777" w:rsidR="00A11017" w:rsidRDefault="00A11017" w:rsidP="00A11017">
      <w:r>
        <w:t>Juni 2025</w:t>
      </w:r>
    </w:p>
    <w:p w14:paraId="6DFDE01B" w14:textId="77777777" w:rsidR="00002FC8" w:rsidRDefault="00002FC8" w:rsidP="00A11017"/>
    <w:p w14:paraId="63623955" w14:textId="77777777" w:rsidR="00002FC8" w:rsidRDefault="00002FC8" w:rsidP="00A11017"/>
    <w:p w14:paraId="195C905E" w14:textId="77777777" w:rsidR="00A11017" w:rsidRDefault="00A11017" w:rsidP="00A11017">
      <w:r>
        <w:t xml:space="preserve">Noot: Waar wij professioneel vakmanschap noemen bedoelen wij de inclusieve definitie: het </w:t>
      </w:r>
    </w:p>
    <w:p w14:paraId="0F1B2338" w14:textId="77777777" w:rsidR="00A11017" w:rsidRDefault="00A11017" w:rsidP="00A11017">
      <w:r>
        <w:t xml:space="preserve">vermogen om een taak met vakbekwaamheid, toewijding en precisie uit te voeren op basis </w:t>
      </w:r>
    </w:p>
    <w:p w14:paraId="1F22D03F" w14:textId="77777777" w:rsidR="00A11017" w:rsidRDefault="00A11017" w:rsidP="00A11017">
      <w:r>
        <w:t xml:space="preserve">van vaardigheden en ervaring, met oog voor kwaliteit en context. Voor de leesbaarheid van </w:t>
      </w:r>
    </w:p>
    <w:p w14:paraId="159BBD82" w14:textId="77777777" w:rsidR="00A11017" w:rsidRDefault="00A11017" w:rsidP="00A11017">
      <w:r>
        <w:t>het document gebruiken wij de term professioneel vakmanschap.</w:t>
      </w:r>
    </w:p>
    <w:p w14:paraId="0634B6C3" w14:textId="37D26DB8" w:rsidR="00A11017" w:rsidRDefault="00A11017" w:rsidP="00A11017"/>
    <w:sectPr w:rsidR="00A1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0FDD"/>
    <w:multiLevelType w:val="multilevel"/>
    <w:tmpl w:val="6F5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2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62BB"/>
    <w:rsid w:val="00002FC8"/>
    <w:rsid w:val="00165CD1"/>
    <w:rsid w:val="00170EC5"/>
    <w:rsid w:val="00183BFF"/>
    <w:rsid w:val="00362FAA"/>
    <w:rsid w:val="00493ACD"/>
    <w:rsid w:val="005355A5"/>
    <w:rsid w:val="00591EE2"/>
    <w:rsid w:val="005E6F00"/>
    <w:rsid w:val="0063599E"/>
    <w:rsid w:val="007162BB"/>
    <w:rsid w:val="00756BBC"/>
    <w:rsid w:val="007D034A"/>
    <w:rsid w:val="007E6F6C"/>
    <w:rsid w:val="008253B0"/>
    <w:rsid w:val="009737FD"/>
    <w:rsid w:val="00A04A27"/>
    <w:rsid w:val="00A11017"/>
    <w:rsid w:val="00A9425F"/>
    <w:rsid w:val="00C4694D"/>
    <w:rsid w:val="00C829D3"/>
    <w:rsid w:val="00D614AF"/>
    <w:rsid w:val="00D61C4E"/>
    <w:rsid w:val="00E331DD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B316"/>
  <w15:chartTrackingRefBased/>
  <w15:docId w15:val="{71B5C255-4048-44FE-81E5-C14F2CBC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EC5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70EC5"/>
    <w:pPr>
      <w:keepNext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EC5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EC5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2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2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2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2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2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2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EC5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EC5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EC5"/>
    <w:rPr>
      <w:rFonts w:ascii="Arial" w:eastAsiaTheme="majorEastAsia" w:hAnsi="Arial" w:cstheme="majorBidi"/>
      <w:b/>
      <w:bCs/>
      <w:sz w:val="26"/>
    </w:rPr>
  </w:style>
  <w:style w:type="paragraph" w:styleId="Koptekst">
    <w:name w:val="header"/>
    <w:basedOn w:val="Standaard"/>
    <w:link w:val="KoptekstChar"/>
    <w:uiPriority w:val="99"/>
    <w:semiHidden/>
    <w:unhideWhenUsed/>
    <w:rsid w:val="00170E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70E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70E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70EC5"/>
    <w:rPr>
      <w:rFonts w:ascii="Arial" w:hAnsi="Arial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2BB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2BB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2B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2BB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2B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2BB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16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2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2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2BB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716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2B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2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2BB"/>
    <w:rPr>
      <w:rFonts w:ascii="Arial" w:hAnsi="Arial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7162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1001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Liesdonk</dc:creator>
  <cp:keywords/>
  <dc:description/>
  <cp:lastModifiedBy>Ineke Andries</cp:lastModifiedBy>
  <cp:revision>2</cp:revision>
  <dcterms:created xsi:type="dcterms:W3CDTF">2025-09-17T11:11:00Z</dcterms:created>
  <dcterms:modified xsi:type="dcterms:W3CDTF">2025-09-17T11:11:00Z</dcterms:modified>
</cp:coreProperties>
</file>