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00CDB" w14:textId="52D01F12" w:rsidR="00B51204" w:rsidRDefault="00B51204" w:rsidP="00B51204">
      <w:pPr>
        <w:rPr>
          <w:b/>
          <w:bCs/>
        </w:rPr>
      </w:pPr>
      <w:r>
        <w:rPr>
          <w:b/>
          <w:bCs/>
        </w:rPr>
        <w:t xml:space="preserve">Bijlage </w:t>
      </w:r>
      <w:r w:rsidR="000A6F61">
        <w:rPr>
          <w:b/>
          <w:bCs/>
        </w:rPr>
        <w:t>1</w:t>
      </w:r>
      <w:r w:rsidR="006A313B">
        <w:rPr>
          <w:b/>
          <w:bCs/>
        </w:rPr>
        <w:t>1</w:t>
      </w:r>
    </w:p>
    <w:p w14:paraId="7BA9EA66" w14:textId="43C25994" w:rsidR="00B51204" w:rsidRPr="0065722A" w:rsidRDefault="00B51204" w:rsidP="00B51204">
      <w:r>
        <w:rPr>
          <w:b/>
          <w:bCs/>
        </w:rPr>
        <w:t>P</w:t>
      </w:r>
      <w:r w:rsidRPr="0065722A">
        <w:rPr>
          <w:b/>
          <w:bCs/>
        </w:rPr>
        <w:t>rotocol bepaling gemiddelde vervuilingsgraad</w:t>
      </w:r>
      <w:r>
        <w:rPr>
          <w:b/>
          <w:bCs/>
        </w:rPr>
        <w:t xml:space="preserve"> + prijs</w:t>
      </w:r>
      <w:r w:rsidRPr="0065722A">
        <w:rPr>
          <w:b/>
          <w:bCs/>
        </w:rPr>
        <w:t xml:space="preserve"> GFT</w:t>
      </w:r>
      <w:r>
        <w:rPr>
          <w:b/>
          <w:bCs/>
        </w:rPr>
        <w:t>+E Cyclus NV</w:t>
      </w:r>
    </w:p>
    <w:p w14:paraId="409237C7" w14:textId="67258D7E" w:rsidR="00B51204" w:rsidRPr="0065722A" w:rsidRDefault="00B51204" w:rsidP="00B51204">
      <w:pPr>
        <w:pStyle w:val="Lijstalinea"/>
        <w:numPr>
          <w:ilvl w:val="0"/>
          <w:numId w:val="4"/>
        </w:numPr>
      </w:pPr>
      <w:r w:rsidRPr="00B51204">
        <w:rPr>
          <w:b/>
          <w:bCs/>
        </w:rPr>
        <w:t xml:space="preserve"> Achtergrond </w:t>
      </w:r>
    </w:p>
    <w:p w14:paraId="18C91F43" w14:textId="77777777" w:rsidR="00B51204" w:rsidRDefault="00B51204" w:rsidP="00B51204">
      <w:r>
        <w:t>A</w:t>
      </w:r>
      <w:r w:rsidRPr="0065722A">
        <w:t>anbestedende dienst besteedt de verwerking van haar GFT</w:t>
      </w:r>
      <w:r>
        <w:t xml:space="preserve">+E </w:t>
      </w:r>
      <w:r w:rsidRPr="0065722A">
        <w:t>aan. Daarbij is een relatie gelegd tussen de vervuilingsgraad en het verwerkingstarief</w:t>
      </w:r>
      <w:r>
        <w:t>.</w:t>
      </w:r>
    </w:p>
    <w:p w14:paraId="44729659" w14:textId="674E0A78" w:rsidR="00B51204" w:rsidRPr="0065722A" w:rsidRDefault="00B51204" w:rsidP="00B51204">
      <w:r>
        <w:t xml:space="preserve">Deze relatie is </w:t>
      </w:r>
      <w:r w:rsidRPr="0065722A">
        <w:t xml:space="preserve">als volgt: </w:t>
      </w:r>
    </w:p>
    <w:p w14:paraId="7AFEB1FD" w14:textId="77777777" w:rsidR="00B51204" w:rsidRPr="0065722A" w:rsidRDefault="00B51204" w:rsidP="00B51204">
      <w:r w:rsidRPr="0065722A">
        <w:t xml:space="preserve">boven 5% vervuiling volgt afkeur; </w:t>
      </w:r>
    </w:p>
    <w:p w14:paraId="17FF3910" w14:textId="77777777" w:rsidR="00B51204" w:rsidRPr="0065722A" w:rsidRDefault="00B51204" w:rsidP="00B51204">
      <w:pPr>
        <w:pStyle w:val="Geenafstand"/>
      </w:pPr>
      <w:r w:rsidRPr="0065722A">
        <w:t xml:space="preserve">• Bij gemiddeld 5% vervuiling is het tarief het inschrijftarief waarmee ingeschreven plus € </w:t>
      </w:r>
      <w:r>
        <w:t>2</w:t>
      </w:r>
      <w:r w:rsidRPr="0065722A">
        <w:t xml:space="preserve">,-; </w:t>
      </w:r>
    </w:p>
    <w:p w14:paraId="353CE1EC" w14:textId="77777777" w:rsidR="00B51204" w:rsidRPr="0065722A" w:rsidRDefault="00B51204" w:rsidP="00B51204">
      <w:pPr>
        <w:pStyle w:val="Geenafstand"/>
      </w:pPr>
      <w:r w:rsidRPr="0065722A">
        <w:t xml:space="preserve">• Bij gemiddeld 4% vervuiling is het tarief het inschrijftarief ; </w:t>
      </w:r>
    </w:p>
    <w:p w14:paraId="7BB3DCAB" w14:textId="77777777" w:rsidR="00B51204" w:rsidRPr="0065722A" w:rsidRDefault="00B51204" w:rsidP="00B51204">
      <w:pPr>
        <w:pStyle w:val="Geenafstand"/>
      </w:pPr>
      <w:r w:rsidRPr="0065722A">
        <w:t xml:space="preserve">• Bij gemiddeld 3% vervuiling is het tarief het inschrijftarief minus € </w:t>
      </w:r>
      <w:r>
        <w:t>2</w:t>
      </w:r>
      <w:r w:rsidRPr="0065722A">
        <w:t xml:space="preserve">,-; </w:t>
      </w:r>
    </w:p>
    <w:p w14:paraId="3E258654" w14:textId="77777777" w:rsidR="00B51204" w:rsidRPr="0065722A" w:rsidRDefault="00B51204" w:rsidP="00B51204">
      <w:pPr>
        <w:pStyle w:val="Geenafstand"/>
      </w:pPr>
      <w:r w:rsidRPr="0065722A">
        <w:t xml:space="preserve">• Bij gemiddeld 2% vervuiling of lager is het tarief het inschrijftarief minus € </w:t>
      </w:r>
      <w:r>
        <w:t>4</w:t>
      </w:r>
      <w:r w:rsidRPr="0065722A">
        <w:t xml:space="preserve">,-; </w:t>
      </w:r>
    </w:p>
    <w:p w14:paraId="409F283F" w14:textId="77777777" w:rsidR="00B51204" w:rsidRDefault="00B51204" w:rsidP="00B51204">
      <w:pPr>
        <w:pStyle w:val="Geenafstand"/>
      </w:pPr>
      <w:r w:rsidRPr="0065722A">
        <w:t xml:space="preserve">• Tussenliggende waarden worden berekend op basis van de gemiddelde vervuilingsgraad zoals die is bepaald op basis van één cijfer achter de komma. </w:t>
      </w:r>
    </w:p>
    <w:p w14:paraId="34D7C9A9" w14:textId="77777777" w:rsidR="00B51204" w:rsidRPr="0065722A" w:rsidRDefault="00B51204" w:rsidP="00B51204">
      <w:pPr>
        <w:pStyle w:val="Geenafstand"/>
      </w:pPr>
    </w:p>
    <w:p w14:paraId="55602AE4" w14:textId="77777777" w:rsidR="00B51204" w:rsidRPr="0065722A" w:rsidRDefault="00B51204" w:rsidP="00B51204">
      <w:pPr>
        <w:numPr>
          <w:ilvl w:val="1"/>
          <w:numId w:val="1"/>
        </w:numPr>
      </w:pPr>
      <w:r w:rsidRPr="0065722A">
        <w:t>Gemiddelden worden afgerond op 1 cijfer achter de komma en het tarief wordt naar evenredigheid op basis van de genoemde staffelwaarden bepaald.</w:t>
      </w:r>
      <w:r>
        <w:t xml:space="preserve"> Het gemiddelde wordt dus toegepast op het gehele contract en geldt voor alle gemeenten. </w:t>
      </w:r>
      <w:r w:rsidRPr="0065722A">
        <w:t xml:space="preserve"> Een nadere uitwerking van aantal sorteeranalyses, de manier waarop ze worden uitgevoerd, de uitwerking van de resultaten en kosten daarvan is gemaakt in onderhavig protocol 'bepaling gemiddelde vervuilingsgraad'. </w:t>
      </w:r>
    </w:p>
    <w:p w14:paraId="655A4624" w14:textId="77777777" w:rsidR="00B51204" w:rsidRPr="0065722A" w:rsidRDefault="00B51204" w:rsidP="00B51204">
      <w:r w:rsidRPr="0065722A">
        <w:t xml:space="preserve">Deze sorteeranalyses hebben een geheel ander doel dan de acceptatie- en afkeurprocedure en staan daar verder los van. Deze sorteeranalyses worden uitsluitend uitgevoerd met het oog op de bepaling van de gemiddelde vervuilingsgraad zoals hierboven bedoeld. Wel is het zo dat vrachten met meer dan 5% vervuiling die in het kader van dit protocol worden geselecteerd worden afgekeurd als zijnde GFT en niet meer meedoen in de berekening van het gemiddelde vervuilingspercentage. In plaats daarvan zal dan een andere vracht worden geselecteerd. De kosten van de sorteeranalyse van vrachten met meer dan 5% vervuiling zijn volledig voor rekening van de aanbestedende dienst. </w:t>
      </w:r>
    </w:p>
    <w:p w14:paraId="5341C0B3" w14:textId="77777777" w:rsidR="00B51204" w:rsidRPr="0065722A" w:rsidRDefault="00B51204" w:rsidP="00B51204">
      <w:r w:rsidRPr="0065722A">
        <w:t xml:space="preserve">Dit protocol sortering GFT </w:t>
      </w:r>
      <w:r>
        <w:t>Cyclus NV</w:t>
      </w:r>
      <w:r w:rsidRPr="0065722A">
        <w:t xml:space="preserve"> wordt na 1 jaar en vervolgens jaarlijks geëvalueerd en kan met wederzijdse instemming worden aangepast. Als de aanbestedende dienst constateert dat deze werkwijze op basis van sorteeranalyses in de praktijk op te veel administratieve problemen stuit kan zij eenzijdig besluiten hiermee te stoppen. In dat geval geldt uitsluitend het inschrijftarief zonder toe- of afslag maar blijft uiteraard het maximale vervuilingspercentage voor afkeur van 5% ongewijzigd. </w:t>
      </w:r>
    </w:p>
    <w:p w14:paraId="1C8A62E7" w14:textId="77777777" w:rsidR="00B51204" w:rsidRPr="0065722A" w:rsidRDefault="00B51204" w:rsidP="00B51204">
      <w:r w:rsidRPr="0065722A">
        <w:rPr>
          <w:b/>
          <w:bCs/>
        </w:rPr>
        <w:t xml:space="preserve">2 Betaling en frequentie sorteeranalyses en herkomst van het GFT </w:t>
      </w:r>
    </w:p>
    <w:p w14:paraId="04010386" w14:textId="77777777" w:rsidR="00B51204" w:rsidRPr="0065722A" w:rsidRDefault="00B51204" w:rsidP="00B51204">
      <w:r w:rsidRPr="0065722A">
        <w:t xml:space="preserve">We gaan ervan uit dat een sorteeranalyse ongeveer € </w:t>
      </w:r>
      <w:r>
        <w:t>1000</w:t>
      </w:r>
      <w:r w:rsidRPr="0065722A">
        <w:t xml:space="preserve">,- kost en we gaan uit van </w:t>
      </w:r>
      <w:r>
        <w:t>18</w:t>
      </w:r>
      <w:r w:rsidRPr="0065722A">
        <w:t xml:space="preserve"> sorteeranalyses per jaar, kosten circa € </w:t>
      </w:r>
      <w:r>
        <w:t>18.000</w:t>
      </w:r>
      <w:r w:rsidRPr="0065722A">
        <w:t xml:space="preserve">,- per jaar (excl. BTW). Aanbestedende dienst en winnende inschrijver betalen elk de helft van de kosten van de sorteeranalyses en verlenen samen opdracht voor de sorteeranalyses. In de onderstaande tabel 1 zijn de </w:t>
      </w:r>
      <w:r>
        <w:t>Cyclus</w:t>
      </w:r>
      <w:r w:rsidRPr="0065722A">
        <w:t xml:space="preserve"> gemeenten opgenomen. Van elke gemeente worden per jaar 2 monsters genomen. </w:t>
      </w:r>
    </w:p>
    <w:p w14:paraId="35F0E9B9" w14:textId="77777777" w:rsidR="00B51204" w:rsidRDefault="00B51204" w:rsidP="00B51204"/>
    <w:p w14:paraId="764320F7" w14:textId="77777777" w:rsidR="00B51204" w:rsidRDefault="00B51204" w:rsidP="00B51204"/>
    <w:p w14:paraId="08549DDE" w14:textId="77777777" w:rsidR="00B51204" w:rsidRPr="0065722A" w:rsidRDefault="00B51204" w:rsidP="00B51204"/>
    <w:tbl>
      <w:tblPr>
        <w:tblStyle w:val="Tabelraster"/>
        <w:tblW w:w="0" w:type="auto"/>
        <w:tblLook w:val="04A0" w:firstRow="1" w:lastRow="0" w:firstColumn="1" w:lastColumn="0" w:noHBand="0" w:noVBand="1"/>
      </w:tblPr>
      <w:tblGrid>
        <w:gridCol w:w="3070"/>
        <w:gridCol w:w="1701"/>
      </w:tblGrid>
      <w:tr w:rsidR="00D27508" w14:paraId="4677C969" w14:textId="77777777" w:rsidTr="00E315B4">
        <w:tc>
          <w:tcPr>
            <w:tcW w:w="3070" w:type="dxa"/>
            <w:shd w:val="clear" w:color="auto" w:fill="C1E4F5" w:themeFill="accent1" w:themeFillTint="33"/>
          </w:tcPr>
          <w:p w14:paraId="3139041F" w14:textId="77777777" w:rsidR="00D27508" w:rsidRPr="0065722A" w:rsidRDefault="00D27508" w:rsidP="00E315B4">
            <w:pPr>
              <w:rPr>
                <w:b/>
                <w:bCs/>
              </w:rPr>
            </w:pPr>
            <w:r w:rsidRPr="0065722A">
              <w:rPr>
                <w:b/>
                <w:bCs/>
              </w:rPr>
              <w:t>Gemeente</w:t>
            </w:r>
          </w:p>
        </w:tc>
        <w:tc>
          <w:tcPr>
            <w:tcW w:w="1701" w:type="dxa"/>
            <w:shd w:val="clear" w:color="auto" w:fill="C1E4F5" w:themeFill="accent1" w:themeFillTint="33"/>
          </w:tcPr>
          <w:p w14:paraId="434B9AA0" w14:textId="77777777" w:rsidR="00D27508" w:rsidRPr="0065722A" w:rsidRDefault="00D27508" w:rsidP="00E315B4">
            <w:pPr>
              <w:rPr>
                <w:b/>
                <w:bCs/>
              </w:rPr>
            </w:pPr>
            <w:r w:rsidRPr="0065722A">
              <w:rPr>
                <w:b/>
                <w:bCs/>
              </w:rPr>
              <w:t>Monsters/jaar</w:t>
            </w:r>
          </w:p>
        </w:tc>
      </w:tr>
      <w:tr w:rsidR="00D27508" w14:paraId="6C0CE144" w14:textId="77777777" w:rsidTr="00E315B4">
        <w:tc>
          <w:tcPr>
            <w:tcW w:w="3070" w:type="dxa"/>
          </w:tcPr>
          <w:p w14:paraId="7C76A073" w14:textId="77777777" w:rsidR="00D27508" w:rsidRDefault="00D27508" w:rsidP="00E315B4">
            <w:r>
              <w:t>Alphen aan den Rijn</w:t>
            </w:r>
          </w:p>
        </w:tc>
        <w:tc>
          <w:tcPr>
            <w:tcW w:w="1701" w:type="dxa"/>
          </w:tcPr>
          <w:p w14:paraId="1F787AD4" w14:textId="77777777" w:rsidR="00D27508" w:rsidRDefault="00D27508" w:rsidP="00E315B4">
            <w:r>
              <w:t>2</w:t>
            </w:r>
          </w:p>
        </w:tc>
      </w:tr>
      <w:tr w:rsidR="00D27508" w14:paraId="168AE586" w14:textId="77777777" w:rsidTr="00E315B4">
        <w:tc>
          <w:tcPr>
            <w:tcW w:w="3070" w:type="dxa"/>
          </w:tcPr>
          <w:p w14:paraId="452AEE21" w14:textId="77777777" w:rsidR="00D27508" w:rsidRDefault="00D27508" w:rsidP="00E315B4">
            <w:r>
              <w:t>Bodegraven Reeuwijk</w:t>
            </w:r>
          </w:p>
        </w:tc>
        <w:tc>
          <w:tcPr>
            <w:tcW w:w="1701" w:type="dxa"/>
          </w:tcPr>
          <w:p w14:paraId="291E9D72" w14:textId="77777777" w:rsidR="00D27508" w:rsidRDefault="00D27508" w:rsidP="00E315B4">
            <w:r>
              <w:t>2</w:t>
            </w:r>
          </w:p>
        </w:tc>
      </w:tr>
      <w:tr w:rsidR="00D27508" w14:paraId="3938D0AA" w14:textId="77777777" w:rsidTr="00E315B4">
        <w:tc>
          <w:tcPr>
            <w:tcW w:w="3070" w:type="dxa"/>
          </w:tcPr>
          <w:p w14:paraId="6994079D" w14:textId="77777777" w:rsidR="00D27508" w:rsidRDefault="00D27508" w:rsidP="00E315B4">
            <w:r>
              <w:t>Gouda</w:t>
            </w:r>
          </w:p>
        </w:tc>
        <w:tc>
          <w:tcPr>
            <w:tcW w:w="1701" w:type="dxa"/>
          </w:tcPr>
          <w:p w14:paraId="49E38A2E" w14:textId="77777777" w:rsidR="00D27508" w:rsidRDefault="00D27508" w:rsidP="00E315B4">
            <w:r>
              <w:t>2</w:t>
            </w:r>
          </w:p>
        </w:tc>
      </w:tr>
      <w:tr w:rsidR="00D27508" w14:paraId="4D0A0295" w14:textId="77777777" w:rsidTr="00E315B4">
        <w:tc>
          <w:tcPr>
            <w:tcW w:w="3070" w:type="dxa"/>
          </w:tcPr>
          <w:p w14:paraId="53A9EE50" w14:textId="77777777" w:rsidR="00D27508" w:rsidRDefault="00D27508" w:rsidP="00E315B4">
            <w:r>
              <w:t>Kaag en Braassem</w:t>
            </w:r>
          </w:p>
        </w:tc>
        <w:tc>
          <w:tcPr>
            <w:tcW w:w="1701" w:type="dxa"/>
          </w:tcPr>
          <w:p w14:paraId="58BC5B5E" w14:textId="77777777" w:rsidR="00D27508" w:rsidRDefault="00D27508" w:rsidP="00E315B4">
            <w:r>
              <w:t>2</w:t>
            </w:r>
          </w:p>
        </w:tc>
      </w:tr>
      <w:tr w:rsidR="00D27508" w14:paraId="5F5DA7F5" w14:textId="77777777" w:rsidTr="00E315B4">
        <w:tc>
          <w:tcPr>
            <w:tcW w:w="3070" w:type="dxa"/>
          </w:tcPr>
          <w:p w14:paraId="1411FB61" w14:textId="77777777" w:rsidR="00D27508" w:rsidRDefault="00D27508" w:rsidP="00E315B4">
            <w:r>
              <w:t>Krimpen aan den IJssel</w:t>
            </w:r>
          </w:p>
        </w:tc>
        <w:tc>
          <w:tcPr>
            <w:tcW w:w="1701" w:type="dxa"/>
          </w:tcPr>
          <w:p w14:paraId="4B6AE846" w14:textId="77777777" w:rsidR="00D27508" w:rsidRDefault="00D27508" w:rsidP="00E315B4">
            <w:r>
              <w:t>2</w:t>
            </w:r>
          </w:p>
        </w:tc>
      </w:tr>
      <w:tr w:rsidR="00D27508" w14:paraId="2AD9AFD6" w14:textId="77777777" w:rsidTr="00E315B4">
        <w:tc>
          <w:tcPr>
            <w:tcW w:w="3070" w:type="dxa"/>
          </w:tcPr>
          <w:p w14:paraId="27015CBD" w14:textId="77777777" w:rsidR="00D27508" w:rsidRDefault="00D27508" w:rsidP="00E315B4">
            <w:r>
              <w:t>Krimpenerwaard</w:t>
            </w:r>
          </w:p>
        </w:tc>
        <w:tc>
          <w:tcPr>
            <w:tcW w:w="1701" w:type="dxa"/>
          </w:tcPr>
          <w:p w14:paraId="57E29778" w14:textId="77777777" w:rsidR="00D27508" w:rsidRDefault="00D27508" w:rsidP="00E315B4">
            <w:r>
              <w:t>2</w:t>
            </w:r>
          </w:p>
        </w:tc>
      </w:tr>
      <w:tr w:rsidR="00D27508" w14:paraId="2A66273D" w14:textId="77777777" w:rsidTr="00E315B4">
        <w:tc>
          <w:tcPr>
            <w:tcW w:w="3070" w:type="dxa"/>
          </w:tcPr>
          <w:p w14:paraId="7C3B6507" w14:textId="77777777" w:rsidR="00D27508" w:rsidRDefault="00D27508" w:rsidP="00E315B4">
            <w:r>
              <w:t>Nieuwkoop</w:t>
            </w:r>
          </w:p>
        </w:tc>
        <w:tc>
          <w:tcPr>
            <w:tcW w:w="1701" w:type="dxa"/>
          </w:tcPr>
          <w:p w14:paraId="435EE439" w14:textId="77777777" w:rsidR="00D27508" w:rsidRDefault="00D27508" w:rsidP="00E315B4">
            <w:r>
              <w:t>2</w:t>
            </w:r>
          </w:p>
        </w:tc>
      </w:tr>
      <w:tr w:rsidR="00D27508" w14:paraId="5AE676C2" w14:textId="77777777" w:rsidTr="00E315B4">
        <w:tc>
          <w:tcPr>
            <w:tcW w:w="3070" w:type="dxa"/>
          </w:tcPr>
          <w:p w14:paraId="2BFC2268" w14:textId="77777777" w:rsidR="00D27508" w:rsidRDefault="00D27508" w:rsidP="00E315B4">
            <w:r>
              <w:t>Waddinxveen</w:t>
            </w:r>
          </w:p>
        </w:tc>
        <w:tc>
          <w:tcPr>
            <w:tcW w:w="1701" w:type="dxa"/>
          </w:tcPr>
          <w:p w14:paraId="37E1577F" w14:textId="77777777" w:rsidR="00D27508" w:rsidRDefault="00D27508" w:rsidP="00E315B4">
            <w:r>
              <w:t>2</w:t>
            </w:r>
          </w:p>
        </w:tc>
      </w:tr>
      <w:tr w:rsidR="00D27508" w14:paraId="6D67476B" w14:textId="77777777" w:rsidTr="00E315B4">
        <w:tc>
          <w:tcPr>
            <w:tcW w:w="3070" w:type="dxa"/>
          </w:tcPr>
          <w:p w14:paraId="5666D63A" w14:textId="77777777" w:rsidR="00D27508" w:rsidRDefault="00D27508" w:rsidP="00E315B4">
            <w:r>
              <w:t>Zuidplas</w:t>
            </w:r>
          </w:p>
        </w:tc>
        <w:tc>
          <w:tcPr>
            <w:tcW w:w="1701" w:type="dxa"/>
          </w:tcPr>
          <w:p w14:paraId="1511F817" w14:textId="77777777" w:rsidR="00D27508" w:rsidRDefault="00D27508" w:rsidP="00E315B4">
            <w:r>
              <w:t>2</w:t>
            </w:r>
          </w:p>
        </w:tc>
      </w:tr>
    </w:tbl>
    <w:p w14:paraId="2E2BD580" w14:textId="77777777" w:rsidR="00B51204" w:rsidRDefault="00B51204" w:rsidP="00B51204"/>
    <w:p w14:paraId="62AA4C44" w14:textId="77777777" w:rsidR="00B51204" w:rsidRPr="0065722A" w:rsidRDefault="00B51204" w:rsidP="00B51204">
      <w:r w:rsidRPr="0065722A">
        <w:t xml:space="preserve">Het jaar wordt verdeeld in 26 blokjes van 2 weken. De monsternames per gemeente door het inspectiebedrijf worden random verdeeld over de 26 blokjes van 2 weken. Als een betreffende gemeente in die week onverhoopt geen GFT levert dan wordt zoveel mogelijk de eerstvolgende vracht geselecteerd. </w:t>
      </w:r>
    </w:p>
    <w:p w14:paraId="3A3CB275" w14:textId="77777777" w:rsidR="00B51204" w:rsidRPr="0065722A" w:rsidRDefault="00B51204" w:rsidP="00B51204">
      <w:r w:rsidRPr="0065722A">
        <w:rPr>
          <w:b/>
          <w:bCs/>
        </w:rPr>
        <w:t xml:space="preserve">3 Procedurele bepalingen </w:t>
      </w:r>
    </w:p>
    <w:p w14:paraId="4596FF9B" w14:textId="77777777" w:rsidR="00B51204" w:rsidRPr="0065722A" w:rsidRDefault="00B51204" w:rsidP="00B51204">
      <w:r w:rsidRPr="0065722A">
        <w:t xml:space="preserve">1. Het inspectie bedrijf ontvangt het inzamelschema van de aanbestedende dienst. </w:t>
      </w:r>
    </w:p>
    <w:p w14:paraId="4CD8B3A0" w14:textId="074867D2" w:rsidR="00B51204" w:rsidRPr="0065722A" w:rsidRDefault="00B51204" w:rsidP="00B51204">
      <w:r w:rsidRPr="0065722A">
        <w:t xml:space="preserve">2. Het inspectiebedrijf selecteert in de monsternameweek een random vracht van de betreffende gemeente en laat minimaal </w:t>
      </w:r>
      <w:r w:rsidR="00D27508">
        <w:t>2 dagen</w:t>
      </w:r>
      <w:r w:rsidRPr="0065722A">
        <w:t xml:space="preserve"> van tevoren aan verwerker en aanbestedende dienst weten welke vracht geselecteerd is. </w:t>
      </w:r>
    </w:p>
    <w:p w14:paraId="306FE48E" w14:textId="77777777" w:rsidR="00B51204" w:rsidRPr="0065722A" w:rsidRDefault="00B51204" w:rsidP="00B51204">
      <w:r w:rsidRPr="0065722A">
        <w:t xml:space="preserve">3. </w:t>
      </w:r>
      <w:r>
        <w:t>Cyclus NV</w:t>
      </w:r>
      <w:r w:rsidRPr="0065722A">
        <w:t xml:space="preserve"> stuurt een “</w:t>
      </w:r>
      <w:r w:rsidRPr="0065722A">
        <w:rPr>
          <w:b/>
          <w:bCs/>
        </w:rPr>
        <w:t>reply to all</w:t>
      </w:r>
      <w:r w:rsidRPr="0065722A">
        <w:t xml:space="preserve">” (ook naar </w:t>
      </w:r>
      <w:r>
        <w:t>de verwerker)</w:t>
      </w:r>
      <w:r w:rsidRPr="0065722A">
        <w:t xml:space="preserve"> bericht naar het inspectiebedrijf wanneer de geselecteerde vracht daadwerkelijk binnen komt en gestort wordt op de plaats waar de sortering plaats vindt. </w:t>
      </w:r>
    </w:p>
    <w:p w14:paraId="4F9FF6D9" w14:textId="77777777" w:rsidR="00B51204" w:rsidRPr="0065722A" w:rsidRDefault="00B51204" w:rsidP="00B51204">
      <w:r w:rsidRPr="0065722A">
        <w:t xml:space="preserve">4. De vervoerder dient de vracht lossen in aanwezigheid van de inspecteur van het inspectiebedrijf. Als dit in de praktijk niet werkbaar is kan met wederzijdse instemming hiervan worden afgeweken. In het geval van een dubbele lading (twee containers) zullen beide containers gelost worden. </w:t>
      </w:r>
    </w:p>
    <w:p w14:paraId="46CDC5D0" w14:textId="2935F1D6" w:rsidR="00B51204" w:rsidRPr="0065722A" w:rsidRDefault="00B51204" w:rsidP="00B51204">
      <w:r w:rsidRPr="0065722A">
        <w:t xml:space="preserve">5. Het inspectiebedrijf zal zo snel als praktisch mogelijk, doch uiterlijk binnen </w:t>
      </w:r>
      <w:r w:rsidR="00D27508">
        <w:t>1 werkdag</w:t>
      </w:r>
      <w:r w:rsidRPr="0065722A">
        <w:t xml:space="preserve"> na het lossen van de vracht op de ontvangstlocatie van opdrachtnemer de sorteeranalyse uitvoeren. </w:t>
      </w:r>
    </w:p>
    <w:p w14:paraId="5F2A9460" w14:textId="77777777" w:rsidR="00B51204" w:rsidRPr="0065722A" w:rsidRDefault="00B51204" w:rsidP="00B51204">
      <w:r w:rsidRPr="0065722A">
        <w:t xml:space="preserve">6. Onder supervisie van het inspectiebedrijf wordt de vracht met behulp van een shovel gemengd. Het mengproces stopt wanneer de betreffende inspecteur de gemengde vracht als homogeen beschouwt. </w:t>
      </w:r>
    </w:p>
    <w:p w14:paraId="7F8B2294" w14:textId="77777777" w:rsidR="00B51204" w:rsidRPr="0065722A" w:rsidRDefault="00B51204" w:rsidP="00B51204">
      <w:r w:rsidRPr="0065722A">
        <w:t xml:space="preserve">7. Onder toezicht van de inspecteur pakt de machinist een representatief monster van ongeveer 500kg (tussen de 400 en 600kg) GFT uit de gehomogeniseerde vracht. </w:t>
      </w:r>
    </w:p>
    <w:p w14:paraId="17BA83B3" w14:textId="77777777" w:rsidR="00B51204" w:rsidRPr="0065722A" w:rsidRDefault="00B51204" w:rsidP="00B51204">
      <w:r w:rsidRPr="0065722A">
        <w:t xml:space="preserve">8. De exacte hoeveelheid GFT wordt via de gekalibreerde kruiwagen van het inspectiebedrijf gewogen, indien nodig wordt er nog wat GFT toegevoegd of wordt er nog wat GFT afgehaald om binnen de range van 400-600 kg te komen. </w:t>
      </w:r>
    </w:p>
    <w:p w14:paraId="695B2E49" w14:textId="77777777" w:rsidR="00B51204" w:rsidRPr="0065722A" w:rsidRDefault="00B51204" w:rsidP="00B51204">
      <w:r w:rsidRPr="0065722A">
        <w:t xml:space="preserve">9. Het inspectiebedrijf sorteert het GFT conform het “VA-protocol”. </w:t>
      </w:r>
    </w:p>
    <w:p w14:paraId="6A0B9290" w14:textId="77777777" w:rsidR="00B51204" w:rsidRPr="0065722A" w:rsidRDefault="00B51204" w:rsidP="00B51204">
      <w:r w:rsidRPr="0065722A">
        <w:t xml:space="preserve">10. Het inspectiebedrijf rapporteert de bevindingen aan Aanbestedende dienst en aan de verwerker </w:t>
      </w:r>
    </w:p>
    <w:p w14:paraId="59029BAB" w14:textId="77777777" w:rsidR="00B51204" w:rsidRPr="0065722A" w:rsidRDefault="00B51204" w:rsidP="00B51204">
      <w:r w:rsidRPr="0065722A">
        <w:lastRenderedPageBreak/>
        <w:t xml:space="preserve">11. Aanvullend op het vorige punt stuurt het inspectiebedrijf een PDF print van de Excelsheet met de berekening van het gemiddelde. Zie hoofdstuk 4 voor toelichting. </w:t>
      </w:r>
    </w:p>
    <w:p w14:paraId="541AC48A" w14:textId="77777777" w:rsidR="00B51204" w:rsidRPr="0065722A" w:rsidRDefault="00B51204" w:rsidP="00B51204">
      <w:r w:rsidRPr="0065722A">
        <w:t xml:space="preserve">12. Rapportage geschiedt aan het einde van het betreffende blok van twee weken. </w:t>
      </w:r>
    </w:p>
    <w:p w14:paraId="21F2BEAC" w14:textId="77777777" w:rsidR="00B51204" w:rsidRPr="0065722A" w:rsidRDefault="00B51204" w:rsidP="00B51204"/>
    <w:p w14:paraId="78898C78" w14:textId="77777777" w:rsidR="00B51204" w:rsidRPr="0065722A" w:rsidRDefault="00B51204" w:rsidP="00B51204">
      <w:r w:rsidRPr="0065722A">
        <w:rPr>
          <w:b/>
          <w:bCs/>
        </w:rPr>
        <w:t xml:space="preserve">4 Berekening gemiddelde </w:t>
      </w:r>
    </w:p>
    <w:p w14:paraId="4FDEDC71" w14:textId="77777777" w:rsidR="00B51204" w:rsidRPr="0065722A" w:rsidRDefault="00B51204" w:rsidP="00B51204">
      <w:r w:rsidRPr="0065722A">
        <w:t xml:space="preserve">Aanbestedende dienst en verwerker ontvangen aan het einde van het betreffende blok van twee weken een rapportage met de resultaten van de sorteeranalyse(s) die in het betreffende blok van vier weken uitgevoerd is. Aanvullend wordt het gemiddelde berekend van de tot op dat moment uitgevoerde sorteeranalyses. </w:t>
      </w:r>
    </w:p>
    <w:p w14:paraId="33BBB6D7" w14:textId="77777777" w:rsidR="00B51204" w:rsidRPr="0065722A" w:rsidRDefault="00B51204" w:rsidP="00B51204">
      <w:r w:rsidRPr="0065722A">
        <w:t xml:space="preserve">Na de laatste sorteeranalyse van het jaar wordt het gemiddelde op 1 cijfer achter de komma nauwkeurig berekend op basis waarvan de eindafrekening plaatsvindt zoals toegelicht in hoofdstuk 1 van dit document. </w:t>
      </w:r>
    </w:p>
    <w:p w14:paraId="43621D23" w14:textId="77777777" w:rsidR="00B51204" w:rsidRPr="0065722A" w:rsidRDefault="00B51204" w:rsidP="00B51204">
      <w:r w:rsidRPr="0065722A">
        <w:t xml:space="preserve">Per contractjaar wordt de berekening gemaakt van 1 januari tot 31 december en vindt de verrekening plaats. </w:t>
      </w:r>
    </w:p>
    <w:p w14:paraId="2604A90C" w14:textId="77777777" w:rsidR="00B51204" w:rsidRDefault="00B51204" w:rsidP="00B51204"/>
    <w:p w14:paraId="1BD60954" w14:textId="77777777" w:rsidR="00A9237E" w:rsidRDefault="00A9237E"/>
    <w:sectPr w:rsidR="00A923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0CBE0" w14:textId="77777777" w:rsidR="00B51204" w:rsidRDefault="00B51204" w:rsidP="00B51204">
      <w:pPr>
        <w:spacing w:after="0" w:line="240" w:lineRule="auto"/>
      </w:pPr>
      <w:r>
        <w:separator/>
      </w:r>
    </w:p>
  </w:endnote>
  <w:endnote w:type="continuationSeparator" w:id="0">
    <w:p w14:paraId="1FC7BC47" w14:textId="77777777" w:rsidR="00B51204" w:rsidRDefault="00B51204" w:rsidP="00B51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FA873" w14:textId="77777777" w:rsidR="00B51204" w:rsidRDefault="00B51204" w:rsidP="00B51204">
      <w:pPr>
        <w:spacing w:after="0" w:line="240" w:lineRule="auto"/>
      </w:pPr>
      <w:r>
        <w:separator/>
      </w:r>
    </w:p>
  </w:footnote>
  <w:footnote w:type="continuationSeparator" w:id="0">
    <w:p w14:paraId="53D29618" w14:textId="77777777" w:rsidR="00B51204" w:rsidRDefault="00B51204" w:rsidP="00B51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2F31C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179D5"/>
    <w:multiLevelType w:val="hybridMultilevel"/>
    <w:tmpl w:val="B7061954"/>
    <w:lvl w:ilvl="0" w:tplc="AD26FCB0">
      <w:start w:val="3"/>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2A5A78"/>
    <w:multiLevelType w:val="hybridMultilevel"/>
    <w:tmpl w:val="A1D6332E"/>
    <w:lvl w:ilvl="0" w:tplc="B11AD16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6172BA7"/>
    <w:multiLevelType w:val="hybridMultilevel"/>
    <w:tmpl w:val="1FA8F4B6"/>
    <w:lvl w:ilvl="0" w:tplc="31D40A1C">
      <w:start w:val="3"/>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73835839">
    <w:abstractNumId w:val="0"/>
  </w:num>
  <w:num w:numId="2" w16cid:durableId="549803958">
    <w:abstractNumId w:val="3"/>
  </w:num>
  <w:num w:numId="3" w16cid:durableId="1609392056">
    <w:abstractNumId w:val="1"/>
  </w:num>
  <w:num w:numId="4" w16cid:durableId="504906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1204"/>
    <w:rsid w:val="00001717"/>
    <w:rsid w:val="00003D2D"/>
    <w:rsid w:val="0000570B"/>
    <w:rsid w:val="00011C0E"/>
    <w:rsid w:val="000129C9"/>
    <w:rsid w:val="0001447C"/>
    <w:rsid w:val="0001589C"/>
    <w:rsid w:val="00015A39"/>
    <w:rsid w:val="00015AC3"/>
    <w:rsid w:val="00017B1D"/>
    <w:rsid w:val="000205EA"/>
    <w:rsid w:val="00020F89"/>
    <w:rsid w:val="00022785"/>
    <w:rsid w:val="0002690C"/>
    <w:rsid w:val="00027F4C"/>
    <w:rsid w:val="0003000B"/>
    <w:rsid w:val="000309F9"/>
    <w:rsid w:val="00030F7F"/>
    <w:rsid w:val="00031D69"/>
    <w:rsid w:val="00036268"/>
    <w:rsid w:val="00036629"/>
    <w:rsid w:val="000405F8"/>
    <w:rsid w:val="00040D40"/>
    <w:rsid w:val="00043585"/>
    <w:rsid w:val="000454F6"/>
    <w:rsid w:val="00046B63"/>
    <w:rsid w:val="00047776"/>
    <w:rsid w:val="000479CE"/>
    <w:rsid w:val="00060712"/>
    <w:rsid w:val="000614E3"/>
    <w:rsid w:val="00061F66"/>
    <w:rsid w:val="000629EA"/>
    <w:rsid w:val="00063650"/>
    <w:rsid w:val="000700A8"/>
    <w:rsid w:val="0007033E"/>
    <w:rsid w:val="00070DC2"/>
    <w:rsid w:val="000720F0"/>
    <w:rsid w:val="0007260E"/>
    <w:rsid w:val="00080BF6"/>
    <w:rsid w:val="00081328"/>
    <w:rsid w:val="00083FEA"/>
    <w:rsid w:val="000840CF"/>
    <w:rsid w:val="00085873"/>
    <w:rsid w:val="000905CD"/>
    <w:rsid w:val="00090F9C"/>
    <w:rsid w:val="00093E20"/>
    <w:rsid w:val="00096544"/>
    <w:rsid w:val="000A0395"/>
    <w:rsid w:val="000A0717"/>
    <w:rsid w:val="000A1AAE"/>
    <w:rsid w:val="000A42E8"/>
    <w:rsid w:val="000A61FD"/>
    <w:rsid w:val="000A6F61"/>
    <w:rsid w:val="000B047A"/>
    <w:rsid w:val="000B10FE"/>
    <w:rsid w:val="000B345A"/>
    <w:rsid w:val="000B41AB"/>
    <w:rsid w:val="000B6524"/>
    <w:rsid w:val="000B662B"/>
    <w:rsid w:val="000C25B0"/>
    <w:rsid w:val="000C2C33"/>
    <w:rsid w:val="000C4E8D"/>
    <w:rsid w:val="000C5F0F"/>
    <w:rsid w:val="000C7355"/>
    <w:rsid w:val="000C7AC5"/>
    <w:rsid w:val="000D256E"/>
    <w:rsid w:val="000D38E6"/>
    <w:rsid w:val="000D51A0"/>
    <w:rsid w:val="000E0FB0"/>
    <w:rsid w:val="000E2596"/>
    <w:rsid w:val="000E62C3"/>
    <w:rsid w:val="000E6A39"/>
    <w:rsid w:val="000F093D"/>
    <w:rsid w:val="000F0AB9"/>
    <w:rsid w:val="000F165B"/>
    <w:rsid w:val="000F4C26"/>
    <w:rsid w:val="001023CF"/>
    <w:rsid w:val="001023ED"/>
    <w:rsid w:val="0010396E"/>
    <w:rsid w:val="0011286B"/>
    <w:rsid w:val="0011324D"/>
    <w:rsid w:val="00114A89"/>
    <w:rsid w:val="00114F6F"/>
    <w:rsid w:val="00120212"/>
    <w:rsid w:val="00120231"/>
    <w:rsid w:val="00122A1D"/>
    <w:rsid w:val="00123390"/>
    <w:rsid w:val="00126DE4"/>
    <w:rsid w:val="00127C91"/>
    <w:rsid w:val="001321E4"/>
    <w:rsid w:val="00132330"/>
    <w:rsid w:val="001340F2"/>
    <w:rsid w:val="00134934"/>
    <w:rsid w:val="00134F90"/>
    <w:rsid w:val="001352A3"/>
    <w:rsid w:val="00136B05"/>
    <w:rsid w:val="001400EB"/>
    <w:rsid w:val="001445D1"/>
    <w:rsid w:val="00144962"/>
    <w:rsid w:val="001450BA"/>
    <w:rsid w:val="00146EAE"/>
    <w:rsid w:val="001500E5"/>
    <w:rsid w:val="00150BD9"/>
    <w:rsid w:val="00151462"/>
    <w:rsid w:val="00151772"/>
    <w:rsid w:val="0015329C"/>
    <w:rsid w:val="0015409F"/>
    <w:rsid w:val="001556A5"/>
    <w:rsid w:val="00157199"/>
    <w:rsid w:val="00160E9E"/>
    <w:rsid w:val="00161259"/>
    <w:rsid w:val="001635E8"/>
    <w:rsid w:val="00163949"/>
    <w:rsid w:val="00166EBA"/>
    <w:rsid w:val="00170FE8"/>
    <w:rsid w:val="00174A2B"/>
    <w:rsid w:val="00175D14"/>
    <w:rsid w:val="00176639"/>
    <w:rsid w:val="00176705"/>
    <w:rsid w:val="00176BEF"/>
    <w:rsid w:val="001814C9"/>
    <w:rsid w:val="001824F8"/>
    <w:rsid w:val="00182A3A"/>
    <w:rsid w:val="0018466A"/>
    <w:rsid w:val="0018580B"/>
    <w:rsid w:val="00185BCF"/>
    <w:rsid w:val="00190E21"/>
    <w:rsid w:val="00192291"/>
    <w:rsid w:val="00196185"/>
    <w:rsid w:val="00196491"/>
    <w:rsid w:val="0019660B"/>
    <w:rsid w:val="00196C3A"/>
    <w:rsid w:val="001A143F"/>
    <w:rsid w:val="001A2B47"/>
    <w:rsid w:val="001A3CA5"/>
    <w:rsid w:val="001A4D77"/>
    <w:rsid w:val="001A5A7E"/>
    <w:rsid w:val="001A5E4A"/>
    <w:rsid w:val="001A6139"/>
    <w:rsid w:val="001A6EEA"/>
    <w:rsid w:val="001B21E7"/>
    <w:rsid w:val="001B47D7"/>
    <w:rsid w:val="001B6F5E"/>
    <w:rsid w:val="001C0F66"/>
    <w:rsid w:val="001C204E"/>
    <w:rsid w:val="001C29EF"/>
    <w:rsid w:val="001C34CA"/>
    <w:rsid w:val="001C7024"/>
    <w:rsid w:val="001D2DA8"/>
    <w:rsid w:val="001D32DB"/>
    <w:rsid w:val="001D470A"/>
    <w:rsid w:val="001D4AFE"/>
    <w:rsid w:val="001D7417"/>
    <w:rsid w:val="001E041E"/>
    <w:rsid w:val="001E2DE1"/>
    <w:rsid w:val="001E43A2"/>
    <w:rsid w:val="001E7977"/>
    <w:rsid w:val="001E7EF2"/>
    <w:rsid w:val="001F408A"/>
    <w:rsid w:val="001F4857"/>
    <w:rsid w:val="001F7A57"/>
    <w:rsid w:val="001F7AC5"/>
    <w:rsid w:val="0020151B"/>
    <w:rsid w:val="00201A2F"/>
    <w:rsid w:val="00204858"/>
    <w:rsid w:val="00205BF2"/>
    <w:rsid w:val="002079D6"/>
    <w:rsid w:val="00211990"/>
    <w:rsid w:val="00211F9D"/>
    <w:rsid w:val="0021290D"/>
    <w:rsid w:val="00213522"/>
    <w:rsid w:val="00217BC9"/>
    <w:rsid w:val="00222696"/>
    <w:rsid w:val="00224A0D"/>
    <w:rsid w:val="00225208"/>
    <w:rsid w:val="00225C1B"/>
    <w:rsid w:val="00225DD4"/>
    <w:rsid w:val="002278F6"/>
    <w:rsid w:val="00227DBF"/>
    <w:rsid w:val="00230E70"/>
    <w:rsid w:val="00231A97"/>
    <w:rsid w:val="0023227F"/>
    <w:rsid w:val="002328A1"/>
    <w:rsid w:val="00237CCF"/>
    <w:rsid w:val="002405C1"/>
    <w:rsid w:val="002435C3"/>
    <w:rsid w:val="00245510"/>
    <w:rsid w:val="002456D1"/>
    <w:rsid w:val="00246215"/>
    <w:rsid w:val="00250195"/>
    <w:rsid w:val="0025416E"/>
    <w:rsid w:val="00254C92"/>
    <w:rsid w:val="002557EB"/>
    <w:rsid w:val="0026415E"/>
    <w:rsid w:val="002660B1"/>
    <w:rsid w:val="00272280"/>
    <w:rsid w:val="00272590"/>
    <w:rsid w:val="00273D29"/>
    <w:rsid w:val="00276310"/>
    <w:rsid w:val="002776F3"/>
    <w:rsid w:val="002843C2"/>
    <w:rsid w:val="0028497C"/>
    <w:rsid w:val="0028656A"/>
    <w:rsid w:val="0028751F"/>
    <w:rsid w:val="0028777B"/>
    <w:rsid w:val="00294E81"/>
    <w:rsid w:val="00295A6E"/>
    <w:rsid w:val="0029799B"/>
    <w:rsid w:val="002A0945"/>
    <w:rsid w:val="002A0967"/>
    <w:rsid w:val="002A1C1A"/>
    <w:rsid w:val="002A40CF"/>
    <w:rsid w:val="002A53FC"/>
    <w:rsid w:val="002B0BC1"/>
    <w:rsid w:val="002B1011"/>
    <w:rsid w:val="002B4783"/>
    <w:rsid w:val="002B5D2C"/>
    <w:rsid w:val="002B6E2B"/>
    <w:rsid w:val="002C06CF"/>
    <w:rsid w:val="002C2E5E"/>
    <w:rsid w:val="002C73FD"/>
    <w:rsid w:val="002D0F78"/>
    <w:rsid w:val="002D2B25"/>
    <w:rsid w:val="002E0F9F"/>
    <w:rsid w:val="002E0FE3"/>
    <w:rsid w:val="002E2396"/>
    <w:rsid w:val="002E2EAD"/>
    <w:rsid w:val="002E40E1"/>
    <w:rsid w:val="002E5425"/>
    <w:rsid w:val="002E7424"/>
    <w:rsid w:val="002E7DB2"/>
    <w:rsid w:val="002E7E37"/>
    <w:rsid w:val="002F118E"/>
    <w:rsid w:val="002F1453"/>
    <w:rsid w:val="002F1564"/>
    <w:rsid w:val="002F2789"/>
    <w:rsid w:val="002F6A1A"/>
    <w:rsid w:val="00301B3A"/>
    <w:rsid w:val="00303A92"/>
    <w:rsid w:val="0030482C"/>
    <w:rsid w:val="00305DA4"/>
    <w:rsid w:val="00306C57"/>
    <w:rsid w:val="003075B7"/>
    <w:rsid w:val="003077E6"/>
    <w:rsid w:val="003100C9"/>
    <w:rsid w:val="003114E3"/>
    <w:rsid w:val="00312FD2"/>
    <w:rsid w:val="003143FF"/>
    <w:rsid w:val="00314B3F"/>
    <w:rsid w:val="00314DD7"/>
    <w:rsid w:val="00316804"/>
    <w:rsid w:val="00325BAE"/>
    <w:rsid w:val="00326666"/>
    <w:rsid w:val="003269FB"/>
    <w:rsid w:val="003303FD"/>
    <w:rsid w:val="00330850"/>
    <w:rsid w:val="00330D0F"/>
    <w:rsid w:val="00331AD6"/>
    <w:rsid w:val="003322DF"/>
    <w:rsid w:val="00332679"/>
    <w:rsid w:val="00334605"/>
    <w:rsid w:val="003346A9"/>
    <w:rsid w:val="003354F1"/>
    <w:rsid w:val="00340871"/>
    <w:rsid w:val="00344608"/>
    <w:rsid w:val="00344AC5"/>
    <w:rsid w:val="00344E74"/>
    <w:rsid w:val="00345AFE"/>
    <w:rsid w:val="00350F65"/>
    <w:rsid w:val="003517B3"/>
    <w:rsid w:val="00354192"/>
    <w:rsid w:val="00355453"/>
    <w:rsid w:val="00355C87"/>
    <w:rsid w:val="0035744D"/>
    <w:rsid w:val="00363862"/>
    <w:rsid w:val="00367F93"/>
    <w:rsid w:val="00371027"/>
    <w:rsid w:val="003771A2"/>
    <w:rsid w:val="00381CB5"/>
    <w:rsid w:val="00386C08"/>
    <w:rsid w:val="0038727A"/>
    <w:rsid w:val="003874AA"/>
    <w:rsid w:val="00390A44"/>
    <w:rsid w:val="003912F9"/>
    <w:rsid w:val="00393309"/>
    <w:rsid w:val="00394AD0"/>
    <w:rsid w:val="00396865"/>
    <w:rsid w:val="003A40D9"/>
    <w:rsid w:val="003A4A14"/>
    <w:rsid w:val="003A52CB"/>
    <w:rsid w:val="003A5352"/>
    <w:rsid w:val="003A5873"/>
    <w:rsid w:val="003A6C2A"/>
    <w:rsid w:val="003A7915"/>
    <w:rsid w:val="003B2124"/>
    <w:rsid w:val="003B2698"/>
    <w:rsid w:val="003B3283"/>
    <w:rsid w:val="003B6D86"/>
    <w:rsid w:val="003C16FB"/>
    <w:rsid w:val="003C4E88"/>
    <w:rsid w:val="003C5403"/>
    <w:rsid w:val="003C582E"/>
    <w:rsid w:val="003C697F"/>
    <w:rsid w:val="003D3F01"/>
    <w:rsid w:val="003D6AF2"/>
    <w:rsid w:val="003E18EA"/>
    <w:rsid w:val="003E27F9"/>
    <w:rsid w:val="003E2D3B"/>
    <w:rsid w:val="003E35FA"/>
    <w:rsid w:val="003E41C5"/>
    <w:rsid w:val="003E4819"/>
    <w:rsid w:val="003E79EC"/>
    <w:rsid w:val="003E7A40"/>
    <w:rsid w:val="003F4E19"/>
    <w:rsid w:val="003F524D"/>
    <w:rsid w:val="003F5A0F"/>
    <w:rsid w:val="003F5BE1"/>
    <w:rsid w:val="003F618A"/>
    <w:rsid w:val="00401836"/>
    <w:rsid w:val="004029C8"/>
    <w:rsid w:val="004050FD"/>
    <w:rsid w:val="0040761A"/>
    <w:rsid w:val="00407904"/>
    <w:rsid w:val="00411009"/>
    <w:rsid w:val="00412585"/>
    <w:rsid w:val="00413138"/>
    <w:rsid w:val="00416EF6"/>
    <w:rsid w:val="00420126"/>
    <w:rsid w:val="004214FE"/>
    <w:rsid w:val="004215E0"/>
    <w:rsid w:val="00421D18"/>
    <w:rsid w:val="00422A52"/>
    <w:rsid w:val="004233A4"/>
    <w:rsid w:val="00424C2B"/>
    <w:rsid w:val="00427724"/>
    <w:rsid w:val="004277B6"/>
    <w:rsid w:val="00427FE2"/>
    <w:rsid w:val="00431DE8"/>
    <w:rsid w:val="0043362D"/>
    <w:rsid w:val="0043401F"/>
    <w:rsid w:val="00434522"/>
    <w:rsid w:val="00435A58"/>
    <w:rsid w:val="00435ACE"/>
    <w:rsid w:val="00440E60"/>
    <w:rsid w:val="0044460A"/>
    <w:rsid w:val="00445130"/>
    <w:rsid w:val="004479D3"/>
    <w:rsid w:val="00451AA5"/>
    <w:rsid w:val="00453386"/>
    <w:rsid w:val="00456466"/>
    <w:rsid w:val="0045760A"/>
    <w:rsid w:val="00460D46"/>
    <w:rsid w:val="004625DD"/>
    <w:rsid w:val="00462715"/>
    <w:rsid w:val="00463A72"/>
    <w:rsid w:val="00465347"/>
    <w:rsid w:val="00470F1D"/>
    <w:rsid w:val="0047217D"/>
    <w:rsid w:val="00472FB5"/>
    <w:rsid w:val="0047384B"/>
    <w:rsid w:val="0047485D"/>
    <w:rsid w:val="00474DEE"/>
    <w:rsid w:val="00476A87"/>
    <w:rsid w:val="00477424"/>
    <w:rsid w:val="00477487"/>
    <w:rsid w:val="0048071F"/>
    <w:rsid w:val="00480E46"/>
    <w:rsid w:val="004835E2"/>
    <w:rsid w:val="00483D6D"/>
    <w:rsid w:val="004844C1"/>
    <w:rsid w:val="004866AC"/>
    <w:rsid w:val="00487CA1"/>
    <w:rsid w:val="004924FE"/>
    <w:rsid w:val="00494093"/>
    <w:rsid w:val="0049669A"/>
    <w:rsid w:val="00496F7B"/>
    <w:rsid w:val="004A1526"/>
    <w:rsid w:val="004A5EFB"/>
    <w:rsid w:val="004A6BD9"/>
    <w:rsid w:val="004B1A74"/>
    <w:rsid w:val="004B44BC"/>
    <w:rsid w:val="004B737A"/>
    <w:rsid w:val="004C1224"/>
    <w:rsid w:val="004C273A"/>
    <w:rsid w:val="004C2E44"/>
    <w:rsid w:val="004C62E8"/>
    <w:rsid w:val="004C67CA"/>
    <w:rsid w:val="004D00CC"/>
    <w:rsid w:val="004E1A23"/>
    <w:rsid w:val="004E200F"/>
    <w:rsid w:val="004E24DE"/>
    <w:rsid w:val="004E28BA"/>
    <w:rsid w:val="004E4884"/>
    <w:rsid w:val="004E608A"/>
    <w:rsid w:val="004E6F26"/>
    <w:rsid w:val="004E7986"/>
    <w:rsid w:val="004F2969"/>
    <w:rsid w:val="004F29FF"/>
    <w:rsid w:val="004F5A67"/>
    <w:rsid w:val="004F7068"/>
    <w:rsid w:val="004F7E6A"/>
    <w:rsid w:val="00500FB6"/>
    <w:rsid w:val="0050273C"/>
    <w:rsid w:val="0051054B"/>
    <w:rsid w:val="00510832"/>
    <w:rsid w:val="00510D14"/>
    <w:rsid w:val="00511013"/>
    <w:rsid w:val="00512B22"/>
    <w:rsid w:val="0051610A"/>
    <w:rsid w:val="0051697E"/>
    <w:rsid w:val="005231EB"/>
    <w:rsid w:val="005241F4"/>
    <w:rsid w:val="00524544"/>
    <w:rsid w:val="00524ACC"/>
    <w:rsid w:val="005302EA"/>
    <w:rsid w:val="00530F4B"/>
    <w:rsid w:val="005310E0"/>
    <w:rsid w:val="00532F26"/>
    <w:rsid w:val="0053358D"/>
    <w:rsid w:val="00533633"/>
    <w:rsid w:val="00534AD9"/>
    <w:rsid w:val="00534EBC"/>
    <w:rsid w:val="0054017E"/>
    <w:rsid w:val="00541DDD"/>
    <w:rsid w:val="00543A91"/>
    <w:rsid w:val="0054524E"/>
    <w:rsid w:val="00547A3A"/>
    <w:rsid w:val="005504FB"/>
    <w:rsid w:val="00553238"/>
    <w:rsid w:val="00553A86"/>
    <w:rsid w:val="00557C97"/>
    <w:rsid w:val="00560C2D"/>
    <w:rsid w:val="00562219"/>
    <w:rsid w:val="0056382B"/>
    <w:rsid w:val="00564144"/>
    <w:rsid w:val="00564C86"/>
    <w:rsid w:val="0057289A"/>
    <w:rsid w:val="00574E86"/>
    <w:rsid w:val="0057595B"/>
    <w:rsid w:val="00580377"/>
    <w:rsid w:val="00583FFB"/>
    <w:rsid w:val="00586E51"/>
    <w:rsid w:val="00587EFD"/>
    <w:rsid w:val="00590032"/>
    <w:rsid w:val="00590763"/>
    <w:rsid w:val="00593752"/>
    <w:rsid w:val="00594A45"/>
    <w:rsid w:val="005A2393"/>
    <w:rsid w:val="005A296C"/>
    <w:rsid w:val="005A2FC6"/>
    <w:rsid w:val="005A39E1"/>
    <w:rsid w:val="005A5DAF"/>
    <w:rsid w:val="005B084B"/>
    <w:rsid w:val="005B1858"/>
    <w:rsid w:val="005B44AC"/>
    <w:rsid w:val="005B58F5"/>
    <w:rsid w:val="005B5AEA"/>
    <w:rsid w:val="005B6B39"/>
    <w:rsid w:val="005C0134"/>
    <w:rsid w:val="005C1A0B"/>
    <w:rsid w:val="005C463F"/>
    <w:rsid w:val="005C5AEC"/>
    <w:rsid w:val="005C6A8A"/>
    <w:rsid w:val="005E06D1"/>
    <w:rsid w:val="005E4EA4"/>
    <w:rsid w:val="005E6B7B"/>
    <w:rsid w:val="005F2CA5"/>
    <w:rsid w:val="005F3A88"/>
    <w:rsid w:val="005F599F"/>
    <w:rsid w:val="005F6CDB"/>
    <w:rsid w:val="005F7C49"/>
    <w:rsid w:val="0060207A"/>
    <w:rsid w:val="00605BFE"/>
    <w:rsid w:val="00611798"/>
    <w:rsid w:val="00611B3B"/>
    <w:rsid w:val="0061341B"/>
    <w:rsid w:val="00614CA1"/>
    <w:rsid w:val="00615FB3"/>
    <w:rsid w:val="006168CC"/>
    <w:rsid w:val="006269B7"/>
    <w:rsid w:val="00633188"/>
    <w:rsid w:val="00633AB6"/>
    <w:rsid w:val="0063640E"/>
    <w:rsid w:val="00645637"/>
    <w:rsid w:val="0064766E"/>
    <w:rsid w:val="006509B5"/>
    <w:rsid w:val="00652A8E"/>
    <w:rsid w:val="00653610"/>
    <w:rsid w:val="00654D32"/>
    <w:rsid w:val="00655F1B"/>
    <w:rsid w:val="006613DC"/>
    <w:rsid w:val="0066215A"/>
    <w:rsid w:val="0066218E"/>
    <w:rsid w:val="00663888"/>
    <w:rsid w:val="00665875"/>
    <w:rsid w:val="00665DF0"/>
    <w:rsid w:val="00667C40"/>
    <w:rsid w:val="006730AC"/>
    <w:rsid w:val="006731CE"/>
    <w:rsid w:val="00677130"/>
    <w:rsid w:val="006835EE"/>
    <w:rsid w:val="00687732"/>
    <w:rsid w:val="006924B9"/>
    <w:rsid w:val="0069312C"/>
    <w:rsid w:val="006935A8"/>
    <w:rsid w:val="00694586"/>
    <w:rsid w:val="00697EF6"/>
    <w:rsid w:val="006A1219"/>
    <w:rsid w:val="006A313B"/>
    <w:rsid w:val="006A64D1"/>
    <w:rsid w:val="006A7C09"/>
    <w:rsid w:val="006A7C29"/>
    <w:rsid w:val="006B5CB2"/>
    <w:rsid w:val="006B6B3E"/>
    <w:rsid w:val="006B6CE4"/>
    <w:rsid w:val="006B72FC"/>
    <w:rsid w:val="006B7952"/>
    <w:rsid w:val="006C1A3B"/>
    <w:rsid w:val="006C41C3"/>
    <w:rsid w:val="006C5220"/>
    <w:rsid w:val="006C62D2"/>
    <w:rsid w:val="006C7057"/>
    <w:rsid w:val="006D0C14"/>
    <w:rsid w:val="006D1B2A"/>
    <w:rsid w:val="006D1E98"/>
    <w:rsid w:val="006D2492"/>
    <w:rsid w:val="006D299B"/>
    <w:rsid w:val="006D3836"/>
    <w:rsid w:val="006E00D0"/>
    <w:rsid w:val="006E155D"/>
    <w:rsid w:val="006E2379"/>
    <w:rsid w:val="006E35D9"/>
    <w:rsid w:val="006E49DD"/>
    <w:rsid w:val="006E4DC3"/>
    <w:rsid w:val="006E53EA"/>
    <w:rsid w:val="006F033F"/>
    <w:rsid w:val="006F27F5"/>
    <w:rsid w:val="006F49CB"/>
    <w:rsid w:val="006F5D50"/>
    <w:rsid w:val="006F7820"/>
    <w:rsid w:val="007001EF"/>
    <w:rsid w:val="007019C5"/>
    <w:rsid w:val="007020B0"/>
    <w:rsid w:val="00702C30"/>
    <w:rsid w:val="007063CB"/>
    <w:rsid w:val="00707988"/>
    <w:rsid w:val="00711E8C"/>
    <w:rsid w:val="007170ED"/>
    <w:rsid w:val="007176F9"/>
    <w:rsid w:val="00717C65"/>
    <w:rsid w:val="00721271"/>
    <w:rsid w:val="007217CF"/>
    <w:rsid w:val="0072274C"/>
    <w:rsid w:val="00722A96"/>
    <w:rsid w:val="007240DE"/>
    <w:rsid w:val="00725A48"/>
    <w:rsid w:val="00726215"/>
    <w:rsid w:val="007273E5"/>
    <w:rsid w:val="00730A81"/>
    <w:rsid w:val="00730B37"/>
    <w:rsid w:val="00731238"/>
    <w:rsid w:val="0073323A"/>
    <w:rsid w:val="00735B9A"/>
    <w:rsid w:val="0073784F"/>
    <w:rsid w:val="00740327"/>
    <w:rsid w:val="00741997"/>
    <w:rsid w:val="007422E8"/>
    <w:rsid w:val="00744AF7"/>
    <w:rsid w:val="00751D62"/>
    <w:rsid w:val="007550AF"/>
    <w:rsid w:val="00756D6C"/>
    <w:rsid w:val="00757117"/>
    <w:rsid w:val="007578AC"/>
    <w:rsid w:val="007610C8"/>
    <w:rsid w:val="00762DE7"/>
    <w:rsid w:val="00764077"/>
    <w:rsid w:val="00765238"/>
    <w:rsid w:val="00767697"/>
    <w:rsid w:val="00770482"/>
    <w:rsid w:val="00773AE4"/>
    <w:rsid w:val="007768D3"/>
    <w:rsid w:val="00777524"/>
    <w:rsid w:val="00781AD4"/>
    <w:rsid w:val="007842DD"/>
    <w:rsid w:val="007869B4"/>
    <w:rsid w:val="00792A76"/>
    <w:rsid w:val="007946C3"/>
    <w:rsid w:val="0079602E"/>
    <w:rsid w:val="00796C8E"/>
    <w:rsid w:val="00797FB2"/>
    <w:rsid w:val="007A155C"/>
    <w:rsid w:val="007A1780"/>
    <w:rsid w:val="007A17CD"/>
    <w:rsid w:val="007A1C46"/>
    <w:rsid w:val="007A2552"/>
    <w:rsid w:val="007A2C8F"/>
    <w:rsid w:val="007A2D3F"/>
    <w:rsid w:val="007A5076"/>
    <w:rsid w:val="007A689C"/>
    <w:rsid w:val="007A723C"/>
    <w:rsid w:val="007A79F4"/>
    <w:rsid w:val="007A7F58"/>
    <w:rsid w:val="007B192D"/>
    <w:rsid w:val="007B261D"/>
    <w:rsid w:val="007B61D9"/>
    <w:rsid w:val="007B6F38"/>
    <w:rsid w:val="007C0725"/>
    <w:rsid w:val="007C3857"/>
    <w:rsid w:val="007D141C"/>
    <w:rsid w:val="007D2EB6"/>
    <w:rsid w:val="007D33C7"/>
    <w:rsid w:val="007D4397"/>
    <w:rsid w:val="007D74C4"/>
    <w:rsid w:val="007E41F0"/>
    <w:rsid w:val="007E5073"/>
    <w:rsid w:val="007E6165"/>
    <w:rsid w:val="007F04B3"/>
    <w:rsid w:val="007F0B5F"/>
    <w:rsid w:val="007F19CB"/>
    <w:rsid w:val="007F2861"/>
    <w:rsid w:val="007F5790"/>
    <w:rsid w:val="00800306"/>
    <w:rsid w:val="008004B4"/>
    <w:rsid w:val="0080245E"/>
    <w:rsid w:val="00805C6A"/>
    <w:rsid w:val="00806E26"/>
    <w:rsid w:val="00810A6A"/>
    <w:rsid w:val="008116DF"/>
    <w:rsid w:val="008129AB"/>
    <w:rsid w:val="008144DF"/>
    <w:rsid w:val="0081504F"/>
    <w:rsid w:val="00816860"/>
    <w:rsid w:val="008172FE"/>
    <w:rsid w:val="00821115"/>
    <w:rsid w:val="00821802"/>
    <w:rsid w:val="00821871"/>
    <w:rsid w:val="00823296"/>
    <w:rsid w:val="00831E3F"/>
    <w:rsid w:val="0083531C"/>
    <w:rsid w:val="008355EE"/>
    <w:rsid w:val="00835C29"/>
    <w:rsid w:val="00836463"/>
    <w:rsid w:val="00842C51"/>
    <w:rsid w:val="008439CF"/>
    <w:rsid w:val="00844F11"/>
    <w:rsid w:val="00845D76"/>
    <w:rsid w:val="0085006A"/>
    <w:rsid w:val="0085318B"/>
    <w:rsid w:val="00853AD1"/>
    <w:rsid w:val="00854D35"/>
    <w:rsid w:val="00857F3E"/>
    <w:rsid w:val="00861FF3"/>
    <w:rsid w:val="00862878"/>
    <w:rsid w:val="00863D8C"/>
    <w:rsid w:val="00865957"/>
    <w:rsid w:val="008723FE"/>
    <w:rsid w:val="00872A69"/>
    <w:rsid w:val="00874526"/>
    <w:rsid w:val="00876DD2"/>
    <w:rsid w:val="008773E2"/>
    <w:rsid w:val="00881497"/>
    <w:rsid w:val="00881D37"/>
    <w:rsid w:val="00882BA0"/>
    <w:rsid w:val="008830EA"/>
    <w:rsid w:val="008831B8"/>
    <w:rsid w:val="00883279"/>
    <w:rsid w:val="00890928"/>
    <w:rsid w:val="00891CE0"/>
    <w:rsid w:val="00892844"/>
    <w:rsid w:val="00892C65"/>
    <w:rsid w:val="00893AC6"/>
    <w:rsid w:val="008960B8"/>
    <w:rsid w:val="008A3F38"/>
    <w:rsid w:val="008A4C37"/>
    <w:rsid w:val="008B1A14"/>
    <w:rsid w:val="008B3BB5"/>
    <w:rsid w:val="008B5FE8"/>
    <w:rsid w:val="008B6221"/>
    <w:rsid w:val="008B64B7"/>
    <w:rsid w:val="008C1A70"/>
    <w:rsid w:val="008C2199"/>
    <w:rsid w:val="008C3D88"/>
    <w:rsid w:val="008C5966"/>
    <w:rsid w:val="008C622E"/>
    <w:rsid w:val="008D0175"/>
    <w:rsid w:val="008D4717"/>
    <w:rsid w:val="008D504A"/>
    <w:rsid w:val="008D5B87"/>
    <w:rsid w:val="008D664B"/>
    <w:rsid w:val="008D7806"/>
    <w:rsid w:val="008E137D"/>
    <w:rsid w:val="008E239E"/>
    <w:rsid w:val="008E4661"/>
    <w:rsid w:val="008E46C8"/>
    <w:rsid w:val="008E5812"/>
    <w:rsid w:val="008E5F5A"/>
    <w:rsid w:val="008E7DA6"/>
    <w:rsid w:val="008F1D60"/>
    <w:rsid w:val="008F2FF3"/>
    <w:rsid w:val="008F3119"/>
    <w:rsid w:val="008F54E0"/>
    <w:rsid w:val="008F6D02"/>
    <w:rsid w:val="0090763A"/>
    <w:rsid w:val="009133EE"/>
    <w:rsid w:val="009144BB"/>
    <w:rsid w:val="0091451A"/>
    <w:rsid w:val="00922447"/>
    <w:rsid w:val="009244A6"/>
    <w:rsid w:val="009327D8"/>
    <w:rsid w:val="009360E1"/>
    <w:rsid w:val="0093769E"/>
    <w:rsid w:val="00941813"/>
    <w:rsid w:val="0094327C"/>
    <w:rsid w:val="00943D27"/>
    <w:rsid w:val="0094730A"/>
    <w:rsid w:val="00947FA5"/>
    <w:rsid w:val="00950118"/>
    <w:rsid w:val="00951BBA"/>
    <w:rsid w:val="009521A4"/>
    <w:rsid w:val="0095223A"/>
    <w:rsid w:val="00952F9B"/>
    <w:rsid w:val="00953C3F"/>
    <w:rsid w:val="009562F0"/>
    <w:rsid w:val="00962D82"/>
    <w:rsid w:val="00962E1A"/>
    <w:rsid w:val="009710AC"/>
    <w:rsid w:val="009736F1"/>
    <w:rsid w:val="00974B6F"/>
    <w:rsid w:val="00975430"/>
    <w:rsid w:val="00977B1A"/>
    <w:rsid w:val="00980FB9"/>
    <w:rsid w:val="00982D9F"/>
    <w:rsid w:val="00984054"/>
    <w:rsid w:val="00991ACB"/>
    <w:rsid w:val="009931EC"/>
    <w:rsid w:val="00994A27"/>
    <w:rsid w:val="0099584D"/>
    <w:rsid w:val="009967F6"/>
    <w:rsid w:val="009A15F2"/>
    <w:rsid w:val="009A17A8"/>
    <w:rsid w:val="009B05F6"/>
    <w:rsid w:val="009B30C6"/>
    <w:rsid w:val="009B3CE2"/>
    <w:rsid w:val="009B40FA"/>
    <w:rsid w:val="009B5652"/>
    <w:rsid w:val="009C05A5"/>
    <w:rsid w:val="009C365B"/>
    <w:rsid w:val="009C68F8"/>
    <w:rsid w:val="009C7F33"/>
    <w:rsid w:val="009D0C3D"/>
    <w:rsid w:val="009D24DC"/>
    <w:rsid w:val="009D3BF7"/>
    <w:rsid w:val="009D79DC"/>
    <w:rsid w:val="009E1234"/>
    <w:rsid w:val="009E2552"/>
    <w:rsid w:val="009E3FB9"/>
    <w:rsid w:val="009E41F9"/>
    <w:rsid w:val="009E4A05"/>
    <w:rsid w:val="009E5439"/>
    <w:rsid w:val="009E6893"/>
    <w:rsid w:val="009F1011"/>
    <w:rsid w:val="009F15FF"/>
    <w:rsid w:val="009F3987"/>
    <w:rsid w:val="009F4D61"/>
    <w:rsid w:val="00A01D00"/>
    <w:rsid w:val="00A03156"/>
    <w:rsid w:val="00A0461A"/>
    <w:rsid w:val="00A047CE"/>
    <w:rsid w:val="00A04E51"/>
    <w:rsid w:val="00A0650C"/>
    <w:rsid w:val="00A06684"/>
    <w:rsid w:val="00A06B7D"/>
    <w:rsid w:val="00A0726B"/>
    <w:rsid w:val="00A07FC7"/>
    <w:rsid w:val="00A11B4E"/>
    <w:rsid w:val="00A15AE1"/>
    <w:rsid w:val="00A15B3B"/>
    <w:rsid w:val="00A2207C"/>
    <w:rsid w:val="00A24F42"/>
    <w:rsid w:val="00A258DD"/>
    <w:rsid w:val="00A266DA"/>
    <w:rsid w:val="00A27371"/>
    <w:rsid w:val="00A33FFB"/>
    <w:rsid w:val="00A36DBF"/>
    <w:rsid w:val="00A37084"/>
    <w:rsid w:val="00A40410"/>
    <w:rsid w:val="00A4189F"/>
    <w:rsid w:val="00A41A55"/>
    <w:rsid w:val="00A429F7"/>
    <w:rsid w:val="00A46007"/>
    <w:rsid w:val="00A462D6"/>
    <w:rsid w:val="00A4663A"/>
    <w:rsid w:val="00A47653"/>
    <w:rsid w:val="00A50725"/>
    <w:rsid w:val="00A5633A"/>
    <w:rsid w:val="00A60557"/>
    <w:rsid w:val="00A615B5"/>
    <w:rsid w:val="00A62F88"/>
    <w:rsid w:val="00A63503"/>
    <w:rsid w:val="00A65397"/>
    <w:rsid w:val="00A7014F"/>
    <w:rsid w:val="00A704ED"/>
    <w:rsid w:val="00A7148F"/>
    <w:rsid w:val="00A75F6B"/>
    <w:rsid w:val="00A76D82"/>
    <w:rsid w:val="00A80770"/>
    <w:rsid w:val="00A839C7"/>
    <w:rsid w:val="00A8416E"/>
    <w:rsid w:val="00A85E84"/>
    <w:rsid w:val="00A871B7"/>
    <w:rsid w:val="00A87C34"/>
    <w:rsid w:val="00A9217B"/>
    <w:rsid w:val="00A9237E"/>
    <w:rsid w:val="00A93F4B"/>
    <w:rsid w:val="00A959F9"/>
    <w:rsid w:val="00A97144"/>
    <w:rsid w:val="00A9755F"/>
    <w:rsid w:val="00AA0B65"/>
    <w:rsid w:val="00AA0C86"/>
    <w:rsid w:val="00AA3573"/>
    <w:rsid w:val="00AA38A9"/>
    <w:rsid w:val="00AA4ACB"/>
    <w:rsid w:val="00AA5413"/>
    <w:rsid w:val="00AA5BD5"/>
    <w:rsid w:val="00AA6200"/>
    <w:rsid w:val="00AB0395"/>
    <w:rsid w:val="00AB0B5B"/>
    <w:rsid w:val="00AB157F"/>
    <w:rsid w:val="00AB1A38"/>
    <w:rsid w:val="00AB3E7D"/>
    <w:rsid w:val="00AB4B14"/>
    <w:rsid w:val="00AB55BE"/>
    <w:rsid w:val="00AB655F"/>
    <w:rsid w:val="00AB7FF0"/>
    <w:rsid w:val="00AC1241"/>
    <w:rsid w:val="00AC2AA8"/>
    <w:rsid w:val="00AC33F7"/>
    <w:rsid w:val="00AC4471"/>
    <w:rsid w:val="00AD01BC"/>
    <w:rsid w:val="00AD0726"/>
    <w:rsid w:val="00AD0E12"/>
    <w:rsid w:val="00AD0E9E"/>
    <w:rsid w:val="00AD295F"/>
    <w:rsid w:val="00AD4D12"/>
    <w:rsid w:val="00AD4D2E"/>
    <w:rsid w:val="00AD64B9"/>
    <w:rsid w:val="00AD6901"/>
    <w:rsid w:val="00AE03C6"/>
    <w:rsid w:val="00AE0F98"/>
    <w:rsid w:val="00AE1F97"/>
    <w:rsid w:val="00AE2F1B"/>
    <w:rsid w:val="00AE4225"/>
    <w:rsid w:val="00AE5628"/>
    <w:rsid w:val="00AE5C50"/>
    <w:rsid w:val="00AE6B08"/>
    <w:rsid w:val="00AE7682"/>
    <w:rsid w:val="00AE770C"/>
    <w:rsid w:val="00AF0E8C"/>
    <w:rsid w:val="00AF1131"/>
    <w:rsid w:val="00AF160D"/>
    <w:rsid w:val="00AF1B58"/>
    <w:rsid w:val="00AF26D3"/>
    <w:rsid w:val="00AF31B0"/>
    <w:rsid w:val="00AF3950"/>
    <w:rsid w:val="00AF5DD1"/>
    <w:rsid w:val="00AF6614"/>
    <w:rsid w:val="00B00258"/>
    <w:rsid w:val="00B0180D"/>
    <w:rsid w:val="00B0293D"/>
    <w:rsid w:val="00B04160"/>
    <w:rsid w:val="00B043D8"/>
    <w:rsid w:val="00B05276"/>
    <w:rsid w:val="00B0652C"/>
    <w:rsid w:val="00B068FB"/>
    <w:rsid w:val="00B07F30"/>
    <w:rsid w:val="00B10501"/>
    <w:rsid w:val="00B123AA"/>
    <w:rsid w:val="00B14B44"/>
    <w:rsid w:val="00B15723"/>
    <w:rsid w:val="00B16679"/>
    <w:rsid w:val="00B213F1"/>
    <w:rsid w:val="00B21B30"/>
    <w:rsid w:val="00B23064"/>
    <w:rsid w:val="00B25633"/>
    <w:rsid w:val="00B267D5"/>
    <w:rsid w:val="00B269F2"/>
    <w:rsid w:val="00B26AA3"/>
    <w:rsid w:val="00B27539"/>
    <w:rsid w:val="00B30DED"/>
    <w:rsid w:val="00B34067"/>
    <w:rsid w:val="00B3574B"/>
    <w:rsid w:val="00B40076"/>
    <w:rsid w:val="00B42F0F"/>
    <w:rsid w:val="00B43AC0"/>
    <w:rsid w:val="00B44E06"/>
    <w:rsid w:val="00B45FEE"/>
    <w:rsid w:val="00B46652"/>
    <w:rsid w:val="00B46BA2"/>
    <w:rsid w:val="00B46C30"/>
    <w:rsid w:val="00B47B81"/>
    <w:rsid w:val="00B50605"/>
    <w:rsid w:val="00B51108"/>
    <w:rsid w:val="00B51204"/>
    <w:rsid w:val="00B519AB"/>
    <w:rsid w:val="00B525B3"/>
    <w:rsid w:val="00B53782"/>
    <w:rsid w:val="00B575A7"/>
    <w:rsid w:val="00B57A85"/>
    <w:rsid w:val="00B601F1"/>
    <w:rsid w:val="00B647B6"/>
    <w:rsid w:val="00B6554E"/>
    <w:rsid w:val="00B70224"/>
    <w:rsid w:val="00B71C10"/>
    <w:rsid w:val="00B71D1B"/>
    <w:rsid w:val="00B744CA"/>
    <w:rsid w:val="00B8238A"/>
    <w:rsid w:val="00B83E97"/>
    <w:rsid w:val="00B850ED"/>
    <w:rsid w:val="00B87007"/>
    <w:rsid w:val="00B92115"/>
    <w:rsid w:val="00B933EC"/>
    <w:rsid w:val="00B97418"/>
    <w:rsid w:val="00B97B2E"/>
    <w:rsid w:val="00BA0FFD"/>
    <w:rsid w:val="00BA48AA"/>
    <w:rsid w:val="00BA785F"/>
    <w:rsid w:val="00BB5E53"/>
    <w:rsid w:val="00BB6027"/>
    <w:rsid w:val="00BC0F2E"/>
    <w:rsid w:val="00BC3644"/>
    <w:rsid w:val="00BC5239"/>
    <w:rsid w:val="00BD084B"/>
    <w:rsid w:val="00BD131D"/>
    <w:rsid w:val="00BD1E27"/>
    <w:rsid w:val="00BD2191"/>
    <w:rsid w:val="00BD515E"/>
    <w:rsid w:val="00BD6B3A"/>
    <w:rsid w:val="00BD6D3B"/>
    <w:rsid w:val="00BD7E64"/>
    <w:rsid w:val="00BE2F2E"/>
    <w:rsid w:val="00BE32AE"/>
    <w:rsid w:val="00BE69A1"/>
    <w:rsid w:val="00BE7906"/>
    <w:rsid w:val="00BE7FDF"/>
    <w:rsid w:val="00BF0E8F"/>
    <w:rsid w:val="00BF15A0"/>
    <w:rsid w:val="00BF1E9A"/>
    <w:rsid w:val="00C000AB"/>
    <w:rsid w:val="00C0311E"/>
    <w:rsid w:val="00C03D67"/>
    <w:rsid w:val="00C053FF"/>
    <w:rsid w:val="00C074DB"/>
    <w:rsid w:val="00C122CE"/>
    <w:rsid w:val="00C14321"/>
    <w:rsid w:val="00C14A4A"/>
    <w:rsid w:val="00C15A9D"/>
    <w:rsid w:val="00C205FC"/>
    <w:rsid w:val="00C30062"/>
    <w:rsid w:val="00C32700"/>
    <w:rsid w:val="00C33881"/>
    <w:rsid w:val="00C348FC"/>
    <w:rsid w:val="00C35058"/>
    <w:rsid w:val="00C36BB3"/>
    <w:rsid w:val="00C37FE6"/>
    <w:rsid w:val="00C40C41"/>
    <w:rsid w:val="00C42403"/>
    <w:rsid w:val="00C433B0"/>
    <w:rsid w:val="00C44467"/>
    <w:rsid w:val="00C448DB"/>
    <w:rsid w:val="00C44F1E"/>
    <w:rsid w:val="00C4689A"/>
    <w:rsid w:val="00C472D1"/>
    <w:rsid w:val="00C512BD"/>
    <w:rsid w:val="00C51D4F"/>
    <w:rsid w:val="00C51E19"/>
    <w:rsid w:val="00C52534"/>
    <w:rsid w:val="00C5264B"/>
    <w:rsid w:val="00C52C50"/>
    <w:rsid w:val="00C530D4"/>
    <w:rsid w:val="00C55F3B"/>
    <w:rsid w:val="00C5638F"/>
    <w:rsid w:val="00C56854"/>
    <w:rsid w:val="00C57AB2"/>
    <w:rsid w:val="00C601E8"/>
    <w:rsid w:val="00C63776"/>
    <w:rsid w:val="00C64810"/>
    <w:rsid w:val="00C66100"/>
    <w:rsid w:val="00C66387"/>
    <w:rsid w:val="00C679ED"/>
    <w:rsid w:val="00C70C6D"/>
    <w:rsid w:val="00C74128"/>
    <w:rsid w:val="00C7570E"/>
    <w:rsid w:val="00C76CAE"/>
    <w:rsid w:val="00C77587"/>
    <w:rsid w:val="00C85272"/>
    <w:rsid w:val="00C859A5"/>
    <w:rsid w:val="00C87787"/>
    <w:rsid w:val="00C87C6C"/>
    <w:rsid w:val="00C901C1"/>
    <w:rsid w:val="00C9175D"/>
    <w:rsid w:val="00C9420F"/>
    <w:rsid w:val="00C94C0E"/>
    <w:rsid w:val="00C94F84"/>
    <w:rsid w:val="00C95BF4"/>
    <w:rsid w:val="00C95C4C"/>
    <w:rsid w:val="00C96EEB"/>
    <w:rsid w:val="00CA0CBC"/>
    <w:rsid w:val="00CA465E"/>
    <w:rsid w:val="00CA709C"/>
    <w:rsid w:val="00CB0029"/>
    <w:rsid w:val="00CB01F1"/>
    <w:rsid w:val="00CB2D3E"/>
    <w:rsid w:val="00CB4068"/>
    <w:rsid w:val="00CB4F0F"/>
    <w:rsid w:val="00CB7FB8"/>
    <w:rsid w:val="00CC0530"/>
    <w:rsid w:val="00CC1AF4"/>
    <w:rsid w:val="00CC7720"/>
    <w:rsid w:val="00CC7D96"/>
    <w:rsid w:val="00CD3FAD"/>
    <w:rsid w:val="00CD6797"/>
    <w:rsid w:val="00CE228A"/>
    <w:rsid w:val="00CE329A"/>
    <w:rsid w:val="00CE5A90"/>
    <w:rsid w:val="00CE74E2"/>
    <w:rsid w:val="00CF183C"/>
    <w:rsid w:val="00CF32D3"/>
    <w:rsid w:val="00CF6859"/>
    <w:rsid w:val="00D0036A"/>
    <w:rsid w:val="00D00B4C"/>
    <w:rsid w:val="00D036E3"/>
    <w:rsid w:val="00D043AD"/>
    <w:rsid w:val="00D056EB"/>
    <w:rsid w:val="00D056F3"/>
    <w:rsid w:val="00D067C5"/>
    <w:rsid w:val="00D06E77"/>
    <w:rsid w:val="00D07A50"/>
    <w:rsid w:val="00D108AA"/>
    <w:rsid w:val="00D110BB"/>
    <w:rsid w:val="00D128A3"/>
    <w:rsid w:val="00D14035"/>
    <w:rsid w:val="00D15A6A"/>
    <w:rsid w:val="00D160CF"/>
    <w:rsid w:val="00D16D4B"/>
    <w:rsid w:val="00D20B0E"/>
    <w:rsid w:val="00D25296"/>
    <w:rsid w:val="00D2586F"/>
    <w:rsid w:val="00D25FEF"/>
    <w:rsid w:val="00D27508"/>
    <w:rsid w:val="00D3020A"/>
    <w:rsid w:val="00D30233"/>
    <w:rsid w:val="00D30930"/>
    <w:rsid w:val="00D31C63"/>
    <w:rsid w:val="00D31CCB"/>
    <w:rsid w:val="00D32FF6"/>
    <w:rsid w:val="00D3320A"/>
    <w:rsid w:val="00D34E92"/>
    <w:rsid w:val="00D36BB9"/>
    <w:rsid w:val="00D36EFF"/>
    <w:rsid w:val="00D410E1"/>
    <w:rsid w:val="00D41AAB"/>
    <w:rsid w:val="00D41ABF"/>
    <w:rsid w:val="00D42513"/>
    <w:rsid w:val="00D434C6"/>
    <w:rsid w:val="00D43716"/>
    <w:rsid w:val="00D45018"/>
    <w:rsid w:val="00D453F7"/>
    <w:rsid w:val="00D45DC8"/>
    <w:rsid w:val="00D46C68"/>
    <w:rsid w:val="00D5034D"/>
    <w:rsid w:val="00D506CA"/>
    <w:rsid w:val="00D5146B"/>
    <w:rsid w:val="00D539B5"/>
    <w:rsid w:val="00D54786"/>
    <w:rsid w:val="00D550E7"/>
    <w:rsid w:val="00D551A7"/>
    <w:rsid w:val="00D56157"/>
    <w:rsid w:val="00D56606"/>
    <w:rsid w:val="00D61CFB"/>
    <w:rsid w:val="00D62E15"/>
    <w:rsid w:val="00D63195"/>
    <w:rsid w:val="00D633CD"/>
    <w:rsid w:val="00D65E76"/>
    <w:rsid w:val="00D661F9"/>
    <w:rsid w:val="00D70F77"/>
    <w:rsid w:val="00D71964"/>
    <w:rsid w:val="00D71E7D"/>
    <w:rsid w:val="00D74D34"/>
    <w:rsid w:val="00D7538B"/>
    <w:rsid w:val="00D76554"/>
    <w:rsid w:val="00D77570"/>
    <w:rsid w:val="00D80139"/>
    <w:rsid w:val="00D8153F"/>
    <w:rsid w:val="00D817CB"/>
    <w:rsid w:val="00D82B1C"/>
    <w:rsid w:val="00D8442D"/>
    <w:rsid w:val="00D845A7"/>
    <w:rsid w:val="00D84604"/>
    <w:rsid w:val="00D85DD4"/>
    <w:rsid w:val="00D865D7"/>
    <w:rsid w:val="00D90187"/>
    <w:rsid w:val="00D90CB8"/>
    <w:rsid w:val="00D93126"/>
    <w:rsid w:val="00D94B96"/>
    <w:rsid w:val="00D96980"/>
    <w:rsid w:val="00DA06F0"/>
    <w:rsid w:val="00DA168E"/>
    <w:rsid w:val="00DA1789"/>
    <w:rsid w:val="00DA211B"/>
    <w:rsid w:val="00DA2328"/>
    <w:rsid w:val="00DA4191"/>
    <w:rsid w:val="00DA4FB4"/>
    <w:rsid w:val="00DA55FC"/>
    <w:rsid w:val="00DA71E4"/>
    <w:rsid w:val="00DA77E0"/>
    <w:rsid w:val="00DB08AF"/>
    <w:rsid w:val="00DB1201"/>
    <w:rsid w:val="00DB26B2"/>
    <w:rsid w:val="00DB2E84"/>
    <w:rsid w:val="00DB30A6"/>
    <w:rsid w:val="00DB72E1"/>
    <w:rsid w:val="00DB74AD"/>
    <w:rsid w:val="00DC23A6"/>
    <w:rsid w:val="00DC2540"/>
    <w:rsid w:val="00DC2EA6"/>
    <w:rsid w:val="00DC35B1"/>
    <w:rsid w:val="00DC48BC"/>
    <w:rsid w:val="00DC5B55"/>
    <w:rsid w:val="00DC739D"/>
    <w:rsid w:val="00DC7939"/>
    <w:rsid w:val="00DD222F"/>
    <w:rsid w:val="00DD27E4"/>
    <w:rsid w:val="00DD523E"/>
    <w:rsid w:val="00DD725D"/>
    <w:rsid w:val="00DE10BE"/>
    <w:rsid w:val="00DE3CB2"/>
    <w:rsid w:val="00DE5A20"/>
    <w:rsid w:val="00DE6FC4"/>
    <w:rsid w:val="00DE7A7F"/>
    <w:rsid w:val="00DF07EA"/>
    <w:rsid w:val="00DF0F5F"/>
    <w:rsid w:val="00DF37B8"/>
    <w:rsid w:val="00DF5C01"/>
    <w:rsid w:val="00DF73E7"/>
    <w:rsid w:val="00E03639"/>
    <w:rsid w:val="00E0364A"/>
    <w:rsid w:val="00E03BF3"/>
    <w:rsid w:val="00E06451"/>
    <w:rsid w:val="00E075F8"/>
    <w:rsid w:val="00E1058F"/>
    <w:rsid w:val="00E14A73"/>
    <w:rsid w:val="00E2063C"/>
    <w:rsid w:val="00E208B8"/>
    <w:rsid w:val="00E20AB0"/>
    <w:rsid w:val="00E21496"/>
    <w:rsid w:val="00E21D0A"/>
    <w:rsid w:val="00E2207B"/>
    <w:rsid w:val="00E2259B"/>
    <w:rsid w:val="00E25BC3"/>
    <w:rsid w:val="00E26E75"/>
    <w:rsid w:val="00E36D93"/>
    <w:rsid w:val="00E42220"/>
    <w:rsid w:val="00E432DB"/>
    <w:rsid w:val="00E43D13"/>
    <w:rsid w:val="00E44B83"/>
    <w:rsid w:val="00E46337"/>
    <w:rsid w:val="00E468C9"/>
    <w:rsid w:val="00E509FB"/>
    <w:rsid w:val="00E513A7"/>
    <w:rsid w:val="00E51ABD"/>
    <w:rsid w:val="00E52F56"/>
    <w:rsid w:val="00E5370A"/>
    <w:rsid w:val="00E53FF6"/>
    <w:rsid w:val="00E55F8D"/>
    <w:rsid w:val="00E57A9B"/>
    <w:rsid w:val="00E627F1"/>
    <w:rsid w:val="00E654E2"/>
    <w:rsid w:val="00E654F6"/>
    <w:rsid w:val="00E672C1"/>
    <w:rsid w:val="00E732B4"/>
    <w:rsid w:val="00E74B62"/>
    <w:rsid w:val="00E80AD3"/>
    <w:rsid w:val="00E80BD9"/>
    <w:rsid w:val="00E812AD"/>
    <w:rsid w:val="00E81499"/>
    <w:rsid w:val="00E8150D"/>
    <w:rsid w:val="00E825BE"/>
    <w:rsid w:val="00E855C9"/>
    <w:rsid w:val="00E869F4"/>
    <w:rsid w:val="00E91531"/>
    <w:rsid w:val="00E94586"/>
    <w:rsid w:val="00E9684C"/>
    <w:rsid w:val="00E970F3"/>
    <w:rsid w:val="00E97A1D"/>
    <w:rsid w:val="00EA0F9B"/>
    <w:rsid w:val="00EA1225"/>
    <w:rsid w:val="00EA13E2"/>
    <w:rsid w:val="00EA18AF"/>
    <w:rsid w:val="00EA50AC"/>
    <w:rsid w:val="00EA5331"/>
    <w:rsid w:val="00EA556F"/>
    <w:rsid w:val="00EA6BFD"/>
    <w:rsid w:val="00EA7437"/>
    <w:rsid w:val="00EB4E67"/>
    <w:rsid w:val="00EB5C42"/>
    <w:rsid w:val="00EB66C2"/>
    <w:rsid w:val="00EB7B5F"/>
    <w:rsid w:val="00EC12F9"/>
    <w:rsid w:val="00ED2580"/>
    <w:rsid w:val="00ED35CA"/>
    <w:rsid w:val="00ED422A"/>
    <w:rsid w:val="00ED4FFF"/>
    <w:rsid w:val="00EE05DE"/>
    <w:rsid w:val="00EE520D"/>
    <w:rsid w:val="00EE6324"/>
    <w:rsid w:val="00EF1627"/>
    <w:rsid w:val="00EF2B58"/>
    <w:rsid w:val="00EF2BED"/>
    <w:rsid w:val="00EF49F6"/>
    <w:rsid w:val="00EF4CE8"/>
    <w:rsid w:val="00EF6889"/>
    <w:rsid w:val="00EF7A4E"/>
    <w:rsid w:val="00EF7A71"/>
    <w:rsid w:val="00F0116D"/>
    <w:rsid w:val="00F0167B"/>
    <w:rsid w:val="00F02B11"/>
    <w:rsid w:val="00F03525"/>
    <w:rsid w:val="00F03EC9"/>
    <w:rsid w:val="00F05E09"/>
    <w:rsid w:val="00F07618"/>
    <w:rsid w:val="00F10BC6"/>
    <w:rsid w:val="00F1555E"/>
    <w:rsid w:val="00F17651"/>
    <w:rsid w:val="00F2034C"/>
    <w:rsid w:val="00F20C6F"/>
    <w:rsid w:val="00F21B44"/>
    <w:rsid w:val="00F224D1"/>
    <w:rsid w:val="00F2349F"/>
    <w:rsid w:val="00F251C6"/>
    <w:rsid w:val="00F2756A"/>
    <w:rsid w:val="00F30243"/>
    <w:rsid w:val="00F304D5"/>
    <w:rsid w:val="00F31115"/>
    <w:rsid w:val="00F32F94"/>
    <w:rsid w:val="00F33174"/>
    <w:rsid w:val="00F3450C"/>
    <w:rsid w:val="00F35027"/>
    <w:rsid w:val="00F378B1"/>
    <w:rsid w:val="00F40446"/>
    <w:rsid w:val="00F405EF"/>
    <w:rsid w:val="00F4137E"/>
    <w:rsid w:val="00F41C66"/>
    <w:rsid w:val="00F4329E"/>
    <w:rsid w:val="00F43ED9"/>
    <w:rsid w:val="00F47E9D"/>
    <w:rsid w:val="00F50087"/>
    <w:rsid w:val="00F503E0"/>
    <w:rsid w:val="00F53B0D"/>
    <w:rsid w:val="00F53F08"/>
    <w:rsid w:val="00F614F4"/>
    <w:rsid w:val="00F63854"/>
    <w:rsid w:val="00F64AEA"/>
    <w:rsid w:val="00F655FA"/>
    <w:rsid w:val="00F6663D"/>
    <w:rsid w:val="00F67ED9"/>
    <w:rsid w:val="00F702BC"/>
    <w:rsid w:val="00F709E2"/>
    <w:rsid w:val="00F70A1B"/>
    <w:rsid w:val="00F72457"/>
    <w:rsid w:val="00F725A8"/>
    <w:rsid w:val="00F77039"/>
    <w:rsid w:val="00F77852"/>
    <w:rsid w:val="00F83104"/>
    <w:rsid w:val="00F83E78"/>
    <w:rsid w:val="00F849E5"/>
    <w:rsid w:val="00F86628"/>
    <w:rsid w:val="00F901D0"/>
    <w:rsid w:val="00F90465"/>
    <w:rsid w:val="00F90C74"/>
    <w:rsid w:val="00F91046"/>
    <w:rsid w:val="00FA0B14"/>
    <w:rsid w:val="00FA22F1"/>
    <w:rsid w:val="00FA4896"/>
    <w:rsid w:val="00FA5B82"/>
    <w:rsid w:val="00FA682B"/>
    <w:rsid w:val="00FA6BA0"/>
    <w:rsid w:val="00FB16AA"/>
    <w:rsid w:val="00FB2A6C"/>
    <w:rsid w:val="00FB2EEF"/>
    <w:rsid w:val="00FB3E6E"/>
    <w:rsid w:val="00FB3FB3"/>
    <w:rsid w:val="00FB4817"/>
    <w:rsid w:val="00FB4B0C"/>
    <w:rsid w:val="00FB4E08"/>
    <w:rsid w:val="00FB59DE"/>
    <w:rsid w:val="00FB59FA"/>
    <w:rsid w:val="00FB6DE9"/>
    <w:rsid w:val="00FB7E9B"/>
    <w:rsid w:val="00FC1C4A"/>
    <w:rsid w:val="00FD056B"/>
    <w:rsid w:val="00FD11C7"/>
    <w:rsid w:val="00FD5304"/>
    <w:rsid w:val="00FD75B8"/>
    <w:rsid w:val="00FE0219"/>
    <w:rsid w:val="00FE067E"/>
    <w:rsid w:val="00FE08EC"/>
    <w:rsid w:val="00FE0DD2"/>
    <w:rsid w:val="00FE24A9"/>
    <w:rsid w:val="00FE6A06"/>
    <w:rsid w:val="00FF23E6"/>
    <w:rsid w:val="00FF40EB"/>
    <w:rsid w:val="00FF6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8541F"/>
  <w15:chartTrackingRefBased/>
  <w15:docId w15:val="{895A8385-6BED-48F6-8F80-CA3EEAE6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1204"/>
  </w:style>
  <w:style w:type="paragraph" w:styleId="Kop1">
    <w:name w:val="heading 1"/>
    <w:basedOn w:val="Standaard"/>
    <w:next w:val="Standaard"/>
    <w:link w:val="Kop1Char"/>
    <w:uiPriority w:val="9"/>
    <w:qFormat/>
    <w:rsid w:val="00B512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12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12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12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12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12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12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12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12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12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12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12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12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12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12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12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12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1204"/>
    <w:rPr>
      <w:rFonts w:eastAsiaTheme="majorEastAsia" w:cstheme="majorBidi"/>
      <w:color w:val="272727" w:themeColor="text1" w:themeTint="D8"/>
    </w:rPr>
  </w:style>
  <w:style w:type="paragraph" w:styleId="Titel">
    <w:name w:val="Title"/>
    <w:basedOn w:val="Standaard"/>
    <w:next w:val="Standaard"/>
    <w:link w:val="TitelChar"/>
    <w:uiPriority w:val="10"/>
    <w:qFormat/>
    <w:rsid w:val="00B512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12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12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12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12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1204"/>
    <w:rPr>
      <w:i/>
      <w:iCs/>
      <w:color w:val="404040" w:themeColor="text1" w:themeTint="BF"/>
    </w:rPr>
  </w:style>
  <w:style w:type="paragraph" w:styleId="Lijstalinea">
    <w:name w:val="List Paragraph"/>
    <w:basedOn w:val="Standaard"/>
    <w:uiPriority w:val="34"/>
    <w:qFormat/>
    <w:rsid w:val="00B51204"/>
    <w:pPr>
      <w:ind w:left="720"/>
      <w:contextualSpacing/>
    </w:pPr>
  </w:style>
  <w:style w:type="character" w:styleId="Intensievebenadrukking">
    <w:name w:val="Intense Emphasis"/>
    <w:basedOn w:val="Standaardalinea-lettertype"/>
    <w:uiPriority w:val="21"/>
    <w:qFormat/>
    <w:rsid w:val="00B51204"/>
    <w:rPr>
      <w:i/>
      <w:iCs/>
      <w:color w:val="0F4761" w:themeColor="accent1" w:themeShade="BF"/>
    </w:rPr>
  </w:style>
  <w:style w:type="paragraph" w:styleId="Duidelijkcitaat">
    <w:name w:val="Intense Quote"/>
    <w:basedOn w:val="Standaard"/>
    <w:next w:val="Standaard"/>
    <w:link w:val="DuidelijkcitaatChar"/>
    <w:uiPriority w:val="30"/>
    <w:qFormat/>
    <w:rsid w:val="00B51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1204"/>
    <w:rPr>
      <w:i/>
      <w:iCs/>
      <w:color w:val="0F4761" w:themeColor="accent1" w:themeShade="BF"/>
    </w:rPr>
  </w:style>
  <w:style w:type="character" w:styleId="Intensieveverwijzing">
    <w:name w:val="Intense Reference"/>
    <w:basedOn w:val="Standaardalinea-lettertype"/>
    <w:uiPriority w:val="32"/>
    <w:qFormat/>
    <w:rsid w:val="00B51204"/>
    <w:rPr>
      <w:b/>
      <w:bCs/>
      <w:smallCaps/>
      <w:color w:val="0F4761" w:themeColor="accent1" w:themeShade="BF"/>
      <w:spacing w:val="5"/>
    </w:rPr>
  </w:style>
  <w:style w:type="table" w:styleId="Tabelraster">
    <w:name w:val="Table Grid"/>
    <w:basedOn w:val="Standaardtabel"/>
    <w:uiPriority w:val="39"/>
    <w:rsid w:val="00B51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51204"/>
    <w:rPr>
      <w:sz w:val="16"/>
      <w:szCs w:val="16"/>
    </w:rPr>
  </w:style>
  <w:style w:type="paragraph" w:styleId="Tekstopmerking">
    <w:name w:val="annotation text"/>
    <w:basedOn w:val="Standaard"/>
    <w:link w:val="TekstopmerkingChar"/>
    <w:uiPriority w:val="99"/>
    <w:unhideWhenUsed/>
    <w:rsid w:val="00B51204"/>
    <w:pPr>
      <w:spacing w:line="240" w:lineRule="auto"/>
    </w:pPr>
    <w:rPr>
      <w:sz w:val="20"/>
      <w:szCs w:val="20"/>
    </w:rPr>
  </w:style>
  <w:style w:type="character" w:customStyle="1" w:styleId="TekstopmerkingChar">
    <w:name w:val="Tekst opmerking Char"/>
    <w:basedOn w:val="Standaardalinea-lettertype"/>
    <w:link w:val="Tekstopmerking"/>
    <w:uiPriority w:val="99"/>
    <w:rsid w:val="00B51204"/>
    <w:rPr>
      <w:sz w:val="20"/>
      <w:szCs w:val="20"/>
    </w:rPr>
  </w:style>
  <w:style w:type="paragraph" w:styleId="Geenafstand">
    <w:name w:val="No Spacing"/>
    <w:uiPriority w:val="1"/>
    <w:qFormat/>
    <w:rsid w:val="00B51204"/>
    <w:pPr>
      <w:spacing w:after="0" w:line="240" w:lineRule="auto"/>
    </w:pPr>
  </w:style>
  <w:style w:type="paragraph" w:styleId="Voetnoottekst">
    <w:name w:val="footnote text"/>
    <w:basedOn w:val="Standaard"/>
    <w:link w:val="VoetnoottekstChar"/>
    <w:uiPriority w:val="99"/>
    <w:semiHidden/>
    <w:unhideWhenUsed/>
    <w:rsid w:val="00B5120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51204"/>
    <w:rPr>
      <w:sz w:val="20"/>
      <w:szCs w:val="20"/>
    </w:rPr>
  </w:style>
  <w:style w:type="character" w:styleId="Voetnootmarkering">
    <w:name w:val="footnote reference"/>
    <w:basedOn w:val="Standaardalinea-lettertype"/>
    <w:uiPriority w:val="99"/>
    <w:semiHidden/>
    <w:unhideWhenUsed/>
    <w:rsid w:val="00B512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931</Words>
  <Characters>5121</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Wallast</dc:creator>
  <cp:keywords/>
  <dc:description/>
  <cp:lastModifiedBy>Claudia Wallast</cp:lastModifiedBy>
  <cp:revision>4</cp:revision>
  <dcterms:created xsi:type="dcterms:W3CDTF">2025-04-23T09:55:00Z</dcterms:created>
  <dcterms:modified xsi:type="dcterms:W3CDTF">2025-04-30T10:51:00Z</dcterms:modified>
</cp:coreProperties>
</file>