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43D3A7" w14:textId="4867406F" w:rsidR="00FA5A49" w:rsidRPr="00C946D3" w:rsidRDefault="00FA5A49" w:rsidP="1CF19802">
      <w:pPr>
        <w:spacing w:line="276" w:lineRule="auto"/>
        <w:outlineLvl w:val="0"/>
        <w:rPr>
          <w:rFonts w:ascii="Verdana" w:hAnsi="Verdana"/>
          <w:b/>
          <w:bCs/>
          <w:sz w:val="28"/>
          <w:szCs w:val="28"/>
        </w:rPr>
      </w:pPr>
      <w:bookmarkStart w:id="0" w:name="_Toc1170266122"/>
      <w:r w:rsidRPr="2302C7D7">
        <w:rPr>
          <w:rFonts w:ascii="Verdana" w:hAnsi="Verdana"/>
          <w:b/>
          <w:bCs/>
          <w:sz w:val="28"/>
          <w:szCs w:val="28"/>
        </w:rPr>
        <w:t>Begeleidend document marktconsultatie</w:t>
      </w:r>
      <w:bookmarkEnd w:id="0"/>
    </w:p>
    <w:p w14:paraId="311BA81A" w14:textId="77777777" w:rsidR="00FA5A49" w:rsidRPr="000C4A6D" w:rsidRDefault="00FA5A49" w:rsidP="00C946D3">
      <w:pPr>
        <w:spacing w:line="276" w:lineRule="auto"/>
        <w:outlineLvl w:val="0"/>
        <w:rPr>
          <w:i/>
        </w:rPr>
      </w:pPr>
    </w:p>
    <w:p w14:paraId="6FE13357" w14:textId="3D019255" w:rsidR="00FA5A49" w:rsidRPr="00C946D3" w:rsidRDefault="00C946D3" w:rsidP="2302C7D7">
      <w:pPr>
        <w:spacing w:line="276" w:lineRule="auto"/>
        <w:outlineLvl w:val="0"/>
        <w:rPr>
          <w:rFonts w:ascii="Verdana" w:hAnsi="Verdana"/>
          <w:i/>
          <w:iCs/>
        </w:rPr>
      </w:pPr>
      <w:bookmarkStart w:id="1" w:name="_Toc1277325478"/>
      <w:r w:rsidRPr="2302C7D7">
        <w:rPr>
          <w:rFonts w:ascii="Verdana" w:hAnsi="Verdana"/>
        </w:rPr>
        <w:t>Inventarisatie van mogelijkheden inzake:</w:t>
      </w:r>
      <w:bookmarkEnd w:id="1"/>
    </w:p>
    <w:p w14:paraId="78696734" w14:textId="77777777" w:rsidR="00FA5A49" w:rsidRPr="000C4A6D" w:rsidRDefault="00FA5A49" w:rsidP="00C946D3">
      <w:pPr>
        <w:spacing w:line="276" w:lineRule="auto"/>
        <w:outlineLvl w:val="0"/>
        <w:rPr>
          <w:i/>
        </w:rPr>
      </w:pPr>
    </w:p>
    <w:p w14:paraId="2D84A5E6" w14:textId="52B4C233" w:rsidR="00FA5A49" w:rsidRPr="0069714A" w:rsidRDefault="00725132" w:rsidP="507C1134">
      <w:pPr>
        <w:rPr>
          <w:rFonts w:ascii="Verdana" w:hAnsi="Verdana"/>
          <w:b/>
          <w:bCs/>
          <w:sz w:val="44"/>
          <w:szCs w:val="44"/>
        </w:rPr>
      </w:pPr>
      <w:r w:rsidRPr="507C1134">
        <w:rPr>
          <w:b/>
          <w:bCs/>
          <w:sz w:val="36"/>
          <w:szCs w:val="36"/>
        </w:rPr>
        <w:t>Interprovinciaal gegevenswoordenboek</w:t>
      </w:r>
    </w:p>
    <w:p w14:paraId="54DD374E" w14:textId="77777777" w:rsidR="00FA5A49" w:rsidRPr="000C4A6D" w:rsidRDefault="00FA5A49" w:rsidP="00C946D3">
      <w:pPr>
        <w:spacing w:line="276" w:lineRule="auto"/>
      </w:pPr>
    </w:p>
    <w:p w14:paraId="459F8181" w14:textId="77777777" w:rsidR="00FA5A49" w:rsidRPr="000C4A6D" w:rsidRDefault="00FA5A49" w:rsidP="00C946D3">
      <w:pPr>
        <w:spacing w:line="276" w:lineRule="auto"/>
      </w:pPr>
      <w:r w:rsidRPr="000C4A6D">
        <w:rPr>
          <w:noProof/>
        </w:rPr>
        <w:drawing>
          <wp:inline distT="0" distB="0" distL="0" distR="0" wp14:anchorId="5F80E385" wp14:editId="6EA54885">
            <wp:extent cx="2133333" cy="2085714"/>
            <wp:effectExtent l="0" t="0" r="63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133333" cy="2085714"/>
                    </a:xfrm>
                    <a:prstGeom prst="rect">
                      <a:avLst/>
                    </a:prstGeom>
                  </pic:spPr>
                </pic:pic>
              </a:graphicData>
            </a:graphic>
          </wp:inline>
        </w:drawing>
      </w:r>
    </w:p>
    <w:p w14:paraId="1338075C" w14:textId="77777777" w:rsidR="00FA5A49" w:rsidRPr="000C4A6D" w:rsidRDefault="00FA5A49" w:rsidP="00C946D3">
      <w:pPr>
        <w:spacing w:line="276" w:lineRule="auto"/>
      </w:pPr>
    </w:p>
    <w:p w14:paraId="677F1190" w14:textId="77777777" w:rsidR="00FA5A49" w:rsidRPr="000C4A6D" w:rsidRDefault="00FA5A49" w:rsidP="00C946D3">
      <w:pPr>
        <w:spacing w:line="276" w:lineRule="auto"/>
      </w:pPr>
    </w:p>
    <w:p w14:paraId="379EE3DE" w14:textId="3C1FBEB6" w:rsidR="00FA5A49" w:rsidRPr="000C4A6D" w:rsidRDefault="00FA5A49" w:rsidP="00C946D3">
      <w:pPr>
        <w:spacing w:line="276" w:lineRule="auto"/>
        <w:rPr>
          <w:b/>
        </w:rPr>
      </w:pPr>
    </w:p>
    <w:p w14:paraId="28E42489" w14:textId="77777777" w:rsidR="00FA5A49" w:rsidRPr="000C4A6D" w:rsidRDefault="00FA5A49" w:rsidP="00C946D3">
      <w:pPr>
        <w:spacing w:line="276" w:lineRule="auto"/>
        <w:rPr>
          <w:b/>
        </w:rPr>
      </w:pPr>
    </w:p>
    <w:p w14:paraId="659881A1" w14:textId="6530DDD4" w:rsidR="00FA5A49" w:rsidRDefault="00FA5A49" w:rsidP="00C946D3">
      <w:pPr>
        <w:spacing w:line="276" w:lineRule="auto"/>
        <w:rPr>
          <w:b/>
        </w:rPr>
      </w:pPr>
    </w:p>
    <w:p w14:paraId="1EBAFB9A" w14:textId="0652FC32" w:rsidR="0069714A" w:rsidRDefault="0069714A" w:rsidP="00C946D3">
      <w:pPr>
        <w:spacing w:line="276" w:lineRule="auto"/>
        <w:rPr>
          <w:b/>
        </w:rPr>
      </w:pPr>
    </w:p>
    <w:p w14:paraId="38A1B4F3" w14:textId="2EA79D41" w:rsidR="0069714A" w:rsidRDefault="0069714A" w:rsidP="00C946D3">
      <w:pPr>
        <w:spacing w:line="276" w:lineRule="auto"/>
        <w:rPr>
          <w:b/>
        </w:rPr>
      </w:pPr>
    </w:p>
    <w:p w14:paraId="6F488B52" w14:textId="77777777" w:rsidR="0069714A" w:rsidRPr="000C4A6D" w:rsidRDefault="0069714A" w:rsidP="00C946D3">
      <w:pPr>
        <w:spacing w:line="276" w:lineRule="auto"/>
        <w:rPr>
          <w:b/>
        </w:rPr>
      </w:pPr>
    </w:p>
    <w:p w14:paraId="26B1F05B" w14:textId="77777777" w:rsidR="00FA5A49" w:rsidRPr="000C4A6D" w:rsidRDefault="00FA5A49" w:rsidP="00C946D3">
      <w:pPr>
        <w:pStyle w:val="Groot"/>
        <w:spacing w:line="276" w:lineRule="auto"/>
        <w:rPr>
          <w:sz w:val="22"/>
          <w:szCs w:val="22"/>
        </w:rPr>
      </w:pPr>
    </w:p>
    <w:p w14:paraId="135E97FF" w14:textId="77777777" w:rsidR="00FA5A49" w:rsidRPr="000C4A6D" w:rsidRDefault="00FA5A49" w:rsidP="00C946D3">
      <w:pPr>
        <w:pStyle w:val="Groot"/>
        <w:spacing w:line="276" w:lineRule="auto"/>
        <w:rPr>
          <w:sz w:val="22"/>
          <w:szCs w:val="22"/>
        </w:rPr>
      </w:pPr>
      <w:r w:rsidRPr="000C4A6D">
        <w:rPr>
          <w:sz w:val="22"/>
          <w:szCs w:val="22"/>
        </w:rPr>
        <w:t xml:space="preserve"> </w:t>
      </w:r>
    </w:p>
    <w:p w14:paraId="2EF9C94F" w14:textId="36B3E9DA" w:rsidR="00FA5A49" w:rsidRPr="000C4A6D" w:rsidRDefault="00FA5A49" w:rsidP="00C946D3">
      <w:pPr>
        <w:pStyle w:val="Groot"/>
        <w:spacing w:line="276" w:lineRule="auto"/>
        <w:rPr>
          <w:sz w:val="22"/>
          <w:szCs w:val="22"/>
        </w:rPr>
      </w:pPr>
      <w:r w:rsidRPr="5FA31715">
        <w:rPr>
          <w:sz w:val="22"/>
          <w:szCs w:val="22"/>
        </w:rPr>
        <w:t>Versie</w:t>
      </w:r>
      <w:r>
        <w:tab/>
      </w:r>
      <w:r w:rsidRPr="5FA31715">
        <w:rPr>
          <w:sz w:val="22"/>
          <w:szCs w:val="22"/>
        </w:rPr>
        <w:t xml:space="preserve">: </w:t>
      </w:r>
      <w:r w:rsidR="1AA50026" w:rsidRPr="5FA31715">
        <w:rPr>
          <w:sz w:val="22"/>
          <w:szCs w:val="22"/>
        </w:rPr>
        <w:t>Definitief</w:t>
      </w:r>
    </w:p>
    <w:p w14:paraId="3FACB3F7" w14:textId="68D05F14" w:rsidR="00FA5A49" w:rsidRPr="000C4A6D" w:rsidRDefault="00FA5A49" w:rsidP="00C946D3">
      <w:pPr>
        <w:pStyle w:val="Groot"/>
        <w:spacing w:line="276" w:lineRule="auto"/>
        <w:rPr>
          <w:sz w:val="22"/>
          <w:szCs w:val="22"/>
        </w:rPr>
        <w:sectPr w:rsidR="00FA5A49" w:rsidRPr="000C4A6D" w:rsidSect="00FA5A49">
          <w:headerReference w:type="even" r:id="rId12"/>
          <w:headerReference w:type="default" r:id="rId13"/>
          <w:footerReference w:type="default" r:id="rId14"/>
          <w:headerReference w:type="first" r:id="rId15"/>
          <w:footerReference w:type="first" r:id="rId16"/>
          <w:pgSz w:w="11907" w:h="16840" w:code="9"/>
          <w:pgMar w:top="1701" w:right="1418" w:bottom="2268" w:left="1985" w:header="720" w:footer="720" w:gutter="0"/>
          <w:cols w:space="720"/>
          <w:titlePg/>
          <w:docGrid w:linePitch="245"/>
        </w:sectPr>
      </w:pPr>
      <w:r w:rsidRPr="5FA31715">
        <w:rPr>
          <w:sz w:val="22"/>
          <w:szCs w:val="22"/>
        </w:rPr>
        <w:t>Datum</w:t>
      </w:r>
      <w:r>
        <w:tab/>
      </w:r>
      <w:r w:rsidRPr="5FA31715">
        <w:rPr>
          <w:sz w:val="22"/>
          <w:szCs w:val="22"/>
        </w:rPr>
        <w:t>:</w:t>
      </w:r>
      <w:r w:rsidR="00C946D3" w:rsidRPr="5FA31715">
        <w:rPr>
          <w:sz w:val="22"/>
          <w:szCs w:val="22"/>
        </w:rPr>
        <w:t xml:space="preserve"> </w:t>
      </w:r>
      <w:r w:rsidR="001572C1">
        <w:rPr>
          <w:sz w:val="22"/>
          <w:szCs w:val="22"/>
        </w:rPr>
        <w:t>28-8-2025</w:t>
      </w:r>
    </w:p>
    <w:p w14:paraId="2734CE87" w14:textId="18FBBCD3" w:rsidR="30086AD0" w:rsidRDefault="30086AD0" w:rsidP="507C1134">
      <w:pPr>
        <w:pStyle w:val="Kop1"/>
      </w:pPr>
      <w:bookmarkStart w:id="2" w:name="_Toc1786065801"/>
      <w:r>
        <w:lastRenderedPageBreak/>
        <w:t>Inhoudsopgave</w:t>
      </w:r>
      <w:bookmarkEnd w:id="2"/>
    </w:p>
    <w:p w14:paraId="2CE17D7D" w14:textId="53D6001E" w:rsidR="507C1134" w:rsidRDefault="507C1134" w:rsidP="507C1134"/>
    <w:p w14:paraId="3C36287D" w14:textId="33727346" w:rsidR="00224AE8" w:rsidRDefault="2302C7D7" w:rsidP="2302C7D7">
      <w:pPr>
        <w:pStyle w:val="Inhopg1"/>
        <w:tabs>
          <w:tab w:val="clear" w:pos="9072"/>
          <w:tab w:val="right" w:leader="dot" w:pos="9060"/>
        </w:tabs>
        <w:rPr>
          <w:rFonts w:asciiTheme="minorHAnsi" w:eastAsiaTheme="minorEastAsia" w:hAnsiTheme="minorHAnsi" w:cstheme="minorBidi"/>
          <w:b w:val="0"/>
          <w:caps w:val="0"/>
          <w:spacing w:val="0"/>
          <w:kern w:val="2"/>
          <w:sz w:val="22"/>
          <w:szCs w:val="22"/>
          <w14:ligatures w14:val="standardContextual"/>
        </w:rPr>
      </w:pPr>
      <w:r>
        <w:fldChar w:fldCharType="begin"/>
      </w:r>
      <w:r w:rsidR="507C1134">
        <w:instrText>TOC \o "1-9" \z \u \h</w:instrText>
      </w:r>
      <w:r>
        <w:fldChar w:fldCharType="separate"/>
      </w:r>
      <w:hyperlink w:anchor="_Toc1170266122">
        <w:r w:rsidRPr="2302C7D7">
          <w:rPr>
            <w:rStyle w:val="Hyperlink"/>
          </w:rPr>
          <w:t>Begeleidend document marktconsultatie</w:t>
        </w:r>
        <w:r w:rsidR="507C1134">
          <w:tab/>
        </w:r>
        <w:r w:rsidR="507C1134">
          <w:fldChar w:fldCharType="begin"/>
        </w:r>
        <w:r w:rsidR="507C1134">
          <w:instrText>PAGEREF _Toc1170266122 \h</w:instrText>
        </w:r>
        <w:r w:rsidR="507C1134">
          <w:fldChar w:fldCharType="separate"/>
        </w:r>
        <w:r w:rsidRPr="2302C7D7">
          <w:rPr>
            <w:rStyle w:val="Hyperlink"/>
          </w:rPr>
          <w:t>1</w:t>
        </w:r>
        <w:r w:rsidR="507C1134">
          <w:fldChar w:fldCharType="end"/>
        </w:r>
      </w:hyperlink>
    </w:p>
    <w:p w14:paraId="04BC0CD8" w14:textId="41C19C13" w:rsidR="00224AE8" w:rsidRDefault="2302C7D7" w:rsidP="2302C7D7">
      <w:pPr>
        <w:pStyle w:val="Inhopg1"/>
        <w:tabs>
          <w:tab w:val="clear" w:pos="9072"/>
          <w:tab w:val="right" w:leader="dot" w:pos="9060"/>
        </w:tabs>
        <w:rPr>
          <w:rFonts w:asciiTheme="minorHAnsi" w:eastAsiaTheme="minorEastAsia" w:hAnsiTheme="minorHAnsi" w:cstheme="minorBidi"/>
          <w:spacing w:val="0"/>
          <w:kern w:val="2"/>
          <w:sz w:val="22"/>
          <w:szCs w:val="22"/>
          <w14:ligatures w14:val="standardContextual"/>
        </w:rPr>
      </w:pPr>
      <w:hyperlink w:anchor="_Toc1277325478">
        <w:r w:rsidRPr="2302C7D7">
          <w:rPr>
            <w:rStyle w:val="Hyperlink"/>
          </w:rPr>
          <w:t>Inventarisatie van mogelijkheden inzake:</w:t>
        </w:r>
        <w:r w:rsidR="5FA31715">
          <w:tab/>
        </w:r>
        <w:r w:rsidR="5FA31715">
          <w:fldChar w:fldCharType="begin"/>
        </w:r>
        <w:r w:rsidR="5FA31715">
          <w:instrText>PAGEREF _Toc1277325478 \h</w:instrText>
        </w:r>
        <w:r w:rsidR="5FA31715">
          <w:fldChar w:fldCharType="separate"/>
        </w:r>
        <w:r w:rsidRPr="2302C7D7">
          <w:rPr>
            <w:rStyle w:val="Hyperlink"/>
          </w:rPr>
          <w:t>1</w:t>
        </w:r>
        <w:r w:rsidR="5FA31715">
          <w:fldChar w:fldCharType="end"/>
        </w:r>
      </w:hyperlink>
    </w:p>
    <w:p w14:paraId="3D456E3F" w14:textId="0438EE70" w:rsidR="00224AE8" w:rsidRDefault="2302C7D7" w:rsidP="2302C7D7">
      <w:pPr>
        <w:pStyle w:val="Inhopg1"/>
        <w:tabs>
          <w:tab w:val="clear" w:pos="9072"/>
          <w:tab w:val="right" w:leader="dot" w:pos="9060"/>
        </w:tabs>
        <w:rPr>
          <w:rFonts w:asciiTheme="minorHAnsi" w:eastAsiaTheme="minorEastAsia" w:hAnsiTheme="minorHAnsi" w:cstheme="minorBidi"/>
          <w:spacing w:val="0"/>
          <w:kern w:val="2"/>
          <w:sz w:val="22"/>
          <w:szCs w:val="22"/>
          <w14:ligatures w14:val="standardContextual"/>
        </w:rPr>
      </w:pPr>
      <w:hyperlink w:anchor="_Toc1786065801">
        <w:r w:rsidRPr="2302C7D7">
          <w:rPr>
            <w:rStyle w:val="Hyperlink"/>
          </w:rPr>
          <w:t>Inhoudsopgave</w:t>
        </w:r>
        <w:r w:rsidR="5FA31715">
          <w:tab/>
        </w:r>
        <w:r w:rsidR="5FA31715">
          <w:fldChar w:fldCharType="begin"/>
        </w:r>
        <w:r w:rsidR="5FA31715">
          <w:instrText>PAGEREF _Toc1786065801 \h</w:instrText>
        </w:r>
        <w:r w:rsidR="5FA31715">
          <w:fldChar w:fldCharType="separate"/>
        </w:r>
        <w:r w:rsidRPr="2302C7D7">
          <w:rPr>
            <w:rStyle w:val="Hyperlink"/>
          </w:rPr>
          <w:t>1</w:t>
        </w:r>
        <w:r w:rsidR="5FA31715">
          <w:fldChar w:fldCharType="end"/>
        </w:r>
      </w:hyperlink>
    </w:p>
    <w:p w14:paraId="2BA32E12" w14:textId="30CA3782" w:rsidR="00224AE8" w:rsidRDefault="2302C7D7" w:rsidP="2302C7D7">
      <w:pPr>
        <w:pStyle w:val="Inhopg1"/>
        <w:tabs>
          <w:tab w:val="clear" w:pos="9072"/>
          <w:tab w:val="right" w:leader="dot" w:pos="9060"/>
        </w:tabs>
        <w:rPr>
          <w:rFonts w:asciiTheme="minorHAnsi" w:eastAsiaTheme="minorEastAsia" w:hAnsiTheme="minorHAnsi" w:cstheme="minorBidi"/>
          <w:b w:val="0"/>
          <w:caps w:val="0"/>
          <w:spacing w:val="0"/>
          <w:kern w:val="2"/>
          <w:sz w:val="22"/>
          <w:szCs w:val="22"/>
          <w14:ligatures w14:val="standardContextual"/>
        </w:rPr>
      </w:pPr>
      <w:hyperlink w:anchor="_Toc643938565">
        <w:r w:rsidRPr="2302C7D7">
          <w:rPr>
            <w:rStyle w:val="Hyperlink"/>
          </w:rPr>
          <w:t>Hoofdstuk 1 Inleiding</w:t>
        </w:r>
        <w:r w:rsidR="5FA31715">
          <w:tab/>
        </w:r>
        <w:r w:rsidR="5FA31715">
          <w:fldChar w:fldCharType="begin"/>
        </w:r>
        <w:r w:rsidR="5FA31715">
          <w:instrText>PAGEREF _Toc643938565 \h</w:instrText>
        </w:r>
        <w:r w:rsidR="5FA31715">
          <w:fldChar w:fldCharType="separate"/>
        </w:r>
        <w:r w:rsidRPr="2302C7D7">
          <w:rPr>
            <w:rStyle w:val="Hyperlink"/>
          </w:rPr>
          <w:t>2</w:t>
        </w:r>
        <w:r w:rsidR="5FA31715">
          <w:fldChar w:fldCharType="end"/>
        </w:r>
      </w:hyperlink>
    </w:p>
    <w:p w14:paraId="2E2B3172" w14:textId="32CA6B5A" w:rsidR="00224AE8" w:rsidRDefault="2302C7D7" w:rsidP="2302C7D7">
      <w:pPr>
        <w:pStyle w:val="Inhopg2"/>
        <w:tabs>
          <w:tab w:val="clear" w:pos="9072"/>
          <w:tab w:val="left" w:pos="540"/>
          <w:tab w:val="right" w:leader="dot" w:pos="9060"/>
        </w:tabs>
        <w:rPr>
          <w:rFonts w:asciiTheme="minorHAnsi" w:eastAsiaTheme="minorEastAsia" w:hAnsiTheme="minorHAnsi" w:cstheme="minorBidi"/>
          <w:spacing w:val="0"/>
          <w:kern w:val="2"/>
          <w:sz w:val="22"/>
          <w14:ligatures w14:val="standardContextual"/>
        </w:rPr>
      </w:pPr>
      <w:hyperlink w:anchor="_Toc741475124">
        <w:r w:rsidRPr="2302C7D7">
          <w:rPr>
            <w:rStyle w:val="Hyperlink"/>
          </w:rPr>
          <w:t>1.1</w:t>
        </w:r>
        <w:r w:rsidR="5FA31715">
          <w:tab/>
        </w:r>
        <w:r w:rsidRPr="2302C7D7">
          <w:rPr>
            <w:rStyle w:val="Hyperlink"/>
          </w:rPr>
          <w:t>Aanleiding marktconsultatie</w:t>
        </w:r>
        <w:r w:rsidR="5FA31715">
          <w:tab/>
        </w:r>
        <w:r w:rsidR="5FA31715">
          <w:fldChar w:fldCharType="begin"/>
        </w:r>
        <w:r w:rsidR="5FA31715">
          <w:instrText>PAGEREF _Toc741475124 \h</w:instrText>
        </w:r>
        <w:r w:rsidR="5FA31715">
          <w:fldChar w:fldCharType="separate"/>
        </w:r>
        <w:r w:rsidRPr="2302C7D7">
          <w:rPr>
            <w:rStyle w:val="Hyperlink"/>
          </w:rPr>
          <w:t>3</w:t>
        </w:r>
        <w:r w:rsidR="5FA31715">
          <w:fldChar w:fldCharType="end"/>
        </w:r>
      </w:hyperlink>
    </w:p>
    <w:p w14:paraId="4A14B223" w14:textId="0ED1BC90" w:rsidR="00224AE8" w:rsidRDefault="2302C7D7" w:rsidP="2302C7D7">
      <w:pPr>
        <w:pStyle w:val="Inhopg2"/>
        <w:tabs>
          <w:tab w:val="clear" w:pos="9072"/>
          <w:tab w:val="left" w:pos="540"/>
          <w:tab w:val="right" w:leader="dot" w:pos="9060"/>
        </w:tabs>
        <w:rPr>
          <w:rFonts w:asciiTheme="minorHAnsi" w:eastAsiaTheme="minorEastAsia" w:hAnsiTheme="minorHAnsi" w:cstheme="minorBidi"/>
          <w:spacing w:val="0"/>
          <w:kern w:val="2"/>
          <w:sz w:val="22"/>
          <w14:ligatures w14:val="standardContextual"/>
        </w:rPr>
      </w:pPr>
      <w:hyperlink w:anchor="_Toc200144764">
        <w:r w:rsidRPr="2302C7D7">
          <w:rPr>
            <w:rStyle w:val="Hyperlink"/>
          </w:rPr>
          <w:t>1.2</w:t>
        </w:r>
        <w:r w:rsidR="5FA31715">
          <w:tab/>
        </w:r>
        <w:r w:rsidRPr="2302C7D7">
          <w:rPr>
            <w:rStyle w:val="Hyperlink"/>
          </w:rPr>
          <w:t>Leeswijzer</w:t>
        </w:r>
        <w:r w:rsidR="5FA31715">
          <w:tab/>
        </w:r>
        <w:r w:rsidR="5FA31715">
          <w:fldChar w:fldCharType="begin"/>
        </w:r>
        <w:r w:rsidR="5FA31715">
          <w:instrText>PAGEREF _Toc200144764 \h</w:instrText>
        </w:r>
        <w:r w:rsidR="5FA31715">
          <w:fldChar w:fldCharType="separate"/>
        </w:r>
        <w:r w:rsidRPr="2302C7D7">
          <w:rPr>
            <w:rStyle w:val="Hyperlink"/>
          </w:rPr>
          <w:t>3</w:t>
        </w:r>
        <w:r w:rsidR="5FA31715">
          <w:fldChar w:fldCharType="end"/>
        </w:r>
      </w:hyperlink>
    </w:p>
    <w:p w14:paraId="1702CCBF" w14:textId="08F98CEE" w:rsidR="00224AE8" w:rsidRDefault="2302C7D7" w:rsidP="2302C7D7">
      <w:pPr>
        <w:pStyle w:val="Inhopg1"/>
        <w:tabs>
          <w:tab w:val="clear" w:pos="9072"/>
          <w:tab w:val="right" w:leader="dot" w:pos="9060"/>
        </w:tabs>
        <w:rPr>
          <w:rFonts w:asciiTheme="minorHAnsi" w:eastAsiaTheme="minorEastAsia" w:hAnsiTheme="minorHAnsi" w:cstheme="minorBidi"/>
          <w:spacing w:val="0"/>
          <w:kern w:val="2"/>
          <w:sz w:val="22"/>
          <w:szCs w:val="22"/>
          <w14:ligatures w14:val="standardContextual"/>
        </w:rPr>
      </w:pPr>
      <w:hyperlink w:anchor="_Toc909602409">
        <w:r w:rsidRPr="2302C7D7">
          <w:rPr>
            <w:rStyle w:val="Hyperlink"/>
          </w:rPr>
          <w:t>Hoofdstuk 2 Doel, opzet, planning en voorwaarden</w:t>
        </w:r>
        <w:r w:rsidR="5FA31715">
          <w:tab/>
        </w:r>
        <w:r w:rsidR="5FA31715">
          <w:fldChar w:fldCharType="begin"/>
        </w:r>
        <w:r w:rsidR="5FA31715">
          <w:instrText>PAGEREF _Toc909602409 \h</w:instrText>
        </w:r>
        <w:r w:rsidR="5FA31715">
          <w:fldChar w:fldCharType="separate"/>
        </w:r>
        <w:r w:rsidRPr="2302C7D7">
          <w:rPr>
            <w:rStyle w:val="Hyperlink"/>
          </w:rPr>
          <w:t>3</w:t>
        </w:r>
        <w:r w:rsidR="5FA31715">
          <w:fldChar w:fldCharType="end"/>
        </w:r>
      </w:hyperlink>
    </w:p>
    <w:p w14:paraId="617581AB" w14:textId="64E92FF1" w:rsidR="00224AE8" w:rsidRDefault="2302C7D7" w:rsidP="2302C7D7">
      <w:pPr>
        <w:pStyle w:val="Inhopg2"/>
        <w:tabs>
          <w:tab w:val="clear" w:pos="9072"/>
          <w:tab w:val="left" w:pos="540"/>
          <w:tab w:val="right" w:leader="dot" w:pos="9060"/>
        </w:tabs>
        <w:rPr>
          <w:rFonts w:asciiTheme="minorHAnsi" w:eastAsiaTheme="minorEastAsia" w:hAnsiTheme="minorHAnsi" w:cstheme="minorBidi"/>
          <w:spacing w:val="0"/>
          <w:kern w:val="2"/>
          <w:sz w:val="22"/>
          <w14:ligatures w14:val="standardContextual"/>
        </w:rPr>
      </w:pPr>
      <w:hyperlink w:anchor="_Toc611956550">
        <w:r w:rsidRPr="2302C7D7">
          <w:rPr>
            <w:rStyle w:val="Hyperlink"/>
          </w:rPr>
          <w:t>2.1</w:t>
        </w:r>
        <w:r w:rsidR="5FA31715">
          <w:tab/>
        </w:r>
        <w:r w:rsidRPr="2302C7D7">
          <w:rPr>
            <w:rStyle w:val="Hyperlink"/>
          </w:rPr>
          <w:t>Doel marktconsultatie</w:t>
        </w:r>
        <w:r w:rsidR="5FA31715">
          <w:tab/>
        </w:r>
        <w:r w:rsidR="5FA31715">
          <w:fldChar w:fldCharType="begin"/>
        </w:r>
        <w:r w:rsidR="5FA31715">
          <w:instrText>PAGEREF _Toc611956550 \h</w:instrText>
        </w:r>
        <w:r w:rsidR="5FA31715">
          <w:fldChar w:fldCharType="separate"/>
        </w:r>
        <w:r w:rsidRPr="2302C7D7">
          <w:rPr>
            <w:rStyle w:val="Hyperlink"/>
          </w:rPr>
          <w:t>4</w:t>
        </w:r>
        <w:r w:rsidR="5FA31715">
          <w:fldChar w:fldCharType="end"/>
        </w:r>
      </w:hyperlink>
    </w:p>
    <w:p w14:paraId="73FC657E" w14:textId="12CE861B" w:rsidR="00224AE8" w:rsidRDefault="2302C7D7" w:rsidP="2302C7D7">
      <w:pPr>
        <w:pStyle w:val="Inhopg2"/>
        <w:tabs>
          <w:tab w:val="clear" w:pos="9072"/>
          <w:tab w:val="left" w:pos="540"/>
          <w:tab w:val="right" w:leader="dot" w:pos="9060"/>
        </w:tabs>
        <w:rPr>
          <w:rFonts w:asciiTheme="minorHAnsi" w:eastAsiaTheme="minorEastAsia" w:hAnsiTheme="minorHAnsi" w:cstheme="minorBidi"/>
          <w:spacing w:val="0"/>
          <w:kern w:val="2"/>
          <w:sz w:val="22"/>
          <w14:ligatures w14:val="standardContextual"/>
        </w:rPr>
      </w:pPr>
      <w:hyperlink w:anchor="_Toc323990093">
        <w:r w:rsidRPr="2302C7D7">
          <w:rPr>
            <w:rStyle w:val="Hyperlink"/>
          </w:rPr>
          <w:t>2.2</w:t>
        </w:r>
        <w:r w:rsidR="5FA31715">
          <w:tab/>
        </w:r>
        <w:r w:rsidRPr="2302C7D7">
          <w:rPr>
            <w:rStyle w:val="Hyperlink"/>
          </w:rPr>
          <w:t>Opzet marktconsultatie</w:t>
        </w:r>
        <w:r w:rsidR="5FA31715">
          <w:tab/>
        </w:r>
        <w:r w:rsidR="5FA31715">
          <w:fldChar w:fldCharType="begin"/>
        </w:r>
        <w:r w:rsidR="5FA31715">
          <w:instrText>PAGEREF _Toc323990093 \h</w:instrText>
        </w:r>
        <w:r w:rsidR="5FA31715">
          <w:fldChar w:fldCharType="separate"/>
        </w:r>
        <w:r w:rsidRPr="2302C7D7">
          <w:rPr>
            <w:rStyle w:val="Hyperlink"/>
          </w:rPr>
          <w:t>4</w:t>
        </w:r>
        <w:r w:rsidR="5FA31715">
          <w:fldChar w:fldCharType="end"/>
        </w:r>
      </w:hyperlink>
    </w:p>
    <w:p w14:paraId="34CE93F3" w14:textId="2F755428" w:rsidR="00224AE8" w:rsidRDefault="2302C7D7" w:rsidP="2302C7D7">
      <w:pPr>
        <w:pStyle w:val="Inhopg2"/>
        <w:tabs>
          <w:tab w:val="clear" w:pos="9072"/>
          <w:tab w:val="left" w:pos="540"/>
          <w:tab w:val="right" w:leader="dot" w:pos="9060"/>
        </w:tabs>
        <w:rPr>
          <w:rFonts w:asciiTheme="minorHAnsi" w:eastAsiaTheme="minorEastAsia" w:hAnsiTheme="minorHAnsi" w:cstheme="minorBidi"/>
          <w:spacing w:val="0"/>
          <w:kern w:val="2"/>
          <w:sz w:val="22"/>
          <w14:ligatures w14:val="standardContextual"/>
        </w:rPr>
      </w:pPr>
      <w:hyperlink w:anchor="_Toc15205233">
        <w:r w:rsidRPr="2302C7D7">
          <w:rPr>
            <w:rStyle w:val="Hyperlink"/>
          </w:rPr>
          <w:t>2.3</w:t>
        </w:r>
        <w:r w:rsidR="5FA31715">
          <w:tab/>
        </w:r>
        <w:r w:rsidRPr="2302C7D7">
          <w:rPr>
            <w:rStyle w:val="Hyperlink"/>
          </w:rPr>
          <w:t>Doelgroep marktconsultatie</w:t>
        </w:r>
        <w:r w:rsidR="5FA31715">
          <w:tab/>
        </w:r>
        <w:r w:rsidR="5FA31715">
          <w:fldChar w:fldCharType="begin"/>
        </w:r>
        <w:r w:rsidR="5FA31715">
          <w:instrText>PAGEREF _Toc15205233 \h</w:instrText>
        </w:r>
        <w:r w:rsidR="5FA31715">
          <w:fldChar w:fldCharType="separate"/>
        </w:r>
        <w:r w:rsidRPr="2302C7D7">
          <w:rPr>
            <w:rStyle w:val="Hyperlink"/>
          </w:rPr>
          <w:t>4</w:t>
        </w:r>
        <w:r w:rsidR="5FA31715">
          <w:fldChar w:fldCharType="end"/>
        </w:r>
      </w:hyperlink>
    </w:p>
    <w:p w14:paraId="740EB0CF" w14:textId="7A97BCB7" w:rsidR="00224AE8" w:rsidRDefault="2302C7D7" w:rsidP="2302C7D7">
      <w:pPr>
        <w:pStyle w:val="Inhopg2"/>
        <w:tabs>
          <w:tab w:val="clear" w:pos="9072"/>
          <w:tab w:val="left" w:pos="540"/>
          <w:tab w:val="right" w:leader="dot" w:pos="9060"/>
        </w:tabs>
        <w:rPr>
          <w:rFonts w:asciiTheme="minorHAnsi" w:eastAsiaTheme="minorEastAsia" w:hAnsiTheme="minorHAnsi" w:cstheme="minorBidi"/>
          <w:spacing w:val="0"/>
          <w:kern w:val="2"/>
          <w:sz w:val="22"/>
          <w14:ligatures w14:val="standardContextual"/>
        </w:rPr>
      </w:pPr>
      <w:hyperlink w:anchor="_Toc1076477585">
        <w:r w:rsidRPr="2302C7D7">
          <w:rPr>
            <w:rStyle w:val="Hyperlink"/>
          </w:rPr>
          <w:t>2.4</w:t>
        </w:r>
        <w:r w:rsidR="5FA31715">
          <w:tab/>
        </w:r>
        <w:r w:rsidRPr="2302C7D7">
          <w:rPr>
            <w:rStyle w:val="Hyperlink"/>
          </w:rPr>
          <w:t>Planning marktconsultatie</w:t>
        </w:r>
        <w:r w:rsidR="5FA31715">
          <w:tab/>
        </w:r>
        <w:r w:rsidR="5FA31715">
          <w:fldChar w:fldCharType="begin"/>
        </w:r>
        <w:r w:rsidR="5FA31715">
          <w:instrText>PAGEREF _Toc1076477585 \h</w:instrText>
        </w:r>
        <w:r w:rsidR="5FA31715">
          <w:fldChar w:fldCharType="separate"/>
        </w:r>
        <w:r w:rsidRPr="2302C7D7">
          <w:rPr>
            <w:rStyle w:val="Hyperlink"/>
          </w:rPr>
          <w:t>4</w:t>
        </w:r>
        <w:r w:rsidR="5FA31715">
          <w:fldChar w:fldCharType="end"/>
        </w:r>
      </w:hyperlink>
    </w:p>
    <w:p w14:paraId="72A1E5BD" w14:textId="635C85C4" w:rsidR="00224AE8" w:rsidRDefault="2302C7D7" w:rsidP="2302C7D7">
      <w:pPr>
        <w:pStyle w:val="Inhopg2"/>
        <w:tabs>
          <w:tab w:val="clear" w:pos="9072"/>
          <w:tab w:val="left" w:pos="540"/>
          <w:tab w:val="right" w:leader="dot" w:pos="9060"/>
        </w:tabs>
        <w:rPr>
          <w:rFonts w:asciiTheme="minorHAnsi" w:eastAsiaTheme="minorEastAsia" w:hAnsiTheme="minorHAnsi" w:cstheme="minorBidi"/>
          <w:spacing w:val="0"/>
          <w:kern w:val="2"/>
          <w:sz w:val="22"/>
          <w14:ligatures w14:val="standardContextual"/>
        </w:rPr>
      </w:pPr>
      <w:hyperlink w:anchor="_Toc75138171">
        <w:r w:rsidRPr="2302C7D7">
          <w:rPr>
            <w:rStyle w:val="Hyperlink"/>
          </w:rPr>
          <w:t>2.5</w:t>
        </w:r>
        <w:r w:rsidR="5FA31715">
          <w:tab/>
        </w:r>
        <w:r w:rsidRPr="2302C7D7">
          <w:rPr>
            <w:rStyle w:val="Hyperlink"/>
          </w:rPr>
          <w:t>Eindverslag marktconsultatie</w:t>
        </w:r>
        <w:r w:rsidR="5FA31715">
          <w:tab/>
        </w:r>
        <w:r w:rsidR="5FA31715">
          <w:fldChar w:fldCharType="begin"/>
        </w:r>
        <w:r w:rsidR="5FA31715">
          <w:instrText>PAGEREF _Toc75138171 \h</w:instrText>
        </w:r>
        <w:r w:rsidR="5FA31715">
          <w:fldChar w:fldCharType="separate"/>
        </w:r>
        <w:r w:rsidRPr="2302C7D7">
          <w:rPr>
            <w:rStyle w:val="Hyperlink"/>
          </w:rPr>
          <w:t>5</w:t>
        </w:r>
        <w:r w:rsidR="5FA31715">
          <w:fldChar w:fldCharType="end"/>
        </w:r>
      </w:hyperlink>
    </w:p>
    <w:p w14:paraId="47F77D45" w14:textId="733DE1A7" w:rsidR="00224AE8" w:rsidRDefault="2302C7D7" w:rsidP="2302C7D7">
      <w:pPr>
        <w:pStyle w:val="Inhopg2"/>
        <w:tabs>
          <w:tab w:val="clear" w:pos="9072"/>
          <w:tab w:val="left" w:pos="540"/>
          <w:tab w:val="right" w:leader="dot" w:pos="9060"/>
        </w:tabs>
        <w:rPr>
          <w:rFonts w:asciiTheme="minorHAnsi" w:eastAsiaTheme="minorEastAsia" w:hAnsiTheme="minorHAnsi" w:cstheme="minorBidi"/>
          <w:spacing w:val="0"/>
          <w:kern w:val="2"/>
          <w:sz w:val="22"/>
          <w14:ligatures w14:val="standardContextual"/>
        </w:rPr>
      </w:pPr>
      <w:hyperlink w:anchor="_Toc1625527835">
        <w:r w:rsidRPr="2302C7D7">
          <w:rPr>
            <w:rStyle w:val="Hyperlink"/>
          </w:rPr>
          <w:t>2.6</w:t>
        </w:r>
        <w:r w:rsidR="5FA31715">
          <w:tab/>
        </w:r>
        <w:r w:rsidRPr="2302C7D7">
          <w:rPr>
            <w:rStyle w:val="Hyperlink"/>
          </w:rPr>
          <w:t>Voorwaarden voor de marktconsultatie</w:t>
        </w:r>
        <w:r w:rsidR="5FA31715">
          <w:tab/>
        </w:r>
        <w:r w:rsidR="5FA31715">
          <w:fldChar w:fldCharType="begin"/>
        </w:r>
        <w:r w:rsidR="5FA31715">
          <w:instrText>PAGEREF _Toc1625527835 \h</w:instrText>
        </w:r>
        <w:r w:rsidR="5FA31715">
          <w:fldChar w:fldCharType="separate"/>
        </w:r>
        <w:r w:rsidRPr="2302C7D7">
          <w:rPr>
            <w:rStyle w:val="Hyperlink"/>
          </w:rPr>
          <w:t>5</w:t>
        </w:r>
        <w:r w:rsidR="5FA31715">
          <w:fldChar w:fldCharType="end"/>
        </w:r>
      </w:hyperlink>
    </w:p>
    <w:p w14:paraId="7C8D9269" w14:textId="6C9087B6" w:rsidR="00224AE8" w:rsidRDefault="2302C7D7" w:rsidP="2302C7D7">
      <w:pPr>
        <w:pStyle w:val="Inhopg2"/>
        <w:tabs>
          <w:tab w:val="clear" w:pos="9072"/>
          <w:tab w:val="left" w:pos="540"/>
          <w:tab w:val="right" w:leader="dot" w:pos="9060"/>
        </w:tabs>
        <w:rPr>
          <w:rFonts w:asciiTheme="minorHAnsi" w:eastAsiaTheme="minorEastAsia" w:hAnsiTheme="minorHAnsi" w:cstheme="minorBidi"/>
          <w:spacing w:val="0"/>
          <w:kern w:val="2"/>
          <w:sz w:val="22"/>
          <w14:ligatures w14:val="standardContextual"/>
        </w:rPr>
      </w:pPr>
      <w:hyperlink w:anchor="_Toc1230139567">
        <w:r w:rsidRPr="2302C7D7">
          <w:rPr>
            <w:rStyle w:val="Hyperlink"/>
          </w:rPr>
          <w:t>2.7</w:t>
        </w:r>
        <w:r w:rsidR="5FA31715">
          <w:tab/>
        </w:r>
        <w:r w:rsidRPr="2302C7D7">
          <w:rPr>
            <w:rStyle w:val="Hyperlink"/>
          </w:rPr>
          <w:t>Contactgegevens marktconsultatie</w:t>
        </w:r>
        <w:r w:rsidR="5FA31715">
          <w:tab/>
        </w:r>
        <w:r w:rsidR="5FA31715">
          <w:fldChar w:fldCharType="begin"/>
        </w:r>
        <w:r w:rsidR="5FA31715">
          <w:instrText>PAGEREF _Toc1230139567 \h</w:instrText>
        </w:r>
        <w:r w:rsidR="5FA31715">
          <w:fldChar w:fldCharType="separate"/>
        </w:r>
        <w:r w:rsidRPr="2302C7D7">
          <w:rPr>
            <w:rStyle w:val="Hyperlink"/>
          </w:rPr>
          <w:t>5</w:t>
        </w:r>
        <w:r w:rsidR="5FA31715">
          <w:fldChar w:fldCharType="end"/>
        </w:r>
      </w:hyperlink>
    </w:p>
    <w:p w14:paraId="5E36B7E2" w14:textId="3778F573" w:rsidR="00224AE8" w:rsidRDefault="2302C7D7" w:rsidP="2302C7D7">
      <w:pPr>
        <w:pStyle w:val="Inhopg2"/>
        <w:tabs>
          <w:tab w:val="clear" w:pos="9072"/>
          <w:tab w:val="left" w:pos="540"/>
          <w:tab w:val="right" w:leader="dot" w:pos="9060"/>
        </w:tabs>
        <w:rPr>
          <w:rFonts w:asciiTheme="minorHAnsi" w:eastAsiaTheme="minorEastAsia" w:hAnsiTheme="minorHAnsi" w:cstheme="minorBidi"/>
          <w:spacing w:val="0"/>
          <w:kern w:val="2"/>
          <w:sz w:val="22"/>
          <w14:ligatures w14:val="standardContextual"/>
        </w:rPr>
      </w:pPr>
      <w:hyperlink w:anchor="_Toc609696725">
        <w:r w:rsidRPr="2302C7D7">
          <w:rPr>
            <w:rStyle w:val="Hyperlink"/>
          </w:rPr>
          <w:t>2.8</w:t>
        </w:r>
        <w:r w:rsidR="5FA31715">
          <w:tab/>
        </w:r>
        <w:r w:rsidRPr="2302C7D7">
          <w:rPr>
            <w:rStyle w:val="Hyperlink"/>
          </w:rPr>
          <w:t>TenderNed</w:t>
        </w:r>
        <w:r w:rsidR="5FA31715">
          <w:tab/>
        </w:r>
        <w:r w:rsidR="5FA31715">
          <w:fldChar w:fldCharType="begin"/>
        </w:r>
        <w:r w:rsidR="5FA31715">
          <w:instrText>PAGEREF _Toc609696725 \h</w:instrText>
        </w:r>
        <w:r w:rsidR="5FA31715">
          <w:fldChar w:fldCharType="separate"/>
        </w:r>
        <w:r w:rsidRPr="2302C7D7">
          <w:rPr>
            <w:rStyle w:val="Hyperlink"/>
          </w:rPr>
          <w:t>6</w:t>
        </w:r>
        <w:r w:rsidR="5FA31715">
          <w:fldChar w:fldCharType="end"/>
        </w:r>
      </w:hyperlink>
    </w:p>
    <w:p w14:paraId="74394F1C" w14:textId="0AB0C8F1" w:rsidR="00224AE8" w:rsidRDefault="2302C7D7" w:rsidP="2302C7D7">
      <w:pPr>
        <w:pStyle w:val="Inhopg1"/>
        <w:tabs>
          <w:tab w:val="clear" w:pos="9072"/>
          <w:tab w:val="right" w:leader="dot" w:pos="9060"/>
        </w:tabs>
        <w:rPr>
          <w:rFonts w:asciiTheme="minorHAnsi" w:eastAsiaTheme="minorEastAsia" w:hAnsiTheme="minorHAnsi" w:cstheme="minorBidi"/>
          <w:spacing w:val="0"/>
          <w:kern w:val="2"/>
          <w:sz w:val="22"/>
          <w:szCs w:val="22"/>
          <w14:ligatures w14:val="standardContextual"/>
        </w:rPr>
      </w:pPr>
      <w:hyperlink w:anchor="_Toc1931659065">
        <w:r w:rsidRPr="2302C7D7">
          <w:rPr>
            <w:rStyle w:val="Hyperlink"/>
          </w:rPr>
          <w:t>Hoofdstuk 3 Opdrachtomschrijving</w:t>
        </w:r>
        <w:r w:rsidR="5FA31715">
          <w:tab/>
        </w:r>
        <w:r w:rsidR="5FA31715">
          <w:fldChar w:fldCharType="begin"/>
        </w:r>
        <w:r w:rsidR="5FA31715">
          <w:instrText>PAGEREF _Toc1931659065 \h</w:instrText>
        </w:r>
        <w:r w:rsidR="5FA31715">
          <w:fldChar w:fldCharType="separate"/>
        </w:r>
        <w:r w:rsidRPr="2302C7D7">
          <w:rPr>
            <w:rStyle w:val="Hyperlink"/>
          </w:rPr>
          <w:t>6</w:t>
        </w:r>
        <w:r w:rsidR="5FA31715">
          <w:fldChar w:fldCharType="end"/>
        </w:r>
      </w:hyperlink>
    </w:p>
    <w:p w14:paraId="559CE898" w14:textId="0BCF13C6" w:rsidR="00224AE8" w:rsidRDefault="2302C7D7" w:rsidP="2302C7D7">
      <w:pPr>
        <w:pStyle w:val="Inhopg2"/>
        <w:tabs>
          <w:tab w:val="clear" w:pos="9072"/>
          <w:tab w:val="left" w:pos="540"/>
          <w:tab w:val="right" w:leader="dot" w:pos="9060"/>
        </w:tabs>
        <w:rPr>
          <w:rFonts w:asciiTheme="minorHAnsi" w:eastAsiaTheme="minorEastAsia" w:hAnsiTheme="minorHAnsi" w:cstheme="minorBidi"/>
          <w:spacing w:val="0"/>
          <w:kern w:val="2"/>
          <w:sz w:val="22"/>
          <w14:ligatures w14:val="standardContextual"/>
        </w:rPr>
      </w:pPr>
      <w:hyperlink w:anchor="_Toc767082216">
        <w:r w:rsidRPr="2302C7D7">
          <w:rPr>
            <w:rStyle w:val="Hyperlink"/>
          </w:rPr>
          <w:t>3.1</w:t>
        </w:r>
        <w:r w:rsidR="5FA31715">
          <w:tab/>
        </w:r>
        <w:r w:rsidRPr="2302C7D7">
          <w:rPr>
            <w:rStyle w:val="Hyperlink"/>
          </w:rPr>
          <w:t>Beleidscontext</w:t>
        </w:r>
        <w:r w:rsidR="5FA31715">
          <w:tab/>
        </w:r>
        <w:r w:rsidR="5FA31715">
          <w:fldChar w:fldCharType="begin"/>
        </w:r>
        <w:r w:rsidR="5FA31715">
          <w:instrText>PAGEREF _Toc767082216 \h</w:instrText>
        </w:r>
        <w:r w:rsidR="5FA31715">
          <w:fldChar w:fldCharType="separate"/>
        </w:r>
        <w:r w:rsidRPr="2302C7D7">
          <w:rPr>
            <w:rStyle w:val="Hyperlink"/>
          </w:rPr>
          <w:t>7</w:t>
        </w:r>
        <w:r w:rsidR="5FA31715">
          <w:fldChar w:fldCharType="end"/>
        </w:r>
      </w:hyperlink>
    </w:p>
    <w:p w14:paraId="7F940022" w14:textId="2A560C66" w:rsidR="00224AE8" w:rsidRDefault="2302C7D7" w:rsidP="2302C7D7">
      <w:pPr>
        <w:pStyle w:val="Inhopg2"/>
        <w:tabs>
          <w:tab w:val="clear" w:pos="9072"/>
          <w:tab w:val="left" w:pos="540"/>
          <w:tab w:val="right" w:leader="dot" w:pos="9060"/>
        </w:tabs>
        <w:rPr>
          <w:rFonts w:asciiTheme="minorHAnsi" w:eastAsiaTheme="minorEastAsia" w:hAnsiTheme="minorHAnsi" w:cstheme="minorBidi"/>
          <w:spacing w:val="0"/>
          <w:kern w:val="2"/>
          <w:sz w:val="22"/>
          <w14:ligatures w14:val="standardContextual"/>
        </w:rPr>
      </w:pPr>
      <w:hyperlink w:anchor="_Toc58938681">
        <w:r w:rsidRPr="2302C7D7">
          <w:rPr>
            <w:rStyle w:val="Hyperlink"/>
          </w:rPr>
          <w:t>3.2</w:t>
        </w:r>
        <w:r w:rsidR="5FA31715">
          <w:tab/>
        </w:r>
        <w:r w:rsidRPr="2302C7D7">
          <w:rPr>
            <w:rStyle w:val="Hyperlink"/>
          </w:rPr>
          <w:t>Probleemstelling</w:t>
        </w:r>
        <w:r w:rsidR="5FA31715">
          <w:tab/>
        </w:r>
        <w:r w:rsidR="5FA31715">
          <w:fldChar w:fldCharType="begin"/>
        </w:r>
        <w:r w:rsidR="5FA31715">
          <w:instrText>PAGEREF _Toc58938681 \h</w:instrText>
        </w:r>
        <w:r w:rsidR="5FA31715">
          <w:fldChar w:fldCharType="separate"/>
        </w:r>
        <w:r w:rsidRPr="2302C7D7">
          <w:rPr>
            <w:rStyle w:val="Hyperlink"/>
          </w:rPr>
          <w:t>7</w:t>
        </w:r>
        <w:r w:rsidR="5FA31715">
          <w:fldChar w:fldCharType="end"/>
        </w:r>
      </w:hyperlink>
    </w:p>
    <w:p w14:paraId="6BD60E49" w14:textId="5EDA4A8D" w:rsidR="00224AE8" w:rsidRDefault="2302C7D7" w:rsidP="2302C7D7">
      <w:pPr>
        <w:pStyle w:val="Inhopg2"/>
        <w:tabs>
          <w:tab w:val="clear" w:pos="9072"/>
          <w:tab w:val="left" w:pos="540"/>
          <w:tab w:val="right" w:leader="dot" w:pos="9060"/>
        </w:tabs>
        <w:rPr>
          <w:rFonts w:asciiTheme="minorHAnsi" w:eastAsiaTheme="minorEastAsia" w:hAnsiTheme="minorHAnsi" w:cstheme="minorBidi"/>
          <w:spacing w:val="0"/>
          <w:kern w:val="2"/>
          <w:sz w:val="22"/>
          <w14:ligatures w14:val="standardContextual"/>
        </w:rPr>
      </w:pPr>
      <w:hyperlink w:anchor="_Toc1241309525">
        <w:r w:rsidRPr="2302C7D7">
          <w:rPr>
            <w:rStyle w:val="Hyperlink"/>
          </w:rPr>
          <w:t>3.3</w:t>
        </w:r>
        <w:r w:rsidR="5FA31715">
          <w:tab/>
        </w:r>
        <w:r w:rsidRPr="2302C7D7">
          <w:rPr>
            <w:rStyle w:val="Hyperlink"/>
          </w:rPr>
          <w:t>Doel</w:t>
        </w:r>
        <w:r w:rsidR="5FA31715">
          <w:tab/>
        </w:r>
        <w:r w:rsidR="5FA31715">
          <w:fldChar w:fldCharType="begin"/>
        </w:r>
        <w:r w:rsidR="5FA31715">
          <w:instrText>PAGEREF _Toc1241309525 \h</w:instrText>
        </w:r>
        <w:r w:rsidR="5FA31715">
          <w:fldChar w:fldCharType="separate"/>
        </w:r>
        <w:r w:rsidRPr="2302C7D7">
          <w:rPr>
            <w:rStyle w:val="Hyperlink"/>
          </w:rPr>
          <w:t>7</w:t>
        </w:r>
        <w:r w:rsidR="5FA31715">
          <w:fldChar w:fldCharType="end"/>
        </w:r>
      </w:hyperlink>
    </w:p>
    <w:p w14:paraId="0DEF0321" w14:textId="116894ED" w:rsidR="00224AE8" w:rsidRDefault="2302C7D7" w:rsidP="2302C7D7">
      <w:pPr>
        <w:pStyle w:val="Inhopg2"/>
        <w:tabs>
          <w:tab w:val="clear" w:pos="9072"/>
          <w:tab w:val="left" w:pos="540"/>
          <w:tab w:val="right" w:leader="dot" w:pos="9060"/>
        </w:tabs>
        <w:rPr>
          <w:rFonts w:asciiTheme="minorHAnsi" w:eastAsiaTheme="minorEastAsia" w:hAnsiTheme="minorHAnsi" w:cstheme="minorBidi"/>
          <w:spacing w:val="0"/>
          <w:kern w:val="2"/>
          <w:sz w:val="22"/>
          <w14:ligatures w14:val="standardContextual"/>
        </w:rPr>
      </w:pPr>
      <w:hyperlink w:anchor="_Toc13445517">
        <w:r w:rsidRPr="2302C7D7">
          <w:rPr>
            <w:rStyle w:val="Hyperlink"/>
          </w:rPr>
          <w:t>3.4</w:t>
        </w:r>
        <w:r w:rsidR="5FA31715">
          <w:tab/>
        </w:r>
        <w:r w:rsidRPr="2302C7D7">
          <w:rPr>
            <w:rStyle w:val="Hyperlink"/>
          </w:rPr>
          <w:t>Kostenindicatie</w:t>
        </w:r>
        <w:r w:rsidR="5FA31715">
          <w:tab/>
        </w:r>
        <w:r w:rsidR="5FA31715">
          <w:fldChar w:fldCharType="begin"/>
        </w:r>
        <w:r w:rsidR="5FA31715">
          <w:instrText>PAGEREF _Toc13445517 \h</w:instrText>
        </w:r>
        <w:r w:rsidR="5FA31715">
          <w:fldChar w:fldCharType="separate"/>
        </w:r>
        <w:r w:rsidRPr="2302C7D7">
          <w:rPr>
            <w:rStyle w:val="Hyperlink"/>
          </w:rPr>
          <w:t>7</w:t>
        </w:r>
        <w:r w:rsidR="5FA31715">
          <w:fldChar w:fldCharType="end"/>
        </w:r>
      </w:hyperlink>
    </w:p>
    <w:p w14:paraId="2557BF2A" w14:textId="7EAD52D0" w:rsidR="00224AE8" w:rsidRDefault="2302C7D7" w:rsidP="2302C7D7">
      <w:pPr>
        <w:pStyle w:val="Inhopg2"/>
        <w:tabs>
          <w:tab w:val="clear" w:pos="9072"/>
          <w:tab w:val="left" w:pos="540"/>
          <w:tab w:val="right" w:leader="dot" w:pos="9060"/>
        </w:tabs>
        <w:rPr>
          <w:rFonts w:asciiTheme="minorHAnsi" w:eastAsiaTheme="minorEastAsia" w:hAnsiTheme="minorHAnsi" w:cstheme="minorBidi"/>
          <w:spacing w:val="0"/>
          <w:kern w:val="2"/>
          <w:sz w:val="22"/>
          <w14:ligatures w14:val="standardContextual"/>
        </w:rPr>
      </w:pPr>
      <w:hyperlink w:anchor="_Toc375282331">
        <w:r w:rsidRPr="2302C7D7">
          <w:rPr>
            <w:rStyle w:val="Hyperlink"/>
          </w:rPr>
          <w:t>3.5</w:t>
        </w:r>
        <w:r w:rsidR="5FA31715">
          <w:tab/>
        </w:r>
        <w:r w:rsidRPr="2302C7D7">
          <w:rPr>
            <w:rStyle w:val="Hyperlink"/>
          </w:rPr>
          <w:t>Kennisvragen</w:t>
        </w:r>
        <w:r w:rsidR="5FA31715">
          <w:tab/>
        </w:r>
        <w:r w:rsidR="5FA31715">
          <w:fldChar w:fldCharType="begin"/>
        </w:r>
        <w:r w:rsidR="5FA31715">
          <w:instrText>PAGEREF _Toc375282331 \h</w:instrText>
        </w:r>
        <w:r w:rsidR="5FA31715">
          <w:fldChar w:fldCharType="separate"/>
        </w:r>
        <w:r w:rsidRPr="2302C7D7">
          <w:rPr>
            <w:rStyle w:val="Hyperlink"/>
          </w:rPr>
          <w:t>7</w:t>
        </w:r>
        <w:r w:rsidR="5FA31715">
          <w:fldChar w:fldCharType="end"/>
        </w:r>
      </w:hyperlink>
    </w:p>
    <w:p w14:paraId="324D6E3F" w14:textId="721AD81E" w:rsidR="00224AE8" w:rsidRDefault="2302C7D7" w:rsidP="2302C7D7">
      <w:pPr>
        <w:pStyle w:val="Inhopg2"/>
        <w:tabs>
          <w:tab w:val="clear" w:pos="9072"/>
          <w:tab w:val="left" w:pos="600"/>
          <w:tab w:val="right" w:leader="dot" w:pos="9060"/>
        </w:tabs>
        <w:rPr>
          <w:rFonts w:asciiTheme="minorHAnsi" w:eastAsiaTheme="minorEastAsia" w:hAnsiTheme="minorHAnsi" w:cstheme="minorBidi"/>
          <w:spacing w:val="0"/>
          <w:kern w:val="2"/>
          <w:sz w:val="22"/>
          <w14:ligatures w14:val="standardContextual"/>
        </w:rPr>
      </w:pPr>
      <w:hyperlink w:anchor="_Toc669921935">
        <w:r w:rsidRPr="2302C7D7">
          <w:rPr>
            <w:rStyle w:val="Hyperlink"/>
          </w:rPr>
          <w:t>3.6</w:t>
        </w:r>
        <w:r w:rsidR="5FA31715">
          <w:tab/>
        </w:r>
        <w:r w:rsidRPr="2302C7D7">
          <w:rPr>
            <w:rStyle w:val="Hyperlink"/>
          </w:rPr>
          <w:t>Aard van de opdracht</w:t>
        </w:r>
        <w:r w:rsidR="5FA31715">
          <w:tab/>
        </w:r>
        <w:r w:rsidR="5FA31715">
          <w:fldChar w:fldCharType="begin"/>
        </w:r>
        <w:r w:rsidR="5FA31715">
          <w:instrText>PAGEREF _Toc669921935 \h</w:instrText>
        </w:r>
        <w:r w:rsidR="5FA31715">
          <w:fldChar w:fldCharType="separate"/>
        </w:r>
        <w:r w:rsidRPr="2302C7D7">
          <w:rPr>
            <w:rStyle w:val="Hyperlink"/>
          </w:rPr>
          <w:t>7</w:t>
        </w:r>
        <w:r w:rsidR="5FA31715">
          <w:fldChar w:fldCharType="end"/>
        </w:r>
      </w:hyperlink>
    </w:p>
    <w:p w14:paraId="5F8B455F" w14:textId="10257197" w:rsidR="00224AE8" w:rsidRDefault="2302C7D7" w:rsidP="2302C7D7">
      <w:pPr>
        <w:pStyle w:val="Inhopg1"/>
        <w:tabs>
          <w:tab w:val="clear" w:pos="9072"/>
          <w:tab w:val="right" w:leader="dot" w:pos="9060"/>
        </w:tabs>
        <w:rPr>
          <w:rFonts w:asciiTheme="minorHAnsi" w:eastAsiaTheme="minorEastAsia" w:hAnsiTheme="minorHAnsi" w:cstheme="minorBidi"/>
          <w:spacing w:val="0"/>
          <w:kern w:val="2"/>
          <w:sz w:val="22"/>
          <w:szCs w:val="22"/>
          <w14:ligatures w14:val="standardContextual"/>
        </w:rPr>
      </w:pPr>
      <w:hyperlink w:anchor="_Toc1621066266">
        <w:r w:rsidRPr="2302C7D7">
          <w:rPr>
            <w:rStyle w:val="Hyperlink"/>
          </w:rPr>
          <w:t>Bijlagen</w:t>
        </w:r>
        <w:r w:rsidR="5FA31715">
          <w:tab/>
        </w:r>
        <w:r w:rsidR="5FA31715">
          <w:fldChar w:fldCharType="begin"/>
        </w:r>
        <w:r w:rsidR="5FA31715">
          <w:instrText>PAGEREF _Toc1621066266 \h</w:instrText>
        </w:r>
        <w:r w:rsidR="5FA31715">
          <w:fldChar w:fldCharType="separate"/>
        </w:r>
        <w:r w:rsidRPr="2302C7D7">
          <w:rPr>
            <w:rStyle w:val="Hyperlink"/>
          </w:rPr>
          <w:t>8</w:t>
        </w:r>
        <w:r w:rsidR="5FA31715">
          <w:fldChar w:fldCharType="end"/>
        </w:r>
      </w:hyperlink>
    </w:p>
    <w:p w14:paraId="7414C6B7" w14:textId="5824C97B" w:rsidR="1CF19802" w:rsidRDefault="2302C7D7" w:rsidP="2302C7D7">
      <w:pPr>
        <w:pStyle w:val="Inhopg2"/>
        <w:tabs>
          <w:tab w:val="clear" w:pos="9072"/>
          <w:tab w:val="right" w:leader="dot" w:pos="9060"/>
        </w:tabs>
      </w:pPr>
      <w:hyperlink w:anchor="_Toc1297584252">
        <w:r w:rsidRPr="2302C7D7">
          <w:rPr>
            <w:rStyle w:val="Hyperlink"/>
          </w:rPr>
          <w:t>Bijlage A Vragenlijst marktconsultatie</w:t>
        </w:r>
        <w:r w:rsidR="5FA31715">
          <w:tab/>
        </w:r>
        <w:r w:rsidR="5FA31715">
          <w:fldChar w:fldCharType="begin"/>
        </w:r>
        <w:r w:rsidR="5FA31715">
          <w:instrText>PAGEREF _Toc1297584252 \h</w:instrText>
        </w:r>
        <w:r w:rsidR="5FA31715">
          <w:fldChar w:fldCharType="separate"/>
        </w:r>
        <w:r w:rsidRPr="2302C7D7">
          <w:rPr>
            <w:rStyle w:val="Hyperlink"/>
          </w:rPr>
          <w:t>9</w:t>
        </w:r>
        <w:r w:rsidR="5FA31715">
          <w:fldChar w:fldCharType="end"/>
        </w:r>
      </w:hyperlink>
    </w:p>
    <w:p w14:paraId="0F7F9FCB" w14:textId="46E99B11" w:rsidR="2302C7D7" w:rsidRDefault="2302C7D7" w:rsidP="2302C7D7">
      <w:pPr>
        <w:pStyle w:val="Inhopg2"/>
        <w:tabs>
          <w:tab w:val="clear" w:pos="9072"/>
          <w:tab w:val="right" w:leader="dot" w:pos="9060"/>
        </w:tabs>
      </w:pPr>
      <w:hyperlink w:anchor="_Toc1675402833">
        <w:r w:rsidRPr="2302C7D7">
          <w:rPr>
            <w:rStyle w:val="Hyperlink"/>
          </w:rPr>
          <w:t>Bijlage B Usecases interprovinciaal gegevenswoordenboek</w:t>
        </w:r>
        <w:r>
          <w:tab/>
        </w:r>
        <w:r>
          <w:fldChar w:fldCharType="begin"/>
        </w:r>
        <w:r>
          <w:instrText>PAGEREF _Toc1675402833 \h</w:instrText>
        </w:r>
        <w:r>
          <w:fldChar w:fldCharType="separate"/>
        </w:r>
        <w:r w:rsidRPr="2302C7D7">
          <w:rPr>
            <w:rStyle w:val="Hyperlink"/>
          </w:rPr>
          <w:t>9</w:t>
        </w:r>
        <w:r>
          <w:fldChar w:fldCharType="end"/>
        </w:r>
      </w:hyperlink>
      <w:r>
        <w:fldChar w:fldCharType="end"/>
      </w:r>
    </w:p>
    <w:p w14:paraId="753FCDEF" w14:textId="7CF12938" w:rsidR="00D001B4" w:rsidRPr="000C4A6D" w:rsidRDefault="00D001B4" w:rsidP="00C946D3">
      <w:pPr>
        <w:spacing w:line="276" w:lineRule="auto"/>
        <w:rPr>
          <w:rFonts w:ascii="Verdana" w:hAnsi="Verdana"/>
        </w:rPr>
      </w:pPr>
    </w:p>
    <w:p w14:paraId="57AB3282" w14:textId="5DBD7D7E" w:rsidR="00D001B4" w:rsidRPr="000C4A6D" w:rsidRDefault="00D001B4" w:rsidP="00C946D3">
      <w:pPr>
        <w:spacing w:line="276" w:lineRule="auto"/>
        <w:rPr>
          <w:rFonts w:ascii="Verdana" w:hAnsi="Verdana"/>
        </w:rPr>
      </w:pPr>
    </w:p>
    <w:p w14:paraId="49842390" w14:textId="6D552E84" w:rsidR="00D001B4" w:rsidRPr="000C4A6D" w:rsidRDefault="00D001B4" w:rsidP="00C946D3">
      <w:pPr>
        <w:spacing w:line="276" w:lineRule="auto"/>
        <w:rPr>
          <w:rFonts w:ascii="Verdana" w:hAnsi="Verdana"/>
        </w:rPr>
      </w:pPr>
    </w:p>
    <w:p w14:paraId="77E66AAC" w14:textId="5D9737E7" w:rsidR="00D001B4" w:rsidRPr="000C4A6D" w:rsidRDefault="00D001B4" w:rsidP="00C946D3">
      <w:pPr>
        <w:spacing w:line="276" w:lineRule="auto"/>
        <w:rPr>
          <w:rFonts w:ascii="Verdana" w:hAnsi="Verdana"/>
        </w:rPr>
      </w:pPr>
    </w:p>
    <w:p w14:paraId="6091CC44" w14:textId="545641BD" w:rsidR="00D001B4" w:rsidRPr="000C4A6D" w:rsidRDefault="00D001B4" w:rsidP="00C946D3">
      <w:pPr>
        <w:spacing w:line="276" w:lineRule="auto"/>
        <w:rPr>
          <w:rFonts w:ascii="Verdana" w:hAnsi="Verdana"/>
        </w:rPr>
      </w:pPr>
    </w:p>
    <w:p w14:paraId="0C24E53A" w14:textId="17CE86AA" w:rsidR="00D001B4" w:rsidRPr="000C4A6D" w:rsidRDefault="00D001B4" w:rsidP="00C946D3">
      <w:pPr>
        <w:spacing w:line="276" w:lineRule="auto"/>
        <w:rPr>
          <w:rFonts w:ascii="Verdana" w:hAnsi="Verdana"/>
        </w:rPr>
      </w:pPr>
    </w:p>
    <w:p w14:paraId="6910E86B" w14:textId="48B147B5" w:rsidR="00FA5A49" w:rsidRPr="000C4A6D" w:rsidRDefault="00FA5A49" w:rsidP="00C946D3">
      <w:pPr>
        <w:spacing w:line="276" w:lineRule="auto"/>
        <w:rPr>
          <w:rFonts w:ascii="Verdana" w:hAnsi="Verdana"/>
        </w:rPr>
      </w:pPr>
    </w:p>
    <w:p w14:paraId="5418C7BD" w14:textId="55B38775" w:rsidR="00FA5A49" w:rsidRPr="000C4A6D" w:rsidRDefault="00FA5A49" w:rsidP="00C946D3">
      <w:pPr>
        <w:spacing w:line="276" w:lineRule="auto"/>
        <w:rPr>
          <w:rFonts w:ascii="Verdana" w:hAnsi="Verdana"/>
        </w:rPr>
      </w:pPr>
    </w:p>
    <w:p w14:paraId="63607FA0" w14:textId="080CFB17" w:rsidR="00FA5A49" w:rsidRPr="000C4A6D" w:rsidRDefault="00FA5A49" w:rsidP="00C946D3">
      <w:pPr>
        <w:spacing w:line="276" w:lineRule="auto"/>
        <w:rPr>
          <w:rFonts w:ascii="Verdana" w:hAnsi="Verdana"/>
        </w:rPr>
      </w:pPr>
    </w:p>
    <w:p w14:paraId="75094C49" w14:textId="00C08FCC" w:rsidR="00FA5A49" w:rsidRPr="000C4A6D" w:rsidRDefault="00FA5A49" w:rsidP="00C946D3">
      <w:pPr>
        <w:spacing w:line="276" w:lineRule="auto"/>
        <w:rPr>
          <w:rFonts w:ascii="Verdana" w:hAnsi="Verdana"/>
        </w:rPr>
      </w:pPr>
    </w:p>
    <w:p w14:paraId="76594193" w14:textId="593594A5" w:rsidR="00FA5A49" w:rsidRPr="000C4A6D" w:rsidRDefault="00FA5A49" w:rsidP="00C946D3">
      <w:pPr>
        <w:spacing w:line="276" w:lineRule="auto"/>
        <w:rPr>
          <w:rFonts w:ascii="Verdana" w:hAnsi="Verdana"/>
        </w:rPr>
      </w:pPr>
    </w:p>
    <w:p w14:paraId="17EA0444" w14:textId="07B254D0" w:rsidR="00FA5A49" w:rsidRPr="000C4A6D" w:rsidRDefault="00FA5A49" w:rsidP="00C946D3">
      <w:pPr>
        <w:spacing w:line="276" w:lineRule="auto"/>
        <w:rPr>
          <w:rFonts w:ascii="Verdana" w:hAnsi="Verdana"/>
        </w:rPr>
      </w:pPr>
    </w:p>
    <w:p w14:paraId="5F6C5433" w14:textId="59E721E9" w:rsidR="00FA5A49" w:rsidRPr="000C4A6D" w:rsidRDefault="00FA5A49" w:rsidP="00C946D3">
      <w:pPr>
        <w:spacing w:line="276" w:lineRule="auto"/>
        <w:rPr>
          <w:rFonts w:ascii="Verdana" w:hAnsi="Verdana"/>
        </w:rPr>
      </w:pPr>
    </w:p>
    <w:p w14:paraId="754BB672" w14:textId="2BBCC04C" w:rsidR="007104CC" w:rsidRPr="000C4A6D" w:rsidRDefault="00FA5A49" w:rsidP="1CF19802">
      <w:pPr>
        <w:pStyle w:val="Kop1"/>
        <w:keepNext w:val="0"/>
        <w:keepLines w:val="0"/>
        <w:pageBreakBefore/>
        <w:spacing w:before="360" w:after="480" w:line="276" w:lineRule="auto"/>
        <w:ind w:left="1701" w:hanging="1701"/>
        <w:rPr>
          <w:rFonts w:eastAsia="Times New Roman" w:cs="Times New Roman"/>
          <w:noProof/>
          <w:color w:val="auto"/>
          <w:lang w:eastAsia="nl-NL"/>
        </w:rPr>
      </w:pPr>
      <w:bookmarkStart w:id="3" w:name="_Toc643938565"/>
      <w:r w:rsidRPr="2302C7D7">
        <w:rPr>
          <w:rFonts w:eastAsia="Times New Roman" w:cs="Times New Roman"/>
          <w:noProof/>
          <w:color w:val="auto"/>
          <w:lang w:eastAsia="nl-NL"/>
        </w:rPr>
        <w:lastRenderedPageBreak/>
        <w:t>H</w:t>
      </w:r>
      <w:r w:rsidR="000C4A6D" w:rsidRPr="2302C7D7">
        <w:rPr>
          <w:rFonts w:eastAsia="Times New Roman" w:cs="Times New Roman"/>
          <w:noProof/>
          <w:color w:val="auto"/>
          <w:lang w:eastAsia="nl-NL"/>
        </w:rPr>
        <w:t>o</w:t>
      </w:r>
      <w:r w:rsidRPr="2302C7D7">
        <w:rPr>
          <w:rFonts w:eastAsia="Times New Roman" w:cs="Times New Roman"/>
          <w:noProof/>
          <w:color w:val="auto"/>
          <w:lang w:eastAsia="nl-NL"/>
        </w:rPr>
        <w:t>ofdstuk</w:t>
      </w:r>
      <w:r w:rsidRPr="2302C7D7">
        <w:rPr>
          <w:rFonts w:eastAsia="Times New Roman" w:cs="Times New Roman"/>
          <w:noProof/>
          <w:color w:val="auto"/>
          <w:sz w:val="36"/>
          <w:szCs w:val="36"/>
          <w:lang w:eastAsia="nl-NL"/>
        </w:rPr>
        <w:t xml:space="preserve"> </w:t>
      </w:r>
      <w:r w:rsidRPr="2302C7D7">
        <w:rPr>
          <w:rFonts w:eastAsia="Times New Roman" w:cs="Times New Roman"/>
          <w:noProof/>
          <w:color w:val="auto"/>
          <w:lang w:eastAsia="nl-NL"/>
        </w:rPr>
        <w:t>1</w:t>
      </w:r>
      <w:r w:rsidR="007104CC" w:rsidRPr="2302C7D7">
        <w:rPr>
          <w:rFonts w:eastAsia="Times New Roman" w:cs="Times New Roman"/>
          <w:noProof/>
          <w:color w:val="auto"/>
          <w:lang w:eastAsia="nl-NL"/>
        </w:rPr>
        <w:t xml:space="preserve"> </w:t>
      </w:r>
      <w:r w:rsidR="00C946D3" w:rsidRPr="2302C7D7">
        <w:rPr>
          <w:rFonts w:eastAsia="Times New Roman" w:cs="Times New Roman"/>
          <w:noProof/>
          <w:color w:val="auto"/>
          <w:lang w:eastAsia="nl-NL"/>
        </w:rPr>
        <w:t>Inleiding</w:t>
      </w:r>
      <w:bookmarkEnd w:id="3"/>
    </w:p>
    <w:p w14:paraId="46D3F9C2" w14:textId="7FD91663" w:rsidR="007104CC" w:rsidRPr="00A07705" w:rsidRDefault="00FA5A49" w:rsidP="2302C7D7">
      <w:pPr>
        <w:pStyle w:val="Kop2"/>
        <w:keepLines w:val="0"/>
        <w:numPr>
          <w:ilvl w:val="1"/>
          <w:numId w:val="24"/>
        </w:numPr>
        <w:tabs>
          <w:tab w:val="left" w:pos="993"/>
        </w:tabs>
        <w:spacing w:before="240" w:after="120" w:line="276" w:lineRule="auto"/>
        <w:ind w:left="851" w:hanging="851"/>
        <w:rPr>
          <w:b/>
          <w:bCs/>
          <w:i w:val="0"/>
          <w:sz w:val="20"/>
          <w:szCs w:val="20"/>
        </w:rPr>
      </w:pPr>
      <w:bookmarkStart w:id="4" w:name="_Toc741475124"/>
      <w:r w:rsidRPr="2302C7D7">
        <w:rPr>
          <w:b/>
          <w:bCs/>
          <w:i w:val="0"/>
          <w:sz w:val="20"/>
          <w:szCs w:val="20"/>
        </w:rPr>
        <w:t>Aanleiding marktconsultatie</w:t>
      </w:r>
      <w:bookmarkEnd w:id="4"/>
    </w:p>
    <w:p w14:paraId="31CE52A8" w14:textId="5DFA765F" w:rsidR="00FA5A49" w:rsidRDefault="00FA5A49" w:rsidP="00224AE8">
      <w:pPr>
        <w:spacing w:line="276" w:lineRule="auto"/>
        <w:rPr>
          <w:rFonts w:ascii="Verdana" w:hAnsi="Verdana"/>
          <w:sz w:val="18"/>
          <w:szCs w:val="18"/>
        </w:rPr>
      </w:pPr>
      <w:r w:rsidRPr="507C1134">
        <w:rPr>
          <w:rFonts w:ascii="Verdana" w:hAnsi="Verdana"/>
          <w:sz w:val="18"/>
          <w:szCs w:val="18"/>
        </w:rPr>
        <w:t xml:space="preserve">Deze marktconsultatie wordt gehouden voorafgaand aan een mogelijke aanbesteding, maar maakt daar geen deel van uit. </w:t>
      </w:r>
      <w:r w:rsidR="00720AB5" w:rsidRPr="507C1134">
        <w:rPr>
          <w:rFonts w:ascii="Verdana" w:hAnsi="Verdana"/>
          <w:sz w:val="18"/>
          <w:szCs w:val="18"/>
        </w:rPr>
        <w:t>BIJ12</w:t>
      </w:r>
      <w:r w:rsidR="11D75FCB" w:rsidRPr="507C1134">
        <w:rPr>
          <w:rFonts w:ascii="Verdana" w:hAnsi="Verdana"/>
          <w:sz w:val="18"/>
          <w:szCs w:val="18"/>
        </w:rPr>
        <w:t xml:space="preserve">, onderdeel van de vereniging IPO van de 12 </w:t>
      </w:r>
      <w:r w:rsidR="7C2C3049" w:rsidRPr="507C1134">
        <w:rPr>
          <w:rFonts w:ascii="Verdana" w:hAnsi="Verdana"/>
          <w:sz w:val="18"/>
          <w:szCs w:val="18"/>
        </w:rPr>
        <w:t>provinciën, wenst</w:t>
      </w:r>
      <w:r w:rsidR="00720AB5" w:rsidRPr="507C1134">
        <w:rPr>
          <w:rFonts w:ascii="Verdana" w:hAnsi="Verdana"/>
          <w:sz w:val="18"/>
          <w:szCs w:val="18"/>
        </w:rPr>
        <w:t xml:space="preserve"> te inventariseren welke mogelijkheden er in de markt beschikbaar zijn </w:t>
      </w:r>
      <w:r w:rsidR="5D8AF41D" w:rsidRPr="507C1134">
        <w:rPr>
          <w:rFonts w:ascii="Verdana" w:hAnsi="Verdana"/>
          <w:sz w:val="18"/>
          <w:szCs w:val="18"/>
        </w:rPr>
        <w:t>als</w:t>
      </w:r>
      <w:r w:rsidR="00720AB5" w:rsidRPr="507C1134">
        <w:rPr>
          <w:rFonts w:ascii="Verdana" w:hAnsi="Verdana"/>
          <w:sz w:val="18"/>
          <w:szCs w:val="18"/>
        </w:rPr>
        <w:t xml:space="preserve"> tool of platform ten behoeve van het interprovinciaal gegevenswoordenboek</w:t>
      </w:r>
      <w:r w:rsidRPr="507C1134">
        <w:rPr>
          <w:rStyle w:val="Voetnootmarkering"/>
          <w:rFonts w:ascii="Verdana" w:hAnsi="Verdana"/>
          <w:sz w:val="18"/>
          <w:szCs w:val="18"/>
        </w:rPr>
        <w:footnoteReference w:id="1"/>
      </w:r>
      <w:r w:rsidR="131A643A" w:rsidRPr="507C1134">
        <w:rPr>
          <w:rFonts w:ascii="Verdana" w:hAnsi="Verdana"/>
          <w:sz w:val="18"/>
          <w:szCs w:val="18"/>
        </w:rPr>
        <w:t xml:space="preserve"> ter voorbereiding op een eventuele aanbesteding</w:t>
      </w:r>
      <w:r w:rsidR="00720AB5" w:rsidRPr="507C1134">
        <w:rPr>
          <w:rFonts w:ascii="Verdana" w:hAnsi="Verdana"/>
          <w:sz w:val="18"/>
          <w:szCs w:val="18"/>
        </w:rPr>
        <w:t>.</w:t>
      </w:r>
    </w:p>
    <w:p w14:paraId="151C4A79" w14:textId="350AC65A" w:rsidR="00FC0DA6" w:rsidRPr="00FE5382" w:rsidRDefault="00E2365F" w:rsidP="00224AE8">
      <w:pPr>
        <w:spacing w:line="276" w:lineRule="auto"/>
        <w:rPr>
          <w:rFonts w:ascii="Verdana" w:hAnsi="Verdana"/>
          <w:spacing w:val="5"/>
          <w:sz w:val="18"/>
          <w:szCs w:val="18"/>
        </w:rPr>
      </w:pPr>
      <w:r w:rsidRPr="001B315C">
        <w:rPr>
          <w:rFonts w:ascii="Verdana" w:hAnsi="Verdana"/>
          <w:spacing w:val="5"/>
          <w:sz w:val="18"/>
          <w:szCs w:val="18"/>
        </w:rPr>
        <w:t xml:space="preserve">De doelstelling van de </w:t>
      </w:r>
      <w:r w:rsidR="41026995" w:rsidRPr="001B315C">
        <w:rPr>
          <w:rFonts w:ascii="Verdana" w:hAnsi="Verdana"/>
          <w:spacing w:val="5"/>
          <w:sz w:val="18"/>
          <w:szCs w:val="18"/>
        </w:rPr>
        <w:t>marktconsultatie</w:t>
      </w:r>
      <w:r w:rsidRPr="001B315C">
        <w:rPr>
          <w:rFonts w:ascii="Verdana" w:hAnsi="Verdana"/>
          <w:spacing w:val="5"/>
          <w:sz w:val="18"/>
          <w:szCs w:val="18"/>
        </w:rPr>
        <w:t xml:space="preserve"> is het</w:t>
      </w:r>
      <w:r w:rsidR="195A349B" w:rsidRPr="001B315C">
        <w:rPr>
          <w:rFonts w:ascii="Verdana" w:hAnsi="Verdana"/>
          <w:spacing w:val="5"/>
          <w:sz w:val="18"/>
          <w:szCs w:val="18"/>
        </w:rPr>
        <w:t xml:space="preserve"> verkennen van de mogelijkheden op de markt ten behoeve van een partij die het</w:t>
      </w:r>
      <w:r w:rsidRPr="001B315C">
        <w:rPr>
          <w:rFonts w:ascii="Verdana" w:hAnsi="Verdana"/>
          <w:spacing w:val="5"/>
          <w:sz w:val="18"/>
          <w:szCs w:val="18"/>
        </w:rPr>
        <w:t xml:space="preserve"> </w:t>
      </w:r>
      <w:r w:rsidRPr="507C1134">
        <w:rPr>
          <w:rFonts w:ascii="Verdana" w:hAnsi="Verdana"/>
          <w:spacing w:val="5"/>
          <w:sz w:val="18"/>
          <w:szCs w:val="18"/>
        </w:rPr>
        <w:t>gegevenswoordenboekplatform</w:t>
      </w:r>
      <w:r w:rsidR="00177954" w:rsidRPr="507C1134">
        <w:rPr>
          <w:rFonts w:ascii="Verdana" w:hAnsi="Verdana"/>
          <w:spacing w:val="5"/>
          <w:sz w:val="18"/>
          <w:szCs w:val="18"/>
        </w:rPr>
        <w:t xml:space="preserve"> (of tool)</w:t>
      </w:r>
      <w:r w:rsidRPr="507C1134">
        <w:rPr>
          <w:rFonts w:ascii="Verdana" w:hAnsi="Verdana"/>
          <w:spacing w:val="5"/>
          <w:sz w:val="18"/>
          <w:szCs w:val="18"/>
        </w:rPr>
        <w:t xml:space="preserve"> implementeert en beschikbaar stelt, waarin de (</w:t>
      </w:r>
      <w:proofErr w:type="spellStart"/>
      <w:r w:rsidRPr="507C1134">
        <w:rPr>
          <w:rFonts w:ascii="Verdana" w:hAnsi="Verdana"/>
          <w:spacing w:val="5"/>
          <w:sz w:val="18"/>
          <w:szCs w:val="18"/>
        </w:rPr>
        <w:t>inter</w:t>
      </w:r>
      <w:proofErr w:type="spellEnd"/>
      <w:r w:rsidRPr="507C1134">
        <w:rPr>
          <w:rFonts w:ascii="Verdana" w:hAnsi="Verdana"/>
          <w:spacing w:val="5"/>
          <w:sz w:val="18"/>
          <w:szCs w:val="18"/>
        </w:rPr>
        <w:t>)provinciale domeinen, zoals Landelijk Gebied, Klimaat &amp; Energie en Ruimte en Leefomgeving</w:t>
      </w:r>
      <w:r w:rsidR="16280757" w:rsidRPr="507C1134">
        <w:rPr>
          <w:rFonts w:ascii="Verdana" w:hAnsi="Verdana"/>
          <w:spacing w:val="5"/>
          <w:sz w:val="18"/>
          <w:szCs w:val="18"/>
        </w:rPr>
        <w:t xml:space="preserve"> (zie uitleg over datadomeinen van provincies: </w:t>
      </w:r>
      <w:hyperlink r:id="rId17">
        <w:r w:rsidR="16280757" w:rsidRPr="507C1134">
          <w:rPr>
            <w:rStyle w:val="Hyperlink"/>
            <w:rFonts w:ascii="Segoe UI" w:eastAsia="Segoe UI" w:hAnsi="Segoe UI" w:cs="Segoe UI"/>
            <w:color w:val="0000EE"/>
            <w:sz w:val="18"/>
            <w:szCs w:val="18"/>
          </w:rPr>
          <w:t>Datadomeinen model - een richtsnoer - PETRA online)</w:t>
        </w:r>
      </w:hyperlink>
      <w:r w:rsidRPr="507C1134">
        <w:rPr>
          <w:rFonts w:ascii="Verdana" w:hAnsi="Verdana"/>
          <w:spacing w:val="5"/>
          <w:sz w:val="18"/>
          <w:szCs w:val="18"/>
        </w:rPr>
        <w:t xml:space="preserve">, hun begrippen en definities kunnen beheren en publiceren </w:t>
      </w:r>
      <w:r w:rsidR="00177954" w:rsidRPr="507C1134">
        <w:rPr>
          <w:rFonts w:ascii="Verdana" w:hAnsi="Verdana"/>
          <w:spacing w:val="5"/>
          <w:sz w:val="18"/>
          <w:szCs w:val="18"/>
        </w:rPr>
        <w:t xml:space="preserve">in het kader van </w:t>
      </w:r>
      <w:proofErr w:type="spellStart"/>
      <w:r w:rsidR="00177954" w:rsidRPr="507C1134">
        <w:rPr>
          <w:rFonts w:ascii="Verdana" w:hAnsi="Verdana"/>
          <w:spacing w:val="5"/>
          <w:sz w:val="18"/>
          <w:szCs w:val="18"/>
        </w:rPr>
        <w:t>datagedreven</w:t>
      </w:r>
      <w:proofErr w:type="spellEnd"/>
      <w:r w:rsidR="00177954" w:rsidRPr="507C1134">
        <w:rPr>
          <w:rFonts w:ascii="Verdana" w:hAnsi="Verdana"/>
          <w:spacing w:val="5"/>
          <w:sz w:val="18"/>
          <w:szCs w:val="18"/>
        </w:rPr>
        <w:t xml:space="preserve"> werken</w:t>
      </w:r>
      <w:r w:rsidR="00FC0DA6" w:rsidRPr="001B315C">
        <w:rPr>
          <w:rFonts w:ascii="Verdana" w:hAnsi="Verdana"/>
          <w:spacing w:val="5"/>
          <w:sz w:val="18"/>
          <w:szCs w:val="18"/>
        </w:rPr>
        <w:t>.</w:t>
      </w:r>
      <w:r w:rsidR="45494BFF" w:rsidRPr="001B315C">
        <w:rPr>
          <w:rFonts w:ascii="Verdana" w:hAnsi="Verdana"/>
          <w:spacing w:val="5"/>
          <w:sz w:val="18"/>
          <w:szCs w:val="18"/>
        </w:rPr>
        <w:t xml:space="preserve"> Het moet daarbij mogelijk zijn om alle ingevoerde begrippen en definities te exporteren volgens de Nederlandse standaard voor het beschrijven van begrippen (NL-SBB). </w:t>
      </w:r>
    </w:p>
    <w:p w14:paraId="02F1AB3B" w14:textId="1FF38EE1" w:rsidR="00FC0DA6" w:rsidRPr="00115965" w:rsidRDefault="00FC0DA6" w:rsidP="00224AE8">
      <w:pPr>
        <w:spacing w:line="276" w:lineRule="auto"/>
        <w:rPr>
          <w:rFonts w:ascii="Verdana" w:hAnsi="Verdana"/>
          <w:sz w:val="18"/>
          <w:szCs w:val="18"/>
        </w:rPr>
      </w:pPr>
      <w:r w:rsidRPr="507C1134">
        <w:rPr>
          <w:rFonts w:ascii="Verdana" w:hAnsi="Verdana"/>
          <w:sz w:val="18"/>
          <w:szCs w:val="18"/>
        </w:rPr>
        <w:t>De informatie die met deze marktconsultatie vergaard wordt, kan</w:t>
      </w:r>
      <w:r w:rsidR="7A5272CA" w:rsidRPr="507C1134">
        <w:rPr>
          <w:rFonts w:ascii="Verdana" w:hAnsi="Verdana"/>
          <w:sz w:val="18"/>
          <w:szCs w:val="18"/>
        </w:rPr>
        <w:t xml:space="preserve"> vrij</w:t>
      </w:r>
      <w:r w:rsidRPr="507C1134">
        <w:rPr>
          <w:rFonts w:ascii="Verdana" w:hAnsi="Verdana"/>
          <w:sz w:val="18"/>
          <w:szCs w:val="18"/>
        </w:rPr>
        <w:t xml:space="preserve"> worden gebruikt bij de nadere besluitvorming inzake de aanbesteding.</w:t>
      </w:r>
    </w:p>
    <w:p w14:paraId="0C42B29B" w14:textId="3EEC773B" w:rsidR="00FC0DA6" w:rsidRDefault="00FC0DA6" w:rsidP="00224AE8">
      <w:pPr>
        <w:spacing w:line="276" w:lineRule="auto"/>
        <w:rPr>
          <w:rFonts w:ascii="Verdana" w:hAnsi="Verdana"/>
          <w:sz w:val="18"/>
          <w:szCs w:val="18"/>
        </w:rPr>
      </w:pPr>
      <w:r w:rsidRPr="507C1134">
        <w:rPr>
          <w:rFonts w:ascii="Verdana" w:hAnsi="Verdana"/>
          <w:sz w:val="18"/>
          <w:szCs w:val="18"/>
        </w:rPr>
        <w:t>Alle ondernemingen worden hierbij van harte uitgenodigd om mee te denken. Aan deelnem</w:t>
      </w:r>
      <w:r w:rsidR="451CE9A1" w:rsidRPr="507C1134">
        <w:rPr>
          <w:rFonts w:ascii="Verdana" w:hAnsi="Verdana"/>
          <w:sz w:val="18"/>
          <w:szCs w:val="18"/>
        </w:rPr>
        <w:t>en</w:t>
      </w:r>
      <w:r w:rsidRPr="507C1134">
        <w:rPr>
          <w:rFonts w:ascii="Verdana" w:hAnsi="Verdana"/>
          <w:sz w:val="18"/>
          <w:szCs w:val="18"/>
        </w:rPr>
        <w:t xml:space="preserve"> of bijdragen in deze marktconsultatie kunnen geen rechten worden ontleend.</w:t>
      </w:r>
    </w:p>
    <w:p w14:paraId="593D5EBF" w14:textId="18D37DE4" w:rsidR="00FA5A49" w:rsidRPr="00A07705" w:rsidRDefault="00FC0DA6" w:rsidP="2302C7D7">
      <w:pPr>
        <w:pStyle w:val="Kop2"/>
        <w:keepLines w:val="0"/>
        <w:numPr>
          <w:ilvl w:val="1"/>
          <w:numId w:val="24"/>
        </w:numPr>
        <w:tabs>
          <w:tab w:val="left" w:pos="993"/>
        </w:tabs>
        <w:spacing w:before="240" w:after="120" w:line="276" w:lineRule="auto"/>
        <w:ind w:left="851" w:hanging="851"/>
        <w:rPr>
          <w:b/>
          <w:bCs/>
          <w:i w:val="0"/>
          <w:sz w:val="20"/>
          <w:szCs w:val="20"/>
        </w:rPr>
      </w:pPr>
      <w:bookmarkStart w:id="5" w:name="_Toc200144764"/>
      <w:r w:rsidRPr="2302C7D7">
        <w:rPr>
          <w:b/>
          <w:bCs/>
          <w:i w:val="0"/>
          <w:sz w:val="20"/>
          <w:szCs w:val="20"/>
        </w:rPr>
        <w:t>Leeswijzer</w:t>
      </w:r>
      <w:bookmarkEnd w:id="5"/>
    </w:p>
    <w:p w14:paraId="4ADFFD16" w14:textId="77777777" w:rsidR="00FC0DA6" w:rsidRPr="00E55EFD" w:rsidRDefault="00FC0DA6" w:rsidP="00224AE8">
      <w:pPr>
        <w:spacing w:line="276" w:lineRule="auto"/>
        <w:rPr>
          <w:rFonts w:ascii="Verdana" w:hAnsi="Verdana"/>
          <w:spacing w:val="5"/>
          <w:sz w:val="18"/>
          <w:szCs w:val="18"/>
        </w:rPr>
      </w:pPr>
      <w:r w:rsidRPr="00E55EFD">
        <w:rPr>
          <w:rFonts w:ascii="Verdana" w:hAnsi="Verdana"/>
          <w:spacing w:val="5"/>
          <w:sz w:val="18"/>
          <w:szCs w:val="18"/>
        </w:rPr>
        <w:t>Dit document richt zich tot geïnteresseerde partijen. Het bevat uitleg over de marktconsultatie zelf en bevat een aantal vragen die BIJ12 aan geïnteresseerde partijen in de markt wenst voor te leggen.</w:t>
      </w:r>
    </w:p>
    <w:p w14:paraId="0DFD1295" w14:textId="77777777" w:rsidR="00FC0DA6" w:rsidRPr="00E55EFD" w:rsidRDefault="00FC0DA6" w:rsidP="00224AE8">
      <w:pPr>
        <w:pStyle w:val="Lijstalinea"/>
        <w:numPr>
          <w:ilvl w:val="0"/>
          <w:numId w:val="36"/>
        </w:numPr>
        <w:spacing w:line="276" w:lineRule="auto"/>
        <w:rPr>
          <w:rFonts w:ascii="Verdana" w:hAnsi="Verdana"/>
          <w:spacing w:val="5"/>
          <w:sz w:val="18"/>
          <w:szCs w:val="18"/>
        </w:rPr>
      </w:pPr>
      <w:r w:rsidRPr="00E55EFD">
        <w:rPr>
          <w:rFonts w:ascii="Verdana" w:hAnsi="Verdana"/>
          <w:spacing w:val="5"/>
          <w:sz w:val="18"/>
          <w:szCs w:val="18"/>
        </w:rPr>
        <w:t>Hoofdstuk 2 gaat in op het doel, de procedure, de planning en de voorwaarden van de marktconsultatie.</w:t>
      </w:r>
    </w:p>
    <w:p w14:paraId="40BE8C96" w14:textId="77777777" w:rsidR="00FC0DA6" w:rsidRPr="00E55EFD" w:rsidRDefault="00FC0DA6" w:rsidP="00224AE8">
      <w:pPr>
        <w:pStyle w:val="Lijstalinea"/>
        <w:numPr>
          <w:ilvl w:val="0"/>
          <w:numId w:val="36"/>
        </w:numPr>
        <w:spacing w:line="276" w:lineRule="auto"/>
        <w:rPr>
          <w:rFonts w:ascii="Verdana" w:hAnsi="Verdana"/>
          <w:spacing w:val="5"/>
          <w:sz w:val="18"/>
          <w:szCs w:val="18"/>
        </w:rPr>
      </w:pPr>
      <w:r w:rsidRPr="00E55EFD">
        <w:rPr>
          <w:rFonts w:ascii="Verdana" w:hAnsi="Verdana"/>
          <w:spacing w:val="5"/>
          <w:sz w:val="18"/>
          <w:szCs w:val="18"/>
        </w:rPr>
        <w:t>Hoofdstuk 3 beschrijft het project waar het om draait.</w:t>
      </w:r>
    </w:p>
    <w:p w14:paraId="52B17F6F" w14:textId="6D1C05D7" w:rsidR="5C0B67B1" w:rsidRDefault="5C0B67B1" w:rsidP="1DCE6043">
      <w:pPr>
        <w:pStyle w:val="Lijstalinea"/>
        <w:numPr>
          <w:ilvl w:val="0"/>
          <w:numId w:val="36"/>
        </w:numPr>
        <w:spacing w:line="276" w:lineRule="auto"/>
        <w:rPr>
          <w:rFonts w:ascii="Verdana" w:hAnsi="Verdana"/>
          <w:sz w:val="18"/>
          <w:szCs w:val="18"/>
        </w:rPr>
      </w:pPr>
      <w:r w:rsidRPr="1DCE6043">
        <w:rPr>
          <w:rFonts w:ascii="Verdana" w:hAnsi="Verdana"/>
          <w:sz w:val="18"/>
          <w:szCs w:val="18"/>
        </w:rPr>
        <w:t xml:space="preserve">Als bijlagen zijn toegevoegd de vragen die BIJ12 tijdens deze marktconsultatie wenst voor te leggen. Daarnaast zijn in de bijlage ook de </w:t>
      </w:r>
      <w:proofErr w:type="spellStart"/>
      <w:r w:rsidRPr="1DCE6043">
        <w:rPr>
          <w:rFonts w:ascii="Verdana" w:hAnsi="Verdana"/>
          <w:sz w:val="18"/>
          <w:szCs w:val="18"/>
        </w:rPr>
        <w:t>usecases</w:t>
      </w:r>
      <w:proofErr w:type="spellEnd"/>
      <w:r w:rsidRPr="1DCE6043">
        <w:rPr>
          <w:rFonts w:ascii="Verdana" w:hAnsi="Verdana"/>
          <w:sz w:val="18"/>
          <w:szCs w:val="18"/>
        </w:rPr>
        <w:t xml:space="preserve"> opgenomen.</w:t>
      </w:r>
    </w:p>
    <w:p w14:paraId="21A05FA2" w14:textId="20817BE8" w:rsidR="007104CC" w:rsidRPr="00115965" w:rsidRDefault="007104CC" w:rsidP="00224AE8">
      <w:pPr>
        <w:spacing w:line="276" w:lineRule="auto"/>
        <w:rPr>
          <w:rFonts w:ascii="Verdana" w:hAnsi="Verdana"/>
          <w:sz w:val="18"/>
          <w:szCs w:val="18"/>
        </w:rPr>
      </w:pPr>
    </w:p>
    <w:p w14:paraId="227B33A6" w14:textId="6B791BE7" w:rsidR="007104CC" w:rsidRPr="00115965" w:rsidRDefault="007104CC" w:rsidP="00224AE8">
      <w:pPr>
        <w:spacing w:line="276" w:lineRule="auto"/>
        <w:rPr>
          <w:rFonts w:ascii="Verdana" w:hAnsi="Verdana"/>
          <w:sz w:val="18"/>
          <w:szCs w:val="18"/>
        </w:rPr>
      </w:pPr>
    </w:p>
    <w:p w14:paraId="20305A64" w14:textId="7A087056" w:rsidR="007104CC" w:rsidRPr="00115965" w:rsidRDefault="007104CC" w:rsidP="00224AE8">
      <w:pPr>
        <w:spacing w:line="276" w:lineRule="auto"/>
        <w:rPr>
          <w:rFonts w:ascii="Verdana" w:hAnsi="Verdana"/>
          <w:sz w:val="18"/>
          <w:szCs w:val="18"/>
        </w:rPr>
      </w:pPr>
    </w:p>
    <w:p w14:paraId="3101DB94" w14:textId="2F5184D9" w:rsidR="00224AE8" w:rsidRPr="00A07705" w:rsidRDefault="007104CC" w:rsidP="1CF19802">
      <w:pPr>
        <w:pStyle w:val="Kop1"/>
        <w:keepNext w:val="0"/>
        <w:keepLines w:val="0"/>
        <w:pageBreakBefore/>
        <w:spacing w:before="360" w:after="480" w:line="360" w:lineRule="atLeast"/>
        <w:ind w:left="1701" w:hanging="1701"/>
        <w:rPr>
          <w:rFonts w:eastAsia="Times New Roman" w:cs="Times New Roman"/>
          <w:noProof/>
          <w:color w:val="auto"/>
          <w:lang w:eastAsia="nl-NL"/>
        </w:rPr>
      </w:pPr>
      <w:bookmarkStart w:id="6" w:name="_Toc909602409"/>
      <w:r w:rsidRPr="2302C7D7">
        <w:rPr>
          <w:rFonts w:eastAsia="Times New Roman" w:cs="Times New Roman"/>
          <w:noProof/>
          <w:color w:val="auto"/>
          <w:lang w:eastAsia="nl-NL"/>
        </w:rPr>
        <w:lastRenderedPageBreak/>
        <w:t xml:space="preserve">Hoofdstuk 2 </w:t>
      </w:r>
      <w:r w:rsidR="00FC0DA6" w:rsidRPr="2302C7D7">
        <w:rPr>
          <w:rFonts w:eastAsia="Times New Roman" w:cs="Times New Roman"/>
          <w:noProof/>
          <w:color w:val="auto"/>
          <w:lang w:eastAsia="nl-NL"/>
        </w:rPr>
        <w:t>Doel, opzet, planning en voorwaarden</w:t>
      </w:r>
      <w:bookmarkEnd w:id="6"/>
    </w:p>
    <w:p w14:paraId="7648B1F6" w14:textId="77777777" w:rsidR="00FC0DA6" w:rsidRPr="00A07705" w:rsidRDefault="00FC0DA6" w:rsidP="2302C7D7">
      <w:pPr>
        <w:pStyle w:val="Kop2"/>
        <w:keepLines w:val="0"/>
        <w:numPr>
          <w:ilvl w:val="1"/>
          <w:numId w:val="29"/>
        </w:numPr>
        <w:tabs>
          <w:tab w:val="left" w:pos="993"/>
        </w:tabs>
        <w:spacing w:before="240" w:after="120" w:line="276" w:lineRule="auto"/>
        <w:rPr>
          <w:b/>
          <w:bCs/>
          <w:i w:val="0"/>
          <w:sz w:val="20"/>
          <w:szCs w:val="20"/>
        </w:rPr>
      </w:pPr>
      <w:bookmarkStart w:id="7" w:name="_Toc611956550"/>
      <w:r w:rsidRPr="2302C7D7">
        <w:rPr>
          <w:b/>
          <w:bCs/>
          <w:i w:val="0"/>
          <w:sz w:val="20"/>
          <w:szCs w:val="20"/>
        </w:rPr>
        <w:t>Doel marktconsultatie</w:t>
      </w:r>
      <w:bookmarkEnd w:id="7"/>
    </w:p>
    <w:p w14:paraId="4633DCAB" w14:textId="3D5B6F84" w:rsidR="00115965" w:rsidRPr="00816BC8" w:rsidRDefault="00115965" w:rsidP="00224AE8">
      <w:pPr>
        <w:spacing w:line="276" w:lineRule="auto"/>
        <w:rPr>
          <w:rFonts w:ascii="Verdana" w:hAnsi="Verdana"/>
          <w:sz w:val="18"/>
          <w:szCs w:val="18"/>
          <w:highlight w:val="yellow"/>
        </w:rPr>
      </w:pPr>
      <w:r w:rsidRPr="507C1134">
        <w:rPr>
          <w:rFonts w:ascii="Verdana" w:hAnsi="Verdana"/>
          <w:sz w:val="18"/>
          <w:szCs w:val="18"/>
        </w:rPr>
        <w:t xml:space="preserve">Deze marktconsultatie wordt gehouden voorafgaand aan een mogelijke aanbesteding, maar maakt daar geen deel van uit. </w:t>
      </w:r>
      <w:r w:rsidR="00A01CAD" w:rsidRPr="507C1134">
        <w:rPr>
          <w:rFonts w:ascii="Verdana" w:hAnsi="Verdana"/>
          <w:sz w:val="18"/>
          <w:szCs w:val="18"/>
        </w:rPr>
        <w:t>BIJ1</w:t>
      </w:r>
      <w:r w:rsidR="60875CCA" w:rsidRPr="507C1134">
        <w:rPr>
          <w:rFonts w:ascii="Verdana" w:hAnsi="Verdana"/>
          <w:sz w:val="18"/>
          <w:szCs w:val="18"/>
        </w:rPr>
        <w:t>2</w:t>
      </w:r>
      <w:r w:rsidR="00A01CAD" w:rsidRPr="507C1134">
        <w:rPr>
          <w:rFonts w:ascii="Verdana" w:hAnsi="Verdana"/>
          <w:sz w:val="18"/>
          <w:szCs w:val="18"/>
        </w:rPr>
        <w:t xml:space="preserve"> wil inventariseren welke mogelijkheden de markt biedt voor een </w:t>
      </w:r>
      <w:r w:rsidR="00816BC8" w:rsidRPr="507C1134">
        <w:rPr>
          <w:rFonts w:ascii="Verdana" w:hAnsi="Verdana"/>
          <w:sz w:val="18"/>
          <w:szCs w:val="18"/>
        </w:rPr>
        <w:t>gegevenswoordenboekplatform</w:t>
      </w:r>
      <w:r w:rsidR="5F18B633" w:rsidRPr="507C1134">
        <w:rPr>
          <w:rFonts w:ascii="Verdana" w:hAnsi="Verdana"/>
          <w:sz w:val="18"/>
          <w:szCs w:val="18"/>
        </w:rPr>
        <w:t xml:space="preserve"> </w:t>
      </w:r>
      <w:r w:rsidR="00A01CAD" w:rsidRPr="507C1134">
        <w:rPr>
          <w:rFonts w:ascii="Verdana" w:hAnsi="Verdana"/>
          <w:sz w:val="18"/>
          <w:szCs w:val="18"/>
        </w:rPr>
        <w:t>waarmee een interprovinciaal stelsel van gegevenswoordenboeken kan worden vastgelegd, beheerd en gepubliceerd</w:t>
      </w:r>
      <w:r w:rsidR="1AC067CF" w:rsidRPr="507C1134">
        <w:rPr>
          <w:rFonts w:ascii="Verdana" w:hAnsi="Verdana"/>
          <w:sz w:val="18"/>
          <w:szCs w:val="18"/>
        </w:rPr>
        <w:t xml:space="preserve"> </w:t>
      </w:r>
      <w:r w:rsidR="2D703BA7" w:rsidRPr="507C1134">
        <w:rPr>
          <w:rFonts w:ascii="Verdana" w:hAnsi="Verdana"/>
          <w:sz w:val="18"/>
          <w:szCs w:val="18"/>
        </w:rPr>
        <w:t xml:space="preserve">op een website </w:t>
      </w:r>
      <w:r w:rsidR="1AC067CF" w:rsidRPr="507C1134">
        <w:rPr>
          <w:rFonts w:ascii="Verdana" w:eastAsia="Calibri" w:hAnsi="Verdana" w:cs="Arial"/>
          <w:sz w:val="18"/>
          <w:szCs w:val="18"/>
        </w:rPr>
        <w:t>volgens de NL-SBB standaard voor het beschrijven begrippen en definities</w:t>
      </w:r>
      <w:r w:rsidR="00A01CAD" w:rsidRPr="507C1134">
        <w:rPr>
          <w:rFonts w:ascii="Verdana" w:hAnsi="Verdana"/>
          <w:sz w:val="18"/>
          <w:szCs w:val="18"/>
        </w:rPr>
        <w:t>.</w:t>
      </w:r>
    </w:p>
    <w:p w14:paraId="4EA55434" w14:textId="77777777" w:rsidR="00115965" w:rsidRPr="00115965" w:rsidRDefault="00115965" w:rsidP="00224AE8">
      <w:pPr>
        <w:spacing w:line="276" w:lineRule="auto"/>
        <w:rPr>
          <w:rFonts w:ascii="Verdana" w:hAnsi="Verdana"/>
          <w:sz w:val="18"/>
          <w:szCs w:val="18"/>
        </w:rPr>
      </w:pPr>
      <w:r w:rsidRPr="00115965">
        <w:rPr>
          <w:rFonts w:ascii="Verdana" w:hAnsi="Verdana"/>
          <w:sz w:val="18"/>
          <w:szCs w:val="18"/>
        </w:rPr>
        <w:t>De informatie die met deze marktconsultatie vergaard wordt, kan worden gebruikt bij de nadere besluitvorming inzake de aanbesteding.</w:t>
      </w:r>
    </w:p>
    <w:p w14:paraId="379C1EB1" w14:textId="77777777" w:rsidR="00115965" w:rsidRPr="00115965" w:rsidRDefault="00115965" w:rsidP="00224AE8">
      <w:pPr>
        <w:spacing w:line="276" w:lineRule="auto"/>
        <w:rPr>
          <w:rFonts w:ascii="Verdana" w:hAnsi="Verdana"/>
          <w:sz w:val="18"/>
          <w:szCs w:val="18"/>
        </w:rPr>
      </w:pPr>
      <w:r w:rsidRPr="00115965">
        <w:rPr>
          <w:rFonts w:ascii="Verdana" w:hAnsi="Verdana"/>
          <w:sz w:val="18"/>
          <w:szCs w:val="18"/>
        </w:rPr>
        <w:t>Alle ondernemingen worden hierbij van harte uitgenodigd om mee te denken. Aan deelneming of bijdragen in deze marktconsultatie kunnen geen rechten worden ontleend.</w:t>
      </w:r>
    </w:p>
    <w:p w14:paraId="7B5230EF" w14:textId="77777777" w:rsidR="00115965" w:rsidRPr="00115965" w:rsidRDefault="00115965" w:rsidP="00224AE8">
      <w:pPr>
        <w:spacing w:line="276" w:lineRule="auto"/>
        <w:rPr>
          <w:rFonts w:ascii="Verdana" w:hAnsi="Verdana"/>
          <w:sz w:val="18"/>
          <w:szCs w:val="18"/>
        </w:rPr>
      </w:pPr>
      <w:r w:rsidRPr="00115965">
        <w:rPr>
          <w:rFonts w:ascii="Verdana" w:hAnsi="Verdana"/>
          <w:sz w:val="18"/>
          <w:szCs w:val="18"/>
        </w:rPr>
        <w:t>Het doel van deze marktconsultatie is tweeledig, namelijk:</w:t>
      </w:r>
    </w:p>
    <w:p w14:paraId="1B2C295A" w14:textId="5B0149ED" w:rsidR="00115965" w:rsidRPr="00115965" w:rsidRDefault="00115965" w:rsidP="00224AE8">
      <w:pPr>
        <w:pStyle w:val="Lijstalinea"/>
        <w:numPr>
          <w:ilvl w:val="0"/>
          <w:numId w:val="32"/>
        </w:numPr>
        <w:spacing w:line="276" w:lineRule="auto"/>
        <w:rPr>
          <w:rFonts w:ascii="Verdana" w:hAnsi="Verdana"/>
          <w:sz w:val="18"/>
          <w:szCs w:val="18"/>
        </w:rPr>
      </w:pPr>
      <w:r w:rsidRPr="00115965">
        <w:rPr>
          <w:rFonts w:ascii="Verdana" w:hAnsi="Verdana"/>
          <w:sz w:val="18"/>
          <w:szCs w:val="18"/>
        </w:rPr>
        <w:t xml:space="preserve">BIJ12 wil voorafgaande aan het aanbestedingstraject marktpartijen informeren over het project en </w:t>
      </w:r>
    </w:p>
    <w:p w14:paraId="669943A7" w14:textId="76A22188" w:rsidR="00115965" w:rsidRPr="00115965" w:rsidRDefault="00115965" w:rsidP="00224AE8">
      <w:pPr>
        <w:pStyle w:val="Lijstalinea"/>
        <w:numPr>
          <w:ilvl w:val="0"/>
          <w:numId w:val="32"/>
        </w:numPr>
        <w:spacing w:line="276" w:lineRule="auto"/>
        <w:rPr>
          <w:rFonts w:ascii="Verdana" w:hAnsi="Verdana"/>
          <w:sz w:val="18"/>
          <w:szCs w:val="18"/>
        </w:rPr>
      </w:pPr>
      <w:r w:rsidRPr="00115965">
        <w:rPr>
          <w:rFonts w:ascii="Verdana" w:hAnsi="Verdana"/>
          <w:sz w:val="18"/>
          <w:szCs w:val="18"/>
        </w:rPr>
        <w:t>Daarnaast wenst BIJ12 inzicht te krijgen in de kansen en potenties van het project en mogelijke optimalisaties in de scope en randvoorwaarden van het project die de interesse van marktpartijen in het project kunnen vergroten.</w:t>
      </w:r>
    </w:p>
    <w:p w14:paraId="00B3B5F1" w14:textId="77777777" w:rsidR="00A07705" w:rsidRPr="00A07705" w:rsidRDefault="00A07705" w:rsidP="2302C7D7">
      <w:pPr>
        <w:pStyle w:val="Kop2"/>
        <w:keepLines w:val="0"/>
        <w:numPr>
          <w:ilvl w:val="1"/>
          <w:numId w:val="29"/>
        </w:numPr>
        <w:tabs>
          <w:tab w:val="left" w:pos="993"/>
        </w:tabs>
        <w:spacing w:before="240" w:after="120" w:line="276" w:lineRule="auto"/>
        <w:rPr>
          <w:b/>
          <w:bCs/>
          <w:i w:val="0"/>
          <w:sz w:val="20"/>
          <w:szCs w:val="20"/>
        </w:rPr>
      </w:pPr>
      <w:bookmarkStart w:id="8" w:name="_Toc96520490"/>
      <w:bookmarkStart w:id="9" w:name="_Toc323990093"/>
      <w:r w:rsidRPr="2302C7D7">
        <w:rPr>
          <w:b/>
          <w:bCs/>
          <w:i w:val="0"/>
          <w:sz w:val="20"/>
          <w:szCs w:val="20"/>
        </w:rPr>
        <w:t>Opzet marktconsultatie</w:t>
      </w:r>
      <w:bookmarkEnd w:id="8"/>
      <w:bookmarkEnd w:id="9"/>
    </w:p>
    <w:p w14:paraId="204138DF" w14:textId="77777777" w:rsidR="00115965" w:rsidRPr="00115965" w:rsidRDefault="00115965" w:rsidP="00224AE8">
      <w:pPr>
        <w:spacing w:line="276" w:lineRule="auto"/>
        <w:rPr>
          <w:rFonts w:ascii="Verdana" w:hAnsi="Verdana"/>
          <w:sz w:val="18"/>
          <w:szCs w:val="18"/>
        </w:rPr>
      </w:pPr>
      <w:r w:rsidRPr="00115965">
        <w:rPr>
          <w:rFonts w:ascii="Verdana" w:hAnsi="Verdana"/>
          <w:sz w:val="18"/>
          <w:szCs w:val="18"/>
        </w:rPr>
        <w:t>De consultatie bestaat uit een schriftelijk deel en een mondeling deel (consultatiegesprekken). Geïnteresseerde partijen kunnen zich aan de hand van bij dit document behorende bijlagen een beeld vormen.</w:t>
      </w:r>
    </w:p>
    <w:p w14:paraId="012F78E4" w14:textId="77777777" w:rsidR="00115965" w:rsidRPr="00115965" w:rsidRDefault="00115965" w:rsidP="00224AE8">
      <w:pPr>
        <w:spacing w:line="276" w:lineRule="auto"/>
        <w:rPr>
          <w:rFonts w:ascii="Verdana" w:hAnsi="Verdana"/>
          <w:sz w:val="18"/>
          <w:szCs w:val="18"/>
        </w:rPr>
      </w:pPr>
      <w:r w:rsidRPr="00115965">
        <w:rPr>
          <w:rFonts w:ascii="Verdana" w:hAnsi="Verdana"/>
          <w:sz w:val="18"/>
          <w:szCs w:val="18"/>
        </w:rPr>
        <w:t xml:space="preserve">BIJ12 heeft een aantal vragen geformuleerd. Deze vragen zijn opgenomen in bijlage A bij dit document. Deze bijlage is tevens het antwoordformulier waarmee geïnteresseerde partijen op deze vragen kunnen reageren. Deze procedure voorziet niet in het stellen van schriftelijke vragen door geïnteresseerde partijen. </w:t>
      </w:r>
    </w:p>
    <w:p w14:paraId="05390CC6" w14:textId="5A2322B4" w:rsidR="00FC0DA6" w:rsidRPr="00115965" w:rsidRDefault="00115965" w:rsidP="00224AE8">
      <w:pPr>
        <w:spacing w:line="276" w:lineRule="auto"/>
        <w:rPr>
          <w:rFonts w:ascii="Verdana" w:hAnsi="Verdana"/>
          <w:sz w:val="18"/>
          <w:szCs w:val="18"/>
        </w:rPr>
      </w:pPr>
      <w:r w:rsidRPr="5FA31715">
        <w:rPr>
          <w:rFonts w:ascii="Verdana" w:hAnsi="Verdana"/>
          <w:sz w:val="18"/>
          <w:szCs w:val="18"/>
        </w:rPr>
        <w:t>Partijen die serieus hebben gereageerd op de gestelde vragen en blijkgeven prijs te stellen op het voeren van een gesprek met BIJ12 ter nadere toelichting en verdieping, worden door de BIJ12 uitgenodigd voor een bilateraal consultatiegesprek. Indien er meer dan vijf partijen hebben aangegeven een consultatiegesprek te willen, worden er</w:t>
      </w:r>
      <w:r w:rsidR="40039E87" w:rsidRPr="5FA31715">
        <w:rPr>
          <w:rFonts w:ascii="Verdana" w:hAnsi="Verdana"/>
          <w:sz w:val="18"/>
          <w:szCs w:val="18"/>
        </w:rPr>
        <w:t xml:space="preserve"> -</w:t>
      </w:r>
      <w:r w:rsidRPr="5FA31715">
        <w:rPr>
          <w:rFonts w:ascii="Verdana" w:hAnsi="Verdana"/>
          <w:sz w:val="18"/>
          <w:szCs w:val="18"/>
        </w:rPr>
        <w:t>op grond van de gegeven antwoorden</w:t>
      </w:r>
      <w:r w:rsidR="3BE5A96B" w:rsidRPr="5FA31715">
        <w:rPr>
          <w:rFonts w:ascii="Verdana" w:hAnsi="Verdana"/>
          <w:sz w:val="18"/>
          <w:szCs w:val="18"/>
        </w:rPr>
        <w:t>-</w:t>
      </w:r>
      <w:r w:rsidRPr="5FA31715">
        <w:rPr>
          <w:rFonts w:ascii="Verdana" w:hAnsi="Verdana"/>
          <w:sz w:val="18"/>
          <w:szCs w:val="18"/>
        </w:rPr>
        <w:t xml:space="preserve"> maximaal vijf partijen uitgenodigd. BIJ12 waardeert elke inspanning van geïnteresseerde partijen om aan deze consultatiedeel te nemen, maar kan zich op voorhand niet verplichten om op individuele basis op elke reactie te reageren. Ook worden geen kosten vergoed.</w:t>
      </w:r>
    </w:p>
    <w:p w14:paraId="281CFD6B" w14:textId="74A35A83" w:rsidR="596DE153" w:rsidRDefault="596DE153" w:rsidP="5FA31715">
      <w:pPr>
        <w:spacing w:line="276" w:lineRule="auto"/>
        <w:rPr>
          <w:rFonts w:ascii="Verdana" w:hAnsi="Verdana"/>
          <w:sz w:val="18"/>
          <w:szCs w:val="18"/>
        </w:rPr>
      </w:pPr>
      <w:r w:rsidRPr="5FA31715">
        <w:rPr>
          <w:rFonts w:ascii="Verdana" w:hAnsi="Verdana"/>
          <w:sz w:val="18"/>
          <w:szCs w:val="18"/>
        </w:rPr>
        <w:t xml:space="preserve">De uitgenodigde partijen worden tevens verzocht een demonstratie te geven van hun tool of oplossing aan de hand van de twee </w:t>
      </w:r>
      <w:proofErr w:type="spellStart"/>
      <w:r w:rsidRPr="5FA31715">
        <w:rPr>
          <w:rFonts w:ascii="Verdana" w:hAnsi="Verdana"/>
          <w:sz w:val="18"/>
          <w:szCs w:val="18"/>
        </w:rPr>
        <w:t>usecases</w:t>
      </w:r>
      <w:proofErr w:type="spellEnd"/>
      <w:r w:rsidRPr="5FA31715">
        <w:rPr>
          <w:rFonts w:ascii="Verdana" w:hAnsi="Verdana"/>
          <w:sz w:val="18"/>
          <w:szCs w:val="18"/>
        </w:rPr>
        <w:t xml:space="preserve"> in bijlage B.</w:t>
      </w:r>
    </w:p>
    <w:p w14:paraId="6C89F067" w14:textId="2341EE47" w:rsidR="596DE153" w:rsidRDefault="596DE153" w:rsidP="5FA31715">
      <w:pPr>
        <w:pStyle w:val="Lijstalinea"/>
        <w:numPr>
          <w:ilvl w:val="0"/>
          <w:numId w:val="9"/>
        </w:numPr>
        <w:spacing w:line="276" w:lineRule="auto"/>
        <w:rPr>
          <w:rFonts w:ascii="Verdana" w:hAnsi="Verdana"/>
        </w:rPr>
      </w:pPr>
      <w:proofErr w:type="spellStart"/>
      <w:r w:rsidRPr="5FA31715">
        <w:rPr>
          <w:rFonts w:ascii="Verdana" w:hAnsi="Verdana"/>
          <w:sz w:val="18"/>
          <w:szCs w:val="18"/>
        </w:rPr>
        <w:t>Usecase</w:t>
      </w:r>
      <w:proofErr w:type="spellEnd"/>
      <w:r w:rsidRPr="5FA31715">
        <w:rPr>
          <w:rFonts w:ascii="Verdana" w:hAnsi="Verdana"/>
          <w:sz w:val="18"/>
          <w:szCs w:val="18"/>
        </w:rPr>
        <w:t xml:space="preserve"> 1: Invoeren en publiceren van begrippen in een interprovinciaal gegevenswoordenboek. </w:t>
      </w:r>
    </w:p>
    <w:p w14:paraId="2756C892" w14:textId="7B8CE75C" w:rsidR="596DE153" w:rsidRDefault="596DE153" w:rsidP="2302C7D7">
      <w:pPr>
        <w:pStyle w:val="Lijstalinea"/>
        <w:numPr>
          <w:ilvl w:val="0"/>
          <w:numId w:val="9"/>
        </w:numPr>
        <w:spacing w:line="276" w:lineRule="auto"/>
        <w:rPr>
          <w:rFonts w:ascii="Verdana" w:hAnsi="Verdana"/>
        </w:rPr>
      </w:pPr>
      <w:proofErr w:type="spellStart"/>
      <w:r w:rsidRPr="2302C7D7">
        <w:rPr>
          <w:rFonts w:ascii="Verdana" w:hAnsi="Verdana"/>
          <w:sz w:val="18"/>
          <w:szCs w:val="18"/>
        </w:rPr>
        <w:t>Usecase</w:t>
      </w:r>
      <w:proofErr w:type="spellEnd"/>
      <w:r w:rsidRPr="2302C7D7">
        <w:rPr>
          <w:rFonts w:ascii="Verdana" w:hAnsi="Verdana"/>
          <w:sz w:val="18"/>
          <w:szCs w:val="18"/>
        </w:rPr>
        <w:t xml:space="preserve"> 2: Harmoniseren van begrippen tussen provincies in een interprovinciaal gegevenswoordenboek.</w:t>
      </w:r>
    </w:p>
    <w:p w14:paraId="2A9F67AE" w14:textId="003ADEE5" w:rsidR="2265903F" w:rsidRDefault="2265903F" w:rsidP="2302C7D7">
      <w:pPr>
        <w:pStyle w:val="Lijstalinea"/>
        <w:numPr>
          <w:ilvl w:val="0"/>
          <w:numId w:val="9"/>
        </w:numPr>
        <w:spacing w:line="276" w:lineRule="auto"/>
        <w:rPr>
          <w:rFonts w:ascii="Verdana" w:hAnsi="Verdana"/>
          <w:sz w:val="18"/>
          <w:szCs w:val="18"/>
        </w:rPr>
      </w:pPr>
      <w:proofErr w:type="spellStart"/>
      <w:r w:rsidRPr="2302C7D7">
        <w:rPr>
          <w:rFonts w:ascii="Verdana" w:hAnsi="Verdana"/>
          <w:sz w:val="18"/>
          <w:szCs w:val="18"/>
        </w:rPr>
        <w:t>Usecase</w:t>
      </w:r>
      <w:proofErr w:type="spellEnd"/>
      <w:r w:rsidRPr="2302C7D7">
        <w:rPr>
          <w:rFonts w:ascii="Verdana" w:hAnsi="Verdana"/>
          <w:sz w:val="18"/>
          <w:szCs w:val="18"/>
        </w:rPr>
        <w:t xml:space="preserve"> 3: Inzicht krijgen in bestaande begrippen en begrippenkaders van ketenpartners bij invoering van nieuwe begrippen. </w:t>
      </w:r>
    </w:p>
    <w:p w14:paraId="1BA17729" w14:textId="22B6D13D" w:rsidR="00C946D3" w:rsidRPr="00A07705" w:rsidRDefault="00115965" w:rsidP="2302C7D7">
      <w:pPr>
        <w:pStyle w:val="Kop2"/>
        <w:keepLines w:val="0"/>
        <w:numPr>
          <w:ilvl w:val="1"/>
          <w:numId w:val="29"/>
        </w:numPr>
        <w:tabs>
          <w:tab w:val="left" w:pos="993"/>
        </w:tabs>
        <w:spacing w:before="240" w:after="120" w:line="276" w:lineRule="auto"/>
        <w:ind w:left="851" w:hanging="851"/>
        <w:rPr>
          <w:b/>
          <w:bCs/>
          <w:i w:val="0"/>
          <w:sz w:val="20"/>
          <w:szCs w:val="20"/>
        </w:rPr>
      </w:pPr>
      <w:bookmarkStart w:id="10" w:name="_Toc15205233"/>
      <w:r w:rsidRPr="2302C7D7">
        <w:rPr>
          <w:b/>
          <w:bCs/>
          <w:i w:val="0"/>
          <w:sz w:val="20"/>
          <w:szCs w:val="20"/>
        </w:rPr>
        <w:t>Doelgroep marktconsultatie</w:t>
      </w:r>
      <w:bookmarkEnd w:id="10"/>
    </w:p>
    <w:p w14:paraId="790832CE" w14:textId="40837C7F" w:rsidR="00115965" w:rsidRPr="00115965" w:rsidRDefault="00115965" w:rsidP="00224AE8">
      <w:pPr>
        <w:spacing w:line="276" w:lineRule="auto"/>
        <w:rPr>
          <w:rFonts w:ascii="Verdana" w:hAnsi="Verdana"/>
          <w:sz w:val="18"/>
          <w:szCs w:val="18"/>
        </w:rPr>
      </w:pPr>
      <w:r w:rsidRPr="507C1134">
        <w:rPr>
          <w:rFonts w:ascii="Verdana" w:hAnsi="Verdana"/>
          <w:sz w:val="18"/>
          <w:szCs w:val="18"/>
        </w:rPr>
        <w:t>Met deze marktconsultatie richt BIJ12 zich direct tot marktpartijen die in de uitvoering van het project zijn geïnteresseerd.</w:t>
      </w:r>
    </w:p>
    <w:p w14:paraId="2E0689C2" w14:textId="7F29FBA6" w:rsidR="00115965" w:rsidRPr="00A07705" w:rsidRDefault="00115965" w:rsidP="2302C7D7">
      <w:pPr>
        <w:pStyle w:val="Kop2"/>
        <w:keepLines w:val="0"/>
        <w:numPr>
          <w:ilvl w:val="1"/>
          <w:numId w:val="29"/>
        </w:numPr>
        <w:tabs>
          <w:tab w:val="left" w:pos="993"/>
        </w:tabs>
        <w:spacing w:before="240" w:after="120" w:line="276" w:lineRule="auto"/>
        <w:ind w:left="851" w:hanging="851"/>
        <w:rPr>
          <w:b/>
          <w:bCs/>
          <w:i w:val="0"/>
          <w:sz w:val="20"/>
          <w:szCs w:val="20"/>
        </w:rPr>
      </w:pPr>
      <w:bookmarkStart w:id="11" w:name="_Toc1076477585"/>
      <w:r w:rsidRPr="2302C7D7">
        <w:rPr>
          <w:b/>
          <w:bCs/>
          <w:i w:val="0"/>
          <w:sz w:val="20"/>
          <w:szCs w:val="20"/>
        </w:rPr>
        <w:lastRenderedPageBreak/>
        <w:t>Planning marktconsultatie</w:t>
      </w:r>
      <w:bookmarkEnd w:id="11"/>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12"/>
        <w:gridCol w:w="3119"/>
      </w:tblGrid>
      <w:tr w:rsidR="00115965" w:rsidRPr="00115965" w14:paraId="67A924D7" w14:textId="77777777" w:rsidTr="164D5349">
        <w:tc>
          <w:tcPr>
            <w:tcW w:w="5812" w:type="dxa"/>
            <w:tcBorders>
              <w:bottom w:val="single" w:sz="4" w:space="0" w:color="auto"/>
            </w:tcBorders>
            <w:shd w:val="clear" w:color="auto" w:fill="DB5A13"/>
          </w:tcPr>
          <w:p w14:paraId="39FD072D" w14:textId="77777777" w:rsidR="00115965" w:rsidRPr="00115965" w:rsidRDefault="00115965" w:rsidP="00224AE8">
            <w:pPr>
              <w:spacing w:line="276" w:lineRule="auto"/>
              <w:rPr>
                <w:rFonts w:ascii="Verdana" w:hAnsi="Verdana"/>
                <w:spacing w:val="5"/>
                <w:sz w:val="18"/>
                <w:szCs w:val="18"/>
              </w:rPr>
            </w:pPr>
            <w:r w:rsidRPr="00115965">
              <w:rPr>
                <w:rFonts w:ascii="Verdana" w:hAnsi="Verdana"/>
                <w:spacing w:val="5"/>
                <w:sz w:val="18"/>
                <w:szCs w:val="18"/>
              </w:rPr>
              <w:t>Activiteit</w:t>
            </w:r>
          </w:p>
        </w:tc>
        <w:tc>
          <w:tcPr>
            <w:tcW w:w="3119" w:type="dxa"/>
            <w:tcBorders>
              <w:bottom w:val="single" w:sz="4" w:space="0" w:color="auto"/>
            </w:tcBorders>
            <w:shd w:val="clear" w:color="auto" w:fill="DB5A13"/>
          </w:tcPr>
          <w:p w14:paraId="3B091CF8" w14:textId="77777777" w:rsidR="00115965" w:rsidRPr="00115965" w:rsidRDefault="00115965" w:rsidP="00224AE8">
            <w:pPr>
              <w:spacing w:line="276" w:lineRule="auto"/>
              <w:jc w:val="center"/>
              <w:rPr>
                <w:rFonts w:ascii="Verdana" w:hAnsi="Verdana"/>
                <w:spacing w:val="5"/>
                <w:sz w:val="18"/>
                <w:szCs w:val="18"/>
              </w:rPr>
            </w:pPr>
            <w:r w:rsidRPr="00115965">
              <w:rPr>
                <w:rFonts w:ascii="Verdana" w:hAnsi="Verdana"/>
                <w:spacing w:val="5"/>
                <w:sz w:val="18"/>
                <w:szCs w:val="18"/>
              </w:rPr>
              <w:t>Datum en tijd (CET)</w:t>
            </w:r>
          </w:p>
        </w:tc>
      </w:tr>
      <w:tr w:rsidR="00115965" w:rsidRPr="00115965" w14:paraId="57CC8542" w14:textId="77777777" w:rsidTr="164D5349">
        <w:tc>
          <w:tcPr>
            <w:tcW w:w="5812" w:type="dxa"/>
          </w:tcPr>
          <w:p w14:paraId="5EF748A2" w14:textId="77777777" w:rsidR="00115965" w:rsidRPr="00115965" w:rsidRDefault="00115965" w:rsidP="00224AE8">
            <w:pPr>
              <w:spacing w:line="276" w:lineRule="auto"/>
              <w:rPr>
                <w:rFonts w:ascii="Verdana" w:hAnsi="Verdana"/>
                <w:spacing w:val="5"/>
                <w:sz w:val="18"/>
                <w:szCs w:val="18"/>
              </w:rPr>
            </w:pPr>
            <w:r w:rsidRPr="00115965">
              <w:rPr>
                <w:rFonts w:ascii="Verdana" w:hAnsi="Verdana"/>
                <w:spacing w:val="5"/>
                <w:sz w:val="18"/>
                <w:szCs w:val="18"/>
              </w:rPr>
              <w:t xml:space="preserve">Aankondiging marktconsultatie en beschikbaarstellingmarktconsultatiedocument met bijlagen op </w:t>
            </w:r>
            <w:proofErr w:type="spellStart"/>
            <w:r w:rsidRPr="00115965">
              <w:rPr>
                <w:rFonts w:ascii="Verdana" w:hAnsi="Verdana"/>
                <w:spacing w:val="5"/>
                <w:sz w:val="18"/>
                <w:szCs w:val="18"/>
              </w:rPr>
              <w:t>TenderNed</w:t>
            </w:r>
            <w:proofErr w:type="spellEnd"/>
          </w:p>
        </w:tc>
        <w:tc>
          <w:tcPr>
            <w:tcW w:w="3119" w:type="dxa"/>
          </w:tcPr>
          <w:p w14:paraId="4FAA6AB5" w14:textId="28AE61E1" w:rsidR="00115965" w:rsidRPr="00FC0DA6" w:rsidRDefault="565F5133" w:rsidP="315C19C1">
            <w:pPr>
              <w:spacing w:line="276" w:lineRule="auto"/>
            </w:pPr>
            <w:r w:rsidRPr="315C19C1">
              <w:rPr>
                <w:rFonts w:ascii="Verdana" w:hAnsi="Verdana"/>
                <w:sz w:val="18"/>
                <w:szCs w:val="18"/>
              </w:rPr>
              <w:t>29 augustus 2025</w:t>
            </w:r>
          </w:p>
        </w:tc>
      </w:tr>
      <w:tr w:rsidR="001572C1" w:rsidRPr="00115965" w14:paraId="52588B1A" w14:textId="77777777" w:rsidTr="164D5349">
        <w:tc>
          <w:tcPr>
            <w:tcW w:w="5812" w:type="dxa"/>
          </w:tcPr>
          <w:p w14:paraId="3A79B499" w14:textId="0F27A0ED" w:rsidR="001572C1" w:rsidRPr="00115965" w:rsidRDefault="003A0DEB" w:rsidP="00224AE8">
            <w:pPr>
              <w:spacing w:line="276" w:lineRule="auto"/>
              <w:rPr>
                <w:rFonts w:ascii="Verdana" w:hAnsi="Verdana"/>
                <w:spacing w:val="5"/>
                <w:sz w:val="18"/>
                <w:szCs w:val="18"/>
              </w:rPr>
            </w:pPr>
            <w:r>
              <w:rPr>
                <w:rFonts w:ascii="Verdana" w:hAnsi="Verdana"/>
                <w:spacing w:val="5"/>
                <w:sz w:val="18"/>
                <w:szCs w:val="18"/>
              </w:rPr>
              <w:t>Deadline s</w:t>
            </w:r>
            <w:r w:rsidR="001572C1">
              <w:rPr>
                <w:rFonts w:ascii="Verdana" w:hAnsi="Verdana"/>
                <w:spacing w:val="5"/>
                <w:sz w:val="18"/>
                <w:szCs w:val="18"/>
              </w:rPr>
              <w:t xml:space="preserve">tellen van vragen door partijen (via de berichtenmodule in </w:t>
            </w:r>
            <w:proofErr w:type="spellStart"/>
            <w:r w:rsidR="001572C1">
              <w:rPr>
                <w:rFonts w:ascii="Verdana" w:hAnsi="Verdana"/>
                <w:spacing w:val="5"/>
                <w:sz w:val="18"/>
                <w:szCs w:val="18"/>
              </w:rPr>
              <w:t>TenderNed</w:t>
            </w:r>
            <w:proofErr w:type="spellEnd"/>
            <w:r w:rsidR="001572C1">
              <w:rPr>
                <w:rFonts w:ascii="Verdana" w:hAnsi="Verdana"/>
                <w:spacing w:val="5"/>
                <w:sz w:val="18"/>
                <w:szCs w:val="18"/>
              </w:rPr>
              <w:t>)</w:t>
            </w:r>
          </w:p>
        </w:tc>
        <w:tc>
          <w:tcPr>
            <w:tcW w:w="3119" w:type="dxa"/>
          </w:tcPr>
          <w:p w14:paraId="6A121265" w14:textId="06A250A7" w:rsidR="001572C1" w:rsidRPr="315C19C1" w:rsidRDefault="003A0DEB" w:rsidP="315C19C1">
            <w:pPr>
              <w:spacing w:line="276" w:lineRule="auto"/>
              <w:rPr>
                <w:rFonts w:ascii="Verdana" w:hAnsi="Verdana"/>
                <w:sz w:val="18"/>
                <w:szCs w:val="18"/>
              </w:rPr>
            </w:pPr>
            <w:r>
              <w:rPr>
                <w:rFonts w:ascii="Verdana" w:hAnsi="Verdana"/>
                <w:sz w:val="18"/>
                <w:szCs w:val="18"/>
              </w:rPr>
              <w:t>10 september 2025 12:00</w:t>
            </w:r>
          </w:p>
        </w:tc>
      </w:tr>
      <w:tr w:rsidR="003A0DEB" w:rsidRPr="00115965" w14:paraId="69870328" w14:textId="77777777" w:rsidTr="164D5349">
        <w:tc>
          <w:tcPr>
            <w:tcW w:w="5812" w:type="dxa"/>
          </w:tcPr>
          <w:p w14:paraId="47EB84D3" w14:textId="4F8E0401" w:rsidR="003A0DEB" w:rsidRDefault="003A0DEB" w:rsidP="00224AE8">
            <w:pPr>
              <w:spacing w:line="276" w:lineRule="auto"/>
              <w:rPr>
                <w:rFonts w:ascii="Verdana" w:hAnsi="Verdana"/>
                <w:spacing w:val="5"/>
                <w:sz w:val="18"/>
                <w:szCs w:val="18"/>
              </w:rPr>
            </w:pPr>
            <w:r>
              <w:rPr>
                <w:rFonts w:ascii="Verdana" w:hAnsi="Verdana"/>
                <w:spacing w:val="5"/>
                <w:sz w:val="18"/>
                <w:szCs w:val="18"/>
              </w:rPr>
              <w:t>Beantwoorden gestelde vragen</w:t>
            </w:r>
            <w:r w:rsidR="00A90E50">
              <w:rPr>
                <w:rFonts w:ascii="Verdana" w:hAnsi="Verdana"/>
                <w:spacing w:val="5"/>
                <w:sz w:val="18"/>
                <w:szCs w:val="18"/>
              </w:rPr>
              <w:t xml:space="preserve"> door Aanbestedende Dienst</w:t>
            </w:r>
          </w:p>
        </w:tc>
        <w:tc>
          <w:tcPr>
            <w:tcW w:w="3119" w:type="dxa"/>
          </w:tcPr>
          <w:p w14:paraId="3153739C" w14:textId="300525A7" w:rsidR="003A0DEB" w:rsidRDefault="00A90E50" w:rsidP="315C19C1">
            <w:pPr>
              <w:spacing w:line="276" w:lineRule="auto"/>
              <w:rPr>
                <w:rFonts w:ascii="Verdana" w:hAnsi="Verdana"/>
                <w:sz w:val="18"/>
                <w:szCs w:val="18"/>
              </w:rPr>
            </w:pPr>
            <w:r>
              <w:rPr>
                <w:rFonts w:ascii="Verdana" w:hAnsi="Verdana"/>
                <w:sz w:val="18"/>
                <w:szCs w:val="18"/>
              </w:rPr>
              <w:t>17 september 2025</w:t>
            </w:r>
          </w:p>
        </w:tc>
      </w:tr>
      <w:tr w:rsidR="00115965" w:rsidRPr="00115965" w14:paraId="7576CFB9" w14:textId="77777777" w:rsidTr="164D5349">
        <w:tc>
          <w:tcPr>
            <w:tcW w:w="5812" w:type="dxa"/>
          </w:tcPr>
          <w:p w14:paraId="5C211735" w14:textId="74535B64" w:rsidR="00115965" w:rsidRPr="00115965" w:rsidRDefault="00115965" w:rsidP="00224AE8">
            <w:pPr>
              <w:spacing w:line="276" w:lineRule="auto"/>
              <w:rPr>
                <w:rFonts w:ascii="Verdana" w:hAnsi="Verdana"/>
                <w:spacing w:val="5"/>
                <w:sz w:val="18"/>
                <w:szCs w:val="18"/>
              </w:rPr>
            </w:pPr>
            <w:r w:rsidRPr="00115965">
              <w:rPr>
                <w:rFonts w:ascii="Verdana" w:hAnsi="Verdana"/>
                <w:spacing w:val="5"/>
                <w:sz w:val="18"/>
                <w:szCs w:val="18"/>
              </w:rPr>
              <w:t xml:space="preserve">Indienen antwoorden door partijen </w:t>
            </w:r>
            <w:r w:rsidR="00A90E50">
              <w:rPr>
                <w:rFonts w:ascii="Verdana" w:hAnsi="Verdana"/>
                <w:spacing w:val="5"/>
                <w:sz w:val="18"/>
                <w:szCs w:val="18"/>
              </w:rPr>
              <w:t xml:space="preserve">– </w:t>
            </w:r>
            <w:r w:rsidR="00A90E50">
              <w:rPr>
                <w:rFonts w:ascii="Verdana" w:hAnsi="Verdana"/>
                <w:b/>
                <w:bCs/>
                <w:spacing w:val="5"/>
                <w:sz w:val="18"/>
                <w:szCs w:val="18"/>
              </w:rPr>
              <w:t xml:space="preserve">Bijlage A </w:t>
            </w:r>
            <w:r w:rsidRPr="00115965">
              <w:rPr>
                <w:rFonts w:ascii="Verdana" w:hAnsi="Verdana"/>
                <w:spacing w:val="5"/>
                <w:sz w:val="18"/>
                <w:szCs w:val="18"/>
              </w:rPr>
              <w:t xml:space="preserve">(via de berichtenmodule in </w:t>
            </w:r>
            <w:proofErr w:type="spellStart"/>
            <w:r w:rsidRPr="00115965">
              <w:rPr>
                <w:rFonts w:ascii="Verdana" w:hAnsi="Verdana"/>
                <w:spacing w:val="5"/>
                <w:sz w:val="18"/>
                <w:szCs w:val="18"/>
              </w:rPr>
              <w:t>Tender</w:t>
            </w:r>
            <w:r w:rsidR="001572C1">
              <w:rPr>
                <w:rFonts w:ascii="Verdana" w:hAnsi="Verdana"/>
                <w:spacing w:val="5"/>
                <w:sz w:val="18"/>
                <w:szCs w:val="18"/>
              </w:rPr>
              <w:t>N</w:t>
            </w:r>
            <w:r w:rsidRPr="00115965">
              <w:rPr>
                <w:rFonts w:ascii="Verdana" w:hAnsi="Verdana"/>
                <w:spacing w:val="5"/>
                <w:sz w:val="18"/>
                <w:szCs w:val="18"/>
              </w:rPr>
              <w:t>ed</w:t>
            </w:r>
            <w:proofErr w:type="spellEnd"/>
            <w:r w:rsidRPr="00115965">
              <w:rPr>
                <w:rFonts w:ascii="Verdana" w:hAnsi="Verdana"/>
                <w:spacing w:val="5"/>
                <w:sz w:val="18"/>
                <w:szCs w:val="18"/>
              </w:rPr>
              <w:t>)</w:t>
            </w:r>
          </w:p>
        </w:tc>
        <w:tc>
          <w:tcPr>
            <w:tcW w:w="3119" w:type="dxa"/>
          </w:tcPr>
          <w:p w14:paraId="7C842B1C" w14:textId="544A905A" w:rsidR="00115965" w:rsidRPr="00FC0DA6" w:rsidRDefault="4CEDBB68" w:rsidP="5FA31715">
            <w:pPr>
              <w:spacing w:line="276" w:lineRule="auto"/>
              <w:rPr>
                <w:rFonts w:ascii="Verdana" w:hAnsi="Verdana"/>
                <w:sz w:val="18"/>
                <w:szCs w:val="18"/>
              </w:rPr>
            </w:pPr>
            <w:r w:rsidRPr="5FA31715">
              <w:rPr>
                <w:rFonts w:ascii="Verdana" w:hAnsi="Verdana"/>
                <w:sz w:val="18"/>
                <w:szCs w:val="18"/>
              </w:rPr>
              <w:t>26 september 2025 12:00</w:t>
            </w:r>
          </w:p>
        </w:tc>
      </w:tr>
      <w:tr w:rsidR="00115965" w:rsidRPr="00115965" w14:paraId="2CECB7C7" w14:textId="77777777" w:rsidTr="164D5349">
        <w:tc>
          <w:tcPr>
            <w:tcW w:w="5812" w:type="dxa"/>
          </w:tcPr>
          <w:p w14:paraId="6A0BE477" w14:textId="11C9CD6A" w:rsidR="00115965" w:rsidRPr="00115965" w:rsidRDefault="00115965" w:rsidP="00224AE8">
            <w:pPr>
              <w:spacing w:line="276" w:lineRule="auto"/>
              <w:rPr>
                <w:rFonts w:ascii="Verdana" w:hAnsi="Verdana"/>
                <w:spacing w:val="5"/>
                <w:sz w:val="18"/>
                <w:szCs w:val="18"/>
              </w:rPr>
            </w:pPr>
            <w:r w:rsidRPr="00115965">
              <w:rPr>
                <w:rFonts w:ascii="Verdana" w:hAnsi="Verdana"/>
                <w:spacing w:val="5"/>
                <w:sz w:val="18"/>
                <w:szCs w:val="18"/>
              </w:rPr>
              <w:t>Voeren bilaterale consultatiegesprekken met partijen</w:t>
            </w:r>
            <w:r w:rsidR="45F77D4D" w:rsidRPr="00115965">
              <w:rPr>
                <w:rFonts w:ascii="Verdana" w:hAnsi="Verdana"/>
                <w:spacing w:val="5"/>
                <w:sz w:val="18"/>
                <w:szCs w:val="18"/>
              </w:rPr>
              <w:t xml:space="preserve"> inclusief demonstratie (maximaal 2 uur). </w:t>
            </w:r>
          </w:p>
        </w:tc>
        <w:tc>
          <w:tcPr>
            <w:tcW w:w="3119" w:type="dxa"/>
          </w:tcPr>
          <w:p w14:paraId="65489799" w14:textId="6FB2B588" w:rsidR="00115965" w:rsidRPr="00FC0DA6" w:rsidRDefault="2654CBC5" w:rsidP="5FA31715">
            <w:pPr>
              <w:spacing w:line="276" w:lineRule="auto"/>
              <w:rPr>
                <w:rFonts w:ascii="Verdana" w:hAnsi="Verdana"/>
                <w:b/>
                <w:bCs/>
                <w:sz w:val="18"/>
                <w:szCs w:val="18"/>
              </w:rPr>
            </w:pPr>
            <w:r w:rsidRPr="164D5349">
              <w:rPr>
                <w:rFonts w:ascii="Verdana" w:hAnsi="Verdana"/>
                <w:b/>
                <w:bCs/>
                <w:sz w:val="18"/>
                <w:szCs w:val="18"/>
              </w:rPr>
              <w:t>8 oktober 2025</w:t>
            </w:r>
          </w:p>
        </w:tc>
      </w:tr>
      <w:tr w:rsidR="00115965" w:rsidRPr="00115965" w14:paraId="30AA1180" w14:textId="77777777" w:rsidTr="164D5349">
        <w:tc>
          <w:tcPr>
            <w:tcW w:w="5812" w:type="dxa"/>
          </w:tcPr>
          <w:p w14:paraId="1053160D" w14:textId="3DABD0C1" w:rsidR="00115965" w:rsidRPr="00A90E50" w:rsidRDefault="3F4632FE" w:rsidP="5FA31715">
            <w:pPr>
              <w:spacing w:line="276" w:lineRule="auto"/>
              <w:rPr>
                <w:rFonts w:ascii="Verdana" w:hAnsi="Verdana"/>
                <w:spacing w:val="5"/>
                <w:sz w:val="18"/>
                <w:szCs w:val="18"/>
              </w:rPr>
            </w:pPr>
            <w:r w:rsidRPr="00A90E50">
              <w:rPr>
                <w:rFonts w:ascii="Verdana" w:hAnsi="Verdana"/>
                <w:spacing w:val="5"/>
                <w:sz w:val="18"/>
                <w:szCs w:val="18"/>
              </w:rPr>
              <w:t xml:space="preserve">Reviewen eindverslag door partijen </w:t>
            </w:r>
          </w:p>
        </w:tc>
        <w:tc>
          <w:tcPr>
            <w:tcW w:w="3119" w:type="dxa"/>
          </w:tcPr>
          <w:p w14:paraId="5E81B282" w14:textId="1D16A1D7" w:rsidR="00115965" w:rsidRPr="00FC0DA6" w:rsidRDefault="43A63C33" w:rsidP="5FA31715">
            <w:pPr>
              <w:spacing w:line="276" w:lineRule="auto"/>
              <w:rPr>
                <w:rFonts w:ascii="Verdana" w:hAnsi="Verdana"/>
                <w:sz w:val="18"/>
                <w:szCs w:val="18"/>
              </w:rPr>
            </w:pPr>
            <w:r w:rsidRPr="5FA31715">
              <w:rPr>
                <w:rFonts w:ascii="Verdana" w:hAnsi="Verdana"/>
                <w:sz w:val="18"/>
                <w:szCs w:val="18"/>
              </w:rPr>
              <w:t>29 oktober 2025 12:00</w:t>
            </w:r>
          </w:p>
        </w:tc>
      </w:tr>
      <w:tr w:rsidR="34B0D6AC" w14:paraId="12580A25" w14:textId="77777777" w:rsidTr="164D5349">
        <w:trPr>
          <w:trHeight w:val="300"/>
        </w:trPr>
        <w:tc>
          <w:tcPr>
            <w:tcW w:w="5812" w:type="dxa"/>
          </w:tcPr>
          <w:p w14:paraId="0C7E31BA" w14:textId="77777777" w:rsidR="34B0D6AC" w:rsidRPr="00A90E50" w:rsidRDefault="01070EC9" w:rsidP="34B0D6AC">
            <w:pPr>
              <w:spacing w:line="276" w:lineRule="auto"/>
              <w:rPr>
                <w:rFonts w:ascii="Verdana" w:hAnsi="Verdana"/>
                <w:spacing w:val="5"/>
                <w:sz w:val="18"/>
                <w:szCs w:val="18"/>
              </w:rPr>
            </w:pPr>
            <w:r w:rsidRPr="00A90E50">
              <w:rPr>
                <w:rFonts w:ascii="Verdana" w:hAnsi="Verdana"/>
                <w:spacing w:val="5"/>
                <w:sz w:val="18"/>
                <w:szCs w:val="18"/>
              </w:rPr>
              <w:t>Publicatie eindverslag marktconsultatie</w:t>
            </w:r>
          </w:p>
        </w:tc>
        <w:tc>
          <w:tcPr>
            <w:tcW w:w="3119" w:type="dxa"/>
          </w:tcPr>
          <w:p w14:paraId="0790ED4C" w14:textId="6904D8BA" w:rsidR="34B0D6AC" w:rsidRDefault="0546497C" w:rsidP="5FA31715">
            <w:pPr>
              <w:spacing w:line="276" w:lineRule="auto"/>
              <w:rPr>
                <w:rFonts w:ascii="Verdana" w:hAnsi="Verdana"/>
                <w:sz w:val="18"/>
                <w:szCs w:val="18"/>
              </w:rPr>
            </w:pPr>
            <w:r w:rsidRPr="5FA31715">
              <w:rPr>
                <w:rFonts w:ascii="Verdana" w:hAnsi="Verdana"/>
                <w:sz w:val="18"/>
                <w:szCs w:val="18"/>
              </w:rPr>
              <w:t xml:space="preserve">5 november 2025 </w:t>
            </w:r>
          </w:p>
        </w:tc>
      </w:tr>
    </w:tbl>
    <w:p w14:paraId="110AAC3F" w14:textId="77777777" w:rsidR="00115965" w:rsidRPr="00A07705" w:rsidRDefault="00115965" w:rsidP="2302C7D7">
      <w:pPr>
        <w:pStyle w:val="Kop2"/>
        <w:keepLines w:val="0"/>
        <w:numPr>
          <w:ilvl w:val="1"/>
          <w:numId w:val="29"/>
        </w:numPr>
        <w:tabs>
          <w:tab w:val="left" w:pos="993"/>
        </w:tabs>
        <w:spacing w:before="240" w:after="120" w:line="276" w:lineRule="auto"/>
        <w:ind w:left="851" w:hanging="851"/>
        <w:rPr>
          <w:b/>
          <w:bCs/>
          <w:i w:val="0"/>
          <w:sz w:val="20"/>
          <w:szCs w:val="20"/>
        </w:rPr>
      </w:pPr>
      <w:bookmarkStart w:id="12" w:name="_Toc96520493"/>
      <w:bookmarkStart w:id="13" w:name="_Toc75138171"/>
      <w:r w:rsidRPr="2302C7D7">
        <w:rPr>
          <w:b/>
          <w:bCs/>
          <w:i w:val="0"/>
          <w:sz w:val="20"/>
          <w:szCs w:val="20"/>
        </w:rPr>
        <w:t>Eindverslag marktconsultatie</w:t>
      </w:r>
      <w:bookmarkEnd w:id="12"/>
      <w:bookmarkEnd w:id="13"/>
    </w:p>
    <w:p w14:paraId="617EAE5F" w14:textId="1A616777" w:rsidR="00115965" w:rsidRPr="00115965" w:rsidRDefault="00115965" w:rsidP="00224AE8">
      <w:pPr>
        <w:spacing w:line="276" w:lineRule="auto"/>
        <w:rPr>
          <w:rFonts w:ascii="Verdana" w:hAnsi="Verdana"/>
          <w:sz w:val="18"/>
          <w:szCs w:val="18"/>
        </w:rPr>
      </w:pPr>
      <w:r w:rsidRPr="507C1134">
        <w:rPr>
          <w:rFonts w:ascii="Verdana" w:hAnsi="Verdana"/>
          <w:sz w:val="18"/>
          <w:szCs w:val="18"/>
        </w:rPr>
        <w:t xml:space="preserve">Na afloop van de marktconsultatie zal BIJ12 een eindverslag opstellen en publiceren op </w:t>
      </w:r>
      <w:proofErr w:type="spellStart"/>
      <w:r w:rsidRPr="507C1134">
        <w:rPr>
          <w:rFonts w:ascii="Verdana" w:hAnsi="Verdana"/>
          <w:sz w:val="18"/>
          <w:szCs w:val="18"/>
        </w:rPr>
        <w:t>TenderNed</w:t>
      </w:r>
      <w:proofErr w:type="spellEnd"/>
      <w:r w:rsidRPr="507C1134">
        <w:rPr>
          <w:rFonts w:ascii="Verdana" w:hAnsi="Verdana"/>
          <w:sz w:val="18"/>
          <w:szCs w:val="18"/>
        </w:rPr>
        <w:t xml:space="preserve">. Het eindverslag  zal  een  geabstraheerde  weergave  op  hoofdlijnen  bevatten van de  verkregen informatie en inzichten in de diverse  onderdelen  van  het  project. In  het  eindverslag  van  de marktconsultatie  zal  de  door BIJ12 verkregen  informatie  uitsluitend geanonimiseerd worden weergegeven. Concurrentiegevoelige of geheime bedrijfsinformatie wordt niet gepubliceerd. Aan het eindverslag zal uit oogpunt van </w:t>
      </w:r>
      <w:r w:rsidR="4C6E3E57" w:rsidRPr="507C1134">
        <w:rPr>
          <w:rFonts w:ascii="Verdana" w:hAnsi="Verdana"/>
          <w:sz w:val="18"/>
          <w:szCs w:val="18"/>
        </w:rPr>
        <w:t xml:space="preserve">vertrouwelijkheid geen lijst met deelnemers worden toegevoegd. </w:t>
      </w:r>
    </w:p>
    <w:p w14:paraId="0007FED3" w14:textId="77777777" w:rsidR="00115965" w:rsidRPr="00A07705" w:rsidRDefault="00115965" w:rsidP="2302C7D7">
      <w:pPr>
        <w:pStyle w:val="Kop2"/>
        <w:keepLines w:val="0"/>
        <w:numPr>
          <w:ilvl w:val="1"/>
          <w:numId w:val="29"/>
        </w:numPr>
        <w:tabs>
          <w:tab w:val="left" w:pos="993"/>
        </w:tabs>
        <w:spacing w:before="240" w:after="120" w:line="276" w:lineRule="auto"/>
        <w:ind w:left="851" w:hanging="851"/>
        <w:rPr>
          <w:b/>
          <w:bCs/>
          <w:i w:val="0"/>
          <w:sz w:val="20"/>
          <w:szCs w:val="20"/>
        </w:rPr>
      </w:pPr>
      <w:bookmarkStart w:id="14" w:name="_Toc1625527835"/>
      <w:r w:rsidRPr="2302C7D7">
        <w:rPr>
          <w:b/>
          <w:bCs/>
          <w:i w:val="0"/>
          <w:sz w:val="20"/>
          <w:szCs w:val="20"/>
        </w:rPr>
        <w:t>Voorwaarden voor de marktconsultatie</w:t>
      </w:r>
      <w:bookmarkEnd w:id="14"/>
    </w:p>
    <w:p w14:paraId="4DC78F49" w14:textId="77777777" w:rsidR="00115965" w:rsidRPr="00115965" w:rsidRDefault="00115965" w:rsidP="00224AE8">
      <w:pPr>
        <w:spacing w:line="276" w:lineRule="auto"/>
        <w:rPr>
          <w:rFonts w:ascii="Verdana" w:hAnsi="Verdana"/>
          <w:spacing w:val="5"/>
          <w:sz w:val="18"/>
          <w:szCs w:val="18"/>
        </w:rPr>
      </w:pPr>
      <w:r w:rsidRPr="00115965">
        <w:rPr>
          <w:rFonts w:ascii="Verdana" w:hAnsi="Verdana"/>
          <w:spacing w:val="5"/>
          <w:sz w:val="18"/>
          <w:szCs w:val="18"/>
        </w:rPr>
        <w:t>Op deze marktconsultatie zijn de volgende voorwaarden van toepassing:</w:t>
      </w:r>
    </w:p>
    <w:p w14:paraId="7BD0CAEB" w14:textId="77777777" w:rsidR="00115965" w:rsidRPr="00115965" w:rsidRDefault="00115965" w:rsidP="00224AE8">
      <w:pPr>
        <w:pStyle w:val="Lijstalinea"/>
        <w:numPr>
          <w:ilvl w:val="0"/>
          <w:numId w:val="34"/>
        </w:numPr>
        <w:spacing w:line="276" w:lineRule="auto"/>
        <w:ind w:left="720"/>
        <w:rPr>
          <w:rFonts w:ascii="Verdana" w:hAnsi="Verdana"/>
          <w:spacing w:val="5"/>
          <w:sz w:val="18"/>
          <w:szCs w:val="18"/>
        </w:rPr>
      </w:pPr>
      <w:r w:rsidRPr="00115965">
        <w:rPr>
          <w:rFonts w:ascii="Verdana" w:hAnsi="Verdana"/>
          <w:spacing w:val="5"/>
          <w:sz w:val="18"/>
          <w:szCs w:val="18"/>
        </w:rPr>
        <w:t>De marktconsultatie is voor alle betrokkenen vrijblijvend;</w:t>
      </w:r>
    </w:p>
    <w:p w14:paraId="14059A53" w14:textId="77777777" w:rsidR="00115965" w:rsidRPr="00115965" w:rsidRDefault="00115965" w:rsidP="00224AE8">
      <w:pPr>
        <w:pStyle w:val="Lijstalinea"/>
        <w:numPr>
          <w:ilvl w:val="0"/>
          <w:numId w:val="34"/>
        </w:numPr>
        <w:spacing w:line="276" w:lineRule="auto"/>
        <w:ind w:left="720"/>
        <w:rPr>
          <w:rFonts w:ascii="Verdana" w:hAnsi="Verdana"/>
          <w:spacing w:val="5"/>
          <w:sz w:val="18"/>
          <w:szCs w:val="18"/>
        </w:rPr>
      </w:pPr>
      <w:r w:rsidRPr="00115965">
        <w:rPr>
          <w:rFonts w:ascii="Verdana" w:hAnsi="Verdana"/>
          <w:spacing w:val="5"/>
          <w:sz w:val="18"/>
          <w:szCs w:val="18"/>
        </w:rPr>
        <w:t>Deelname aan de marktconsultatie brengt partijen ten opzichte van elkaar op geen enkele wijze in een bevoordeelde of benadeelde positie bij aanbesteding;</w:t>
      </w:r>
    </w:p>
    <w:p w14:paraId="35FE2CDB" w14:textId="77777777" w:rsidR="00115965" w:rsidRPr="00115965" w:rsidRDefault="00115965" w:rsidP="00224AE8">
      <w:pPr>
        <w:pStyle w:val="Lijstalinea"/>
        <w:numPr>
          <w:ilvl w:val="0"/>
          <w:numId w:val="34"/>
        </w:numPr>
        <w:spacing w:line="276" w:lineRule="auto"/>
        <w:ind w:left="720"/>
        <w:rPr>
          <w:rFonts w:ascii="Verdana" w:hAnsi="Verdana"/>
          <w:spacing w:val="5"/>
          <w:sz w:val="18"/>
          <w:szCs w:val="18"/>
        </w:rPr>
      </w:pPr>
      <w:r w:rsidRPr="00115965">
        <w:rPr>
          <w:rFonts w:ascii="Verdana" w:hAnsi="Verdana"/>
          <w:spacing w:val="5"/>
          <w:sz w:val="18"/>
          <w:szCs w:val="18"/>
        </w:rPr>
        <w:t>Partijen kunnen geen rechten ontlenen aan de informatie die ten behoeve van de marktconsultatie is verstrekt;</w:t>
      </w:r>
    </w:p>
    <w:p w14:paraId="730BAB11" w14:textId="77777777" w:rsidR="00115965" w:rsidRPr="00115965" w:rsidRDefault="00115965" w:rsidP="00224AE8">
      <w:pPr>
        <w:pStyle w:val="Lijstalinea"/>
        <w:numPr>
          <w:ilvl w:val="0"/>
          <w:numId w:val="34"/>
        </w:numPr>
        <w:spacing w:line="276" w:lineRule="auto"/>
        <w:ind w:left="720"/>
        <w:rPr>
          <w:rFonts w:ascii="Verdana" w:hAnsi="Verdana"/>
          <w:spacing w:val="5"/>
          <w:sz w:val="18"/>
          <w:szCs w:val="18"/>
        </w:rPr>
      </w:pPr>
      <w:r w:rsidRPr="00115965">
        <w:rPr>
          <w:rFonts w:ascii="Verdana" w:hAnsi="Verdana"/>
          <w:spacing w:val="5"/>
          <w:sz w:val="18"/>
          <w:szCs w:val="18"/>
        </w:rPr>
        <w:t>Claims over het gebruik van informatie, vertrouwelijkheid, of verzoeken om vergoedingen in verband hiermee worden niet gehonoreerd;</w:t>
      </w:r>
    </w:p>
    <w:p w14:paraId="21AE9F64" w14:textId="77777777" w:rsidR="00115965" w:rsidRPr="00115965" w:rsidRDefault="00115965" w:rsidP="00224AE8">
      <w:pPr>
        <w:pStyle w:val="Lijstalinea"/>
        <w:numPr>
          <w:ilvl w:val="0"/>
          <w:numId w:val="34"/>
        </w:numPr>
        <w:spacing w:line="276" w:lineRule="auto"/>
        <w:ind w:left="720"/>
        <w:rPr>
          <w:rFonts w:ascii="Verdana" w:hAnsi="Verdana"/>
          <w:spacing w:val="5"/>
          <w:sz w:val="18"/>
          <w:szCs w:val="18"/>
        </w:rPr>
      </w:pPr>
      <w:r w:rsidRPr="00115965">
        <w:rPr>
          <w:rFonts w:ascii="Verdana" w:hAnsi="Verdana"/>
          <w:spacing w:val="5"/>
          <w:sz w:val="18"/>
          <w:szCs w:val="18"/>
        </w:rPr>
        <w:t>Verstrekte informatie in het kader van de marktconsultatie kan afwijken van in de aanbestedingsprocedure te verstrekken informatie;</w:t>
      </w:r>
    </w:p>
    <w:p w14:paraId="43258EAD" w14:textId="77777777" w:rsidR="00115965" w:rsidRPr="00115965" w:rsidRDefault="00115965" w:rsidP="00224AE8">
      <w:pPr>
        <w:pStyle w:val="Lijstalinea"/>
        <w:numPr>
          <w:ilvl w:val="0"/>
          <w:numId w:val="34"/>
        </w:numPr>
        <w:spacing w:line="276" w:lineRule="auto"/>
        <w:ind w:left="720"/>
        <w:rPr>
          <w:rFonts w:ascii="Verdana" w:hAnsi="Verdana"/>
          <w:spacing w:val="5"/>
          <w:sz w:val="18"/>
          <w:szCs w:val="18"/>
        </w:rPr>
      </w:pPr>
      <w:r w:rsidRPr="00115965">
        <w:rPr>
          <w:rFonts w:ascii="Verdana" w:hAnsi="Verdana"/>
          <w:spacing w:val="5"/>
          <w:sz w:val="18"/>
          <w:szCs w:val="18"/>
        </w:rPr>
        <w:t>BIJ12 is niet gebonden aan de uitkomsten van de marktconsultatie;</w:t>
      </w:r>
    </w:p>
    <w:p w14:paraId="12DF6A67" w14:textId="77777777" w:rsidR="00115965" w:rsidRPr="00115965" w:rsidRDefault="00115965" w:rsidP="00224AE8">
      <w:pPr>
        <w:pStyle w:val="Lijstalinea"/>
        <w:numPr>
          <w:ilvl w:val="0"/>
          <w:numId w:val="34"/>
        </w:numPr>
        <w:spacing w:line="276" w:lineRule="auto"/>
        <w:ind w:left="720"/>
        <w:rPr>
          <w:rFonts w:ascii="Verdana" w:hAnsi="Verdana"/>
          <w:spacing w:val="5"/>
          <w:sz w:val="18"/>
          <w:szCs w:val="18"/>
        </w:rPr>
      </w:pPr>
      <w:r w:rsidRPr="00115965">
        <w:rPr>
          <w:rFonts w:ascii="Verdana" w:hAnsi="Verdana"/>
          <w:spacing w:val="5"/>
          <w:sz w:val="18"/>
          <w:szCs w:val="18"/>
        </w:rPr>
        <w:t>Er wordt geen vergoeding toegekend aan de deelnemers van deze marktconsultatie;</w:t>
      </w:r>
    </w:p>
    <w:p w14:paraId="2001A5F2" w14:textId="77777777" w:rsidR="00115965" w:rsidRPr="00115965" w:rsidRDefault="00115965" w:rsidP="00224AE8">
      <w:pPr>
        <w:pStyle w:val="Lijstalinea"/>
        <w:numPr>
          <w:ilvl w:val="0"/>
          <w:numId w:val="34"/>
        </w:numPr>
        <w:spacing w:line="276" w:lineRule="auto"/>
        <w:ind w:left="720"/>
        <w:rPr>
          <w:rFonts w:ascii="Verdana" w:hAnsi="Verdana"/>
          <w:spacing w:val="5"/>
          <w:sz w:val="18"/>
          <w:szCs w:val="18"/>
        </w:rPr>
      </w:pPr>
      <w:r w:rsidRPr="00115965">
        <w:rPr>
          <w:rFonts w:ascii="Verdana" w:hAnsi="Verdana"/>
          <w:spacing w:val="5"/>
          <w:sz w:val="18"/>
          <w:szCs w:val="18"/>
        </w:rPr>
        <w:t>Dit marktconsultatiedocument is uitsluitend geschreven in het kader van deze marktconsultatie;</w:t>
      </w:r>
    </w:p>
    <w:p w14:paraId="7A47F50D" w14:textId="77777777" w:rsidR="00115965" w:rsidRPr="00115965" w:rsidRDefault="00115965" w:rsidP="00224AE8">
      <w:pPr>
        <w:pStyle w:val="Lijstalinea"/>
        <w:numPr>
          <w:ilvl w:val="0"/>
          <w:numId w:val="34"/>
        </w:numPr>
        <w:spacing w:line="276" w:lineRule="auto"/>
        <w:ind w:left="720"/>
        <w:rPr>
          <w:rFonts w:ascii="Verdana" w:hAnsi="Verdana"/>
          <w:spacing w:val="5"/>
          <w:sz w:val="18"/>
          <w:szCs w:val="18"/>
        </w:rPr>
      </w:pPr>
      <w:r w:rsidRPr="00115965">
        <w:rPr>
          <w:rFonts w:ascii="Verdana" w:hAnsi="Verdana"/>
          <w:spacing w:val="5"/>
          <w:sz w:val="18"/>
          <w:szCs w:val="18"/>
        </w:rPr>
        <w:t>Dit document, deelname of bijdrage aan de marktconsultatie geldt niet als uitnodiging tot inschrijving op de (Europese)aanbesteding(en) voor het onderhavige project, noch kunnen daaraan rechten worden ontleend;</w:t>
      </w:r>
    </w:p>
    <w:p w14:paraId="3590E025" w14:textId="77777777" w:rsidR="00115965" w:rsidRPr="00115965" w:rsidRDefault="00115965" w:rsidP="00224AE8">
      <w:pPr>
        <w:pStyle w:val="Lijstalinea"/>
        <w:numPr>
          <w:ilvl w:val="0"/>
          <w:numId w:val="34"/>
        </w:numPr>
        <w:spacing w:line="276" w:lineRule="auto"/>
        <w:ind w:left="720"/>
        <w:rPr>
          <w:rFonts w:ascii="Verdana" w:hAnsi="Verdana"/>
          <w:spacing w:val="5"/>
          <w:sz w:val="18"/>
          <w:szCs w:val="18"/>
        </w:rPr>
      </w:pPr>
      <w:r w:rsidRPr="00115965">
        <w:rPr>
          <w:rFonts w:ascii="Verdana" w:hAnsi="Verdana"/>
          <w:spacing w:val="5"/>
          <w:sz w:val="18"/>
          <w:szCs w:val="18"/>
        </w:rPr>
        <w:t>BIJ12 behoudt zich het recht voor de in dit document opgenomen planningen tussentijds te wijzigen;</w:t>
      </w:r>
    </w:p>
    <w:p w14:paraId="11F3BEFD" w14:textId="77777777" w:rsidR="00115965" w:rsidRPr="00115965" w:rsidRDefault="00115965" w:rsidP="00224AE8">
      <w:pPr>
        <w:pStyle w:val="Lijstalinea"/>
        <w:numPr>
          <w:ilvl w:val="0"/>
          <w:numId w:val="34"/>
        </w:numPr>
        <w:spacing w:line="276" w:lineRule="auto"/>
        <w:ind w:left="720"/>
        <w:rPr>
          <w:rFonts w:ascii="Verdana" w:hAnsi="Verdana"/>
          <w:spacing w:val="5"/>
          <w:sz w:val="18"/>
          <w:szCs w:val="18"/>
        </w:rPr>
      </w:pPr>
      <w:r w:rsidRPr="00115965">
        <w:rPr>
          <w:rFonts w:ascii="Verdana" w:hAnsi="Verdana"/>
          <w:spacing w:val="5"/>
          <w:sz w:val="18"/>
          <w:szCs w:val="18"/>
        </w:rPr>
        <w:t xml:space="preserve">Deze marktconsultatie zal worden gevoerd in uitsluitend de Nederlandse taal. </w:t>
      </w:r>
    </w:p>
    <w:p w14:paraId="4EF2B7B1" w14:textId="77777777" w:rsidR="00115965" w:rsidRPr="00115965" w:rsidRDefault="00115965" w:rsidP="00224AE8">
      <w:pPr>
        <w:spacing w:line="276" w:lineRule="auto"/>
        <w:rPr>
          <w:rFonts w:ascii="Verdana" w:hAnsi="Verdana"/>
          <w:spacing w:val="5"/>
          <w:sz w:val="18"/>
          <w:szCs w:val="18"/>
        </w:rPr>
      </w:pPr>
      <w:r w:rsidRPr="00115965">
        <w:rPr>
          <w:rFonts w:ascii="Verdana" w:hAnsi="Verdana"/>
          <w:spacing w:val="5"/>
          <w:sz w:val="18"/>
          <w:szCs w:val="18"/>
        </w:rPr>
        <w:lastRenderedPageBreak/>
        <w:t>Door deelname aan deze marktconsultatie geven partijen te kennen onvoorwaardelijk akkoord te gaan met deze voorwaarden.</w:t>
      </w:r>
    </w:p>
    <w:p w14:paraId="507DDB97" w14:textId="77777777" w:rsidR="00115965" w:rsidRPr="00FC0DA6" w:rsidRDefault="00115965" w:rsidP="2302C7D7">
      <w:pPr>
        <w:pStyle w:val="Kop2"/>
        <w:keepLines w:val="0"/>
        <w:numPr>
          <w:ilvl w:val="1"/>
          <w:numId w:val="29"/>
        </w:numPr>
        <w:tabs>
          <w:tab w:val="left" w:pos="993"/>
        </w:tabs>
        <w:spacing w:before="240" w:after="120" w:line="276" w:lineRule="auto"/>
        <w:ind w:left="851" w:hanging="851"/>
        <w:rPr>
          <w:b/>
          <w:bCs/>
          <w:i w:val="0"/>
          <w:sz w:val="18"/>
          <w:szCs w:val="18"/>
        </w:rPr>
      </w:pPr>
      <w:bookmarkStart w:id="15" w:name="_Toc1230139567"/>
      <w:r w:rsidRPr="2302C7D7">
        <w:rPr>
          <w:b/>
          <w:bCs/>
          <w:i w:val="0"/>
          <w:sz w:val="18"/>
          <w:szCs w:val="18"/>
        </w:rPr>
        <w:t>Contactgegevens marktconsultatie</w:t>
      </w:r>
      <w:bookmarkEnd w:id="15"/>
    </w:p>
    <w:p w14:paraId="075E04FA" w14:textId="4AD315A6" w:rsidR="00115965" w:rsidRPr="00115965" w:rsidRDefault="00115965" w:rsidP="00224AE8">
      <w:pPr>
        <w:spacing w:line="276" w:lineRule="auto"/>
        <w:rPr>
          <w:rFonts w:ascii="Verdana" w:hAnsi="Verdana"/>
          <w:spacing w:val="5"/>
          <w:sz w:val="18"/>
          <w:szCs w:val="18"/>
        </w:rPr>
      </w:pPr>
      <w:r w:rsidRPr="00115965">
        <w:rPr>
          <w:rFonts w:ascii="Verdana" w:hAnsi="Verdana"/>
          <w:spacing w:val="5"/>
          <w:sz w:val="18"/>
          <w:szCs w:val="18"/>
        </w:rPr>
        <w:t xml:space="preserve">BIJ12 begeleidt de marktconsultatie. Als contactpersoon treedt </w:t>
      </w:r>
      <w:r w:rsidR="73282451" w:rsidRPr="00115965">
        <w:rPr>
          <w:rFonts w:ascii="Verdana" w:hAnsi="Verdana"/>
          <w:spacing w:val="5"/>
          <w:sz w:val="18"/>
          <w:szCs w:val="18"/>
        </w:rPr>
        <w:t>mevrouw Stefanie Lijs</w:t>
      </w:r>
      <w:r w:rsidRPr="00115965">
        <w:rPr>
          <w:rFonts w:ascii="Verdana" w:hAnsi="Verdana"/>
          <w:spacing w:val="5"/>
          <w:sz w:val="18"/>
          <w:szCs w:val="18"/>
        </w:rPr>
        <w:t xml:space="preserve"> (inkoper) of diens vervanger op. Het is niet toegestaan om BIJ12 rechtstreeks te benaderen. Acquisitie naar aanleiding van deze marktconsultatie wordt niet op prijs gesteld.</w:t>
      </w:r>
    </w:p>
    <w:p w14:paraId="3CF1AB7C" w14:textId="7930FCFF" w:rsidR="00115965" w:rsidRPr="00115965" w:rsidRDefault="00115965" w:rsidP="00224AE8">
      <w:pPr>
        <w:spacing w:line="276" w:lineRule="auto"/>
        <w:rPr>
          <w:rFonts w:ascii="Verdana" w:hAnsi="Verdana"/>
          <w:spacing w:val="5"/>
          <w:sz w:val="18"/>
          <w:szCs w:val="18"/>
        </w:rPr>
      </w:pPr>
      <w:r w:rsidRPr="00115965">
        <w:rPr>
          <w:rFonts w:ascii="Verdana" w:hAnsi="Verdana"/>
          <w:spacing w:val="5"/>
          <w:sz w:val="18"/>
          <w:szCs w:val="18"/>
        </w:rPr>
        <w:t xml:space="preserve">Alle correspondentie vindt in beginsel plaats via </w:t>
      </w:r>
      <w:proofErr w:type="spellStart"/>
      <w:r w:rsidRPr="00115965">
        <w:rPr>
          <w:rFonts w:ascii="Verdana" w:hAnsi="Verdana"/>
          <w:spacing w:val="5"/>
          <w:sz w:val="18"/>
          <w:szCs w:val="18"/>
        </w:rPr>
        <w:t>Tenderned</w:t>
      </w:r>
      <w:proofErr w:type="spellEnd"/>
      <w:r w:rsidRPr="00115965">
        <w:rPr>
          <w:rFonts w:ascii="Verdana" w:hAnsi="Verdana"/>
          <w:spacing w:val="5"/>
          <w:sz w:val="18"/>
          <w:szCs w:val="18"/>
        </w:rPr>
        <w:t xml:space="preserve"> o.v.v. </w:t>
      </w:r>
      <w:r w:rsidRPr="507C1134">
        <w:rPr>
          <w:rFonts w:ascii="Verdana" w:hAnsi="Verdana"/>
          <w:spacing w:val="5"/>
          <w:sz w:val="18"/>
          <w:szCs w:val="18"/>
        </w:rPr>
        <w:t>marktconsultatie ‘</w:t>
      </w:r>
      <w:r w:rsidR="13FDBEBD" w:rsidRPr="507C1134">
        <w:rPr>
          <w:rFonts w:ascii="Verdana" w:hAnsi="Verdana"/>
          <w:spacing w:val="5"/>
          <w:sz w:val="18"/>
          <w:szCs w:val="18"/>
        </w:rPr>
        <w:t xml:space="preserve">Interprovinciaal stelsel </w:t>
      </w:r>
      <w:r w:rsidR="5D95696A" w:rsidRPr="507C1134">
        <w:rPr>
          <w:rFonts w:ascii="Verdana" w:hAnsi="Verdana"/>
          <w:spacing w:val="5"/>
          <w:sz w:val="18"/>
          <w:szCs w:val="18"/>
        </w:rPr>
        <w:t>Gegevenswoordenboek’</w:t>
      </w:r>
    </w:p>
    <w:p w14:paraId="1E4C8486" w14:textId="77777777" w:rsidR="00115965" w:rsidRPr="00FC0DA6" w:rsidRDefault="00115965" w:rsidP="2302C7D7">
      <w:pPr>
        <w:pStyle w:val="Kop2"/>
        <w:keepLines w:val="0"/>
        <w:numPr>
          <w:ilvl w:val="1"/>
          <w:numId w:val="29"/>
        </w:numPr>
        <w:tabs>
          <w:tab w:val="left" w:pos="993"/>
        </w:tabs>
        <w:spacing w:before="240" w:after="120" w:line="276" w:lineRule="auto"/>
        <w:ind w:left="851" w:hanging="851"/>
        <w:rPr>
          <w:b/>
          <w:bCs/>
          <w:i w:val="0"/>
          <w:sz w:val="18"/>
          <w:szCs w:val="18"/>
        </w:rPr>
      </w:pPr>
      <w:bookmarkStart w:id="16" w:name="_Toc609696725"/>
      <w:proofErr w:type="spellStart"/>
      <w:r w:rsidRPr="2302C7D7">
        <w:rPr>
          <w:b/>
          <w:bCs/>
          <w:i w:val="0"/>
          <w:sz w:val="18"/>
          <w:szCs w:val="18"/>
        </w:rPr>
        <w:t>TenderNed</w:t>
      </w:r>
      <w:bookmarkEnd w:id="16"/>
      <w:proofErr w:type="spellEnd"/>
    </w:p>
    <w:p w14:paraId="7884BF4D" w14:textId="77777777" w:rsidR="00115965" w:rsidRPr="00115965" w:rsidRDefault="00115965" w:rsidP="00224AE8">
      <w:pPr>
        <w:spacing w:line="276" w:lineRule="auto"/>
        <w:rPr>
          <w:rFonts w:ascii="Verdana" w:hAnsi="Verdana"/>
          <w:spacing w:val="5"/>
          <w:sz w:val="18"/>
          <w:szCs w:val="18"/>
        </w:rPr>
      </w:pPr>
      <w:r w:rsidRPr="00115965">
        <w:rPr>
          <w:rFonts w:ascii="Verdana" w:hAnsi="Verdana"/>
          <w:spacing w:val="5"/>
          <w:sz w:val="18"/>
          <w:szCs w:val="18"/>
        </w:rPr>
        <w:t xml:space="preserve">Alle correspondentie verloopt via </w:t>
      </w:r>
      <w:proofErr w:type="spellStart"/>
      <w:r w:rsidRPr="00115965">
        <w:rPr>
          <w:rFonts w:ascii="Verdana" w:hAnsi="Verdana"/>
          <w:spacing w:val="5"/>
          <w:sz w:val="18"/>
          <w:szCs w:val="18"/>
        </w:rPr>
        <w:t>TenderNed</w:t>
      </w:r>
      <w:proofErr w:type="spellEnd"/>
      <w:r w:rsidRPr="00115965">
        <w:rPr>
          <w:rFonts w:ascii="Verdana" w:hAnsi="Verdana"/>
          <w:spacing w:val="5"/>
          <w:sz w:val="18"/>
          <w:szCs w:val="18"/>
        </w:rPr>
        <w:t>. Dit betekent onder meer dat:</w:t>
      </w:r>
    </w:p>
    <w:p w14:paraId="17ABD6C6" w14:textId="77777777" w:rsidR="00115965" w:rsidRPr="00115965" w:rsidRDefault="00115965" w:rsidP="00224AE8">
      <w:pPr>
        <w:pStyle w:val="Lijstalinea"/>
        <w:numPr>
          <w:ilvl w:val="0"/>
          <w:numId w:val="35"/>
        </w:numPr>
        <w:spacing w:line="276" w:lineRule="auto"/>
        <w:rPr>
          <w:rFonts w:ascii="Verdana" w:hAnsi="Verdana"/>
          <w:spacing w:val="5"/>
          <w:sz w:val="18"/>
          <w:szCs w:val="18"/>
        </w:rPr>
      </w:pPr>
      <w:r w:rsidRPr="00115965">
        <w:rPr>
          <w:rFonts w:ascii="Verdana" w:hAnsi="Verdana"/>
          <w:spacing w:val="5"/>
          <w:sz w:val="18"/>
          <w:szCs w:val="18"/>
        </w:rPr>
        <w:t xml:space="preserve">Alle documenten kosteloos en digitaal ter beschikking worden gesteld via </w:t>
      </w:r>
      <w:proofErr w:type="spellStart"/>
      <w:r w:rsidRPr="00115965">
        <w:rPr>
          <w:rFonts w:ascii="Verdana" w:hAnsi="Verdana"/>
          <w:spacing w:val="5"/>
          <w:sz w:val="18"/>
          <w:szCs w:val="18"/>
        </w:rPr>
        <w:t>TenderNed</w:t>
      </w:r>
      <w:proofErr w:type="spellEnd"/>
      <w:r w:rsidRPr="00115965">
        <w:rPr>
          <w:rFonts w:ascii="Verdana" w:hAnsi="Verdana"/>
          <w:spacing w:val="5"/>
          <w:sz w:val="18"/>
          <w:szCs w:val="18"/>
        </w:rPr>
        <w:t>;</w:t>
      </w:r>
    </w:p>
    <w:p w14:paraId="365B2FB0" w14:textId="77777777" w:rsidR="00115965" w:rsidRPr="00115965" w:rsidRDefault="00115965" w:rsidP="00224AE8">
      <w:pPr>
        <w:pStyle w:val="Lijstalinea"/>
        <w:numPr>
          <w:ilvl w:val="0"/>
          <w:numId w:val="35"/>
        </w:numPr>
        <w:spacing w:line="276" w:lineRule="auto"/>
        <w:rPr>
          <w:rFonts w:ascii="Verdana" w:hAnsi="Verdana"/>
          <w:spacing w:val="5"/>
          <w:sz w:val="18"/>
          <w:szCs w:val="18"/>
        </w:rPr>
      </w:pPr>
      <w:r w:rsidRPr="00115965">
        <w:rPr>
          <w:rFonts w:ascii="Verdana" w:hAnsi="Verdana"/>
          <w:spacing w:val="5"/>
          <w:sz w:val="18"/>
          <w:szCs w:val="18"/>
        </w:rPr>
        <w:t xml:space="preserve">Het stellen van vragen plaatsvindt via de vraag &amp; antwoordfunctie van </w:t>
      </w:r>
      <w:proofErr w:type="spellStart"/>
      <w:r w:rsidRPr="00115965">
        <w:rPr>
          <w:rFonts w:ascii="Verdana" w:hAnsi="Verdana"/>
          <w:spacing w:val="5"/>
          <w:sz w:val="18"/>
          <w:szCs w:val="18"/>
        </w:rPr>
        <w:t>TenderNed</w:t>
      </w:r>
      <w:proofErr w:type="spellEnd"/>
      <w:r w:rsidRPr="00115965">
        <w:rPr>
          <w:rFonts w:ascii="Verdana" w:hAnsi="Verdana"/>
          <w:spacing w:val="5"/>
          <w:sz w:val="18"/>
          <w:szCs w:val="18"/>
        </w:rPr>
        <w:t>;</w:t>
      </w:r>
    </w:p>
    <w:p w14:paraId="634150E5" w14:textId="77777777" w:rsidR="00115965" w:rsidRPr="00115965" w:rsidRDefault="00115965" w:rsidP="00224AE8">
      <w:pPr>
        <w:pStyle w:val="Lijstalinea"/>
        <w:numPr>
          <w:ilvl w:val="0"/>
          <w:numId w:val="35"/>
        </w:numPr>
        <w:spacing w:line="276" w:lineRule="auto"/>
        <w:rPr>
          <w:rFonts w:ascii="Verdana" w:hAnsi="Verdana"/>
          <w:spacing w:val="5"/>
          <w:sz w:val="18"/>
          <w:szCs w:val="18"/>
        </w:rPr>
      </w:pPr>
      <w:r w:rsidRPr="00115965">
        <w:rPr>
          <w:rFonts w:ascii="Verdana" w:hAnsi="Verdana"/>
          <w:spacing w:val="5"/>
          <w:sz w:val="18"/>
          <w:szCs w:val="18"/>
        </w:rPr>
        <w:t>Het indienen van de vragenlijst van de marktconsultatie uitsluitend digitaal kunnen worden ingediend via de berichtenmodule;</w:t>
      </w:r>
    </w:p>
    <w:p w14:paraId="5BC958DA" w14:textId="77777777" w:rsidR="00115965" w:rsidRPr="00115965" w:rsidRDefault="00115965" w:rsidP="00224AE8">
      <w:pPr>
        <w:pStyle w:val="Lijstalinea"/>
        <w:numPr>
          <w:ilvl w:val="0"/>
          <w:numId w:val="35"/>
        </w:numPr>
        <w:spacing w:line="276" w:lineRule="auto"/>
        <w:rPr>
          <w:rFonts w:ascii="Verdana" w:hAnsi="Verdana"/>
          <w:spacing w:val="5"/>
          <w:sz w:val="18"/>
          <w:szCs w:val="18"/>
        </w:rPr>
      </w:pPr>
      <w:r w:rsidRPr="00115965">
        <w:rPr>
          <w:rFonts w:ascii="Verdana" w:hAnsi="Verdana"/>
          <w:spacing w:val="5"/>
          <w:sz w:val="18"/>
          <w:szCs w:val="18"/>
        </w:rPr>
        <w:t xml:space="preserve">Ook alle verdere correspondentie in beginsel plaatsvindt via de berichtenmodule van </w:t>
      </w:r>
      <w:proofErr w:type="spellStart"/>
      <w:r w:rsidRPr="00115965">
        <w:rPr>
          <w:rFonts w:ascii="Verdana" w:hAnsi="Verdana"/>
          <w:spacing w:val="5"/>
          <w:sz w:val="18"/>
          <w:szCs w:val="18"/>
        </w:rPr>
        <w:t>TenderNed</w:t>
      </w:r>
      <w:proofErr w:type="spellEnd"/>
      <w:r w:rsidRPr="00115965">
        <w:rPr>
          <w:rFonts w:ascii="Verdana" w:hAnsi="Verdana"/>
          <w:spacing w:val="5"/>
          <w:sz w:val="18"/>
          <w:szCs w:val="18"/>
        </w:rPr>
        <w:t>.</w:t>
      </w:r>
    </w:p>
    <w:p w14:paraId="5662801B" w14:textId="34A48C93" w:rsidR="00115965" w:rsidRPr="00115965" w:rsidRDefault="00115965" w:rsidP="00224AE8">
      <w:pPr>
        <w:spacing w:line="276" w:lineRule="auto"/>
        <w:rPr>
          <w:rFonts w:ascii="Verdana" w:hAnsi="Verdana"/>
          <w:spacing w:val="5"/>
          <w:sz w:val="18"/>
          <w:szCs w:val="18"/>
        </w:rPr>
      </w:pPr>
      <w:r w:rsidRPr="00115965">
        <w:rPr>
          <w:rFonts w:ascii="Verdana" w:hAnsi="Verdana"/>
          <w:spacing w:val="5"/>
          <w:sz w:val="18"/>
          <w:szCs w:val="18"/>
        </w:rPr>
        <w:t xml:space="preserve">Om optimaal gebruik te kunnen maken van de functionaliteit van </w:t>
      </w:r>
      <w:proofErr w:type="spellStart"/>
      <w:r w:rsidRPr="00115965">
        <w:rPr>
          <w:rFonts w:ascii="Verdana" w:hAnsi="Verdana"/>
          <w:spacing w:val="5"/>
          <w:sz w:val="18"/>
          <w:szCs w:val="18"/>
        </w:rPr>
        <w:t>TenderNed</w:t>
      </w:r>
      <w:proofErr w:type="spellEnd"/>
      <w:r w:rsidRPr="00115965">
        <w:rPr>
          <w:rFonts w:ascii="Verdana" w:hAnsi="Verdana"/>
          <w:spacing w:val="5"/>
          <w:sz w:val="18"/>
          <w:szCs w:val="18"/>
        </w:rPr>
        <w:t xml:space="preserve"> is het voor Inschrijvers van belang dat de organisatie juist is geregistreerd en onder andere de juiste personen voor de onderhavige aanbesteding de juiste machtiging gegeven wordt. Registratie dient eenmalig te geschieden en is kosteloos.</w:t>
      </w:r>
    </w:p>
    <w:p w14:paraId="1BD96EA4" w14:textId="77777777" w:rsidR="00115965" w:rsidRPr="00115965" w:rsidRDefault="00115965" w:rsidP="00224AE8">
      <w:pPr>
        <w:spacing w:line="276" w:lineRule="auto"/>
        <w:rPr>
          <w:rFonts w:ascii="Verdana" w:hAnsi="Verdana"/>
          <w:spacing w:val="5"/>
          <w:sz w:val="18"/>
          <w:szCs w:val="18"/>
        </w:rPr>
      </w:pPr>
      <w:r w:rsidRPr="00115965">
        <w:rPr>
          <w:rFonts w:ascii="Verdana" w:hAnsi="Verdana"/>
          <w:spacing w:val="5"/>
          <w:sz w:val="18"/>
          <w:szCs w:val="18"/>
        </w:rPr>
        <w:t xml:space="preserve">NB. Alleen als een onderneming in </w:t>
      </w:r>
      <w:proofErr w:type="spellStart"/>
      <w:r w:rsidRPr="00115965">
        <w:rPr>
          <w:rFonts w:ascii="Verdana" w:hAnsi="Verdana"/>
          <w:spacing w:val="5"/>
          <w:sz w:val="18"/>
          <w:szCs w:val="18"/>
        </w:rPr>
        <w:t>TenderNed</w:t>
      </w:r>
      <w:proofErr w:type="spellEnd"/>
      <w:r w:rsidRPr="00115965">
        <w:rPr>
          <w:rFonts w:ascii="Verdana" w:hAnsi="Verdana"/>
          <w:spacing w:val="5"/>
          <w:sz w:val="18"/>
          <w:szCs w:val="18"/>
        </w:rPr>
        <w:t xml:space="preserve"> op de groene knop </w:t>
      </w:r>
      <w:r w:rsidRPr="00115965">
        <w:rPr>
          <w:rFonts w:ascii="Verdana" w:hAnsi="Verdana"/>
          <w:i/>
          <w:iCs/>
          <w:spacing w:val="5"/>
          <w:sz w:val="18"/>
          <w:szCs w:val="18"/>
        </w:rPr>
        <w:t>“Houd mij op de hoogte van deze aanbesteding”</w:t>
      </w:r>
      <w:r w:rsidRPr="00115965">
        <w:rPr>
          <w:rFonts w:ascii="Verdana" w:hAnsi="Verdana"/>
          <w:spacing w:val="5"/>
          <w:sz w:val="18"/>
          <w:szCs w:val="18"/>
        </w:rPr>
        <w:t xml:space="preserve"> heeft gedrukt, ontvangt deze bepaalde automatische berichten die de onderneming bijvoorbeeld attenderen op het feit dat aanbestedingsdocumenten zijn toegevoegd door de Aanbestedende dienst. Het sec downloaden van de aanbestedingsdocumenten is hiervoor dus niet voldoende.</w:t>
      </w:r>
    </w:p>
    <w:p w14:paraId="7F765374" w14:textId="77777777" w:rsidR="00115965" w:rsidRPr="00115965" w:rsidRDefault="00115965" w:rsidP="00224AE8">
      <w:pPr>
        <w:spacing w:line="276" w:lineRule="auto"/>
        <w:rPr>
          <w:rFonts w:ascii="Verdana" w:hAnsi="Verdana"/>
          <w:spacing w:val="5"/>
          <w:sz w:val="18"/>
          <w:szCs w:val="18"/>
        </w:rPr>
      </w:pPr>
      <w:r w:rsidRPr="00115965">
        <w:rPr>
          <w:rFonts w:ascii="Verdana" w:hAnsi="Verdana"/>
          <w:spacing w:val="5"/>
          <w:sz w:val="18"/>
          <w:szCs w:val="18"/>
        </w:rPr>
        <w:t xml:space="preserve">Via </w:t>
      </w:r>
      <w:hyperlink r:id="rId18" w:history="1">
        <w:r w:rsidRPr="00115965">
          <w:rPr>
            <w:rStyle w:val="Hyperlink"/>
            <w:rFonts w:ascii="Verdana" w:hAnsi="Verdana"/>
            <w:spacing w:val="5"/>
            <w:sz w:val="18"/>
            <w:szCs w:val="18"/>
          </w:rPr>
          <w:t>www.TenderNed.nl/voor-ondernemingen/ondersteuning</w:t>
        </w:r>
      </w:hyperlink>
      <w:r w:rsidRPr="00115965">
        <w:rPr>
          <w:rFonts w:ascii="Verdana" w:hAnsi="Verdana"/>
          <w:spacing w:val="5"/>
          <w:sz w:val="18"/>
          <w:szCs w:val="18"/>
        </w:rPr>
        <w:t xml:space="preserve"> zijn tal van kennisbronnen te raadplegen. Indien Ondernemers technische problemen ervaren of vragen hebben over de werking van </w:t>
      </w:r>
      <w:proofErr w:type="spellStart"/>
      <w:r w:rsidRPr="00115965">
        <w:rPr>
          <w:rFonts w:ascii="Verdana" w:hAnsi="Verdana"/>
          <w:spacing w:val="5"/>
          <w:sz w:val="18"/>
          <w:szCs w:val="18"/>
        </w:rPr>
        <w:t>TenderNed</w:t>
      </w:r>
      <w:proofErr w:type="spellEnd"/>
      <w:r w:rsidRPr="00115965">
        <w:rPr>
          <w:rFonts w:ascii="Verdana" w:hAnsi="Verdana"/>
          <w:spacing w:val="5"/>
          <w:sz w:val="18"/>
          <w:szCs w:val="18"/>
        </w:rPr>
        <w:t xml:space="preserve">, dan dient contact opgenomen te worden met de servicedesk van </w:t>
      </w:r>
      <w:proofErr w:type="spellStart"/>
      <w:r w:rsidRPr="00115965">
        <w:rPr>
          <w:rFonts w:ascii="Verdana" w:hAnsi="Verdana"/>
          <w:spacing w:val="5"/>
          <w:sz w:val="18"/>
          <w:szCs w:val="18"/>
        </w:rPr>
        <w:t>TenderNed</w:t>
      </w:r>
      <w:proofErr w:type="spellEnd"/>
      <w:r w:rsidRPr="00115965">
        <w:rPr>
          <w:rFonts w:ascii="Verdana" w:hAnsi="Verdana"/>
          <w:spacing w:val="5"/>
          <w:sz w:val="18"/>
          <w:szCs w:val="18"/>
        </w:rPr>
        <w:t xml:space="preserve"> zelf en niet met de Aanbestedende dienst. De servicedesk is bereikbaar op werkdagen van 08.30 tot 17.00 uur via 0800-TenderNed (0800-8363376) of </w:t>
      </w:r>
      <w:hyperlink r:id="rId19" w:history="1">
        <w:r w:rsidRPr="00115965">
          <w:rPr>
            <w:rStyle w:val="Hyperlink"/>
            <w:rFonts w:ascii="Verdana" w:hAnsi="Verdana"/>
            <w:spacing w:val="5"/>
            <w:sz w:val="18"/>
            <w:szCs w:val="18"/>
          </w:rPr>
          <w:t>servicedesk@TenderNed.nl</w:t>
        </w:r>
      </w:hyperlink>
      <w:r w:rsidRPr="00115965">
        <w:rPr>
          <w:rFonts w:ascii="Verdana" w:hAnsi="Verdana"/>
          <w:spacing w:val="5"/>
          <w:sz w:val="18"/>
          <w:szCs w:val="18"/>
        </w:rPr>
        <w:t xml:space="preserve">. </w:t>
      </w:r>
    </w:p>
    <w:p w14:paraId="58F7B005" w14:textId="399DA91C" w:rsidR="00A07705" w:rsidRPr="00A07705" w:rsidRDefault="007104CC" w:rsidP="1CF19802">
      <w:pPr>
        <w:pStyle w:val="Kop1"/>
        <w:keepNext w:val="0"/>
        <w:keepLines w:val="0"/>
        <w:pageBreakBefore/>
        <w:spacing w:before="360" w:after="480" w:line="360" w:lineRule="atLeast"/>
        <w:ind w:left="1701" w:hanging="1701"/>
        <w:rPr>
          <w:rFonts w:eastAsia="Times New Roman" w:cs="Times New Roman"/>
          <w:noProof/>
          <w:color w:val="auto"/>
          <w:lang w:eastAsia="nl-NL"/>
        </w:rPr>
      </w:pPr>
      <w:bookmarkStart w:id="17" w:name="_Toc1931659065"/>
      <w:r w:rsidRPr="2302C7D7">
        <w:rPr>
          <w:rFonts w:eastAsia="Times New Roman" w:cs="Times New Roman"/>
          <w:noProof/>
          <w:color w:val="auto"/>
          <w:lang w:eastAsia="nl-NL"/>
        </w:rPr>
        <w:lastRenderedPageBreak/>
        <w:t>Hoofdstuk 3</w:t>
      </w:r>
      <w:r w:rsidR="000C4A6D" w:rsidRPr="2302C7D7">
        <w:rPr>
          <w:rFonts w:eastAsia="Times New Roman" w:cs="Times New Roman"/>
          <w:noProof/>
          <w:color w:val="auto"/>
          <w:lang w:eastAsia="nl-NL"/>
        </w:rPr>
        <w:t xml:space="preserve"> </w:t>
      </w:r>
      <w:r w:rsidR="00F745F2" w:rsidRPr="2302C7D7">
        <w:rPr>
          <w:rFonts w:eastAsia="Times New Roman" w:cs="Times New Roman"/>
          <w:noProof/>
          <w:color w:val="auto"/>
          <w:lang w:eastAsia="nl-NL"/>
        </w:rPr>
        <w:t>Opdracht</w:t>
      </w:r>
      <w:r w:rsidR="00FC0DA6" w:rsidRPr="2302C7D7">
        <w:rPr>
          <w:rFonts w:eastAsia="Times New Roman" w:cs="Times New Roman"/>
          <w:noProof/>
          <w:color w:val="auto"/>
          <w:lang w:eastAsia="nl-NL"/>
        </w:rPr>
        <w:t>omschrijving</w:t>
      </w:r>
      <w:bookmarkEnd w:id="17"/>
    </w:p>
    <w:p w14:paraId="325309DA" w14:textId="5B5693E4" w:rsidR="00A07705" w:rsidRDefault="00B250A1" w:rsidP="2302C7D7">
      <w:pPr>
        <w:pStyle w:val="Kop2"/>
        <w:keepLines w:val="0"/>
        <w:numPr>
          <w:ilvl w:val="1"/>
          <w:numId w:val="42"/>
        </w:numPr>
        <w:tabs>
          <w:tab w:val="left" w:pos="993"/>
        </w:tabs>
        <w:spacing w:before="240" w:after="120" w:line="276" w:lineRule="auto"/>
        <w:rPr>
          <w:b/>
          <w:bCs/>
          <w:i w:val="0"/>
          <w:spacing w:val="5"/>
          <w:sz w:val="20"/>
          <w:szCs w:val="20"/>
        </w:rPr>
      </w:pPr>
      <w:bookmarkStart w:id="18" w:name="_Toc767082216"/>
      <w:r w:rsidRPr="2302C7D7">
        <w:rPr>
          <w:b/>
          <w:bCs/>
          <w:i w:val="0"/>
          <w:spacing w:val="5"/>
          <w:sz w:val="20"/>
          <w:szCs w:val="20"/>
        </w:rPr>
        <w:t>Beleidscontext</w:t>
      </w:r>
      <w:bookmarkEnd w:id="18"/>
      <w:r w:rsidRPr="2302C7D7">
        <w:rPr>
          <w:b/>
          <w:bCs/>
          <w:i w:val="0"/>
          <w:spacing w:val="5"/>
          <w:sz w:val="20"/>
          <w:szCs w:val="20"/>
        </w:rPr>
        <w:t xml:space="preserve"> </w:t>
      </w:r>
    </w:p>
    <w:p w14:paraId="6C420518" w14:textId="366221F9" w:rsidR="00A07E47" w:rsidRDefault="00A07E47" w:rsidP="007C01CA">
      <w:pPr>
        <w:pStyle w:val="Geenafstand"/>
      </w:pPr>
      <w:r>
        <w:t xml:space="preserve">Provincies zien zich geconfronteerd met grote maatschappelijke opgaven op het gebied van de fysieke leefomgeving. Zo is Nederland een dichtbevolkt land, waardoor elke vierkante meter een bestemming heeft. Er is een groeiende vraag naar ruimte voor wonen, werken, natuur, recreatie, energievoorziening en infrastructuur. </w:t>
      </w:r>
      <w:r w:rsidRPr="00CF6092">
        <w:t xml:space="preserve">Tegelijkertijd zijn er beperkingen door water- en bodemsystemen, natuur- en milieubehoud, onze leefomgeving en klimaatadaptie. </w:t>
      </w:r>
      <w:r>
        <w:t>Een beter gebruik van data is nodig om ruimtelijke keuzes goed af te kunnen wegen.</w:t>
      </w:r>
      <w:r w:rsidR="000D6FA3">
        <w:t xml:space="preserve"> Daarnaast is het essentieel dat de data op alle bestuurslagen (gemeenten, waterschappen, provincies en rijk) vergelijkbaar is (uniform) en geïntegreerd kan worden tot een compleet beeld van Nederland.</w:t>
      </w:r>
      <w:r w:rsidR="00C61F8B">
        <w:t xml:space="preserve"> </w:t>
      </w:r>
      <w:r w:rsidR="00CC3234">
        <w:t xml:space="preserve">Wanneer echter niet dezelfde taal wordt gesproken, is dit niet altijd mogelijk. Daarom zijn er voorafgaand aan </w:t>
      </w:r>
      <w:proofErr w:type="spellStart"/>
      <w:r w:rsidR="00CC3234">
        <w:t>datagedreven</w:t>
      </w:r>
      <w:proofErr w:type="spellEnd"/>
      <w:r w:rsidR="00CC3234">
        <w:t xml:space="preserve"> werken stappen nodig - zoals het structureren en standaardiseren van begrippen en definities - om één gemeenschappelijke taal te spreken.</w:t>
      </w:r>
    </w:p>
    <w:p w14:paraId="0A3FB257" w14:textId="16F07BEE" w:rsidR="00D356A0" w:rsidRDefault="00CC3234" w:rsidP="2302C7D7">
      <w:pPr>
        <w:pStyle w:val="Kop2"/>
        <w:keepLines w:val="0"/>
        <w:numPr>
          <w:ilvl w:val="1"/>
          <w:numId w:val="42"/>
        </w:numPr>
        <w:tabs>
          <w:tab w:val="left" w:pos="993"/>
        </w:tabs>
        <w:spacing w:before="240" w:after="120" w:line="276" w:lineRule="auto"/>
        <w:rPr>
          <w:b/>
          <w:bCs/>
          <w:i w:val="0"/>
          <w:spacing w:val="5"/>
          <w:sz w:val="20"/>
          <w:szCs w:val="20"/>
        </w:rPr>
      </w:pPr>
      <w:bookmarkStart w:id="19" w:name="_Toc58938681"/>
      <w:r w:rsidRPr="2302C7D7">
        <w:rPr>
          <w:b/>
          <w:bCs/>
          <w:i w:val="0"/>
          <w:spacing w:val="5"/>
          <w:sz w:val="20"/>
          <w:szCs w:val="20"/>
        </w:rPr>
        <w:t>Probleemstelling</w:t>
      </w:r>
      <w:bookmarkEnd w:id="19"/>
    </w:p>
    <w:p w14:paraId="6EEFDBE1" w14:textId="48930AD1" w:rsidR="00D356A0" w:rsidRPr="00D356A0" w:rsidRDefault="00CC3234" w:rsidP="00CC3234">
      <w:pPr>
        <w:pStyle w:val="Geenafstand"/>
      </w:pPr>
      <w:r>
        <w:t>In de huidige situatie verschillen begrippen en definities</w:t>
      </w:r>
      <w:r w:rsidR="1A1328D8">
        <w:t xml:space="preserve"> vaak binnen en tussen domeinen van de provincies en tussen interbestuurlijke lagen en partijen (zoals: gemeenten, waterschappen). </w:t>
      </w:r>
      <w:r w:rsidR="00F264FC">
        <w:t>Dit kan leiden tot beperkte vergelijkbaarheid van data, minder efficiëntie en suboptimale beleidskeuzes</w:t>
      </w:r>
      <w:r>
        <w:t xml:space="preserve">. Een uniform begrippenkader binnen de relevante domeinen is daarom essentieel om interoperabiliteit, consistentie en datakwaliteit te waarborgen en zo </w:t>
      </w:r>
      <w:proofErr w:type="spellStart"/>
      <w:r>
        <w:t>datagedreven</w:t>
      </w:r>
      <w:proofErr w:type="spellEnd"/>
      <w:r>
        <w:t xml:space="preserve"> beleid effectief te ondersteunen. </w:t>
      </w:r>
      <w:r w:rsidR="006D54F4">
        <w:t xml:space="preserve">Er is behoefte aan een interprovinciaal stelsel van gegevenswoordenboeken (ook wel thesaurus genoemd), waarmee begrippen en definities geharmoniseerd, vastgelegd, beheerd en gepubliceerd kunnen worden in een omgeving waar de provincies gezamenlijk toegang toe hebben. </w:t>
      </w:r>
    </w:p>
    <w:p w14:paraId="66DF0DCA" w14:textId="77777777" w:rsidR="00224AE8" w:rsidRPr="00A07705" w:rsidRDefault="00224AE8" w:rsidP="2302C7D7">
      <w:pPr>
        <w:pStyle w:val="Kop2"/>
        <w:keepLines w:val="0"/>
        <w:numPr>
          <w:ilvl w:val="1"/>
          <w:numId w:val="42"/>
        </w:numPr>
        <w:tabs>
          <w:tab w:val="left" w:pos="993"/>
        </w:tabs>
        <w:spacing w:before="240" w:after="120" w:line="276" w:lineRule="auto"/>
        <w:rPr>
          <w:b/>
          <w:bCs/>
          <w:i w:val="0"/>
          <w:spacing w:val="5"/>
          <w:sz w:val="20"/>
          <w:szCs w:val="20"/>
        </w:rPr>
      </w:pPr>
      <w:bookmarkStart w:id="20" w:name="_Toc1241309525"/>
      <w:r w:rsidRPr="2302C7D7">
        <w:rPr>
          <w:b/>
          <w:bCs/>
          <w:i w:val="0"/>
          <w:spacing w:val="5"/>
          <w:sz w:val="20"/>
          <w:szCs w:val="20"/>
        </w:rPr>
        <w:t>Doel</w:t>
      </w:r>
      <w:bookmarkEnd w:id="20"/>
    </w:p>
    <w:p w14:paraId="253FAFE6" w14:textId="2F689B9D" w:rsidR="00943492" w:rsidRPr="007C01CA" w:rsidRDefault="004A3B49" w:rsidP="007C01CA">
      <w:r>
        <w:t xml:space="preserve">Het doel van deze marktconsultatie is om te verkennen welke mogelijkheden – tools, platforms of SaaS-oplossingen – de markt biedt voor het vastleggen, beheren en publiceren van gegevenswoordenboeken van provincies en wat de kosten daarvan zijn. Deze informatie wordt gebruikt om de </w:t>
      </w:r>
      <w:proofErr w:type="spellStart"/>
      <w:r>
        <w:t>requirements</w:t>
      </w:r>
      <w:proofErr w:type="spellEnd"/>
      <w:r>
        <w:t xml:space="preserve"> en de</w:t>
      </w:r>
      <w:r w:rsidR="00D92D65">
        <w:t xml:space="preserve"> mogelijke</w:t>
      </w:r>
      <w:r>
        <w:t xml:space="preserve"> aanbesteding verder aan te scherpen.</w:t>
      </w:r>
    </w:p>
    <w:p w14:paraId="02F021B2" w14:textId="273A29E2" w:rsidR="097C3547" w:rsidRDefault="097C3547" w:rsidP="2302C7D7">
      <w:pPr>
        <w:pStyle w:val="Kop2"/>
        <w:keepLines w:val="0"/>
        <w:numPr>
          <w:ilvl w:val="1"/>
          <w:numId w:val="42"/>
        </w:numPr>
        <w:tabs>
          <w:tab w:val="left" w:pos="993"/>
        </w:tabs>
        <w:spacing w:before="240" w:after="120" w:line="276" w:lineRule="auto"/>
        <w:rPr>
          <w:b/>
          <w:bCs/>
          <w:i w:val="0"/>
          <w:sz w:val="20"/>
          <w:szCs w:val="20"/>
        </w:rPr>
      </w:pPr>
      <w:bookmarkStart w:id="21" w:name="_Toc13445517"/>
      <w:r w:rsidRPr="2302C7D7">
        <w:rPr>
          <w:b/>
          <w:bCs/>
          <w:i w:val="0"/>
          <w:sz w:val="20"/>
          <w:szCs w:val="20"/>
        </w:rPr>
        <w:t>Kostenindicatie</w:t>
      </w:r>
      <w:bookmarkEnd w:id="21"/>
      <w:r w:rsidRPr="2302C7D7">
        <w:rPr>
          <w:b/>
          <w:bCs/>
          <w:i w:val="0"/>
          <w:sz w:val="20"/>
          <w:szCs w:val="20"/>
        </w:rPr>
        <w:t xml:space="preserve"> </w:t>
      </w:r>
    </w:p>
    <w:p w14:paraId="709F8F16" w14:textId="31C9CCDF" w:rsidR="101C74CB" w:rsidRDefault="101C74CB">
      <w:r>
        <w:t xml:space="preserve">Wij beogen met deze marktconsultatie inzicht te krijgen </w:t>
      </w:r>
      <w:r w:rsidR="736EFCD8">
        <w:t>in de opbouw van de kosten, zoals licenties, gebruikskosten (bijvoorbeeld bij een cloudapplicatie: de tarieven van de clouddiensten), beheerkosten (bij uitbesteding van functioneel en technisch beheer), trainingen, implementatie, kosten voor aanvullende ondersteuning en de services die worden verleend bij de ondersteuning.</w:t>
      </w:r>
    </w:p>
    <w:p w14:paraId="48FF438C" w14:textId="74E0774A" w:rsidR="00D92D65" w:rsidRPr="00D92D65" w:rsidRDefault="7AA61552" w:rsidP="2302C7D7">
      <w:pPr>
        <w:pStyle w:val="Kop2"/>
        <w:keepLines w:val="0"/>
        <w:numPr>
          <w:ilvl w:val="1"/>
          <w:numId w:val="42"/>
        </w:numPr>
        <w:tabs>
          <w:tab w:val="left" w:pos="993"/>
        </w:tabs>
        <w:spacing w:before="240" w:after="120" w:line="276" w:lineRule="auto"/>
        <w:rPr>
          <w:b/>
          <w:bCs/>
          <w:i w:val="0"/>
          <w:spacing w:val="5"/>
          <w:sz w:val="20"/>
          <w:szCs w:val="20"/>
        </w:rPr>
      </w:pPr>
      <w:bookmarkStart w:id="22" w:name="_Toc375282331"/>
      <w:r w:rsidRPr="2302C7D7">
        <w:rPr>
          <w:b/>
          <w:bCs/>
          <w:i w:val="0"/>
          <w:spacing w:val="5"/>
          <w:sz w:val="20"/>
          <w:szCs w:val="20"/>
        </w:rPr>
        <w:t>Kennisvragen</w:t>
      </w:r>
      <w:bookmarkEnd w:id="22"/>
    </w:p>
    <w:p w14:paraId="5C1DB094" w14:textId="274A1130" w:rsidR="00D92D65" w:rsidRPr="00D92D65" w:rsidRDefault="4693AE0F" w:rsidP="507C1134">
      <w:pPr>
        <w:tabs>
          <w:tab w:val="left" w:pos="993"/>
        </w:tabs>
      </w:pPr>
      <w:r>
        <w:t xml:space="preserve">De kennisvragen zijn te vinden in Bijlage A. Gelieve antwoorden in de bijlage te noteren. Verder is in Bijlage B </w:t>
      </w:r>
      <w:proofErr w:type="spellStart"/>
      <w:r>
        <w:t>usecase</w:t>
      </w:r>
      <w:r w:rsidR="2726C413">
        <w:t>s</w:t>
      </w:r>
      <w:proofErr w:type="spellEnd"/>
      <w:r>
        <w:t xml:space="preserve"> te vinden die tijdens de demonstratie gebruikt k</w:t>
      </w:r>
      <w:r w:rsidR="1C224697">
        <w:t>unnen</w:t>
      </w:r>
      <w:r>
        <w:t xml:space="preserve"> worden. </w:t>
      </w:r>
    </w:p>
    <w:p w14:paraId="7C830DD6" w14:textId="77777777" w:rsidR="00224AE8" w:rsidRPr="00A07705" w:rsidRDefault="00224AE8" w:rsidP="2302C7D7">
      <w:pPr>
        <w:pStyle w:val="Kop2"/>
        <w:keepLines w:val="0"/>
        <w:numPr>
          <w:ilvl w:val="1"/>
          <w:numId w:val="42"/>
        </w:numPr>
        <w:tabs>
          <w:tab w:val="left" w:pos="993"/>
        </w:tabs>
        <w:spacing w:before="240" w:after="120" w:line="276" w:lineRule="auto"/>
        <w:rPr>
          <w:b/>
          <w:bCs/>
          <w:i w:val="0"/>
          <w:spacing w:val="5"/>
          <w:sz w:val="20"/>
          <w:szCs w:val="20"/>
        </w:rPr>
      </w:pPr>
      <w:bookmarkStart w:id="23" w:name="_Toc669921935"/>
      <w:r w:rsidRPr="2302C7D7">
        <w:rPr>
          <w:b/>
          <w:bCs/>
          <w:i w:val="0"/>
          <w:spacing w:val="5"/>
          <w:sz w:val="20"/>
          <w:szCs w:val="20"/>
        </w:rPr>
        <w:t>Aard van de opdracht</w:t>
      </w:r>
      <w:bookmarkEnd w:id="23"/>
    </w:p>
    <w:p w14:paraId="5A769211" w14:textId="6931B965" w:rsidR="003F3FCC" w:rsidRPr="00A07705" w:rsidRDefault="003F3FCC" w:rsidP="0081102A">
      <w:r>
        <w:t>De uiteindelijke opdracht behelst het implementeren of uitrollen van een oplossing waarmee provincies in staat worden gesteld om binnen de verschillende domeinen begrippen en definities te harmoniseren, vast te leggen, te beheren en effectief te publiceren.</w:t>
      </w:r>
    </w:p>
    <w:p w14:paraId="11A48750" w14:textId="77777777" w:rsidR="003D2697" w:rsidRPr="003D2697" w:rsidRDefault="003D2697" w:rsidP="003D2697"/>
    <w:p w14:paraId="4DA27782" w14:textId="77777777" w:rsidR="00FC0DA6" w:rsidRPr="00FC0DA6" w:rsidRDefault="00FC0DA6" w:rsidP="1CF19802">
      <w:pPr>
        <w:pStyle w:val="Kop1"/>
        <w:keepNext w:val="0"/>
        <w:keepLines w:val="0"/>
        <w:pageBreakBefore/>
        <w:spacing w:before="360" w:after="480" w:line="276" w:lineRule="auto"/>
        <w:rPr>
          <w:rFonts w:eastAsia="Times New Roman" w:cs="Times New Roman"/>
          <w:noProof/>
          <w:color w:val="auto"/>
          <w:lang w:eastAsia="nl-NL"/>
        </w:rPr>
      </w:pPr>
      <w:bookmarkStart w:id="24" w:name="_Toc96520498"/>
      <w:bookmarkStart w:id="25" w:name="_Toc1621066266"/>
      <w:r w:rsidRPr="2302C7D7">
        <w:rPr>
          <w:rFonts w:eastAsia="Times New Roman" w:cs="Times New Roman"/>
          <w:noProof/>
          <w:color w:val="auto"/>
          <w:lang w:eastAsia="nl-NL"/>
        </w:rPr>
        <w:lastRenderedPageBreak/>
        <w:t>Bijlagen</w:t>
      </w:r>
      <w:bookmarkEnd w:id="24"/>
      <w:bookmarkEnd w:id="25"/>
    </w:p>
    <w:p w14:paraId="6CCF9F20" w14:textId="77777777" w:rsidR="00FC0DA6" w:rsidRPr="00E55EFD" w:rsidRDefault="00FC0DA6" w:rsidP="2302C7D7">
      <w:pPr>
        <w:pStyle w:val="Kop2"/>
        <w:keepLines w:val="0"/>
        <w:tabs>
          <w:tab w:val="left" w:pos="993"/>
        </w:tabs>
        <w:spacing w:before="240" w:after="120" w:line="276" w:lineRule="auto"/>
        <w:rPr>
          <w:b/>
          <w:bCs/>
          <w:i w:val="0"/>
          <w:spacing w:val="5"/>
          <w:sz w:val="20"/>
          <w:szCs w:val="20"/>
        </w:rPr>
      </w:pPr>
      <w:bookmarkStart w:id="26" w:name="_Toc96520499"/>
      <w:bookmarkStart w:id="27" w:name="_Toc1297584252"/>
      <w:r w:rsidRPr="2302C7D7">
        <w:rPr>
          <w:b/>
          <w:bCs/>
          <w:i w:val="0"/>
          <w:spacing w:val="5"/>
          <w:sz w:val="20"/>
          <w:szCs w:val="20"/>
        </w:rPr>
        <w:t>Bijlage A Vragenlijst marktconsultatie</w:t>
      </w:r>
      <w:bookmarkEnd w:id="26"/>
      <w:bookmarkEnd w:id="27"/>
    </w:p>
    <w:p w14:paraId="741873DA" w14:textId="31BDD51D" w:rsidR="00FC0DA6" w:rsidRPr="00E55EFD" w:rsidRDefault="00FC0DA6" w:rsidP="00FC0DA6">
      <w:pPr>
        <w:spacing w:line="276" w:lineRule="auto"/>
        <w:rPr>
          <w:rFonts w:ascii="Verdana" w:hAnsi="Verdana"/>
          <w:spacing w:val="5"/>
          <w:sz w:val="18"/>
          <w:szCs w:val="18"/>
        </w:rPr>
      </w:pPr>
      <w:r w:rsidRPr="00E55EFD">
        <w:rPr>
          <w:rFonts w:ascii="Verdana" w:hAnsi="Verdana"/>
          <w:spacing w:val="5"/>
          <w:sz w:val="18"/>
          <w:szCs w:val="18"/>
        </w:rPr>
        <w:t>De als bijlage A</w:t>
      </w:r>
      <w:r w:rsidR="310531AC" w:rsidRPr="00E55EFD">
        <w:rPr>
          <w:rFonts w:ascii="Verdana" w:hAnsi="Verdana"/>
          <w:spacing w:val="5"/>
          <w:sz w:val="18"/>
          <w:szCs w:val="18"/>
        </w:rPr>
        <w:t xml:space="preserve"> </w:t>
      </w:r>
      <w:r w:rsidRPr="00E55EFD">
        <w:rPr>
          <w:rFonts w:ascii="Verdana" w:hAnsi="Verdana"/>
          <w:spacing w:val="5"/>
          <w:sz w:val="18"/>
          <w:szCs w:val="18"/>
        </w:rPr>
        <w:t xml:space="preserve">(Excel bestand) opgenomen vragen vormen de kern van deze marktconsultatie. Wij verzoeken u om, na kennisneming van de aan u verstrekte stukken, antwoord te geven op de gestelde vragen. Uw antwoorden op deze vragen kunnen, conform de planning weergegeven in par. 2.4 via de berichtenmodule in </w:t>
      </w:r>
      <w:proofErr w:type="spellStart"/>
      <w:r w:rsidRPr="00E55EFD">
        <w:rPr>
          <w:rFonts w:ascii="Verdana" w:hAnsi="Verdana"/>
          <w:spacing w:val="5"/>
          <w:sz w:val="18"/>
          <w:szCs w:val="18"/>
        </w:rPr>
        <w:t>TenderNed</w:t>
      </w:r>
      <w:proofErr w:type="spellEnd"/>
      <w:r w:rsidRPr="00E55EFD">
        <w:rPr>
          <w:rFonts w:ascii="Verdana" w:hAnsi="Verdana"/>
          <w:spacing w:val="5"/>
          <w:sz w:val="18"/>
          <w:szCs w:val="18"/>
        </w:rPr>
        <w:t xml:space="preserve"> indienen. In de berichtenmodule kunt u uw antwoorden in het Excel </w:t>
      </w:r>
      <w:r w:rsidR="57E4E93A" w:rsidRPr="00E55EFD">
        <w:rPr>
          <w:rFonts w:ascii="Verdana" w:hAnsi="Verdana"/>
          <w:spacing w:val="5"/>
          <w:sz w:val="18"/>
          <w:szCs w:val="18"/>
        </w:rPr>
        <w:t>bestand (</w:t>
      </w:r>
      <w:r w:rsidRPr="00E55EFD">
        <w:rPr>
          <w:rFonts w:ascii="Verdana" w:hAnsi="Verdana"/>
          <w:spacing w:val="5"/>
          <w:sz w:val="18"/>
          <w:szCs w:val="18"/>
        </w:rPr>
        <w:t xml:space="preserve">dus niet in pdf) uploaden. </w:t>
      </w:r>
    </w:p>
    <w:p w14:paraId="6806F530" w14:textId="77777777" w:rsidR="00FC0DA6" w:rsidRDefault="00FC0DA6" w:rsidP="1CF19802">
      <w:pPr>
        <w:spacing w:line="276" w:lineRule="auto"/>
        <w:rPr>
          <w:rFonts w:ascii="Verdana" w:hAnsi="Verdana"/>
          <w:spacing w:val="5"/>
          <w:sz w:val="18"/>
          <w:szCs w:val="18"/>
        </w:rPr>
      </w:pPr>
      <w:r w:rsidRPr="00E55EFD">
        <w:rPr>
          <w:rFonts w:ascii="Verdana" w:hAnsi="Verdana"/>
          <w:spacing w:val="5"/>
          <w:sz w:val="18"/>
          <w:szCs w:val="18"/>
        </w:rPr>
        <w:t>Uw opmerkingen en/of aanvullingen mogen van diverse aard zijn, en kunnen dus betrekking hebben op alle aspecten van de opdracht, zoals financiële, organisatorische, praktische, technische, juridische aspecten en planningsaspecten als doorlooptijd en volgordelijkheid.</w:t>
      </w:r>
    </w:p>
    <w:p w14:paraId="6B309F5D" w14:textId="77777777" w:rsidR="005E2E27" w:rsidRPr="00E55EFD" w:rsidRDefault="005E2E27" w:rsidP="1CF19802">
      <w:pPr>
        <w:spacing w:line="276" w:lineRule="auto"/>
        <w:rPr>
          <w:rFonts w:ascii="Verdana" w:hAnsi="Verdana"/>
          <w:sz w:val="18"/>
          <w:szCs w:val="18"/>
        </w:rPr>
      </w:pPr>
    </w:p>
    <w:p w14:paraId="523B18A8" w14:textId="64B28C3B" w:rsidR="00FC0DA6" w:rsidRPr="00E55EFD" w:rsidRDefault="5F55CC97" w:rsidP="2302C7D7">
      <w:pPr>
        <w:pStyle w:val="Kop2"/>
        <w:keepLines w:val="0"/>
        <w:tabs>
          <w:tab w:val="left" w:pos="993"/>
        </w:tabs>
        <w:spacing w:before="240" w:after="120" w:line="276" w:lineRule="auto"/>
        <w:rPr>
          <w:b/>
          <w:bCs/>
          <w:i w:val="0"/>
          <w:sz w:val="20"/>
          <w:szCs w:val="20"/>
        </w:rPr>
      </w:pPr>
      <w:bookmarkStart w:id="28" w:name="_Toc1675402833"/>
      <w:r w:rsidRPr="2302C7D7">
        <w:rPr>
          <w:b/>
          <w:bCs/>
          <w:i w:val="0"/>
          <w:sz w:val="20"/>
          <w:szCs w:val="20"/>
        </w:rPr>
        <w:t xml:space="preserve">Bijlage B </w:t>
      </w:r>
      <w:proofErr w:type="spellStart"/>
      <w:r w:rsidRPr="2302C7D7">
        <w:rPr>
          <w:b/>
          <w:bCs/>
          <w:i w:val="0"/>
          <w:sz w:val="20"/>
          <w:szCs w:val="20"/>
        </w:rPr>
        <w:t>Usecas</w:t>
      </w:r>
      <w:r w:rsidR="396E9AFF" w:rsidRPr="2302C7D7">
        <w:rPr>
          <w:b/>
          <w:bCs/>
          <w:i w:val="0"/>
          <w:sz w:val="20"/>
          <w:szCs w:val="20"/>
        </w:rPr>
        <w:t>es</w:t>
      </w:r>
      <w:proofErr w:type="spellEnd"/>
      <w:r w:rsidR="396E9AFF" w:rsidRPr="2302C7D7">
        <w:rPr>
          <w:b/>
          <w:bCs/>
          <w:i w:val="0"/>
          <w:sz w:val="20"/>
          <w:szCs w:val="20"/>
        </w:rPr>
        <w:t xml:space="preserve"> interprovinciaal gegevenswoordenboek</w:t>
      </w:r>
      <w:bookmarkEnd w:id="28"/>
      <w:r w:rsidR="396E9AFF" w:rsidRPr="2302C7D7">
        <w:rPr>
          <w:b/>
          <w:bCs/>
          <w:i w:val="0"/>
          <w:sz w:val="20"/>
          <w:szCs w:val="20"/>
        </w:rPr>
        <w:t xml:space="preserve"> </w:t>
      </w:r>
    </w:p>
    <w:p w14:paraId="1D752A2E" w14:textId="62E93D71" w:rsidR="00FC0DA6" w:rsidRPr="00E55EFD" w:rsidRDefault="00FC0DA6" w:rsidP="5FA31715">
      <w:pPr>
        <w:pStyle w:val="Geenafstand"/>
        <w:tabs>
          <w:tab w:val="left" w:pos="993"/>
        </w:tabs>
      </w:pPr>
    </w:p>
    <w:p w14:paraId="03354F74" w14:textId="75D30EA2" w:rsidR="00FC0DA6" w:rsidRPr="00E55EFD" w:rsidRDefault="396E9AFF" w:rsidP="5FA31715">
      <w:pPr>
        <w:pStyle w:val="Geenafstand"/>
        <w:tabs>
          <w:tab w:val="left" w:pos="993"/>
        </w:tabs>
        <w:rPr>
          <w:b/>
          <w:bCs/>
        </w:rPr>
      </w:pPr>
      <w:proofErr w:type="spellStart"/>
      <w:r w:rsidRPr="5FA31715">
        <w:rPr>
          <w:b/>
          <w:bCs/>
        </w:rPr>
        <w:t>Usecase</w:t>
      </w:r>
      <w:proofErr w:type="spellEnd"/>
      <w:r w:rsidRPr="5FA31715">
        <w:rPr>
          <w:b/>
          <w:bCs/>
        </w:rPr>
        <w:t xml:space="preserve"> 1: </w:t>
      </w:r>
      <w:r w:rsidR="5F55CC97" w:rsidRPr="5FA31715">
        <w:rPr>
          <w:b/>
          <w:bCs/>
        </w:rPr>
        <w:t>Invoeren en publiceren van begrippen in een interprovinciaal gegevenswoordenboek</w:t>
      </w:r>
    </w:p>
    <w:p w14:paraId="5D88277B" w14:textId="37713F47" w:rsidR="00FC0DA6" w:rsidRPr="00E55EFD" w:rsidRDefault="1DC7238C" w:rsidP="1CF19802">
      <w:pPr>
        <w:spacing w:before="240" w:after="240" w:line="276" w:lineRule="auto"/>
      </w:pPr>
      <w:r w:rsidRPr="1CF19802">
        <w:rPr>
          <w:rFonts w:ascii="Verdana" w:eastAsia="Verdana" w:hAnsi="Verdana" w:cs="Verdana"/>
          <w:b/>
          <w:bCs/>
          <w:sz w:val="18"/>
          <w:szCs w:val="18"/>
        </w:rPr>
        <w:t>Doel:</w:t>
      </w:r>
      <w:r w:rsidRPr="1CF19802">
        <w:rPr>
          <w:rFonts w:ascii="Verdana" w:eastAsia="Verdana" w:hAnsi="Verdana" w:cs="Verdana"/>
          <w:sz w:val="18"/>
          <w:szCs w:val="18"/>
        </w:rPr>
        <w:t xml:space="preserve"> Het invoeren van nieuwe begrippen en het publiceren ervan via een gecontroleerde workflow</w:t>
      </w:r>
      <w:r w:rsidR="36660F84" w:rsidRPr="1CF19802">
        <w:rPr>
          <w:rFonts w:ascii="Verdana" w:eastAsia="Verdana" w:hAnsi="Verdana" w:cs="Verdana"/>
          <w:sz w:val="18"/>
          <w:szCs w:val="18"/>
        </w:rPr>
        <w:t xml:space="preserve"> op een website</w:t>
      </w:r>
      <w:r w:rsidRPr="1CF19802">
        <w:rPr>
          <w:rFonts w:ascii="Verdana" w:eastAsia="Verdana" w:hAnsi="Verdana" w:cs="Verdana"/>
          <w:sz w:val="18"/>
          <w:szCs w:val="18"/>
        </w:rPr>
        <w:t>.</w:t>
      </w:r>
    </w:p>
    <w:p w14:paraId="7180976E" w14:textId="3C3C4A9E" w:rsidR="00FC0DA6" w:rsidRPr="00E55EFD" w:rsidRDefault="1DC7238C" w:rsidP="1CF19802">
      <w:pPr>
        <w:spacing w:before="240" w:after="240" w:line="276" w:lineRule="auto"/>
      </w:pPr>
      <w:r w:rsidRPr="1CF19802">
        <w:rPr>
          <w:rFonts w:ascii="Verdana" w:eastAsia="Verdana" w:hAnsi="Verdana" w:cs="Verdana"/>
          <w:b/>
          <w:bCs/>
          <w:sz w:val="18"/>
          <w:szCs w:val="18"/>
        </w:rPr>
        <w:t>Actoren:</w:t>
      </w:r>
    </w:p>
    <w:p w14:paraId="1DDC7F1A" w14:textId="315EA6EC" w:rsidR="00FC0DA6" w:rsidRPr="00E55EFD" w:rsidRDefault="1DC7238C" w:rsidP="1CF19802">
      <w:pPr>
        <w:pStyle w:val="Lijstalinea"/>
        <w:numPr>
          <w:ilvl w:val="0"/>
          <w:numId w:val="21"/>
        </w:numPr>
        <w:spacing w:before="240" w:after="240" w:line="276" w:lineRule="auto"/>
        <w:rPr>
          <w:rFonts w:ascii="Verdana" w:eastAsia="Verdana" w:hAnsi="Verdana" w:cs="Verdana"/>
          <w:sz w:val="18"/>
          <w:szCs w:val="18"/>
        </w:rPr>
      </w:pPr>
      <w:r w:rsidRPr="1CF19802">
        <w:rPr>
          <w:rFonts w:ascii="Verdana" w:eastAsia="Verdana" w:hAnsi="Verdana" w:cs="Verdana"/>
          <w:sz w:val="18"/>
          <w:szCs w:val="18"/>
        </w:rPr>
        <w:t>Begrippenbeheerder (primair)</w:t>
      </w:r>
    </w:p>
    <w:p w14:paraId="49678CAE" w14:textId="76F8A14E" w:rsidR="00FC0DA6" w:rsidRPr="00E55EFD" w:rsidRDefault="1DC7238C" w:rsidP="1CF19802">
      <w:pPr>
        <w:pStyle w:val="Lijstalinea"/>
        <w:numPr>
          <w:ilvl w:val="0"/>
          <w:numId w:val="21"/>
        </w:numPr>
        <w:spacing w:before="240" w:after="240" w:line="276" w:lineRule="auto"/>
        <w:rPr>
          <w:rFonts w:ascii="Verdana" w:eastAsia="Verdana" w:hAnsi="Verdana" w:cs="Verdana"/>
          <w:sz w:val="18"/>
          <w:szCs w:val="18"/>
        </w:rPr>
      </w:pPr>
      <w:r w:rsidRPr="1CF19802">
        <w:rPr>
          <w:rFonts w:ascii="Verdana" w:eastAsia="Verdana" w:hAnsi="Verdana" w:cs="Verdana"/>
          <w:sz w:val="18"/>
          <w:szCs w:val="18"/>
        </w:rPr>
        <w:t>Systeembeheerder (secundair)</w:t>
      </w:r>
    </w:p>
    <w:p w14:paraId="4AD08090" w14:textId="0DD0F162" w:rsidR="00FC0DA6" w:rsidRPr="00E55EFD" w:rsidRDefault="1DC7238C" w:rsidP="1CF19802">
      <w:pPr>
        <w:pStyle w:val="Lijstalinea"/>
        <w:numPr>
          <w:ilvl w:val="0"/>
          <w:numId w:val="21"/>
        </w:numPr>
        <w:spacing w:before="240" w:after="240" w:line="276" w:lineRule="auto"/>
        <w:rPr>
          <w:rFonts w:ascii="Verdana" w:eastAsia="Verdana" w:hAnsi="Verdana" w:cs="Verdana"/>
          <w:sz w:val="18"/>
          <w:szCs w:val="18"/>
        </w:rPr>
      </w:pPr>
      <w:r w:rsidRPr="1CF19802">
        <w:rPr>
          <w:rFonts w:ascii="Verdana" w:eastAsia="Verdana" w:hAnsi="Verdana" w:cs="Verdana"/>
          <w:sz w:val="18"/>
          <w:szCs w:val="18"/>
        </w:rPr>
        <w:t>Gebruiker (lezer/gebruiker van gepubliceerde begrippen)</w:t>
      </w:r>
    </w:p>
    <w:p w14:paraId="10C04479" w14:textId="11FAC438" w:rsidR="00FC0DA6" w:rsidRPr="00E55EFD" w:rsidRDefault="1DC7238C" w:rsidP="1CF19802">
      <w:pPr>
        <w:spacing w:before="240" w:after="240" w:line="276" w:lineRule="auto"/>
      </w:pPr>
      <w:r w:rsidRPr="1CF19802">
        <w:rPr>
          <w:rFonts w:ascii="Verdana" w:eastAsia="Verdana" w:hAnsi="Verdana" w:cs="Verdana"/>
          <w:b/>
          <w:bCs/>
          <w:sz w:val="18"/>
          <w:szCs w:val="18"/>
        </w:rPr>
        <w:t>Voorwaarden:</w:t>
      </w:r>
    </w:p>
    <w:p w14:paraId="0DF8FCAD" w14:textId="145F6629" w:rsidR="00FC0DA6" w:rsidRPr="00E55EFD" w:rsidRDefault="1DC7238C" w:rsidP="1CF19802">
      <w:pPr>
        <w:pStyle w:val="Lijstalinea"/>
        <w:numPr>
          <w:ilvl w:val="0"/>
          <w:numId w:val="20"/>
        </w:numPr>
        <w:spacing w:before="240" w:after="240" w:line="276" w:lineRule="auto"/>
        <w:rPr>
          <w:rFonts w:ascii="Verdana" w:eastAsia="Verdana" w:hAnsi="Verdana" w:cs="Verdana"/>
          <w:sz w:val="18"/>
          <w:szCs w:val="18"/>
        </w:rPr>
      </w:pPr>
      <w:r w:rsidRPr="1CF19802">
        <w:rPr>
          <w:rFonts w:ascii="Verdana" w:eastAsia="Verdana" w:hAnsi="Verdana" w:cs="Verdana"/>
          <w:sz w:val="18"/>
          <w:szCs w:val="18"/>
        </w:rPr>
        <w:t>De gebruiker is ingelogd met de juiste rol- en toegangsrechten.</w:t>
      </w:r>
    </w:p>
    <w:p w14:paraId="4CDCC954" w14:textId="640175A0" w:rsidR="00FC0DA6" w:rsidRPr="00E55EFD" w:rsidRDefault="1DC7238C" w:rsidP="1CF19802">
      <w:pPr>
        <w:pStyle w:val="Lijstalinea"/>
        <w:numPr>
          <w:ilvl w:val="0"/>
          <w:numId w:val="20"/>
        </w:numPr>
        <w:spacing w:before="240" w:after="240" w:line="276" w:lineRule="auto"/>
        <w:rPr>
          <w:rFonts w:ascii="Verdana" w:eastAsia="Verdana" w:hAnsi="Verdana" w:cs="Verdana"/>
          <w:sz w:val="18"/>
          <w:szCs w:val="18"/>
        </w:rPr>
      </w:pPr>
      <w:r w:rsidRPr="1CF19802">
        <w:rPr>
          <w:rFonts w:ascii="Verdana" w:eastAsia="Verdana" w:hAnsi="Verdana" w:cs="Verdana"/>
          <w:sz w:val="18"/>
          <w:szCs w:val="18"/>
        </w:rPr>
        <w:t>De organisatie heeft een actief begrippenkader.</w:t>
      </w:r>
    </w:p>
    <w:p w14:paraId="111967D5" w14:textId="55C6F845" w:rsidR="00FC0DA6" w:rsidRPr="00E55EFD" w:rsidRDefault="1DC7238C" w:rsidP="1CF19802">
      <w:pPr>
        <w:spacing w:before="240" w:after="240" w:line="276" w:lineRule="auto"/>
      </w:pPr>
      <w:r w:rsidRPr="1CF19802">
        <w:rPr>
          <w:rFonts w:ascii="Verdana" w:eastAsia="Verdana" w:hAnsi="Verdana" w:cs="Verdana"/>
          <w:b/>
          <w:bCs/>
          <w:sz w:val="18"/>
          <w:szCs w:val="18"/>
        </w:rPr>
        <w:t>Stappen:</w:t>
      </w:r>
    </w:p>
    <w:p w14:paraId="64DC9CD4" w14:textId="4E79E33A" w:rsidR="00FC0DA6" w:rsidRPr="00E55EFD" w:rsidRDefault="1DC7238C" w:rsidP="1CF19802">
      <w:pPr>
        <w:pStyle w:val="Lijstalinea"/>
        <w:numPr>
          <w:ilvl w:val="0"/>
          <w:numId w:val="19"/>
        </w:numPr>
        <w:spacing w:before="240" w:after="240" w:line="276" w:lineRule="auto"/>
        <w:rPr>
          <w:rFonts w:ascii="Verdana" w:eastAsia="Verdana" w:hAnsi="Verdana" w:cs="Verdana"/>
          <w:sz w:val="18"/>
          <w:szCs w:val="18"/>
        </w:rPr>
      </w:pPr>
      <w:r w:rsidRPr="1CF19802">
        <w:rPr>
          <w:rFonts w:ascii="Verdana" w:eastAsia="Verdana" w:hAnsi="Verdana" w:cs="Verdana"/>
          <w:sz w:val="18"/>
          <w:szCs w:val="18"/>
        </w:rPr>
        <w:t xml:space="preserve">De begrippenbeheerder logt in en kiest een </w:t>
      </w:r>
      <w:r w:rsidR="0A1C6C94" w:rsidRPr="1CF19802">
        <w:rPr>
          <w:rFonts w:ascii="Verdana" w:eastAsia="Verdana" w:hAnsi="Verdana" w:cs="Verdana"/>
          <w:sz w:val="18"/>
          <w:szCs w:val="18"/>
        </w:rPr>
        <w:t>domein</w:t>
      </w:r>
      <w:r w:rsidRPr="1CF19802">
        <w:rPr>
          <w:rFonts w:ascii="Verdana" w:eastAsia="Verdana" w:hAnsi="Verdana" w:cs="Verdana"/>
          <w:sz w:val="18"/>
          <w:szCs w:val="18"/>
        </w:rPr>
        <w:t xml:space="preserve"> of maakt een nieuwe aan.</w:t>
      </w:r>
    </w:p>
    <w:p w14:paraId="29EF5968" w14:textId="55328B83" w:rsidR="00FC0DA6" w:rsidRPr="00E55EFD" w:rsidRDefault="1DC7238C" w:rsidP="1CF19802">
      <w:pPr>
        <w:pStyle w:val="Lijstalinea"/>
        <w:numPr>
          <w:ilvl w:val="0"/>
          <w:numId w:val="19"/>
        </w:numPr>
        <w:spacing w:before="240" w:after="240" w:line="276" w:lineRule="auto"/>
        <w:rPr>
          <w:rFonts w:ascii="Verdana" w:eastAsia="Verdana" w:hAnsi="Verdana" w:cs="Verdana"/>
          <w:sz w:val="18"/>
          <w:szCs w:val="18"/>
        </w:rPr>
      </w:pPr>
      <w:r w:rsidRPr="1CF19802">
        <w:rPr>
          <w:rFonts w:ascii="Verdana" w:eastAsia="Verdana" w:hAnsi="Verdana" w:cs="Verdana"/>
          <w:sz w:val="18"/>
          <w:szCs w:val="18"/>
        </w:rPr>
        <w:t>De beheerder voert een nieuw begrip in (inclusief meertalige termen indien nodig).</w:t>
      </w:r>
    </w:p>
    <w:p w14:paraId="315797C8" w14:textId="6135909E" w:rsidR="00FC0DA6" w:rsidRPr="00E55EFD" w:rsidRDefault="1DC7238C" w:rsidP="1CF19802">
      <w:pPr>
        <w:pStyle w:val="Lijstalinea"/>
        <w:numPr>
          <w:ilvl w:val="0"/>
          <w:numId w:val="19"/>
        </w:numPr>
        <w:spacing w:before="240" w:after="240" w:line="276" w:lineRule="auto"/>
        <w:rPr>
          <w:rFonts w:ascii="Verdana" w:eastAsia="Verdana" w:hAnsi="Verdana" w:cs="Verdana"/>
          <w:sz w:val="18"/>
          <w:szCs w:val="18"/>
        </w:rPr>
      </w:pPr>
      <w:r w:rsidRPr="5171EA8D">
        <w:rPr>
          <w:rFonts w:ascii="Verdana" w:eastAsia="Verdana" w:hAnsi="Verdana" w:cs="Verdana"/>
          <w:sz w:val="18"/>
          <w:szCs w:val="18"/>
        </w:rPr>
        <w:t>Het systeem toont automatisch bestaande begrippe</w:t>
      </w:r>
      <w:r w:rsidR="5268C0A8" w:rsidRPr="5171EA8D">
        <w:rPr>
          <w:rFonts w:ascii="Verdana" w:eastAsia="Verdana" w:hAnsi="Verdana" w:cs="Verdana"/>
          <w:sz w:val="18"/>
          <w:szCs w:val="18"/>
        </w:rPr>
        <w:t>n met het begrip dat nieuw ingevoerd wordt,</w:t>
      </w:r>
      <w:r w:rsidRPr="5171EA8D">
        <w:rPr>
          <w:rFonts w:ascii="Verdana" w:eastAsia="Verdana" w:hAnsi="Verdana" w:cs="Verdana"/>
          <w:sz w:val="18"/>
          <w:szCs w:val="18"/>
        </w:rPr>
        <w:t xml:space="preserve"> om duplicatie te voorkomen.</w:t>
      </w:r>
    </w:p>
    <w:p w14:paraId="46B4BE38" w14:textId="1DB4530E" w:rsidR="00FC0DA6" w:rsidRPr="00E55EFD" w:rsidRDefault="1DC7238C" w:rsidP="1CF19802">
      <w:pPr>
        <w:pStyle w:val="Lijstalinea"/>
        <w:numPr>
          <w:ilvl w:val="0"/>
          <w:numId w:val="19"/>
        </w:numPr>
        <w:spacing w:before="240" w:after="240" w:line="276" w:lineRule="auto"/>
        <w:rPr>
          <w:rFonts w:ascii="Verdana" w:eastAsia="Verdana" w:hAnsi="Verdana" w:cs="Verdana"/>
          <w:sz w:val="18"/>
          <w:szCs w:val="18"/>
        </w:rPr>
      </w:pPr>
      <w:r w:rsidRPr="1CF19802">
        <w:rPr>
          <w:rFonts w:ascii="Verdana" w:eastAsia="Verdana" w:hAnsi="Verdana" w:cs="Verdana"/>
          <w:sz w:val="18"/>
          <w:szCs w:val="18"/>
        </w:rPr>
        <w:t>Het systeem voert validatie uit op basis van NL-SBB-richtlijnen en geeft suggesties bij fouten of typefouten.</w:t>
      </w:r>
    </w:p>
    <w:p w14:paraId="4C6FE713" w14:textId="02A1A825" w:rsidR="00FC0DA6" w:rsidRPr="00E55EFD" w:rsidRDefault="1DC7238C" w:rsidP="1CF19802">
      <w:pPr>
        <w:pStyle w:val="Lijstalinea"/>
        <w:numPr>
          <w:ilvl w:val="0"/>
          <w:numId w:val="19"/>
        </w:numPr>
        <w:spacing w:before="240" w:after="240" w:line="276" w:lineRule="auto"/>
        <w:rPr>
          <w:rFonts w:ascii="Verdana" w:eastAsia="Verdana" w:hAnsi="Verdana" w:cs="Verdana"/>
          <w:sz w:val="18"/>
          <w:szCs w:val="18"/>
        </w:rPr>
      </w:pPr>
      <w:r w:rsidRPr="1CF19802">
        <w:rPr>
          <w:rFonts w:ascii="Verdana" w:eastAsia="Verdana" w:hAnsi="Verdana" w:cs="Verdana"/>
          <w:sz w:val="18"/>
          <w:szCs w:val="18"/>
        </w:rPr>
        <w:t>De beheerder voegt metadata toe zoals status (concept, consultatieversie, vastgesteld), versie-informatie en markeringen (bijv. interprovinciaal).</w:t>
      </w:r>
    </w:p>
    <w:p w14:paraId="2CACD409" w14:textId="2A4A02EF" w:rsidR="00FC0DA6" w:rsidRPr="00E55EFD" w:rsidRDefault="1DC7238C" w:rsidP="1CF19802">
      <w:pPr>
        <w:pStyle w:val="Lijstalinea"/>
        <w:numPr>
          <w:ilvl w:val="0"/>
          <w:numId w:val="19"/>
        </w:numPr>
        <w:spacing w:before="240" w:after="240" w:line="276" w:lineRule="auto"/>
        <w:rPr>
          <w:rFonts w:ascii="Verdana" w:eastAsia="Verdana" w:hAnsi="Verdana" w:cs="Verdana"/>
          <w:sz w:val="18"/>
          <w:szCs w:val="18"/>
        </w:rPr>
      </w:pPr>
      <w:r w:rsidRPr="5171EA8D">
        <w:rPr>
          <w:rFonts w:ascii="Verdana" w:eastAsia="Verdana" w:hAnsi="Verdana" w:cs="Verdana"/>
          <w:sz w:val="18"/>
          <w:szCs w:val="18"/>
        </w:rPr>
        <w:t xml:space="preserve">Indien nodig legt </w:t>
      </w:r>
      <w:r w:rsidR="6FB86033" w:rsidRPr="5171EA8D">
        <w:rPr>
          <w:rFonts w:ascii="Verdana" w:eastAsia="Verdana" w:hAnsi="Verdana" w:cs="Verdana"/>
          <w:sz w:val="18"/>
          <w:szCs w:val="18"/>
        </w:rPr>
        <w:t>de beheerder een relatie vast met de dataset naar het begrip.</w:t>
      </w:r>
    </w:p>
    <w:p w14:paraId="51598714" w14:textId="75253ED5" w:rsidR="00FC0DA6" w:rsidRPr="00E55EFD" w:rsidRDefault="1DC7238C" w:rsidP="1CF19802">
      <w:pPr>
        <w:pStyle w:val="Lijstalinea"/>
        <w:numPr>
          <w:ilvl w:val="0"/>
          <w:numId w:val="19"/>
        </w:numPr>
        <w:spacing w:before="240" w:after="240" w:line="276" w:lineRule="auto"/>
        <w:rPr>
          <w:rFonts w:ascii="Verdana" w:eastAsia="Verdana" w:hAnsi="Verdana" w:cs="Verdana"/>
          <w:sz w:val="18"/>
          <w:szCs w:val="18"/>
        </w:rPr>
      </w:pPr>
      <w:r w:rsidRPr="1CF19802">
        <w:rPr>
          <w:rFonts w:ascii="Verdana" w:eastAsia="Verdana" w:hAnsi="Verdana" w:cs="Verdana"/>
          <w:sz w:val="18"/>
          <w:szCs w:val="18"/>
        </w:rPr>
        <w:t>De beheerder slaat het begrip op in een bewerk-omgeving (nog niet publiek).</w:t>
      </w:r>
    </w:p>
    <w:p w14:paraId="0491C6CF" w14:textId="3517BC89" w:rsidR="00FC0DA6" w:rsidRPr="00E55EFD" w:rsidRDefault="1DC7238C" w:rsidP="1CF19802">
      <w:pPr>
        <w:pStyle w:val="Lijstalinea"/>
        <w:numPr>
          <w:ilvl w:val="0"/>
          <w:numId w:val="19"/>
        </w:numPr>
        <w:spacing w:before="240" w:after="240" w:line="276" w:lineRule="auto"/>
        <w:rPr>
          <w:rFonts w:ascii="Verdana" w:eastAsia="Verdana" w:hAnsi="Verdana" w:cs="Verdana"/>
          <w:sz w:val="18"/>
          <w:szCs w:val="18"/>
        </w:rPr>
      </w:pPr>
      <w:r w:rsidRPr="1CF19802">
        <w:rPr>
          <w:rFonts w:ascii="Verdana" w:eastAsia="Verdana" w:hAnsi="Verdana" w:cs="Verdana"/>
          <w:sz w:val="18"/>
          <w:szCs w:val="18"/>
        </w:rPr>
        <w:t>Na goedkeuring volgt publicatie:</w:t>
      </w:r>
    </w:p>
    <w:p w14:paraId="7A4BD19F" w14:textId="64DE600A" w:rsidR="00FC0DA6" w:rsidRPr="00E55EFD" w:rsidRDefault="128E7DCF" w:rsidP="1CF19802">
      <w:pPr>
        <w:pStyle w:val="Lijstalinea"/>
        <w:numPr>
          <w:ilvl w:val="1"/>
          <w:numId w:val="19"/>
        </w:numPr>
        <w:spacing w:before="240" w:after="240" w:line="276" w:lineRule="auto"/>
        <w:rPr>
          <w:rFonts w:ascii="Verdana" w:eastAsia="Verdana" w:hAnsi="Verdana" w:cs="Verdana"/>
          <w:sz w:val="18"/>
          <w:szCs w:val="18"/>
        </w:rPr>
      </w:pPr>
      <w:r w:rsidRPr="5171EA8D">
        <w:rPr>
          <w:rFonts w:ascii="Verdana" w:eastAsia="Verdana" w:hAnsi="Verdana" w:cs="Verdana"/>
          <w:sz w:val="18"/>
          <w:szCs w:val="18"/>
        </w:rPr>
        <w:t>In h</w:t>
      </w:r>
      <w:r w:rsidR="1DC7238C" w:rsidRPr="5171EA8D">
        <w:rPr>
          <w:rFonts w:ascii="Verdana" w:eastAsia="Verdana" w:hAnsi="Verdana" w:cs="Verdana"/>
          <w:sz w:val="18"/>
          <w:szCs w:val="18"/>
        </w:rPr>
        <w:t>et systeem wijzigt de status van het begrip naar ‘vastgesteld’.</w:t>
      </w:r>
    </w:p>
    <w:p w14:paraId="56DDD528" w14:textId="2AC0EA6E" w:rsidR="00FC0DA6" w:rsidRPr="00E55EFD" w:rsidRDefault="1DC7238C" w:rsidP="1CF19802">
      <w:pPr>
        <w:pStyle w:val="Lijstalinea"/>
        <w:numPr>
          <w:ilvl w:val="1"/>
          <w:numId w:val="19"/>
        </w:numPr>
        <w:spacing w:before="240" w:after="240" w:line="276" w:lineRule="auto"/>
        <w:rPr>
          <w:rFonts w:ascii="Verdana" w:eastAsia="Verdana" w:hAnsi="Verdana" w:cs="Verdana"/>
          <w:sz w:val="18"/>
          <w:szCs w:val="18"/>
        </w:rPr>
      </w:pPr>
      <w:r w:rsidRPr="1CF19802">
        <w:rPr>
          <w:rFonts w:ascii="Verdana" w:eastAsia="Verdana" w:hAnsi="Verdana" w:cs="Verdana"/>
          <w:sz w:val="18"/>
          <w:szCs w:val="18"/>
        </w:rPr>
        <w:t>De nieuwe versie wordt zichtbaar voor eindgebruikers.</w:t>
      </w:r>
    </w:p>
    <w:p w14:paraId="04995C3E" w14:textId="2193FCB6" w:rsidR="00FC0DA6" w:rsidRPr="00E55EFD" w:rsidRDefault="1DC7238C" w:rsidP="1CF19802">
      <w:pPr>
        <w:pStyle w:val="Lijstalinea"/>
        <w:numPr>
          <w:ilvl w:val="1"/>
          <w:numId w:val="19"/>
        </w:numPr>
        <w:spacing w:before="240" w:after="240" w:line="276" w:lineRule="auto"/>
        <w:rPr>
          <w:rFonts w:ascii="Verdana" w:eastAsia="Verdana" w:hAnsi="Verdana" w:cs="Verdana"/>
          <w:sz w:val="18"/>
          <w:szCs w:val="18"/>
        </w:rPr>
      </w:pPr>
      <w:r w:rsidRPr="1CF19802">
        <w:rPr>
          <w:rFonts w:ascii="Verdana" w:eastAsia="Verdana" w:hAnsi="Verdana" w:cs="Verdana"/>
          <w:sz w:val="18"/>
          <w:szCs w:val="18"/>
        </w:rPr>
        <w:t>De versiegeschiedenis en geldigheid worden automatisch bijgehouden.</w:t>
      </w:r>
    </w:p>
    <w:p w14:paraId="613D7570" w14:textId="495A6293" w:rsidR="00FC0DA6" w:rsidRDefault="1DC7238C" w:rsidP="1CF19802">
      <w:pPr>
        <w:pStyle w:val="Lijstalinea"/>
        <w:numPr>
          <w:ilvl w:val="0"/>
          <w:numId w:val="19"/>
        </w:numPr>
        <w:spacing w:before="240" w:after="240" w:line="276" w:lineRule="auto"/>
        <w:rPr>
          <w:rFonts w:ascii="Verdana" w:eastAsia="Verdana" w:hAnsi="Verdana" w:cs="Verdana"/>
          <w:sz w:val="18"/>
          <w:szCs w:val="18"/>
        </w:rPr>
      </w:pPr>
      <w:r w:rsidRPr="1CF19802">
        <w:rPr>
          <w:rFonts w:ascii="Verdana" w:eastAsia="Verdana" w:hAnsi="Verdana" w:cs="Verdana"/>
          <w:sz w:val="18"/>
          <w:szCs w:val="18"/>
        </w:rPr>
        <w:t>De gebruiker kan het begrip opzoeken, in documenten annoteren, en exporteren in gewenste formaten (bijv. RDF of PDF).</w:t>
      </w:r>
    </w:p>
    <w:p w14:paraId="6620DC2A" w14:textId="77777777" w:rsidR="00832B0F" w:rsidRPr="00832B0F" w:rsidRDefault="00832B0F" w:rsidP="00832B0F">
      <w:pPr>
        <w:spacing w:before="240" w:after="240" w:line="276" w:lineRule="auto"/>
        <w:rPr>
          <w:rFonts w:ascii="Verdana" w:eastAsia="Verdana" w:hAnsi="Verdana" w:cs="Verdana"/>
          <w:sz w:val="18"/>
          <w:szCs w:val="18"/>
        </w:rPr>
      </w:pPr>
    </w:p>
    <w:p w14:paraId="3B9C75F2" w14:textId="3D4CFE44" w:rsidR="00FC0DA6" w:rsidRPr="00E55EFD" w:rsidRDefault="1DC7238C" w:rsidP="1CF19802">
      <w:pPr>
        <w:spacing w:before="240" w:after="240" w:line="276" w:lineRule="auto"/>
      </w:pPr>
      <w:r w:rsidRPr="1CF19802">
        <w:rPr>
          <w:rFonts w:ascii="Verdana" w:eastAsia="Verdana" w:hAnsi="Verdana" w:cs="Verdana"/>
          <w:b/>
          <w:bCs/>
          <w:sz w:val="18"/>
          <w:szCs w:val="18"/>
        </w:rPr>
        <w:lastRenderedPageBreak/>
        <w:t>Uitkomst:</w:t>
      </w:r>
    </w:p>
    <w:p w14:paraId="32CE4C1C" w14:textId="0776EFA3" w:rsidR="00FC0DA6" w:rsidRPr="00E55EFD" w:rsidRDefault="1DC7238C" w:rsidP="1CF19802">
      <w:pPr>
        <w:pStyle w:val="Lijstalinea"/>
        <w:numPr>
          <w:ilvl w:val="0"/>
          <w:numId w:val="18"/>
        </w:numPr>
        <w:spacing w:before="240" w:after="240" w:line="276" w:lineRule="auto"/>
        <w:rPr>
          <w:rFonts w:ascii="Verdana" w:eastAsia="Verdana" w:hAnsi="Verdana" w:cs="Verdana"/>
          <w:sz w:val="18"/>
          <w:szCs w:val="18"/>
        </w:rPr>
      </w:pPr>
      <w:r w:rsidRPr="507C1134">
        <w:rPr>
          <w:rFonts w:ascii="Verdana" w:eastAsia="Verdana" w:hAnsi="Verdana" w:cs="Verdana"/>
          <w:sz w:val="18"/>
          <w:szCs w:val="18"/>
        </w:rPr>
        <w:t>Het begrip is gepubliceerd, vindbaar, bruikbaar in andere systemen, en voorzien van</w:t>
      </w:r>
      <w:r w:rsidR="5CA92B22" w:rsidRPr="507C1134">
        <w:rPr>
          <w:rFonts w:ascii="Verdana" w:eastAsia="Verdana" w:hAnsi="Verdana" w:cs="Verdana"/>
          <w:sz w:val="18"/>
          <w:szCs w:val="18"/>
        </w:rPr>
        <w:t xml:space="preserve"> </w:t>
      </w:r>
      <w:r w:rsidRPr="507C1134">
        <w:rPr>
          <w:rFonts w:ascii="Verdana" w:eastAsia="Verdana" w:hAnsi="Verdana" w:cs="Verdana"/>
          <w:sz w:val="18"/>
          <w:szCs w:val="18"/>
        </w:rPr>
        <w:t>metadata, versiebeheer en toegankelijkheidsrichtlijnen</w:t>
      </w:r>
      <w:r w:rsidR="4C19D003" w:rsidRPr="507C1134">
        <w:rPr>
          <w:rFonts w:ascii="Verdana" w:eastAsia="Verdana" w:hAnsi="Verdana" w:cs="Verdana"/>
          <w:sz w:val="18"/>
          <w:szCs w:val="18"/>
        </w:rPr>
        <w:t xml:space="preserve"> voor wijzigen</w:t>
      </w:r>
      <w:r w:rsidRPr="507C1134">
        <w:rPr>
          <w:rFonts w:ascii="Verdana" w:eastAsia="Verdana" w:hAnsi="Verdana" w:cs="Verdana"/>
          <w:sz w:val="18"/>
          <w:szCs w:val="18"/>
        </w:rPr>
        <w:t>.</w:t>
      </w:r>
    </w:p>
    <w:p w14:paraId="4AA02EF8" w14:textId="3C277CEE" w:rsidR="00FC0DA6" w:rsidRPr="00E55EFD" w:rsidRDefault="1DC7238C" w:rsidP="1CF19802">
      <w:pPr>
        <w:spacing w:before="240" w:after="240" w:line="276" w:lineRule="auto"/>
      </w:pPr>
      <w:r w:rsidRPr="1CF19802">
        <w:rPr>
          <w:rFonts w:ascii="Verdana" w:eastAsia="Verdana" w:hAnsi="Verdana" w:cs="Verdana"/>
          <w:b/>
          <w:bCs/>
          <w:sz w:val="18"/>
          <w:szCs w:val="18"/>
        </w:rPr>
        <w:t xml:space="preserve">Business </w:t>
      </w:r>
      <w:proofErr w:type="spellStart"/>
      <w:r w:rsidRPr="1CF19802">
        <w:rPr>
          <w:rFonts w:ascii="Verdana" w:eastAsia="Verdana" w:hAnsi="Verdana" w:cs="Verdana"/>
          <w:b/>
          <w:bCs/>
          <w:sz w:val="18"/>
          <w:szCs w:val="18"/>
        </w:rPr>
        <w:t>rules</w:t>
      </w:r>
      <w:proofErr w:type="spellEnd"/>
      <w:r w:rsidRPr="1CF19802">
        <w:rPr>
          <w:rFonts w:ascii="Verdana" w:eastAsia="Verdana" w:hAnsi="Verdana" w:cs="Verdana"/>
          <w:b/>
          <w:bCs/>
          <w:sz w:val="18"/>
          <w:szCs w:val="18"/>
        </w:rPr>
        <w:t xml:space="preserve"> / opmerkingen:</w:t>
      </w:r>
    </w:p>
    <w:p w14:paraId="27E8C525" w14:textId="18F3A659" w:rsidR="00FC0DA6" w:rsidRPr="00E55EFD" w:rsidRDefault="1DC7238C" w:rsidP="1CF19802">
      <w:pPr>
        <w:pStyle w:val="Lijstalinea"/>
        <w:numPr>
          <w:ilvl w:val="0"/>
          <w:numId w:val="17"/>
        </w:numPr>
        <w:spacing w:before="240" w:after="240" w:line="276" w:lineRule="auto"/>
        <w:rPr>
          <w:rFonts w:ascii="Verdana" w:eastAsia="Verdana" w:hAnsi="Verdana" w:cs="Verdana"/>
          <w:sz w:val="18"/>
          <w:szCs w:val="18"/>
        </w:rPr>
      </w:pPr>
      <w:r w:rsidRPr="1CF19802">
        <w:rPr>
          <w:rFonts w:ascii="Verdana" w:eastAsia="Verdana" w:hAnsi="Verdana" w:cs="Verdana"/>
          <w:sz w:val="18"/>
          <w:szCs w:val="18"/>
        </w:rPr>
        <w:t>Alleen geautoriseerde gebruikers kunnen wijzigingen aanbrengen.</w:t>
      </w:r>
    </w:p>
    <w:p w14:paraId="3A940F14" w14:textId="36D37470" w:rsidR="00FC0DA6" w:rsidRPr="00E55EFD" w:rsidRDefault="1DC7238C" w:rsidP="1CF19802">
      <w:pPr>
        <w:pStyle w:val="Lijstalinea"/>
        <w:numPr>
          <w:ilvl w:val="0"/>
          <w:numId w:val="17"/>
        </w:numPr>
        <w:spacing w:before="240" w:after="240" w:line="276" w:lineRule="auto"/>
        <w:rPr>
          <w:rFonts w:ascii="Verdana" w:eastAsia="Verdana" w:hAnsi="Verdana" w:cs="Verdana"/>
          <w:sz w:val="18"/>
          <w:szCs w:val="18"/>
        </w:rPr>
      </w:pPr>
      <w:r w:rsidRPr="1CF19802">
        <w:rPr>
          <w:rFonts w:ascii="Verdana" w:eastAsia="Verdana" w:hAnsi="Verdana" w:cs="Verdana"/>
          <w:sz w:val="18"/>
          <w:szCs w:val="18"/>
        </w:rPr>
        <w:t>Elke publicatie wordt automatisch gelogd met tijdstip en verantwoordelijke gebruiker.</w:t>
      </w:r>
    </w:p>
    <w:p w14:paraId="478C0539" w14:textId="486B12BE" w:rsidR="00FC0DA6" w:rsidRPr="00E55EFD" w:rsidRDefault="1DC7238C" w:rsidP="1CF19802">
      <w:pPr>
        <w:pStyle w:val="Lijstalinea"/>
        <w:numPr>
          <w:ilvl w:val="0"/>
          <w:numId w:val="17"/>
        </w:numPr>
        <w:spacing w:before="240" w:after="240" w:line="276" w:lineRule="auto"/>
        <w:rPr>
          <w:rFonts w:ascii="Verdana" w:eastAsia="Verdana" w:hAnsi="Verdana" w:cs="Verdana"/>
          <w:sz w:val="18"/>
          <w:szCs w:val="18"/>
        </w:rPr>
      </w:pPr>
      <w:r w:rsidRPr="1CF19802">
        <w:rPr>
          <w:rFonts w:ascii="Verdana" w:eastAsia="Verdana" w:hAnsi="Verdana" w:cs="Verdana"/>
          <w:sz w:val="18"/>
          <w:szCs w:val="18"/>
        </w:rPr>
        <w:t xml:space="preserve">Export en publicatie zijn mogelijk per </w:t>
      </w:r>
      <w:r w:rsidR="1154433D" w:rsidRPr="1CF19802">
        <w:rPr>
          <w:rFonts w:ascii="Verdana" w:eastAsia="Verdana" w:hAnsi="Verdana" w:cs="Verdana"/>
          <w:sz w:val="18"/>
          <w:szCs w:val="18"/>
        </w:rPr>
        <w:t xml:space="preserve">domein </w:t>
      </w:r>
      <w:r w:rsidRPr="1CF19802">
        <w:rPr>
          <w:rFonts w:ascii="Verdana" w:eastAsia="Verdana" w:hAnsi="Verdana" w:cs="Verdana"/>
          <w:sz w:val="18"/>
          <w:szCs w:val="18"/>
        </w:rPr>
        <w:t>of per volledig begrippenkader.</w:t>
      </w:r>
    </w:p>
    <w:p w14:paraId="41610395" w14:textId="00461AC3" w:rsidR="0F29ADC6" w:rsidRDefault="0F29ADC6" w:rsidP="5FA31715">
      <w:pPr>
        <w:spacing w:line="276" w:lineRule="auto"/>
        <w:rPr>
          <w:rFonts w:ascii="Verdana" w:hAnsi="Verdana"/>
          <w:b/>
          <w:bCs/>
          <w:sz w:val="18"/>
          <w:szCs w:val="18"/>
        </w:rPr>
      </w:pPr>
      <w:proofErr w:type="spellStart"/>
      <w:r w:rsidRPr="5FA31715">
        <w:rPr>
          <w:rFonts w:ascii="Verdana" w:hAnsi="Verdana"/>
          <w:b/>
          <w:bCs/>
          <w:sz w:val="18"/>
          <w:szCs w:val="18"/>
        </w:rPr>
        <w:t>Usecase</w:t>
      </w:r>
      <w:proofErr w:type="spellEnd"/>
      <w:r w:rsidRPr="5FA31715">
        <w:rPr>
          <w:rFonts w:ascii="Verdana" w:hAnsi="Verdana"/>
          <w:b/>
          <w:bCs/>
          <w:sz w:val="18"/>
          <w:szCs w:val="18"/>
        </w:rPr>
        <w:t xml:space="preserve"> 2: Harmoniseren van begrippen tussen provincies in een interprovinciaal gegevenswoordenboek</w:t>
      </w:r>
    </w:p>
    <w:p w14:paraId="652FE6E9" w14:textId="030867B7" w:rsidR="0F29ADC6" w:rsidRDefault="0F29ADC6" w:rsidP="5FA31715">
      <w:pPr>
        <w:spacing w:line="276" w:lineRule="auto"/>
        <w:rPr>
          <w:rFonts w:ascii="Verdana" w:hAnsi="Verdana"/>
          <w:b/>
          <w:bCs/>
          <w:sz w:val="18"/>
          <w:szCs w:val="18"/>
        </w:rPr>
      </w:pPr>
      <w:r w:rsidRPr="5FA31715">
        <w:rPr>
          <w:rFonts w:ascii="Verdana" w:hAnsi="Verdana"/>
          <w:b/>
          <w:bCs/>
          <w:sz w:val="18"/>
          <w:szCs w:val="18"/>
        </w:rPr>
        <w:t xml:space="preserve">Doel: </w:t>
      </w:r>
      <w:r w:rsidRPr="5FA31715">
        <w:rPr>
          <w:rFonts w:ascii="Verdana" w:hAnsi="Verdana"/>
          <w:sz w:val="18"/>
          <w:szCs w:val="18"/>
        </w:rPr>
        <w:t xml:space="preserve">Het afstemmen en harmoniseren van begrippen die in meerdere provincies verschillend worden gebruikt, om tot een gezamenlijk vastgestelde definitie te komen binnen een interprovinciaal gegevenswoordenboek. </w:t>
      </w:r>
    </w:p>
    <w:p w14:paraId="37101E44" w14:textId="40071340" w:rsidR="0F29ADC6" w:rsidRDefault="0F29ADC6" w:rsidP="5FA31715">
      <w:pPr>
        <w:spacing w:line="276" w:lineRule="auto"/>
        <w:rPr>
          <w:rFonts w:ascii="Verdana" w:hAnsi="Verdana"/>
          <w:b/>
          <w:bCs/>
          <w:sz w:val="18"/>
          <w:szCs w:val="18"/>
        </w:rPr>
      </w:pPr>
      <w:r w:rsidRPr="5FA31715">
        <w:rPr>
          <w:rFonts w:ascii="Verdana" w:hAnsi="Verdana"/>
          <w:b/>
          <w:bCs/>
          <w:sz w:val="18"/>
          <w:szCs w:val="18"/>
        </w:rPr>
        <w:t>Actoren:</w:t>
      </w:r>
    </w:p>
    <w:p w14:paraId="57DBEAAE" w14:textId="79EB9889" w:rsidR="0F29ADC6" w:rsidRDefault="0F29ADC6" w:rsidP="5FA31715">
      <w:pPr>
        <w:pStyle w:val="Lijstalinea"/>
        <w:numPr>
          <w:ilvl w:val="0"/>
          <w:numId w:val="14"/>
        </w:numPr>
        <w:spacing w:line="276" w:lineRule="auto"/>
        <w:rPr>
          <w:rFonts w:ascii="Verdana" w:hAnsi="Verdana"/>
        </w:rPr>
      </w:pPr>
      <w:r w:rsidRPr="5FA31715">
        <w:rPr>
          <w:rFonts w:ascii="Verdana" w:hAnsi="Verdana"/>
          <w:sz w:val="18"/>
          <w:szCs w:val="18"/>
        </w:rPr>
        <w:t>Begrippenbeheerders van verschillende provincies (primair)</w:t>
      </w:r>
    </w:p>
    <w:p w14:paraId="6782EF57" w14:textId="0FD8C1B1" w:rsidR="0F29ADC6" w:rsidRDefault="0F29ADC6" w:rsidP="5FA31715">
      <w:pPr>
        <w:pStyle w:val="Lijstalinea"/>
        <w:numPr>
          <w:ilvl w:val="0"/>
          <w:numId w:val="14"/>
        </w:numPr>
        <w:spacing w:line="276" w:lineRule="auto"/>
        <w:rPr>
          <w:rFonts w:ascii="Verdana" w:hAnsi="Verdana"/>
        </w:rPr>
      </w:pPr>
      <w:r w:rsidRPr="5FA31715">
        <w:rPr>
          <w:rFonts w:ascii="Verdana" w:hAnsi="Verdana"/>
          <w:sz w:val="18"/>
          <w:szCs w:val="18"/>
        </w:rPr>
        <w:t>Jurist / beleidsmedewerker (optioneel, bij juridische toetsing)</w:t>
      </w:r>
    </w:p>
    <w:p w14:paraId="3FF2F54E" w14:textId="64D975D8" w:rsidR="0F29ADC6" w:rsidRDefault="0F29ADC6" w:rsidP="5FA31715">
      <w:pPr>
        <w:pStyle w:val="Lijstalinea"/>
        <w:numPr>
          <w:ilvl w:val="0"/>
          <w:numId w:val="14"/>
        </w:numPr>
        <w:spacing w:line="276" w:lineRule="auto"/>
        <w:rPr>
          <w:rFonts w:ascii="Verdana" w:hAnsi="Verdana"/>
        </w:rPr>
      </w:pPr>
      <w:r w:rsidRPr="5FA31715">
        <w:rPr>
          <w:rFonts w:ascii="Verdana" w:hAnsi="Verdana"/>
          <w:sz w:val="18"/>
          <w:szCs w:val="18"/>
        </w:rPr>
        <w:t xml:space="preserve">Functioneel beheerder / </w:t>
      </w:r>
      <w:proofErr w:type="spellStart"/>
      <w:r w:rsidRPr="5FA31715">
        <w:rPr>
          <w:rFonts w:ascii="Verdana" w:hAnsi="Verdana"/>
          <w:sz w:val="18"/>
          <w:szCs w:val="18"/>
        </w:rPr>
        <w:t>workflowcoördinator</w:t>
      </w:r>
      <w:proofErr w:type="spellEnd"/>
      <w:r w:rsidRPr="5FA31715">
        <w:rPr>
          <w:rFonts w:ascii="Verdana" w:hAnsi="Verdana"/>
          <w:sz w:val="18"/>
          <w:szCs w:val="18"/>
        </w:rPr>
        <w:t xml:space="preserve"> (ondersteunend)</w:t>
      </w:r>
    </w:p>
    <w:p w14:paraId="0DA829A3" w14:textId="79EA8E85" w:rsidR="0F29ADC6" w:rsidRDefault="0F29ADC6" w:rsidP="5FA31715">
      <w:pPr>
        <w:pStyle w:val="Lijstalinea"/>
        <w:numPr>
          <w:ilvl w:val="0"/>
          <w:numId w:val="14"/>
        </w:numPr>
        <w:spacing w:line="276" w:lineRule="auto"/>
        <w:rPr>
          <w:rFonts w:ascii="Verdana" w:hAnsi="Verdana"/>
        </w:rPr>
      </w:pPr>
      <w:r w:rsidRPr="5FA31715">
        <w:rPr>
          <w:rFonts w:ascii="Verdana" w:hAnsi="Verdana"/>
          <w:sz w:val="18"/>
          <w:szCs w:val="18"/>
        </w:rPr>
        <w:t>Gebruiker (raadpleger van het gegevenswoordenboek)</w:t>
      </w:r>
    </w:p>
    <w:p w14:paraId="78F2AD34" w14:textId="3258E8FD" w:rsidR="0F29ADC6" w:rsidRDefault="0F29ADC6" w:rsidP="5FA31715">
      <w:pPr>
        <w:spacing w:line="276" w:lineRule="auto"/>
        <w:rPr>
          <w:rFonts w:ascii="Verdana" w:hAnsi="Verdana"/>
          <w:b/>
          <w:bCs/>
          <w:sz w:val="18"/>
          <w:szCs w:val="18"/>
        </w:rPr>
      </w:pPr>
      <w:r w:rsidRPr="5FA31715">
        <w:rPr>
          <w:rFonts w:ascii="Verdana" w:hAnsi="Verdana"/>
          <w:b/>
          <w:bCs/>
          <w:sz w:val="18"/>
          <w:szCs w:val="18"/>
        </w:rPr>
        <w:t>Voorwaarden:</w:t>
      </w:r>
    </w:p>
    <w:p w14:paraId="6B1C24D9" w14:textId="3EF3C1DB" w:rsidR="0F29ADC6" w:rsidRDefault="0F29ADC6" w:rsidP="5FA31715">
      <w:pPr>
        <w:pStyle w:val="Lijstalinea"/>
        <w:numPr>
          <w:ilvl w:val="0"/>
          <w:numId w:val="13"/>
        </w:numPr>
        <w:spacing w:line="276" w:lineRule="auto"/>
        <w:rPr>
          <w:rFonts w:ascii="Verdana" w:hAnsi="Verdana"/>
        </w:rPr>
      </w:pPr>
      <w:r w:rsidRPr="5FA31715">
        <w:rPr>
          <w:rFonts w:ascii="Verdana" w:hAnsi="Verdana"/>
          <w:sz w:val="18"/>
          <w:szCs w:val="18"/>
        </w:rPr>
        <w:t>Elke provincie heeft toegang tot het systeem met juiste rol- en rechtenstructuur.</w:t>
      </w:r>
    </w:p>
    <w:p w14:paraId="53A00FCD" w14:textId="72586808" w:rsidR="0F29ADC6" w:rsidRDefault="0F29ADC6" w:rsidP="5FA31715">
      <w:pPr>
        <w:pStyle w:val="Lijstalinea"/>
        <w:numPr>
          <w:ilvl w:val="0"/>
          <w:numId w:val="13"/>
        </w:numPr>
        <w:spacing w:line="276" w:lineRule="auto"/>
        <w:rPr>
          <w:rFonts w:ascii="Verdana" w:hAnsi="Verdana"/>
        </w:rPr>
      </w:pPr>
      <w:r w:rsidRPr="5FA31715">
        <w:rPr>
          <w:rFonts w:ascii="Verdana" w:hAnsi="Verdana"/>
          <w:sz w:val="18"/>
          <w:szCs w:val="18"/>
        </w:rPr>
        <w:t>Een (interprovinciaal) domein is aangemaakt voor de betreffende thematiek.</w:t>
      </w:r>
    </w:p>
    <w:p w14:paraId="7A9EE2C4" w14:textId="40EFAA7E" w:rsidR="0F29ADC6" w:rsidRDefault="0F29ADC6" w:rsidP="5FA31715">
      <w:pPr>
        <w:pStyle w:val="Lijstalinea"/>
        <w:numPr>
          <w:ilvl w:val="0"/>
          <w:numId w:val="13"/>
        </w:numPr>
        <w:spacing w:line="276" w:lineRule="auto"/>
        <w:rPr>
          <w:rFonts w:ascii="Verdana" w:hAnsi="Verdana"/>
        </w:rPr>
      </w:pPr>
      <w:r w:rsidRPr="5FA31715">
        <w:rPr>
          <w:rFonts w:ascii="Verdana" w:hAnsi="Verdana"/>
          <w:sz w:val="18"/>
          <w:szCs w:val="18"/>
        </w:rPr>
        <w:t>Er is een initiële lijst van bestaande (regionaal afwijkende) begrippen beschikbaar in het systeem.</w:t>
      </w:r>
    </w:p>
    <w:p w14:paraId="059B53BD" w14:textId="7AD2238D" w:rsidR="0F29ADC6" w:rsidRDefault="0F29ADC6" w:rsidP="5FA31715">
      <w:pPr>
        <w:spacing w:line="276" w:lineRule="auto"/>
        <w:rPr>
          <w:rFonts w:ascii="Verdana" w:hAnsi="Verdana"/>
          <w:b/>
          <w:bCs/>
          <w:sz w:val="18"/>
          <w:szCs w:val="18"/>
        </w:rPr>
      </w:pPr>
      <w:r w:rsidRPr="5FA31715">
        <w:rPr>
          <w:rFonts w:ascii="Verdana" w:hAnsi="Verdana"/>
          <w:b/>
          <w:bCs/>
          <w:sz w:val="18"/>
          <w:szCs w:val="18"/>
        </w:rPr>
        <w:t>Stappen:</w:t>
      </w:r>
    </w:p>
    <w:p w14:paraId="73D855FC" w14:textId="24E32062" w:rsidR="0F29ADC6" w:rsidRDefault="0F29ADC6" w:rsidP="1DCE6043">
      <w:pPr>
        <w:pStyle w:val="Lijstalinea"/>
        <w:numPr>
          <w:ilvl w:val="0"/>
          <w:numId w:val="7"/>
        </w:numPr>
        <w:spacing w:line="276" w:lineRule="auto"/>
        <w:rPr>
          <w:rFonts w:ascii="Verdana" w:hAnsi="Verdana"/>
          <w:sz w:val="18"/>
          <w:szCs w:val="18"/>
        </w:rPr>
      </w:pPr>
      <w:r w:rsidRPr="1DCE6043">
        <w:rPr>
          <w:rFonts w:ascii="Verdana" w:hAnsi="Verdana"/>
          <w:sz w:val="18"/>
          <w:szCs w:val="18"/>
        </w:rPr>
        <w:t xml:space="preserve">Een provincie signaleert dat een bepaald begrip (bijv. </w:t>
      </w:r>
      <w:r w:rsidR="7B0FC87E" w:rsidRPr="1DCE6043">
        <w:rPr>
          <w:rFonts w:ascii="Verdana" w:hAnsi="Verdana"/>
          <w:sz w:val="18"/>
          <w:szCs w:val="18"/>
        </w:rPr>
        <w:t>Energie</w:t>
      </w:r>
      <w:r w:rsidR="144B44AF" w:rsidRPr="1DCE6043">
        <w:rPr>
          <w:rFonts w:ascii="Verdana" w:hAnsi="Verdana"/>
          <w:sz w:val="18"/>
          <w:szCs w:val="18"/>
        </w:rPr>
        <w:t>neutraal</w:t>
      </w:r>
      <w:r w:rsidRPr="1DCE6043">
        <w:rPr>
          <w:rFonts w:ascii="Verdana" w:hAnsi="Verdana"/>
          <w:sz w:val="18"/>
          <w:szCs w:val="18"/>
        </w:rPr>
        <w:t>) in meerdere provincies verschillend wordt gebruikt.</w:t>
      </w:r>
    </w:p>
    <w:p w14:paraId="6B84C2BE" w14:textId="0991744B" w:rsidR="0F29ADC6" w:rsidRDefault="0F29ADC6" w:rsidP="1DCE6043">
      <w:pPr>
        <w:pStyle w:val="Lijstalinea"/>
        <w:numPr>
          <w:ilvl w:val="0"/>
          <w:numId w:val="7"/>
        </w:numPr>
        <w:spacing w:line="276" w:lineRule="auto"/>
        <w:rPr>
          <w:rFonts w:ascii="Verdana" w:hAnsi="Verdana"/>
          <w:sz w:val="18"/>
          <w:szCs w:val="18"/>
        </w:rPr>
      </w:pPr>
      <w:r w:rsidRPr="1DCE6043">
        <w:rPr>
          <w:rFonts w:ascii="Verdana" w:hAnsi="Verdana"/>
          <w:sz w:val="18"/>
          <w:szCs w:val="18"/>
        </w:rPr>
        <w:t>De betrokken begrippenbeheerders selecteren het begrip in het systeem en markeren het als "kandidaat voor harmonisatie".</w:t>
      </w:r>
    </w:p>
    <w:p w14:paraId="064C5EBD" w14:textId="65C5E876" w:rsidR="0F29ADC6" w:rsidRDefault="0F29ADC6" w:rsidP="1DCE6043">
      <w:pPr>
        <w:pStyle w:val="Lijstalinea"/>
        <w:numPr>
          <w:ilvl w:val="0"/>
          <w:numId w:val="7"/>
        </w:numPr>
        <w:spacing w:line="276" w:lineRule="auto"/>
        <w:rPr>
          <w:rFonts w:ascii="Verdana" w:hAnsi="Verdana"/>
          <w:sz w:val="18"/>
          <w:szCs w:val="18"/>
        </w:rPr>
      </w:pPr>
      <w:r w:rsidRPr="1DCE6043">
        <w:rPr>
          <w:rFonts w:ascii="Verdana" w:hAnsi="Verdana"/>
          <w:sz w:val="18"/>
          <w:szCs w:val="18"/>
        </w:rPr>
        <w:t>Het systeem toont alle varianten van het begrip uit andere provincies</w:t>
      </w:r>
      <w:r w:rsidR="1B26109F" w:rsidRPr="1DCE6043">
        <w:rPr>
          <w:rFonts w:ascii="Verdana" w:hAnsi="Verdana"/>
          <w:sz w:val="18"/>
          <w:szCs w:val="18"/>
        </w:rPr>
        <w:t xml:space="preserve"> met de </w:t>
      </w:r>
      <w:r w:rsidRPr="1DCE6043">
        <w:rPr>
          <w:rFonts w:ascii="Verdana" w:hAnsi="Verdana"/>
          <w:sz w:val="18"/>
          <w:szCs w:val="18"/>
        </w:rPr>
        <w:t>definities, herkomst en gebruikscontext.</w:t>
      </w:r>
    </w:p>
    <w:p w14:paraId="42CC608E" w14:textId="45F8A6A3" w:rsidR="0F29ADC6" w:rsidRDefault="0F29ADC6" w:rsidP="1DCE6043">
      <w:pPr>
        <w:pStyle w:val="Lijstalinea"/>
        <w:numPr>
          <w:ilvl w:val="0"/>
          <w:numId w:val="7"/>
        </w:numPr>
        <w:spacing w:line="276" w:lineRule="auto"/>
        <w:rPr>
          <w:rFonts w:ascii="Verdana" w:hAnsi="Verdana"/>
          <w:sz w:val="18"/>
          <w:szCs w:val="18"/>
        </w:rPr>
      </w:pPr>
      <w:r w:rsidRPr="1DCE6043">
        <w:rPr>
          <w:rFonts w:ascii="Verdana" w:hAnsi="Verdana"/>
          <w:sz w:val="18"/>
          <w:szCs w:val="18"/>
        </w:rPr>
        <w:t xml:space="preserve">De actoren starten een </w:t>
      </w:r>
      <w:proofErr w:type="spellStart"/>
      <w:r w:rsidRPr="1DCE6043">
        <w:rPr>
          <w:rFonts w:ascii="Verdana" w:hAnsi="Verdana"/>
          <w:sz w:val="18"/>
          <w:szCs w:val="18"/>
        </w:rPr>
        <w:t>harmonisatieworkflow</w:t>
      </w:r>
      <w:proofErr w:type="spellEnd"/>
      <w:r w:rsidRPr="1DCE6043">
        <w:rPr>
          <w:rFonts w:ascii="Verdana" w:hAnsi="Verdana"/>
          <w:sz w:val="18"/>
          <w:szCs w:val="18"/>
        </w:rPr>
        <w:t>:</w:t>
      </w:r>
    </w:p>
    <w:p w14:paraId="74F6EEA6" w14:textId="0732E3FF" w:rsidR="0F29ADC6" w:rsidRDefault="0F29ADC6" w:rsidP="1DCE6043">
      <w:pPr>
        <w:pStyle w:val="Lijstalinea"/>
        <w:numPr>
          <w:ilvl w:val="0"/>
          <w:numId w:val="7"/>
        </w:numPr>
        <w:spacing w:line="276" w:lineRule="auto"/>
        <w:rPr>
          <w:rFonts w:ascii="Verdana" w:hAnsi="Verdana"/>
          <w:sz w:val="18"/>
          <w:szCs w:val="18"/>
        </w:rPr>
      </w:pPr>
      <w:r w:rsidRPr="1DCE6043">
        <w:rPr>
          <w:rFonts w:ascii="Verdana" w:hAnsi="Verdana"/>
          <w:sz w:val="18"/>
          <w:szCs w:val="18"/>
        </w:rPr>
        <w:t>Gezamenlijke beoordeling van verschillen (bijv. via overleg, annotaties).</w:t>
      </w:r>
    </w:p>
    <w:p w14:paraId="00FF8501" w14:textId="06E4C03E" w:rsidR="0F29ADC6" w:rsidRDefault="0F29ADC6" w:rsidP="1DCE6043">
      <w:pPr>
        <w:pStyle w:val="Lijstalinea"/>
        <w:numPr>
          <w:ilvl w:val="0"/>
          <w:numId w:val="7"/>
        </w:numPr>
        <w:spacing w:line="276" w:lineRule="auto"/>
        <w:rPr>
          <w:rFonts w:ascii="Verdana" w:hAnsi="Verdana"/>
          <w:sz w:val="18"/>
          <w:szCs w:val="18"/>
        </w:rPr>
      </w:pPr>
      <w:r w:rsidRPr="1DCE6043">
        <w:rPr>
          <w:rFonts w:ascii="Verdana" w:hAnsi="Verdana"/>
          <w:sz w:val="18"/>
          <w:szCs w:val="18"/>
        </w:rPr>
        <w:t>Voorstel voor geharmoniseerde term en definitie.</w:t>
      </w:r>
    </w:p>
    <w:p w14:paraId="05B2745A" w14:textId="38611D01" w:rsidR="0F29ADC6" w:rsidRDefault="0F29ADC6" w:rsidP="1DCE6043">
      <w:pPr>
        <w:pStyle w:val="Lijstalinea"/>
        <w:numPr>
          <w:ilvl w:val="0"/>
          <w:numId w:val="7"/>
        </w:numPr>
        <w:spacing w:line="276" w:lineRule="auto"/>
        <w:rPr>
          <w:rFonts w:ascii="Verdana" w:hAnsi="Verdana"/>
          <w:sz w:val="18"/>
          <w:szCs w:val="18"/>
        </w:rPr>
      </w:pPr>
      <w:r w:rsidRPr="1DCE6043">
        <w:rPr>
          <w:rFonts w:ascii="Verdana" w:hAnsi="Verdana"/>
          <w:sz w:val="18"/>
          <w:szCs w:val="18"/>
        </w:rPr>
        <w:t>Optioneel: toetsing door inhoudelijk deskundige.</w:t>
      </w:r>
    </w:p>
    <w:p w14:paraId="62F5D1BD" w14:textId="6256953B" w:rsidR="0F29ADC6" w:rsidRDefault="0F29ADC6" w:rsidP="1DCE6043">
      <w:pPr>
        <w:pStyle w:val="Lijstalinea"/>
        <w:numPr>
          <w:ilvl w:val="0"/>
          <w:numId w:val="7"/>
        </w:numPr>
        <w:spacing w:line="276" w:lineRule="auto"/>
        <w:rPr>
          <w:rFonts w:ascii="Verdana" w:hAnsi="Verdana"/>
          <w:sz w:val="18"/>
          <w:szCs w:val="18"/>
        </w:rPr>
      </w:pPr>
      <w:r w:rsidRPr="1DCE6043">
        <w:rPr>
          <w:rFonts w:ascii="Verdana" w:hAnsi="Verdana"/>
          <w:sz w:val="18"/>
          <w:szCs w:val="18"/>
        </w:rPr>
        <w:t>Het systeem registreert alle opmerkingen per provincie.</w:t>
      </w:r>
    </w:p>
    <w:p w14:paraId="31D7C73E" w14:textId="0F3E4AD6" w:rsidR="0F29ADC6" w:rsidRDefault="0F29ADC6" w:rsidP="1DCE6043">
      <w:pPr>
        <w:pStyle w:val="Lijstalinea"/>
        <w:numPr>
          <w:ilvl w:val="0"/>
          <w:numId w:val="7"/>
        </w:numPr>
        <w:spacing w:line="276" w:lineRule="auto"/>
        <w:rPr>
          <w:rFonts w:ascii="Verdana" w:hAnsi="Verdana"/>
          <w:sz w:val="18"/>
          <w:szCs w:val="18"/>
        </w:rPr>
      </w:pPr>
      <w:r w:rsidRPr="1DCE6043">
        <w:rPr>
          <w:rFonts w:ascii="Verdana" w:hAnsi="Verdana"/>
          <w:sz w:val="18"/>
          <w:szCs w:val="18"/>
        </w:rPr>
        <w:t>Na akkoord wordt de geharmoniseerde versie als nieuwe versie aangemaakt en krijgt de status: "interprovinciaal vastgesteld".</w:t>
      </w:r>
    </w:p>
    <w:p w14:paraId="5C703DC1" w14:textId="48D424DF" w:rsidR="0F29ADC6" w:rsidRDefault="0F29ADC6" w:rsidP="1DCE6043">
      <w:pPr>
        <w:pStyle w:val="Lijstalinea"/>
        <w:numPr>
          <w:ilvl w:val="0"/>
          <w:numId w:val="7"/>
        </w:numPr>
        <w:spacing w:line="276" w:lineRule="auto"/>
        <w:rPr>
          <w:rFonts w:ascii="Verdana" w:hAnsi="Verdana"/>
          <w:sz w:val="18"/>
          <w:szCs w:val="18"/>
        </w:rPr>
      </w:pPr>
      <w:r w:rsidRPr="1DCE6043">
        <w:rPr>
          <w:rFonts w:ascii="Verdana" w:hAnsi="Verdana"/>
          <w:sz w:val="18"/>
          <w:szCs w:val="18"/>
        </w:rPr>
        <w:t>Elke provincie kan de eigen variant desgewenst laten vervallen of als lokale term behouden met verwijzing naar de gezamenlijke term.</w:t>
      </w:r>
    </w:p>
    <w:p w14:paraId="5F622326" w14:textId="5CCFB6DD" w:rsidR="0F29ADC6" w:rsidRDefault="0F29ADC6" w:rsidP="1DCE6043">
      <w:pPr>
        <w:pStyle w:val="Lijstalinea"/>
        <w:numPr>
          <w:ilvl w:val="0"/>
          <w:numId w:val="7"/>
        </w:numPr>
        <w:spacing w:line="276" w:lineRule="auto"/>
        <w:rPr>
          <w:rFonts w:ascii="Verdana" w:hAnsi="Verdana"/>
        </w:rPr>
      </w:pPr>
      <w:r w:rsidRPr="1DCE6043">
        <w:rPr>
          <w:rFonts w:ascii="Verdana" w:hAnsi="Verdana"/>
          <w:sz w:val="18"/>
          <w:szCs w:val="18"/>
        </w:rPr>
        <w:t>De geharmoniseerde term wordt gepubliceer</w:t>
      </w:r>
      <w:r w:rsidR="7534ABDC" w:rsidRPr="1DCE6043">
        <w:rPr>
          <w:rFonts w:ascii="Verdana" w:hAnsi="Verdana"/>
          <w:sz w:val="18"/>
          <w:szCs w:val="18"/>
        </w:rPr>
        <w:t xml:space="preserve">d. </w:t>
      </w:r>
    </w:p>
    <w:p w14:paraId="682CE50F" w14:textId="1CC5CF3B" w:rsidR="0F29ADC6" w:rsidRDefault="0F29ADC6" w:rsidP="5FA31715">
      <w:pPr>
        <w:spacing w:line="276" w:lineRule="auto"/>
        <w:rPr>
          <w:rFonts w:ascii="Verdana" w:hAnsi="Verdana"/>
          <w:b/>
          <w:bCs/>
          <w:sz w:val="18"/>
          <w:szCs w:val="18"/>
        </w:rPr>
      </w:pPr>
      <w:r w:rsidRPr="5FA31715">
        <w:rPr>
          <w:rFonts w:ascii="Verdana" w:hAnsi="Verdana"/>
          <w:b/>
          <w:bCs/>
          <w:sz w:val="18"/>
          <w:szCs w:val="18"/>
        </w:rPr>
        <w:t>Uitkomst:</w:t>
      </w:r>
    </w:p>
    <w:p w14:paraId="5894B464" w14:textId="3E1BE1DB" w:rsidR="0F29ADC6" w:rsidRDefault="0F29ADC6" w:rsidP="5FA31715">
      <w:pPr>
        <w:pStyle w:val="Lijstalinea"/>
        <w:numPr>
          <w:ilvl w:val="0"/>
          <w:numId w:val="11"/>
        </w:numPr>
        <w:spacing w:line="276" w:lineRule="auto"/>
        <w:rPr>
          <w:rFonts w:ascii="Verdana" w:hAnsi="Verdana"/>
        </w:rPr>
      </w:pPr>
      <w:r w:rsidRPr="5FA31715">
        <w:rPr>
          <w:rFonts w:ascii="Verdana" w:hAnsi="Verdana"/>
          <w:sz w:val="18"/>
          <w:szCs w:val="18"/>
        </w:rPr>
        <w:t>Provincies hanteren een</w:t>
      </w:r>
      <w:r w:rsidR="3C806289" w:rsidRPr="5FA31715">
        <w:rPr>
          <w:rFonts w:ascii="Verdana" w:hAnsi="Verdana"/>
          <w:sz w:val="18"/>
          <w:szCs w:val="18"/>
        </w:rPr>
        <w:t>duidige</w:t>
      </w:r>
      <w:r w:rsidRPr="5FA31715">
        <w:rPr>
          <w:rFonts w:ascii="Verdana" w:hAnsi="Verdana"/>
          <w:sz w:val="18"/>
          <w:szCs w:val="18"/>
        </w:rPr>
        <w:t xml:space="preserve"> definitie voor het begrip</w:t>
      </w:r>
      <w:r w:rsidR="79D0F291" w:rsidRPr="5FA31715">
        <w:rPr>
          <w:rFonts w:ascii="Verdana" w:hAnsi="Verdana"/>
          <w:sz w:val="18"/>
          <w:szCs w:val="18"/>
        </w:rPr>
        <w:t>.</w:t>
      </w:r>
    </w:p>
    <w:p w14:paraId="195C594D" w14:textId="0795FA75" w:rsidR="0F29ADC6" w:rsidRDefault="0F29ADC6" w:rsidP="5FA31715">
      <w:pPr>
        <w:pStyle w:val="Lijstalinea"/>
        <w:numPr>
          <w:ilvl w:val="0"/>
          <w:numId w:val="11"/>
        </w:numPr>
        <w:spacing w:line="276" w:lineRule="auto"/>
        <w:rPr>
          <w:rFonts w:ascii="Verdana" w:hAnsi="Verdana"/>
        </w:rPr>
      </w:pPr>
      <w:r w:rsidRPr="5FA31715">
        <w:rPr>
          <w:rFonts w:ascii="Verdana" w:hAnsi="Verdana"/>
          <w:sz w:val="18"/>
          <w:szCs w:val="18"/>
        </w:rPr>
        <w:t>De geharmoniseerde term is beschikbaar voor raadpleging en toepassing.</w:t>
      </w:r>
    </w:p>
    <w:p w14:paraId="286832E8" w14:textId="5B6C303E" w:rsidR="0F29ADC6" w:rsidRDefault="0F29ADC6" w:rsidP="5FA31715">
      <w:pPr>
        <w:pStyle w:val="Lijstalinea"/>
        <w:numPr>
          <w:ilvl w:val="0"/>
          <w:numId w:val="11"/>
        </w:numPr>
        <w:spacing w:line="276" w:lineRule="auto"/>
        <w:rPr>
          <w:rFonts w:ascii="Verdana" w:hAnsi="Verdana"/>
        </w:rPr>
      </w:pPr>
      <w:r w:rsidRPr="5FA31715">
        <w:rPr>
          <w:rFonts w:ascii="Verdana" w:hAnsi="Verdana"/>
          <w:sz w:val="18"/>
          <w:szCs w:val="18"/>
        </w:rPr>
        <w:t xml:space="preserve">Alle stappen en </w:t>
      </w:r>
      <w:r w:rsidR="3267C770" w:rsidRPr="5FA31715">
        <w:rPr>
          <w:rFonts w:ascii="Verdana" w:hAnsi="Verdana"/>
          <w:sz w:val="18"/>
          <w:szCs w:val="18"/>
        </w:rPr>
        <w:t>opmerkingen</w:t>
      </w:r>
      <w:r w:rsidRPr="5FA31715">
        <w:rPr>
          <w:rFonts w:ascii="Verdana" w:hAnsi="Verdana"/>
          <w:sz w:val="18"/>
          <w:szCs w:val="18"/>
        </w:rPr>
        <w:t xml:space="preserve"> zijn traceerbaar.</w:t>
      </w:r>
    </w:p>
    <w:p w14:paraId="547E6787" w14:textId="498F4A9D" w:rsidR="0F29ADC6" w:rsidRDefault="0F29ADC6" w:rsidP="5FA31715">
      <w:pPr>
        <w:pStyle w:val="Lijstalinea"/>
        <w:numPr>
          <w:ilvl w:val="0"/>
          <w:numId w:val="11"/>
        </w:numPr>
        <w:spacing w:line="276" w:lineRule="auto"/>
        <w:rPr>
          <w:rFonts w:ascii="Verdana" w:hAnsi="Verdana"/>
        </w:rPr>
      </w:pPr>
      <w:r w:rsidRPr="5FA31715">
        <w:rPr>
          <w:rFonts w:ascii="Verdana" w:hAnsi="Verdana"/>
          <w:sz w:val="18"/>
          <w:szCs w:val="18"/>
        </w:rPr>
        <w:t>Lokale varianten blijven beschikbaar als referentie (indien gewenst).</w:t>
      </w:r>
    </w:p>
    <w:p w14:paraId="388CE77A" w14:textId="5312649D" w:rsidR="0F29ADC6" w:rsidRDefault="0F29ADC6" w:rsidP="5FA31715">
      <w:pPr>
        <w:spacing w:line="276" w:lineRule="auto"/>
        <w:rPr>
          <w:rFonts w:ascii="Verdana" w:hAnsi="Verdana"/>
          <w:b/>
          <w:bCs/>
          <w:sz w:val="18"/>
          <w:szCs w:val="18"/>
        </w:rPr>
      </w:pPr>
      <w:r w:rsidRPr="5FA31715">
        <w:rPr>
          <w:rFonts w:ascii="Verdana" w:hAnsi="Verdana"/>
          <w:b/>
          <w:bCs/>
          <w:sz w:val="18"/>
          <w:szCs w:val="18"/>
        </w:rPr>
        <w:lastRenderedPageBreak/>
        <w:t xml:space="preserve">Business </w:t>
      </w:r>
      <w:proofErr w:type="spellStart"/>
      <w:r w:rsidRPr="5FA31715">
        <w:rPr>
          <w:rFonts w:ascii="Verdana" w:hAnsi="Verdana"/>
          <w:b/>
          <w:bCs/>
          <w:sz w:val="18"/>
          <w:szCs w:val="18"/>
        </w:rPr>
        <w:t>rules</w:t>
      </w:r>
      <w:proofErr w:type="spellEnd"/>
      <w:r w:rsidRPr="5FA31715">
        <w:rPr>
          <w:rFonts w:ascii="Verdana" w:hAnsi="Verdana"/>
          <w:b/>
          <w:bCs/>
          <w:sz w:val="18"/>
          <w:szCs w:val="18"/>
        </w:rPr>
        <w:t xml:space="preserve"> / opmerkingen:</w:t>
      </w:r>
    </w:p>
    <w:p w14:paraId="794B1199" w14:textId="6B6FD7C7" w:rsidR="0F29ADC6" w:rsidRDefault="0F29ADC6" w:rsidP="5FA31715">
      <w:pPr>
        <w:pStyle w:val="Lijstalinea"/>
        <w:numPr>
          <w:ilvl w:val="0"/>
          <w:numId w:val="10"/>
        </w:numPr>
        <w:spacing w:line="276" w:lineRule="auto"/>
        <w:rPr>
          <w:rFonts w:ascii="Verdana" w:hAnsi="Verdana"/>
        </w:rPr>
      </w:pPr>
      <w:r w:rsidRPr="5FA31715">
        <w:rPr>
          <w:rFonts w:ascii="Verdana" w:hAnsi="Verdana"/>
          <w:sz w:val="18"/>
          <w:szCs w:val="18"/>
        </w:rPr>
        <w:t xml:space="preserve">Alleen geautoriseerde </w:t>
      </w:r>
      <w:r w:rsidR="32F8CA4D" w:rsidRPr="5FA31715">
        <w:rPr>
          <w:rFonts w:ascii="Verdana" w:hAnsi="Verdana"/>
          <w:sz w:val="18"/>
          <w:szCs w:val="18"/>
        </w:rPr>
        <w:t>content</w:t>
      </w:r>
      <w:r w:rsidRPr="5FA31715">
        <w:rPr>
          <w:rFonts w:ascii="Verdana" w:hAnsi="Verdana"/>
          <w:sz w:val="18"/>
          <w:szCs w:val="18"/>
        </w:rPr>
        <w:t xml:space="preserve">beheerders kunnen deelnemen aan de </w:t>
      </w:r>
      <w:proofErr w:type="spellStart"/>
      <w:r w:rsidRPr="5FA31715">
        <w:rPr>
          <w:rFonts w:ascii="Verdana" w:hAnsi="Verdana"/>
          <w:sz w:val="18"/>
          <w:szCs w:val="18"/>
        </w:rPr>
        <w:t>harmonisatieworkflow</w:t>
      </w:r>
      <w:proofErr w:type="spellEnd"/>
      <w:r w:rsidRPr="5FA31715">
        <w:rPr>
          <w:rFonts w:ascii="Verdana" w:hAnsi="Verdana"/>
          <w:sz w:val="18"/>
          <w:szCs w:val="18"/>
        </w:rPr>
        <w:t>.</w:t>
      </w:r>
    </w:p>
    <w:p w14:paraId="62C2065A" w14:textId="5A63C54A" w:rsidR="0F29ADC6" w:rsidRDefault="0F29ADC6" w:rsidP="5FA31715">
      <w:pPr>
        <w:pStyle w:val="Lijstalinea"/>
        <w:numPr>
          <w:ilvl w:val="0"/>
          <w:numId w:val="10"/>
        </w:numPr>
        <w:spacing w:line="276" w:lineRule="auto"/>
        <w:rPr>
          <w:rFonts w:ascii="Verdana" w:hAnsi="Verdana"/>
        </w:rPr>
      </w:pPr>
      <w:r w:rsidRPr="5FA31715">
        <w:rPr>
          <w:rFonts w:ascii="Verdana" w:hAnsi="Verdana"/>
          <w:sz w:val="18"/>
          <w:szCs w:val="18"/>
        </w:rPr>
        <w:t>Elke wijziging of goedkeuring wordt automatisch gelogd.</w:t>
      </w:r>
    </w:p>
    <w:p w14:paraId="01609194" w14:textId="62531313" w:rsidR="0F29ADC6" w:rsidRDefault="0F29ADC6" w:rsidP="5FA31715">
      <w:pPr>
        <w:pStyle w:val="Lijstalinea"/>
        <w:numPr>
          <w:ilvl w:val="0"/>
          <w:numId w:val="10"/>
        </w:numPr>
        <w:spacing w:line="276" w:lineRule="auto"/>
        <w:rPr>
          <w:rFonts w:ascii="Verdana" w:hAnsi="Verdana"/>
        </w:rPr>
      </w:pPr>
      <w:r w:rsidRPr="5FA31715">
        <w:rPr>
          <w:rFonts w:ascii="Verdana" w:hAnsi="Verdana"/>
          <w:sz w:val="18"/>
          <w:szCs w:val="18"/>
        </w:rPr>
        <w:t>De workflow ondersteunt consultatie, conceptstatus, versiebeheer en publicatie.</w:t>
      </w:r>
    </w:p>
    <w:p w14:paraId="64BF2E55" w14:textId="2ABF79CB" w:rsidR="5FA31715" w:rsidRDefault="0F29ADC6" w:rsidP="2302C7D7">
      <w:pPr>
        <w:pStyle w:val="Lijstalinea"/>
        <w:numPr>
          <w:ilvl w:val="0"/>
          <w:numId w:val="10"/>
        </w:numPr>
        <w:spacing w:line="276" w:lineRule="auto"/>
        <w:rPr>
          <w:rFonts w:ascii="Verdana" w:hAnsi="Verdana"/>
        </w:rPr>
      </w:pPr>
      <w:r w:rsidRPr="2302C7D7">
        <w:rPr>
          <w:rFonts w:ascii="Verdana" w:hAnsi="Verdana"/>
          <w:sz w:val="18"/>
          <w:szCs w:val="18"/>
        </w:rPr>
        <w:t>Harmonisatie kan per begrip, per cluster of per thematisch domein plaatsvinden</w:t>
      </w:r>
      <w:r w:rsidR="55821214" w:rsidRPr="2302C7D7">
        <w:rPr>
          <w:rFonts w:ascii="Verdana" w:hAnsi="Verdana"/>
          <w:sz w:val="18"/>
          <w:szCs w:val="18"/>
        </w:rPr>
        <w:t>.</w:t>
      </w:r>
    </w:p>
    <w:p w14:paraId="4825607A" w14:textId="06AC5793" w:rsidR="00FC0DA6" w:rsidRPr="00FC0DA6" w:rsidRDefault="279EC85A" w:rsidP="2302C7D7">
      <w:pPr>
        <w:spacing w:line="276" w:lineRule="auto"/>
        <w:rPr>
          <w:rFonts w:ascii="Verdana" w:hAnsi="Verdana"/>
          <w:b/>
          <w:bCs/>
          <w:sz w:val="18"/>
          <w:szCs w:val="18"/>
        </w:rPr>
      </w:pPr>
      <w:proofErr w:type="spellStart"/>
      <w:r w:rsidRPr="2302C7D7">
        <w:rPr>
          <w:rFonts w:ascii="Verdana" w:hAnsi="Verdana"/>
          <w:b/>
          <w:bCs/>
          <w:sz w:val="18"/>
          <w:szCs w:val="18"/>
        </w:rPr>
        <w:t>Usecase</w:t>
      </w:r>
      <w:proofErr w:type="spellEnd"/>
      <w:r w:rsidRPr="2302C7D7">
        <w:rPr>
          <w:rFonts w:ascii="Verdana" w:hAnsi="Verdana"/>
          <w:b/>
          <w:bCs/>
          <w:sz w:val="18"/>
          <w:szCs w:val="18"/>
        </w:rPr>
        <w:t xml:space="preserve"> 3: Inzicht krijgen in bestaande begrippen en begrippenkaders van ketenpartners bij invoering van nieuwe begrippen</w:t>
      </w:r>
    </w:p>
    <w:p w14:paraId="61EE07FB" w14:textId="3CBE7975" w:rsidR="00FC0DA6" w:rsidRPr="00FC0DA6" w:rsidRDefault="279EC85A" w:rsidP="2302C7D7">
      <w:pPr>
        <w:spacing w:line="276" w:lineRule="auto"/>
        <w:rPr>
          <w:rFonts w:ascii="Verdana" w:hAnsi="Verdana"/>
          <w:sz w:val="18"/>
          <w:szCs w:val="18"/>
        </w:rPr>
      </w:pPr>
      <w:r w:rsidRPr="2302C7D7">
        <w:rPr>
          <w:rFonts w:ascii="Verdana" w:hAnsi="Verdana"/>
          <w:b/>
          <w:bCs/>
          <w:sz w:val="18"/>
          <w:szCs w:val="18"/>
        </w:rPr>
        <w:t>Doel:</w:t>
      </w:r>
      <w:r w:rsidR="00FC0DA6">
        <w:br/>
      </w:r>
      <w:r w:rsidRPr="2302C7D7">
        <w:rPr>
          <w:rFonts w:ascii="Verdana" w:hAnsi="Verdana"/>
          <w:sz w:val="18"/>
          <w:szCs w:val="18"/>
        </w:rPr>
        <w:t xml:space="preserve">Bij het invoeren van een nieuw begrip inzicht verkrijgen in bestaande, mogelijk vergelijkbare of overlappende begrippen en definities die door ketenpartners (zoals gemeenten, waterschappen of rijksinstanties) worden gehanteerd. Dit voorkomt </w:t>
      </w:r>
      <w:proofErr w:type="spellStart"/>
      <w:r w:rsidRPr="2302C7D7">
        <w:rPr>
          <w:rFonts w:ascii="Verdana" w:hAnsi="Verdana"/>
          <w:sz w:val="18"/>
          <w:szCs w:val="18"/>
        </w:rPr>
        <w:t>dubbelingen</w:t>
      </w:r>
      <w:proofErr w:type="spellEnd"/>
      <w:r w:rsidRPr="2302C7D7">
        <w:rPr>
          <w:rFonts w:ascii="Verdana" w:hAnsi="Verdana"/>
          <w:sz w:val="18"/>
          <w:szCs w:val="18"/>
        </w:rPr>
        <w:t xml:space="preserve">, bevordert </w:t>
      </w:r>
      <w:r w:rsidR="4B0A267D" w:rsidRPr="2302C7D7">
        <w:rPr>
          <w:rFonts w:ascii="Verdana" w:hAnsi="Verdana"/>
          <w:sz w:val="18"/>
          <w:szCs w:val="18"/>
        </w:rPr>
        <w:t>adoptie van bestaande begrippenkaders</w:t>
      </w:r>
      <w:r w:rsidRPr="2302C7D7">
        <w:rPr>
          <w:rFonts w:ascii="Verdana" w:hAnsi="Verdana"/>
          <w:sz w:val="18"/>
          <w:szCs w:val="18"/>
        </w:rPr>
        <w:t xml:space="preserve"> en zorgt voor semantische afstemming binnen een interprovinciaal gegevenswoordenboek.</w:t>
      </w:r>
    </w:p>
    <w:p w14:paraId="25C1FE60" w14:textId="60812725" w:rsidR="00FC0DA6" w:rsidRPr="00FC0DA6" w:rsidRDefault="279EC85A" w:rsidP="2302C7D7">
      <w:pPr>
        <w:spacing w:line="276" w:lineRule="auto"/>
        <w:rPr>
          <w:rFonts w:ascii="Verdana" w:hAnsi="Verdana"/>
          <w:b/>
          <w:bCs/>
          <w:sz w:val="18"/>
          <w:szCs w:val="18"/>
        </w:rPr>
      </w:pPr>
      <w:r w:rsidRPr="2302C7D7">
        <w:rPr>
          <w:rFonts w:ascii="Verdana" w:hAnsi="Verdana"/>
          <w:b/>
          <w:bCs/>
          <w:sz w:val="18"/>
          <w:szCs w:val="18"/>
        </w:rPr>
        <w:t>Actoren:</w:t>
      </w:r>
    </w:p>
    <w:p w14:paraId="0099FB45" w14:textId="52F957E1" w:rsidR="00FC0DA6" w:rsidRPr="00FC0DA6" w:rsidRDefault="279EC85A" w:rsidP="2302C7D7">
      <w:pPr>
        <w:pStyle w:val="Lijstalinea"/>
        <w:numPr>
          <w:ilvl w:val="0"/>
          <w:numId w:val="6"/>
        </w:numPr>
        <w:spacing w:line="276" w:lineRule="auto"/>
        <w:rPr>
          <w:rFonts w:ascii="Verdana" w:hAnsi="Verdana"/>
          <w:sz w:val="18"/>
          <w:szCs w:val="18"/>
        </w:rPr>
      </w:pPr>
      <w:r w:rsidRPr="2302C7D7">
        <w:rPr>
          <w:rFonts w:ascii="Verdana" w:hAnsi="Verdana"/>
          <w:sz w:val="18"/>
          <w:szCs w:val="18"/>
        </w:rPr>
        <w:t xml:space="preserve">Begrippenbeheerder (primair </w:t>
      </w:r>
      <w:r w:rsidR="41DB9BAD" w:rsidRPr="2302C7D7">
        <w:rPr>
          <w:rFonts w:ascii="Verdana" w:hAnsi="Verdana"/>
          <w:sz w:val="18"/>
          <w:szCs w:val="18"/>
        </w:rPr>
        <w:t xml:space="preserve">- </w:t>
      </w:r>
      <w:r w:rsidRPr="2302C7D7">
        <w:rPr>
          <w:rFonts w:ascii="Verdana" w:hAnsi="Verdana"/>
          <w:sz w:val="18"/>
          <w:szCs w:val="18"/>
        </w:rPr>
        <w:t>verantwoordelijk voor het invoeren van nieuwe begrippen)</w:t>
      </w:r>
    </w:p>
    <w:p w14:paraId="6F9E61A7" w14:textId="60A06360" w:rsidR="00FC0DA6" w:rsidRPr="00FC0DA6" w:rsidRDefault="279EC85A" w:rsidP="2302C7D7">
      <w:pPr>
        <w:pStyle w:val="Lijstalinea"/>
        <w:numPr>
          <w:ilvl w:val="0"/>
          <w:numId w:val="6"/>
        </w:numPr>
        <w:spacing w:line="276" w:lineRule="auto"/>
        <w:rPr>
          <w:rFonts w:ascii="Verdana" w:hAnsi="Verdana"/>
        </w:rPr>
      </w:pPr>
      <w:r w:rsidRPr="2302C7D7">
        <w:rPr>
          <w:rFonts w:ascii="Verdana" w:hAnsi="Verdana"/>
          <w:sz w:val="18"/>
          <w:szCs w:val="18"/>
        </w:rPr>
        <w:t xml:space="preserve">Ketenpartner (bijv. begrippenbeheerder van andere overheden of stelsels zoals </w:t>
      </w:r>
      <w:proofErr w:type="spellStart"/>
      <w:r w:rsidRPr="2302C7D7">
        <w:rPr>
          <w:rFonts w:ascii="Verdana" w:hAnsi="Verdana"/>
          <w:sz w:val="18"/>
          <w:szCs w:val="18"/>
        </w:rPr>
        <w:t>Aquo</w:t>
      </w:r>
      <w:proofErr w:type="spellEnd"/>
      <w:r w:rsidRPr="2302C7D7">
        <w:rPr>
          <w:rFonts w:ascii="Verdana" w:hAnsi="Verdana"/>
          <w:sz w:val="18"/>
          <w:szCs w:val="18"/>
        </w:rPr>
        <w:t>, VNG, DSO)</w:t>
      </w:r>
    </w:p>
    <w:p w14:paraId="5DF0382A" w14:textId="42ADE476" w:rsidR="00FC0DA6" w:rsidRPr="00FC0DA6" w:rsidRDefault="6E2DB8D2" w:rsidP="2302C7D7">
      <w:pPr>
        <w:pStyle w:val="Lijstalinea"/>
        <w:numPr>
          <w:ilvl w:val="0"/>
          <w:numId w:val="6"/>
        </w:numPr>
        <w:spacing w:line="276" w:lineRule="auto"/>
        <w:rPr>
          <w:rFonts w:ascii="Verdana" w:hAnsi="Verdana"/>
        </w:rPr>
      </w:pPr>
      <w:r w:rsidRPr="2302C7D7">
        <w:rPr>
          <w:rFonts w:ascii="Verdana" w:hAnsi="Verdana"/>
          <w:sz w:val="18"/>
          <w:szCs w:val="18"/>
        </w:rPr>
        <w:t>B</w:t>
      </w:r>
      <w:r w:rsidR="279EC85A" w:rsidRPr="2302C7D7">
        <w:rPr>
          <w:rFonts w:ascii="Verdana" w:hAnsi="Verdana"/>
          <w:sz w:val="18"/>
          <w:szCs w:val="18"/>
        </w:rPr>
        <w:t>eleidsmedewerker (optioneel – toetst beleidsmatige consistentie)</w:t>
      </w:r>
    </w:p>
    <w:p w14:paraId="134FD4C2" w14:textId="62E895AB" w:rsidR="00FC0DA6" w:rsidRPr="00FC0DA6" w:rsidRDefault="279EC85A" w:rsidP="2302C7D7">
      <w:pPr>
        <w:pStyle w:val="Lijstalinea"/>
        <w:numPr>
          <w:ilvl w:val="0"/>
          <w:numId w:val="6"/>
        </w:numPr>
        <w:spacing w:line="276" w:lineRule="auto"/>
        <w:rPr>
          <w:rFonts w:ascii="Verdana" w:hAnsi="Verdana"/>
        </w:rPr>
      </w:pPr>
      <w:r w:rsidRPr="2302C7D7">
        <w:rPr>
          <w:rFonts w:ascii="Verdana" w:hAnsi="Verdana"/>
          <w:sz w:val="18"/>
          <w:szCs w:val="18"/>
        </w:rPr>
        <w:t xml:space="preserve">Functioneel </w:t>
      </w:r>
      <w:r w:rsidR="386B645E" w:rsidRPr="2302C7D7">
        <w:rPr>
          <w:rFonts w:ascii="Verdana" w:hAnsi="Verdana"/>
          <w:sz w:val="18"/>
          <w:szCs w:val="18"/>
        </w:rPr>
        <w:t>beheerder/</w:t>
      </w:r>
      <w:r w:rsidRPr="2302C7D7">
        <w:rPr>
          <w:rFonts w:ascii="Verdana" w:hAnsi="Verdana"/>
          <w:sz w:val="18"/>
          <w:szCs w:val="18"/>
        </w:rPr>
        <w:t xml:space="preserve"> </w:t>
      </w:r>
      <w:proofErr w:type="spellStart"/>
      <w:r w:rsidRPr="2302C7D7">
        <w:rPr>
          <w:rFonts w:ascii="Verdana" w:hAnsi="Verdana"/>
          <w:sz w:val="18"/>
          <w:szCs w:val="18"/>
        </w:rPr>
        <w:t>workflowcoördinator</w:t>
      </w:r>
      <w:proofErr w:type="spellEnd"/>
      <w:r w:rsidRPr="2302C7D7">
        <w:rPr>
          <w:rFonts w:ascii="Verdana" w:hAnsi="Verdana"/>
          <w:sz w:val="18"/>
          <w:szCs w:val="18"/>
        </w:rPr>
        <w:t xml:space="preserve"> (ondersteunend – bewaakt proces en </w:t>
      </w:r>
      <w:proofErr w:type="spellStart"/>
      <w:r w:rsidRPr="2302C7D7">
        <w:rPr>
          <w:rFonts w:ascii="Verdana" w:hAnsi="Verdana"/>
          <w:sz w:val="18"/>
          <w:szCs w:val="18"/>
        </w:rPr>
        <w:t>tooling</w:t>
      </w:r>
      <w:proofErr w:type="spellEnd"/>
      <w:r w:rsidRPr="2302C7D7">
        <w:rPr>
          <w:rFonts w:ascii="Verdana" w:hAnsi="Verdana"/>
          <w:sz w:val="18"/>
          <w:szCs w:val="18"/>
        </w:rPr>
        <w:t>)</w:t>
      </w:r>
    </w:p>
    <w:p w14:paraId="37A7FC31" w14:textId="3FEF0364" w:rsidR="00FC0DA6" w:rsidRPr="00FC0DA6" w:rsidRDefault="279EC85A" w:rsidP="2302C7D7">
      <w:pPr>
        <w:pStyle w:val="Lijstalinea"/>
        <w:numPr>
          <w:ilvl w:val="0"/>
          <w:numId w:val="6"/>
        </w:numPr>
        <w:spacing w:line="276" w:lineRule="auto"/>
        <w:rPr>
          <w:rFonts w:ascii="Verdana" w:hAnsi="Verdana"/>
        </w:rPr>
      </w:pPr>
      <w:r w:rsidRPr="2302C7D7">
        <w:rPr>
          <w:rFonts w:ascii="Verdana" w:hAnsi="Verdana"/>
          <w:sz w:val="18"/>
          <w:szCs w:val="18"/>
        </w:rPr>
        <w:t>Gebruiker (raadpleger van het gegevenswoordenboek – passieve rol)</w:t>
      </w:r>
    </w:p>
    <w:p w14:paraId="5844FA15" w14:textId="715FA799" w:rsidR="00FC0DA6" w:rsidRPr="00FC0DA6" w:rsidRDefault="279EC85A" w:rsidP="2302C7D7">
      <w:pPr>
        <w:spacing w:line="276" w:lineRule="auto"/>
        <w:rPr>
          <w:rFonts w:ascii="Verdana" w:hAnsi="Verdana"/>
          <w:b/>
          <w:bCs/>
          <w:sz w:val="18"/>
          <w:szCs w:val="18"/>
        </w:rPr>
      </w:pPr>
      <w:r w:rsidRPr="2302C7D7">
        <w:rPr>
          <w:rFonts w:ascii="Verdana" w:hAnsi="Verdana"/>
          <w:b/>
          <w:bCs/>
          <w:sz w:val="18"/>
          <w:szCs w:val="18"/>
        </w:rPr>
        <w:t>Voorwaarden:</w:t>
      </w:r>
    </w:p>
    <w:p w14:paraId="097CCBB2" w14:textId="5F5599CA" w:rsidR="00FC0DA6" w:rsidRPr="00FC0DA6" w:rsidRDefault="279EC85A" w:rsidP="2302C7D7">
      <w:pPr>
        <w:pStyle w:val="Lijstalinea"/>
        <w:numPr>
          <w:ilvl w:val="0"/>
          <w:numId w:val="5"/>
        </w:numPr>
        <w:spacing w:line="276" w:lineRule="auto"/>
        <w:rPr>
          <w:rFonts w:ascii="Verdana" w:hAnsi="Verdana"/>
        </w:rPr>
      </w:pPr>
      <w:r w:rsidRPr="2302C7D7">
        <w:rPr>
          <w:rFonts w:ascii="Verdana" w:hAnsi="Verdana"/>
          <w:sz w:val="18"/>
          <w:szCs w:val="18"/>
        </w:rPr>
        <w:t>Het systeem bevat reeds vastgestelde begrippen van verschillende provincies en gekoppelde ketenpartners.</w:t>
      </w:r>
    </w:p>
    <w:p w14:paraId="6C798BBB" w14:textId="47B5D421" w:rsidR="00FC0DA6" w:rsidRPr="00FC0DA6" w:rsidRDefault="279EC85A" w:rsidP="2302C7D7">
      <w:pPr>
        <w:pStyle w:val="Lijstalinea"/>
        <w:numPr>
          <w:ilvl w:val="0"/>
          <w:numId w:val="5"/>
        </w:numPr>
        <w:spacing w:line="276" w:lineRule="auto"/>
        <w:rPr>
          <w:rFonts w:ascii="Verdana" w:hAnsi="Verdana"/>
        </w:rPr>
      </w:pPr>
      <w:r w:rsidRPr="2302C7D7">
        <w:rPr>
          <w:rFonts w:ascii="Verdana" w:hAnsi="Verdana"/>
          <w:sz w:val="18"/>
          <w:szCs w:val="18"/>
        </w:rPr>
        <w:t>Het systeem heeft toegang tot of is gekoppeld met externe</w:t>
      </w:r>
      <w:r w:rsidR="059CBCB1" w:rsidRPr="2302C7D7">
        <w:rPr>
          <w:rFonts w:ascii="Verdana" w:hAnsi="Verdana"/>
          <w:sz w:val="18"/>
          <w:szCs w:val="18"/>
        </w:rPr>
        <w:t xml:space="preserve"> (geaccepteerde)</w:t>
      </w:r>
      <w:r w:rsidRPr="2302C7D7">
        <w:rPr>
          <w:rFonts w:ascii="Verdana" w:hAnsi="Verdana"/>
          <w:sz w:val="18"/>
          <w:szCs w:val="18"/>
        </w:rPr>
        <w:t xml:space="preserve"> begrippenkaders zoals </w:t>
      </w:r>
      <w:proofErr w:type="spellStart"/>
      <w:r w:rsidRPr="2302C7D7">
        <w:rPr>
          <w:rFonts w:ascii="Verdana" w:hAnsi="Verdana"/>
          <w:sz w:val="18"/>
          <w:szCs w:val="18"/>
        </w:rPr>
        <w:t>Aquo</w:t>
      </w:r>
      <w:proofErr w:type="spellEnd"/>
      <w:r w:rsidRPr="2302C7D7">
        <w:rPr>
          <w:rFonts w:ascii="Verdana" w:hAnsi="Verdana"/>
          <w:sz w:val="18"/>
          <w:szCs w:val="18"/>
        </w:rPr>
        <w:t>, VNG-standaarden of het DSO-begrippenkader.</w:t>
      </w:r>
      <w:r w:rsidR="0E10BE10" w:rsidRPr="2302C7D7">
        <w:rPr>
          <w:rFonts w:ascii="Verdana" w:hAnsi="Verdana"/>
          <w:sz w:val="18"/>
          <w:szCs w:val="18"/>
        </w:rPr>
        <w:t xml:space="preserve"> </w:t>
      </w:r>
    </w:p>
    <w:p w14:paraId="11A86BD3" w14:textId="3C42CB6F" w:rsidR="00FC0DA6" w:rsidRPr="00FC0DA6" w:rsidRDefault="279EC85A" w:rsidP="2302C7D7">
      <w:pPr>
        <w:pStyle w:val="Lijstalinea"/>
        <w:numPr>
          <w:ilvl w:val="0"/>
          <w:numId w:val="5"/>
        </w:numPr>
        <w:spacing w:line="276" w:lineRule="auto"/>
        <w:rPr>
          <w:rFonts w:ascii="Verdana" w:hAnsi="Verdana"/>
        </w:rPr>
      </w:pPr>
      <w:r w:rsidRPr="2302C7D7">
        <w:rPr>
          <w:rFonts w:ascii="Verdana" w:hAnsi="Verdana"/>
          <w:sz w:val="18"/>
          <w:szCs w:val="18"/>
        </w:rPr>
        <w:t>De invoerende provincie heeft toegang tot het systeem met juiste rollen en rechten.</w:t>
      </w:r>
    </w:p>
    <w:p w14:paraId="514E2905" w14:textId="3A00087E" w:rsidR="00FC0DA6" w:rsidRPr="00FC0DA6" w:rsidRDefault="279EC85A" w:rsidP="2302C7D7">
      <w:pPr>
        <w:pStyle w:val="Lijstalinea"/>
        <w:numPr>
          <w:ilvl w:val="0"/>
          <w:numId w:val="5"/>
        </w:numPr>
        <w:spacing w:line="276" w:lineRule="auto"/>
        <w:rPr>
          <w:rFonts w:ascii="Verdana" w:hAnsi="Verdana"/>
        </w:rPr>
      </w:pPr>
      <w:r w:rsidRPr="2302C7D7">
        <w:rPr>
          <w:rFonts w:ascii="Verdana" w:hAnsi="Verdana"/>
          <w:sz w:val="18"/>
          <w:szCs w:val="18"/>
        </w:rPr>
        <w:t>Thematische domeinen of clusters zijn vooraf gedefinieerd.</w:t>
      </w:r>
    </w:p>
    <w:p w14:paraId="64786B4A" w14:textId="224A1013" w:rsidR="00FC0DA6" w:rsidRPr="00FC0DA6" w:rsidRDefault="279EC85A" w:rsidP="2302C7D7">
      <w:pPr>
        <w:pStyle w:val="Lijstalinea"/>
        <w:numPr>
          <w:ilvl w:val="0"/>
          <w:numId w:val="5"/>
        </w:numPr>
        <w:spacing w:line="276" w:lineRule="auto"/>
        <w:rPr>
          <w:rFonts w:ascii="Verdana" w:hAnsi="Verdana"/>
        </w:rPr>
      </w:pPr>
      <w:r w:rsidRPr="2302C7D7">
        <w:rPr>
          <w:rFonts w:ascii="Verdana" w:hAnsi="Verdana"/>
          <w:sz w:val="18"/>
          <w:szCs w:val="18"/>
        </w:rPr>
        <w:t>Er is semantische zoek- en vergelijkfunctionaliteit beschikbaar.</w:t>
      </w:r>
    </w:p>
    <w:p w14:paraId="6B6C791A" w14:textId="004F14D5" w:rsidR="00FC0DA6" w:rsidRPr="00FC0DA6" w:rsidRDefault="279EC85A" w:rsidP="2302C7D7">
      <w:pPr>
        <w:spacing w:line="276" w:lineRule="auto"/>
        <w:rPr>
          <w:rFonts w:ascii="Verdana" w:hAnsi="Verdana"/>
          <w:b/>
          <w:bCs/>
          <w:sz w:val="18"/>
          <w:szCs w:val="18"/>
        </w:rPr>
      </w:pPr>
      <w:r w:rsidRPr="2302C7D7">
        <w:rPr>
          <w:rFonts w:ascii="Verdana" w:hAnsi="Verdana"/>
          <w:b/>
          <w:bCs/>
          <w:sz w:val="18"/>
          <w:szCs w:val="18"/>
        </w:rPr>
        <w:t>Stappen:</w:t>
      </w:r>
    </w:p>
    <w:p w14:paraId="78B0C12C" w14:textId="7B96311F" w:rsidR="00FC0DA6" w:rsidRPr="00FC0DA6" w:rsidRDefault="279EC85A" w:rsidP="2302C7D7">
      <w:pPr>
        <w:pStyle w:val="Lijstalinea"/>
        <w:numPr>
          <w:ilvl w:val="0"/>
          <w:numId w:val="3"/>
        </w:numPr>
        <w:spacing w:line="276" w:lineRule="auto"/>
        <w:rPr>
          <w:rFonts w:ascii="Verdana" w:hAnsi="Verdana"/>
        </w:rPr>
      </w:pPr>
      <w:r w:rsidRPr="2302C7D7">
        <w:rPr>
          <w:rFonts w:ascii="Verdana" w:hAnsi="Verdana"/>
          <w:sz w:val="18"/>
          <w:szCs w:val="18"/>
        </w:rPr>
        <w:t>Een provincie wil een nieuw begrip toevoegen aan het gegevenswoordenboek (bijv. “</w:t>
      </w:r>
      <w:r w:rsidR="0F34D4C3" w:rsidRPr="2302C7D7">
        <w:rPr>
          <w:rFonts w:ascii="Verdana" w:hAnsi="Verdana"/>
          <w:sz w:val="18"/>
          <w:szCs w:val="18"/>
        </w:rPr>
        <w:t>Maatregelengebied</w:t>
      </w:r>
      <w:r w:rsidRPr="2302C7D7">
        <w:rPr>
          <w:rFonts w:ascii="Verdana" w:hAnsi="Verdana"/>
          <w:sz w:val="18"/>
          <w:szCs w:val="18"/>
        </w:rPr>
        <w:t>”).</w:t>
      </w:r>
    </w:p>
    <w:p w14:paraId="6B9B092A" w14:textId="5C8C34F1" w:rsidR="00FC0DA6" w:rsidRPr="00FC0DA6" w:rsidRDefault="279EC85A" w:rsidP="2302C7D7">
      <w:pPr>
        <w:pStyle w:val="Lijstalinea"/>
        <w:numPr>
          <w:ilvl w:val="0"/>
          <w:numId w:val="3"/>
        </w:numPr>
        <w:spacing w:line="276" w:lineRule="auto"/>
        <w:rPr>
          <w:rFonts w:ascii="Verdana" w:hAnsi="Verdana"/>
        </w:rPr>
      </w:pPr>
      <w:r w:rsidRPr="2302C7D7">
        <w:rPr>
          <w:rFonts w:ascii="Verdana" w:hAnsi="Verdana"/>
          <w:sz w:val="18"/>
          <w:szCs w:val="18"/>
        </w:rPr>
        <w:t>Bij het invoeren van het begrip activeert het systeem automatisch een zoekactie naar bestaande begrippen</w:t>
      </w:r>
      <w:r w:rsidR="4388035D" w:rsidRPr="2302C7D7">
        <w:rPr>
          <w:rFonts w:ascii="Verdana" w:hAnsi="Verdana"/>
          <w:sz w:val="18"/>
          <w:szCs w:val="18"/>
        </w:rPr>
        <w:t>kaders</w:t>
      </w:r>
      <w:r w:rsidRPr="2302C7D7">
        <w:rPr>
          <w:rFonts w:ascii="Verdana" w:hAnsi="Verdana"/>
          <w:sz w:val="18"/>
          <w:szCs w:val="18"/>
        </w:rPr>
        <w:t>:</w:t>
      </w:r>
    </w:p>
    <w:p w14:paraId="77B2D2A5" w14:textId="6736FD86" w:rsidR="00FC0DA6" w:rsidRPr="00FC0DA6" w:rsidRDefault="279EC85A" w:rsidP="2302C7D7">
      <w:pPr>
        <w:pStyle w:val="Lijstalinea"/>
        <w:numPr>
          <w:ilvl w:val="1"/>
          <w:numId w:val="3"/>
        </w:numPr>
        <w:spacing w:line="276" w:lineRule="auto"/>
        <w:rPr>
          <w:rFonts w:ascii="Verdana" w:hAnsi="Verdana"/>
        </w:rPr>
      </w:pPr>
      <w:r w:rsidRPr="2302C7D7">
        <w:rPr>
          <w:rFonts w:ascii="Verdana" w:hAnsi="Verdana"/>
          <w:sz w:val="18"/>
          <w:szCs w:val="18"/>
        </w:rPr>
        <w:t xml:space="preserve">Binnen het eigen </w:t>
      </w:r>
      <w:r w:rsidR="261A3CCB" w:rsidRPr="2302C7D7">
        <w:rPr>
          <w:rFonts w:ascii="Verdana" w:hAnsi="Verdana"/>
          <w:sz w:val="18"/>
          <w:szCs w:val="18"/>
        </w:rPr>
        <w:t xml:space="preserve">gegevenswoordenboek in verschillende domeinen. </w:t>
      </w:r>
    </w:p>
    <w:p w14:paraId="100166BD" w14:textId="470A78C7" w:rsidR="00FC0DA6" w:rsidRPr="00FC0DA6" w:rsidRDefault="279EC85A" w:rsidP="2302C7D7">
      <w:pPr>
        <w:pStyle w:val="Lijstalinea"/>
        <w:numPr>
          <w:ilvl w:val="1"/>
          <w:numId w:val="3"/>
        </w:numPr>
        <w:spacing w:line="276" w:lineRule="auto"/>
        <w:rPr>
          <w:rFonts w:ascii="Verdana" w:hAnsi="Verdana"/>
        </w:rPr>
      </w:pPr>
      <w:r w:rsidRPr="2302C7D7">
        <w:rPr>
          <w:rFonts w:ascii="Verdana" w:hAnsi="Verdana"/>
          <w:sz w:val="18"/>
          <w:szCs w:val="18"/>
        </w:rPr>
        <w:t xml:space="preserve">Binnen gekoppelde begrippenkaders zoals </w:t>
      </w:r>
      <w:proofErr w:type="spellStart"/>
      <w:r w:rsidRPr="2302C7D7">
        <w:rPr>
          <w:rFonts w:ascii="Verdana" w:hAnsi="Verdana"/>
          <w:sz w:val="18"/>
          <w:szCs w:val="18"/>
        </w:rPr>
        <w:t>Aquo</w:t>
      </w:r>
      <w:proofErr w:type="spellEnd"/>
      <w:r w:rsidRPr="2302C7D7">
        <w:rPr>
          <w:rFonts w:ascii="Verdana" w:hAnsi="Verdana"/>
          <w:sz w:val="18"/>
          <w:szCs w:val="18"/>
        </w:rPr>
        <w:t>, VNG of DSO.</w:t>
      </w:r>
    </w:p>
    <w:p w14:paraId="37ED9703" w14:textId="5E9BB3AC" w:rsidR="00FC0DA6" w:rsidRPr="00FC0DA6" w:rsidRDefault="279EC85A" w:rsidP="2302C7D7">
      <w:pPr>
        <w:pStyle w:val="Lijstalinea"/>
        <w:numPr>
          <w:ilvl w:val="0"/>
          <w:numId w:val="3"/>
        </w:numPr>
        <w:spacing w:line="276" w:lineRule="auto"/>
        <w:rPr>
          <w:rFonts w:ascii="Verdana" w:hAnsi="Verdana"/>
        </w:rPr>
      </w:pPr>
      <w:r w:rsidRPr="2302C7D7">
        <w:rPr>
          <w:rFonts w:ascii="Verdana" w:hAnsi="Verdana"/>
          <w:sz w:val="18"/>
          <w:szCs w:val="18"/>
        </w:rPr>
        <w:t>Het systeem toont relevante resultaten,</w:t>
      </w:r>
      <w:r w:rsidR="64233F9A" w:rsidRPr="2302C7D7">
        <w:rPr>
          <w:rFonts w:ascii="Verdana" w:hAnsi="Verdana"/>
          <w:sz w:val="18"/>
          <w:szCs w:val="18"/>
        </w:rPr>
        <w:t xml:space="preserve"> zoals: </w:t>
      </w:r>
    </w:p>
    <w:p w14:paraId="7E5F9F53" w14:textId="3B7FB338" w:rsidR="00FC0DA6" w:rsidRPr="00FC0DA6" w:rsidRDefault="279EC85A" w:rsidP="2302C7D7">
      <w:pPr>
        <w:pStyle w:val="Lijstalinea"/>
        <w:numPr>
          <w:ilvl w:val="1"/>
          <w:numId w:val="3"/>
        </w:numPr>
        <w:spacing w:line="276" w:lineRule="auto"/>
        <w:rPr>
          <w:rFonts w:ascii="Verdana" w:hAnsi="Verdana"/>
        </w:rPr>
      </w:pPr>
      <w:r w:rsidRPr="2302C7D7">
        <w:rPr>
          <w:rFonts w:ascii="Verdana" w:hAnsi="Verdana"/>
          <w:sz w:val="18"/>
          <w:szCs w:val="18"/>
        </w:rPr>
        <w:t>Vergelijkbare of verwante begrippen.</w:t>
      </w:r>
    </w:p>
    <w:p w14:paraId="26A1C639" w14:textId="0DFABF6F" w:rsidR="00FC0DA6" w:rsidRPr="00FC0DA6" w:rsidRDefault="279EC85A" w:rsidP="2302C7D7">
      <w:pPr>
        <w:pStyle w:val="Lijstalinea"/>
        <w:numPr>
          <w:ilvl w:val="1"/>
          <w:numId w:val="3"/>
        </w:numPr>
        <w:spacing w:line="276" w:lineRule="auto"/>
        <w:rPr>
          <w:rFonts w:ascii="Verdana" w:hAnsi="Verdana"/>
        </w:rPr>
      </w:pPr>
      <w:r w:rsidRPr="2302C7D7">
        <w:rPr>
          <w:rFonts w:ascii="Verdana" w:hAnsi="Verdana"/>
          <w:sz w:val="18"/>
          <w:szCs w:val="18"/>
        </w:rPr>
        <w:t>Definities, gebruikte contexten, statussen (concept/vastgesteld), herkomst.</w:t>
      </w:r>
    </w:p>
    <w:p w14:paraId="35995A73" w14:textId="3887787A" w:rsidR="00FC0DA6" w:rsidRPr="00FC0DA6" w:rsidRDefault="279EC85A" w:rsidP="2302C7D7">
      <w:pPr>
        <w:pStyle w:val="Lijstalinea"/>
        <w:numPr>
          <w:ilvl w:val="1"/>
          <w:numId w:val="3"/>
        </w:numPr>
        <w:spacing w:line="276" w:lineRule="auto"/>
        <w:rPr>
          <w:rFonts w:ascii="Verdana" w:hAnsi="Verdana"/>
        </w:rPr>
      </w:pPr>
      <w:r w:rsidRPr="2302C7D7">
        <w:rPr>
          <w:rFonts w:ascii="Verdana" w:hAnsi="Verdana"/>
          <w:sz w:val="18"/>
          <w:szCs w:val="18"/>
        </w:rPr>
        <w:t xml:space="preserve">Eventuele bronverwijzingen (bijv. </w:t>
      </w:r>
      <w:proofErr w:type="spellStart"/>
      <w:r w:rsidRPr="2302C7D7">
        <w:rPr>
          <w:rFonts w:ascii="Verdana" w:hAnsi="Verdana"/>
          <w:sz w:val="18"/>
          <w:szCs w:val="18"/>
        </w:rPr>
        <w:t>Aquo</w:t>
      </w:r>
      <w:proofErr w:type="spellEnd"/>
      <w:r w:rsidRPr="2302C7D7">
        <w:rPr>
          <w:rFonts w:ascii="Verdana" w:hAnsi="Verdana"/>
          <w:sz w:val="18"/>
          <w:szCs w:val="18"/>
        </w:rPr>
        <w:t>-code, DSO-ID).</w:t>
      </w:r>
    </w:p>
    <w:p w14:paraId="496146DC" w14:textId="2DFC0258" w:rsidR="00FC0DA6" w:rsidRPr="00FC0DA6" w:rsidRDefault="279EC85A" w:rsidP="2302C7D7">
      <w:pPr>
        <w:pStyle w:val="Lijstalinea"/>
        <w:numPr>
          <w:ilvl w:val="0"/>
          <w:numId w:val="3"/>
        </w:numPr>
        <w:spacing w:line="276" w:lineRule="auto"/>
        <w:rPr>
          <w:rFonts w:ascii="Verdana" w:hAnsi="Verdana"/>
        </w:rPr>
      </w:pPr>
      <w:r w:rsidRPr="2302C7D7">
        <w:rPr>
          <w:rFonts w:ascii="Verdana" w:hAnsi="Verdana"/>
          <w:sz w:val="18"/>
          <w:szCs w:val="18"/>
        </w:rPr>
        <w:t>De invoerende begrippenbeheerder beoordeelt of:</w:t>
      </w:r>
    </w:p>
    <w:p w14:paraId="25877A58" w14:textId="7CA2C6E4" w:rsidR="00FC0DA6" w:rsidRPr="00FC0DA6" w:rsidRDefault="279EC85A" w:rsidP="2302C7D7">
      <w:pPr>
        <w:pStyle w:val="Lijstalinea"/>
        <w:numPr>
          <w:ilvl w:val="1"/>
          <w:numId w:val="3"/>
        </w:numPr>
        <w:spacing w:line="276" w:lineRule="auto"/>
        <w:rPr>
          <w:rFonts w:ascii="Verdana" w:hAnsi="Verdana"/>
        </w:rPr>
      </w:pPr>
      <w:r w:rsidRPr="2302C7D7">
        <w:rPr>
          <w:rFonts w:ascii="Verdana" w:hAnsi="Verdana"/>
          <w:sz w:val="18"/>
          <w:szCs w:val="18"/>
        </w:rPr>
        <w:t>Een bestaand begrip uit een extern kader hergebruikt of als referentie opgenomen kan worden.</w:t>
      </w:r>
    </w:p>
    <w:p w14:paraId="34EC2B16" w14:textId="0990F350" w:rsidR="00FC0DA6" w:rsidRPr="00FC0DA6" w:rsidRDefault="279EC85A" w:rsidP="2302C7D7">
      <w:pPr>
        <w:pStyle w:val="Lijstalinea"/>
        <w:numPr>
          <w:ilvl w:val="1"/>
          <w:numId w:val="3"/>
        </w:numPr>
        <w:spacing w:line="276" w:lineRule="auto"/>
        <w:rPr>
          <w:rFonts w:ascii="Verdana" w:hAnsi="Verdana"/>
        </w:rPr>
      </w:pPr>
      <w:r w:rsidRPr="2302C7D7">
        <w:rPr>
          <w:rFonts w:ascii="Verdana" w:hAnsi="Verdana"/>
          <w:sz w:val="18"/>
          <w:szCs w:val="18"/>
        </w:rPr>
        <w:t>Het begrip volledig nieuw is en aanvullend moet worden toegevoegd.</w:t>
      </w:r>
    </w:p>
    <w:p w14:paraId="5971A89C" w14:textId="78B961DA" w:rsidR="00FC0DA6" w:rsidRPr="00FC0DA6" w:rsidRDefault="279EC85A" w:rsidP="2302C7D7">
      <w:pPr>
        <w:pStyle w:val="Lijstalinea"/>
        <w:numPr>
          <w:ilvl w:val="1"/>
          <w:numId w:val="3"/>
        </w:numPr>
        <w:spacing w:line="276" w:lineRule="auto"/>
        <w:rPr>
          <w:rFonts w:ascii="Verdana" w:hAnsi="Verdana"/>
        </w:rPr>
      </w:pPr>
      <w:r w:rsidRPr="2302C7D7">
        <w:rPr>
          <w:rFonts w:ascii="Verdana" w:hAnsi="Verdana"/>
          <w:sz w:val="18"/>
          <w:szCs w:val="18"/>
        </w:rPr>
        <w:t>Het begrip aanleiding geeft tot harmonisatie binnen of buiten het interprovinciale kader.</w:t>
      </w:r>
    </w:p>
    <w:p w14:paraId="79BD156B" w14:textId="511A1BB2" w:rsidR="00FC0DA6" w:rsidRPr="00FC0DA6" w:rsidRDefault="279EC85A" w:rsidP="2302C7D7">
      <w:pPr>
        <w:pStyle w:val="Lijstalinea"/>
        <w:numPr>
          <w:ilvl w:val="0"/>
          <w:numId w:val="3"/>
        </w:numPr>
        <w:spacing w:line="276" w:lineRule="auto"/>
        <w:rPr>
          <w:rFonts w:ascii="Verdana" w:hAnsi="Verdana"/>
        </w:rPr>
      </w:pPr>
      <w:r w:rsidRPr="2302C7D7">
        <w:rPr>
          <w:rFonts w:ascii="Verdana" w:hAnsi="Verdana"/>
          <w:sz w:val="18"/>
          <w:szCs w:val="18"/>
        </w:rPr>
        <w:lastRenderedPageBreak/>
        <w:t xml:space="preserve">Indien relevant wordt in het nieuwe begrip expliciet een verwijzing opgenomen naar een extern begrippenkader (bijv. "Zie ook: </w:t>
      </w:r>
      <w:proofErr w:type="spellStart"/>
      <w:r w:rsidRPr="2302C7D7">
        <w:rPr>
          <w:rFonts w:ascii="Verdana" w:hAnsi="Verdana"/>
          <w:sz w:val="18"/>
          <w:szCs w:val="18"/>
        </w:rPr>
        <w:t>Aquo</w:t>
      </w:r>
      <w:proofErr w:type="spellEnd"/>
      <w:r w:rsidRPr="2302C7D7">
        <w:rPr>
          <w:rFonts w:ascii="Verdana" w:hAnsi="Verdana"/>
          <w:sz w:val="18"/>
          <w:szCs w:val="18"/>
        </w:rPr>
        <w:t>-term XYZ123" of "Gebaseerd op DSO-definitie").</w:t>
      </w:r>
    </w:p>
    <w:p w14:paraId="3634EB27" w14:textId="7C6190F0" w:rsidR="00FC0DA6" w:rsidRPr="00FC0DA6" w:rsidRDefault="279EC85A" w:rsidP="2302C7D7">
      <w:pPr>
        <w:pStyle w:val="Lijstalinea"/>
        <w:numPr>
          <w:ilvl w:val="0"/>
          <w:numId w:val="3"/>
        </w:numPr>
        <w:spacing w:line="276" w:lineRule="auto"/>
        <w:rPr>
          <w:rFonts w:ascii="Verdana" w:hAnsi="Verdana"/>
        </w:rPr>
      </w:pPr>
      <w:r w:rsidRPr="2302C7D7">
        <w:rPr>
          <w:rFonts w:ascii="Verdana" w:hAnsi="Verdana"/>
          <w:sz w:val="18"/>
          <w:szCs w:val="18"/>
        </w:rPr>
        <w:t>Optioneel vindt overleg plaats met andere actoren of ketenpartners over consistentie en afstemming.</w:t>
      </w:r>
    </w:p>
    <w:p w14:paraId="093E8547" w14:textId="27186C1B" w:rsidR="00FC0DA6" w:rsidRPr="00FC0DA6" w:rsidRDefault="279EC85A" w:rsidP="2302C7D7">
      <w:pPr>
        <w:pStyle w:val="Lijstalinea"/>
        <w:numPr>
          <w:ilvl w:val="0"/>
          <w:numId w:val="3"/>
        </w:numPr>
        <w:spacing w:line="276" w:lineRule="auto"/>
        <w:rPr>
          <w:rFonts w:ascii="Verdana" w:hAnsi="Verdana"/>
          <w:sz w:val="18"/>
          <w:szCs w:val="18"/>
        </w:rPr>
      </w:pPr>
      <w:r w:rsidRPr="2302C7D7">
        <w:rPr>
          <w:rFonts w:ascii="Verdana" w:hAnsi="Verdana"/>
          <w:sz w:val="18"/>
          <w:szCs w:val="18"/>
        </w:rPr>
        <w:t>Het begrip wordt toegevoegd met volledige metadata</w:t>
      </w:r>
      <w:r w:rsidR="22556B6F" w:rsidRPr="2302C7D7">
        <w:rPr>
          <w:rFonts w:ascii="Verdana" w:hAnsi="Verdana"/>
          <w:sz w:val="18"/>
          <w:szCs w:val="18"/>
        </w:rPr>
        <w:t>, b</w:t>
      </w:r>
      <w:r w:rsidRPr="2302C7D7">
        <w:rPr>
          <w:rFonts w:ascii="Verdana" w:hAnsi="Verdana"/>
          <w:sz w:val="18"/>
          <w:szCs w:val="18"/>
        </w:rPr>
        <w:t>ronverwijzingen, relaties en opmerkingen.</w:t>
      </w:r>
    </w:p>
    <w:p w14:paraId="1C434FD0" w14:textId="14C42F3A" w:rsidR="00FC0DA6" w:rsidRPr="00FC0DA6" w:rsidRDefault="279EC85A" w:rsidP="2302C7D7">
      <w:pPr>
        <w:pStyle w:val="Lijstalinea"/>
        <w:numPr>
          <w:ilvl w:val="0"/>
          <w:numId w:val="3"/>
        </w:numPr>
        <w:spacing w:line="276" w:lineRule="auto"/>
        <w:rPr>
          <w:rFonts w:ascii="Verdana" w:hAnsi="Verdana"/>
        </w:rPr>
      </w:pPr>
      <w:r w:rsidRPr="2302C7D7">
        <w:rPr>
          <w:rFonts w:ascii="Verdana" w:hAnsi="Verdana"/>
          <w:sz w:val="18"/>
          <w:szCs w:val="18"/>
        </w:rPr>
        <w:t>Alle acties en afwegingen worden geregistreerd voor traceerbaarheid en herbruikbaarheid.</w:t>
      </w:r>
    </w:p>
    <w:p w14:paraId="4602941B" w14:textId="106A6886" w:rsidR="00FC0DA6" w:rsidRPr="00FC0DA6" w:rsidRDefault="00FC0DA6" w:rsidP="2302C7D7">
      <w:pPr>
        <w:spacing w:line="276" w:lineRule="auto"/>
        <w:rPr>
          <w:rFonts w:ascii="Verdana" w:hAnsi="Verdana"/>
          <w:sz w:val="18"/>
          <w:szCs w:val="18"/>
        </w:rPr>
      </w:pPr>
    </w:p>
    <w:p w14:paraId="704C7D43" w14:textId="3B729180" w:rsidR="00FC0DA6" w:rsidRPr="00FC0DA6" w:rsidRDefault="279EC85A" w:rsidP="2302C7D7">
      <w:pPr>
        <w:spacing w:line="276" w:lineRule="auto"/>
        <w:rPr>
          <w:rFonts w:ascii="Verdana" w:hAnsi="Verdana"/>
          <w:b/>
          <w:bCs/>
          <w:sz w:val="18"/>
          <w:szCs w:val="18"/>
        </w:rPr>
      </w:pPr>
      <w:r w:rsidRPr="2302C7D7">
        <w:rPr>
          <w:rFonts w:ascii="Verdana" w:hAnsi="Verdana"/>
          <w:b/>
          <w:bCs/>
          <w:sz w:val="18"/>
          <w:szCs w:val="18"/>
        </w:rPr>
        <w:t>Uitkomst:</w:t>
      </w:r>
    </w:p>
    <w:p w14:paraId="364D4A28" w14:textId="4A9D9800" w:rsidR="00FC0DA6" w:rsidRPr="00FC0DA6" w:rsidRDefault="279EC85A" w:rsidP="2302C7D7">
      <w:pPr>
        <w:pStyle w:val="Lijstalinea"/>
        <w:numPr>
          <w:ilvl w:val="0"/>
          <w:numId w:val="2"/>
        </w:numPr>
        <w:spacing w:line="276" w:lineRule="auto"/>
        <w:rPr>
          <w:rFonts w:ascii="Verdana" w:hAnsi="Verdana"/>
        </w:rPr>
      </w:pPr>
      <w:r w:rsidRPr="2302C7D7">
        <w:rPr>
          <w:rFonts w:ascii="Verdana" w:hAnsi="Verdana"/>
          <w:sz w:val="18"/>
          <w:szCs w:val="18"/>
        </w:rPr>
        <w:t>Nieuwe begrippen zijn afgestemd op bestaande begrippen binnen en buiten het interprovinciale domein.</w:t>
      </w:r>
    </w:p>
    <w:p w14:paraId="56B2D8C0" w14:textId="3CCFD202" w:rsidR="00FC0DA6" w:rsidRPr="00FC0DA6" w:rsidRDefault="279EC85A" w:rsidP="2302C7D7">
      <w:pPr>
        <w:pStyle w:val="Lijstalinea"/>
        <w:numPr>
          <w:ilvl w:val="0"/>
          <w:numId w:val="2"/>
        </w:numPr>
        <w:spacing w:line="276" w:lineRule="auto"/>
        <w:rPr>
          <w:rFonts w:ascii="Verdana" w:hAnsi="Verdana"/>
        </w:rPr>
      </w:pPr>
      <w:r w:rsidRPr="2302C7D7">
        <w:rPr>
          <w:rFonts w:ascii="Verdana" w:hAnsi="Verdana"/>
          <w:sz w:val="18"/>
          <w:szCs w:val="18"/>
        </w:rPr>
        <w:t xml:space="preserve">Hergebruik van bestaande termen uit </w:t>
      </w:r>
      <w:proofErr w:type="spellStart"/>
      <w:r w:rsidRPr="2302C7D7">
        <w:rPr>
          <w:rFonts w:ascii="Verdana" w:hAnsi="Verdana"/>
          <w:sz w:val="18"/>
          <w:szCs w:val="18"/>
        </w:rPr>
        <w:t>Aquo</w:t>
      </w:r>
      <w:proofErr w:type="spellEnd"/>
      <w:r w:rsidRPr="2302C7D7">
        <w:rPr>
          <w:rFonts w:ascii="Verdana" w:hAnsi="Verdana"/>
          <w:sz w:val="18"/>
          <w:szCs w:val="18"/>
        </w:rPr>
        <w:t>, VNG of DSO wordt mogelijk en gestimuleerd.</w:t>
      </w:r>
    </w:p>
    <w:p w14:paraId="6A91CB65" w14:textId="6F6C92C9" w:rsidR="00FC0DA6" w:rsidRPr="00FC0DA6" w:rsidRDefault="279EC85A" w:rsidP="2302C7D7">
      <w:pPr>
        <w:pStyle w:val="Lijstalinea"/>
        <w:numPr>
          <w:ilvl w:val="0"/>
          <w:numId w:val="2"/>
        </w:numPr>
        <w:spacing w:line="276" w:lineRule="auto"/>
        <w:rPr>
          <w:rFonts w:ascii="Verdana" w:hAnsi="Verdana"/>
        </w:rPr>
      </w:pPr>
      <w:r w:rsidRPr="2302C7D7">
        <w:rPr>
          <w:rFonts w:ascii="Verdana" w:hAnsi="Verdana"/>
          <w:sz w:val="18"/>
          <w:szCs w:val="18"/>
        </w:rPr>
        <w:t>De herkomst, betekenis en relatie van begrippen is duidelijk en herleidbaar.</w:t>
      </w:r>
    </w:p>
    <w:p w14:paraId="6C3B183B" w14:textId="1DD6AE09" w:rsidR="00FC0DA6" w:rsidRPr="00FC0DA6" w:rsidRDefault="279EC85A" w:rsidP="2302C7D7">
      <w:pPr>
        <w:pStyle w:val="Lijstalinea"/>
        <w:numPr>
          <w:ilvl w:val="0"/>
          <w:numId w:val="2"/>
        </w:numPr>
        <w:spacing w:line="276" w:lineRule="auto"/>
        <w:rPr>
          <w:rFonts w:ascii="Verdana" w:hAnsi="Verdana"/>
        </w:rPr>
      </w:pPr>
      <w:r w:rsidRPr="2302C7D7">
        <w:rPr>
          <w:rFonts w:ascii="Verdana" w:hAnsi="Verdana"/>
          <w:sz w:val="18"/>
          <w:szCs w:val="18"/>
        </w:rPr>
        <w:t>Inconsistent gebruik van semantiek wordt voorkomen.</w:t>
      </w:r>
    </w:p>
    <w:p w14:paraId="4DE3C1E9" w14:textId="2E5CCD2A" w:rsidR="00FC0DA6" w:rsidRPr="00FC0DA6" w:rsidRDefault="279EC85A" w:rsidP="2302C7D7">
      <w:pPr>
        <w:pStyle w:val="Lijstalinea"/>
        <w:numPr>
          <w:ilvl w:val="0"/>
          <w:numId w:val="2"/>
        </w:numPr>
        <w:spacing w:line="276" w:lineRule="auto"/>
        <w:rPr>
          <w:rFonts w:ascii="Verdana" w:hAnsi="Verdana"/>
        </w:rPr>
      </w:pPr>
      <w:r w:rsidRPr="2302C7D7">
        <w:rPr>
          <w:rFonts w:ascii="Verdana" w:hAnsi="Verdana"/>
          <w:sz w:val="18"/>
          <w:szCs w:val="18"/>
        </w:rPr>
        <w:t>De gebruiker van het gegevenswoordenboek heeft toegang tot verwijzingen naar andere begrippenkaders.</w:t>
      </w:r>
    </w:p>
    <w:p w14:paraId="754FEF40" w14:textId="34C5B8E0" w:rsidR="00FC0DA6" w:rsidRPr="00FC0DA6" w:rsidRDefault="00FC0DA6" w:rsidP="2302C7D7">
      <w:pPr>
        <w:spacing w:line="276" w:lineRule="auto"/>
        <w:rPr>
          <w:rFonts w:ascii="Verdana" w:hAnsi="Verdana"/>
          <w:sz w:val="18"/>
          <w:szCs w:val="18"/>
        </w:rPr>
      </w:pPr>
    </w:p>
    <w:p w14:paraId="2AB3F314" w14:textId="41D5A2CB" w:rsidR="00FC0DA6" w:rsidRPr="00FC0DA6" w:rsidRDefault="279EC85A" w:rsidP="2302C7D7">
      <w:pPr>
        <w:spacing w:line="276" w:lineRule="auto"/>
        <w:rPr>
          <w:rFonts w:ascii="Verdana" w:hAnsi="Verdana"/>
          <w:b/>
          <w:bCs/>
          <w:sz w:val="18"/>
          <w:szCs w:val="18"/>
        </w:rPr>
      </w:pPr>
      <w:r w:rsidRPr="2302C7D7">
        <w:rPr>
          <w:rFonts w:ascii="Verdana" w:hAnsi="Verdana"/>
          <w:b/>
          <w:bCs/>
          <w:sz w:val="18"/>
          <w:szCs w:val="18"/>
        </w:rPr>
        <w:t xml:space="preserve">Business </w:t>
      </w:r>
      <w:proofErr w:type="spellStart"/>
      <w:r w:rsidRPr="2302C7D7">
        <w:rPr>
          <w:rFonts w:ascii="Verdana" w:hAnsi="Verdana"/>
          <w:b/>
          <w:bCs/>
          <w:sz w:val="18"/>
          <w:szCs w:val="18"/>
        </w:rPr>
        <w:t>rules</w:t>
      </w:r>
      <w:proofErr w:type="spellEnd"/>
      <w:r w:rsidRPr="2302C7D7">
        <w:rPr>
          <w:rFonts w:ascii="Verdana" w:hAnsi="Verdana"/>
          <w:b/>
          <w:bCs/>
          <w:sz w:val="18"/>
          <w:szCs w:val="18"/>
        </w:rPr>
        <w:t xml:space="preserve"> / opmerkingen:</w:t>
      </w:r>
    </w:p>
    <w:p w14:paraId="5FD1113E" w14:textId="4DDE5530" w:rsidR="00FC0DA6" w:rsidRPr="00FC0DA6" w:rsidRDefault="279EC85A" w:rsidP="2302C7D7">
      <w:pPr>
        <w:pStyle w:val="Lijstalinea"/>
        <w:numPr>
          <w:ilvl w:val="0"/>
          <w:numId w:val="1"/>
        </w:numPr>
        <w:spacing w:line="276" w:lineRule="auto"/>
        <w:rPr>
          <w:rFonts w:ascii="Verdana" w:hAnsi="Verdana"/>
          <w:sz w:val="18"/>
          <w:szCs w:val="18"/>
        </w:rPr>
      </w:pPr>
      <w:r w:rsidRPr="2302C7D7">
        <w:rPr>
          <w:rFonts w:ascii="Verdana" w:hAnsi="Verdana"/>
          <w:sz w:val="18"/>
          <w:szCs w:val="18"/>
        </w:rPr>
        <w:t>Het systeem ondersteunt koppelingen naar externe begrippenkaders (</w:t>
      </w:r>
      <w:proofErr w:type="spellStart"/>
      <w:r w:rsidRPr="2302C7D7">
        <w:rPr>
          <w:rFonts w:ascii="Verdana" w:hAnsi="Verdana"/>
          <w:sz w:val="18"/>
          <w:szCs w:val="18"/>
        </w:rPr>
        <w:t>Aquo</w:t>
      </w:r>
      <w:proofErr w:type="spellEnd"/>
      <w:r w:rsidRPr="2302C7D7">
        <w:rPr>
          <w:rFonts w:ascii="Verdana" w:hAnsi="Verdana"/>
          <w:sz w:val="18"/>
          <w:szCs w:val="18"/>
        </w:rPr>
        <w:t>, VNG, DSO, etc.) via unieke identificaties</w:t>
      </w:r>
      <w:r w:rsidR="1E0D354C" w:rsidRPr="2302C7D7">
        <w:rPr>
          <w:rFonts w:ascii="Verdana" w:hAnsi="Verdana"/>
          <w:sz w:val="18"/>
          <w:szCs w:val="18"/>
        </w:rPr>
        <w:t xml:space="preserve"> en neemt de eventuele updates automatisch over. </w:t>
      </w:r>
    </w:p>
    <w:p w14:paraId="648DA056" w14:textId="268F9D1D" w:rsidR="00FC0DA6" w:rsidRPr="00FC0DA6" w:rsidRDefault="279EC85A" w:rsidP="2302C7D7">
      <w:pPr>
        <w:pStyle w:val="Lijstalinea"/>
        <w:numPr>
          <w:ilvl w:val="0"/>
          <w:numId w:val="1"/>
        </w:numPr>
        <w:spacing w:line="276" w:lineRule="auto"/>
        <w:rPr>
          <w:rFonts w:ascii="Verdana" w:hAnsi="Verdana"/>
        </w:rPr>
      </w:pPr>
      <w:r w:rsidRPr="2302C7D7">
        <w:rPr>
          <w:rFonts w:ascii="Verdana" w:hAnsi="Verdana"/>
          <w:sz w:val="18"/>
          <w:szCs w:val="18"/>
        </w:rPr>
        <w:t>Verwijzingen naar externe termen worden expliciet opgenomen in de metadata van het begrip.</w:t>
      </w:r>
    </w:p>
    <w:p w14:paraId="0DE921FA" w14:textId="2C9ED375" w:rsidR="00FC0DA6" w:rsidRPr="00FC0DA6" w:rsidRDefault="279EC85A" w:rsidP="2302C7D7">
      <w:pPr>
        <w:pStyle w:val="Lijstalinea"/>
        <w:numPr>
          <w:ilvl w:val="0"/>
          <w:numId w:val="1"/>
        </w:numPr>
        <w:spacing w:line="276" w:lineRule="auto"/>
        <w:rPr>
          <w:rFonts w:ascii="Verdana" w:hAnsi="Verdana"/>
        </w:rPr>
      </w:pPr>
      <w:r w:rsidRPr="2302C7D7">
        <w:rPr>
          <w:rFonts w:ascii="Verdana" w:hAnsi="Verdana"/>
          <w:sz w:val="18"/>
          <w:szCs w:val="18"/>
        </w:rPr>
        <w:t>Alleen geautoriseerde contentbeheerders mogen deze koppelingen aanleggen of aanpassen.</w:t>
      </w:r>
    </w:p>
    <w:p w14:paraId="7C95AFC3" w14:textId="15F74CC7" w:rsidR="00FC0DA6" w:rsidRPr="00FC0DA6" w:rsidRDefault="279EC85A" w:rsidP="2302C7D7">
      <w:pPr>
        <w:pStyle w:val="Lijstalinea"/>
        <w:numPr>
          <w:ilvl w:val="0"/>
          <w:numId w:val="1"/>
        </w:numPr>
        <w:spacing w:line="276" w:lineRule="auto"/>
        <w:rPr>
          <w:rFonts w:ascii="Verdana" w:hAnsi="Verdana"/>
        </w:rPr>
      </w:pPr>
      <w:r w:rsidRPr="2302C7D7">
        <w:rPr>
          <w:rFonts w:ascii="Verdana" w:hAnsi="Verdana"/>
          <w:sz w:val="18"/>
          <w:szCs w:val="18"/>
        </w:rPr>
        <w:t>Het systeem logt alle acties, wijzigingen en consultaties.</w:t>
      </w:r>
    </w:p>
    <w:p w14:paraId="6603E886" w14:textId="1298355D" w:rsidR="00FC0DA6" w:rsidRPr="00FC0DA6" w:rsidRDefault="279EC85A" w:rsidP="2302C7D7">
      <w:pPr>
        <w:pStyle w:val="Lijstalinea"/>
        <w:numPr>
          <w:ilvl w:val="0"/>
          <w:numId w:val="1"/>
        </w:numPr>
        <w:spacing w:line="276" w:lineRule="auto"/>
        <w:rPr>
          <w:rFonts w:ascii="Verdana" w:hAnsi="Verdana"/>
        </w:rPr>
      </w:pPr>
      <w:r w:rsidRPr="2302C7D7">
        <w:rPr>
          <w:rFonts w:ascii="Verdana" w:hAnsi="Verdana"/>
          <w:sz w:val="18"/>
          <w:szCs w:val="18"/>
        </w:rPr>
        <w:t>Versiebeheer en statusbeheer gelden ook voor gekoppelde (gerefereerde) begrippen.</w:t>
      </w:r>
    </w:p>
    <w:p w14:paraId="676B03CE" w14:textId="03E9F264" w:rsidR="00FC0DA6" w:rsidRPr="00FC0DA6" w:rsidRDefault="279EC85A" w:rsidP="2302C7D7">
      <w:pPr>
        <w:pStyle w:val="Lijstalinea"/>
        <w:numPr>
          <w:ilvl w:val="0"/>
          <w:numId w:val="1"/>
        </w:numPr>
        <w:spacing w:line="276" w:lineRule="auto"/>
        <w:rPr>
          <w:rFonts w:ascii="Verdana" w:hAnsi="Verdana"/>
          <w:lang w:eastAsia="nl-NL"/>
        </w:rPr>
      </w:pPr>
      <w:r w:rsidRPr="2302C7D7">
        <w:rPr>
          <w:rFonts w:ascii="Verdana" w:hAnsi="Verdana"/>
          <w:sz w:val="18"/>
          <w:szCs w:val="18"/>
        </w:rPr>
        <w:t>De gebruikersinterface ondersteunt het tonen van externe verwijzingen op begrijpelijke wijze.</w:t>
      </w:r>
    </w:p>
    <w:sectPr w:rsidR="00FC0DA6" w:rsidRPr="00FC0DA6">
      <w:headerReference w:type="first" r:id="rId20"/>
      <w:footerReference w:type="first" r:id="rId2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8AB153" w14:textId="77777777" w:rsidR="007C45B9" w:rsidRDefault="007C45B9" w:rsidP="00FA5A49">
      <w:pPr>
        <w:spacing w:after="0" w:line="240" w:lineRule="auto"/>
      </w:pPr>
      <w:r>
        <w:separator/>
      </w:r>
    </w:p>
  </w:endnote>
  <w:endnote w:type="continuationSeparator" w:id="0">
    <w:p w14:paraId="0E2A153B" w14:textId="77777777" w:rsidR="007C45B9" w:rsidRDefault="007C45B9" w:rsidP="00FA5A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Corbel">
    <w:panose1 w:val="020B0503020204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20663" w14:textId="77777777" w:rsidR="00FA5A49" w:rsidRDefault="00FA5A49">
    <w:pPr>
      <w:pStyle w:val="Voettekst"/>
      <w:jc w:val="right"/>
    </w:pPr>
    <w:r w:rsidRPr="008F41CA">
      <w:rPr>
        <w:sz w:val="18"/>
        <w:szCs w:val="18"/>
      </w:rPr>
      <w:fldChar w:fldCharType="begin"/>
    </w:r>
    <w:r w:rsidRPr="008F41CA">
      <w:rPr>
        <w:sz w:val="18"/>
        <w:szCs w:val="18"/>
      </w:rPr>
      <w:instrText xml:space="preserve"> PAGE   \* MERGEFORMAT </w:instrText>
    </w:r>
    <w:r w:rsidRPr="008F41CA">
      <w:rPr>
        <w:sz w:val="18"/>
        <w:szCs w:val="18"/>
      </w:rPr>
      <w:fldChar w:fldCharType="separate"/>
    </w:r>
    <w:r>
      <w:rPr>
        <w:sz w:val="18"/>
        <w:szCs w:val="18"/>
      </w:rPr>
      <w:t>37</w:t>
    </w:r>
    <w:r w:rsidRPr="008F41CA">
      <w:rP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830"/>
      <w:gridCol w:w="2830"/>
      <w:gridCol w:w="2830"/>
    </w:tblGrid>
    <w:tr w:rsidR="507C1134" w14:paraId="65DC78B3" w14:textId="77777777" w:rsidTr="507C1134">
      <w:trPr>
        <w:trHeight w:val="300"/>
      </w:trPr>
      <w:tc>
        <w:tcPr>
          <w:tcW w:w="2830" w:type="dxa"/>
        </w:tcPr>
        <w:p w14:paraId="622B5FF8" w14:textId="26F3E342" w:rsidR="507C1134" w:rsidRDefault="507C1134" w:rsidP="507C1134">
          <w:pPr>
            <w:pStyle w:val="Koptekst"/>
            <w:ind w:left="-115"/>
          </w:pPr>
        </w:p>
      </w:tc>
      <w:tc>
        <w:tcPr>
          <w:tcW w:w="2830" w:type="dxa"/>
        </w:tcPr>
        <w:p w14:paraId="166A8459" w14:textId="583D22A5" w:rsidR="507C1134" w:rsidRDefault="507C1134" w:rsidP="507C1134">
          <w:pPr>
            <w:pStyle w:val="Koptekst"/>
            <w:jc w:val="center"/>
          </w:pPr>
        </w:p>
      </w:tc>
      <w:tc>
        <w:tcPr>
          <w:tcW w:w="2830" w:type="dxa"/>
        </w:tcPr>
        <w:p w14:paraId="0FC0221B" w14:textId="7195E949" w:rsidR="507C1134" w:rsidRDefault="507C1134" w:rsidP="507C1134">
          <w:pPr>
            <w:pStyle w:val="Koptekst"/>
            <w:ind w:right="-115"/>
            <w:jc w:val="right"/>
          </w:pPr>
        </w:p>
      </w:tc>
    </w:tr>
  </w:tbl>
  <w:p w14:paraId="1BCA5A11" w14:textId="47BE847D" w:rsidR="507C1134" w:rsidRDefault="507C1134" w:rsidP="507C113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507C1134" w14:paraId="58083190" w14:textId="77777777" w:rsidTr="507C1134">
      <w:trPr>
        <w:trHeight w:val="300"/>
      </w:trPr>
      <w:tc>
        <w:tcPr>
          <w:tcW w:w="3020" w:type="dxa"/>
        </w:tcPr>
        <w:p w14:paraId="6CEA021D" w14:textId="74249D81" w:rsidR="507C1134" w:rsidRDefault="507C1134" w:rsidP="507C1134">
          <w:pPr>
            <w:pStyle w:val="Koptekst"/>
            <w:ind w:left="-115"/>
          </w:pPr>
        </w:p>
      </w:tc>
      <w:tc>
        <w:tcPr>
          <w:tcW w:w="3020" w:type="dxa"/>
        </w:tcPr>
        <w:p w14:paraId="63FFFD53" w14:textId="2DFC61E0" w:rsidR="507C1134" w:rsidRDefault="507C1134" w:rsidP="507C1134">
          <w:pPr>
            <w:pStyle w:val="Koptekst"/>
            <w:jc w:val="center"/>
          </w:pPr>
        </w:p>
      </w:tc>
      <w:tc>
        <w:tcPr>
          <w:tcW w:w="3020" w:type="dxa"/>
        </w:tcPr>
        <w:p w14:paraId="3C2361E5" w14:textId="04FD33B8" w:rsidR="507C1134" w:rsidRDefault="507C1134" w:rsidP="507C1134">
          <w:pPr>
            <w:pStyle w:val="Koptekst"/>
            <w:ind w:right="-115"/>
            <w:jc w:val="right"/>
          </w:pPr>
        </w:p>
      </w:tc>
    </w:tr>
  </w:tbl>
  <w:p w14:paraId="79E49D68" w14:textId="1C0F97E9" w:rsidR="507C1134" w:rsidRDefault="507C1134" w:rsidP="507C113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8A8820" w14:textId="77777777" w:rsidR="007C45B9" w:rsidRDefault="007C45B9" w:rsidP="00FA5A49">
      <w:pPr>
        <w:spacing w:after="0" w:line="240" w:lineRule="auto"/>
      </w:pPr>
      <w:r>
        <w:separator/>
      </w:r>
    </w:p>
  </w:footnote>
  <w:footnote w:type="continuationSeparator" w:id="0">
    <w:p w14:paraId="546E3AA8" w14:textId="77777777" w:rsidR="007C45B9" w:rsidRDefault="007C45B9" w:rsidP="00FA5A49">
      <w:pPr>
        <w:spacing w:after="0" w:line="240" w:lineRule="auto"/>
      </w:pPr>
      <w:r>
        <w:continuationSeparator/>
      </w:r>
    </w:p>
  </w:footnote>
  <w:footnote w:id="1">
    <w:p w14:paraId="31BB9A54" w14:textId="3F0DEB64" w:rsidR="507C1134" w:rsidRDefault="507C1134" w:rsidP="507C1134">
      <w:pPr>
        <w:pStyle w:val="Voetnoottekst"/>
      </w:pPr>
      <w:r w:rsidRPr="507C1134">
        <w:rPr>
          <w:rStyle w:val="Voetnootmarkering"/>
        </w:rPr>
        <w:footnoteRef/>
      </w:r>
      <w:r>
        <w:t xml:space="preserve"> Dit is vergelijkbaar met een data catalogus of een thesaurus.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C0309" w14:textId="77777777" w:rsidR="00FA5A49" w:rsidRPr="00C5696A" w:rsidRDefault="00FA5A49" w:rsidP="00F525FD">
    <w:pPr>
      <w:pStyle w:val="Koptekst"/>
      <w:pBdr>
        <w:bottom w:val="single" w:sz="4" w:space="0" w:color="auto"/>
      </w:pBdr>
      <w:tabs>
        <w:tab w:val="clear" w:pos="4536"/>
        <w:tab w:val="clear" w:pos="9072"/>
      </w:tabs>
      <w:rPr>
        <w:rFonts w:ascii="Corbel" w:hAnsi="Corbel"/>
        <w:sz w:val="20"/>
      </w:rPr>
    </w:pPr>
    <w:r>
      <w:rPr>
        <w:rFonts w:ascii="Corbel" w:hAnsi="Corbel"/>
        <w:sz w:val="18"/>
        <w:szCs w:val="18"/>
      </w:rPr>
      <w:t xml:space="preserve">Gunningsleidraad </w:t>
    </w:r>
    <w:sdt>
      <w:sdtPr>
        <w:rPr>
          <w:rFonts w:ascii="Corbel" w:hAnsi="Corbel"/>
          <w:sz w:val="18"/>
          <w:szCs w:val="18"/>
        </w:rPr>
        <w:id w:val="1342124936"/>
        <w:placeholder>
          <w:docPart w:val="E090C4E14F6F46FE91CB93F3FE59134B"/>
        </w:placeholder>
      </w:sdtPr>
      <w:sdtEndPr/>
      <w:sdtContent>
        <w:r w:rsidRPr="00142431">
          <w:rPr>
            <w:rFonts w:ascii="Corbel" w:hAnsi="Corbel"/>
            <w:sz w:val="18"/>
            <w:szCs w:val="18"/>
          </w:rPr>
          <w:t>&lt;titel&gt;</w:t>
        </w:r>
      </w:sdtContent>
    </w:sdt>
    <w:r w:rsidRPr="00142431">
      <w:rPr>
        <w:rFonts w:ascii="Corbel" w:hAnsi="Corbel"/>
        <w:sz w:val="18"/>
        <w:szCs w:val="18"/>
      </w:rPr>
      <w:t xml:space="preserve"> </w:t>
    </w:r>
    <w:sdt>
      <w:sdtPr>
        <w:rPr>
          <w:rFonts w:ascii="Corbel" w:hAnsi="Corbel"/>
          <w:sz w:val="18"/>
          <w:szCs w:val="18"/>
        </w:rPr>
        <w:id w:val="1137143786"/>
        <w:placeholder>
          <w:docPart w:val="CFBF1D6AA6B84FF784A302507126A561"/>
        </w:placeholder>
      </w:sdtPr>
      <w:sdtEndPr/>
      <w:sdtContent>
        <w:r w:rsidRPr="00142431">
          <w:rPr>
            <w:rFonts w:ascii="Corbel" w:hAnsi="Corbel"/>
            <w:sz w:val="18"/>
            <w:szCs w:val="18"/>
          </w:rPr>
          <w:t>&lt;</w:t>
        </w:r>
        <w:r>
          <w:rPr>
            <w:rFonts w:ascii="Corbel" w:hAnsi="Corbel"/>
            <w:sz w:val="18"/>
            <w:szCs w:val="18"/>
          </w:rPr>
          <w:t>kenmerk</w:t>
        </w:r>
        <w:r w:rsidRPr="00142431">
          <w:rPr>
            <w:rFonts w:ascii="Corbel" w:hAnsi="Corbel"/>
            <w:sz w:val="18"/>
            <w:szCs w:val="18"/>
          </w:rPr>
          <w:t>&gt;</w:t>
        </w:r>
      </w:sdtContent>
    </w:sdt>
    <w:r w:rsidRPr="00C5696A">
      <w:rPr>
        <w:rFonts w:ascii="Corbel" w:hAnsi="Corbel"/>
      </w:rPr>
      <w:tab/>
    </w:r>
    <w:r w:rsidRPr="00C5696A">
      <w:rPr>
        <w:rFonts w:ascii="Corbel" w:hAnsi="Corbel"/>
      </w:rPr>
      <w:tab/>
    </w:r>
    <w:r w:rsidRPr="00C5696A">
      <w:rPr>
        <w:rFonts w:ascii="Corbel" w:hAnsi="Corbel"/>
      </w:rPr>
      <w:tab/>
    </w:r>
    <w:r>
      <w:rPr>
        <w:rFonts w:ascii="Corbel" w:hAnsi="Corbel"/>
        <w:sz w:val="20"/>
      </w:rPr>
      <w:t xml:space="preserve"> </w:t>
    </w:r>
  </w:p>
  <w:p w14:paraId="746D5FAF" w14:textId="77777777" w:rsidR="00FA5A49" w:rsidRPr="00CF4485" w:rsidRDefault="00FA5A49" w:rsidP="00F525FD">
    <w:pPr>
      <w:pStyle w:val="Koptekst"/>
      <w:pBdr>
        <w:bottom w:val="single" w:sz="4" w:space="0" w:color="auto"/>
      </w:pBdr>
      <w:tabs>
        <w:tab w:val="clear" w:pos="4536"/>
        <w:tab w:val="clear" w:pos="9072"/>
      </w:tabs>
      <w:rPr>
        <w:snapToGrid w:val="0"/>
      </w:rPr>
    </w:pPr>
    <w:r>
      <w:rPr>
        <w:rFonts w:ascii="Corbel" w:hAnsi="Corbel"/>
        <w:sz w:val="18"/>
        <w:szCs w:val="18"/>
      </w:rPr>
      <w:t>Provincie</w:t>
    </w:r>
    <w:r w:rsidRPr="00142431">
      <w:rPr>
        <w:rFonts w:ascii="Corbel" w:hAnsi="Corbel"/>
        <w:sz w:val="18"/>
        <w:szCs w:val="18"/>
      </w:rPr>
      <w:t xml:space="preserve"> </w:t>
    </w:r>
    <w:sdt>
      <w:sdtPr>
        <w:rPr>
          <w:rFonts w:ascii="Corbel" w:hAnsi="Corbel"/>
          <w:sz w:val="18"/>
          <w:szCs w:val="18"/>
        </w:rPr>
        <w:id w:val="-1380473309"/>
      </w:sdtPr>
      <w:sdtEndPr/>
      <w:sdtContent>
        <w:r w:rsidRPr="00142431">
          <w:rPr>
            <w:rFonts w:ascii="Corbel" w:hAnsi="Corbel"/>
            <w:sz w:val="18"/>
            <w:szCs w:val="18"/>
          </w:rPr>
          <w:t>&lt;</w:t>
        </w:r>
        <w:r>
          <w:rPr>
            <w:rFonts w:ascii="Corbel" w:hAnsi="Corbel"/>
            <w:sz w:val="18"/>
            <w:szCs w:val="18"/>
          </w:rPr>
          <w:t>Flevoland/Noord-Holland/Utrecht</w:t>
        </w:r>
        <w:r w:rsidRPr="00142431">
          <w:rPr>
            <w:rFonts w:ascii="Corbel" w:hAnsi="Corbel"/>
            <w:sz w:val="18"/>
            <w:szCs w:val="18"/>
          </w:rPr>
          <w:t>&gt;</w:t>
        </w:r>
      </w:sdtContent>
    </w:sdt>
    <w:r w:rsidRPr="00C5696A">
      <w:tab/>
    </w:r>
    <w:r w:rsidRPr="00C5696A">
      <w:tab/>
    </w:r>
    <w:r w:rsidRPr="007F7EDC">
      <w:rPr>
        <w:b/>
      </w:rPr>
      <w:tab/>
    </w:r>
    <w:r w:rsidRPr="007F7EDC">
      <w:rPr>
        <w:b/>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9888B" w14:textId="1B5E8194" w:rsidR="00FA5A49" w:rsidRDefault="507C1134" w:rsidP="507C1134">
    <w:pPr>
      <w:pStyle w:val="Koptekst"/>
      <w:pBdr>
        <w:bottom w:val="single" w:sz="4" w:space="0" w:color="auto"/>
      </w:pBdr>
      <w:tabs>
        <w:tab w:val="clear" w:pos="4536"/>
        <w:tab w:val="clear" w:pos="9072"/>
      </w:tabs>
      <w:rPr>
        <w:rFonts w:ascii="Corbel" w:hAnsi="Corbel"/>
        <w:sz w:val="18"/>
        <w:szCs w:val="18"/>
      </w:rPr>
    </w:pPr>
    <w:r w:rsidRPr="507C1134">
      <w:rPr>
        <w:rFonts w:ascii="Corbel" w:hAnsi="Corbel"/>
        <w:sz w:val="18"/>
        <w:szCs w:val="18"/>
      </w:rPr>
      <w:t>Begeleidend document marktconsultatie Interprovinciaal stelsel gegevenswoordenboek</w:t>
    </w:r>
  </w:p>
  <w:p w14:paraId="1FEAEA8B" w14:textId="090BCE37" w:rsidR="00FA5A49" w:rsidRDefault="507C1134" w:rsidP="507C1134">
    <w:pPr>
      <w:pStyle w:val="Koptekst"/>
      <w:pBdr>
        <w:bottom w:val="single" w:sz="4" w:space="0" w:color="auto"/>
      </w:pBdr>
      <w:tabs>
        <w:tab w:val="clear" w:pos="4536"/>
        <w:tab w:val="clear" w:pos="9072"/>
      </w:tabs>
      <w:rPr>
        <w:rFonts w:ascii="Corbel" w:hAnsi="Corbel"/>
        <w:sz w:val="18"/>
        <w:szCs w:val="18"/>
      </w:rPr>
    </w:pPr>
    <w:r w:rsidRPr="507C1134">
      <w:rPr>
        <w:rFonts w:ascii="Corbel" w:hAnsi="Corbel"/>
        <w:sz w:val="18"/>
        <w:szCs w:val="18"/>
      </w:rPr>
      <w:t>BIJ12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830"/>
      <w:gridCol w:w="2830"/>
      <w:gridCol w:w="2830"/>
    </w:tblGrid>
    <w:tr w:rsidR="507C1134" w14:paraId="257B3EFD" w14:textId="77777777" w:rsidTr="507C1134">
      <w:trPr>
        <w:trHeight w:val="300"/>
      </w:trPr>
      <w:tc>
        <w:tcPr>
          <w:tcW w:w="2830" w:type="dxa"/>
        </w:tcPr>
        <w:p w14:paraId="4EA5E180" w14:textId="5869FD67" w:rsidR="507C1134" w:rsidRDefault="507C1134" w:rsidP="507C1134">
          <w:pPr>
            <w:pStyle w:val="Koptekst"/>
            <w:ind w:left="-115"/>
          </w:pPr>
        </w:p>
      </w:tc>
      <w:tc>
        <w:tcPr>
          <w:tcW w:w="2830" w:type="dxa"/>
        </w:tcPr>
        <w:p w14:paraId="04849385" w14:textId="2660F079" w:rsidR="507C1134" w:rsidRDefault="507C1134" w:rsidP="507C1134">
          <w:pPr>
            <w:pStyle w:val="Koptekst"/>
            <w:jc w:val="center"/>
          </w:pPr>
        </w:p>
      </w:tc>
      <w:tc>
        <w:tcPr>
          <w:tcW w:w="2830" w:type="dxa"/>
        </w:tcPr>
        <w:p w14:paraId="6C3302DA" w14:textId="71BBBF75" w:rsidR="507C1134" w:rsidRDefault="507C1134" w:rsidP="507C1134">
          <w:pPr>
            <w:pStyle w:val="Koptekst"/>
            <w:ind w:right="-115"/>
            <w:jc w:val="right"/>
          </w:pPr>
        </w:p>
      </w:tc>
    </w:tr>
  </w:tbl>
  <w:p w14:paraId="161D9FBC" w14:textId="4792A8D8" w:rsidR="507C1134" w:rsidRDefault="507C1134" w:rsidP="507C1134">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507C1134" w14:paraId="2F128A56" w14:textId="77777777" w:rsidTr="507C1134">
      <w:trPr>
        <w:trHeight w:val="300"/>
      </w:trPr>
      <w:tc>
        <w:tcPr>
          <w:tcW w:w="3020" w:type="dxa"/>
        </w:tcPr>
        <w:p w14:paraId="6AD3EA0F" w14:textId="33CD0DEC" w:rsidR="507C1134" w:rsidRDefault="507C1134" w:rsidP="507C1134">
          <w:pPr>
            <w:pStyle w:val="Koptekst"/>
            <w:ind w:left="-115"/>
          </w:pPr>
        </w:p>
      </w:tc>
      <w:tc>
        <w:tcPr>
          <w:tcW w:w="3020" w:type="dxa"/>
        </w:tcPr>
        <w:p w14:paraId="0EDBF3BF" w14:textId="48E9E249" w:rsidR="507C1134" w:rsidRDefault="507C1134" w:rsidP="507C1134">
          <w:pPr>
            <w:pStyle w:val="Koptekst"/>
            <w:jc w:val="center"/>
          </w:pPr>
        </w:p>
      </w:tc>
      <w:tc>
        <w:tcPr>
          <w:tcW w:w="3020" w:type="dxa"/>
        </w:tcPr>
        <w:p w14:paraId="5034E868" w14:textId="6D94EA2D" w:rsidR="507C1134" w:rsidRDefault="507C1134" w:rsidP="507C1134">
          <w:pPr>
            <w:pStyle w:val="Koptekst"/>
            <w:ind w:right="-115"/>
            <w:jc w:val="right"/>
          </w:pPr>
        </w:p>
      </w:tc>
    </w:tr>
  </w:tbl>
  <w:p w14:paraId="20F55A54" w14:textId="2AD6F6DB" w:rsidR="507C1134" w:rsidRDefault="507C1134" w:rsidP="507C113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469EE"/>
    <w:multiLevelType w:val="multilevel"/>
    <w:tmpl w:val="5464E458"/>
    <w:lvl w:ilvl="0">
      <w:start w:val="2"/>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 w15:restartNumberingAfterBreak="0">
    <w:nsid w:val="03A15342"/>
    <w:multiLevelType w:val="hybridMultilevel"/>
    <w:tmpl w:val="D74038C0"/>
    <w:lvl w:ilvl="0" w:tplc="8ADA5286">
      <w:start w:val="1"/>
      <w:numFmt w:val="bullet"/>
      <w:lvlText w:val=""/>
      <w:lvlJc w:val="left"/>
      <w:pPr>
        <w:ind w:left="720" w:hanging="360"/>
      </w:pPr>
      <w:rPr>
        <w:rFonts w:ascii="Symbol" w:hAnsi="Symbol" w:hint="default"/>
      </w:rPr>
    </w:lvl>
    <w:lvl w:ilvl="1" w:tplc="53F660AE">
      <w:start w:val="1"/>
      <w:numFmt w:val="bullet"/>
      <w:lvlText w:val="o"/>
      <w:lvlJc w:val="left"/>
      <w:pPr>
        <w:ind w:left="1440" w:hanging="360"/>
      </w:pPr>
      <w:rPr>
        <w:rFonts w:ascii="Courier New" w:hAnsi="Courier New" w:hint="default"/>
      </w:rPr>
    </w:lvl>
    <w:lvl w:ilvl="2" w:tplc="466612C8">
      <w:start w:val="1"/>
      <w:numFmt w:val="bullet"/>
      <w:lvlText w:val=""/>
      <w:lvlJc w:val="left"/>
      <w:pPr>
        <w:ind w:left="2160" w:hanging="360"/>
      </w:pPr>
      <w:rPr>
        <w:rFonts w:ascii="Wingdings" w:hAnsi="Wingdings" w:hint="default"/>
      </w:rPr>
    </w:lvl>
    <w:lvl w:ilvl="3" w:tplc="D65AF190">
      <w:start w:val="1"/>
      <w:numFmt w:val="bullet"/>
      <w:lvlText w:val=""/>
      <w:lvlJc w:val="left"/>
      <w:pPr>
        <w:ind w:left="2880" w:hanging="360"/>
      </w:pPr>
      <w:rPr>
        <w:rFonts w:ascii="Symbol" w:hAnsi="Symbol" w:hint="default"/>
      </w:rPr>
    </w:lvl>
    <w:lvl w:ilvl="4" w:tplc="E8DA91BA">
      <w:start w:val="1"/>
      <w:numFmt w:val="bullet"/>
      <w:lvlText w:val="o"/>
      <w:lvlJc w:val="left"/>
      <w:pPr>
        <w:ind w:left="3600" w:hanging="360"/>
      </w:pPr>
      <w:rPr>
        <w:rFonts w:ascii="Courier New" w:hAnsi="Courier New" w:hint="default"/>
      </w:rPr>
    </w:lvl>
    <w:lvl w:ilvl="5" w:tplc="19C04C4C">
      <w:start w:val="1"/>
      <w:numFmt w:val="bullet"/>
      <w:lvlText w:val=""/>
      <w:lvlJc w:val="left"/>
      <w:pPr>
        <w:ind w:left="4320" w:hanging="360"/>
      </w:pPr>
      <w:rPr>
        <w:rFonts w:ascii="Wingdings" w:hAnsi="Wingdings" w:hint="default"/>
      </w:rPr>
    </w:lvl>
    <w:lvl w:ilvl="6" w:tplc="4F2A5FD8">
      <w:start w:val="1"/>
      <w:numFmt w:val="bullet"/>
      <w:lvlText w:val=""/>
      <w:lvlJc w:val="left"/>
      <w:pPr>
        <w:ind w:left="5040" w:hanging="360"/>
      </w:pPr>
      <w:rPr>
        <w:rFonts w:ascii="Symbol" w:hAnsi="Symbol" w:hint="default"/>
      </w:rPr>
    </w:lvl>
    <w:lvl w:ilvl="7" w:tplc="6B5408BA">
      <w:start w:val="1"/>
      <w:numFmt w:val="bullet"/>
      <w:lvlText w:val="o"/>
      <w:lvlJc w:val="left"/>
      <w:pPr>
        <w:ind w:left="5760" w:hanging="360"/>
      </w:pPr>
      <w:rPr>
        <w:rFonts w:ascii="Courier New" w:hAnsi="Courier New" w:hint="default"/>
      </w:rPr>
    </w:lvl>
    <w:lvl w:ilvl="8" w:tplc="2D6E1E58">
      <w:start w:val="1"/>
      <w:numFmt w:val="bullet"/>
      <w:lvlText w:val=""/>
      <w:lvlJc w:val="left"/>
      <w:pPr>
        <w:ind w:left="6480" w:hanging="360"/>
      </w:pPr>
      <w:rPr>
        <w:rFonts w:ascii="Wingdings" w:hAnsi="Wingdings" w:hint="default"/>
      </w:rPr>
    </w:lvl>
  </w:abstractNum>
  <w:abstractNum w:abstractNumId="2" w15:restartNumberingAfterBreak="0">
    <w:nsid w:val="09EA0419"/>
    <w:multiLevelType w:val="hybridMultilevel"/>
    <w:tmpl w:val="B6CE9CE2"/>
    <w:lvl w:ilvl="0" w:tplc="0E4A939A">
      <w:start w:val="1"/>
      <w:numFmt w:val="decimal"/>
      <w:lvlText w:val="%1."/>
      <w:lvlJc w:val="left"/>
      <w:pPr>
        <w:ind w:left="720" w:hanging="360"/>
      </w:pPr>
    </w:lvl>
    <w:lvl w:ilvl="1" w:tplc="F0069EEC">
      <w:start w:val="1"/>
      <w:numFmt w:val="lowerLetter"/>
      <w:lvlText w:val="%2."/>
      <w:lvlJc w:val="left"/>
      <w:pPr>
        <w:ind w:left="1440" w:hanging="360"/>
      </w:pPr>
    </w:lvl>
    <w:lvl w:ilvl="2" w:tplc="3D625C94">
      <w:start w:val="1"/>
      <w:numFmt w:val="lowerRoman"/>
      <w:lvlText w:val="%3."/>
      <w:lvlJc w:val="right"/>
      <w:pPr>
        <w:ind w:left="2160" w:hanging="180"/>
      </w:pPr>
    </w:lvl>
    <w:lvl w:ilvl="3" w:tplc="1554B6CC">
      <w:start w:val="1"/>
      <w:numFmt w:val="decimal"/>
      <w:lvlText w:val="%4."/>
      <w:lvlJc w:val="left"/>
      <w:pPr>
        <w:ind w:left="2880" w:hanging="360"/>
      </w:pPr>
    </w:lvl>
    <w:lvl w:ilvl="4" w:tplc="2AA8F5AC">
      <w:start w:val="1"/>
      <w:numFmt w:val="lowerLetter"/>
      <w:lvlText w:val="%5."/>
      <w:lvlJc w:val="left"/>
      <w:pPr>
        <w:ind w:left="3600" w:hanging="360"/>
      </w:pPr>
    </w:lvl>
    <w:lvl w:ilvl="5" w:tplc="8BF83F06">
      <w:start w:val="1"/>
      <w:numFmt w:val="lowerRoman"/>
      <w:lvlText w:val="%6."/>
      <w:lvlJc w:val="right"/>
      <w:pPr>
        <w:ind w:left="4320" w:hanging="180"/>
      </w:pPr>
    </w:lvl>
    <w:lvl w:ilvl="6" w:tplc="2140F3C8">
      <w:start w:val="1"/>
      <w:numFmt w:val="decimal"/>
      <w:lvlText w:val="%7."/>
      <w:lvlJc w:val="left"/>
      <w:pPr>
        <w:ind w:left="5040" w:hanging="360"/>
      </w:pPr>
    </w:lvl>
    <w:lvl w:ilvl="7" w:tplc="E3502C36">
      <w:start w:val="1"/>
      <w:numFmt w:val="lowerLetter"/>
      <w:lvlText w:val="%8."/>
      <w:lvlJc w:val="left"/>
      <w:pPr>
        <w:ind w:left="5760" w:hanging="360"/>
      </w:pPr>
    </w:lvl>
    <w:lvl w:ilvl="8" w:tplc="57941C46">
      <w:start w:val="1"/>
      <w:numFmt w:val="lowerRoman"/>
      <w:lvlText w:val="%9."/>
      <w:lvlJc w:val="right"/>
      <w:pPr>
        <w:ind w:left="6480" w:hanging="180"/>
      </w:pPr>
    </w:lvl>
  </w:abstractNum>
  <w:abstractNum w:abstractNumId="3" w15:restartNumberingAfterBreak="0">
    <w:nsid w:val="0DF056A2"/>
    <w:multiLevelType w:val="hybridMultilevel"/>
    <w:tmpl w:val="7632F4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154A9C7"/>
    <w:multiLevelType w:val="hybridMultilevel"/>
    <w:tmpl w:val="4BB60FF4"/>
    <w:lvl w:ilvl="0" w:tplc="86E2FA60">
      <w:start w:val="1"/>
      <w:numFmt w:val="decimal"/>
      <w:lvlText w:val="%1."/>
      <w:lvlJc w:val="left"/>
      <w:pPr>
        <w:ind w:left="720" w:hanging="360"/>
      </w:pPr>
    </w:lvl>
    <w:lvl w:ilvl="1" w:tplc="DDC66E16">
      <w:start w:val="1"/>
      <w:numFmt w:val="lowerLetter"/>
      <w:lvlText w:val="%2."/>
      <w:lvlJc w:val="left"/>
      <w:pPr>
        <w:ind w:left="1440" w:hanging="360"/>
      </w:pPr>
    </w:lvl>
    <w:lvl w:ilvl="2" w:tplc="AE1C1F2C">
      <w:start w:val="1"/>
      <w:numFmt w:val="lowerRoman"/>
      <w:lvlText w:val="%3."/>
      <w:lvlJc w:val="right"/>
      <w:pPr>
        <w:ind w:left="2160" w:hanging="180"/>
      </w:pPr>
    </w:lvl>
    <w:lvl w:ilvl="3" w:tplc="1F044A62">
      <w:start w:val="1"/>
      <w:numFmt w:val="decimal"/>
      <w:lvlText w:val="%4."/>
      <w:lvlJc w:val="left"/>
      <w:pPr>
        <w:ind w:left="2880" w:hanging="360"/>
      </w:pPr>
    </w:lvl>
    <w:lvl w:ilvl="4" w:tplc="FA1E1814">
      <w:start w:val="1"/>
      <w:numFmt w:val="lowerLetter"/>
      <w:lvlText w:val="%5."/>
      <w:lvlJc w:val="left"/>
      <w:pPr>
        <w:ind w:left="3600" w:hanging="360"/>
      </w:pPr>
    </w:lvl>
    <w:lvl w:ilvl="5" w:tplc="3A32DB84">
      <w:start w:val="1"/>
      <w:numFmt w:val="lowerRoman"/>
      <w:lvlText w:val="%6."/>
      <w:lvlJc w:val="right"/>
      <w:pPr>
        <w:ind w:left="4320" w:hanging="180"/>
      </w:pPr>
    </w:lvl>
    <w:lvl w:ilvl="6" w:tplc="0F3A8860">
      <w:start w:val="1"/>
      <w:numFmt w:val="decimal"/>
      <w:lvlText w:val="%7."/>
      <w:lvlJc w:val="left"/>
      <w:pPr>
        <w:ind w:left="5040" w:hanging="360"/>
      </w:pPr>
    </w:lvl>
    <w:lvl w:ilvl="7" w:tplc="3D903D56">
      <w:start w:val="1"/>
      <w:numFmt w:val="lowerLetter"/>
      <w:lvlText w:val="%8."/>
      <w:lvlJc w:val="left"/>
      <w:pPr>
        <w:ind w:left="5760" w:hanging="360"/>
      </w:pPr>
    </w:lvl>
    <w:lvl w:ilvl="8" w:tplc="7A709C38">
      <w:start w:val="1"/>
      <w:numFmt w:val="lowerRoman"/>
      <w:lvlText w:val="%9."/>
      <w:lvlJc w:val="right"/>
      <w:pPr>
        <w:ind w:left="6480" w:hanging="180"/>
      </w:pPr>
    </w:lvl>
  </w:abstractNum>
  <w:abstractNum w:abstractNumId="5" w15:restartNumberingAfterBreak="0">
    <w:nsid w:val="128EE53C"/>
    <w:multiLevelType w:val="hybridMultilevel"/>
    <w:tmpl w:val="27D44350"/>
    <w:lvl w:ilvl="0" w:tplc="AEBE317E">
      <w:start w:val="1"/>
      <w:numFmt w:val="bullet"/>
      <w:lvlText w:val=""/>
      <w:lvlJc w:val="left"/>
      <w:pPr>
        <w:ind w:left="720" w:hanging="360"/>
      </w:pPr>
      <w:rPr>
        <w:rFonts w:ascii="Symbol" w:hAnsi="Symbol" w:hint="default"/>
      </w:rPr>
    </w:lvl>
    <w:lvl w:ilvl="1" w:tplc="177EB59C">
      <w:start w:val="1"/>
      <w:numFmt w:val="bullet"/>
      <w:lvlText w:val="o"/>
      <w:lvlJc w:val="left"/>
      <w:pPr>
        <w:ind w:left="1440" w:hanging="360"/>
      </w:pPr>
      <w:rPr>
        <w:rFonts w:ascii="Courier New" w:hAnsi="Courier New" w:hint="default"/>
      </w:rPr>
    </w:lvl>
    <w:lvl w:ilvl="2" w:tplc="A57AC8A0">
      <w:start w:val="1"/>
      <w:numFmt w:val="bullet"/>
      <w:lvlText w:val=""/>
      <w:lvlJc w:val="left"/>
      <w:pPr>
        <w:ind w:left="2160" w:hanging="360"/>
      </w:pPr>
      <w:rPr>
        <w:rFonts w:ascii="Wingdings" w:hAnsi="Wingdings" w:hint="default"/>
      </w:rPr>
    </w:lvl>
    <w:lvl w:ilvl="3" w:tplc="36B892E0">
      <w:start w:val="1"/>
      <w:numFmt w:val="bullet"/>
      <w:lvlText w:val=""/>
      <w:lvlJc w:val="left"/>
      <w:pPr>
        <w:ind w:left="2880" w:hanging="360"/>
      </w:pPr>
      <w:rPr>
        <w:rFonts w:ascii="Symbol" w:hAnsi="Symbol" w:hint="default"/>
      </w:rPr>
    </w:lvl>
    <w:lvl w:ilvl="4" w:tplc="11A2B54C">
      <w:start w:val="1"/>
      <w:numFmt w:val="bullet"/>
      <w:lvlText w:val="o"/>
      <w:lvlJc w:val="left"/>
      <w:pPr>
        <w:ind w:left="3600" w:hanging="360"/>
      </w:pPr>
      <w:rPr>
        <w:rFonts w:ascii="Courier New" w:hAnsi="Courier New" w:hint="default"/>
      </w:rPr>
    </w:lvl>
    <w:lvl w:ilvl="5" w:tplc="C2F8304A">
      <w:start w:val="1"/>
      <w:numFmt w:val="bullet"/>
      <w:lvlText w:val=""/>
      <w:lvlJc w:val="left"/>
      <w:pPr>
        <w:ind w:left="4320" w:hanging="360"/>
      </w:pPr>
      <w:rPr>
        <w:rFonts w:ascii="Wingdings" w:hAnsi="Wingdings" w:hint="default"/>
      </w:rPr>
    </w:lvl>
    <w:lvl w:ilvl="6" w:tplc="018A5C42">
      <w:start w:val="1"/>
      <w:numFmt w:val="bullet"/>
      <w:lvlText w:val=""/>
      <w:lvlJc w:val="left"/>
      <w:pPr>
        <w:ind w:left="5040" w:hanging="360"/>
      </w:pPr>
      <w:rPr>
        <w:rFonts w:ascii="Symbol" w:hAnsi="Symbol" w:hint="default"/>
      </w:rPr>
    </w:lvl>
    <w:lvl w:ilvl="7" w:tplc="C1382F7A">
      <w:start w:val="1"/>
      <w:numFmt w:val="bullet"/>
      <w:lvlText w:val="o"/>
      <w:lvlJc w:val="left"/>
      <w:pPr>
        <w:ind w:left="5760" w:hanging="360"/>
      </w:pPr>
      <w:rPr>
        <w:rFonts w:ascii="Courier New" w:hAnsi="Courier New" w:hint="default"/>
      </w:rPr>
    </w:lvl>
    <w:lvl w:ilvl="8" w:tplc="A84878F6">
      <w:start w:val="1"/>
      <w:numFmt w:val="bullet"/>
      <w:lvlText w:val=""/>
      <w:lvlJc w:val="left"/>
      <w:pPr>
        <w:ind w:left="6480" w:hanging="360"/>
      </w:pPr>
      <w:rPr>
        <w:rFonts w:ascii="Wingdings" w:hAnsi="Wingdings" w:hint="default"/>
      </w:rPr>
    </w:lvl>
  </w:abstractNum>
  <w:abstractNum w:abstractNumId="6" w15:restartNumberingAfterBreak="0">
    <w:nsid w:val="13706131"/>
    <w:multiLevelType w:val="hybridMultilevel"/>
    <w:tmpl w:val="FFFFFFFF"/>
    <w:lvl w:ilvl="0" w:tplc="61E87264">
      <w:start w:val="1"/>
      <w:numFmt w:val="bullet"/>
      <w:lvlText w:val=""/>
      <w:lvlJc w:val="left"/>
      <w:pPr>
        <w:ind w:left="720" w:hanging="360"/>
      </w:pPr>
      <w:rPr>
        <w:rFonts w:ascii="Symbol" w:hAnsi="Symbol" w:hint="default"/>
      </w:rPr>
    </w:lvl>
    <w:lvl w:ilvl="1" w:tplc="FF52B824">
      <w:start w:val="1"/>
      <w:numFmt w:val="bullet"/>
      <w:lvlText w:val="o"/>
      <w:lvlJc w:val="left"/>
      <w:pPr>
        <w:ind w:left="1440" w:hanging="360"/>
      </w:pPr>
      <w:rPr>
        <w:rFonts w:ascii="Courier New" w:hAnsi="Courier New" w:hint="default"/>
      </w:rPr>
    </w:lvl>
    <w:lvl w:ilvl="2" w:tplc="D1AADC00">
      <w:start w:val="1"/>
      <w:numFmt w:val="bullet"/>
      <w:lvlText w:val=""/>
      <w:lvlJc w:val="left"/>
      <w:pPr>
        <w:ind w:left="2160" w:hanging="360"/>
      </w:pPr>
      <w:rPr>
        <w:rFonts w:ascii="Wingdings" w:hAnsi="Wingdings" w:hint="default"/>
      </w:rPr>
    </w:lvl>
    <w:lvl w:ilvl="3" w:tplc="82625F34">
      <w:start w:val="1"/>
      <w:numFmt w:val="bullet"/>
      <w:lvlText w:val=""/>
      <w:lvlJc w:val="left"/>
      <w:pPr>
        <w:ind w:left="2880" w:hanging="360"/>
      </w:pPr>
      <w:rPr>
        <w:rFonts w:ascii="Symbol" w:hAnsi="Symbol" w:hint="default"/>
      </w:rPr>
    </w:lvl>
    <w:lvl w:ilvl="4" w:tplc="D21C22B4">
      <w:start w:val="1"/>
      <w:numFmt w:val="bullet"/>
      <w:lvlText w:val="o"/>
      <w:lvlJc w:val="left"/>
      <w:pPr>
        <w:ind w:left="3600" w:hanging="360"/>
      </w:pPr>
      <w:rPr>
        <w:rFonts w:ascii="Courier New" w:hAnsi="Courier New" w:hint="default"/>
      </w:rPr>
    </w:lvl>
    <w:lvl w:ilvl="5" w:tplc="D4C89BE6">
      <w:start w:val="1"/>
      <w:numFmt w:val="bullet"/>
      <w:lvlText w:val=""/>
      <w:lvlJc w:val="left"/>
      <w:pPr>
        <w:ind w:left="4320" w:hanging="360"/>
      </w:pPr>
      <w:rPr>
        <w:rFonts w:ascii="Wingdings" w:hAnsi="Wingdings" w:hint="default"/>
      </w:rPr>
    </w:lvl>
    <w:lvl w:ilvl="6" w:tplc="32CC3B16">
      <w:start w:val="1"/>
      <w:numFmt w:val="bullet"/>
      <w:lvlText w:val=""/>
      <w:lvlJc w:val="left"/>
      <w:pPr>
        <w:ind w:left="5040" w:hanging="360"/>
      </w:pPr>
      <w:rPr>
        <w:rFonts w:ascii="Symbol" w:hAnsi="Symbol" w:hint="default"/>
      </w:rPr>
    </w:lvl>
    <w:lvl w:ilvl="7" w:tplc="13B0A36A">
      <w:start w:val="1"/>
      <w:numFmt w:val="bullet"/>
      <w:lvlText w:val="o"/>
      <w:lvlJc w:val="left"/>
      <w:pPr>
        <w:ind w:left="5760" w:hanging="360"/>
      </w:pPr>
      <w:rPr>
        <w:rFonts w:ascii="Courier New" w:hAnsi="Courier New" w:hint="default"/>
      </w:rPr>
    </w:lvl>
    <w:lvl w:ilvl="8" w:tplc="BC5491AE">
      <w:start w:val="1"/>
      <w:numFmt w:val="bullet"/>
      <w:lvlText w:val=""/>
      <w:lvlJc w:val="left"/>
      <w:pPr>
        <w:ind w:left="6480" w:hanging="360"/>
      </w:pPr>
      <w:rPr>
        <w:rFonts w:ascii="Wingdings" w:hAnsi="Wingdings" w:hint="default"/>
      </w:rPr>
    </w:lvl>
  </w:abstractNum>
  <w:abstractNum w:abstractNumId="7" w15:restartNumberingAfterBreak="0">
    <w:nsid w:val="16D51681"/>
    <w:multiLevelType w:val="multilevel"/>
    <w:tmpl w:val="EEAE1642"/>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8FB54F1"/>
    <w:multiLevelType w:val="hybridMultilevel"/>
    <w:tmpl w:val="FFFFFFFF"/>
    <w:lvl w:ilvl="0" w:tplc="68201E2E">
      <w:start w:val="1"/>
      <w:numFmt w:val="decimal"/>
      <w:lvlText w:val="%1."/>
      <w:lvlJc w:val="left"/>
      <w:pPr>
        <w:ind w:left="720" w:hanging="360"/>
      </w:pPr>
    </w:lvl>
    <w:lvl w:ilvl="1" w:tplc="4D68F53E">
      <w:start w:val="1"/>
      <w:numFmt w:val="lowerLetter"/>
      <w:lvlText w:val="%2."/>
      <w:lvlJc w:val="left"/>
      <w:pPr>
        <w:ind w:left="1440" w:hanging="360"/>
      </w:pPr>
    </w:lvl>
    <w:lvl w:ilvl="2" w:tplc="E0E41228">
      <w:start w:val="1"/>
      <w:numFmt w:val="lowerRoman"/>
      <w:lvlText w:val="%3."/>
      <w:lvlJc w:val="right"/>
      <w:pPr>
        <w:ind w:left="2160" w:hanging="180"/>
      </w:pPr>
    </w:lvl>
    <w:lvl w:ilvl="3" w:tplc="C82A875C">
      <w:start w:val="1"/>
      <w:numFmt w:val="decimal"/>
      <w:lvlText w:val="%4."/>
      <w:lvlJc w:val="left"/>
      <w:pPr>
        <w:ind w:left="2880" w:hanging="360"/>
      </w:pPr>
    </w:lvl>
    <w:lvl w:ilvl="4" w:tplc="6D04CFDA">
      <w:start w:val="1"/>
      <w:numFmt w:val="lowerLetter"/>
      <w:lvlText w:val="%5."/>
      <w:lvlJc w:val="left"/>
      <w:pPr>
        <w:ind w:left="3600" w:hanging="360"/>
      </w:pPr>
    </w:lvl>
    <w:lvl w:ilvl="5" w:tplc="5A9452FC">
      <w:start w:val="1"/>
      <w:numFmt w:val="lowerRoman"/>
      <w:lvlText w:val="%6."/>
      <w:lvlJc w:val="right"/>
      <w:pPr>
        <w:ind w:left="4320" w:hanging="180"/>
      </w:pPr>
    </w:lvl>
    <w:lvl w:ilvl="6" w:tplc="1E7CE962">
      <w:start w:val="1"/>
      <w:numFmt w:val="decimal"/>
      <w:lvlText w:val="%7."/>
      <w:lvlJc w:val="left"/>
      <w:pPr>
        <w:ind w:left="5040" w:hanging="360"/>
      </w:pPr>
    </w:lvl>
    <w:lvl w:ilvl="7" w:tplc="D39821A8">
      <w:start w:val="1"/>
      <w:numFmt w:val="lowerLetter"/>
      <w:lvlText w:val="%8."/>
      <w:lvlJc w:val="left"/>
      <w:pPr>
        <w:ind w:left="5760" w:hanging="360"/>
      </w:pPr>
    </w:lvl>
    <w:lvl w:ilvl="8" w:tplc="9A3A3266">
      <w:start w:val="1"/>
      <w:numFmt w:val="lowerRoman"/>
      <w:lvlText w:val="%9."/>
      <w:lvlJc w:val="right"/>
      <w:pPr>
        <w:ind w:left="6480" w:hanging="180"/>
      </w:pPr>
    </w:lvl>
  </w:abstractNum>
  <w:abstractNum w:abstractNumId="9" w15:restartNumberingAfterBreak="0">
    <w:nsid w:val="1D178081"/>
    <w:multiLevelType w:val="hybridMultilevel"/>
    <w:tmpl w:val="FFFFFFFF"/>
    <w:lvl w:ilvl="0" w:tplc="2C762A5E">
      <w:start w:val="1"/>
      <w:numFmt w:val="bullet"/>
      <w:lvlText w:val=""/>
      <w:lvlJc w:val="left"/>
      <w:pPr>
        <w:ind w:left="720" w:hanging="360"/>
      </w:pPr>
      <w:rPr>
        <w:rFonts w:ascii="Symbol" w:hAnsi="Symbol" w:hint="default"/>
      </w:rPr>
    </w:lvl>
    <w:lvl w:ilvl="1" w:tplc="CCAEC3DA">
      <w:start w:val="1"/>
      <w:numFmt w:val="bullet"/>
      <w:lvlText w:val="o"/>
      <w:lvlJc w:val="left"/>
      <w:pPr>
        <w:ind w:left="1440" w:hanging="360"/>
      </w:pPr>
      <w:rPr>
        <w:rFonts w:ascii="Courier New" w:hAnsi="Courier New" w:hint="default"/>
      </w:rPr>
    </w:lvl>
    <w:lvl w:ilvl="2" w:tplc="26329EBE">
      <w:start w:val="1"/>
      <w:numFmt w:val="bullet"/>
      <w:lvlText w:val=""/>
      <w:lvlJc w:val="left"/>
      <w:pPr>
        <w:ind w:left="2160" w:hanging="360"/>
      </w:pPr>
      <w:rPr>
        <w:rFonts w:ascii="Wingdings" w:hAnsi="Wingdings" w:hint="default"/>
      </w:rPr>
    </w:lvl>
    <w:lvl w:ilvl="3" w:tplc="89D07238">
      <w:start w:val="1"/>
      <w:numFmt w:val="bullet"/>
      <w:lvlText w:val=""/>
      <w:lvlJc w:val="left"/>
      <w:pPr>
        <w:ind w:left="2880" w:hanging="360"/>
      </w:pPr>
      <w:rPr>
        <w:rFonts w:ascii="Symbol" w:hAnsi="Symbol" w:hint="default"/>
      </w:rPr>
    </w:lvl>
    <w:lvl w:ilvl="4" w:tplc="69DEFE26">
      <w:start w:val="1"/>
      <w:numFmt w:val="bullet"/>
      <w:lvlText w:val="o"/>
      <w:lvlJc w:val="left"/>
      <w:pPr>
        <w:ind w:left="3600" w:hanging="360"/>
      </w:pPr>
      <w:rPr>
        <w:rFonts w:ascii="Courier New" w:hAnsi="Courier New" w:hint="default"/>
      </w:rPr>
    </w:lvl>
    <w:lvl w:ilvl="5" w:tplc="8D44EDC2">
      <w:start w:val="1"/>
      <w:numFmt w:val="bullet"/>
      <w:lvlText w:val=""/>
      <w:lvlJc w:val="left"/>
      <w:pPr>
        <w:ind w:left="4320" w:hanging="360"/>
      </w:pPr>
      <w:rPr>
        <w:rFonts w:ascii="Wingdings" w:hAnsi="Wingdings" w:hint="default"/>
      </w:rPr>
    </w:lvl>
    <w:lvl w:ilvl="6" w:tplc="E6B414B4">
      <w:start w:val="1"/>
      <w:numFmt w:val="bullet"/>
      <w:lvlText w:val=""/>
      <w:lvlJc w:val="left"/>
      <w:pPr>
        <w:ind w:left="5040" w:hanging="360"/>
      </w:pPr>
      <w:rPr>
        <w:rFonts w:ascii="Symbol" w:hAnsi="Symbol" w:hint="default"/>
      </w:rPr>
    </w:lvl>
    <w:lvl w:ilvl="7" w:tplc="B21EA578">
      <w:start w:val="1"/>
      <w:numFmt w:val="bullet"/>
      <w:lvlText w:val="o"/>
      <w:lvlJc w:val="left"/>
      <w:pPr>
        <w:ind w:left="5760" w:hanging="360"/>
      </w:pPr>
      <w:rPr>
        <w:rFonts w:ascii="Courier New" w:hAnsi="Courier New" w:hint="default"/>
      </w:rPr>
    </w:lvl>
    <w:lvl w:ilvl="8" w:tplc="6B82C00C">
      <w:start w:val="1"/>
      <w:numFmt w:val="bullet"/>
      <w:lvlText w:val=""/>
      <w:lvlJc w:val="left"/>
      <w:pPr>
        <w:ind w:left="6480" w:hanging="360"/>
      </w:pPr>
      <w:rPr>
        <w:rFonts w:ascii="Wingdings" w:hAnsi="Wingdings" w:hint="default"/>
      </w:rPr>
    </w:lvl>
  </w:abstractNum>
  <w:abstractNum w:abstractNumId="10" w15:restartNumberingAfterBreak="0">
    <w:nsid w:val="1EA26201"/>
    <w:multiLevelType w:val="hybridMultilevel"/>
    <w:tmpl w:val="346EB78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F6B13A0"/>
    <w:multiLevelType w:val="hybridMultilevel"/>
    <w:tmpl w:val="3FF293A0"/>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1BB2CF8"/>
    <w:multiLevelType w:val="multilevel"/>
    <w:tmpl w:val="5464E458"/>
    <w:lvl w:ilvl="0">
      <w:start w:val="2"/>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3" w15:restartNumberingAfterBreak="0">
    <w:nsid w:val="221BCEC9"/>
    <w:multiLevelType w:val="hybridMultilevel"/>
    <w:tmpl w:val="69BA700E"/>
    <w:lvl w:ilvl="0" w:tplc="3E9689E0">
      <w:start w:val="1"/>
      <w:numFmt w:val="bullet"/>
      <w:lvlText w:val=""/>
      <w:lvlJc w:val="left"/>
      <w:pPr>
        <w:ind w:left="720" w:hanging="360"/>
      </w:pPr>
      <w:rPr>
        <w:rFonts w:ascii="Symbol" w:hAnsi="Symbol" w:hint="default"/>
      </w:rPr>
    </w:lvl>
    <w:lvl w:ilvl="1" w:tplc="DC0E8E9E">
      <w:start w:val="1"/>
      <w:numFmt w:val="bullet"/>
      <w:lvlText w:val="o"/>
      <w:lvlJc w:val="left"/>
      <w:pPr>
        <w:ind w:left="1440" w:hanging="360"/>
      </w:pPr>
      <w:rPr>
        <w:rFonts w:ascii="Courier New" w:hAnsi="Courier New" w:hint="default"/>
      </w:rPr>
    </w:lvl>
    <w:lvl w:ilvl="2" w:tplc="D936A3B2">
      <w:start w:val="1"/>
      <w:numFmt w:val="bullet"/>
      <w:lvlText w:val=""/>
      <w:lvlJc w:val="left"/>
      <w:pPr>
        <w:ind w:left="2160" w:hanging="360"/>
      </w:pPr>
      <w:rPr>
        <w:rFonts w:ascii="Wingdings" w:hAnsi="Wingdings" w:hint="default"/>
      </w:rPr>
    </w:lvl>
    <w:lvl w:ilvl="3" w:tplc="901E5ADE">
      <w:start w:val="1"/>
      <w:numFmt w:val="bullet"/>
      <w:lvlText w:val=""/>
      <w:lvlJc w:val="left"/>
      <w:pPr>
        <w:ind w:left="2880" w:hanging="360"/>
      </w:pPr>
      <w:rPr>
        <w:rFonts w:ascii="Symbol" w:hAnsi="Symbol" w:hint="default"/>
      </w:rPr>
    </w:lvl>
    <w:lvl w:ilvl="4" w:tplc="7F742B76">
      <w:start w:val="1"/>
      <w:numFmt w:val="bullet"/>
      <w:lvlText w:val="o"/>
      <w:lvlJc w:val="left"/>
      <w:pPr>
        <w:ind w:left="3600" w:hanging="360"/>
      </w:pPr>
      <w:rPr>
        <w:rFonts w:ascii="Courier New" w:hAnsi="Courier New" w:hint="default"/>
      </w:rPr>
    </w:lvl>
    <w:lvl w:ilvl="5" w:tplc="CCFEE0D4">
      <w:start w:val="1"/>
      <w:numFmt w:val="bullet"/>
      <w:lvlText w:val=""/>
      <w:lvlJc w:val="left"/>
      <w:pPr>
        <w:ind w:left="4320" w:hanging="360"/>
      </w:pPr>
      <w:rPr>
        <w:rFonts w:ascii="Wingdings" w:hAnsi="Wingdings" w:hint="default"/>
      </w:rPr>
    </w:lvl>
    <w:lvl w:ilvl="6" w:tplc="9F642E56">
      <w:start w:val="1"/>
      <w:numFmt w:val="bullet"/>
      <w:lvlText w:val=""/>
      <w:lvlJc w:val="left"/>
      <w:pPr>
        <w:ind w:left="5040" w:hanging="360"/>
      </w:pPr>
      <w:rPr>
        <w:rFonts w:ascii="Symbol" w:hAnsi="Symbol" w:hint="default"/>
      </w:rPr>
    </w:lvl>
    <w:lvl w:ilvl="7" w:tplc="FE20C71C">
      <w:start w:val="1"/>
      <w:numFmt w:val="bullet"/>
      <w:lvlText w:val="o"/>
      <w:lvlJc w:val="left"/>
      <w:pPr>
        <w:ind w:left="5760" w:hanging="360"/>
      </w:pPr>
      <w:rPr>
        <w:rFonts w:ascii="Courier New" w:hAnsi="Courier New" w:hint="default"/>
      </w:rPr>
    </w:lvl>
    <w:lvl w:ilvl="8" w:tplc="1BC84374">
      <w:start w:val="1"/>
      <w:numFmt w:val="bullet"/>
      <w:lvlText w:val=""/>
      <w:lvlJc w:val="left"/>
      <w:pPr>
        <w:ind w:left="6480" w:hanging="360"/>
      </w:pPr>
      <w:rPr>
        <w:rFonts w:ascii="Wingdings" w:hAnsi="Wingdings" w:hint="default"/>
      </w:rPr>
    </w:lvl>
  </w:abstractNum>
  <w:abstractNum w:abstractNumId="14" w15:restartNumberingAfterBreak="0">
    <w:nsid w:val="284174D8"/>
    <w:multiLevelType w:val="hybridMultilevel"/>
    <w:tmpl w:val="90AA5B84"/>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28A03C66"/>
    <w:multiLevelType w:val="hybridMultilevel"/>
    <w:tmpl w:val="621E97FC"/>
    <w:lvl w:ilvl="0" w:tplc="E7CADCE2">
      <w:start w:val="1"/>
      <w:numFmt w:val="decimal"/>
      <w:lvlText w:val="%1."/>
      <w:lvlJc w:val="left"/>
      <w:pPr>
        <w:ind w:left="705" w:hanging="705"/>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2BAB81D1"/>
    <w:multiLevelType w:val="hybridMultilevel"/>
    <w:tmpl w:val="8BCA49A4"/>
    <w:lvl w:ilvl="0" w:tplc="AE56A996">
      <w:start w:val="1"/>
      <w:numFmt w:val="bullet"/>
      <w:lvlText w:val=""/>
      <w:lvlJc w:val="left"/>
      <w:pPr>
        <w:ind w:left="720" w:hanging="360"/>
      </w:pPr>
      <w:rPr>
        <w:rFonts w:ascii="Symbol" w:hAnsi="Symbol" w:hint="default"/>
      </w:rPr>
    </w:lvl>
    <w:lvl w:ilvl="1" w:tplc="91F4C79E">
      <w:start w:val="1"/>
      <w:numFmt w:val="bullet"/>
      <w:lvlText w:val="o"/>
      <w:lvlJc w:val="left"/>
      <w:pPr>
        <w:ind w:left="1440" w:hanging="360"/>
      </w:pPr>
      <w:rPr>
        <w:rFonts w:ascii="Courier New" w:hAnsi="Courier New" w:hint="default"/>
      </w:rPr>
    </w:lvl>
    <w:lvl w:ilvl="2" w:tplc="8B222CD4">
      <w:start w:val="1"/>
      <w:numFmt w:val="bullet"/>
      <w:lvlText w:val=""/>
      <w:lvlJc w:val="left"/>
      <w:pPr>
        <w:ind w:left="2160" w:hanging="360"/>
      </w:pPr>
      <w:rPr>
        <w:rFonts w:ascii="Wingdings" w:hAnsi="Wingdings" w:hint="default"/>
      </w:rPr>
    </w:lvl>
    <w:lvl w:ilvl="3" w:tplc="413623E4">
      <w:start w:val="1"/>
      <w:numFmt w:val="bullet"/>
      <w:lvlText w:val=""/>
      <w:lvlJc w:val="left"/>
      <w:pPr>
        <w:ind w:left="2880" w:hanging="360"/>
      </w:pPr>
      <w:rPr>
        <w:rFonts w:ascii="Symbol" w:hAnsi="Symbol" w:hint="default"/>
      </w:rPr>
    </w:lvl>
    <w:lvl w:ilvl="4" w:tplc="33B63566">
      <w:start w:val="1"/>
      <w:numFmt w:val="bullet"/>
      <w:lvlText w:val="o"/>
      <w:lvlJc w:val="left"/>
      <w:pPr>
        <w:ind w:left="3600" w:hanging="360"/>
      </w:pPr>
      <w:rPr>
        <w:rFonts w:ascii="Courier New" w:hAnsi="Courier New" w:hint="default"/>
      </w:rPr>
    </w:lvl>
    <w:lvl w:ilvl="5" w:tplc="0A8CDC46">
      <w:start w:val="1"/>
      <w:numFmt w:val="bullet"/>
      <w:lvlText w:val=""/>
      <w:lvlJc w:val="left"/>
      <w:pPr>
        <w:ind w:left="4320" w:hanging="360"/>
      </w:pPr>
      <w:rPr>
        <w:rFonts w:ascii="Wingdings" w:hAnsi="Wingdings" w:hint="default"/>
      </w:rPr>
    </w:lvl>
    <w:lvl w:ilvl="6" w:tplc="072A5108">
      <w:start w:val="1"/>
      <w:numFmt w:val="bullet"/>
      <w:lvlText w:val=""/>
      <w:lvlJc w:val="left"/>
      <w:pPr>
        <w:ind w:left="5040" w:hanging="360"/>
      </w:pPr>
      <w:rPr>
        <w:rFonts w:ascii="Symbol" w:hAnsi="Symbol" w:hint="default"/>
      </w:rPr>
    </w:lvl>
    <w:lvl w:ilvl="7" w:tplc="F210D150">
      <w:start w:val="1"/>
      <w:numFmt w:val="bullet"/>
      <w:lvlText w:val="o"/>
      <w:lvlJc w:val="left"/>
      <w:pPr>
        <w:ind w:left="5760" w:hanging="360"/>
      </w:pPr>
      <w:rPr>
        <w:rFonts w:ascii="Courier New" w:hAnsi="Courier New" w:hint="default"/>
      </w:rPr>
    </w:lvl>
    <w:lvl w:ilvl="8" w:tplc="6C4E4E20">
      <w:start w:val="1"/>
      <w:numFmt w:val="bullet"/>
      <w:lvlText w:val=""/>
      <w:lvlJc w:val="left"/>
      <w:pPr>
        <w:ind w:left="6480" w:hanging="360"/>
      </w:pPr>
      <w:rPr>
        <w:rFonts w:ascii="Wingdings" w:hAnsi="Wingdings" w:hint="default"/>
      </w:rPr>
    </w:lvl>
  </w:abstractNum>
  <w:abstractNum w:abstractNumId="17" w15:restartNumberingAfterBreak="0">
    <w:nsid w:val="2C7143B7"/>
    <w:multiLevelType w:val="hybridMultilevel"/>
    <w:tmpl w:val="35B4CB7E"/>
    <w:lvl w:ilvl="0" w:tplc="5E541304">
      <w:start w:val="1"/>
      <w:numFmt w:val="bullet"/>
      <w:lvlText w:val=""/>
      <w:lvlJc w:val="left"/>
      <w:pPr>
        <w:ind w:left="720" w:hanging="360"/>
      </w:pPr>
      <w:rPr>
        <w:rFonts w:ascii="Symbol" w:hAnsi="Symbol" w:hint="default"/>
      </w:rPr>
    </w:lvl>
    <w:lvl w:ilvl="1" w:tplc="D93EAC4E">
      <w:start w:val="1"/>
      <w:numFmt w:val="bullet"/>
      <w:lvlText w:val="o"/>
      <w:lvlJc w:val="left"/>
      <w:pPr>
        <w:ind w:left="1440" w:hanging="360"/>
      </w:pPr>
      <w:rPr>
        <w:rFonts w:ascii="Courier New" w:hAnsi="Courier New" w:hint="default"/>
      </w:rPr>
    </w:lvl>
    <w:lvl w:ilvl="2" w:tplc="A5146EF0">
      <w:start w:val="1"/>
      <w:numFmt w:val="bullet"/>
      <w:lvlText w:val=""/>
      <w:lvlJc w:val="left"/>
      <w:pPr>
        <w:ind w:left="2160" w:hanging="360"/>
      </w:pPr>
      <w:rPr>
        <w:rFonts w:ascii="Wingdings" w:hAnsi="Wingdings" w:hint="default"/>
      </w:rPr>
    </w:lvl>
    <w:lvl w:ilvl="3" w:tplc="48E61880">
      <w:start w:val="1"/>
      <w:numFmt w:val="bullet"/>
      <w:lvlText w:val=""/>
      <w:lvlJc w:val="left"/>
      <w:pPr>
        <w:ind w:left="2880" w:hanging="360"/>
      </w:pPr>
      <w:rPr>
        <w:rFonts w:ascii="Symbol" w:hAnsi="Symbol" w:hint="default"/>
      </w:rPr>
    </w:lvl>
    <w:lvl w:ilvl="4" w:tplc="29783032">
      <w:start w:val="1"/>
      <w:numFmt w:val="bullet"/>
      <w:lvlText w:val="o"/>
      <w:lvlJc w:val="left"/>
      <w:pPr>
        <w:ind w:left="3600" w:hanging="360"/>
      </w:pPr>
      <w:rPr>
        <w:rFonts w:ascii="Courier New" w:hAnsi="Courier New" w:hint="default"/>
      </w:rPr>
    </w:lvl>
    <w:lvl w:ilvl="5" w:tplc="76BA18D0">
      <w:start w:val="1"/>
      <w:numFmt w:val="bullet"/>
      <w:lvlText w:val=""/>
      <w:lvlJc w:val="left"/>
      <w:pPr>
        <w:ind w:left="4320" w:hanging="360"/>
      </w:pPr>
      <w:rPr>
        <w:rFonts w:ascii="Wingdings" w:hAnsi="Wingdings" w:hint="default"/>
      </w:rPr>
    </w:lvl>
    <w:lvl w:ilvl="6" w:tplc="381AA70C">
      <w:start w:val="1"/>
      <w:numFmt w:val="bullet"/>
      <w:lvlText w:val=""/>
      <w:lvlJc w:val="left"/>
      <w:pPr>
        <w:ind w:left="5040" w:hanging="360"/>
      </w:pPr>
      <w:rPr>
        <w:rFonts w:ascii="Symbol" w:hAnsi="Symbol" w:hint="default"/>
      </w:rPr>
    </w:lvl>
    <w:lvl w:ilvl="7" w:tplc="0B8EAB7C">
      <w:start w:val="1"/>
      <w:numFmt w:val="bullet"/>
      <w:lvlText w:val="o"/>
      <w:lvlJc w:val="left"/>
      <w:pPr>
        <w:ind w:left="5760" w:hanging="360"/>
      </w:pPr>
      <w:rPr>
        <w:rFonts w:ascii="Courier New" w:hAnsi="Courier New" w:hint="default"/>
      </w:rPr>
    </w:lvl>
    <w:lvl w:ilvl="8" w:tplc="1DBE5424">
      <w:start w:val="1"/>
      <w:numFmt w:val="bullet"/>
      <w:lvlText w:val=""/>
      <w:lvlJc w:val="left"/>
      <w:pPr>
        <w:ind w:left="6480" w:hanging="360"/>
      </w:pPr>
      <w:rPr>
        <w:rFonts w:ascii="Wingdings" w:hAnsi="Wingdings" w:hint="default"/>
      </w:rPr>
    </w:lvl>
  </w:abstractNum>
  <w:abstractNum w:abstractNumId="18" w15:restartNumberingAfterBreak="0">
    <w:nsid w:val="2EDAA7F3"/>
    <w:multiLevelType w:val="hybridMultilevel"/>
    <w:tmpl w:val="1C52FD4E"/>
    <w:lvl w:ilvl="0" w:tplc="49407AA8">
      <w:start w:val="1"/>
      <w:numFmt w:val="bullet"/>
      <w:lvlText w:val=""/>
      <w:lvlJc w:val="left"/>
      <w:pPr>
        <w:ind w:left="720" w:hanging="360"/>
      </w:pPr>
      <w:rPr>
        <w:rFonts w:ascii="Symbol" w:hAnsi="Symbol" w:hint="default"/>
      </w:rPr>
    </w:lvl>
    <w:lvl w:ilvl="1" w:tplc="F744A564">
      <w:start w:val="1"/>
      <w:numFmt w:val="bullet"/>
      <w:lvlText w:val="o"/>
      <w:lvlJc w:val="left"/>
      <w:pPr>
        <w:ind w:left="1440" w:hanging="360"/>
      </w:pPr>
      <w:rPr>
        <w:rFonts w:ascii="Courier New" w:hAnsi="Courier New" w:hint="default"/>
      </w:rPr>
    </w:lvl>
    <w:lvl w:ilvl="2" w:tplc="5B3A4FD6">
      <w:start w:val="1"/>
      <w:numFmt w:val="bullet"/>
      <w:lvlText w:val=""/>
      <w:lvlJc w:val="left"/>
      <w:pPr>
        <w:ind w:left="2160" w:hanging="360"/>
      </w:pPr>
      <w:rPr>
        <w:rFonts w:ascii="Wingdings" w:hAnsi="Wingdings" w:hint="default"/>
      </w:rPr>
    </w:lvl>
    <w:lvl w:ilvl="3" w:tplc="373C727C">
      <w:start w:val="1"/>
      <w:numFmt w:val="bullet"/>
      <w:lvlText w:val=""/>
      <w:lvlJc w:val="left"/>
      <w:pPr>
        <w:ind w:left="2880" w:hanging="360"/>
      </w:pPr>
      <w:rPr>
        <w:rFonts w:ascii="Symbol" w:hAnsi="Symbol" w:hint="default"/>
      </w:rPr>
    </w:lvl>
    <w:lvl w:ilvl="4" w:tplc="8D44D334">
      <w:start w:val="1"/>
      <w:numFmt w:val="bullet"/>
      <w:lvlText w:val="o"/>
      <w:lvlJc w:val="left"/>
      <w:pPr>
        <w:ind w:left="3600" w:hanging="360"/>
      </w:pPr>
      <w:rPr>
        <w:rFonts w:ascii="Courier New" w:hAnsi="Courier New" w:hint="default"/>
      </w:rPr>
    </w:lvl>
    <w:lvl w:ilvl="5" w:tplc="2AD227C0">
      <w:start w:val="1"/>
      <w:numFmt w:val="bullet"/>
      <w:lvlText w:val=""/>
      <w:lvlJc w:val="left"/>
      <w:pPr>
        <w:ind w:left="4320" w:hanging="360"/>
      </w:pPr>
      <w:rPr>
        <w:rFonts w:ascii="Wingdings" w:hAnsi="Wingdings" w:hint="default"/>
      </w:rPr>
    </w:lvl>
    <w:lvl w:ilvl="6" w:tplc="41B2B7DA">
      <w:start w:val="1"/>
      <w:numFmt w:val="bullet"/>
      <w:lvlText w:val=""/>
      <w:lvlJc w:val="left"/>
      <w:pPr>
        <w:ind w:left="5040" w:hanging="360"/>
      </w:pPr>
      <w:rPr>
        <w:rFonts w:ascii="Symbol" w:hAnsi="Symbol" w:hint="default"/>
      </w:rPr>
    </w:lvl>
    <w:lvl w:ilvl="7" w:tplc="AF3E4972">
      <w:start w:val="1"/>
      <w:numFmt w:val="bullet"/>
      <w:lvlText w:val="o"/>
      <w:lvlJc w:val="left"/>
      <w:pPr>
        <w:ind w:left="5760" w:hanging="360"/>
      </w:pPr>
      <w:rPr>
        <w:rFonts w:ascii="Courier New" w:hAnsi="Courier New" w:hint="default"/>
      </w:rPr>
    </w:lvl>
    <w:lvl w:ilvl="8" w:tplc="F7A03620">
      <w:start w:val="1"/>
      <w:numFmt w:val="bullet"/>
      <w:lvlText w:val=""/>
      <w:lvlJc w:val="left"/>
      <w:pPr>
        <w:ind w:left="6480" w:hanging="360"/>
      </w:pPr>
      <w:rPr>
        <w:rFonts w:ascii="Wingdings" w:hAnsi="Wingdings" w:hint="default"/>
      </w:rPr>
    </w:lvl>
  </w:abstractNum>
  <w:abstractNum w:abstractNumId="19" w15:restartNumberingAfterBreak="0">
    <w:nsid w:val="2F0AF313"/>
    <w:multiLevelType w:val="hybridMultilevel"/>
    <w:tmpl w:val="EB3E34CA"/>
    <w:lvl w:ilvl="0" w:tplc="851E7496">
      <w:start w:val="1"/>
      <w:numFmt w:val="bullet"/>
      <w:lvlText w:val=""/>
      <w:lvlJc w:val="left"/>
      <w:pPr>
        <w:ind w:left="720" w:hanging="360"/>
      </w:pPr>
      <w:rPr>
        <w:rFonts w:ascii="Symbol" w:hAnsi="Symbol" w:hint="default"/>
      </w:rPr>
    </w:lvl>
    <w:lvl w:ilvl="1" w:tplc="34ECB996">
      <w:start w:val="1"/>
      <w:numFmt w:val="bullet"/>
      <w:lvlText w:val="o"/>
      <w:lvlJc w:val="left"/>
      <w:pPr>
        <w:ind w:left="1440" w:hanging="360"/>
      </w:pPr>
      <w:rPr>
        <w:rFonts w:ascii="Courier New" w:hAnsi="Courier New" w:hint="default"/>
      </w:rPr>
    </w:lvl>
    <w:lvl w:ilvl="2" w:tplc="6138FC48">
      <w:start w:val="1"/>
      <w:numFmt w:val="bullet"/>
      <w:lvlText w:val=""/>
      <w:lvlJc w:val="left"/>
      <w:pPr>
        <w:ind w:left="2160" w:hanging="360"/>
      </w:pPr>
      <w:rPr>
        <w:rFonts w:ascii="Wingdings" w:hAnsi="Wingdings" w:hint="default"/>
      </w:rPr>
    </w:lvl>
    <w:lvl w:ilvl="3" w:tplc="F6721EFA">
      <w:start w:val="1"/>
      <w:numFmt w:val="bullet"/>
      <w:lvlText w:val=""/>
      <w:lvlJc w:val="left"/>
      <w:pPr>
        <w:ind w:left="2880" w:hanging="360"/>
      </w:pPr>
      <w:rPr>
        <w:rFonts w:ascii="Symbol" w:hAnsi="Symbol" w:hint="default"/>
      </w:rPr>
    </w:lvl>
    <w:lvl w:ilvl="4" w:tplc="CBE0D29A">
      <w:start w:val="1"/>
      <w:numFmt w:val="bullet"/>
      <w:lvlText w:val="o"/>
      <w:lvlJc w:val="left"/>
      <w:pPr>
        <w:ind w:left="3600" w:hanging="360"/>
      </w:pPr>
      <w:rPr>
        <w:rFonts w:ascii="Courier New" w:hAnsi="Courier New" w:hint="default"/>
      </w:rPr>
    </w:lvl>
    <w:lvl w:ilvl="5" w:tplc="D8AA7BEE">
      <w:start w:val="1"/>
      <w:numFmt w:val="bullet"/>
      <w:lvlText w:val=""/>
      <w:lvlJc w:val="left"/>
      <w:pPr>
        <w:ind w:left="4320" w:hanging="360"/>
      </w:pPr>
      <w:rPr>
        <w:rFonts w:ascii="Wingdings" w:hAnsi="Wingdings" w:hint="default"/>
      </w:rPr>
    </w:lvl>
    <w:lvl w:ilvl="6" w:tplc="BA1E9AFE">
      <w:start w:val="1"/>
      <w:numFmt w:val="bullet"/>
      <w:lvlText w:val=""/>
      <w:lvlJc w:val="left"/>
      <w:pPr>
        <w:ind w:left="5040" w:hanging="360"/>
      </w:pPr>
      <w:rPr>
        <w:rFonts w:ascii="Symbol" w:hAnsi="Symbol" w:hint="default"/>
      </w:rPr>
    </w:lvl>
    <w:lvl w:ilvl="7" w:tplc="967EDE5C">
      <w:start w:val="1"/>
      <w:numFmt w:val="bullet"/>
      <w:lvlText w:val="o"/>
      <w:lvlJc w:val="left"/>
      <w:pPr>
        <w:ind w:left="5760" w:hanging="360"/>
      </w:pPr>
      <w:rPr>
        <w:rFonts w:ascii="Courier New" w:hAnsi="Courier New" w:hint="default"/>
      </w:rPr>
    </w:lvl>
    <w:lvl w:ilvl="8" w:tplc="25626FCA">
      <w:start w:val="1"/>
      <w:numFmt w:val="bullet"/>
      <w:lvlText w:val=""/>
      <w:lvlJc w:val="left"/>
      <w:pPr>
        <w:ind w:left="6480" w:hanging="360"/>
      </w:pPr>
      <w:rPr>
        <w:rFonts w:ascii="Wingdings" w:hAnsi="Wingdings" w:hint="default"/>
      </w:rPr>
    </w:lvl>
  </w:abstractNum>
  <w:abstractNum w:abstractNumId="20" w15:restartNumberingAfterBreak="0">
    <w:nsid w:val="33D535D0"/>
    <w:multiLevelType w:val="multilevel"/>
    <w:tmpl w:val="72580F5A"/>
    <w:lvl w:ilvl="0">
      <w:start w:val="3"/>
      <w:numFmt w:val="bullet"/>
      <w:lvlText w:val="-"/>
      <w:lvlJc w:val="left"/>
      <w:pPr>
        <w:ind w:left="435" w:hanging="435"/>
      </w:pPr>
      <w:rPr>
        <w:rFonts w:ascii="Verdana" w:hAnsi="Verdana" w:cs="Times New Roman" w:hint="default"/>
        <w:b w:val="0"/>
        <w:i w:val="0"/>
        <w:spacing w:val="5"/>
        <w:sz w:val="18"/>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34793A08"/>
    <w:multiLevelType w:val="hybridMultilevel"/>
    <w:tmpl w:val="204A2DB8"/>
    <w:lvl w:ilvl="0" w:tplc="4228477C">
      <w:start w:val="3"/>
      <w:numFmt w:val="bullet"/>
      <w:lvlText w:val="-"/>
      <w:lvlJc w:val="left"/>
      <w:pPr>
        <w:ind w:left="720" w:hanging="360"/>
      </w:pPr>
      <w:rPr>
        <w:rFonts w:ascii="Verdana" w:hAnsi="Verdana" w:cs="Times New Roman" w:hint="default"/>
        <w:b w:val="0"/>
        <w:i w:val="0"/>
        <w:spacing w:val="5"/>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D2321BB"/>
    <w:multiLevelType w:val="multilevel"/>
    <w:tmpl w:val="5464E458"/>
    <w:lvl w:ilvl="0">
      <w:start w:val="2"/>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3" w15:restartNumberingAfterBreak="0">
    <w:nsid w:val="3EAECDB7"/>
    <w:multiLevelType w:val="hybridMultilevel"/>
    <w:tmpl w:val="FFFFFFFF"/>
    <w:lvl w:ilvl="0" w:tplc="92124926">
      <w:start w:val="1"/>
      <w:numFmt w:val="bullet"/>
      <w:lvlText w:val=""/>
      <w:lvlJc w:val="left"/>
      <w:pPr>
        <w:ind w:left="720" w:hanging="360"/>
      </w:pPr>
      <w:rPr>
        <w:rFonts w:ascii="Symbol" w:hAnsi="Symbol" w:hint="default"/>
      </w:rPr>
    </w:lvl>
    <w:lvl w:ilvl="1" w:tplc="ABAA2F20">
      <w:start w:val="1"/>
      <w:numFmt w:val="bullet"/>
      <w:lvlText w:val="o"/>
      <w:lvlJc w:val="left"/>
      <w:pPr>
        <w:ind w:left="1440" w:hanging="360"/>
      </w:pPr>
      <w:rPr>
        <w:rFonts w:ascii="Courier New" w:hAnsi="Courier New" w:hint="default"/>
      </w:rPr>
    </w:lvl>
    <w:lvl w:ilvl="2" w:tplc="6D189A80">
      <w:start w:val="1"/>
      <w:numFmt w:val="bullet"/>
      <w:lvlText w:val=""/>
      <w:lvlJc w:val="left"/>
      <w:pPr>
        <w:ind w:left="2160" w:hanging="360"/>
      </w:pPr>
      <w:rPr>
        <w:rFonts w:ascii="Wingdings" w:hAnsi="Wingdings" w:hint="default"/>
      </w:rPr>
    </w:lvl>
    <w:lvl w:ilvl="3" w:tplc="AC1C6370">
      <w:start w:val="1"/>
      <w:numFmt w:val="bullet"/>
      <w:lvlText w:val=""/>
      <w:lvlJc w:val="left"/>
      <w:pPr>
        <w:ind w:left="2880" w:hanging="360"/>
      </w:pPr>
      <w:rPr>
        <w:rFonts w:ascii="Symbol" w:hAnsi="Symbol" w:hint="default"/>
      </w:rPr>
    </w:lvl>
    <w:lvl w:ilvl="4" w:tplc="37A62CAE">
      <w:start w:val="1"/>
      <w:numFmt w:val="bullet"/>
      <w:lvlText w:val="o"/>
      <w:lvlJc w:val="left"/>
      <w:pPr>
        <w:ind w:left="3600" w:hanging="360"/>
      </w:pPr>
      <w:rPr>
        <w:rFonts w:ascii="Courier New" w:hAnsi="Courier New" w:hint="default"/>
      </w:rPr>
    </w:lvl>
    <w:lvl w:ilvl="5" w:tplc="7D9AF7D8">
      <w:start w:val="1"/>
      <w:numFmt w:val="bullet"/>
      <w:lvlText w:val=""/>
      <w:lvlJc w:val="left"/>
      <w:pPr>
        <w:ind w:left="4320" w:hanging="360"/>
      </w:pPr>
      <w:rPr>
        <w:rFonts w:ascii="Wingdings" w:hAnsi="Wingdings" w:hint="default"/>
      </w:rPr>
    </w:lvl>
    <w:lvl w:ilvl="6" w:tplc="E0DCD92E">
      <w:start w:val="1"/>
      <w:numFmt w:val="bullet"/>
      <w:lvlText w:val=""/>
      <w:lvlJc w:val="left"/>
      <w:pPr>
        <w:ind w:left="5040" w:hanging="360"/>
      </w:pPr>
      <w:rPr>
        <w:rFonts w:ascii="Symbol" w:hAnsi="Symbol" w:hint="default"/>
      </w:rPr>
    </w:lvl>
    <w:lvl w:ilvl="7" w:tplc="39A24EEA">
      <w:start w:val="1"/>
      <w:numFmt w:val="bullet"/>
      <w:lvlText w:val="o"/>
      <w:lvlJc w:val="left"/>
      <w:pPr>
        <w:ind w:left="5760" w:hanging="360"/>
      </w:pPr>
      <w:rPr>
        <w:rFonts w:ascii="Courier New" w:hAnsi="Courier New" w:hint="default"/>
      </w:rPr>
    </w:lvl>
    <w:lvl w:ilvl="8" w:tplc="EC4474B2">
      <w:start w:val="1"/>
      <w:numFmt w:val="bullet"/>
      <w:lvlText w:val=""/>
      <w:lvlJc w:val="left"/>
      <w:pPr>
        <w:ind w:left="6480" w:hanging="360"/>
      </w:pPr>
      <w:rPr>
        <w:rFonts w:ascii="Wingdings" w:hAnsi="Wingdings" w:hint="default"/>
      </w:rPr>
    </w:lvl>
  </w:abstractNum>
  <w:abstractNum w:abstractNumId="24" w15:restartNumberingAfterBreak="0">
    <w:nsid w:val="427376DF"/>
    <w:multiLevelType w:val="hybridMultilevel"/>
    <w:tmpl w:val="24BA7B16"/>
    <w:lvl w:ilvl="0" w:tplc="4228477C">
      <w:start w:val="3"/>
      <w:numFmt w:val="bullet"/>
      <w:lvlText w:val="-"/>
      <w:lvlJc w:val="left"/>
      <w:pPr>
        <w:ind w:left="720" w:hanging="360"/>
      </w:pPr>
      <w:rPr>
        <w:rFonts w:ascii="Verdana" w:hAnsi="Verdana" w:cs="Times New Roman" w:hint="default"/>
        <w:b w:val="0"/>
        <w:i w:val="0"/>
        <w:spacing w:val="5"/>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2A2017A"/>
    <w:multiLevelType w:val="hybridMultilevel"/>
    <w:tmpl w:val="BD1EC0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34178D8"/>
    <w:multiLevelType w:val="hybridMultilevel"/>
    <w:tmpl w:val="FFFFFFFF"/>
    <w:lvl w:ilvl="0" w:tplc="F01C0148">
      <w:start w:val="1"/>
      <w:numFmt w:val="bullet"/>
      <w:lvlText w:val=""/>
      <w:lvlJc w:val="left"/>
      <w:pPr>
        <w:ind w:left="720" w:hanging="360"/>
      </w:pPr>
      <w:rPr>
        <w:rFonts w:ascii="Symbol" w:hAnsi="Symbol" w:hint="default"/>
      </w:rPr>
    </w:lvl>
    <w:lvl w:ilvl="1" w:tplc="7646F6F2">
      <w:start w:val="1"/>
      <w:numFmt w:val="bullet"/>
      <w:lvlText w:val="o"/>
      <w:lvlJc w:val="left"/>
      <w:pPr>
        <w:ind w:left="1440" w:hanging="360"/>
      </w:pPr>
      <w:rPr>
        <w:rFonts w:ascii="Courier New" w:hAnsi="Courier New" w:hint="default"/>
      </w:rPr>
    </w:lvl>
    <w:lvl w:ilvl="2" w:tplc="33A6C998">
      <w:start w:val="1"/>
      <w:numFmt w:val="bullet"/>
      <w:lvlText w:val=""/>
      <w:lvlJc w:val="left"/>
      <w:pPr>
        <w:ind w:left="2160" w:hanging="360"/>
      </w:pPr>
      <w:rPr>
        <w:rFonts w:ascii="Wingdings" w:hAnsi="Wingdings" w:hint="default"/>
      </w:rPr>
    </w:lvl>
    <w:lvl w:ilvl="3" w:tplc="78DE49B8">
      <w:start w:val="1"/>
      <w:numFmt w:val="bullet"/>
      <w:lvlText w:val=""/>
      <w:lvlJc w:val="left"/>
      <w:pPr>
        <w:ind w:left="2880" w:hanging="360"/>
      </w:pPr>
      <w:rPr>
        <w:rFonts w:ascii="Symbol" w:hAnsi="Symbol" w:hint="default"/>
      </w:rPr>
    </w:lvl>
    <w:lvl w:ilvl="4" w:tplc="875A0816">
      <w:start w:val="1"/>
      <w:numFmt w:val="bullet"/>
      <w:lvlText w:val="o"/>
      <w:lvlJc w:val="left"/>
      <w:pPr>
        <w:ind w:left="3600" w:hanging="360"/>
      </w:pPr>
      <w:rPr>
        <w:rFonts w:ascii="Courier New" w:hAnsi="Courier New" w:hint="default"/>
      </w:rPr>
    </w:lvl>
    <w:lvl w:ilvl="5" w:tplc="A006A876">
      <w:start w:val="1"/>
      <w:numFmt w:val="bullet"/>
      <w:lvlText w:val=""/>
      <w:lvlJc w:val="left"/>
      <w:pPr>
        <w:ind w:left="4320" w:hanging="360"/>
      </w:pPr>
      <w:rPr>
        <w:rFonts w:ascii="Wingdings" w:hAnsi="Wingdings" w:hint="default"/>
      </w:rPr>
    </w:lvl>
    <w:lvl w:ilvl="6" w:tplc="272AE1CA">
      <w:start w:val="1"/>
      <w:numFmt w:val="bullet"/>
      <w:lvlText w:val=""/>
      <w:lvlJc w:val="left"/>
      <w:pPr>
        <w:ind w:left="5040" w:hanging="360"/>
      </w:pPr>
      <w:rPr>
        <w:rFonts w:ascii="Symbol" w:hAnsi="Symbol" w:hint="default"/>
      </w:rPr>
    </w:lvl>
    <w:lvl w:ilvl="7" w:tplc="9FCCE7C8">
      <w:start w:val="1"/>
      <w:numFmt w:val="bullet"/>
      <w:lvlText w:val="o"/>
      <w:lvlJc w:val="left"/>
      <w:pPr>
        <w:ind w:left="5760" w:hanging="360"/>
      </w:pPr>
      <w:rPr>
        <w:rFonts w:ascii="Courier New" w:hAnsi="Courier New" w:hint="default"/>
      </w:rPr>
    </w:lvl>
    <w:lvl w:ilvl="8" w:tplc="94087D12">
      <w:start w:val="1"/>
      <w:numFmt w:val="bullet"/>
      <w:lvlText w:val=""/>
      <w:lvlJc w:val="left"/>
      <w:pPr>
        <w:ind w:left="6480" w:hanging="360"/>
      </w:pPr>
      <w:rPr>
        <w:rFonts w:ascii="Wingdings" w:hAnsi="Wingdings" w:hint="default"/>
      </w:rPr>
    </w:lvl>
  </w:abstractNum>
  <w:abstractNum w:abstractNumId="27" w15:restartNumberingAfterBreak="0">
    <w:nsid w:val="4B2521B4"/>
    <w:multiLevelType w:val="multilevel"/>
    <w:tmpl w:val="DD7220D6"/>
    <w:lvl w:ilvl="0">
      <w:start w:val="2"/>
      <w:numFmt w:val="decimal"/>
      <w:lvlText w:val="%1"/>
      <w:lvlJc w:val="left"/>
      <w:pPr>
        <w:ind w:left="405" w:hanging="405"/>
      </w:pPr>
      <w:rPr>
        <w:rFonts w:hint="default"/>
      </w:rPr>
    </w:lvl>
    <w:lvl w:ilvl="1">
      <w:start w:val="1"/>
      <w:numFmt w:val="decimal"/>
      <w:lvlText w:val="%1.%2"/>
      <w:lvlJc w:val="left"/>
      <w:pPr>
        <w:ind w:left="720" w:hanging="720"/>
      </w:pPr>
      <w:rPr>
        <w:rFonts w:hint="default"/>
        <w:sz w:val="20"/>
        <w:szCs w:val="20"/>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8" w15:restartNumberingAfterBreak="0">
    <w:nsid w:val="4C24362C"/>
    <w:multiLevelType w:val="hybridMultilevel"/>
    <w:tmpl w:val="F1BE9142"/>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9" w15:restartNumberingAfterBreak="0">
    <w:nsid w:val="4CA96FC9"/>
    <w:multiLevelType w:val="hybridMultilevel"/>
    <w:tmpl w:val="3F0C2AA2"/>
    <w:lvl w:ilvl="0" w:tplc="F2541FAE">
      <w:start w:val="1"/>
      <w:numFmt w:val="bullet"/>
      <w:lvlText w:val=""/>
      <w:lvlJc w:val="left"/>
      <w:pPr>
        <w:ind w:left="720" w:hanging="360"/>
      </w:pPr>
      <w:rPr>
        <w:rFonts w:ascii="Symbol" w:hAnsi="Symbol" w:hint="default"/>
      </w:rPr>
    </w:lvl>
    <w:lvl w:ilvl="1" w:tplc="E104E49C">
      <w:start w:val="1"/>
      <w:numFmt w:val="bullet"/>
      <w:lvlText w:val="o"/>
      <w:lvlJc w:val="left"/>
      <w:pPr>
        <w:ind w:left="1440" w:hanging="360"/>
      </w:pPr>
      <w:rPr>
        <w:rFonts w:ascii="Courier New" w:hAnsi="Courier New" w:hint="default"/>
      </w:rPr>
    </w:lvl>
    <w:lvl w:ilvl="2" w:tplc="FBD01968">
      <w:start w:val="1"/>
      <w:numFmt w:val="bullet"/>
      <w:lvlText w:val=""/>
      <w:lvlJc w:val="left"/>
      <w:pPr>
        <w:ind w:left="2160" w:hanging="360"/>
      </w:pPr>
      <w:rPr>
        <w:rFonts w:ascii="Wingdings" w:hAnsi="Wingdings" w:hint="default"/>
      </w:rPr>
    </w:lvl>
    <w:lvl w:ilvl="3" w:tplc="022EE960">
      <w:start w:val="1"/>
      <w:numFmt w:val="bullet"/>
      <w:lvlText w:val=""/>
      <w:lvlJc w:val="left"/>
      <w:pPr>
        <w:ind w:left="2880" w:hanging="360"/>
      </w:pPr>
      <w:rPr>
        <w:rFonts w:ascii="Symbol" w:hAnsi="Symbol" w:hint="default"/>
      </w:rPr>
    </w:lvl>
    <w:lvl w:ilvl="4" w:tplc="877C10CE">
      <w:start w:val="1"/>
      <w:numFmt w:val="bullet"/>
      <w:lvlText w:val="o"/>
      <w:lvlJc w:val="left"/>
      <w:pPr>
        <w:ind w:left="3600" w:hanging="360"/>
      </w:pPr>
      <w:rPr>
        <w:rFonts w:ascii="Courier New" w:hAnsi="Courier New" w:hint="default"/>
      </w:rPr>
    </w:lvl>
    <w:lvl w:ilvl="5" w:tplc="F42E31AA">
      <w:start w:val="1"/>
      <w:numFmt w:val="bullet"/>
      <w:lvlText w:val=""/>
      <w:lvlJc w:val="left"/>
      <w:pPr>
        <w:ind w:left="4320" w:hanging="360"/>
      </w:pPr>
      <w:rPr>
        <w:rFonts w:ascii="Wingdings" w:hAnsi="Wingdings" w:hint="default"/>
      </w:rPr>
    </w:lvl>
    <w:lvl w:ilvl="6" w:tplc="8F10E306">
      <w:start w:val="1"/>
      <w:numFmt w:val="bullet"/>
      <w:lvlText w:val=""/>
      <w:lvlJc w:val="left"/>
      <w:pPr>
        <w:ind w:left="5040" w:hanging="360"/>
      </w:pPr>
      <w:rPr>
        <w:rFonts w:ascii="Symbol" w:hAnsi="Symbol" w:hint="default"/>
      </w:rPr>
    </w:lvl>
    <w:lvl w:ilvl="7" w:tplc="FECEA7EA">
      <w:start w:val="1"/>
      <w:numFmt w:val="bullet"/>
      <w:lvlText w:val="o"/>
      <w:lvlJc w:val="left"/>
      <w:pPr>
        <w:ind w:left="5760" w:hanging="360"/>
      </w:pPr>
      <w:rPr>
        <w:rFonts w:ascii="Courier New" w:hAnsi="Courier New" w:hint="default"/>
      </w:rPr>
    </w:lvl>
    <w:lvl w:ilvl="8" w:tplc="3F6EECA8">
      <w:start w:val="1"/>
      <w:numFmt w:val="bullet"/>
      <w:lvlText w:val=""/>
      <w:lvlJc w:val="left"/>
      <w:pPr>
        <w:ind w:left="6480" w:hanging="360"/>
      </w:pPr>
      <w:rPr>
        <w:rFonts w:ascii="Wingdings" w:hAnsi="Wingdings" w:hint="default"/>
      </w:rPr>
    </w:lvl>
  </w:abstractNum>
  <w:abstractNum w:abstractNumId="30" w15:restartNumberingAfterBreak="0">
    <w:nsid w:val="50150E7B"/>
    <w:multiLevelType w:val="multilevel"/>
    <w:tmpl w:val="5464E458"/>
    <w:lvl w:ilvl="0">
      <w:start w:val="2"/>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1" w15:restartNumberingAfterBreak="0">
    <w:nsid w:val="50498D6B"/>
    <w:multiLevelType w:val="hybridMultilevel"/>
    <w:tmpl w:val="FFFFFFFF"/>
    <w:lvl w:ilvl="0" w:tplc="65C805A0">
      <w:start w:val="1"/>
      <w:numFmt w:val="bullet"/>
      <w:lvlText w:val=""/>
      <w:lvlJc w:val="left"/>
      <w:pPr>
        <w:ind w:left="720" w:hanging="360"/>
      </w:pPr>
      <w:rPr>
        <w:rFonts w:ascii="Symbol" w:hAnsi="Symbol" w:hint="default"/>
      </w:rPr>
    </w:lvl>
    <w:lvl w:ilvl="1" w:tplc="3AE2761A">
      <w:start w:val="1"/>
      <w:numFmt w:val="bullet"/>
      <w:lvlText w:val="o"/>
      <w:lvlJc w:val="left"/>
      <w:pPr>
        <w:ind w:left="1440" w:hanging="360"/>
      </w:pPr>
      <w:rPr>
        <w:rFonts w:ascii="Courier New" w:hAnsi="Courier New" w:hint="default"/>
      </w:rPr>
    </w:lvl>
    <w:lvl w:ilvl="2" w:tplc="30C8F1B0">
      <w:start w:val="1"/>
      <w:numFmt w:val="bullet"/>
      <w:lvlText w:val=""/>
      <w:lvlJc w:val="left"/>
      <w:pPr>
        <w:ind w:left="2160" w:hanging="360"/>
      </w:pPr>
      <w:rPr>
        <w:rFonts w:ascii="Wingdings" w:hAnsi="Wingdings" w:hint="default"/>
      </w:rPr>
    </w:lvl>
    <w:lvl w:ilvl="3" w:tplc="764EEE94">
      <w:start w:val="1"/>
      <w:numFmt w:val="bullet"/>
      <w:lvlText w:val=""/>
      <w:lvlJc w:val="left"/>
      <w:pPr>
        <w:ind w:left="2880" w:hanging="360"/>
      </w:pPr>
      <w:rPr>
        <w:rFonts w:ascii="Symbol" w:hAnsi="Symbol" w:hint="default"/>
      </w:rPr>
    </w:lvl>
    <w:lvl w:ilvl="4" w:tplc="6A3883C4">
      <w:start w:val="1"/>
      <w:numFmt w:val="bullet"/>
      <w:lvlText w:val="o"/>
      <w:lvlJc w:val="left"/>
      <w:pPr>
        <w:ind w:left="3600" w:hanging="360"/>
      </w:pPr>
      <w:rPr>
        <w:rFonts w:ascii="Courier New" w:hAnsi="Courier New" w:hint="default"/>
      </w:rPr>
    </w:lvl>
    <w:lvl w:ilvl="5" w:tplc="61E866DE">
      <w:start w:val="1"/>
      <w:numFmt w:val="bullet"/>
      <w:lvlText w:val=""/>
      <w:lvlJc w:val="left"/>
      <w:pPr>
        <w:ind w:left="4320" w:hanging="360"/>
      </w:pPr>
      <w:rPr>
        <w:rFonts w:ascii="Wingdings" w:hAnsi="Wingdings" w:hint="default"/>
      </w:rPr>
    </w:lvl>
    <w:lvl w:ilvl="6" w:tplc="B7FCD0C2">
      <w:start w:val="1"/>
      <w:numFmt w:val="bullet"/>
      <w:lvlText w:val=""/>
      <w:lvlJc w:val="left"/>
      <w:pPr>
        <w:ind w:left="5040" w:hanging="360"/>
      </w:pPr>
      <w:rPr>
        <w:rFonts w:ascii="Symbol" w:hAnsi="Symbol" w:hint="default"/>
      </w:rPr>
    </w:lvl>
    <w:lvl w:ilvl="7" w:tplc="28FC9A24">
      <w:start w:val="1"/>
      <w:numFmt w:val="bullet"/>
      <w:lvlText w:val="o"/>
      <w:lvlJc w:val="left"/>
      <w:pPr>
        <w:ind w:left="5760" w:hanging="360"/>
      </w:pPr>
      <w:rPr>
        <w:rFonts w:ascii="Courier New" w:hAnsi="Courier New" w:hint="default"/>
      </w:rPr>
    </w:lvl>
    <w:lvl w:ilvl="8" w:tplc="C62E5C10">
      <w:start w:val="1"/>
      <w:numFmt w:val="bullet"/>
      <w:lvlText w:val=""/>
      <w:lvlJc w:val="left"/>
      <w:pPr>
        <w:ind w:left="6480" w:hanging="360"/>
      </w:pPr>
      <w:rPr>
        <w:rFonts w:ascii="Wingdings" w:hAnsi="Wingdings" w:hint="default"/>
      </w:rPr>
    </w:lvl>
  </w:abstractNum>
  <w:abstractNum w:abstractNumId="32" w15:restartNumberingAfterBreak="0">
    <w:nsid w:val="5B52154F"/>
    <w:multiLevelType w:val="hybridMultilevel"/>
    <w:tmpl w:val="FE90A064"/>
    <w:lvl w:ilvl="0" w:tplc="0CF44F56">
      <w:start w:val="10"/>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BC157F4"/>
    <w:multiLevelType w:val="hybridMultilevel"/>
    <w:tmpl w:val="983A8C1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4" w15:restartNumberingAfterBreak="0">
    <w:nsid w:val="63477878"/>
    <w:multiLevelType w:val="multilevel"/>
    <w:tmpl w:val="DE3A1448"/>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5" w15:restartNumberingAfterBreak="0">
    <w:nsid w:val="64AF6396"/>
    <w:multiLevelType w:val="multilevel"/>
    <w:tmpl w:val="A044FBAE"/>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6" w15:restartNumberingAfterBreak="0">
    <w:nsid w:val="6688B66A"/>
    <w:multiLevelType w:val="hybridMultilevel"/>
    <w:tmpl w:val="FFFFFFFF"/>
    <w:lvl w:ilvl="0" w:tplc="3F646BFA">
      <w:start w:val="1"/>
      <w:numFmt w:val="bullet"/>
      <w:lvlText w:val=""/>
      <w:lvlJc w:val="left"/>
      <w:pPr>
        <w:ind w:left="720" w:hanging="360"/>
      </w:pPr>
      <w:rPr>
        <w:rFonts w:ascii="Symbol" w:hAnsi="Symbol" w:hint="default"/>
      </w:rPr>
    </w:lvl>
    <w:lvl w:ilvl="1" w:tplc="C8306A22">
      <w:start w:val="1"/>
      <w:numFmt w:val="bullet"/>
      <w:lvlText w:val="o"/>
      <w:lvlJc w:val="left"/>
      <w:pPr>
        <w:ind w:left="1440" w:hanging="360"/>
      </w:pPr>
      <w:rPr>
        <w:rFonts w:ascii="Courier New" w:hAnsi="Courier New" w:hint="default"/>
      </w:rPr>
    </w:lvl>
    <w:lvl w:ilvl="2" w:tplc="39B425F8">
      <w:start w:val="1"/>
      <w:numFmt w:val="bullet"/>
      <w:lvlText w:val=""/>
      <w:lvlJc w:val="left"/>
      <w:pPr>
        <w:ind w:left="2160" w:hanging="360"/>
      </w:pPr>
      <w:rPr>
        <w:rFonts w:ascii="Wingdings" w:hAnsi="Wingdings" w:hint="default"/>
      </w:rPr>
    </w:lvl>
    <w:lvl w:ilvl="3" w:tplc="F056B090">
      <w:start w:val="1"/>
      <w:numFmt w:val="bullet"/>
      <w:lvlText w:val=""/>
      <w:lvlJc w:val="left"/>
      <w:pPr>
        <w:ind w:left="2880" w:hanging="360"/>
      </w:pPr>
      <w:rPr>
        <w:rFonts w:ascii="Symbol" w:hAnsi="Symbol" w:hint="default"/>
      </w:rPr>
    </w:lvl>
    <w:lvl w:ilvl="4" w:tplc="0EB0DB62">
      <w:start w:val="1"/>
      <w:numFmt w:val="bullet"/>
      <w:lvlText w:val="o"/>
      <w:lvlJc w:val="left"/>
      <w:pPr>
        <w:ind w:left="3600" w:hanging="360"/>
      </w:pPr>
      <w:rPr>
        <w:rFonts w:ascii="Courier New" w:hAnsi="Courier New" w:hint="default"/>
      </w:rPr>
    </w:lvl>
    <w:lvl w:ilvl="5" w:tplc="E6B8C1AE">
      <w:start w:val="1"/>
      <w:numFmt w:val="bullet"/>
      <w:lvlText w:val=""/>
      <w:lvlJc w:val="left"/>
      <w:pPr>
        <w:ind w:left="4320" w:hanging="360"/>
      </w:pPr>
      <w:rPr>
        <w:rFonts w:ascii="Wingdings" w:hAnsi="Wingdings" w:hint="default"/>
      </w:rPr>
    </w:lvl>
    <w:lvl w:ilvl="6" w:tplc="B5D2AAF6">
      <w:start w:val="1"/>
      <w:numFmt w:val="bullet"/>
      <w:lvlText w:val=""/>
      <w:lvlJc w:val="left"/>
      <w:pPr>
        <w:ind w:left="5040" w:hanging="360"/>
      </w:pPr>
      <w:rPr>
        <w:rFonts w:ascii="Symbol" w:hAnsi="Symbol" w:hint="default"/>
      </w:rPr>
    </w:lvl>
    <w:lvl w:ilvl="7" w:tplc="14426698">
      <w:start w:val="1"/>
      <w:numFmt w:val="bullet"/>
      <w:lvlText w:val="o"/>
      <w:lvlJc w:val="left"/>
      <w:pPr>
        <w:ind w:left="5760" w:hanging="360"/>
      </w:pPr>
      <w:rPr>
        <w:rFonts w:ascii="Courier New" w:hAnsi="Courier New" w:hint="default"/>
      </w:rPr>
    </w:lvl>
    <w:lvl w:ilvl="8" w:tplc="72A4999A">
      <w:start w:val="1"/>
      <w:numFmt w:val="bullet"/>
      <w:lvlText w:val=""/>
      <w:lvlJc w:val="left"/>
      <w:pPr>
        <w:ind w:left="6480" w:hanging="360"/>
      </w:pPr>
      <w:rPr>
        <w:rFonts w:ascii="Wingdings" w:hAnsi="Wingdings" w:hint="default"/>
      </w:rPr>
    </w:lvl>
  </w:abstractNum>
  <w:abstractNum w:abstractNumId="37" w15:restartNumberingAfterBreak="0">
    <w:nsid w:val="6EB74266"/>
    <w:multiLevelType w:val="hybridMultilevel"/>
    <w:tmpl w:val="FFFFFFFF"/>
    <w:lvl w:ilvl="0" w:tplc="25661D28">
      <w:start w:val="1"/>
      <w:numFmt w:val="decimal"/>
      <w:lvlText w:val="%1."/>
      <w:lvlJc w:val="left"/>
      <w:pPr>
        <w:ind w:left="720" w:hanging="360"/>
      </w:pPr>
    </w:lvl>
    <w:lvl w:ilvl="1" w:tplc="CC76513A">
      <w:start w:val="1"/>
      <w:numFmt w:val="lowerLetter"/>
      <w:lvlText w:val="%2."/>
      <w:lvlJc w:val="left"/>
      <w:pPr>
        <w:ind w:left="1440" w:hanging="360"/>
      </w:pPr>
    </w:lvl>
    <w:lvl w:ilvl="2" w:tplc="A05EB8E0">
      <w:start w:val="1"/>
      <w:numFmt w:val="lowerRoman"/>
      <w:lvlText w:val="%3."/>
      <w:lvlJc w:val="right"/>
      <w:pPr>
        <w:ind w:left="2160" w:hanging="180"/>
      </w:pPr>
    </w:lvl>
    <w:lvl w:ilvl="3" w:tplc="F64C4BEC">
      <w:start w:val="1"/>
      <w:numFmt w:val="decimal"/>
      <w:lvlText w:val="%4."/>
      <w:lvlJc w:val="left"/>
      <w:pPr>
        <w:ind w:left="2880" w:hanging="360"/>
      </w:pPr>
    </w:lvl>
    <w:lvl w:ilvl="4" w:tplc="EE42EF68">
      <w:start w:val="1"/>
      <w:numFmt w:val="lowerLetter"/>
      <w:lvlText w:val="%5."/>
      <w:lvlJc w:val="left"/>
      <w:pPr>
        <w:ind w:left="3600" w:hanging="360"/>
      </w:pPr>
    </w:lvl>
    <w:lvl w:ilvl="5" w:tplc="100606F8">
      <w:start w:val="1"/>
      <w:numFmt w:val="lowerRoman"/>
      <w:lvlText w:val="%6."/>
      <w:lvlJc w:val="right"/>
      <w:pPr>
        <w:ind w:left="4320" w:hanging="180"/>
      </w:pPr>
    </w:lvl>
    <w:lvl w:ilvl="6" w:tplc="9998D404">
      <w:start w:val="1"/>
      <w:numFmt w:val="decimal"/>
      <w:lvlText w:val="%7."/>
      <w:lvlJc w:val="left"/>
      <w:pPr>
        <w:ind w:left="5040" w:hanging="360"/>
      </w:pPr>
    </w:lvl>
    <w:lvl w:ilvl="7" w:tplc="22CAE3BC">
      <w:start w:val="1"/>
      <w:numFmt w:val="lowerLetter"/>
      <w:lvlText w:val="%8."/>
      <w:lvlJc w:val="left"/>
      <w:pPr>
        <w:ind w:left="5760" w:hanging="360"/>
      </w:pPr>
    </w:lvl>
    <w:lvl w:ilvl="8" w:tplc="2F88CDC6">
      <w:start w:val="1"/>
      <w:numFmt w:val="lowerRoman"/>
      <w:lvlText w:val="%9."/>
      <w:lvlJc w:val="right"/>
      <w:pPr>
        <w:ind w:left="6480" w:hanging="180"/>
      </w:pPr>
    </w:lvl>
  </w:abstractNum>
  <w:abstractNum w:abstractNumId="38" w15:restartNumberingAfterBreak="0">
    <w:nsid w:val="70EF49F6"/>
    <w:multiLevelType w:val="multilevel"/>
    <w:tmpl w:val="EEAE1642"/>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71A17411"/>
    <w:multiLevelType w:val="multilevel"/>
    <w:tmpl w:val="5464E458"/>
    <w:lvl w:ilvl="0">
      <w:start w:val="2"/>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0" w15:restartNumberingAfterBreak="0">
    <w:nsid w:val="7287A524"/>
    <w:multiLevelType w:val="hybridMultilevel"/>
    <w:tmpl w:val="671E3F3C"/>
    <w:lvl w:ilvl="0" w:tplc="624A34AA">
      <w:start w:val="1"/>
      <w:numFmt w:val="bullet"/>
      <w:lvlText w:val=""/>
      <w:lvlJc w:val="left"/>
      <w:pPr>
        <w:ind w:left="720" w:hanging="360"/>
      </w:pPr>
      <w:rPr>
        <w:rFonts w:ascii="Symbol" w:hAnsi="Symbol" w:hint="default"/>
      </w:rPr>
    </w:lvl>
    <w:lvl w:ilvl="1" w:tplc="CE342BAE">
      <w:start w:val="1"/>
      <w:numFmt w:val="bullet"/>
      <w:lvlText w:val="o"/>
      <w:lvlJc w:val="left"/>
      <w:pPr>
        <w:ind w:left="1440" w:hanging="360"/>
      </w:pPr>
      <w:rPr>
        <w:rFonts w:ascii="Courier New" w:hAnsi="Courier New" w:hint="default"/>
      </w:rPr>
    </w:lvl>
    <w:lvl w:ilvl="2" w:tplc="0CBCC850">
      <w:start w:val="1"/>
      <w:numFmt w:val="bullet"/>
      <w:lvlText w:val=""/>
      <w:lvlJc w:val="left"/>
      <w:pPr>
        <w:ind w:left="2160" w:hanging="360"/>
      </w:pPr>
      <w:rPr>
        <w:rFonts w:ascii="Wingdings" w:hAnsi="Wingdings" w:hint="default"/>
      </w:rPr>
    </w:lvl>
    <w:lvl w:ilvl="3" w:tplc="2BB052D4">
      <w:start w:val="1"/>
      <w:numFmt w:val="bullet"/>
      <w:lvlText w:val=""/>
      <w:lvlJc w:val="left"/>
      <w:pPr>
        <w:ind w:left="2880" w:hanging="360"/>
      </w:pPr>
      <w:rPr>
        <w:rFonts w:ascii="Symbol" w:hAnsi="Symbol" w:hint="default"/>
      </w:rPr>
    </w:lvl>
    <w:lvl w:ilvl="4" w:tplc="1A322E3A">
      <w:start w:val="1"/>
      <w:numFmt w:val="bullet"/>
      <w:lvlText w:val="o"/>
      <w:lvlJc w:val="left"/>
      <w:pPr>
        <w:ind w:left="3600" w:hanging="360"/>
      </w:pPr>
      <w:rPr>
        <w:rFonts w:ascii="Courier New" w:hAnsi="Courier New" w:hint="default"/>
      </w:rPr>
    </w:lvl>
    <w:lvl w:ilvl="5" w:tplc="F126D95C">
      <w:start w:val="1"/>
      <w:numFmt w:val="bullet"/>
      <w:lvlText w:val=""/>
      <w:lvlJc w:val="left"/>
      <w:pPr>
        <w:ind w:left="4320" w:hanging="360"/>
      </w:pPr>
      <w:rPr>
        <w:rFonts w:ascii="Wingdings" w:hAnsi="Wingdings" w:hint="default"/>
      </w:rPr>
    </w:lvl>
    <w:lvl w:ilvl="6" w:tplc="2B2A6898">
      <w:start w:val="1"/>
      <w:numFmt w:val="bullet"/>
      <w:lvlText w:val=""/>
      <w:lvlJc w:val="left"/>
      <w:pPr>
        <w:ind w:left="5040" w:hanging="360"/>
      </w:pPr>
      <w:rPr>
        <w:rFonts w:ascii="Symbol" w:hAnsi="Symbol" w:hint="default"/>
      </w:rPr>
    </w:lvl>
    <w:lvl w:ilvl="7" w:tplc="FB06B300">
      <w:start w:val="1"/>
      <w:numFmt w:val="bullet"/>
      <w:lvlText w:val="o"/>
      <w:lvlJc w:val="left"/>
      <w:pPr>
        <w:ind w:left="5760" w:hanging="360"/>
      </w:pPr>
      <w:rPr>
        <w:rFonts w:ascii="Courier New" w:hAnsi="Courier New" w:hint="default"/>
      </w:rPr>
    </w:lvl>
    <w:lvl w:ilvl="8" w:tplc="8320E372">
      <w:start w:val="1"/>
      <w:numFmt w:val="bullet"/>
      <w:lvlText w:val=""/>
      <w:lvlJc w:val="left"/>
      <w:pPr>
        <w:ind w:left="6480" w:hanging="360"/>
      </w:pPr>
      <w:rPr>
        <w:rFonts w:ascii="Wingdings" w:hAnsi="Wingdings" w:hint="default"/>
      </w:rPr>
    </w:lvl>
  </w:abstractNum>
  <w:abstractNum w:abstractNumId="41" w15:restartNumberingAfterBreak="0">
    <w:nsid w:val="76630C79"/>
    <w:multiLevelType w:val="hybridMultilevel"/>
    <w:tmpl w:val="BBD2E7F2"/>
    <w:lvl w:ilvl="0" w:tplc="D6AC24AA">
      <w:start w:val="1"/>
      <w:numFmt w:val="bullet"/>
      <w:lvlText w:val=""/>
      <w:lvlJc w:val="left"/>
      <w:pPr>
        <w:ind w:left="720" w:hanging="360"/>
      </w:pPr>
      <w:rPr>
        <w:rFonts w:ascii="Symbol" w:hAnsi="Symbol" w:hint="default"/>
      </w:rPr>
    </w:lvl>
    <w:lvl w:ilvl="1" w:tplc="EFC26CFC">
      <w:start w:val="1"/>
      <w:numFmt w:val="bullet"/>
      <w:lvlText w:val="o"/>
      <w:lvlJc w:val="left"/>
      <w:pPr>
        <w:ind w:left="1440" w:hanging="360"/>
      </w:pPr>
      <w:rPr>
        <w:rFonts w:ascii="Courier New" w:hAnsi="Courier New" w:hint="default"/>
      </w:rPr>
    </w:lvl>
    <w:lvl w:ilvl="2" w:tplc="7BC00DD4">
      <w:start w:val="1"/>
      <w:numFmt w:val="bullet"/>
      <w:lvlText w:val=""/>
      <w:lvlJc w:val="left"/>
      <w:pPr>
        <w:ind w:left="2160" w:hanging="360"/>
      </w:pPr>
      <w:rPr>
        <w:rFonts w:ascii="Wingdings" w:hAnsi="Wingdings" w:hint="default"/>
      </w:rPr>
    </w:lvl>
    <w:lvl w:ilvl="3" w:tplc="03288AEE">
      <w:start w:val="1"/>
      <w:numFmt w:val="bullet"/>
      <w:lvlText w:val=""/>
      <w:lvlJc w:val="left"/>
      <w:pPr>
        <w:ind w:left="2880" w:hanging="360"/>
      </w:pPr>
      <w:rPr>
        <w:rFonts w:ascii="Symbol" w:hAnsi="Symbol" w:hint="default"/>
      </w:rPr>
    </w:lvl>
    <w:lvl w:ilvl="4" w:tplc="52AC2078">
      <w:start w:val="1"/>
      <w:numFmt w:val="bullet"/>
      <w:lvlText w:val="o"/>
      <w:lvlJc w:val="left"/>
      <w:pPr>
        <w:ind w:left="3600" w:hanging="360"/>
      </w:pPr>
      <w:rPr>
        <w:rFonts w:ascii="Courier New" w:hAnsi="Courier New" w:hint="default"/>
      </w:rPr>
    </w:lvl>
    <w:lvl w:ilvl="5" w:tplc="0D829F5A">
      <w:start w:val="1"/>
      <w:numFmt w:val="bullet"/>
      <w:lvlText w:val=""/>
      <w:lvlJc w:val="left"/>
      <w:pPr>
        <w:ind w:left="4320" w:hanging="360"/>
      </w:pPr>
      <w:rPr>
        <w:rFonts w:ascii="Wingdings" w:hAnsi="Wingdings" w:hint="default"/>
      </w:rPr>
    </w:lvl>
    <w:lvl w:ilvl="6" w:tplc="B5122518">
      <w:start w:val="1"/>
      <w:numFmt w:val="bullet"/>
      <w:lvlText w:val=""/>
      <w:lvlJc w:val="left"/>
      <w:pPr>
        <w:ind w:left="5040" w:hanging="360"/>
      </w:pPr>
      <w:rPr>
        <w:rFonts w:ascii="Symbol" w:hAnsi="Symbol" w:hint="default"/>
      </w:rPr>
    </w:lvl>
    <w:lvl w:ilvl="7" w:tplc="5C8E4C88">
      <w:start w:val="1"/>
      <w:numFmt w:val="bullet"/>
      <w:lvlText w:val="o"/>
      <w:lvlJc w:val="left"/>
      <w:pPr>
        <w:ind w:left="5760" w:hanging="360"/>
      </w:pPr>
      <w:rPr>
        <w:rFonts w:ascii="Courier New" w:hAnsi="Courier New" w:hint="default"/>
      </w:rPr>
    </w:lvl>
    <w:lvl w:ilvl="8" w:tplc="4ACAADC0">
      <w:start w:val="1"/>
      <w:numFmt w:val="bullet"/>
      <w:lvlText w:val=""/>
      <w:lvlJc w:val="left"/>
      <w:pPr>
        <w:ind w:left="6480" w:hanging="360"/>
      </w:pPr>
      <w:rPr>
        <w:rFonts w:ascii="Wingdings" w:hAnsi="Wingdings" w:hint="default"/>
      </w:rPr>
    </w:lvl>
  </w:abstractNum>
  <w:abstractNum w:abstractNumId="42" w15:restartNumberingAfterBreak="0">
    <w:nsid w:val="77821715"/>
    <w:multiLevelType w:val="multilevel"/>
    <w:tmpl w:val="5464E458"/>
    <w:lvl w:ilvl="0">
      <w:start w:val="3"/>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3" w15:restartNumberingAfterBreak="0">
    <w:nsid w:val="783E0AE0"/>
    <w:multiLevelType w:val="hybridMultilevel"/>
    <w:tmpl w:val="E7A8AAB2"/>
    <w:lvl w:ilvl="0" w:tplc="158883FC">
      <w:start w:val="1"/>
      <w:numFmt w:val="bullet"/>
      <w:lvlText w:val=""/>
      <w:lvlJc w:val="left"/>
      <w:pPr>
        <w:ind w:left="720" w:hanging="360"/>
      </w:pPr>
      <w:rPr>
        <w:rFonts w:ascii="Symbol" w:hAnsi="Symbol" w:hint="default"/>
      </w:rPr>
    </w:lvl>
    <w:lvl w:ilvl="1" w:tplc="D59405CE">
      <w:start w:val="1"/>
      <w:numFmt w:val="bullet"/>
      <w:lvlText w:val="o"/>
      <w:lvlJc w:val="left"/>
      <w:pPr>
        <w:ind w:left="1440" w:hanging="360"/>
      </w:pPr>
      <w:rPr>
        <w:rFonts w:ascii="Courier New" w:hAnsi="Courier New" w:hint="default"/>
      </w:rPr>
    </w:lvl>
    <w:lvl w:ilvl="2" w:tplc="081A3CCA">
      <w:start w:val="1"/>
      <w:numFmt w:val="bullet"/>
      <w:lvlText w:val=""/>
      <w:lvlJc w:val="left"/>
      <w:pPr>
        <w:ind w:left="2160" w:hanging="360"/>
      </w:pPr>
      <w:rPr>
        <w:rFonts w:ascii="Wingdings" w:hAnsi="Wingdings" w:hint="default"/>
      </w:rPr>
    </w:lvl>
    <w:lvl w:ilvl="3" w:tplc="97DAEE50">
      <w:start w:val="1"/>
      <w:numFmt w:val="bullet"/>
      <w:lvlText w:val=""/>
      <w:lvlJc w:val="left"/>
      <w:pPr>
        <w:ind w:left="2880" w:hanging="360"/>
      </w:pPr>
      <w:rPr>
        <w:rFonts w:ascii="Symbol" w:hAnsi="Symbol" w:hint="default"/>
      </w:rPr>
    </w:lvl>
    <w:lvl w:ilvl="4" w:tplc="2AC6625C">
      <w:start w:val="1"/>
      <w:numFmt w:val="bullet"/>
      <w:lvlText w:val="o"/>
      <w:lvlJc w:val="left"/>
      <w:pPr>
        <w:ind w:left="3600" w:hanging="360"/>
      </w:pPr>
      <w:rPr>
        <w:rFonts w:ascii="Courier New" w:hAnsi="Courier New" w:hint="default"/>
      </w:rPr>
    </w:lvl>
    <w:lvl w:ilvl="5" w:tplc="FF0AE5C6">
      <w:start w:val="1"/>
      <w:numFmt w:val="bullet"/>
      <w:lvlText w:val=""/>
      <w:lvlJc w:val="left"/>
      <w:pPr>
        <w:ind w:left="4320" w:hanging="360"/>
      </w:pPr>
      <w:rPr>
        <w:rFonts w:ascii="Wingdings" w:hAnsi="Wingdings" w:hint="default"/>
      </w:rPr>
    </w:lvl>
    <w:lvl w:ilvl="6" w:tplc="5E5C60FC">
      <w:start w:val="1"/>
      <w:numFmt w:val="bullet"/>
      <w:lvlText w:val=""/>
      <w:lvlJc w:val="left"/>
      <w:pPr>
        <w:ind w:left="5040" w:hanging="360"/>
      </w:pPr>
      <w:rPr>
        <w:rFonts w:ascii="Symbol" w:hAnsi="Symbol" w:hint="default"/>
      </w:rPr>
    </w:lvl>
    <w:lvl w:ilvl="7" w:tplc="24BA5982">
      <w:start w:val="1"/>
      <w:numFmt w:val="bullet"/>
      <w:lvlText w:val="o"/>
      <w:lvlJc w:val="left"/>
      <w:pPr>
        <w:ind w:left="5760" w:hanging="360"/>
      </w:pPr>
      <w:rPr>
        <w:rFonts w:ascii="Courier New" w:hAnsi="Courier New" w:hint="default"/>
      </w:rPr>
    </w:lvl>
    <w:lvl w:ilvl="8" w:tplc="341C6454">
      <w:start w:val="1"/>
      <w:numFmt w:val="bullet"/>
      <w:lvlText w:val=""/>
      <w:lvlJc w:val="left"/>
      <w:pPr>
        <w:ind w:left="6480" w:hanging="360"/>
      </w:pPr>
      <w:rPr>
        <w:rFonts w:ascii="Wingdings" w:hAnsi="Wingdings" w:hint="default"/>
      </w:rPr>
    </w:lvl>
  </w:abstractNum>
  <w:abstractNum w:abstractNumId="44" w15:restartNumberingAfterBreak="0">
    <w:nsid w:val="7D98764E"/>
    <w:multiLevelType w:val="multilevel"/>
    <w:tmpl w:val="5464E458"/>
    <w:lvl w:ilvl="0">
      <w:start w:val="2"/>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382364067">
    <w:abstractNumId w:val="43"/>
  </w:num>
  <w:num w:numId="2" w16cid:durableId="543448762">
    <w:abstractNumId w:val="5"/>
  </w:num>
  <w:num w:numId="3" w16cid:durableId="1378168294">
    <w:abstractNumId w:val="4"/>
  </w:num>
  <w:num w:numId="4" w16cid:durableId="266740902">
    <w:abstractNumId w:val="17"/>
  </w:num>
  <w:num w:numId="5" w16cid:durableId="568005259">
    <w:abstractNumId w:val="1"/>
  </w:num>
  <w:num w:numId="6" w16cid:durableId="1017274986">
    <w:abstractNumId w:val="18"/>
  </w:num>
  <w:num w:numId="7" w16cid:durableId="580992393">
    <w:abstractNumId w:val="8"/>
  </w:num>
  <w:num w:numId="8" w16cid:durableId="599266425">
    <w:abstractNumId w:val="37"/>
  </w:num>
  <w:num w:numId="9" w16cid:durableId="1749188261">
    <w:abstractNumId w:val="6"/>
  </w:num>
  <w:num w:numId="10" w16cid:durableId="1986280524">
    <w:abstractNumId w:val="9"/>
  </w:num>
  <w:num w:numId="11" w16cid:durableId="162866354">
    <w:abstractNumId w:val="26"/>
  </w:num>
  <w:num w:numId="12" w16cid:durableId="1904099777">
    <w:abstractNumId w:val="36"/>
  </w:num>
  <w:num w:numId="13" w16cid:durableId="638806478">
    <w:abstractNumId w:val="31"/>
  </w:num>
  <w:num w:numId="14" w16cid:durableId="818696244">
    <w:abstractNumId w:val="23"/>
  </w:num>
  <w:num w:numId="15" w16cid:durableId="862128660">
    <w:abstractNumId w:val="13"/>
  </w:num>
  <w:num w:numId="16" w16cid:durableId="2143185928">
    <w:abstractNumId w:val="41"/>
  </w:num>
  <w:num w:numId="17" w16cid:durableId="123549383">
    <w:abstractNumId w:val="16"/>
  </w:num>
  <w:num w:numId="18" w16cid:durableId="1441680994">
    <w:abstractNumId w:val="29"/>
  </w:num>
  <w:num w:numId="19" w16cid:durableId="326177610">
    <w:abstractNumId w:val="2"/>
  </w:num>
  <w:num w:numId="20" w16cid:durableId="1887790378">
    <w:abstractNumId w:val="40"/>
  </w:num>
  <w:num w:numId="21" w16cid:durableId="1097166523">
    <w:abstractNumId w:val="19"/>
  </w:num>
  <w:num w:numId="22" w16cid:durableId="441192868">
    <w:abstractNumId w:val="10"/>
  </w:num>
  <w:num w:numId="23" w16cid:durableId="196891246">
    <w:abstractNumId w:val="33"/>
  </w:num>
  <w:num w:numId="24" w16cid:durableId="471362808">
    <w:abstractNumId w:val="7"/>
  </w:num>
  <w:num w:numId="25" w16cid:durableId="502357331">
    <w:abstractNumId w:val="24"/>
  </w:num>
  <w:num w:numId="26" w16cid:durableId="474418273">
    <w:abstractNumId w:val="32"/>
  </w:num>
  <w:num w:numId="27" w16cid:durableId="2146465821">
    <w:abstractNumId w:val="21"/>
  </w:num>
  <w:num w:numId="28" w16cid:durableId="1960796647">
    <w:abstractNumId w:val="38"/>
  </w:num>
  <w:num w:numId="29" w16cid:durableId="1542664938">
    <w:abstractNumId w:val="22"/>
  </w:num>
  <w:num w:numId="30" w16cid:durableId="74939141">
    <w:abstractNumId w:val="39"/>
  </w:num>
  <w:num w:numId="31" w16cid:durableId="1709795341">
    <w:abstractNumId w:val="42"/>
  </w:num>
  <w:num w:numId="32" w16cid:durableId="875503310">
    <w:abstractNumId w:val="15"/>
  </w:num>
  <w:num w:numId="33" w16cid:durableId="1853835303">
    <w:abstractNumId w:val="27"/>
  </w:num>
  <w:num w:numId="34" w16cid:durableId="185292097">
    <w:abstractNumId w:val="14"/>
  </w:num>
  <w:num w:numId="35" w16cid:durableId="1596666141">
    <w:abstractNumId w:val="11"/>
  </w:num>
  <w:num w:numId="36" w16cid:durableId="398989010">
    <w:abstractNumId w:val="20"/>
  </w:num>
  <w:num w:numId="37" w16cid:durableId="1572424580">
    <w:abstractNumId w:val="34"/>
  </w:num>
  <w:num w:numId="38" w16cid:durableId="1714499418">
    <w:abstractNumId w:val="44"/>
  </w:num>
  <w:num w:numId="39" w16cid:durableId="476413186">
    <w:abstractNumId w:val="0"/>
  </w:num>
  <w:num w:numId="40" w16cid:durableId="1156797648">
    <w:abstractNumId w:val="30"/>
  </w:num>
  <w:num w:numId="41" w16cid:durableId="1480149533">
    <w:abstractNumId w:val="12"/>
  </w:num>
  <w:num w:numId="42" w16cid:durableId="1869444396">
    <w:abstractNumId w:val="35"/>
  </w:num>
  <w:num w:numId="43" w16cid:durableId="445856471">
    <w:abstractNumId w:val="3"/>
  </w:num>
  <w:num w:numId="44" w16cid:durableId="134876392">
    <w:abstractNumId w:val="25"/>
  </w:num>
  <w:num w:numId="45" w16cid:durableId="128480305">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01B4"/>
    <w:rsid w:val="000246A3"/>
    <w:rsid w:val="00064BB6"/>
    <w:rsid w:val="0006633A"/>
    <w:rsid w:val="0009755E"/>
    <w:rsid w:val="000A03EC"/>
    <w:rsid w:val="000B5D07"/>
    <w:rsid w:val="000B713D"/>
    <w:rsid w:val="000C4A6D"/>
    <w:rsid w:val="000C5149"/>
    <w:rsid w:val="000D6FA3"/>
    <w:rsid w:val="00115965"/>
    <w:rsid w:val="00132B23"/>
    <w:rsid w:val="00145272"/>
    <w:rsid w:val="0015106F"/>
    <w:rsid w:val="00153529"/>
    <w:rsid w:val="001572C1"/>
    <w:rsid w:val="001651C2"/>
    <w:rsid w:val="00177954"/>
    <w:rsid w:val="00187B99"/>
    <w:rsid w:val="001A77DC"/>
    <w:rsid w:val="001B315C"/>
    <w:rsid w:val="001C466E"/>
    <w:rsid w:val="001C67FD"/>
    <w:rsid w:val="002001E1"/>
    <w:rsid w:val="00224AE8"/>
    <w:rsid w:val="00240210"/>
    <w:rsid w:val="0025457B"/>
    <w:rsid w:val="002654F3"/>
    <w:rsid w:val="00280B80"/>
    <w:rsid w:val="00291053"/>
    <w:rsid w:val="00297FF4"/>
    <w:rsid w:val="002A2A7F"/>
    <w:rsid w:val="002B6B0D"/>
    <w:rsid w:val="002C3C93"/>
    <w:rsid w:val="00376A98"/>
    <w:rsid w:val="003959C9"/>
    <w:rsid w:val="003A0DEB"/>
    <w:rsid w:val="003A2748"/>
    <w:rsid w:val="003D2697"/>
    <w:rsid w:val="003F04CA"/>
    <w:rsid w:val="003F3FCC"/>
    <w:rsid w:val="00413D49"/>
    <w:rsid w:val="004178B0"/>
    <w:rsid w:val="00441099"/>
    <w:rsid w:val="00447C5D"/>
    <w:rsid w:val="004679AF"/>
    <w:rsid w:val="004719DD"/>
    <w:rsid w:val="00497316"/>
    <w:rsid w:val="004A3B49"/>
    <w:rsid w:val="004C495A"/>
    <w:rsid w:val="004E7805"/>
    <w:rsid w:val="005044AC"/>
    <w:rsid w:val="005251FC"/>
    <w:rsid w:val="00531F66"/>
    <w:rsid w:val="00533D1E"/>
    <w:rsid w:val="00553428"/>
    <w:rsid w:val="00575E93"/>
    <w:rsid w:val="005762DC"/>
    <w:rsid w:val="0058647C"/>
    <w:rsid w:val="005C5D7E"/>
    <w:rsid w:val="005D7E5E"/>
    <w:rsid w:val="005E2E27"/>
    <w:rsid w:val="00647294"/>
    <w:rsid w:val="00676CCC"/>
    <w:rsid w:val="00676CEF"/>
    <w:rsid w:val="00677305"/>
    <w:rsid w:val="006836A6"/>
    <w:rsid w:val="0069714A"/>
    <w:rsid w:val="006B408F"/>
    <w:rsid w:val="006C27B5"/>
    <w:rsid w:val="006C3830"/>
    <w:rsid w:val="006D54F4"/>
    <w:rsid w:val="006E2D72"/>
    <w:rsid w:val="006E3ECF"/>
    <w:rsid w:val="006F3028"/>
    <w:rsid w:val="00706580"/>
    <w:rsid w:val="007104CC"/>
    <w:rsid w:val="00720AB5"/>
    <w:rsid w:val="00725132"/>
    <w:rsid w:val="00732B73"/>
    <w:rsid w:val="00741869"/>
    <w:rsid w:val="007731C9"/>
    <w:rsid w:val="00786B7B"/>
    <w:rsid w:val="00797BE6"/>
    <w:rsid w:val="007A18BD"/>
    <w:rsid w:val="007A6308"/>
    <w:rsid w:val="007B78A8"/>
    <w:rsid w:val="007C01CA"/>
    <w:rsid w:val="007C45B9"/>
    <w:rsid w:val="007D4082"/>
    <w:rsid w:val="007D96B6"/>
    <w:rsid w:val="007F3E3A"/>
    <w:rsid w:val="0081102A"/>
    <w:rsid w:val="00816BC8"/>
    <w:rsid w:val="00832B0F"/>
    <w:rsid w:val="00863D6D"/>
    <w:rsid w:val="00892F37"/>
    <w:rsid w:val="008A3760"/>
    <w:rsid w:val="008A5B2B"/>
    <w:rsid w:val="008B3EE6"/>
    <w:rsid w:val="008D4CE4"/>
    <w:rsid w:val="008F4D24"/>
    <w:rsid w:val="00910079"/>
    <w:rsid w:val="009153AA"/>
    <w:rsid w:val="0092291B"/>
    <w:rsid w:val="0092329B"/>
    <w:rsid w:val="00942DC9"/>
    <w:rsid w:val="00943492"/>
    <w:rsid w:val="009545C6"/>
    <w:rsid w:val="0095658C"/>
    <w:rsid w:val="00983941"/>
    <w:rsid w:val="009C4F56"/>
    <w:rsid w:val="009F0648"/>
    <w:rsid w:val="00A01CAD"/>
    <w:rsid w:val="00A07705"/>
    <w:rsid w:val="00A07E47"/>
    <w:rsid w:val="00A1708C"/>
    <w:rsid w:val="00A6193A"/>
    <w:rsid w:val="00A619AD"/>
    <w:rsid w:val="00A71CFC"/>
    <w:rsid w:val="00A8794C"/>
    <w:rsid w:val="00A90E50"/>
    <w:rsid w:val="00AD394E"/>
    <w:rsid w:val="00AD7AFC"/>
    <w:rsid w:val="00AE0C9C"/>
    <w:rsid w:val="00B0095A"/>
    <w:rsid w:val="00B15397"/>
    <w:rsid w:val="00B250A1"/>
    <w:rsid w:val="00B264B4"/>
    <w:rsid w:val="00B4487D"/>
    <w:rsid w:val="00B7344E"/>
    <w:rsid w:val="00B90112"/>
    <w:rsid w:val="00BD1566"/>
    <w:rsid w:val="00BD5992"/>
    <w:rsid w:val="00BF6598"/>
    <w:rsid w:val="00C0144A"/>
    <w:rsid w:val="00C152B1"/>
    <w:rsid w:val="00C16303"/>
    <w:rsid w:val="00C32E49"/>
    <w:rsid w:val="00C61F8B"/>
    <w:rsid w:val="00C82EE2"/>
    <w:rsid w:val="00C946D3"/>
    <w:rsid w:val="00CC053C"/>
    <w:rsid w:val="00CC3234"/>
    <w:rsid w:val="00CF196C"/>
    <w:rsid w:val="00D001B4"/>
    <w:rsid w:val="00D348F8"/>
    <w:rsid w:val="00D356A0"/>
    <w:rsid w:val="00D469CB"/>
    <w:rsid w:val="00D803DE"/>
    <w:rsid w:val="00D826D2"/>
    <w:rsid w:val="00D9013C"/>
    <w:rsid w:val="00D92D65"/>
    <w:rsid w:val="00DA2E15"/>
    <w:rsid w:val="00DC07CE"/>
    <w:rsid w:val="00DE0420"/>
    <w:rsid w:val="00DE2217"/>
    <w:rsid w:val="00DF42D4"/>
    <w:rsid w:val="00E07E4B"/>
    <w:rsid w:val="00E2365F"/>
    <w:rsid w:val="00E6060F"/>
    <w:rsid w:val="00E70920"/>
    <w:rsid w:val="00E85265"/>
    <w:rsid w:val="00EC4CB8"/>
    <w:rsid w:val="00EE6F80"/>
    <w:rsid w:val="00F06600"/>
    <w:rsid w:val="00F24EE7"/>
    <w:rsid w:val="00F264FC"/>
    <w:rsid w:val="00F36D17"/>
    <w:rsid w:val="00F525FD"/>
    <w:rsid w:val="00F638EA"/>
    <w:rsid w:val="00F745F2"/>
    <w:rsid w:val="00FA5A49"/>
    <w:rsid w:val="00FB2013"/>
    <w:rsid w:val="00FB69EE"/>
    <w:rsid w:val="00FC0DA6"/>
    <w:rsid w:val="00FD0E4E"/>
    <w:rsid w:val="00FD239A"/>
    <w:rsid w:val="00FE1909"/>
    <w:rsid w:val="01070EC9"/>
    <w:rsid w:val="02389353"/>
    <w:rsid w:val="034FF637"/>
    <w:rsid w:val="04DC65E9"/>
    <w:rsid w:val="05068101"/>
    <w:rsid w:val="0546497C"/>
    <w:rsid w:val="05881F4A"/>
    <w:rsid w:val="059CBCB1"/>
    <w:rsid w:val="072B21B0"/>
    <w:rsid w:val="08699E4A"/>
    <w:rsid w:val="089B3691"/>
    <w:rsid w:val="091B5F13"/>
    <w:rsid w:val="09232407"/>
    <w:rsid w:val="097C3547"/>
    <w:rsid w:val="09EB4299"/>
    <w:rsid w:val="0A07D2C7"/>
    <w:rsid w:val="0A1C6C94"/>
    <w:rsid w:val="0AB2F1AF"/>
    <w:rsid w:val="0B84F069"/>
    <w:rsid w:val="0D2072DA"/>
    <w:rsid w:val="0D6E5311"/>
    <w:rsid w:val="0DF18F1C"/>
    <w:rsid w:val="0E10BE10"/>
    <w:rsid w:val="0E4380BD"/>
    <w:rsid w:val="0EA2886E"/>
    <w:rsid w:val="0F29ADC6"/>
    <w:rsid w:val="0F34D4C3"/>
    <w:rsid w:val="0FAF1392"/>
    <w:rsid w:val="0FBE7D5B"/>
    <w:rsid w:val="101C74CB"/>
    <w:rsid w:val="1036FBC6"/>
    <w:rsid w:val="106819B8"/>
    <w:rsid w:val="1154433D"/>
    <w:rsid w:val="115F3008"/>
    <w:rsid w:val="11675049"/>
    <w:rsid w:val="11D63729"/>
    <w:rsid w:val="11D75FCB"/>
    <w:rsid w:val="122E1CF9"/>
    <w:rsid w:val="127B667E"/>
    <w:rsid w:val="128E7DCF"/>
    <w:rsid w:val="12977CA7"/>
    <w:rsid w:val="131A643A"/>
    <w:rsid w:val="13FDBEBD"/>
    <w:rsid w:val="141F1931"/>
    <w:rsid w:val="144B44AF"/>
    <w:rsid w:val="15C27EC6"/>
    <w:rsid w:val="15DE769D"/>
    <w:rsid w:val="16280757"/>
    <w:rsid w:val="164D5349"/>
    <w:rsid w:val="1655D240"/>
    <w:rsid w:val="176BB0B7"/>
    <w:rsid w:val="183747B3"/>
    <w:rsid w:val="18BDA662"/>
    <w:rsid w:val="191D05B6"/>
    <w:rsid w:val="195A349B"/>
    <w:rsid w:val="19C384FD"/>
    <w:rsid w:val="19F172CC"/>
    <w:rsid w:val="1A1328D8"/>
    <w:rsid w:val="1A761E9B"/>
    <w:rsid w:val="1AA50026"/>
    <w:rsid w:val="1AC067CF"/>
    <w:rsid w:val="1B25C655"/>
    <w:rsid w:val="1B26109F"/>
    <w:rsid w:val="1B322584"/>
    <w:rsid w:val="1BDD9606"/>
    <w:rsid w:val="1C224697"/>
    <w:rsid w:val="1C55C276"/>
    <w:rsid w:val="1CF19802"/>
    <w:rsid w:val="1D0305E6"/>
    <w:rsid w:val="1D13176B"/>
    <w:rsid w:val="1D5D64F9"/>
    <w:rsid w:val="1DC348FA"/>
    <w:rsid w:val="1DC7238C"/>
    <w:rsid w:val="1DCE6043"/>
    <w:rsid w:val="1E0D354C"/>
    <w:rsid w:val="1EAC72AC"/>
    <w:rsid w:val="1F7AE493"/>
    <w:rsid w:val="1FA14B30"/>
    <w:rsid w:val="1FE4DFB6"/>
    <w:rsid w:val="1FE99618"/>
    <w:rsid w:val="20F32AE1"/>
    <w:rsid w:val="216DBE82"/>
    <w:rsid w:val="22556B6F"/>
    <w:rsid w:val="2265903F"/>
    <w:rsid w:val="22BF0FA7"/>
    <w:rsid w:val="22EBD987"/>
    <w:rsid w:val="2302C7D7"/>
    <w:rsid w:val="232FEFDE"/>
    <w:rsid w:val="23411064"/>
    <w:rsid w:val="2403607F"/>
    <w:rsid w:val="261A3CCB"/>
    <w:rsid w:val="2654CBC5"/>
    <w:rsid w:val="2714C882"/>
    <w:rsid w:val="2726C413"/>
    <w:rsid w:val="2729CE77"/>
    <w:rsid w:val="275058FF"/>
    <w:rsid w:val="279EC85A"/>
    <w:rsid w:val="27D09F40"/>
    <w:rsid w:val="283324F2"/>
    <w:rsid w:val="2843D622"/>
    <w:rsid w:val="28837CD5"/>
    <w:rsid w:val="28D65CAF"/>
    <w:rsid w:val="2B913DDA"/>
    <w:rsid w:val="2BF0D8AC"/>
    <w:rsid w:val="2C7C3200"/>
    <w:rsid w:val="2D703BA7"/>
    <w:rsid w:val="2F80F59F"/>
    <w:rsid w:val="3006E72A"/>
    <w:rsid w:val="30086AD0"/>
    <w:rsid w:val="301C9235"/>
    <w:rsid w:val="3077F632"/>
    <w:rsid w:val="310531AC"/>
    <w:rsid w:val="315C19C1"/>
    <w:rsid w:val="32239D5A"/>
    <w:rsid w:val="3267C770"/>
    <w:rsid w:val="32F8CA4D"/>
    <w:rsid w:val="33655922"/>
    <w:rsid w:val="336CD3C3"/>
    <w:rsid w:val="3435AC58"/>
    <w:rsid w:val="346FA792"/>
    <w:rsid w:val="34B0D6AC"/>
    <w:rsid w:val="34E4A4DB"/>
    <w:rsid w:val="36660F84"/>
    <w:rsid w:val="3746A9D3"/>
    <w:rsid w:val="379A63AB"/>
    <w:rsid w:val="37D9BC0A"/>
    <w:rsid w:val="37FC9A9F"/>
    <w:rsid w:val="3851D0E6"/>
    <w:rsid w:val="38651B99"/>
    <w:rsid w:val="386B645E"/>
    <w:rsid w:val="390A1933"/>
    <w:rsid w:val="396E9AFF"/>
    <w:rsid w:val="39922FCF"/>
    <w:rsid w:val="39E0B884"/>
    <w:rsid w:val="3A3BE6E3"/>
    <w:rsid w:val="3A4C3829"/>
    <w:rsid w:val="3BE5A96B"/>
    <w:rsid w:val="3BEC8E72"/>
    <w:rsid w:val="3C806289"/>
    <w:rsid w:val="3D030AAB"/>
    <w:rsid w:val="3F176431"/>
    <w:rsid w:val="3F4632FE"/>
    <w:rsid w:val="3F5ED362"/>
    <w:rsid w:val="3F91193E"/>
    <w:rsid w:val="3F958886"/>
    <w:rsid w:val="3FC4AEA5"/>
    <w:rsid w:val="40039E87"/>
    <w:rsid w:val="40D4B3C1"/>
    <w:rsid w:val="41026995"/>
    <w:rsid w:val="41DB9BAD"/>
    <w:rsid w:val="4235DBCD"/>
    <w:rsid w:val="427BCFE4"/>
    <w:rsid w:val="42E4F7B2"/>
    <w:rsid w:val="43129B52"/>
    <w:rsid w:val="4338B1FD"/>
    <w:rsid w:val="43864466"/>
    <w:rsid w:val="4388035D"/>
    <w:rsid w:val="43A32CCC"/>
    <w:rsid w:val="43A63C33"/>
    <w:rsid w:val="4449687E"/>
    <w:rsid w:val="44871845"/>
    <w:rsid w:val="4497DE19"/>
    <w:rsid w:val="44ECB43A"/>
    <w:rsid w:val="451CE9A1"/>
    <w:rsid w:val="45390935"/>
    <w:rsid w:val="45494BFF"/>
    <w:rsid w:val="45F77D4D"/>
    <w:rsid w:val="4639257D"/>
    <w:rsid w:val="4654E378"/>
    <w:rsid w:val="4693AE0F"/>
    <w:rsid w:val="469C62ED"/>
    <w:rsid w:val="46B95A89"/>
    <w:rsid w:val="46BC1CF6"/>
    <w:rsid w:val="46DBD312"/>
    <w:rsid w:val="49363650"/>
    <w:rsid w:val="4AE77C57"/>
    <w:rsid w:val="4B0A267D"/>
    <w:rsid w:val="4C19D003"/>
    <w:rsid w:val="4C373ED2"/>
    <w:rsid w:val="4C6E3E57"/>
    <w:rsid w:val="4CEDBB68"/>
    <w:rsid w:val="4FC081E6"/>
    <w:rsid w:val="507C1134"/>
    <w:rsid w:val="5171EA8D"/>
    <w:rsid w:val="517381D6"/>
    <w:rsid w:val="51ACDAE9"/>
    <w:rsid w:val="523CFF69"/>
    <w:rsid w:val="5268C0A8"/>
    <w:rsid w:val="52A8BA87"/>
    <w:rsid w:val="52B5A839"/>
    <w:rsid w:val="52C9885C"/>
    <w:rsid w:val="52C9F0EE"/>
    <w:rsid w:val="53511068"/>
    <w:rsid w:val="55821214"/>
    <w:rsid w:val="565F5133"/>
    <w:rsid w:val="56F33FEE"/>
    <w:rsid w:val="57E4E93A"/>
    <w:rsid w:val="596DE153"/>
    <w:rsid w:val="59F216CA"/>
    <w:rsid w:val="5A8BF416"/>
    <w:rsid w:val="5C0B67B1"/>
    <w:rsid w:val="5CA92B22"/>
    <w:rsid w:val="5CAE19CB"/>
    <w:rsid w:val="5CBF44EA"/>
    <w:rsid w:val="5D8AF41D"/>
    <w:rsid w:val="5D95696A"/>
    <w:rsid w:val="5DA060A3"/>
    <w:rsid w:val="5DEE55F9"/>
    <w:rsid w:val="5F059165"/>
    <w:rsid w:val="5F18B633"/>
    <w:rsid w:val="5F55CC97"/>
    <w:rsid w:val="5FA31715"/>
    <w:rsid w:val="5FC5E3E6"/>
    <w:rsid w:val="602CAC0D"/>
    <w:rsid w:val="60875CCA"/>
    <w:rsid w:val="61B373CD"/>
    <w:rsid w:val="61C04022"/>
    <w:rsid w:val="61D9F11A"/>
    <w:rsid w:val="6283FABB"/>
    <w:rsid w:val="64233F9A"/>
    <w:rsid w:val="64A5ACA3"/>
    <w:rsid w:val="65C5AD61"/>
    <w:rsid w:val="662397A9"/>
    <w:rsid w:val="671286F1"/>
    <w:rsid w:val="6738AEE7"/>
    <w:rsid w:val="67D19258"/>
    <w:rsid w:val="67F5FEC9"/>
    <w:rsid w:val="6844FBBB"/>
    <w:rsid w:val="68ECBF0D"/>
    <w:rsid w:val="693AA7EC"/>
    <w:rsid w:val="6A007DF3"/>
    <w:rsid w:val="6A375323"/>
    <w:rsid w:val="6ADD9A05"/>
    <w:rsid w:val="6B0971F1"/>
    <w:rsid w:val="6B2FF7D8"/>
    <w:rsid w:val="6B45E325"/>
    <w:rsid w:val="6C93FDE9"/>
    <w:rsid w:val="6D24636A"/>
    <w:rsid w:val="6E2DB8D2"/>
    <w:rsid w:val="6EC5CF3F"/>
    <w:rsid w:val="6EEABB32"/>
    <w:rsid w:val="6F79B3DF"/>
    <w:rsid w:val="6FB86033"/>
    <w:rsid w:val="6FE5B9F2"/>
    <w:rsid w:val="70064505"/>
    <w:rsid w:val="7079F84A"/>
    <w:rsid w:val="70B1DB80"/>
    <w:rsid w:val="71B0877A"/>
    <w:rsid w:val="73282451"/>
    <w:rsid w:val="736EFCD8"/>
    <w:rsid w:val="7534ABDC"/>
    <w:rsid w:val="76072B36"/>
    <w:rsid w:val="7623CD6B"/>
    <w:rsid w:val="77ABD25C"/>
    <w:rsid w:val="79538E31"/>
    <w:rsid w:val="79660636"/>
    <w:rsid w:val="79D0F291"/>
    <w:rsid w:val="79F2791A"/>
    <w:rsid w:val="7A5272CA"/>
    <w:rsid w:val="7AA61552"/>
    <w:rsid w:val="7AE696B1"/>
    <w:rsid w:val="7B0FC87E"/>
    <w:rsid w:val="7B1AB25D"/>
    <w:rsid w:val="7B6515DC"/>
    <w:rsid w:val="7B8765EE"/>
    <w:rsid w:val="7BFF3780"/>
    <w:rsid w:val="7C2C3049"/>
    <w:rsid w:val="7C6EB85F"/>
    <w:rsid w:val="7C738D17"/>
    <w:rsid w:val="7DC25602"/>
    <w:rsid w:val="7E5C8BFB"/>
    <w:rsid w:val="7F3145BB"/>
    <w:rsid w:val="7F92A0A1"/>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7F3447"/>
  <w15:chartTrackingRefBased/>
  <w15:docId w15:val="{F0E6687E-68F7-42FC-B0C3-9C42E1323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aliases w:val="Section Heading,Hoofdstuk,hoofdstuk,sectionHeading,h1,1,Niet als kop gebruiken"/>
    <w:basedOn w:val="Standaard"/>
    <w:next w:val="Standaard"/>
    <w:link w:val="Kop1Char"/>
    <w:qFormat/>
    <w:rsid w:val="007104CC"/>
    <w:pPr>
      <w:keepNext/>
      <w:keepLines/>
      <w:spacing w:before="240" w:after="0"/>
      <w:outlineLvl w:val="0"/>
    </w:pPr>
    <w:rPr>
      <w:rFonts w:ascii="Verdana" w:eastAsiaTheme="majorEastAsia" w:hAnsi="Verdana" w:cstheme="majorBidi"/>
      <w:b/>
      <w:color w:val="000000" w:themeColor="text1"/>
      <w:sz w:val="24"/>
      <w:szCs w:val="32"/>
    </w:rPr>
  </w:style>
  <w:style w:type="paragraph" w:styleId="Kop2">
    <w:name w:val="heading 2"/>
    <w:aliases w:val="Reset numbering,Bijlage,h2,paragraaf,Paragraaf,k2,052,Annex Kop 2,Vet + inhoudsopg-niveau 2,Paragraaf (1.1),ips_paragraaf,Chapter Title,Paragrf 2,Bold 14,L2,Tempo Heading 2,Kapitel,Header 2,l2,Level 2 Head,H2,A,heading 2,(Alt+2),H21,2,2scr,Kop"/>
    <w:basedOn w:val="Standaard"/>
    <w:next w:val="Standaard"/>
    <w:link w:val="Kop2Char"/>
    <w:unhideWhenUsed/>
    <w:qFormat/>
    <w:rsid w:val="007104CC"/>
    <w:pPr>
      <w:keepNext/>
      <w:keepLines/>
      <w:spacing w:before="40" w:after="0"/>
      <w:outlineLvl w:val="1"/>
    </w:pPr>
    <w:rPr>
      <w:rFonts w:ascii="Verdana" w:eastAsiaTheme="majorEastAsia" w:hAnsi="Verdana" w:cstheme="majorBidi"/>
      <w:i/>
      <w:color w:val="000000" w:themeColor="text1"/>
      <w:szCs w:val="26"/>
    </w:rPr>
  </w:style>
  <w:style w:type="paragraph" w:styleId="Kop3">
    <w:name w:val="heading 3"/>
    <w:basedOn w:val="Standaard"/>
    <w:next w:val="Standaard"/>
    <w:uiPriority w:val="9"/>
    <w:unhideWhenUsed/>
    <w:qFormat/>
    <w:rsid w:val="1CF19802"/>
    <w:pPr>
      <w:keepNext/>
      <w:keepLines/>
      <w:spacing w:before="160" w:after="80"/>
      <w:outlineLvl w:val="2"/>
    </w:pPr>
    <w:rPr>
      <w:rFonts w:eastAsiaTheme="minorEastAsia" w:cstheme="majorEastAsia"/>
      <w:color w:val="2F5496"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D001B4"/>
    <w:pPr>
      <w:autoSpaceDE w:val="0"/>
      <w:autoSpaceDN w:val="0"/>
      <w:adjustRightInd w:val="0"/>
      <w:spacing w:after="0" w:line="240" w:lineRule="auto"/>
    </w:pPr>
    <w:rPr>
      <w:rFonts w:ascii="Corbel" w:hAnsi="Corbel" w:cs="Corbel"/>
      <w:color w:val="000000"/>
      <w:sz w:val="24"/>
      <w:szCs w:val="24"/>
    </w:rPr>
  </w:style>
  <w:style w:type="paragraph" w:styleId="Koptekst">
    <w:name w:val="header"/>
    <w:basedOn w:val="Standaard"/>
    <w:link w:val="KoptekstChar"/>
    <w:rsid w:val="00FA5A49"/>
    <w:pPr>
      <w:pBdr>
        <w:bottom w:val="single" w:sz="4" w:space="1" w:color="auto"/>
      </w:pBdr>
      <w:tabs>
        <w:tab w:val="center" w:pos="4536"/>
        <w:tab w:val="right" w:pos="9072"/>
      </w:tabs>
      <w:spacing w:after="0" w:line="240" w:lineRule="atLeast"/>
    </w:pPr>
    <w:rPr>
      <w:rFonts w:ascii="Verdana" w:eastAsia="Times New Roman" w:hAnsi="Verdana" w:cs="Times New Roman"/>
      <w:spacing w:val="5"/>
      <w:sz w:val="16"/>
      <w:szCs w:val="20"/>
      <w:lang w:eastAsia="nl-NL"/>
    </w:rPr>
  </w:style>
  <w:style w:type="character" w:customStyle="1" w:styleId="KoptekstChar">
    <w:name w:val="Koptekst Char"/>
    <w:basedOn w:val="Standaardalinea-lettertype"/>
    <w:link w:val="Koptekst"/>
    <w:rsid w:val="00FA5A49"/>
    <w:rPr>
      <w:rFonts w:ascii="Verdana" w:eastAsia="Times New Roman" w:hAnsi="Verdana" w:cs="Times New Roman"/>
      <w:spacing w:val="5"/>
      <w:sz w:val="16"/>
      <w:szCs w:val="20"/>
      <w:lang w:eastAsia="nl-NL"/>
    </w:rPr>
  </w:style>
  <w:style w:type="paragraph" w:styleId="Voettekst">
    <w:name w:val="footer"/>
    <w:basedOn w:val="Standaard"/>
    <w:link w:val="VoettekstChar"/>
    <w:uiPriority w:val="99"/>
    <w:rsid w:val="00FA5A49"/>
    <w:pPr>
      <w:tabs>
        <w:tab w:val="center" w:pos="4536"/>
        <w:tab w:val="right" w:pos="9072"/>
      </w:tabs>
      <w:spacing w:after="0" w:line="240" w:lineRule="atLeast"/>
    </w:pPr>
    <w:rPr>
      <w:rFonts w:ascii="Verdana" w:eastAsia="Times New Roman" w:hAnsi="Verdana" w:cs="Times New Roman"/>
      <w:noProof/>
      <w:spacing w:val="5"/>
      <w:sz w:val="16"/>
      <w:szCs w:val="20"/>
      <w:lang w:eastAsia="nl-NL"/>
    </w:rPr>
  </w:style>
  <w:style w:type="character" w:customStyle="1" w:styleId="VoettekstChar">
    <w:name w:val="Voettekst Char"/>
    <w:basedOn w:val="Standaardalinea-lettertype"/>
    <w:link w:val="Voettekst"/>
    <w:uiPriority w:val="99"/>
    <w:rsid w:val="00FA5A49"/>
    <w:rPr>
      <w:rFonts w:ascii="Verdana" w:eastAsia="Times New Roman" w:hAnsi="Verdana" w:cs="Times New Roman"/>
      <w:noProof/>
      <w:spacing w:val="5"/>
      <w:sz w:val="16"/>
      <w:szCs w:val="20"/>
      <w:lang w:eastAsia="nl-NL"/>
    </w:rPr>
  </w:style>
  <w:style w:type="paragraph" w:customStyle="1" w:styleId="Groot">
    <w:name w:val="Groot"/>
    <w:basedOn w:val="Standaard"/>
    <w:next w:val="Standaard"/>
    <w:rsid w:val="00FA5A49"/>
    <w:pPr>
      <w:spacing w:after="0" w:line="240" w:lineRule="atLeast"/>
    </w:pPr>
    <w:rPr>
      <w:rFonts w:ascii="Verdana" w:eastAsia="Times New Roman" w:hAnsi="Verdana" w:cs="Times New Roman"/>
      <w:spacing w:val="5"/>
      <w:sz w:val="24"/>
      <w:szCs w:val="20"/>
      <w:lang w:eastAsia="nl-NL"/>
    </w:rPr>
  </w:style>
  <w:style w:type="paragraph" w:styleId="Inhopg1">
    <w:name w:val="toc 1"/>
    <w:basedOn w:val="Standaard"/>
    <w:next w:val="Standaard"/>
    <w:autoRedefine/>
    <w:uiPriority w:val="39"/>
    <w:rsid w:val="00FA5A49"/>
    <w:pPr>
      <w:tabs>
        <w:tab w:val="left" w:pos="2268"/>
        <w:tab w:val="right" w:leader="dot" w:pos="9072"/>
      </w:tabs>
      <w:spacing w:after="0" w:line="240" w:lineRule="atLeast"/>
      <w:ind w:right="-416"/>
    </w:pPr>
    <w:rPr>
      <w:rFonts w:ascii="Verdana" w:eastAsia="Times New Roman" w:hAnsi="Verdana" w:cs="Times New Roman"/>
      <w:b/>
      <w:caps/>
      <w:noProof/>
      <w:spacing w:val="5"/>
      <w:sz w:val="20"/>
      <w:szCs w:val="20"/>
      <w:lang w:eastAsia="nl-NL"/>
    </w:rPr>
  </w:style>
  <w:style w:type="paragraph" w:styleId="Inhopg2">
    <w:name w:val="toc 2"/>
    <w:basedOn w:val="Standaard"/>
    <w:next w:val="Standaard"/>
    <w:autoRedefine/>
    <w:uiPriority w:val="39"/>
    <w:rsid w:val="00FA5A49"/>
    <w:pPr>
      <w:tabs>
        <w:tab w:val="left" w:pos="2268"/>
        <w:tab w:val="left" w:pos="2552"/>
        <w:tab w:val="right" w:leader="dot" w:pos="9072"/>
      </w:tabs>
      <w:spacing w:after="0" w:line="240" w:lineRule="atLeast"/>
      <w:ind w:left="2268" w:hanging="2030"/>
    </w:pPr>
    <w:rPr>
      <w:rFonts w:ascii="Verdana" w:eastAsia="Times New Roman" w:hAnsi="Verdana" w:cs="Times New Roman"/>
      <w:noProof/>
      <w:spacing w:val="5"/>
      <w:sz w:val="18"/>
      <w:lang w:eastAsia="nl-NL"/>
    </w:rPr>
  </w:style>
  <w:style w:type="paragraph" w:customStyle="1" w:styleId="KopInhoudsopgave">
    <w:name w:val="Kop Inhoudsopgave"/>
    <w:basedOn w:val="Standaard"/>
    <w:next w:val="Standaard"/>
    <w:rsid w:val="00FA5A49"/>
    <w:pPr>
      <w:spacing w:after="0" w:line="240" w:lineRule="atLeast"/>
    </w:pPr>
    <w:rPr>
      <w:rFonts w:ascii="Verdana" w:eastAsia="Times New Roman" w:hAnsi="Verdana" w:cs="Times New Roman"/>
      <w:b/>
      <w:spacing w:val="5"/>
      <w:sz w:val="24"/>
      <w:szCs w:val="20"/>
      <w:lang w:eastAsia="nl-NL"/>
    </w:rPr>
  </w:style>
  <w:style w:type="character" w:styleId="Hyperlink">
    <w:name w:val="Hyperlink"/>
    <w:basedOn w:val="Standaardalinea-lettertype"/>
    <w:uiPriority w:val="99"/>
    <w:rsid w:val="00FA5A49"/>
    <w:rPr>
      <w:color w:val="0000FF"/>
      <w:u w:val="single"/>
    </w:rPr>
  </w:style>
  <w:style w:type="character" w:styleId="Onopgelostemelding">
    <w:name w:val="Unresolved Mention"/>
    <w:basedOn w:val="Standaardalinea-lettertype"/>
    <w:uiPriority w:val="99"/>
    <w:semiHidden/>
    <w:unhideWhenUsed/>
    <w:rsid w:val="007104CC"/>
    <w:rPr>
      <w:color w:val="605E5C"/>
      <w:shd w:val="clear" w:color="auto" w:fill="E1DFDD"/>
    </w:rPr>
  </w:style>
  <w:style w:type="paragraph" w:styleId="Lijstalinea">
    <w:name w:val="List Paragraph"/>
    <w:basedOn w:val="Standaard"/>
    <w:uiPriority w:val="34"/>
    <w:qFormat/>
    <w:rsid w:val="007104CC"/>
    <w:pPr>
      <w:ind w:left="720"/>
      <w:contextualSpacing/>
    </w:pPr>
  </w:style>
  <w:style w:type="character" w:customStyle="1" w:styleId="Kop1Char">
    <w:name w:val="Kop 1 Char"/>
    <w:aliases w:val="Section Heading Char,Hoofdstuk Char,hoofdstuk Char,sectionHeading Char,h1 Char,1 Char,Niet als kop gebruiken Char"/>
    <w:basedOn w:val="Standaardalinea-lettertype"/>
    <w:link w:val="Kop1"/>
    <w:rsid w:val="007104CC"/>
    <w:rPr>
      <w:rFonts w:ascii="Verdana" w:eastAsiaTheme="majorEastAsia" w:hAnsi="Verdana" w:cstheme="majorBidi"/>
      <w:b/>
      <w:color w:val="000000" w:themeColor="text1"/>
      <w:sz w:val="24"/>
      <w:szCs w:val="32"/>
    </w:rPr>
  </w:style>
  <w:style w:type="character" w:customStyle="1" w:styleId="Kop2Char">
    <w:name w:val="Kop 2 Char"/>
    <w:aliases w:val="Reset numbering Char,Bijlage Char,h2 Char,paragraaf Char,Paragraaf Char,k2 Char,052 Char,Annex Kop 2 Char,Vet + inhoudsopg-niveau 2 Char,Paragraaf (1.1) Char,ips_paragraaf Char,Chapter Title Char,Paragrf 2 Char,Bold 14 Char,L2 Char,l2 Char"/>
    <w:basedOn w:val="Standaardalinea-lettertype"/>
    <w:link w:val="Kop2"/>
    <w:rsid w:val="007104CC"/>
    <w:rPr>
      <w:rFonts w:ascii="Verdana" w:eastAsiaTheme="majorEastAsia" w:hAnsi="Verdana" w:cstheme="majorBidi"/>
      <w:i/>
      <w:color w:val="000000" w:themeColor="text1"/>
      <w:szCs w:val="26"/>
    </w:rPr>
  </w:style>
  <w:style w:type="paragraph" w:styleId="Ballontekst">
    <w:name w:val="Balloon Text"/>
    <w:basedOn w:val="Standaard"/>
    <w:link w:val="BallontekstChar"/>
    <w:uiPriority w:val="99"/>
    <w:semiHidden/>
    <w:unhideWhenUsed/>
    <w:rsid w:val="0069714A"/>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9714A"/>
    <w:rPr>
      <w:rFonts w:ascii="Segoe UI" w:hAnsi="Segoe UI" w:cs="Segoe UI"/>
      <w:sz w:val="18"/>
      <w:szCs w:val="18"/>
    </w:rPr>
  </w:style>
  <w:style w:type="character" w:styleId="Verwijzingopmerking">
    <w:name w:val="annotation reference"/>
    <w:basedOn w:val="Standaardalinea-lettertype"/>
    <w:uiPriority w:val="99"/>
    <w:semiHidden/>
    <w:unhideWhenUsed/>
    <w:rsid w:val="00FB2013"/>
    <w:rPr>
      <w:sz w:val="16"/>
      <w:szCs w:val="16"/>
    </w:rPr>
  </w:style>
  <w:style w:type="paragraph" w:styleId="Tekstopmerking">
    <w:name w:val="annotation text"/>
    <w:basedOn w:val="Standaard"/>
    <w:link w:val="TekstopmerkingChar"/>
    <w:uiPriority w:val="99"/>
    <w:unhideWhenUsed/>
    <w:rsid w:val="00FB2013"/>
    <w:pPr>
      <w:spacing w:line="240" w:lineRule="auto"/>
    </w:pPr>
    <w:rPr>
      <w:sz w:val="20"/>
      <w:szCs w:val="20"/>
    </w:rPr>
  </w:style>
  <w:style w:type="character" w:customStyle="1" w:styleId="TekstopmerkingChar">
    <w:name w:val="Tekst opmerking Char"/>
    <w:basedOn w:val="Standaardalinea-lettertype"/>
    <w:link w:val="Tekstopmerking"/>
    <w:uiPriority w:val="99"/>
    <w:rsid w:val="00FB2013"/>
    <w:rPr>
      <w:sz w:val="20"/>
      <w:szCs w:val="20"/>
    </w:rPr>
  </w:style>
  <w:style w:type="paragraph" w:styleId="Onderwerpvanopmerking">
    <w:name w:val="annotation subject"/>
    <w:basedOn w:val="Tekstopmerking"/>
    <w:next w:val="Tekstopmerking"/>
    <w:link w:val="OnderwerpvanopmerkingChar"/>
    <w:uiPriority w:val="99"/>
    <w:semiHidden/>
    <w:unhideWhenUsed/>
    <w:rsid w:val="00FB2013"/>
    <w:rPr>
      <w:b/>
      <w:bCs/>
    </w:rPr>
  </w:style>
  <w:style w:type="character" w:customStyle="1" w:styleId="OnderwerpvanopmerkingChar">
    <w:name w:val="Onderwerp van opmerking Char"/>
    <w:basedOn w:val="TekstopmerkingChar"/>
    <w:link w:val="Onderwerpvanopmerking"/>
    <w:uiPriority w:val="99"/>
    <w:semiHidden/>
    <w:rsid w:val="00FB2013"/>
    <w:rPr>
      <w:b/>
      <w:bCs/>
      <w:sz w:val="20"/>
      <w:szCs w:val="20"/>
    </w:rPr>
  </w:style>
  <w:style w:type="paragraph" w:styleId="Geenafstand">
    <w:name w:val="No Spacing"/>
    <w:uiPriority w:val="1"/>
    <w:qFormat/>
    <w:rsid w:val="00CF196C"/>
    <w:pPr>
      <w:spacing w:after="0" w:line="240" w:lineRule="auto"/>
    </w:pPr>
  </w:style>
  <w:style w:type="paragraph" w:styleId="Voetnoottekst">
    <w:name w:val="footnote text"/>
    <w:basedOn w:val="Standaard"/>
    <w:uiPriority w:val="99"/>
    <w:semiHidden/>
    <w:unhideWhenUsed/>
    <w:rsid w:val="507C1134"/>
    <w:pPr>
      <w:spacing w:after="0" w:line="240" w:lineRule="auto"/>
    </w:pPr>
    <w:rPr>
      <w:sz w:val="20"/>
      <w:szCs w:val="20"/>
    </w:rPr>
  </w:style>
  <w:style w:type="table" w:styleId="Tabelraster">
    <w:name w:val="Table Grid"/>
    <w:basedOn w:val="Standaardtab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Voetnootmarkering">
    <w:name w:val="footnote reference"/>
    <w:basedOn w:val="Standaardalinea-lettertyp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964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www.TenderNed.nl/voor-ondernemingen/ondersteuning" TargetMode="Externa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petra.wikixl.nl/index.php/Datadomeinen_model_-_een_richtsnoer" TargetMode="External"/><Relationship Id="rId25"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yperlink" Target="mailto:servicedesk@TenderNed.n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ntTable" Target="fontTable.xml"/></Relationships>
</file>

<file path=word/documenttasks/documenttasks1.xml><?xml version="1.0" encoding="utf-8"?>
<t:Tasks xmlns:t="http://schemas.microsoft.com/office/tasks/2019/documenttasks" xmlns:oel="http://schemas.microsoft.com/office/2019/extlst">
  <t:Task id="{C5FC085C-9D02-49C5-A8CC-BF3EACB15BF7}">
    <t:Anchor>
      <t:Comment id="577511374"/>
    </t:Anchor>
    <t:History>
      <t:Event id="{4DCF2F3D-C584-4C57-B50D-685B3C2CF3F8}" time="2025-05-01T08:41:22.301Z">
        <t:Attribution userId="S::mduran@ipo.nl::c54b1a46-de70-4b38-94d2-122a8e9fb353" userProvider="AD" userName="Mehmet Duran"/>
        <t:Anchor>
          <t:Comment id="1337932525"/>
        </t:Anchor>
        <t:Create/>
      </t:Event>
      <t:Event id="{D8B2BADD-5C22-4E92-A499-3546F588D48A}" time="2025-05-01T08:41:22.301Z">
        <t:Attribution userId="S::mduran@ipo.nl::c54b1a46-de70-4b38-94d2-122a8e9fb353" userProvider="AD" userName="Mehmet Duran"/>
        <t:Anchor>
          <t:Comment id="1337932525"/>
        </t:Anchor>
        <t:Assign userId="S::stefanie.lijs_bij12.nl#EXT#@mijnipo.onmicrosoft.com::327943a0-7d5a-4332-be2c-1c88af7f796f" userProvider="AD" userName="Stefanie Lijs"/>
      </t:Event>
      <t:Event id="{9CA3196D-BE04-442B-B526-177B02A83070}" time="2025-05-01T08:41:22.301Z">
        <t:Attribution userId="S::mduran@ipo.nl::c54b1a46-de70-4b38-94d2-122a8e9fb353" userProvider="AD" userName="Mehmet Duran"/>
        <t:Anchor>
          <t:Comment id="1337932525"/>
        </t:Anchor>
        <t:SetTitle title="@Stefanie Lijs : Wij gaan dit punt bespreken. Ik kom er later op terug."/>
      </t:Event>
    </t:History>
  </t:Task>
</t:Task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090C4E14F6F46FE91CB93F3FE59134B"/>
        <w:category>
          <w:name w:val="Algemeen"/>
          <w:gallery w:val="placeholder"/>
        </w:category>
        <w:types>
          <w:type w:val="bbPlcHdr"/>
        </w:types>
        <w:behaviors>
          <w:behavior w:val="content"/>
        </w:behaviors>
        <w:guid w:val="{E4908559-0D5D-47DA-8DDB-98C22881C250}"/>
      </w:docPartPr>
      <w:docPartBody>
        <w:p w:rsidR="00460E10" w:rsidRDefault="00132B23" w:rsidP="00132B23">
          <w:pPr>
            <w:pStyle w:val="E090C4E14F6F46FE91CB93F3FE59134B"/>
          </w:pPr>
          <w:r w:rsidRPr="005118F6">
            <w:fldChar w:fldCharType="begin"/>
          </w:r>
          <w:r w:rsidRPr="005118F6">
            <w:instrText xml:space="preserve"> MACROBUTTON EditClear </w:instrText>
          </w:r>
          <w:r w:rsidRPr="005118F6">
            <w:rPr>
              <w:color w:val="CF6045"/>
            </w:rPr>
            <w:instrText>[datum]</w:instrText>
          </w:r>
          <w:r w:rsidRPr="005118F6">
            <w:fldChar w:fldCharType="end"/>
          </w:r>
        </w:p>
      </w:docPartBody>
    </w:docPart>
    <w:docPart>
      <w:docPartPr>
        <w:name w:val="CFBF1D6AA6B84FF784A302507126A561"/>
        <w:category>
          <w:name w:val="Algemeen"/>
          <w:gallery w:val="placeholder"/>
        </w:category>
        <w:types>
          <w:type w:val="bbPlcHdr"/>
        </w:types>
        <w:behaviors>
          <w:behavior w:val="content"/>
        </w:behaviors>
        <w:guid w:val="{3BAC1ADC-484A-44E7-BE71-8CC4E5CB39D7}"/>
      </w:docPartPr>
      <w:docPartBody>
        <w:p w:rsidR="00460E10" w:rsidRDefault="00132B23" w:rsidP="00132B23">
          <w:pPr>
            <w:pStyle w:val="CFBF1D6AA6B84FF784A302507126A561"/>
          </w:pPr>
          <w:r w:rsidRPr="005118F6">
            <w:fldChar w:fldCharType="begin"/>
          </w:r>
          <w:r w:rsidRPr="005118F6">
            <w:instrText xml:space="preserve"> MACROBUTTON EditClear </w:instrText>
          </w:r>
          <w:r w:rsidRPr="005118F6">
            <w:rPr>
              <w:color w:val="CF6045"/>
            </w:rPr>
            <w:instrText>[datum]</w:instrText>
          </w:r>
          <w:r w:rsidRPr="005118F6">
            <w:fldChar w:fldCharType="end"/>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Corbel">
    <w:panose1 w:val="020B0503020204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2B23"/>
    <w:rsid w:val="0006633A"/>
    <w:rsid w:val="00132B23"/>
    <w:rsid w:val="00182F2D"/>
    <w:rsid w:val="001C67FD"/>
    <w:rsid w:val="001D59B1"/>
    <w:rsid w:val="002070C1"/>
    <w:rsid w:val="00240210"/>
    <w:rsid w:val="002910E6"/>
    <w:rsid w:val="00326BE2"/>
    <w:rsid w:val="00424934"/>
    <w:rsid w:val="0044757A"/>
    <w:rsid w:val="00460E10"/>
    <w:rsid w:val="005762DC"/>
    <w:rsid w:val="006F3028"/>
    <w:rsid w:val="007A6308"/>
    <w:rsid w:val="007F3E3A"/>
    <w:rsid w:val="00863D6D"/>
    <w:rsid w:val="008A7B8B"/>
    <w:rsid w:val="008C6E2F"/>
    <w:rsid w:val="008D4CE4"/>
    <w:rsid w:val="008E1689"/>
    <w:rsid w:val="008F4D24"/>
    <w:rsid w:val="00983941"/>
    <w:rsid w:val="00A007D6"/>
    <w:rsid w:val="00A619AD"/>
    <w:rsid w:val="00AD7AFC"/>
    <w:rsid w:val="00C24165"/>
    <w:rsid w:val="00C82EE2"/>
    <w:rsid w:val="00E07E4B"/>
    <w:rsid w:val="00E327D9"/>
    <w:rsid w:val="00E6060F"/>
    <w:rsid w:val="00E83543"/>
    <w:rsid w:val="00F24EE7"/>
    <w:rsid w:val="00FB69EE"/>
    <w:rsid w:val="00FC522E"/>
    <w:rsid w:val="00FD0E4E"/>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E090C4E14F6F46FE91CB93F3FE59134B">
    <w:name w:val="E090C4E14F6F46FE91CB93F3FE59134B"/>
    <w:rsid w:val="00132B23"/>
  </w:style>
  <w:style w:type="paragraph" w:customStyle="1" w:styleId="CFBF1D6AA6B84FF784A302507126A561">
    <w:name w:val="CFBF1D6AA6B84FF784A302507126A561"/>
    <w:rsid w:val="00132B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69306A40FD50E47A58C20C695421BFC" ma:contentTypeVersion="7" ma:contentTypeDescription="Create a new document." ma:contentTypeScope="" ma:versionID="64d97bf34450239d445273966ead0993">
  <xsd:schema xmlns:xsd="http://www.w3.org/2001/XMLSchema" xmlns:xs="http://www.w3.org/2001/XMLSchema" xmlns:p="http://schemas.microsoft.com/office/2006/metadata/properties" xmlns:ns2="5c2476aa-eb2e-4342-b3bb-244c949c9c39" targetNamespace="http://schemas.microsoft.com/office/2006/metadata/properties" ma:root="true" ma:fieldsID="9358f549602d8c1c6712122b91e429d7" ns2:_="">
    <xsd:import namespace="5c2476aa-eb2e-4342-b3bb-244c949c9c3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2476aa-eb2e-4342-b3bb-244c949c9c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1F25AA-F257-43A0-BA42-63476E4061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2476aa-eb2e-4342-b3bb-244c949c9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C906965-89A7-45A4-B640-1E20A34B08FE}">
  <ds:schemaRefs>
    <ds:schemaRef ds:uri="http://schemas.microsoft.com/office/2006/metadata/properties"/>
    <ds:schemaRef ds:uri="http://schemas.microsoft.com/office/infopath/2007/PartnerControls"/>
    <ds:schemaRef ds:uri="http://purl.org/dc/terms/"/>
    <ds:schemaRef ds:uri="http://schemas.microsoft.com/office/2006/documentManagement/types"/>
    <ds:schemaRef ds:uri="5c2476aa-eb2e-4342-b3bb-244c949c9c39"/>
    <ds:schemaRef ds:uri="http://purl.org/dc/elements/1.1/"/>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25CCDA56-906A-450F-A8AA-7A5295CC837D}">
  <ds:schemaRefs>
    <ds:schemaRef ds:uri="http://schemas.microsoft.com/sharepoint/v3/contenttype/forms"/>
  </ds:schemaRefs>
</ds:datastoreItem>
</file>

<file path=customXml/itemProps4.xml><?xml version="1.0" encoding="utf-8"?>
<ds:datastoreItem xmlns:ds="http://schemas.openxmlformats.org/officeDocument/2006/customXml" ds:itemID="{DBE2ADDC-04B2-4A7D-A7A5-6BC7002F207B}">
  <ds:schemaRefs>
    <ds:schemaRef ds:uri="http://schemas.openxmlformats.org/officeDocument/2006/bibliography"/>
  </ds:schemaRefs>
</ds:datastoreItem>
</file>

<file path=docMetadata/LabelInfo.xml><?xml version="1.0" encoding="utf-8"?>
<clbl:labelList xmlns:clbl="http://schemas.microsoft.com/office/2020/mipLabelMetadata">
  <clbl:label id="{a47041ea-d8e4-4675-8f41-dc79697a805f}" enabled="1" method="Standard" siteId="{76850799-28ea-4f56-b80d-c1640687052d}"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11</Pages>
  <Words>3738</Words>
  <Characters>20559</Characters>
  <Application>Microsoft Office Word</Application>
  <DocSecurity>0</DocSecurity>
  <Lines>171</Lines>
  <Paragraphs>48</Paragraphs>
  <ScaleCrop>false</ScaleCrop>
  <Company/>
  <LinksUpToDate>false</LinksUpToDate>
  <CharactersWithSpaces>24249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Zhen Ma</dc:creator>
  <cp:keywords/>
  <dc:description/>
  <cp:lastModifiedBy>Stefanie Lijs</cp:lastModifiedBy>
  <cp:revision>2</cp:revision>
  <cp:lastPrinted>2020-12-09T11:17:00Z</cp:lastPrinted>
  <dcterms:created xsi:type="dcterms:W3CDTF">2025-08-28T12:44:00Z</dcterms:created>
  <dcterms:modified xsi:type="dcterms:W3CDTF">2025-08-28T12:44:00Z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0x010100269306A40FD50E47A58C20C695421BFC</vt:lpwstr>
  </property>
  <property fmtid="{D5CDD505-2E9C-101B-9397-08002B2CF9AE}" pid="3" name="_dlc_DocIdItemGuid">
    <vt:lpwstr>d90624f8-937b-4ca5-923d-16474deac87a</vt:lpwstr>
  </property>
  <property fmtid="{D5CDD505-2E9C-101B-9397-08002B2CF9AE}" pid="4" name="Type document">
    <vt:lpwstr>2;#Advies|5b0e76ee-cd42-4f0f-969b-73ecf328224f</vt:lpwstr>
  </property>
  <property fmtid="{D5CDD505-2E9C-101B-9397-08002B2CF9AE}" pid="5" name="MediaServiceImageTags">
    <vt:lpwstr/>
  </property>
  <property fmtid="{D5CDD505-2E9C-101B-9397-08002B2CF9AE}" pid="6" name="m220e4a1e72f47f5ac5c877d71d3dca3">
    <vt:lpwstr/>
  </property>
  <property fmtid="{D5CDD505-2E9C-101B-9397-08002B2CF9AE}" pid="7" name="Delen_x0020_met">
    <vt:lpwstr/>
  </property>
  <property fmtid="{D5CDD505-2E9C-101B-9397-08002B2CF9AE}" pid="8" name="lcf76f155ced4ddcb4097134ff3c332f">
    <vt:lpwstr/>
  </property>
  <property fmtid="{D5CDD505-2E9C-101B-9397-08002B2CF9AE}" pid="9" name="Delen met">
    <vt:lpwstr/>
  </property>
</Properties>
</file>