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A303A" w14:textId="77777777" w:rsidR="006B2A83" w:rsidRDefault="006B2A83" w:rsidP="006B2A83">
      <w:pPr>
        <w:pStyle w:val="Kop2"/>
        <w:keepLines w:val="0"/>
        <w:numPr>
          <w:ilvl w:val="1"/>
          <w:numId w:val="1"/>
        </w:numPr>
        <w:spacing w:before="0"/>
        <w:ind w:hanging="720"/>
        <w:rPr>
          <w:rFonts w:asciiTheme="minorHAnsi" w:hAnsiTheme="minorHAnsi" w:cs="Arial"/>
          <w:iCs/>
          <w:color w:val="auto"/>
        </w:rPr>
      </w:pPr>
      <w:bookmarkStart w:id="0" w:name="_Toc525726390"/>
      <w:bookmarkStart w:id="1" w:name="_Toc459899525"/>
      <w:bookmarkStart w:id="2" w:name="_Toc67907039"/>
      <w:r>
        <w:rPr>
          <w:rFonts w:asciiTheme="minorHAnsi" w:hAnsiTheme="minorHAnsi" w:cs="Arial"/>
          <w:iCs/>
          <w:color w:val="auto"/>
        </w:rPr>
        <w:t>Klachten</w:t>
      </w:r>
      <w:bookmarkEnd w:id="0"/>
      <w:bookmarkEnd w:id="1"/>
      <w:bookmarkEnd w:id="2"/>
    </w:p>
    <w:p w14:paraId="35C91C7A" w14:textId="77777777" w:rsidR="006B2A83" w:rsidRPr="0012335F" w:rsidRDefault="006B2A83" w:rsidP="006B2A83">
      <w:r w:rsidRPr="0012335F">
        <w:t>Klachten over de aanbestedingsprocedure kunnen als volgt worden ingediend:</w:t>
      </w:r>
    </w:p>
    <w:p w14:paraId="7F565460" w14:textId="77777777" w:rsidR="006B2A83" w:rsidRPr="0012335F" w:rsidRDefault="006B2A83" w:rsidP="006B2A83">
      <w:pPr>
        <w:pStyle w:val="Lijstalinea"/>
        <w:numPr>
          <w:ilvl w:val="0"/>
          <w:numId w:val="2"/>
        </w:numPr>
        <w:autoSpaceDE w:val="0"/>
        <w:autoSpaceDN w:val="0"/>
        <w:adjustRightInd w:val="0"/>
        <w:spacing w:after="59"/>
        <w:ind w:left="426" w:hanging="426"/>
        <w:rPr>
          <w:rFonts w:ascii="Calibri" w:eastAsia="Times New Roman" w:hAnsi="Calibri" w:cs="Arial"/>
          <w:szCs w:val="22"/>
          <w:lang w:eastAsia="nl-NL"/>
        </w:rPr>
      </w:pPr>
      <w:r w:rsidRPr="0012335F">
        <w:rPr>
          <w:rFonts w:ascii="Calibri" w:eastAsia="Times New Roman" w:hAnsi="Calibri" w:cs="Arial"/>
          <w:szCs w:val="22"/>
          <w:lang w:eastAsia="nl-NL"/>
        </w:rPr>
        <w:t xml:space="preserve">De ondernemer stuurt zijn klacht aan het e-mailadres van het klachtenmeldpunt: </w:t>
      </w:r>
    </w:p>
    <w:p w14:paraId="2DEFE1D5" w14:textId="77777777" w:rsidR="006B2A83" w:rsidRDefault="006B2A83" w:rsidP="006B2A83">
      <w:pPr>
        <w:pStyle w:val="Lijstalinea"/>
        <w:autoSpaceDE w:val="0"/>
        <w:autoSpaceDN w:val="0"/>
        <w:adjustRightInd w:val="0"/>
        <w:spacing w:after="59"/>
        <w:ind w:left="426"/>
        <w:rPr>
          <w:rFonts w:ascii="Calibri" w:eastAsia="Times New Roman" w:hAnsi="Calibri" w:cs="Arial"/>
          <w:szCs w:val="22"/>
          <w:lang w:eastAsia="nl-NL"/>
        </w:rPr>
      </w:pPr>
      <w:r w:rsidRPr="002A0A26">
        <w:rPr>
          <w:rFonts w:ascii="Calibri" w:eastAsia="Times New Roman" w:hAnsi="Calibri" w:cs="Arial"/>
          <w:szCs w:val="22"/>
          <w:highlight w:val="yellow"/>
          <w:lang w:eastAsia="nl-NL"/>
        </w:rPr>
        <w:t>@@@@</w:t>
      </w:r>
      <w:r>
        <w:rPr>
          <w:rFonts w:ascii="Calibri" w:eastAsia="Times New Roman" w:hAnsi="Calibri" w:cs="Arial"/>
          <w:szCs w:val="22"/>
          <w:lang w:eastAsia="nl-NL"/>
        </w:rPr>
        <w:t xml:space="preserve"> </w:t>
      </w:r>
      <w:r w:rsidRPr="001F4506">
        <w:rPr>
          <w:rFonts w:ascii="Calibri" w:eastAsia="Times New Roman" w:hAnsi="Calibri" w:cs="Arial"/>
          <w:szCs w:val="22"/>
          <w:highlight w:val="yellow"/>
          <w:lang w:eastAsia="nl-NL"/>
        </w:rPr>
        <w:t>&lt;instructie: vraag inkoop&gt;</w:t>
      </w:r>
    </w:p>
    <w:p w14:paraId="66B78510" w14:textId="77777777" w:rsidR="006B2A83" w:rsidRDefault="006B2A83" w:rsidP="006B2A83">
      <w:pPr>
        <w:pStyle w:val="Lijstalinea"/>
        <w:numPr>
          <w:ilvl w:val="0"/>
          <w:numId w:val="2"/>
        </w:numPr>
        <w:autoSpaceDE w:val="0"/>
        <w:autoSpaceDN w:val="0"/>
        <w:adjustRightInd w:val="0"/>
        <w:spacing w:after="59"/>
        <w:ind w:left="426" w:hanging="426"/>
        <w:rPr>
          <w:rFonts w:ascii="Calibri" w:eastAsia="Times New Roman" w:hAnsi="Calibri" w:cs="Arial"/>
          <w:szCs w:val="22"/>
          <w:lang w:eastAsia="nl-NL"/>
        </w:rPr>
      </w:pPr>
      <w:r>
        <w:rPr>
          <w:rFonts w:ascii="Calibri" w:eastAsia="Times New Roman" w:hAnsi="Calibri" w:cs="Arial"/>
          <w:szCs w:val="22"/>
          <w:lang w:eastAsia="nl-NL"/>
        </w:rPr>
        <w:t xml:space="preserve">In deze klacht maakt de ondernemer duidelijk waarover hij klaagt en hoe volgens hem het knelpunt zou kunnen worden verholpen. De klacht bevat verder de dagtekening, naam en adres van de ondernemer en de aanduiding van de aanbesteding; </w:t>
      </w:r>
    </w:p>
    <w:p w14:paraId="2978AB1A" w14:textId="77777777" w:rsidR="006B2A83" w:rsidRDefault="006B2A83" w:rsidP="006B2A83">
      <w:pPr>
        <w:pStyle w:val="Lijstalinea"/>
        <w:numPr>
          <w:ilvl w:val="0"/>
          <w:numId w:val="2"/>
        </w:numPr>
        <w:autoSpaceDE w:val="0"/>
        <w:autoSpaceDN w:val="0"/>
        <w:adjustRightInd w:val="0"/>
        <w:spacing w:after="59"/>
        <w:ind w:left="426" w:hanging="426"/>
        <w:rPr>
          <w:rFonts w:ascii="Calibri" w:eastAsia="Times New Roman" w:hAnsi="Calibri" w:cs="Arial"/>
          <w:szCs w:val="22"/>
          <w:lang w:eastAsia="nl-NL"/>
        </w:rPr>
      </w:pPr>
      <w:r>
        <w:rPr>
          <w:rFonts w:ascii="Calibri" w:eastAsia="Times New Roman" w:hAnsi="Calibri" w:cs="Arial"/>
          <w:szCs w:val="22"/>
          <w:lang w:eastAsia="nl-NL"/>
        </w:rPr>
        <w:t>Het klachtenmeldpunt bevestigt de ontvangst van de klacht;</w:t>
      </w:r>
    </w:p>
    <w:p w14:paraId="1548DAB1" w14:textId="77777777" w:rsidR="006B2A83" w:rsidRDefault="006B2A83" w:rsidP="006B2A83">
      <w:pPr>
        <w:pStyle w:val="Lijstalinea"/>
        <w:numPr>
          <w:ilvl w:val="0"/>
          <w:numId w:val="2"/>
        </w:numPr>
        <w:autoSpaceDE w:val="0"/>
        <w:autoSpaceDN w:val="0"/>
        <w:adjustRightInd w:val="0"/>
        <w:spacing w:after="59"/>
        <w:ind w:left="426" w:hanging="426"/>
        <w:rPr>
          <w:rFonts w:ascii="Calibri" w:eastAsia="Times New Roman" w:hAnsi="Calibri" w:cs="Arial"/>
          <w:szCs w:val="22"/>
          <w:lang w:eastAsia="nl-NL"/>
        </w:rPr>
      </w:pPr>
      <w:r>
        <w:rPr>
          <w:rFonts w:ascii="Calibri" w:eastAsia="Times New Roman" w:hAnsi="Calibri" w:cs="Arial"/>
          <w:szCs w:val="22"/>
          <w:lang w:eastAsia="nl-NL"/>
        </w:rPr>
        <w:t xml:space="preserve">Het klachtenmeldpunt onderzoekt, eventueel aan de hand van door de ondernemer en de </w:t>
      </w:r>
      <w:r>
        <w:rPr>
          <w:rFonts w:cs="Arial"/>
        </w:rPr>
        <w:t>Opdrachtgever</w:t>
      </w:r>
      <w:r>
        <w:rPr>
          <w:rFonts w:ascii="Calibri" w:eastAsia="Times New Roman" w:hAnsi="Calibri" w:cs="Arial"/>
          <w:szCs w:val="22"/>
          <w:lang w:eastAsia="nl-NL"/>
        </w:rPr>
        <w:t xml:space="preserve"> aanvullend verstrekte gegevens, of de klacht terecht is. Het klachtenmeldpunt houdt bij de behandeling van de klacht rekening met de planning van de aanbestedingsprocedure. </w:t>
      </w:r>
    </w:p>
    <w:p w14:paraId="26FA6E67" w14:textId="77777777" w:rsidR="006B2A83" w:rsidRDefault="006B2A83" w:rsidP="006B2A83">
      <w:pPr>
        <w:pStyle w:val="Lijstalinea"/>
        <w:numPr>
          <w:ilvl w:val="0"/>
          <w:numId w:val="2"/>
        </w:numPr>
        <w:autoSpaceDE w:val="0"/>
        <w:autoSpaceDN w:val="0"/>
        <w:adjustRightInd w:val="0"/>
        <w:spacing w:after="59"/>
        <w:ind w:left="426" w:hanging="426"/>
        <w:rPr>
          <w:rFonts w:ascii="Calibri" w:eastAsia="Times New Roman" w:hAnsi="Calibri" w:cs="Arial"/>
          <w:szCs w:val="22"/>
          <w:lang w:eastAsia="nl-NL"/>
        </w:rPr>
      </w:pPr>
      <w:r>
        <w:rPr>
          <w:rFonts w:ascii="Calibri" w:eastAsia="Times New Roman" w:hAnsi="Calibri" w:cs="Arial"/>
          <w:szCs w:val="22"/>
          <w:lang w:eastAsia="nl-NL"/>
        </w:rPr>
        <w:t xml:space="preserve">Het klachtenmeldpunt brengt advies uit aan de </w:t>
      </w:r>
      <w:r>
        <w:rPr>
          <w:rFonts w:cs="Arial"/>
        </w:rPr>
        <w:t>Opdrachtgever</w:t>
      </w:r>
      <w:r>
        <w:rPr>
          <w:rFonts w:ascii="Calibri" w:eastAsia="Times New Roman" w:hAnsi="Calibri" w:cs="Arial"/>
          <w:szCs w:val="22"/>
          <w:lang w:eastAsia="nl-NL"/>
        </w:rPr>
        <w:t xml:space="preserve">. In het advies wordt gemotiveerd aangegeven of het klachtenmeldpunt de klacht gegrond, gedeeltelijk gegrond of ongegrond acht. Het advies van het klachtenmeldpunt is zwaarwegend, maar niet bindend voor de </w:t>
      </w:r>
      <w:r>
        <w:rPr>
          <w:rFonts w:cs="Arial"/>
        </w:rPr>
        <w:t>Opdrachtgever</w:t>
      </w:r>
      <w:r>
        <w:rPr>
          <w:rFonts w:ascii="Calibri" w:eastAsia="Times New Roman" w:hAnsi="Calibri" w:cs="Arial"/>
          <w:szCs w:val="22"/>
          <w:lang w:eastAsia="nl-NL"/>
        </w:rPr>
        <w:t xml:space="preserve">. </w:t>
      </w:r>
    </w:p>
    <w:p w14:paraId="706A1E70" w14:textId="77777777" w:rsidR="006B2A83" w:rsidRDefault="006B2A83" w:rsidP="006B2A83">
      <w:pPr>
        <w:pStyle w:val="Lijstalinea"/>
        <w:numPr>
          <w:ilvl w:val="0"/>
          <w:numId w:val="2"/>
        </w:numPr>
        <w:autoSpaceDE w:val="0"/>
        <w:autoSpaceDN w:val="0"/>
        <w:adjustRightInd w:val="0"/>
        <w:spacing w:after="59"/>
        <w:ind w:left="426" w:hanging="426"/>
        <w:rPr>
          <w:rFonts w:ascii="Calibri" w:eastAsia="Times New Roman" w:hAnsi="Calibri" w:cs="Arial"/>
          <w:szCs w:val="22"/>
          <w:lang w:eastAsia="nl-NL"/>
        </w:rPr>
      </w:pPr>
      <w:r>
        <w:rPr>
          <w:rFonts w:ascii="Calibri" w:eastAsia="Times New Roman" w:hAnsi="Calibri" w:cs="Arial"/>
          <w:szCs w:val="22"/>
          <w:lang w:eastAsia="nl-NL"/>
        </w:rPr>
        <w:t xml:space="preserve">Wanneer de </w:t>
      </w:r>
      <w:r>
        <w:rPr>
          <w:rFonts w:cs="Arial"/>
        </w:rPr>
        <w:t>Opdrachtgever</w:t>
      </w:r>
      <w:r>
        <w:rPr>
          <w:rFonts w:ascii="Calibri" w:eastAsia="Times New Roman" w:hAnsi="Calibri" w:cs="Arial"/>
          <w:szCs w:val="22"/>
          <w:lang w:eastAsia="nl-NL"/>
        </w:rPr>
        <w:t xml:space="preserve"> na het onderzoek door het klachtenmeldpunt tot de conclusie komt dat de klacht gegrond, gedeeltelijk gegrond of ongegrond is, deelt zij dit zo spoedig mogelijk gemotiveerd schriftelijk mee aan de ondernemer. Ook de andere (potentiële) Inschrijvers worden op de hoogte gesteld. </w:t>
      </w:r>
    </w:p>
    <w:p w14:paraId="321E914B" w14:textId="77777777" w:rsidR="006B2A83" w:rsidRDefault="006B2A83" w:rsidP="006B2A83">
      <w:pPr>
        <w:pStyle w:val="Lijstalinea"/>
        <w:numPr>
          <w:ilvl w:val="0"/>
          <w:numId w:val="2"/>
        </w:numPr>
        <w:autoSpaceDE w:val="0"/>
        <w:autoSpaceDN w:val="0"/>
        <w:adjustRightInd w:val="0"/>
        <w:spacing w:after="59"/>
        <w:ind w:left="426" w:hanging="426"/>
        <w:rPr>
          <w:rFonts w:ascii="Calibri" w:eastAsia="Times New Roman" w:hAnsi="Calibri" w:cs="Arial"/>
          <w:szCs w:val="22"/>
          <w:lang w:eastAsia="nl-NL"/>
        </w:rPr>
      </w:pPr>
      <w:r>
        <w:rPr>
          <w:rFonts w:ascii="Calibri" w:eastAsia="Times New Roman" w:hAnsi="Calibri" w:cs="Arial"/>
          <w:szCs w:val="22"/>
          <w:lang w:eastAsia="nl-NL"/>
        </w:rPr>
        <w:t xml:space="preserve">Het klachtenmeldpunt kan op verzoek van de ondernemer of de </w:t>
      </w:r>
      <w:r>
        <w:rPr>
          <w:rFonts w:cs="Arial"/>
        </w:rPr>
        <w:t>Opdrachtgever</w:t>
      </w:r>
      <w:r>
        <w:rPr>
          <w:rFonts w:ascii="Calibri" w:eastAsia="Times New Roman" w:hAnsi="Calibri" w:cs="Arial"/>
          <w:szCs w:val="22"/>
          <w:lang w:eastAsia="nl-NL"/>
        </w:rPr>
        <w:t xml:space="preserve"> voorstellen dat de klacht voordat daarop door de </w:t>
      </w:r>
      <w:r>
        <w:rPr>
          <w:rFonts w:cs="Arial"/>
        </w:rPr>
        <w:t>Opdrachtgever</w:t>
      </w:r>
      <w:r>
        <w:rPr>
          <w:rFonts w:ascii="Calibri" w:eastAsia="Times New Roman" w:hAnsi="Calibri" w:cs="Arial"/>
          <w:szCs w:val="22"/>
          <w:lang w:eastAsia="nl-NL"/>
        </w:rPr>
        <w:t xml:space="preserve"> wordt beslist voor bemiddeling of advies wordt voorgelegd aan de Commissie van Aanbestedingsexperts. Het advies van de Commissie van Aanbestedingsexperts is niet bindend voor de </w:t>
      </w:r>
      <w:r>
        <w:rPr>
          <w:rFonts w:cs="Arial"/>
        </w:rPr>
        <w:t>Opdrachtgever.</w:t>
      </w:r>
    </w:p>
    <w:p w14:paraId="59B8C595" w14:textId="77777777" w:rsidR="006B2A83" w:rsidRDefault="006B2A83" w:rsidP="006B2A83">
      <w:pPr>
        <w:rPr>
          <w:rFonts w:cs="Arial"/>
          <w:szCs w:val="22"/>
        </w:rPr>
      </w:pPr>
    </w:p>
    <w:p w14:paraId="2080CF14" w14:textId="77777777" w:rsidR="006B2A83" w:rsidRDefault="006B2A83" w:rsidP="006B2A83">
      <w:pPr>
        <w:rPr>
          <w:rFonts w:cs="Arial"/>
          <w:szCs w:val="22"/>
        </w:rPr>
      </w:pPr>
      <w:r w:rsidRPr="00E339F7">
        <w:rPr>
          <w:rFonts w:cs="Arial"/>
          <w:b/>
          <w:szCs w:val="22"/>
        </w:rPr>
        <w:t>Let op!</w:t>
      </w:r>
      <w:r>
        <w:rPr>
          <w:rFonts w:cs="Arial"/>
          <w:szCs w:val="22"/>
        </w:rPr>
        <w:t xml:space="preserve"> Deze klachtenregeling dient niet verward te worden met de inlichtingenronde. Vragen en/of bezwaren met betrekking tot het doen van een Inschrijving, dienen aan de orde te worden gesteld via de Nota van inlichtingen.</w:t>
      </w:r>
    </w:p>
    <w:p w14:paraId="7B62DDBC" w14:textId="77777777" w:rsidR="000E7185" w:rsidRDefault="000E7185"/>
    <w:sectPr w:rsidR="000E71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B4534F"/>
    <w:multiLevelType w:val="multilevel"/>
    <w:tmpl w:val="97DA19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lowerRoman"/>
      <w:isLgl/>
      <w:lvlText w:val="%1.%2.%3"/>
      <w:lvlJc w:val="left"/>
      <w:pPr>
        <w:ind w:left="1080" w:hanging="108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220297C"/>
    <w:multiLevelType w:val="hybridMultilevel"/>
    <w:tmpl w:val="0382D6F8"/>
    <w:lvl w:ilvl="0" w:tplc="09568398">
      <w:start w:val="1"/>
      <w:numFmt w:val="lowerLetter"/>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43939601">
    <w:abstractNumId w:val="0"/>
  </w:num>
  <w:num w:numId="2" w16cid:durableId="21123187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83"/>
    <w:rsid w:val="00003CED"/>
    <w:rsid w:val="000E7185"/>
    <w:rsid w:val="00184FFE"/>
    <w:rsid w:val="006B2A83"/>
    <w:rsid w:val="009C60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41696"/>
  <w15:chartTrackingRefBased/>
  <w15:docId w15:val="{7706F258-B756-4DC9-8C7E-7E337F40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2A83"/>
    <w:pPr>
      <w:spacing w:after="0" w:line="240" w:lineRule="auto"/>
    </w:pPr>
    <w:rPr>
      <w:rFonts w:ascii="Calibri" w:eastAsia="Times New Roman" w:hAnsi="Calibri" w:cs="Times New Roman"/>
      <w:sz w:val="24"/>
      <w:szCs w:val="20"/>
      <w:lang w:eastAsia="nl-NL"/>
    </w:rPr>
  </w:style>
  <w:style w:type="paragraph" w:styleId="Kop2">
    <w:name w:val="heading 2"/>
    <w:basedOn w:val="Standaard"/>
    <w:next w:val="Standaard"/>
    <w:link w:val="Kop2Char"/>
    <w:uiPriority w:val="9"/>
    <w:unhideWhenUsed/>
    <w:qFormat/>
    <w:rsid w:val="006B2A83"/>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6B2A83"/>
    <w:rPr>
      <w:rFonts w:asciiTheme="majorHAnsi" w:eastAsiaTheme="majorEastAsia" w:hAnsiTheme="majorHAnsi" w:cstheme="majorBidi"/>
      <w:b/>
      <w:bCs/>
      <w:color w:val="4472C4" w:themeColor="accent1"/>
      <w:sz w:val="26"/>
      <w:szCs w:val="26"/>
      <w:lang w:eastAsia="nl-NL"/>
    </w:rPr>
  </w:style>
  <w:style w:type="paragraph" w:styleId="Lijstalinea">
    <w:name w:val="List Paragraph"/>
    <w:basedOn w:val="Standaard"/>
    <w:uiPriority w:val="1"/>
    <w:qFormat/>
    <w:rsid w:val="006B2A83"/>
    <w:pPr>
      <w:ind w:left="720"/>
      <w:contextualSpacing/>
    </w:pPr>
    <w:rPr>
      <w:rFonts w:asciiTheme="minorHAnsi" w:eastAsiaTheme="minorHAnsi" w:hAnsiTheme="minorHAnsi" w:cstheme="minorBid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f6a404d-e5e1-432d-878d-21e875102fa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0D1DA584352648AE490B9178147D34" ma:contentTypeVersion="11" ma:contentTypeDescription="Een nieuw document maken." ma:contentTypeScope="" ma:versionID="6420027fc5e68777691bb9b68c4c752a">
  <xsd:schema xmlns:xsd="http://www.w3.org/2001/XMLSchema" xmlns:xs="http://www.w3.org/2001/XMLSchema" xmlns:p="http://schemas.microsoft.com/office/2006/metadata/properties" xmlns:ns3="5f6a404d-e5e1-432d-878d-21e875102fa0" xmlns:ns4="3d9414f1-e866-405a-84c5-3c12a22e1b35" targetNamespace="http://schemas.microsoft.com/office/2006/metadata/properties" ma:root="true" ma:fieldsID="2dbaaf7bb4377d3350c619a02cfc6732" ns3:_="" ns4:_="">
    <xsd:import namespace="5f6a404d-e5e1-432d-878d-21e875102fa0"/>
    <xsd:import namespace="3d9414f1-e866-405a-84c5-3c12a22e1b3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a404d-e5e1-432d-878d-21e875102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9414f1-e866-405a-84c5-3c12a22e1b35"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SharingHintHash" ma:index="17"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0FCCD1-3711-48A0-8320-5D1EC5006874}">
  <ds:schemaRefs>
    <ds:schemaRef ds:uri="http://schemas.microsoft.com/sharepoint/v3/contenttype/forms"/>
  </ds:schemaRefs>
</ds:datastoreItem>
</file>

<file path=customXml/itemProps2.xml><?xml version="1.0" encoding="utf-8"?>
<ds:datastoreItem xmlns:ds="http://schemas.openxmlformats.org/officeDocument/2006/customXml" ds:itemID="{23CDCE84-6286-477E-8EC0-0F29DDC70DE4}">
  <ds:schemaRefs>
    <ds:schemaRef ds:uri="http://purl.org/dc/dcmitype/"/>
    <ds:schemaRef ds:uri="http://schemas.microsoft.com/office/2006/metadata/properties"/>
    <ds:schemaRef ds:uri="http://schemas.microsoft.com/office/2006/documentManagement/types"/>
    <ds:schemaRef ds:uri="http://purl.org/dc/terms/"/>
    <ds:schemaRef ds:uri="http://purl.org/dc/elements/1.1/"/>
    <ds:schemaRef ds:uri="http://schemas.openxmlformats.org/package/2006/metadata/core-properties"/>
    <ds:schemaRef ds:uri="3d9414f1-e866-405a-84c5-3c12a22e1b35"/>
    <ds:schemaRef ds:uri="http://schemas.microsoft.com/office/infopath/2007/PartnerControls"/>
    <ds:schemaRef ds:uri="5f6a404d-e5e1-432d-878d-21e875102fa0"/>
    <ds:schemaRef ds:uri="http://www.w3.org/XML/1998/namespace"/>
  </ds:schemaRefs>
</ds:datastoreItem>
</file>

<file path=customXml/itemProps3.xml><?xml version="1.0" encoding="utf-8"?>
<ds:datastoreItem xmlns:ds="http://schemas.openxmlformats.org/officeDocument/2006/customXml" ds:itemID="{B7F3B5DA-CBE8-4887-A3F7-748394BABE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a404d-e5e1-432d-878d-21e875102fa0"/>
    <ds:schemaRef ds:uri="3d9414f1-e866-405a-84c5-3c12a22e1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1611</Characters>
  <Application>Microsoft Office Word</Application>
  <DocSecurity>4</DocSecurity>
  <Lines>13</Lines>
  <Paragraphs>3</Paragraphs>
  <ScaleCrop>false</ScaleCrop>
  <Company>Gemeente Midden-Drenthe</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Speelman-Aalbers</dc:creator>
  <cp:keywords/>
  <dc:description/>
  <cp:lastModifiedBy>Mariëtte Röttgering</cp:lastModifiedBy>
  <cp:revision>2</cp:revision>
  <dcterms:created xsi:type="dcterms:W3CDTF">2023-02-07T08:39:00Z</dcterms:created>
  <dcterms:modified xsi:type="dcterms:W3CDTF">2023-02-07T08:39:00Z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0x0101005B0D1DA584352648AE490B9178147D34</vt:lpwstr>
  </property>
</Properties>
</file>