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31D3E" w14:textId="676D6314" w:rsidR="001E354A" w:rsidRDefault="00944E4A" w:rsidP="001A4B5D">
      <w:pPr>
        <w:rPr>
          <w:rFonts w:ascii="Corbel" w:eastAsiaTheme="majorEastAsia" w:hAnsi="Corbel" w:cstheme="majorBidi"/>
          <w:b/>
          <w:iCs/>
          <w:color w:val="E0B20A"/>
          <w:sz w:val="32"/>
          <w:szCs w:val="22"/>
          <w:lang w:eastAsia="en-US"/>
        </w:rPr>
      </w:pPr>
      <w:r>
        <w:rPr>
          <w:rFonts w:ascii="Corbel" w:eastAsiaTheme="majorEastAsia" w:hAnsi="Corbel" w:cstheme="majorBidi"/>
          <w:b/>
          <w:iCs/>
          <w:color w:val="E0B20A"/>
          <w:sz w:val="32"/>
          <w:szCs w:val="22"/>
          <w:lang w:eastAsia="en-US"/>
        </w:rPr>
        <w:t>Wachtkamerovereenkomst</w:t>
      </w:r>
      <w:r w:rsidR="001A4B5D" w:rsidRPr="0005756A">
        <w:rPr>
          <w:rFonts w:ascii="Corbel" w:eastAsiaTheme="majorEastAsia" w:hAnsi="Corbel" w:cstheme="majorBidi"/>
          <w:b/>
          <w:iCs/>
          <w:color w:val="E0B20A"/>
          <w:sz w:val="32"/>
          <w:szCs w:val="22"/>
          <w:lang w:eastAsia="en-US"/>
        </w:rPr>
        <w:t xml:space="preserve"> </w:t>
      </w:r>
    </w:p>
    <w:p w14:paraId="2579B446" w14:textId="77777777" w:rsidR="00E719E5" w:rsidRDefault="00E719E5" w:rsidP="001A4B5D">
      <w:pPr>
        <w:rPr>
          <w:rFonts w:ascii="Corbel" w:eastAsiaTheme="majorEastAsia" w:hAnsi="Corbel" w:cstheme="majorBidi"/>
          <w:b/>
          <w:iCs/>
          <w:sz w:val="28"/>
          <w:lang w:eastAsia="en-US"/>
        </w:rPr>
      </w:pPr>
    </w:p>
    <w:p w14:paraId="203E73BF" w14:textId="7DD668A6" w:rsidR="00E719E5" w:rsidRPr="00E719E5" w:rsidRDefault="00E719E5" w:rsidP="001A4B5D">
      <w:pPr>
        <w:rPr>
          <w:rFonts w:ascii="Corbel" w:eastAsiaTheme="majorEastAsia" w:hAnsi="Corbel" w:cstheme="majorBidi"/>
          <w:b/>
          <w:iCs/>
          <w:sz w:val="24"/>
          <w:szCs w:val="18"/>
          <w:lang w:eastAsia="en-US"/>
        </w:rPr>
      </w:pPr>
      <w:r w:rsidRPr="00E719E5">
        <w:rPr>
          <w:rFonts w:ascii="Corbel" w:eastAsiaTheme="majorEastAsia" w:hAnsi="Corbel" w:cstheme="majorBidi"/>
          <w:b/>
          <w:iCs/>
          <w:sz w:val="24"/>
          <w:szCs w:val="18"/>
          <w:lang w:eastAsia="en-US"/>
        </w:rPr>
        <w:t xml:space="preserve">Onderhoud </w:t>
      </w:r>
      <w:proofErr w:type="spellStart"/>
      <w:r w:rsidRPr="00E719E5">
        <w:rPr>
          <w:rFonts w:ascii="Corbel" w:eastAsiaTheme="majorEastAsia" w:hAnsi="Corbel" w:cstheme="majorBidi"/>
          <w:b/>
          <w:iCs/>
          <w:sz w:val="24"/>
          <w:szCs w:val="18"/>
          <w:lang w:eastAsia="en-US"/>
        </w:rPr>
        <w:t>gebouwgebonden</w:t>
      </w:r>
      <w:proofErr w:type="spellEnd"/>
      <w:r w:rsidRPr="00E719E5">
        <w:rPr>
          <w:rFonts w:ascii="Corbel" w:eastAsiaTheme="majorEastAsia" w:hAnsi="Corbel" w:cstheme="majorBidi"/>
          <w:b/>
          <w:iCs/>
          <w:sz w:val="24"/>
          <w:szCs w:val="18"/>
          <w:lang w:eastAsia="en-US"/>
        </w:rPr>
        <w:t xml:space="preserve"> werktuigbouwkundige installaties</w:t>
      </w:r>
    </w:p>
    <w:p w14:paraId="54C5A7F7" w14:textId="77777777" w:rsidR="001E354A" w:rsidRPr="00046794" w:rsidRDefault="001E354A" w:rsidP="005C77BB">
      <w:pPr>
        <w:spacing w:line="276" w:lineRule="auto"/>
        <w:rPr>
          <w:rFonts w:ascii="Corbel" w:hAnsi="Corbel"/>
          <w:b/>
          <w:sz w:val="20"/>
        </w:rPr>
      </w:pPr>
    </w:p>
    <w:p w14:paraId="3DC9A3C5" w14:textId="77777777" w:rsidR="005E1755" w:rsidRPr="00046794" w:rsidRDefault="005E1755" w:rsidP="005C77BB">
      <w:pPr>
        <w:spacing w:line="276" w:lineRule="auto"/>
        <w:rPr>
          <w:rFonts w:ascii="Corbel" w:hAnsi="Corbel"/>
          <w:b/>
          <w:sz w:val="20"/>
        </w:rPr>
      </w:pPr>
      <w:r w:rsidRPr="00046794">
        <w:rPr>
          <w:rFonts w:ascii="Corbel" w:hAnsi="Corbel"/>
          <w:b/>
          <w:sz w:val="20"/>
        </w:rPr>
        <w:t>De ondergetekenden:</w:t>
      </w:r>
    </w:p>
    <w:p w14:paraId="7B9C8BC3" w14:textId="77777777" w:rsidR="005E1755" w:rsidRPr="00046794" w:rsidRDefault="005E1755" w:rsidP="005C77BB">
      <w:pPr>
        <w:spacing w:line="276" w:lineRule="auto"/>
        <w:rPr>
          <w:rFonts w:ascii="Corbel" w:hAnsi="Corbel"/>
          <w:sz w:val="20"/>
        </w:rPr>
      </w:pPr>
    </w:p>
    <w:p w14:paraId="3FAAB7D1" w14:textId="0DDB75B4" w:rsidR="005E1755" w:rsidRPr="00046794" w:rsidRDefault="00EA34E5" w:rsidP="005C77BB">
      <w:pPr>
        <w:spacing w:line="276" w:lineRule="auto"/>
        <w:rPr>
          <w:rFonts w:ascii="Corbel" w:hAnsi="Corbel"/>
          <w:sz w:val="20"/>
        </w:rPr>
      </w:pPr>
      <w:r w:rsidRPr="00046794">
        <w:rPr>
          <w:rFonts w:ascii="Corbel" w:hAnsi="Corbel"/>
          <w:sz w:val="20"/>
        </w:rPr>
        <w:t xml:space="preserve">1. </w:t>
      </w:r>
      <w:r w:rsidR="00046794" w:rsidRPr="00046794">
        <w:rPr>
          <w:rFonts w:ascii="Corbel" w:hAnsi="Corbel"/>
          <w:sz w:val="20"/>
        </w:rPr>
        <w:fldChar w:fldCharType="begin">
          <w:ffData>
            <w:name w:val="Naam_opdrachtgever"/>
            <w:enabled/>
            <w:calcOnExit w:val="0"/>
            <w:textInput>
              <w:default w:val="Gemeente Gooise Meren"/>
            </w:textInput>
          </w:ffData>
        </w:fldChar>
      </w:r>
      <w:bookmarkStart w:id="0" w:name="Naam_opdrachtgever"/>
      <w:r w:rsidR="00046794" w:rsidRPr="00046794">
        <w:rPr>
          <w:rFonts w:ascii="Corbel" w:hAnsi="Corbel"/>
          <w:sz w:val="20"/>
        </w:rPr>
        <w:instrText xml:space="preserve"> FORMTEXT </w:instrText>
      </w:r>
      <w:r w:rsidR="00046794" w:rsidRPr="00046794">
        <w:rPr>
          <w:rFonts w:ascii="Corbel" w:hAnsi="Corbel"/>
          <w:sz w:val="20"/>
        </w:rPr>
      </w:r>
      <w:r w:rsidR="00046794" w:rsidRPr="00046794">
        <w:rPr>
          <w:rFonts w:ascii="Corbel" w:hAnsi="Corbel"/>
          <w:sz w:val="20"/>
        </w:rPr>
        <w:fldChar w:fldCharType="separate"/>
      </w:r>
      <w:r w:rsidR="00046794" w:rsidRPr="00046794">
        <w:rPr>
          <w:rFonts w:ascii="Corbel" w:hAnsi="Corbel"/>
          <w:noProof/>
          <w:sz w:val="20"/>
        </w:rPr>
        <w:t>Gemeente Gooise Meren</w:t>
      </w:r>
      <w:r w:rsidR="00046794" w:rsidRPr="00046794">
        <w:rPr>
          <w:rFonts w:ascii="Corbel" w:hAnsi="Corbel"/>
          <w:sz w:val="20"/>
        </w:rPr>
        <w:fldChar w:fldCharType="end"/>
      </w:r>
      <w:bookmarkEnd w:id="0"/>
      <w:r w:rsidRPr="00046794">
        <w:rPr>
          <w:rFonts w:ascii="Corbel" w:hAnsi="Corbel"/>
          <w:sz w:val="20"/>
        </w:rPr>
        <w:t xml:space="preserve">, gevestigd te </w:t>
      </w:r>
      <w:r w:rsidR="00046794" w:rsidRPr="00046794">
        <w:rPr>
          <w:rFonts w:ascii="Corbel" w:hAnsi="Corbel"/>
          <w:sz w:val="20"/>
        </w:rPr>
        <w:fldChar w:fldCharType="begin">
          <w:ffData>
            <w:name w:val="Plaats_organisatie"/>
            <w:enabled/>
            <w:calcOnExit w:val="0"/>
            <w:textInput>
              <w:default w:val="Bussum"/>
            </w:textInput>
          </w:ffData>
        </w:fldChar>
      </w:r>
      <w:bookmarkStart w:id="1" w:name="Plaats_organisatie"/>
      <w:r w:rsidR="00046794" w:rsidRPr="00046794">
        <w:rPr>
          <w:rFonts w:ascii="Corbel" w:hAnsi="Corbel"/>
          <w:sz w:val="20"/>
        </w:rPr>
        <w:instrText xml:space="preserve"> FORMTEXT </w:instrText>
      </w:r>
      <w:r w:rsidR="00046794" w:rsidRPr="00046794">
        <w:rPr>
          <w:rFonts w:ascii="Corbel" w:hAnsi="Corbel"/>
          <w:sz w:val="20"/>
        </w:rPr>
      </w:r>
      <w:r w:rsidR="00046794" w:rsidRPr="00046794">
        <w:rPr>
          <w:rFonts w:ascii="Corbel" w:hAnsi="Corbel"/>
          <w:sz w:val="20"/>
        </w:rPr>
        <w:fldChar w:fldCharType="separate"/>
      </w:r>
      <w:r w:rsidR="00046794" w:rsidRPr="00046794">
        <w:rPr>
          <w:rFonts w:ascii="Corbel" w:hAnsi="Corbel"/>
          <w:noProof/>
          <w:sz w:val="20"/>
        </w:rPr>
        <w:t>Bussum</w:t>
      </w:r>
      <w:r w:rsidR="00046794" w:rsidRPr="00046794">
        <w:rPr>
          <w:rFonts w:ascii="Corbel" w:hAnsi="Corbel"/>
          <w:sz w:val="20"/>
        </w:rPr>
        <w:fldChar w:fldCharType="end"/>
      </w:r>
      <w:bookmarkEnd w:id="1"/>
      <w:r w:rsidRPr="00046794">
        <w:rPr>
          <w:rFonts w:ascii="Corbel" w:hAnsi="Corbel"/>
          <w:sz w:val="20"/>
        </w:rPr>
        <w:t>, vertegenwoordigd door de heer</w:t>
      </w:r>
      <w:r w:rsidR="001A4B5D">
        <w:rPr>
          <w:rFonts w:ascii="Corbel" w:hAnsi="Corbel"/>
          <w:sz w:val="20"/>
        </w:rPr>
        <w:t xml:space="preserve"> </w:t>
      </w:r>
      <w:r w:rsidR="00E719E5">
        <w:rPr>
          <w:rFonts w:ascii="Corbel" w:hAnsi="Corbel"/>
          <w:sz w:val="20"/>
        </w:rPr>
        <w:t>[</w:t>
      </w:r>
      <w:r w:rsidR="00E719E5" w:rsidRPr="00E719E5">
        <w:rPr>
          <w:rFonts w:ascii="Corbel" w:hAnsi="Corbel"/>
          <w:color w:val="FF0000"/>
          <w:sz w:val="20"/>
        </w:rPr>
        <w:t>naam</w:t>
      </w:r>
      <w:r w:rsidR="00E719E5">
        <w:rPr>
          <w:rFonts w:ascii="Corbel" w:hAnsi="Corbel"/>
          <w:sz w:val="20"/>
        </w:rPr>
        <w:t>]</w:t>
      </w:r>
      <w:r w:rsidR="00944E4A">
        <w:rPr>
          <w:rFonts w:ascii="Corbel" w:hAnsi="Corbel"/>
          <w:sz w:val="20"/>
        </w:rPr>
        <w:t>,</w:t>
      </w:r>
      <w:r w:rsidRPr="00046794">
        <w:rPr>
          <w:rFonts w:ascii="Corbel" w:hAnsi="Corbel"/>
          <w:sz w:val="20"/>
        </w:rPr>
        <w:t xml:space="preserve"> hierna te noemen: “de Opdrachtgever”</w:t>
      </w:r>
    </w:p>
    <w:p w14:paraId="135AB00F" w14:textId="77777777" w:rsidR="005E1755" w:rsidRPr="00046794" w:rsidRDefault="005E1755" w:rsidP="005C77BB">
      <w:pPr>
        <w:spacing w:line="276" w:lineRule="auto"/>
        <w:rPr>
          <w:rFonts w:ascii="Corbel" w:hAnsi="Corbel"/>
          <w:sz w:val="20"/>
        </w:rPr>
      </w:pPr>
      <w:r w:rsidRPr="00046794">
        <w:rPr>
          <w:rFonts w:ascii="Corbel" w:hAnsi="Corbel"/>
          <w:sz w:val="20"/>
        </w:rPr>
        <w:t>en</w:t>
      </w:r>
    </w:p>
    <w:p w14:paraId="1920EED7" w14:textId="0D7BE211" w:rsidR="005E1755" w:rsidRPr="009A6A43" w:rsidRDefault="00A67F90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 xml:space="preserve">2. </w:t>
      </w:r>
      <w:r w:rsidR="00E719E5">
        <w:rPr>
          <w:rFonts w:ascii="Corbel" w:hAnsi="Corbel"/>
        </w:rPr>
        <w:t>[</w:t>
      </w:r>
      <w:r w:rsidR="00E719E5" w:rsidRPr="000F2E72">
        <w:rPr>
          <w:rFonts w:ascii="Corbel" w:hAnsi="Corbel"/>
          <w:color w:val="FF0000"/>
        </w:rPr>
        <w:t>Bedrijfsnaam</w:t>
      </w:r>
      <w:r w:rsidR="00E719E5">
        <w:rPr>
          <w:rFonts w:ascii="Corbel" w:hAnsi="Corbel"/>
        </w:rPr>
        <w:t>]</w:t>
      </w:r>
      <w:r w:rsidR="00944E4A">
        <w:rPr>
          <w:rFonts w:ascii="Corbel" w:hAnsi="Corbel" w:cs="Arial"/>
          <w:sz w:val="20"/>
          <w:szCs w:val="19"/>
        </w:rPr>
        <w:t>,</w:t>
      </w:r>
      <w:r w:rsidRPr="00046794">
        <w:rPr>
          <w:rFonts w:ascii="Corbel" w:hAnsi="Corbel" w:cs="Arial"/>
          <w:sz w:val="20"/>
          <w:szCs w:val="19"/>
        </w:rPr>
        <w:t xml:space="preserve"> ten deze vertegenwoordigd doo</w:t>
      </w:r>
      <w:r w:rsidR="00944E4A">
        <w:rPr>
          <w:rFonts w:ascii="Corbel" w:hAnsi="Corbel" w:cs="Arial"/>
          <w:sz w:val="20"/>
          <w:szCs w:val="19"/>
        </w:rPr>
        <w:t xml:space="preserve">r de heer </w:t>
      </w:r>
      <w:r w:rsidR="00E719E5">
        <w:rPr>
          <w:rFonts w:ascii="Corbel" w:hAnsi="Corbel"/>
          <w:sz w:val="20"/>
        </w:rPr>
        <w:t>[</w:t>
      </w:r>
      <w:r w:rsidR="00E719E5" w:rsidRPr="00E719E5">
        <w:rPr>
          <w:rFonts w:ascii="Corbel" w:hAnsi="Corbel"/>
          <w:color w:val="FF0000"/>
          <w:sz w:val="20"/>
        </w:rPr>
        <w:t>naam</w:t>
      </w:r>
      <w:r w:rsidR="00E719E5">
        <w:rPr>
          <w:rFonts w:ascii="Corbel" w:hAnsi="Corbel" w:cs="Arial"/>
          <w:sz w:val="20"/>
          <w:szCs w:val="19"/>
        </w:rPr>
        <w:t xml:space="preserve">] </w:t>
      </w:r>
      <w:r w:rsidRPr="009A6A43">
        <w:rPr>
          <w:rFonts w:ascii="Corbel" w:hAnsi="Corbel" w:cs="Arial"/>
          <w:sz w:val="20"/>
          <w:szCs w:val="19"/>
        </w:rPr>
        <w:t xml:space="preserve">en kantoorhoudende te </w:t>
      </w:r>
      <w:r w:rsidR="00E719E5">
        <w:rPr>
          <w:rFonts w:ascii="Corbel" w:hAnsi="Corbel"/>
        </w:rPr>
        <w:t>[</w:t>
      </w:r>
      <w:r w:rsidR="00E719E5" w:rsidRPr="00535AE4">
        <w:rPr>
          <w:rFonts w:ascii="Corbel" w:hAnsi="Corbel"/>
          <w:color w:val="FF0000"/>
        </w:rPr>
        <w:t>vestigingsplaats</w:t>
      </w:r>
      <w:r w:rsidR="00E719E5">
        <w:rPr>
          <w:rFonts w:ascii="Corbel" w:hAnsi="Corbel"/>
          <w:color w:val="FF0000"/>
        </w:rPr>
        <w:t>]</w:t>
      </w:r>
      <w:r w:rsidRPr="009A6A43">
        <w:rPr>
          <w:rFonts w:ascii="Corbel" w:hAnsi="Corbel" w:cs="Arial"/>
          <w:sz w:val="20"/>
          <w:szCs w:val="19"/>
        </w:rPr>
        <w:t xml:space="preserve"> hierna te noemen: “de </w:t>
      </w:r>
      <w:r w:rsidR="007C5B54" w:rsidRPr="009A6A43">
        <w:rPr>
          <w:rFonts w:ascii="Corbel" w:hAnsi="Corbel" w:cs="Arial"/>
          <w:sz w:val="20"/>
          <w:szCs w:val="19"/>
        </w:rPr>
        <w:t>Wachtkamercontractant</w:t>
      </w:r>
      <w:r w:rsidRPr="009A6A43">
        <w:rPr>
          <w:rFonts w:ascii="Corbel" w:hAnsi="Corbel" w:cs="Arial"/>
          <w:sz w:val="20"/>
          <w:szCs w:val="19"/>
        </w:rPr>
        <w:t>”</w:t>
      </w:r>
    </w:p>
    <w:p w14:paraId="1F777B36" w14:textId="77777777" w:rsidR="00031182" w:rsidRPr="00046794" w:rsidRDefault="00ED445F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Bovenstaande partijen gezamenlijk te noemen “Partijen”,</w:t>
      </w:r>
    </w:p>
    <w:p w14:paraId="45BE7692" w14:textId="77777777" w:rsidR="00ED445F" w:rsidRPr="00046794" w:rsidRDefault="00ED445F" w:rsidP="005C77BB">
      <w:pPr>
        <w:spacing w:line="276" w:lineRule="auto"/>
        <w:rPr>
          <w:rFonts w:ascii="Corbel" w:hAnsi="Corbel" w:cs="Arial"/>
          <w:b/>
          <w:szCs w:val="19"/>
        </w:rPr>
      </w:pPr>
    </w:p>
    <w:p w14:paraId="36D7A278" w14:textId="77777777" w:rsidR="005E1755" w:rsidRPr="00046794" w:rsidRDefault="005E1755" w:rsidP="005C77BB">
      <w:pPr>
        <w:spacing w:line="276" w:lineRule="auto"/>
        <w:rPr>
          <w:rFonts w:ascii="Corbel" w:hAnsi="Corbel" w:cs="Arial"/>
          <w:b/>
          <w:sz w:val="20"/>
          <w:szCs w:val="19"/>
        </w:rPr>
      </w:pPr>
      <w:r w:rsidRPr="00046794">
        <w:rPr>
          <w:rFonts w:ascii="Corbel" w:hAnsi="Corbel" w:cs="Arial"/>
          <w:b/>
          <w:sz w:val="20"/>
          <w:szCs w:val="19"/>
        </w:rPr>
        <w:t>OVERWEGENDE DAT:</w:t>
      </w:r>
    </w:p>
    <w:p w14:paraId="0980B0DC" w14:textId="0A0BD393" w:rsidR="00ED445F" w:rsidRPr="00046794" w:rsidRDefault="00E719E5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E719E5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Opdrachtgever heeft voor de uitvoering van het onderhoud aan </w:t>
      </w:r>
      <w:proofErr w:type="spellStart"/>
      <w:r w:rsidRPr="00E719E5">
        <w:rPr>
          <w:rFonts w:ascii="Corbel" w:hAnsi="Corbel" w:cs="Arial"/>
          <w:color w:val="000000" w:themeColor="text1"/>
          <w:sz w:val="20"/>
          <w:szCs w:val="19"/>
          <w:lang w:val="nl-BE"/>
        </w:rPr>
        <w:t>gebouwgebonden</w:t>
      </w:r>
      <w:proofErr w:type="spellEnd"/>
      <w:r w:rsidRPr="00E719E5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werktuigbouwkundige installaties een Europese aanbestedingsprocedure doorlopen. De offerteaanvraag – het Beschrijvend Document Onderhoud van </w:t>
      </w:r>
      <w:proofErr w:type="spellStart"/>
      <w:r w:rsidRPr="00E719E5">
        <w:rPr>
          <w:rFonts w:ascii="Corbel" w:hAnsi="Corbel" w:cs="Arial"/>
          <w:color w:val="000000" w:themeColor="text1"/>
          <w:sz w:val="20"/>
          <w:szCs w:val="19"/>
          <w:lang w:val="nl-BE"/>
        </w:rPr>
        <w:t>gebouwgebonden</w:t>
      </w:r>
      <w:proofErr w:type="spellEnd"/>
      <w:r w:rsidRPr="00E719E5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werktuigbouwkundige installaties – is bij beide partijen bekend.</w:t>
      </w:r>
      <w:r w:rsidR="00ED445F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290DA48A" w14:textId="20237E07" w:rsidR="007C5B54" w:rsidRPr="00046794" w:rsidRDefault="00ED445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>Opdrachtgever m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>et</w:t>
      </w:r>
      <w:r w:rsidR="00046794" w:rsidRPr="00046794">
        <w:rPr>
          <w:rFonts w:ascii="Corbel" w:hAnsi="Corbel" w:cs="Arial"/>
          <w:sz w:val="20"/>
          <w:szCs w:val="19"/>
          <w:lang w:val="nl-BE"/>
        </w:rPr>
        <w:t xml:space="preserve"> </w:t>
      </w:r>
      <w:r w:rsidR="00E719E5">
        <w:rPr>
          <w:rFonts w:ascii="Corbel" w:hAnsi="Corbel"/>
          <w:lang w:val="nl-NL"/>
        </w:rPr>
        <w:t>[</w:t>
      </w:r>
      <w:r w:rsidR="00E719E5" w:rsidRPr="000F2E72">
        <w:rPr>
          <w:rFonts w:ascii="Corbel" w:hAnsi="Corbel"/>
          <w:color w:val="FF0000"/>
          <w:lang w:val="nl-NL"/>
        </w:rPr>
        <w:t>Bedrijfsnaam</w:t>
      </w:r>
      <w:r w:rsidR="00E719E5">
        <w:rPr>
          <w:rFonts w:ascii="Corbel" w:hAnsi="Corbel"/>
          <w:color w:val="FF0000"/>
          <w:lang w:val="nl-NL"/>
        </w:rPr>
        <w:t xml:space="preserve"> Winnaar</w:t>
      </w:r>
      <w:r w:rsidR="00E719E5">
        <w:rPr>
          <w:rFonts w:ascii="Corbel" w:hAnsi="Corbel"/>
          <w:lang w:val="nl-NL"/>
        </w:rPr>
        <w:t>]</w:t>
      </w:r>
      <w:r w:rsidR="00E719E5" w:rsidRPr="00E719E5">
        <w:rPr>
          <w:rFonts w:ascii="Corbel" w:hAnsi="Corbel" w:cs="Arial"/>
          <w:sz w:val="20"/>
          <w:szCs w:val="19"/>
          <w:lang w:val="nl-NL"/>
        </w:rPr>
        <w:t xml:space="preserve">, 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een </w:t>
      </w:r>
      <w:proofErr w:type="spellStart"/>
      <w:r w:rsidR="00E272A5">
        <w:rPr>
          <w:rFonts w:ascii="Corbel" w:hAnsi="Corbel" w:cs="Arial"/>
          <w:sz w:val="20"/>
          <w:szCs w:val="19"/>
          <w:lang w:val="nl-BE"/>
        </w:rPr>
        <w:t>Raamo</w:t>
      </w:r>
      <w:proofErr w:type="spellEnd"/>
      <w:r w:rsidR="00E719E5">
        <w:rPr>
          <w:rFonts w:ascii="Corbel" w:eastAsia="Times New Roman" w:hAnsi="Corbel" w:cs="Arial"/>
          <w:color w:val="000000" w:themeColor="text1"/>
          <w:sz w:val="20"/>
          <w:szCs w:val="19"/>
          <w:lang w:val="nl-NL" w:eastAsia="nl-NL" w:bidi="ar-SA"/>
        </w:rPr>
        <w:t xml:space="preserve">vereenkomst gesloten 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met betrekking tot het uitvoeren van werkzaamheden op het </w:t>
      </w:r>
      <w:r w:rsidR="00E76BD4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gebied van </w:t>
      </w:r>
      <w:r w:rsidR="00E719E5" w:rsidRPr="00E719E5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het onderhoud aan </w:t>
      </w:r>
      <w:proofErr w:type="spellStart"/>
      <w:r w:rsidR="00E719E5" w:rsidRPr="00E719E5">
        <w:rPr>
          <w:rFonts w:ascii="Corbel" w:hAnsi="Corbel" w:cs="Arial"/>
          <w:color w:val="000000" w:themeColor="text1"/>
          <w:sz w:val="20"/>
          <w:szCs w:val="19"/>
          <w:lang w:val="nl-BE"/>
        </w:rPr>
        <w:t>gebouwgebonden</w:t>
      </w:r>
      <w:proofErr w:type="spellEnd"/>
      <w:r w:rsidR="00E719E5" w:rsidRPr="00E719E5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werktuigbouwkundige installaties</w:t>
      </w:r>
      <w:r w:rsidR="00E719E5">
        <w:rPr>
          <w:rFonts w:ascii="Corbel" w:hAnsi="Corbel" w:cs="Arial"/>
          <w:color w:val="000000" w:themeColor="text1"/>
          <w:sz w:val="20"/>
          <w:szCs w:val="19"/>
          <w:lang w:val="nl-BE"/>
        </w:rPr>
        <w:t>, met als ingangsdatum [</w:t>
      </w:r>
      <w:r w:rsidR="00E719E5" w:rsidRPr="00E719E5">
        <w:rPr>
          <w:rFonts w:ascii="Corbel" w:hAnsi="Corbel" w:cs="Arial"/>
          <w:color w:val="FF0000"/>
          <w:sz w:val="20"/>
          <w:szCs w:val="19"/>
          <w:lang w:val="nl-BE"/>
        </w:rPr>
        <w:t>datum</w:t>
      </w:r>
      <w:r w:rsidR="00E719E5">
        <w:rPr>
          <w:rFonts w:ascii="Corbel" w:hAnsi="Corbel" w:cs="Arial"/>
          <w:color w:val="000000" w:themeColor="text1"/>
          <w:sz w:val="20"/>
          <w:szCs w:val="19"/>
          <w:lang w:val="nl-BE"/>
        </w:rPr>
        <w:t>]</w:t>
      </w:r>
      <w:r w:rsidR="007C5B54" w:rsidRPr="00046794">
        <w:rPr>
          <w:rFonts w:ascii="Corbel" w:hAnsi="Corbel" w:cs="Arial"/>
          <w:sz w:val="20"/>
          <w:szCs w:val="19"/>
          <w:lang w:val="nl-BE"/>
        </w:rPr>
        <w:t>;</w:t>
      </w:r>
      <w:r w:rsidR="007C5B54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0B6E19F4" w14:textId="449A90EB" w:rsidR="00B91A45" w:rsidRPr="00046794" w:rsidRDefault="007C5B54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>Wachtkamercontractant bij deze aanbesteding</w:t>
      </w:r>
      <w:r w:rsidR="00E272A5">
        <w:rPr>
          <w:rFonts w:ascii="Corbel" w:hAnsi="Corbel" w:cs="Arial"/>
          <w:sz w:val="20"/>
          <w:szCs w:val="19"/>
          <w:lang w:val="nl-BE"/>
        </w:rPr>
        <w:t>,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na evaluatie van de </w:t>
      </w:r>
      <w:r w:rsidR="00E272A5">
        <w:rPr>
          <w:rFonts w:ascii="Corbel" w:hAnsi="Corbel" w:cs="Arial"/>
          <w:sz w:val="20"/>
          <w:szCs w:val="19"/>
          <w:lang w:val="nl-BE"/>
        </w:rPr>
        <w:t>i</w:t>
      </w:r>
      <w:r w:rsidR="00E719E5">
        <w:rPr>
          <w:rFonts w:ascii="Corbel" w:hAnsi="Corbel" w:cs="Arial"/>
          <w:sz w:val="20"/>
          <w:szCs w:val="19"/>
          <w:lang w:val="nl-BE"/>
        </w:rPr>
        <w:t>nschrijvingen</w:t>
      </w:r>
      <w:r w:rsidR="00E272A5">
        <w:rPr>
          <w:rFonts w:ascii="Corbel" w:hAnsi="Corbel" w:cs="Arial"/>
          <w:sz w:val="20"/>
          <w:szCs w:val="19"/>
          <w:lang w:val="nl-BE"/>
        </w:rPr>
        <w:t xml:space="preserve">, 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als nummer </w:t>
      </w:r>
      <w:r w:rsidR="00046794" w:rsidRPr="00046794">
        <w:rPr>
          <w:rFonts w:ascii="Corbel" w:hAnsi="Corbel" w:cs="Arial"/>
          <w:sz w:val="20"/>
          <w:szCs w:val="19"/>
          <w:lang w:val="nl-BE"/>
        </w:rPr>
        <w:t>2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in </w:t>
      </w:r>
      <w:r w:rsidR="00E272A5">
        <w:rPr>
          <w:rFonts w:ascii="Corbel" w:hAnsi="Corbel" w:cs="Arial"/>
          <w:sz w:val="20"/>
          <w:szCs w:val="19"/>
          <w:lang w:val="nl-BE"/>
        </w:rPr>
        <w:t xml:space="preserve">de </w:t>
      </w:r>
      <w:r w:rsidR="00811036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rangorde</w:t>
      </w:r>
      <w:r w:rsidR="00E272A5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geëindigd</w:t>
      </w:r>
      <w:r w:rsidR="00811036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, </w:t>
      </w:r>
      <w:r w:rsidR="00E272A5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direct </w:t>
      </w:r>
      <w:r w:rsidR="00811036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na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 </w:t>
      </w:r>
      <w:r w:rsidR="0001481C"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 xml:space="preserve">de winnende </w:t>
      </w:r>
      <w:r w:rsidR="00E272A5">
        <w:rPr>
          <w:rFonts w:ascii="Corbel" w:hAnsi="Corbel" w:cs="Arial"/>
          <w:color w:val="000000" w:themeColor="text1"/>
          <w:sz w:val="20"/>
          <w:szCs w:val="19"/>
          <w:lang w:val="nl-BE"/>
        </w:rPr>
        <w:t>inschrijving</w:t>
      </w:r>
      <w:r w:rsidRPr="00046794">
        <w:rPr>
          <w:rFonts w:ascii="Corbel" w:hAnsi="Corbel" w:cs="Arial"/>
          <w:color w:val="000000" w:themeColor="text1"/>
          <w:sz w:val="20"/>
          <w:szCs w:val="19"/>
          <w:lang w:val="nl-BE"/>
        </w:rPr>
        <w:t>.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</w:t>
      </w:r>
    </w:p>
    <w:p w14:paraId="19E654A0" w14:textId="77777777" w:rsidR="003153CE" w:rsidRPr="00046794" w:rsidRDefault="003153CE" w:rsidP="005C77BB">
      <w:pPr>
        <w:pStyle w:val="Lijstalinea"/>
        <w:rPr>
          <w:rFonts w:ascii="Corbel" w:hAnsi="Corbel" w:cs="Arial"/>
          <w:sz w:val="20"/>
          <w:szCs w:val="19"/>
          <w:lang w:val="nl-BE"/>
        </w:rPr>
      </w:pPr>
    </w:p>
    <w:p w14:paraId="34492D55" w14:textId="6B2582D9" w:rsidR="00E76BD4" w:rsidRPr="00046794" w:rsidRDefault="00B91A45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 xml:space="preserve">Wachtkamercontractant zich bereid heeft verklaard de geldigheidsduur van zijn </w:t>
      </w:r>
      <w:r w:rsidR="00E272A5">
        <w:rPr>
          <w:rFonts w:ascii="Corbel" w:hAnsi="Corbel" w:cs="Arial"/>
          <w:sz w:val="20"/>
          <w:szCs w:val="19"/>
          <w:lang w:val="nl-BE"/>
        </w:rPr>
        <w:t>inschrijving (aanbieding)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te verlengen voor de duur van deze wachtkamerovereenkomst en</w:t>
      </w:r>
      <w:r w:rsidR="00E272A5">
        <w:rPr>
          <w:rFonts w:ascii="Corbel" w:hAnsi="Corbel" w:cs="Arial"/>
          <w:sz w:val="20"/>
          <w:szCs w:val="19"/>
          <w:lang w:val="nl-BE"/>
        </w:rPr>
        <w:t>,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in het geval de </w:t>
      </w:r>
      <w:r w:rsidR="00E272A5">
        <w:rPr>
          <w:rFonts w:ascii="Corbel" w:hAnsi="Corbel" w:cs="Arial"/>
          <w:sz w:val="20"/>
          <w:szCs w:val="19"/>
          <w:lang w:val="nl-BE"/>
        </w:rPr>
        <w:t>O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vereenkomst met </w:t>
      </w:r>
      <w:r w:rsidR="0001481C" w:rsidRPr="00046794">
        <w:rPr>
          <w:rFonts w:ascii="Corbel" w:hAnsi="Corbel" w:cs="Arial"/>
          <w:sz w:val="20"/>
          <w:szCs w:val="19"/>
          <w:lang w:val="nl-BE"/>
        </w:rPr>
        <w:t>de winnaar van de aanbesteding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voortijdig zou eindigen</w:t>
      </w:r>
      <w:r w:rsidR="00E272A5">
        <w:rPr>
          <w:rFonts w:ascii="Corbel" w:hAnsi="Corbel" w:cs="Arial"/>
          <w:sz w:val="20"/>
          <w:szCs w:val="19"/>
          <w:lang w:val="nl-BE"/>
        </w:rPr>
        <w:t>,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 alsnog een </w:t>
      </w:r>
      <w:r w:rsidR="00E272A5">
        <w:rPr>
          <w:rFonts w:ascii="Corbel" w:hAnsi="Corbel" w:cs="Arial"/>
          <w:sz w:val="20"/>
          <w:szCs w:val="19"/>
          <w:lang w:val="nl-BE"/>
        </w:rPr>
        <w:t>O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vereenkomst met Opdrachtgever </w:t>
      </w:r>
      <w:r w:rsidR="00E272A5">
        <w:rPr>
          <w:rFonts w:ascii="Corbel" w:hAnsi="Corbel" w:cs="Arial"/>
          <w:sz w:val="20"/>
          <w:szCs w:val="19"/>
          <w:lang w:val="nl-BE"/>
        </w:rPr>
        <w:t xml:space="preserve">te sluiten </w:t>
      </w:r>
      <w:r w:rsidRPr="00046794">
        <w:rPr>
          <w:rFonts w:ascii="Corbel" w:hAnsi="Corbel" w:cs="Arial"/>
          <w:sz w:val="20"/>
          <w:szCs w:val="19"/>
          <w:lang w:val="nl-BE"/>
        </w:rPr>
        <w:t xml:space="preserve">conform de bepalingen </w:t>
      </w:r>
      <w:r w:rsidR="00E272A5">
        <w:rPr>
          <w:rFonts w:ascii="Corbel" w:hAnsi="Corbel" w:cs="Arial"/>
          <w:sz w:val="20"/>
          <w:szCs w:val="19"/>
          <w:lang w:val="nl-BE"/>
        </w:rPr>
        <w:t xml:space="preserve">van </w:t>
      </w:r>
      <w:r w:rsidRPr="00046794">
        <w:rPr>
          <w:rFonts w:ascii="Corbel" w:hAnsi="Corbel" w:cs="Arial"/>
          <w:sz w:val="20"/>
          <w:szCs w:val="19"/>
          <w:lang w:val="nl-BE"/>
        </w:rPr>
        <w:t>deze wachtkamerovereenkomst.</w:t>
      </w:r>
      <w:r w:rsidR="007C5B54" w:rsidRPr="00046794">
        <w:rPr>
          <w:rFonts w:ascii="Corbel" w:hAnsi="Corbel" w:cs="Arial"/>
          <w:sz w:val="20"/>
          <w:szCs w:val="19"/>
          <w:lang w:val="nl-BE"/>
        </w:rPr>
        <w:br/>
      </w:r>
    </w:p>
    <w:p w14:paraId="765CD9FC" w14:textId="7FC2817B" w:rsidR="00E76BD4" w:rsidRPr="00046794" w:rsidRDefault="00ED445F" w:rsidP="005C77BB">
      <w:pPr>
        <w:pStyle w:val="Lijstalinea"/>
        <w:numPr>
          <w:ilvl w:val="0"/>
          <w:numId w:val="31"/>
        </w:numPr>
        <w:rPr>
          <w:rFonts w:ascii="Corbel" w:hAnsi="Corbel" w:cs="Arial"/>
          <w:sz w:val="20"/>
          <w:szCs w:val="19"/>
          <w:lang w:val="nl-BE"/>
        </w:rPr>
      </w:pPr>
      <w:r w:rsidRPr="00046794">
        <w:rPr>
          <w:rFonts w:ascii="Corbel" w:hAnsi="Corbel" w:cs="Arial"/>
          <w:sz w:val="20"/>
          <w:szCs w:val="19"/>
          <w:lang w:val="nl-BE"/>
        </w:rPr>
        <w:t xml:space="preserve">Partijen </w:t>
      </w:r>
      <w:r w:rsidR="00E272A5">
        <w:rPr>
          <w:rFonts w:ascii="Corbel" w:hAnsi="Corbel" w:cs="Arial"/>
          <w:sz w:val="20"/>
          <w:szCs w:val="19"/>
          <w:lang w:val="nl-BE"/>
        </w:rPr>
        <w:t xml:space="preserve">gaan </w:t>
      </w:r>
      <w:r w:rsidRPr="00046794">
        <w:rPr>
          <w:rFonts w:ascii="Corbel" w:hAnsi="Corbel" w:cs="Arial"/>
          <w:sz w:val="20"/>
          <w:szCs w:val="19"/>
          <w:lang w:val="nl-BE"/>
        </w:rPr>
        <w:t>tegen deze achtergrond</w:t>
      </w:r>
      <w:r w:rsidR="00AF7E45" w:rsidRPr="00046794">
        <w:rPr>
          <w:rFonts w:ascii="Corbel" w:hAnsi="Corbel" w:cs="Arial"/>
          <w:sz w:val="20"/>
          <w:szCs w:val="19"/>
          <w:lang w:val="nl-BE"/>
        </w:rPr>
        <w:t xml:space="preserve"> d</w:t>
      </w:r>
      <w:r w:rsidRPr="00046794">
        <w:rPr>
          <w:rFonts w:ascii="Corbel" w:hAnsi="Corbel" w:cs="Arial"/>
          <w:sz w:val="20"/>
          <w:szCs w:val="19"/>
          <w:lang w:val="nl-BE"/>
        </w:rPr>
        <w:t>e onderhavige wachtkamerovereenkomst met elkaar aan, onder navolgende voorwaarden en bedingen</w:t>
      </w:r>
      <w:r w:rsidR="00E76BD4" w:rsidRPr="00046794">
        <w:rPr>
          <w:rFonts w:ascii="Corbel" w:hAnsi="Corbel" w:cs="Arial"/>
          <w:sz w:val="20"/>
          <w:szCs w:val="19"/>
          <w:lang w:val="nl-BE"/>
        </w:rPr>
        <w:t xml:space="preserve">. </w:t>
      </w:r>
    </w:p>
    <w:p w14:paraId="63239D05" w14:textId="77777777" w:rsidR="00E76BD4" w:rsidRDefault="00E76BD4" w:rsidP="005C77BB">
      <w:pPr>
        <w:pStyle w:val="Lijstalinea"/>
        <w:keepNext w:val="0"/>
        <w:suppressAutoHyphens/>
        <w:ind w:right="-1"/>
        <w:jc w:val="both"/>
        <w:rPr>
          <w:rFonts w:ascii="Corbel" w:hAnsi="Corbel" w:cs="Arial"/>
          <w:sz w:val="20"/>
          <w:szCs w:val="19"/>
          <w:lang w:val="nl"/>
        </w:rPr>
      </w:pPr>
    </w:p>
    <w:p w14:paraId="471BBE36" w14:textId="77777777" w:rsidR="00E272A5" w:rsidRDefault="00E272A5" w:rsidP="005C77BB">
      <w:pPr>
        <w:pStyle w:val="Lijstalinea"/>
        <w:keepNext w:val="0"/>
        <w:suppressAutoHyphens/>
        <w:ind w:right="-1"/>
        <w:jc w:val="both"/>
        <w:rPr>
          <w:rFonts w:ascii="Corbel" w:hAnsi="Corbel" w:cs="Arial"/>
          <w:sz w:val="20"/>
          <w:szCs w:val="19"/>
          <w:lang w:val="nl"/>
        </w:rPr>
      </w:pPr>
    </w:p>
    <w:p w14:paraId="684BA80C" w14:textId="77777777" w:rsidR="00031182" w:rsidRPr="00046794" w:rsidRDefault="005E1755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 xml:space="preserve">komen overeen: </w:t>
      </w:r>
    </w:p>
    <w:p w14:paraId="377312E9" w14:textId="7E67684D" w:rsidR="00E76BD4" w:rsidRPr="00046794" w:rsidRDefault="00171B55" w:rsidP="00E272A5">
      <w:pPr>
        <w:spacing w:after="0"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Cs w:val="19"/>
        </w:rPr>
        <w:br w:type="page"/>
      </w:r>
      <w:r w:rsidR="00ED445F" w:rsidRPr="00046794">
        <w:rPr>
          <w:rFonts w:ascii="Corbel" w:hAnsi="Corbel" w:cs="Arial"/>
          <w:sz w:val="20"/>
          <w:szCs w:val="19"/>
        </w:rPr>
        <w:lastRenderedPageBreak/>
        <w:t>Definities</w:t>
      </w:r>
    </w:p>
    <w:p w14:paraId="54A9377B" w14:textId="77777777" w:rsidR="00ED445F" w:rsidRPr="00046794" w:rsidRDefault="00ED445F" w:rsidP="005C77BB">
      <w:pPr>
        <w:spacing w:line="276" w:lineRule="auto"/>
        <w:rPr>
          <w:rFonts w:ascii="Corbel" w:hAnsi="Corbel"/>
          <w:sz w:val="20"/>
          <w:lang w:eastAsia="en-US"/>
        </w:rPr>
      </w:pPr>
      <w:r w:rsidRPr="00046794">
        <w:rPr>
          <w:rFonts w:ascii="Corbel" w:hAnsi="Corbel"/>
          <w:sz w:val="20"/>
          <w:lang w:eastAsia="en-US"/>
        </w:rPr>
        <w:t>In deze Wachtkamerovereenkomst wordt verstaan onder:</w:t>
      </w:r>
    </w:p>
    <w:p w14:paraId="7AC2446B" w14:textId="232A0731" w:rsidR="00A76737" w:rsidRPr="00046794" w:rsidRDefault="00ED445F" w:rsidP="005C77BB">
      <w:pPr>
        <w:pStyle w:val="Lijstalinea"/>
        <w:numPr>
          <w:ilvl w:val="0"/>
          <w:numId w:val="34"/>
        </w:numPr>
        <w:rPr>
          <w:rFonts w:ascii="Corbel" w:hAnsi="Corbel"/>
          <w:color w:val="000000" w:themeColor="text1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Overeenkomst:</w:t>
      </w:r>
      <w:r w:rsidR="00E76BD4" w:rsidRPr="00046794">
        <w:rPr>
          <w:rFonts w:ascii="Corbel" w:hAnsi="Corbel"/>
          <w:sz w:val="20"/>
          <w:lang w:val="nl-NL"/>
        </w:rPr>
        <w:t xml:space="preserve"> </w:t>
      </w:r>
      <w:r w:rsidRPr="00046794">
        <w:rPr>
          <w:rFonts w:ascii="Corbel" w:hAnsi="Corbel"/>
          <w:sz w:val="20"/>
          <w:lang w:val="nl-NL"/>
        </w:rPr>
        <w:t xml:space="preserve">de met Opdrachtnemer </w:t>
      </w:r>
      <w:r w:rsidR="00E272A5">
        <w:rPr>
          <w:rFonts w:ascii="Corbel" w:hAnsi="Corbel"/>
          <w:sz w:val="20"/>
          <w:lang w:val="nl-NL"/>
        </w:rPr>
        <w:t>[</w:t>
      </w:r>
      <w:r w:rsidR="00E272A5" w:rsidRPr="00E272A5">
        <w:rPr>
          <w:rFonts w:ascii="Corbel" w:hAnsi="Corbel"/>
          <w:color w:val="FF0000"/>
          <w:sz w:val="20"/>
          <w:lang w:val="nl-NL"/>
        </w:rPr>
        <w:t>bedrijfsnaam winnaar</w:t>
      </w:r>
      <w:r w:rsidR="00E272A5">
        <w:rPr>
          <w:rFonts w:ascii="Corbel" w:hAnsi="Corbel"/>
          <w:sz w:val="20"/>
          <w:lang w:val="nl-NL"/>
        </w:rPr>
        <w:t>]</w:t>
      </w:r>
      <w:r w:rsidR="00904757">
        <w:rPr>
          <w:rFonts w:ascii="Corbel" w:hAnsi="Corbel"/>
          <w:sz w:val="20"/>
          <w:lang w:val="nl-NL"/>
        </w:rPr>
        <w:t xml:space="preserve"> </w:t>
      </w:r>
      <w:r w:rsidRPr="00046794">
        <w:rPr>
          <w:rFonts w:ascii="Corbel" w:hAnsi="Corbel"/>
          <w:sz w:val="20"/>
          <w:lang w:val="nl-NL"/>
        </w:rPr>
        <w:t>gesloten</w:t>
      </w:r>
      <w:r w:rsidR="00E272A5">
        <w:rPr>
          <w:rFonts w:ascii="Corbel" w:hAnsi="Corbel"/>
          <w:sz w:val="20"/>
          <w:lang w:val="nl-NL"/>
        </w:rPr>
        <w:t xml:space="preserve"> Raamo</w:t>
      </w:r>
      <w:r w:rsidRPr="00046794">
        <w:rPr>
          <w:rFonts w:ascii="Corbel" w:hAnsi="Corbel"/>
          <w:color w:val="000000" w:themeColor="text1"/>
          <w:sz w:val="20"/>
          <w:lang w:val="nl-NL"/>
        </w:rPr>
        <w:t>vereenkomst inclusief de daarbij horende bijlagen.</w:t>
      </w:r>
    </w:p>
    <w:p w14:paraId="09C7BBCE" w14:textId="00294C58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Opdrachtnemer 1: de inschrijver die als nummer 1 in rang is geëindigd in de aanbestedingsprocedure op basis waarvan de Overeenkomst is gesloten.</w:t>
      </w:r>
    </w:p>
    <w:p w14:paraId="4E7C75EC" w14:textId="24C04B0B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Opdrachtnemer 2:</w:t>
      </w:r>
      <w:r w:rsidR="0001481C" w:rsidRPr="00046794">
        <w:rPr>
          <w:rFonts w:ascii="Corbel" w:hAnsi="Corbel"/>
          <w:sz w:val="20"/>
          <w:lang w:val="nl-NL"/>
        </w:rPr>
        <w:t xml:space="preserve"> de inschrijver die als nummer </w:t>
      </w:r>
      <w:r w:rsidR="00046794">
        <w:rPr>
          <w:rFonts w:ascii="Corbel" w:hAnsi="Corbel"/>
          <w:sz w:val="20"/>
          <w:lang w:val="nl-NL"/>
        </w:rPr>
        <w:t>2</w:t>
      </w:r>
      <w:r w:rsidRPr="00046794">
        <w:rPr>
          <w:rFonts w:ascii="Corbel" w:hAnsi="Corbel"/>
          <w:sz w:val="20"/>
          <w:lang w:val="nl-NL"/>
        </w:rPr>
        <w:t xml:space="preserve"> in rang is geëindigd in de aanbestedingsprocedure op basis waarvan deze Wachtkamerovereenkomst wordt gesloten.</w:t>
      </w:r>
    </w:p>
    <w:p w14:paraId="17C4BF65" w14:textId="77777777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Wachtkamercontractant: Opdrachtnemer 2, waarmee onderhavige Wachtkamerovereenkomst is gesloten.</w:t>
      </w:r>
    </w:p>
    <w:p w14:paraId="71EF454E" w14:textId="77777777" w:rsidR="00C31DB2" w:rsidRPr="00046794" w:rsidRDefault="00C31DB2" w:rsidP="005C77BB">
      <w:pPr>
        <w:pStyle w:val="Lijstalinea"/>
        <w:numPr>
          <w:ilvl w:val="0"/>
          <w:numId w:val="34"/>
        </w:numPr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>Wachtkamerovereenkomst: Onderhavige Wachtkamerovereenkomst, op grond waarvan Opdrachtnemer 2 (mogelijk) in aanmerking komt voor de opdracht.</w:t>
      </w:r>
    </w:p>
    <w:p w14:paraId="0342A359" w14:textId="77777777" w:rsidR="00C31DB2" w:rsidRPr="00046794" w:rsidRDefault="00C31DB2" w:rsidP="005C77BB">
      <w:pPr>
        <w:pStyle w:val="Kop1"/>
        <w:spacing w:line="276" w:lineRule="auto"/>
        <w:ind w:left="357" w:hanging="357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Inwerkingtreding en looptijd</w:t>
      </w:r>
    </w:p>
    <w:p w14:paraId="2E8130ED" w14:textId="6735D4B3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Opdrachtgever heeft het recht om de Overeenkomst met Opdrachtnemer 1 tussentijds te beëindigen indien Opdrachtnemer 1 niet in staat is de gevraagde dienstverlening overeenkomstig de aanbestedingsstukken, de gesloten overeenkomst en de uitgebrachte </w:t>
      </w:r>
      <w:r w:rsidR="0001481C" w:rsidRPr="00046794">
        <w:rPr>
          <w:rFonts w:ascii="Corbel" w:eastAsia="Calibri" w:hAnsi="Corbel" w:cs="Arial"/>
          <w:sz w:val="20"/>
          <w:szCs w:val="19"/>
        </w:rPr>
        <w:t xml:space="preserve">Nadere </w:t>
      </w:r>
      <w:r w:rsidRPr="00046794">
        <w:rPr>
          <w:rFonts w:ascii="Corbel" w:eastAsia="Calibri" w:hAnsi="Corbel" w:cs="Arial"/>
          <w:sz w:val="20"/>
          <w:szCs w:val="19"/>
        </w:rPr>
        <w:t>offerte</w:t>
      </w:r>
      <w:r w:rsidR="0001481C" w:rsidRPr="00046794">
        <w:rPr>
          <w:rFonts w:ascii="Corbel" w:eastAsia="Calibri" w:hAnsi="Corbel" w:cs="Arial"/>
          <w:sz w:val="20"/>
          <w:szCs w:val="19"/>
        </w:rPr>
        <w:t>s</w:t>
      </w:r>
      <w:r w:rsidRPr="00046794">
        <w:rPr>
          <w:rFonts w:ascii="Corbel" w:eastAsia="Calibri" w:hAnsi="Corbel" w:cs="Arial"/>
          <w:sz w:val="20"/>
          <w:szCs w:val="19"/>
        </w:rPr>
        <w:t xml:space="preserve"> te leveren d</w:t>
      </w:r>
      <w:r w:rsidR="0090157D" w:rsidRPr="00046794">
        <w:rPr>
          <w:rFonts w:ascii="Corbel" w:eastAsia="Calibri" w:hAnsi="Corbel" w:cs="Arial"/>
          <w:sz w:val="20"/>
          <w:szCs w:val="19"/>
        </w:rPr>
        <w:t>an wel niet (deugdelijk) nakomt</w:t>
      </w:r>
      <w:r w:rsidR="0001481C" w:rsidRPr="00046794">
        <w:rPr>
          <w:rFonts w:ascii="Corbel" w:eastAsia="Calibri" w:hAnsi="Corbel" w:cs="Arial"/>
          <w:sz w:val="20"/>
          <w:szCs w:val="19"/>
        </w:rPr>
        <w:t xml:space="preserve">. </w:t>
      </w:r>
      <w:r w:rsidRPr="00046794">
        <w:rPr>
          <w:rFonts w:ascii="Corbel" w:eastAsia="Calibri" w:hAnsi="Corbel" w:cs="Arial"/>
          <w:sz w:val="20"/>
          <w:szCs w:val="19"/>
        </w:rPr>
        <w:t>In dat geval kan, nadat Opdrachtnemer 1 in verzuim is, gebruik worden gemaakt van de Wachtkamerovereenkomst.</w:t>
      </w:r>
    </w:p>
    <w:p w14:paraId="2D3EB24B" w14:textId="1E2287D1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Opdrachtgever bepaalt of hij wel of niet gebruik maakt van deze Wachtkamerovereenkomst. Opdrachtgever kan bij het tussentijds beëindigen van de Overeenkomst ook beslissen om opnieuw aan te besteden.</w:t>
      </w:r>
    </w:p>
    <w:p w14:paraId="594AA895" w14:textId="2CE2F855" w:rsidR="00C31DB2" w:rsidRPr="00046794" w:rsidRDefault="00171B55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Deze Wachtkamerovereenkomst heeft een looptijd van </w:t>
      </w:r>
      <w:r w:rsidR="00046794">
        <w:rPr>
          <w:rFonts w:ascii="Corbel" w:eastAsia="Calibri" w:hAnsi="Corbel" w:cs="Arial"/>
          <w:sz w:val="20"/>
          <w:szCs w:val="19"/>
        </w:rPr>
        <w:t>24</w:t>
      </w:r>
      <w:r w:rsidRPr="00046794">
        <w:rPr>
          <w:rFonts w:ascii="Corbel" w:eastAsia="Calibri" w:hAnsi="Corbel" w:cs="Arial"/>
          <w:sz w:val="20"/>
          <w:szCs w:val="19"/>
        </w:rPr>
        <w:t xml:space="preserve"> maanden. </w:t>
      </w:r>
      <w:r w:rsidR="00C31DB2" w:rsidRPr="00046794">
        <w:rPr>
          <w:rFonts w:ascii="Corbel" w:eastAsia="Calibri" w:hAnsi="Corbel" w:cs="Arial"/>
          <w:sz w:val="20"/>
          <w:szCs w:val="19"/>
        </w:rPr>
        <w:t xml:space="preserve">Opdrachtnemer 2 houdt zijn inschrijving gedurende </w:t>
      </w:r>
      <w:r w:rsidRPr="00046794">
        <w:rPr>
          <w:rFonts w:ascii="Corbel" w:eastAsia="Candara" w:hAnsi="Corbel" w:cs="Arial"/>
          <w:sz w:val="20"/>
          <w:szCs w:val="19"/>
          <w:lang w:val="nl-BE" w:eastAsia="en-US" w:bidi="en-US"/>
        </w:rPr>
        <w:t>de looptijd van deze Wachtkamerovereenkomst</w:t>
      </w:r>
      <w:r w:rsidR="00C31DB2" w:rsidRPr="00046794">
        <w:rPr>
          <w:rFonts w:ascii="Corbel" w:eastAsia="Calibri" w:hAnsi="Corbel" w:cs="Arial"/>
          <w:sz w:val="20"/>
          <w:szCs w:val="19"/>
        </w:rPr>
        <w:t xml:space="preserve"> gestand. De in de Overeenkomst toegestane indexeringen mogen in overleg en na goedkeuring van Opdrachtgever worden doorgevoerd.</w:t>
      </w:r>
    </w:p>
    <w:p w14:paraId="203244F5" w14:textId="77777777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Opdrachtnemer 2 is bereid om, in het geval van het eerste lid, de Wachtkamerovereenkomst uit te voeren.</w:t>
      </w:r>
    </w:p>
    <w:p w14:paraId="438C22E7" w14:textId="0BA7C739" w:rsidR="00C31DB2" w:rsidRPr="00046794" w:rsidRDefault="00C31DB2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 xml:space="preserve">Indien conform het vorige lid gebruik wordt gemaakt van de Wachtkamerovereenkomst, dan wordt een Overeenkomst afgesloten zoals aangehecht 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t xml:space="preserve">aan het </w:t>
      </w:r>
      <w:r w:rsidR="00E272A5">
        <w:rPr>
          <w:rFonts w:ascii="Corbel" w:eastAsia="Candara" w:hAnsi="Corbel" w:cs="Arial"/>
          <w:color w:val="000000" w:themeColor="text1"/>
          <w:sz w:val="20"/>
          <w:szCs w:val="19"/>
          <w:lang w:val="nl-BE" w:eastAsia="en-US" w:bidi="en-US"/>
        </w:rPr>
        <w:t>B</w:t>
      </w:r>
      <w:r w:rsidRPr="00046794">
        <w:rPr>
          <w:rFonts w:ascii="Corbel" w:eastAsia="Candara" w:hAnsi="Corbel" w:cs="Arial"/>
          <w:color w:val="000000" w:themeColor="text1"/>
          <w:sz w:val="20"/>
          <w:szCs w:val="19"/>
          <w:lang w:val="nl-BE" w:eastAsia="en-US" w:bidi="en-US"/>
        </w:rPr>
        <w:t>eschrijvend document</w:t>
      </w:r>
      <w:r w:rsidRPr="00046794">
        <w:rPr>
          <w:rFonts w:ascii="Corbel" w:eastAsia="Calibri" w:hAnsi="Corbel" w:cs="Arial"/>
          <w:color w:val="000000" w:themeColor="text1"/>
          <w:sz w:val="20"/>
          <w:szCs w:val="19"/>
        </w:rPr>
        <w:t>, voor de resterende duur van de contractperiode.</w:t>
      </w:r>
      <w:r w:rsidRPr="00046794">
        <w:rPr>
          <w:rFonts w:ascii="Corbel" w:eastAsia="Calibri" w:hAnsi="Corbel" w:cs="Arial"/>
          <w:sz w:val="20"/>
          <w:szCs w:val="19"/>
        </w:rPr>
        <w:t xml:space="preserve"> </w:t>
      </w:r>
      <w:r w:rsidR="0090157D" w:rsidRPr="00046794">
        <w:rPr>
          <w:rFonts w:ascii="Corbel" w:eastAsia="Calibri" w:hAnsi="Corbel" w:cs="Arial"/>
          <w:sz w:val="20"/>
          <w:szCs w:val="19"/>
        </w:rPr>
        <w:t>Opdrachtnemer 2 verleent derhalve medewerking aan de totstandkoming van de Overeenkomst.</w:t>
      </w:r>
    </w:p>
    <w:p w14:paraId="6058B1FF" w14:textId="0AAAF01C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eastAsia="Calibri" w:hAnsi="Corbel"/>
          <w:sz w:val="20"/>
        </w:rPr>
        <w:t>Opdrachtnemer</w:t>
      </w:r>
      <w:r w:rsidRPr="00046794">
        <w:rPr>
          <w:rFonts w:ascii="Corbel" w:eastAsia="Calibri" w:hAnsi="Corbel"/>
          <w:b/>
          <w:sz w:val="20"/>
        </w:rPr>
        <w:t xml:space="preserve"> </w:t>
      </w:r>
      <w:r w:rsidRPr="00046794">
        <w:rPr>
          <w:rFonts w:ascii="Corbel" w:eastAsia="Calibri" w:hAnsi="Corbel"/>
          <w:sz w:val="20"/>
        </w:rPr>
        <w:t xml:space="preserve">2 zal zo spoedig mogelijk na ondertekening van de </w:t>
      </w:r>
      <w:proofErr w:type="spellStart"/>
      <w:r w:rsidR="00E272A5">
        <w:rPr>
          <w:rFonts w:ascii="Corbel" w:eastAsia="Calibri" w:hAnsi="Corbel"/>
          <w:sz w:val="20"/>
        </w:rPr>
        <w:t>raam</w:t>
      </w:r>
      <w:r w:rsidRPr="00046794">
        <w:rPr>
          <w:rFonts w:ascii="Corbel" w:eastAsia="Calibri" w:hAnsi="Corbel"/>
          <w:sz w:val="20"/>
        </w:rPr>
        <w:t>vereenkomst</w:t>
      </w:r>
      <w:proofErr w:type="spellEnd"/>
      <w:r w:rsidRPr="00046794">
        <w:rPr>
          <w:rFonts w:ascii="Corbel" w:eastAsia="Calibri" w:hAnsi="Corbel"/>
          <w:sz w:val="20"/>
        </w:rPr>
        <w:t xml:space="preserve"> een aanvang maken met de uitvoering van de raamovereenkomst. Partijen m</w:t>
      </w:r>
      <w:r w:rsidR="0001481C" w:rsidRPr="00046794">
        <w:rPr>
          <w:rFonts w:ascii="Corbel" w:eastAsia="Calibri" w:hAnsi="Corbel"/>
          <w:sz w:val="20"/>
        </w:rPr>
        <w:t>aken hierover nadere afspraken.</w:t>
      </w:r>
    </w:p>
    <w:p w14:paraId="45B167F7" w14:textId="77777777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/>
          <w:sz w:val="20"/>
        </w:rPr>
        <w:t xml:space="preserve">De volgende documenten maken als bijlage deel uit van de Wachtkamerovereenkomst. </w:t>
      </w:r>
    </w:p>
    <w:p w14:paraId="6F1FF2D6" w14:textId="06A7C6B7" w:rsidR="000155BD" w:rsidRPr="000155BD" w:rsidRDefault="00644E16" w:rsidP="000155BD">
      <w:pPr>
        <w:pStyle w:val="Lijstalinea"/>
        <w:numPr>
          <w:ilvl w:val="0"/>
          <w:numId w:val="41"/>
        </w:numPr>
        <w:tabs>
          <w:tab w:val="left" w:pos="2268"/>
        </w:tabs>
        <w:rPr>
          <w:rFonts w:ascii="Corbel" w:hAnsi="Corbel"/>
          <w:sz w:val="20"/>
          <w:lang w:val="nl-NL"/>
        </w:rPr>
      </w:pPr>
      <w:r w:rsidRPr="00046794">
        <w:rPr>
          <w:rFonts w:ascii="Corbel" w:hAnsi="Corbel"/>
          <w:sz w:val="20"/>
          <w:lang w:val="nl-NL"/>
        </w:rPr>
        <w:t xml:space="preserve">Bijlage I: </w:t>
      </w:r>
      <w:r w:rsidR="0090157D" w:rsidRPr="00046794">
        <w:rPr>
          <w:rFonts w:ascii="Corbel" w:hAnsi="Corbel"/>
          <w:color w:val="000000" w:themeColor="text1"/>
          <w:sz w:val="20"/>
          <w:lang w:val="nl-NL"/>
        </w:rPr>
        <w:t xml:space="preserve">Concept </w:t>
      </w:r>
      <w:r w:rsidR="00F370D4">
        <w:rPr>
          <w:rFonts w:ascii="Corbel" w:hAnsi="Corbel"/>
          <w:color w:val="000000" w:themeColor="text1"/>
          <w:sz w:val="20"/>
          <w:lang w:val="nl-NL"/>
        </w:rPr>
        <w:t>D</w:t>
      </w:r>
      <w:r w:rsidR="00E272A5">
        <w:rPr>
          <w:rFonts w:ascii="Corbel" w:hAnsi="Corbel"/>
          <w:color w:val="000000" w:themeColor="text1"/>
          <w:sz w:val="20"/>
          <w:lang w:val="nl-NL"/>
        </w:rPr>
        <w:t>ienstverlenings</w:t>
      </w:r>
      <w:r w:rsidR="0090157D" w:rsidRPr="00046794">
        <w:rPr>
          <w:rFonts w:ascii="Corbel" w:hAnsi="Corbel"/>
          <w:color w:val="000000" w:themeColor="text1"/>
          <w:sz w:val="20"/>
          <w:lang w:val="nl-NL"/>
        </w:rPr>
        <w:t>overeenkomst</w:t>
      </w:r>
      <w:r w:rsidR="009A6A43">
        <w:rPr>
          <w:rFonts w:ascii="Corbel" w:hAnsi="Corbel"/>
          <w:sz w:val="20"/>
          <w:lang w:val="nl-NL"/>
        </w:rPr>
        <w:t>;</w:t>
      </w:r>
    </w:p>
    <w:p w14:paraId="447FE101" w14:textId="5ACA241C" w:rsidR="000155BD" w:rsidRPr="000155BD" w:rsidRDefault="000155BD" w:rsidP="000155BD">
      <w:pPr>
        <w:pStyle w:val="Lijstalinea"/>
        <w:numPr>
          <w:ilvl w:val="0"/>
          <w:numId w:val="41"/>
        </w:numPr>
        <w:tabs>
          <w:tab w:val="left" w:pos="2268"/>
        </w:tabs>
        <w:rPr>
          <w:rFonts w:ascii="Corbel" w:hAnsi="Corbel"/>
          <w:sz w:val="22"/>
          <w:szCs w:val="24"/>
          <w:lang w:val="nl-NL"/>
        </w:rPr>
      </w:pPr>
      <w:r w:rsidRPr="000155BD">
        <w:rPr>
          <w:rFonts w:ascii="Corbel" w:hAnsi="Corbel" w:cs="Calibri"/>
          <w:spacing w:val="-2"/>
          <w:sz w:val="20"/>
          <w:szCs w:val="24"/>
          <w:lang w:val="nl-NL"/>
        </w:rPr>
        <w:t>Bijlage II: De Nota(‘s) van Inlichtingen;</w:t>
      </w:r>
    </w:p>
    <w:p w14:paraId="58249804" w14:textId="39991E45" w:rsidR="000155BD" w:rsidRPr="000155BD" w:rsidRDefault="000155BD" w:rsidP="000155BD">
      <w:pPr>
        <w:pStyle w:val="Lijstalinea"/>
        <w:numPr>
          <w:ilvl w:val="0"/>
          <w:numId w:val="41"/>
        </w:numPr>
        <w:tabs>
          <w:tab w:val="left" w:pos="2268"/>
        </w:tabs>
        <w:rPr>
          <w:rFonts w:ascii="Corbel" w:hAnsi="Corbel"/>
          <w:sz w:val="22"/>
          <w:szCs w:val="24"/>
          <w:lang w:val="nl-NL"/>
        </w:rPr>
      </w:pPr>
      <w:r w:rsidRPr="000155BD">
        <w:rPr>
          <w:rFonts w:ascii="Corbel" w:hAnsi="Corbel" w:cs="Calibri"/>
          <w:spacing w:val="-2"/>
          <w:sz w:val="20"/>
          <w:szCs w:val="24"/>
          <w:lang w:val="nl-NL"/>
        </w:rPr>
        <w:t xml:space="preserve">Bijlage III: </w:t>
      </w:r>
      <w:r w:rsidR="00E272A5">
        <w:rPr>
          <w:rFonts w:ascii="Corbel" w:hAnsi="Corbel" w:cs="Calibri"/>
          <w:spacing w:val="-2"/>
          <w:sz w:val="20"/>
          <w:szCs w:val="24"/>
          <w:lang w:val="nl-NL"/>
        </w:rPr>
        <w:t>Het Beschrijvend document</w:t>
      </w:r>
      <w:r w:rsidRPr="000155BD">
        <w:rPr>
          <w:rFonts w:ascii="Corbel" w:hAnsi="Corbel" w:cs="Calibri"/>
          <w:spacing w:val="-2"/>
          <w:sz w:val="20"/>
          <w:szCs w:val="24"/>
          <w:lang w:val="nl-NL"/>
        </w:rPr>
        <w:t xml:space="preserve"> d.d. </w:t>
      </w:r>
      <w:r w:rsidR="00E272A5">
        <w:rPr>
          <w:rFonts w:ascii="Corbel" w:hAnsi="Corbel" w:cs="Calibri"/>
          <w:spacing w:val="-2"/>
          <w:sz w:val="20"/>
          <w:szCs w:val="24"/>
          <w:lang w:val="nl-NL"/>
        </w:rPr>
        <w:t>[</w:t>
      </w:r>
      <w:r w:rsidR="00E272A5" w:rsidRPr="00E272A5">
        <w:rPr>
          <w:rFonts w:ascii="Corbel" w:hAnsi="Corbel" w:cs="Calibri"/>
          <w:color w:val="FF0000"/>
          <w:spacing w:val="-2"/>
          <w:sz w:val="20"/>
          <w:szCs w:val="24"/>
          <w:lang w:val="nl-NL"/>
        </w:rPr>
        <w:t>datum</w:t>
      </w:r>
      <w:r w:rsidR="00E272A5">
        <w:rPr>
          <w:rFonts w:ascii="Corbel" w:hAnsi="Corbel" w:cs="Calibri"/>
          <w:spacing w:val="-2"/>
          <w:sz w:val="20"/>
          <w:szCs w:val="24"/>
          <w:lang w:val="nl-NL"/>
        </w:rPr>
        <w:t>]</w:t>
      </w:r>
      <w:r w:rsidRPr="000155BD">
        <w:rPr>
          <w:rFonts w:ascii="Corbel" w:hAnsi="Corbel" w:cs="Calibri"/>
          <w:spacing w:val="-2"/>
          <w:sz w:val="20"/>
          <w:szCs w:val="24"/>
          <w:lang w:val="nl-NL"/>
        </w:rPr>
        <w:t>;</w:t>
      </w:r>
    </w:p>
    <w:p w14:paraId="6C9AD308" w14:textId="242F81C9" w:rsidR="000155BD" w:rsidRPr="000155BD" w:rsidRDefault="000155BD" w:rsidP="000155BD">
      <w:pPr>
        <w:pStyle w:val="Lijstalinea"/>
        <w:numPr>
          <w:ilvl w:val="0"/>
          <w:numId w:val="41"/>
        </w:numPr>
        <w:tabs>
          <w:tab w:val="left" w:pos="2268"/>
        </w:tabs>
        <w:rPr>
          <w:rFonts w:ascii="Corbel" w:hAnsi="Corbel"/>
          <w:sz w:val="22"/>
          <w:szCs w:val="24"/>
          <w:lang w:val="nl-NL"/>
        </w:rPr>
      </w:pPr>
      <w:r w:rsidRPr="000155BD">
        <w:rPr>
          <w:rFonts w:ascii="Corbel" w:hAnsi="Corbel" w:cs="Calibri"/>
          <w:spacing w:val="-2"/>
          <w:sz w:val="20"/>
          <w:szCs w:val="24"/>
          <w:lang w:val="nl-NL"/>
        </w:rPr>
        <w:t>Bijlage IV: De Algemene Inkoopvoorwaarden 2024 van de gemeente Gooise Meren;</w:t>
      </w:r>
    </w:p>
    <w:p w14:paraId="077E3BA0" w14:textId="7831FC97" w:rsidR="000155BD" w:rsidRPr="000155BD" w:rsidRDefault="000155BD" w:rsidP="000155BD">
      <w:pPr>
        <w:pStyle w:val="Lijstalinea"/>
        <w:numPr>
          <w:ilvl w:val="0"/>
          <w:numId w:val="41"/>
        </w:numPr>
        <w:tabs>
          <w:tab w:val="left" w:pos="2268"/>
        </w:tabs>
        <w:rPr>
          <w:rFonts w:ascii="Corbel" w:hAnsi="Corbel"/>
          <w:sz w:val="20"/>
          <w:lang w:val="nl-NL"/>
        </w:rPr>
      </w:pPr>
      <w:r w:rsidRPr="000155BD">
        <w:rPr>
          <w:rFonts w:ascii="Corbel" w:hAnsi="Corbel" w:cs="Calibri"/>
          <w:spacing w:val="-2"/>
          <w:sz w:val="20"/>
          <w:szCs w:val="24"/>
          <w:lang w:val="nl-NL"/>
        </w:rPr>
        <w:t xml:space="preserve">Bijlage V: De Inschrijving van Opdrachtnemer d.d. </w:t>
      </w:r>
      <w:r w:rsidR="00E272A5">
        <w:rPr>
          <w:rFonts w:ascii="Corbel" w:hAnsi="Corbel" w:cs="Calibri"/>
          <w:spacing w:val="-2"/>
          <w:sz w:val="20"/>
          <w:szCs w:val="24"/>
          <w:lang w:val="nl-NL"/>
        </w:rPr>
        <w:t>[</w:t>
      </w:r>
      <w:r w:rsidR="00E272A5" w:rsidRPr="00E272A5">
        <w:rPr>
          <w:rFonts w:ascii="Corbel" w:hAnsi="Corbel" w:cs="Calibri"/>
          <w:color w:val="FF0000"/>
          <w:spacing w:val="-2"/>
          <w:sz w:val="20"/>
          <w:szCs w:val="24"/>
          <w:lang w:val="nl-NL"/>
        </w:rPr>
        <w:t>datum</w:t>
      </w:r>
      <w:r w:rsidR="00E272A5">
        <w:rPr>
          <w:rFonts w:ascii="Corbel" w:hAnsi="Corbel" w:cs="Calibri"/>
          <w:spacing w:val="-2"/>
          <w:sz w:val="20"/>
          <w:szCs w:val="24"/>
          <w:lang w:val="nl-NL"/>
        </w:rPr>
        <w:t>]</w:t>
      </w:r>
      <w:r w:rsidR="00500C5F">
        <w:rPr>
          <w:rFonts w:ascii="Corbel" w:hAnsi="Corbel" w:cs="Calibri"/>
          <w:spacing w:val="-2"/>
          <w:sz w:val="20"/>
          <w:szCs w:val="24"/>
          <w:lang w:val="nl-NL"/>
        </w:rPr>
        <w:t>.</w:t>
      </w:r>
      <w:r w:rsidRPr="000155BD">
        <w:rPr>
          <w:rFonts w:ascii="Corbel" w:hAnsi="Corbel" w:cs="Calibri"/>
          <w:spacing w:val="-2"/>
          <w:lang w:val="nl-NL"/>
        </w:rPr>
        <w:br/>
      </w:r>
    </w:p>
    <w:p w14:paraId="3E0DADDA" w14:textId="77777777" w:rsidR="0090157D" w:rsidRPr="00046794" w:rsidRDefault="0090157D" w:rsidP="005C77BB">
      <w:pPr>
        <w:numPr>
          <w:ilvl w:val="0"/>
          <w:numId w:val="36"/>
        </w:numPr>
        <w:spacing w:after="0" w:line="276" w:lineRule="auto"/>
        <w:rPr>
          <w:rFonts w:ascii="Corbel" w:eastAsia="Calibri" w:hAnsi="Corbel" w:cs="Arial"/>
          <w:sz w:val="20"/>
          <w:szCs w:val="19"/>
        </w:rPr>
      </w:pPr>
      <w:r w:rsidRPr="00046794">
        <w:rPr>
          <w:rFonts w:ascii="Corbel" w:eastAsia="Calibri" w:hAnsi="Corbel" w:cs="Arial"/>
          <w:sz w:val="20"/>
          <w:szCs w:val="19"/>
        </w:rPr>
        <w:t>Voor zover deze documenten met elkaar in tegenspraak zijn, prevaleert de overeenkomst boven de bijlagen en prevaleert het eerder genoemde document boven het later genoemde. Binnen het</w:t>
      </w:r>
      <w:r w:rsidRPr="00046794">
        <w:rPr>
          <w:rFonts w:ascii="Corbel" w:hAnsi="Corbel"/>
          <w:sz w:val="20"/>
        </w:rPr>
        <w:t xml:space="preserve"> Beschrijvend document prevaleert de nota van inlichtingen.</w:t>
      </w:r>
    </w:p>
    <w:p w14:paraId="20E80FA6" w14:textId="0F592738" w:rsidR="0090157D" w:rsidRPr="00046794" w:rsidRDefault="0090157D" w:rsidP="0001481C">
      <w:pPr>
        <w:rPr>
          <w:rFonts w:ascii="Corbel" w:eastAsia="Calibri" w:hAnsi="Corbel"/>
          <w:sz w:val="20"/>
        </w:rPr>
      </w:pPr>
    </w:p>
    <w:p w14:paraId="01AD29DA" w14:textId="77777777" w:rsidR="00A76737" w:rsidRPr="00046794" w:rsidRDefault="00A76737" w:rsidP="005C77BB">
      <w:pPr>
        <w:spacing w:line="276" w:lineRule="auto"/>
        <w:rPr>
          <w:rFonts w:ascii="Corbel" w:hAnsi="Corbel" w:cs="Arial"/>
          <w:sz w:val="20"/>
          <w:szCs w:val="19"/>
        </w:rPr>
      </w:pPr>
      <w:r w:rsidRPr="00046794">
        <w:rPr>
          <w:rFonts w:ascii="Corbel" w:hAnsi="Corbel" w:cs="Arial"/>
          <w:sz w:val="20"/>
          <w:szCs w:val="19"/>
        </w:rPr>
        <w:t>Aldus op de laatste van de twee hierna genoemde data overeengekomen en in tweevoud ondertekend,</w:t>
      </w:r>
    </w:p>
    <w:p w14:paraId="6B2B3BCD" w14:textId="77777777" w:rsidR="005E1755" w:rsidRPr="00046794" w:rsidRDefault="005E1755" w:rsidP="005C77BB">
      <w:pPr>
        <w:spacing w:line="276" w:lineRule="auto"/>
        <w:rPr>
          <w:rFonts w:ascii="Corbel" w:hAnsi="Corbel" w:cs="Arial"/>
          <w:sz w:val="20"/>
          <w:szCs w:val="19"/>
        </w:rPr>
      </w:pPr>
    </w:p>
    <w:p w14:paraId="74A21CBC" w14:textId="6B71779E" w:rsidR="005E1755" w:rsidRPr="00F370D4" w:rsidRDefault="00500C5F" w:rsidP="005C77BB">
      <w:pPr>
        <w:spacing w:line="276" w:lineRule="auto"/>
        <w:rPr>
          <w:rFonts w:ascii="Corbel" w:hAnsi="Corbel" w:cs="Arial"/>
          <w:sz w:val="20"/>
          <w:szCs w:val="19"/>
          <w:highlight w:val="yellow"/>
        </w:rPr>
      </w:pPr>
      <w:r w:rsidRPr="00F370D4">
        <w:rPr>
          <w:rFonts w:ascii="Corbel" w:hAnsi="Corbel" w:cs="Arial"/>
          <w:sz w:val="20"/>
          <w:szCs w:val="19"/>
          <w:highlight w:val="yellow"/>
        </w:rPr>
        <w:t>Gemeente Gooise Meren</w:t>
      </w:r>
      <w:r w:rsidR="00B17294" w:rsidRPr="00F370D4">
        <w:rPr>
          <w:rFonts w:ascii="Corbel" w:hAnsi="Corbel" w:cs="Arial"/>
          <w:sz w:val="20"/>
          <w:szCs w:val="19"/>
          <w:highlight w:val="yellow"/>
        </w:rPr>
        <w:tab/>
      </w:r>
      <w:r w:rsidR="00B17294" w:rsidRPr="00F370D4">
        <w:rPr>
          <w:rFonts w:ascii="Corbel" w:hAnsi="Corbel" w:cs="Arial"/>
          <w:sz w:val="20"/>
          <w:szCs w:val="19"/>
          <w:highlight w:val="yellow"/>
        </w:rPr>
        <w:tab/>
      </w:r>
      <w:r w:rsidR="00B17294" w:rsidRPr="00F370D4">
        <w:rPr>
          <w:rFonts w:ascii="Corbel" w:hAnsi="Corbel" w:cs="Arial"/>
          <w:sz w:val="20"/>
          <w:szCs w:val="19"/>
          <w:highlight w:val="yellow"/>
        </w:rPr>
        <w:tab/>
      </w:r>
      <w:r w:rsidR="00B17294" w:rsidRPr="00F370D4">
        <w:rPr>
          <w:rFonts w:ascii="Corbel" w:hAnsi="Corbel" w:cs="Arial"/>
          <w:sz w:val="20"/>
          <w:szCs w:val="19"/>
          <w:highlight w:val="yellow"/>
        </w:rPr>
        <w:tab/>
      </w:r>
      <w:r w:rsidR="00B17294" w:rsidRPr="00F370D4">
        <w:rPr>
          <w:rFonts w:ascii="Corbel" w:hAnsi="Corbel" w:cs="Arial"/>
          <w:sz w:val="20"/>
          <w:szCs w:val="19"/>
          <w:highlight w:val="yellow"/>
        </w:rPr>
        <w:tab/>
      </w:r>
      <w:r w:rsidR="00B17294" w:rsidRPr="00F370D4">
        <w:rPr>
          <w:rFonts w:ascii="Corbel" w:hAnsi="Corbel" w:cs="Arial"/>
          <w:sz w:val="20"/>
          <w:szCs w:val="19"/>
          <w:highlight w:val="yellow"/>
        </w:rPr>
        <w:tab/>
      </w:r>
      <w:r w:rsidR="00B17294" w:rsidRPr="00F370D4">
        <w:rPr>
          <w:rFonts w:ascii="Corbel" w:hAnsi="Corbel" w:cs="Arial"/>
          <w:sz w:val="20"/>
          <w:szCs w:val="19"/>
          <w:highlight w:val="yellow"/>
        </w:rPr>
        <w:tab/>
      </w:r>
      <w:r w:rsidR="00F370D4" w:rsidRPr="00F370D4">
        <w:rPr>
          <w:rFonts w:ascii="Corbel" w:hAnsi="Corbel" w:cs="Arial"/>
          <w:sz w:val="20"/>
          <w:szCs w:val="19"/>
          <w:highlight w:val="yellow"/>
        </w:rPr>
        <w:t>[bedrijfsnaam]</w:t>
      </w:r>
      <w:r w:rsidRPr="00F370D4">
        <w:rPr>
          <w:rFonts w:ascii="Corbel" w:hAnsi="Corbel" w:cs="Arial"/>
          <w:sz w:val="20"/>
          <w:szCs w:val="19"/>
          <w:highlight w:val="yellow"/>
        </w:rPr>
        <w:br/>
      </w:r>
      <w:r w:rsidR="00F370D4" w:rsidRPr="00F370D4">
        <w:rPr>
          <w:rFonts w:ascii="Corbel" w:hAnsi="Corbel" w:cs="Arial"/>
          <w:sz w:val="20"/>
          <w:szCs w:val="19"/>
          <w:highlight w:val="yellow"/>
        </w:rPr>
        <w:t>[functie + naam]</w:t>
      </w:r>
      <w:r w:rsidR="005E1755" w:rsidRPr="00F370D4">
        <w:rPr>
          <w:rFonts w:ascii="Corbel" w:hAnsi="Corbel" w:cs="Arial"/>
          <w:sz w:val="20"/>
          <w:szCs w:val="19"/>
          <w:highlight w:val="yellow"/>
        </w:rPr>
        <w:t xml:space="preserve"> </w:t>
      </w:r>
      <w:r w:rsidR="00B17294" w:rsidRPr="00F370D4">
        <w:rPr>
          <w:rFonts w:ascii="Corbel" w:hAnsi="Corbel" w:cs="Arial"/>
          <w:sz w:val="20"/>
          <w:szCs w:val="19"/>
          <w:highlight w:val="yellow"/>
        </w:rPr>
        <w:tab/>
      </w:r>
      <w:r w:rsidR="00B17294" w:rsidRPr="00F370D4">
        <w:rPr>
          <w:rFonts w:ascii="Corbel" w:hAnsi="Corbel" w:cs="Arial"/>
          <w:sz w:val="20"/>
          <w:szCs w:val="19"/>
          <w:highlight w:val="yellow"/>
        </w:rPr>
        <w:tab/>
      </w:r>
      <w:r w:rsidR="00B17294" w:rsidRPr="00F370D4">
        <w:rPr>
          <w:rFonts w:ascii="Corbel" w:hAnsi="Corbel" w:cs="Arial"/>
          <w:sz w:val="20"/>
          <w:szCs w:val="19"/>
          <w:highlight w:val="yellow"/>
        </w:rPr>
        <w:tab/>
      </w:r>
      <w:r w:rsidR="00B17294" w:rsidRPr="00F370D4">
        <w:rPr>
          <w:rFonts w:ascii="Corbel" w:hAnsi="Corbel" w:cs="Arial"/>
          <w:sz w:val="20"/>
          <w:szCs w:val="19"/>
          <w:highlight w:val="yellow"/>
        </w:rPr>
        <w:tab/>
      </w:r>
      <w:r w:rsidR="00B17294" w:rsidRPr="00F370D4">
        <w:rPr>
          <w:rFonts w:ascii="Corbel" w:hAnsi="Corbel" w:cs="Arial"/>
          <w:sz w:val="20"/>
          <w:szCs w:val="19"/>
          <w:highlight w:val="yellow"/>
        </w:rPr>
        <w:tab/>
      </w:r>
      <w:r w:rsidR="00B17294" w:rsidRPr="00F370D4">
        <w:rPr>
          <w:rFonts w:ascii="Corbel" w:hAnsi="Corbel" w:cs="Arial"/>
          <w:sz w:val="20"/>
          <w:szCs w:val="19"/>
          <w:highlight w:val="yellow"/>
        </w:rPr>
        <w:tab/>
      </w:r>
      <w:r w:rsidR="00B17294" w:rsidRPr="00F370D4">
        <w:rPr>
          <w:rFonts w:ascii="Corbel" w:hAnsi="Corbel" w:cs="Arial"/>
          <w:sz w:val="20"/>
          <w:szCs w:val="19"/>
          <w:highlight w:val="yellow"/>
        </w:rPr>
        <w:tab/>
      </w:r>
      <w:r w:rsidR="00B17294" w:rsidRPr="00F370D4">
        <w:rPr>
          <w:rFonts w:ascii="Corbel" w:hAnsi="Corbel" w:cs="Arial"/>
          <w:sz w:val="20"/>
          <w:szCs w:val="19"/>
          <w:highlight w:val="yellow"/>
        </w:rPr>
        <w:tab/>
      </w:r>
      <w:r w:rsidR="00F370D4" w:rsidRPr="00F370D4">
        <w:rPr>
          <w:rFonts w:ascii="Corbel" w:hAnsi="Corbel" w:cs="Arial"/>
          <w:sz w:val="20"/>
          <w:szCs w:val="19"/>
          <w:highlight w:val="yellow"/>
        </w:rPr>
        <w:t xml:space="preserve">[functie + naam tekenbevoegde] </w:t>
      </w:r>
      <w:r w:rsidRPr="00F370D4">
        <w:rPr>
          <w:rFonts w:ascii="Corbel" w:hAnsi="Corbel" w:cs="Arial"/>
          <w:sz w:val="20"/>
          <w:szCs w:val="19"/>
          <w:highlight w:val="yellow"/>
        </w:rPr>
        <w:br/>
      </w:r>
      <w:r w:rsidR="00F370D4" w:rsidRPr="00F370D4">
        <w:rPr>
          <w:rFonts w:ascii="Corbel" w:hAnsi="Corbel" w:cs="Arial"/>
          <w:sz w:val="20"/>
          <w:szCs w:val="19"/>
          <w:highlight w:val="yellow"/>
        </w:rPr>
        <w:t>[datum]</w:t>
      </w:r>
      <w:r w:rsidR="00F370D4" w:rsidRPr="00F370D4">
        <w:rPr>
          <w:rFonts w:ascii="Corbel" w:hAnsi="Corbel" w:cs="Arial"/>
          <w:sz w:val="20"/>
          <w:szCs w:val="19"/>
          <w:highlight w:val="yellow"/>
        </w:rPr>
        <w:tab/>
      </w:r>
      <w:r w:rsidR="00F370D4" w:rsidRPr="00F370D4">
        <w:rPr>
          <w:rFonts w:ascii="Corbel" w:hAnsi="Corbel" w:cs="Arial"/>
          <w:sz w:val="20"/>
          <w:szCs w:val="19"/>
          <w:highlight w:val="yellow"/>
        </w:rPr>
        <w:tab/>
      </w:r>
      <w:r w:rsidR="00F370D4" w:rsidRPr="00F370D4">
        <w:rPr>
          <w:rFonts w:ascii="Corbel" w:hAnsi="Corbel" w:cs="Arial"/>
          <w:sz w:val="20"/>
          <w:szCs w:val="19"/>
          <w:highlight w:val="yellow"/>
        </w:rPr>
        <w:tab/>
      </w:r>
      <w:r w:rsidR="00F370D4" w:rsidRPr="00F370D4">
        <w:rPr>
          <w:rFonts w:ascii="Corbel" w:hAnsi="Corbel" w:cs="Arial"/>
          <w:sz w:val="20"/>
          <w:szCs w:val="19"/>
          <w:highlight w:val="yellow"/>
        </w:rPr>
        <w:tab/>
      </w:r>
      <w:r w:rsidR="00F370D4" w:rsidRPr="00F370D4">
        <w:rPr>
          <w:rFonts w:ascii="Corbel" w:hAnsi="Corbel" w:cs="Arial"/>
          <w:sz w:val="20"/>
          <w:szCs w:val="19"/>
          <w:highlight w:val="yellow"/>
        </w:rPr>
        <w:tab/>
      </w:r>
      <w:r w:rsidR="00F370D4" w:rsidRPr="00F370D4">
        <w:rPr>
          <w:rFonts w:ascii="Corbel" w:hAnsi="Corbel" w:cs="Arial"/>
          <w:sz w:val="20"/>
          <w:szCs w:val="19"/>
          <w:highlight w:val="yellow"/>
        </w:rPr>
        <w:tab/>
      </w:r>
      <w:r w:rsidR="00F370D4" w:rsidRPr="00F370D4">
        <w:rPr>
          <w:rFonts w:ascii="Corbel" w:hAnsi="Corbel" w:cs="Arial"/>
          <w:sz w:val="20"/>
          <w:szCs w:val="19"/>
          <w:highlight w:val="yellow"/>
        </w:rPr>
        <w:tab/>
      </w:r>
      <w:r w:rsidR="00F370D4" w:rsidRPr="00F370D4">
        <w:rPr>
          <w:rFonts w:ascii="Corbel" w:hAnsi="Corbel" w:cs="Arial"/>
          <w:sz w:val="20"/>
          <w:szCs w:val="19"/>
          <w:highlight w:val="yellow"/>
        </w:rPr>
        <w:tab/>
      </w:r>
      <w:r w:rsidR="00F370D4" w:rsidRPr="00F370D4">
        <w:rPr>
          <w:rFonts w:ascii="Corbel" w:hAnsi="Corbel" w:cs="Arial"/>
          <w:sz w:val="20"/>
          <w:szCs w:val="19"/>
          <w:highlight w:val="yellow"/>
        </w:rPr>
        <w:tab/>
      </w:r>
      <w:r w:rsidR="00F370D4" w:rsidRPr="00F370D4">
        <w:rPr>
          <w:rFonts w:ascii="Corbel" w:hAnsi="Corbel" w:cs="Arial"/>
          <w:sz w:val="20"/>
          <w:szCs w:val="19"/>
          <w:highlight w:val="yellow"/>
        </w:rPr>
        <w:t>[datum]</w:t>
      </w:r>
    </w:p>
    <w:p w14:paraId="0A355368" w14:textId="77777777" w:rsidR="00031182" w:rsidRPr="009A6A43" w:rsidRDefault="00031182" w:rsidP="005C77BB">
      <w:pPr>
        <w:spacing w:line="276" w:lineRule="auto"/>
        <w:rPr>
          <w:rFonts w:ascii="Corbel" w:eastAsia="Calibri" w:hAnsi="Corbel" w:cs="Arial"/>
          <w:b/>
          <w:sz w:val="20"/>
          <w:szCs w:val="19"/>
          <w:highlight w:val="yellow"/>
        </w:rPr>
      </w:pPr>
    </w:p>
    <w:p w14:paraId="3ACD810B" w14:textId="77777777" w:rsidR="00031182" w:rsidRPr="009A6A43" w:rsidRDefault="00031182" w:rsidP="005C77BB">
      <w:pPr>
        <w:spacing w:line="276" w:lineRule="auto"/>
        <w:rPr>
          <w:rFonts w:ascii="Corbel" w:eastAsia="Calibri" w:hAnsi="Corbel" w:cs="Arial"/>
          <w:b/>
          <w:sz w:val="20"/>
          <w:szCs w:val="19"/>
          <w:highlight w:val="yellow"/>
        </w:rPr>
      </w:pPr>
    </w:p>
    <w:p w14:paraId="7D102A61" w14:textId="77777777" w:rsidR="00F47D64" w:rsidRPr="00046794" w:rsidRDefault="00F47D64" w:rsidP="005C77BB">
      <w:pPr>
        <w:spacing w:line="276" w:lineRule="auto"/>
        <w:rPr>
          <w:rFonts w:ascii="Corbel" w:eastAsia="Calibri" w:hAnsi="Corbel" w:cs="Arial"/>
          <w:szCs w:val="19"/>
        </w:rPr>
      </w:pPr>
    </w:p>
    <w:p w14:paraId="7036D51B" w14:textId="77777777" w:rsidR="00E76BD4" w:rsidRPr="00046794" w:rsidRDefault="00E76BD4" w:rsidP="005C77BB">
      <w:pPr>
        <w:tabs>
          <w:tab w:val="left" w:pos="1770"/>
        </w:tabs>
        <w:spacing w:line="276" w:lineRule="auto"/>
        <w:rPr>
          <w:rFonts w:ascii="Corbel" w:eastAsia="Calibri" w:hAnsi="Corbel" w:cs="Arial"/>
          <w:szCs w:val="19"/>
        </w:rPr>
      </w:pPr>
    </w:p>
    <w:p w14:paraId="029A4F0B" w14:textId="77777777" w:rsidR="005C77BB" w:rsidRPr="00046794" w:rsidRDefault="005C77BB">
      <w:pPr>
        <w:tabs>
          <w:tab w:val="left" w:pos="1770"/>
        </w:tabs>
        <w:spacing w:line="276" w:lineRule="auto"/>
        <w:rPr>
          <w:rFonts w:ascii="Corbel" w:eastAsia="Calibri" w:hAnsi="Corbel" w:cs="Arial"/>
          <w:szCs w:val="19"/>
        </w:rPr>
      </w:pPr>
    </w:p>
    <w:sectPr w:rsidR="005C77BB" w:rsidRPr="00046794" w:rsidSect="009F780D">
      <w:headerReference w:type="even" r:id="rId9"/>
      <w:headerReference w:type="default" r:id="rId10"/>
      <w:footerReference w:type="default" r:id="rId11"/>
      <w:headerReference w:type="first" r:id="rId12"/>
      <w:pgSz w:w="11907" w:h="16840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64DE3" w14:textId="77777777" w:rsidR="003325F4" w:rsidRDefault="003325F4">
      <w:r>
        <w:separator/>
      </w:r>
    </w:p>
    <w:p w14:paraId="5FD6AADF" w14:textId="77777777" w:rsidR="003325F4" w:rsidRDefault="003325F4"/>
    <w:p w14:paraId="496609B3" w14:textId="77777777" w:rsidR="003325F4" w:rsidRDefault="003325F4"/>
  </w:endnote>
  <w:endnote w:type="continuationSeparator" w:id="0">
    <w:p w14:paraId="071897E3" w14:textId="77777777" w:rsidR="003325F4" w:rsidRDefault="003325F4">
      <w:r>
        <w:continuationSeparator/>
      </w:r>
    </w:p>
    <w:p w14:paraId="55879590" w14:textId="77777777" w:rsidR="003325F4" w:rsidRDefault="003325F4"/>
    <w:p w14:paraId="4D8194B2" w14:textId="77777777" w:rsidR="003325F4" w:rsidRDefault="003325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88178" w14:textId="77777777" w:rsidR="00F06D5F" w:rsidRDefault="00F06D5F" w:rsidP="00F06D5F">
    <w:pPr>
      <w:pStyle w:val="Voettekst"/>
      <w:spacing w:line="240" w:lineRule="auto"/>
      <w:rPr>
        <w:rFonts w:cs="Arial"/>
        <w:sz w:val="16"/>
        <w:szCs w:val="16"/>
      </w:rPr>
    </w:pPr>
  </w:p>
  <w:p w14:paraId="4C0B8A32" w14:textId="75E14307" w:rsidR="00F06D5F" w:rsidRPr="00046794" w:rsidRDefault="00936ABD" w:rsidP="00F06D5F">
    <w:pPr>
      <w:pStyle w:val="Voettekst"/>
      <w:spacing w:line="240" w:lineRule="auto"/>
      <w:rPr>
        <w:rFonts w:ascii="Corbel" w:hAnsi="Corbel" w:cs="Arial"/>
        <w:sz w:val="16"/>
        <w:szCs w:val="16"/>
      </w:rPr>
    </w:pPr>
    <w:r w:rsidRPr="00046794">
      <w:rPr>
        <w:rFonts w:ascii="Corbel" w:hAnsi="Corbel" w:cs="Arial"/>
        <w:sz w:val="16"/>
        <w:szCs w:val="16"/>
      </w:rPr>
      <w:fldChar w:fldCharType="begin"/>
    </w:r>
    <w:r w:rsidRPr="00046794">
      <w:rPr>
        <w:rFonts w:ascii="Corbel" w:hAnsi="Corbel" w:cs="Arial"/>
        <w:sz w:val="16"/>
        <w:szCs w:val="16"/>
      </w:rPr>
      <w:instrText xml:space="preserve"> REF Naam_opdrachtgever \h  \* MERGEFORMAT </w:instrText>
    </w:r>
    <w:r w:rsidRPr="00046794">
      <w:rPr>
        <w:rFonts w:ascii="Corbel" w:hAnsi="Corbel" w:cs="Arial"/>
        <w:sz w:val="16"/>
        <w:szCs w:val="16"/>
      </w:rPr>
    </w:r>
    <w:r w:rsidRPr="00046794">
      <w:rPr>
        <w:rFonts w:ascii="Corbel" w:hAnsi="Corbel" w:cs="Arial"/>
        <w:sz w:val="16"/>
        <w:szCs w:val="16"/>
      </w:rPr>
      <w:fldChar w:fldCharType="separate"/>
    </w:r>
    <w:r w:rsidR="00EC3B94" w:rsidRPr="00EC3B94">
      <w:rPr>
        <w:rFonts w:ascii="Corbel" w:hAnsi="Corbel" w:cs="Arial"/>
        <w:sz w:val="16"/>
        <w:szCs w:val="16"/>
      </w:rPr>
      <w:t>Gemeente Gooise Meren</w:t>
    </w:r>
    <w:r w:rsidRPr="00046794">
      <w:rPr>
        <w:rFonts w:ascii="Corbel" w:hAnsi="Corbel" w:cs="Arial"/>
        <w:sz w:val="16"/>
        <w:szCs w:val="16"/>
      </w:rPr>
      <w:fldChar w:fldCharType="end"/>
    </w:r>
    <w:r w:rsidR="00F06D5F" w:rsidRPr="00046794">
      <w:rPr>
        <w:rFonts w:ascii="Corbel" w:hAnsi="Corbel" w:cs="Arial"/>
        <w:sz w:val="16"/>
        <w:szCs w:val="16"/>
      </w:rPr>
      <w:tab/>
    </w:r>
    <w:r w:rsidR="00F06D5F" w:rsidRPr="00046794">
      <w:rPr>
        <w:rFonts w:ascii="Corbel" w:hAnsi="Corbel" w:cs="Arial"/>
        <w:sz w:val="16"/>
        <w:szCs w:val="16"/>
      </w:rPr>
      <w:tab/>
      <w:t xml:space="preserve">pagina </w:t>
    </w:r>
    <w:r w:rsidR="00F370D4">
      <w:rPr>
        <w:rFonts w:ascii="Corbel" w:hAnsi="Corbel" w:cs="Arial"/>
        <w:sz w:val="16"/>
        <w:szCs w:val="16"/>
      </w:rPr>
      <w:t>3</w:t>
    </w:r>
    <w:r w:rsidR="00F06D5F" w:rsidRPr="00046794">
      <w:rPr>
        <w:rFonts w:ascii="Corbel" w:hAnsi="Corbel" w:cs="Arial"/>
        <w:sz w:val="16"/>
        <w:szCs w:val="16"/>
      </w:rPr>
      <w:t xml:space="preserve"> van</w:t>
    </w:r>
    <w:r w:rsidR="00F370D4">
      <w:rPr>
        <w:rFonts w:ascii="Corbel" w:hAnsi="Corbel" w:cs="Arial"/>
        <w:sz w:val="16"/>
        <w:szCs w:val="16"/>
      </w:rPr>
      <w:t xml:space="preserve"> 3</w:t>
    </w:r>
  </w:p>
  <w:p w14:paraId="71C18371" w14:textId="657B83D0" w:rsidR="00F06D5F" w:rsidRPr="00046794" w:rsidRDefault="00F06D5F" w:rsidP="00F06D5F">
    <w:pPr>
      <w:pStyle w:val="Voettekst"/>
      <w:spacing w:line="240" w:lineRule="auto"/>
      <w:rPr>
        <w:rFonts w:ascii="Corbel" w:hAnsi="Corbel" w:cs="Arial"/>
        <w:sz w:val="16"/>
        <w:szCs w:val="16"/>
      </w:rPr>
    </w:pPr>
    <w:r w:rsidRPr="00046794">
      <w:rPr>
        <w:rFonts w:ascii="Corbel" w:hAnsi="Corbel" w:cs="Arial"/>
        <w:sz w:val="16"/>
        <w:szCs w:val="16"/>
      </w:rPr>
      <w:t>Wachtkamerovereenkomst</w:t>
    </w:r>
    <w:r w:rsidR="00EC3B94">
      <w:rPr>
        <w:rFonts w:ascii="Corbel" w:hAnsi="Corbel" w:cs="Arial"/>
        <w:sz w:val="16"/>
        <w:szCs w:val="16"/>
      </w:rPr>
      <w:t xml:space="preserve"> </w:t>
    </w:r>
    <w:r w:rsidR="00E272A5">
      <w:rPr>
        <w:rFonts w:ascii="Corbel" w:hAnsi="Corbel" w:cs="Arial"/>
        <w:sz w:val="16"/>
        <w:szCs w:val="16"/>
      </w:rPr>
      <w:t xml:space="preserve">onderhoud gebouwgeboden werktuigbouwkundige installaties </w:t>
    </w:r>
  </w:p>
  <w:p w14:paraId="27DC79BE" w14:textId="77777777" w:rsidR="00A76737" w:rsidRPr="00F06D5F" w:rsidRDefault="00A76737" w:rsidP="00F06D5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31069" w14:textId="77777777" w:rsidR="003325F4" w:rsidRDefault="003325F4">
      <w:r>
        <w:separator/>
      </w:r>
    </w:p>
    <w:p w14:paraId="7AF94BC1" w14:textId="77777777" w:rsidR="003325F4" w:rsidRDefault="003325F4"/>
    <w:p w14:paraId="48DC337C" w14:textId="77777777" w:rsidR="003325F4" w:rsidRDefault="003325F4"/>
  </w:footnote>
  <w:footnote w:type="continuationSeparator" w:id="0">
    <w:p w14:paraId="7117728D" w14:textId="77777777" w:rsidR="003325F4" w:rsidRDefault="003325F4">
      <w:r>
        <w:continuationSeparator/>
      </w:r>
    </w:p>
    <w:p w14:paraId="2B928249" w14:textId="77777777" w:rsidR="003325F4" w:rsidRDefault="003325F4"/>
    <w:p w14:paraId="2E9CF620" w14:textId="77777777" w:rsidR="003325F4" w:rsidRDefault="003325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206B" w14:textId="77777777" w:rsidR="00A76737" w:rsidRDefault="00A76737"/>
  <w:p w14:paraId="42E58914" w14:textId="77777777" w:rsidR="00A76737" w:rsidRDefault="00A767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5"/>
      <w:gridCol w:w="4606"/>
    </w:tblGrid>
    <w:tr w:rsidR="0001481C" w14:paraId="3A6FA30F" w14:textId="77777777" w:rsidTr="006D22FE">
      <w:tc>
        <w:tcPr>
          <w:tcW w:w="4605" w:type="dxa"/>
        </w:tcPr>
        <w:p w14:paraId="7C6C0A2A" w14:textId="6178C3D1" w:rsidR="0001481C" w:rsidRDefault="0001481C" w:rsidP="006D22FE">
          <w:pPr>
            <w:pStyle w:val="Koptekst"/>
          </w:pPr>
        </w:p>
      </w:tc>
      <w:tc>
        <w:tcPr>
          <w:tcW w:w="4606" w:type="dxa"/>
        </w:tcPr>
        <w:p w14:paraId="57CEFA92" w14:textId="77777777" w:rsidR="0001481C" w:rsidRDefault="0001481C" w:rsidP="006D22FE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1A1A8004" wp14:editId="05ADDE9E">
                <wp:extent cx="1325668" cy="438490"/>
                <wp:effectExtent l="0" t="0" r="0" b="0"/>
                <wp:docPr id="1" name="Afbeelding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Gemeente Gooise Mer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6030" cy="4518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EB3B47A" w14:textId="152D0D83" w:rsidR="00A76737" w:rsidRPr="0001481C" w:rsidRDefault="00A76737" w:rsidP="0001481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7DF2A" w14:textId="77777777" w:rsidR="00A76737" w:rsidRDefault="00A76737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B35DC5"/>
    <w:multiLevelType w:val="hybridMultilevel"/>
    <w:tmpl w:val="292E3E68"/>
    <w:lvl w:ilvl="0" w:tplc="5A12BFD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Helvetica" w:eastAsia="Times New Roman" w:hAnsi="Helvetica" w:cs="Helvetic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B754E"/>
    <w:multiLevelType w:val="multilevel"/>
    <w:tmpl w:val="D5F0EF82"/>
    <w:lvl w:ilvl="0">
      <w:start w:val="1"/>
      <w:numFmt w:val="decimal"/>
      <w:pStyle w:val="Artikel"/>
      <w:lvlText w:val="Artikel %1."/>
      <w:lvlJc w:val="left"/>
      <w:pPr>
        <w:ind w:left="964" w:hanging="680"/>
      </w:pPr>
      <w:rPr>
        <w:rFonts w:cs="Times New Roman" w:hint="default"/>
      </w:rPr>
    </w:lvl>
    <w:lvl w:ilvl="1">
      <w:start w:val="1"/>
      <w:numFmt w:val="decimal"/>
      <w:pStyle w:val="lid"/>
      <w:lvlText w:val="%1.%2."/>
      <w:lvlJc w:val="left"/>
      <w:pPr>
        <w:ind w:left="1106" w:hanging="6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680" w:hanging="6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680" w:hanging="6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0" w:hanging="6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80" w:hanging="6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0" w:hanging="6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80" w:hanging="680"/>
      </w:pPr>
      <w:rPr>
        <w:rFonts w:cs="Times New Roman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840C02"/>
    <w:multiLevelType w:val="hybridMultilevel"/>
    <w:tmpl w:val="45124FB6"/>
    <w:lvl w:ilvl="0" w:tplc="652010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ucida Sans Unicode" w:eastAsia="Times New Roman" w:hAnsi="Lucida Sans Unicode" w:cs="Lucida Sans Unicode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F23D0"/>
    <w:multiLevelType w:val="hybridMultilevel"/>
    <w:tmpl w:val="380439C0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9B7BFE"/>
    <w:multiLevelType w:val="multilevel"/>
    <w:tmpl w:val="E16A2A12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  <w:i w:val="0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9" w15:restartNumberingAfterBreak="0">
    <w:nsid w:val="1FAE0F22"/>
    <w:multiLevelType w:val="hybridMultilevel"/>
    <w:tmpl w:val="93048122"/>
    <w:lvl w:ilvl="0" w:tplc="DED2DA0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169646D"/>
    <w:multiLevelType w:val="hybridMultilevel"/>
    <w:tmpl w:val="DBFAAE68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18754C"/>
    <w:multiLevelType w:val="multilevel"/>
    <w:tmpl w:val="51268D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5090984"/>
    <w:multiLevelType w:val="hybridMultilevel"/>
    <w:tmpl w:val="3ACE3A10"/>
    <w:lvl w:ilvl="0" w:tplc="7D46564C">
      <w:start w:val="1"/>
      <w:numFmt w:val="decimal"/>
      <w:lvlText w:val="Eis %1"/>
      <w:lvlJc w:val="left"/>
      <w:pPr>
        <w:tabs>
          <w:tab w:val="num" w:pos="0"/>
        </w:tabs>
        <w:ind w:left="0" w:firstLine="0"/>
      </w:pPr>
      <w:rPr>
        <w:rFonts w:ascii="Lucida Sans Unicode" w:hAnsi="Lucida Sans Unicode" w:hint="default"/>
        <w:b/>
        <w:bCs/>
        <w:i w:val="0"/>
        <w:color w:val="auto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14FAA"/>
    <w:multiLevelType w:val="hybridMultilevel"/>
    <w:tmpl w:val="F1D4FFE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C6B3D"/>
    <w:multiLevelType w:val="hybridMultilevel"/>
    <w:tmpl w:val="87B22C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E46F03"/>
    <w:multiLevelType w:val="hybridMultilevel"/>
    <w:tmpl w:val="496E6518"/>
    <w:lvl w:ilvl="0" w:tplc="08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3625A5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1211" w:hanging="360"/>
      </w:pPr>
    </w:lvl>
    <w:lvl w:ilvl="1" w:tplc="08130019" w:tentative="1">
      <w:start w:val="1"/>
      <w:numFmt w:val="lowerLetter"/>
      <w:lvlText w:val="%2."/>
      <w:lvlJc w:val="left"/>
      <w:pPr>
        <w:ind w:left="1931" w:hanging="360"/>
      </w:pPr>
    </w:lvl>
    <w:lvl w:ilvl="2" w:tplc="0813001B" w:tentative="1">
      <w:start w:val="1"/>
      <w:numFmt w:val="lowerRoman"/>
      <w:lvlText w:val="%3."/>
      <w:lvlJc w:val="right"/>
      <w:pPr>
        <w:ind w:left="2651" w:hanging="180"/>
      </w:pPr>
    </w:lvl>
    <w:lvl w:ilvl="3" w:tplc="0813000F" w:tentative="1">
      <w:start w:val="1"/>
      <w:numFmt w:val="decimal"/>
      <w:lvlText w:val="%4."/>
      <w:lvlJc w:val="left"/>
      <w:pPr>
        <w:ind w:left="3371" w:hanging="360"/>
      </w:pPr>
    </w:lvl>
    <w:lvl w:ilvl="4" w:tplc="08130019" w:tentative="1">
      <w:start w:val="1"/>
      <w:numFmt w:val="lowerLetter"/>
      <w:lvlText w:val="%5."/>
      <w:lvlJc w:val="left"/>
      <w:pPr>
        <w:ind w:left="4091" w:hanging="360"/>
      </w:pPr>
    </w:lvl>
    <w:lvl w:ilvl="5" w:tplc="0813001B" w:tentative="1">
      <w:start w:val="1"/>
      <w:numFmt w:val="lowerRoman"/>
      <w:lvlText w:val="%6."/>
      <w:lvlJc w:val="right"/>
      <w:pPr>
        <w:ind w:left="4811" w:hanging="180"/>
      </w:pPr>
    </w:lvl>
    <w:lvl w:ilvl="6" w:tplc="0813000F" w:tentative="1">
      <w:start w:val="1"/>
      <w:numFmt w:val="decimal"/>
      <w:lvlText w:val="%7."/>
      <w:lvlJc w:val="left"/>
      <w:pPr>
        <w:ind w:left="5531" w:hanging="360"/>
      </w:pPr>
    </w:lvl>
    <w:lvl w:ilvl="7" w:tplc="08130019" w:tentative="1">
      <w:start w:val="1"/>
      <w:numFmt w:val="lowerLetter"/>
      <w:lvlText w:val="%8."/>
      <w:lvlJc w:val="left"/>
      <w:pPr>
        <w:ind w:left="6251" w:hanging="360"/>
      </w:pPr>
    </w:lvl>
    <w:lvl w:ilvl="8" w:tplc="081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2ABB72FC"/>
    <w:multiLevelType w:val="hybridMultilevel"/>
    <w:tmpl w:val="EBAE0094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BBD2149"/>
    <w:multiLevelType w:val="hybridMultilevel"/>
    <w:tmpl w:val="BB704EEA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45903"/>
    <w:multiLevelType w:val="hybridMultilevel"/>
    <w:tmpl w:val="2E2CC8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335DD8"/>
    <w:multiLevelType w:val="hybridMultilevel"/>
    <w:tmpl w:val="ECE6B386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626136"/>
    <w:multiLevelType w:val="hybridMultilevel"/>
    <w:tmpl w:val="FAEE30B0"/>
    <w:lvl w:ilvl="0" w:tplc="1E92321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37" w:hanging="360"/>
      </w:pPr>
    </w:lvl>
    <w:lvl w:ilvl="2" w:tplc="0413001B" w:tentative="1">
      <w:start w:val="1"/>
      <w:numFmt w:val="lowerRoman"/>
      <w:lvlText w:val="%3."/>
      <w:lvlJc w:val="right"/>
      <w:pPr>
        <w:ind w:left="2157" w:hanging="180"/>
      </w:pPr>
    </w:lvl>
    <w:lvl w:ilvl="3" w:tplc="0413000F" w:tentative="1">
      <w:start w:val="1"/>
      <w:numFmt w:val="decimal"/>
      <w:lvlText w:val="%4."/>
      <w:lvlJc w:val="left"/>
      <w:pPr>
        <w:ind w:left="2877" w:hanging="360"/>
      </w:pPr>
    </w:lvl>
    <w:lvl w:ilvl="4" w:tplc="04130019" w:tentative="1">
      <w:start w:val="1"/>
      <w:numFmt w:val="lowerLetter"/>
      <w:lvlText w:val="%5."/>
      <w:lvlJc w:val="left"/>
      <w:pPr>
        <w:ind w:left="3597" w:hanging="360"/>
      </w:pPr>
    </w:lvl>
    <w:lvl w:ilvl="5" w:tplc="0413001B" w:tentative="1">
      <w:start w:val="1"/>
      <w:numFmt w:val="lowerRoman"/>
      <w:lvlText w:val="%6."/>
      <w:lvlJc w:val="right"/>
      <w:pPr>
        <w:ind w:left="4317" w:hanging="180"/>
      </w:pPr>
    </w:lvl>
    <w:lvl w:ilvl="6" w:tplc="0413000F" w:tentative="1">
      <w:start w:val="1"/>
      <w:numFmt w:val="decimal"/>
      <w:lvlText w:val="%7."/>
      <w:lvlJc w:val="left"/>
      <w:pPr>
        <w:ind w:left="5037" w:hanging="360"/>
      </w:pPr>
    </w:lvl>
    <w:lvl w:ilvl="7" w:tplc="04130019" w:tentative="1">
      <w:start w:val="1"/>
      <w:numFmt w:val="lowerLetter"/>
      <w:lvlText w:val="%8."/>
      <w:lvlJc w:val="left"/>
      <w:pPr>
        <w:ind w:left="5757" w:hanging="360"/>
      </w:pPr>
    </w:lvl>
    <w:lvl w:ilvl="8" w:tplc="0413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37C07837"/>
    <w:multiLevelType w:val="multilevel"/>
    <w:tmpl w:val="66C2BE42"/>
    <w:lvl w:ilvl="0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46"/>
        </w:tabs>
        <w:ind w:left="114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506"/>
        </w:tabs>
        <w:ind w:left="150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66"/>
        </w:tabs>
        <w:ind w:left="1866" w:hanging="1440"/>
      </w:pPr>
      <w:rPr>
        <w:rFonts w:cs="Times New Roman" w:hint="default"/>
      </w:rPr>
    </w:lvl>
  </w:abstractNum>
  <w:abstractNum w:abstractNumId="24" w15:restartNumberingAfterBreak="0">
    <w:nsid w:val="3DAB0502"/>
    <w:multiLevelType w:val="hybridMultilevel"/>
    <w:tmpl w:val="7FA8B28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FA1AB3"/>
    <w:multiLevelType w:val="hybridMultilevel"/>
    <w:tmpl w:val="E91A48F4"/>
    <w:lvl w:ilvl="0" w:tplc="DED2DA08"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6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300B75"/>
    <w:multiLevelType w:val="hybridMultilevel"/>
    <w:tmpl w:val="575A8F00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2E2095"/>
    <w:multiLevelType w:val="multilevel"/>
    <w:tmpl w:val="3F9CCC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9" w15:restartNumberingAfterBreak="0">
    <w:nsid w:val="4AA27A8B"/>
    <w:multiLevelType w:val="hybridMultilevel"/>
    <w:tmpl w:val="E9BC6D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117E9B"/>
    <w:multiLevelType w:val="hybridMultilevel"/>
    <w:tmpl w:val="AD8C7D4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9F226E"/>
    <w:multiLevelType w:val="multilevel"/>
    <w:tmpl w:val="664CDCB2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5E012387"/>
    <w:multiLevelType w:val="multilevel"/>
    <w:tmpl w:val="59DE101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 w15:restartNumberingAfterBreak="0">
    <w:nsid w:val="65DA1D41"/>
    <w:multiLevelType w:val="hybridMultilevel"/>
    <w:tmpl w:val="91B6571A"/>
    <w:lvl w:ilvl="0" w:tplc="08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313691"/>
    <w:multiLevelType w:val="multilevel"/>
    <w:tmpl w:val="1A5ED5B6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5" w15:restartNumberingAfterBreak="0">
    <w:nsid w:val="6CFB2DF8"/>
    <w:multiLevelType w:val="multilevel"/>
    <w:tmpl w:val="C7D49E5E"/>
    <w:lvl w:ilvl="0">
      <w:start w:val="1"/>
      <w:numFmt w:val="decimal"/>
      <w:lvlText w:val="%1"/>
      <w:lvlJc w:val="right"/>
      <w:pPr>
        <w:ind w:left="0" w:hanging="170"/>
      </w:pPr>
      <w:rPr>
        <w:rFonts w:hint="default"/>
        <w:b/>
        <w:i w:val="0"/>
        <w:sz w:val="36"/>
      </w:rPr>
    </w:lvl>
    <w:lvl w:ilvl="1">
      <w:start w:val="1"/>
      <w:numFmt w:val="decimal"/>
      <w:lvlText w:val="%1.%2"/>
      <w:lvlJc w:val="right"/>
      <w:pPr>
        <w:tabs>
          <w:tab w:val="num" w:pos="284"/>
        </w:tabs>
        <w:ind w:left="0" w:hanging="17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right"/>
      <w:pPr>
        <w:tabs>
          <w:tab w:val="num" w:pos="510"/>
        </w:tabs>
        <w:ind w:left="0" w:hanging="17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Bijlage %8"/>
      <w:lvlJc w:val="left"/>
      <w:pPr>
        <w:tabs>
          <w:tab w:val="num" w:pos="0"/>
        </w:tabs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F612291"/>
    <w:multiLevelType w:val="hybridMultilevel"/>
    <w:tmpl w:val="C0B6B8BC"/>
    <w:lvl w:ilvl="0" w:tplc="DED2DA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32414"/>
    <w:multiLevelType w:val="hybridMultilevel"/>
    <w:tmpl w:val="F7368F68"/>
    <w:lvl w:ilvl="0" w:tplc="1DAA518A">
      <w:start w:val="1"/>
      <w:numFmt w:val="decimal"/>
      <w:lvlText w:val="wens %1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bCs/>
        <w:i w:val="0"/>
        <w:color w:val="auto"/>
        <w:sz w:val="19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2C25B3"/>
    <w:multiLevelType w:val="hybridMultilevel"/>
    <w:tmpl w:val="20A81F4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547720">
    <w:abstractNumId w:val="26"/>
  </w:num>
  <w:num w:numId="2" w16cid:durableId="2017338265">
    <w:abstractNumId w:val="4"/>
  </w:num>
  <w:num w:numId="3" w16cid:durableId="393238844">
    <w:abstractNumId w:val="1"/>
  </w:num>
  <w:num w:numId="4" w16cid:durableId="888612869">
    <w:abstractNumId w:val="7"/>
  </w:num>
  <w:num w:numId="5" w16cid:durableId="1884172274">
    <w:abstractNumId w:val="22"/>
  </w:num>
  <w:num w:numId="6" w16cid:durableId="1486512462">
    <w:abstractNumId w:val="0"/>
  </w:num>
  <w:num w:numId="7" w16cid:durableId="99179093">
    <w:abstractNumId w:val="8"/>
  </w:num>
  <w:num w:numId="8" w16cid:durableId="613710663">
    <w:abstractNumId w:val="5"/>
  </w:num>
  <w:num w:numId="9" w16cid:durableId="554053176">
    <w:abstractNumId w:val="37"/>
  </w:num>
  <w:num w:numId="10" w16cid:durableId="670261820">
    <w:abstractNumId w:val="9"/>
  </w:num>
  <w:num w:numId="11" w16cid:durableId="1771389697">
    <w:abstractNumId w:val="31"/>
  </w:num>
  <w:num w:numId="12" w16cid:durableId="1500392065">
    <w:abstractNumId w:val="11"/>
  </w:num>
  <w:num w:numId="13" w16cid:durableId="135490588">
    <w:abstractNumId w:val="2"/>
  </w:num>
  <w:num w:numId="14" w16cid:durableId="1255701441">
    <w:abstractNumId w:val="8"/>
  </w:num>
  <w:num w:numId="15" w16cid:durableId="347099045">
    <w:abstractNumId w:val="32"/>
  </w:num>
  <w:num w:numId="16" w16cid:durableId="678435804">
    <w:abstractNumId w:val="16"/>
  </w:num>
  <w:num w:numId="17" w16cid:durableId="73405135">
    <w:abstractNumId w:val="33"/>
  </w:num>
  <w:num w:numId="18" w16cid:durableId="1221866332">
    <w:abstractNumId w:val="18"/>
  </w:num>
  <w:num w:numId="19" w16cid:durableId="409693920">
    <w:abstractNumId w:val="12"/>
  </w:num>
  <w:num w:numId="20" w16cid:durableId="302858573">
    <w:abstractNumId w:val="14"/>
  </w:num>
  <w:num w:numId="21" w16cid:durableId="1407411895">
    <w:abstractNumId w:val="29"/>
  </w:num>
  <w:num w:numId="22" w16cid:durableId="1147161561">
    <w:abstractNumId w:val="13"/>
  </w:num>
  <w:num w:numId="23" w16cid:durableId="1038775451">
    <w:abstractNumId w:val="27"/>
  </w:num>
  <w:num w:numId="24" w16cid:durableId="1515344383">
    <w:abstractNumId w:val="24"/>
  </w:num>
  <w:num w:numId="25" w16cid:durableId="4483779">
    <w:abstractNumId w:val="20"/>
  </w:num>
  <w:num w:numId="26" w16cid:durableId="828062209">
    <w:abstractNumId w:val="36"/>
  </w:num>
  <w:num w:numId="27" w16cid:durableId="477917778">
    <w:abstractNumId w:val="6"/>
  </w:num>
  <w:num w:numId="28" w16cid:durableId="1770659207">
    <w:abstractNumId w:val="34"/>
  </w:num>
  <w:num w:numId="29" w16cid:durableId="1874146274">
    <w:abstractNumId w:val="25"/>
  </w:num>
  <w:num w:numId="30" w16cid:durableId="145126990">
    <w:abstractNumId w:val="15"/>
  </w:num>
  <w:num w:numId="31" w16cid:durableId="985747340">
    <w:abstractNumId w:val="10"/>
  </w:num>
  <w:num w:numId="32" w16cid:durableId="1494879643">
    <w:abstractNumId w:val="8"/>
  </w:num>
  <w:num w:numId="33" w16cid:durableId="1913586345">
    <w:abstractNumId w:val="19"/>
  </w:num>
  <w:num w:numId="34" w16cid:durableId="24989824">
    <w:abstractNumId w:val="30"/>
  </w:num>
  <w:num w:numId="35" w16cid:durableId="294649870">
    <w:abstractNumId w:val="8"/>
  </w:num>
  <w:num w:numId="36" w16cid:durableId="1567035306">
    <w:abstractNumId w:val="38"/>
  </w:num>
  <w:num w:numId="37" w16cid:durableId="1039747318">
    <w:abstractNumId w:val="8"/>
  </w:num>
  <w:num w:numId="38" w16cid:durableId="697464470">
    <w:abstractNumId w:val="21"/>
  </w:num>
  <w:num w:numId="39" w16cid:durableId="2125223069">
    <w:abstractNumId w:val="3"/>
  </w:num>
  <w:num w:numId="40" w16cid:durableId="1067608541">
    <w:abstractNumId w:val="28"/>
  </w:num>
  <w:num w:numId="41" w16cid:durableId="786661045">
    <w:abstractNumId w:val="17"/>
  </w:num>
  <w:num w:numId="42" w16cid:durableId="2079131252">
    <w:abstractNumId w:val="35"/>
  </w:num>
  <w:num w:numId="43" w16cid:durableId="1989742531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6C74"/>
    <w:rsid w:val="00006D88"/>
    <w:rsid w:val="0000723B"/>
    <w:rsid w:val="00011332"/>
    <w:rsid w:val="00011503"/>
    <w:rsid w:val="00012A70"/>
    <w:rsid w:val="0001481C"/>
    <w:rsid w:val="0001494D"/>
    <w:rsid w:val="000155BD"/>
    <w:rsid w:val="000208D9"/>
    <w:rsid w:val="00022EAF"/>
    <w:rsid w:val="000238C9"/>
    <w:rsid w:val="00024F49"/>
    <w:rsid w:val="00025441"/>
    <w:rsid w:val="00031182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46794"/>
    <w:rsid w:val="000506AF"/>
    <w:rsid w:val="00051C86"/>
    <w:rsid w:val="00053E35"/>
    <w:rsid w:val="00054578"/>
    <w:rsid w:val="0005756A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87961"/>
    <w:rsid w:val="00092414"/>
    <w:rsid w:val="00094443"/>
    <w:rsid w:val="000A1D57"/>
    <w:rsid w:val="000A41E5"/>
    <w:rsid w:val="000A637C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377CD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55"/>
    <w:rsid w:val="00171BD0"/>
    <w:rsid w:val="001729F9"/>
    <w:rsid w:val="00172A33"/>
    <w:rsid w:val="00176155"/>
    <w:rsid w:val="001766F6"/>
    <w:rsid w:val="00176E44"/>
    <w:rsid w:val="00177A02"/>
    <w:rsid w:val="00180102"/>
    <w:rsid w:val="0018309D"/>
    <w:rsid w:val="001847DF"/>
    <w:rsid w:val="00190871"/>
    <w:rsid w:val="001A0EA5"/>
    <w:rsid w:val="001A1B86"/>
    <w:rsid w:val="001A2473"/>
    <w:rsid w:val="001A4B5D"/>
    <w:rsid w:val="001B2BAC"/>
    <w:rsid w:val="001B4D32"/>
    <w:rsid w:val="001B5EAB"/>
    <w:rsid w:val="001B681F"/>
    <w:rsid w:val="001B7E97"/>
    <w:rsid w:val="001C0463"/>
    <w:rsid w:val="001C2930"/>
    <w:rsid w:val="001C5766"/>
    <w:rsid w:val="001C5DC8"/>
    <w:rsid w:val="001C65EB"/>
    <w:rsid w:val="001D2505"/>
    <w:rsid w:val="001D3A7D"/>
    <w:rsid w:val="001D4DD7"/>
    <w:rsid w:val="001E354A"/>
    <w:rsid w:val="001E5531"/>
    <w:rsid w:val="001E556C"/>
    <w:rsid w:val="001E5EFD"/>
    <w:rsid w:val="001E79B4"/>
    <w:rsid w:val="001F009E"/>
    <w:rsid w:val="001F1B5C"/>
    <w:rsid w:val="001F2048"/>
    <w:rsid w:val="001F4964"/>
    <w:rsid w:val="001F6E5D"/>
    <w:rsid w:val="001F73E7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1C13"/>
    <w:rsid w:val="00232326"/>
    <w:rsid w:val="00236C73"/>
    <w:rsid w:val="00236EC7"/>
    <w:rsid w:val="00240352"/>
    <w:rsid w:val="00240387"/>
    <w:rsid w:val="00244C36"/>
    <w:rsid w:val="00245745"/>
    <w:rsid w:val="002466BF"/>
    <w:rsid w:val="002506E0"/>
    <w:rsid w:val="002564EB"/>
    <w:rsid w:val="002568D1"/>
    <w:rsid w:val="0026080F"/>
    <w:rsid w:val="002627C6"/>
    <w:rsid w:val="00262FD3"/>
    <w:rsid w:val="00263099"/>
    <w:rsid w:val="002655F2"/>
    <w:rsid w:val="00271D7D"/>
    <w:rsid w:val="00276F15"/>
    <w:rsid w:val="00277BBA"/>
    <w:rsid w:val="0028097C"/>
    <w:rsid w:val="00281748"/>
    <w:rsid w:val="00281B34"/>
    <w:rsid w:val="00283DAC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79F"/>
    <w:rsid w:val="002B197B"/>
    <w:rsid w:val="002B4FE9"/>
    <w:rsid w:val="002B5B16"/>
    <w:rsid w:val="002B6EE7"/>
    <w:rsid w:val="002B7B07"/>
    <w:rsid w:val="002C0F35"/>
    <w:rsid w:val="002C1273"/>
    <w:rsid w:val="002C3731"/>
    <w:rsid w:val="002C3A0E"/>
    <w:rsid w:val="002C52C4"/>
    <w:rsid w:val="002C5A61"/>
    <w:rsid w:val="002C6627"/>
    <w:rsid w:val="002D1D91"/>
    <w:rsid w:val="002D577B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07114"/>
    <w:rsid w:val="003102F4"/>
    <w:rsid w:val="00312397"/>
    <w:rsid w:val="003153CE"/>
    <w:rsid w:val="0032000B"/>
    <w:rsid w:val="0032080E"/>
    <w:rsid w:val="0032156F"/>
    <w:rsid w:val="00323590"/>
    <w:rsid w:val="00323CC8"/>
    <w:rsid w:val="00330935"/>
    <w:rsid w:val="00330F08"/>
    <w:rsid w:val="00332315"/>
    <w:rsid w:val="003325F4"/>
    <w:rsid w:val="00334E17"/>
    <w:rsid w:val="003375E8"/>
    <w:rsid w:val="0034083D"/>
    <w:rsid w:val="00340A9B"/>
    <w:rsid w:val="00344C11"/>
    <w:rsid w:val="00345B3F"/>
    <w:rsid w:val="00346A42"/>
    <w:rsid w:val="00351A8C"/>
    <w:rsid w:val="00352EE0"/>
    <w:rsid w:val="003552B8"/>
    <w:rsid w:val="00355C86"/>
    <w:rsid w:val="00363B77"/>
    <w:rsid w:val="00371F09"/>
    <w:rsid w:val="00372F62"/>
    <w:rsid w:val="00374DD9"/>
    <w:rsid w:val="003751D1"/>
    <w:rsid w:val="00376FF0"/>
    <w:rsid w:val="0037780B"/>
    <w:rsid w:val="00380E22"/>
    <w:rsid w:val="0038431C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17A0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921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7DF6"/>
    <w:rsid w:val="00470A63"/>
    <w:rsid w:val="00470AD9"/>
    <w:rsid w:val="004715F7"/>
    <w:rsid w:val="00471E10"/>
    <w:rsid w:val="00474A62"/>
    <w:rsid w:val="0047608F"/>
    <w:rsid w:val="0048063F"/>
    <w:rsid w:val="00483C4A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2F2"/>
    <w:rsid w:val="004A24A2"/>
    <w:rsid w:val="004A2990"/>
    <w:rsid w:val="004A2DF3"/>
    <w:rsid w:val="004A40A8"/>
    <w:rsid w:val="004A53EF"/>
    <w:rsid w:val="004B0155"/>
    <w:rsid w:val="004B0204"/>
    <w:rsid w:val="004B1340"/>
    <w:rsid w:val="004B25B7"/>
    <w:rsid w:val="004B35BD"/>
    <w:rsid w:val="004B3FA2"/>
    <w:rsid w:val="004B4C7B"/>
    <w:rsid w:val="004C2656"/>
    <w:rsid w:val="004C3B10"/>
    <w:rsid w:val="004C4755"/>
    <w:rsid w:val="004C4B5B"/>
    <w:rsid w:val="004C5738"/>
    <w:rsid w:val="004C704C"/>
    <w:rsid w:val="004C7F36"/>
    <w:rsid w:val="004D5E8D"/>
    <w:rsid w:val="004E0619"/>
    <w:rsid w:val="004E1202"/>
    <w:rsid w:val="004E5FA8"/>
    <w:rsid w:val="004E63FE"/>
    <w:rsid w:val="004E755E"/>
    <w:rsid w:val="004F314B"/>
    <w:rsid w:val="004F52CB"/>
    <w:rsid w:val="00500C5F"/>
    <w:rsid w:val="0050324B"/>
    <w:rsid w:val="0050418A"/>
    <w:rsid w:val="0050423C"/>
    <w:rsid w:val="005062C7"/>
    <w:rsid w:val="0050666D"/>
    <w:rsid w:val="005068F6"/>
    <w:rsid w:val="005103B3"/>
    <w:rsid w:val="00512D78"/>
    <w:rsid w:val="005151CC"/>
    <w:rsid w:val="00515781"/>
    <w:rsid w:val="00515BA0"/>
    <w:rsid w:val="00515BC7"/>
    <w:rsid w:val="00517AB1"/>
    <w:rsid w:val="00520C38"/>
    <w:rsid w:val="00520E3E"/>
    <w:rsid w:val="00521358"/>
    <w:rsid w:val="00522A00"/>
    <w:rsid w:val="005235C2"/>
    <w:rsid w:val="00525383"/>
    <w:rsid w:val="00533A12"/>
    <w:rsid w:val="0054020C"/>
    <w:rsid w:val="00540516"/>
    <w:rsid w:val="005411F1"/>
    <w:rsid w:val="005414E8"/>
    <w:rsid w:val="00544173"/>
    <w:rsid w:val="0054572D"/>
    <w:rsid w:val="00547047"/>
    <w:rsid w:val="00553217"/>
    <w:rsid w:val="005533CD"/>
    <w:rsid w:val="00555617"/>
    <w:rsid w:val="00557F71"/>
    <w:rsid w:val="00563B3A"/>
    <w:rsid w:val="00566349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000E"/>
    <w:rsid w:val="00592491"/>
    <w:rsid w:val="00593942"/>
    <w:rsid w:val="0059492C"/>
    <w:rsid w:val="005962E9"/>
    <w:rsid w:val="00596D0C"/>
    <w:rsid w:val="005A09A8"/>
    <w:rsid w:val="005B6832"/>
    <w:rsid w:val="005C33D5"/>
    <w:rsid w:val="005C387C"/>
    <w:rsid w:val="005C4311"/>
    <w:rsid w:val="005C77BB"/>
    <w:rsid w:val="005D34E9"/>
    <w:rsid w:val="005D38AE"/>
    <w:rsid w:val="005D3B6B"/>
    <w:rsid w:val="005D52D7"/>
    <w:rsid w:val="005D7891"/>
    <w:rsid w:val="005D7F60"/>
    <w:rsid w:val="005E09B5"/>
    <w:rsid w:val="005E12FF"/>
    <w:rsid w:val="005E1755"/>
    <w:rsid w:val="005E3DA1"/>
    <w:rsid w:val="005E3DEE"/>
    <w:rsid w:val="005E631D"/>
    <w:rsid w:val="005E6BDC"/>
    <w:rsid w:val="005F0218"/>
    <w:rsid w:val="005F3176"/>
    <w:rsid w:val="005F326E"/>
    <w:rsid w:val="005F3288"/>
    <w:rsid w:val="005F3E55"/>
    <w:rsid w:val="005F418F"/>
    <w:rsid w:val="005F4EAF"/>
    <w:rsid w:val="005F5656"/>
    <w:rsid w:val="005F60AA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44E16"/>
    <w:rsid w:val="00650F58"/>
    <w:rsid w:val="006512E2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2D62"/>
    <w:rsid w:val="00683760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74CF"/>
    <w:rsid w:val="006A751D"/>
    <w:rsid w:val="006B0666"/>
    <w:rsid w:val="006B6375"/>
    <w:rsid w:val="006B7533"/>
    <w:rsid w:val="006C2C78"/>
    <w:rsid w:val="006C4F3E"/>
    <w:rsid w:val="006C58C6"/>
    <w:rsid w:val="006D222F"/>
    <w:rsid w:val="006D3957"/>
    <w:rsid w:val="006D5CED"/>
    <w:rsid w:val="006E7E96"/>
    <w:rsid w:val="006F17C6"/>
    <w:rsid w:val="006F3B04"/>
    <w:rsid w:val="006F42E4"/>
    <w:rsid w:val="006F4826"/>
    <w:rsid w:val="006F55D3"/>
    <w:rsid w:val="006F6DE9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22A"/>
    <w:rsid w:val="00740CD7"/>
    <w:rsid w:val="00741FD0"/>
    <w:rsid w:val="00743C5E"/>
    <w:rsid w:val="007445C2"/>
    <w:rsid w:val="00744777"/>
    <w:rsid w:val="00750009"/>
    <w:rsid w:val="00751465"/>
    <w:rsid w:val="007523D7"/>
    <w:rsid w:val="007525C2"/>
    <w:rsid w:val="0075263B"/>
    <w:rsid w:val="00753DA1"/>
    <w:rsid w:val="007563FA"/>
    <w:rsid w:val="00757D22"/>
    <w:rsid w:val="00761D8E"/>
    <w:rsid w:val="007634F2"/>
    <w:rsid w:val="00771120"/>
    <w:rsid w:val="00773CE4"/>
    <w:rsid w:val="007741D4"/>
    <w:rsid w:val="00776880"/>
    <w:rsid w:val="007810AA"/>
    <w:rsid w:val="00781730"/>
    <w:rsid w:val="00785855"/>
    <w:rsid w:val="00785F17"/>
    <w:rsid w:val="007860DA"/>
    <w:rsid w:val="00786A58"/>
    <w:rsid w:val="00787290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6496"/>
    <w:rsid w:val="007C001E"/>
    <w:rsid w:val="007C0987"/>
    <w:rsid w:val="007C0F3E"/>
    <w:rsid w:val="007C2358"/>
    <w:rsid w:val="007C26B8"/>
    <w:rsid w:val="007C5B54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036"/>
    <w:rsid w:val="00811108"/>
    <w:rsid w:val="00814C60"/>
    <w:rsid w:val="00820048"/>
    <w:rsid w:val="008200F7"/>
    <w:rsid w:val="00820FB7"/>
    <w:rsid w:val="00822EAD"/>
    <w:rsid w:val="00826320"/>
    <w:rsid w:val="0082663A"/>
    <w:rsid w:val="00826B6C"/>
    <w:rsid w:val="00831FD5"/>
    <w:rsid w:val="00833A2B"/>
    <w:rsid w:val="00835345"/>
    <w:rsid w:val="008371DC"/>
    <w:rsid w:val="0084455C"/>
    <w:rsid w:val="008448CC"/>
    <w:rsid w:val="0084567B"/>
    <w:rsid w:val="00845D85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4B77"/>
    <w:rsid w:val="008804A7"/>
    <w:rsid w:val="00881AA4"/>
    <w:rsid w:val="008820F7"/>
    <w:rsid w:val="00886E56"/>
    <w:rsid w:val="0089264B"/>
    <w:rsid w:val="00892AD5"/>
    <w:rsid w:val="0089317E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14AD"/>
    <w:rsid w:val="008B2CF3"/>
    <w:rsid w:val="008B4D93"/>
    <w:rsid w:val="008B646D"/>
    <w:rsid w:val="008B64D4"/>
    <w:rsid w:val="008C0677"/>
    <w:rsid w:val="008C2126"/>
    <w:rsid w:val="008C3DCB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157D"/>
    <w:rsid w:val="00902CEF"/>
    <w:rsid w:val="009040F2"/>
    <w:rsid w:val="00904757"/>
    <w:rsid w:val="00905841"/>
    <w:rsid w:val="00906963"/>
    <w:rsid w:val="0090794C"/>
    <w:rsid w:val="00910855"/>
    <w:rsid w:val="00911469"/>
    <w:rsid w:val="0091156C"/>
    <w:rsid w:val="0091177B"/>
    <w:rsid w:val="00914326"/>
    <w:rsid w:val="00914B35"/>
    <w:rsid w:val="00920040"/>
    <w:rsid w:val="00921B65"/>
    <w:rsid w:val="009237EA"/>
    <w:rsid w:val="00923AD0"/>
    <w:rsid w:val="009254B8"/>
    <w:rsid w:val="00927921"/>
    <w:rsid w:val="009305FE"/>
    <w:rsid w:val="00931264"/>
    <w:rsid w:val="00935AA5"/>
    <w:rsid w:val="00936ABD"/>
    <w:rsid w:val="00936DED"/>
    <w:rsid w:val="009406AB"/>
    <w:rsid w:val="00942BDF"/>
    <w:rsid w:val="009434B2"/>
    <w:rsid w:val="00943D09"/>
    <w:rsid w:val="00943D2C"/>
    <w:rsid w:val="009444E2"/>
    <w:rsid w:val="00944A36"/>
    <w:rsid w:val="00944E4A"/>
    <w:rsid w:val="00955EF8"/>
    <w:rsid w:val="009572B4"/>
    <w:rsid w:val="00961713"/>
    <w:rsid w:val="00962759"/>
    <w:rsid w:val="009658E0"/>
    <w:rsid w:val="009670F5"/>
    <w:rsid w:val="00970008"/>
    <w:rsid w:val="00970401"/>
    <w:rsid w:val="00970A65"/>
    <w:rsid w:val="0097280F"/>
    <w:rsid w:val="00976223"/>
    <w:rsid w:val="009766C4"/>
    <w:rsid w:val="009771EC"/>
    <w:rsid w:val="00980E55"/>
    <w:rsid w:val="009815EA"/>
    <w:rsid w:val="00983872"/>
    <w:rsid w:val="00987DCC"/>
    <w:rsid w:val="00996371"/>
    <w:rsid w:val="009971D0"/>
    <w:rsid w:val="009A0082"/>
    <w:rsid w:val="009A0B29"/>
    <w:rsid w:val="009A1807"/>
    <w:rsid w:val="009A3D7D"/>
    <w:rsid w:val="009A6A43"/>
    <w:rsid w:val="009B1D8D"/>
    <w:rsid w:val="009B3009"/>
    <w:rsid w:val="009B793A"/>
    <w:rsid w:val="009C00C9"/>
    <w:rsid w:val="009C0AD6"/>
    <w:rsid w:val="009C54D3"/>
    <w:rsid w:val="009C68DB"/>
    <w:rsid w:val="009C750F"/>
    <w:rsid w:val="009D33D4"/>
    <w:rsid w:val="009E362D"/>
    <w:rsid w:val="009F0121"/>
    <w:rsid w:val="009F0B2C"/>
    <w:rsid w:val="009F2F1C"/>
    <w:rsid w:val="009F780D"/>
    <w:rsid w:val="00A021FE"/>
    <w:rsid w:val="00A03010"/>
    <w:rsid w:val="00A05506"/>
    <w:rsid w:val="00A073B8"/>
    <w:rsid w:val="00A154F2"/>
    <w:rsid w:val="00A15BAD"/>
    <w:rsid w:val="00A17938"/>
    <w:rsid w:val="00A20F5D"/>
    <w:rsid w:val="00A23F41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0F44"/>
    <w:rsid w:val="00A6283C"/>
    <w:rsid w:val="00A634B2"/>
    <w:rsid w:val="00A66951"/>
    <w:rsid w:val="00A67F90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76737"/>
    <w:rsid w:val="00A80A78"/>
    <w:rsid w:val="00A81E17"/>
    <w:rsid w:val="00A84508"/>
    <w:rsid w:val="00A95BFA"/>
    <w:rsid w:val="00A96EDD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B37D4"/>
    <w:rsid w:val="00AC1B32"/>
    <w:rsid w:val="00AC2181"/>
    <w:rsid w:val="00AC2854"/>
    <w:rsid w:val="00AC33A0"/>
    <w:rsid w:val="00AC4F67"/>
    <w:rsid w:val="00AC5D81"/>
    <w:rsid w:val="00AC76AF"/>
    <w:rsid w:val="00AD20E7"/>
    <w:rsid w:val="00AD246B"/>
    <w:rsid w:val="00AD3D06"/>
    <w:rsid w:val="00AD4A52"/>
    <w:rsid w:val="00AD7C6D"/>
    <w:rsid w:val="00AE2FE2"/>
    <w:rsid w:val="00AE547E"/>
    <w:rsid w:val="00AE652C"/>
    <w:rsid w:val="00AE6A7C"/>
    <w:rsid w:val="00AE7540"/>
    <w:rsid w:val="00AF2897"/>
    <w:rsid w:val="00AF36D1"/>
    <w:rsid w:val="00AF4132"/>
    <w:rsid w:val="00AF7321"/>
    <w:rsid w:val="00AF7E45"/>
    <w:rsid w:val="00B0489E"/>
    <w:rsid w:val="00B069E4"/>
    <w:rsid w:val="00B07EB9"/>
    <w:rsid w:val="00B11435"/>
    <w:rsid w:val="00B13319"/>
    <w:rsid w:val="00B16A3B"/>
    <w:rsid w:val="00B17294"/>
    <w:rsid w:val="00B177C8"/>
    <w:rsid w:val="00B20F47"/>
    <w:rsid w:val="00B210D9"/>
    <w:rsid w:val="00B21A2A"/>
    <w:rsid w:val="00B2411E"/>
    <w:rsid w:val="00B24D24"/>
    <w:rsid w:val="00B259DD"/>
    <w:rsid w:val="00B2642C"/>
    <w:rsid w:val="00B330F8"/>
    <w:rsid w:val="00B3755C"/>
    <w:rsid w:val="00B410C2"/>
    <w:rsid w:val="00B420F1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5F8"/>
    <w:rsid w:val="00B67E56"/>
    <w:rsid w:val="00B7163A"/>
    <w:rsid w:val="00B7431A"/>
    <w:rsid w:val="00B75387"/>
    <w:rsid w:val="00B80610"/>
    <w:rsid w:val="00B83068"/>
    <w:rsid w:val="00B83DA0"/>
    <w:rsid w:val="00B845BB"/>
    <w:rsid w:val="00B84A4F"/>
    <w:rsid w:val="00B867AA"/>
    <w:rsid w:val="00B86D53"/>
    <w:rsid w:val="00B91A45"/>
    <w:rsid w:val="00B927A9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362B"/>
    <w:rsid w:val="00BB458A"/>
    <w:rsid w:val="00BB53A1"/>
    <w:rsid w:val="00BB61D6"/>
    <w:rsid w:val="00BC1BDF"/>
    <w:rsid w:val="00BC2485"/>
    <w:rsid w:val="00BC373C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3826"/>
    <w:rsid w:val="00BE4497"/>
    <w:rsid w:val="00BE6729"/>
    <w:rsid w:val="00BF1AC2"/>
    <w:rsid w:val="00BF3CDB"/>
    <w:rsid w:val="00C00163"/>
    <w:rsid w:val="00C00C8B"/>
    <w:rsid w:val="00C06C34"/>
    <w:rsid w:val="00C07202"/>
    <w:rsid w:val="00C10C3A"/>
    <w:rsid w:val="00C1392D"/>
    <w:rsid w:val="00C13E5D"/>
    <w:rsid w:val="00C14379"/>
    <w:rsid w:val="00C17135"/>
    <w:rsid w:val="00C17952"/>
    <w:rsid w:val="00C251A2"/>
    <w:rsid w:val="00C26151"/>
    <w:rsid w:val="00C2649A"/>
    <w:rsid w:val="00C304C5"/>
    <w:rsid w:val="00C31748"/>
    <w:rsid w:val="00C31C2D"/>
    <w:rsid w:val="00C31DB2"/>
    <w:rsid w:val="00C32AC6"/>
    <w:rsid w:val="00C34A44"/>
    <w:rsid w:val="00C34EEE"/>
    <w:rsid w:val="00C35F78"/>
    <w:rsid w:val="00C37D90"/>
    <w:rsid w:val="00C37E98"/>
    <w:rsid w:val="00C468DB"/>
    <w:rsid w:val="00C46A4B"/>
    <w:rsid w:val="00C474D5"/>
    <w:rsid w:val="00C47710"/>
    <w:rsid w:val="00C576FA"/>
    <w:rsid w:val="00C610FA"/>
    <w:rsid w:val="00C61630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B74"/>
    <w:rsid w:val="00CA3B92"/>
    <w:rsid w:val="00CA57F5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1ADB"/>
    <w:rsid w:val="00CF31C6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48B4"/>
    <w:rsid w:val="00D35255"/>
    <w:rsid w:val="00D370AC"/>
    <w:rsid w:val="00D3779E"/>
    <w:rsid w:val="00D41ECE"/>
    <w:rsid w:val="00D42775"/>
    <w:rsid w:val="00D45147"/>
    <w:rsid w:val="00D46E60"/>
    <w:rsid w:val="00D47BEC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07F"/>
    <w:rsid w:val="00D76B2E"/>
    <w:rsid w:val="00D76D8E"/>
    <w:rsid w:val="00D82FF2"/>
    <w:rsid w:val="00D84FD1"/>
    <w:rsid w:val="00D87ED1"/>
    <w:rsid w:val="00D93E93"/>
    <w:rsid w:val="00D950ED"/>
    <w:rsid w:val="00D9692A"/>
    <w:rsid w:val="00DA14AA"/>
    <w:rsid w:val="00DA17E4"/>
    <w:rsid w:val="00DA1BED"/>
    <w:rsid w:val="00DA2CD2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23D7"/>
    <w:rsid w:val="00DD500D"/>
    <w:rsid w:val="00DD5EC6"/>
    <w:rsid w:val="00DD601D"/>
    <w:rsid w:val="00DD7DA2"/>
    <w:rsid w:val="00DE09DF"/>
    <w:rsid w:val="00DE377B"/>
    <w:rsid w:val="00DE3952"/>
    <w:rsid w:val="00DE3A1F"/>
    <w:rsid w:val="00DE3FCE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272A5"/>
    <w:rsid w:val="00E3029C"/>
    <w:rsid w:val="00E33A27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4091"/>
    <w:rsid w:val="00E658C7"/>
    <w:rsid w:val="00E6607C"/>
    <w:rsid w:val="00E661D8"/>
    <w:rsid w:val="00E670EA"/>
    <w:rsid w:val="00E7061C"/>
    <w:rsid w:val="00E719E5"/>
    <w:rsid w:val="00E72302"/>
    <w:rsid w:val="00E73008"/>
    <w:rsid w:val="00E7660C"/>
    <w:rsid w:val="00E76BD4"/>
    <w:rsid w:val="00E81A06"/>
    <w:rsid w:val="00E829CB"/>
    <w:rsid w:val="00E937F7"/>
    <w:rsid w:val="00E97B72"/>
    <w:rsid w:val="00E97E16"/>
    <w:rsid w:val="00EA0ED5"/>
    <w:rsid w:val="00EA15CE"/>
    <w:rsid w:val="00EA2075"/>
    <w:rsid w:val="00EA34E5"/>
    <w:rsid w:val="00EA3CB4"/>
    <w:rsid w:val="00EA4330"/>
    <w:rsid w:val="00EA5A31"/>
    <w:rsid w:val="00EA74ED"/>
    <w:rsid w:val="00EB081B"/>
    <w:rsid w:val="00EB3F58"/>
    <w:rsid w:val="00EB4B9B"/>
    <w:rsid w:val="00EB5B1E"/>
    <w:rsid w:val="00EB68EB"/>
    <w:rsid w:val="00EC0C31"/>
    <w:rsid w:val="00EC1A50"/>
    <w:rsid w:val="00EC2C35"/>
    <w:rsid w:val="00EC31C6"/>
    <w:rsid w:val="00EC3B94"/>
    <w:rsid w:val="00ED122C"/>
    <w:rsid w:val="00ED1678"/>
    <w:rsid w:val="00ED37ED"/>
    <w:rsid w:val="00ED3952"/>
    <w:rsid w:val="00ED3F47"/>
    <w:rsid w:val="00ED445F"/>
    <w:rsid w:val="00ED5ABB"/>
    <w:rsid w:val="00ED7A88"/>
    <w:rsid w:val="00EE058A"/>
    <w:rsid w:val="00EE770E"/>
    <w:rsid w:val="00EF3727"/>
    <w:rsid w:val="00EF3BBD"/>
    <w:rsid w:val="00EF44D7"/>
    <w:rsid w:val="00EF7C81"/>
    <w:rsid w:val="00F00D4B"/>
    <w:rsid w:val="00F0210E"/>
    <w:rsid w:val="00F03213"/>
    <w:rsid w:val="00F06D5F"/>
    <w:rsid w:val="00F13756"/>
    <w:rsid w:val="00F1463A"/>
    <w:rsid w:val="00F15D07"/>
    <w:rsid w:val="00F17FA5"/>
    <w:rsid w:val="00F20EC3"/>
    <w:rsid w:val="00F217A0"/>
    <w:rsid w:val="00F22EC7"/>
    <w:rsid w:val="00F24763"/>
    <w:rsid w:val="00F256B4"/>
    <w:rsid w:val="00F31699"/>
    <w:rsid w:val="00F32339"/>
    <w:rsid w:val="00F33825"/>
    <w:rsid w:val="00F35110"/>
    <w:rsid w:val="00F36DEE"/>
    <w:rsid w:val="00F370D4"/>
    <w:rsid w:val="00F41978"/>
    <w:rsid w:val="00F42451"/>
    <w:rsid w:val="00F45E0C"/>
    <w:rsid w:val="00F47D64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37D8"/>
    <w:rsid w:val="00F63DAD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97FC7"/>
    <w:rsid w:val="00FA0AD8"/>
    <w:rsid w:val="00FA4A5D"/>
    <w:rsid w:val="00FA4A7D"/>
    <w:rsid w:val="00FA5A14"/>
    <w:rsid w:val="00FA704F"/>
    <w:rsid w:val="00FB0F63"/>
    <w:rsid w:val="00FB36A4"/>
    <w:rsid w:val="00FB4FC4"/>
    <w:rsid w:val="00FB501A"/>
    <w:rsid w:val="00FC2A6B"/>
    <w:rsid w:val="00FC4147"/>
    <w:rsid w:val="00FC47F3"/>
    <w:rsid w:val="00FC51BD"/>
    <w:rsid w:val="00FD052A"/>
    <w:rsid w:val="00FD1784"/>
    <w:rsid w:val="00FD37C9"/>
    <w:rsid w:val="00FD5F07"/>
    <w:rsid w:val="00FD68D1"/>
    <w:rsid w:val="00FD74EF"/>
    <w:rsid w:val="00FE1671"/>
    <w:rsid w:val="00FE2E6E"/>
    <w:rsid w:val="00FE2F06"/>
    <w:rsid w:val="00FE7AAD"/>
    <w:rsid w:val="00FE7B5C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41EE4AB6"/>
  <w15:docId w15:val="{04876112-8D99-4E0F-B78A-079F6771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A34E5"/>
    <w:pPr>
      <w:spacing w:after="120" w:line="240" w:lineRule="atLeast"/>
    </w:pPr>
    <w:rPr>
      <w:rFonts w:ascii="Verdana" w:hAnsi="Verdana"/>
      <w:sz w:val="19"/>
    </w:rPr>
  </w:style>
  <w:style w:type="paragraph" w:styleId="Kop1">
    <w:name w:val="heading 1"/>
    <w:basedOn w:val="Standaard"/>
    <w:next w:val="Standaard"/>
    <w:link w:val="Kop1Char"/>
    <w:uiPriority w:val="99"/>
    <w:qFormat/>
    <w:rsid w:val="007810AA"/>
    <w:pPr>
      <w:keepNext/>
      <w:keepLines/>
      <w:numPr>
        <w:numId w:val="7"/>
      </w:numPr>
      <w:spacing w:before="480" w:line="312" w:lineRule="auto"/>
      <w:outlineLvl w:val="0"/>
    </w:pPr>
    <w:rPr>
      <w:rFonts w:eastAsiaTheme="majorEastAsia" w:cstheme="majorBidi"/>
      <w:b/>
      <w:bCs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9"/>
    <w:unhideWhenUsed/>
    <w:qFormat/>
    <w:rsid w:val="00031182"/>
    <w:pPr>
      <w:keepLines/>
      <w:widowControl w:val="0"/>
      <w:numPr>
        <w:ilvl w:val="1"/>
        <w:numId w:val="7"/>
      </w:numPr>
      <w:spacing w:before="120" w:line="240" w:lineRule="auto"/>
      <w:outlineLvl w:val="1"/>
    </w:pPr>
    <w:rPr>
      <w:rFonts w:eastAsiaTheme="majorEastAsia" w:cstheme="majorBidi"/>
      <w:bCs/>
      <w:szCs w:val="26"/>
      <w:lang w:eastAsia="en-US"/>
    </w:rPr>
  </w:style>
  <w:style w:type="paragraph" w:styleId="Kop3">
    <w:name w:val="heading 3"/>
    <w:basedOn w:val="Standaard"/>
    <w:next w:val="Standaard"/>
    <w:link w:val="Kop3Char"/>
    <w:unhideWhenUsed/>
    <w:qFormat/>
    <w:rsid w:val="00B83068"/>
    <w:pPr>
      <w:keepNext/>
      <w:keepLines/>
      <w:numPr>
        <w:ilvl w:val="2"/>
        <w:numId w:val="7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nhideWhenUsed/>
    <w:qFormat/>
    <w:rsid w:val="00277BBA"/>
    <w:pPr>
      <w:keepNext/>
      <w:keepLines/>
      <w:numPr>
        <w:ilvl w:val="3"/>
        <w:numId w:val="7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nhideWhenUsed/>
    <w:qFormat/>
    <w:rsid w:val="00277BBA"/>
    <w:pPr>
      <w:keepNext/>
      <w:keepLines/>
      <w:numPr>
        <w:ilvl w:val="4"/>
        <w:numId w:val="7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nhideWhenUsed/>
    <w:qFormat/>
    <w:rsid w:val="00277BBA"/>
    <w:pPr>
      <w:keepNext/>
      <w:keepLines/>
      <w:numPr>
        <w:ilvl w:val="5"/>
        <w:numId w:val="7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nhideWhenUsed/>
    <w:qFormat/>
    <w:rsid w:val="00277BBA"/>
    <w:pPr>
      <w:keepNext/>
      <w:keepLines/>
      <w:numPr>
        <w:ilvl w:val="6"/>
        <w:numId w:val="7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7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nhideWhenUsed/>
    <w:qFormat/>
    <w:rsid w:val="00277BBA"/>
    <w:pPr>
      <w:keepNext/>
      <w:keepLines/>
      <w:numPr>
        <w:ilvl w:val="8"/>
        <w:numId w:val="7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6"/>
      </w:numPr>
    </w:pPr>
  </w:style>
  <w:style w:type="paragraph" w:customStyle="1" w:styleId="Kop0">
    <w:name w:val="Kop 0"/>
    <w:basedOn w:val="Kop1"/>
    <w:next w:val="Standaard"/>
    <w:rsid w:val="00744777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744777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3"/>
      </w:numPr>
    </w:pPr>
  </w:style>
  <w:style w:type="character" w:styleId="Verwijzingopmerking">
    <w:name w:val="annotation reference"/>
    <w:semiHidden/>
    <w:rsid w:val="00744777"/>
    <w:rPr>
      <w:sz w:val="16"/>
    </w:rPr>
  </w:style>
  <w:style w:type="paragraph" w:styleId="Ballontekst">
    <w:name w:val="Balloon Text"/>
    <w:basedOn w:val="Standaard"/>
    <w:semiHidden/>
    <w:rsid w:val="00744777"/>
    <w:rPr>
      <w:rFonts w:ascii="Tahoma" w:hAnsi="Tahoma"/>
      <w:sz w:val="16"/>
    </w:rPr>
  </w:style>
  <w:style w:type="paragraph" w:styleId="Lijstalinea">
    <w:name w:val="List Paragraph"/>
    <w:basedOn w:val="Standaard"/>
    <w:uiPriority w:val="99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4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744777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744777"/>
  </w:style>
  <w:style w:type="paragraph" w:styleId="Index2">
    <w:name w:val="index 2"/>
    <w:basedOn w:val="Standaard"/>
    <w:next w:val="Standaard"/>
    <w:autoRedefine/>
    <w:semiHidden/>
    <w:rsid w:val="00744777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744777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744777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744777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744777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744777"/>
    <w:pPr>
      <w:ind w:left="1698"/>
    </w:pPr>
  </w:style>
  <w:style w:type="paragraph" w:styleId="Indexkop">
    <w:name w:val="index heading"/>
    <w:basedOn w:val="Standaard"/>
    <w:next w:val="Index1"/>
    <w:semiHidden/>
    <w:rsid w:val="00744777"/>
  </w:style>
  <w:style w:type="paragraph" w:styleId="Inhopg4">
    <w:name w:val="toc 4"/>
    <w:basedOn w:val="Standaard"/>
    <w:next w:val="Standaard"/>
    <w:autoRedefine/>
    <w:semiHidden/>
    <w:rsid w:val="00744777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744777"/>
  </w:style>
  <w:style w:type="paragraph" w:styleId="Inhopg6">
    <w:name w:val="toc 6"/>
    <w:basedOn w:val="Inhopg1"/>
    <w:next w:val="Standaard"/>
    <w:autoRedefine/>
    <w:semiHidden/>
    <w:rsid w:val="00744777"/>
  </w:style>
  <w:style w:type="paragraph" w:styleId="Inhopg7">
    <w:name w:val="toc 7"/>
    <w:basedOn w:val="Inhopg1"/>
    <w:next w:val="Standaard"/>
    <w:autoRedefine/>
    <w:semiHidden/>
    <w:rsid w:val="00744777"/>
  </w:style>
  <w:style w:type="paragraph" w:styleId="Inhopg8">
    <w:name w:val="toc 8"/>
    <w:basedOn w:val="Inhopg1"/>
    <w:next w:val="Standaard"/>
    <w:autoRedefine/>
    <w:semiHidden/>
    <w:rsid w:val="00744777"/>
  </w:style>
  <w:style w:type="paragraph" w:styleId="Inhopg9">
    <w:name w:val="toc 9"/>
    <w:basedOn w:val="Inhopg1"/>
    <w:next w:val="Standaard"/>
    <w:autoRedefine/>
    <w:semiHidden/>
    <w:rsid w:val="00744777"/>
  </w:style>
  <w:style w:type="paragraph" w:styleId="Kopbronvermelding">
    <w:name w:val="toa heading"/>
    <w:basedOn w:val="Standaard"/>
    <w:next w:val="Standaard"/>
    <w:semiHidden/>
    <w:rsid w:val="00744777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5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744777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744777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semiHidden/>
    <w:rsid w:val="00744777"/>
    <w:rPr>
      <w:position w:val="6"/>
      <w:sz w:val="16"/>
    </w:rPr>
  </w:style>
  <w:style w:type="paragraph" w:styleId="Voetnoottekst">
    <w:name w:val="footnote text"/>
    <w:basedOn w:val="Standaard"/>
    <w:link w:val="VoetnoottekstChar"/>
    <w:semiHidden/>
    <w:rsid w:val="00744777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810AA"/>
    <w:rPr>
      <w:rFonts w:ascii="Verdana" w:eastAsiaTheme="majorEastAsia" w:hAnsi="Verdana" w:cstheme="majorBidi"/>
      <w:b/>
      <w:bCs/>
      <w:sz w:val="19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031182"/>
    <w:rPr>
      <w:rFonts w:ascii="Verdana" w:eastAsiaTheme="majorEastAsia" w:hAnsi="Verdana" w:cstheme="majorBidi"/>
      <w:bCs/>
      <w:sz w:val="19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F1463A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Geenafstand">
    <w:name w:val="No Spacing"/>
    <w:uiPriority w:val="1"/>
    <w:qFormat/>
    <w:rsid w:val="00F256B4"/>
    <w:rPr>
      <w:rFonts w:ascii="Verdana" w:hAnsi="Verdana"/>
      <w:sz w:val="19"/>
    </w:rPr>
  </w:style>
  <w:style w:type="paragraph" w:customStyle="1" w:styleId="lid">
    <w:name w:val="lid"/>
    <w:basedOn w:val="Standaard"/>
    <w:rsid w:val="0090157D"/>
    <w:pPr>
      <w:numPr>
        <w:ilvl w:val="1"/>
        <w:numId w:val="39"/>
      </w:numPr>
      <w:spacing w:line="280" w:lineRule="atLeast"/>
    </w:pPr>
    <w:rPr>
      <w:rFonts w:ascii="Times New Roman" w:hAnsi="Times New Roman"/>
      <w:sz w:val="22"/>
      <w:szCs w:val="22"/>
    </w:rPr>
  </w:style>
  <w:style w:type="paragraph" w:customStyle="1" w:styleId="Artikel">
    <w:name w:val="Artikel"/>
    <w:basedOn w:val="Standaard"/>
    <w:link w:val="ArtikelChar"/>
    <w:rsid w:val="0090157D"/>
    <w:pPr>
      <w:numPr>
        <w:numId w:val="39"/>
      </w:numPr>
      <w:spacing w:before="240" w:after="240" w:line="280" w:lineRule="atLeast"/>
    </w:pPr>
    <w:rPr>
      <w:rFonts w:ascii="Times New Roman" w:hAnsi="Times New Roman"/>
      <w:b/>
      <w:bCs/>
      <w:sz w:val="22"/>
      <w:szCs w:val="22"/>
    </w:rPr>
  </w:style>
  <w:style w:type="character" w:customStyle="1" w:styleId="ArtikelChar">
    <w:name w:val="Artikel Char"/>
    <w:link w:val="Artikel"/>
    <w:rsid w:val="0090157D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5A85EB-597D-493F-839A-0C6FC5BE3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22</TotalTime>
  <Pages>3</Pages>
  <Words>735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NIC B.V.</Company>
  <LinksUpToDate>false</LinksUpToDate>
  <CharactersWithSpaces>4772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Ludo Huisman</dc:creator>
  <cp:lastModifiedBy>Bakali, Mohamed</cp:lastModifiedBy>
  <cp:revision>3</cp:revision>
  <cp:lastPrinted>2025-03-24T12:46:00Z</cp:lastPrinted>
  <dcterms:created xsi:type="dcterms:W3CDTF">2025-08-11T08:43:00Z</dcterms:created>
  <dcterms:modified xsi:type="dcterms:W3CDTF">2025-08-11T09:04:00Z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mzdDocumentId">
    <vt:lpwstr>617968</vt:lpwstr>
  </property>
  <property fmtid="{D5CDD505-2E9C-101B-9397-08002B2CF9AE}" pid="8" name="mzdDocumentBlobId">
    <vt:lpwstr>1145935</vt:lpwstr>
  </property>
  <property fmtid="{D5CDD505-2E9C-101B-9397-08002B2CF9AE}" pid="9" name="mzdZaaknummer">
    <vt:lpwstr>0</vt:lpwstr>
  </property>
  <property fmtid="{D5CDD505-2E9C-101B-9397-08002B2CF9AE}" pid="10" name="mzdDocumentType">
    <vt:lpwstr>0</vt:lpwstr>
  </property>
</Properties>
</file>