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E4C8" w14:textId="55AFF6E2" w:rsidR="00C7660C" w:rsidRDefault="008736EF" w:rsidP="00657CB9">
      <w:pPr>
        <w:pStyle w:val="Bijlage"/>
      </w:pPr>
      <w:bookmarkStart w:id="0" w:name="_Toc345687507"/>
      <w:bookmarkStart w:id="1" w:name="_Toc346105984"/>
      <w:r w:rsidRPr="00E648D1">
        <w:rPr>
          <w:sz w:val="23"/>
          <w:szCs w:val="23"/>
        </w:rPr>
        <w:t>202507</w:t>
      </w:r>
      <w:r w:rsidR="007D6EC5" w:rsidRPr="00E648D1">
        <w:rPr>
          <w:sz w:val="23"/>
          <w:szCs w:val="23"/>
        </w:rPr>
        <w:t>058</w:t>
      </w:r>
      <w:bookmarkEnd w:id="0"/>
      <w:bookmarkEnd w:id="1"/>
      <w:r w:rsidR="007D6EC5" w:rsidRPr="00E648D1">
        <w:rPr>
          <w:sz w:val="23"/>
          <w:szCs w:val="23"/>
        </w:rPr>
        <w:t xml:space="preserve"> </w:t>
      </w:r>
      <w:r w:rsidR="00E84DC0" w:rsidRPr="00E648D1">
        <w:rPr>
          <w:sz w:val="23"/>
          <w:szCs w:val="23"/>
        </w:rPr>
        <w:t>–</w:t>
      </w:r>
      <w:r w:rsidR="004116C9" w:rsidRPr="00E648D1">
        <w:rPr>
          <w:sz w:val="23"/>
          <w:szCs w:val="23"/>
        </w:rPr>
        <w:t xml:space="preserve"> </w:t>
      </w:r>
      <w:r w:rsidR="00171A55" w:rsidRPr="00E648D1">
        <w:rPr>
          <w:sz w:val="23"/>
          <w:szCs w:val="23"/>
        </w:rPr>
        <w:t>TN535156</w:t>
      </w:r>
      <w:r w:rsidR="00326AAA" w:rsidRPr="00E648D1">
        <w:rPr>
          <w:sz w:val="23"/>
          <w:szCs w:val="23"/>
        </w:rPr>
        <w:t xml:space="preserve"> </w:t>
      </w:r>
      <w:r w:rsidR="00630E14" w:rsidRPr="00E648D1">
        <w:rPr>
          <w:sz w:val="23"/>
          <w:szCs w:val="23"/>
        </w:rPr>
        <w:t>-</w:t>
      </w:r>
      <w:r w:rsidR="00C7660C" w:rsidRPr="00E648D1">
        <w:rPr>
          <w:sz w:val="23"/>
          <w:szCs w:val="23"/>
        </w:rPr>
        <w:t xml:space="preserve"> </w:t>
      </w:r>
      <w:r w:rsidRPr="00E648D1">
        <w:rPr>
          <w:sz w:val="23"/>
          <w:szCs w:val="23"/>
        </w:rPr>
        <w:t xml:space="preserve">Bijlage 3 </w:t>
      </w:r>
      <w:r w:rsidR="00CF70C6" w:rsidRPr="00E648D1">
        <w:rPr>
          <w:sz w:val="23"/>
          <w:szCs w:val="23"/>
        </w:rPr>
        <w:t>Referentieverklaring</w:t>
      </w:r>
      <w:r w:rsidR="009E7D55" w:rsidRPr="00E648D1">
        <w:rPr>
          <w:sz w:val="23"/>
          <w:szCs w:val="23"/>
        </w:rPr>
        <w:t xml:space="preserve"> </w:t>
      </w:r>
      <w:r w:rsidR="00E648D1" w:rsidRPr="006C6D30">
        <w:rPr>
          <w:color w:val="00B050"/>
          <w:sz w:val="23"/>
          <w:szCs w:val="23"/>
        </w:rPr>
        <w:t>aangepast</w:t>
      </w:r>
      <w:r w:rsidR="00722E94">
        <w:br/>
      </w:r>
      <w:r w:rsidR="00E35BBE" w:rsidRPr="00E209AB">
        <w:t>“</w:t>
      </w:r>
      <w:r w:rsidR="00171A55">
        <w:rPr>
          <w:sz w:val="22"/>
          <w:szCs w:val="22"/>
        </w:rPr>
        <w:t>O</w:t>
      </w:r>
      <w:r w:rsidR="00171A55" w:rsidRPr="00044CCA">
        <w:rPr>
          <w:sz w:val="22"/>
          <w:szCs w:val="22"/>
        </w:rPr>
        <w:t>pstellen van mediaplan</w:t>
      </w:r>
      <w:r w:rsidR="00171A55">
        <w:rPr>
          <w:sz w:val="22"/>
          <w:szCs w:val="22"/>
        </w:rPr>
        <w:t>nen</w:t>
      </w:r>
      <w:r w:rsidR="00171A55" w:rsidRPr="00044CCA">
        <w:rPr>
          <w:sz w:val="22"/>
          <w:szCs w:val="22"/>
        </w:rPr>
        <w:t xml:space="preserve"> en het verzorgen van bekendmakingen in de Staatscourant en bladen</w:t>
      </w:r>
      <w:r w:rsidR="00532CC6" w:rsidRPr="006E3089">
        <w:t>”</w:t>
      </w:r>
    </w:p>
    <w:p w14:paraId="052E7421" w14:textId="77777777" w:rsidR="00E84DC0" w:rsidRPr="00E84DC0" w:rsidRDefault="00E84DC0" w:rsidP="00E84DC0">
      <w:pPr>
        <w:pStyle w:val="Bullet"/>
        <w:rPr>
          <w:szCs w:val="18"/>
        </w:rPr>
      </w:pPr>
      <w:r w:rsidRPr="00E84DC0">
        <w:rPr>
          <w:szCs w:val="18"/>
        </w:rPr>
        <w:t>De Aanbestedende dienst heeft de volgende kerncompetenties vastgesteld, die overeenkomen met ervaring op essentiële punten van de opdracht:</w:t>
      </w:r>
    </w:p>
    <w:p w14:paraId="6879356B" w14:textId="78621164" w:rsidR="007B7088" w:rsidRDefault="007B7088" w:rsidP="007B7088">
      <w:pPr>
        <w:numPr>
          <w:ilvl w:val="0"/>
          <w:numId w:val="35"/>
        </w:numPr>
        <w:rPr>
          <w:szCs w:val="18"/>
        </w:rPr>
      </w:pPr>
      <w:r w:rsidRPr="009965C4">
        <w:rPr>
          <w:szCs w:val="18"/>
        </w:rPr>
        <w:t xml:space="preserve">Het </w:t>
      </w:r>
      <w:r>
        <w:rPr>
          <w:szCs w:val="18"/>
        </w:rPr>
        <w:t xml:space="preserve">opstellen </w:t>
      </w:r>
      <w:r w:rsidRPr="009965C4">
        <w:rPr>
          <w:szCs w:val="18"/>
        </w:rPr>
        <w:t xml:space="preserve">van een mediaplan voor de plaatsing van </w:t>
      </w:r>
      <w:r>
        <w:rPr>
          <w:szCs w:val="18"/>
        </w:rPr>
        <w:t>bekendmakingen in de Staatscourant</w:t>
      </w:r>
      <w:r w:rsidR="00535909">
        <w:rPr>
          <w:szCs w:val="18"/>
        </w:rPr>
        <w:t xml:space="preserve"> en in </w:t>
      </w:r>
      <w:r>
        <w:rPr>
          <w:szCs w:val="18"/>
        </w:rPr>
        <w:t>bladen</w:t>
      </w:r>
      <w:r w:rsidRPr="009965C4">
        <w:rPr>
          <w:szCs w:val="18"/>
        </w:rPr>
        <w:t xml:space="preserve">. </w:t>
      </w:r>
    </w:p>
    <w:p w14:paraId="0D034296" w14:textId="77777777" w:rsidR="007B7088" w:rsidRPr="00DB5622" w:rsidRDefault="007B7088" w:rsidP="007B7088">
      <w:pPr>
        <w:numPr>
          <w:ilvl w:val="0"/>
          <w:numId w:val="35"/>
        </w:numPr>
        <w:rPr>
          <w:szCs w:val="18"/>
        </w:rPr>
      </w:pPr>
      <w:r w:rsidRPr="00DB5622">
        <w:rPr>
          <w:szCs w:val="18"/>
        </w:rPr>
        <w:t xml:space="preserve">Het opmaken van </w:t>
      </w:r>
      <w:r>
        <w:rPr>
          <w:szCs w:val="18"/>
        </w:rPr>
        <w:t>bekendmakingen</w:t>
      </w:r>
      <w:r w:rsidRPr="00DB5622">
        <w:rPr>
          <w:szCs w:val="18"/>
        </w:rPr>
        <w:t xml:space="preserve">. </w:t>
      </w:r>
    </w:p>
    <w:p w14:paraId="511E1982" w14:textId="460D5F8E" w:rsidR="007B7088" w:rsidRPr="001714AE" w:rsidRDefault="001714AE" w:rsidP="007B7088">
      <w:pPr>
        <w:numPr>
          <w:ilvl w:val="0"/>
          <w:numId w:val="35"/>
        </w:numPr>
        <w:rPr>
          <w:szCs w:val="18"/>
        </w:rPr>
      </w:pPr>
      <w:r w:rsidRPr="00FC2F05">
        <w:rPr>
          <w:szCs w:val="18"/>
        </w:rPr>
        <w:t>Het kunnen plaatsen van bekendmakingen in de Staatscourant via de Staatscourant-invoerapplicatie</w:t>
      </w:r>
      <w:r w:rsidRPr="006C6D30">
        <w:rPr>
          <w:color w:val="00B050"/>
          <w:szCs w:val="18"/>
        </w:rPr>
        <w:t xml:space="preserve"> of in </w:t>
      </w:r>
      <w:r w:rsidR="00E87A4D" w:rsidRPr="006C6D30">
        <w:rPr>
          <w:color w:val="00B050"/>
          <w:szCs w:val="18"/>
        </w:rPr>
        <w:t xml:space="preserve">andere </w:t>
      </w:r>
      <w:r w:rsidR="00D30DD3">
        <w:rPr>
          <w:color w:val="00B050"/>
          <w:szCs w:val="18"/>
        </w:rPr>
        <w:t>bladen</w:t>
      </w:r>
      <w:r w:rsidRPr="006C6D30">
        <w:rPr>
          <w:color w:val="00B050"/>
          <w:szCs w:val="18"/>
        </w:rPr>
        <w:t xml:space="preserve"> via een vergelijkbare </w:t>
      </w:r>
      <w:r w:rsidR="00CE6560" w:rsidRPr="006C6D30">
        <w:rPr>
          <w:color w:val="00B050"/>
          <w:szCs w:val="18"/>
        </w:rPr>
        <w:t>invoer</w:t>
      </w:r>
      <w:r w:rsidRPr="006C6D30">
        <w:rPr>
          <w:color w:val="00B050"/>
          <w:szCs w:val="18"/>
        </w:rPr>
        <w:t>applicatie</w:t>
      </w:r>
      <w:r w:rsidRPr="00DB5622">
        <w:rPr>
          <w:szCs w:val="18"/>
        </w:rPr>
        <w:t>.</w:t>
      </w:r>
    </w:p>
    <w:p w14:paraId="0AC55FBB" w14:textId="778940A4" w:rsidR="007B7088" w:rsidRDefault="007B7088" w:rsidP="007B7088">
      <w:pPr>
        <w:numPr>
          <w:ilvl w:val="0"/>
          <w:numId w:val="35"/>
        </w:numPr>
        <w:rPr>
          <w:szCs w:val="18"/>
        </w:rPr>
      </w:pPr>
      <w:r>
        <w:rPr>
          <w:szCs w:val="18"/>
        </w:rPr>
        <w:t>Het</w:t>
      </w:r>
      <w:r w:rsidRPr="009965C4">
        <w:rPr>
          <w:szCs w:val="18"/>
        </w:rPr>
        <w:t xml:space="preserve"> plaats</w:t>
      </w:r>
      <w:r>
        <w:rPr>
          <w:szCs w:val="18"/>
        </w:rPr>
        <w:t>en</w:t>
      </w:r>
      <w:r w:rsidRPr="009965C4">
        <w:rPr>
          <w:szCs w:val="18"/>
        </w:rPr>
        <w:t xml:space="preserve"> van </w:t>
      </w:r>
      <w:r>
        <w:rPr>
          <w:szCs w:val="18"/>
        </w:rPr>
        <w:t>bekendmakingen in bladen.</w:t>
      </w:r>
    </w:p>
    <w:p w14:paraId="50F631B2" w14:textId="2DAAE6DB" w:rsidR="007B7088" w:rsidRPr="009965C4" w:rsidRDefault="007B7088" w:rsidP="007B7088">
      <w:pPr>
        <w:numPr>
          <w:ilvl w:val="0"/>
          <w:numId w:val="35"/>
        </w:numPr>
        <w:rPr>
          <w:szCs w:val="18"/>
        </w:rPr>
      </w:pPr>
      <w:r w:rsidRPr="009965C4">
        <w:rPr>
          <w:szCs w:val="18"/>
        </w:rPr>
        <w:t xml:space="preserve">Monitoring van plaatsing van advertenties in </w:t>
      </w:r>
      <w:r>
        <w:rPr>
          <w:szCs w:val="18"/>
        </w:rPr>
        <w:t>bladen</w:t>
      </w:r>
      <w:r w:rsidRPr="009965C4">
        <w:rPr>
          <w:szCs w:val="18"/>
        </w:rPr>
        <w:t xml:space="preserve">. </w:t>
      </w:r>
    </w:p>
    <w:p w14:paraId="53B044E2" w14:textId="77777777" w:rsidR="00FD1623" w:rsidRPr="00750C84" w:rsidRDefault="00FD1623" w:rsidP="007556DF">
      <w:pPr>
        <w:rPr>
          <w:rFonts w:cs="Arial"/>
          <w:bCs/>
          <w:iCs/>
          <w:szCs w:val="18"/>
        </w:rPr>
      </w:pPr>
    </w:p>
    <w:p w14:paraId="396721CA" w14:textId="77777777" w:rsidR="005A0EBB" w:rsidRDefault="005A0EBB" w:rsidP="007556DF">
      <w:pPr>
        <w:rPr>
          <w:szCs w:val="18"/>
        </w:rPr>
      </w:pPr>
      <w:r w:rsidRPr="005A0EBB">
        <w:rPr>
          <w:rFonts w:cs="Arial"/>
          <w:bCs/>
          <w:iCs/>
          <w:szCs w:val="18"/>
        </w:rPr>
        <w:t xml:space="preserve">Per kerncompetentie overlegt u niet meer dan één referentie </w:t>
      </w:r>
      <w:r w:rsidR="007556DF" w:rsidRPr="00750C84">
        <w:rPr>
          <w:szCs w:val="18"/>
        </w:rPr>
        <w:t xml:space="preserve">conform onderstaand model. </w:t>
      </w:r>
    </w:p>
    <w:p w14:paraId="0205FF06" w14:textId="652AEEA3" w:rsidR="00EA74FF" w:rsidRDefault="00407419" w:rsidP="00EE3626">
      <w:pPr>
        <w:pStyle w:val="Bullet"/>
        <w:rPr>
          <w:szCs w:val="18"/>
          <w:lang w:val="nl-NL"/>
        </w:rPr>
      </w:pPr>
      <w:r w:rsidRPr="00407419">
        <w:rPr>
          <w:szCs w:val="18"/>
          <w:lang w:val="nl-NL"/>
        </w:rPr>
        <w:t>Indien in één referentie meerdere kerncompetenties tot uiting komen die voldoen aan de gestelde eisen, mag u voor die kerncompetenties dezelfde referentie gebruiken</w:t>
      </w:r>
      <w:r>
        <w:rPr>
          <w:szCs w:val="18"/>
          <w:lang w:val="nl-NL"/>
        </w:rPr>
        <w:t>.</w:t>
      </w:r>
    </w:p>
    <w:p w14:paraId="0FD5EB59" w14:textId="77777777" w:rsidR="00407419" w:rsidRPr="00750C84" w:rsidRDefault="00407419" w:rsidP="00EE3626">
      <w:pPr>
        <w:pStyle w:val="Bullet"/>
      </w:pPr>
    </w:p>
    <w:p w14:paraId="3B153430" w14:textId="2ACC0F75" w:rsidR="00307395" w:rsidRPr="00750C84" w:rsidRDefault="00307395" w:rsidP="00307395">
      <w:pPr>
        <w:rPr>
          <w:szCs w:val="18"/>
        </w:rPr>
      </w:pPr>
      <w:r w:rsidRPr="00750C84">
        <w:rPr>
          <w:szCs w:val="18"/>
        </w:rPr>
        <w:t xml:space="preserve">Door het ondertekenen van het ‘Uniform Europees Aanbestedingsdocument’ verklaart Inschrijver </w:t>
      </w:r>
      <w:r w:rsidRPr="00750C84">
        <w:rPr>
          <w:szCs w:val="18"/>
          <w:u w:val="single"/>
        </w:rPr>
        <w:t>per hierboven vermelde kerncompetentie</w:t>
      </w:r>
      <w:r w:rsidRPr="00750C84">
        <w:rPr>
          <w:szCs w:val="18"/>
        </w:rPr>
        <w:t xml:space="preserve"> minimaal één referentieopdracht te hebben uitgevoerd</w:t>
      </w:r>
      <w:r w:rsidR="00AB58F8" w:rsidRPr="00750C84">
        <w:rPr>
          <w:szCs w:val="18"/>
        </w:rPr>
        <w:t>,</w:t>
      </w:r>
      <w:r w:rsidRPr="00750C84">
        <w:rPr>
          <w:szCs w:val="18"/>
        </w:rPr>
        <w:t xml:space="preserve"> die voldoet aan de volgende minimumeisen:</w:t>
      </w:r>
    </w:p>
    <w:p w14:paraId="377FF952" w14:textId="77777777" w:rsidR="00307395" w:rsidRPr="00750C84" w:rsidRDefault="00307395" w:rsidP="00307395">
      <w:pPr>
        <w:numPr>
          <w:ilvl w:val="0"/>
          <w:numId w:val="25"/>
        </w:numPr>
        <w:rPr>
          <w:szCs w:val="18"/>
        </w:rPr>
      </w:pPr>
      <w:r w:rsidRPr="00750C84">
        <w:rPr>
          <w:szCs w:val="18"/>
        </w:rPr>
        <w:t>Het onderwerp van de referentieopdracht dient vergelijkbaar te zijn met de betreffende kerncompetentie.</w:t>
      </w:r>
    </w:p>
    <w:p w14:paraId="438C8E23" w14:textId="77777777" w:rsidR="00307395" w:rsidRPr="00750C84" w:rsidRDefault="00307395" w:rsidP="00307395">
      <w:pPr>
        <w:numPr>
          <w:ilvl w:val="0"/>
          <w:numId w:val="25"/>
        </w:numPr>
        <w:rPr>
          <w:szCs w:val="18"/>
        </w:rPr>
      </w:pPr>
      <w:r w:rsidRPr="00750C84">
        <w:rPr>
          <w:szCs w:val="18"/>
        </w:rPr>
        <w:t>De referentieopdracht moet uitgevoerd of afgerond zijn in de afgelopen drie jaar voorafgaand aan de sluitingsdatum voor het indienen van de Inschrijving. Indien gebruik wordt gemaakt van een nog niet (geheel) afgeronde opdracht mogen alleen de werkelijk behaalde resultaten van de lopende Overeenkomst worden opgegeven en kan niet worden volstaan met een prognose van de resultaten.</w:t>
      </w:r>
    </w:p>
    <w:p w14:paraId="0235BC45" w14:textId="1C1E712B" w:rsidR="00307395" w:rsidRDefault="00307395" w:rsidP="00307395">
      <w:pPr>
        <w:numPr>
          <w:ilvl w:val="0"/>
          <w:numId w:val="25"/>
        </w:numPr>
        <w:rPr>
          <w:szCs w:val="18"/>
        </w:rPr>
      </w:pPr>
      <w:r w:rsidRPr="00750C84">
        <w:rPr>
          <w:szCs w:val="18"/>
        </w:rPr>
        <w:t>Het totaal van de referentieopdrachten</w:t>
      </w:r>
      <w:r w:rsidR="00FD1623" w:rsidRPr="00750C84">
        <w:rPr>
          <w:szCs w:val="18"/>
        </w:rPr>
        <w:t xml:space="preserve"> tezamen</w:t>
      </w:r>
      <w:r w:rsidRPr="00750C84">
        <w:rPr>
          <w:szCs w:val="18"/>
        </w:rPr>
        <w:t xml:space="preserve"> dient een minimale waarde te hebben van </w:t>
      </w:r>
      <w:r w:rsidR="007213D0" w:rsidRPr="00750C84">
        <w:rPr>
          <w:szCs w:val="18"/>
        </w:rPr>
        <w:t>€</w:t>
      </w:r>
      <w:r w:rsidR="00E84DC0">
        <w:rPr>
          <w:szCs w:val="18"/>
        </w:rPr>
        <w:t> </w:t>
      </w:r>
      <w:r w:rsidR="007B7088">
        <w:rPr>
          <w:szCs w:val="18"/>
        </w:rPr>
        <w:t>75</w:t>
      </w:r>
      <w:r w:rsidR="007213D0" w:rsidRPr="00750C84">
        <w:rPr>
          <w:szCs w:val="18"/>
        </w:rPr>
        <w:t>.000,-</w:t>
      </w:r>
      <w:r w:rsidR="002114BE">
        <w:rPr>
          <w:szCs w:val="18"/>
        </w:rPr>
        <w:t>-</w:t>
      </w:r>
      <w:r w:rsidR="007213D0" w:rsidRPr="00750C84">
        <w:rPr>
          <w:szCs w:val="18"/>
        </w:rPr>
        <w:t xml:space="preserve"> </w:t>
      </w:r>
      <w:r w:rsidR="00E84DC0">
        <w:rPr>
          <w:szCs w:val="18"/>
        </w:rPr>
        <w:t>excl. btw</w:t>
      </w:r>
      <w:r w:rsidR="007213D0" w:rsidRPr="00750C84">
        <w:rPr>
          <w:szCs w:val="18"/>
        </w:rPr>
        <w:t>.</w:t>
      </w:r>
      <w:r w:rsidRPr="00750C84">
        <w:rPr>
          <w:szCs w:val="18"/>
        </w:rPr>
        <w:t xml:space="preserve"> Deze waarde van de referentieopdracht dient uitsluitend de waarde te betreffen voor de onderdelen die gelijkwaardig zijn aan de in de aanbesteding gevraagde dienstverlening. Bij een reeks van afzonderlijke, maar sterk vergelijkbare opdrachten die</w:t>
      </w:r>
      <w:r w:rsidRPr="00307395">
        <w:rPr>
          <w:szCs w:val="18"/>
        </w:rPr>
        <w:t xml:space="preserve"> binnen de referentieperiode voor dezelfde opdrachtgever zijn uitgevoerd, mag de omzet daarvan bij elkaar worden opgeteld.</w:t>
      </w:r>
    </w:p>
    <w:p w14:paraId="0A21225D" w14:textId="77777777" w:rsidR="00D81894" w:rsidRDefault="00D81894" w:rsidP="00EE3626">
      <w:pPr>
        <w:pStyle w:val="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307395" w:rsidRPr="0023196E" w14:paraId="66947A6E" w14:textId="77777777" w:rsidTr="00F43BF0">
        <w:tc>
          <w:tcPr>
            <w:tcW w:w="9018" w:type="dxa"/>
            <w:shd w:val="clear" w:color="auto" w:fill="F3F3F3"/>
          </w:tcPr>
          <w:p w14:paraId="3430007C" w14:textId="1EE3814D" w:rsidR="00307395" w:rsidRPr="001E4366" w:rsidRDefault="00307395" w:rsidP="00F43BF0">
            <w:pPr>
              <w:rPr>
                <w:szCs w:val="18"/>
              </w:rPr>
            </w:pPr>
            <w:r w:rsidRPr="001E4366">
              <w:rPr>
                <w:szCs w:val="18"/>
              </w:rPr>
              <w:t>Bewijsmiddelen (</w:t>
            </w:r>
            <w:r>
              <w:rPr>
                <w:b/>
                <w:bCs/>
                <w:szCs w:val="18"/>
              </w:rPr>
              <w:t>L</w:t>
            </w:r>
            <w:r w:rsidR="00E84DC0">
              <w:rPr>
                <w:b/>
                <w:bCs/>
                <w:szCs w:val="18"/>
              </w:rPr>
              <w:t>ET OP</w:t>
            </w:r>
            <w:r>
              <w:rPr>
                <w:b/>
                <w:bCs/>
                <w:szCs w:val="18"/>
              </w:rPr>
              <w:t>.</w:t>
            </w:r>
            <w:r>
              <w:rPr>
                <w:szCs w:val="18"/>
              </w:rPr>
              <w:t xml:space="preserve"> </w:t>
            </w:r>
            <w:r w:rsidRPr="00DF7ED0">
              <w:rPr>
                <w:b/>
                <w:bCs/>
                <w:szCs w:val="18"/>
              </w:rPr>
              <w:t xml:space="preserve">Tegelijk met Inschrijving indienen op </w:t>
            </w:r>
            <w:proofErr w:type="spellStart"/>
            <w:r w:rsidRPr="00DF7ED0">
              <w:rPr>
                <w:b/>
                <w:bCs/>
                <w:szCs w:val="18"/>
              </w:rPr>
              <w:t>Tenderned</w:t>
            </w:r>
            <w:proofErr w:type="spellEnd"/>
            <w:r w:rsidRPr="001E4366">
              <w:rPr>
                <w:szCs w:val="18"/>
              </w:rPr>
              <w:t>)</w:t>
            </w:r>
          </w:p>
          <w:p w14:paraId="308F5F74" w14:textId="77777777" w:rsidR="00307395" w:rsidRPr="0087411A" w:rsidRDefault="00307395" w:rsidP="00F43BF0">
            <w:pPr>
              <w:rPr>
                <w:szCs w:val="18"/>
              </w:rPr>
            </w:pPr>
          </w:p>
          <w:p w14:paraId="7FC7C6E4" w14:textId="77777777" w:rsidR="00407419" w:rsidRDefault="00D17703" w:rsidP="00D17703">
            <w:pPr>
              <w:rPr>
                <w:szCs w:val="18"/>
              </w:rPr>
            </w:pPr>
            <w:r w:rsidRPr="00641F8F">
              <w:rPr>
                <w:rFonts w:cs="Arial"/>
                <w:szCs w:val="18"/>
              </w:rPr>
              <w:t xml:space="preserve">Per kerncompetentie </w:t>
            </w:r>
            <w:r w:rsidR="005A0EBB" w:rsidRPr="005A0EBB">
              <w:rPr>
                <w:rFonts w:cs="Arial"/>
                <w:bCs/>
                <w:iCs/>
                <w:szCs w:val="18"/>
              </w:rPr>
              <w:t>overlegt u niet meer dan één referentie</w:t>
            </w:r>
            <w:r w:rsidRPr="00641F8F">
              <w:rPr>
                <w:szCs w:val="18"/>
              </w:rPr>
              <w:t xml:space="preserve">. U gebruikt hiervoor </w:t>
            </w:r>
            <w:r w:rsidR="00E84DC0">
              <w:rPr>
                <w:szCs w:val="18"/>
              </w:rPr>
              <w:t xml:space="preserve">deze </w:t>
            </w:r>
            <w:r w:rsidRPr="00641F8F">
              <w:rPr>
                <w:szCs w:val="18"/>
              </w:rPr>
              <w:t>bijlage</w:t>
            </w:r>
            <w:r w:rsidR="00E84DC0">
              <w:rPr>
                <w:szCs w:val="18"/>
              </w:rPr>
              <w:t xml:space="preserve">. </w:t>
            </w:r>
            <w:r w:rsidR="00407419" w:rsidRPr="00407419">
              <w:rPr>
                <w:szCs w:val="18"/>
              </w:rPr>
              <w:t>Indien in één referentie meerdere kerncompetenties tot uiting komen die voldoen aan de gestelde eisen, mag u voor die kerncompetenties dezelfde referentie gebruiken</w:t>
            </w:r>
            <w:r w:rsidRPr="00641F8F">
              <w:rPr>
                <w:szCs w:val="18"/>
              </w:rPr>
              <w:t xml:space="preserve">. </w:t>
            </w:r>
          </w:p>
          <w:p w14:paraId="04D398F9" w14:textId="6F2BD643" w:rsidR="00D17703" w:rsidRPr="00641F8F" w:rsidRDefault="00D17703" w:rsidP="00D17703">
            <w:pPr>
              <w:rPr>
                <w:szCs w:val="18"/>
              </w:rPr>
            </w:pPr>
            <w:r w:rsidRPr="00641F8F">
              <w:rPr>
                <w:szCs w:val="18"/>
              </w:rPr>
              <w:t>De referentie(s) dient/dienen te zijn ondertekend door de referent (de opdrachtgever).</w:t>
            </w:r>
          </w:p>
          <w:p w14:paraId="4903FEA1" w14:textId="77777777" w:rsidR="00307395" w:rsidRPr="0087411A" w:rsidRDefault="00307395" w:rsidP="00F43BF0">
            <w:pPr>
              <w:rPr>
                <w:szCs w:val="18"/>
              </w:rPr>
            </w:pPr>
          </w:p>
          <w:p w14:paraId="4EBAE1FA" w14:textId="0C717499" w:rsidR="00D17703" w:rsidRDefault="00D17703" w:rsidP="00D17703">
            <w:pPr>
              <w:rPr>
                <w:szCs w:val="18"/>
              </w:rPr>
            </w:pPr>
            <w:r w:rsidRPr="00503B22">
              <w:rPr>
                <w:szCs w:val="18"/>
              </w:rPr>
              <w:t xml:space="preserve">Tevens </w:t>
            </w:r>
            <w:r w:rsidR="00407419">
              <w:rPr>
                <w:szCs w:val="18"/>
              </w:rPr>
              <w:t>dient h</w:t>
            </w:r>
            <w:r w:rsidR="00407419" w:rsidRPr="00750C84">
              <w:rPr>
                <w:szCs w:val="18"/>
              </w:rPr>
              <w:t>et totaal van de referentieopdrachten tezamen een minimale waarde te hebben van</w:t>
            </w:r>
            <w:r w:rsidRPr="00503B22">
              <w:rPr>
                <w:szCs w:val="18"/>
              </w:rPr>
              <w:t xml:space="preserve"> € </w:t>
            </w:r>
            <w:r w:rsidR="007B7088">
              <w:rPr>
                <w:szCs w:val="18"/>
              </w:rPr>
              <w:t>75.000</w:t>
            </w:r>
            <w:r w:rsidRPr="00503B22">
              <w:rPr>
                <w:szCs w:val="18"/>
              </w:rPr>
              <w:t xml:space="preserve">,-- excl. btw. </w:t>
            </w:r>
          </w:p>
          <w:p w14:paraId="000DE66F" w14:textId="77777777" w:rsidR="00E84DC0" w:rsidRDefault="00E84DC0" w:rsidP="00D17703">
            <w:pPr>
              <w:rPr>
                <w:szCs w:val="18"/>
              </w:rPr>
            </w:pPr>
          </w:p>
          <w:p w14:paraId="3B7DDD02" w14:textId="1DD4EC43" w:rsidR="00307395" w:rsidRPr="0087411A" w:rsidRDefault="00D17703" w:rsidP="00D17703">
            <w:pPr>
              <w:rPr>
                <w:szCs w:val="18"/>
              </w:rPr>
            </w:pPr>
            <w:r w:rsidRPr="0087411A">
              <w:rPr>
                <w:szCs w:val="18"/>
              </w:rPr>
              <w:t>De Aanbestedende dienst behoudt zich het recht voor zo nodig referenties op juistheid en volledigheid te controleren en zonder tussenkomst en/of toestemming van Inschrijver contact op te ne</w:t>
            </w:r>
            <w:r>
              <w:rPr>
                <w:szCs w:val="18"/>
              </w:rPr>
              <w:t>men met een of meer referenten.</w:t>
            </w:r>
          </w:p>
        </w:tc>
      </w:tr>
    </w:tbl>
    <w:p w14:paraId="7E327F9E" w14:textId="290FF3EA" w:rsidR="00CF70C6" w:rsidRDefault="00CF70C6" w:rsidP="00675F3B">
      <w:pPr>
        <w:pStyle w:val="Bullet"/>
      </w:pPr>
    </w:p>
    <w:p w14:paraId="22D3B207" w14:textId="48DF71AB" w:rsidR="00DF7ED0" w:rsidRDefault="00DF7ED0">
      <w:pPr>
        <w:spacing w:line="240" w:lineRule="auto"/>
        <w:rPr>
          <w:szCs w:val="20"/>
          <w:lang w:val="nl"/>
        </w:rPr>
      </w:pPr>
      <w:r>
        <w:br w:type="page"/>
      </w:r>
    </w:p>
    <w:p w14:paraId="3F18962C" w14:textId="77777777" w:rsidR="00DF7ED0" w:rsidRPr="00EA74FF" w:rsidRDefault="00DF7ED0" w:rsidP="00675F3B">
      <w:pPr>
        <w:pStyle w:val="Bulle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53112E" w:rsidRPr="009E7D55" w14:paraId="576B438B" w14:textId="77777777" w:rsidTr="00F43BF0">
        <w:trPr>
          <w:trHeight w:val="318"/>
        </w:trPr>
        <w:tc>
          <w:tcPr>
            <w:tcW w:w="5000" w:type="pct"/>
            <w:gridSpan w:val="2"/>
            <w:shd w:val="clear" w:color="auto" w:fill="E0E0E0"/>
          </w:tcPr>
          <w:p w14:paraId="00F18764" w14:textId="071611E4" w:rsidR="0053112E" w:rsidRPr="00E84DC0" w:rsidRDefault="0053112E" w:rsidP="00F43BF0">
            <w:pPr>
              <w:pStyle w:val="Inhoud"/>
              <w:spacing w:before="0" w:after="0" w:line="240" w:lineRule="atLeast"/>
              <w:rPr>
                <w:rFonts w:ascii="Verdana" w:hAnsi="Verdana"/>
                <w:color w:val="auto"/>
                <w:sz w:val="18"/>
                <w:szCs w:val="18"/>
              </w:rPr>
            </w:pPr>
            <w:r w:rsidRPr="00E84DC0">
              <w:rPr>
                <w:rFonts w:ascii="Verdana" w:hAnsi="Verdana"/>
                <w:b/>
                <w:bCs/>
                <w:sz w:val="18"/>
                <w:szCs w:val="18"/>
              </w:rPr>
              <w:t>Referentieverklaring Kerncompetentie</w:t>
            </w:r>
            <w:r w:rsidR="00830DD2">
              <w:rPr>
                <w:rFonts w:ascii="Verdana" w:hAnsi="Verdana"/>
                <w:b/>
                <w:bCs/>
                <w:sz w:val="18"/>
                <w:szCs w:val="18"/>
              </w:rPr>
              <w:t xml:space="preserve"> 1</w:t>
            </w:r>
          </w:p>
          <w:p w14:paraId="4CE3BA34" w14:textId="659FF9CC" w:rsidR="002B0F32" w:rsidRPr="00F023E1" w:rsidRDefault="007B7088" w:rsidP="007B7088">
            <w:pPr>
              <w:pStyle w:val="Lijstalinea"/>
              <w:numPr>
                <w:ilvl w:val="0"/>
                <w:numId w:val="36"/>
              </w:numPr>
              <w:rPr>
                <w:szCs w:val="18"/>
              </w:rPr>
            </w:pPr>
            <w:r w:rsidRPr="007B7088">
              <w:rPr>
                <w:szCs w:val="18"/>
              </w:rPr>
              <w:t>Het opstellen van een mediaplan voor de plaatsing van bekendmakingen in de Staatscourant</w:t>
            </w:r>
            <w:r w:rsidR="00535909">
              <w:rPr>
                <w:szCs w:val="18"/>
              </w:rPr>
              <w:t xml:space="preserve"> en </w:t>
            </w:r>
            <w:r w:rsidRPr="007B7088">
              <w:rPr>
                <w:szCs w:val="18"/>
              </w:rPr>
              <w:t xml:space="preserve">in bladen. </w:t>
            </w:r>
          </w:p>
        </w:tc>
      </w:tr>
      <w:tr w:rsidR="0053112E" w:rsidRPr="009E7D55" w14:paraId="4A374132" w14:textId="77777777" w:rsidTr="00F43BF0">
        <w:trPr>
          <w:trHeight w:val="284"/>
        </w:trPr>
        <w:tc>
          <w:tcPr>
            <w:tcW w:w="1808" w:type="pct"/>
            <w:tcBorders>
              <w:top w:val="single" w:sz="4" w:space="0" w:color="auto"/>
              <w:left w:val="single" w:sz="4" w:space="0" w:color="auto"/>
            </w:tcBorders>
          </w:tcPr>
          <w:p w14:paraId="490B0AF4" w14:textId="77777777" w:rsidR="0053112E" w:rsidRPr="009E7D55" w:rsidRDefault="0053112E" w:rsidP="00F43BF0">
            <w:r w:rsidRPr="009E7D55">
              <w:t>Naam Inschrijver</w:t>
            </w:r>
          </w:p>
        </w:tc>
        <w:tc>
          <w:tcPr>
            <w:tcW w:w="3192" w:type="pct"/>
            <w:tcBorders>
              <w:top w:val="single" w:sz="4" w:space="0" w:color="auto"/>
              <w:right w:val="single" w:sz="4" w:space="0" w:color="auto"/>
            </w:tcBorders>
          </w:tcPr>
          <w:p w14:paraId="47B01C37" w14:textId="4F7848F7" w:rsidR="0053112E" w:rsidRPr="00CF2FA1" w:rsidRDefault="0053112E" w:rsidP="00F43BF0">
            <w:pPr>
              <w:tabs>
                <w:tab w:val="left" w:pos="3015"/>
              </w:tabs>
              <w:rPr>
                <w:szCs w:val="18"/>
              </w:rPr>
            </w:pPr>
          </w:p>
        </w:tc>
      </w:tr>
      <w:tr w:rsidR="0053112E" w:rsidRPr="009E7D55" w14:paraId="2D14D0B2" w14:textId="77777777" w:rsidTr="00F43BF0">
        <w:trPr>
          <w:trHeight w:val="284"/>
        </w:trPr>
        <w:tc>
          <w:tcPr>
            <w:tcW w:w="1808" w:type="pct"/>
            <w:tcBorders>
              <w:left w:val="single" w:sz="4" w:space="0" w:color="auto"/>
              <w:right w:val="single" w:sz="4" w:space="0" w:color="auto"/>
            </w:tcBorders>
          </w:tcPr>
          <w:p w14:paraId="44CD057D" w14:textId="77777777" w:rsidR="0053112E" w:rsidRPr="007A3C3E" w:rsidRDefault="0053112E" w:rsidP="00F43BF0">
            <w:pPr>
              <w:pStyle w:val="Lijstalinea"/>
              <w:ind w:left="0"/>
              <w:contextualSpacing w:val="0"/>
              <w:rPr>
                <w:szCs w:val="18"/>
              </w:rPr>
            </w:pPr>
            <w:r>
              <w:rPr>
                <w:szCs w:val="18"/>
              </w:rPr>
              <w:t>Inschrijver heeft zelfstandig ervaring opgedaan met bovenstaande kerncompetentie</w:t>
            </w:r>
          </w:p>
          <w:p w14:paraId="08585C96" w14:textId="77777777" w:rsidR="0053112E" w:rsidRPr="009E7D55" w:rsidRDefault="0053112E" w:rsidP="00F43BF0"/>
        </w:tc>
        <w:tc>
          <w:tcPr>
            <w:tcW w:w="3192" w:type="pct"/>
            <w:tcBorders>
              <w:left w:val="single" w:sz="4" w:space="0" w:color="auto"/>
              <w:right w:val="single" w:sz="4" w:space="0" w:color="auto"/>
            </w:tcBorders>
          </w:tcPr>
          <w:p w14:paraId="40E4A79B" w14:textId="77777777" w:rsidR="0053112E" w:rsidRPr="00D81894" w:rsidRDefault="0053112E" w:rsidP="00F43BF0">
            <w:pPr>
              <w:tabs>
                <w:tab w:val="left" w:pos="3015"/>
              </w:tabs>
              <w:rPr>
                <w:color w:val="0070C0"/>
                <w:szCs w:val="18"/>
              </w:rPr>
            </w:pPr>
            <w:r w:rsidRPr="00D81894">
              <w:rPr>
                <w:color w:val="0070C0"/>
                <w:szCs w:val="18"/>
              </w:rPr>
              <w:t>Ja/Nee</w:t>
            </w:r>
          </w:p>
          <w:p w14:paraId="1EFEB93B" w14:textId="77777777" w:rsidR="0053112E" w:rsidRPr="009E7D55" w:rsidRDefault="0053112E" w:rsidP="00F43BF0">
            <w:pPr>
              <w:pStyle w:val="EisBullet"/>
              <w:numPr>
                <w:ilvl w:val="0"/>
                <w:numId w:val="0"/>
              </w:numPr>
            </w:pPr>
          </w:p>
        </w:tc>
      </w:tr>
      <w:tr w:rsidR="0053112E" w:rsidRPr="009E7D55" w14:paraId="0A4E20AE" w14:textId="77777777" w:rsidTr="00F43BF0">
        <w:trPr>
          <w:trHeight w:val="284"/>
        </w:trPr>
        <w:tc>
          <w:tcPr>
            <w:tcW w:w="1808" w:type="pct"/>
            <w:tcBorders>
              <w:left w:val="single" w:sz="4" w:space="0" w:color="auto"/>
              <w:right w:val="single" w:sz="4" w:space="0" w:color="auto"/>
            </w:tcBorders>
          </w:tcPr>
          <w:p w14:paraId="1297025A" w14:textId="77777777" w:rsidR="0053112E" w:rsidRDefault="0053112E" w:rsidP="00F43BF0">
            <w:r w:rsidRPr="009E7D55">
              <w:t>Opdrachtformulering, uitgevoerde activiteiten en/of opgeleverde resultaten (inhoudelijk omschrijven)</w:t>
            </w:r>
          </w:p>
          <w:p w14:paraId="4641E753" w14:textId="77777777" w:rsidR="0053112E" w:rsidRPr="009E7D55" w:rsidRDefault="0053112E" w:rsidP="00F43BF0"/>
        </w:tc>
        <w:tc>
          <w:tcPr>
            <w:tcW w:w="3192" w:type="pct"/>
            <w:tcBorders>
              <w:left w:val="single" w:sz="4" w:space="0" w:color="auto"/>
              <w:right w:val="single" w:sz="4" w:space="0" w:color="auto"/>
            </w:tcBorders>
          </w:tcPr>
          <w:p w14:paraId="69543092" w14:textId="77777777" w:rsidR="0053112E" w:rsidRDefault="0053112E" w:rsidP="00F43BF0"/>
          <w:p w14:paraId="5DD82D93" w14:textId="77777777" w:rsidR="0053112E" w:rsidRDefault="0053112E" w:rsidP="00F43BF0"/>
          <w:p w14:paraId="495946C1" w14:textId="77777777" w:rsidR="0053112E" w:rsidRDefault="0053112E" w:rsidP="00F43BF0"/>
          <w:p w14:paraId="00FC389A" w14:textId="77777777" w:rsidR="0053112E" w:rsidRPr="009E7D55" w:rsidRDefault="0053112E" w:rsidP="00F43BF0"/>
          <w:p w14:paraId="6714214B" w14:textId="77777777" w:rsidR="0053112E" w:rsidRPr="009E7D55" w:rsidRDefault="0053112E" w:rsidP="00F43BF0"/>
        </w:tc>
      </w:tr>
      <w:tr w:rsidR="0053112E" w14:paraId="31B0BB84" w14:textId="77777777" w:rsidTr="00F43BF0">
        <w:trPr>
          <w:trHeight w:val="284"/>
        </w:trPr>
        <w:tc>
          <w:tcPr>
            <w:tcW w:w="1808" w:type="pct"/>
            <w:tcBorders>
              <w:left w:val="single" w:sz="4" w:space="0" w:color="auto"/>
              <w:right w:val="single" w:sz="4" w:space="0" w:color="auto"/>
            </w:tcBorders>
          </w:tcPr>
          <w:p w14:paraId="72485766" w14:textId="77777777" w:rsidR="0053112E" w:rsidRPr="009E7D55" w:rsidRDefault="0053112E" w:rsidP="00F43BF0">
            <w:r w:rsidRPr="009E7D55">
              <w:t>Opdrachtwaarde (excl</w:t>
            </w:r>
            <w:r>
              <w:t xml:space="preserve">usief </w:t>
            </w:r>
            <w:r w:rsidRPr="009E7D55">
              <w:t>btw)</w:t>
            </w:r>
          </w:p>
        </w:tc>
        <w:tc>
          <w:tcPr>
            <w:tcW w:w="3192" w:type="pct"/>
            <w:tcBorders>
              <w:left w:val="single" w:sz="4" w:space="0" w:color="auto"/>
              <w:right w:val="single" w:sz="4" w:space="0" w:color="auto"/>
            </w:tcBorders>
          </w:tcPr>
          <w:p w14:paraId="5C4DD9FE" w14:textId="6E239938" w:rsidR="0053112E" w:rsidRPr="009E7D55" w:rsidRDefault="00C60BE9" w:rsidP="00F43BF0">
            <w:pPr>
              <w:rPr>
                <w:b/>
                <w:szCs w:val="18"/>
              </w:rPr>
            </w:pPr>
            <w:r>
              <w:rPr>
                <w:color w:val="0070C0"/>
              </w:rPr>
              <w:t xml:space="preserve">[€ ……….] </w:t>
            </w:r>
            <w:r w:rsidRPr="009E7D55">
              <w:t>excl</w:t>
            </w:r>
            <w:r>
              <w:t>usief</w:t>
            </w:r>
            <w:r w:rsidRPr="009E7D55">
              <w:t xml:space="preserve"> btw</w:t>
            </w:r>
          </w:p>
        </w:tc>
      </w:tr>
      <w:tr w:rsidR="0053112E" w14:paraId="26879570" w14:textId="77777777" w:rsidTr="00F43BF0">
        <w:trPr>
          <w:trHeight w:val="284"/>
        </w:trPr>
        <w:tc>
          <w:tcPr>
            <w:tcW w:w="1808" w:type="pct"/>
            <w:tcBorders>
              <w:left w:val="single" w:sz="4" w:space="0" w:color="auto"/>
              <w:right w:val="single" w:sz="4" w:space="0" w:color="auto"/>
            </w:tcBorders>
          </w:tcPr>
          <w:p w14:paraId="6416936A" w14:textId="77777777" w:rsidR="0053112E" w:rsidRDefault="0053112E" w:rsidP="00F43BF0">
            <w:r>
              <w:t>Looptijd van de opdracht</w:t>
            </w:r>
          </w:p>
        </w:tc>
        <w:tc>
          <w:tcPr>
            <w:tcW w:w="3192" w:type="pct"/>
            <w:tcBorders>
              <w:left w:val="single" w:sz="4" w:space="0" w:color="auto"/>
              <w:right w:val="single" w:sz="4" w:space="0" w:color="auto"/>
            </w:tcBorders>
          </w:tcPr>
          <w:p w14:paraId="512228E4" w14:textId="77777777" w:rsidR="0053112E" w:rsidRPr="00A91D54" w:rsidRDefault="0053112E" w:rsidP="00F43BF0">
            <w:pPr>
              <w:rPr>
                <w:szCs w:val="18"/>
              </w:rPr>
            </w:pPr>
            <w:r>
              <w:t xml:space="preserve">Van </w:t>
            </w:r>
            <w:r>
              <w:rPr>
                <w:color w:val="0070C0"/>
              </w:rPr>
              <w:t>[dag maand jaar]</w:t>
            </w:r>
            <w:r>
              <w:t xml:space="preserve"> tot </w:t>
            </w:r>
            <w:r>
              <w:rPr>
                <w:color w:val="0070C0"/>
              </w:rPr>
              <w:t>[dag maand jaar]</w:t>
            </w:r>
          </w:p>
        </w:tc>
      </w:tr>
      <w:tr w:rsidR="0053112E" w14:paraId="738A3AA9" w14:textId="77777777" w:rsidTr="00F43BF0">
        <w:trPr>
          <w:trHeight w:val="284"/>
        </w:trPr>
        <w:tc>
          <w:tcPr>
            <w:tcW w:w="1808" w:type="pct"/>
            <w:tcBorders>
              <w:left w:val="single" w:sz="4" w:space="0" w:color="auto"/>
              <w:bottom w:val="single" w:sz="4" w:space="0" w:color="auto"/>
            </w:tcBorders>
          </w:tcPr>
          <w:p w14:paraId="3A7C9EAA" w14:textId="77777777" w:rsidR="0053112E" w:rsidRDefault="0053112E" w:rsidP="00F43BF0">
            <w:r>
              <w:t>Overige bijzonderheden</w:t>
            </w:r>
          </w:p>
        </w:tc>
        <w:tc>
          <w:tcPr>
            <w:tcW w:w="3192" w:type="pct"/>
            <w:tcBorders>
              <w:bottom w:val="single" w:sz="4" w:space="0" w:color="auto"/>
              <w:right w:val="single" w:sz="4" w:space="0" w:color="auto"/>
            </w:tcBorders>
          </w:tcPr>
          <w:p w14:paraId="59DFA358" w14:textId="4C9CACA3" w:rsidR="0053112E" w:rsidRPr="00CF2FA1" w:rsidRDefault="0053112E" w:rsidP="00F43BF0"/>
        </w:tc>
      </w:tr>
    </w:tbl>
    <w:p w14:paraId="18F9617A" w14:textId="77777777" w:rsidR="0053112E" w:rsidRDefault="0053112E" w:rsidP="00C7660C"/>
    <w:p w14:paraId="321D575E" w14:textId="77777777" w:rsidR="00EA74FF" w:rsidRDefault="00EA74FF" w:rsidP="00C7660C"/>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EA74FF" w:rsidRPr="008A2E85" w14:paraId="5E21846F" w14:textId="77777777" w:rsidTr="00323296">
        <w:trPr>
          <w:trHeight w:val="318"/>
        </w:trPr>
        <w:tc>
          <w:tcPr>
            <w:tcW w:w="5000" w:type="pct"/>
            <w:gridSpan w:val="2"/>
            <w:shd w:val="clear" w:color="auto" w:fill="E0E0E0"/>
          </w:tcPr>
          <w:p w14:paraId="2AAD8705" w14:textId="77777777" w:rsidR="00EA74FF" w:rsidRPr="008A2E85" w:rsidRDefault="00EA74FF" w:rsidP="00323296">
            <w:r w:rsidRPr="008A2E85">
              <w:t>In te vullen door referent (opdrachtgever)</w:t>
            </w:r>
          </w:p>
        </w:tc>
      </w:tr>
      <w:tr w:rsidR="00EA74FF" w:rsidRPr="008A2E85" w14:paraId="3DDEC503" w14:textId="77777777" w:rsidTr="00323296">
        <w:trPr>
          <w:trHeight w:val="318"/>
        </w:trPr>
        <w:tc>
          <w:tcPr>
            <w:tcW w:w="1156" w:type="pct"/>
          </w:tcPr>
          <w:p w14:paraId="46E28A50" w14:textId="77777777" w:rsidR="00EA74FF" w:rsidRPr="008A2E85" w:rsidRDefault="00EA74FF" w:rsidP="00323296">
            <w:r>
              <w:t>Opmerkingen</w:t>
            </w:r>
          </w:p>
        </w:tc>
        <w:tc>
          <w:tcPr>
            <w:tcW w:w="3844" w:type="pct"/>
          </w:tcPr>
          <w:p w14:paraId="2DDE2283" w14:textId="77777777" w:rsidR="00EA74FF" w:rsidRPr="00CF2FA1" w:rsidRDefault="00EA74FF" w:rsidP="00323296"/>
        </w:tc>
      </w:tr>
      <w:tr w:rsidR="00EA74FF" w:rsidRPr="008A2E85" w14:paraId="1F048D9F" w14:textId="77777777" w:rsidTr="00323296">
        <w:trPr>
          <w:trHeight w:val="318"/>
        </w:trPr>
        <w:tc>
          <w:tcPr>
            <w:tcW w:w="1156" w:type="pct"/>
          </w:tcPr>
          <w:p w14:paraId="2638CEFC" w14:textId="6EF12975" w:rsidR="00EA74FF" w:rsidRPr="008A2E85" w:rsidRDefault="00EA74FF" w:rsidP="00323296">
            <w:r w:rsidRPr="008A2E85">
              <w:t xml:space="preserve">Bedrijfsnaam </w:t>
            </w:r>
            <w:r>
              <w:t>r</w:t>
            </w:r>
            <w:r w:rsidRPr="008A2E85">
              <w:t>eferent</w:t>
            </w:r>
          </w:p>
        </w:tc>
        <w:tc>
          <w:tcPr>
            <w:tcW w:w="3844" w:type="pct"/>
          </w:tcPr>
          <w:p w14:paraId="6C694EE5" w14:textId="241CAD54" w:rsidR="00EA74FF" w:rsidRPr="00CF2FA1" w:rsidRDefault="00EA74FF" w:rsidP="00323296"/>
        </w:tc>
      </w:tr>
      <w:tr w:rsidR="00EA74FF" w:rsidRPr="008A2E85" w14:paraId="48050CB6" w14:textId="77777777" w:rsidTr="00323296">
        <w:trPr>
          <w:trHeight w:val="318"/>
        </w:trPr>
        <w:tc>
          <w:tcPr>
            <w:tcW w:w="1156" w:type="pct"/>
          </w:tcPr>
          <w:p w14:paraId="0CB9CBEE" w14:textId="77777777" w:rsidR="00EA74FF" w:rsidRPr="008A2E85" w:rsidRDefault="00EA74FF" w:rsidP="00323296">
            <w:r>
              <w:t>Naam referent</w:t>
            </w:r>
          </w:p>
        </w:tc>
        <w:tc>
          <w:tcPr>
            <w:tcW w:w="3844" w:type="pct"/>
          </w:tcPr>
          <w:p w14:paraId="4ED121A8" w14:textId="7B323A97" w:rsidR="00EA74FF" w:rsidRPr="00CF2FA1" w:rsidRDefault="00EA74FF" w:rsidP="00323296"/>
        </w:tc>
      </w:tr>
      <w:tr w:rsidR="00EA74FF" w:rsidRPr="008A2E85" w14:paraId="53467EE2" w14:textId="77777777" w:rsidTr="00323296">
        <w:trPr>
          <w:trHeight w:val="318"/>
        </w:trPr>
        <w:tc>
          <w:tcPr>
            <w:tcW w:w="1156" w:type="pct"/>
          </w:tcPr>
          <w:p w14:paraId="04C5846D" w14:textId="77777777" w:rsidR="00EA74FF" w:rsidRDefault="00EA74FF" w:rsidP="00323296">
            <w:r>
              <w:rPr>
                <w:szCs w:val="18"/>
              </w:rPr>
              <w:t>Functie referent</w:t>
            </w:r>
          </w:p>
        </w:tc>
        <w:tc>
          <w:tcPr>
            <w:tcW w:w="3844" w:type="pct"/>
          </w:tcPr>
          <w:p w14:paraId="28760910" w14:textId="50FEB335" w:rsidR="00EA74FF" w:rsidRPr="00CF2FA1" w:rsidRDefault="00EA74FF" w:rsidP="00323296"/>
        </w:tc>
      </w:tr>
      <w:tr w:rsidR="00EA74FF" w:rsidRPr="008A2E85" w14:paraId="39E12B40" w14:textId="77777777" w:rsidTr="00323296">
        <w:trPr>
          <w:trHeight w:val="318"/>
        </w:trPr>
        <w:tc>
          <w:tcPr>
            <w:tcW w:w="1156" w:type="pct"/>
          </w:tcPr>
          <w:p w14:paraId="527E764C" w14:textId="77777777" w:rsidR="00EA74FF" w:rsidRPr="008A2E85" w:rsidRDefault="00EA74FF" w:rsidP="00323296">
            <w:r>
              <w:t>Telefoonnummer referent</w:t>
            </w:r>
          </w:p>
        </w:tc>
        <w:tc>
          <w:tcPr>
            <w:tcW w:w="3844" w:type="pct"/>
          </w:tcPr>
          <w:p w14:paraId="588D256A" w14:textId="562DD7F0" w:rsidR="00EA74FF" w:rsidRPr="00CF2FA1" w:rsidRDefault="00EA74FF" w:rsidP="00323296"/>
        </w:tc>
      </w:tr>
      <w:tr w:rsidR="00EA74FF" w:rsidRPr="008A2E85" w14:paraId="1302E0AA" w14:textId="77777777" w:rsidTr="00323296">
        <w:trPr>
          <w:trHeight w:val="318"/>
        </w:trPr>
        <w:tc>
          <w:tcPr>
            <w:tcW w:w="1156" w:type="pct"/>
          </w:tcPr>
          <w:p w14:paraId="0E4504A1" w14:textId="1AB9F14A" w:rsidR="00EA74FF" w:rsidRPr="008A2E85" w:rsidRDefault="00EA74FF" w:rsidP="00323296">
            <w:r>
              <w:t>Handtekening voor instemming met inhoud van de referentie</w:t>
            </w:r>
          </w:p>
        </w:tc>
        <w:tc>
          <w:tcPr>
            <w:tcW w:w="3844" w:type="pct"/>
          </w:tcPr>
          <w:p w14:paraId="08CF47D1" w14:textId="37C1EA4E" w:rsidR="00EA74FF" w:rsidRPr="00CF2FA1" w:rsidRDefault="00EA74FF" w:rsidP="00323296"/>
        </w:tc>
      </w:tr>
      <w:tr w:rsidR="00EA74FF" w:rsidRPr="008A2E85" w14:paraId="4CA0C1C3" w14:textId="77777777" w:rsidTr="00323296">
        <w:trPr>
          <w:trHeight w:val="318"/>
        </w:trPr>
        <w:tc>
          <w:tcPr>
            <w:tcW w:w="1156" w:type="pct"/>
          </w:tcPr>
          <w:p w14:paraId="70719506" w14:textId="2D0EE7FC" w:rsidR="00EA74FF" w:rsidRPr="008A2E85" w:rsidRDefault="00EA74FF" w:rsidP="00323296">
            <w:r w:rsidRPr="008A2E85">
              <w:t>Plaats en datum</w:t>
            </w:r>
          </w:p>
        </w:tc>
        <w:tc>
          <w:tcPr>
            <w:tcW w:w="3844" w:type="pct"/>
          </w:tcPr>
          <w:p w14:paraId="506EFB05" w14:textId="25467D31" w:rsidR="00EA74FF" w:rsidRPr="00CF2FA1" w:rsidRDefault="00EA74FF" w:rsidP="00323296"/>
        </w:tc>
      </w:tr>
    </w:tbl>
    <w:p w14:paraId="5449C7D4" w14:textId="77777777" w:rsidR="00D81894" w:rsidRDefault="00D81894" w:rsidP="00C7660C"/>
    <w:p w14:paraId="37B6A700" w14:textId="77777777" w:rsidR="00DF7ED0" w:rsidRDefault="00DF7ED0" w:rsidP="00C7660C"/>
    <w:p w14:paraId="5F8FDDC3" w14:textId="5D3A047C" w:rsidR="00DF7ED0" w:rsidRDefault="00DF7ED0">
      <w:pPr>
        <w:spacing w:line="240" w:lineRule="auto"/>
      </w:pPr>
      <w:r>
        <w:br w:type="page"/>
      </w:r>
    </w:p>
    <w:p w14:paraId="1A164ED4" w14:textId="77777777" w:rsidR="00DF7ED0" w:rsidRPr="00EA74FF" w:rsidRDefault="00DF7ED0" w:rsidP="00DF7ED0">
      <w:pPr>
        <w:pStyle w:val="Bulle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DF7ED0" w:rsidRPr="009E7D55" w14:paraId="6D3E5C9D" w14:textId="77777777" w:rsidTr="00645DE0">
        <w:trPr>
          <w:trHeight w:val="318"/>
        </w:trPr>
        <w:tc>
          <w:tcPr>
            <w:tcW w:w="5000" w:type="pct"/>
            <w:gridSpan w:val="2"/>
            <w:shd w:val="clear" w:color="auto" w:fill="E0E0E0"/>
          </w:tcPr>
          <w:p w14:paraId="64DADD7A" w14:textId="1AD06C8B" w:rsidR="00DF7ED0" w:rsidRPr="00E84DC0" w:rsidRDefault="00DF7ED0" w:rsidP="00645DE0">
            <w:pPr>
              <w:pStyle w:val="Inhoud"/>
              <w:spacing w:before="0" w:after="0" w:line="240" w:lineRule="atLeast"/>
              <w:rPr>
                <w:rFonts w:ascii="Verdana" w:hAnsi="Verdana"/>
                <w:color w:val="auto"/>
                <w:sz w:val="18"/>
                <w:szCs w:val="18"/>
              </w:rPr>
            </w:pPr>
            <w:r w:rsidRPr="00E84DC0">
              <w:rPr>
                <w:rFonts w:ascii="Verdana" w:hAnsi="Verdana"/>
                <w:b/>
                <w:bCs/>
                <w:sz w:val="18"/>
                <w:szCs w:val="18"/>
              </w:rPr>
              <w:t>Referentieverklaring Kerncompetentie</w:t>
            </w:r>
            <w:r w:rsidR="00830DD2">
              <w:rPr>
                <w:rFonts w:ascii="Verdana" w:hAnsi="Verdana"/>
                <w:b/>
                <w:bCs/>
                <w:sz w:val="18"/>
                <w:szCs w:val="18"/>
              </w:rPr>
              <w:t xml:space="preserve"> 2</w:t>
            </w:r>
          </w:p>
          <w:p w14:paraId="3D186DF0" w14:textId="5D9C80EC" w:rsidR="00DF7ED0" w:rsidRPr="007B7088" w:rsidRDefault="007B7088" w:rsidP="007B7088">
            <w:pPr>
              <w:pStyle w:val="Lijstalinea"/>
              <w:numPr>
                <w:ilvl w:val="0"/>
                <w:numId w:val="36"/>
              </w:numPr>
              <w:rPr>
                <w:szCs w:val="18"/>
              </w:rPr>
            </w:pPr>
            <w:r w:rsidRPr="00DB5622">
              <w:rPr>
                <w:szCs w:val="18"/>
              </w:rPr>
              <w:t xml:space="preserve">Het opmaken van </w:t>
            </w:r>
            <w:r>
              <w:rPr>
                <w:szCs w:val="18"/>
              </w:rPr>
              <w:t>bekendmakingen</w:t>
            </w:r>
            <w:r w:rsidRPr="00DB5622">
              <w:rPr>
                <w:szCs w:val="18"/>
              </w:rPr>
              <w:t>.</w:t>
            </w:r>
          </w:p>
        </w:tc>
      </w:tr>
      <w:tr w:rsidR="00DF7ED0" w:rsidRPr="009E7D55" w14:paraId="24A69150" w14:textId="77777777" w:rsidTr="00645DE0">
        <w:trPr>
          <w:trHeight w:val="284"/>
        </w:trPr>
        <w:tc>
          <w:tcPr>
            <w:tcW w:w="1808" w:type="pct"/>
            <w:tcBorders>
              <w:top w:val="single" w:sz="4" w:space="0" w:color="auto"/>
              <w:left w:val="single" w:sz="4" w:space="0" w:color="auto"/>
            </w:tcBorders>
          </w:tcPr>
          <w:p w14:paraId="0C73D75E" w14:textId="77777777" w:rsidR="00DF7ED0" w:rsidRPr="009E7D55" w:rsidRDefault="00DF7ED0" w:rsidP="00645DE0">
            <w:r w:rsidRPr="009E7D55">
              <w:t>Naam Inschrijver</w:t>
            </w:r>
          </w:p>
        </w:tc>
        <w:tc>
          <w:tcPr>
            <w:tcW w:w="3192" w:type="pct"/>
            <w:tcBorders>
              <w:top w:val="single" w:sz="4" w:space="0" w:color="auto"/>
              <w:right w:val="single" w:sz="4" w:space="0" w:color="auto"/>
            </w:tcBorders>
          </w:tcPr>
          <w:p w14:paraId="5319ED04" w14:textId="77777777" w:rsidR="00DF7ED0" w:rsidRPr="00CF2FA1" w:rsidRDefault="00DF7ED0" w:rsidP="00645DE0">
            <w:pPr>
              <w:tabs>
                <w:tab w:val="left" w:pos="3015"/>
              </w:tabs>
              <w:rPr>
                <w:szCs w:val="18"/>
              </w:rPr>
            </w:pPr>
          </w:p>
        </w:tc>
      </w:tr>
      <w:tr w:rsidR="00DF7ED0" w:rsidRPr="009E7D55" w14:paraId="73506D2B" w14:textId="77777777" w:rsidTr="00645DE0">
        <w:trPr>
          <w:trHeight w:val="284"/>
        </w:trPr>
        <w:tc>
          <w:tcPr>
            <w:tcW w:w="1808" w:type="pct"/>
            <w:tcBorders>
              <w:left w:val="single" w:sz="4" w:space="0" w:color="auto"/>
              <w:right w:val="single" w:sz="4" w:space="0" w:color="auto"/>
            </w:tcBorders>
          </w:tcPr>
          <w:p w14:paraId="25218241" w14:textId="77777777" w:rsidR="00DF7ED0" w:rsidRPr="007A3C3E" w:rsidRDefault="00DF7ED0" w:rsidP="00645DE0">
            <w:pPr>
              <w:pStyle w:val="Lijstalinea"/>
              <w:ind w:left="0"/>
              <w:contextualSpacing w:val="0"/>
              <w:rPr>
                <w:szCs w:val="18"/>
              </w:rPr>
            </w:pPr>
            <w:r>
              <w:rPr>
                <w:szCs w:val="18"/>
              </w:rPr>
              <w:t>Inschrijver heeft zelfstandig ervaring opgedaan met bovenstaande kerncompetentie</w:t>
            </w:r>
          </w:p>
          <w:p w14:paraId="118EC970" w14:textId="77777777" w:rsidR="00DF7ED0" w:rsidRPr="009E7D55" w:rsidRDefault="00DF7ED0" w:rsidP="00645DE0"/>
        </w:tc>
        <w:tc>
          <w:tcPr>
            <w:tcW w:w="3192" w:type="pct"/>
            <w:tcBorders>
              <w:left w:val="single" w:sz="4" w:space="0" w:color="auto"/>
              <w:right w:val="single" w:sz="4" w:space="0" w:color="auto"/>
            </w:tcBorders>
          </w:tcPr>
          <w:p w14:paraId="2DD28EA7" w14:textId="77777777" w:rsidR="00DF7ED0" w:rsidRPr="00D81894" w:rsidRDefault="00DF7ED0" w:rsidP="00645DE0">
            <w:pPr>
              <w:tabs>
                <w:tab w:val="left" w:pos="3015"/>
              </w:tabs>
              <w:rPr>
                <w:color w:val="0070C0"/>
                <w:szCs w:val="18"/>
              </w:rPr>
            </w:pPr>
            <w:r w:rsidRPr="00D81894">
              <w:rPr>
                <w:color w:val="0070C0"/>
                <w:szCs w:val="18"/>
              </w:rPr>
              <w:t>Ja/Nee</w:t>
            </w:r>
          </w:p>
          <w:p w14:paraId="01B762A8" w14:textId="77777777" w:rsidR="00DF7ED0" w:rsidRPr="009E7D55" w:rsidRDefault="00DF7ED0" w:rsidP="00645DE0">
            <w:pPr>
              <w:pStyle w:val="EisBullet"/>
              <w:numPr>
                <w:ilvl w:val="0"/>
                <w:numId w:val="0"/>
              </w:numPr>
            </w:pPr>
          </w:p>
        </w:tc>
      </w:tr>
      <w:tr w:rsidR="00DF7ED0" w:rsidRPr="009E7D55" w14:paraId="0B43948B" w14:textId="77777777" w:rsidTr="00645DE0">
        <w:trPr>
          <w:trHeight w:val="284"/>
        </w:trPr>
        <w:tc>
          <w:tcPr>
            <w:tcW w:w="1808" w:type="pct"/>
            <w:tcBorders>
              <w:left w:val="single" w:sz="4" w:space="0" w:color="auto"/>
              <w:right w:val="single" w:sz="4" w:space="0" w:color="auto"/>
            </w:tcBorders>
          </w:tcPr>
          <w:p w14:paraId="6F78F5EB" w14:textId="77777777" w:rsidR="00DF7ED0" w:rsidRDefault="00DF7ED0" w:rsidP="00645DE0">
            <w:r w:rsidRPr="009E7D55">
              <w:t>Opdrachtformulering, uitgevoerde activiteiten en/of opgeleverde resultaten (inhoudelijk omschrijven)</w:t>
            </w:r>
          </w:p>
          <w:p w14:paraId="0E7F2D7D" w14:textId="77777777" w:rsidR="00DF7ED0" w:rsidRPr="009E7D55" w:rsidRDefault="00DF7ED0" w:rsidP="00645DE0"/>
        </w:tc>
        <w:tc>
          <w:tcPr>
            <w:tcW w:w="3192" w:type="pct"/>
            <w:tcBorders>
              <w:left w:val="single" w:sz="4" w:space="0" w:color="auto"/>
              <w:right w:val="single" w:sz="4" w:space="0" w:color="auto"/>
            </w:tcBorders>
          </w:tcPr>
          <w:p w14:paraId="4000C44A" w14:textId="77777777" w:rsidR="00DF7ED0" w:rsidRDefault="00DF7ED0" w:rsidP="00645DE0"/>
          <w:p w14:paraId="78772757" w14:textId="77777777" w:rsidR="00DF7ED0" w:rsidRDefault="00DF7ED0" w:rsidP="00645DE0"/>
          <w:p w14:paraId="0E2D3A5B" w14:textId="77777777" w:rsidR="00DF7ED0" w:rsidRDefault="00DF7ED0" w:rsidP="00645DE0"/>
          <w:p w14:paraId="7824715F" w14:textId="77777777" w:rsidR="00DF7ED0" w:rsidRPr="009E7D55" w:rsidRDefault="00DF7ED0" w:rsidP="00645DE0"/>
          <w:p w14:paraId="291E522F" w14:textId="77777777" w:rsidR="00DF7ED0" w:rsidRPr="009E7D55" w:rsidRDefault="00DF7ED0" w:rsidP="00645DE0"/>
        </w:tc>
      </w:tr>
      <w:tr w:rsidR="00DF7ED0" w14:paraId="09162ECD" w14:textId="77777777" w:rsidTr="00645DE0">
        <w:trPr>
          <w:trHeight w:val="284"/>
        </w:trPr>
        <w:tc>
          <w:tcPr>
            <w:tcW w:w="1808" w:type="pct"/>
            <w:tcBorders>
              <w:left w:val="single" w:sz="4" w:space="0" w:color="auto"/>
              <w:right w:val="single" w:sz="4" w:space="0" w:color="auto"/>
            </w:tcBorders>
          </w:tcPr>
          <w:p w14:paraId="3AA64634" w14:textId="77777777" w:rsidR="00DF7ED0" w:rsidRPr="009E7D55" w:rsidRDefault="00DF7ED0" w:rsidP="00645DE0">
            <w:r w:rsidRPr="009E7D55">
              <w:t>Opdrachtwaarde (excl</w:t>
            </w:r>
            <w:r>
              <w:t xml:space="preserve">usief </w:t>
            </w:r>
            <w:r w:rsidRPr="009E7D55">
              <w:t>btw)</w:t>
            </w:r>
          </w:p>
        </w:tc>
        <w:tc>
          <w:tcPr>
            <w:tcW w:w="3192" w:type="pct"/>
            <w:tcBorders>
              <w:left w:val="single" w:sz="4" w:space="0" w:color="auto"/>
              <w:right w:val="single" w:sz="4" w:space="0" w:color="auto"/>
            </w:tcBorders>
          </w:tcPr>
          <w:p w14:paraId="17E00B17" w14:textId="77777777" w:rsidR="00DF7ED0" w:rsidRPr="009E7D55" w:rsidRDefault="00DF7ED0" w:rsidP="00645DE0">
            <w:pPr>
              <w:rPr>
                <w:b/>
                <w:szCs w:val="18"/>
              </w:rPr>
            </w:pPr>
            <w:r>
              <w:rPr>
                <w:color w:val="0070C0"/>
              </w:rPr>
              <w:t xml:space="preserve">[€ ……….] </w:t>
            </w:r>
            <w:r w:rsidRPr="009E7D55">
              <w:t>excl</w:t>
            </w:r>
            <w:r>
              <w:t>usief</w:t>
            </w:r>
            <w:r w:rsidRPr="009E7D55">
              <w:t xml:space="preserve"> btw</w:t>
            </w:r>
          </w:p>
        </w:tc>
      </w:tr>
      <w:tr w:rsidR="00DF7ED0" w14:paraId="5E9706BA" w14:textId="77777777" w:rsidTr="00645DE0">
        <w:trPr>
          <w:trHeight w:val="284"/>
        </w:trPr>
        <w:tc>
          <w:tcPr>
            <w:tcW w:w="1808" w:type="pct"/>
            <w:tcBorders>
              <w:left w:val="single" w:sz="4" w:space="0" w:color="auto"/>
              <w:right w:val="single" w:sz="4" w:space="0" w:color="auto"/>
            </w:tcBorders>
          </w:tcPr>
          <w:p w14:paraId="330E1FDA" w14:textId="77777777" w:rsidR="00DF7ED0" w:rsidRDefault="00DF7ED0" w:rsidP="00645DE0">
            <w:r>
              <w:t>Looptijd van de opdracht</w:t>
            </w:r>
          </w:p>
        </w:tc>
        <w:tc>
          <w:tcPr>
            <w:tcW w:w="3192" w:type="pct"/>
            <w:tcBorders>
              <w:left w:val="single" w:sz="4" w:space="0" w:color="auto"/>
              <w:right w:val="single" w:sz="4" w:space="0" w:color="auto"/>
            </w:tcBorders>
          </w:tcPr>
          <w:p w14:paraId="3FE8BC92" w14:textId="77777777" w:rsidR="00DF7ED0" w:rsidRPr="00A91D54" w:rsidRDefault="00DF7ED0" w:rsidP="00645DE0">
            <w:pPr>
              <w:rPr>
                <w:szCs w:val="18"/>
              </w:rPr>
            </w:pPr>
            <w:r>
              <w:t xml:space="preserve">Van </w:t>
            </w:r>
            <w:r>
              <w:rPr>
                <w:color w:val="0070C0"/>
              </w:rPr>
              <w:t>[dag maand jaar]</w:t>
            </w:r>
            <w:r>
              <w:t xml:space="preserve"> tot </w:t>
            </w:r>
            <w:r>
              <w:rPr>
                <w:color w:val="0070C0"/>
              </w:rPr>
              <w:t>[dag maand jaar]</w:t>
            </w:r>
          </w:p>
        </w:tc>
      </w:tr>
      <w:tr w:rsidR="00DF7ED0" w14:paraId="5D5A8596" w14:textId="77777777" w:rsidTr="00645DE0">
        <w:trPr>
          <w:trHeight w:val="284"/>
        </w:trPr>
        <w:tc>
          <w:tcPr>
            <w:tcW w:w="1808" w:type="pct"/>
            <w:tcBorders>
              <w:left w:val="single" w:sz="4" w:space="0" w:color="auto"/>
              <w:bottom w:val="single" w:sz="4" w:space="0" w:color="auto"/>
            </w:tcBorders>
          </w:tcPr>
          <w:p w14:paraId="62E9F7AB" w14:textId="77777777" w:rsidR="00DF7ED0" w:rsidRDefault="00DF7ED0" w:rsidP="00645DE0">
            <w:r>
              <w:t>Overige bijzonderheden</w:t>
            </w:r>
          </w:p>
        </w:tc>
        <w:tc>
          <w:tcPr>
            <w:tcW w:w="3192" w:type="pct"/>
            <w:tcBorders>
              <w:bottom w:val="single" w:sz="4" w:space="0" w:color="auto"/>
              <w:right w:val="single" w:sz="4" w:space="0" w:color="auto"/>
            </w:tcBorders>
          </w:tcPr>
          <w:p w14:paraId="44CF3CC1" w14:textId="77777777" w:rsidR="00DF7ED0" w:rsidRPr="00CF2FA1" w:rsidRDefault="00DF7ED0" w:rsidP="00645DE0"/>
        </w:tc>
      </w:tr>
    </w:tbl>
    <w:p w14:paraId="74C3C4A6" w14:textId="77777777" w:rsidR="00DF7ED0" w:rsidRDefault="00DF7ED0" w:rsidP="00DF7ED0"/>
    <w:p w14:paraId="155C097F" w14:textId="77777777" w:rsidR="00DF7ED0" w:rsidRDefault="00DF7ED0" w:rsidP="00DF7ED0"/>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DF7ED0" w:rsidRPr="008A2E85" w14:paraId="1AD3D305" w14:textId="77777777" w:rsidTr="00645DE0">
        <w:trPr>
          <w:trHeight w:val="318"/>
        </w:trPr>
        <w:tc>
          <w:tcPr>
            <w:tcW w:w="5000" w:type="pct"/>
            <w:gridSpan w:val="2"/>
            <w:shd w:val="clear" w:color="auto" w:fill="E0E0E0"/>
          </w:tcPr>
          <w:p w14:paraId="06E503EA" w14:textId="77777777" w:rsidR="00DF7ED0" w:rsidRPr="008A2E85" w:rsidRDefault="00DF7ED0" w:rsidP="00645DE0">
            <w:r w:rsidRPr="008A2E85">
              <w:t>In te vullen door referent (opdrachtgever)</w:t>
            </w:r>
          </w:p>
        </w:tc>
      </w:tr>
      <w:tr w:rsidR="00DF7ED0" w:rsidRPr="008A2E85" w14:paraId="224DFE1D" w14:textId="77777777" w:rsidTr="00645DE0">
        <w:trPr>
          <w:trHeight w:val="318"/>
        </w:trPr>
        <w:tc>
          <w:tcPr>
            <w:tcW w:w="1156" w:type="pct"/>
          </w:tcPr>
          <w:p w14:paraId="4B532455" w14:textId="77777777" w:rsidR="00DF7ED0" w:rsidRPr="008A2E85" w:rsidRDefault="00DF7ED0" w:rsidP="00645DE0">
            <w:r>
              <w:t>Opmerkingen</w:t>
            </w:r>
          </w:p>
        </w:tc>
        <w:tc>
          <w:tcPr>
            <w:tcW w:w="3844" w:type="pct"/>
          </w:tcPr>
          <w:p w14:paraId="4FA5AF96" w14:textId="77777777" w:rsidR="00DF7ED0" w:rsidRPr="00CF2FA1" w:rsidRDefault="00DF7ED0" w:rsidP="00645DE0"/>
        </w:tc>
      </w:tr>
      <w:tr w:rsidR="00DF7ED0" w:rsidRPr="008A2E85" w14:paraId="701B65E6" w14:textId="77777777" w:rsidTr="00645DE0">
        <w:trPr>
          <w:trHeight w:val="318"/>
        </w:trPr>
        <w:tc>
          <w:tcPr>
            <w:tcW w:w="1156" w:type="pct"/>
          </w:tcPr>
          <w:p w14:paraId="251A523D" w14:textId="74998A23" w:rsidR="00DF7ED0" w:rsidRPr="008A2E85" w:rsidRDefault="00DF7ED0" w:rsidP="00645DE0">
            <w:r w:rsidRPr="008A2E85">
              <w:t xml:space="preserve">Bedrijfsnaam </w:t>
            </w:r>
            <w:r>
              <w:t>r</w:t>
            </w:r>
            <w:r w:rsidRPr="008A2E85">
              <w:t>eferent</w:t>
            </w:r>
          </w:p>
        </w:tc>
        <w:tc>
          <w:tcPr>
            <w:tcW w:w="3844" w:type="pct"/>
          </w:tcPr>
          <w:p w14:paraId="7DD1AE5F" w14:textId="77777777" w:rsidR="00DF7ED0" w:rsidRPr="00CF2FA1" w:rsidRDefault="00DF7ED0" w:rsidP="00645DE0"/>
        </w:tc>
      </w:tr>
      <w:tr w:rsidR="00DF7ED0" w:rsidRPr="008A2E85" w14:paraId="6533BE5F" w14:textId="77777777" w:rsidTr="00645DE0">
        <w:trPr>
          <w:trHeight w:val="318"/>
        </w:trPr>
        <w:tc>
          <w:tcPr>
            <w:tcW w:w="1156" w:type="pct"/>
          </w:tcPr>
          <w:p w14:paraId="66211E44" w14:textId="77777777" w:rsidR="00DF7ED0" w:rsidRPr="008A2E85" w:rsidRDefault="00DF7ED0" w:rsidP="00645DE0">
            <w:r>
              <w:t>Naam referent</w:t>
            </w:r>
          </w:p>
        </w:tc>
        <w:tc>
          <w:tcPr>
            <w:tcW w:w="3844" w:type="pct"/>
          </w:tcPr>
          <w:p w14:paraId="1F92FE55" w14:textId="77777777" w:rsidR="00DF7ED0" w:rsidRPr="00CF2FA1" w:rsidRDefault="00DF7ED0" w:rsidP="00645DE0"/>
        </w:tc>
      </w:tr>
      <w:tr w:rsidR="00DF7ED0" w:rsidRPr="008A2E85" w14:paraId="288D6913" w14:textId="77777777" w:rsidTr="00645DE0">
        <w:trPr>
          <w:trHeight w:val="318"/>
        </w:trPr>
        <w:tc>
          <w:tcPr>
            <w:tcW w:w="1156" w:type="pct"/>
          </w:tcPr>
          <w:p w14:paraId="0D1B24E5" w14:textId="77777777" w:rsidR="00DF7ED0" w:rsidRDefault="00DF7ED0" w:rsidP="00645DE0">
            <w:r>
              <w:rPr>
                <w:szCs w:val="18"/>
              </w:rPr>
              <w:t>Functie referent</w:t>
            </w:r>
          </w:p>
        </w:tc>
        <w:tc>
          <w:tcPr>
            <w:tcW w:w="3844" w:type="pct"/>
          </w:tcPr>
          <w:p w14:paraId="65632B9F" w14:textId="77777777" w:rsidR="00DF7ED0" w:rsidRPr="00CF2FA1" w:rsidRDefault="00DF7ED0" w:rsidP="00645DE0"/>
        </w:tc>
      </w:tr>
      <w:tr w:rsidR="00DF7ED0" w:rsidRPr="008A2E85" w14:paraId="44FD17A9" w14:textId="77777777" w:rsidTr="00645DE0">
        <w:trPr>
          <w:trHeight w:val="318"/>
        </w:trPr>
        <w:tc>
          <w:tcPr>
            <w:tcW w:w="1156" w:type="pct"/>
          </w:tcPr>
          <w:p w14:paraId="5404D079" w14:textId="77777777" w:rsidR="00DF7ED0" w:rsidRPr="008A2E85" w:rsidRDefault="00DF7ED0" w:rsidP="00645DE0">
            <w:r>
              <w:t>Telefoonnummer referent</w:t>
            </w:r>
          </w:p>
        </w:tc>
        <w:tc>
          <w:tcPr>
            <w:tcW w:w="3844" w:type="pct"/>
          </w:tcPr>
          <w:p w14:paraId="57BE923D" w14:textId="77777777" w:rsidR="00DF7ED0" w:rsidRPr="00CF2FA1" w:rsidRDefault="00DF7ED0" w:rsidP="00645DE0"/>
        </w:tc>
      </w:tr>
      <w:tr w:rsidR="00DF7ED0" w:rsidRPr="008A2E85" w14:paraId="26ABDDFB" w14:textId="77777777" w:rsidTr="00645DE0">
        <w:trPr>
          <w:trHeight w:val="318"/>
        </w:trPr>
        <w:tc>
          <w:tcPr>
            <w:tcW w:w="1156" w:type="pct"/>
          </w:tcPr>
          <w:p w14:paraId="3C817EA5" w14:textId="74432D22" w:rsidR="00DF7ED0" w:rsidRPr="008A2E85" w:rsidRDefault="00DF7ED0" w:rsidP="00645DE0">
            <w:r>
              <w:t>Handtekening voor instemming met inhoud van de referentie</w:t>
            </w:r>
          </w:p>
        </w:tc>
        <w:tc>
          <w:tcPr>
            <w:tcW w:w="3844" w:type="pct"/>
          </w:tcPr>
          <w:p w14:paraId="4EE44806" w14:textId="77777777" w:rsidR="00DF7ED0" w:rsidRPr="00CF2FA1" w:rsidRDefault="00DF7ED0" w:rsidP="00645DE0"/>
        </w:tc>
      </w:tr>
      <w:tr w:rsidR="00DF7ED0" w:rsidRPr="008A2E85" w14:paraId="22F9B087" w14:textId="77777777" w:rsidTr="00645DE0">
        <w:trPr>
          <w:trHeight w:val="318"/>
        </w:trPr>
        <w:tc>
          <w:tcPr>
            <w:tcW w:w="1156" w:type="pct"/>
          </w:tcPr>
          <w:p w14:paraId="2A6FAAD2" w14:textId="54FB11CD" w:rsidR="00DF7ED0" w:rsidRPr="008A2E85" w:rsidRDefault="00DF7ED0" w:rsidP="00645DE0">
            <w:r w:rsidRPr="008A2E85">
              <w:t>Plaats en datum</w:t>
            </w:r>
          </w:p>
        </w:tc>
        <w:tc>
          <w:tcPr>
            <w:tcW w:w="3844" w:type="pct"/>
          </w:tcPr>
          <w:p w14:paraId="18F8FC74" w14:textId="77777777" w:rsidR="00DF7ED0" w:rsidRPr="00CF2FA1" w:rsidRDefault="00DF7ED0" w:rsidP="00645DE0"/>
        </w:tc>
      </w:tr>
    </w:tbl>
    <w:p w14:paraId="5FF60255" w14:textId="77777777" w:rsidR="00DF7ED0" w:rsidRDefault="00DF7ED0" w:rsidP="00DF7ED0"/>
    <w:p w14:paraId="303F40B4" w14:textId="7B90CF5F" w:rsidR="001714AE" w:rsidRDefault="001714AE">
      <w:pPr>
        <w:spacing w:line="240" w:lineRule="auto"/>
      </w:pPr>
      <w:r>
        <w:br w:type="page"/>
      </w:r>
    </w:p>
    <w:p w14:paraId="7D7061D9" w14:textId="77777777" w:rsidR="001714AE" w:rsidRDefault="001714AE" w:rsidP="00DF7E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1714AE" w:rsidRPr="009E7D55" w14:paraId="361A8870" w14:textId="77777777" w:rsidTr="00A8434D">
        <w:trPr>
          <w:trHeight w:val="318"/>
        </w:trPr>
        <w:tc>
          <w:tcPr>
            <w:tcW w:w="5000" w:type="pct"/>
            <w:gridSpan w:val="2"/>
            <w:shd w:val="clear" w:color="auto" w:fill="E0E0E0"/>
          </w:tcPr>
          <w:p w14:paraId="0C39B028" w14:textId="215104D8" w:rsidR="001714AE" w:rsidRPr="00E84DC0" w:rsidRDefault="001714AE" w:rsidP="00A8434D">
            <w:pPr>
              <w:pStyle w:val="Inhoud"/>
              <w:spacing w:before="0" w:after="0" w:line="240" w:lineRule="atLeast"/>
              <w:rPr>
                <w:rFonts w:ascii="Verdana" w:hAnsi="Verdana"/>
                <w:color w:val="auto"/>
                <w:sz w:val="18"/>
                <w:szCs w:val="18"/>
              </w:rPr>
            </w:pPr>
            <w:r w:rsidRPr="00E84DC0">
              <w:rPr>
                <w:rFonts w:ascii="Verdana" w:hAnsi="Verdana"/>
                <w:b/>
                <w:bCs/>
                <w:sz w:val="18"/>
                <w:szCs w:val="18"/>
              </w:rPr>
              <w:t>Referentieverklaring Kerncompetentie</w:t>
            </w:r>
            <w:r>
              <w:rPr>
                <w:rFonts w:ascii="Verdana" w:hAnsi="Verdana"/>
                <w:b/>
                <w:bCs/>
                <w:sz w:val="18"/>
                <w:szCs w:val="18"/>
              </w:rPr>
              <w:t xml:space="preserve"> 3</w:t>
            </w:r>
          </w:p>
          <w:p w14:paraId="1C2798B8" w14:textId="0D597462" w:rsidR="001714AE" w:rsidRPr="007B7088" w:rsidRDefault="001714AE" w:rsidP="00A8434D">
            <w:pPr>
              <w:pStyle w:val="Lijstalinea"/>
              <w:numPr>
                <w:ilvl w:val="0"/>
                <w:numId w:val="36"/>
              </w:numPr>
              <w:rPr>
                <w:szCs w:val="18"/>
              </w:rPr>
            </w:pPr>
            <w:r w:rsidRPr="00FC2F05">
              <w:rPr>
                <w:szCs w:val="18"/>
              </w:rPr>
              <w:t xml:space="preserve">Het kunnen plaatsen van bekendmakingen in de Staatscourant via de Staatscourant-invoerapplicatie </w:t>
            </w:r>
            <w:r w:rsidRPr="006C6D30">
              <w:rPr>
                <w:color w:val="00B050"/>
                <w:szCs w:val="18"/>
              </w:rPr>
              <w:t xml:space="preserve">of in </w:t>
            </w:r>
            <w:r w:rsidR="00E87A4D" w:rsidRPr="006C6D30">
              <w:rPr>
                <w:color w:val="00B050"/>
                <w:szCs w:val="18"/>
              </w:rPr>
              <w:t>andere</w:t>
            </w:r>
            <w:r w:rsidRPr="006C6D30">
              <w:rPr>
                <w:color w:val="00B050"/>
                <w:szCs w:val="18"/>
              </w:rPr>
              <w:t xml:space="preserve"> </w:t>
            </w:r>
            <w:r w:rsidR="00D30DD3">
              <w:rPr>
                <w:color w:val="00B050"/>
                <w:szCs w:val="18"/>
              </w:rPr>
              <w:t>bladen</w:t>
            </w:r>
            <w:r w:rsidRPr="006C6D30">
              <w:rPr>
                <w:color w:val="00B050"/>
                <w:szCs w:val="18"/>
              </w:rPr>
              <w:t xml:space="preserve"> via een vergelijkbare </w:t>
            </w:r>
            <w:r w:rsidR="00CE6560" w:rsidRPr="006C6D30">
              <w:rPr>
                <w:color w:val="00B050"/>
                <w:szCs w:val="18"/>
              </w:rPr>
              <w:t>invoer</w:t>
            </w:r>
            <w:r w:rsidRPr="006C6D30">
              <w:rPr>
                <w:color w:val="00B050"/>
                <w:szCs w:val="18"/>
              </w:rPr>
              <w:t>applicatie.</w:t>
            </w:r>
          </w:p>
        </w:tc>
      </w:tr>
      <w:tr w:rsidR="001714AE" w:rsidRPr="009E7D55" w14:paraId="4A360E93" w14:textId="77777777" w:rsidTr="00A8434D">
        <w:trPr>
          <w:trHeight w:val="284"/>
        </w:trPr>
        <w:tc>
          <w:tcPr>
            <w:tcW w:w="1808" w:type="pct"/>
            <w:tcBorders>
              <w:top w:val="single" w:sz="4" w:space="0" w:color="auto"/>
              <w:left w:val="single" w:sz="4" w:space="0" w:color="auto"/>
            </w:tcBorders>
          </w:tcPr>
          <w:p w14:paraId="32F0F001" w14:textId="77777777" w:rsidR="001714AE" w:rsidRPr="009E7D55" w:rsidRDefault="001714AE" w:rsidP="00A8434D">
            <w:r w:rsidRPr="009E7D55">
              <w:t>Naam Inschrijver</w:t>
            </w:r>
          </w:p>
        </w:tc>
        <w:tc>
          <w:tcPr>
            <w:tcW w:w="3192" w:type="pct"/>
            <w:tcBorders>
              <w:top w:val="single" w:sz="4" w:space="0" w:color="auto"/>
              <w:right w:val="single" w:sz="4" w:space="0" w:color="auto"/>
            </w:tcBorders>
          </w:tcPr>
          <w:p w14:paraId="60341C7F" w14:textId="77777777" w:rsidR="001714AE" w:rsidRPr="00CF2FA1" w:rsidRDefault="001714AE" w:rsidP="00A8434D">
            <w:pPr>
              <w:tabs>
                <w:tab w:val="left" w:pos="3015"/>
              </w:tabs>
              <w:rPr>
                <w:szCs w:val="18"/>
              </w:rPr>
            </w:pPr>
          </w:p>
        </w:tc>
      </w:tr>
      <w:tr w:rsidR="001714AE" w:rsidRPr="009E7D55" w14:paraId="00C894B5" w14:textId="77777777" w:rsidTr="00A8434D">
        <w:trPr>
          <w:trHeight w:val="284"/>
        </w:trPr>
        <w:tc>
          <w:tcPr>
            <w:tcW w:w="1808" w:type="pct"/>
            <w:tcBorders>
              <w:left w:val="single" w:sz="4" w:space="0" w:color="auto"/>
              <w:right w:val="single" w:sz="4" w:space="0" w:color="auto"/>
            </w:tcBorders>
          </w:tcPr>
          <w:p w14:paraId="16DA0076" w14:textId="77777777" w:rsidR="001714AE" w:rsidRPr="007A3C3E" w:rsidRDefault="001714AE" w:rsidP="00A8434D">
            <w:pPr>
              <w:pStyle w:val="Lijstalinea"/>
              <w:ind w:left="0"/>
              <w:contextualSpacing w:val="0"/>
              <w:rPr>
                <w:szCs w:val="18"/>
              </w:rPr>
            </w:pPr>
            <w:r>
              <w:rPr>
                <w:szCs w:val="18"/>
              </w:rPr>
              <w:t>Inschrijver heeft zelfstandig ervaring opgedaan met bovenstaande kerncompetentie</w:t>
            </w:r>
          </w:p>
          <w:p w14:paraId="4450674A" w14:textId="77777777" w:rsidR="001714AE" w:rsidRPr="009E7D55" w:rsidRDefault="001714AE" w:rsidP="00A8434D"/>
        </w:tc>
        <w:tc>
          <w:tcPr>
            <w:tcW w:w="3192" w:type="pct"/>
            <w:tcBorders>
              <w:left w:val="single" w:sz="4" w:space="0" w:color="auto"/>
              <w:right w:val="single" w:sz="4" w:space="0" w:color="auto"/>
            </w:tcBorders>
          </w:tcPr>
          <w:p w14:paraId="5B97531B" w14:textId="77777777" w:rsidR="001714AE" w:rsidRPr="00D81894" w:rsidRDefault="001714AE" w:rsidP="00A8434D">
            <w:pPr>
              <w:tabs>
                <w:tab w:val="left" w:pos="3015"/>
              </w:tabs>
              <w:rPr>
                <w:color w:val="0070C0"/>
                <w:szCs w:val="18"/>
              </w:rPr>
            </w:pPr>
            <w:r w:rsidRPr="00D81894">
              <w:rPr>
                <w:color w:val="0070C0"/>
                <w:szCs w:val="18"/>
              </w:rPr>
              <w:t>Ja/Nee</w:t>
            </w:r>
          </w:p>
          <w:p w14:paraId="575C08C0" w14:textId="77777777" w:rsidR="001714AE" w:rsidRPr="009E7D55" w:rsidRDefault="001714AE" w:rsidP="00A8434D">
            <w:pPr>
              <w:pStyle w:val="EisBullet"/>
              <w:numPr>
                <w:ilvl w:val="0"/>
                <w:numId w:val="0"/>
              </w:numPr>
            </w:pPr>
          </w:p>
        </w:tc>
      </w:tr>
      <w:tr w:rsidR="001714AE" w:rsidRPr="009E7D55" w14:paraId="25D4CA26" w14:textId="77777777" w:rsidTr="00A8434D">
        <w:trPr>
          <w:trHeight w:val="284"/>
        </w:trPr>
        <w:tc>
          <w:tcPr>
            <w:tcW w:w="1808" w:type="pct"/>
            <w:tcBorders>
              <w:left w:val="single" w:sz="4" w:space="0" w:color="auto"/>
              <w:right w:val="single" w:sz="4" w:space="0" w:color="auto"/>
            </w:tcBorders>
          </w:tcPr>
          <w:p w14:paraId="29FD86E6" w14:textId="77777777" w:rsidR="001714AE" w:rsidRDefault="001714AE" w:rsidP="00A8434D">
            <w:r w:rsidRPr="009E7D55">
              <w:t>Opdrachtformulering, uitgevoerde activiteiten en/of opgeleverde resultaten (inhoudelijk omschrijven)</w:t>
            </w:r>
          </w:p>
          <w:p w14:paraId="7E2CE04C" w14:textId="77777777" w:rsidR="001714AE" w:rsidRPr="009E7D55" w:rsidRDefault="001714AE" w:rsidP="00A8434D"/>
        </w:tc>
        <w:tc>
          <w:tcPr>
            <w:tcW w:w="3192" w:type="pct"/>
            <w:tcBorders>
              <w:left w:val="single" w:sz="4" w:space="0" w:color="auto"/>
              <w:right w:val="single" w:sz="4" w:space="0" w:color="auto"/>
            </w:tcBorders>
          </w:tcPr>
          <w:p w14:paraId="1AA5B88A" w14:textId="77777777" w:rsidR="001714AE" w:rsidRDefault="001714AE" w:rsidP="00A8434D"/>
          <w:p w14:paraId="62A537CF" w14:textId="77777777" w:rsidR="001714AE" w:rsidRDefault="001714AE" w:rsidP="00A8434D"/>
          <w:p w14:paraId="775AEA72" w14:textId="77777777" w:rsidR="001714AE" w:rsidRDefault="001714AE" w:rsidP="00A8434D"/>
          <w:p w14:paraId="75E106FB" w14:textId="77777777" w:rsidR="001714AE" w:rsidRPr="009E7D55" w:rsidRDefault="001714AE" w:rsidP="00A8434D"/>
          <w:p w14:paraId="54D5B6DB" w14:textId="77777777" w:rsidR="001714AE" w:rsidRPr="009E7D55" w:rsidRDefault="001714AE" w:rsidP="00A8434D"/>
        </w:tc>
      </w:tr>
      <w:tr w:rsidR="001714AE" w14:paraId="38B9FCB2" w14:textId="77777777" w:rsidTr="00A8434D">
        <w:trPr>
          <w:trHeight w:val="284"/>
        </w:trPr>
        <w:tc>
          <w:tcPr>
            <w:tcW w:w="1808" w:type="pct"/>
            <w:tcBorders>
              <w:left w:val="single" w:sz="4" w:space="0" w:color="auto"/>
              <w:right w:val="single" w:sz="4" w:space="0" w:color="auto"/>
            </w:tcBorders>
          </w:tcPr>
          <w:p w14:paraId="6F5BDE6E" w14:textId="77777777" w:rsidR="001714AE" w:rsidRPr="009E7D55" w:rsidRDefault="001714AE" w:rsidP="00A8434D">
            <w:r w:rsidRPr="009E7D55">
              <w:t>Opdrachtwaarde (excl</w:t>
            </w:r>
            <w:r>
              <w:t xml:space="preserve">usief </w:t>
            </w:r>
            <w:r w:rsidRPr="009E7D55">
              <w:t>btw)</w:t>
            </w:r>
          </w:p>
        </w:tc>
        <w:tc>
          <w:tcPr>
            <w:tcW w:w="3192" w:type="pct"/>
            <w:tcBorders>
              <w:left w:val="single" w:sz="4" w:space="0" w:color="auto"/>
              <w:right w:val="single" w:sz="4" w:space="0" w:color="auto"/>
            </w:tcBorders>
          </w:tcPr>
          <w:p w14:paraId="32711EDE" w14:textId="77777777" w:rsidR="001714AE" w:rsidRPr="009E7D55" w:rsidRDefault="001714AE" w:rsidP="00A8434D">
            <w:pPr>
              <w:rPr>
                <w:b/>
                <w:szCs w:val="18"/>
              </w:rPr>
            </w:pPr>
            <w:r>
              <w:rPr>
                <w:color w:val="0070C0"/>
              </w:rPr>
              <w:t xml:space="preserve">[€ ……….] </w:t>
            </w:r>
            <w:r w:rsidRPr="009E7D55">
              <w:t>excl</w:t>
            </w:r>
            <w:r>
              <w:t>usief</w:t>
            </w:r>
            <w:r w:rsidRPr="009E7D55">
              <w:t xml:space="preserve"> btw</w:t>
            </w:r>
          </w:p>
        </w:tc>
      </w:tr>
      <w:tr w:rsidR="001714AE" w14:paraId="7D5764F3" w14:textId="77777777" w:rsidTr="00A8434D">
        <w:trPr>
          <w:trHeight w:val="284"/>
        </w:trPr>
        <w:tc>
          <w:tcPr>
            <w:tcW w:w="1808" w:type="pct"/>
            <w:tcBorders>
              <w:left w:val="single" w:sz="4" w:space="0" w:color="auto"/>
              <w:right w:val="single" w:sz="4" w:space="0" w:color="auto"/>
            </w:tcBorders>
          </w:tcPr>
          <w:p w14:paraId="52200E88" w14:textId="77777777" w:rsidR="001714AE" w:rsidRDefault="001714AE" w:rsidP="00A8434D">
            <w:r>
              <w:t>Looptijd van de opdracht</w:t>
            </w:r>
          </w:p>
        </w:tc>
        <w:tc>
          <w:tcPr>
            <w:tcW w:w="3192" w:type="pct"/>
            <w:tcBorders>
              <w:left w:val="single" w:sz="4" w:space="0" w:color="auto"/>
              <w:right w:val="single" w:sz="4" w:space="0" w:color="auto"/>
            </w:tcBorders>
          </w:tcPr>
          <w:p w14:paraId="32DA5764" w14:textId="77777777" w:rsidR="001714AE" w:rsidRPr="00A91D54" w:rsidRDefault="001714AE" w:rsidP="00A8434D">
            <w:pPr>
              <w:rPr>
                <w:szCs w:val="18"/>
              </w:rPr>
            </w:pPr>
            <w:r>
              <w:t xml:space="preserve">Van </w:t>
            </w:r>
            <w:r>
              <w:rPr>
                <w:color w:val="0070C0"/>
              </w:rPr>
              <w:t>[dag maand jaar]</w:t>
            </w:r>
            <w:r>
              <w:t xml:space="preserve"> tot </w:t>
            </w:r>
            <w:r>
              <w:rPr>
                <w:color w:val="0070C0"/>
              </w:rPr>
              <w:t>[dag maand jaar]</w:t>
            </w:r>
          </w:p>
        </w:tc>
      </w:tr>
      <w:tr w:rsidR="001714AE" w14:paraId="4A28D842" w14:textId="77777777" w:rsidTr="00A8434D">
        <w:trPr>
          <w:trHeight w:val="284"/>
        </w:trPr>
        <w:tc>
          <w:tcPr>
            <w:tcW w:w="1808" w:type="pct"/>
            <w:tcBorders>
              <w:left w:val="single" w:sz="4" w:space="0" w:color="auto"/>
              <w:bottom w:val="single" w:sz="4" w:space="0" w:color="auto"/>
            </w:tcBorders>
          </w:tcPr>
          <w:p w14:paraId="1CC8C560" w14:textId="77777777" w:rsidR="001714AE" w:rsidRDefault="001714AE" w:rsidP="00A8434D">
            <w:r>
              <w:t>Overige bijzonderheden</w:t>
            </w:r>
          </w:p>
        </w:tc>
        <w:tc>
          <w:tcPr>
            <w:tcW w:w="3192" w:type="pct"/>
            <w:tcBorders>
              <w:bottom w:val="single" w:sz="4" w:space="0" w:color="auto"/>
              <w:right w:val="single" w:sz="4" w:space="0" w:color="auto"/>
            </w:tcBorders>
          </w:tcPr>
          <w:p w14:paraId="5D48BA88" w14:textId="77777777" w:rsidR="001714AE" w:rsidRPr="00CF2FA1" w:rsidRDefault="001714AE" w:rsidP="00A8434D"/>
        </w:tc>
      </w:tr>
    </w:tbl>
    <w:p w14:paraId="3871B81B" w14:textId="77777777" w:rsidR="001714AE" w:rsidRDefault="001714AE" w:rsidP="00DF7ED0"/>
    <w:p w14:paraId="2DD1F1B2" w14:textId="77777777" w:rsidR="001714AE" w:rsidRDefault="001714AE" w:rsidP="00DF7ED0"/>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1714AE" w:rsidRPr="008A2E85" w14:paraId="4AAC5311" w14:textId="77777777" w:rsidTr="00A8434D">
        <w:trPr>
          <w:trHeight w:val="318"/>
        </w:trPr>
        <w:tc>
          <w:tcPr>
            <w:tcW w:w="5000" w:type="pct"/>
            <w:gridSpan w:val="2"/>
            <w:shd w:val="clear" w:color="auto" w:fill="E0E0E0"/>
          </w:tcPr>
          <w:p w14:paraId="1787AAB3" w14:textId="77777777" w:rsidR="001714AE" w:rsidRPr="008A2E85" w:rsidRDefault="001714AE" w:rsidP="00A8434D">
            <w:r w:rsidRPr="008A2E85">
              <w:t>In te vullen door referent (opdrachtgever)</w:t>
            </w:r>
          </w:p>
        </w:tc>
      </w:tr>
      <w:tr w:rsidR="001714AE" w:rsidRPr="008A2E85" w14:paraId="038A9AB7" w14:textId="77777777" w:rsidTr="00A8434D">
        <w:trPr>
          <w:trHeight w:val="318"/>
        </w:trPr>
        <w:tc>
          <w:tcPr>
            <w:tcW w:w="1156" w:type="pct"/>
          </w:tcPr>
          <w:p w14:paraId="4FFB9C4D" w14:textId="77777777" w:rsidR="001714AE" w:rsidRPr="008A2E85" w:rsidRDefault="001714AE" w:rsidP="00A8434D">
            <w:r>
              <w:t>Opmerkingen</w:t>
            </w:r>
          </w:p>
        </w:tc>
        <w:tc>
          <w:tcPr>
            <w:tcW w:w="3844" w:type="pct"/>
          </w:tcPr>
          <w:p w14:paraId="02A809BF" w14:textId="77777777" w:rsidR="001714AE" w:rsidRPr="00CF2FA1" w:rsidRDefault="001714AE" w:rsidP="00A8434D"/>
        </w:tc>
      </w:tr>
      <w:tr w:rsidR="001714AE" w:rsidRPr="008A2E85" w14:paraId="3673DF0F" w14:textId="77777777" w:rsidTr="00A8434D">
        <w:trPr>
          <w:trHeight w:val="318"/>
        </w:trPr>
        <w:tc>
          <w:tcPr>
            <w:tcW w:w="1156" w:type="pct"/>
          </w:tcPr>
          <w:p w14:paraId="775E060B" w14:textId="77777777" w:rsidR="001714AE" w:rsidRPr="008A2E85" w:rsidRDefault="001714AE" w:rsidP="00A8434D">
            <w:r w:rsidRPr="008A2E85">
              <w:t xml:space="preserve">Bedrijfsnaam </w:t>
            </w:r>
            <w:r>
              <w:t>r</w:t>
            </w:r>
            <w:r w:rsidRPr="008A2E85">
              <w:t>eferent</w:t>
            </w:r>
          </w:p>
        </w:tc>
        <w:tc>
          <w:tcPr>
            <w:tcW w:w="3844" w:type="pct"/>
          </w:tcPr>
          <w:p w14:paraId="6D1AC13B" w14:textId="77777777" w:rsidR="001714AE" w:rsidRPr="00CF2FA1" w:rsidRDefault="001714AE" w:rsidP="00A8434D"/>
        </w:tc>
      </w:tr>
      <w:tr w:rsidR="001714AE" w:rsidRPr="008A2E85" w14:paraId="7C558A46" w14:textId="77777777" w:rsidTr="00A8434D">
        <w:trPr>
          <w:trHeight w:val="318"/>
        </w:trPr>
        <w:tc>
          <w:tcPr>
            <w:tcW w:w="1156" w:type="pct"/>
          </w:tcPr>
          <w:p w14:paraId="16410836" w14:textId="77777777" w:rsidR="001714AE" w:rsidRPr="008A2E85" w:rsidRDefault="001714AE" w:rsidP="00A8434D">
            <w:r>
              <w:t>Naam referent</w:t>
            </w:r>
          </w:p>
        </w:tc>
        <w:tc>
          <w:tcPr>
            <w:tcW w:w="3844" w:type="pct"/>
          </w:tcPr>
          <w:p w14:paraId="57E4B736" w14:textId="77777777" w:rsidR="001714AE" w:rsidRPr="00CF2FA1" w:rsidRDefault="001714AE" w:rsidP="00A8434D"/>
        </w:tc>
      </w:tr>
      <w:tr w:rsidR="001714AE" w:rsidRPr="008A2E85" w14:paraId="01A772AA" w14:textId="77777777" w:rsidTr="00A8434D">
        <w:trPr>
          <w:trHeight w:val="318"/>
        </w:trPr>
        <w:tc>
          <w:tcPr>
            <w:tcW w:w="1156" w:type="pct"/>
          </w:tcPr>
          <w:p w14:paraId="78A6A2B3" w14:textId="77777777" w:rsidR="001714AE" w:rsidRDefault="001714AE" w:rsidP="00A8434D">
            <w:r>
              <w:rPr>
                <w:szCs w:val="18"/>
              </w:rPr>
              <w:t>Functie referent</w:t>
            </w:r>
          </w:p>
        </w:tc>
        <w:tc>
          <w:tcPr>
            <w:tcW w:w="3844" w:type="pct"/>
          </w:tcPr>
          <w:p w14:paraId="2BBCB639" w14:textId="77777777" w:rsidR="001714AE" w:rsidRPr="00CF2FA1" w:rsidRDefault="001714AE" w:rsidP="00A8434D"/>
        </w:tc>
      </w:tr>
      <w:tr w:rsidR="001714AE" w:rsidRPr="008A2E85" w14:paraId="2AA1C8DA" w14:textId="77777777" w:rsidTr="00A8434D">
        <w:trPr>
          <w:trHeight w:val="318"/>
        </w:trPr>
        <w:tc>
          <w:tcPr>
            <w:tcW w:w="1156" w:type="pct"/>
          </w:tcPr>
          <w:p w14:paraId="0FE6A1F4" w14:textId="77777777" w:rsidR="001714AE" w:rsidRPr="008A2E85" w:rsidRDefault="001714AE" w:rsidP="00A8434D">
            <w:r>
              <w:t>Telefoonnummer referent</w:t>
            </w:r>
          </w:p>
        </w:tc>
        <w:tc>
          <w:tcPr>
            <w:tcW w:w="3844" w:type="pct"/>
          </w:tcPr>
          <w:p w14:paraId="1DDFB7FB" w14:textId="77777777" w:rsidR="001714AE" w:rsidRPr="00CF2FA1" w:rsidRDefault="001714AE" w:rsidP="00A8434D"/>
        </w:tc>
      </w:tr>
      <w:tr w:rsidR="001714AE" w:rsidRPr="008A2E85" w14:paraId="1F0F7E4D" w14:textId="77777777" w:rsidTr="00A8434D">
        <w:trPr>
          <w:trHeight w:val="318"/>
        </w:trPr>
        <w:tc>
          <w:tcPr>
            <w:tcW w:w="1156" w:type="pct"/>
          </w:tcPr>
          <w:p w14:paraId="1BA318EB" w14:textId="77777777" w:rsidR="001714AE" w:rsidRPr="008A2E85" w:rsidRDefault="001714AE" w:rsidP="00A8434D">
            <w:r>
              <w:t>Handtekening voor instemming met inhoud van de referentie</w:t>
            </w:r>
          </w:p>
        </w:tc>
        <w:tc>
          <w:tcPr>
            <w:tcW w:w="3844" w:type="pct"/>
          </w:tcPr>
          <w:p w14:paraId="5AFFB6AA" w14:textId="77777777" w:rsidR="001714AE" w:rsidRPr="00CF2FA1" w:rsidRDefault="001714AE" w:rsidP="00A8434D"/>
        </w:tc>
      </w:tr>
      <w:tr w:rsidR="001714AE" w:rsidRPr="008A2E85" w14:paraId="757F4AE6" w14:textId="77777777" w:rsidTr="00A8434D">
        <w:trPr>
          <w:trHeight w:val="318"/>
        </w:trPr>
        <w:tc>
          <w:tcPr>
            <w:tcW w:w="1156" w:type="pct"/>
          </w:tcPr>
          <w:p w14:paraId="306D065F" w14:textId="77777777" w:rsidR="001714AE" w:rsidRPr="008A2E85" w:rsidRDefault="001714AE" w:rsidP="00A8434D">
            <w:r w:rsidRPr="008A2E85">
              <w:t>Plaats en datum</w:t>
            </w:r>
          </w:p>
        </w:tc>
        <w:tc>
          <w:tcPr>
            <w:tcW w:w="3844" w:type="pct"/>
          </w:tcPr>
          <w:p w14:paraId="619A3F67" w14:textId="77777777" w:rsidR="001714AE" w:rsidRPr="00CF2FA1" w:rsidRDefault="001714AE" w:rsidP="00A8434D"/>
        </w:tc>
      </w:tr>
    </w:tbl>
    <w:p w14:paraId="57B376EE" w14:textId="77777777" w:rsidR="001714AE" w:rsidRDefault="001714AE" w:rsidP="00DF7ED0"/>
    <w:p w14:paraId="15CAE2E4" w14:textId="6ACFE88F" w:rsidR="007B7088" w:rsidRDefault="007B7088">
      <w:pPr>
        <w:spacing w:line="240" w:lineRule="auto"/>
      </w:pPr>
      <w:r>
        <w:br w:type="page"/>
      </w:r>
    </w:p>
    <w:p w14:paraId="34196C06" w14:textId="77777777" w:rsidR="007B7088" w:rsidRPr="00EA74FF" w:rsidRDefault="007B7088" w:rsidP="007B7088">
      <w:pPr>
        <w:pStyle w:val="Bulle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7B7088" w:rsidRPr="009E7D55" w14:paraId="760B3764" w14:textId="77777777" w:rsidTr="00401241">
        <w:trPr>
          <w:trHeight w:val="318"/>
        </w:trPr>
        <w:tc>
          <w:tcPr>
            <w:tcW w:w="5000" w:type="pct"/>
            <w:gridSpan w:val="2"/>
            <w:shd w:val="clear" w:color="auto" w:fill="E0E0E0"/>
          </w:tcPr>
          <w:p w14:paraId="4E51FDAB" w14:textId="65C257B5" w:rsidR="007B7088" w:rsidRPr="00E84DC0" w:rsidRDefault="007B7088" w:rsidP="00401241">
            <w:pPr>
              <w:pStyle w:val="Inhoud"/>
              <w:spacing w:before="0" w:after="0" w:line="240" w:lineRule="atLeast"/>
              <w:rPr>
                <w:rFonts w:ascii="Verdana" w:hAnsi="Verdana"/>
                <w:color w:val="auto"/>
                <w:sz w:val="18"/>
                <w:szCs w:val="18"/>
              </w:rPr>
            </w:pPr>
            <w:r w:rsidRPr="00E84DC0">
              <w:rPr>
                <w:rFonts w:ascii="Verdana" w:hAnsi="Verdana"/>
                <w:b/>
                <w:bCs/>
                <w:sz w:val="18"/>
                <w:szCs w:val="18"/>
              </w:rPr>
              <w:t>Referentieverklaring Kerncompetentie</w:t>
            </w:r>
            <w:r>
              <w:rPr>
                <w:rFonts w:ascii="Verdana" w:hAnsi="Verdana"/>
                <w:b/>
                <w:bCs/>
                <w:sz w:val="18"/>
                <w:szCs w:val="18"/>
              </w:rPr>
              <w:t xml:space="preserve"> 4</w:t>
            </w:r>
          </w:p>
          <w:p w14:paraId="3A7D5AA5" w14:textId="08D800AC" w:rsidR="007B7088" w:rsidRPr="007B7088" w:rsidRDefault="007B7088" w:rsidP="007B7088">
            <w:pPr>
              <w:numPr>
                <w:ilvl w:val="0"/>
                <w:numId w:val="36"/>
              </w:numPr>
              <w:rPr>
                <w:szCs w:val="18"/>
              </w:rPr>
            </w:pPr>
            <w:r>
              <w:rPr>
                <w:szCs w:val="18"/>
              </w:rPr>
              <w:t>Het</w:t>
            </w:r>
            <w:r w:rsidRPr="009965C4">
              <w:rPr>
                <w:szCs w:val="18"/>
              </w:rPr>
              <w:t xml:space="preserve"> plaats</w:t>
            </w:r>
            <w:r>
              <w:rPr>
                <w:szCs w:val="18"/>
              </w:rPr>
              <w:t>en</w:t>
            </w:r>
            <w:r w:rsidRPr="009965C4">
              <w:rPr>
                <w:szCs w:val="18"/>
              </w:rPr>
              <w:t xml:space="preserve"> van </w:t>
            </w:r>
            <w:r>
              <w:rPr>
                <w:szCs w:val="18"/>
              </w:rPr>
              <w:t>bekendmakingen in bladen.</w:t>
            </w:r>
          </w:p>
        </w:tc>
      </w:tr>
      <w:tr w:rsidR="007B7088" w:rsidRPr="009E7D55" w14:paraId="5D8B7151" w14:textId="77777777" w:rsidTr="00401241">
        <w:trPr>
          <w:trHeight w:val="284"/>
        </w:trPr>
        <w:tc>
          <w:tcPr>
            <w:tcW w:w="1808" w:type="pct"/>
            <w:tcBorders>
              <w:top w:val="single" w:sz="4" w:space="0" w:color="auto"/>
              <w:left w:val="single" w:sz="4" w:space="0" w:color="auto"/>
            </w:tcBorders>
          </w:tcPr>
          <w:p w14:paraId="2758F429" w14:textId="77777777" w:rsidR="007B7088" w:rsidRPr="009E7D55" w:rsidRDefault="007B7088" w:rsidP="00401241">
            <w:r w:rsidRPr="009E7D55">
              <w:t>Naam Inschrijver</w:t>
            </w:r>
          </w:p>
        </w:tc>
        <w:tc>
          <w:tcPr>
            <w:tcW w:w="3192" w:type="pct"/>
            <w:tcBorders>
              <w:top w:val="single" w:sz="4" w:space="0" w:color="auto"/>
              <w:right w:val="single" w:sz="4" w:space="0" w:color="auto"/>
            </w:tcBorders>
          </w:tcPr>
          <w:p w14:paraId="1A9B940D" w14:textId="77777777" w:rsidR="007B7088" w:rsidRPr="00CF2FA1" w:rsidRDefault="007B7088" w:rsidP="00401241">
            <w:pPr>
              <w:tabs>
                <w:tab w:val="left" w:pos="3015"/>
              </w:tabs>
              <w:rPr>
                <w:szCs w:val="18"/>
              </w:rPr>
            </w:pPr>
          </w:p>
        </w:tc>
      </w:tr>
      <w:tr w:rsidR="007B7088" w:rsidRPr="009E7D55" w14:paraId="59078E55" w14:textId="77777777" w:rsidTr="00401241">
        <w:trPr>
          <w:trHeight w:val="284"/>
        </w:trPr>
        <w:tc>
          <w:tcPr>
            <w:tcW w:w="1808" w:type="pct"/>
            <w:tcBorders>
              <w:left w:val="single" w:sz="4" w:space="0" w:color="auto"/>
              <w:right w:val="single" w:sz="4" w:space="0" w:color="auto"/>
            </w:tcBorders>
          </w:tcPr>
          <w:p w14:paraId="49870BEA" w14:textId="77777777" w:rsidR="007B7088" w:rsidRPr="007A3C3E" w:rsidRDefault="007B7088" w:rsidP="00401241">
            <w:pPr>
              <w:pStyle w:val="Lijstalinea"/>
              <w:ind w:left="0"/>
              <w:contextualSpacing w:val="0"/>
              <w:rPr>
                <w:szCs w:val="18"/>
              </w:rPr>
            </w:pPr>
            <w:r>
              <w:rPr>
                <w:szCs w:val="18"/>
              </w:rPr>
              <w:t>Inschrijver heeft zelfstandig ervaring opgedaan met bovenstaande kerncompetentie</w:t>
            </w:r>
          </w:p>
          <w:p w14:paraId="5CE0E187" w14:textId="77777777" w:rsidR="007B7088" w:rsidRPr="009E7D55" w:rsidRDefault="007B7088" w:rsidP="00401241"/>
        </w:tc>
        <w:tc>
          <w:tcPr>
            <w:tcW w:w="3192" w:type="pct"/>
            <w:tcBorders>
              <w:left w:val="single" w:sz="4" w:space="0" w:color="auto"/>
              <w:right w:val="single" w:sz="4" w:space="0" w:color="auto"/>
            </w:tcBorders>
          </w:tcPr>
          <w:p w14:paraId="3A38E9DC" w14:textId="77777777" w:rsidR="007B7088" w:rsidRPr="00D81894" w:rsidRDefault="007B7088" w:rsidP="00401241">
            <w:pPr>
              <w:tabs>
                <w:tab w:val="left" w:pos="3015"/>
              </w:tabs>
              <w:rPr>
                <w:color w:val="0070C0"/>
                <w:szCs w:val="18"/>
              </w:rPr>
            </w:pPr>
            <w:r w:rsidRPr="00D81894">
              <w:rPr>
                <w:color w:val="0070C0"/>
                <w:szCs w:val="18"/>
              </w:rPr>
              <w:t>Ja/Nee</w:t>
            </w:r>
          </w:p>
          <w:p w14:paraId="34707364" w14:textId="77777777" w:rsidR="007B7088" w:rsidRPr="009E7D55" w:rsidRDefault="007B7088" w:rsidP="00401241">
            <w:pPr>
              <w:pStyle w:val="EisBullet"/>
              <w:numPr>
                <w:ilvl w:val="0"/>
                <w:numId w:val="0"/>
              </w:numPr>
            </w:pPr>
          </w:p>
        </w:tc>
      </w:tr>
      <w:tr w:rsidR="007B7088" w:rsidRPr="009E7D55" w14:paraId="5CFCA0CB" w14:textId="77777777" w:rsidTr="00401241">
        <w:trPr>
          <w:trHeight w:val="284"/>
        </w:trPr>
        <w:tc>
          <w:tcPr>
            <w:tcW w:w="1808" w:type="pct"/>
            <w:tcBorders>
              <w:left w:val="single" w:sz="4" w:space="0" w:color="auto"/>
              <w:right w:val="single" w:sz="4" w:space="0" w:color="auto"/>
            </w:tcBorders>
          </w:tcPr>
          <w:p w14:paraId="11EC25E7" w14:textId="77777777" w:rsidR="007B7088" w:rsidRDefault="007B7088" w:rsidP="00401241">
            <w:r w:rsidRPr="009E7D55">
              <w:t>Opdrachtformulering, uitgevoerde activiteiten en/of opgeleverde resultaten (inhoudelijk omschrijven)</w:t>
            </w:r>
          </w:p>
          <w:p w14:paraId="2B76CC49" w14:textId="77777777" w:rsidR="007B7088" w:rsidRPr="009E7D55" w:rsidRDefault="007B7088" w:rsidP="00401241"/>
        </w:tc>
        <w:tc>
          <w:tcPr>
            <w:tcW w:w="3192" w:type="pct"/>
            <w:tcBorders>
              <w:left w:val="single" w:sz="4" w:space="0" w:color="auto"/>
              <w:right w:val="single" w:sz="4" w:space="0" w:color="auto"/>
            </w:tcBorders>
          </w:tcPr>
          <w:p w14:paraId="0787DD4C" w14:textId="77777777" w:rsidR="007B7088" w:rsidRDefault="007B7088" w:rsidP="00401241"/>
          <w:p w14:paraId="024158BF" w14:textId="77777777" w:rsidR="007B7088" w:rsidRDefault="007B7088" w:rsidP="00401241"/>
          <w:p w14:paraId="1FF64A57" w14:textId="77777777" w:rsidR="007B7088" w:rsidRDefault="007B7088" w:rsidP="00401241"/>
          <w:p w14:paraId="468EB2DD" w14:textId="77777777" w:rsidR="007B7088" w:rsidRPr="009E7D55" w:rsidRDefault="007B7088" w:rsidP="00401241"/>
          <w:p w14:paraId="6B70AF29" w14:textId="77777777" w:rsidR="007B7088" w:rsidRPr="009E7D55" w:rsidRDefault="007B7088" w:rsidP="00401241"/>
        </w:tc>
      </w:tr>
      <w:tr w:rsidR="007B7088" w14:paraId="7DD5ED06" w14:textId="77777777" w:rsidTr="00401241">
        <w:trPr>
          <w:trHeight w:val="284"/>
        </w:trPr>
        <w:tc>
          <w:tcPr>
            <w:tcW w:w="1808" w:type="pct"/>
            <w:tcBorders>
              <w:left w:val="single" w:sz="4" w:space="0" w:color="auto"/>
              <w:right w:val="single" w:sz="4" w:space="0" w:color="auto"/>
            </w:tcBorders>
          </w:tcPr>
          <w:p w14:paraId="62B170F9" w14:textId="77777777" w:rsidR="007B7088" w:rsidRPr="009E7D55" w:rsidRDefault="007B7088" w:rsidP="00401241">
            <w:r w:rsidRPr="009E7D55">
              <w:t>Opdrachtwaarde (excl</w:t>
            </w:r>
            <w:r>
              <w:t xml:space="preserve">usief </w:t>
            </w:r>
            <w:r w:rsidRPr="009E7D55">
              <w:t>btw)</w:t>
            </w:r>
          </w:p>
        </w:tc>
        <w:tc>
          <w:tcPr>
            <w:tcW w:w="3192" w:type="pct"/>
            <w:tcBorders>
              <w:left w:val="single" w:sz="4" w:space="0" w:color="auto"/>
              <w:right w:val="single" w:sz="4" w:space="0" w:color="auto"/>
            </w:tcBorders>
          </w:tcPr>
          <w:p w14:paraId="4C47E982" w14:textId="77777777" w:rsidR="007B7088" w:rsidRPr="009E7D55" w:rsidRDefault="007B7088" w:rsidP="00401241">
            <w:pPr>
              <w:rPr>
                <w:b/>
                <w:szCs w:val="18"/>
              </w:rPr>
            </w:pPr>
            <w:r>
              <w:rPr>
                <w:color w:val="0070C0"/>
              </w:rPr>
              <w:t xml:space="preserve">[€ ……….] </w:t>
            </w:r>
            <w:r w:rsidRPr="009E7D55">
              <w:t>excl</w:t>
            </w:r>
            <w:r>
              <w:t>usief</w:t>
            </w:r>
            <w:r w:rsidRPr="009E7D55">
              <w:t xml:space="preserve"> btw</w:t>
            </w:r>
          </w:p>
        </w:tc>
      </w:tr>
      <w:tr w:rsidR="007B7088" w14:paraId="20DCE2A7" w14:textId="77777777" w:rsidTr="00401241">
        <w:trPr>
          <w:trHeight w:val="284"/>
        </w:trPr>
        <w:tc>
          <w:tcPr>
            <w:tcW w:w="1808" w:type="pct"/>
            <w:tcBorders>
              <w:left w:val="single" w:sz="4" w:space="0" w:color="auto"/>
              <w:right w:val="single" w:sz="4" w:space="0" w:color="auto"/>
            </w:tcBorders>
          </w:tcPr>
          <w:p w14:paraId="12F3065A" w14:textId="77777777" w:rsidR="007B7088" w:rsidRDefault="007B7088" w:rsidP="00401241">
            <w:r>
              <w:t>Looptijd van de opdracht</w:t>
            </w:r>
          </w:p>
        </w:tc>
        <w:tc>
          <w:tcPr>
            <w:tcW w:w="3192" w:type="pct"/>
            <w:tcBorders>
              <w:left w:val="single" w:sz="4" w:space="0" w:color="auto"/>
              <w:right w:val="single" w:sz="4" w:space="0" w:color="auto"/>
            </w:tcBorders>
          </w:tcPr>
          <w:p w14:paraId="10477840" w14:textId="77777777" w:rsidR="007B7088" w:rsidRPr="00A91D54" w:rsidRDefault="007B7088" w:rsidP="00401241">
            <w:pPr>
              <w:rPr>
                <w:szCs w:val="18"/>
              </w:rPr>
            </w:pPr>
            <w:r>
              <w:t xml:space="preserve">Van </w:t>
            </w:r>
            <w:r>
              <w:rPr>
                <w:color w:val="0070C0"/>
              </w:rPr>
              <w:t>[dag maand jaar]</w:t>
            </w:r>
            <w:r>
              <w:t xml:space="preserve"> tot </w:t>
            </w:r>
            <w:r>
              <w:rPr>
                <w:color w:val="0070C0"/>
              </w:rPr>
              <w:t>[dag maand jaar]</w:t>
            </w:r>
          </w:p>
        </w:tc>
      </w:tr>
      <w:tr w:rsidR="007B7088" w14:paraId="1FA0A908" w14:textId="77777777" w:rsidTr="00401241">
        <w:trPr>
          <w:trHeight w:val="284"/>
        </w:trPr>
        <w:tc>
          <w:tcPr>
            <w:tcW w:w="1808" w:type="pct"/>
            <w:tcBorders>
              <w:left w:val="single" w:sz="4" w:space="0" w:color="auto"/>
              <w:bottom w:val="single" w:sz="4" w:space="0" w:color="auto"/>
            </w:tcBorders>
          </w:tcPr>
          <w:p w14:paraId="54EFEB5F" w14:textId="77777777" w:rsidR="007B7088" w:rsidRDefault="007B7088" w:rsidP="00401241">
            <w:r>
              <w:t>Overige bijzonderheden</w:t>
            </w:r>
          </w:p>
        </w:tc>
        <w:tc>
          <w:tcPr>
            <w:tcW w:w="3192" w:type="pct"/>
            <w:tcBorders>
              <w:bottom w:val="single" w:sz="4" w:space="0" w:color="auto"/>
              <w:right w:val="single" w:sz="4" w:space="0" w:color="auto"/>
            </w:tcBorders>
          </w:tcPr>
          <w:p w14:paraId="13257906" w14:textId="77777777" w:rsidR="007B7088" w:rsidRPr="00CF2FA1" w:rsidRDefault="007B7088" w:rsidP="00401241"/>
        </w:tc>
      </w:tr>
    </w:tbl>
    <w:p w14:paraId="7181672D" w14:textId="77777777" w:rsidR="007B7088" w:rsidRDefault="007B7088" w:rsidP="007B7088"/>
    <w:p w14:paraId="0C60304C" w14:textId="77777777" w:rsidR="007B7088" w:rsidRDefault="007B7088" w:rsidP="007B7088"/>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7B7088" w:rsidRPr="008A2E85" w14:paraId="11F95F9D" w14:textId="77777777" w:rsidTr="00401241">
        <w:trPr>
          <w:trHeight w:val="318"/>
        </w:trPr>
        <w:tc>
          <w:tcPr>
            <w:tcW w:w="5000" w:type="pct"/>
            <w:gridSpan w:val="2"/>
            <w:shd w:val="clear" w:color="auto" w:fill="E0E0E0"/>
          </w:tcPr>
          <w:p w14:paraId="61298C54" w14:textId="77777777" w:rsidR="007B7088" w:rsidRPr="008A2E85" w:rsidRDefault="007B7088" w:rsidP="00401241">
            <w:r w:rsidRPr="008A2E85">
              <w:t>In te vullen door referent (opdrachtgever)</w:t>
            </w:r>
          </w:p>
        </w:tc>
      </w:tr>
      <w:tr w:rsidR="007B7088" w:rsidRPr="008A2E85" w14:paraId="7650557C" w14:textId="77777777" w:rsidTr="00401241">
        <w:trPr>
          <w:trHeight w:val="318"/>
        </w:trPr>
        <w:tc>
          <w:tcPr>
            <w:tcW w:w="1156" w:type="pct"/>
          </w:tcPr>
          <w:p w14:paraId="26D5CF7F" w14:textId="77777777" w:rsidR="007B7088" w:rsidRPr="008A2E85" w:rsidRDefault="007B7088" w:rsidP="00401241">
            <w:r>
              <w:t>Opmerkingen</w:t>
            </w:r>
          </w:p>
        </w:tc>
        <w:tc>
          <w:tcPr>
            <w:tcW w:w="3844" w:type="pct"/>
          </w:tcPr>
          <w:p w14:paraId="7385FD38" w14:textId="77777777" w:rsidR="007B7088" w:rsidRPr="00CF2FA1" w:rsidRDefault="007B7088" w:rsidP="00401241"/>
        </w:tc>
      </w:tr>
      <w:tr w:rsidR="007B7088" w:rsidRPr="008A2E85" w14:paraId="289A9E98" w14:textId="77777777" w:rsidTr="00401241">
        <w:trPr>
          <w:trHeight w:val="318"/>
        </w:trPr>
        <w:tc>
          <w:tcPr>
            <w:tcW w:w="1156" w:type="pct"/>
          </w:tcPr>
          <w:p w14:paraId="02EC77E7" w14:textId="25DFBC48" w:rsidR="007B7088" w:rsidRPr="008A2E85" w:rsidRDefault="007B7088" w:rsidP="00401241">
            <w:r w:rsidRPr="008A2E85">
              <w:t xml:space="preserve">Bedrijfsnaam </w:t>
            </w:r>
            <w:r>
              <w:t>r</w:t>
            </w:r>
            <w:r w:rsidRPr="008A2E85">
              <w:t>eferent</w:t>
            </w:r>
          </w:p>
        </w:tc>
        <w:tc>
          <w:tcPr>
            <w:tcW w:w="3844" w:type="pct"/>
          </w:tcPr>
          <w:p w14:paraId="44C08427" w14:textId="77777777" w:rsidR="007B7088" w:rsidRPr="00CF2FA1" w:rsidRDefault="007B7088" w:rsidP="00401241"/>
        </w:tc>
      </w:tr>
      <w:tr w:rsidR="007B7088" w:rsidRPr="008A2E85" w14:paraId="567801FF" w14:textId="77777777" w:rsidTr="00401241">
        <w:trPr>
          <w:trHeight w:val="318"/>
        </w:trPr>
        <w:tc>
          <w:tcPr>
            <w:tcW w:w="1156" w:type="pct"/>
          </w:tcPr>
          <w:p w14:paraId="4EC2F034" w14:textId="77777777" w:rsidR="007B7088" w:rsidRPr="008A2E85" w:rsidRDefault="007B7088" w:rsidP="00401241">
            <w:r>
              <w:t>Naam referent</w:t>
            </w:r>
          </w:p>
        </w:tc>
        <w:tc>
          <w:tcPr>
            <w:tcW w:w="3844" w:type="pct"/>
          </w:tcPr>
          <w:p w14:paraId="2785E391" w14:textId="77777777" w:rsidR="007B7088" w:rsidRPr="00CF2FA1" w:rsidRDefault="007B7088" w:rsidP="00401241"/>
        </w:tc>
      </w:tr>
      <w:tr w:rsidR="007B7088" w:rsidRPr="008A2E85" w14:paraId="5A74CB6D" w14:textId="77777777" w:rsidTr="00401241">
        <w:trPr>
          <w:trHeight w:val="318"/>
        </w:trPr>
        <w:tc>
          <w:tcPr>
            <w:tcW w:w="1156" w:type="pct"/>
          </w:tcPr>
          <w:p w14:paraId="54F1890C" w14:textId="77777777" w:rsidR="007B7088" w:rsidRDefault="007B7088" w:rsidP="00401241">
            <w:r>
              <w:rPr>
                <w:szCs w:val="18"/>
              </w:rPr>
              <w:t>Functie referent</w:t>
            </w:r>
          </w:p>
        </w:tc>
        <w:tc>
          <w:tcPr>
            <w:tcW w:w="3844" w:type="pct"/>
          </w:tcPr>
          <w:p w14:paraId="51238366" w14:textId="77777777" w:rsidR="007B7088" w:rsidRPr="00CF2FA1" w:rsidRDefault="007B7088" w:rsidP="00401241"/>
        </w:tc>
      </w:tr>
      <w:tr w:rsidR="007B7088" w:rsidRPr="008A2E85" w14:paraId="43301485" w14:textId="77777777" w:rsidTr="00401241">
        <w:trPr>
          <w:trHeight w:val="318"/>
        </w:trPr>
        <w:tc>
          <w:tcPr>
            <w:tcW w:w="1156" w:type="pct"/>
          </w:tcPr>
          <w:p w14:paraId="4DACF99A" w14:textId="77777777" w:rsidR="007B7088" w:rsidRPr="008A2E85" w:rsidRDefault="007B7088" w:rsidP="00401241">
            <w:r>
              <w:t>Telefoonnummer referent</w:t>
            </w:r>
          </w:p>
        </w:tc>
        <w:tc>
          <w:tcPr>
            <w:tcW w:w="3844" w:type="pct"/>
          </w:tcPr>
          <w:p w14:paraId="7FF05D16" w14:textId="77777777" w:rsidR="007B7088" w:rsidRPr="00CF2FA1" w:rsidRDefault="007B7088" w:rsidP="00401241"/>
        </w:tc>
      </w:tr>
      <w:tr w:rsidR="007B7088" w:rsidRPr="008A2E85" w14:paraId="45C0B788" w14:textId="77777777" w:rsidTr="00401241">
        <w:trPr>
          <w:trHeight w:val="318"/>
        </w:trPr>
        <w:tc>
          <w:tcPr>
            <w:tcW w:w="1156" w:type="pct"/>
          </w:tcPr>
          <w:p w14:paraId="26901227" w14:textId="33DE3256" w:rsidR="007B7088" w:rsidRPr="008A2E85" w:rsidRDefault="007B7088" w:rsidP="00401241">
            <w:r>
              <w:t>Handtekening voor instemming met inhoud van de referentie</w:t>
            </w:r>
          </w:p>
        </w:tc>
        <w:tc>
          <w:tcPr>
            <w:tcW w:w="3844" w:type="pct"/>
          </w:tcPr>
          <w:p w14:paraId="001521DC" w14:textId="77777777" w:rsidR="007B7088" w:rsidRPr="00CF2FA1" w:rsidRDefault="007B7088" w:rsidP="00401241"/>
        </w:tc>
      </w:tr>
      <w:tr w:rsidR="007B7088" w:rsidRPr="008A2E85" w14:paraId="66D4A703" w14:textId="77777777" w:rsidTr="00401241">
        <w:trPr>
          <w:trHeight w:val="318"/>
        </w:trPr>
        <w:tc>
          <w:tcPr>
            <w:tcW w:w="1156" w:type="pct"/>
          </w:tcPr>
          <w:p w14:paraId="0D4DC89C" w14:textId="60D13BD2" w:rsidR="007B7088" w:rsidRPr="008A2E85" w:rsidRDefault="007B7088" w:rsidP="00401241">
            <w:r w:rsidRPr="008A2E85">
              <w:t>Plaats en datum</w:t>
            </w:r>
          </w:p>
        </w:tc>
        <w:tc>
          <w:tcPr>
            <w:tcW w:w="3844" w:type="pct"/>
          </w:tcPr>
          <w:p w14:paraId="7C15AE82" w14:textId="77777777" w:rsidR="007B7088" w:rsidRPr="00CF2FA1" w:rsidRDefault="007B7088" w:rsidP="00401241"/>
        </w:tc>
      </w:tr>
    </w:tbl>
    <w:p w14:paraId="07180C9D" w14:textId="77777777" w:rsidR="007B7088" w:rsidRDefault="007B7088" w:rsidP="007B7088"/>
    <w:p w14:paraId="40A89370" w14:textId="77777777" w:rsidR="007B7088" w:rsidRPr="00C7660C" w:rsidRDefault="007B7088" w:rsidP="007B7088"/>
    <w:p w14:paraId="5C17C624" w14:textId="1000D18D" w:rsidR="007B7088" w:rsidRDefault="007B7088">
      <w:pPr>
        <w:spacing w:line="240" w:lineRule="auto"/>
      </w:pPr>
      <w:r>
        <w:br w:type="page"/>
      </w:r>
    </w:p>
    <w:p w14:paraId="1C39614B" w14:textId="77777777" w:rsidR="007B7088" w:rsidRPr="00EA74FF" w:rsidRDefault="007B7088" w:rsidP="007B7088">
      <w:pPr>
        <w:pStyle w:val="Bulle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7B7088" w:rsidRPr="009E7D55" w14:paraId="336369D3" w14:textId="77777777" w:rsidTr="00401241">
        <w:trPr>
          <w:trHeight w:val="318"/>
        </w:trPr>
        <w:tc>
          <w:tcPr>
            <w:tcW w:w="5000" w:type="pct"/>
            <w:gridSpan w:val="2"/>
            <w:shd w:val="clear" w:color="auto" w:fill="E0E0E0"/>
          </w:tcPr>
          <w:p w14:paraId="60563D01" w14:textId="17191B4D" w:rsidR="007B7088" w:rsidRPr="00E84DC0" w:rsidRDefault="007B7088" w:rsidP="00401241">
            <w:pPr>
              <w:pStyle w:val="Inhoud"/>
              <w:spacing w:before="0" w:after="0" w:line="240" w:lineRule="atLeast"/>
              <w:rPr>
                <w:rFonts w:ascii="Verdana" w:hAnsi="Verdana"/>
                <w:color w:val="auto"/>
                <w:sz w:val="18"/>
                <w:szCs w:val="18"/>
              </w:rPr>
            </w:pPr>
            <w:r w:rsidRPr="00E84DC0">
              <w:rPr>
                <w:rFonts w:ascii="Verdana" w:hAnsi="Verdana"/>
                <w:b/>
                <w:bCs/>
                <w:sz w:val="18"/>
                <w:szCs w:val="18"/>
              </w:rPr>
              <w:t>Referentieverklaring Kerncompetentie</w:t>
            </w:r>
            <w:r>
              <w:rPr>
                <w:rFonts w:ascii="Verdana" w:hAnsi="Verdana"/>
                <w:b/>
                <w:bCs/>
                <w:sz w:val="18"/>
                <w:szCs w:val="18"/>
              </w:rPr>
              <w:t xml:space="preserve"> 5</w:t>
            </w:r>
          </w:p>
          <w:p w14:paraId="676F497F" w14:textId="00F7BB7B" w:rsidR="007B7088" w:rsidRPr="007B7088" w:rsidRDefault="007B7088" w:rsidP="007B7088">
            <w:pPr>
              <w:numPr>
                <w:ilvl w:val="0"/>
                <w:numId w:val="36"/>
              </w:numPr>
              <w:rPr>
                <w:szCs w:val="18"/>
              </w:rPr>
            </w:pPr>
            <w:r w:rsidRPr="009965C4">
              <w:rPr>
                <w:szCs w:val="18"/>
              </w:rPr>
              <w:t xml:space="preserve">Monitoring van plaatsing van advertenties in </w:t>
            </w:r>
            <w:r w:rsidR="00535909">
              <w:rPr>
                <w:szCs w:val="18"/>
              </w:rPr>
              <w:t>b</w:t>
            </w:r>
            <w:r>
              <w:rPr>
                <w:szCs w:val="18"/>
              </w:rPr>
              <w:t>laden</w:t>
            </w:r>
            <w:r w:rsidRPr="007B7088">
              <w:rPr>
                <w:szCs w:val="18"/>
              </w:rPr>
              <w:t>.</w:t>
            </w:r>
          </w:p>
        </w:tc>
      </w:tr>
      <w:tr w:rsidR="007B7088" w:rsidRPr="009E7D55" w14:paraId="14F37631" w14:textId="77777777" w:rsidTr="00401241">
        <w:trPr>
          <w:trHeight w:val="284"/>
        </w:trPr>
        <w:tc>
          <w:tcPr>
            <w:tcW w:w="1808" w:type="pct"/>
            <w:tcBorders>
              <w:top w:val="single" w:sz="4" w:space="0" w:color="auto"/>
              <w:left w:val="single" w:sz="4" w:space="0" w:color="auto"/>
            </w:tcBorders>
          </w:tcPr>
          <w:p w14:paraId="07DF9195" w14:textId="77777777" w:rsidR="007B7088" w:rsidRPr="009E7D55" w:rsidRDefault="007B7088" w:rsidP="00401241">
            <w:r w:rsidRPr="009E7D55">
              <w:t>Naam Inschrijver</w:t>
            </w:r>
          </w:p>
        </w:tc>
        <w:tc>
          <w:tcPr>
            <w:tcW w:w="3192" w:type="pct"/>
            <w:tcBorders>
              <w:top w:val="single" w:sz="4" w:space="0" w:color="auto"/>
              <w:right w:val="single" w:sz="4" w:space="0" w:color="auto"/>
            </w:tcBorders>
          </w:tcPr>
          <w:p w14:paraId="26E0B103" w14:textId="77777777" w:rsidR="007B7088" w:rsidRPr="00CF2FA1" w:rsidRDefault="007B7088" w:rsidP="00401241">
            <w:pPr>
              <w:tabs>
                <w:tab w:val="left" w:pos="3015"/>
              </w:tabs>
              <w:rPr>
                <w:szCs w:val="18"/>
              </w:rPr>
            </w:pPr>
          </w:p>
        </w:tc>
      </w:tr>
      <w:tr w:rsidR="007B7088" w:rsidRPr="009E7D55" w14:paraId="4F25941E" w14:textId="77777777" w:rsidTr="00401241">
        <w:trPr>
          <w:trHeight w:val="284"/>
        </w:trPr>
        <w:tc>
          <w:tcPr>
            <w:tcW w:w="1808" w:type="pct"/>
            <w:tcBorders>
              <w:left w:val="single" w:sz="4" w:space="0" w:color="auto"/>
              <w:right w:val="single" w:sz="4" w:space="0" w:color="auto"/>
            </w:tcBorders>
          </w:tcPr>
          <w:p w14:paraId="5B09EED2" w14:textId="77777777" w:rsidR="007B7088" w:rsidRPr="007A3C3E" w:rsidRDefault="007B7088" w:rsidP="00401241">
            <w:pPr>
              <w:pStyle w:val="Lijstalinea"/>
              <w:ind w:left="0"/>
              <w:contextualSpacing w:val="0"/>
              <w:rPr>
                <w:szCs w:val="18"/>
              </w:rPr>
            </w:pPr>
            <w:r>
              <w:rPr>
                <w:szCs w:val="18"/>
              </w:rPr>
              <w:t>Inschrijver heeft zelfstandig ervaring opgedaan met bovenstaande kerncompetentie</w:t>
            </w:r>
          </w:p>
          <w:p w14:paraId="271BD0E6" w14:textId="77777777" w:rsidR="007B7088" w:rsidRPr="009E7D55" w:rsidRDefault="007B7088" w:rsidP="00401241"/>
        </w:tc>
        <w:tc>
          <w:tcPr>
            <w:tcW w:w="3192" w:type="pct"/>
            <w:tcBorders>
              <w:left w:val="single" w:sz="4" w:space="0" w:color="auto"/>
              <w:right w:val="single" w:sz="4" w:space="0" w:color="auto"/>
            </w:tcBorders>
          </w:tcPr>
          <w:p w14:paraId="7129BC87" w14:textId="77777777" w:rsidR="007B7088" w:rsidRPr="00D81894" w:rsidRDefault="007B7088" w:rsidP="00401241">
            <w:pPr>
              <w:tabs>
                <w:tab w:val="left" w:pos="3015"/>
              </w:tabs>
              <w:rPr>
                <w:color w:val="0070C0"/>
                <w:szCs w:val="18"/>
              </w:rPr>
            </w:pPr>
            <w:r w:rsidRPr="00D81894">
              <w:rPr>
                <w:color w:val="0070C0"/>
                <w:szCs w:val="18"/>
              </w:rPr>
              <w:t>Ja/Nee</w:t>
            </w:r>
          </w:p>
          <w:p w14:paraId="693270FD" w14:textId="77777777" w:rsidR="007B7088" w:rsidRPr="009E7D55" w:rsidRDefault="007B7088" w:rsidP="00401241">
            <w:pPr>
              <w:pStyle w:val="EisBullet"/>
              <w:numPr>
                <w:ilvl w:val="0"/>
                <w:numId w:val="0"/>
              </w:numPr>
            </w:pPr>
          </w:p>
        </w:tc>
      </w:tr>
      <w:tr w:rsidR="007B7088" w:rsidRPr="009E7D55" w14:paraId="312C9BBE" w14:textId="77777777" w:rsidTr="00401241">
        <w:trPr>
          <w:trHeight w:val="284"/>
        </w:trPr>
        <w:tc>
          <w:tcPr>
            <w:tcW w:w="1808" w:type="pct"/>
            <w:tcBorders>
              <w:left w:val="single" w:sz="4" w:space="0" w:color="auto"/>
              <w:right w:val="single" w:sz="4" w:space="0" w:color="auto"/>
            </w:tcBorders>
          </w:tcPr>
          <w:p w14:paraId="6FB0268D" w14:textId="77777777" w:rsidR="007B7088" w:rsidRDefault="007B7088" w:rsidP="00401241">
            <w:r w:rsidRPr="009E7D55">
              <w:t>Opdrachtformulering, uitgevoerde activiteiten en/of opgeleverde resultaten (inhoudelijk omschrijven)</w:t>
            </w:r>
          </w:p>
          <w:p w14:paraId="53C3DF64" w14:textId="77777777" w:rsidR="007B7088" w:rsidRPr="009E7D55" w:rsidRDefault="007B7088" w:rsidP="00401241"/>
        </w:tc>
        <w:tc>
          <w:tcPr>
            <w:tcW w:w="3192" w:type="pct"/>
            <w:tcBorders>
              <w:left w:val="single" w:sz="4" w:space="0" w:color="auto"/>
              <w:right w:val="single" w:sz="4" w:space="0" w:color="auto"/>
            </w:tcBorders>
          </w:tcPr>
          <w:p w14:paraId="1C5DD606" w14:textId="77777777" w:rsidR="007B7088" w:rsidRDefault="007B7088" w:rsidP="00401241"/>
          <w:p w14:paraId="56E85DB9" w14:textId="77777777" w:rsidR="007B7088" w:rsidRDefault="007B7088" w:rsidP="00401241"/>
          <w:p w14:paraId="2B606F3B" w14:textId="77777777" w:rsidR="007B7088" w:rsidRDefault="007B7088" w:rsidP="00401241"/>
          <w:p w14:paraId="2D97E8ED" w14:textId="77777777" w:rsidR="007B7088" w:rsidRPr="009E7D55" w:rsidRDefault="007B7088" w:rsidP="00401241"/>
          <w:p w14:paraId="37CF924E" w14:textId="77777777" w:rsidR="007B7088" w:rsidRPr="009E7D55" w:rsidRDefault="007B7088" w:rsidP="00401241"/>
        </w:tc>
      </w:tr>
      <w:tr w:rsidR="007B7088" w14:paraId="2A01ECF6" w14:textId="77777777" w:rsidTr="00401241">
        <w:trPr>
          <w:trHeight w:val="284"/>
        </w:trPr>
        <w:tc>
          <w:tcPr>
            <w:tcW w:w="1808" w:type="pct"/>
            <w:tcBorders>
              <w:left w:val="single" w:sz="4" w:space="0" w:color="auto"/>
              <w:right w:val="single" w:sz="4" w:space="0" w:color="auto"/>
            </w:tcBorders>
          </w:tcPr>
          <w:p w14:paraId="175FA6F6" w14:textId="77777777" w:rsidR="007B7088" w:rsidRPr="009E7D55" w:rsidRDefault="007B7088" w:rsidP="00401241">
            <w:r w:rsidRPr="009E7D55">
              <w:t>Opdrachtwaarde (excl</w:t>
            </w:r>
            <w:r>
              <w:t xml:space="preserve">usief </w:t>
            </w:r>
            <w:r w:rsidRPr="009E7D55">
              <w:t>btw)</w:t>
            </w:r>
          </w:p>
        </w:tc>
        <w:tc>
          <w:tcPr>
            <w:tcW w:w="3192" w:type="pct"/>
            <w:tcBorders>
              <w:left w:val="single" w:sz="4" w:space="0" w:color="auto"/>
              <w:right w:val="single" w:sz="4" w:space="0" w:color="auto"/>
            </w:tcBorders>
          </w:tcPr>
          <w:p w14:paraId="4B94E42A" w14:textId="77777777" w:rsidR="007B7088" w:rsidRPr="009E7D55" w:rsidRDefault="007B7088" w:rsidP="00401241">
            <w:pPr>
              <w:rPr>
                <w:b/>
                <w:szCs w:val="18"/>
              </w:rPr>
            </w:pPr>
            <w:r>
              <w:rPr>
                <w:color w:val="0070C0"/>
              </w:rPr>
              <w:t xml:space="preserve">[€ ……….] </w:t>
            </w:r>
            <w:r w:rsidRPr="009E7D55">
              <w:t>excl</w:t>
            </w:r>
            <w:r>
              <w:t>usief</w:t>
            </w:r>
            <w:r w:rsidRPr="009E7D55">
              <w:t xml:space="preserve"> btw</w:t>
            </w:r>
          </w:p>
        </w:tc>
      </w:tr>
      <w:tr w:rsidR="007B7088" w14:paraId="1822E03E" w14:textId="77777777" w:rsidTr="00401241">
        <w:trPr>
          <w:trHeight w:val="284"/>
        </w:trPr>
        <w:tc>
          <w:tcPr>
            <w:tcW w:w="1808" w:type="pct"/>
            <w:tcBorders>
              <w:left w:val="single" w:sz="4" w:space="0" w:color="auto"/>
              <w:right w:val="single" w:sz="4" w:space="0" w:color="auto"/>
            </w:tcBorders>
          </w:tcPr>
          <w:p w14:paraId="26EC5AB5" w14:textId="77777777" w:rsidR="007B7088" w:rsidRDefault="007B7088" w:rsidP="00401241">
            <w:r>
              <w:t>Looptijd van de opdracht</w:t>
            </w:r>
          </w:p>
        </w:tc>
        <w:tc>
          <w:tcPr>
            <w:tcW w:w="3192" w:type="pct"/>
            <w:tcBorders>
              <w:left w:val="single" w:sz="4" w:space="0" w:color="auto"/>
              <w:right w:val="single" w:sz="4" w:space="0" w:color="auto"/>
            </w:tcBorders>
          </w:tcPr>
          <w:p w14:paraId="54609437" w14:textId="77777777" w:rsidR="007B7088" w:rsidRPr="00A91D54" w:rsidRDefault="007B7088" w:rsidP="00401241">
            <w:pPr>
              <w:rPr>
                <w:szCs w:val="18"/>
              </w:rPr>
            </w:pPr>
            <w:r>
              <w:t xml:space="preserve">Van </w:t>
            </w:r>
            <w:r>
              <w:rPr>
                <w:color w:val="0070C0"/>
              </w:rPr>
              <w:t>[dag maand jaar]</w:t>
            </w:r>
            <w:r>
              <w:t xml:space="preserve"> tot </w:t>
            </w:r>
            <w:r>
              <w:rPr>
                <w:color w:val="0070C0"/>
              </w:rPr>
              <w:t>[dag maand jaar]</w:t>
            </w:r>
          </w:p>
        </w:tc>
      </w:tr>
      <w:tr w:rsidR="007B7088" w14:paraId="534412AA" w14:textId="77777777" w:rsidTr="00401241">
        <w:trPr>
          <w:trHeight w:val="284"/>
        </w:trPr>
        <w:tc>
          <w:tcPr>
            <w:tcW w:w="1808" w:type="pct"/>
            <w:tcBorders>
              <w:left w:val="single" w:sz="4" w:space="0" w:color="auto"/>
              <w:bottom w:val="single" w:sz="4" w:space="0" w:color="auto"/>
            </w:tcBorders>
          </w:tcPr>
          <w:p w14:paraId="0D017156" w14:textId="77777777" w:rsidR="007B7088" w:rsidRDefault="007B7088" w:rsidP="00401241">
            <w:r>
              <w:t>Overige bijzonderheden</w:t>
            </w:r>
          </w:p>
        </w:tc>
        <w:tc>
          <w:tcPr>
            <w:tcW w:w="3192" w:type="pct"/>
            <w:tcBorders>
              <w:bottom w:val="single" w:sz="4" w:space="0" w:color="auto"/>
              <w:right w:val="single" w:sz="4" w:space="0" w:color="auto"/>
            </w:tcBorders>
          </w:tcPr>
          <w:p w14:paraId="0B65964F" w14:textId="77777777" w:rsidR="007B7088" w:rsidRPr="00CF2FA1" w:rsidRDefault="007B7088" w:rsidP="00401241"/>
        </w:tc>
      </w:tr>
    </w:tbl>
    <w:p w14:paraId="758CE5E9" w14:textId="77777777" w:rsidR="007B7088" w:rsidRDefault="007B7088" w:rsidP="007B7088"/>
    <w:p w14:paraId="395D19E6" w14:textId="77777777" w:rsidR="007B7088" w:rsidRDefault="007B7088" w:rsidP="007B7088"/>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7B7088" w:rsidRPr="008A2E85" w14:paraId="6E41BDF7" w14:textId="77777777" w:rsidTr="00401241">
        <w:trPr>
          <w:trHeight w:val="318"/>
        </w:trPr>
        <w:tc>
          <w:tcPr>
            <w:tcW w:w="5000" w:type="pct"/>
            <w:gridSpan w:val="2"/>
            <w:shd w:val="clear" w:color="auto" w:fill="E0E0E0"/>
          </w:tcPr>
          <w:p w14:paraId="43B768F1" w14:textId="77777777" w:rsidR="007B7088" w:rsidRPr="008A2E85" w:rsidRDefault="007B7088" w:rsidP="00401241">
            <w:r w:rsidRPr="008A2E85">
              <w:t>In te vullen door referent (opdrachtgever)</w:t>
            </w:r>
          </w:p>
        </w:tc>
      </w:tr>
      <w:tr w:rsidR="007B7088" w:rsidRPr="008A2E85" w14:paraId="0BC104A6" w14:textId="77777777" w:rsidTr="00401241">
        <w:trPr>
          <w:trHeight w:val="318"/>
        </w:trPr>
        <w:tc>
          <w:tcPr>
            <w:tcW w:w="1156" w:type="pct"/>
          </w:tcPr>
          <w:p w14:paraId="6B219374" w14:textId="77777777" w:rsidR="007B7088" w:rsidRPr="008A2E85" w:rsidRDefault="007B7088" w:rsidP="00401241">
            <w:r>
              <w:t>Opmerkingen</w:t>
            </w:r>
          </w:p>
        </w:tc>
        <w:tc>
          <w:tcPr>
            <w:tcW w:w="3844" w:type="pct"/>
          </w:tcPr>
          <w:p w14:paraId="0222CA8C" w14:textId="77777777" w:rsidR="007B7088" w:rsidRPr="00CF2FA1" w:rsidRDefault="007B7088" w:rsidP="00401241"/>
        </w:tc>
      </w:tr>
      <w:tr w:rsidR="007B7088" w:rsidRPr="008A2E85" w14:paraId="6588F9F6" w14:textId="77777777" w:rsidTr="00401241">
        <w:trPr>
          <w:trHeight w:val="318"/>
        </w:trPr>
        <w:tc>
          <w:tcPr>
            <w:tcW w:w="1156" w:type="pct"/>
          </w:tcPr>
          <w:p w14:paraId="06DC1918" w14:textId="61C0B3D4" w:rsidR="007B7088" w:rsidRPr="008A2E85" w:rsidRDefault="007B7088" w:rsidP="00401241">
            <w:r w:rsidRPr="008A2E85">
              <w:t xml:space="preserve">Bedrijfsnaam </w:t>
            </w:r>
            <w:r>
              <w:t>r</w:t>
            </w:r>
            <w:r w:rsidRPr="008A2E85">
              <w:t>eferent</w:t>
            </w:r>
          </w:p>
        </w:tc>
        <w:tc>
          <w:tcPr>
            <w:tcW w:w="3844" w:type="pct"/>
          </w:tcPr>
          <w:p w14:paraId="44BB6E73" w14:textId="77777777" w:rsidR="007B7088" w:rsidRPr="00CF2FA1" w:rsidRDefault="007B7088" w:rsidP="00401241"/>
        </w:tc>
      </w:tr>
      <w:tr w:rsidR="007B7088" w:rsidRPr="008A2E85" w14:paraId="52D36125" w14:textId="77777777" w:rsidTr="00401241">
        <w:trPr>
          <w:trHeight w:val="318"/>
        </w:trPr>
        <w:tc>
          <w:tcPr>
            <w:tcW w:w="1156" w:type="pct"/>
          </w:tcPr>
          <w:p w14:paraId="52EA308D" w14:textId="77777777" w:rsidR="007B7088" w:rsidRPr="008A2E85" w:rsidRDefault="007B7088" w:rsidP="00401241">
            <w:r>
              <w:t>Naam referent</w:t>
            </w:r>
          </w:p>
        </w:tc>
        <w:tc>
          <w:tcPr>
            <w:tcW w:w="3844" w:type="pct"/>
          </w:tcPr>
          <w:p w14:paraId="7D55776C" w14:textId="77777777" w:rsidR="007B7088" w:rsidRPr="00CF2FA1" w:rsidRDefault="007B7088" w:rsidP="00401241"/>
        </w:tc>
      </w:tr>
      <w:tr w:rsidR="007B7088" w:rsidRPr="008A2E85" w14:paraId="6F156088" w14:textId="77777777" w:rsidTr="00401241">
        <w:trPr>
          <w:trHeight w:val="318"/>
        </w:trPr>
        <w:tc>
          <w:tcPr>
            <w:tcW w:w="1156" w:type="pct"/>
          </w:tcPr>
          <w:p w14:paraId="1242AC79" w14:textId="77777777" w:rsidR="007B7088" w:rsidRDefault="007B7088" w:rsidP="00401241">
            <w:r>
              <w:rPr>
                <w:szCs w:val="18"/>
              </w:rPr>
              <w:t>Functie referent</w:t>
            </w:r>
          </w:p>
        </w:tc>
        <w:tc>
          <w:tcPr>
            <w:tcW w:w="3844" w:type="pct"/>
          </w:tcPr>
          <w:p w14:paraId="22DF643E" w14:textId="77777777" w:rsidR="007B7088" w:rsidRPr="00CF2FA1" w:rsidRDefault="007B7088" w:rsidP="00401241"/>
        </w:tc>
      </w:tr>
      <w:tr w:rsidR="007B7088" w:rsidRPr="008A2E85" w14:paraId="3F7C9CF0" w14:textId="77777777" w:rsidTr="00401241">
        <w:trPr>
          <w:trHeight w:val="318"/>
        </w:trPr>
        <w:tc>
          <w:tcPr>
            <w:tcW w:w="1156" w:type="pct"/>
          </w:tcPr>
          <w:p w14:paraId="22254296" w14:textId="77777777" w:rsidR="007B7088" w:rsidRPr="008A2E85" w:rsidRDefault="007B7088" w:rsidP="00401241">
            <w:r>
              <w:t>Telefoonnummer referent</w:t>
            </w:r>
          </w:p>
        </w:tc>
        <w:tc>
          <w:tcPr>
            <w:tcW w:w="3844" w:type="pct"/>
          </w:tcPr>
          <w:p w14:paraId="0A782DAB" w14:textId="77777777" w:rsidR="007B7088" w:rsidRPr="00CF2FA1" w:rsidRDefault="007B7088" w:rsidP="00401241"/>
        </w:tc>
      </w:tr>
      <w:tr w:rsidR="007B7088" w:rsidRPr="008A2E85" w14:paraId="3741A836" w14:textId="77777777" w:rsidTr="00401241">
        <w:trPr>
          <w:trHeight w:val="318"/>
        </w:trPr>
        <w:tc>
          <w:tcPr>
            <w:tcW w:w="1156" w:type="pct"/>
          </w:tcPr>
          <w:p w14:paraId="2A9D7649" w14:textId="47D5C975" w:rsidR="007B7088" w:rsidRPr="008A2E85" w:rsidRDefault="007B7088" w:rsidP="00401241">
            <w:r>
              <w:t>Handtekening voor instemming met inhoud van de referentie</w:t>
            </w:r>
          </w:p>
        </w:tc>
        <w:tc>
          <w:tcPr>
            <w:tcW w:w="3844" w:type="pct"/>
          </w:tcPr>
          <w:p w14:paraId="75CF92DA" w14:textId="77777777" w:rsidR="007B7088" w:rsidRPr="00CF2FA1" w:rsidRDefault="007B7088" w:rsidP="00401241"/>
        </w:tc>
      </w:tr>
      <w:tr w:rsidR="007B7088" w:rsidRPr="008A2E85" w14:paraId="350EBCF2" w14:textId="77777777" w:rsidTr="00401241">
        <w:trPr>
          <w:trHeight w:val="318"/>
        </w:trPr>
        <w:tc>
          <w:tcPr>
            <w:tcW w:w="1156" w:type="pct"/>
          </w:tcPr>
          <w:p w14:paraId="6CDEF28F" w14:textId="5DB411BC" w:rsidR="007B7088" w:rsidRPr="008A2E85" w:rsidRDefault="007B7088" w:rsidP="00401241">
            <w:r w:rsidRPr="008A2E85">
              <w:t>Plaats en datum</w:t>
            </w:r>
          </w:p>
        </w:tc>
        <w:tc>
          <w:tcPr>
            <w:tcW w:w="3844" w:type="pct"/>
          </w:tcPr>
          <w:p w14:paraId="400C5B13" w14:textId="77777777" w:rsidR="007B7088" w:rsidRPr="00CF2FA1" w:rsidRDefault="007B7088" w:rsidP="00401241"/>
        </w:tc>
      </w:tr>
    </w:tbl>
    <w:p w14:paraId="11736FFA" w14:textId="77777777" w:rsidR="007B7088" w:rsidRDefault="007B7088" w:rsidP="007B7088"/>
    <w:p w14:paraId="149B780E" w14:textId="77777777" w:rsidR="007B7088" w:rsidRPr="00C7660C" w:rsidRDefault="007B7088" w:rsidP="007B7088"/>
    <w:p w14:paraId="0A73D688" w14:textId="77777777" w:rsidR="00DF7ED0" w:rsidRPr="00C7660C" w:rsidRDefault="00DF7ED0" w:rsidP="00C7660C"/>
    <w:sectPr w:rsidR="00DF7ED0" w:rsidRPr="00C7660C" w:rsidSect="00D17703">
      <w:footerReference w:type="default" r:id="rId8"/>
      <w:footerReference w:type="first" r:id="rId9"/>
      <w:pgSz w:w="11906" w:h="16838" w:code="9"/>
      <w:pgMar w:top="1701" w:right="1418" w:bottom="1077" w:left="1418" w:header="239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D1A6" w14:textId="77777777" w:rsidR="00455210" w:rsidRDefault="00455210" w:rsidP="00630E14">
      <w:pPr>
        <w:spacing w:line="240" w:lineRule="auto"/>
      </w:pPr>
      <w:r>
        <w:separator/>
      </w:r>
    </w:p>
  </w:endnote>
  <w:endnote w:type="continuationSeparator" w:id="0">
    <w:p w14:paraId="52944316" w14:textId="77777777" w:rsidR="00455210" w:rsidRDefault="00455210" w:rsidP="0063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6785" w14:textId="0BFB8A0D" w:rsidR="00675F3B" w:rsidRPr="00675F3B" w:rsidRDefault="008736EF" w:rsidP="00DC0136">
    <w:pPr>
      <w:pStyle w:val="Voettekst"/>
      <w:rPr>
        <w:sz w:val="14"/>
        <w:szCs w:val="14"/>
      </w:rPr>
    </w:pPr>
    <w:r>
      <w:rPr>
        <w:sz w:val="14"/>
        <w:szCs w:val="14"/>
      </w:rPr>
      <w:t>202507</w:t>
    </w:r>
    <w:r w:rsidR="009D1122">
      <w:rPr>
        <w:sz w:val="14"/>
        <w:szCs w:val="14"/>
      </w:rPr>
      <w:t>058</w:t>
    </w:r>
    <w:r w:rsidRPr="007B7088">
      <w:rPr>
        <w:sz w:val="14"/>
        <w:szCs w:val="14"/>
      </w:rPr>
      <w:t xml:space="preserve"> - TN535156 - Bijlage </w:t>
    </w:r>
    <w:r>
      <w:rPr>
        <w:sz w:val="14"/>
        <w:szCs w:val="14"/>
      </w:rPr>
      <w:t xml:space="preserve"> 3 </w:t>
    </w:r>
    <w:r w:rsidRPr="007B7088">
      <w:rPr>
        <w:sz w:val="14"/>
        <w:szCs w:val="14"/>
      </w:rPr>
      <w:t xml:space="preserve">Referentieverklaring </w:t>
    </w:r>
    <w:r>
      <w:rPr>
        <w:sz w:val="14"/>
        <w:szCs w:val="14"/>
      </w:rPr>
      <w:t>“</w:t>
    </w:r>
    <w:r w:rsidR="007B7088" w:rsidRPr="007B7088">
      <w:rPr>
        <w:sz w:val="14"/>
        <w:szCs w:val="14"/>
      </w:rPr>
      <w:t>Opstellen van mediaplannen en het verzorgen van bekendmakingen in de Staatscourant en</w:t>
    </w:r>
    <w:r w:rsidR="00535909">
      <w:rPr>
        <w:sz w:val="14"/>
        <w:szCs w:val="14"/>
      </w:rPr>
      <w:t xml:space="preserve"> in </w:t>
    </w:r>
    <w:r w:rsidR="007B7088" w:rsidRPr="007B7088">
      <w:rPr>
        <w:sz w:val="14"/>
        <w:szCs w:val="14"/>
      </w:rPr>
      <w:t>bladen”</w:t>
    </w:r>
    <w:r w:rsidR="00675F3B" w:rsidRPr="00D13BC7">
      <w:rPr>
        <w:sz w:val="14"/>
        <w:szCs w:val="14"/>
      </w:rPr>
      <w:tab/>
    </w:r>
    <w:r w:rsidR="00675F3B">
      <w:rPr>
        <w:sz w:val="14"/>
        <w:szCs w:val="14"/>
      </w:rPr>
      <w:tab/>
    </w:r>
    <w:r w:rsidR="00675F3B" w:rsidRPr="00801BD4">
      <w:rPr>
        <w:sz w:val="14"/>
        <w:szCs w:val="14"/>
      </w:rPr>
      <w:fldChar w:fldCharType="begin"/>
    </w:r>
    <w:r w:rsidR="00675F3B" w:rsidRPr="00801BD4">
      <w:rPr>
        <w:sz w:val="14"/>
        <w:szCs w:val="14"/>
      </w:rPr>
      <w:instrText xml:space="preserve"> if </w:instrText>
    </w:r>
    <w:r w:rsidR="00675F3B" w:rsidRPr="00801BD4">
      <w:rPr>
        <w:sz w:val="14"/>
        <w:szCs w:val="14"/>
      </w:rPr>
      <w:fldChar w:fldCharType="begin"/>
    </w:r>
    <w:r w:rsidR="00675F3B" w:rsidRPr="00801BD4">
      <w:rPr>
        <w:sz w:val="14"/>
        <w:szCs w:val="14"/>
      </w:rPr>
      <w:instrText xml:space="preserve"> DOCPROPERTY cdpDocumentLanguage </w:instrText>
    </w:r>
    <w:r w:rsidR="00675F3B" w:rsidRPr="00801BD4">
      <w:rPr>
        <w:sz w:val="14"/>
        <w:szCs w:val="14"/>
      </w:rPr>
      <w:fldChar w:fldCharType="separate"/>
    </w:r>
    <w:r w:rsidR="00675F3B" w:rsidRPr="00801BD4">
      <w:rPr>
        <w:sz w:val="14"/>
        <w:szCs w:val="14"/>
      </w:rPr>
      <w:instrText>1043</w:instrText>
    </w:r>
    <w:r w:rsidR="00675F3B" w:rsidRPr="00801BD4">
      <w:rPr>
        <w:sz w:val="14"/>
        <w:szCs w:val="14"/>
      </w:rPr>
      <w:fldChar w:fldCharType="end"/>
    </w:r>
    <w:r w:rsidR="00675F3B" w:rsidRPr="00801BD4">
      <w:rPr>
        <w:sz w:val="14"/>
        <w:szCs w:val="14"/>
      </w:rPr>
      <w:instrText xml:space="preserve"> = "1043" "Pagina" "Page" </w:instrText>
    </w:r>
    <w:r w:rsidR="00675F3B" w:rsidRPr="00801BD4">
      <w:rPr>
        <w:sz w:val="14"/>
        <w:szCs w:val="14"/>
      </w:rPr>
      <w:fldChar w:fldCharType="separate"/>
    </w:r>
    <w:r w:rsidR="00FC2F05" w:rsidRPr="00801BD4">
      <w:rPr>
        <w:noProof/>
        <w:sz w:val="14"/>
        <w:szCs w:val="14"/>
      </w:rPr>
      <w:t>Pagina</w:t>
    </w:r>
    <w:r w:rsidR="00675F3B" w:rsidRPr="00801BD4">
      <w:rPr>
        <w:sz w:val="14"/>
        <w:szCs w:val="14"/>
      </w:rPr>
      <w:fldChar w:fldCharType="end"/>
    </w:r>
    <w:r w:rsidR="00675F3B" w:rsidRPr="00801BD4">
      <w:rPr>
        <w:sz w:val="14"/>
        <w:szCs w:val="14"/>
      </w:rPr>
      <w:t xml:space="preserve"> </w:t>
    </w:r>
    <w:r w:rsidR="00675F3B" w:rsidRPr="00801BD4">
      <w:rPr>
        <w:sz w:val="14"/>
        <w:szCs w:val="14"/>
      </w:rPr>
      <w:fldChar w:fldCharType="begin"/>
    </w:r>
    <w:r w:rsidR="00675F3B" w:rsidRPr="00801BD4">
      <w:rPr>
        <w:sz w:val="14"/>
        <w:szCs w:val="14"/>
      </w:rPr>
      <w:instrText xml:space="preserve"> PAGE </w:instrText>
    </w:r>
    <w:r w:rsidR="00675F3B" w:rsidRPr="00801BD4">
      <w:rPr>
        <w:sz w:val="14"/>
        <w:szCs w:val="14"/>
      </w:rPr>
      <w:fldChar w:fldCharType="separate"/>
    </w:r>
    <w:r w:rsidR="00675F3B">
      <w:rPr>
        <w:sz w:val="14"/>
        <w:szCs w:val="14"/>
      </w:rPr>
      <w:t>1</w:t>
    </w:r>
    <w:r w:rsidR="00675F3B" w:rsidRPr="00801BD4">
      <w:rPr>
        <w:sz w:val="14"/>
        <w:szCs w:val="14"/>
      </w:rPr>
      <w:fldChar w:fldCharType="end"/>
    </w:r>
    <w:r w:rsidR="00675F3B" w:rsidRPr="00801BD4">
      <w:rPr>
        <w:sz w:val="14"/>
        <w:szCs w:val="14"/>
      </w:rPr>
      <w:t xml:space="preserve"> van </w:t>
    </w:r>
    <w:r w:rsidR="00675F3B" w:rsidRPr="00801BD4">
      <w:rPr>
        <w:sz w:val="14"/>
        <w:szCs w:val="14"/>
      </w:rPr>
      <w:fldChar w:fldCharType="begin"/>
    </w:r>
    <w:r w:rsidR="00675F3B" w:rsidRPr="00801BD4">
      <w:rPr>
        <w:sz w:val="14"/>
        <w:szCs w:val="14"/>
      </w:rPr>
      <w:instrText xml:space="preserve"> sectionpages </w:instrText>
    </w:r>
    <w:r w:rsidR="00675F3B" w:rsidRPr="00801BD4">
      <w:rPr>
        <w:sz w:val="14"/>
        <w:szCs w:val="14"/>
      </w:rPr>
      <w:fldChar w:fldCharType="separate"/>
    </w:r>
    <w:r w:rsidR="00FC2F05">
      <w:rPr>
        <w:noProof/>
        <w:sz w:val="14"/>
        <w:szCs w:val="14"/>
      </w:rPr>
      <w:t>6</w:t>
    </w:r>
    <w:r w:rsidR="00675F3B" w:rsidRPr="00801BD4">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4981" w14:textId="4F486246" w:rsidR="00630E14" w:rsidRPr="00DC0136" w:rsidRDefault="008736EF" w:rsidP="007B7088">
    <w:pPr>
      <w:pStyle w:val="Voettekst"/>
      <w:rPr>
        <w:sz w:val="14"/>
        <w:szCs w:val="14"/>
      </w:rPr>
    </w:pPr>
    <w:r>
      <w:rPr>
        <w:sz w:val="14"/>
        <w:szCs w:val="14"/>
      </w:rPr>
      <w:t>202507</w:t>
    </w:r>
    <w:r w:rsidR="009D1122">
      <w:rPr>
        <w:sz w:val="14"/>
        <w:szCs w:val="14"/>
      </w:rPr>
      <w:t>058</w:t>
    </w:r>
    <w:r w:rsidR="004116C9" w:rsidRPr="007B7088">
      <w:rPr>
        <w:sz w:val="14"/>
        <w:szCs w:val="14"/>
      </w:rPr>
      <w:t xml:space="preserve"> - </w:t>
    </w:r>
    <w:r w:rsidR="007B7088" w:rsidRPr="007B7088">
      <w:rPr>
        <w:sz w:val="14"/>
        <w:szCs w:val="14"/>
      </w:rPr>
      <w:t xml:space="preserve">TN535156 - </w:t>
    </w:r>
    <w:r w:rsidRPr="007B7088">
      <w:rPr>
        <w:sz w:val="14"/>
        <w:szCs w:val="14"/>
      </w:rPr>
      <w:t xml:space="preserve">Bijlage </w:t>
    </w:r>
    <w:r>
      <w:rPr>
        <w:sz w:val="14"/>
        <w:szCs w:val="14"/>
      </w:rPr>
      <w:t xml:space="preserve"> 3 </w:t>
    </w:r>
    <w:r w:rsidR="007B7088" w:rsidRPr="007B7088">
      <w:rPr>
        <w:sz w:val="14"/>
        <w:szCs w:val="14"/>
      </w:rPr>
      <w:t xml:space="preserve">Referentieverklaring </w:t>
    </w:r>
    <w:r w:rsidR="006C6D30" w:rsidRPr="006C6D30">
      <w:rPr>
        <w:color w:val="00B050"/>
        <w:sz w:val="14"/>
        <w:szCs w:val="14"/>
      </w:rPr>
      <w:t>aangepast</w:t>
    </w:r>
    <w:r w:rsidR="006C6D30">
      <w:rPr>
        <w:sz w:val="14"/>
        <w:szCs w:val="14"/>
      </w:rPr>
      <w:t xml:space="preserve"> </w:t>
    </w:r>
    <w:r w:rsidR="007B7088" w:rsidRPr="007B7088">
      <w:rPr>
        <w:sz w:val="14"/>
        <w:szCs w:val="14"/>
      </w:rPr>
      <w:t xml:space="preserve">“Opstellen van mediaplannen en het verzorgen van bekendmakingen in de Staatscourant en </w:t>
    </w:r>
    <w:r w:rsidR="00535909">
      <w:rPr>
        <w:sz w:val="14"/>
        <w:szCs w:val="14"/>
      </w:rPr>
      <w:t xml:space="preserve">in </w:t>
    </w:r>
    <w:r w:rsidR="007B7088" w:rsidRPr="007B7088">
      <w:rPr>
        <w:sz w:val="14"/>
        <w:szCs w:val="14"/>
      </w:rPr>
      <w:t>bladen”</w:t>
    </w:r>
    <w:r w:rsidR="00675F3B" w:rsidRPr="007B7088">
      <w:rPr>
        <w:sz w:val="14"/>
        <w:szCs w:val="14"/>
      </w:rPr>
      <w:tab/>
    </w:r>
    <w:r w:rsidR="00675F3B" w:rsidRPr="007B7088">
      <w:rPr>
        <w:sz w:val="14"/>
        <w:szCs w:val="14"/>
      </w:rPr>
      <w:tab/>
    </w:r>
    <w:r w:rsidR="00675F3B" w:rsidRPr="007B7088">
      <w:rPr>
        <w:sz w:val="14"/>
        <w:szCs w:val="14"/>
      </w:rPr>
      <w:fldChar w:fldCharType="begin"/>
    </w:r>
    <w:r w:rsidR="00675F3B" w:rsidRPr="007B7088">
      <w:rPr>
        <w:sz w:val="14"/>
        <w:szCs w:val="14"/>
      </w:rPr>
      <w:instrText xml:space="preserve"> if </w:instrText>
    </w:r>
    <w:r w:rsidR="00675F3B" w:rsidRPr="007B7088">
      <w:rPr>
        <w:sz w:val="14"/>
        <w:szCs w:val="14"/>
      </w:rPr>
      <w:fldChar w:fldCharType="begin"/>
    </w:r>
    <w:r w:rsidR="00675F3B" w:rsidRPr="007B7088">
      <w:rPr>
        <w:sz w:val="14"/>
        <w:szCs w:val="14"/>
      </w:rPr>
      <w:instrText xml:space="preserve"> DOCPROPERTY cdpDocumentLanguage </w:instrText>
    </w:r>
    <w:r w:rsidR="00675F3B" w:rsidRPr="007B7088">
      <w:rPr>
        <w:sz w:val="14"/>
        <w:szCs w:val="14"/>
      </w:rPr>
      <w:fldChar w:fldCharType="separate"/>
    </w:r>
    <w:r w:rsidR="00675F3B" w:rsidRPr="007B7088">
      <w:rPr>
        <w:sz w:val="14"/>
        <w:szCs w:val="14"/>
      </w:rPr>
      <w:instrText>1043</w:instrText>
    </w:r>
    <w:r w:rsidR="00675F3B" w:rsidRPr="007B7088">
      <w:rPr>
        <w:sz w:val="14"/>
        <w:szCs w:val="14"/>
      </w:rPr>
      <w:fldChar w:fldCharType="end"/>
    </w:r>
    <w:r w:rsidR="00675F3B" w:rsidRPr="007B7088">
      <w:rPr>
        <w:sz w:val="14"/>
        <w:szCs w:val="14"/>
      </w:rPr>
      <w:instrText xml:space="preserve"> = "1043" "Pagina" "Page" </w:instrText>
    </w:r>
    <w:r w:rsidR="00675F3B" w:rsidRPr="007B7088">
      <w:rPr>
        <w:sz w:val="14"/>
        <w:szCs w:val="14"/>
      </w:rPr>
      <w:fldChar w:fldCharType="separate"/>
    </w:r>
    <w:r w:rsidR="00FC2F05" w:rsidRPr="007B7088">
      <w:rPr>
        <w:noProof/>
        <w:sz w:val="14"/>
        <w:szCs w:val="14"/>
      </w:rPr>
      <w:t>Pagina</w:t>
    </w:r>
    <w:r w:rsidR="00675F3B" w:rsidRPr="007B7088">
      <w:rPr>
        <w:sz w:val="14"/>
        <w:szCs w:val="14"/>
      </w:rPr>
      <w:fldChar w:fldCharType="end"/>
    </w:r>
    <w:r w:rsidR="00675F3B" w:rsidRPr="00DC0136">
      <w:rPr>
        <w:sz w:val="14"/>
        <w:szCs w:val="14"/>
      </w:rPr>
      <w:t xml:space="preserve"> </w:t>
    </w:r>
    <w:r w:rsidR="00675F3B" w:rsidRPr="00DC0136">
      <w:rPr>
        <w:sz w:val="14"/>
        <w:szCs w:val="14"/>
      </w:rPr>
      <w:fldChar w:fldCharType="begin"/>
    </w:r>
    <w:r w:rsidR="00675F3B" w:rsidRPr="00DC0136">
      <w:rPr>
        <w:sz w:val="14"/>
        <w:szCs w:val="14"/>
      </w:rPr>
      <w:instrText xml:space="preserve"> PAGE </w:instrText>
    </w:r>
    <w:r w:rsidR="00675F3B" w:rsidRPr="00DC0136">
      <w:rPr>
        <w:sz w:val="14"/>
        <w:szCs w:val="14"/>
      </w:rPr>
      <w:fldChar w:fldCharType="separate"/>
    </w:r>
    <w:r w:rsidR="00675F3B" w:rsidRPr="00DC0136">
      <w:rPr>
        <w:sz w:val="14"/>
        <w:szCs w:val="14"/>
      </w:rPr>
      <w:t>1</w:t>
    </w:r>
    <w:r w:rsidR="00675F3B" w:rsidRPr="00DC0136">
      <w:rPr>
        <w:sz w:val="14"/>
        <w:szCs w:val="14"/>
      </w:rPr>
      <w:fldChar w:fldCharType="end"/>
    </w:r>
    <w:r w:rsidR="00675F3B" w:rsidRPr="00DC0136">
      <w:rPr>
        <w:sz w:val="14"/>
        <w:szCs w:val="14"/>
      </w:rPr>
      <w:t xml:space="preserve"> van </w:t>
    </w:r>
    <w:r w:rsidR="00675F3B" w:rsidRPr="00DC0136">
      <w:rPr>
        <w:sz w:val="14"/>
        <w:szCs w:val="14"/>
      </w:rPr>
      <w:fldChar w:fldCharType="begin"/>
    </w:r>
    <w:r w:rsidR="00675F3B" w:rsidRPr="00DC0136">
      <w:rPr>
        <w:sz w:val="14"/>
        <w:szCs w:val="14"/>
      </w:rPr>
      <w:instrText xml:space="preserve"> sectionpages </w:instrText>
    </w:r>
    <w:r w:rsidR="00675F3B" w:rsidRPr="00DC0136">
      <w:rPr>
        <w:sz w:val="14"/>
        <w:szCs w:val="14"/>
      </w:rPr>
      <w:fldChar w:fldCharType="separate"/>
    </w:r>
    <w:r w:rsidR="00FC2F05">
      <w:rPr>
        <w:noProof/>
        <w:sz w:val="14"/>
        <w:szCs w:val="14"/>
      </w:rPr>
      <w:t>6</w:t>
    </w:r>
    <w:r w:rsidR="00675F3B" w:rsidRPr="00DC0136">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3061" w14:textId="77777777" w:rsidR="00455210" w:rsidRDefault="00455210" w:rsidP="00630E14">
      <w:pPr>
        <w:spacing w:line="240" w:lineRule="auto"/>
      </w:pPr>
      <w:r>
        <w:separator/>
      </w:r>
    </w:p>
  </w:footnote>
  <w:footnote w:type="continuationSeparator" w:id="0">
    <w:p w14:paraId="7C2D281A" w14:textId="77777777" w:rsidR="00455210" w:rsidRDefault="00455210" w:rsidP="00630E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102D"/>
    <w:multiLevelType w:val="hybridMultilevel"/>
    <w:tmpl w:val="FCF005B4"/>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5260C"/>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B2006E"/>
    <w:multiLevelType w:val="hybridMultilevel"/>
    <w:tmpl w:val="65C82058"/>
    <w:lvl w:ilvl="0" w:tplc="002013F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E106CD"/>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11F60A5"/>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8"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0B58DA"/>
    <w:multiLevelType w:val="hybridMultilevel"/>
    <w:tmpl w:val="ECA88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22" w15:restartNumberingAfterBreak="0">
    <w:nsid w:val="397A3C7F"/>
    <w:multiLevelType w:val="hybridMultilevel"/>
    <w:tmpl w:val="93B644A4"/>
    <w:lvl w:ilvl="0" w:tplc="0413000F">
      <w:start w:val="1"/>
      <w:numFmt w:val="decimal"/>
      <w:lvlText w:val="%1."/>
      <w:lvlJc w:val="left"/>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3"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422B90"/>
    <w:multiLevelType w:val="hybridMultilevel"/>
    <w:tmpl w:val="241CB6AA"/>
    <w:lvl w:ilvl="0" w:tplc="2796025E">
      <w:start w:val="1"/>
      <w:numFmt w:val="bullet"/>
      <w:lvlText w:val=""/>
      <w:lvlJc w:val="left"/>
      <w:pPr>
        <w:ind w:left="1440" w:hanging="360"/>
      </w:pPr>
      <w:rPr>
        <w:rFonts w:ascii="Symbol" w:hAnsi="Symbol"/>
      </w:rPr>
    </w:lvl>
    <w:lvl w:ilvl="1" w:tplc="FBD24096">
      <w:start w:val="1"/>
      <w:numFmt w:val="bullet"/>
      <w:lvlText w:val=""/>
      <w:lvlJc w:val="left"/>
      <w:pPr>
        <w:ind w:left="1440" w:hanging="360"/>
      </w:pPr>
      <w:rPr>
        <w:rFonts w:ascii="Symbol" w:hAnsi="Symbol"/>
      </w:rPr>
    </w:lvl>
    <w:lvl w:ilvl="2" w:tplc="353EE686">
      <w:start w:val="1"/>
      <w:numFmt w:val="bullet"/>
      <w:lvlText w:val=""/>
      <w:lvlJc w:val="left"/>
      <w:pPr>
        <w:ind w:left="1440" w:hanging="360"/>
      </w:pPr>
      <w:rPr>
        <w:rFonts w:ascii="Symbol" w:hAnsi="Symbol"/>
      </w:rPr>
    </w:lvl>
    <w:lvl w:ilvl="3" w:tplc="2294CD58">
      <w:start w:val="1"/>
      <w:numFmt w:val="bullet"/>
      <w:lvlText w:val=""/>
      <w:lvlJc w:val="left"/>
      <w:pPr>
        <w:ind w:left="1440" w:hanging="360"/>
      </w:pPr>
      <w:rPr>
        <w:rFonts w:ascii="Symbol" w:hAnsi="Symbol"/>
      </w:rPr>
    </w:lvl>
    <w:lvl w:ilvl="4" w:tplc="665430CC">
      <w:start w:val="1"/>
      <w:numFmt w:val="bullet"/>
      <w:lvlText w:val=""/>
      <w:lvlJc w:val="left"/>
      <w:pPr>
        <w:ind w:left="1440" w:hanging="360"/>
      </w:pPr>
      <w:rPr>
        <w:rFonts w:ascii="Symbol" w:hAnsi="Symbol"/>
      </w:rPr>
    </w:lvl>
    <w:lvl w:ilvl="5" w:tplc="7CA8C4F4">
      <w:start w:val="1"/>
      <w:numFmt w:val="bullet"/>
      <w:lvlText w:val=""/>
      <w:lvlJc w:val="left"/>
      <w:pPr>
        <w:ind w:left="1440" w:hanging="360"/>
      </w:pPr>
      <w:rPr>
        <w:rFonts w:ascii="Symbol" w:hAnsi="Symbol"/>
      </w:rPr>
    </w:lvl>
    <w:lvl w:ilvl="6" w:tplc="6340E720">
      <w:start w:val="1"/>
      <w:numFmt w:val="bullet"/>
      <w:lvlText w:val=""/>
      <w:lvlJc w:val="left"/>
      <w:pPr>
        <w:ind w:left="1440" w:hanging="360"/>
      </w:pPr>
      <w:rPr>
        <w:rFonts w:ascii="Symbol" w:hAnsi="Symbol"/>
      </w:rPr>
    </w:lvl>
    <w:lvl w:ilvl="7" w:tplc="3E86ECFA">
      <w:start w:val="1"/>
      <w:numFmt w:val="bullet"/>
      <w:lvlText w:val=""/>
      <w:lvlJc w:val="left"/>
      <w:pPr>
        <w:ind w:left="1440" w:hanging="360"/>
      </w:pPr>
      <w:rPr>
        <w:rFonts w:ascii="Symbol" w:hAnsi="Symbol"/>
      </w:rPr>
    </w:lvl>
    <w:lvl w:ilvl="8" w:tplc="D6DC60D4">
      <w:start w:val="1"/>
      <w:numFmt w:val="bullet"/>
      <w:lvlText w:val=""/>
      <w:lvlJc w:val="left"/>
      <w:pPr>
        <w:ind w:left="1440" w:hanging="360"/>
      </w:pPr>
      <w:rPr>
        <w:rFonts w:ascii="Symbol" w:hAnsi="Symbol"/>
      </w:rPr>
    </w:lvl>
  </w:abstractNum>
  <w:abstractNum w:abstractNumId="25" w15:restartNumberingAfterBreak="0">
    <w:nsid w:val="4B9D15EE"/>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6E04C5"/>
    <w:multiLevelType w:val="hybridMultilevel"/>
    <w:tmpl w:val="D3388B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4A486B"/>
    <w:multiLevelType w:val="hybridMultilevel"/>
    <w:tmpl w:val="69E04A2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C05661"/>
    <w:multiLevelType w:val="hybridMultilevel"/>
    <w:tmpl w:val="DF52D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4D0B11"/>
    <w:multiLevelType w:val="hybridMultilevel"/>
    <w:tmpl w:val="8DF68536"/>
    <w:lvl w:ilvl="0" w:tplc="0413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667983"/>
    <w:multiLevelType w:val="hybridMultilevel"/>
    <w:tmpl w:val="F73C5E92"/>
    <w:lvl w:ilvl="0" w:tplc="26226C9C">
      <w:numFmt w:val="bullet"/>
      <w:lvlText w:val="•"/>
      <w:lvlJc w:val="left"/>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DF2853"/>
    <w:multiLevelType w:val="hybridMultilevel"/>
    <w:tmpl w:val="64D850FA"/>
    <w:lvl w:ilvl="0" w:tplc="15D05232">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D4C18"/>
    <w:multiLevelType w:val="hybridMultilevel"/>
    <w:tmpl w:val="C0367B20"/>
    <w:lvl w:ilvl="0" w:tplc="E2509C7A">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262880597">
    <w:abstractNumId w:val="9"/>
  </w:num>
  <w:num w:numId="2" w16cid:durableId="107626896">
    <w:abstractNumId w:val="15"/>
  </w:num>
  <w:num w:numId="3" w16cid:durableId="2121799969">
    <w:abstractNumId w:val="21"/>
  </w:num>
  <w:num w:numId="4" w16cid:durableId="1166094124">
    <w:abstractNumId w:val="17"/>
  </w:num>
  <w:num w:numId="5" w16cid:durableId="1960145701">
    <w:abstractNumId w:val="13"/>
  </w:num>
  <w:num w:numId="6" w16cid:durableId="762530551">
    <w:abstractNumId w:val="7"/>
  </w:num>
  <w:num w:numId="7" w16cid:durableId="766583975">
    <w:abstractNumId w:val="6"/>
  </w:num>
  <w:num w:numId="8" w16cid:durableId="1265773605">
    <w:abstractNumId w:val="5"/>
  </w:num>
  <w:num w:numId="9" w16cid:durableId="1397125531">
    <w:abstractNumId w:val="4"/>
  </w:num>
  <w:num w:numId="10" w16cid:durableId="309139094">
    <w:abstractNumId w:val="8"/>
  </w:num>
  <w:num w:numId="11" w16cid:durableId="880361519">
    <w:abstractNumId w:val="3"/>
  </w:num>
  <w:num w:numId="12" w16cid:durableId="12928716">
    <w:abstractNumId w:val="2"/>
  </w:num>
  <w:num w:numId="13" w16cid:durableId="1263953465">
    <w:abstractNumId w:val="1"/>
  </w:num>
  <w:num w:numId="14" w16cid:durableId="1666862282">
    <w:abstractNumId w:val="0"/>
  </w:num>
  <w:num w:numId="15" w16cid:durableId="934093587">
    <w:abstractNumId w:val="30"/>
  </w:num>
  <w:num w:numId="16" w16cid:durableId="1184128020">
    <w:abstractNumId w:val="23"/>
  </w:num>
  <w:num w:numId="17" w16cid:durableId="1037436061">
    <w:abstractNumId w:val="31"/>
  </w:num>
  <w:num w:numId="18" w16cid:durableId="650409617">
    <w:abstractNumId w:val="18"/>
  </w:num>
  <w:num w:numId="19" w16cid:durableId="2012751656">
    <w:abstractNumId w:val="19"/>
  </w:num>
  <w:num w:numId="20" w16cid:durableId="1613783166">
    <w:abstractNumId w:val="28"/>
  </w:num>
  <w:num w:numId="21" w16cid:durableId="480780733">
    <w:abstractNumId w:val="12"/>
  </w:num>
  <w:num w:numId="22" w16cid:durableId="170066218">
    <w:abstractNumId w:val="33"/>
  </w:num>
  <w:num w:numId="23" w16cid:durableId="1282149563">
    <w:abstractNumId w:val="32"/>
  </w:num>
  <w:num w:numId="24" w16cid:durableId="197860760">
    <w:abstractNumId w:val="27"/>
  </w:num>
  <w:num w:numId="25" w16cid:durableId="404455110">
    <w:abstractNumId w:val="34"/>
  </w:num>
  <w:num w:numId="26" w16cid:durableId="1393962435">
    <w:abstractNumId w:val="22"/>
  </w:num>
  <w:num w:numId="27" w16cid:durableId="1475679997">
    <w:abstractNumId w:val="26"/>
  </w:num>
  <w:num w:numId="28" w16cid:durableId="534124110">
    <w:abstractNumId w:val="24"/>
  </w:num>
  <w:num w:numId="29" w16cid:durableId="1358501308">
    <w:abstractNumId w:val="11"/>
  </w:num>
  <w:num w:numId="30" w16cid:durableId="1863207279">
    <w:abstractNumId w:val="25"/>
  </w:num>
  <w:num w:numId="31" w16cid:durableId="2060274480">
    <w:abstractNumId w:val="14"/>
  </w:num>
  <w:num w:numId="32" w16cid:durableId="782187582">
    <w:abstractNumId w:val="16"/>
  </w:num>
  <w:num w:numId="33" w16cid:durableId="583345421">
    <w:abstractNumId w:val="35"/>
  </w:num>
  <w:num w:numId="34" w16cid:durableId="987632635">
    <w:abstractNumId w:val="29"/>
  </w:num>
  <w:num w:numId="35" w16cid:durableId="1161966691">
    <w:abstractNumId w:val="10"/>
  </w:num>
  <w:num w:numId="36" w16cid:durableId="536044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27600"/>
    <w:rsid w:val="00061E38"/>
    <w:rsid w:val="000675DD"/>
    <w:rsid w:val="000811F7"/>
    <w:rsid w:val="000D0DEE"/>
    <w:rsid w:val="000D1F71"/>
    <w:rsid w:val="000E0264"/>
    <w:rsid w:val="000E34CC"/>
    <w:rsid w:val="000E52F0"/>
    <w:rsid w:val="000F5DB5"/>
    <w:rsid w:val="00166684"/>
    <w:rsid w:val="001714AE"/>
    <w:rsid w:val="00171A55"/>
    <w:rsid w:val="00173ABB"/>
    <w:rsid w:val="001C5B14"/>
    <w:rsid w:val="001D4687"/>
    <w:rsid w:val="002114BE"/>
    <w:rsid w:val="002201E2"/>
    <w:rsid w:val="0025551E"/>
    <w:rsid w:val="00256E4A"/>
    <w:rsid w:val="00263ABB"/>
    <w:rsid w:val="002862F8"/>
    <w:rsid w:val="002B0F32"/>
    <w:rsid w:val="002D6A2A"/>
    <w:rsid w:val="002E0A26"/>
    <w:rsid w:val="00307395"/>
    <w:rsid w:val="00316344"/>
    <w:rsid w:val="00323296"/>
    <w:rsid w:val="00326AAA"/>
    <w:rsid w:val="00351CD7"/>
    <w:rsid w:val="00357BFB"/>
    <w:rsid w:val="003713F6"/>
    <w:rsid w:val="003A1B07"/>
    <w:rsid w:val="003F2408"/>
    <w:rsid w:val="003F7400"/>
    <w:rsid w:val="00407419"/>
    <w:rsid w:val="004116C9"/>
    <w:rsid w:val="00453858"/>
    <w:rsid w:val="00455210"/>
    <w:rsid w:val="004C35C9"/>
    <w:rsid w:val="005025D1"/>
    <w:rsid w:val="0051694D"/>
    <w:rsid w:val="005266C1"/>
    <w:rsid w:val="0053112E"/>
    <w:rsid w:val="0053220E"/>
    <w:rsid w:val="00532CC6"/>
    <w:rsid w:val="00535909"/>
    <w:rsid w:val="00535E5C"/>
    <w:rsid w:val="00543FFE"/>
    <w:rsid w:val="0055426D"/>
    <w:rsid w:val="00580700"/>
    <w:rsid w:val="00593BFD"/>
    <w:rsid w:val="00594BA8"/>
    <w:rsid w:val="005A0EBB"/>
    <w:rsid w:val="005C25B5"/>
    <w:rsid w:val="005E4D4F"/>
    <w:rsid w:val="00630E14"/>
    <w:rsid w:val="00657CB9"/>
    <w:rsid w:val="006727FC"/>
    <w:rsid w:val="00675F3B"/>
    <w:rsid w:val="006801B1"/>
    <w:rsid w:val="00696035"/>
    <w:rsid w:val="006A6BEC"/>
    <w:rsid w:val="006C6218"/>
    <w:rsid w:val="006C6D30"/>
    <w:rsid w:val="006E2E73"/>
    <w:rsid w:val="0071687C"/>
    <w:rsid w:val="007213D0"/>
    <w:rsid w:val="00721634"/>
    <w:rsid w:val="00722E94"/>
    <w:rsid w:val="00733D30"/>
    <w:rsid w:val="00741420"/>
    <w:rsid w:val="00745CEC"/>
    <w:rsid w:val="00747626"/>
    <w:rsid w:val="00750C84"/>
    <w:rsid w:val="007556DF"/>
    <w:rsid w:val="007B7088"/>
    <w:rsid w:val="007C29CE"/>
    <w:rsid w:val="007C2D51"/>
    <w:rsid w:val="007D0383"/>
    <w:rsid w:val="007D6EC5"/>
    <w:rsid w:val="007E23D9"/>
    <w:rsid w:val="007E347E"/>
    <w:rsid w:val="00823F25"/>
    <w:rsid w:val="00830DD2"/>
    <w:rsid w:val="00831B0A"/>
    <w:rsid w:val="008736EF"/>
    <w:rsid w:val="00883F3D"/>
    <w:rsid w:val="00887B10"/>
    <w:rsid w:val="00890FB0"/>
    <w:rsid w:val="008B0671"/>
    <w:rsid w:val="008C7CE3"/>
    <w:rsid w:val="008D607A"/>
    <w:rsid w:val="008E3E27"/>
    <w:rsid w:val="00915700"/>
    <w:rsid w:val="009170EF"/>
    <w:rsid w:val="00941E87"/>
    <w:rsid w:val="0094553C"/>
    <w:rsid w:val="009540F8"/>
    <w:rsid w:val="0096352C"/>
    <w:rsid w:val="0098000A"/>
    <w:rsid w:val="009B09A5"/>
    <w:rsid w:val="009B10BA"/>
    <w:rsid w:val="009D1122"/>
    <w:rsid w:val="009E7D55"/>
    <w:rsid w:val="00A05D09"/>
    <w:rsid w:val="00A2325E"/>
    <w:rsid w:val="00A24EA8"/>
    <w:rsid w:val="00A71309"/>
    <w:rsid w:val="00AB58F8"/>
    <w:rsid w:val="00AC5E51"/>
    <w:rsid w:val="00AC72DC"/>
    <w:rsid w:val="00B23E5E"/>
    <w:rsid w:val="00B568E2"/>
    <w:rsid w:val="00B84873"/>
    <w:rsid w:val="00B9102C"/>
    <w:rsid w:val="00BE6595"/>
    <w:rsid w:val="00BF2213"/>
    <w:rsid w:val="00C60BE9"/>
    <w:rsid w:val="00C7660C"/>
    <w:rsid w:val="00CA6440"/>
    <w:rsid w:val="00CE6560"/>
    <w:rsid w:val="00CF2FA1"/>
    <w:rsid w:val="00CF70C6"/>
    <w:rsid w:val="00D106A6"/>
    <w:rsid w:val="00D1629F"/>
    <w:rsid w:val="00D17703"/>
    <w:rsid w:val="00D231F8"/>
    <w:rsid w:val="00D30DD3"/>
    <w:rsid w:val="00D512A6"/>
    <w:rsid w:val="00D544F0"/>
    <w:rsid w:val="00D62FB3"/>
    <w:rsid w:val="00D81894"/>
    <w:rsid w:val="00D912EF"/>
    <w:rsid w:val="00D91A6A"/>
    <w:rsid w:val="00DC0136"/>
    <w:rsid w:val="00DE510E"/>
    <w:rsid w:val="00DE7659"/>
    <w:rsid w:val="00DF7ED0"/>
    <w:rsid w:val="00E17ECD"/>
    <w:rsid w:val="00E24B16"/>
    <w:rsid w:val="00E35BBE"/>
    <w:rsid w:val="00E63BE6"/>
    <w:rsid w:val="00E648D1"/>
    <w:rsid w:val="00E84DC0"/>
    <w:rsid w:val="00E87A4D"/>
    <w:rsid w:val="00EA64B6"/>
    <w:rsid w:val="00EA6F12"/>
    <w:rsid w:val="00EA74FF"/>
    <w:rsid w:val="00EC7EB6"/>
    <w:rsid w:val="00ED4315"/>
    <w:rsid w:val="00EE3626"/>
    <w:rsid w:val="00EE6C4F"/>
    <w:rsid w:val="00F023E1"/>
    <w:rsid w:val="00F43BF0"/>
    <w:rsid w:val="00FB0A79"/>
    <w:rsid w:val="00FC2007"/>
    <w:rsid w:val="00FC2F05"/>
    <w:rsid w:val="00FD1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FBEA"/>
  <w15:chartTrackingRefBased/>
  <w15:docId w15:val="{AC5E0630-1382-4019-9D8E-48BAE28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57CB9"/>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657CB9"/>
    <w:rPr>
      <w:rFonts w:ascii="Verdana" w:hAnsi="Verdana" w:cs="Arial"/>
      <w:b/>
      <w:bCs/>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link w:val="TekstopmerkingChar"/>
    <w:uiPriority w:val="99"/>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Revisie">
    <w:name w:val="Revision"/>
    <w:hidden/>
    <w:uiPriority w:val="99"/>
    <w:semiHidden/>
    <w:rsid w:val="00747626"/>
    <w:rPr>
      <w:rFonts w:ascii="Verdana" w:hAnsi="Verdana"/>
      <w:sz w:val="18"/>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3858"/>
    <w:pPr>
      <w:ind w:left="720"/>
      <w:contextualSpacing/>
    </w:pPr>
  </w:style>
  <w:style w:type="paragraph" w:customStyle="1" w:styleId="Bullet">
    <w:name w:val="Bullet"/>
    <w:basedOn w:val="Standaard"/>
    <w:link w:val="BulletChar"/>
    <w:autoRedefine/>
    <w:rsid w:val="00EE3626"/>
    <w:pPr>
      <w:widowControl w:val="0"/>
    </w:pPr>
    <w:rPr>
      <w:szCs w:val="20"/>
      <w:lang w:val="nl"/>
    </w:rPr>
  </w:style>
  <w:style w:type="character" w:customStyle="1" w:styleId="BulletChar">
    <w:name w:val="Bullet Char"/>
    <w:link w:val="Bullet"/>
    <w:rsid w:val="00EE3626"/>
    <w:rPr>
      <w:rFonts w:ascii="Verdana" w:hAnsi="Verdana"/>
      <w:sz w:val="18"/>
      <w:lang w:va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53858"/>
    <w:rPr>
      <w:rFonts w:ascii="Verdana" w:hAnsi="Verdana"/>
      <w:sz w:val="18"/>
      <w:szCs w:val="24"/>
    </w:rPr>
  </w:style>
  <w:style w:type="character" w:customStyle="1" w:styleId="TekstopmerkingChar">
    <w:name w:val="Tekst opmerking Char"/>
    <w:link w:val="Tekstopmerking"/>
    <w:uiPriority w:val="99"/>
    <w:rsid w:val="00EA74FF"/>
    <w:rPr>
      <w:rFonts w:ascii="Agrofont" w:hAnsi="Agrofont"/>
      <w:kern w:val="14"/>
      <w:lang w:eastAsia="en-US"/>
    </w:rPr>
  </w:style>
  <w:style w:type="paragraph" w:styleId="Voettekst">
    <w:name w:val="footer"/>
    <w:basedOn w:val="Standaard"/>
    <w:link w:val="VoettekstChar"/>
    <w:uiPriority w:val="99"/>
    <w:unhideWhenUsed/>
    <w:rsid w:val="00630E14"/>
    <w:pPr>
      <w:tabs>
        <w:tab w:val="center" w:pos="4536"/>
        <w:tab w:val="right" w:pos="9072"/>
      </w:tabs>
    </w:pPr>
  </w:style>
  <w:style w:type="character" w:customStyle="1" w:styleId="VoettekstChar">
    <w:name w:val="Voettekst Char"/>
    <w:link w:val="Voettekst"/>
    <w:uiPriority w:val="99"/>
    <w:rsid w:val="00630E14"/>
    <w:rPr>
      <w:rFonts w:ascii="Verdana" w:hAnsi="Verdana"/>
      <w:sz w:val="18"/>
      <w:szCs w:val="24"/>
    </w:rPr>
  </w:style>
  <w:style w:type="paragraph" w:customStyle="1" w:styleId="Inhoud">
    <w:name w:val="Inhoud"/>
    <w:basedOn w:val="Standaard"/>
    <w:link w:val="Tekensvoorinhoud"/>
    <w:qFormat/>
    <w:rsid w:val="00256E4A"/>
    <w:pPr>
      <w:spacing w:before="240" w:after="120" w:line="276" w:lineRule="auto"/>
    </w:pPr>
    <w:rPr>
      <w:rFonts w:ascii="Calibri" w:hAnsi="Calibri"/>
      <w:color w:val="1F497D"/>
      <w:sz w:val="22"/>
      <w:szCs w:val="22"/>
      <w:lang w:eastAsia="en-US"/>
    </w:rPr>
  </w:style>
  <w:style w:type="character" w:customStyle="1" w:styleId="Tekensvoorinhoud">
    <w:name w:val="Tekens voor inhoud"/>
    <w:link w:val="Inhoud"/>
    <w:rsid w:val="00256E4A"/>
    <w:rPr>
      <w:rFonts w:ascii="Calibri" w:hAnsi="Calibri"/>
      <w:color w:val="1F497D"/>
      <w:sz w:val="22"/>
      <w:szCs w:val="22"/>
      <w:lang w:eastAsia="en-US"/>
    </w:rPr>
  </w:style>
  <w:style w:type="character" w:customStyle="1" w:styleId="cf01">
    <w:name w:val="cf01"/>
    <w:rsid w:val="00B9102C"/>
    <w:rPr>
      <w:rFonts w:ascii="Segoe UI" w:hAnsi="Segoe UI" w:cs="Segoe UI" w:hint="default"/>
      <w:sz w:val="18"/>
      <w:szCs w:val="18"/>
    </w:rPr>
  </w:style>
  <w:style w:type="paragraph" w:styleId="Koptekst">
    <w:name w:val="header"/>
    <w:basedOn w:val="Standaard"/>
    <w:link w:val="KoptekstChar"/>
    <w:uiPriority w:val="99"/>
    <w:unhideWhenUsed/>
    <w:rsid w:val="00675F3B"/>
    <w:pPr>
      <w:tabs>
        <w:tab w:val="center" w:pos="4536"/>
        <w:tab w:val="right" w:pos="9072"/>
      </w:tabs>
    </w:pPr>
  </w:style>
  <w:style w:type="character" w:customStyle="1" w:styleId="KoptekstChar">
    <w:name w:val="Koptekst Char"/>
    <w:basedOn w:val="Standaardalinea-lettertype"/>
    <w:link w:val="Koptekst"/>
    <w:uiPriority w:val="99"/>
    <w:rsid w:val="00675F3B"/>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55513-9872-4AE4-97BF-D6FD73C20548}">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797</Words>
  <Characters>5668</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Krieken, Y.L. van (Yvonne)</cp:lastModifiedBy>
  <cp:revision>10</cp:revision>
  <cp:lastPrinted>2018-06-29T13:52:00Z</cp:lastPrinted>
  <dcterms:created xsi:type="dcterms:W3CDTF">2025-09-04T09:23:00Z</dcterms:created>
  <dcterms:modified xsi:type="dcterms:W3CDTF">2025-09-17T08:56:00Z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2023-08-09T12:41:26Z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45fb860c-2f84-4939-b3a5-d565d133ed91</vt:lpwstr>
  </property>
  <property fmtid="{D5CDD505-2E9C-101B-9397-08002B2CF9AE}" pid="8" name="MSIP_Label_acd88dc2-102c-473d-aa45-6161565a3617_ContentBits">
    <vt:lpwstr>0</vt:lpwstr>
  </property>
</Properties>
</file>