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1" w:tblpY="367"/>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230BAE" w14:paraId="519C7D32" w14:textId="77777777" w:rsidTr="008D1F9A">
        <w:trPr>
          <w:cantSplit/>
          <w:trHeight w:hRule="exact" w:val="2387"/>
        </w:trPr>
        <w:tc>
          <w:tcPr>
            <w:tcW w:w="13642" w:type="dxa"/>
            <w:gridSpan w:val="4"/>
            <w:tcMar>
              <w:top w:w="170" w:type="dxa"/>
              <w:left w:w="0" w:type="dxa"/>
            </w:tcMar>
          </w:tcPr>
          <w:p w14:paraId="7D61302A" w14:textId="77777777" w:rsidR="008D1F9A" w:rsidRPr="00BD5888" w:rsidRDefault="008D1F9A" w:rsidP="00AA161E">
            <w:pPr>
              <w:keepLines/>
              <w:spacing w:line="640" w:lineRule="exact"/>
              <w:ind w:left="340"/>
              <w:jc w:val="both"/>
              <w:rPr>
                <w:rFonts w:cs="Times New Roman"/>
                <w:b/>
                <w:bCs w:val="0"/>
                <w:color w:val="FFFFFF"/>
                <w:sz w:val="64"/>
                <w:szCs w:val="64"/>
              </w:rPr>
            </w:pPr>
          </w:p>
          <w:p w14:paraId="1481C62E" w14:textId="77777777" w:rsidR="008D1F9A" w:rsidRPr="00BD5888" w:rsidRDefault="00B30891" w:rsidP="00AA161E">
            <w:pPr>
              <w:keepLines/>
              <w:spacing w:line="640" w:lineRule="exact"/>
              <w:ind w:left="2835"/>
              <w:jc w:val="both"/>
              <w:rPr>
                <w:rFonts w:cs="Times New Roman"/>
                <w:sz w:val="18"/>
                <w:szCs w:val="18"/>
              </w:rPr>
            </w:pPr>
            <w:r>
              <w:rPr>
                <w:rFonts w:cs="Times New Roman"/>
                <w:b/>
                <w:color w:val="FFFFFF"/>
                <w:sz w:val="64"/>
                <w:szCs w:val="64"/>
              </w:rPr>
              <w:t>Marktconsultatie</w:t>
            </w:r>
            <w:r w:rsidRPr="00BD5888">
              <w:rPr>
                <w:rFonts w:cs="Times New Roman"/>
                <w:sz w:val="18"/>
                <w:szCs w:val="18"/>
              </w:rPr>
              <w:br/>
            </w:r>
          </w:p>
        </w:tc>
      </w:tr>
      <w:tr w:rsidR="00230BAE" w14:paraId="40C67C8F" w14:textId="77777777" w:rsidTr="008D1F9A">
        <w:trPr>
          <w:cantSplit/>
          <w:trHeight w:val="1774"/>
        </w:trPr>
        <w:tc>
          <w:tcPr>
            <w:tcW w:w="10316" w:type="dxa"/>
            <w:gridSpan w:val="2"/>
            <w:tcMar>
              <w:left w:w="0" w:type="dxa"/>
            </w:tcMar>
            <w:vAlign w:val="center"/>
          </w:tcPr>
          <w:p w14:paraId="7B7BC0A0" w14:textId="6F8D76A6" w:rsidR="008D1F9A" w:rsidRPr="008D5646" w:rsidRDefault="00B30891" w:rsidP="00AA161E">
            <w:pPr>
              <w:keepLines/>
              <w:spacing w:before="120"/>
              <w:ind w:left="2835"/>
              <w:jc w:val="both"/>
              <w:rPr>
                <w:rFonts w:cs="Times New Roman"/>
                <w:bCs w:val="0"/>
                <w:color w:val="003C7D"/>
                <w:sz w:val="48"/>
                <w:szCs w:val="48"/>
              </w:rPr>
            </w:pPr>
            <w:r w:rsidRPr="008D5646">
              <w:rPr>
                <w:rFonts w:cs="Times New Roman"/>
                <w:color w:val="003C7D"/>
                <w:sz w:val="48"/>
                <w:szCs w:val="48"/>
              </w:rPr>
              <w:t>“</w:t>
            </w:r>
            <w:r w:rsidR="001E1406">
              <w:rPr>
                <w:rFonts w:cs="Times New Roman"/>
                <w:color w:val="003C7D"/>
                <w:sz w:val="48"/>
                <w:szCs w:val="48"/>
              </w:rPr>
              <w:t>Metalen Stents</w:t>
            </w:r>
            <w:r w:rsidRPr="008D5646">
              <w:rPr>
                <w:rFonts w:cs="Times New Roman"/>
                <w:b/>
                <w:color w:val="003C7D"/>
                <w:sz w:val="48"/>
                <w:szCs w:val="48"/>
              </w:rPr>
              <w:t>”</w:t>
            </w:r>
          </w:p>
          <w:p w14:paraId="5599B5AE" w14:textId="09CEE4B5" w:rsidR="008D1F9A" w:rsidRPr="008D5646" w:rsidRDefault="008D7A4B" w:rsidP="00AA161E">
            <w:pPr>
              <w:keepLines/>
              <w:spacing w:before="120"/>
              <w:ind w:left="2835"/>
              <w:jc w:val="both"/>
              <w:rPr>
                <w:rFonts w:cs="Times New Roman"/>
                <w:bCs w:val="0"/>
                <w:color w:val="003C7D"/>
                <w:sz w:val="28"/>
                <w:szCs w:val="28"/>
              </w:rPr>
            </w:pPr>
            <w:r w:rsidRPr="008D5646">
              <w:rPr>
                <w:rFonts w:cs="Times New Roman"/>
                <w:b/>
                <w:color w:val="003C7D"/>
                <w:sz w:val="28"/>
                <w:szCs w:val="28"/>
              </w:rPr>
              <w:t>Met</w:t>
            </w:r>
            <w:r w:rsidR="00B30891" w:rsidRPr="008D5646">
              <w:rPr>
                <w:rFonts w:cs="Times New Roman"/>
                <w:b/>
                <w:color w:val="003C7D"/>
                <w:sz w:val="28"/>
                <w:szCs w:val="28"/>
              </w:rPr>
              <w:t xml:space="preserve"> kenmerk </w:t>
            </w:r>
            <w:r w:rsidR="00812559">
              <w:rPr>
                <w:rFonts w:cs="Times New Roman"/>
                <w:b/>
                <w:color w:val="003C7D"/>
                <w:sz w:val="28"/>
                <w:szCs w:val="28"/>
              </w:rPr>
              <w:t>M-EU-25-10</w:t>
            </w:r>
          </w:p>
          <w:p w14:paraId="04DBC249" w14:textId="77777777" w:rsidR="008D1F9A" w:rsidRPr="00BD5888" w:rsidRDefault="008D1F9A" w:rsidP="00AA161E">
            <w:pPr>
              <w:keepLines/>
              <w:jc w:val="both"/>
              <w:rPr>
                <w:rFonts w:cs="Times New Roman"/>
                <w:sz w:val="18"/>
                <w:szCs w:val="18"/>
              </w:rPr>
            </w:pPr>
          </w:p>
        </w:tc>
        <w:tc>
          <w:tcPr>
            <w:tcW w:w="3326" w:type="dxa"/>
            <w:gridSpan w:val="2"/>
            <w:vAlign w:val="center"/>
          </w:tcPr>
          <w:p w14:paraId="7DB91779" w14:textId="77777777" w:rsidR="008D1F9A" w:rsidRPr="00BD5888" w:rsidRDefault="008D1F9A" w:rsidP="00AA161E">
            <w:pPr>
              <w:keepLines/>
              <w:jc w:val="both"/>
              <w:rPr>
                <w:rFonts w:cs="Times New Roman"/>
                <w:b/>
                <w:bCs w:val="0"/>
                <w:sz w:val="18"/>
                <w:szCs w:val="18"/>
              </w:rPr>
            </w:pPr>
          </w:p>
        </w:tc>
      </w:tr>
      <w:tr w:rsidR="00230BAE" w14:paraId="553A3CCF" w14:textId="77777777" w:rsidTr="008D1F9A">
        <w:trPr>
          <w:cantSplit/>
          <w:trHeight w:val="6593"/>
        </w:trPr>
        <w:tc>
          <w:tcPr>
            <w:tcW w:w="13642" w:type="dxa"/>
            <w:gridSpan w:val="4"/>
            <w:tcMar>
              <w:left w:w="0" w:type="dxa"/>
              <w:right w:w="0" w:type="dxa"/>
            </w:tcMar>
          </w:tcPr>
          <w:p w14:paraId="19A560AE" w14:textId="77777777" w:rsidR="008D1F9A" w:rsidRPr="00BD5888" w:rsidRDefault="008D1F9A" w:rsidP="00AA161E">
            <w:pPr>
              <w:keepLines/>
              <w:jc w:val="both"/>
              <w:rPr>
                <w:rFonts w:cs="Times New Roman"/>
                <w:b/>
                <w:bCs w:val="0"/>
                <w:sz w:val="18"/>
                <w:szCs w:val="18"/>
              </w:rPr>
            </w:pPr>
          </w:p>
          <w:p w14:paraId="787AA7CF" w14:textId="77777777" w:rsidR="008D1F9A" w:rsidRPr="00BD5888" w:rsidRDefault="008D1F9A" w:rsidP="00AA161E">
            <w:pPr>
              <w:keepLines/>
              <w:jc w:val="both"/>
              <w:rPr>
                <w:rFonts w:cs="Times New Roman"/>
                <w:b/>
                <w:bCs w:val="0"/>
                <w:sz w:val="18"/>
                <w:szCs w:val="18"/>
              </w:rPr>
            </w:pPr>
          </w:p>
          <w:p w14:paraId="3EA1917F" w14:textId="77777777" w:rsidR="008D1F9A" w:rsidRPr="008D5646" w:rsidRDefault="008D1F9A" w:rsidP="00AA161E">
            <w:pPr>
              <w:keepLines/>
              <w:ind w:left="314"/>
              <w:jc w:val="both"/>
              <w:rPr>
                <w:rFonts w:cs="Times New Roman"/>
                <w:bCs w:val="0"/>
                <w:color w:val="003C7D"/>
                <w:sz w:val="48"/>
                <w:szCs w:val="48"/>
              </w:rPr>
            </w:pPr>
          </w:p>
          <w:p w14:paraId="57578FF3" w14:textId="16637ED9" w:rsidR="008D1F9A" w:rsidRPr="00BD5888" w:rsidRDefault="008D1F9A" w:rsidP="00AA161E">
            <w:pPr>
              <w:keepLines/>
              <w:ind w:left="2835"/>
              <w:jc w:val="both"/>
              <w:rPr>
                <w:rFonts w:cs="Times New Roman"/>
                <w:b/>
                <w:bCs w:val="0"/>
                <w:sz w:val="18"/>
                <w:szCs w:val="18"/>
              </w:rPr>
            </w:pPr>
          </w:p>
        </w:tc>
      </w:tr>
      <w:tr w:rsidR="00230BAE" w14:paraId="4BC18E99" w14:textId="77777777" w:rsidTr="008D1F9A">
        <w:trPr>
          <w:gridAfter w:val="1"/>
          <w:wAfter w:w="2517" w:type="dxa"/>
          <w:cantSplit/>
          <w:trHeight w:hRule="exact" w:val="1247"/>
        </w:trPr>
        <w:tc>
          <w:tcPr>
            <w:tcW w:w="3447" w:type="dxa"/>
            <w:tcMar>
              <w:top w:w="170" w:type="dxa"/>
              <w:left w:w="0" w:type="dxa"/>
              <w:right w:w="0" w:type="dxa"/>
            </w:tcMar>
          </w:tcPr>
          <w:p w14:paraId="363BC1BE" w14:textId="77777777" w:rsidR="008D1F9A" w:rsidRPr="00BD5888" w:rsidRDefault="008D1F9A" w:rsidP="00AA161E">
            <w:pPr>
              <w:keepLines/>
              <w:jc w:val="both"/>
              <w:rPr>
                <w:rFonts w:cs="Times New Roman"/>
                <w:sz w:val="18"/>
                <w:szCs w:val="18"/>
              </w:rPr>
            </w:pPr>
          </w:p>
        </w:tc>
        <w:tc>
          <w:tcPr>
            <w:tcW w:w="7678" w:type="dxa"/>
            <w:gridSpan w:val="2"/>
            <w:tcMar>
              <w:top w:w="170" w:type="dxa"/>
              <w:left w:w="0" w:type="dxa"/>
              <w:right w:w="0" w:type="dxa"/>
            </w:tcMar>
          </w:tcPr>
          <w:p w14:paraId="2D84691F" w14:textId="61881C8F" w:rsidR="008D1F9A" w:rsidRPr="00BD5888" w:rsidRDefault="00B30891" w:rsidP="00AA161E">
            <w:pPr>
              <w:keepLines/>
              <w:spacing w:before="60"/>
              <w:ind w:left="1515"/>
              <w:jc w:val="both"/>
              <w:rPr>
                <w:rFonts w:cs="Times New Roman"/>
                <w:bCs w:val="0"/>
                <w:sz w:val="28"/>
                <w:szCs w:val="28"/>
              </w:rPr>
            </w:pPr>
            <w:r w:rsidRPr="00BD5888">
              <w:rPr>
                <w:rFonts w:cs="Times New Roman"/>
                <w:bCs w:val="0"/>
                <w:color w:val="FFFFFF"/>
                <w:sz w:val="28"/>
                <w:szCs w:val="28"/>
              </w:rPr>
              <w:fldChar w:fldCharType="begin">
                <w:ffData>
                  <w:name w:val=""/>
                  <w:enabled/>
                  <w:calcOnExit w:val="0"/>
                  <w:textInput>
                    <w:default w:val="datum"/>
                    <w:format w:val="Kleine letters"/>
                  </w:textInput>
                </w:ffData>
              </w:fldChar>
            </w:r>
            <w:r w:rsidRPr="00BD5888">
              <w:rPr>
                <w:rFonts w:cs="Times New Roman"/>
                <w:b/>
                <w:color w:val="FFFFFF"/>
                <w:sz w:val="28"/>
                <w:szCs w:val="28"/>
              </w:rPr>
              <w:instrText xml:space="preserve"> FORMTEXT </w:instrText>
            </w:r>
            <w:r w:rsidRPr="00BD5888">
              <w:rPr>
                <w:rFonts w:cs="Times New Roman"/>
                <w:bCs w:val="0"/>
                <w:color w:val="FFFFFF"/>
                <w:sz w:val="28"/>
                <w:szCs w:val="28"/>
              </w:rPr>
            </w:r>
            <w:r w:rsidRPr="00BD5888">
              <w:rPr>
                <w:rFonts w:cs="Times New Roman"/>
                <w:bCs w:val="0"/>
                <w:color w:val="FFFFFF"/>
                <w:sz w:val="28"/>
                <w:szCs w:val="28"/>
              </w:rPr>
              <w:fldChar w:fldCharType="separate"/>
            </w:r>
            <w:r w:rsidRPr="00BD5888">
              <w:rPr>
                <w:rFonts w:cs="Times New Roman"/>
                <w:color w:val="FFFFFF"/>
                <w:sz w:val="28"/>
                <w:szCs w:val="28"/>
              </w:rPr>
              <w:t>D</w:t>
            </w:r>
            <w:r w:rsidRPr="00BD5888">
              <w:rPr>
                <w:rFonts w:cs="Times New Roman"/>
                <w:b/>
                <w:color w:val="FFFFFF"/>
                <w:sz w:val="28"/>
                <w:szCs w:val="28"/>
              </w:rPr>
              <w:t>atum</w:t>
            </w:r>
            <w:r w:rsidRPr="00BD5888">
              <w:rPr>
                <w:rFonts w:cs="Times New Roman"/>
                <w:bCs w:val="0"/>
                <w:color w:val="FFFFFF"/>
                <w:sz w:val="28"/>
                <w:szCs w:val="28"/>
              </w:rPr>
              <w:fldChar w:fldCharType="end"/>
            </w:r>
            <w:r w:rsidRPr="00BD5888">
              <w:rPr>
                <w:rFonts w:cs="Times New Roman"/>
                <w:color w:val="FFFFFF"/>
                <w:sz w:val="28"/>
                <w:szCs w:val="28"/>
              </w:rPr>
              <w:t xml:space="preserve"> </w:t>
            </w:r>
            <w:r w:rsidR="00E96D07">
              <w:rPr>
                <w:rFonts w:cs="Times New Roman"/>
                <w:color w:val="FFFFFF"/>
                <w:sz w:val="28"/>
                <w:szCs w:val="28"/>
              </w:rPr>
              <w:t>2</w:t>
            </w:r>
            <w:r w:rsidR="00407D0E">
              <w:rPr>
                <w:rFonts w:cs="Times New Roman"/>
                <w:color w:val="FFFFFF"/>
                <w:sz w:val="28"/>
                <w:szCs w:val="28"/>
              </w:rPr>
              <w:t>1</w:t>
            </w:r>
            <w:r w:rsidR="00E96D07">
              <w:rPr>
                <w:rFonts w:cs="Times New Roman"/>
                <w:color w:val="FFFFFF"/>
                <w:sz w:val="28"/>
                <w:szCs w:val="28"/>
              </w:rPr>
              <w:t xml:space="preserve"> </w:t>
            </w:r>
            <w:r w:rsidR="00812559">
              <w:rPr>
                <w:rFonts w:cs="Times New Roman"/>
                <w:color w:val="FFFFFF"/>
                <w:sz w:val="28"/>
                <w:szCs w:val="28"/>
              </w:rPr>
              <w:t>Aug 2025</w:t>
            </w:r>
          </w:p>
        </w:tc>
      </w:tr>
    </w:tbl>
    <w:p w14:paraId="5B88503B" w14:textId="77777777" w:rsidR="008D1F9A" w:rsidRDefault="00B30891" w:rsidP="00AA161E">
      <w:pPr>
        <w:tabs>
          <w:tab w:val="clear" w:pos="567"/>
        </w:tabs>
        <w:spacing w:after="200" w:line="276" w:lineRule="auto"/>
        <w:jc w:val="both"/>
        <w:rPr>
          <w:rFonts w:ascii="Arial" w:hAnsi="Arial"/>
          <w:szCs w:val="22"/>
        </w:rPr>
      </w:pPr>
      <w:r>
        <w:rPr>
          <w:rFonts w:ascii="Arial" w:hAnsi="Arial"/>
          <w:szCs w:val="22"/>
        </w:rPr>
        <w:br w:type="page"/>
      </w:r>
    </w:p>
    <w:p w14:paraId="177AE0AC" w14:textId="77777777" w:rsidR="008D1F9A" w:rsidRPr="0002608B" w:rsidRDefault="008D1F9A" w:rsidP="00AA161E">
      <w:pPr>
        <w:tabs>
          <w:tab w:val="clear" w:pos="567"/>
          <w:tab w:val="left" w:pos="1559"/>
          <w:tab w:val="left" w:pos="1701"/>
        </w:tabs>
        <w:spacing w:line="360" w:lineRule="auto"/>
        <w:jc w:val="both"/>
        <w:rPr>
          <w:rFonts w:ascii="Arial" w:hAnsi="Arial"/>
          <w:szCs w:val="22"/>
        </w:rPr>
        <w:sectPr w:rsidR="008D1F9A" w:rsidRPr="0002608B" w:rsidSect="008D1F9A">
          <w:headerReference w:type="default" r:id="rId11"/>
          <w:footerReference w:type="default" r:id="rId12"/>
          <w:headerReference w:type="first" r:id="rId13"/>
          <w:pgSz w:w="11909" w:h="16834" w:code="9"/>
          <w:pgMar w:top="2665" w:right="1418" w:bottom="1134" w:left="1418" w:header="0" w:footer="567" w:gutter="0"/>
          <w:paperSrc w:first="101" w:other="101"/>
          <w:pgNumType w:start="1"/>
          <w:cols w:space="708"/>
          <w:noEndnote/>
          <w:titlePg/>
          <w:docGrid w:linePitch="272"/>
        </w:sectPr>
      </w:pPr>
    </w:p>
    <w:sdt>
      <w:sdtPr>
        <w:rPr>
          <w:rFonts w:ascii="Calibri" w:eastAsia="Times New Roman" w:hAnsi="Calibri" w:cs="Arial"/>
          <w:bCs/>
          <w:color w:val="auto"/>
          <w:sz w:val="22"/>
          <w:szCs w:val="26"/>
        </w:rPr>
        <w:id w:val="-1380008870"/>
        <w:docPartObj>
          <w:docPartGallery w:val="Table of Contents"/>
          <w:docPartUnique/>
        </w:docPartObj>
      </w:sdtPr>
      <w:sdtEndPr>
        <w:rPr>
          <w:b/>
        </w:rPr>
      </w:sdtEndPr>
      <w:sdtContent>
        <w:p w14:paraId="55A9DAB2" w14:textId="7037B5CE" w:rsidR="00A402F8" w:rsidRDefault="004317DD" w:rsidP="00A402F8">
          <w:pPr>
            <w:pStyle w:val="Kopvaninhoudsopgave"/>
          </w:pPr>
          <w:r>
            <w:t>Inhoudsopgave</w:t>
          </w:r>
        </w:p>
        <w:p w14:paraId="4023C33F" w14:textId="77777777" w:rsidR="00A402F8" w:rsidRPr="00A402F8" w:rsidRDefault="00A402F8" w:rsidP="00A402F8"/>
        <w:p w14:paraId="7C95CAE2" w14:textId="3639623F" w:rsidR="008D7A4B" w:rsidRDefault="004317DD">
          <w:pPr>
            <w:pStyle w:val="Inhopg2"/>
            <w:rPr>
              <w:rFonts w:asciiTheme="minorHAnsi" w:eastAsiaTheme="minorEastAsia" w:hAnsiTheme="minorHAnsi" w:cstheme="minorBidi"/>
              <w:bCs w:val="0"/>
              <w:kern w:val="2"/>
              <w:sz w:val="24"/>
              <w:szCs w:val="24"/>
              <w14:ligatures w14:val="standardContextual"/>
            </w:rPr>
          </w:pPr>
          <w:r>
            <w:fldChar w:fldCharType="begin"/>
          </w:r>
          <w:r>
            <w:instrText xml:space="preserve"> TOC \o "1-3" \h \z \u </w:instrText>
          </w:r>
          <w:r>
            <w:fldChar w:fldCharType="separate"/>
          </w:r>
          <w:hyperlink w:anchor="_Toc206679066" w:history="1">
            <w:r w:rsidR="008D7A4B" w:rsidRPr="00041E6B">
              <w:rPr>
                <w:rStyle w:val="Hyperlink"/>
                <w:rFonts w:ascii="Arial" w:hAnsi="Arial"/>
                <w14:scene3d>
                  <w14:camera w14:prst="orthographicFront"/>
                  <w14:lightRig w14:rig="threePt" w14:dir="t">
                    <w14:rot w14:lat="0" w14:lon="0" w14:rev="0"/>
                  </w14:lightRig>
                </w14:scene3d>
                <w14:props3d w14:extrusionH="0" w14:contourW="0" w14:prstMaterial="warmMatte"/>
              </w:rPr>
              <w:t>1.1</w:t>
            </w:r>
            <w:r w:rsidR="008D7A4B">
              <w:rPr>
                <w:rFonts w:asciiTheme="minorHAnsi" w:eastAsiaTheme="minorEastAsia" w:hAnsiTheme="minorHAnsi" w:cstheme="minorBidi"/>
                <w:bCs w:val="0"/>
                <w:kern w:val="2"/>
                <w:sz w:val="24"/>
                <w:szCs w:val="24"/>
                <w14:ligatures w14:val="standardContextual"/>
              </w:rPr>
              <w:tab/>
            </w:r>
            <w:r w:rsidR="008D7A4B" w:rsidRPr="00041E6B">
              <w:rPr>
                <w:rStyle w:val="Hyperlink"/>
              </w:rPr>
              <w:t>Inleiding</w:t>
            </w:r>
            <w:r w:rsidR="008D7A4B">
              <w:rPr>
                <w:webHidden/>
              </w:rPr>
              <w:tab/>
            </w:r>
            <w:r w:rsidR="008D7A4B">
              <w:rPr>
                <w:webHidden/>
              </w:rPr>
              <w:fldChar w:fldCharType="begin"/>
            </w:r>
            <w:r w:rsidR="008D7A4B">
              <w:rPr>
                <w:webHidden/>
              </w:rPr>
              <w:instrText xml:space="preserve"> PAGEREF _Toc206679066 \h </w:instrText>
            </w:r>
            <w:r w:rsidR="008D7A4B">
              <w:rPr>
                <w:webHidden/>
              </w:rPr>
            </w:r>
            <w:r w:rsidR="008D7A4B">
              <w:rPr>
                <w:webHidden/>
              </w:rPr>
              <w:fldChar w:fldCharType="separate"/>
            </w:r>
            <w:r w:rsidR="008D7A4B">
              <w:rPr>
                <w:webHidden/>
              </w:rPr>
              <w:t>3</w:t>
            </w:r>
            <w:r w:rsidR="008D7A4B">
              <w:rPr>
                <w:webHidden/>
              </w:rPr>
              <w:fldChar w:fldCharType="end"/>
            </w:r>
          </w:hyperlink>
        </w:p>
        <w:p w14:paraId="19953332" w14:textId="25970657" w:rsidR="008D7A4B" w:rsidRDefault="008D7A4B">
          <w:pPr>
            <w:pStyle w:val="Inhopg2"/>
            <w:rPr>
              <w:rFonts w:asciiTheme="minorHAnsi" w:eastAsiaTheme="minorEastAsia" w:hAnsiTheme="minorHAnsi" w:cstheme="minorBidi"/>
              <w:bCs w:val="0"/>
              <w:kern w:val="2"/>
              <w:sz w:val="24"/>
              <w:szCs w:val="24"/>
              <w14:ligatures w14:val="standardContextual"/>
            </w:rPr>
          </w:pPr>
          <w:hyperlink w:anchor="_Toc206679067" w:history="1">
            <w:r w:rsidRPr="00041E6B">
              <w:rPr>
                <w:rStyle w:val="Hyperlink"/>
                <w14:scene3d>
                  <w14:camera w14:prst="orthographicFront"/>
                  <w14:lightRig w14:rig="threePt" w14:dir="t">
                    <w14:rot w14:lat="0" w14:lon="0" w14:rev="0"/>
                  </w14:lightRig>
                </w14:scene3d>
                <w14:props3d w14:extrusionH="0" w14:contourW="0" w14:prstMaterial="warmMatte"/>
              </w:rPr>
              <w:t>1.2</w:t>
            </w:r>
            <w:r>
              <w:rPr>
                <w:rFonts w:asciiTheme="minorHAnsi" w:eastAsiaTheme="minorEastAsia" w:hAnsiTheme="minorHAnsi" w:cstheme="minorBidi"/>
                <w:bCs w:val="0"/>
                <w:kern w:val="2"/>
                <w:sz w:val="24"/>
                <w:szCs w:val="24"/>
                <w14:ligatures w14:val="standardContextual"/>
              </w:rPr>
              <w:tab/>
            </w:r>
            <w:r w:rsidRPr="00041E6B">
              <w:rPr>
                <w:rStyle w:val="Hyperlink"/>
              </w:rPr>
              <w:t>Wat is een Marktconsultatie?</w:t>
            </w:r>
            <w:r>
              <w:rPr>
                <w:webHidden/>
              </w:rPr>
              <w:tab/>
            </w:r>
            <w:r>
              <w:rPr>
                <w:webHidden/>
              </w:rPr>
              <w:fldChar w:fldCharType="begin"/>
            </w:r>
            <w:r>
              <w:rPr>
                <w:webHidden/>
              </w:rPr>
              <w:instrText xml:space="preserve"> PAGEREF _Toc206679067 \h </w:instrText>
            </w:r>
            <w:r>
              <w:rPr>
                <w:webHidden/>
              </w:rPr>
            </w:r>
            <w:r>
              <w:rPr>
                <w:webHidden/>
              </w:rPr>
              <w:fldChar w:fldCharType="separate"/>
            </w:r>
            <w:r>
              <w:rPr>
                <w:webHidden/>
              </w:rPr>
              <w:t>3</w:t>
            </w:r>
            <w:r>
              <w:rPr>
                <w:webHidden/>
              </w:rPr>
              <w:fldChar w:fldCharType="end"/>
            </w:r>
          </w:hyperlink>
        </w:p>
        <w:p w14:paraId="0BD9B8A5" w14:textId="2F765B71" w:rsidR="008D7A4B" w:rsidRDefault="008D7A4B">
          <w:pPr>
            <w:pStyle w:val="Inhopg1"/>
            <w:rPr>
              <w:rFonts w:asciiTheme="minorHAnsi" w:eastAsiaTheme="minorEastAsia" w:hAnsiTheme="minorHAnsi" w:cstheme="minorBidi"/>
              <w:bCs w:val="0"/>
              <w:kern w:val="2"/>
              <w:sz w:val="24"/>
              <w:szCs w:val="24"/>
              <w14:ligatures w14:val="standardContextual"/>
            </w:rPr>
          </w:pPr>
          <w:hyperlink w:anchor="_Toc206679068" w:history="1">
            <w:r w:rsidRPr="00041E6B">
              <w:rPr>
                <w:rStyle w:val="Hyperlink"/>
                <w14:scene3d>
                  <w14:camera w14:prst="orthographicFront"/>
                  <w14:lightRig w14:rig="threePt" w14:dir="t">
                    <w14:rot w14:lat="0" w14:lon="0" w14:rev="0"/>
                  </w14:lightRig>
                </w14:scene3d>
                <w14:props3d w14:extrusionH="0" w14:contourW="0" w14:prstMaterial="warmMatte"/>
              </w:rPr>
              <w:t>2.</w:t>
            </w:r>
            <w:r>
              <w:rPr>
                <w:rFonts w:asciiTheme="minorHAnsi" w:eastAsiaTheme="minorEastAsia" w:hAnsiTheme="minorHAnsi" w:cstheme="minorBidi"/>
                <w:bCs w:val="0"/>
                <w:kern w:val="2"/>
                <w:sz w:val="24"/>
                <w:szCs w:val="24"/>
                <w14:ligatures w14:val="standardContextual"/>
              </w:rPr>
              <w:tab/>
            </w:r>
            <w:r w:rsidRPr="00041E6B">
              <w:rPr>
                <w:rStyle w:val="Hyperlink"/>
              </w:rPr>
              <w:t>Doelstelling</w:t>
            </w:r>
            <w:r>
              <w:rPr>
                <w:webHidden/>
              </w:rPr>
              <w:tab/>
            </w:r>
            <w:r>
              <w:rPr>
                <w:webHidden/>
              </w:rPr>
              <w:fldChar w:fldCharType="begin"/>
            </w:r>
            <w:r>
              <w:rPr>
                <w:webHidden/>
              </w:rPr>
              <w:instrText xml:space="preserve"> PAGEREF _Toc206679068 \h </w:instrText>
            </w:r>
            <w:r>
              <w:rPr>
                <w:webHidden/>
              </w:rPr>
            </w:r>
            <w:r>
              <w:rPr>
                <w:webHidden/>
              </w:rPr>
              <w:fldChar w:fldCharType="separate"/>
            </w:r>
            <w:r>
              <w:rPr>
                <w:webHidden/>
              </w:rPr>
              <w:t>3</w:t>
            </w:r>
            <w:r>
              <w:rPr>
                <w:webHidden/>
              </w:rPr>
              <w:fldChar w:fldCharType="end"/>
            </w:r>
          </w:hyperlink>
        </w:p>
        <w:p w14:paraId="3A8D3D40" w14:textId="7AB6C826" w:rsidR="008D7A4B" w:rsidRDefault="008D7A4B">
          <w:pPr>
            <w:pStyle w:val="Inhopg1"/>
            <w:rPr>
              <w:rFonts w:asciiTheme="minorHAnsi" w:eastAsiaTheme="minorEastAsia" w:hAnsiTheme="minorHAnsi" w:cstheme="minorBidi"/>
              <w:bCs w:val="0"/>
              <w:kern w:val="2"/>
              <w:sz w:val="24"/>
              <w:szCs w:val="24"/>
              <w14:ligatures w14:val="standardContextual"/>
            </w:rPr>
          </w:pPr>
          <w:hyperlink w:anchor="_Toc206679069" w:history="1">
            <w:r w:rsidRPr="00041E6B">
              <w:rPr>
                <w:rStyle w:val="Hyperlink"/>
                <w14:scene3d>
                  <w14:camera w14:prst="orthographicFront"/>
                  <w14:lightRig w14:rig="threePt" w14:dir="t">
                    <w14:rot w14:lat="0" w14:lon="0" w14:rev="0"/>
                  </w14:lightRig>
                </w14:scene3d>
                <w14:props3d w14:extrusionH="0" w14:contourW="0" w14:prstMaterial="warmMatte"/>
              </w:rPr>
              <w:t>3.</w:t>
            </w:r>
            <w:r>
              <w:rPr>
                <w:rFonts w:asciiTheme="minorHAnsi" w:eastAsiaTheme="minorEastAsia" w:hAnsiTheme="minorHAnsi" w:cstheme="minorBidi"/>
                <w:bCs w:val="0"/>
                <w:kern w:val="2"/>
                <w:sz w:val="24"/>
                <w:szCs w:val="24"/>
                <w14:ligatures w14:val="standardContextual"/>
              </w:rPr>
              <w:tab/>
            </w:r>
            <w:r w:rsidRPr="00041E6B">
              <w:rPr>
                <w:rStyle w:val="Hyperlink"/>
              </w:rPr>
              <w:t>Voorwaarden</w:t>
            </w:r>
            <w:r>
              <w:rPr>
                <w:webHidden/>
              </w:rPr>
              <w:tab/>
            </w:r>
            <w:r>
              <w:rPr>
                <w:webHidden/>
              </w:rPr>
              <w:fldChar w:fldCharType="begin"/>
            </w:r>
            <w:r>
              <w:rPr>
                <w:webHidden/>
              </w:rPr>
              <w:instrText xml:space="preserve"> PAGEREF _Toc206679069 \h </w:instrText>
            </w:r>
            <w:r>
              <w:rPr>
                <w:webHidden/>
              </w:rPr>
            </w:r>
            <w:r>
              <w:rPr>
                <w:webHidden/>
              </w:rPr>
              <w:fldChar w:fldCharType="separate"/>
            </w:r>
            <w:r>
              <w:rPr>
                <w:webHidden/>
              </w:rPr>
              <w:t>3</w:t>
            </w:r>
            <w:r>
              <w:rPr>
                <w:webHidden/>
              </w:rPr>
              <w:fldChar w:fldCharType="end"/>
            </w:r>
          </w:hyperlink>
        </w:p>
        <w:p w14:paraId="577399A3" w14:textId="38CB3797" w:rsidR="008D7A4B" w:rsidRDefault="008D7A4B">
          <w:pPr>
            <w:pStyle w:val="Inhopg2"/>
            <w:rPr>
              <w:rFonts w:asciiTheme="minorHAnsi" w:eastAsiaTheme="minorEastAsia" w:hAnsiTheme="minorHAnsi" w:cstheme="minorBidi"/>
              <w:bCs w:val="0"/>
              <w:kern w:val="2"/>
              <w:sz w:val="24"/>
              <w:szCs w:val="24"/>
              <w14:ligatures w14:val="standardContextual"/>
            </w:rPr>
          </w:pPr>
          <w:hyperlink w:anchor="_Toc206679070" w:history="1">
            <w:r w:rsidRPr="00041E6B">
              <w:rPr>
                <w:rStyle w:val="Hyperlink"/>
                <w14:scene3d>
                  <w14:camera w14:prst="orthographicFront"/>
                  <w14:lightRig w14:rig="threePt" w14:dir="t">
                    <w14:rot w14:lat="0" w14:lon="0" w14:rev="0"/>
                  </w14:lightRig>
                </w14:scene3d>
                <w14:props3d w14:extrusionH="0" w14:contourW="0" w14:prstMaterial="warmMatte"/>
              </w:rPr>
              <w:t>3.1</w:t>
            </w:r>
            <w:r>
              <w:rPr>
                <w:rFonts w:asciiTheme="minorHAnsi" w:eastAsiaTheme="minorEastAsia" w:hAnsiTheme="minorHAnsi" w:cstheme="minorBidi"/>
                <w:bCs w:val="0"/>
                <w:kern w:val="2"/>
                <w:sz w:val="24"/>
                <w:szCs w:val="24"/>
                <w14:ligatures w14:val="standardContextual"/>
              </w:rPr>
              <w:tab/>
            </w:r>
            <w:r w:rsidRPr="00041E6B">
              <w:rPr>
                <w:rStyle w:val="Hyperlink"/>
              </w:rPr>
              <w:t>Indicatieve planning</w:t>
            </w:r>
            <w:r>
              <w:rPr>
                <w:webHidden/>
              </w:rPr>
              <w:tab/>
            </w:r>
            <w:r>
              <w:rPr>
                <w:webHidden/>
              </w:rPr>
              <w:fldChar w:fldCharType="begin"/>
            </w:r>
            <w:r>
              <w:rPr>
                <w:webHidden/>
              </w:rPr>
              <w:instrText xml:space="preserve"> PAGEREF _Toc206679070 \h </w:instrText>
            </w:r>
            <w:r>
              <w:rPr>
                <w:webHidden/>
              </w:rPr>
            </w:r>
            <w:r>
              <w:rPr>
                <w:webHidden/>
              </w:rPr>
              <w:fldChar w:fldCharType="separate"/>
            </w:r>
            <w:r>
              <w:rPr>
                <w:webHidden/>
              </w:rPr>
              <w:t>4</w:t>
            </w:r>
            <w:r>
              <w:rPr>
                <w:webHidden/>
              </w:rPr>
              <w:fldChar w:fldCharType="end"/>
            </w:r>
          </w:hyperlink>
        </w:p>
        <w:p w14:paraId="08D9F6CF" w14:textId="659D4D01" w:rsidR="008D7A4B" w:rsidRDefault="008D7A4B">
          <w:pPr>
            <w:pStyle w:val="Inhopg2"/>
            <w:rPr>
              <w:rFonts w:asciiTheme="minorHAnsi" w:eastAsiaTheme="minorEastAsia" w:hAnsiTheme="minorHAnsi" w:cstheme="minorBidi"/>
              <w:bCs w:val="0"/>
              <w:kern w:val="2"/>
              <w:sz w:val="24"/>
              <w:szCs w:val="24"/>
              <w14:ligatures w14:val="standardContextual"/>
            </w:rPr>
          </w:pPr>
          <w:hyperlink w:anchor="_Toc206679071" w:history="1">
            <w:r w:rsidRPr="00041E6B">
              <w:rPr>
                <w:rStyle w:val="Hyperlink"/>
                <w14:scene3d>
                  <w14:camera w14:prst="orthographicFront"/>
                  <w14:lightRig w14:rig="threePt" w14:dir="t">
                    <w14:rot w14:lat="0" w14:lon="0" w14:rev="0"/>
                  </w14:lightRig>
                </w14:scene3d>
                <w14:props3d w14:extrusionH="0" w14:contourW="0" w14:prstMaterial="warmMatte"/>
              </w:rPr>
              <w:t>3.2</w:t>
            </w:r>
            <w:r>
              <w:rPr>
                <w:rFonts w:asciiTheme="minorHAnsi" w:eastAsiaTheme="minorEastAsia" w:hAnsiTheme="minorHAnsi" w:cstheme="minorBidi"/>
                <w:bCs w:val="0"/>
                <w:kern w:val="2"/>
                <w:sz w:val="24"/>
                <w:szCs w:val="24"/>
                <w14:ligatures w14:val="standardContextual"/>
              </w:rPr>
              <w:tab/>
            </w:r>
            <w:r w:rsidRPr="00041E6B">
              <w:rPr>
                <w:rStyle w:val="Hyperlink"/>
              </w:rPr>
              <w:t>Contactpersoon</w:t>
            </w:r>
            <w:r>
              <w:rPr>
                <w:webHidden/>
              </w:rPr>
              <w:tab/>
            </w:r>
            <w:r>
              <w:rPr>
                <w:webHidden/>
              </w:rPr>
              <w:fldChar w:fldCharType="begin"/>
            </w:r>
            <w:r>
              <w:rPr>
                <w:webHidden/>
              </w:rPr>
              <w:instrText xml:space="preserve"> PAGEREF _Toc206679071 \h </w:instrText>
            </w:r>
            <w:r>
              <w:rPr>
                <w:webHidden/>
              </w:rPr>
            </w:r>
            <w:r>
              <w:rPr>
                <w:webHidden/>
              </w:rPr>
              <w:fldChar w:fldCharType="separate"/>
            </w:r>
            <w:r>
              <w:rPr>
                <w:webHidden/>
              </w:rPr>
              <w:t>4</w:t>
            </w:r>
            <w:r>
              <w:rPr>
                <w:webHidden/>
              </w:rPr>
              <w:fldChar w:fldCharType="end"/>
            </w:r>
          </w:hyperlink>
        </w:p>
        <w:p w14:paraId="2CDE0897" w14:textId="2769E88D" w:rsidR="008D7A4B" w:rsidRDefault="008D7A4B">
          <w:pPr>
            <w:pStyle w:val="Inhopg1"/>
            <w:rPr>
              <w:rFonts w:asciiTheme="minorHAnsi" w:eastAsiaTheme="minorEastAsia" w:hAnsiTheme="minorHAnsi" w:cstheme="minorBidi"/>
              <w:bCs w:val="0"/>
              <w:kern w:val="2"/>
              <w:sz w:val="24"/>
              <w:szCs w:val="24"/>
              <w14:ligatures w14:val="standardContextual"/>
            </w:rPr>
          </w:pPr>
          <w:hyperlink w:anchor="_Toc206679072" w:history="1">
            <w:r w:rsidRPr="00041E6B">
              <w:rPr>
                <w:rStyle w:val="Hyperlink"/>
                <w14:scene3d>
                  <w14:camera w14:prst="orthographicFront"/>
                  <w14:lightRig w14:rig="threePt" w14:dir="t">
                    <w14:rot w14:lat="0" w14:lon="0" w14:rev="0"/>
                  </w14:lightRig>
                </w14:scene3d>
                <w14:props3d w14:extrusionH="0" w14:contourW="0" w14:prstMaterial="warmMatte"/>
              </w:rPr>
              <w:t>4.</w:t>
            </w:r>
            <w:r>
              <w:rPr>
                <w:rFonts w:asciiTheme="minorHAnsi" w:eastAsiaTheme="minorEastAsia" w:hAnsiTheme="minorHAnsi" w:cstheme="minorBidi"/>
                <w:bCs w:val="0"/>
                <w:kern w:val="2"/>
                <w:sz w:val="24"/>
                <w:szCs w:val="24"/>
                <w14:ligatures w14:val="standardContextual"/>
              </w:rPr>
              <w:tab/>
            </w:r>
            <w:r w:rsidRPr="00041E6B">
              <w:rPr>
                <w:rStyle w:val="Hyperlink"/>
              </w:rPr>
              <w:t>Situatieschets</w:t>
            </w:r>
            <w:r>
              <w:rPr>
                <w:webHidden/>
              </w:rPr>
              <w:tab/>
            </w:r>
            <w:r>
              <w:rPr>
                <w:webHidden/>
              </w:rPr>
              <w:fldChar w:fldCharType="begin"/>
            </w:r>
            <w:r>
              <w:rPr>
                <w:webHidden/>
              </w:rPr>
              <w:instrText xml:space="preserve"> PAGEREF _Toc206679072 \h </w:instrText>
            </w:r>
            <w:r>
              <w:rPr>
                <w:webHidden/>
              </w:rPr>
            </w:r>
            <w:r>
              <w:rPr>
                <w:webHidden/>
              </w:rPr>
              <w:fldChar w:fldCharType="separate"/>
            </w:r>
            <w:r>
              <w:rPr>
                <w:webHidden/>
              </w:rPr>
              <w:t>4</w:t>
            </w:r>
            <w:r>
              <w:rPr>
                <w:webHidden/>
              </w:rPr>
              <w:fldChar w:fldCharType="end"/>
            </w:r>
          </w:hyperlink>
        </w:p>
        <w:p w14:paraId="5CFC54D5" w14:textId="6E5A8484" w:rsidR="008D7A4B" w:rsidRDefault="008D7A4B">
          <w:pPr>
            <w:pStyle w:val="Inhopg2"/>
            <w:rPr>
              <w:rFonts w:asciiTheme="minorHAnsi" w:eastAsiaTheme="minorEastAsia" w:hAnsiTheme="minorHAnsi" w:cstheme="minorBidi"/>
              <w:bCs w:val="0"/>
              <w:kern w:val="2"/>
              <w:sz w:val="24"/>
              <w:szCs w:val="24"/>
              <w14:ligatures w14:val="standardContextual"/>
            </w:rPr>
          </w:pPr>
          <w:hyperlink w:anchor="_Toc206679073" w:history="1">
            <w:r w:rsidRPr="00041E6B">
              <w:rPr>
                <w:rStyle w:val="Hyperlink"/>
                <w14:scene3d>
                  <w14:camera w14:prst="orthographicFront"/>
                  <w14:lightRig w14:rig="threePt" w14:dir="t">
                    <w14:rot w14:lat="0" w14:lon="0" w14:rev="0"/>
                  </w14:lightRig>
                </w14:scene3d>
                <w14:props3d w14:extrusionH="0" w14:contourW="0" w14:prstMaterial="warmMatte"/>
              </w:rPr>
              <w:t>4.1</w:t>
            </w:r>
            <w:r>
              <w:rPr>
                <w:rFonts w:asciiTheme="minorHAnsi" w:eastAsiaTheme="minorEastAsia" w:hAnsiTheme="minorHAnsi" w:cstheme="minorBidi"/>
                <w:bCs w:val="0"/>
                <w:kern w:val="2"/>
                <w:sz w:val="24"/>
                <w:szCs w:val="24"/>
                <w14:ligatures w14:val="standardContextual"/>
              </w:rPr>
              <w:tab/>
            </w:r>
            <w:r w:rsidRPr="00041E6B">
              <w:rPr>
                <w:rStyle w:val="Hyperlink"/>
              </w:rPr>
              <w:t>De opdracht</w:t>
            </w:r>
            <w:r>
              <w:rPr>
                <w:webHidden/>
              </w:rPr>
              <w:tab/>
            </w:r>
            <w:r>
              <w:rPr>
                <w:webHidden/>
              </w:rPr>
              <w:fldChar w:fldCharType="begin"/>
            </w:r>
            <w:r>
              <w:rPr>
                <w:webHidden/>
              </w:rPr>
              <w:instrText xml:space="preserve"> PAGEREF _Toc206679073 \h </w:instrText>
            </w:r>
            <w:r>
              <w:rPr>
                <w:webHidden/>
              </w:rPr>
            </w:r>
            <w:r>
              <w:rPr>
                <w:webHidden/>
              </w:rPr>
              <w:fldChar w:fldCharType="separate"/>
            </w:r>
            <w:r>
              <w:rPr>
                <w:webHidden/>
              </w:rPr>
              <w:t>4</w:t>
            </w:r>
            <w:r>
              <w:rPr>
                <w:webHidden/>
              </w:rPr>
              <w:fldChar w:fldCharType="end"/>
            </w:r>
          </w:hyperlink>
        </w:p>
        <w:p w14:paraId="574F5043" w14:textId="3F1C4B6F" w:rsidR="008D7A4B" w:rsidRDefault="008D7A4B">
          <w:pPr>
            <w:pStyle w:val="Inhopg1"/>
            <w:rPr>
              <w:rFonts w:asciiTheme="minorHAnsi" w:eastAsiaTheme="minorEastAsia" w:hAnsiTheme="minorHAnsi" w:cstheme="minorBidi"/>
              <w:bCs w:val="0"/>
              <w:kern w:val="2"/>
              <w:sz w:val="24"/>
              <w:szCs w:val="24"/>
              <w14:ligatures w14:val="standardContextual"/>
            </w:rPr>
          </w:pPr>
          <w:hyperlink w:anchor="_Toc206679074" w:history="1">
            <w:r w:rsidRPr="00041E6B">
              <w:rPr>
                <w:rStyle w:val="Hyperlink"/>
                <w:lang w:eastAsia="en-US"/>
                <w14:scene3d>
                  <w14:camera w14:prst="orthographicFront"/>
                  <w14:lightRig w14:rig="threePt" w14:dir="t">
                    <w14:rot w14:lat="0" w14:lon="0" w14:rev="0"/>
                  </w14:lightRig>
                </w14:scene3d>
                <w14:props3d w14:extrusionH="0" w14:contourW="0" w14:prstMaterial="warmMatte"/>
              </w:rPr>
              <w:t>5.</w:t>
            </w:r>
            <w:r>
              <w:rPr>
                <w:rFonts w:asciiTheme="minorHAnsi" w:eastAsiaTheme="minorEastAsia" w:hAnsiTheme="minorHAnsi" w:cstheme="minorBidi"/>
                <w:bCs w:val="0"/>
                <w:kern w:val="2"/>
                <w:sz w:val="24"/>
                <w:szCs w:val="24"/>
                <w14:ligatures w14:val="standardContextual"/>
              </w:rPr>
              <w:tab/>
            </w:r>
            <w:r w:rsidRPr="00041E6B">
              <w:rPr>
                <w:rStyle w:val="Hyperlink"/>
                <w:lang w:eastAsia="en-US"/>
              </w:rPr>
              <w:t>Vraagstelling</w:t>
            </w:r>
            <w:r>
              <w:rPr>
                <w:webHidden/>
              </w:rPr>
              <w:tab/>
            </w:r>
            <w:r>
              <w:rPr>
                <w:webHidden/>
              </w:rPr>
              <w:fldChar w:fldCharType="begin"/>
            </w:r>
            <w:r>
              <w:rPr>
                <w:webHidden/>
              </w:rPr>
              <w:instrText xml:space="preserve"> PAGEREF _Toc206679074 \h </w:instrText>
            </w:r>
            <w:r>
              <w:rPr>
                <w:webHidden/>
              </w:rPr>
            </w:r>
            <w:r>
              <w:rPr>
                <w:webHidden/>
              </w:rPr>
              <w:fldChar w:fldCharType="separate"/>
            </w:r>
            <w:r>
              <w:rPr>
                <w:webHidden/>
              </w:rPr>
              <w:t>5</w:t>
            </w:r>
            <w:r>
              <w:rPr>
                <w:webHidden/>
              </w:rPr>
              <w:fldChar w:fldCharType="end"/>
            </w:r>
          </w:hyperlink>
        </w:p>
        <w:p w14:paraId="18C6EEDD" w14:textId="20C6E6F2" w:rsidR="008D7A4B" w:rsidRDefault="008D7A4B">
          <w:pPr>
            <w:pStyle w:val="Inhopg1"/>
            <w:rPr>
              <w:rFonts w:asciiTheme="minorHAnsi" w:eastAsiaTheme="minorEastAsia" w:hAnsiTheme="minorHAnsi" w:cstheme="minorBidi"/>
              <w:bCs w:val="0"/>
              <w:kern w:val="2"/>
              <w:sz w:val="24"/>
              <w:szCs w:val="24"/>
              <w14:ligatures w14:val="standardContextual"/>
            </w:rPr>
          </w:pPr>
          <w:hyperlink w:anchor="_Toc206679075" w:history="1">
            <w:r w:rsidRPr="00041E6B">
              <w:rPr>
                <w:rStyle w:val="Hyperlink"/>
                <w14:scene3d>
                  <w14:camera w14:prst="orthographicFront"/>
                  <w14:lightRig w14:rig="threePt" w14:dir="t">
                    <w14:rot w14:lat="0" w14:lon="0" w14:rev="0"/>
                  </w14:lightRig>
                </w14:scene3d>
                <w14:props3d w14:extrusionH="0" w14:contourW="0" w14:prstMaterial="warmMatte"/>
              </w:rPr>
              <w:t>6.</w:t>
            </w:r>
            <w:r>
              <w:rPr>
                <w:rFonts w:asciiTheme="minorHAnsi" w:eastAsiaTheme="minorEastAsia" w:hAnsiTheme="minorHAnsi" w:cstheme="minorBidi"/>
                <w:bCs w:val="0"/>
                <w:kern w:val="2"/>
                <w:sz w:val="24"/>
                <w:szCs w:val="24"/>
                <w14:ligatures w14:val="standardContextual"/>
              </w:rPr>
              <w:tab/>
            </w:r>
            <w:r w:rsidRPr="00041E6B">
              <w:rPr>
                <w:rStyle w:val="Hyperlink"/>
              </w:rPr>
              <w:t>Checklist</w:t>
            </w:r>
            <w:r>
              <w:rPr>
                <w:webHidden/>
              </w:rPr>
              <w:tab/>
            </w:r>
            <w:r>
              <w:rPr>
                <w:webHidden/>
              </w:rPr>
              <w:fldChar w:fldCharType="begin"/>
            </w:r>
            <w:r>
              <w:rPr>
                <w:webHidden/>
              </w:rPr>
              <w:instrText xml:space="preserve"> PAGEREF _Toc206679075 \h </w:instrText>
            </w:r>
            <w:r>
              <w:rPr>
                <w:webHidden/>
              </w:rPr>
            </w:r>
            <w:r>
              <w:rPr>
                <w:webHidden/>
              </w:rPr>
              <w:fldChar w:fldCharType="separate"/>
            </w:r>
            <w:r>
              <w:rPr>
                <w:webHidden/>
              </w:rPr>
              <w:t>7</w:t>
            </w:r>
            <w:r>
              <w:rPr>
                <w:webHidden/>
              </w:rPr>
              <w:fldChar w:fldCharType="end"/>
            </w:r>
          </w:hyperlink>
        </w:p>
        <w:p w14:paraId="22C64391" w14:textId="0AAE7E7A" w:rsidR="008D7A4B" w:rsidRDefault="008D7A4B">
          <w:pPr>
            <w:pStyle w:val="Inhopg2"/>
            <w:rPr>
              <w:rFonts w:asciiTheme="minorHAnsi" w:eastAsiaTheme="minorEastAsia" w:hAnsiTheme="minorHAnsi" w:cstheme="minorBidi"/>
              <w:bCs w:val="0"/>
              <w:kern w:val="2"/>
              <w:sz w:val="24"/>
              <w:szCs w:val="24"/>
              <w14:ligatures w14:val="standardContextual"/>
            </w:rPr>
          </w:pPr>
        </w:p>
        <w:p w14:paraId="7052BC34" w14:textId="2B1ADCC1" w:rsidR="004317DD" w:rsidRDefault="004317DD" w:rsidP="00A16A74">
          <w:r>
            <w:rPr>
              <w:b/>
            </w:rPr>
            <w:fldChar w:fldCharType="end"/>
          </w:r>
        </w:p>
      </w:sdtContent>
    </w:sdt>
    <w:p w14:paraId="64DD1953" w14:textId="09BFC701" w:rsidR="008D1F9A" w:rsidRPr="00BD38F1" w:rsidRDefault="008D1F9A" w:rsidP="00A16A74">
      <w:pPr>
        <w:rPr>
          <w:rFonts w:ascii="Arial" w:hAnsi="Arial"/>
          <w:szCs w:val="22"/>
        </w:rPr>
      </w:pPr>
    </w:p>
    <w:p w14:paraId="11217493" w14:textId="77777777" w:rsidR="008D1F9A" w:rsidRPr="0071326D" w:rsidRDefault="008D1F9A" w:rsidP="00A16A74">
      <w:pPr>
        <w:rPr>
          <w:rFonts w:ascii="Arial" w:hAnsi="Arial"/>
          <w:szCs w:val="22"/>
        </w:rPr>
      </w:pPr>
    </w:p>
    <w:p w14:paraId="4B81E2B3" w14:textId="77777777" w:rsidR="008D1F9A" w:rsidRPr="00AD11F1" w:rsidRDefault="00B30891" w:rsidP="00BE02B0">
      <w:pPr>
        <w:pStyle w:val="Kop2"/>
        <w:rPr>
          <w:rFonts w:ascii="Arial" w:hAnsi="Arial"/>
          <w:szCs w:val="22"/>
        </w:rPr>
      </w:pPr>
      <w:bookmarkStart w:id="0" w:name="_Toc84411636"/>
      <w:r w:rsidRPr="00AD11F1">
        <w:rPr>
          <w:rFonts w:ascii="Arial" w:hAnsi="Arial"/>
          <w:szCs w:val="22"/>
        </w:rPr>
        <w:br w:type="page"/>
      </w:r>
      <w:bookmarkStart w:id="1" w:name="_Toc517967455"/>
      <w:bookmarkStart w:id="2" w:name="_Toc206679066"/>
      <w:bookmarkEnd w:id="0"/>
      <w:r w:rsidRPr="00AD11F1">
        <w:lastRenderedPageBreak/>
        <w:t>I</w:t>
      </w:r>
      <w:r w:rsidR="00AD11F1">
        <w:t>nleiding</w:t>
      </w:r>
      <w:bookmarkEnd w:id="1"/>
      <w:bookmarkEnd w:id="2"/>
    </w:p>
    <w:p w14:paraId="50E2C8D0" w14:textId="77777777" w:rsidR="008D1F9A" w:rsidRPr="00BD38F1" w:rsidRDefault="008D1F9A" w:rsidP="00AA161E">
      <w:pPr>
        <w:spacing w:line="360" w:lineRule="auto"/>
        <w:jc w:val="both"/>
      </w:pPr>
    </w:p>
    <w:p w14:paraId="273EC0F6" w14:textId="6F08FA9E" w:rsidR="008D1F9A" w:rsidRDefault="00B30891" w:rsidP="00AA161E">
      <w:pPr>
        <w:jc w:val="both"/>
      </w:pPr>
      <w:r w:rsidRPr="0002608B">
        <w:t xml:space="preserve">Voor u ligt het marktconsultatie document inzake </w:t>
      </w:r>
      <w:r w:rsidR="00150062">
        <w:t>m</w:t>
      </w:r>
      <w:r w:rsidR="00812559">
        <w:t xml:space="preserve">etalen </w:t>
      </w:r>
      <w:r w:rsidR="00150062">
        <w:t>s</w:t>
      </w:r>
      <w:r w:rsidR="00812559">
        <w:t>tents</w:t>
      </w:r>
      <w:r w:rsidRPr="0002608B">
        <w:t xml:space="preserve"> ten behoeve van het Leids Universitair Medisch Centrum (hierna te noemen: LUMC). Het LUMC is voornemens om</w:t>
      </w:r>
      <w:r w:rsidR="005D38FB">
        <w:t xml:space="preserve"> door middel van</w:t>
      </w:r>
      <w:r w:rsidR="00812559">
        <w:t xml:space="preserve"> raamovereenkomsten voor </w:t>
      </w:r>
      <w:r w:rsidR="00150062">
        <w:t>m</w:t>
      </w:r>
      <w:r w:rsidR="00812559">
        <w:t xml:space="preserve">etalen stents </w:t>
      </w:r>
      <w:r w:rsidRPr="0002608B">
        <w:t xml:space="preserve">middels een Europese aanbesteding op de markt te zetten. </w:t>
      </w:r>
    </w:p>
    <w:p w14:paraId="1B59E5B8" w14:textId="77777777" w:rsidR="00812559" w:rsidRDefault="00812559" w:rsidP="00AA161E">
      <w:pPr>
        <w:jc w:val="both"/>
      </w:pPr>
    </w:p>
    <w:p w14:paraId="272BB1CC" w14:textId="3869D295" w:rsidR="00812559" w:rsidRDefault="00812559" w:rsidP="00812559">
      <w:pPr>
        <w:pStyle w:val="Kop2"/>
      </w:pPr>
      <w:bookmarkStart w:id="3" w:name="_Toc206679067"/>
      <w:r>
        <w:t>Wat is een Marktconsultatie?</w:t>
      </w:r>
      <w:bookmarkEnd w:id="3"/>
    </w:p>
    <w:p w14:paraId="4665D22F" w14:textId="77777777" w:rsidR="00812559" w:rsidRDefault="00812559" w:rsidP="00812559">
      <w:pPr>
        <w:rPr>
          <w:lang w:eastAsia="en-US"/>
        </w:rPr>
      </w:pPr>
    </w:p>
    <w:p w14:paraId="2109831A" w14:textId="77777777" w:rsidR="00812559" w:rsidRPr="00812559" w:rsidRDefault="00812559" w:rsidP="00812559">
      <w:pPr>
        <w:jc w:val="both"/>
      </w:pPr>
      <w:r w:rsidRPr="00812559">
        <w:t>Een marktconsultatie is een door een aanbestedende dienst georganiseerde informatie-uitwisseling met belanghebbende partijen over een voorgenomen aanbesteding. Ondernemers zijn als potentiële leverancier belanghebbende partijen, maar ook burgers en belangenorganisaties kunnen worden uitgenodigd.  </w:t>
      </w:r>
    </w:p>
    <w:p w14:paraId="04F751F1" w14:textId="77777777" w:rsidR="00812559" w:rsidRPr="00812559" w:rsidRDefault="00812559" w:rsidP="00812559">
      <w:pPr>
        <w:jc w:val="both"/>
      </w:pPr>
      <w:r w:rsidRPr="00812559">
        <w:t> </w:t>
      </w:r>
    </w:p>
    <w:p w14:paraId="1F0F47B2" w14:textId="77777777" w:rsidR="00812559" w:rsidRPr="00812559" w:rsidRDefault="00812559" w:rsidP="00812559">
      <w:pPr>
        <w:jc w:val="both"/>
      </w:pPr>
      <w:r w:rsidRPr="00812559">
        <w:t>Een marktconsultatie is een geoorloofd en rechtmatig hulpmiddel bij het vaststellen van een optimale uitvraag. De Europese richtlijnen en de Aanbestedingswet 2012 stellen geen specifieke (procedurele) eisen aan de marktconsultatie. Een marktconsultatie is vormvrij. Een aanbestedende dienst kan zelf kiezen hoe hij de interactie met marktpartijen vormgeeft. </w:t>
      </w:r>
    </w:p>
    <w:p w14:paraId="283E3389" w14:textId="77777777" w:rsidR="00812559" w:rsidRPr="00812559" w:rsidRDefault="00812559" w:rsidP="00812559">
      <w:pPr>
        <w:jc w:val="both"/>
      </w:pPr>
      <w:r w:rsidRPr="00812559">
        <w:t> </w:t>
      </w:r>
    </w:p>
    <w:p w14:paraId="03DEE876" w14:textId="0D8B2C2A" w:rsidR="00812559" w:rsidRPr="00812559" w:rsidRDefault="00812559" w:rsidP="00812559">
      <w:pPr>
        <w:jc w:val="both"/>
      </w:pPr>
      <w:r w:rsidRPr="00812559">
        <w:t>Een aanbestedende dienst moet er wel voor zorgen dat bij de aanbesteding de mededinging niet wordt vervalst doordat een inschrijver die bij de marktconsultatie betrokken is geweest een voorsprong heeft op andere inschrijvers.  </w:t>
      </w:r>
    </w:p>
    <w:p w14:paraId="2D7D5856" w14:textId="77777777" w:rsidR="008D1F9A" w:rsidRPr="0002608B" w:rsidRDefault="008D1F9A" w:rsidP="00AA161E">
      <w:pPr>
        <w:jc w:val="both"/>
      </w:pPr>
    </w:p>
    <w:p w14:paraId="3CB2B335" w14:textId="77777777" w:rsidR="008D1F9A" w:rsidRDefault="00B30891" w:rsidP="00AA161E">
      <w:pPr>
        <w:pStyle w:val="Kop1"/>
        <w:jc w:val="both"/>
      </w:pPr>
      <w:bookmarkStart w:id="4" w:name="_Toc517967456"/>
      <w:bookmarkStart w:id="5" w:name="_Toc206679068"/>
      <w:r w:rsidRPr="00BD38F1">
        <w:t>Doelstelling</w:t>
      </w:r>
      <w:bookmarkEnd w:id="4"/>
      <w:bookmarkEnd w:id="5"/>
      <w:r w:rsidRPr="0002608B">
        <w:t xml:space="preserve"> </w:t>
      </w:r>
    </w:p>
    <w:p w14:paraId="2E91DB89" w14:textId="77777777" w:rsidR="008D1F9A" w:rsidRPr="00AD11F1" w:rsidRDefault="008D1F9A" w:rsidP="00AA161E">
      <w:pPr>
        <w:jc w:val="both"/>
      </w:pPr>
    </w:p>
    <w:p w14:paraId="0CFE57F2" w14:textId="22CAC881" w:rsidR="008D1F9A" w:rsidRPr="00EB3186" w:rsidRDefault="00B30891" w:rsidP="00150062">
      <w:pPr>
        <w:spacing w:line="360" w:lineRule="auto"/>
        <w:jc w:val="both"/>
        <w:rPr>
          <w:szCs w:val="22"/>
        </w:rPr>
      </w:pPr>
      <w:r w:rsidRPr="00AD11F1">
        <w:rPr>
          <w:szCs w:val="22"/>
        </w:rPr>
        <w:t xml:space="preserve">Het doel van deze marktconsultatie </w:t>
      </w:r>
      <w:r w:rsidR="00EB3186">
        <w:rPr>
          <w:szCs w:val="22"/>
        </w:rPr>
        <w:t>is h</w:t>
      </w:r>
      <w:r w:rsidRPr="00EB3186">
        <w:rPr>
          <w:szCs w:val="22"/>
        </w:rPr>
        <w:t xml:space="preserve">et ontvangen van marktinformatie om meer inzichten verkrijgen in </w:t>
      </w:r>
      <w:r w:rsidR="006A66DC" w:rsidRPr="00EB3186">
        <w:rPr>
          <w:szCs w:val="22"/>
        </w:rPr>
        <w:t>het assortiment van de verschillende aanbieders.</w:t>
      </w:r>
      <w:r w:rsidRPr="00EB3186">
        <w:rPr>
          <w:szCs w:val="22"/>
        </w:rPr>
        <w:t xml:space="preserve"> Tevens biedt het de aanbieders de mogelijkheid om in een vroeg stadium de aanbestedende dienst relevante informatie te verstekken voor het verder verfijnen van de aanbestedingsdocumenten, zodat maximale mededinging wordt gestimuleerd.</w:t>
      </w:r>
    </w:p>
    <w:p w14:paraId="23127CCA" w14:textId="77777777" w:rsidR="008D1F9A" w:rsidRPr="0002608B" w:rsidRDefault="008D1F9A" w:rsidP="00AA161E">
      <w:pPr>
        <w:jc w:val="both"/>
      </w:pPr>
    </w:p>
    <w:p w14:paraId="174A0370" w14:textId="77777777" w:rsidR="008D1F9A" w:rsidRPr="00AD11F1" w:rsidRDefault="00B30891" w:rsidP="00AA161E">
      <w:pPr>
        <w:pStyle w:val="Kop1"/>
        <w:jc w:val="both"/>
      </w:pPr>
      <w:bookmarkStart w:id="6" w:name="_Toc517967457"/>
      <w:bookmarkStart w:id="7" w:name="_Toc206679069"/>
      <w:r w:rsidRPr="00AD11F1">
        <w:t>Voorwaarden</w:t>
      </w:r>
      <w:bookmarkEnd w:id="6"/>
      <w:bookmarkEnd w:id="7"/>
    </w:p>
    <w:p w14:paraId="0D72A00E" w14:textId="77777777" w:rsidR="008D1F9A" w:rsidRPr="00BD38F1" w:rsidRDefault="008D1F9A" w:rsidP="00AA161E">
      <w:pPr>
        <w:jc w:val="both"/>
      </w:pPr>
    </w:p>
    <w:p w14:paraId="0172EDB1" w14:textId="26F5925A" w:rsidR="008D1F9A" w:rsidRPr="0002608B" w:rsidRDefault="00B30891" w:rsidP="00AA161E">
      <w:pPr>
        <w:jc w:val="both"/>
      </w:pPr>
      <w:r w:rsidRPr="0002608B">
        <w:t xml:space="preserve">Deelname aan de marktconsultatie is voor </w:t>
      </w:r>
      <w:r w:rsidR="006A66DC">
        <w:t>alle</w:t>
      </w:r>
      <w:r>
        <w:t xml:space="preserve"> </w:t>
      </w:r>
      <w:r w:rsidRPr="0002608B">
        <w:t>partijen geheel vrijblijvend.</w:t>
      </w:r>
      <w:r>
        <w:t xml:space="preserve"> Het al dan niet meedoen aan deze marktconsultatie heeft geen consequenties voor een eventueel latere Europese aanbesteding.</w:t>
      </w:r>
      <w:r w:rsidRPr="0002608B">
        <w:t xml:space="preserve"> Aan deze marktconsultatie</w:t>
      </w:r>
      <w:r>
        <w:t>,</w:t>
      </w:r>
      <w:r w:rsidRPr="0002608B">
        <w:t xml:space="preserve"> de beschikbaar gestelde documenten</w:t>
      </w:r>
      <w:r>
        <w:t xml:space="preserve"> en alle overige informatie</w:t>
      </w:r>
      <w:r w:rsidRPr="0002608B">
        <w:t xml:space="preserve"> </w:t>
      </w:r>
      <w:r>
        <w:t xml:space="preserve">in het kader van deze opdracht </w:t>
      </w:r>
      <w:r w:rsidRPr="0002608B">
        <w:t>kunnen geen (wederzijdse) rechten worden ontleend.</w:t>
      </w:r>
      <w:r>
        <w:t xml:space="preserve"> </w:t>
      </w:r>
    </w:p>
    <w:p w14:paraId="3115400C" w14:textId="77777777" w:rsidR="008D1F9A" w:rsidRDefault="008D1F9A" w:rsidP="00AA161E">
      <w:pPr>
        <w:jc w:val="both"/>
      </w:pPr>
    </w:p>
    <w:p w14:paraId="1746CE4D" w14:textId="55156048" w:rsidR="008D1F9A" w:rsidRDefault="00B30891" w:rsidP="00AA161E">
      <w:pPr>
        <w:jc w:val="both"/>
      </w:pPr>
      <w:r w:rsidRPr="0002608B">
        <w:lastRenderedPageBreak/>
        <w:t>De ontvangen informatie zal, op hoofdlijnen zonder bedrijfsgevoelige informatie zoals prijzen e.d.,</w:t>
      </w:r>
      <w:r>
        <w:t xml:space="preserve"> samengevat en </w:t>
      </w:r>
      <w:r w:rsidRPr="0002608B">
        <w:t>geanonimiseerd</w:t>
      </w:r>
      <w:r>
        <w:t xml:space="preserve"> worden en aan de deelnemende partijen van deze marktconsultatie voorafgaand aan de publicatie van de Europese aanbesteding gedeeld worden. Tevens kan de ontvangen informatie worden verwerkt in </w:t>
      </w:r>
      <w:r w:rsidR="008D7A4B">
        <w:t xml:space="preserve">de </w:t>
      </w:r>
      <w:r w:rsidR="008D7A4B" w:rsidRPr="0002608B">
        <w:t>aanbestedingsdocumenten</w:t>
      </w:r>
      <w:r>
        <w:t xml:space="preserve">. </w:t>
      </w:r>
      <w:r w:rsidRPr="0002608B">
        <w:t>Dit bekent dat de informatie die wordt verstrekt (gedeeltelijk) publiekelijk kan worden gemaakt</w:t>
      </w:r>
      <w:r w:rsidR="00EB3186">
        <w:t xml:space="preserve">, via </w:t>
      </w:r>
      <w:r w:rsidR="00ED3A4F">
        <w:t>T</w:t>
      </w:r>
      <w:r w:rsidR="00EB3186">
        <w:t>ender</w:t>
      </w:r>
      <w:r w:rsidR="00ED3A4F">
        <w:t>N</w:t>
      </w:r>
      <w:r w:rsidR="00EB3186">
        <w:t>ed.</w:t>
      </w:r>
      <w:r w:rsidRPr="0002608B">
        <w:t xml:space="preserve"> Indien u hier bezwaar tegen heeft wordt aan u verzocht om specifieke vertrouwelijke passages in uw document als zodanig te kenmerken.</w:t>
      </w:r>
      <w:r>
        <w:t xml:space="preserve"> Het honoreren van claims</w:t>
      </w:r>
      <w:r w:rsidR="00AD11F1">
        <w:t xml:space="preserve"> van </w:t>
      </w:r>
      <w:r>
        <w:t>marktpartijen over het gebruik van informatie of vertrouwelijkheid is niet mogelijk.</w:t>
      </w:r>
    </w:p>
    <w:p w14:paraId="126518F5" w14:textId="77777777" w:rsidR="008D1F9A" w:rsidRDefault="008D1F9A" w:rsidP="00AA161E">
      <w:pPr>
        <w:spacing w:line="360" w:lineRule="auto"/>
        <w:jc w:val="both"/>
        <w:rPr>
          <w:rFonts w:ascii="Arial" w:hAnsi="Arial"/>
          <w:b/>
          <w:szCs w:val="22"/>
        </w:rPr>
      </w:pPr>
    </w:p>
    <w:p w14:paraId="4B7B3AF1" w14:textId="77777777" w:rsidR="008D1F9A" w:rsidRPr="00DC04D9" w:rsidRDefault="00B30891" w:rsidP="00AA161E">
      <w:pPr>
        <w:pStyle w:val="Kop2"/>
        <w:jc w:val="both"/>
      </w:pPr>
      <w:bookmarkStart w:id="8" w:name="_Toc517967458"/>
      <w:bookmarkStart w:id="9" w:name="_Toc206679070"/>
      <w:r w:rsidRPr="00DC04D9">
        <w:t>Indicatieve planning</w:t>
      </w:r>
      <w:bookmarkEnd w:id="8"/>
      <w:bookmarkEnd w:id="9"/>
    </w:p>
    <w:p w14:paraId="51912021" w14:textId="77777777" w:rsidR="008D1F9A" w:rsidRDefault="00B30891" w:rsidP="00AA161E">
      <w:pPr>
        <w:jc w:val="both"/>
      </w:pPr>
      <w:r>
        <w:t>De hieronder genoemde planning is indicatief, het LUMC behoudt zich het recht voor om de planning te wijzigen.</w:t>
      </w:r>
    </w:p>
    <w:p w14:paraId="478A7BC9" w14:textId="77777777" w:rsidR="008D1F9A" w:rsidRPr="00006249" w:rsidRDefault="008D1F9A" w:rsidP="00AA161E">
      <w:pPr>
        <w:jc w:val="both"/>
      </w:pPr>
    </w:p>
    <w:tbl>
      <w:tblPr>
        <w:tblW w:w="5000" w:type="pct"/>
        <w:tblInd w:w="108" w:type="dxa"/>
        <w:tblBorders>
          <w:top w:val="single" w:sz="4" w:space="0" w:color="007CC2"/>
          <w:left w:val="single" w:sz="4" w:space="0" w:color="007CC2"/>
          <w:bottom w:val="single" w:sz="4" w:space="0" w:color="007CC2"/>
          <w:right w:val="single" w:sz="4" w:space="0" w:color="007CC2"/>
          <w:insideH w:val="single" w:sz="4" w:space="0" w:color="007CC2"/>
          <w:insideV w:val="single" w:sz="4" w:space="0" w:color="007CC2"/>
        </w:tblBorders>
        <w:tblLook w:val="01E0" w:firstRow="1" w:lastRow="1" w:firstColumn="1" w:lastColumn="1" w:noHBand="0" w:noVBand="0"/>
      </w:tblPr>
      <w:tblGrid>
        <w:gridCol w:w="5983"/>
        <w:gridCol w:w="3080"/>
      </w:tblGrid>
      <w:tr w:rsidR="00230BAE" w14:paraId="0AE0D50B" w14:textId="77777777" w:rsidTr="0005616A">
        <w:tc>
          <w:tcPr>
            <w:tcW w:w="5000" w:type="pct"/>
            <w:gridSpan w:val="2"/>
            <w:shd w:val="clear" w:color="auto" w:fill="007CC2"/>
          </w:tcPr>
          <w:p w14:paraId="26BBBA25" w14:textId="77777777" w:rsidR="008D1F9A" w:rsidRPr="001B041F" w:rsidRDefault="00B30891" w:rsidP="00AA161E">
            <w:pPr>
              <w:jc w:val="both"/>
              <w:rPr>
                <w:b/>
                <w:color w:val="FFFFFF" w:themeColor="background1"/>
              </w:rPr>
            </w:pPr>
            <w:r w:rsidRPr="001B041F">
              <w:rPr>
                <w:b/>
                <w:color w:val="FFFFFF" w:themeColor="background1"/>
              </w:rPr>
              <w:t>Indicatieve planning marktconsultatie</w:t>
            </w:r>
          </w:p>
        </w:tc>
      </w:tr>
      <w:tr w:rsidR="00230BAE" w14:paraId="1ADF2358" w14:textId="77777777" w:rsidTr="0005616A">
        <w:tc>
          <w:tcPr>
            <w:tcW w:w="3301" w:type="pct"/>
            <w:shd w:val="clear" w:color="auto" w:fill="007CC2"/>
          </w:tcPr>
          <w:p w14:paraId="6E59B1ED" w14:textId="77777777" w:rsidR="008D1F9A" w:rsidRPr="001B041F" w:rsidRDefault="00B30891" w:rsidP="00AA161E">
            <w:pPr>
              <w:jc w:val="both"/>
              <w:rPr>
                <w:b/>
                <w:color w:val="FFFFFF" w:themeColor="background1"/>
              </w:rPr>
            </w:pPr>
            <w:r w:rsidRPr="001B041F">
              <w:rPr>
                <w:b/>
                <w:color w:val="FFFFFF" w:themeColor="background1"/>
              </w:rPr>
              <w:t>Activiteit</w:t>
            </w:r>
          </w:p>
        </w:tc>
        <w:tc>
          <w:tcPr>
            <w:tcW w:w="1699" w:type="pct"/>
            <w:shd w:val="clear" w:color="auto" w:fill="007CC2"/>
          </w:tcPr>
          <w:p w14:paraId="020BD460" w14:textId="77777777" w:rsidR="008D1F9A" w:rsidRPr="001B041F" w:rsidRDefault="00B30891" w:rsidP="00AA161E">
            <w:pPr>
              <w:jc w:val="both"/>
              <w:rPr>
                <w:b/>
                <w:color w:val="FFFFFF" w:themeColor="background1"/>
              </w:rPr>
            </w:pPr>
            <w:r w:rsidRPr="001B041F">
              <w:rPr>
                <w:b/>
                <w:color w:val="FFFFFF" w:themeColor="background1"/>
              </w:rPr>
              <w:t xml:space="preserve"> Data</w:t>
            </w:r>
          </w:p>
        </w:tc>
      </w:tr>
      <w:tr w:rsidR="00230BAE" w14:paraId="28851FFD" w14:textId="77777777" w:rsidTr="0005616A">
        <w:trPr>
          <w:trHeight w:val="264"/>
        </w:trPr>
        <w:tc>
          <w:tcPr>
            <w:tcW w:w="3301" w:type="pct"/>
          </w:tcPr>
          <w:p w14:paraId="7D5BB0D9" w14:textId="23274513" w:rsidR="008D1F9A" w:rsidRPr="0002608B" w:rsidRDefault="00B30891" w:rsidP="00AA161E">
            <w:pPr>
              <w:jc w:val="both"/>
            </w:pPr>
            <w:r>
              <w:t xml:space="preserve">Publiceren van de marktconsultatie op </w:t>
            </w:r>
            <w:r w:rsidR="00812559">
              <w:t>Tenderned</w:t>
            </w:r>
          </w:p>
        </w:tc>
        <w:tc>
          <w:tcPr>
            <w:tcW w:w="1699" w:type="pct"/>
          </w:tcPr>
          <w:p w14:paraId="419C696C" w14:textId="02DAF8A7" w:rsidR="008D1F9A" w:rsidRPr="0002608B" w:rsidRDefault="00713884" w:rsidP="00AA161E">
            <w:pPr>
              <w:jc w:val="both"/>
            </w:pPr>
            <w:r>
              <w:t>21 augustus 2025</w:t>
            </w:r>
            <w:r w:rsidR="0005616A">
              <w:t xml:space="preserve"> </w:t>
            </w:r>
          </w:p>
        </w:tc>
      </w:tr>
      <w:tr w:rsidR="00F81650" w14:paraId="251BD722" w14:textId="77777777" w:rsidTr="0005616A">
        <w:trPr>
          <w:trHeight w:val="264"/>
        </w:trPr>
        <w:tc>
          <w:tcPr>
            <w:tcW w:w="3301" w:type="pct"/>
          </w:tcPr>
          <w:p w14:paraId="353E3A3A" w14:textId="7887205F" w:rsidR="00F81650" w:rsidRDefault="0005616A" w:rsidP="00AA161E">
            <w:pPr>
              <w:jc w:val="both"/>
            </w:pPr>
            <w:r>
              <w:t>Gelegenheid tot het stellen van vragen over de Markconsultatie</w:t>
            </w:r>
          </w:p>
        </w:tc>
        <w:tc>
          <w:tcPr>
            <w:tcW w:w="1699" w:type="pct"/>
          </w:tcPr>
          <w:p w14:paraId="2F4C81C9" w14:textId="1E63D8F8" w:rsidR="00F81650" w:rsidRPr="0002608B" w:rsidRDefault="00713884" w:rsidP="00AA161E">
            <w:pPr>
              <w:jc w:val="both"/>
            </w:pPr>
            <w:r>
              <w:t>28 augustus 2025</w:t>
            </w:r>
            <w:r w:rsidR="0005616A">
              <w:t xml:space="preserve"> 12:00</w:t>
            </w:r>
          </w:p>
        </w:tc>
      </w:tr>
      <w:tr w:rsidR="00713884" w14:paraId="0EB3BA9E" w14:textId="77777777" w:rsidTr="0005616A">
        <w:trPr>
          <w:trHeight w:val="264"/>
        </w:trPr>
        <w:tc>
          <w:tcPr>
            <w:tcW w:w="3301" w:type="pct"/>
          </w:tcPr>
          <w:p w14:paraId="1F02F9DB" w14:textId="2F1F8C0C" w:rsidR="00713884" w:rsidRDefault="0005616A" w:rsidP="00AA161E">
            <w:pPr>
              <w:jc w:val="both"/>
            </w:pPr>
            <w:r>
              <w:t>Onze beantwoording van uw vragen over de marktconsultatie</w:t>
            </w:r>
          </w:p>
        </w:tc>
        <w:tc>
          <w:tcPr>
            <w:tcW w:w="1699" w:type="pct"/>
          </w:tcPr>
          <w:p w14:paraId="5037FB62" w14:textId="2CFECF41" w:rsidR="00713884" w:rsidRDefault="00713884" w:rsidP="00AA161E">
            <w:pPr>
              <w:jc w:val="both"/>
            </w:pPr>
            <w:r>
              <w:t>2 september 2025</w:t>
            </w:r>
            <w:r w:rsidR="0005616A">
              <w:t xml:space="preserve"> 17:00</w:t>
            </w:r>
          </w:p>
        </w:tc>
      </w:tr>
      <w:tr w:rsidR="00230BAE" w14:paraId="1E6413DB" w14:textId="77777777" w:rsidTr="0005616A">
        <w:trPr>
          <w:trHeight w:val="264"/>
        </w:trPr>
        <w:tc>
          <w:tcPr>
            <w:tcW w:w="3301" w:type="pct"/>
          </w:tcPr>
          <w:p w14:paraId="1628F8E4" w14:textId="77777777" w:rsidR="008D1F9A" w:rsidRPr="0002608B" w:rsidRDefault="00B30891" w:rsidP="00AA161E">
            <w:pPr>
              <w:jc w:val="both"/>
            </w:pPr>
            <w:r w:rsidRPr="0002608B">
              <w:t>Deadline indienen reactie in kader van deze marktconsultatie</w:t>
            </w:r>
          </w:p>
        </w:tc>
        <w:tc>
          <w:tcPr>
            <w:tcW w:w="1699" w:type="pct"/>
          </w:tcPr>
          <w:p w14:paraId="3CE0FD59" w14:textId="0750838F" w:rsidR="008D1F9A" w:rsidRPr="0002608B" w:rsidRDefault="00713884" w:rsidP="00AA161E">
            <w:pPr>
              <w:jc w:val="both"/>
              <w:rPr>
                <w:b/>
                <w:i/>
              </w:rPr>
            </w:pPr>
            <w:r>
              <w:rPr>
                <w:b/>
                <w:i/>
              </w:rPr>
              <w:t>16 september 2025</w:t>
            </w:r>
            <w:r w:rsidR="0005616A">
              <w:rPr>
                <w:b/>
                <w:i/>
              </w:rPr>
              <w:t xml:space="preserve"> 12:00</w:t>
            </w:r>
          </w:p>
        </w:tc>
      </w:tr>
    </w:tbl>
    <w:p w14:paraId="2D1344D3" w14:textId="77777777" w:rsidR="006A66DC" w:rsidRPr="0002608B" w:rsidRDefault="006A66DC" w:rsidP="00AA161E">
      <w:pPr>
        <w:jc w:val="both"/>
      </w:pPr>
    </w:p>
    <w:p w14:paraId="274E6E2F" w14:textId="77777777" w:rsidR="008D1F9A" w:rsidRPr="00DC04D9" w:rsidRDefault="00B30891" w:rsidP="00AA161E">
      <w:pPr>
        <w:pStyle w:val="Kop2"/>
        <w:jc w:val="both"/>
      </w:pPr>
      <w:bookmarkStart w:id="10" w:name="_Toc517967459"/>
      <w:bookmarkStart w:id="11" w:name="_Toc206679071"/>
      <w:r w:rsidRPr="00DC04D9">
        <w:t>Contactpersoon</w:t>
      </w:r>
      <w:bookmarkEnd w:id="10"/>
      <w:bookmarkEnd w:id="11"/>
    </w:p>
    <w:p w14:paraId="06E5DB12" w14:textId="035F2ACA" w:rsidR="008D1F9A" w:rsidRDefault="00B30891" w:rsidP="00AA161E">
      <w:pPr>
        <w:jc w:val="both"/>
        <w:rPr>
          <w:lang w:eastAsia="en-US"/>
        </w:rPr>
      </w:pPr>
      <w:r>
        <w:rPr>
          <w:lang w:eastAsia="en-US"/>
        </w:rPr>
        <w:t xml:space="preserve">Alle communicatie met betrekking tot deze marktconsultatie verloopt via </w:t>
      </w:r>
      <w:r w:rsidR="00713884">
        <w:rPr>
          <w:lang w:eastAsia="en-US"/>
        </w:rPr>
        <w:t xml:space="preserve">Hidde van den Berg, </w:t>
      </w:r>
      <w:r>
        <w:rPr>
          <w:lang w:eastAsia="en-US"/>
        </w:rPr>
        <w:t xml:space="preserve">zoals weergegeven in </w:t>
      </w:r>
      <w:r w:rsidR="00812559">
        <w:rPr>
          <w:lang w:eastAsia="en-US"/>
        </w:rPr>
        <w:t>Tender</w:t>
      </w:r>
      <w:r w:rsidR="00407D0E">
        <w:rPr>
          <w:lang w:eastAsia="en-US"/>
        </w:rPr>
        <w:t>N</w:t>
      </w:r>
      <w:r w:rsidR="00812559">
        <w:rPr>
          <w:lang w:eastAsia="en-US"/>
        </w:rPr>
        <w:t>ed</w:t>
      </w:r>
      <w:r>
        <w:rPr>
          <w:lang w:eastAsia="en-US"/>
        </w:rPr>
        <w:t xml:space="preserve">.  </w:t>
      </w:r>
    </w:p>
    <w:p w14:paraId="3B11E2CF" w14:textId="77777777" w:rsidR="008D1F9A" w:rsidRPr="00BD38F1" w:rsidRDefault="008D1F9A" w:rsidP="00AA161E">
      <w:pPr>
        <w:jc w:val="both"/>
        <w:rPr>
          <w:specVanish/>
        </w:rPr>
      </w:pPr>
    </w:p>
    <w:p w14:paraId="3836EB8D" w14:textId="1DA367E4" w:rsidR="008D1F9A" w:rsidRPr="00BD38F1" w:rsidRDefault="00B30891" w:rsidP="00AA161E">
      <w:pPr>
        <w:pStyle w:val="Kop1"/>
        <w:jc w:val="both"/>
        <w:rPr>
          <w:rFonts w:cs="Arial"/>
        </w:rPr>
      </w:pPr>
      <w:r w:rsidRPr="00BD38F1">
        <w:rPr>
          <w:rFonts w:cs="Arial"/>
        </w:rPr>
        <w:t xml:space="preserve"> </w:t>
      </w:r>
      <w:bookmarkStart w:id="12" w:name="_Toc517967460"/>
      <w:bookmarkStart w:id="13" w:name="_Toc206679072"/>
      <w:r w:rsidR="00AD11F1">
        <w:rPr>
          <w:rFonts w:cs="Arial"/>
        </w:rPr>
        <w:t>S</w:t>
      </w:r>
      <w:r w:rsidRPr="00BD38F1">
        <w:rPr>
          <w:rFonts w:cs="Arial"/>
        </w:rPr>
        <w:t>ituatieschets</w:t>
      </w:r>
      <w:bookmarkEnd w:id="12"/>
      <w:bookmarkEnd w:id="13"/>
    </w:p>
    <w:p w14:paraId="2DF75D96" w14:textId="029E1A0A" w:rsidR="008D1F9A" w:rsidRPr="0002608B" w:rsidRDefault="008D1F9A" w:rsidP="00AA161E">
      <w:pPr>
        <w:jc w:val="both"/>
      </w:pPr>
    </w:p>
    <w:p w14:paraId="05CE0369" w14:textId="77777777" w:rsidR="008D1F9A" w:rsidRPr="00DC04D9" w:rsidRDefault="00B30891" w:rsidP="00AA161E">
      <w:pPr>
        <w:pStyle w:val="Kop2"/>
        <w:jc w:val="both"/>
      </w:pPr>
      <w:bookmarkStart w:id="14" w:name="_Toc517967461"/>
      <w:bookmarkStart w:id="15" w:name="_Toc206679073"/>
      <w:r w:rsidRPr="00DC04D9">
        <w:t>De opdracht</w:t>
      </w:r>
      <w:bookmarkEnd w:id="14"/>
      <w:bookmarkEnd w:id="15"/>
    </w:p>
    <w:p w14:paraId="6F89DF27" w14:textId="591B0C55" w:rsidR="00EB3186" w:rsidRDefault="006A66DC" w:rsidP="00AA161E">
      <w:pPr>
        <w:jc w:val="both"/>
      </w:pPr>
      <w:r w:rsidRPr="00EA146E">
        <w:t xml:space="preserve">De </w:t>
      </w:r>
      <w:r w:rsidR="00EB3186">
        <w:t>voorgenomen opdracht</w:t>
      </w:r>
      <w:r w:rsidR="000C7306" w:rsidRPr="00EA146E">
        <w:t xml:space="preserve"> is het contracteren van één of meerdere aanbieders van metalen stents voor de afdeling Maag-, </w:t>
      </w:r>
      <w:r w:rsidR="00EB3186">
        <w:t>D</w:t>
      </w:r>
      <w:r w:rsidR="000C7306" w:rsidRPr="00EA146E">
        <w:t xml:space="preserve">arm- en </w:t>
      </w:r>
      <w:r w:rsidR="00EB3186">
        <w:t>L</w:t>
      </w:r>
      <w:r w:rsidR="000C7306" w:rsidRPr="00EA146E">
        <w:t xml:space="preserve">everziekten (MDL). Naar verwachting wordt de opdracht </w:t>
      </w:r>
      <w:r w:rsidR="005D38FB" w:rsidRPr="00EA146E">
        <w:t>opgesplitst</w:t>
      </w:r>
      <w:r w:rsidR="000C7306" w:rsidRPr="00EA146E">
        <w:t xml:space="preserve"> in drie percelen</w:t>
      </w:r>
      <w:r w:rsidR="00EB3186">
        <w:t>,</w:t>
      </w:r>
      <w:r w:rsidR="000C7306" w:rsidRPr="00EA146E">
        <w:t xml:space="preserve"> waarbij </w:t>
      </w:r>
      <w:r w:rsidR="001F1AFF">
        <w:t xml:space="preserve">wij voornemens zijn om per perceel twee aanbieders te contracteren. Over de verdeling is een vraag opgenomen in de vragenlijst. </w:t>
      </w:r>
    </w:p>
    <w:p w14:paraId="47D2E5F9" w14:textId="77777777" w:rsidR="00EB3186" w:rsidRDefault="00EB3186" w:rsidP="00AA161E">
      <w:pPr>
        <w:jc w:val="both"/>
      </w:pPr>
    </w:p>
    <w:p w14:paraId="115F7C15" w14:textId="4F2E8C8D" w:rsidR="000C7306" w:rsidRPr="00EA146E" w:rsidRDefault="000C7306" w:rsidP="00AA161E">
      <w:pPr>
        <w:jc w:val="both"/>
      </w:pPr>
      <w:r w:rsidRPr="00EA146E">
        <w:t>De opdracht zal mogelijk verdeeld worden in de volgende drie percelen:</w:t>
      </w:r>
    </w:p>
    <w:p w14:paraId="708FB59F" w14:textId="10C3479B" w:rsidR="000C7306" w:rsidRPr="00EA146E" w:rsidRDefault="000C7306" w:rsidP="000C7306">
      <w:pPr>
        <w:pStyle w:val="Lijstalinea"/>
        <w:numPr>
          <w:ilvl w:val="0"/>
          <w:numId w:val="16"/>
        </w:numPr>
        <w:jc w:val="both"/>
      </w:pPr>
      <w:r w:rsidRPr="00EA146E">
        <w:t>Galwegstents</w:t>
      </w:r>
      <w:r w:rsidR="00461297">
        <w:t>;</w:t>
      </w:r>
    </w:p>
    <w:p w14:paraId="2E8BC801" w14:textId="3C1CA7C2" w:rsidR="000C7306" w:rsidRPr="00EA146E" w:rsidRDefault="000C7306" w:rsidP="000C7306">
      <w:pPr>
        <w:pStyle w:val="Lijstalinea"/>
        <w:numPr>
          <w:ilvl w:val="0"/>
          <w:numId w:val="16"/>
        </w:numPr>
        <w:jc w:val="both"/>
      </w:pPr>
      <w:r w:rsidRPr="00EA146E">
        <w:t>Luminale stents</w:t>
      </w:r>
      <w:r w:rsidR="00461297">
        <w:t>;</w:t>
      </w:r>
    </w:p>
    <w:p w14:paraId="53E6401A" w14:textId="2CCA7CCA" w:rsidR="008D1F9A" w:rsidRPr="00DC3D27" w:rsidRDefault="000E3FEA" w:rsidP="00AA161E">
      <w:pPr>
        <w:pStyle w:val="Lijstalinea"/>
        <w:numPr>
          <w:ilvl w:val="0"/>
          <w:numId w:val="16"/>
        </w:numPr>
        <w:jc w:val="both"/>
        <w:rPr>
          <w:lang w:val="en-US"/>
        </w:rPr>
      </w:pPr>
      <w:r w:rsidRPr="00EA146E">
        <w:rPr>
          <w:lang w:val="en-US"/>
        </w:rPr>
        <w:t xml:space="preserve">Lumen-apposing metal stents </w:t>
      </w:r>
      <w:r w:rsidR="00461297">
        <w:rPr>
          <w:lang w:val="en-US"/>
        </w:rPr>
        <w:t>(</w:t>
      </w:r>
      <w:proofErr w:type="spellStart"/>
      <w:r w:rsidR="00461297">
        <w:rPr>
          <w:lang w:val="en-US"/>
        </w:rPr>
        <w:t>hierna</w:t>
      </w:r>
      <w:proofErr w:type="spellEnd"/>
      <w:r w:rsidR="00461297">
        <w:rPr>
          <w:lang w:val="en-US"/>
        </w:rPr>
        <w:t xml:space="preserve">: LAMS). </w:t>
      </w:r>
    </w:p>
    <w:p w14:paraId="0D6958D6" w14:textId="636BFEEE" w:rsidR="008D1F9A" w:rsidRPr="00A16A74" w:rsidRDefault="00B30891" w:rsidP="00AA161E">
      <w:pPr>
        <w:jc w:val="both"/>
        <w:rPr>
          <w:szCs w:val="22"/>
          <w:lang w:eastAsia="en-US"/>
        </w:rPr>
      </w:pPr>
      <w:r>
        <w:rPr>
          <w:szCs w:val="22"/>
        </w:rPr>
        <w:t>Het LUMC behoudt zich het recht voor de aanbesteding van de productgroep(en) ten dele of in het geheel niet te effectueren</w:t>
      </w:r>
      <w:r w:rsidR="00A16A74">
        <w:rPr>
          <w:szCs w:val="22"/>
        </w:rPr>
        <w:t>.</w:t>
      </w:r>
    </w:p>
    <w:p w14:paraId="1D81C2B1" w14:textId="77777777" w:rsidR="008D1F9A" w:rsidRDefault="00B30891" w:rsidP="00AA161E">
      <w:pPr>
        <w:pStyle w:val="Kop1"/>
        <w:jc w:val="both"/>
        <w:rPr>
          <w:lang w:eastAsia="en-US"/>
        </w:rPr>
      </w:pPr>
      <w:bookmarkStart w:id="16" w:name="_Toc517967462"/>
      <w:bookmarkStart w:id="17" w:name="_Toc206679074"/>
      <w:r>
        <w:rPr>
          <w:lang w:eastAsia="en-US"/>
        </w:rPr>
        <w:lastRenderedPageBreak/>
        <w:t>Vraagstelling</w:t>
      </w:r>
      <w:bookmarkEnd w:id="16"/>
      <w:bookmarkEnd w:id="17"/>
    </w:p>
    <w:p w14:paraId="647E179A" w14:textId="77777777" w:rsidR="00B7600F" w:rsidRPr="00CF50F7" w:rsidRDefault="00B7600F" w:rsidP="00AA161E">
      <w:pPr>
        <w:jc w:val="both"/>
        <w:rPr>
          <w:lang w:eastAsia="en-US"/>
        </w:rPr>
      </w:pPr>
    </w:p>
    <w:p w14:paraId="51D9BC10" w14:textId="6799E510" w:rsidR="00461297" w:rsidRDefault="00B30891" w:rsidP="00461297">
      <w:pPr>
        <w:jc w:val="both"/>
        <w:rPr>
          <w:lang w:eastAsia="en-US"/>
        </w:rPr>
      </w:pPr>
      <w:r>
        <w:rPr>
          <w:lang w:eastAsia="en-US"/>
        </w:rPr>
        <w:t xml:space="preserve">U wordt </w:t>
      </w:r>
      <w:r w:rsidRPr="00582D1F">
        <w:rPr>
          <w:lang w:eastAsia="en-US"/>
        </w:rPr>
        <w:t xml:space="preserve">verzocht </w:t>
      </w:r>
      <w:r w:rsidR="001F1AFF">
        <w:rPr>
          <w:lang w:eastAsia="en-US"/>
        </w:rPr>
        <w:t xml:space="preserve">om </w:t>
      </w:r>
      <w:r w:rsidRPr="00582D1F">
        <w:rPr>
          <w:lang w:eastAsia="en-US"/>
        </w:rPr>
        <w:t>uw antwoorden</w:t>
      </w:r>
      <w:r w:rsidRPr="00582D1F">
        <w:rPr>
          <w:i/>
          <w:lang w:eastAsia="en-US"/>
        </w:rPr>
        <w:t xml:space="preserve"> </w:t>
      </w:r>
      <w:r w:rsidRPr="00582D1F">
        <w:rPr>
          <w:lang w:eastAsia="en-US"/>
        </w:rPr>
        <w:t xml:space="preserve">in </w:t>
      </w:r>
      <w:r w:rsidR="001F1AFF">
        <w:rPr>
          <w:lang w:eastAsia="en-US"/>
        </w:rPr>
        <w:t>onderstaande vragenlijst in te voeren.</w:t>
      </w:r>
      <w:r w:rsidR="00112EFE">
        <w:rPr>
          <w:lang w:eastAsia="en-US"/>
        </w:rPr>
        <w:t xml:space="preserve"> Naast de onderstaande vragen </w:t>
      </w:r>
      <w:r w:rsidR="008D7A4B">
        <w:rPr>
          <w:lang w:eastAsia="en-US"/>
        </w:rPr>
        <w:t>wordt</w:t>
      </w:r>
      <w:r w:rsidR="00112EFE">
        <w:rPr>
          <w:lang w:eastAsia="en-US"/>
        </w:rPr>
        <w:t xml:space="preserve"> u gevraagd om de bijlage 1 – Assortimentslijst in te vullen. De bijlage is separaat bijgevoegd en in dit document is aangegeven wat u moet invullen. </w:t>
      </w:r>
      <w:r w:rsidR="00582D1F">
        <w:rPr>
          <w:lang w:eastAsia="en-US"/>
        </w:rPr>
        <w:t xml:space="preserve">De vragen zijn gegroepeerd </w:t>
      </w:r>
      <w:r w:rsidR="00EA146E">
        <w:rPr>
          <w:lang w:eastAsia="en-US"/>
        </w:rPr>
        <w:t xml:space="preserve">op basis van de </w:t>
      </w:r>
      <w:r w:rsidR="00461297">
        <w:rPr>
          <w:lang w:eastAsia="en-US"/>
        </w:rPr>
        <w:t xml:space="preserve">volgende twee categorieën: assortiment en service en ondersteuning. </w:t>
      </w:r>
    </w:p>
    <w:p w14:paraId="2BB126B8" w14:textId="77777777" w:rsidR="00112EFE" w:rsidRDefault="00112EFE" w:rsidP="00461297">
      <w:pPr>
        <w:jc w:val="both"/>
        <w:rPr>
          <w:lang w:eastAsia="en-US"/>
        </w:rPr>
      </w:pPr>
    </w:p>
    <w:p w14:paraId="660C6AE5" w14:textId="4CD7D65A" w:rsidR="00112EFE" w:rsidRDefault="00410C81" w:rsidP="00461297">
      <w:pPr>
        <w:jc w:val="both"/>
        <w:rPr>
          <w:b/>
          <w:bCs w:val="0"/>
          <w:lang w:eastAsia="en-US"/>
        </w:rPr>
      </w:pPr>
      <w:r>
        <w:rPr>
          <w:b/>
          <w:bCs w:val="0"/>
          <w:lang w:eastAsia="en-US"/>
        </w:rPr>
        <w:t>Vragen over het assortiment:</w:t>
      </w:r>
    </w:p>
    <w:p w14:paraId="34112745" w14:textId="20E1F095" w:rsidR="00410C81" w:rsidRPr="00C6186D" w:rsidRDefault="00DC3D27" w:rsidP="00B7600F">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59264" behindDoc="0" locked="0" layoutInCell="1" allowOverlap="1" wp14:anchorId="22B858DC" wp14:editId="354798B9">
                <wp:simplePos x="0" y="0"/>
                <wp:positionH relativeFrom="margin">
                  <wp:align>center</wp:align>
                </wp:positionH>
                <wp:positionV relativeFrom="paragraph">
                  <wp:posOffset>908050</wp:posOffset>
                </wp:positionV>
                <wp:extent cx="5438775" cy="7524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1C86B2E5" w14:textId="388BFC0B" w:rsidR="00DC3D27" w:rsidRDefault="00DC3D27">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858DC" id="_x0000_t202" coordsize="21600,21600" o:spt="202" path="m,l,21600r21600,l21600,xe">
                <v:stroke joinstyle="miter"/>
                <v:path gradientshapeok="t" o:connecttype="rect"/>
              </v:shapetype>
              <v:shape id="Tekstvak 2" o:spid="_x0000_s1026" type="#_x0000_t202" style="position:absolute;left:0;text-align:left;margin-left:0;margin-top:71.5pt;width:428.2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EDgIAAB8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">
                <v:textbox>
                  <w:txbxContent>
                    <w:p w14:paraId="1C86B2E5" w14:textId="388BFC0B" w:rsidR="00DC3D27" w:rsidRDefault="00DC3D27">
                      <w:r>
                        <w:t>(Vul hier uw antwoord in)</w:t>
                      </w:r>
                    </w:p>
                  </w:txbxContent>
                </v:textbox>
                <w10:wrap type="square" anchorx="margin"/>
              </v:shape>
            </w:pict>
          </mc:Fallback>
        </mc:AlternateContent>
      </w:r>
      <w:r w:rsidR="00141DC3">
        <w:rPr>
          <w:lang w:eastAsia="en-US"/>
        </w:rPr>
        <w:t>Kunt u toelichten in hoeverre de door u aangeboden producten identiek zijn aan of functioneel gelijkwaardig zijn aan de producten die momenteel binnen ons ziekenhuis worden gebruikt? (Indien mogelijk graag inclusief onder</w:t>
      </w:r>
      <w:r w:rsidR="00C6186D">
        <w:rPr>
          <w:lang w:eastAsia="en-US"/>
        </w:rPr>
        <w:t xml:space="preserve">bouwing zoals technische fiches, </w:t>
      </w:r>
      <w:proofErr w:type="spellStart"/>
      <w:r w:rsidR="00C6186D">
        <w:rPr>
          <w:lang w:eastAsia="en-US"/>
        </w:rPr>
        <w:t>IFU’s</w:t>
      </w:r>
      <w:proofErr w:type="spellEnd"/>
      <w:r w:rsidR="00C6186D">
        <w:rPr>
          <w:lang w:eastAsia="en-US"/>
        </w:rPr>
        <w:t xml:space="preserve"> of klinische documentatie.)</w:t>
      </w:r>
    </w:p>
    <w:p w14:paraId="2AB914DB" w14:textId="7D2C82A1" w:rsidR="00C6186D" w:rsidRPr="00C6186D" w:rsidRDefault="00C6186D" w:rsidP="00C6186D">
      <w:pPr>
        <w:pStyle w:val="Lijstalinea"/>
        <w:jc w:val="both"/>
        <w:rPr>
          <w:b/>
          <w:bCs w:val="0"/>
          <w:lang w:eastAsia="en-US"/>
        </w:rPr>
      </w:pPr>
    </w:p>
    <w:p w14:paraId="5E1A159B" w14:textId="18AB2E15" w:rsidR="00C6186D" w:rsidRPr="00DC3D27" w:rsidRDefault="00DC3D27" w:rsidP="00B7600F">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61312" behindDoc="0" locked="0" layoutInCell="1" allowOverlap="1" wp14:anchorId="3E6B5EB2" wp14:editId="4AE29100">
                <wp:simplePos x="0" y="0"/>
                <wp:positionH relativeFrom="margin">
                  <wp:align>center</wp:align>
                </wp:positionH>
                <wp:positionV relativeFrom="paragraph">
                  <wp:posOffset>701040</wp:posOffset>
                </wp:positionV>
                <wp:extent cx="5438775" cy="752475"/>
                <wp:effectExtent l="0" t="0" r="28575" b="28575"/>
                <wp:wrapSquare wrapText="bothSides"/>
                <wp:docPr id="19622128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5AC7F779" w14:textId="77777777" w:rsidR="00DC3D27" w:rsidRDefault="00DC3D27" w:rsidP="00DC3D27">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B5EB2" id="_x0000_s1027" type="#_x0000_t202" style="position:absolute;left:0;text-align:left;margin-left:0;margin-top:55.2pt;width:428.25pt;height:59.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HpEQ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">
                <v:textbox>
                  <w:txbxContent>
                    <w:p w14:paraId="5AC7F779" w14:textId="77777777" w:rsidR="00DC3D27" w:rsidRDefault="00DC3D27" w:rsidP="00DC3D27">
                      <w:r>
                        <w:t>(Vul hier uw antwoord in)</w:t>
                      </w:r>
                    </w:p>
                  </w:txbxContent>
                </v:textbox>
                <w10:wrap type="square" anchorx="margin"/>
              </v:shape>
            </w:pict>
          </mc:Fallback>
        </mc:AlternateContent>
      </w:r>
      <w:r w:rsidR="00C6186D">
        <w:rPr>
          <w:lang w:eastAsia="en-US"/>
        </w:rPr>
        <w:t xml:space="preserve">Kunt u aangeven in hoeverre uw assortiment modulair of compatibel is met accessoires, van andere merken, die doorgaans in de endoscopiepraktijk worden gebruikt (zoals voordraad, plaatsing systemen of andere hulpmiddelen.)? </w:t>
      </w:r>
    </w:p>
    <w:p w14:paraId="6DA73A1A" w14:textId="17399F91" w:rsidR="00DC3D27" w:rsidRPr="00DC3D27" w:rsidRDefault="00DC3D27" w:rsidP="00DC3D27">
      <w:pPr>
        <w:jc w:val="both"/>
        <w:rPr>
          <w:b/>
          <w:bCs w:val="0"/>
          <w:lang w:eastAsia="en-US"/>
        </w:rPr>
      </w:pPr>
    </w:p>
    <w:p w14:paraId="492EF478" w14:textId="1B79A248" w:rsidR="00C6186D" w:rsidRPr="00DC3D27" w:rsidRDefault="00DC3D27" w:rsidP="00C6186D">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63360" behindDoc="0" locked="0" layoutInCell="1" allowOverlap="1" wp14:anchorId="0334C1C5" wp14:editId="7F1A94C3">
                <wp:simplePos x="0" y="0"/>
                <wp:positionH relativeFrom="margin">
                  <wp:align>center</wp:align>
                </wp:positionH>
                <wp:positionV relativeFrom="paragraph">
                  <wp:posOffset>475615</wp:posOffset>
                </wp:positionV>
                <wp:extent cx="5438775" cy="752475"/>
                <wp:effectExtent l="0" t="0" r="28575" b="28575"/>
                <wp:wrapSquare wrapText="bothSides"/>
                <wp:docPr id="18949952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16BAB8EB" w14:textId="77777777" w:rsidR="00DC3D27" w:rsidRDefault="00DC3D27" w:rsidP="00DC3D27">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4C1C5" id="_x0000_s1028" type="#_x0000_t202" style="position:absolute;left:0;text-align:left;margin-left:0;margin-top:37.45pt;width:428.25pt;height:59.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">
                <v:textbox>
                  <w:txbxContent>
                    <w:p w14:paraId="16BAB8EB" w14:textId="77777777" w:rsidR="00DC3D27" w:rsidRDefault="00DC3D27" w:rsidP="00DC3D27">
                      <w:r>
                        <w:t>(Vul hier uw antwoord in)</w:t>
                      </w:r>
                    </w:p>
                  </w:txbxContent>
                </v:textbox>
                <w10:wrap type="square" anchorx="margin"/>
              </v:shape>
            </w:pict>
          </mc:Fallback>
        </mc:AlternateContent>
      </w:r>
      <w:r w:rsidR="00C6186D">
        <w:rPr>
          <w:lang w:eastAsia="en-US"/>
        </w:rPr>
        <w:t>Is de huidige verdeling van de drie categorieën voor u ook een logische keuzen? Of zou u anders adviseren?</w:t>
      </w:r>
    </w:p>
    <w:p w14:paraId="00935303" w14:textId="47261828" w:rsidR="00DC3D27" w:rsidRPr="00DC3D27" w:rsidRDefault="00DC3D27" w:rsidP="00DC3D27">
      <w:pPr>
        <w:jc w:val="both"/>
        <w:rPr>
          <w:b/>
          <w:bCs w:val="0"/>
          <w:lang w:eastAsia="en-US"/>
        </w:rPr>
      </w:pPr>
    </w:p>
    <w:p w14:paraId="7695B88C" w14:textId="4815B434" w:rsidR="00C6186D" w:rsidRPr="00A402F8" w:rsidRDefault="00DC3D27" w:rsidP="00DC3D27">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65408" behindDoc="0" locked="0" layoutInCell="1" allowOverlap="1" wp14:anchorId="477DA58E" wp14:editId="00CB39D7">
                <wp:simplePos x="0" y="0"/>
                <wp:positionH relativeFrom="margin">
                  <wp:align>center</wp:align>
                </wp:positionH>
                <wp:positionV relativeFrom="paragraph">
                  <wp:posOffset>469900</wp:posOffset>
                </wp:positionV>
                <wp:extent cx="5438775" cy="752475"/>
                <wp:effectExtent l="0" t="0" r="28575" b="28575"/>
                <wp:wrapSquare wrapText="bothSides"/>
                <wp:docPr id="8253066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0C232541" w14:textId="77777777" w:rsidR="00DC3D27" w:rsidRDefault="00DC3D27" w:rsidP="00DC3D27">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DA58E" id="_x0000_s1029" type="#_x0000_t202" style="position:absolute;left:0;text-align:left;margin-left:0;margin-top:37pt;width:428.25pt;height:59.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">
                <v:textbox>
                  <w:txbxContent>
                    <w:p w14:paraId="0C232541" w14:textId="77777777" w:rsidR="00DC3D27" w:rsidRDefault="00DC3D27" w:rsidP="00DC3D27">
                      <w:r>
                        <w:t>(Vul hier uw antwoord in)</w:t>
                      </w:r>
                    </w:p>
                  </w:txbxContent>
                </v:textbox>
                <w10:wrap type="square" anchorx="margin"/>
              </v:shape>
            </w:pict>
          </mc:Fallback>
        </mc:AlternateContent>
      </w:r>
      <w:r w:rsidR="00C6186D">
        <w:rPr>
          <w:lang w:eastAsia="en-US"/>
        </w:rPr>
        <w:t>Hoe zou u graag terug willen zien hoe de afname binnen de percelen verdeeld wordt, wanneer het LUMC ervoor kiest om twee aanbieders te contracteren voor één perceel?</w:t>
      </w:r>
    </w:p>
    <w:p w14:paraId="6F7E221E" w14:textId="77777777" w:rsidR="00A402F8" w:rsidRPr="00A402F8" w:rsidRDefault="00A402F8" w:rsidP="00A402F8">
      <w:pPr>
        <w:jc w:val="both"/>
        <w:rPr>
          <w:b/>
          <w:bCs w:val="0"/>
          <w:lang w:eastAsia="en-US"/>
        </w:rPr>
      </w:pPr>
    </w:p>
    <w:p w14:paraId="3A79FE3C" w14:textId="77777777" w:rsidR="00BE02B0" w:rsidRDefault="00BE02B0" w:rsidP="00141DC3">
      <w:pPr>
        <w:jc w:val="both"/>
        <w:rPr>
          <w:b/>
          <w:bCs w:val="0"/>
          <w:lang w:eastAsia="en-US"/>
        </w:rPr>
      </w:pPr>
    </w:p>
    <w:p w14:paraId="2E794A3E" w14:textId="68A26E9A" w:rsidR="00141DC3" w:rsidRDefault="00141DC3" w:rsidP="00141DC3">
      <w:pPr>
        <w:jc w:val="both"/>
        <w:rPr>
          <w:b/>
          <w:bCs w:val="0"/>
          <w:lang w:eastAsia="en-US"/>
        </w:rPr>
      </w:pPr>
      <w:r w:rsidRPr="00141DC3">
        <w:rPr>
          <w:b/>
          <w:bCs w:val="0"/>
          <w:lang w:eastAsia="en-US"/>
        </w:rPr>
        <w:lastRenderedPageBreak/>
        <w:t>Vragen over de service en ondersteuning:</w:t>
      </w:r>
    </w:p>
    <w:p w14:paraId="617EAACA" w14:textId="31CE2F57" w:rsidR="00A402F8" w:rsidRPr="00D63127" w:rsidRDefault="00A402F8" w:rsidP="00A402F8">
      <w:pPr>
        <w:pStyle w:val="Lijstalinea"/>
        <w:numPr>
          <w:ilvl w:val="0"/>
          <w:numId w:val="20"/>
        </w:numPr>
        <w:jc w:val="both"/>
        <w:rPr>
          <w:b/>
          <w:lang w:eastAsia="en-US"/>
        </w:rPr>
      </w:pPr>
      <w:r w:rsidRPr="00DC3D27">
        <w:rPr>
          <w:b/>
          <w:bCs w:val="0"/>
          <w:noProof/>
          <w:lang w:eastAsia="en-US"/>
        </w:rPr>
        <mc:AlternateContent>
          <mc:Choice Requires="wps">
            <w:drawing>
              <wp:anchor distT="45720" distB="45720" distL="114300" distR="114300" simplePos="0" relativeHeight="251669504" behindDoc="0" locked="0" layoutInCell="1" allowOverlap="1" wp14:anchorId="7DFF3680" wp14:editId="21E78E27">
                <wp:simplePos x="0" y="0"/>
                <wp:positionH relativeFrom="margin">
                  <wp:align>center</wp:align>
                </wp:positionH>
                <wp:positionV relativeFrom="paragraph">
                  <wp:posOffset>469900</wp:posOffset>
                </wp:positionV>
                <wp:extent cx="5438775" cy="752475"/>
                <wp:effectExtent l="0" t="0" r="28575" b="28575"/>
                <wp:wrapSquare wrapText="bothSides"/>
                <wp:docPr id="9820841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73F06BCC" w14:textId="77777777" w:rsidR="00A402F8" w:rsidRDefault="00A402F8" w:rsidP="00A402F8">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F3680" id="_x0000_s1030" type="#_x0000_t202" style="position:absolute;left:0;text-align:left;margin-left:0;margin-top:37pt;width:428.25pt;height:59.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">
                <v:textbox>
                  <w:txbxContent>
                    <w:p w14:paraId="73F06BCC" w14:textId="77777777" w:rsidR="00A402F8" w:rsidRDefault="00A402F8" w:rsidP="00A402F8">
                      <w:r>
                        <w:t>(Vul hier uw antwoord in)</w:t>
                      </w:r>
                    </w:p>
                  </w:txbxContent>
                </v:textbox>
                <w10:wrap type="square" anchorx="margin"/>
              </v:shape>
            </w:pict>
          </mc:Fallback>
        </mc:AlternateContent>
      </w:r>
      <w:r w:rsidR="00A20BEC">
        <w:rPr>
          <w:bCs w:val="0"/>
          <w:lang w:eastAsia="en-US"/>
        </w:rPr>
        <w:t>Is het mogelijk om met uw organisatie een consignatieovereenkomst aan te gaan voor (een deel van) het assortiment metalen stents?</w:t>
      </w:r>
    </w:p>
    <w:p w14:paraId="5B50CBE5" w14:textId="77777777" w:rsidR="00D63127" w:rsidRPr="00D63127" w:rsidRDefault="00D63127" w:rsidP="00D63127">
      <w:pPr>
        <w:pStyle w:val="Lijstalinea"/>
        <w:jc w:val="both"/>
        <w:rPr>
          <w:b/>
          <w:lang w:eastAsia="en-US"/>
        </w:rPr>
      </w:pPr>
    </w:p>
    <w:p w14:paraId="4A287480" w14:textId="7A3BE52B" w:rsidR="00D63127" w:rsidRPr="006F3339" w:rsidRDefault="00A5277F" w:rsidP="00A402F8">
      <w:pPr>
        <w:pStyle w:val="Lijstalinea"/>
        <w:numPr>
          <w:ilvl w:val="0"/>
          <w:numId w:val="20"/>
        </w:numPr>
        <w:jc w:val="both"/>
        <w:rPr>
          <w:b/>
          <w:i/>
          <w:iCs/>
          <w:lang w:eastAsia="en-US"/>
        </w:rPr>
      </w:pPr>
      <w:r w:rsidRPr="00DC3D27">
        <w:rPr>
          <w:b/>
          <w:bCs w:val="0"/>
          <w:noProof/>
          <w:lang w:eastAsia="en-US"/>
        </w:rPr>
        <mc:AlternateContent>
          <mc:Choice Requires="wps">
            <w:drawing>
              <wp:anchor distT="45720" distB="45720" distL="114300" distR="114300" simplePos="0" relativeHeight="251673600" behindDoc="0" locked="0" layoutInCell="1" allowOverlap="1" wp14:anchorId="0378458D" wp14:editId="4F237C01">
                <wp:simplePos x="0" y="0"/>
                <wp:positionH relativeFrom="margin">
                  <wp:align>center</wp:align>
                </wp:positionH>
                <wp:positionV relativeFrom="paragraph">
                  <wp:posOffset>1384300</wp:posOffset>
                </wp:positionV>
                <wp:extent cx="5438775" cy="752475"/>
                <wp:effectExtent l="0" t="0" r="28575" b="28575"/>
                <wp:wrapSquare wrapText="bothSides"/>
                <wp:docPr id="20767376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36D2359F" w14:textId="77777777" w:rsidR="00A5277F" w:rsidRDefault="00A5277F" w:rsidP="00A5277F">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458D" id="_x0000_s1031" type="#_x0000_t202" style="position:absolute;left:0;text-align:left;margin-left:0;margin-top:109pt;width:428.25pt;height:59.2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mGEg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">
                <v:textbox>
                  <w:txbxContent>
                    <w:p w14:paraId="36D2359F" w14:textId="77777777" w:rsidR="00A5277F" w:rsidRDefault="00A5277F" w:rsidP="00A5277F">
                      <w:r>
                        <w:t>(Vul hier uw antwoord in)</w:t>
                      </w:r>
                    </w:p>
                  </w:txbxContent>
                </v:textbox>
                <w10:wrap type="square" anchorx="margin"/>
              </v:shape>
            </w:pict>
          </mc:Fallback>
        </mc:AlternateContent>
      </w:r>
      <w:r>
        <w:rPr>
          <w:bCs w:val="0"/>
          <w:lang w:eastAsia="en-US"/>
        </w:rPr>
        <w:t xml:space="preserve">Wat zijn uw reguliere levertijden voor de producten die zijn opgenomen in de artikellijst? Wanneer is iets een spoedorder en wat zijn hiervoor de criteria? </w:t>
      </w:r>
      <w:r w:rsidR="006F3339">
        <w:rPr>
          <w:bCs w:val="0"/>
          <w:lang w:eastAsia="en-US"/>
        </w:rPr>
        <w:t>Ervan uitgaande dat u kan voldoen aan de standaard eis van het LUMC ten aanzien van het bestellen van artikelen. Eis: “</w:t>
      </w:r>
      <w:r w:rsidR="006F3339" w:rsidRPr="006F3339">
        <w:rPr>
          <w:i/>
          <w:iCs/>
          <w:lang w:eastAsia="en-US"/>
        </w:rPr>
        <w:t>Opdrachtnemer garandeert dat artikelen die door het LUMC vóór 14:00 uur zijn besteld en na ontvangst van de schriftelijke (elektronisch) opdracht, uiterlijk binnen twee (2) werkdagen worden geleverd bij het LUMC</w:t>
      </w:r>
      <w:r w:rsidR="006F3339">
        <w:rPr>
          <w:i/>
          <w:iCs/>
          <w:lang w:eastAsia="en-US"/>
        </w:rPr>
        <w:t>.”</w:t>
      </w:r>
    </w:p>
    <w:p w14:paraId="301241FC" w14:textId="1543A7EE" w:rsidR="00A402F8" w:rsidRPr="00A5277F" w:rsidRDefault="00A402F8" w:rsidP="00A5277F">
      <w:pPr>
        <w:jc w:val="both"/>
        <w:rPr>
          <w:b/>
          <w:lang w:eastAsia="en-US"/>
        </w:rPr>
      </w:pPr>
    </w:p>
    <w:p w14:paraId="6C4E92DE" w14:textId="51FF050A" w:rsidR="00A20BEC" w:rsidRPr="00A402F8" w:rsidRDefault="00A402F8" w:rsidP="00A20BEC">
      <w:pPr>
        <w:pStyle w:val="Lijstalinea"/>
        <w:numPr>
          <w:ilvl w:val="0"/>
          <w:numId w:val="20"/>
        </w:numPr>
        <w:jc w:val="both"/>
        <w:rPr>
          <w:b/>
          <w:lang w:eastAsia="en-US"/>
        </w:rPr>
      </w:pPr>
      <w:r w:rsidRPr="00DC3D27">
        <w:rPr>
          <w:b/>
          <w:bCs w:val="0"/>
          <w:noProof/>
          <w:lang w:eastAsia="en-US"/>
        </w:rPr>
        <mc:AlternateContent>
          <mc:Choice Requires="wps">
            <w:drawing>
              <wp:anchor distT="45720" distB="45720" distL="114300" distR="114300" simplePos="0" relativeHeight="251671552" behindDoc="0" locked="0" layoutInCell="1" allowOverlap="1" wp14:anchorId="534D1189" wp14:editId="78F48E0D">
                <wp:simplePos x="0" y="0"/>
                <wp:positionH relativeFrom="margin">
                  <wp:align>center</wp:align>
                </wp:positionH>
                <wp:positionV relativeFrom="paragraph">
                  <wp:posOffset>727075</wp:posOffset>
                </wp:positionV>
                <wp:extent cx="5438775" cy="752475"/>
                <wp:effectExtent l="0" t="0" r="28575" b="28575"/>
                <wp:wrapSquare wrapText="bothSides"/>
                <wp:docPr id="13178253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4ED5FC12" w14:textId="77777777" w:rsidR="00A402F8" w:rsidRDefault="00A402F8" w:rsidP="00A402F8">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D1189" id="_x0000_s1032" type="#_x0000_t202" style="position:absolute;left:0;text-align:left;margin-left:0;margin-top:57.25pt;width:428.25pt;height:59.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">
                <v:textbox>
                  <w:txbxContent>
                    <w:p w14:paraId="4ED5FC12" w14:textId="77777777" w:rsidR="00A402F8" w:rsidRDefault="00A402F8" w:rsidP="00A402F8">
                      <w:r>
                        <w:t>(Vul hier uw antwoord in)</w:t>
                      </w:r>
                    </w:p>
                  </w:txbxContent>
                </v:textbox>
                <w10:wrap type="square" anchorx="margin"/>
              </v:shape>
            </w:pict>
          </mc:Fallback>
        </mc:AlternateContent>
      </w:r>
      <w:r>
        <w:rPr>
          <w:bCs w:val="0"/>
          <w:lang w:eastAsia="en-US"/>
        </w:rPr>
        <w:t>Kunt u specialistische ondersteuning bieden wanneer er sprake is van patiënt specifieke wensen of afwijkende maten (bijv. complexe casuïstiek)? (Graag aangeven of dit op locatie of op afstand gebeurt, en binnen welk tijdsbestek?</w:t>
      </w:r>
    </w:p>
    <w:p w14:paraId="4DBC5370" w14:textId="78B43149" w:rsidR="00A402F8" w:rsidRPr="00A402F8" w:rsidRDefault="00A402F8" w:rsidP="00A402F8">
      <w:pPr>
        <w:rPr>
          <w:b/>
          <w:lang w:eastAsia="en-US"/>
        </w:rPr>
      </w:pPr>
    </w:p>
    <w:p w14:paraId="33BAA0B2" w14:textId="6D5C614D" w:rsidR="00A402F8" w:rsidRPr="00A402F8" w:rsidRDefault="00A402F8" w:rsidP="00A402F8">
      <w:pPr>
        <w:pStyle w:val="Lijstalinea"/>
        <w:numPr>
          <w:ilvl w:val="0"/>
          <w:numId w:val="20"/>
        </w:numPr>
        <w:jc w:val="both"/>
        <w:rPr>
          <w:b/>
          <w:lang w:eastAsia="en-US"/>
        </w:rPr>
      </w:pPr>
      <w:r w:rsidRPr="00DC3D27">
        <w:rPr>
          <w:b/>
          <w:bCs w:val="0"/>
          <w:noProof/>
          <w:lang w:eastAsia="en-US"/>
        </w:rPr>
        <mc:AlternateContent>
          <mc:Choice Requires="wps">
            <w:drawing>
              <wp:anchor distT="45720" distB="45720" distL="114300" distR="114300" simplePos="0" relativeHeight="251667456" behindDoc="0" locked="0" layoutInCell="1" allowOverlap="1" wp14:anchorId="6E6A6D0F" wp14:editId="07B01A52">
                <wp:simplePos x="0" y="0"/>
                <wp:positionH relativeFrom="margin">
                  <wp:align>center</wp:align>
                </wp:positionH>
                <wp:positionV relativeFrom="paragraph">
                  <wp:posOffset>748665</wp:posOffset>
                </wp:positionV>
                <wp:extent cx="5438775" cy="752475"/>
                <wp:effectExtent l="0" t="0" r="28575" b="28575"/>
                <wp:wrapSquare wrapText="bothSides"/>
                <wp:docPr id="7629004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64367D4F" w14:textId="77777777" w:rsidR="00A402F8" w:rsidRDefault="00A402F8" w:rsidP="00A402F8">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6D0F" id="_x0000_s1033" type="#_x0000_t202" style="position:absolute;left:0;text-align:left;margin-left:0;margin-top:58.95pt;width:428.25pt;height:59.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WxEg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">
                <v:textbox>
                  <w:txbxContent>
                    <w:p w14:paraId="64367D4F" w14:textId="77777777" w:rsidR="00A402F8" w:rsidRDefault="00A402F8" w:rsidP="00A402F8">
                      <w:r>
                        <w:t>(Vul hier uw antwoord in)</w:t>
                      </w:r>
                    </w:p>
                  </w:txbxContent>
                </v:textbox>
                <w10:wrap type="square" anchorx="margin"/>
              </v:shape>
            </w:pict>
          </mc:Fallback>
        </mc:AlternateContent>
      </w:r>
      <w:r>
        <w:rPr>
          <w:bCs w:val="0"/>
          <w:lang w:eastAsia="en-US"/>
        </w:rPr>
        <w:t>Op welke manier kunt u klinische en/of technische ondersteuning bieden bij de introductie en het gebruik van uw producten binnen het ziekenhuis? (Bijvoorbeeld in de vorm van instructie op locatie, proefdraaien met gebruikers of begeleiding tijdens ingrepen.)</w:t>
      </w:r>
    </w:p>
    <w:p w14:paraId="00C10000" w14:textId="41E31FEA" w:rsidR="00141DC3" w:rsidRDefault="00141DC3" w:rsidP="00141DC3">
      <w:pPr>
        <w:jc w:val="both"/>
        <w:rPr>
          <w:b/>
          <w:bCs w:val="0"/>
          <w:lang w:eastAsia="en-US"/>
        </w:rPr>
      </w:pPr>
    </w:p>
    <w:p w14:paraId="3454DC92" w14:textId="2E2F14A0" w:rsidR="006F3339" w:rsidRPr="000B49E3" w:rsidRDefault="000B49E3" w:rsidP="007D68AB">
      <w:pPr>
        <w:pStyle w:val="Lijstalinea"/>
        <w:numPr>
          <w:ilvl w:val="0"/>
          <w:numId w:val="20"/>
        </w:numPr>
        <w:jc w:val="both"/>
        <w:rPr>
          <w:b/>
          <w:bCs w:val="0"/>
          <w:lang w:eastAsia="en-US"/>
        </w:rPr>
      </w:pPr>
      <w:r w:rsidRPr="00DC3D27">
        <w:rPr>
          <w:b/>
          <w:bCs w:val="0"/>
          <w:noProof/>
          <w:lang w:eastAsia="en-US"/>
        </w:rPr>
        <w:lastRenderedPageBreak/>
        <mc:AlternateContent>
          <mc:Choice Requires="wps">
            <w:drawing>
              <wp:anchor distT="45720" distB="45720" distL="114300" distR="114300" simplePos="0" relativeHeight="251675648" behindDoc="0" locked="0" layoutInCell="1" allowOverlap="1" wp14:anchorId="77322568" wp14:editId="716F6FAD">
                <wp:simplePos x="0" y="0"/>
                <wp:positionH relativeFrom="margin">
                  <wp:posOffset>337185</wp:posOffset>
                </wp:positionH>
                <wp:positionV relativeFrom="paragraph">
                  <wp:posOffset>927100</wp:posOffset>
                </wp:positionV>
                <wp:extent cx="5438775" cy="752475"/>
                <wp:effectExtent l="0" t="0" r="28575" b="28575"/>
                <wp:wrapSquare wrapText="bothSides"/>
                <wp:docPr id="33843236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193653ED" w14:textId="77777777" w:rsidR="006F3339" w:rsidRDefault="006F3339" w:rsidP="006F3339">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22568" id="_x0000_s1034" type="#_x0000_t202" style="position:absolute;left:0;text-align:left;margin-left:26.55pt;margin-top:73pt;width:428.25pt;height:59.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7BEg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">
                <v:textbox>
                  <w:txbxContent>
                    <w:p w14:paraId="193653ED" w14:textId="77777777" w:rsidR="006F3339" w:rsidRDefault="006F3339" w:rsidP="006F3339">
                      <w:r>
                        <w:t>(Vul hier uw antwoord in)</w:t>
                      </w:r>
                    </w:p>
                  </w:txbxContent>
                </v:textbox>
                <w10:wrap type="square" anchorx="margin"/>
              </v:shape>
            </w:pict>
          </mc:Fallback>
        </mc:AlternateContent>
      </w:r>
      <w:r>
        <w:rPr>
          <w:lang w:eastAsia="en-US"/>
        </w:rPr>
        <w:t>Bij eerdere aanbestedingen is de kwaliteit van stents vaak beoordeeld via een klinische gebruikerstest.</w:t>
      </w:r>
      <w:r w:rsidR="006F3339">
        <w:rPr>
          <w:lang w:eastAsia="en-US"/>
        </w:rPr>
        <w:t xml:space="preserve"> Een gebruikerstest is zeer intensief voor </w:t>
      </w:r>
      <w:r>
        <w:rPr>
          <w:lang w:eastAsia="en-US"/>
        </w:rPr>
        <w:t xml:space="preserve">zowel </w:t>
      </w:r>
      <w:r w:rsidR="006F3339">
        <w:rPr>
          <w:lang w:eastAsia="en-US"/>
        </w:rPr>
        <w:t>het LUMC als voor de aanbieder</w:t>
      </w:r>
      <w:r>
        <w:rPr>
          <w:lang w:eastAsia="en-US"/>
        </w:rPr>
        <w:t>. Welke alternatieven methoden kunt u bedenken waarbij de kwaliteit van de stents te beoordelen zijn zodat er geen gebruikerstest nodig is?</w:t>
      </w:r>
      <w:r w:rsidR="006F3339">
        <w:rPr>
          <w:lang w:eastAsia="en-US"/>
        </w:rPr>
        <w:t xml:space="preserve"> </w:t>
      </w:r>
    </w:p>
    <w:p w14:paraId="7541EDB6" w14:textId="548CC59F" w:rsidR="006F3339" w:rsidRPr="006F3339" w:rsidRDefault="006F3339" w:rsidP="006F3339">
      <w:pPr>
        <w:jc w:val="both"/>
        <w:rPr>
          <w:b/>
          <w:bCs w:val="0"/>
          <w:lang w:eastAsia="en-US"/>
        </w:rPr>
      </w:pPr>
    </w:p>
    <w:p w14:paraId="11928737" w14:textId="0A2533C0" w:rsidR="001F5AA8" w:rsidRDefault="001F5AA8" w:rsidP="001F5AA8">
      <w:pPr>
        <w:pStyle w:val="Kop1"/>
      </w:pPr>
      <w:bookmarkStart w:id="18" w:name="_Toc517967463"/>
      <w:bookmarkStart w:id="19" w:name="_Toc206679075"/>
      <w:r>
        <w:t>Checklist</w:t>
      </w:r>
      <w:bookmarkEnd w:id="19"/>
    </w:p>
    <w:p w14:paraId="1B8587EB" w14:textId="77777777" w:rsidR="00FC6666" w:rsidRPr="00FC6666" w:rsidRDefault="00FC6666" w:rsidP="00FC6666"/>
    <w:p w14:paraId="5579B4F9" w14:textId="6CEB6CFA" w:rsidR="00FC6666" w:rsidRDefault="00FC6666" w:rsidP="00FC6666">
      <w:r w:rsidRPr="00FC6666">
        <w:t xml:space="preserve">Onderstaande checklist is bedoeld om te controleren of de </w:t>
      </w:r>
      <w:r>
        <w:t xml:space="preserve">deelnemer van de marktconsultatie </w:t>
      </w:r>
      <w:r w:rsidRPr="00FC6666">
        <w:t xml:space="preserve">alle </w:t>
      </w:r>
      <w:r>
        <w:t>documenten heeft ingediend</w:t>
      </w:r>
      <w:r w:rsidRPr="00FC6666">
        <w:t xml:space="preserve">. </w:t>
      </w:r>
    </w:p>
    <w:p w14:paraId="60FEAC10" w14:textId="77777777" w:rsidR="00FC6666" w:rsidRPr="00FC6666" w:rsidRDefault="00FC6666" w:rsidP="00FC6666"/>
    <w:p w14:paraId="34724394" w14:textId="345F482D" w:rsidR="00FC6666" w:rsidRPr="00FC6666" w:rsidRDefault="00FC6666" w:rsidP="00FC6666">
      <w:r w:rsidRPr="00FC6666">
        <w:t xml:space="preserve">De </w:t>
      </w:r>
      <w:r>
        <w:t xml:space="preserve">aanbieder heeft de </w:t>
      </w:r>
      <w:r w:rsidRPr="00FC6666">
        <w:t>volgende documenten aan</w:t>
      </w:r>
      <w:r>
        <w:t>geleverd</w:t>
      </w:r>
      <w:r w:rsidR="00582D1F">
        <w:t>:</w:t>
      </w:r>
    </w:p>
    <w:p w14:paraId="0FA25C28" w14:textId="2D2D152C" w:rsidR="004317DD" w:rsidRPr="00FC6666" w:rsidRDefault="004317DD" w:rsidP="004317DD">
      <w:pPr>
        <w:numPr>
          <w:ilvl w:val="0"/>
          <w:numId w:val="17"/>
        </w:numPr>
      </w:pPr>
      <w:r>
        <w:t xml:space="preserve">Ingevulde vragenlijst </w:t>
      </w:r>
      <w:r w:rsidR="00461297">
        <w:t>m</w:t>
      </w:r>
      <w:r>
        <w:t>arktconsultatie stents;</w:t>
      </w:r>
    </w:p>
    <w:p w14:paraId="418CF6C9" w14:textId="4326D845" w:rsidR="001F5AA8" w:rsidRDefault="00FC6666" w:rsidP="001F5AA8">
      <w:pPr>
        <w:numPr>
          <w:ilvl w:val="0"/>
          <w:numId w:val="17"/>
        </w:numPr>
      </w:pPr>
      <w:r>
        <w:t xml:space="preserve">De </w:t>
      </w:r>
      <w:r w:rsidR="00582D1F">
        <w:t xml:space="preserve">aangeboden assortimentslijst. </w:t>
      </w:r>
    </w:p>
    <w:p w14:paraId="6E87C0E8" w14:textId="77777777" w:rsidR="008D7A4B" w:rsidRPr="001F5AA8" w:rsidRDefault="008D7A4B" w:rsidP="008D7A4B">
      <w:pPr>
        <w:ind w:left="360"/>
      </w:pPr>
    </w:p>
    <w:p w14:paraId="6EA66467" w14:textId="0999658A" w:rsidR="008D1F9A" w:rsidRPr="00BD38F1" w:rsidRDefault="00B30891" w:rsidP="00AA161E">
      <w:pPr>
        <w:pStyle w:val="Kop2"/>
        <w:numPr>
          <w:ilvl w:val="0"/>
          <w:numId w:val="0"/>
        </w:numPr>
        <w:ind w:left="567" w:hanging="567"/>
        <w:jc w:val="both"/>
      </w:pPr>
      <w:bookmarkStart w:id="20" w:name="_Toc206511886"/>
      <w:bookmarkStart w:id="21" w:name="_Toc206679076"/>
      <w:r w:rsidRPr="00BD38F1">
        <w:t>Bijlagen:</w:t>
      </w:r>
      <w:bookmarkEnd w:id="18"/>
      <w:bookmarkEnd w:id="20"/>
      <w:bookmarkEnd w:id="21"/>
    </w:p>
    <w:p w14:paraId="3114B0BE" w14:textId="08EA610D" w:rsidR="008D1F9A" w:rsidRPr="002C17D6" w:rsidRDefault="00DC3D27" w:rsidP="00812559">
      <w:pPr>
        <w:pStyle w:val="Lijstalinea"/>
        <w:numPr>
          <w:ilvl w:val="0"/>
          <w:numId w:val="15"/>
        </w:numPr>
        <w:jc w:val="both"/>
        <w:rPr>
          <w:lang w:eastAsia="en-US"/>
        </w:rPr>
      </w:pPr>
      <w:r>
        <w:rPr>
          <w:lang w:eastAsia="en-US"/>
        </w:rPr>
        <w:t>Bijlage 1 – Artikellijst metalen stents</w:t>
      </w:r>
    </w:p>
    <w:p w14:paraId="01CD25F2" w14:textId="77777777" w:rsidR="008D1F9A" w:rsidRDefault="008D1F9A" w:rsidP="00AA161E">
      <w:pPr>
        <w:spacing w:line="360" w:lineRule="auto"/>
        <w:jc w:val="both"/>
        <w:rPr>
          <w:rFonts w:ascii="Arial" w:hAnsi="Arial"/>
          <w:szCs w:val="22"/>
          <w:lang w:eastAsia="en-US"/>
        </w:rPr>
      </w:pPr>
    </w:p>
    <w:sectPr w:rsidR="008D1F9A" w:rsidSect="008D1F9A">
      <w:headerReference w:type="even" r:id="rId14"/>
      <w:headerReference w:type="default" r:id="rId15"/>
      <w:headerReference w:type="first" r:id="rId16"/>
      <w:pgSz w:w="11909" w:h="16834" w:code="9"/>
      <w:pgMar w:top="1904" w:right="1418" w:bottom="1134" w:left="1418" w:header="0" w:footer="0"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9275" w14:textId="77777777" w:rsidR="00B30891" w:rsidRDefault="00B30891">
      <w:pPr>
        <w:spacing w:line="240" w:lineRule="auto"/>
      </w:pPr>
      <w:r>
        <w:separator/>
      </w:r>
    </w:p>
  </w:endnote>
  <w:endnote w:type="continuationSeparator" w:id="0">
    <w:p w14:paraId="58F107BA" w14:textId="77777777" w:rsidR="00B30891" w:rsidRDefault="00B30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2389" w14:textId="10D2A52D" w:rsidR="00DC04D9" w:rsidRDefault="00B30891" w:rsidP="00AA161E">
    <w:pPr>
      <w:ind w:right="1"/>
      <w:rPr>
        <w:rFonts w:cs="Tahoma"/>
        <w:i/>
        <w:sz w:val="16"/>
        <w:szCs w:val="16"/>
      </w:rPr>
    </w:pPr>
    <w:r w:rsidRPr="00572B09">
      <w:rPr>
        <w:rFonts w:cs="Tahoma"/>
        <w:i/>
        <w:sz w:val="16"/>
        <w:szCs w:val="16"/>
      </w:rPr>
      <w:t xml:space="preserve">Marktconsultatiedocument </w:t>
    </w:r>
    <w:r w:rsidR="00812559">
      <w:rPr>
        <w:rFonts w:cs="Tahoma"/>
        <w:i/>
        <w:sz w:val="16"/>
        <w:szCs w:val="16"/>
      </w:rPr>
      <w:t>M-EU-25-10</w:t>
    </w:r>
    <w:r>
      <w:rPr>
        <w:rFonts w:cs="Tahoma"/>
        <w:i/>
        <w:sz w:val="16"/>
        <w:szCs w:val="16"/>
      </w:rPr>
      <w:tab/>
    </w:r>
    <w:r w:rsidR="008D7A4B">
      <w:rPr>
        <w:rFonts w:cs="Tahoma"/>
        <w:i/>
        <w:sz w:val="16"/>
        <w:szCs w:val="16"/>
      </w:rPr>
      <w:t xml:space="preserve">21 </w:t>
    </w:r>
    <w:r w:rsidR="00812559">
      <w:rPr>
        <w:rFonts w:cs="Tahoma"/>
        <w:i/>
        <w:sz w:val="16"/>
        <w:szCs w:val="16"/>
      </w:rPr>
      <w:t xml:space="preserve">augustus 2025 </w:t>
    </w:r>
    <w:r>
      <w:rPr>
        <w:rFonts w:cs="Tahoma"/>
        <w:i/>
        <w:sz w:val="16"/>
        <w:szCs w:val="16"/>
      </w:rPr>
      <w:tab/>
    </w:r>
    <w:r>
      <w:rPr>
        <w:rFonts w:cs="Tahoma"/>
        <w:i/>
        <w:sz w:val="16"/>
        <w:szCs w:val="16"/>
      </w:rPr>
      <w:tab/>
    </w:r>
    <w:r w:rsidR="00AA161E">
      <w:rPr>
        <w:rFonts w:cs="Tahoma"/>
        <w:i/>
        <w:sz w:val="16"/>
        <w:szCs w:val="16"/>
      </w:rPr>
      <w:tab/>
    </w:r>
    <w:r w:rsidR="00AA161E">
      <w:rPr>
        <w:rFonts w:cs="Tahoma"/>
        <w:i/>
        <w:sz w:val="16"/>
        <w:szCs w:val="16"/>
      </w:rPr>
      <w:tab/>
    </w:r>
    <w:r w:rsidR="00AA161E">
      <w:rPr>
        <w:rFonts w:cs="Tahoma"/>
        <w:i/>
        <w:sz w:val="16"/>
        <w:szCs w:val="16"/>
      </w:rPr>
      <w:tab/>
    </w:r>
    <w:r>
      <w:rPr>
        <w:rFonts w:cs="Tahoma"/>
        <w:i/>
        <w:sz w:val="16"/>
        <w:szCs w:val="16"/>
      </w:rPr>
      <w:tab/>
    </w:r>
    <w:r w:rsidRPr="00572B09">
      <w:rPr>
        <w:rFonts w:cs="Tahoma"/>
        <w:i/>
        <w:sz w:val="16"/>
        <w:szCs w:val="16"/>
      </w:rPr>
      <w:t xml:space="preserve">Pagina </w:t>
    </w:r>
    <w:r w:rsidRPr="00572B09">
      <w:rPr>
        <w:rFonts w:cs="Tahoma"/>
        <w:i/>
        <w:sz w:val="16"/>
        <w:szCs w:val="16"/>
      </w:rPr>
      <w:fldChar w:fldCharType="begin"/>
    </w:r>
    <w:r w:rsidRPr="00572B09">
      <w:rPr>
        <w:rFonts w:cs="Tahoma"/>
        <w:i/>
        <w:sz w:val="16"/>
        <w:szCs w:val="16"/>
      </w:rPr>
      <w:instrText xml:space="preserve"> PAGE </w:instrText>
    </w:r>
    <w:r w:rsidRPr="00572B09">
      <w:rPr>
        <w:rFonts w:cs="Tahoma"/>
        <w:i/>
        <w:sz w:val="16"/>
        <w:szCs w:val="16"/>
      </w:rPr>
      <w:fldChar w:fldCharType="separate"/>
    </w:r>
    <w:r w:rsidR="00AA161E">
      <w:rPr>
        <w:rFonts w:cs="Tahoma"/>
        <w:i/>
        <w:noProof/>
        <w:sz w:val="16"/>
        <w:szCs w:val="16"/>
      </w:rPr>
      <w:t>5</w:t>
    </w:r>
    <w:r w:rsidRPr="00572B09">
      <w:rPr>
        <w:rFonts w:cs="Tahoma"/>
        <w:i/>
        <w:sz w:val="16"/>
        <w:szCs w:val="16"/>
      </w:rPr>
      <w:fldChar w:fldCharType="end"/>
    </w:r>
    <w:r w:rsidRPr="00572B09">
      <w:rPr>
        <w:rFonts w:cs="Tahoma"/>
        <w:i/>
        <w:sz w:val="16"/>
        <w:szCs w:val="16"/>
      </w:rPr>
      <w:t xml:space="preserve"> van </w:t>
    </w:r>
    <w:r w:rsidRPr="00572B09">
      <w:rPr>
        <w:rFonts w:cs="Tahoma"/>
        <w:i/>
        <w:sz w:val="16"/>
        <w:szCs w:val="16"/>
      </w:rPr>
      <w:fldChar w:fldCharType="begin"/>
    </w:r>
    <w:r w:rsidRPr="00572B09">
      <w:rPr>
        <w:rFonts w:cs="Tahoma"/>
        <w:i/>
        <w:sz w:val="16"/>
        <w:szCs w:val="16"/>
      </w:rPr>
      <w:instrText xml:space="preserve"> NUMPAGES </w:instrText>
    </w:r>
    <w:r w:rsidRPr="00572B09">
      <w:rPr>
        <w:rFonts w:cs="Tahoma"/>
        <w:i/>
        <w:sz w:val="16"/>
        <w:szCs w:val="16"/>
      </w:rPr>
      <w:fldChar w:fldCharType="separate"/>
    </w:r>
    <w:r w:rsidR="00AA161E">
      <w:rPr>
        <w:rFonts w:cs="Tahoma"/>
        <w:i/>
        <w:noProof/>
        <w:sz w:val="16"/>
        <w:szCs w:val="16"/>
      </w:rPr>
      <w:t>5</w:t>
    </w:r>
    <w:r w:rsidRPr="00572B09">
      <w:rPr>
        <w:rFonts w:cs="Tahoma"/>
        <w:i/>
        <w:sz w:val="16"/>
        <w:szCs w:val="16"/>
      </w:rPr>
      <w:fldChar w:fldCharType="end"/>
    </w:r>
  </w:p>
  <w:p w14:paraId="06FF2EA4" w14:textId="77777777" w:rsidR="00DC04D9" w:rsidRPr="00CC26AD" w:rsidRDefault="00DC04D9" w:rsidP="008D1F9A">
    <w:pPr>
      <w:ind w:right="360"/>
      <w:rPr>
        <w:rFonts w:cs="Tahom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8B9A" w14:textId="77777777" w:rsidR="00B30891" w:rsidRDefault="00B30891">
      <w:pPr>
        <w:spacing w:line="240" w:lineRule="auto"/>
      </w:pPr>
      <w:r>
        <w:separator/>
      </w:r>
    </w:p>
  </w:footnote>
  <w:footnote w:type="continuationSeparator" w:id="0">
    <w:p w14:paraId="35DC8BFD" w14:textId="77777777" w:rsidR="00B30891" w:rsidRDefault="00B30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A982" w14:textId="77777777" w:rsidR="00DC04D9" w:rsidRDefault="00DC04D9" w:rsidP="008D1F9A">
    <w:pPr>
      <w:pStyle w:val="Koptekst"/>
    </w:pPr>
  </w:p>
  <w:p w14:paraId="66EA8BC2" w14:textId="77777777" w:rsidR="00DC04D9" w:rsidRDefault="00DC04D9" w:rsidP="008D1F9A">
    <w:pPr>
      <w:pStyle w:val="Koptekst"/>
    </w:pPr>
  </w:p>
  <w:p w14:paraId="4F007FC5" w14:textId="77777777" w:rsidR="00DC04D9" w:rsidRDefault="00DC04D9" w:rsidP="008D1F9A">
    <w:pPr>
      <w:pStyle w:val="Koptekst"/>
    </w:pPr>
  </w:p>
  <w:p w14:paraId="613290CA" w14:textId="77777777" w:rsidR="00DC04D9" w:rsidRDefault="00DC0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8716" w14:textId="77777777" w:rsidR="00DC04D9" w:rsidRPr="001639A8" w:rsidRDefault="00B30891" w:rsidP="008D1F9A">
    <w:pPr>
      <w:jc w:val="center"/>
      <w:rPr>
        <w:rFonts w:asciiTheme="minorHAnsi" w:hAnsiTheme="minorHAnsi"/>
        <w:b/>
        <w:color w:val="FF0000"/>
        <w:sz w:val="44"/>
        <w:szCs w:val="22"/>
      </w:rPr>
    </w:pPr>
    <w:r>
      <w:rPr>
        <w:noProof/>
      </w:rPr>
      <w:drawing>
        <wp:anchor distT="0" distB="0" distL="114300" distR="114300" simplePos="0" relativeHeight="251658240" behindDoc="1" locked="0" layoutInCell="1" allowOverlap="1" wp14:anchorId="12003178" wp14:editId="2C768B82">
          <wp:simplePos x="0" y="0"/>
          <wp:positionH relativeFrom="page">
            <wp:posOffset>-17145</wp:posOffset>
          </wp:positionH>
          <wp:positionV relativeFrom="page">
            <wp:posOffset>17467</wp:posOffset>
          </wp:positionV>
          <wp:extent cx="7557135" cy="10686415"/>
          <wp:effectExtent l="0" t="0" r="571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415"/>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14:paraId="14E11C27" w14:textId="77777777" w:rsidR="00DC04D9" w:rsidRPr="001639A8" w:rsidRDefault="00DC04D9" w:rsidP="008D1F9A">
    <w:pPr>
      <w:rPr>
        <w:rFonts w:asciiTheme="minorHAnsi" w:hAnsiTheme="minorHAnsi"/>
        <w:b/>
        <w:color w:val="FF0000"/>
        <w:sz w:val="4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FB4A" w14:textId="77777777" w:rsidR="00DC04D9" w:rsidRDefault="00DC04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ADC0" w14:textId="77777777" w:rsidR="00DC04D9" w:rsidRDefault="00DC04D9" w:rsidP="008D1F9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B26B" w14:textId="77777777" w:rsidR="00DC04D9" w:rsidRDefault="00DC04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260"/>
    <w:multiLevelType w:val="hybridMultilevel"/>
    <w:tmpl w:val="7AC0A81C"/>
    <w:lvl w:ilvl="0" w:tplc="4AA89DBE">
      <w:start w:val="1"/>
      <w:numFmt w:val="decimal"/>
      <w:lvlText w:val="%1."/>
      <w:lvlJc w:val="left"/>
      <w:pPr>
        <w:ind w:left="720" w:hanging="360"/>
      </w:pPr>
      <w:rPr>
        <w:rFonts w:hint="default"/>
      </w:rPr>
    </w:lvl>
    <w:lvl w:ilvl="1" w:tplc="277ABC24" w:tentative="1">
      <w:start w:val="1"/>
      <w:numFmt w:val="lowerLetter"/>
      <w:lvlText w:val="%2."/>
      <w:lvlJc w:val="left"/>
      <w:pPr>
        <w:ind w:left="1440" w:hanging="360"/>
      </w:pPr>
    </w:lvl>
    <w:lvl w:ilvl="2" w:tplc="3A121870" w:tentative="1">
      <w:start w:val="1"/>
      <w:numFmt w:val="lowerRoman"/>
      <w:lvlText w:val="%3."/>
      <w:lvlJc w:val="right"/>
      <w:pPr>
        <w:ind w:left="2160" w:hanging="180"/>
      </w:pPr>
    </w:lvl>
    <w:lvl w:ilvl="3" w:tplc="D41CAFF0" w:tentative="1">
      <w:start w:val="1"/>
      <w:numFmt w:val="decimal"/>
      <w:lvlText w:val="%4."/>
      <w:lvlJc w:val="left"/>
      <w:pPr>
        <w:ind w:left="2880" w:hanging="360"/>
      </w:pPr>
    </w:lvl>
    <w:lvl w:ilvl="4" w:tplc="2E027FBA" w:tentative="1">
      <w:start w:val="1"/>
      <w:numFmt w:val="lowerLetter"/>
      <w:lvlText w:val="%5."/>
      <w:lvlJc w:val="left"/>
      <w:pPr>
        <w:ind w:left="3600" w:hanging="360"/>
      </w:pPr>
    </w:lvl>
    <w:lvl w:ilvl="5" w:tplc="7CECF000" w:tentative="1">
      <w:start w:val="1"/>
      <w:numFmt w:val="lowerRoman"/>
      <w:lvlText w:val="%6."/>
      <w:lvlJc w:val="right"/>
      <w:pPr>
        <w:ind w:left="4320" w:hanging="180"/>
      </w:pPr>
    </w:lvl>
    <w:lvl w:ilvl="6" w:tplc="B3EAC4F8" w:tentative="1">
      <w:start w:val="1"/>
      <w:numFmt w:val="decimal"/>
      <w:lvlText w:val="%7."/>
      <w:lvlJc w:val="left"/>
      <w:pPr>
        <w:ind w:left="5040" w:hanging="360"/>
      </w:pPr>
    </w:lvl>
    <w:lvl w:ilvl="7" w:tplc="F612D5F6" w:tentative="1">
      <w:start w:val="1"/>
      <w:numFmt w:val="lowerLetter"/>
      <w:lvlText w:val="%8."/>
      <w:lvlJc w:val="left"/>
      <w:pPr>
        <w:ind w:left="5760" w:hanging="360"/>
      </w:pPr>
    </w:lvl>
    <w:lvl w:ilvl="8" w:tplc="E71CAB80" w:tentative="1">
      <w:start w:val="1"/>
      <w:numFmt w:val="lowerRoman"/>
      <w:lvlText w:val="%9."/>
      <w:lvlJc w:val="right"/>
      <w:pPr>
        <w:ind w:left="6480" w:hanging="180"/>
      </w:pPr>
    </w:lvl>
  </w:abstractNum>
  <w:abstractNum w:abstractNumId="1" w15:restartNumberingAfterBreak="0">
    <w:nsid w:val="045B503F"/>
    <w:multiLevelType w:val="hybridMultilevel"/>
    <w:tmpl w:val="11402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110846"/>
    <w:multiLevelType w:val="hybridMultilevel"/>
    <w:tmpl w:val="1B8AE10E"/>
    <w:lvl w:ilvl="0" w:tplc="46A0CA0A">
      <w:start w:val="1"/>
      <w:numFmt w:val="decimal"/>
      <w:lvlText w:val="%1."/>
      <w:lvlJc w:val="left"/>
      <w:pPr>
        <w:ind w:left="720" w:hanging="360"/>
      </w:pPr>
      <w:rPr>
        <w:rFonts w:hint="default"/>
        <w:sz w:val="22"/>
      </w:rPr>
    </w:lvl>
    <w:lvl w:ilvl="1" w:tplc="6FBCF8A2" w:tentative="1">
      <w:start w:val="1"/>
      <w:numFmt w:val="lowerLetter"/>
      <w:lvlText w:val="%2."/>
      <w:lvlJc w:val="left"/>
      <w:pPr>
        <w:ind w:left="1440" w:hanging="360"/>
      </w:pPr>
    </w:lvl>
    <w:lvl w:ilvl="2" w:tplc="F4006E76" w:tentative="1">
      <w:start w:val="1"/>
      <w:numFmt w:val="lowerRoman"/>
      <w:lvlText w:val="%3."/>
      <w:lvlJc w:val="right"/>
      <w:pPr>
        <w:ind w:left="2160" w:hanging="180"/>
      </w:pPr>
    </w:lvl>
    <w:lvl w:ilvl="3" w:tplc="3FFAC4D6" w:tentative="1">
      <w:start w:val="1"/>
      <w:numFmt w:val="decimal"/>
      <w:lvlText w:val="%4."/>
      <w:lvlJc w:val="left"/>
      <w:pPr>
        <w:ind w:left="2880" w:hanging="360"/>
      </w:pPr>
    </w:lvl>
    <w:lvl w:ilvl="4" w:tplc="F1226FBE" w:tentative="1">
      <w:start w:val="1"/>
      <w:numFmt w:val="lowerLetter"/>
      <w:lvlText w:val="%5."/>
      <w:lvlJc w:val="left"/>
      <w:pPr>
        <w:ind w:left="3600" w:hanging="360"/>
      </w:pPr>
    </w:lvl>
    <w:lvl w:ilvl="5" w:tplc="5B10C74C" w:tentative="1">
      <w:start w:val="1"/>
      <w:numFmt w:val="lowerRoman"/>
      <w:lvlText w:val="%6."/>
      <w:lvlJc w:val="right"/>
      <w:pPr>
        <w:ind w:left="4320" w:hanging="180"/>
      </w:pPr>
    </w:lvl>
    <w:lvl w:ilvl="6" w:tplc="441E933C" w:tentative="1">
      <w:start w:val="1"/>
      <w:numFmt w:val="decimal"/>
      <w:lvlText w:val="%7."/>
      <w:lvlJc w:val="left"/>
      <w:pPr>
        <w:ind w:left="5040" w:hanging="360"/>
      </w:pPr>
    </w:lvl>
    <w:lvl w:ilvl="7" w:tplc="126ACE3A" w:tentative="1">
      <w:start w:val="1"/>
      <w:numFmt w:val="lowerLetter"/>
      <w:lvlText w:val="%8."/>
      <w:lvlJc w:val="left"/>
      <w:pPr>
        <w:ind w:left="5760" w:hanging="360"/>
      </w:pPr>
    </w:lvl>
    <w:lvl w:ilvl="8" w:tplc="FEC8C3C6" w:tentative="1">
      <w:start w:val="1"/>
      <w:numFmt w:val="lowerRoman"/>
      <w:lvlText w:val="%9."/>
      <w:lvlJc w:val="right"/>
      <w:pPr>
        <w:ind w:left="6480" w:hanging="180"/>
      </w:pPr>
    </w:lvl>
  </w:abstractNum>
  <w:abstractNum w:abstractNumId="3" w15:restartNumberingAfterBreak="0">
    <w:nsid w:val="2DA85431"/>
    <w:multiLevelType w:val="multilevel"/>
    <w:tmpl w:val="591A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62782"/>
    <w:multiLevelType w:val="hybridMultilevel"/>
    <w:tmpl w:val="E0E45008"/>
    <w:lvl w:ilvl="0" w:tplc="499E92E6">
      <w:start w:val="6"/>
      <w:numFmt w:val="bullet"/>
      <w:lvlText w:val="-"/>
      <w:lvlJc w:val="left"/>
      <w:pPr>
        <w:ind w:left="720" w:hanging="360"/>
      </w:pPr>
      <w:rPr>
        <w:rFonts w:ascii="Arial" w:eastAsia="Times New Roman" w:hAnsi="Arial" w:cs="Arial" w:hint="default"/>
      </w:rPr>
    </w:lvl>
    <w:lvl w:ilvl="1" w:tplc="281C020A" w:tentative="1">
      <w:start w:val="1"/>
      <w:numFmt w:val="bullet"/>
      <w:lvlText w:val="o"/>
      <w:lvlJc w:val="left"/>
      <w:pPr>
        <w:ind w:left="1440" w:hanging="360"/>
      </w:pPr>
      <w:rPr>
        <w:rFonts w:ascii="Courier New" w:hAnsi="Courier New" w:cs="Courier New" w:hint="default"/>
      </w:rPr>
    </w:lvl>
    <w:lvl w:ilvl="2" w:tplc="9510F546" w:tentative="1">
      <w:start w:val="1"/>
      <w:numFmt w:val="bullet"/>
      <w:lvlText w:val=""/>
      <w:lvlJc w:val="left"/>
      <w:pPr>
        <w:ind w:left="2160" w:hanging="360"/>
      </w:pPr>
      <w:rPr>
        <w:rFonts w:ascii="Wingdings" w:hAnsi="Wingdings" w:hint="default"/>
      </w:rPr>
    </w:lvl>
    <w:lvl w:ilvl="3" w:tplc="2AA088EC" w:tentative="1">
      <w:start w:val="1"/>
      <w:numFmt w:val="bullet"/>
      <w:lvlText w:val=""/>
      <w:lvlJc w:val="left"/>
      <w:pPr>
        <w:ind w:left="2880" w:hanging="360"/>
      </w:pPr>
      <w:rPr>
        <w:rFonts w:ascii="Symbol" w:hAnsi="Symbol" w:hint="default"/>
      </w:rPr>
    </w:lvl>
    <w:lvl w:ilvl="4" w:tplc="28887332" w:tentative="1">
      <w:start w:val="1"/>
      <w:numFmt w:val="bullet"/>
      <w:lvlText w:val="o"/>
      <w:lvlJc w:val="left"/>
      <w:pPr>
        <w:ind w:left="3600" w:hanging="360"/>
      </w:pPr>
      <w:rPr>
        <w:rFonts w:ascii="Courier New" w:hAnsi="Courier New" w:cs="Courier New" w:hint="default"/>
      </w:rPr>
    </w:lvl>
    <w:lvl w:ilvl="5" w:tplc="E96C7F2A" w:tentative="1">
      <w:start w:val="1"/>
      <w:numFmt w:val="bullet"/>
      <w:lvlText w:val=""/>
      <w:lvlJc w:val="left"/>
      <w:pPr>
        <w:ind w:left="4320" w:hanging="360"/>
      </w:pPr>
      <w:rPr>
        <w:rFonts w:ascii="Wingdings" w:hAnsi="Wingdings" w:hint="default"/>
      </w:rPr>
    </w:lvl>
    <w:lvl w:ilvl="6" w:tplc="0A107A9E" w:tentative="1">
      <w:start w:val="1"/>
      <w:numFmt w:val="bullet"/>
      <w:lvlText w:val=""/>
      <w:lvlJc w:val="left"/>
      <w:pPr>
        <w:ind w:left="5040" w:hanging="360"/>
      </w:pPr>
      <w:rPr>
        <w:rFonts w:ascii="Symbol" w:hAnsi="Symbol" w:hint="default"/>
      </w:rPr>
    </w:lvl>
    <w:lvl w:ilvl="7" w:tplc="6E4A678E" w:tentative="1">
      <w:start w:val="1"/>
      <w:numFmt w:val="bullet"/>
      <w:lvlText w:val="o"/>
      <w:lvlJc w:val="left"/>
      <w:pPr>
        <w:ind w:left="5760" w:hanging="360"/>
      </w:pPr>
      <w:rPr>
        <w:rFonts w:ascii="Courier New" w:hAnsi="Courier New" w:cs="Courier New" w:hint="default"/>
      </w:rPr>
    </w:lvl>
    <w:lvl w:ilvl="8" w:tplc="248A3256" w:tentative="1">
      <w:start w:val="1"/>
      <w:numFmt w:val="bullet"/>
      <w:lvlText w:val=""/>
      <w:lvlJc w:val="left"/>
      <w:pPr>
        <w:ind w:left="6480" w:hanging="360"/>
      </w:pPr>
      <w:rPr>
        <w:rFonts w:ascii="Wingdings" w:hAnsi="Wingdings" w:hint="default"/>
      </w:rPr>
    </w:lvl>
  </w:abstractNum>
  <w:abstractNum w:abstractNumId="5" w15:restartNumberingAfterBreak="0">
    <w:nsid w:val="2F4820DB"/>
    <w:multiLevelType w:val="hybridMultilevel"/>
    <w:tmpl w:val="65480CE4"/>
    <w:lvl w:ilvl="0" w:tplc="BDA03F3A">
      <w:start w:val="6"/>
      <w:numFmt w:val="bullet"/>
      <w:lvlText w:val="-"/>
      <w:lvlJc w:val="left"/>
      <w:pPr>
        <w:ind w:left="720" w:hanging="360"/>
      </w:pPr>
      <w:rPr>
        <w:rFonts w:ascii="Arial" w:eastAsia="Times New Roman" w:hAnsi="Arial" w:cs="Arial" w:hint="default"/>
      </w:rPr>
    </w:lvl>
    <w:lvl w:ilvl="1" w:tplc="F7003E8C" w:tentative="1">
      <w:start w:val="1"/>
      <w:numFmt w:val="bullet"/>
      <w:lvlText w:val="o"/>
      <w:lvlJc w:val="left"/>
      <w:pPr>
        <w:ind w:left="1440" w:hanging="360"/>
      </w:pPr>
      <w:rPr>
        <w:rFonts w:ascii="Courier New" w:hAnsi="Courier New" w:cs="Courier New" w:hint="default"/>
      </w:rPr>
    </w:lvl>
    <w:lvl w:ilvl="2" w:tplc="EF4E1D7A" w:tentative="1">
      <w:start w:val="1"/>
      <w:numFmt w:val="bullet"/>
      <w:lvlText w:val=""/>
      <w:lvlJc w:val="left"/>
      <w:pPr>
        <w:ind w:left="2160" w:hanging="360"/>
      </w:pPr>
      <w:rPr>
        <w:rFonts w:ascii="Wingdings" w:hAnsi="Wingdings" w:hint="default"/>
      </w:rPr>
    </w:lvl>
    <w:lvl w:ilvl="3" w:tplc="3FBED364" w:tentative="1">
      <w:start w:val="1"/>
      <w:numFmt w:val="bullet"/>
      <w:lvlText w:val=""/>
      <w:lvlJc w:val="left"/>
      <w:pPr>
        <w:ind w:left="2880" w:hanging="360"/>
      </w:pPr>
      <w:rPr>
        <w:rFonts w:ascii="Symbol" w:hAnsi="Symbol" w:hint="default"/>
      </w:rPr>
    </w:lvl>
    <w:lvl w:ilvl="4" w:tplc="483C97C2" w:tentative="1">
      <w:start w:val="1"/>
      <w:numFmt w:val="bullet"/>
      <w:lvlText w:val="o"/>
      <w:lvlJc w:val="left"/>
      <w:pPr>
        <w:ind w:left="3600" w:hanging="360"/>
      </w:pPr>
      <w:rPr>
        <w:rFonts w:ascii="Courier New" w:hAnsi="Courier New" w:cs="Courier New" w:hint="default"/>
      </w:rPr>
    </w:lvl>
    <w:lvl w:ilvl="5" w:tplc="81868B62" w:tentative="1">
      <w:start w:val="1"/>
      <w:numFmt w:val="bullet"/>
      <w:lvlText w:val=""/>
      <w:lvlJc w:val="left"/>
      <w:pPr>
        <w:ind w:left="4320" w:hanging="360"/>
      </w:pPr>
      <w:rPr>
        <w:rFonts w:ascii="Wingdings" w:hAnsi="Wingdings" w:hint="default"/>
      </w:rPr>
    </w:lvl>
    <w:lvl w:ilvl="6" w:tplc="A06E063A" w:tentative="1">
      <w:start w:val="1"/>
      <w:numFmt w:val="bullet"/>
      <w:lvlText w:val=""/>
      <w:lvlJc w:val="left"/>
      <w:pPr>
        <w:ind w:left="5040" w:hanging="360"/>
      </w:pPr>
      <w:rPr>
        <w:rFonts w:ascii="Symbol" w:hAnsi="Symbol" w:hint="default"/>
      </w:rPr>
    </w:lvl>
    <w:lvl w:ilvl="7" w:tplc="38183894" w:tentative="1">
      <w:start w:val="1"/>
      <w:numFmt w:val="bullet"/>
      <w:lvlText w:val="o"/>
      <w:lvlJc w:val="left"/>
      <w:pPr>
        <w:ind w:left="5760" w:hanging="360"/>
      </w:pPr>
      <w:rPr>
        <w:rFonts w:ascii="Courier New" w:hAnsi="Courier New" w:cs="Courier New" w:hint="default"/>
      </w:rPr>
    </w:lvl>
    <w:lvl w:ilvl="8" w:tplc="09AEAC38" w:tentative="1">
      <w:start w:val="1"/>
      <w:numFmt w:val="bullet"/>
      <w:lvlText w:val=""/>
      <w:lvlJc w:val="left"/>
      <w:pPr>
        <w:ind w:left="6480" w:hanging="360"/>
      </w:pPr>
      <w:rPr>
        <w:rFonts w:ascii="Wingdings" w:hAnsi="Wingdings" w:hint="default"/>
      </w:rPr>
    </w:lvl>
  </w:abstractNum>
  <w:abstractNum w:abstractNumId="6" w15:restartNumberingAfterBreak="0">
    <w:nsid w:val="302B103B"/>
    <w:multiLevelType w:val="hybridMultilevel"/>
    <w:tmpl w:val="BF968590"/>
    <w:lvl w:ilvl="0" w:tplc="57941CB0">
      <w:start w:val="1"/>
      <w:numFmt w:val="bullet"/>
      <w:lvlText w:val=""/>
      <w:lvlJc w:val="left"/>
      <w:pPr>
        <w:ind w:left="360" w:hanging="360"/>
      </w:pPr>
      <w:rPr>
        <w:rFonts w:ascii="Wingdings" w:hAnsi="Wingdings" w:hint="default"/>
      </w:rPr>
    </w:lvl>
    <w:lvl w:ilvl="1" w:tplc="D34ECEAA">
      <w:numFmt w:val="bullet"/>
      <w:lvlText w:val="-"/>
      <w:lvlJc w:val="left"/>
      <w:pPr>
        <w:ind w:left="502" w:hanging="360"/>
      </w:pPr>
      <w:rPr>
        <w:rFonts w:ascii="Calibri" w:eastAsia="Calibri" w:hAnsi="Calibri" w:cs="Times New Roman" w:hint="default"/>
      </w:rPr>
    </w:lvl>
    <w:lvl w:ilvl="2" w:tplc="D802422C" w:tentative="1">
      <w:start w:val="1"/>
      <w:numFmt w:val="bullet"/>
      <w:lvlText w:val=""/>
      <w:lvlJc w:val="left"/>
      <w:pPr>
        <w:ind w:left="1800" w:hanging="360"/>
      </w:pPr>
      <w:rPr>
        <w:rFonts w:ascii="Wingdings" w:hAnsi="Wingdings" w:hint="default"/>
      </w:rPr>
    </w:lvl>
    <w:lvl w:ilvl="3" w:tplc="DE7E364E" w:tentative="1">
      <w:start w:val="1"/>
      <w:numFmt w:val="bullet"/>
      <w:lvlText w:val=""/>
      <w:lvlJc w:val="left"/>
      <w:pPr>
        <w:ind w:left="2520" w:hanging="360"/>
      </w:pPr>
      <w:rPr>
        <w:rFonts w:ascii="Symbol" w:hAnsi="Symbol" w:hint="default"/>
      </w:rPr>
    </w:lvl>
    <w:lvl w:ilvl="4" w:tplc="AABA1D62" w:tentative="1">
      <w:start w:val="1"/>
      <w:numFmt w:val="bullet"/>
      <w:lvlText w:val="o"/>
      <w:lvlJc w:val="left"/>
      <w:pPr>
        <w:ind w:left="3240" w:hanging="360"/>
      </w:pPr>
      <w:rPr>
        <w:rFonts w:ascii="Courier New" w:hAnsi="Courier New" w:cs="Courier New" w:hint="default"/>
      </w:rPr>
    </w:lvl>
    <w:lvl w:ilvl="5" w:tplc="9094FA68" w:tentative="1">
      <w:start w:val="1"/>
      <w:numFmt w:val="bullet"/>
      <w:lvlText w:val=""/>
      <w:lvlJc w:val="left"/>
      <w:pPr>
        <w:ind w:left="3960" w:hanging="360"/>
      </w:pPr>
      <w:rPr>
        <w:rFonts w:ascii="Wingdings" w:hAnsi="Wingdings" w:hint="default"/>
      </w:rPr>
    </w:lvl>
    <w:lvl w:ilvl="6" w:tplc="063EB87A" w:tentative="1">
      <w:start w:val="1"/>
      <w:numFmt w:val="bullet"/>
      <w:lvlText w:val=""/>
      <w:lvlJc w:val="left"/>
      <w:pPr>
        <w:ind w:left="4680" w:hanging="360"/>
      </w:pPr>
      <w:rPr>
        <w:rFonts w:ascii="Symbol" w:hAnsi="Symbol" w:hint="default"/>
      </w:rPr>
    </w:lvl>
    <w:lvl w:ilvl="7" w:tplc="CD06DF48" w:tentative="1">
      <w:start w:val="1"/>
      <w:numFmt w:val="bullet"/>
      <w:lvlText w:val="o"/>
      <w:lvlJc w:val="left"/>
      <w:pPr>
        <w:ind w:left="5400" w:hanging="360"/>
      </w:pPr>
      <w:rPr>
        <w:rFonts w:ascii="Courier New" w:hAnsi="Courier New" w:cs="Courier New" w:hint="default"/>
      </w:rPr>
    </w:lvl>
    <w:lvl w:ilvl="8" w:tplc="8F808DB6" w:tentative="1">
      <w:start w:val="1"/>
      <w:numFmt w:val="bullet"/>
      <w:lvlText w:val=""/>
      <w:lvlJc w:val="left"/>
      <w:pPr>
        <w:ind w:left="6120" w:hanging="360"/>
      </w:pPr>
      <w:rPr>
        <w:rFonts w:ascii="Wingdings" w:hAnsi="Wingdings" w:hint="default"/>
      </w:rPr>
    </w:lvl>
  </w:abstractNum>
  <w:abstractNum w:abstractNumId="7" w15:restartNumberingAfterBreak="0">
    <w:nsid w:val="338820EA"/>
    <w:multiLevelType w:val="hybridMultilevel"/>
    <w:tmpl w:val="095C6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0C7F67"/>
    <w:multiLevelType w:val="hybridMultilevel"/>
    <w:tmpl w:val="77F43D50"/>
    <w:lvl w:ilvl="0" w:tplc="883CCE84">
      <w:start w:val="1"/>
      <w:numFmt w:val="decimal"/>
      <w:lvlText w:val="%1."/>
      <w:lvlJc w:val="left"/>
      <w:pPr>
        <w:ind w:left="720" w:hanging="360"/>
      </w:pPr>
      <w:rPr>
        <w:rFonts w:hint="default"/>
        <w:color w:val="FFFFFF" w:themeColor="background1"/>
      </w:rPr>
    </w:lvl>
    <w:lvl w:ilvl="1" w:tplc="5726E7CA" w:tentative="1">
      <w:start w:val="1"/>
      <w:numFmt w:val="lowerLetter"/>
      <w:lvlText w:val="%2."/>
      <w:lvlJc w:val="left"/>
      <w:pPr>
        <w:ind w:left="1440" w:hanging="360"/>
      </w:pPr>
    </w:lvl>
    <w:lvl w:ilvl="2" w:tplc="E47275F4" w:tentative="1">
      <w:start w:val="1"/>
      <w:numFmt w:val="lowerRoman"/>
      <w:lvlText w:val="%3."/>
      <w:lvlJc w:val="right"/>
      <w:pPr>
        <w:ind w:left="2160" w:hanging="180"/>
      </w:pPr>
    </w:lvl>
    <w:lvl w:ilvl="3" w:tplc="7D268A68" w:tentative="1">
      <w:start w:val="1"/>
      <w:numFmt w:val="decimal"/>
      <w:lvlText w:val="%4."/>
      <w:lvlJc w:val="left"/>
      <w:pPr>
        <w:ind w:left="2880" w:hanging="360"/>
      </w:pPr>
    </w:lvl>
    <w:lvl w:ilvl="4" w:tplc="20EC81A2" w:tentative="1">
      <w:start w:val="1"/>
      <w:numFmt w:val="lowerLetter"/>
      <w:lvlText w:val="%5."/>
      <w:lvlJc w:val="left"/>
      <w:pPr>
        <w:ind w:left="3600" w:hanging="360"/>
      </w:pPr>
    </w:lvl>
    <w:lvl w:ilvl="5" w:tplc="A1B405AA" w:tentative="1">
      <w:start w:val="1"/>
      <w:numFmt w:val="lowerRoman"/>
      <w:lvlText w:val="%6."/>
      <w:lvlJc w:val="right"/>
      <w:pPr>
        <w:ind w:left="4320" w:hanging="180"/>
      </w:pPr>
    </w:lvl>
    <w:lvl w:ilvl="6" w:tplc="BF72008E" w:tentative="1">
      <w:start w:val="1"/>
      <w:numFmt w:val="decimal"/>
      <w:lvlText w:val="%7."/>
      <w:lvlJc w:val="left"/>
      <w:pPr>
        <w:ind w:left="5040" w:hanging="360"/>
      </w:pPr>
    </w:lvl>
    <w:lvl w:ilvl="7" w:tplc="962693FA" w:tentative="1">
      <w:start w:val="1"/>
      <w:numFmt w:val="lowerLetter"/>
      <w:lvlText w:val="%8."/>
      <w:lvlJc w:val="left"/>
      <w:pPr>
        <w:ind w:left="5760" w:hanging="360"/>
      </w:pPr>
    </w:lvl>
    <w:lvl w:ilvl="8" w:tplc="7C427C94" w:tentative="1">
      <w:start w:val="1"/>
      <w:numFmt w:val="lowerRoman"/>
      <w:lvlText w:val="%9."/>
      <w:lvlJc w:val="right"/>
      <w:pPr>
        <w:ind w:left="6480" w:hanging="180"/>
      </w:pPr>
    </w:lvl>
  </w:abstractNum>
  <w:abstractNum w:abstractNumId="9" w15:restartNumberingAfterBreak="0">
    <w:nsid w:val="345C7575"/>
    <w:multiLevelType w:val="hybridMultilevel"/>
    <w:tmpl w:val="34D2E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5D1AF6"/>
    <w:multiLevelType w:val="hybridMultilevel"/>
    <w:tmpl w:val="7F6011BE"/>
    <w:lvl w:ilvl="0" w:tplc="F0DCD964">
      <w:start w:val="1"/>
      <w:numFmt w:val="decimal"/>
      <w:lvlText w:val="%1."/>
      <w:lvlJc w:val="left"/>
      <w:pPr>
        <w:ind w:left="927" w:hanging="360"/>
      </w:pPr>
      <w:rPr>
        <w:rFonts w:hint="default"/>
      </w:rPr>
    </w:lvl>
    <w:lvl w:ilvl="1" w:tplc="822AF79A" w:tentative="1">
      <w:start w:val="1"/>
      <w:numFmt w:val="lowerLetter"/>
      <w:lvlText w:val="%2."/>
      <w:lvlJc w:val="left"/>
      <w:pPr>
        <w:ind w:left="1647" w:hanging="360"/>
      </w:pPr>
    </w:lvl>
    <w:lvl w:ilvl="2" w:tplc="949EDFBE" w:tentative="1">
      <w:start w:val="1"/>
      <w:numFmt w:val="lowerRoman"/>
      <w:lvlText w:val="%3."/>
      <w:lvlJc w:val="right"/>
      <w:pPr>
        <w:ind w:left="2367" w:hanging="180"/>
      </w:pPr>
    </w:lvl>
    <w:lvl w:ilvl="3" w:tplc="409AD442" w:tentative="1">
      <w:start w:val="1"/>
      <w:numFmt w:val="decimal"/>
      <w:lvlText w:val="%4."/>
      <w:lvlJc w:val="left"/>
      <w:pPr>
        <w:ind w:left="3087" w:hanging="360"/>
      </w:pPr>
    </w:lvl>
    <w:lvl w:ilvl="4" w:tplc="983CC2FE" w:tentative="1">
      <w:start w:val="1"/>
      <w:numFmt w:val="lowerLetter"/>
      <w:lvlText w:val="%5."/>
      <w:lvlJc w:val="left"/>
      <w:pPr>
        <w:ind w:left="3807" w:hanging="360"/>
      </w:pPr>
    </w:lvl>
    <w:lvl w:ilvl="5" w:tplc="15FA7774" w:tentative="1">
      <w:start w:val="1"/>
      <w:numFmt w:val="lowerRoman"/>
      <w:lvlText w:val="%6."/>
      <w:lvlJc w:val="right"/>
      <w:pPr>
        <w:ind w:left="4527" w:hanging="180"/>
      </w:pPr>
    </w:lvl>
    <w:lvl w:ilvl="6" w:tplc="125E13C0" w:tentative="1">
      <w:start w:val="1"/>
      <w:numFmt w:val="decimal"/>
      <w:lvlText w:val="%7."/>
      <w:lvlJc w:val="left"/>
      <w:pPr>
        <w:ind w:left="5247" w:hanging="360"/>
      </w:pPr>
    </w:lvl>
    <w:lvl w:ilvl="7" w:tplc="212878AE" w:tentative="1">
      <w:start w:val="1"/>
      <w:numFmt w:val="lowerLetter"/>
      <w:lvlText w:val="%8."/>
      <w:lvlJc w:val="left"/>
      <w:pPr>
        <w:ind w:left="5967" w:hanging="360"/>
      </w:pPr>
    </w:lvl>
    <w:lvl w:ilvl="8" w:tplc="0D921666" w:tentative="1">
      <w:start w:val="1"/>
      <w:numFmt w:val="lowerRoman"/>
      <w:lvlText w:val="%9."/>
      <w:lvlJc w:val="right"/>
      <w:pPr>
        <w:ind w:left="6687" w:hanging="180"/>
      </w:pPr>
    </w:lvl>
  </w:abstractNum>
  <w:abstractNum w:abstractNumId="11" w15:restartNumberingAfterBreak="0">
    <w:nsid w:val="41AB00B7"/>
    <w:multiLevelType w:val="hybridMultilevel"/>
    <w:tmpl w:val="13D643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BE4A3F"/>
    <w:multiLevelType w:val="hybridMultilevel"/>
    <w:tmpl w:val="B22AAD68"/>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43030CF1"/>
    <w:multiLevelType w:val="hybridMultilevel"/>
    <w:tmpl w:val="C49C10B2"/>
    <w:lvl w:ilvl="0" w:tplc="C076F2A8">
      <w:start w:val="1"/>
      <w:numFmt w:val="decimal"/>
      <w:lvlText w:val="%1."/>
      <w:lvlJc w:val="left"/>
      <w:pPr>
        <w:ind w:left="720" w:hanging="360"/>
      </w:pPr>
      <w:rPr>
        <w:rFonts w:hint="default"/>
      </w:rPr>
    </w:lvl>
    <w:lvl w:ilvl="1" w:tplc="C7FC8228" w:tentative="1">
      <w:start w:val="1"/>
      <w:numFmt w:val="lowerLetter"/>
      <w:lvlText w:val="%2."/>
      <w:lvlJc w:val="left"/>
      <w:pPr>
        <w:ind w:left="1440" w:hanging="360"/>
      </w:pPr>
    </w:lvl>
    <w:lvl w:ilvl="2" w:tplc="AE22F1A0" w:tentative="1">
      <w:start w:val="1"/>
      <w:numFmt w:val="lowerRoman"/>
      <w:lvlText w:val="%3."/>
      <w:lvlJc w:val="right"/>
      <w:pPr>
        <w:ind w:left="2160" w:hanging="180"/>
      </w:pPr>
    </w:lvl>
    <w:lvl w:ilvl="3" w:tplc="4E5EF1F8" w:tentative="1">
      <w:start w:val="1"/>
      <w:numFmt w:val="decimal"/>
      <w:lvlText w:val="%4."/>
      <w:lvlJc w:val="left"/>
      <w:pPr>
        <w:ind w:left="2880" w:hanging="360"/>
      </w:pPr>
    </w:lvl>
    <w:lvl w:ilvl="4" w:tplc="6C0A4E0A" w:tentative="1">
      <w:start w:val="1"/>
      <w:numFmt w:val="lowerLetter"/>
      <w:lvlText w:val="%5."/>
      <w:lvlJc w:val="left"/>
      <w:pPr>
        <w:ind w:left="3600" w:hanging="360"/>
      </w:pPr>
    </w:lvl>
    <w:lvl w:ilvl="5" w:tplc="2A94BBAC" w:tentative="1">
      <w:start w:val="1"/>
      <w:numFmt w:val="lowerRoman"/>
      <w:lvlText w:val="%6."/>
      <w:lvlJc w:val="right"/>
      <w:pPr>
        <w:ind w:left="4320" w:hanging="180"/>
      </w:pPr>
    </w:lvl>
    <w:lvl w:ilvl="6" w:tplc="600621EA" w:tentative="1">
      <w:start w:val="1"/>
      <w:numFmt w:val="decimal"/>
      <w:lvlText w:val="%7."/>
      <w:lvlJc w:val="left"/>
      <w:pPr>
        <w:ind w:left="5040" w:hanging="360"/>
      </w:pPr>
    </w:lvl>
    <w:lvl w:ilvl="7" w:tplc="89B0C898" w:tentative="1">
      <w:start w:val="1"/>
      <w:numFmt w:val="lowerLetter"/>
      <w:lvlText w:val="%8."/>
      <w:lvlJc w:val="left"/>
      <w:pPr>
        <w:ind w:left="5760" w:hanging="360"/>
      </w:pPr>
    </w:lvl>
    <w:lvl w:ilvl="8" w:tplc="1CECE942" w:tentative="1">
      <w:start w:val="1"/>
      <w:numFmt w:val="lowerRoman"/>
      <w:lvlText w:val="%9."/>
      <w:lvlJc w:val="right"/>
      <w:pPr>
        <w:ind w:left="6480" w:hanging="180"/>
      </w:pPr>
    </w:lvl>
  </w:abstractNum>
  <w:abstractNum w:abstractNumId="14" w15:restartNumberingAfterBreak="0">
    <w:nsid w:val="465B64D3"/>
    <w:multiLevelType w:val="hybridMultilevel"/>
    <w:tmpl w:val="708AD530"/>
    <w:lvl w:ilvl="0" w:tplc="2744CB32">
      <w:start w:val="1"/>
      <w:numFmt w:val="bullet"/>
      <w:lvlText w:val=""/>
      <w:lvlJc w:val="left"/>
      <w:pPr>
        <w:ind w:left="360" w:hanging="360"/>
      </w:pPr>
      <w:rPr>
        <w:rFonts w:ascii="Symbol" w:hAnsi="Symbol" w:hint="default"/>
      </w:rPr>
    </w:lvl>
    <w:lvl w:ilvl="1" w:tplc="CE5AF45C">
      <w:start w:val="1"/>
      <w:numFmt w:val="bullet"/>
      <w:lvlText w:val="o"/>
      <w:lvlJc w:val="left"/>
      <w:pPr>
        <w:ind w:left="1080" w:hanging="360"/>
      </w:pPr>
      <w:rPr>
        <w:rFonts w:ascii="Courier New" w:hAnsi="Courier New" w:cs="Courier New" w:hint="default"/>
      </w:rPr>
    </w:lvl>
    <w:lvl w:ilvl="2" w:tplc="11E6F786" w:tentative="1">
      <w:start w:val="1"/>
      <w:numFmt w:val="bullet"/>
      <w:lvlText w:val=""/>
      <w:lvlJc w:val="left"/>
      <w:pPr>
        <w:ind w:left="1800" w:hanging="360"/>
      </w:pPr>
      <w:rPr>
        <w:rFonts w:ascii="Wingdings" w:hAnsi="Wingdings" w:hint="default"/>
      </w:rPr>
    </w:lvl>
    <w:lvl w:ilvl="3" w:tplc="770ED7D0" w:tentative="1">
      <w:start w:val="1"/>
      <w:numFmt w:val="bullet"/>
      <w:lvlText w:val=""/>
      <w:lvlJc w:val="left"/>
      <w:pPr>
        <w:ind w:left="2520" w:hanging="360"/>
      </w:pPr>
      <w:rPr>
        <w:rFonts w:ascii="Symbol" w:hAnsi="Symbol" w:hint="default"/>
      </w:rPr>
    </w:lvl>
    <w:lvl w:ilvl="4" w:tplc="05B06A2E" w:tentative="1">
      <w:start w:val="1"/>
      <w:numFmt w:val="bullet"/>
      <w:lvlText w:val="o"/>
      <w:lvlJc w:val="left"/>
      <w:pPr>
        <w:ind w:left="3240" w:hanging="360"/>
      </w:pPr>
      <w:rPr>
        <w:rFonts w:ascii="Courier New" w:hAnsi="Courier New" w:cs="Courier New" w:hint="default"/>
      </w:rPr>
    </w:lvl>
    <w:lvl w:ilvl="5" w:tplc="E49A9C74" w:tentative="1">
      <w:start w:val="1"/>
      <w:numFmt w:val="bullet"/>
      <w:lvlText w:val=""/>
      <w:lvlJc w:val="left"/>
      <w:pPr>
        <w:ind w:left="3960" w:hanging="360"/>
      </w:pPr>
      <w:rPr>
        <w:rFonts w:ascii="Wingdings" w:hAnsi="Wingdings" w:hint="default"/>
      </w:rPr>
    </w:lvl>
    <w:lvl w:ilvl="6" w:tplc="829E8F12" w:tentative="1">
      <w:start w:val="1"/>
      <w:numFmt w:val="bullet"/>
      <w:lvlText w:val=""/>
      <w:lvlJc w:val="left"/>
      <w:pPr>
        <w:ind w:left="4680" w:hanging="360"/>
      </w:pPr>
      <w:rPr>
        <w:rFonts w:ascii="Symbol" w:hAnsi="Symbol" w:hint="default"/>
      </w:rPr>
    </w:lvl>
    <w:lvl w:ilvl="7" w:tplc="12383506" w:tentative="1">
      <w:start w:val="1"/>
      <w:numFmt w:val="bullet"/>
      <w:lvlText w:val="o"/>
      <w:lvlJc w:val="left"/>
      <w:pPr>
        <w:ind w:left="5400" w:hanging="360"/>
      </w:pPr>
      <w:rPr>
        <w:rFonts w:ascii="Courier New" w:hAnsi="Courier New" w:cs="Courier New" w:hint="default"/>
      </w:rPr>
    </w:lvl>
    <w:lvl w:ilvl="8" w:tplc="B84E282A" w:tentative="1">
      <w:start w:val="1"/>
      <w:numFmt w:val="bullet"/>
      <w:lvlText w:val=""/>
      <w:lvlJc w:val="left"/>
      <w:pPr>
        <w:ind w:left="6120" w:hanging="360"/>
      </w:pPr>
      <w:rPr>
        <w:rFonts w:ascii="Wingdings" w:hAnsi="Wingdings" w:hint="default"/>
      </w:rPr>
    </w:lvl>
  </w:abstractNum>
  <w:abstractNum w:abstractNumId="15" w15:restartNumberingAfterBreak="0">
    <w:nsid w:val="47DC7DBC"/>
    <w:multiLevelType w:val="hybridMultilevel"/>
    <w:tmpl w:val="BF0E118A"/>
    <w:lvl w:ilvl="0" w:tplc="A9AA880A">
      <w:numFmt w:val="bullet"/>
      <w:lvlText w:val="-"/>
      <w:lvlJc w:val="left"/>
      <w:pPr>
        <w:ind w:left="720" w:hanging="360"/>
      </w:pPr>
      <w:rPr>
        <w:rFonts w:ascii="Tahoma" w:eastAsia="Times New Roman" w:hAnsi="Tahoma" w:cs="Tahoma" w:hint="default"/>
      </w:rPr>
    </w:lvl>
    <w:lvl w:ilvl="1" w:tplc="5B1E1AEC" w:tentative="1">
      <w:start w:val="1"/>
      <w:numFmt w:val="bullet"/>
      <w:lvlText w:val="o"/>
      <w:lvlJc w:val="left"/>
      <w:pPr>
        <w:ind w:left="1440" w:hanging="360"/>
      </w:pPr>
      <w:rPr>
        <w:rFonts w:ascii="Courier New" w:hAnsi="Courier New" w:cs="Courier New" w:hint="default"/>
      </w:rPr>
    </w:lvl>
    <w:lvl w:ilvl="2" w:tplc="238C0FE6" w:tentative="1">
      <w:start w:val="1"/>
      <w:numFmt w:val="bullet"/>
      <w:lvlText w:val=""/>
      <w:lvlJc w:val="left"/>
      <w:pPr>
        <w:ind w:left="2160" w:hanging="360"/>
      </w:pPr>
      <w:rPr>
        <w:rFonts w:ascii="Wingdings" w:hAnsi="Wingdings" w:hint="default"/>
      </w:rPr>
    </w:lvl>
    <w:lvl w:ilvl="3" w:tplc="3DC04518" w:tentative="1">
      <w:start w:val="1"/>
      <w:numFmt w:val="bullet"/>
      <w:lvlText w:val=""/>
      <w:lvlJc w:val="left"/>
      <w:pPr>
        <w:ind w:left="2880" w:hanging="360"/>
      </w:pPr>
      <w:rPr>
        <w:rFonts w:ascii="Symbol" w:hAnsi="Symbol" w:hint="default"/>
      </w:rPr>
    </w:lvl>
    <w:lvl w:ilvl="4" w:tplc="12246268" w:tentative="1">
      <w:start w:val="1"/>
      <w:numFmt w:val="bullet"/>
      <w:lvlText w:val="o"/>
      <w:lvlJc w:val="left"/>
      <w:pPr>
        <w:ind w:left="3600" w:hanging="360"/>
      </w:pPr>
      <w:rPr>
        <w:rFonts w:ascii="Courier New" w:hAnsi="Courier New" w:cs="Courier New" w:hint="default"/>
      </w:rPr>
    </w:lvl>
    <w:lvl w:ilvl="5" w:tplc="C3D4285C" w:tentative="1">
      <w:start w:val="1"/>
      <w:numFmt w:val="bullet"/>
      <w:lvlText w:val=""/>
      <w:lvlJc w:val="left"/>
      <w:pPr>
        <w:ind w:left="4320" w:hanging="360"/>
      </w:pPr>
      <w:rPr>
        <w:rFonts w:ascii="Wingdings" w:hAnsi="Wingdings" w:hint="default"/>
      </w:rPr>
    </w:lvl>
    <w:lvl w:ilvl="6" w:tplc="AA5AED02" w:tentative="1">
      <w:start w:val="1"/>
      <w:numFmt w:val="bullet"/>
      <w:lvlText w:val=""/>
      <w:lvlJc w:val="left"/>
      <w:pPr>
        <w:ind w:left="5040" w:hanging="360"/>
      </w:pPr>
      <w:rPr>
        <w:rFonts w:ascii="Symbol" w:hAnsi="Symbol" w:hint="default"/>
      </w:rPr>
    </w:lvl>
    <w:lvl w:ilvl="7" w:tplc="EC1A5770" w:tentative="1">
      <w:start w:val="1"/>
      <w:numFmt w:val="bullet"/>
      <w:lvlText w:val="o"/>
      <w:lvlJc w:val="left"/>
      <w:pPr>
        <w:ind w:left="5760" w:hanging="360"/>
      </w:pPr>
      <w:rPr>
        <w:rFonts w:ascii="Courier New" w:hAnsi="Courier New" w:cs="Courier New" w:hint="default"/>
      </w:rPr>
    </w:lvl>
    <w:lvl w:ilvl="8" w:tplc="C0D43CE2" w:tentative="1">
      <w:start w:val="1"/>
      <w:numFmt w:val="bullet"/>
      <w:lvlText w:val=""/>
      <w:lvlJc w:val="left"/>
      <w:pPr>
        <w:ind w:left="6480" w:hanging="360"/>
      </w:pPr>
      <w:rPr>
        <w:rFonts w:ascii="Wingdings" w:hAnsi="Wingdings" w:hint="default"/>
      </w:rPr>
    </w:lvl>
  </w:abstractNum>
  <w:abstractNum w:abstractNumId="16" w15:restartNumberingAfterBreak="0">
    <w:nsid w:val="5B3E212E"/>
    <w:multiLevelType w:val="hybridMultilevel"/>
    <w:tmpl w:val="AF5499D0"/>
    <w:lvl w:ilvl="0" w:tplc="B0BA8046">
      <w:start w:val="1"/>
      <w:numFmt w:val="decimal"/>
      <w:lvlText w:val="%1."/>
      <w:lvlJc w:val="left"/>
      <w:pPr>
        <w:ind w:left="720" w:hanging="360"/>
      </w:pPr>
      <w:rPr>
        <w:rFonts w:hint="default"/>
      </w:rPr>
    </w:lvl>
    <w:lvl w:ilvl="1" w:tplc="922AF032" w:tentative="1">
      <w:start w:val="1"/>
      <w:numFmt w:val="lowerLetter"/>
      <w:lvlText w:val="%2."/>
      <w:lvlJc w:val="left"/>
      <w:pPr>
        <w:ind w:left="1440" w:hanging="360"/>
      </w:pPr>
    </w:lvl>
    <w:lvl w:ilvl="2" w:tplc="4CD85426" w:tentative="1">
      <w:start w:val="1"/>
      <w:numFmt w:val="lowerRoman"/>
      <w:lvlText w:val="%3."/>
      <w:lvlJc w:val="right"/>
      <w:pPr>
        <w:ind w:left="2160" w:hanging="180"/>
      </w:pPr>
    </w:lvl>
    <w:lvl w:ilvl="3" w:tplc="89C84118" w:tentative="1">
      <w:start w:val="1"/>
      <w:numFmt w:val="decimal"/>
      <w:lvlText w:val="%4."/>
      <w:lvlJc w:val="left"/>
      <w:pPr>
        <w:ind w:left="2880" w:hanging="360"/>
      </w:pPr>
    </w:lvl>
    <w:lvl w:ilvl="4" w:tplc="9566F0B0" w:tentative="1">
      <w:start w:val="1"/>
      <w:numFmt w:val="lowerLetter"/>
      <w:lvlText w:val="%5."/>
      <w:lvlJc w:val="left"/>
      <w:pPr>
        <w:ind w:left="3600" w:hanging="360"/>
      </w:pPr>
    </w:lvl>
    <w:lvl w:ilvl="5" w:tplc="46DA94C0" w:tentative="1">
      <w:start w:val="1"/>
      <w:numFmt w:val="lowerRoman"/>
      <w:lvlText w:val="%6."/>
      <w:lvlJc w:val="right"/>
      <w:pPr>
        <w:ind w:left="4320" w:hanging="180"/>
      </w:pPr>
    </w:lvl>
    <w:lvl w:ilvl="6" w:tplc="1D083874" w:tentative="1">
      <w:start w:val="1"/>
      <w:numFmt w:val="decimal"/>
      <w:lvlText w:val="%7."/>
      <w:lvlJc w:val="left"/>
      <w:pPr>
        <w:ind w:left="5040" w:hanging="360"/>
      </w:pPr>
    </w:lvl>
    <w:lvl w:ilvl="7" w:tplc="4CD608AE" w:tentative="1">
      <w:start w:val="1"/>
      <w:numFmt w:val="lowerLetter"/>
      <w:lvlText w:val="%8."/>
      <w:lvlJc w:val="left"/>
      <w:pPr>
        <w:ind w:left="5760" w:hanging="360"/>
      </w:pPr>
    </w:lvl>
    <w:lvl w:ilvl="8" w:tplc="3DCC0578" w:tentative="1">
      <w:start w:val="1"/>
      <w:numFmt w:val="lowerRoman"/>
      <w:lvlText w:val="%9."/>
      <w:lvlJc w:val="right"/>
      <w:pPr>
        <w:ind w:left="6480" w:hanging="180"/>
      </w:pPr>
    </w:lvl>
  </w:abstractNum>
  <w:abstractNum w:abstractNumId="17" w15:restartNumberingAfterBreak="0">
    <w:nsid w:val="5DF24522"/>
    <w:multiLevelType w:val="hybridMultilevel"/>
    <w:tmpl w:val="1C4C0432"/>
    <w:lvl w:ilvl="0" w:tplc="FA44949A">
      <w:start w:val="1"/>
      <w:numFmt w:val="decimal"/>
      <w:lvlText w:val="%1."/>
      <w:lvlJc w:val="left"/>
      <w:pPr>
        <w:ind w:left="720" w:hanging="360"/>
      </w:pPr>
      <w:rPr>
        <w:rFonts w:hint="default"/>
      </w:rPr>
    </w:lvl>
    <w:lvl w:ilvl="1" w:tplc="857A2DE6" w:tentative="1">
      <w:start w:val="1"/>
      <w:numFmt w:val="lowerLetter"/>
      <w:lvlText w:val="%2."/>
      <w:lvlJc w:val="left"/>
      <w:pPr>
        <w:ind w:left="1440" w:hanging="360"/>
      </w:pPr>
    </w:lvl>
    <w:lvl w:ilvl="2" w:tplc="28F6AF02" w:tentative="1">
      <w:start w:val="1"/>
      <w:numFmt w:val="lowerRoman"/>
      <w:lvlText w:val="%3."/>
      <w:lvlJc w:val="right"/>
      <w:pPr>
        <w:ind w:left="2160" w:hanging="180"/>
      </w:pPr>
    </w:lvl>
    <w:lvl w:ilvl="3" w:tplc="7BB0A390" w:tentative="1">
      <w:start w:val="1"/>
      <w:numFmt w:val="decimal"/>
      <w:lvlText w:val="%4."/>
      <w:lvlJc w:val="left"/>
      <w:pPr>
        <w:ind w:left="2880" w:hanging="360"/>
      </w:pPr>
    </w:lvl>
    <w:lvl w:ilvl="4" w:tplc="37D8D824" w:tentative="1">
      <w:start w:val="1"/>
      <w:numFmt w:val="lowerLetter"/>
      <w:lvlText w:val="%5."/>
      <w:lvlJc w:val="left"/>
      <w:pPr>
        <w:ind w:left="3600" w:hanging="360"/>
      </w:pPr>
    </w:lvl>
    <w:lvl w:ilvl="5" w:tplc="8404312E" w:tentative="1">
      <w:start w:val="1"/>
      <w:numFmt w:val="lowerRoman"/>
      <w:lvlText w:val="%6."/>
      <w:lvlJc w:val="right"/>
      <w:pPr>
        <w:ind w:left="4320" w:hanging="180"/>
      </w:pPr>
    </w:lvl>
    <w:lvl w:ilvl="6" w:tplc="28C455B8" w:tentative="1">
      <w:start w:val="1"/>
      <w:numFmt w:val="decimal"/>
      <w:lvlText w:val="%7."/>
      <w:lvlJc w:val="left"/>
      <w:pPr>
        <w:ind w:left="5040" w:hanging="360"/>
      </w:pPr>
    </w:lvl>
    <w:lvl w:ilvl="7" w:tplc="E6D4EF38" w:tentative="1">
      <w:start w:val="1"/>
      <w:numFmt w:val="lowerLetter"/>
      <w:lvlText w:val="%8."/>
      <w:lvlJc w:val="left"/>
      <w:pPr>
        <w:ind w:left="5760" w:hanging="360"/>
      </w:pPr>
    </w:lvl>
    <w:lvl w:ilvl="8" w:tplc="F46A463E" w:tentative="1">
      <w:start w:val="1"/>
      <w:numFmt w:val="lowerRoman"/>
      <w:lvlText w:val="%9."/>
      <w:lvlJc w:val="right"/>
      <w:pPr>
        <w:ind w:left="6480" w:hanging="180"/>
      </w:pPr>
    </w:lvl>
  </w:abstractNum>
  <w:abstractNum w:abstractNumId="18" w15:restartNumberingAfterBreak="0">
    <w:nsid w:val="60F84DF0"/>
    <w:multiLevelType w:val="hybridMultilevel"/>
    <w:tmpl w:val="60A62498"/>
    <w:lvl w:ilvl="0" w:tplc="B7DC0F22">
      <w:start w:val="1"/>
      <w:numFmt w:val="bullet"/>
      <w:lvlText w:val=""/>
      <w:lvlJc w:val="left"/>
      <w:pPr>
        <w:ind w:left="360" w:hanging="360"/>
      </w:pPr>
      <w:rPr>
        <w:rFonts w:ascii="Symbol" w:hAnsi="Symbol" w:hint="default"/>
      </w:rPr>
    </w:lvl>
    <w:lvl w:ilvl="1" w:tplc="F99C7C38">
      <w:start w:val="1"/>
      <w:numFmt w:val="bullet"/>
      <w:lvlText w:val=""/>
      <w:lvlJc w:val="left"/>
      <w:pPr>
        <w:ind w:left="786" w:hanging="360"/>
      </w:pPr>
      <w:rPr>
        <w:rFonts w:ascii="Wingdings" w:hAnsi="Wingdings" w:hint="default"/>
      </w:rPr>
    </w:lvl>
    <w:lvl w:ilvl="2" w:tplc="D6B2E5FC">
      <w:start w:val="1"/>
      <w:numFmt w:val="bullet"/>
      <w:lvlText w:val=""/>
      <w:lvlJc w:val="left"/>
      <w:pPr>
        <w:ind w:left="2160" w:hanging="360"/>
      </w:pPr>
      <w:rPr>
        <w:rFonts w:ascii="Wingdings" w:hAnsi="Wingdings" w:hint="default"/>
      </w:rPr>
    </w:lvl>
    <w:lvl w:ilvl="3" w:tplc="B5645712" w:tentative="1">
      <w:start w:val="1"/>
      <w:numFmt w:val="bullet"/>
      <w:lvlText w:val=""/>
      <w:lvlJc w:val="left"/>
      <w:pPr>
        <w:ind w:left="2880" w:hanging="360"/>
      </w:pPr>
      <w:rPr>
        <w:rFonts w:ascii="Symbol" w:hAnsi="Symbol" w:hint="default"/>
      </w:rPr>
    </w:lvl>
    <w:lvl w:ilvl="4" w:tplc="A3EC1ACE" w:tentative="1">
      <w:start w:val="1"/>
      <w:numFmt w:val="bullet"/>
      <w:lvlText w:val="o"/>
      <w:lvlJc w:val="left"/>
      <w:pPr>
        <w:ind w:left="3600" w:hanging="360"/>
      </w:pPr>
      <w:rPr>
        <w:rFonts w:ascii="Courier New" w:hAnsi="Courier New" w:cs="Courier New" w:hint="default"/>
      </w:rPr>
    </w:lvl>
    <w:lvl w:ilvl="5" w:tplc="909E9B9A" w:tentative="1">
      <w:start w:val="1"/>
      <w:numFmt w:val="bullet"/>
      <w:lvlText w:val=""/>
      <w:lvlJc w:val="left"/>
      <w:pPr>
        <w:ind w:left="4320" w:hanging="360"/>
      </w:pPr>
      <w:rPr>
        <w:rFonts w:ascii="Wingdings" w:hAnsi="Wingdings" w:hint="default"/>
      </w:rPr>
    </w:lvl>
    <w:lvl w:ilvl="6" w:tplc="C9F8E1D4" w:tentative="1">
      <w:start w:val="1"/>
      <w:numFmt w:val="bullet"/>
      <w:lvlText w:val=""/>
      <w:lvlJc w:val="left"/>
      <w:pPr>
        <w:ind w:left="5040" w:hanging="360"/>
      </w:pPr>
      <w:rPr>
        <w:rFonts w:ascii="Symbol" w:hAnsi="Symbol" w:hint="default"/>
      </w:rPr>
    </w:lvl>
    <w:lvl w:ilvl="7" w:tplc="1820D864" w:tentative="1">
      <w:start w:val="1"/>
      <w:numFmt w:val="bullet"/>
      <w:lvlText w:val="o"/>
      <w:lvlJc w:val="left"/>
      <w:pPr>
        <w:ind w:left="5760" w:hanging="360"/>
      </w:pPr>
      <w:rPr>
        <w:rFonts w:ascii="Courier New" w:hAnsi="Courier New" w:cs="Courier New" w:hint="default"/>
      </w:rPr>
    </w:lvl>
    <w:lvl w:ilvl="8" w:tplc="20B07CB0" w:tentative="1">
      <w:start w:val="1"/>
      <w:numFmt w:val="bullet"/>
      <w:lvlText w:val=""/>
      <w:lvlJc w:val="left"/>
      <w:pPr>
        <w:ind w:left="6480" w:hanging="360"/>
      </w:pPr>
      <w:rPr>
        <w:rFonts w:ascii="Wingdings" w:hAnsi="Wingdings" w:hint="default"/>
      </w:rPr>
    </w:lvl>
  </w:abstractNum>
  <w:abstractNum w:abstractNumId="19" w15:restartNumberingAfterBreak="0">
    <w:nsid w:val="7E304F4D"/>
    <w:multiLevelType w:val="multilevel"/>
    <w:tmpl w:val="B73058E0"/>
    <w:lvl w:ilvl="0">
      <w:start w:val="1"/>
      <w:numFmt w:val="decimal"/>
      <w:pStyle w:val="Kop1"/>
      <w:lvlText w:val="%1."/>
      <w:lvlJc w:val="left"/>
      <w:rPr>
        <w:rFonts w:asciiTheme="minorHAnsi" w:hAnsiTheme="minorHAnsi" w:hint="default"/>
        <w:b/>
        <w:i w:val="0"/>
        <w:iCs w:val="0"/>
        <w:caps w:val="0"/>
        <w:smallCaps w:val="0"/>
        <w:strike w:val="0"/>
        <w:dstrike w:val="0"/>
        <w:noProof w:val="0"/>
        <w:vanish w:val="0"/>
        <w:color w:val="003C7D"/>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Kop2"/>
      <w:lvlText w:val="%1.%2"/>
      <w:lvlJc w:val="left"/>
      <w:rPr>
        <w:b/>
        <w:i w:val="0"/>
        <w:iCs w:val="0"/>
        <w:caps w:val="0"/>
        <w:smallCaps w:val="0"/>
        <w:strike w:val="0"/>
        <w:dstrike w:val="0"/>
        <w:noProof w:val="0"/>
        <w:vanish w:val="0"/>
        <w:color w:val="003C7D"/>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Tahoma" w:hAnsi="Tahoma" w:hint="default"/>
        <w:b w:val="0"/>
        <w:i/>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26234370">
    <w:abstractNumId w:val="19"/>
  </w:num>
  <w:num w:numId="2" w16cid:durableId="2130926768">
    <w:abstractNumId w:val="18"/>
  </w:num>
  <w:num w:numId="3" w16cid:durableId="1758554273">
    <w:abstractNumId w:val="19"/>
  </w:num>
  <w:num w:numId="4" w16cid:durableId="66878108">
    <w:abstractNumId w:val="14"/>
  </w:num>
  <w:num w:numId="5" w16cid:durableId="605815594">
    <w:abstractNumId w:val="15"/>
  </w:num>
  <w:num w:numId="6" w16cid:durableId="1556619015">
    <w:abstractNumId w:val="16"/>
  </w:num>
  <w:num w:numId="7" w16cid:durableId="654378502">
    <w:abstractNumId w:val="17"/>
  </w:num>
  <w:num w:numId="8" w16cid:durableId="425460397">
    <w:abstractNumId w:val="13"/>
  </w:num>
  <w:num w:numId="9" w16cid:durableId="1483279632">
    <w:abstractNumId w:val="10"/>
  </w:num>
  <w:num w:numId="10" w16cid:durableId="1367832815">
    <w:abstractNumId w:val="8"/>
  </w:num>
  <w:num w:numId="11" w16cid:durableId="35349014">
    <w:abstractNumId w:val="0"/>
  </w:num>
  <w:num w:numId="12" w16cid:durableId="1899051567">
    <w:abstractNumId w:val="6"/>
  </w:num>
  <w:num w:numId="13" w16cid:durableId="1862009819">
    <w:abstractNumId w:val="4"/>
  </w:num>
  <w:num w:numId="14" w16cid:durableId="200561225">
    <w:abstractNumId w:val="2"/>
  </w:num>
  <w:num w:numId="15" w16cid:durableId="1238903003">
    <w:abstractNumId w:val="5"/>
  </w:num>
  <w:num w:numId="16" w16cid:durableId="370544934">
    <w:abstractNumId w:val="7"/>
  </w:num>
  <w:num w:numId="17" w16cid:durableId="455097883">
    <w:abstractNumId w:val="3"/>
  </w:num>
  <w:num w:numId="18" w16cid:durableId="560604730">
    <w:abstractNumId w:val="11"/>
  </w:num>
  <w:num w:numId="19" w16cid:durableId="1248029027">
    <w:abstractNumId w:val="12"/>
  </w:num>
  <w:num w:numId="20" w16cid:durableId="381367066">
    <w:abstractNumId w:val="9"/>
  </w:num>
  <w:num w:numId="21" w16cid:durableId="354697733">
    <w:abstractNumId w:val="1"/>
  </w:num>
  <w:num w:numId="22" w16cid:durableId="4322835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9D"/>
    <w:rsid w:val="00006249"/>
    <w:rsid w:val="0002608B"/>
    <w:rsid w:val="00041F9D"/>
    <w:rsid w:val="0005616A"/>
    <w:rsid w:val="00071082"/>
    <w:rsid w:val="000B49E3"/>
    <w:rsid w:val="000C7306"/>
    <w:rsid w:val="000E3FEA"/>
    <w:rsid w:val="00112EFE"/>
    <w:rsid w:val="00124552"/>
    <w:rsid w:val="00141DC3"/>
    <w:rsid w:val="00150062"/>
    <w:rsid w:val="001639A8"/>
    <w:rsid w:val="001B041F"/>
    <w:rsid w:val="001C2C05"/>
    <w:rsid w:val="001E1406"/>
    <w:rsid w:val="001F1AFF"/>
    <w:rsid w:val="001F5AA8"/>
    <w:rsid w:val="002077C5"/>
    <w:rsid w:val="00230BAE"/>
    <w:rsid w:val="00271EB8"/>
    <w:rsid w:val="002C17D6"/>
    <w:rsid w:val="0032256E"/>
    <w:rsid w:val="0037343E"/>
    <w:rsid w:val="00374580"/>
    <w:rsid w:val="00407D0E"/>
    <w:rsid w:val="00410C81"/>
    <w:rsid w:val="004317DD"/>
    <w:rsid w:val="00461297"/>
    <w:rsid w:val="004D6D54"/>
    <w:rsid w:val="00543965"/>
    <w:rsid w:val="00561AA6"/>
    <w:rsid w:val="00572B09"/>
    <w:rsid w:val="00582D1F"/>
    <w:rsid w:val="005A33E8"/>
    <w:rsid w:val="005C738C"/>
    <w:rsid w:val="005D38FB"/>
    <w:rsid w:val="0060375B"/>
    <w:rsid w:val="006838F3"/>
    <w:rsid w:val="006A16DB"/>
    <w:rsid w:val="006A66DC"/>
    <w:rsid w:val="006F3339"/>
    <w:rsid w:val="0071326D"/>
    <w:rsid w:val="00713884"/>
    <w:rsid w:val="00726A13"/>
    <w:rsid w:val="007B410C"/>
    <w:rsid w:val="007C18F4"/>
    <w:rsid w:val="007E27D0"/>
    <w:rsid w:val="00812559"/>
    <w:rsid w:val="008554ED"/>
    <w:rsid w:val="008D1F9A"/>
    <w:rsid w:val="008D5646"/>
    <w:rsid w:val="008D7A4B"/>
    <w:rsid w:val="00904FDD"/>
    <w:rsid w:val="009A315D"/>
    <w:rsid w:val="00A16A74"/>
    <w:rsid w:val="00A20BEC"/>
    <w:rsid w:val="00A2434F"/>
    <w:rsid w:val="00A402F8"/>
    <w:rsid w:val="00A43919"/>
    <w:rsid w:val="00A5277F"/>
    <w:rsid w:val="00A67016"/>
    <w:rsid w:val="00AA161E"/>
    <w:rsid w:val="00AD0C13"/>
    <w:rsid w:val="00AD11F1"/>
    <w:rsid w:val="00AF17E6"/>
    <w:rsid w:val="00B30891"/>
    <w:rsid w:val="00B53D40"/>
    <w:rsid w:val="00B66565"/>
    <w:rsid w:val="00B736A2"/>
    <w:rsid w:val="00B7600F"/>
    <w:rsid w:val="00BD38F1"/>
    <w:rsid w:val="00BD5888"/>
    <w:rsid w:val="00BE02B0"/>
    <w:rsid w:val="00BF6152"/>
    <w:rsid w:val="00C02108"/>
    <w:rsid w:val="00C30E52"/>
    <w:rsid w:val="00C44CC5"/>
    <w:rsid w:val="00C53B5E"/>
    <w:rsid w:val="00C60389"/>
    <w:rsid w:val="00C6186D"/>
    <w:rsid w:val="00CC26AD"/>
    <w:rsid w:val="00CF50F7"/>
    <w:rsid w:val="00D05F45"/>
    <w:rsid w:val="00D31DF0"/>
    <w:rsid w:val="00D63127"/>
    <w:rsid w:val="00DA77B5"/>
    <w:rsid w:val="00DC04D9"/>
    <w:rsid w:val="00DC3D27"/>
    <w:rsid w:val="00E96D07"/>
    <w:rsid w:val="00EA146E"/>
    <w:rsid w:val="00EB0727"/>
    <w:rsid w:val="00EB3186"/>
    <w:rsid w:val="00EB78B7"/>
    <w:rsid w:val="00ED3A4F"/>
    <w:rsid w:val="00F20EBD"/>
    <w:rsid w:val="00F81650"/>
    <w:rsid w:val="00FC6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767B"/>
  <w15:docId w15:val="{FCDAA018-3197-4BFA-A6B3-74CC7C32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11F1"/>
    <w:pPr>
      <w:tabs>
        <w:tab w:val="left" w:pos="567"/>
      </w:tabs>
      <w:spacing w:after="0" w:line="312" w:lineRule="auto"/>
    </w:pPr>
    <w:rPr>
      <w:rFonts w:ascii="Calibri" w:eastAsia="Times New Roman" w:hAnsi="Calibri" w:cs="Arial"/>
      <w:bCs/>
      <w:szCs w:val="26"/>
      <w:lang w:val="nl-NL" w:eastAsia="nl-NL"/>
    </w:rPr>
  </w:style>
  <w:style w:type="paragraph" w:styleId="Kop1">
    <w:name w:val="heading 1"/>
    <w:basedOn w:val="Standaard"/>
    <w:next w:val="Standaard"/>
    <w:link w:val="Kop1Char"/>
    <w:qFormat/>
    <w:rsid w:val="001B041F"/>
    <w:pPr>
      <w:keepNext/>
      <w:numPr>
        <w:numId w:val="1"/>
      </w:numPr>
      <w:outlineLvl w:val="0"/>
    </w:pPr>
    <w:rPr>
      <w:rFonts w:cs="Times New Roman"/>
      <w:b/>
      <w:color w:val="003C7D"/>
      <w:sz w:val="28"/>
      <w:szCs w:val="20"/>
    </w:rPr>
  </w:style>
  <w:style w:type="paragraph" w:styleId="Kop2">
    <w:name w:val="heading 2"/>
    <w:aliases w:val="2scr"/>
    <w:basedOn w:val="Standaard"/>
    <w:next w:val="Standaard"/>
    <w:link w:val="Kop2Char"/>
    <w:qFormat/>
    <w:rsid w:val="001B041F"/>
    <w:pPr>
      <w:keepNext/>
      <w:numPr>
        <w:ilvl w:val="1"/>
        <w:numId w:val="1"/>
      </w:numPr>
      <w:suppressAutoHyphens/>
      <w:outlineLvl w:val="1"/>
    </w:pPr>
    <w:rPr>
      <w:b/>
      <w:color w:val="003C7D"/>
      <w:sz w:val="24"/>
      <w:szCs w:val="20"/>
      <w:lang w:eastAsia="en-US"/>
    </w:rPr>
  </w:style>
  <w:style w:type="paragraph" w:styleId="Kop3">
    <w:name w:val="heading 3"/>
    <w:aliases w:val="3scr"/>
    <w:basedOn w:val="Standaard"/>
    <w:next w:val="Standaard"/>
    <w:link w:val="Kop3Char"/>
    <w:qFormat/>
    <w:rsid w:val="00A14871"/>
    <w:pPr>
      <w:keepNext/>
      <w:numPr>
        <w:ilvl w:val="2"/>
        <w:numId w:val="1"/>
      </w:numPr>
      <w:tabs>
        <w:tab w:val="clear" w:pos="567"/>
      </w:tabs>
      <w:outlineLvl w:val="2"/>
    </w:pPr>
    <w:rPr>
      <w:i/>
    </w:rPr>
  </w:style>
  <w:style w:type="paragraph" w:styleId="Kop4">
    <w:name w:val="heading 4"/>
    <w:basedOn w:val="Standaard"/>
    <w:next w:val="Standaard"/>
    <w:link w:val="Kop4Char"/>
    <w:qFormat/>
    <w:rsid w:val="00A14871"/>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A14871"/>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A14871"/>
    <w:pPr>
      <w:numPr>
        <w:ilvl w:val="5"/>
        <w:numId w:val="1"/>
      </w:numPr>
      <w:tabs>
        <w:tab w:val="clear" w:pos="567"/>
      </w:tabs>
      <w:spacing w:before="240" w:after="60"/>
      <w:outlineLvl w:val="5"/>
    </w:pPr>
    <w:rPr>
      <w:b/>
      <w:szCs w:val="20"/>
      <w:lang w:eastAsia="en-US"/>
    </w:rPr>
  </w:style>
  <w:style w:type="paragraph" w:styleId="Kop7">
    <w:name w:val="heading 7"/>
    <w:basedOn w:val="Standaard"/>
    <w:next w:val="Standaard"/>
    <w:link w:val="Kop7Char"/>
    <w:qFormat/>
    <w:rsid w:val="00A14871"/>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A14871"/>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A14871"/>
    <w:pPr>
      <w:numPr>
        <w:ilvl w:val="8"/>
        <w:numId w:val="1"/>
      </w:numPr>
      <w:tabs>
        <w:tab w:val="clear" w:pos="567"/>
      </w:tabs>
      <w:spacing w:before="240" w:after="60"/>
      <w:outlineLvl w:val="8"/>
    </w:pPr>
    <w:rPr>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041F"/>
    <w:rPr>
      <w:rFonts w:ascii="Calibri" w:eastAsia="Times New Roman" w:hAnsi="Calibri" w:cs="Times New Roman"/>
      <w:b/>
      <w:bCs/>
      <w:color w:val="003C7D"/>
      <w:sz w:val="28"/>
      <w:szCs w:val="20"/>
      <w:lang w:val="nl-NL" w:eastAsia="nl-NL"/>
    </w:rPr>
  </w:style>
  <w:style w:type="character" w:customStyle="1" w:styleId="Kop2Char">
    <w:name w:val="Kop 2 Char"/>
    <w:aliases w:val="2scr Char"/>
    <w:basedOn w:val="Standaardalinea-lettertype"/>
    <w:link w:val="Kop2"/>
    <w:rsid w:val="001B041F"/>
    <w:rPr>
      <w:rFonts w:ascii="Calibri" w:eastAsia="Times New Roman" w:hAnsi="Calibri" w:cs="Arial"/>
      <w:b/>
      <w:bCs/>
      <w:color w:val="003C7D"/>
      <w:sz w:val="24"/>
      <w:szCs w:val="20"/>
      <w:lang w:val="nl-NL"/>
    </w:rPr>
  </w:style>
  <w:style w:type="character" w:customStyle="1" w:styleId="Kop3Char">
    <w:name w:val="Kop 3 Char"/>
    <w:aliases w:val="3scr Char"/>
    <w:basedOn w:val="Standaardalinea-lettertype"/>
    <w:link w:val="Kop3"/>
    <w:rsid w:val="00A14871"/>
    <w:rPr>
      <w:rFonts w:ascii="Tahoma" w:eastAsia="Times New Roman" w:hAnsi="Tahoma" w:cs="Arial"/>
      <w:bCs/>
      <w:i/>
      <w:sz w:val="20"/>
      <w:szCs w:val="26"/>
      <w:lang w:val="nl-NL" w:eastAsia="nl-NL"/>
    </w:rPr>
  </w:style>
  <w:style w:type="character" w:customStyle="1" w:styleId="Kop4Char">
    <w:name w:val="Kop 4 Char"/>
    <w:basedOn w:val="Standaardalinea-lettertype"/>
    <w:link w:val="Kop4"/>
    <w:rsid w:val="00A14871"/>
    <w:rPr>
      <w:rFonts w:ascii="Tahoma" w:eastAsia="Times New Roman" w:hAnsi="Tahoma" w:cs="Times New Roman"/>
      <w:b/>
      <w:bCs/>
      <w:sz w:val="20"/>
      <w:szCs w:val="28"/>
      <w:lang w:val="nl-NL" w:eastAsia="nl-NL"/>
    </w:rPr>
  </w:style>
  <w:style w:type="character" w:customStyle="1" w:styleId="Kop5Char">
    <w:name w:val="Kop 5 Char"/>
    <w:basedOn w:val="Standaardalinea-lettertype"/>
    <w:link w:val="Kop5"/>
    <w:rsid w:val="00A14871"/>
    <w:rPr>
      <w:rFonts w:ascii="Tahoma" w:eastAsia="Times New Roman" w:hAnsi="Tahoma" w:cs="Arial"/>
      <w:b/>
      <w:bCs/>
      <w:iCs/>
      <w:color w:val="FF0000"/>
      <w:sz w:val="20"/>
      <w:szCs w:val="26"/>
      <w:lang w:val="nl-NL" w:eastAsia="nl-NL"/>
    </w:rPr>
  </w:style>
  <w:style w:type="character" w:customStyle="1" w:styleId="Kop6Char">
    <w:name w:val="Kop 6 Char"/>
    <w:basedOn w:val="Standaardalinea-lettertype"/>
    <w:link w:val="Kop6"/>
    <w:rsid w:val="00A14871"/>
    <w:rPr>
      <w:rFonts w:ascii="Tahoma" w:eastAsia="Times New Roman" w:hAnsi="Tahoma" w:cs="Arial"/>
      <w:b/>
      <w:bCs/>
      <w:szCs w:val="20"/>
      <w:lang w:val="nl-NL"/>
    </w:rPr>
  </w:style>
  <w:style w:type="character" w:customStyle="1" w:styleId="Kop7Char">
    <w:name w:val="Kop 7 Char"/>
    <w:basedOn w:val="Standaardalinea-lettertype"/>
    <w:link w:val="Kop7"/>
    <w:rsid w:val="00A14871"/>
    <w:rPr>
      <w:rFonts w:ascii="Tahoma" w:eastAsia="Times New Roman" w:hAnsi="Tahoma" w:cs="Arial"/>
      <w:bCs/>
      <w:sz w:val="20"/>
      <w:szCs w:val="20"/>
      <w:lang w:val="nl-NL"/>
    </w:rPr>
  </w:style>
  <w:style w:type="character" w:customStyle="1" w:styleId="Kop8Char">
    <w:name w:val="Kop 8 Char"/>
    <w:basedOn w:val="Standaardalinea-lettertype"/>
    <w:link w:val="Kop8"/>
    <w:rsid w:val="00A14871"/>
    <w:rPr>
      <w:rFonts w:ascii="Tahoma" w:eastAsia="Times New Roman" w:hAnsi="Tahoma" w:cs="Arial"/>
      <w:bCs/>
      <w:i/>
      <w:sz w:val="20"/>
      <w:szCs w:val="20"/>
      <w:lang w:val="nl-NL"/>
    </w:rPr>
  </w:style>
  <w:style w:type="character" w:customStyle="1" w:styleId="Kop9Char">
    <w:name w:val="Kop 9 Char"/>
    <w:basedOn w:val="Standaardalinea-lettertype"/>
    <w:link w:val="Kop9"/>
    <w:rsid w:val="00A14871"/>
    <w:rPr>
      <w:rFonts w:ascii="Tahoma" w:eastAsia="Times New Roman" w:hAnsi="Tahoma" w:cs="Arial"/>
      <w:bCs/>
      <w:szCs w:val="20"/>
      <w:lang w:val="nl-NL"/>
    </w:rPr>
  </w:style>
  <w:style w:type="paragraph" w:styleId="Koptekst">
    <w:name w:val="header"/>
    <w:basedOn w:val="Standaard"/>
    <w:link w:val="KoptekstChar"/>
    <w:rsid w:val="00A14871"/>
    <w:pPr>
      <w:tabs>
        <w:tab w:val="clear" w:pos="567"/>
        <w:tab w:val="center" w:pos="4536"/>
        <w:tab w:val="right" w:pos="9072"/>
      </w:tabs>
    </w:pPr>
  </w:style>
  <w:style w:type="character" w:customStyle="1" w:styleId="KoptekstChar">
    <w:name w:val="Koptekst Char"/>
    <w:basedOn w:val="Standaardalinea-lettertype"/>
    <w:link w:val="Koptekst"/>
    <w:rsid w:val="00A14871"/>
    <w:rPr>
      <w:rFonts w:ascii="Tahoma" w:eastAsia="Times New Roman" w:hAnsi="Tahoma" w:cs="Arial"/>
      <w:bCs/>
      <w:sz w:val="20"/>
      <w:szCs w:val="26"/>
      <w:lang w:val="nl-NL" w:eastAsia="nl-NL"/>
    </w:rPr>
  </w:style>
  <w:style w:type="paragraph" w:styleId="Inhopg1">
    <w:name w:val="toc 1"/>
    <w:basedOn w:val="Standaard"/>
    <w:next w:val="Standaard"/>
    <w:autoRedefine/>
    <w:uiPriority w:val="39"/>
    <w:rsid w:val="00A1487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A14871"/>
    <w:pPr>
      <w:tabs>
        <w:tab w:val="clear" w:pos="567"/>
        <w:tab w:val="left" w:pos="1400"/>
        <w:tab w:val="right" w:leader="dot" w:pos="9072"/>
      </w:tabs>
      <w:ind w:firstLine="600"/>
    </w:pPr>
    <w:rPr>
      <w:noProof/>
    </w:rPr>
  </w:style>
  <w:style w:type="character" w:styleId="Hyperlink">
    <w:name w:val="Hyperlink"/>
    <w:uiPriority w:val="99"/>
    <w:rsid w:val="00A14871"/>
    <w:rPr>
      <w:color w:val="0000FF"/>
      <w:u w:val="single"/>
    </w:rPr>
  </w:style>
  <w:style w:type="paragraph" w:styleId="Geenafstand">
    <w:name w:val="No Spacing"/>
    <w:uiPriority w:val="1"/>
    <w:qFormat/>
    <w:rsid w:val="00A14871"/>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1487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A14871"/>
    <w:rPr>
      <w:rFonts w:ascii="Tahoma" w:eastAsia="Times New Roman" w:hAnsi="Tahoma" w:cs="Tahoma"/>
      <w:bCs/>
      <w:sz w:val="16"/>
      <w:szCs w:val="16"/>
      <w:lang w:val="nl-NL" w:eastAsia="nl-NL"/>
    </w:rPr>
  </w:style>
  <w:style w:type="paragraph" w:styleId="Voettekst">
    <w:name w:val="footer"/>
    <w:basedOn w:val="Standaard"/>
    <w:link w:val="VoettekstChar"/>
    <w:uiPriority w:val="99"/>
    <w:unhideWhenUsed/>
    <w:rsid w:val="00CC26AD"/>
    <w:pPr>
      <w:tabs>
        <w:tab w:val="clear" w:pos="567"/>
        <w:tab w:val="center" w:pos="4513"/>
        <w:tab w:val="right" w:pos="9026"/>
      </w:tabs>
      <w:spacing w:line="240" w:lineRule="auto"/>
    </w:pPr>
  </w:style>
  <w:style w:type="character" w:customStyle="1" w:styleId="VoettekstChar">
    <w:name w:val="Voettekst Char"/>
    <w:basedOn w:val="Standaardalinea-lettertype"/>
    <w:link w:val="Voettekst"/>
    <w:uiPriority w:val="99"/>
    <w:rsid w:val="00CC26AD"/>
    <w:rPr>
      <w:rFonts w:ascii="Tahoma" w:eastAsia="Times New Roman" w:hAnsi="Tahoma" w:cs="Arial"/>
      <w:bCs/>
      <w:sz w:val="20"/>
      <w:szCs w:val="26"/>
      <w:lang w:val="nl-NL" w:eastAsia="nl-NL"/>
    </w:rPr>
  </w:style>
  <w:style w:type="paragraph" w:styleId="Lijstalinea">
    <w:name w:val="List Paragraph"/>
    <w:basedOn w:val="Standaard"/>
    <w:uiPriority w:val="34"/>
    <w:qFormat/>
    <w:rsid w:val="00CC26AD"/>
    <w:pPr>
      <w:ind w:left="720"/>
      <w:contextualSpacing/>
    </w:pPr>
  </w:style>
  <w:style w:type="table" w:styleId="Tabelraster">
    <w:name w:val="Table Grid"/>
    <w:basedOn w:val="Standaardtabel"/>
    <w:uiPriority w:val="59"/>
    <w:rsid w:val="008A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E2530"/>
    <w:pPr>
      <w:spacing w:line="240" w:lineRule="auto"/>
    </w:pPr>
    <w:rPr>
      <w:szCs w:val="20"/>
    </w:rPr>
  </w:style>
  <w:style w:type="character" w:customStyle="1" w:styleId="VoetnoottekstChar">
    <w:name w:val="Voetnoottekst Char"/>
    <w:basedOn w:val="Standaardalinea-lettertype"/>
    <w:link w:val="Voetnoottekst"/>
    <w:uiPriority w:val="99"/>
    <w:semiHidden/>
    <w:rsid w:val="00AE2530"/>
    <w:rPr>
      <w:rFonts w:ascii="Tahoma" w:eastAsia="Times New Roman" w:hAnsi="Tahoma" w:cs="Arial"/>
      <w:bCs/>
      <w:sz w:val="20"/>
      <w:szCs w:val="20"/>
      <w:lang w:val="nl-NL" w:eastAsia="nl-NL"/>
    </w:rPr>
  </w:style>
  <w:style w:type="character" w:styleId="Voetnootmarkering">
    <w:name w:val="footnote reference"/>
    <w:basedOn w:val="Standaardalinea-lettertype"/>
    <w:uiPriority w:val="99"/>
    <w:semiHidden/>
    <w:unhideWhenUsed/>
    <w:rsid w:val="00AE2530"/>
    <w:rPr>
      <w:vertAlign w:val="superscript"/>
    </w:rPr>
  </w:style>
  <w:style w:type="table" w:styleId="Lichtelijst-accent1">
    <w:name w:val="Light List Accent 1"/>
    <w:basedOn w:val="Standaardtabel"/>
    <w:uiPriority w:val="61"/>
    <w:rsid w:val="005270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raster-accent5">
    <w:name w:val="Light Grid Accent 5"/>
    <w:basedOn w:val="Standaardtabel"/>
    <w:uiPriority w:val="62"/>
    <w:rsid w:val="005270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Verwijzingopmerking">
    <w:name w:val="annotation reference"/>
    <w:basedOn w:val="Standaardalinea-lettertype"/>
    <w:uiPriority w:val="99"/>
    <w:semiHidden/>
    <w:unhideWhenUsed/>
    <w:rsid w:val="009051DE"/>
    <w:rPr>
      <w:sz w:val="16"/>
      <w:szCs w:val="16"/>
    </w:rPr>
  </w:style>
  <w:style w:type="paragraph" w:styleId="Tekstopmerking">
    <w:name w:val="annotation text"/>
    <w:basedOn w:val="Standaard"/>
    <w:link w:val="TekstopmerkingChar"/>
    <w:uiPriority w:val="99"/>
    <w:unhideWhenUsed/>
    <w:rsid w:val="009051DE"/>
    <w:pPr>
      <w:spacing w:line="240" w:lineRule="auto"/>
    </w:pPr>
    <w:rPr>
      <w:szCs w:val="20"/>
    </w:rPr>
  </w:style>
  <w:style w:type="character" w:customStyle="1" w:styleId="TekstopmerkingChar">
    <w:name w:val="Tekst opmerking Char"/>
    <w:basedOn w:val="Standaardalinea-lettertype"/>
    <w:link w:val="Tekstopmerking"/>
    <w:uiPriority w:val="99"/>
    <w:rsid w:val="009051DE"/>
    <w:rPr>
      <w:rFonts w:ascii="Tahoma" w:eastAsia="Times New Roman" w:hAnsi="Tahoma" w:cs="Arial"/>
      <w:bCs/>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051DE"/>
    <w:rPr>
      <w:b/>
    </w:rPr>
  </w:style>
  <w:style w:type="character" w:customStyle="1" w:styleId="OnderwerpvanopmerkingChar">
    <w:name w:val="Onderwerp van opmerking Char"/>
    <w:basedOn w:val="TekstopmerkingChar"/>
    <w:link w:val="Onderwerpvanopmerking"/>
    <w:uiPriority w:val="99"/>
    <w:semiHidden/>
    <w:rsid w:val="009051DE"/>
    <w:rPr>
      <w:rFonts w:ascii="Tahoma" w:eastAsia="Times New Roman" w:hAnsi="Tahoma" w:cs="Arial"/>
      <w:b/>
      <w:bCs/>
      <w:sz w:val="20"/>
      <w:szCs w:val="20"/>
      <w:lang w:val="nl-NL" w:eastAsia="nl-NL"/>
    </w:rPr>
  </w:style>
  <w:style w:type="table" w:customStyle="1" w:styleId="Tabelraster1">
    <w:name w:val="Tabelraster1"/>
    <w:basedOn w:val="Standaardtabel"/>
    <w:next w:val="Tabelraster"/>
    <w:uiPriority w:val="59"/>
    <w:rsid w:val="008D1F9A"/>
    <w:pPr>
      <w:spacing w:after="0" w:line="240" w:lineRule="auto"/>
    </w:pPr>
    <w:rPr>
      <w:rFonts w:eastAsia="MS Mincho"/>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4317DD"/>
    <w:pPr>
      <w:keepLines/>
      <w:numPr>
        <w:numId w:val="0"/>
      </w:numPr>
      <w:tabs>
        <w:tab w:val="clear" w:pos="567"/>
      </w:tab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Revisie">
    <w:name w:val="Revision"/>
    <w:hidden/>
    <w:uiPriority w:val="99"/>
    <w:semiHidden/>
    <w:rsid w:val="00EB3186"/>
    <w:pPr>
      <w:spacing w:after="0" w:line="240" w:lineRule="auto"/>
    </w:pPr>
    <w:rPr>
      <w:rFonts w:ascii="Calibri" w:eastAsia="Times New Roman" w:hAnsi="Calibri" w:cs="Arial"/>
      <w:bCs/>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760109">
      <w:bodyDiv w:val="1"/>
      <w:marLeft w:val="0"/>
      <w:marRight w:val="0"/>
      <w:marTop w:val="0"/>
      <w:marBottom w:val="0"/>
      <w:divBdr>
        <w:top w:val="none" w:sz="0" w:space="0" w:color="auto"/>
        <w:left w:val="none" w:sz="0" w:space="0" w:color="auto"/>
        <w:bottom w:val="none" w:sz="0" w:space="0" w:color="auto"/>
        <w:right w:val="none" w:sz="0" w:space="0" w:color="auto"/>
      </w:divBdr>
    </w:div>
    <w:div w:id="1348291389">
      <w:bodyDiv w:val="1"/>
      <w:marLeft w:val="0"/>
      <w:marRight w:val="0"/>
      <w:marTop w:val="0"/>
      <w:marBottom w:val="0"/>
      <w:divBdr>
        <w:top w:val="none" w:sz="0" w:space="0" w:color="auto"/>
        <w:left w:val="none" w:sz="0" w:space="0" w:color="auto"/>
        <w:bottom w:val="none" w:sz="0" w:space="0" w:color="auto"/>
        <w:right w:val="none" w:sz="0" w:space="0" w:color="auto"/>
      </w:divBdr>
    </w:div>
    <w:div w:id="1453982804">
      <w:bodyDiv w:val="1"/>
      <w:marLeft w:val="0"/>
      <w:marRight w:val="0"/>
      <w:marTop w:val="0"/>
      <w:marBottom w:val="0"/>
      <w:divBdr>
        <w:top w:val="none" w:sz="0" w:space="0" w:color="auto"/>
        <w:left w:val="none" w:sz="0" w:space="0" w:color="auto"/>
        <w:bottom w:val="none" w:sz="0" w:space="0" w:color="auto"/>
        <w:right w:val="none" w:sz="0" w:space="0" w:color="auto"/>
      </w:divBdr>
    </w:div>
    <w:div w:id="15396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B275BF3189254692CCF542720AF399" ma:contentTypeVersion="0" ma:contentTypeDescription="Een nieuw document maken." ma:contentTypeScope="" ma:versionID="5c9bbc30143e77c15545f1664e08304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13C2-CB17-4179-8518-BD23A47BE7A2}">
  <ds:schemaRefs>
    <ds:schemaRef ds:uri="http://schemas.microsoft.com/sharepoint/v3/contenttype/forms"/>
  </ds:schemaRefs>
</ds:datastoreItem>
</file>

<file path=customXml/itemProps2.xml><?xml version="1.0" encoding="utf-8"?>
<ds:datastoreItem xmlns:ds="http://schemas.openxmlformats.org/officeDocument/2006/customXml" ds:itemID="{3ABE588D-96E1-4874-A275-565263FB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8844D4-9966-45B7-A970-091EC88160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F0AD3A-8B28-426F-87F9-5EA066BC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1236</Words>
  <Characters>6804</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 (FB-INKOOP)</dc:creator>
  <cp:lastModifiedBy>Berg, H.T. van den (FB-INKOOP)</cp:lastModifiedBy>
  <cp:revision>9</cp:revision>
  <cp:lastPrinted>2017-02-09T16:46:00Z</cp:lastPrinted>
  <dcterms:created xsi:type="dcterms:W3CDTF">2025-08-19T14:28:00Z</dcterms:created>
  <dcterms:modified xsi:type="dcterms:W3CDTF">2025-08-21T12:36:00Z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0x0101008DB275BF3189254692CCF542720AF399</vt:lpwstr>
  </property>
  <property fmtid="{D5CDD505-2E9C-101B-9397-08002B2CF9AE}" pid="3" name="cookies">
    <vt:lpwstr/>
  </property>
  <property fmtid="{D5CDD505-2E9C-101B-9397-08002B2CF9AE}" pid="4" name="ignoresslcertificateproblems">
    <vt:lpwstr>0</vt:lpwstr>
  </property>
</Properties>
</file>