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11F1E3A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238FC">
        <w:rPr>
          <w:rFonts w:ascii="Verdana" w:eastAsia="Times New Roman" w:hAnsi="Verdana" w:cs="Times New Roman"/>
          <w:b/>
          <w:sz w:val="24"/>
          <w:szCs w:val="24"/>
        </w:rPr>
        <w:t>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F88268B" w:rsidR="008B2364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Ervaring als hoofdaannemer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16BACD68" w:rsidR="00962C08" w:rsidRPr="00764791" w:rsidRDefault="00962C0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2B577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he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 voor deze kerncompetenti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e niet toegestaan een beroep op een derde te doen</w:t>
            </w:r>
            <w:r w:rsidR="008D4378">
              <w:rPr>
                <w:rFonts w:ascii="Verdana" w:hAnsi="Verdana"/>
                <w:color w:val="000000"/>
                <w:sz w:val="18"/>
                <w:szCs w:val="18"/>
              </w:rPr>
              <w:t xml:space="preserve"> (zie selectieleidraad)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7BCC02FA" w:rsidR="00C30545" w:rsidRPr="00250E5B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8D4378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47F9DB7F" w:rsidR="00D85B1A" w:rsidRPr="00764791" w:rsidRDefault="008D4378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5B1A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908091D" w14:textId="50938148" w:rsidR="002770A9" w:rsidRPr="002770A9" w:rsidRDefault="002770A9" w:rsidP="002770A9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2770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hoofdaannemer en contractueel verantwoordelijk voor de realisatie van ten minste de volgende disciplines:</w:t>
            </w:r>
          </w:p>
          <w:p w14:paraId="0452628C" w14:textId="77777777" w:rsidR="002770A9" w:rsidRPr="007C4923" w:rsidRDefault="002770A9" w:rsidP="002770A9">
            <w:pPr>
              <w:pStyle w:val="Lijstalinea"/>
              <w:numPr>
                <w:ilvl w:val="0"/>
                <w:numId w:val="9"/>
              </w:num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C492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discipline bouwkundig;</w:t>
            </w:r>
          </w:p>
          <w:p w14:paraId="679B537F" w14:textId="77777777" w:rsidR="002770A9" w:rsidRPr="007C4923" w:rsidRDefault="002770A9" w:rsidP="002770A9">
            <w:pPr>
              <w:pStyle w:val="Lijstalinea"/>
              <w:numPr>
                <w:ilvl w:val="0"/>
                <w:numId w:val="9"/>
              </w:num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C492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discipline installatietechniek (zowel elektrotechnisch als werktuigbouwkundig).</w:t>
            </w:r>
          </w:p>
          <w:p w14:paraId="4CDF29A5" w14:textId="23AA82E1" w:rsidR="002770A9" w:rsidRPr="002770A9" w:rsidRDefault="002770A9" w:rsidP="002770A9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2770A9">
              <w:rPr>
                <w:rFonts w:ascii="Verdana" w:eastAsia="Verdana" w:hAnsi="Verdana"/>
                <w:b/>
                <w:bCs/>
                <w:color w:val="000000" w:themeColor="text1"/>
                <w:sz w:val="18"/>
                <w:szCs w:val="18"/>
                <w:lang w:eastAsia="nl-NL"/>
              </w:rPr>
              <w:t>Let op:</w:t>
            </w:r>
            <w:r w:rsidRPr="002770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coördinatieverplichting over nevenaannemers volstaat niet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6582C0E4" w14:textId="77777777" w:rsidR="006C5B4F" w:rsidRPr="00250E5B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1DFF89" w14:textId="2ED4CA0F" w:rsidR="006C5B4F" w:rsidRDefault="008D4378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835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C5B4F">
              <w:rPr>
                <w:rFonts w:ascii="Verdana" w:hAnsi="Verdana"/>
                <w:sz w:val="18"/>
                <w:szCs w:val="18"/>
              </w:rPr>
              <w:t>5</w:t>
            </w:r>
          </w:p>
          <w:p w14:paraId="642EC590" w14:textId="4BDC9D9E" w:rsidR="006C5B4F" w:rsidRPr="00764791" w:rsidRDefault="008D4378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23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528A5A82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50F9CD3" w14:textId="44B2E6D8" w:rsidR="003273E2" w:rsidRPr="003273E2" w:rsidRDefault="003273E2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35CD409E" w:rsidR="00060F3E" w:rsidRDefault="008D4378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4EB8006B" w14:textId="30A8E355" w:rsidR="0046350A" w:rsidRPr="00764791" w:rsidRDefault="008D4378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772F1613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1D75361" w14:textId="4EEF784F" w:rsidR="00225852" w:rsidRPr="00225852" w:rsidRDefault="00225852" w:rsidP="0022585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 </w:t>
            </w:r>
            <w:r w:rsidRPr="0022585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omvang van minimaal 2.500 m2 BVO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7541BE06" w14:textId="58C36DD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623DC6B" w14:textId="445D2BC5" w:rsidR="00FF573F" w:rsidRPr="00764791" w:rsidRDefault="008D437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966499646"/>
                <w:placeholder>
                  <w:docPart w:val="DefaultPlaceholder_-1854013440"/>
                </w:placeholder>
              </w:sdtPr>
              <w:sdtEndPr/>
              <w:sdtContent>
                <w:r w:rsidR="00FF573F">
                  <w:rPr>
                    <w:rFonts w:ascii="Verdana" w:hAnsi="Verdana"/>
                    <w:sz w:val="18"/>
                    <w:szCs w:val="18"/>
                  </w:rPr>
                  <w:t>…</w:t>
                </w:r>
              </w:sdtContent>
            </w:sdt>
            <w:r w:rsidR="00FF573F">
              <w:rPr>
                <w:rFonts w:ascii="Verdana" w:hAnsi="Verdana"/>
                <w:sz w:val="18"/>
                <w:szCs w:val="18"/>
              </w:rPr>
              <w:t xml:space="preserve"> m2 BVO</w:t>
            </w:r>
          </w:p>
        </w:tc>
      </w:tr>
      <w:tr w:rsidR="006C5B4F" w:rsidRPr="00764791" w14:paraId="6C98D43C" w14:textId="77777777" w:rsidTr="00FF573F">
        <w:tc>
          <w:tcPr>
            <w:tcW w:w="511" w:type="dxa"/>
          </w:tcPr>
          <w:p w14:paraId="08F70B83" w14:textId="07CC8030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2049368" w14:textId="18DCEDEE" w:rsidR="006C5B4F" w:rsidRPr="006C5B4F" w:rsidRDefault="006C5B4F" w:rsidP="006C5B4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6C5B4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vergelijkbaar utiliteitsgebouw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088154BE" w14:textId="23FB7D59" w:rsidR="006C5B4F" w:rsidRDefault="006C5B4F" w:rsidP="006C5B4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3D5B8276" w14:textId="2BBBE742" w:rsidR="006C5B4F" w:rsidRDefault="008D4378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7050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C5B4F">
              <w:rPr>
                <w:rFonts w:ascii="Verdana" w:hAnsi="Verdana"/>
                <w:sz w:val="18"/>
                <w:szCs w:val="18"/>
              </w:rPr>
              <w:t>5</w:t>
            </w:r>
          </w:p>
          <w:p w14:paraId="649CC0AF" w14:textId="76ED7B99" w:rsidR="006C5B4F" w:rsidRDefault="008D4378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50716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1D3D4853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1C01FFAB" w14:textId="7ACA876A" w:rsidR="006C5B4F" w:rsidRPr="00CC3284" w:rsidRDefault="002B60BB" w:rsidP="006C5B4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279D" w14:textId="77777777" w:rsidR="00F174C7" w:rsidRDefault="00F174C7" w:rsidP="00D56B0F">
      <w:pPr>
        <w:spacing w:after="0" w:line="240" w:lineRule="auto"/>
      </w:pPr>
      <w:r>
        <w:separator/>
      </w:r>
    </w:p>
  </w:endnote>
  <w:endnote w:type="continuationSeparator" w:id="0">
    <w:p w14:paraId="37915C30" w14:textId="77777777" w:rsidR="00F174C7" w:rsidRDefault="00F174C7" w:rsidP="00D56B0F">
      <w:pPr>
        <w:spacing w:after="0" w:line="240" w:lineRule="auto"/>
      </w:pPr>
      <w:r>
        <w:continuationSeparator/>
      </w:r>
    </w:p>
  </w:endnote>
  <w:endnote w:type="continuationNotice" w:id="1">
    <w:p w14:paraId="026A80D2" w14:textId="77777777" w:rsidR="00F174C7" w:rsidRDefault="00F174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9DFD" w14:textId="77777777" w:rsidR="00F174C7" w:rsidRDefault="00F174C7" w:rsidP="00D56B0F">
      <w:pPr>
        <w:spacing w:after="0" w:line="240" w:lineRule="auto"/>
      </w:pPr>
      <w:r>
        <w:separator/>
      </w:r>
    </w:p>
  </w:footnote>
  <w:footnote w:type="continuationSeparator" w:id="0">
    <w:p w14:paraId="30873D99" w14:textId="77777777" w:rsidR="00F174C7" w:rsidRDefault="00F174C7" w:rsidP="00D56B0F">
      <w:pPr>
        <w:spacing w:after="0" w:line="240" w:lineRule="auto"/>
      </w:pPr>
      <w:r>
        <w:continuationSeparator/>
      </w:r>
    </w:p>
  </w:footnote>
  <w:footnote w:type="continuationNotice" w:id="1">
    <w:p w14:paraId="3AA4DF01" w14:textId="77777777" w:rsidR="00F174C7" w:rsidRDefault="00F174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8"/>
  </w:num>
  <w:num w:numId="8" w16cid:durableId="1928542020">
    <w:abstractNumId w:val="7"/>
  </w:num>
  <w:num w:numId="9" w16cid:durableId="191524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852"/>
    <w:rsid w:val="00225ED7"/>
    <w:rsid w:val="0022774F"/>
    <w:rsid w:val="00237ACD"/>
    <w:rsid w:val="00250E5B"/>
    <w:rsid w:val="00254BF7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D383C"/>
    <w:rsid w:val="007D5C36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AD8D1-A29E-478D-9709-869AF14EA0AC}"/>
      </w:docPartPr>
      <w:docPartBody>
        <w:p w:rsidR="00E02F1A" w:rsidRDefault="00E02F1A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E0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F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DC856-3BEC-463B-83D9-9E45DEE4D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145cff54-d98e-49ea-9f3a-c73e977a7e25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33</cp:revision>
  <dcterms:created xsi:type="dcterms:W3CDTF">2025-03-22T07:12:00Z</dcterms:created>
  <dcterms:modified xsi:type="dcterms:W3CDTF">2025-08-20T09:27:00Z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