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8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80"/>
      </w:tblGrid>
      <w:tr w:rsidR="0093254A" w14:paraId="15FD551B" w14:textId="77777777" w:rsidTr="00CF01AA">
        <w:trPr>
          <w:trHeight w:hRule="exact" w:val="851"/>
        </w:trPr>
        <w:tc>
          <w:tcPr>
            <w:tcW w:w="10380" w:type="dxa"/>
          </w:tcPr>
          <w:p w14:paraId="60CF9112" w14:textId="6D7257A8" w:rsidR="007B3BDA" w:rsidRPr="00CF01AA" w:rsidRDefault="00481784" w:rsidP="00CF01AA">
            <w:pPr>
              <w:pStyle w:val="Titelrapport"/>
              <w:tabs>
                <w:tab w:val="left" w:pos="6952"/>
              </w:tabs>
              <w:jc w:val="center"/>
            </w:pPr>
            <w:r w:rsidRPr="00CF01AA">
              <w:rPr>
                <w:sz w:val="48"/>
                <w:szCs w:val="16"/>
              </w:rPr>
              <w:t>R</w:t>
            </w:r>
            <w:r w:rsidR="00002B06" w:rsidRPr="00CF01AA">
              <w:rPr>
                <w:sz w:val="48"/>
                <w:szCs w:val="16"/>
              </w:rPr>
              <w:t>aamovereenkomst</w:t>
            </w:r>
            <w:r w:rsidRPr="00CF01AA">
              <w:rPr>
                <w:sz w:val="48"/>
                <w:szCs w:val="16"/>
              </w:rPr>
              <w:t xml:space="preserve"> </w:t>
            </w:r>
            <w:r w:rsidR="00B05AB1" w:rsidRPr="00CF01AA">
              <w:rPr>
                <w:sz w:val="48"/>
                <w:szCs w:val="16"/>
              </w:rPr>
              <w:t>Diensten</w:t>
            </w:r>
          </w:p>
        </w:tc>
      </w:tr>
      <w:tr w:rsidR="0093254A" w14:paraId="7F3D746A" w14:textId="77777777" w:rsidTr="00CF01AA">
        <w:trPr>
          <w:trHeight w:val="1423"/>
        </w:trPr>
        <w:tc>
          <w:tcPr>
            <w:tcW w:w="10380" w:type="dxa"/>
          </w:tcPr>
          <w:p w14:paraId="32B6A010" w14:textId="09161E6C" w:rsidR="007B3BDA" w:rsidRPr="00CF01AA" w:rsidRDefault="00CF01AA" w:rsidP="00181A49">
            <w:pPr>
              <w:pStyle w:val="Subtitelrapport"/>
              <w:jc w:val="center"/>
              <w:rPr>
                <w:b/>
                <w:bCs/>
                <w:sz w:val="32"/>
              </w:rPr>
            </w:pPr>
            <w:r>
              <w:rPr>
                <w:b/>
                <w:bCs/>
                <w:sz w:val="32"/>
              </w:rPr>
              <w:t>Gebouwgebonden technische installaties</w:t>
            </w:r>
          </w:p>
          <w:p w14:paraId="23274295" w14:textId="77777777" w:rsidR="007B3BDA" w:rsidRPr="00CF01AA" w:rsidRDefault="007B3BDA" w:rsidP="00181A49">
            <w:pPr>
              <w:pStyle w:val="Subtitelrapport"/>
              <w:jc w:val="center"/>
              <w:rPr>
                <w:sz w:val="32"/>
              </w:rPr>
            </w:pPr>
          </w:p>
          <w:p w14:paraId="34320D85" w14:textId="68BF49D3" w:rsidR="007B3BDA" w:rsidRPr="00CF01AA" w:rsidRDefault="00EF42AF" w:rsidP="00181A49">
            <w:pPr>
              <w:pStyle w:val="Subtitelrapport"/>
              <w:jc w:val="center"/>
              <w:rPr>
                <w:sz w:val="32"/>
              </w:rPr>
            </w:pPr>
            <w:r w:rsidRPr="00EF42AF">
              <w:rPr>
                <w:sz w:val="32"/>
                <w:highlight w:val="red"/>
              </w:rPr>
              <w:t>CONCEPT VERSIE 2</w:t>
            </w:r>
          </w:p>
        </w:tc>
      </w:tr>
      <w:tr w:rsidR="0093254A" w14:paraId="52B5B37F" w14:textId="77777777" w:rsidTr="00181A49">
        <w:trPr>
          <w:trHeight w:val="851"/>
        </w:trPr>
        <w:tc>
          <w:tcPr>
            <w:tcW w:w="10380" w:type="dxa"/>
          </w:tcPr>
          <w:p w14:paraId="73A80330" w14:textId="71222844" w:rsidR="007B3BDA" w:rsidRPr="00A62F95" w:rsidRDefault="00584536" w:rsidP="00181A49">
            <w:pPr>
              <w:pStyle w:val="Subtitelrapport"/>
              <w:jc w:val="center"/>
              <w:rPr>
                <w:sz w:val="32"/>
              </w:rPr>
            </w:pPr>
            <w:r>
              <w:rPr>
                <w:sz w:val="32"/>
              </w:rPr>
              <w:t>Tussen</w:t>
            </w:r>
            <w:r w:rsidR="00481784" w:rsidRPr="00A62F95">
              <w:rPr>
                <w:sz w:val="32"/>
              </w:rPr>
              <w:t xml:space="preserve"> </w:t>
            </w:r>
          </w:p>
          <w:p w14:paraId="0F8F2BDF" w14:textId="77777777" w:rsidR="007B3BDA" w:rsidRPr="00492EB8" w:rsidRDefault="00481784" w:rsidP="00181A49">
            <w:pPr>
              <w:pStyle w:val="Subtitelrapport"/>
              <w:jc w:val="center"/>
              <w:rPr>
                <w:b/>
                <w:sz w:val="48"/>
              </w:rPr>
            </w:pPr>
            <w:r w:rsidRPr="00492EB8">
              <w:rPr>
                <w:b/>
                <w:sz w:val="48"/>
              </w:rPr>
              <w:t xml:space="preserve">Waterschap Limburg </w:t>
            </w:r>
          </w:p>
          <w:p w14:paraId="0292BEFD" w14:textId="77777777" w:rsidR="007B3BDA" w:rsidRDefault="00481784" w:rsidP="00181A49">
            <w:pPr>
              <w:pStyle w:val="Subtitelrapport"/>
              <w:jc w:val="center"/>
            </w:pPr>
            <w:r w:rsidRPr="00A62F95">
              <w:rPr>
                <w:sz w:val="32"/>
              </w:rPr>
              <w:t>en</w:t>
            </w:r>
          </w:p>
        </w:tc>
      </w:tr>
      <w:tr w:rsidR="0093254A" w14:paraId="5311F219" w14:textId="77777777" w:rsidTr="00181A49">
        <w:trPr>
          <w:trHeight w:val="851"/>
        </w:trPr>
        <w:tc>
          <w:tcPr>
            <w:tcW w:w="10380" w:type="dxa"/>
          </w:tcPr>
          <w:p w14:paraId="614810F6" w14:textId="77777777" w:rsidR="007B3BDA" w:rsidRDefault="00584536" w:rsidP="00181A49">
            <w:pPr>
              <w:pStyle w:val="Subtitelrapport"/>
              <w:jc w:val="center"/>
              <w:rPr>
                <w:b/>
                <w:bCs/>
                <w:sz w:val="48"/>
                <w:szCs w:val="40"/>
              </w:rPr>
            </w:pPr>
            <w:r w:rsidRPr="00AD11EF">
              <w:rPr>
                <w:b/>
                <w:bCs/>
                <w:sz w:val="48"/>
                <w:szCs w:val="40"/>
                <w:highlight w:val="yellow"/>
              </w:rPr>
              <w:t>(naam Opdrachtnemer)</w:t>
            </w:r>
          </w:p>
          <w:p w14:paraId="65508FCA" w14:textId="77777777" w:rsidR="00EF42AF" w:rsidRDefault="00EF42AF" w:rsidP="00EF42AF"/>
          <w:p w14:paraId="1FB3E2D6" w14:textId="486E5D8E" w:rsidR="00EF42AF" w:rsidRPr="00EF42AF" w:rsidRDefault="00EF42AF" w:rsidP="00EF42AF"/>
        </w:tc>
      </w:tr>
    </w:tbl>
    <w:p w14:paraId="7281986C" w14:textId="77777777" w:rsidR="007B3BDA" w:rsidRDefault="007B3BDA" w:rsidP="007B3BDA">
      <w:pPr>
        <w:spacing w:line="240" w:lineRule="auto"/>
        <w:sectPr w:rsidR="007B3BDA" w:rsidSect="00DB3A75">
          <w:headerReference w:type="default" r:id="rId13"/>
          <w:pgSz w:w="11906" w:h="16838" w:code="9"/>
          <w:pgMar w:top="3572" w:right="1134" w:bottom="1134" w:left="1701" w:header="0" w:footer="0" w:gutter="0"/>
          <w:cols w:space="708"/>
          <w:docGrid w:linePitch="360"/>
        </w:sectPr>
      </w:pPr>
    </w:p>
    <w:p w14:paraId="70C16449" w14:textId="77777777" w:rsidR="007B3BDA" w:rsidRDefault="007B3BDA" w:rsidP="007B3BDA">
      <w:pPr>
        <w:spacing w:line="240" w:lineRule="auto"/>
      </w:pPr>
    </w:p>
    <w:tbl>
      <w:tblPr>
        <w:tblStyle w:val="TableGrid"/>
        <w:tblW w:w="108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8"/>
        <w:gridCol w:w="7151"/>
        <w:gridCol w:w="2236"/>
      </w:tblGrid>
      <w:tr w:rsidR="0093254A" w14:paraId="2DEC5522" w14:textId="77777777" w:rsidTr="002649A7">
        <w:trPr>
          <w:trHeight w:val="2010"/>
        </w:trPr>
        <w:tc>
          <w:tcPr>
            <w:tcW w:w="1418" w:type="dxa"/>
          </w:tcPr>
          <w:p w14:paraId="46314ADE" w14:textId="5ACAA74E" w:rsidR="007B3BDA" w:rsidRPr="00BD1E3B" w:rsidRDefault="00481784" w:rsidP="00181A49">
            <w:pPr>
              <w:jc w:val="center"/>
            </w:pPr>
            <w:r>
              <w:rPr>
                <w:noProof/>
              </w:rPr>
              <w:drawing>
                <wp:anchor distT="0" distB="0" distL="114300" distR="114300" simplePos="0" relativeHeight="251658240" behindDoc="0" locked="0" layoutInCell="0" allowOverlap="1" wp14:anchorId="3DD12D24" wp14:editId="1CBD8DF4">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51" w:type="dxa"/>
          </w:tcPr>
          <w:p w14:paraId="6C11F459" w14:textId="77777777" w:rsidR="007B3BDA" w:rsidRPr="00BD1E3B" w:rsidRDefault="007B3BDA" w:rsidP="00181A49">
            <w:pPr>
              <w:jc w:val="right"/>
            </w:pPr>
          </w:p>
        </w:tc>
        <w:tc>
          <w:tcPr>
            <w:tcW w:w="2236" w:type="dxa"/>
            <w:vMerge w:val="restart"/>
          </w:tcPr>
          <w:p w14:paraId="07D7E209" w14:textId="77777777" w:rsidR="007B3BDA" w:rsidRDefault="00481784" w:rsidP="00181A49">
            <w:pPr>
              <w:pStyle w:val="Margebold"/>
            </w:pPr>
            <w:r w:rsidRPr="002B36D6">
              <w:t>Bezoekadressen</w:t>
            </w:r>
          </w:p>
          <w:p w14:paraId="000735BC" w14:textId="4984DE33" w:rsidR="007B3BDA" w:rsidRDefault="00481784" w:rsidP="00181A49">
            <w:pPr>
              <w:pStyle w:val="Marge"/>
            </w:pPr>
            <w:r>
              <w:t>Maria Theresialaan 99</w:t>
            </w:r>
          </w:p>
          <w:p w14:paraId="2FA52532" w14:textId="7EFFF6F4" w:rsidR="007B3BDA" w:rsidRDefault="00481784" w:rsidP="00181A49">
            <w:pPr>
              <w:pStyle w:val="Marge"/>
            </w:pPr>
            <w:r>
              <w:t>6043 CX  Roermond</w:t>
            </w:r>
          </w:p>
          <w:p w14:paraId="6D90B5F8" w14:textId="77777777" w:rsidR="007B3BDA" w:rsidRPr="00DD0D94" w:rsidRDefault="007B3BDA" w:rsidP="00181A49">
            <w:pPr>
              <w:pStyle w:val="Marge"/>
            </w:pPr>
          </w:p>
          <w:p w14:paraId="63A1EB85" w14:textId="77777777" w:rsidR="007B3BDA" w:rsidRPr="00DD0D94" w:rsidRDefault="00481784" w:rsidP="00181A49">
            <w:pPr>
              <w:pStyle w:val="Margebold"/>
            </w:pPr>
            <w:r w:rsidRPr="00DD0D94">
              <w:t>Postadres</w:t>
            </w:r>
          </w:p>
          <w:p w14:paraId="55D5340B" w14:textId="190BF6D0" w:rsidR="007B3BDA" w:rsidRPr="00DD0D94" w:rsidRDefault="00481784" w:rsidP="00181A49">
            <w:pPr>
              <w:pStyle w:val="Marge"/>
            </w:pPr>
            <w:r>
              <w:t>Postbus 2207</w:t>
            </w:r>
          </w:p>
          <w:p w14:paraId="6F3A64F5" w14:textId="18C7962A" w:rsidR="007B3BDA" w:rsidRPr="00DD0D94" w:rsidRDefault="00481784" w:rsidP="00181A49">
            <w:pPr>
              <w:pStyle w:val="Marge"/>
            </w:pPr>
            <w:r>
              <w:t>6040 CC</w:t>
            </w:r>
            <w:r w:rsidRPr="00DD0D94">
              <w:t xml:space="preserve">  </w:t>
            </w:r>
            <w:r>
              <w:t>Roermond</w:t>
            </w:r>
          </w:p>
          <w:p w14:paraId="2E3FF87A" w14:textId="77777777" w:rsidR="007B3BDA" w:rsidRDefault="007B3BDA" w:rsidP="00181A49">
            <w:pPr>
              <w:pStyle w:val="Marge"/>
            </w:pPr>
          </w:p>
          <w:p w14:paraId="672C2254" w14:textId="6CC80FB0" w:rsidR="007B3BDA" w:rsidRDefault="00481784" w:rsidP="00181A49">
            <w:pPr>
              <w:pStyle w:val="Marge"/>
            </w:pPr>
            <w:r>
              <w:t>IBAN NL10NWAB0636750906</w:t>
            </w:r>
          </w:p>
          <w:p w14:paraId="232DF1B2" w14:textId="30AD9DC8" w:rsidR="007B3BDA" w:rsidRDefault="00481784" w:rsidP="00181A49">
            <w:pPr>
              <w:pStyle w:val="Marge"/>
            </w:pPr>
            <w:r>
              <w:t>KvK 67682065</w:t>
            </w:r>
          </w:p>
          <w:p w14:paraId="349DF2D6" w14:textId="77777777" w:rsidR="007B3BDA" w:rsidRPr="00DD0D94" w:rsidRDefault="007B3BDA" w:rsidP="00181A49">
            <w:pPr>
              <w:pStyle w:val="Marge"/>
            </w:pPr>
          </w:p>
          <w:p w14:paraId="2A79C5EC" w14:textId="7B1DA824" w:rsidR="007B3BDA" w:rsidRPr="00796F68" w:rsidRDefault="00481784" w:rsidP="00181A49">
            <w:pPr>
              <w:pStyle w:val="Marge"/>
            </w:pPr>
            <w:r>
              <w:t>088 – 88 90 100</w:t>
            </w:r>
          </w:p>
          <w:p w14:paraId="1CAAC1D5" w14:textId="3F977378" w:rsidR="007B3BDA" w:rsidRPr="00796F68" w:rsidRDefault="00481784" w:rsidP="00181A49">
            <w:pPr>
              <w:pStyle w:val="Marge"/>
            </w:pPr>
            <w:r>
              <w:t>info@waterschaplimburg.nl</w:t>
            </w:r>
          </w:p>
          <w:p w14:paraId="5DDACCB6" w14:textId="6F930C59" w:rsidR="007B3BDA" w:rsidRPr="00796F68" w:rsidRDefault="00481784" w:rsidP="00181A49">
            <w:pPr>
              <w:pStyle w:val="Marge"/>
            </w:pPr>
            <w:r>
              <w:t>waterschaplimburg.nl</w:t>
            </w:r>
          </w:p>
        </w:tc>
      </w:tr>
      <w:tr w:rsidR="0093254A" w14:paraId="4E8B80B3" w14:textId="77777777" w:rsidTr="002649A7">
        <w:tc>
          <w:tcPr>
            <w:tcW w:w="1418" w:type="dxa"/>
          </w:tcPr>
          <w:p w14:paraId="5E8ACC39" w14:textId="77777777" w:rsidR="007B3BDA" w:rsidRPr="00CF01AA" w:rsidRDefault="00481784" w:rsidP="00181A49">
            <w:pPr>
              <w:pStyle w:val="Marge14pt"/>
            </w:pPr>
            <w:r w:rsidRPr="00CF01AA">
              <w:t>titel</w:t>
            </w:r>
          </w:p>
        </w:tc>
        <w:tc>
          <w:tcPr>
            <w:tcW w:w="7151" w:type="dxa"/>
          </w:tcPr>
          <w:p w14:paraId="0DC97C81" w14:textId="0C556621" w:rsidR="007B3BDA" w:rsidRPr="00CF01AA" w:rsidRDefault="00481784" w:rsidP="00181A49">
            <w:r w:rsidRPr="00CF01AA">
              <w:t>ROK diensten</w:t>
            </w:r>
          </w:p>
        </w:tc>
        <w:tc>
          <w:tcPr>
            <w:tcW w:w="2236" w:type="dxa"/>
            <w:vMerge/>
          </w:tcPr>
          <w:p w14:paraId="05BA1385" w14:textId="77777777" w:rsidR="007B3BDA" w:rsidRDefault="007B3BDA" w:rsidP="00181A49"/>
        </w:tc>
      </w:tr>
      <w:tr w:rsidR="0093254A" w14:paraId="1F4DCD94" w14:textId="77777777" w:rsidTr="002649A7">
        <w:tc>
          <w:tcPr>
            <w:tcW w:w="1418" w:type="dxa"/>
          </w:tcPr>
          <w:p w14:paraId="58D53362" w14:textId="77777777" w:rsidR="007B3BDA" w:rsidRPr="00CF01AA" w:rsidRDefault="00481784" w:rsidP="00181A49">
            <w:pPr>
              <w:pStyle w:val="Marge14pt"/>
            </w:pPr>
            <w:r w:rsidRPr="00CF01AA">
              <w:t>onderwerp</w:t>
            </w:r>
          </w:p>
        </w:tc>
        <w:tc>
          <w:tcPr>
            <w:tcW w:w="7151" w:type="dxa"/>
          </w:tcPr>
          <w:p w14:paraId="06212713" w14:textId="35A0D1A1" w:rsidR="007B3BDA" w:rsidRPr="00CF01AA" w:rsidRDefault="00CF01AA" w:rsidP="00181A49">
            <w:r>
              <w:t>Gebouwgebonden technische installaties</w:t>
            </w:r>
          </w:p>
        </w:tc>
        <w:tc>
          <w:tcPr>
            <w:tcW w:w="2236" w:type="dxa"/>
            <w:vMerge/>
          </w:tcPr>
          <w:p w14:paraId="40E4A9AB" w14:textId="77777777" w:rsidR="007B3BDA" w:rsidRDefault="007B3BDA" w:rsidP="00181A49"/>
        </w:tc>
      </w:tr>
      <w:tr w:rsidR="0093254A" w14:paraId="6B9921ED" w14:textId="77777777" w:rsidTr="002649A7">
        <w:trPr>
          <w:trHeight w:val="291"/>
        </w:trPr>
        <w:tc>
          <w:tcPr>
            <w:tcW w:w="1418" w:type="dxa"/>
          </w:tcPr>
          <w:p w14:paraId="06D4730C" w14:textId="77777777" w:rsidR="007B3BDA" w:rsidRPr="00CF01AA" w:rsidRDefault="00481784" w:rsidP="00181A49">
            <w:pPr>
              <w:pStyle w:val="Marge14pt"/>
            </w:pPr>
            <w:r w:rsidRPr="00CF01AA">
              <w:t>zaaknummer</w:t>
            </w:r>
          </w:p>
        </w:tc>
        <w:tc>
          <w:tcPr>
            <w:tcW w:w="7151" w:type="dxa"/>
          </w:tcPr>
          <w:p w14:paraId="1F4E4364" w14:textId="672283C9" w:rsidR="007B3BDA" w:rsidRPr="00CF01AA" w:rsidRDefault="00CF01AA" w:rsidP="00181A49">
            <w:r>
              <w:t>2025-Z3191</w:t>
            </w:r>
          </w:p>
        </w:tc>
        <w:tc>
          <w:tcPr>
            <w:tcW w:w="2236" w:type="dxa"/>
            <w:vMerge/>
          </w:tcPr>
          <w:p w14:paraId="187C175E" w14:textId="77777777" w:rsidR="007B3BDA" w:rsidRDefault="007B3BDA" w:rsidP="00181A49"/>
        </w:tc>
      </w:tr>
      <w:tr w:rsidR="0093254A" w14:paraId="6808FFB0" w14:textId="77777777" w:rsidTr="002649A7">
        <w:tc>
          <w:tcPr>
            <w:tcW w:w="1418" w:type="dxa"/>
          </w:tcPr>
          <w:p w14:paraId="6CB76473" w14:textId="77777777" w:rsidR="007B3BDA" w:rsidRPr="00CF01AA" w:rsidRDefault="00481784" w:rsidP="00181A49">
            <w:pPr>
              <w:pStyle w:val="Marge14pt"/>
            </w:pPr>
            <w:r w:rsidRPr="00CF01AA">
              <w:t>datum</w:t>
            </w:r>
          </w:p>
        </w:tc>
        <w:tc>
          <w:tcPr>
            <w:tcW w:w="7151" w:type="dxa"/>
          </w:tcPr>
          <w:p w14:paraId="52958A96" w14:textId="44C6B793" w:rsidR="007B3BDA" w:rsidRPr="00CF01AA" w:rsidRDefault="002649A7" w:rsidP="00181A49">
            <w:r w:rsidRPr="002649A7">
              <w:rPr>
                <w:color w:val="FF0000"/>
              </w:rPr>
              <w:t>18</w:t>
            </w:r>
            <w:r w:rsidR="00CF01AA" w:rsidRPr="002649A7">
              <w:rPr>
                <w:color w:val="FF0000"/>
              </w:rPr>
              <w:t>-</w:t>
            </w:r>
            <w:r w:rsidRPr="002649A7">
              <w:rPr>
                <w:color w:val="FF0000"/>
              </w:rPr>
              <w:t>9</w:t>
            </w:r>
            <w:r w:rsidR="00CF01AA" w:rsidRPr="002649A7">
              <w:rPr>
                <w:color w:val="FF0000"/>
              </w:rPr>
              <w:t>-2025</w:t>
            </w:r>
          </w:p>
        </w:tc>
        <w:tc>
          <w:tcPr>
            <w:tcW w:w="2236" w:type="dxa"/>
            <w:vMerge/>
          </w:tcPr>
          <w:p w14:paraId="4DF26B3E" w14:textId="77777777" w:rsidR="007B3BDA" w:rsidRDefault="007B3BDA" w:rsidP="00181A49"/>
        </w:tc>
      </w:tr>
      <w:tr w:rsidR="0093254A" w14:paraId="3D613F8B" w14:textId="77777777" w:rsidTr="002649A7">
        <w:tc>
          <w:tcPr>
            <w:tcW w:w="1418" w:type="dxa"/>
          </w:tcPr>
          <w:p w14:paraId="3C45FECB" w14:textId="77777777" w:rsidR="007B3BDA" w:rsidRPr="00CF01AA" w:rsidRDefault="00481784" w:rsidP="00181A49">
            <w:pPr>
              <w:pStyle w:val="Marge14pt"/>
            </w:pPr>
            <w:r w:rsidRPr="00CF01AA">
              <w:t>auteur</w:t>
            </w:r>
          </w:p>
        </w:tc>
        <w:tc>
          <w:tcPr>
            <w:tcW w:w="7151" w:type="dxa"/>
          </w:tcPr>
          <w:p w14:paraId="644C9540" w14:textId="2A94209D" w:rsidR="007B3BDA" w:rsidRPr="00CF01AA" w:rsidRDefault="00CF01AA" w:rsidP="00181A49">
            <w:r>
              <w:t>N.Rossel</w:t>
            </w:r>
            <w:r w:rsidR="002649A7">
              <w:t xml:space="preserve">, </w:t>
            </w:r>
            <w:r w:rsidR="002649A7" w:rsidRPr="002649A7">
              <w:rPr>
                <w:color w:val="FF0000"/>
              </w:rPr>
              <w:t>Inge Wellinghoff</w:t>
            </w:r>
          </w:p>
        </w:tc>
        <w:tc>
          <w:tcPr>
            <w:tcW w:w="2236" w:type="dxa"/>
            <w:vMerge/>
          </w:tcPr>
          <w:p w14:paraId="69069A7B" w14:textId="77777777" w:rsidR="007B3BDA" w:rsidRDefault="007B3BDA" w:rsidP="00181A49"/>
        </w:tc>
      </w:tr>
      <w:tr w:rsidR="0093254A" w14:paraId="3B195DE5" w14:textId="77777777" w:rsidTr="002649A7">
        <w:tc>
          <w:tcPr>
            <w:tcW w:w="1418" w:type="dxa"/>
          </w:tcPr>
          <w:p w14:paraId="56CF8FB0" w14:textId="77777777" w:rsidR="007B3BDA" w:rsidRPr="00CF01AA" w:rsidRDefault="00481784" w:rsidP="00181A49">
            <w:pPr>
              <w:pStyle w:val="Marge14pt"/>
            </w:pPr>
            <w:r w:rsidRPr="00CF01AA">
              <w:t>versie</w:t>
            </w:r>
          </w:p>
        </w:tc>
        <w:tc>
          <w:tcPr>
            <w:tcW w:w="7151" w:type="dxa"/>
          </w:tcPr>
          <w:p w14:paraId="73C824C2" w14:textId="041D0AE2" w:rsidR="007B3BDA" w:rsidRPr="002649A7" w:rsidRDefault="002649A7" w:rsidP="00181A49">
            <w:pPr>
              <w:rPr>
                <w:color w:val="FF0000"/>
              </w:rPr>
            </w:pPr>
            <w:r w:rsidRPr="002649A7">
              <w:rPr>
                <w:color w:val="FF0000"/>
              </w:rPr>
              <w:t>2</w:t>
            </w:r>
            <w:r w:rsidR="00481784" w:rsidRPr="002649A7">
              <w:rPr>
                <w:color w:val="FF0000"/>
              </w:rPr>
              <w:t>.0</w:t>
            </w:r>
          </w:p>
        </w:tc>
        <w:tc>
          <w:tcPr>
            <w:tcW w:w="2236" w:type="dxa"/>
            <w:vMerge/>
          </w:tcPr>
          <w:p w14:paraId="60370DCD" w14:textId="77777777" w:rsidR="007B3BDA" w:rsidRDefault="007B3BDA" w:rsidP="00181A49"/>
        </w:tc>
      </w:tr>
      <w:tr w:rsidR="0093254A" w14:paraId="0B189E86" w14:textId="77777777" w:rsidTr="002649A7">
        <w:tc>
          <w:tcPr>
            <w:tcW w:w="1418" w:type="dxa"/>
          </w:tcPr>
          <w:p w14:paraId="5733EDA9" w14:textId="77777777" w:rsidR="007B3BDA" w:rsidRPr="00CF01AA" w:rsidRDefault="00481784" w:rsidP="00181A49">
            <w:pPr>
              <w:pStyle w:val="Marge14pt"/>
            </w:pPr>
            <w:r w:rsidRPr="00CF01AA">
              <w:t>documentnr.</w:t>
            </w:r>
          </w:p>
        </w:tc>
        <w:sdt>
          <w:sdtPr>
            <w:alias w:val="Titel"/>
            <w:id w:val="-688902629"/>
            <w:placeholder>
              <w:docPart w:val="7B30384CD52E41689D945A29ACD8BBE3"/>
            </w:placeholder>
            <w:dataBinding w:prefixMappings="xmlns:ns0='http://purl.org/dc/elements/1.1/' xmlns:ns1='http://schemas.openxmlformats.org/package/2006/metadata/core-properties' " w:xpath="/ns1:coreProperties[1]/ns0:title[1]" w:storeItemID="{6C3C8BC8-F283-45AE-878A-BAB7291924A1}"/>
            <w:text/>
          </w:sdtPr>
          <w:sdtEndPr/>
          <w:sdtContent>
            <w:tc>
              <w:tcPr>
                <w:tcW w:w="7151" w:type="dxa"/>
              </w:tcPr>
              <w:p w14:paraId="7E315391" w14:textId="77777777" w:rsidR="007B3BDA" w:rsidRPr="00CF01AA" w:rsidRDefault="00B05AB1" w:rsidP="00181A49">
                <w:r w:rsidRPr="00CF01AA">
                  <w:t>WLDOC-&lt;XXX&gt;</w:t>
                </w:r>
              </w:p>
            </w:tc>
          </w:sdtContent>
        </w:sdt>
        <w:tc>
          <w:tcPr>
            <w:tcW w:w="2236" w:type="dxa"/>
            <w:vMerge/>
          </w:tcPr>
          <w:p w14:paraId="455FE673" w14:textId="77777777" w:rsidR="007B3BDA" w:rsidRDefault="007B3BDA" w:rsidP="00181A49"/>
        </w:tc>
      </w:tr>
    </w:tbl>
    <w:p w14:paraId="1B26895E" w14:textId="3B392778" w:rsidR="007B3BDA" w:rsidRDefault="007B3BDA" w:rsidP="007B3BDA">
      <w:pPr>
        <w:spacing w:line="240" w:lineRule="auto"/>
      </w:pPr>
    </w:p>
    <w:p w14:paraId="56F4DAFC" w14:textId="77777777" w:rsidR="004F49F9" w:rsidRDefault="004F49F9" w:rsidP="007B3BDA">
      <w:pPr>
        <w:spacing w:line="240" w:lineRule="auto"/>
      </w:pPr>
    </w:p>
    <w:p w14:paraId="30708FE6" w14:textId="18BF7902" w:rsidR="007B3BDA" w:rsidRPr="00520C76" w:rsidRDefault="004F49F9" w:rsidP="007B3BDA">
      <w:pPr>
        <w:spacing w:line="240" w:lineRule="auto"/>
        <w:rPr>
          <w:color w:val="FF0000"/>
        </w:rPr>
        <w:sectPr w:rsidR="007B3BDA" w:rsidRPr="00520C76" w:rsidSect="00DB3A75">
          <w:headerReference w:type="default" r:id="rId15"/>
          <w:footerReference w:type="default" r:id="rId16"/>
          <w:pgSz w:w="11906" w:h="16838" w:code="9"/>
          <w:pgMar w:top="567" w:right="1134" w:bottom="1134" w:left="1701" w:header="567" w:footer="284" w:gutter="0"/>
          <w:cols w:space="708"/>
          <w:docGrid w:linePitch="360"/>
        </w:sectPr>
      </w:pPr>
      <w:r w:rsidRPr="00520C76">
        <w:rPr>
          <w:color w:val="FF0000"/>
        </w:rPr>
        <w:t>In versie 2 van de Concept overeenkomst zijn wij</w:t>
      </w:r>
      <w:r w:rsidR="00354B4D" w:rsidRPr="00520C76">
        <w:rPr>
          <w:color w:val="FF0000"/>
        </w:rPr>
        <w:t>zigingen verwerkt naar aanleiding van de</w:t>
      </w:r>
      <w:r w:rsidR="00E24721" w:rsidRPr="00520C76">
        <w:rPr>
          <w:color w:val="FF0000"/>
        </w:rPr>
        <w:t xml:space="preserve"> </w:t>
      </w:r>
      <w:r w:rsidR="00354B4D" w:rsidRPr="00520C76">
        <w:rPr>
          <w:color w:val="FF0000"/>
        </w:rPr>
        <w:t xml:space="preserve">Nota van Inlichtingen. De </w:t>
      </w:r>
      <w:r w:rsidR="00E24721" w:rsidRPr="00520C76">
        <w:rPr>
          <w:color w:val="FF0000"/>
        </w:rPr>
        <w:t>wijzigingen</w:t>
      </w:r>
      <w:r w:rsidR="00354B4D" w:rsidRPr="00520C76">
        <w:rPr>
          <w:color w:val="FF0000"/>
        </w:rPr>
        <w:t xml:space="preserve"> zijn herkenbaar door de</w:t>
      </w:r>
      <w:r w:rsidR="00E24721" w:rsidRPr="00520C76">
        <w:rPr>
          <w:color w:val="FF0000"/>
        </w:rPr>
        <w:t xml:space="preserve"> kleur rood.</w:t>
      </w:r>
    </w:p>
    <w:p w14:paraId="79C24370" w14:textId="0E32B4A2" w:rsidR="002278FF" w:rsidRPr="00841720" w:rsidRDefault="002278FF" w:rsidP="00841720">
      <w:pPr>
        <w:pStyle w:val="Heading1"/>
        <w:keepLines w:val="0"/>
        <w:tabs>
          <w:tab w:val="left" w:pos="1418"/>
        </w:tabs>
        <w:spacing w:after="120" w:line="264" w:lineRule="auto"/>
        <w:ind w:left="1418" w:hanging="1418"/>
        <w:rPr>
          <w:rFonts w:eastAsia="MS Mincho" w:cstheme="minorHAnsi"/>
          <w:caps/>
          <w:sz w:val="23"/>
          <w:szCs w:val="24"/>
        </w:rPr>
      </w:pPr>
      <w:r w:rsidRPr="00841720">
        <w:rPr>
          <w:rFonts w:eastAsia="MS Mincho" w:cstheme="minorHAnsi"/>
          <w:caps/>
          <w:sz w:val="23"/>
          <w:szCs w:val="24"/>
        </w:rPr>
        <w:t>D</w:t>
      </w:r>
      <w:r w:rsidR="009E06E5" w:rsidRPr="00841720">
        <w:rPr>
          <w:rFonts w:eastAsia="MS Mincho" w:cstheme="minorHAnsi"/>
          <w:caps/>
          <w:sz w:val="23"/>
          <w:szCs w:val="24"/>
        </w:rPr>
        <w:t>E ONDERGETEKENDEN</w:t>
      </w:r>
      <w:r w:rsidRPr="00841720">
        <w:rPr>
          <w:rFonts w:eastAsia="MS Mincho" w:cstheme="minorHAnsi"/>
          <w:caps/>
          <w:sz w:val="23"/>
          <w:szCs w:val="24"/>
        </w:rPr>
        <w:t>:</w:t>
      </w:r>
    </w:p>
    <w:p w14:paraId="2CA22B6E" w14:textId="5181241E" w:rsidR="002278FF" w:rsidRPr="00D84FAE" w:rsidRDefault="002278FF" w:rsidP="002278FF">
      <w:pPr>
        <w:ind w:left="567" w:hanging="567"/>
        <w:rPr>
          <w:rFonts w:cstheme="minorHAnsi"/>
          <w:sz w:val="20"/>
          <w:szCs w:val="20"/>
        </w:rPr>
      </w:pPr>
      <w:r w:rsidRPr="00D84FAE">
        <w:rPr>
          <w:rFonts w:cstheme="minorHAnsi"/>
          <w:sz w:val="20"/>
          <w:szCs w:val="20"/>
        </w:rPr>
        <w:t>1.</w:t>
      </w:r>
      <w:r w:rsidRPr="00D84FAE">
        <w:rPr>
          <w:rFonts w:cstheme="minorHAnsi"/>
          <w:sz w:val="20"/>
          <w:szCs w:val="20"/>
        </w:rPr>
        <w:tab/>
        <w:t xml:space="preserve">De publiekrechtelijke rechtspersoon </w:t>
      </w:r>
      <w:r w:rsidRPr="00D84FAE">
        <w:rPr>
          <w:rFonts w:cstheme="minorHAnsi"/>
          <w:b/>
          <w:bCs/>
          <w:sz w:val="20"/>
          <w:szCs w:val="20"/>
        </w:rPr>
        <w:t>Waterschap Limburg</w:t>
      </w:r>
      <w:r w:rsidRPr="00D84FAE">
        <w:rPr>
          <w:rFonts w:cstheme="minorHAnsi"/>
          <w:sz w:val="20"/>
          <w:szCs w:val="20"/>
        </w:rPr>
        <w:t xml:space="preserve">, gevestigd en kantoorhoudend te 6043 CX Roermond aan de Maria Theresialaan 99, ingeschreven in het Handelsregister van de Kamer van Koophandel onder nummer </w:t>
      </w:r>
      <w:r w:rsidR="007F31B7" w:rsidRPr="007F31B7">
        <w:rPr>
          <w:rFonts w:cstheme="minorHAnsi"/>
          <w:sz w:val="20"/>
          <w:szCs w:val="20"/>
        </w:rPr>
        <w:t>67682065</w:t>
      </w:r>
      <w:r w:rsidRPr="00D84FAE">
        <w:rPr>
          <w:rFonts w:cstheme="minorHAnsi"/>
          <w:sz w:val="20"/>
          <w:szCs w:val="20"/>
        </w:rPr>
        <w:t xml:space="preserve">, te dezen rechtsgeldig vertegenwoordigd door de </w:t>
      </w:r>
      <w:r w:rsidRPr="00D84FAE">
        <w:rPr>
          <w:rFonts w:cstheme="minorHAnsi"/>
          <w:sz w:val="20"/>
          <w:szCs w:val="20"/>
          <w:highlight w:val="yellow"/>
        </w:rPr>
        <w:t>heer/mevrouw (naam rechtsgeldig bevoegde vertegenwoordiger van WL), (functie)</w:t>
      </w:r>
      <w:r w:rsidRPr="00D84FAE">
        <w:rPr>
          <w:rFonts w:cstheme="minorHAnsi"/>
          <w:sz w:val="20"/>
          <w:szCs w:val="20"/>
        </w:rPr>
        <w:t>, hierna te noemen “</w:t>
      </w:r>
      <w:r w:rsidRPr="00D84FAE">
        <w:rPr>
          <w:rFonts w:cstheme="minorHAnsi"/>
          <w:b/>
          <w:bCs/>
          <w:sz w:val="20"/>
          <w:szCs w:val="20"/>
        </w:rPr>
        <w:t>Opdrachtgever</w:t>
      </w:r>
      <w:r w:rsidRPr="00D84FAE">
        <w:rPr>
          <w:rFonts w:cstheme="minorHAnsi"/>
          <w:sz w:val="20"/>
          <w:szCs w:val="20"/>
        </w:rPr>
        <w:t>” of “Waterschap Limburg”,</w:t>
      </w:r>
    </w:p>
    <w:p w14:paraId="6468EBA8" w14:textId="77777777" w:rsidR="002278FF" w:rsidRPr="00D84FAE" w:rsidRDefault="002278FF" w:rsidP="002278FF">
      <w:pPr>
        <w:rPr>
          <w:rFonts w:cstheme="minorHAnsi"/>
          <w:sz w:val="20"/>
          <w:szCs w:val="20"/>
        </w:rPr>
      </w:pPr>
    </w:p>
    <w:p w14:paraId="28257DED" w14:textId="77777777" w:rsidR="002278FF" w:rsidRPr="00D84FAE" w:rsidRDefault="002278FF" w:rsidP="002278FF">
      <w:pPr>
        <w:rPr>
          <w:rFonts w:cstheme="minorHAnsi"/>
          <w:sz w:val="20"/>
          <w:szCs w:val="20"/>
        </w:rPr>
      </w:pPr>
      <w:r w:rsidRPr="00D84FAE">
        <w:rPr>
          <w:rFonts w:cstheme="minorHAnsi"/>
          <w:sz w:val="20"/>
          <w:szCs w:val="20"/>
        </w:rPr>
        <w:t>en</w:t>
      </w:r>
    </w:p>
    <w:p w14:paraId="415CA42C" w14:textId="77777777" w:rsidR="002278FF" w:rsidRPr="00D84FAE" w:rsidRDefault="002278FF" w:rsidP="002278FF">
      <w:pPr>
        <w:rPr>
          <w:rFonts w:cstheme="minorHAnsi"/>
          <w:sz w:val="20"/>
          <w:szCs w:val="20"/>
        </w:rPr>
      </w:pPr>
    </w:p>
    <w:p w14:paraId="1A12F2DF" w14:textId="77777777" w:rsidR="002278FF" w:rsidRPr="00D84FAE" w:rsidRDefault="002278FF" w:rsidP="002278FF">
      <w:pPr>
        <w:ind w:left="567" w:hanging="567"/>
        <w:rPr>
          <w:rFonts w:cstheme="minorHAnsi"/>
          <w:sz w:val="20"/>
          <w:szCs w:val="20"/>
        </w:rPr>
      </w:pPr>
      <w:r w:rsidRPr="00D84FAE">
        <w:rPr>
          <w:rFonts w:cstheme="minorHAnsi"/>
          <w:sz w:val="20"/>
          <w:szCs w:val="20"/>
        </w:rPr>
        <w:t>2.</w:t>
      </w:r>
      <w:r w:rsidRPr="00D84FAE">
        <w:rPr>
          <w:rFonts w:cstheme="minorHAnsi"/>
          <w:sz w:val="20"/>
          <w:szCs w:val="20"/>
        </w:rPr>
        <w:tab/>
      </w:r>
      <w:r w:rsidRPr="00D84FAE">
        <w:rPr>
          <w:rFonts w:cstheme="minorHAnsi"/>
          <w:sz w:val="20"/>
          <w:szCs w:val="20"/>
          <w:highlight w:val="yellow"/>
        </w:rPr>
        <w:t>(</w:t>
      </w:r>
      <w:r w:rsidRPr="00D84FAE">
        <w:rPr>
          <w:rFonts w:cstheme="minorHAnsi"/>
          <w:b/>
          <w:bCs/>
          <w:sz w:val="20"/>
          <w:szCs w:val="20"/>
          <w:highlight w:val="yellow"/>
        </w:rPr>
        <w:t>naam Opdrachtnemer</w:t>
      </w:r>
      <w:r w:rsidRPr="00D84FAE">
        <w:rPr>
          <w:rFonts w:cstheme="minorHAnsi"/>
          <w:sz w:val="20"/>
          <w:szCs w:val="20"/>
          <w:highlight w:val="yellow"/>
        </w:rPr>
        <w:t>)</w:t>
      </w:r>
      <w:r w:rsidRPr="00D84FAE">
        <w:rPr>
          <w:rFonts w:cstheme="minorHAnsi"/>
          <w:sz w:val="20"/>
          <w:szCs w:val="20"/>
        </w:rPr>
        <w:t xml:space="preserve">, statutair gevestigd te </w:t>
      </w:r>
      <w:r w:rsidRPr="00D84FAE">
        <w:rPr>
          <w:rFonts w:cstheme="minorHAnsi"/>
          <w:sz w:val="20"/>
          <w:szCs w:val="20"/>
          <w:highlight w:val="yellow"/>
        </w:rPr>
        <w:t>(vestigingsplaats)</w:t>
      </w:r>
      <w:r w:rsidRPr="00D84FAE">
        <w:rPr>
          <w:rFonts w:cstheme="minorHAnsi"/>
          <w:sz w:val="20"/>
          <w:szCs w:val="20"/>
        </w:rPr>
        <w:t xml:space="preserve"> en kantoorhoudende te </w:t>
      </w:r>
      <w:r w:rsidRPr="00D84FAE">
        <w:rPr>
          <w:rFonts w:cstheme="minorHAnsi"/>
          <w:sz w:val="20"/>
          <w:szCs w:val="20"/>
          <w:highlight w:val="yellow"/>
        </w:rPr>
        <w:t>(postcode + adres)</w:t>
      </w:r>
      <w:r w:rsidRPr="00D84FAE">
        <w:rPr>
          <w:rFonts w:cstheme="minorHAnsi"/>
          <w:sz w:val="20"/>
          <w:szCs w:val="20"/>
        </w:rPr>
        <w:t xml:space="preserve">, ingeschreven in het Handelsregister van de Kamer van Koophandel onder nummer </w:t>
      </w:r>
      <w:r w:rsidRPr="00D84FAE">
        <w:rPr>
          <w:rFonts w:cstheme="minorHAnsi"/>
          <w:sz w:val="20"/>
          <w:szCs w:val="20"/>
          <w:highlight w:val="yellow"/>
        </w:rPr>
        <w:t>(xxx)</w:t>
      </w:r>
      <w:r w:rsidRPr="00D84FAE">
        <w:rPr>
          <w:rFonts w:cstheme="minorHAnsi"/>
          <w:sz w:val="20"/>
          <w:szCs w:val="20"/>
        </w:rPr>
        <w:t xml:space="preserve">, te dezen rechtsgeldig vertegenwoordigd door de </w:t>
      </w:r>
      <w:r w:rsidRPr="00D84FAE">
        <w:rPr>
          <w:rFonts w:cstheme="minorHAnsi"/>
          <w:sz w:val="20"/>
          <w:szCs w:val="20"/>
          <w:highlight w:val="yellow"/>
        </w:rPr>
        <w:t>heer/mevrouw (naam rechtsgeldig bevoegde vertegenwoordiger van opdrachtnemer), (functie)</w:t>
      </w:r>
      <w:r w:rsidRPr="00D84FAE">
        <w:rPr>
          <w:rFonts w:cstheme="minorHAnsi"/>
          <w:sz w:val="20"/>
          <w:szCs w:val="20"/>
        </w:rPr>
        <w:t>, hierna te noemen: “</w:t>
      </w:r>
      <w:r w:rsidRPr="00D84FAE">
        <w:rPr>
          <w:rFonts w:cstheme="minorHAnsi"/>
          <w:b/>
          <w:bCs/>
          <w:sz w:val="20"/>
          <w:szCs w:val="20"/>
        </w:rPr>
        <w:t>Opdrachtnemer</w:t>
      </w:r>
      <w:r w:rsidRPr="00D84FAE">
        <w:rPr>
          <w:rFonts w:cstheme="minorHAnsi"/>
          <w:sz w:val="20"/>
          <w:szCs w:val="20"/>
        </w:rPr>
        <w:t>” of “</w:t>
      </w:r>
      <w:r w:rsidRPr="00D84FAE">
        <w:rPr>
          <w:rFonts w:cstheme="minorHAnsi"/>
          <w:sz w:val="20"/>
          <w:szCs w:val="20"/>
          <w:highlight w:val="yellow"/>
        </w:rPr>
        <w:t>(naam Opdrachtnemer)</w:t>
      </w:r>
      <w:r w:rsidRPr="00D84FAE">
        <w:rPr>
          <w:rFonts w:cstheme="minorHAnsi"/>
          <w:sz w:val="20"/>
          <w:szCs w:val="20"/>
        </w:rPr>
        <w:t>”,</w:t>
      </w:r>
    </w:p>
    <w:p w14:paraId="63FC020B" w14:textId="77777777" w:rsidR="002278FF" w:rsidRPr="00D84FAE" w:rsidRDefault="002278FF" w:rsidP="002278FF">
      <w:pPr>
        <w:rPr>
          <w:rFonts w:cstheme="minorHAnsi"/>
          <w:sz w:val="20"/>
          <w:szCs w:val="20"/>
        </w:rPr>
      </w:pPr>
    </w:p>
    <w:p w14:paraId="55E74034" w14:textId="77777777" w:rsidR="002278FF" w:rsidRPr="00D84FAE" w:rsidRDefault="002278FF" w:rsidP="002278FF">
      <w:pPr>
        <w:rPr>
          <w:rFonts w:cstheme="minorHAnsi"/>
          <w:sz w:val="20"/>
          <w:szCs w:val="20"/>
        </w:rPr>
      </w:pPr>
    </w:p>
    <w:p w14:paraId="2396ED6C" w14:textId="77777777" w:rsidR="002278FF" w:rsidRPr="00D84FAE" w:rsidRDefault="002278FF" w:rsidP="002278FF">
      <w:pPr>
        <w:rPr>
          <w:rFonts w:cstheme="minorHAnsi"/>
          <w:sz w:val="20"/>
          <w:szCs w:val="20"/>
        </w:rPr>
      </w:pPr>
      <w:r w:rsidRPr="00D84FAE">
        <w:rPr>
          <w:rFonts w:cstheme="minorHAnsi"/>
          <w:sz w:val="20"/>
          <w:szCs w:val="20"/>
        </w:rPr>
        <w:t>Opdrachtgever en Opdrachtnemer hierna gezamenlijk ook te noemen: "</w:t>
      </w:r>
      <w:r w:rsidRPr="00D84FAE">
        <w:rPr>
          <w:rFonts w:cstheme="minorHAnsi"/>
          <w:b/>
          <w:bCs/>
          <w:sz w:val="20"/>
          <w:szCs w:val="20"/>
        </w:rPr>
        <w:t>Partijen</w:t>
      </w:r>
      <w:r w:rsidRPr="00D84FAE">
        <w:rPr>
          <w:rFonts w:cstheme="minorHAnsi"/>
          <w:sz w:val="20"/>
          <w:szCs w:val="20"/>
        </w:rPr>
        <w:t>"</w:t>
      </w:r>
    </w:p>
    <w:p w14:paraId="701F1C9A" w14:textId="77777777" w:rsidR="002278FF" w:rsidRPr="00D84FAE" w:rsidRDefault="002278FF" w:rsidP="002278FF">
      <w:pPr>
        <w:rPr>
          <w:rFonts w:cstheme="minorHAnsi"/>
          <w:sz w:val="20"/>
          <w:szCs w:val="20"/>
        </w:rPr>
      </w:pPr>
    </w:p>
    <w:p w14:paraId="74992E03" w14:textId="77777777" w:rsidR="002278FF" w:rsidRPr="00D84FAE" w:rsidRDefault="002278FF" w:rsidP="002278FF">
      <w:pPr>
        <w:rPr>
          <w:rFonts w:cstheme="minorHAnsi"/>
          <w:sz w:val="20"/>
          <w:szCs w:val="20"/>
        </w:rPr>
      </w:pPr>
    </w:p>
    <w:p w14:paraId="338722D9" w14:textId="31F21AE1" w:rsidR="002278FF" w:rsidRPr="005B097E" w:rsidRDefault="002278FF" w:rsidP="00841720">
      <w:pPr>
        <w:pStyle w:val="Heading1"/>
        <w:keepLines w:val="0"/>
        <w:tabs>
          <w:tab w:val="left" w:pos="1418"/>
        </w:tabs>
        <w:spacing w:after="120" w:line="264" w:lineRule="auto"/>
        <w:ind w:left="1418" w:hanging="1418"/>
        <w:rPr>
          <w:rFonts w:eastAsia="MS Mincho" w:cstheme="minorHAnsi"/>
          <w:caps/>
          <w:sz w:val="23"/>
          <w:szCs w:val="24"/>
        </w:rPr>
      </w:pPr>
      <w:r w:rsidRPr="005B097E">
        <w:rPr>
          <w:rFonts w:eastAsia="MS Mincho" w:cstheme="minorHAnsi"/>
          <w:caps/>
          <w:sz w:val="23"/>
          <w:szCs w:val="24"/>
        </w:rPr>
        <w:t>I</w:t>
      </w:r>
      <w:r w:rsidR="005C426B" w:rsidRPr="005B097E">
        <w:rPr>
          <w:rFonts w:eastAsia="MS Mincho" w:cstheme="minorHAnsi"/>
          <w:caps/>
          <w:sz w:val="23"/>
          <w:szCs w:val="24"/>
        </w:rPr>
        <w:t>N AANMERKING NEMENDE DAT</w:t>
      </w:r>
      <w:r w:rsidRPr="005B097E">
        <w:rPr>
          <w:rFonts w:eastAsia="MS Mincho" w:cstheme="minorHAnsi"/>
          <w:caps/>
          <w:sz w:val="23"/>
          <w:szCs w:val="24"/>
        </w:rPr>
        <w:t>:</w:t>
      </w:r>
    </w:p>
    <w:p w14:paraId="6250BF1D" w14:textId="2881F7A8"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Opdrachtgever behoefte heeft aan</w:t>
      </w:r>
      <w:r w:rsidR="00CF01AA">
        <w:rPr>
          <w:rFonts w:cstheme="minorHAnsi"/>
          <w:sz w:val="20"/>
          <w:szCs w:val="20"/>
        </w:rPr>
        <w:t xml:space="preserve"> </w:t>
      </w:r>
      <w:r w:rsidR="00CF01AA" w:rsidRPr="00CF01AA">
        <w:rPr>
          <w:rFonts w:cstheme="minorHAnsi"/>
          <w:sz w:val="20"/>
          <w:szCs w:val="20"/>
        </w:rPr>
        <w:t>inspecties, het preventief en correctief onderhoud, storingsonderhoud van de elektrotechnische en werktuigkundige installaties</w:t>
      </w:r>
      <w:r w:rsidR="00CF01AA">
        <w:rPr>
          <w:rFonts w:cstheme="minorHAnsi"/>
          <w:sz w:val="20"/>
          <w:szCs w:val="20"/>
        </w:rPr>
        <w:t xml:space="preserve"> van Waterschap Limburg</w:t>
      </w:r>
      <w:r w:rsidRPr="00D84FAE">
        <w:rPr>
          <w:rFonts w:cstheme="minorHAnsi"/>
          <w:sz w:val="20"/>
          <w:szCs w:val="20"/>
        </w:rPr>
        <w:t>;</w:t>
      </w:r>
    </w:p>
    <w:p w14:paraId="4EC0A509" w14:textId="6B0D9BB1"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Opdrachtgever de aanbesteding van deze Raamovereenkomst in overeenstemming met de Aanbestedingswet 2012 (gewijzigde versie juli 2016) heeft aanbesteed door middel van een</w:t>
      </w:r>
      <w:r w:rsidR="00CF01AA">
        <w:rPr>
          <w:rFonts w:cstheme="minorHAnsi"/>
          <w:sz w:val="20"/>
          <w:szCs w:val="20"/>
        </w:rPr>
        <w:t xml:space="preserve"> openbare aanbesteding</w:t>
      </w:r>
      <w:r w:rsidRPr="00D84FAE">
        <w:rPr>
          <w:rFonts w:cstheme="minorHAnsi"/>
          <w:sz w:val="20"/>
          <w:szCs w:val="20"/>
        </w:rPr>
        <w:t>;</w:t>
      </w:r>
    </w:p>
    <w:p w14:paraId="4F881A84" w14:textId="77777777"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Opdrachtnemer naar aanleiding van deze aanbestedingsprocedure in aanmerking komt voor het aangaan van een Raamovereenkomst en Opdrachtnemer voldoet aan de opdrachtbeschrijving en alle door de Opdrachtgever gestelde eisen;</w:t>
      </w:r>
    </w:p>
    <w:p w14:paraId="336E2866" w14:textId="44355668"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 xml:space="preserve">Opdrachtnemer op </w:t>
      </w:r>
      <w:r w:rsidRPr="00D84FAE">
        <w:rPr>
          <w:rFonts w:cstheme="minorHAnsi"/>
          <w:sz w:val="20"/>
          <w:szCs w:val="20"/>
          <w:highlight w:val="yellow"/>
        </w:rPr>
        <w:t>(dag/maand/jaar)</w:t>
      </w:r>
      <w:r w:rsidRPr="00D84FAE">
        <w:rPr>
          <w:rFonts w:cstheme="minorHAnsi"/>
          <w:sz w:val="20"/>
          <w:szCs w:val="20"/>
        </w:rPr>
        <w:t xml:space="preserve"> een inschrijving heeft </w:t>
      </w:r>
      <w:r w:rsidR="00000441">
        <w:rPr>
          <w:rFonts w:cstheme="minorHAnsi"/>
          <w:sz w:val="20"/>
          <w:szCs w:val="20"/>
        </w:rPr>
        <w:t>ingediend</w:t>
      </w:r>
      <w:r w:rsidRPr="00D84FAE">
        <w:rPr>
          <w:rFonts w:cstheme="minorHAnsi"/>
          <w:sz w:val="20"/>
          <w:szCs w:val="20"/>
        </w:rPr>
        <w:t>;</w:t>
      </w:r>
    </w:p>
    <w:p w14:paraId="2410A0DB" w14:textId="1DDAB15B"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 xml:space="preserve">Opdrachtgever deze </w:t>
      </w:r>
      <w:r w:rsidR="00643DA6">
        <w:rPr>
          <w:rFonts w:cstheme="minorHAnsi"/>
          <w:sz w:val="20"/>
          <w:szCs w:val="20"/>
        </w:rPr>
        <w:t>inschrijving</w:t>
      </w:r>
      <w:r w:rsidR="00000441">
        <w:rPr>
          <w:rFonts w:cstheme="minorHAnsi"/>
          <w:sz w:val="20"/>
          <w:szCs w:val="20"/>
        </w:rPr>
        <w:t xml:space="preserve"> heeft beoordeeld als de winnende inschrijving</w:t>
      </w:r>
      <w:r w:rsidRPr="00D84FAE">
        <w:rPr>
          <w:rFonts w:cstheme="minorHAnsi"/>
          <w:sz w:val="20"/>
          <w:szCs w:val="20"/>
        </w:rPr>
        <w:t>;</w:t>
      </w:r>
    </w:p>
    <w:p w14:paraId="2CF7B632" w14:textId="77777777"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Opdrachtnemer zich in voldoende mate op de hoogte heeft gesteld van hetgeen Opdrachtgever met de opdracht wil bereiken;</w:t>
      </w:r>
    </w:p>
    <w:p w14:paraId="36155E54" w14:textId="77777777" w:rsidR="002278FF" w:rsidRPr="00D84FAE" w:rsidRDefault="002278FF" w:rsidP="002278FF">
      <w:pPr>
        <w:pStyle w:val="ListParagraph"/>
        <w:numPr>
          <w:ilvl w:val="0"/>
          <w:numId w:val="17"/>
        </w:numPr>
        <w:spacing w:line="264" w:lineRule="auto"/>
        <w:ind w:left="570"/>
        <w:contextualSpacing w:val="0"/>
        <w:rPr>
          <w:rFonts w:cstheme="minorHAnsi"/>
          <w:sz w:val="20"/>
          <w:szCs w:val="20"/>
        </w:rPr>
      </w:pPr>
      <w:r w:rsidRPr="00D84FAE">
        <w:rPr>
          <w:rFonts w:cstheme="minorHAnsi"/>
          <w:sz w:val="20"/>
          <w:szCs w:val="20"/>
        </w:rPr>
        <w:t>Partijen de daaruit voortvloeiende rechtsverhouding schriftelijk wensen vast te leggen in onderhavige Raamovereenkomst.</w:t>
      </w:r>
    </w:p>
    <w:p w14:paraId="6CD07EE6" w14:textId="77777777" w:rsidR="002278FF" w:rsidRPr="00D84FAE" w:rsidRDefault="002278FF" w:rsidP="002278FF">
      <w:pPr>
        <w:rPr>
          <w:rFonts w:cstheme="minorHAnsi"/>
          <w:sz w:val="20"/>
          <w:szCs w:val="20"/>
        </w:rPr>
      </w:pPr>
    </w:p>
    <w:p w14:paraId="15A13B36" w14:textId="77777777" w:rsidR="002278FF" w:rsidRPr="00D84FAE" w:rsidRDefault="002278FF" w:rsidP="002278FF">
      <w:pPr>
        <w:rPr>
          <w:rFonts w:cstheme="minorHAnsi"/>
          <w:sz w:val="20"/>
          <w:szCs w:val="20"/>
        </w:rPr>
      </w:pPr>
    </w:p>
    <w:p w14:paraId="6569519E" w14:textId="77777777" w:rsidR="002278FF" w:rsidRPr="005B097E" w:rsidRDefault="002278FF" w:rsidP="00657005">
      <w:pPr>
        <w:pStyle w:val="Heading1"/>
        <w:keepLines w:val="0"/>
        <w:tabs>
          <w:tab w:val="left" w:pos="1418"/>
        </w:tabs>
        <w:spacing w:after="120" w:line="264" w:lineRule="auto"/>
        <w:ind w:left="1418" w:hanging="1418"/>
        <w:rPr>
          <w:rFonts w:eastAsia="MS Mincho" w:cstheme="minorHAnsi"/>
          <w:caps/>
          <w:sz w:val="23"/>
          <w:szCs w:val="24"/>
        </w:rPr>
      </w:pPr>
      <w:r w:rsidRPr="005B097E">
        <w:rPr>
          <w:rFonts w:eastAsia="MS Mincho" w:cstheme="minorHAnsi"/>
          <w:caps/>
          <w:sz w:val="23"/>
          <w:szCs w:val="24"/>
        </w:rPr>
        <w:t>komen overeen als volgt:</w:t>
      </w:r>
    </w:p>
    <w:p w14:paraId="146D13C9" w14:textId="77777777" w:rsidR="002278FF" w:rsidRPr="00D84FAE" w:rsidRDefault="002278FF" w:rsidP="002278FF">
      <w:pPr>
        <w:spacing w:line="240" w:lineRule="auto"/>
        <w:rPr>
          <w:rFonts w:cstheme="minorHAnsi"/>
          <w:b/>
          <w:bCs/>
          <w:sz w:val="20"/>
          <w:szCs w:val="20"/>
        </w:rPr>
      </w:pPr>
      <w:r w:rsidRPr="00D84FAE">
        <w:rPr>
          <w:rFonts w:cstheme="minorHAnsi"/>
          <w:sz w:val="20"/>
          <w:szCs w:val="20"/>
        </w:rPr>
        <w:br w:type="page"/>
      </w:r>
    </w:p>
    <w:p w14:paraId="379CC363" w14:textId="0C46EECD" w:rsidR="002278FF" w:rsidRPr="004E61A0" w:rsidRDefault="002278FF" w:rsidP="00657005">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w:t>
      </w:r>
      <w:r w:rsidR="00B1106E">
        <w:rPr>
          <w:rFonts w:asciiTheme="minorHAnsi" w:hAnsiTheme="minorHAnsi" w:cstheme="minorHAnsi"/>
          <w:sz w:val="21"/>
          <w:szCs w:val="20"/>
        </w:rPr>
        <w:tab/>
      </w:r>
      <w:r w:rsidRPr="004E61A0">
        <w:rPr>
          <w:rFonts w:asciiTheme="minorHAnsi" w:hAnsiTheme="minorHAnsi" w:cstheme="minorHAnsi"/>
          <w:sz w:val="21"/>
          <w:szCs w:val="20"/>
        </w:rPr>
        <w:t xml:space="preserve"> </w:t>
      </w:r>
      <w:r w:rsidRPr="004E61A0">
        <w:rPr>
          <w:rFonts w:asciiTheme="minorHAnsi" w:hAnsiTheme="minorHAnsi" w:cstheme="minorHAnsi"/>
          <w:sz w:val="21"/>
          <w:szCs w:val="20"/>
        </w:rPr>
        <w:tab/>
        <w:t>Begrippen</w:t>
      </w:r>
    </w:p>
    <w:p w14:paraId="14007DBE" w14:textId="77777777" w:rsidR="002278FF" w:rsidRPr="00D84FAE" w:rsidRDefault="002278FF" w:rsidP="002278FF">
      <w:pPr>
        <w:rPr>
          <w:rFonts w:cstheme="minorHAnsi"/>
          <w:sz w:val="20"/>
          <w:szCs w:val="20"/>
        </w:rPr>
      </w:pPr>
    </w:p>
    <w:p w14:paraId="71E48E27" w14:textId="77777777" w:rsidR="002278FF" w:rsidRPr="00D84FAE" w:rsidRDefault="002278FF" w:rsidP="36957FA7">
      <w:pPr>
        <w:pStyle w:val="ListParagraph"/>
        <w:numPr>
          <w:ilvl w:val="1"/>
          <w:numId w:val="18"/>
        </w:numPr>
        <w:spacing w:line="264" w:lineRule="auto"/>
        <w:rPr>
          <w:sz w:val="20"/>
          <w:szCs w:val="20"/>
        </w:rPr>
      </w:pPr>
      <w:r w:rsidRPr="36957FA7">
        <w:rPr>
          <w:sz w:val="20"/>
          <w:szCs w:val="20"/>
        </w:rPr>
        <w:t>Partijen hanteren in deze Overeenkomst (en bijbehorende bijlagen) begrippen beginnend met een hoofdletter. Aan deze begrippen komt de betekenis toe die hieraan wordt gegeven in artikel 1 van de Algemene Waterschapsinkoopvoorwaarden voor het verstrekken van opdrachten tot het verrichten van Diensten 2018, hierna: “AWVODI-2018”, tenzij uit de context nadrukkelijk anders blijkt.</w:t>
      </w:r>
    </w:p>
    <w:p w14:paraId="19B9733B" w14:textId="77777777" w:rsidR="002278FF" w:rsidRPr="00D84FAE" w:rsidRDefault="002278FF" w:rsidP="002278FF">
      <w:pPr>
        <w:spacing w:line="240" w:lineRule="auto"/>
        <w:rPr>
          <w:rFonts w:cstheme="minorHAnsi"/>
          <w:sz w:val="20"/>
          <w:szCs w:val="20"/>
          <w:highlight w:val="cyan"/>
          <w:u w:val="single"/>
        </w:rPr>
      </w:pPr>
    </w:p>
    <w:p w14:paraId="7A866A08" w14:textId="6E4C7D60" w:rsidR="002278FF" w:rsidRPr="00CF01AA" w:rsidRDefault="00CF01AA" w:rsidP="00CF01AA">
      <w:pPr>
        <w:tabs>
          <w:tab w:val="left" w:pos="567"/>
        </w:tabs>
        <w:rPr>
          <w:rFonts w:cstheme="minorHAnsi"/>
          <w:sz w:val="20"/>
          <w:szCs w:val="20"/>
        </w:rPr>
      </w:pPr>
      <w:r w:rsidRPr="00CF01AA">
        <w:rPr>
          <w:rFonts w:cstheme="minorHAnsi"/>
          <w:sz w:val="20"/>
          <w:szCs w:val="20"/>
        </w:rPr>
        <w:t>1.2</w:t>
      </w:r>
      <w:r>
        <w:rPr>
          <w:rFonts w:cstheme="minorHAnsi"/>
          <w:sz w:val="20"/>
          <w:szCs w:val="20"/>
        </w:rPr>
        <w:tab/>
      </w:r>
      <w:r w:rsidR="002278FF" w:rsidRPr="00CF01AA">
        <w:rPr>
          <w:rFonts w:cstheme="minorHAnsi"/>
          <w:sz w:val="20"/>
          <w:szCs w:val="20"/>
        </w:rPr>
        <w:t>Raamovereenkomst:</w:t>
      </w:r>
    </w:p>
    <w:p w14:paraId="119EBFAD" w14:textId="50853431" w:rsidR="002278FF" w:rsidRPr="00D84FAE" w:rsidRDefault="002278FF" w:rsidP="002278FF">
      <w:pPr>
        <w:pStyle w:val="ListParagraph"/>
        <w:ind w:left="570"/>
        <w:rPr>
          <w:rFonts w:cstheme="minorHAnsi"/>
          <w:sz w:val="20"/>
          <w:szCs w:val="20"/>
        </w:rPr>
      </w:pPr>
      <w:r w:rsidRPr="00CF01AA">
        <w:rPr>
          <w:rFonts w:cstheme="minorHAnsi"/>
          <w:sz w:val="20"/>
          <w:szCs w:val="20"/>
        </w:rPr>
        <w:t xml:space="preserve">Deze </w:t>
      </w:r>
      <w:r w:rsidR="00000441">
        <w:rPr>
          <w:rFonts w:cstheme="minorHAnsi"/>
          <w:sz w:val="20"/>
          <w:szCs w:val="20"/>
        </w:rPr>
        <w:t>O</w:t>
      </w:r>
      <w:r w:rsidRPr="00CF01AA">
        <w:rPr>
          <w:rFonts w:cstheme="minorHAnsi"/>
          <w:sz w:val="20"/>
          <w:szCs w:val="20"/>
        </w:rPr>
        <w:t xml:space="preserve">vereenkomst, waarin de kaders inzake de nader te plaatsen opdrachten in de vorm van </w:t>
      </w:r>
      <w:r w:rsidR="00CF01AA">
        <w:rPr>
          <w:rFonts w:cstheme="minorHAnsi"/>
          <w:sz w:val="20"/>
          <w:szCs w:val="20"/>
        </w:rPr>
        <w:t>Nadere Opdrachten</w:t>
      </w:r>
      <w:r w:rsidRPr="00CF01AA">
        <w:rPr>
          <w:rFonts w:cstheme="minorHAnsi"/>
          <w:sz w:val="20"/>
          <w:szCs w:val="20"/>
        </w:rPr>
        <w:t xml:space="preserve"> zijn vastgelegd.</w:t>
      </w:r>
    </w:p>
    <w:p w14:paraId="122C129D" w14:textId="77777777" w:rsidR="002278FF" w:rsidRPr="00D84FAE" w:rsidRDefault="002278FF" w:rsidP="002278FF">
      <w:pPr>
        <w:spacing w:line="240" w:lineRule="auto"/>
        <w:rPr>
          <w:rFonts w:cstheme="minorHAnsi"/>
          <w:b/>
          <w:bCs/>
          <w:sz w:val="20"/>
          <w:szCs w:val="20"/>
        </w:rPr>
      </w:pPr>
    </w:p>
    <w:p w14:paraId="3FD2BE71" w14:textId="1843DBCF"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 xml:space="preserve">Artikel 2 </w:t>
      </w:r>
      <w:r w:rsidR="00B1106E">
        <w:rPr>
          <w:rFonts w:asciiTheme="minorHAnsi" w:hAnsiTheme="minorHAnsi" w:cstheme="minorHAnsi"/>
          <w:sz w:val="21"/>
          <w:szCs w:val="20"/>
        </w:rPr>
        <w:tab/>
      </w:r>
      <w:r w:rsidRPr="004E61A0">
        <w:rPr>
          <w:rFonts w:asciiTheme="minorHAnsi" w:hAnsiTheme="minorHAnsi" w:cstheme="minorHAnsi"/>
          <w:sz w:val="21"/>
          <w:szCs w:val="20"/>
        </w:rPr>
        <w:tab/>
        <w:t>Aard van de Overeenkomst</w:t>
      </w:r>
    </w:p>
    <w:p w14:paraId="12E0D1BD" w14:textId="77777777" w:rsidR="002278FF" w:rsidRPr="00D84FAE" w:rsidRDefault="002278FF" w:rsidP="002278FF">
      <w:pPr>
        <w:rPr>
          <w:rFonts w:cstheme="minorHAnsi"/>
          <w:sz w:val="20"/>
          <w:szCs w:val="20"/>
        </w:rPr>
      </w:pPr>
    </w:p>
    <w:p w14:paraId="55DB0D96" w14:textId="139DA582" w:rsidR="002278FF" w:rsidRPr="00D84FAE" w:rsidRDefault="002278FF" w:rsidP="002278FF">
      <w:pPr>
        <w:ind w:left="567" w:hanging="567"/>
        <w:rPr>
          <w:rFonts w:cstheme="minorHAnsi"/>
          <w:sz w:val="20"/>
          <w:szCs w:val="20"/>
        </w:rPr>
      </w:pPr>
      <w:r w:rsidRPr="00D84FAE">
        <w:rPr>
          <w:rFonts w:cstheme="minorHAnsi"/>
          <w:sz w:val="20"/>
          <w:szCs w:val="20"/>
        </w:rPr>
        <w:t>2.1.</w:t>
      </w:r>
      <w:r w:rsidRPr="00D84FAE">
        <w:rPr>
          <w:rFonts w:cstheme="minorHAnsi"/>
          <w:sz w:val="20"/>
          <w:szCs w:val="20"/>
        </w:rPr>
        <w:tab/>
        <w:t xml:space="preserve">Deze Raamovereenkomst tussen de Opdrachtgever enerzijds en Opdrachtnemer anderzijds heeft betrekking op </w:t>
      </w:r>
      <w:r w:rsidR="00CF01AA" w:rsidRPr="00CF01AA">
        <w:rPr>
          <w:rFonts w:cstheme="minorHAnsi"/>
          <w:sz w:val="20"/>
          <w:szCs w:val="20"/>
        </w:rPr>
        <w:t>inspecties, het preventief en correctief onderhoud, storingsonderhoud van de elektrotechnische en werktuigkundige installaties</w:t>
      </w:r>
      <w:r w:rsidR="00CF01AA">
        <w:rPr>
          <w:rFonts w:cstheme="minorHAnsi"/>
          <w:sz w:val="20"/>
          <w:szCs w:val="20"/>
        </w:rPr>
        <w:t xml:space="preserve"> van Waterschap Limburg;</w:t>
      </w:r>
    </w:p>
    <w:p w14:paraId="4FA509BC" w14:textId="77777777" w:rsidR="002278FF" w:rsidRPr="00D84FAE" w:rsidRDefault="002278FF" w:rsidP="002278FF">
      <w:pPr>
        <w:ind w:left="567" w:hanging="567"/>
        <w:rPr>
          <w:rFonts w:cstheme="minorHAnsi"/>
          <w:sz w:val="20"/>
          <w:szCs w:val="20"/>
        </w:rPr>
      </w:pPr>
    </w:p>
    <w:p w14:paraId="09734DC3" w14:textId="62AD101B" w:rsidR="002278FF" w:rsidRPr="00D84FAE" w:rsidRDefault="002278FF" w:rsidP="002278FF">
      <w:pPr>
        <w:ind w:left="567" w:hanging="567"/>
        <w:rPr>
          <w:rFonts w:cstheme="minorHAnsi"/>
          <w:sz w:val="20"/>
          <w:szCs w:val="20"/>
        </w:rPr>
      </w:pPr>
      <w:r w:rsidRPr="00D84FAE">
        <w:rPr>
          <w:rFonts w:cstheme="minorHAnsi"/>
          <w:sz w:val="20"/>
          <w:szCs w:val="20"/>
        </w:rPr>
        <w:t>2.2.</w:t>
      </w:r>
      <w:r w:rsidRPr="00D84FAE">
        <w:rPr>
          <w:rFonts w:cstheme="minorHAnsi"/>
          <w:sz w:val="20"/>
          <w:szCs w:val="20"/>
        </w:rPr>
        <w:tab/>
        <w:t>De voorwaarden van deze Raamovereenkomst zijn van toepassing op alle nadere opdrachten, die tijdens de looptijd van deze Raamovereenkomst tussen Opdrachtgever enerzijds en Opdrachtnemer anderzijds worden gesloten met betrekking tot de dienstverlening.</w:t>
      </w:r>
    </w:p>
    <w:p w14:paraId="277AEADD" w14:textId="77777777" w:rsidR="002278FF" w:rsidRPr="00D84FAE" w:rsidRDefault="002278FF" w:rsidP="002278FF">
      <w:pPr>
        <w:ind w:left="567" w:hanging="567"/>
        <w:rPr>
          <w:rFonts w:cstheme="minorHAnsi"/>
          <w:sz w:val="20"/>
          <w:szCs w:val="20"/>
        </w:rPr>
      </w:pPr>
    </w:p>
    <w:p w14:paraId="3190DC87" w14:textId="03D77F72" w:rsidR="002278FF" w:rsidRPr="00D84FAE" w:rsidRDefault="002278FF" w:rsidP="002278FF">
      <w:pPr>
        <w:ind w:left="567" w:hanging="567"/>
        <w:rPr>
          <w:rFonts w:cstheme="minorHAnsi"/>
          <w:sz w:val="20"/>
          <w:szCs w:val="20"/>
        </w:rPr>
      </w:pPr>
      <w:r w:rsidRPr="00D84FAE">
        <w:rPr>
          <w:rFonts w:cstheme="minorHAnsi"/>
          <w:sz w:val="20"/>
          <w:szCs w:val="20"/>
        </w:rPr>
        <w:t>2.3.</w:t>
      </w:r>
      <w:r w:rsidRPr="00D84FAE">
        <w:rPr>
          <w:rFonts w:cstheme="minorHAnsi"/>
          <w:sz w:val="20"/>
          <w:szCs w:val="20"/>
        </w:rPr>
        <w:tab/>
        <w:t xml:space="preserve">Opdrachtnemer verplicht zich aan Opdrachtgever de gevraagde dienstverlening te verrichten en zich hierbij in alle opzichten te houden aan alle eisen en criteria zoals opgenomen in de aanbestedingsleidraad die binnen het kader van </w:t>
      </w:r>
      <w:r w:rsidRPr="00CF01AA">
        <w:rPr>
          <w:rFonts w:cstheme="minorHAnsi"/>
          <w:sz w:val="20"/>
          <w:szCs w:val="20"/>
        </w:rPr>
        <w:t xml:space="preserve">de </w:t>
      </w:r>
      <w:r w:rsidR="00CF01AA" w:rsidRPr="00CF01AA">
        <w:rPr>
          <w:rFonts w:cstheme="minorHAnsi"/>
          <w:sz w:val="20"/>
          <w:szCs w:val="20"/>
        </w:rPr>
        <w:t>aanbest</w:t>
      </w:r>
      <w:r w:rsidR="00CF01AA">
        <w:rPr>
          <w:rFonts w:cstheme="minorHAnsi"/>
          <w:sz w:val="20"/>
          <w:szCs w:val="20"/>
        </w:rPr>
        <w:t>e</w:t>
      </w:r>
      <w:r w:rsidR="00CF01AA" w:rsidRPr="00CF01AA">
        <w:rPr>
          <w:rFonts w:cstheme="minorHAnsi"/>
          <w:sz w:val="20"/>
          <w:szCs w:val="20"/>
        </w:rPr>
        <w:t>ding</w:t>
      </w:r>
      <w:r w:rsidRPr="00CF01AA">
        <w:rPr>
          <w:rFonts w:cstheme="minorHAnsi"/>
          <w:sz w:val="20"/>
          <w:szCs w:val="20"/>
        </w:rPr>
        <w:t xml:space="preserve"> gepubliceerd is d.d. </w:t>
      </w:r>
      <w:r w:rsidRPr="00CF01AA">
        <w:rPr>
          <w:rFonts w:cstheme="minorHAnsi"/>
          <w:sz w:val="20"/>
          <w:szCs w:val="20"/>
          <w:highlight w:val="yellow"/>
        </w:rPr>
        <w:t>(dag, maand, jaar)</w:t>
      </w:r>
      <w:r w:rsidRPr="00CF01AA">
        <w:rPr>
          <w:rFonts w:cstheme="minorHAnsi"/>
          <w:sz w:val="20"/>
          <w:szCs w:val="20"/>
        </w:rPr>
        <w:t xml:space="preserve">, </w:t>
      </w:r>
      <w:r w:rsidR="00B140CB" w:rsidRPr="00CF01AA">
        <w:rPr>
          <w:rFonts w:cstheme="minorHAnsi"/>
          <w:sz w:val="20"/>
          <w:szCs w:val="20"/>
        </w:rPr>
        <w:t>met kenmerk</w:t>
      </w:r>
      <w:r w:rsidRPr="00CF01AA">
        <w:rPr>
          <w:rFonts w:cstheme="minorHAnsi"/>
          <w:sz w:val="20"/>
          <w:szCs w:val="20"/>
        </w:rPr>
        <w:t xml:space="preserve"> </w:t>
      </w:r>
      <w:r w:rsidR="00CF01AA" w:rsidRPr="00CF01AA">
        <w:rPr>
          <w:rFonts w:cstheme="minorHAnsi"/>
          <w:sz w:val="20"/>
          <w:szCs w:val="20"/>
        </w:rPr>
        <w:t>2025-Z3191</w:t>
      </w:r>
      <w:r w:rsidRPr="00CF01AA">
        <w:rPr>
          <w:rFonts w:cstheme="minorHAnsi"/>
          <w:sz w:val="20"/>
          <w:szCs w:val="20"/>
        </w:rPr>
        <w:t>.</w:t>
      </w:r>
    </w:p>
    <w:p w14:paraId="1D690262" w14:textId="77777777" w:rsidR="002278FF" w:rsidRPr="00D84FAE" w:rsidRDefault="002278FF" w:rsidP="002278FF">
      <w:pPr>
        <w:ind w:left="567" w:hanging="567"/>
        <w:rPr>
          <w:rFonts w:cstheme="minorHAnsi"/>
          <w:sz w:val="20"/>
          <w:szCs w:val="20"/>
        </w:rPr>
      </w:pPr>
    </w:p>
    <w:p w14:paraId="608D2D2F" w14:textId="67F90734" w:rsidR="002278FF" w:rsidRPr="00D84FAE" w:rsidRDefault="002278FF" w:rsidP="002278FF">
      <w:pPr>
        <w:ind w:left="567" w:hanging="567"/>
        <w:rPr>
          <w:rFonts w:cstheme="minorHAnsi"/>
          <w:sz w:val="20"/>
          <w:szCs w:val="20"/>
        </w:rPr>
      </w:pPr>
      <w:r w:rsidRPr="00D84FAE">
        <w:rPr>
          <w:rFonts w:cstheme="minorHAnsi"/>
          <w:sz w:val="20"/>
          <w:szCs w:val="20"/>
        </w:rPr>
        <w:t>2.</w:t>
      </w:r>
      <w:r w:rsidR="00565952">
        <w:rPr>
          <w:rFonts w:cstheme="minorHAnsi"/>
          <w:sz w:val="20"/>
          <w:szCs w:val="20"/>
        </w:rPr>
        <w:t>4</w:t>
      </w:r>
      <w:r w:rsidRPr="00D84FAE">
        <w:rPr>
          <w:rFonts w:cstheme="minorHAnsi"/>
          <w:sz w:val="20"/>
          <w:szCs w:val="20"/>
        </w:rPr>
        <w:t>.</w:t>
      </w:r>
      <w:r w:rsidRPr="00D84FAE">
        <w:rPr>
          <w:rFonts w:cstheme="minorHAnsi"/>
          <w:sz w:val="20"/>
          <w:szCs w:val="20"/>
        </w:rPr>
        <w:tab/>
        <w:t>De navolgende documenten, reeds in het bezit van Partijen, maken deel uit van deze Raamovereenkomst. Voor zover deze documenten met elkaar in tegenspraak zijn, prevaleert het eerder genoemde document boven het later genoemde:</w:t>
      </w:r>
    </w:p>
    <w:p w14:paraId="230B5E22" w14:textId="77777777" w:rsidR="002278FF" w:rsidRPr="00D84FAE" w:rsidRDefault="002278FF" w:rsidP="7C33CEDF">
      <w:pPr>
        <w:pStyle w:val="Nummeringmeerdereniveaus"/>
        <w:numPr>
          <w:ilvl w:val="0"/>
          <w:numId w:val="16"/>
        </w:numPr>
        <w:rPr>
          <w:rFonts w:asciiTheme="minorHAnsi" w:hAnsiTheme="minorHAnsi" w:cstheme="minorBidi"/>
        </w:rPr>
      </w:pPr>
      <w:r w:rsidRPr="7C33CEDF">
        <w:rPr>
          <w:rFonts w:asciiTheme="minorHAnsi" w:hAnsiTheme="minorHAnsi" w:cstheme="minorBidi"/>
        </w:rPr>
        <w:t>deze Raamovereenkomst;</w:t>
      </w:r>
    </w:p>
    <w:p w14:paraId="06271413" w14:textId="77777777" w:rsidR="002278FF" w:rsidRPr="00D84FAE" w:rsidRDefault="002278FF" w:rsidP="002278FF">
      <w:pPr>
        <w:pStyle w:val="Nummeringmeerdereniveaus"/>
        <w:numPr>
          <w:ilvl w:val="0"/>
          <w:numId w:val="16"/>
        </w:numPr>
        <w:rPr>
          <w:rFonts w:asciiTheme="minorHAnsi" w:hAnsiTheme="minorHAnsi" w:cstheme="minorHAnsi"/>
          <w:szCs w:val="20"/>
        </w:rPr>
      </w:pPr>
      <w:r w:rsidRPr="00D84FAE">
        <w:rPr>
          <w:rFonts w:asciiTheme="minorHAnsi" w:hAnsiTheme="minorHAnsi" w:cstheme="minorHAnsi"/>
          <w:szCs w:val="20"/>
        </w:rPr>
        <w:t>de Nota(s) van inlichtingen (bij meerdere nota’s van inlichtingen prevaleert de laatst gepubliceerde);</w:t>
      </w:r>
    </w:p>
    <w:p w14:paraId="2439C896" w14:textId="77777777" w:rsidR="002278FF" w:rsidRPr="00D84FAE" w:rsidRDefault="002278FF" w:rsidP="002278FF">
      <w:pPr>
        <w:pStyle w:val="Nummeringmeerdereniveaus"/>
        <w:numPr>
          <w:ilvl w:val="0"/>
          <w:numId w:val="16"/>
        </w:numPr>
        <w:rPr>
          <w:rFonts w:asciiTheme="minorHAnsi" w:hAnsiTheme="minorHAnsi" w:cstheme="minorHAnsi"/>
          <w:szCs w:val="20"/>
        </w:rPr>
      </w:pPr>
      <w:r w:rsidRPr="00D84FAE">
        <w:rPr>
          <w:rFonts w:asciiTheme="minorHAnsi" w:hAnsiTheme="minorHAnsi" w:cstheme="minorHAnsi"/>
          <w:szCs w:val="20"/>
        </w:rPr>
        <w:t xml:space="preserve">de aanbestedingsleidraad van Opdrachtgever d.d. </w:t>
      </w:r>
      <w:r w:rsidRPr="00D84FAE">
        <w:rPr>
          <w:rFonts w:asciiTheme="minorHAnsi" w:hAnsiTheme="minorHAnsi" w:cstheme="minorHAnsi"/>
          <w:szCs w:val="20"/>
          <w:highlight w:val="yellow"/>
        </w:rPr>
        <w:t>(dag, maand, jaar)</w:t>
      </w:r>
      <w:r w:rsidRPr="00D84FAE">
        <w:rPr>
          <w:rFonts w:asciiTheme="minorHAnsi" w:hAnsiTheme="minorHAnsi" w:cstheme="minorHAnsi"/>
          <w:szCs w:val="20"/>
        </w:rPr>
        <w:t>;</w:t>
      </w:r>
    </w:p>
    <w:p w14:paraId="57D0F85C" w14:textId="77777777" w:rsidR="002278FF" w:rsidRPr="00D84FAE" w:rsidRDefault="002278FF" w:rsidP="36957FA7">
      <w:pPr>
        <w:pStyle w:val="Nummeringmeerdereniveaus"/>
        <w:numPr>
          <w:ilvl w:val="0"/>
          <w:numId w:val="16"/>
        </w:numPr>
        <w:rPr>
          <w:rFonts w:asciiTheme="minorHAnsi" w:hAnsiTheme="minorHAnsi" w:cstheme="minorBidi"/>
        </w:rPr>
      </w:pPr>
      <w:r w:rsidRPr="36957FA7">
        <w:rPr>
          <w:rFonts w:asciiTheme="minorHAnsi" w:hAnsiTheme="minorHAnsi" w:cstheme="minorBidi"/>
        </w:rPr>
        <w:t>de Algemene Waterschapsinkoopvoorwaarden voor Diensten (AWVODI-2018);</w:t>
      </w:r>
    </w:p>
    <w:p w14:paraId="06D4C169" w14:textId="73F2F5A0" w:rsidR="002278FF" w:rsidRPr="00D84FAE" w:rsidRDefault="002278FF" w:rsidP="002278FF">
      <w:pPr>
        <w:pStyle w:val="Nummeringmeerdereniveaus"/>
        <w:numPr>
          <w:ilvl w:val="0"/>
          <w:numId w:val="16"/>
        </w:numPr>
        <w:rPr>
          <w:rFonts w:asciiTheme="minorHAnsi" w:hAnsiTheme="minorHAnsi" w:cstheme="minorHAnsi"/>
          <w:szCs w:val="20"/>
        </w:rPr>
      </w:pPr>
      <w:r w:rsidRPr="00D84FAE">
        <w:rPr>
          <w:rFonts w:asciiTheme="minorHAnsi" w:hAnsiTheme="minorHAnsi" w:cstheme="minorHAnsi"/>
          <w:szCs w:val="20"/>
        </w:rPr>
        <w:t xml:space="preserve">de </w:t>
      </w:r>
      <w:r w:rsidR="004C3274">
        <w:rPr>
          <w:rFonts w:asciiTheme="minorHAnsi" w:hAnsiTheme="minorHAnsi" w:cstheme="minorHAnsi"/>
          <w:szCs w:val="20"/>
        </w:rPr>
        <w:t>inschrijving</w:t>
      </w:r>
      <w:r w:rsidRPr="00D84FAE">
        <w:rPr>
          <w:rFonts w:asciiTheme="minorHAnsi" w:hAnsiTheme="minorHAnsi" w:cstheme="minorHAnsi"/>
          <w:szCs w:val="20"/>
        </w:rPr>
        <w:t xml:space="preserve"> van Opdrachtnemer d.d. </w:t>
      </w:r>
      <w:r w:rsidRPr="00D84FAE">
        <w:rPr>
          <w:rFonts w:asciiTheme="minorHAnsi" w:hAnsiTheme="minorHAnsi" w:cstheme="minorHAnsi"/>
          <w:szCs w:val="20"/>
          <w:highlight w:val="yellow"/>
        </w:rPr>
        <w:t>(dag, maand, jaar)</w:t>
      </w:r>
      <w:r w:rsidR="00473B82">
        <w:rPr>
          <w:rFonts w:asciiTheme="minorHAnsi" w:hAnsiTheme="minorHAnsi" w:cstheme="minorHAnsi"/>
          <w:szCs w:val="20"/>
        </w:rPr>
        <w:t xml:space="preserve"> </w:t>
      </w:r>
      <w:r w:rsidR="00473B82" w:rsidRPr="00473B82">
        <w:rPr>
          <w:rFonts w:asciiTheme="minorHAnsi" w:hAnsiTheme="minorHAnsi" w:cstheme="minorHAnsi"/>
          <w:color w:val="FF0000"/>
          <w:szCs w:val="20"/>
        </w:rPr>
        <w:t>inclusief de Open begroting</w:t>
      </w:r>
      <w:r w:rsidRPr="00D84FAE">
        <w:rPr>
          <w:rFonts w:asciiTheme="minorHAnsi" w:hAnsiTheme="minorHAnsi" w:cstheme="minorHAnsi"/>
          <w:szCs w:val="20"/>
        </w:rPr>
        <w:t>.</w:t>
      </w:r>
    </w:p>
    <w:p w14:paraId="2B0C8069" w14:textId="77777777" w:rsidR="002278FF" w:rsidRPr="00D84FAE" w:rsidRDefault="002278FF" w:rsidP="002278FF">
      <w:pPr>
        <w:rPr>
          <w:rFonts w:cstheme="minorHAnsi"/>
          <w:sz w:val="20"/>
          <w:szCs w:val="20"/>
        </w:rPr>
      </w:pPr>
    </w:p>
    <w:p w14:paraId="19A6F684" w14:textId="7E54438D"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3</w:t>
      </w:r>
      <w:r w:rsidR="00B1106E">
        <w:rPr>
          <w:rFonts w:asciiTheme="minorHAnsi" w:hAnsiTheme="minorHAnsi" w:cstheme="minorHAnsi"/>
          <w:sz w:val="21"/>
          <w:szCs w:val="20"/>
        </w:rPr>
        <w:tab/>
      </w:r>
      <w:r w:rsidRPr="004E61A0">
        <w:rPr>
          <w:rFonts w:asciiTheme="minorHAnsi" w:hAnsiTheme="minorHAnsi" w:cstheme="minorHAnsi"/>
          <w:sz w:val="21"/>
          <w:szCs w:val="20"/>
        </w:rPr>
        <w:tab/>
        <w:t>Totstandkoming, tijdsplanning of duur van de Raamovereenkomst</w:t>
      </w:r>
    </w:p>
    <w:p w14:paraId="354BEC89" w14:textId="77777777" w:rsidR="002278FF" w:rsidRPr="00D84FAE" w:rsidRDefault="002278FF" w:rsidP="002278FF">
      <w:pPr>
        <w:rPr>
          <w:rFonts w:cstheme="minorHAnsi"/>
          <w:sz w:val="20"/>
          <w:szCs w:val="20"/>
        </w:rPr>
      </w:pPr>
    </w:p>
    <w:p w14:paraId="3CBE21A8" w14:textId="77777777" w:rsidR="002278FF" w:rsidRPr="00D84FAE" w:rsidRDefault="002278FF" w:rsidP="002278FF">
      <w:pPr>
        <w:ind w:left="567" w:hanging="567"/>
        <w:rPr>
          <w:rFonts w:cstheme="minorHAnsi"/>
          <w:sz w:val="20"/>
          <w:szCs w:val="20"/>
        </w:rPr>
      </w:pPr>
      <w:r w:rsidRPr="00D84FAE">
        <w:rPr>
          <w:rFonts w:cstheme="minorHAnsi"/>
          <w:sz w:val="20"/>
          <w:szCs w:val="20"/>
        </w:rPr>
        <w:t xml:space="preserve">3.1. </w:t>
      </w:r>
      <w:r w:rsidRPr="00D84FAE">
        <w:rPr>
          <w:rFonts w:cstheme="minorHAnsi"/>
          <w:sz w:val="20"/>
          <w:szCs w:val="20"/>
        </w:rPr>
        <w:tab/>
        <w:t>Deze Raamovereenkomst komt tot stand door ondertekening door beide Partijen.</w:t>
      </w:r>
    </w:p>
    <w:p w14:paraId="651DF45C" w14:textId="77777777" w:rsidR="002278FF" w:rsidRPr="00D84FAE" w:rsidRDefault="002278FF" w:rsidP="002278FF">
      <w:pPr>
        <w:ind w:left="567" w:hanging="567"/>
        <w:rPr>
          <w:rFonts w:cstheme="minorHAnsi"/>
          <w:sz w:val="20"/>
          <w:szCs w:val="20"/>
        </w:rPr>
      </w:pPr>
    </w:p>
    <w:p w14:paraId="49344E74" w14:textId="2580FE6E" w:rsidR="002278FF" w:rsidRPr="00D84FAE" w:rsidRDefault="002278FF" w:rsidP="002278FF">
      <w:pPr>
        <w:ind w:left="567" w:hanging="567"/>
        <w:rPr>
          <w:rFonts w:cstheme="minorHAnsi"/>
          <w:sz w:val="20"/>
          <w:szCs w:val="20"/>
        </w:rPr>
      </w:pPr>
      <w:r w:rsidRPr="00D84FAE">
        <w:rPr>
          <w:rFonts w:cstheme="minorHAnsi"/>
          <w:sz w:val="20"/>
          <w:szCs w:val="20"/>
        </w:rPr>
        <w:t xml:space="preserve">3.2. </w:t>
      </w:r>
      <w:r w:rsidRPr="00D84FAE">
        <w:rPr>
          <w:rFonts w:cstheme="minorHAnsi"/>
          <w:sz w:val="20"/>
          <w:szCs w:val="20"/>
        </w:rPr>
        <w:tab/>
      </w:r>
      <w:bookmarkStart w:id="0" w:name="_Hlk46903482"/>
      <w:r w:rsidRPr="00D84FAE">
        <w:rPr>
          <w:rFonts w:cstheme="minorHAnsi"/>
          <w:sz w:val="20"/>
          <w:szCs w:val="20"/>
        </w:rPr>
        <w:t>De Raamovereenkomst treedt in werking op</w:t>
      </w:r>
      <w:r w:rsidR="004C3274">
        <w:rPr>
          <w:rFonts w:cstheme="minorHAnsi"/>
          <w:sz w:val="20"/>
          <w:szCs w:val="20"/>
        </w:rPr>
        <w:t xml:space="preserve"> 1 januari 2026</w:t>
      </w:r>
      <w:r w:rsidRPr="00D84FAE">
        <w:rPr>
          <w:rFonts w:cstheme="minorHAnsi"/>
          <w:sz w:val="20"/>
          <w:szCs w:val="20"/>
        </w:rPr>
        <w:t xml:space="preserve">. De Raamovereenkomst heeft een initiële looptijd van </w:t>
      </w:r>
      <w:r w:rsidR="004C3274">
        <w:rPr>
          <w:rFonts w:cstheme="minorHAnsi"/>
          <w:sz w:val="20"/>
          <w:szCs w:val="20"/>
        </w:rPr>
        <w:t>4</w:t>
      </w:r>
      <w:r w:rsidRPr="00D84FAE">
        <w:rPr>
          <w:rFonts w:cstheme="minorHAnsi"/>
          <w:sz w:val="20"/>
          <w:szCs w:val="20"/>
        </w:rPr>
        <w:t xml:space="preserve"> jaar en eindigt derhalve op </w:t>
      </w:r>
      <w:bookmarkEnd w:id="0"/>
      <w:r w:rsidR="004C3274">
        <w:rPr>
          <w:rFonts w:cstheme="minorHAnsi"/>
          <w:sz w:val="20"/>
          <w:szCs w:val="20"/>
        </w:rPr>
        <w:t>1 januari 2030.</w:t>
      </w:r>
      <w:r w:rsidRPr="00D84FAE">
        <w:rPr>
          <w:rFonts w:cstheme="minorHAnsi"/>
          <w:sz w:val="20"/>
          <w:szCs w:val="20"/>
        </w:rPr>
        <w:t xml:space="preserve"> </w:t>
      </w:r>
    </w:p>
    <w:p w14:paraId="76B29A98" w14:textId="77777777" w:rsidR="002278FF" w:rsidRPr="00D84FAE" w:rsidRDefault="002278FF" w:rsidP="002278FF">
      <w:pPr>
        <w:ind w:left="567" w:hanging="567"/>
        <w:rPr>
          <w:rFonts w:cstheme="minorHAnsi"/>
          <w:sz w:val="20"/>
          <w:szCs w:val="20"/>
        </w:rPr>
      </w:pPr>
    </w:p>
    <w:p w14:paraId="3CE1ACFC" w14:textId="60C418EB" w:rsidR="002278FF" w:rsidRDefault="002278FF" w:rsidP="002278FF">
      <w:pPr>
        <w:ind w:left="567" w:hanging="567"/>
        <w:rPr>
          <w:rFonts w:cstheme="minorHAnsi"/>
          <w:sz w:val="20"/>
          <w:szCs w:val="20"/>
        </w:rPr>
      </w:pPr>
      <w:bookmarkStart w:id="1" w:name="_Hlk46903537"/>
      <w:r w:rsidRPr="00D84FAE">
        <w:rPr>
          <w:rFonts w:cstheme="minorHAnsi"/>
          <w:sz w:val="20"/>
          <w:szCs w:val="20"/>
        </w:rPr>
        <w:t>3.3.</w:t>
      </w:r>
      <w:r w:rsidRPr="00D84FAE">
        <w:rPr>
          <w:rFonts w:cstheme="minorHAnsi"/>
          <w:sz w:val="20"/>
          <w:szCs w:val="20"/>
        </w:rPr>
        <w:tab/>
        <w:t xml:space="preserve">Opdrachtgever kan de Raamovereenkomst stilzwijgend verlengen met </w:t>
      </w:r>
      <w:r w:rsidR="004C3274">
        <w:rPr>
          <w:rFonts w:cstheme="minorHAnsi"/>
          <w:sz w:val="20"/>
          <w:szCs w:val="20"/>
        </w:rPr>
        <w:t>2</w:t>
      </w:r>
      <w:r w:rsidRPr="00D84FAE">
        <w:rPr>
          <w:rFonts w:cstheme="minorHAnsi"/>
          <w:sz w:val="20"/>
          <w:szCs w:val="20"/>
        </w:rPr>
        <w:t xml:space="preserve"> jaar tegen gelijkblijvende voorwaarden en condities. Van deze verlengingsbevoegdheid kan Opdrachtgever maximaal </w:t>
      </w:r>
      <w:r w:rsidR="004C3274">
        <w:rPr>
          <w:rFonts w:cstheme="minorHAnsi"/>
          <w:sz w:val="20"/>
          <w:szCs w:val="20"/>
        </w:rPr>
        <w:t>2</w:t>
      </w:r>
      <w:r w:rsidRPr="00D84FAE">
        <w:rPr>
          <w:rFonts w:cstheme="minorHAnsi"/>
          <w:sz w:val="20"/>
          <w:szCs w:val="20"/>
        </w:rPr>
        <w:t xml:space="preserve"> maal gebruik maken. In geval van maximale verlenging eindigt de Raamovereenkomst uiterlijk op </w:t>
      </w:r>
      <w:r w:rsidR="004C3274">
        <w:rPr>
          <w:rFonts w:cstheme="minorHAnsi"/>
          <w:sz w:val="20"/>
          <w:szCs w:val="20"/>
        </w:rPr>
        <w:t>1 januari 2034.</w:t>
      </w:r>
      <w:r w:rsidR="00225340">
        <w:rPr>
          <w:rFonts w:cstheme="minorHAnsi"/>
          <w:sz w:val="20"/>
          <w:szCs w:val="20"/>
        </w:rPr>
        <w:t xml:space="preserve"> </w:t>
      </w:r>
      <w:r w:rsidR="00225340" w:rsidRPr="0062147B">
        <w:rPr>
          <w:rFonts w:cstheme="minorHAnsi"/>
          <w:color w:val="FF0000"/>
          <w:sz w:val="20"/>
          <w:szCs w:val="20"/>
        </w:rPr>
        <w:t xml:space="preserve">Indien </w:t>
      </w:r>
      <w:r w:rsidR="00100AAF" w:rsidRPr="0062147B">
        <w:rPr>
          <w:rFonts w:cstheme="minorHAnsi"/>
          <w:color w:val="FF0000"/>
          <w:sz w:val="20"/>
          <w:szCs w:val="20"/>
        </w:rPr>
        <w:t xml:space="preserve">Opdrachtnemer </w:t>
      </w:r>
      <w:r w:rsidR="00EC76B4" w:rsidRPr="0062147B">
        <w:rPr>
          <w:rFonts w:cstheme="minorHAnsi"/>
          <w:color w:val="FF0000"/>
          <w:sz w:val="20"/>
          <w:szCs w:val="20"/>
        </w:rPr>
        <w:t>geen verlenging van de Raamovereenkomst wenst</w:t>
      </w:r>
      <w:r w:rsidR="0017045A" w:rsidRPr="0062147B">
        <w:rPr>
          <w:rFonts w:cstheme="minorHAnsi"/>
          <w:color w:val="FF0000"/>
          <w:sz w:val="20"/>
          <w:szCs w:val="20"/>
        </w:rPr>
        <w:t xml:space="preserve">, </w:t>
      </w:r>
      <w:r w:rsidR="00EC76B4" w:rsidRPr="0062147B">
        <w:rPr>
          <w:rFonts w:cstheme="minorHAnsi"/>
          <w:color w:val="FF0000"/>
          <w:sz w:val="20"/>
          <w:szCs w:val="20"/>
        </w:rPr>
        <w:t>dient Opdrachtnemer</w:t>
      </w:r>
      <w:r w:rsidR="0017045A" w:rsidRPr="0062147B">
        <w:rPr>
          <w:rFonts w:cstheme="minorHAnsi"/>
          <w:color w:val="FF0000"/>
          <w:sz w:val="20"/>
          <w:szCs w:val="20"/>
        </w:rPr>
        <w:t xml:space="preserve"> </w:t>
      </w:r>
      <w:r w:rsidR="0062147B">
        <w:rPr>
          <w:rFonts w:cstheme="minorHAnsi"/>
          <w:color w:val="FF0000"/>
          <w:sz w:val="20"/>
          <w:szCs w:val="20"/>
        </w:rPr>
        <w:t xml:space="preserve">dit schriftelijk mede te delen, </w:t>
      </w:r>
      <w:r w:rsidR="0062147B" w:rsidRPr="0062147B">
        <w:rPr>
          <w:rFonts w:cstheme="minorHAnsi"/>
          <w:color w:val="FF0000"/>
          <w:sz w:val="20"/>
          <w:szCs w:val="20"/>
        </w:rPr>
        <w:t xml:space="preserve">uiterlijk </w:t>
      </w:r>
      <w:r w:rsidR="0017045A" w:rsidRPr="0062147B">
        <w:rPr>
          <w:rFonts w:cstheme="minorHAnsi"/>
          <w:color w:val="FF0000"/>
          <w:sz w:val="20"/>
          <w:szCs w:val="20"/>
        </w:rPr>
        <w:t>12 maanden voorafgaand aan de verlenging</w:t>
      </w:r>
      <w:r w:rsidR="0062147B">
        <w:rPr>
          <w:rFonts w:cstheme="minorHAnsi"/>
          <w:color w:val="FF0000"/>
          <w:sz w:val="20"/>
          <w:szCs w:val="20"/>
        </w:rPr>
        <w:t>.</w:t>
      </w:r>
    </w:p>
    <w:p w14:paraId="1B7C6C1A" w14:textId="77777777" w:rsidR="00225340" w:rsidRDefault="00225340" w:rsidP="002278FF">
      <w:pPr>
        <w:ind w:left="567" w:hanging="567"/>
        <w:rPr>
          <w:rFonts w:cstheme="minorHAnsi"/>
          <w:sz w:val="20"/>
          <w:szCs w:val="20"/>
        </w:rPr>
      </w:pPr>
    </w:p>
    <w:p w14:paraId="77D7C904" w14:textId="77777777" w:rsidR="00C569AB" w:rsidRPr="00D84FAE" w:rsidRDefault="00C569AB" w:rsidP="002278FF">
      <w:pPr>
        <w:ind w:left="567" w:hanging="567"/>
        <w:rPr>
          <w:rFonts w:cstheme="minorHAnsi"/>
          <w:sz w:val="20"/>
          <w:szCs w:val="20"/>
        </w:rPr>
      </w:pPr>
    </w:p>
    <w:bookmarkEnd w:id="1"/>
    <w:p w14:paraId="38B60B73" w14:textId="77777777" w:rsidR="002278FF" w:rsidRPr="00D84FAE" w:rsidRDefault="002278FF" w:rsidP="002278FF">
      <w:pPr>
        <w:ind w:left="567" w:hanging="567"/>
        <w:rPr>
          <w:rFonts w:cstheme="minorHAnsi"/>
          <w:sz w:val="20"/>
          <w:szCs w:val="20"/>
        </w:rPr>
      </w:pPr>
    </w:p>
    <w:p w14:paraId="3AE214B1" w14:textId="77777777" w:rsidR="002278FF" w:rsidRDefault="002278FF" w:rsidP="002278FF">
      <w:pPr>
        <w:ind w:left="567" w:hanging="567"/>
        <w:rPr>
          <w:rFonts w:cstheme="minorHAnsi"/>
          <w:sz w:val="20"/>
          <w:szCs w:val="20"/>
        </w:rPr>
      </w:pPr>
      <w:r w:rsidRPr="00D84FAE">
        <w:rPr>
          <w:rFonts w:cstheme="minorHAnsi"/>
          <w:sz w:val="20"/>
          <w:szCs w:val="20"/>
        </w:rPr>
        <w:t>3.3.</w:t>
      </w:r>
      <w:r w:rsidRPr="00D84FAE">
        <w:rPr>
          <w:rFonts w:cstheme="minorHAnsi"/>
          <w:sz w:val="20"/>
          <w:szCs w:val="20"/>
        </w:rPr>
        <w:tab/>
        <w:t>Indien Opdrachtgever de Raamovereenkomst wenst te beëindigen zal het besluit daartoe uiterlijk zes maanden voor de einddatum van de Raamovereenkomst kenbaar worden gemaakt aan Opdrachtnemer.</w:t>
      </w:r>
    </w:p>
    <w:p w14:paraId="0E40A2F2" w14:textId="0DA2BF13" w:rsidR="002278FF" w:rsidRPr="00D84FAE" w:rsidRDefault="00225340" w:rsidP="002278FF">
      <w:pPr>
        <w:ind w:left="567" w:hanging="567"/>
        <w:rPr>
          <w:rFonts w:cstheme="minorHAnsi"/>
          <w:sz w:val="20"/>
          <w:szCs w:val="20"/>
        </w:rPr>
      </w:pPr>
      <w:r>
        <w:rPr>
          <w:rFonts w:cstheme="minorHAnsi"/>
          <w:sz w:val="20"/>
          <w:szCs w:val="20"/>
        </w:rPr>
        <w:tab/>
      </w:r>
    </w:p>
    <w:p w14:paraId="60B7CCD1" w14:textId="77777777" w:rsidR="002278FF" w:rsidRPr="00D84FAE" w:rsidRDefault="002278FF" w:rsidP="002278FF">
      <w:pPr>
        <w:ind w:left="567" w:hanging="567"/>
        <w:rPr>
          <w:rFonts w:cstheme="minorHAnsi"/>
          <w:sz w:val="20"/>
          <w:szCs w:val="20"/>
        </w:rPr>
      </w:pPr>
      <w:bookmarkStart w:id="2" w:name="_Hlk46903570"/>
      <w:r w:rsidRPr="00D84FAE">
        <w:rPr>
          <w:rFonts w:cstheme="minorHAnsi"/>
          <w:sz w:val="20"/>
          <w:szCs w:val="20"/>
        </w:rPr>
        <w:t xml:space="preserve">3.4. </w:t>
      </w:r>
      <w:r w:rsidRPr="00D84FAE">
        <w:rPr>
          <w:rFonts w:cstheme="minorHAnsi"/>
          <w:sz w:val="20"/>
          <w:szCs w:val="20"/>
        </w:rPr>
        <w:tab/>
        <w:t>Beëindiging van deze Raamovereenkomst om welke reden dan ook, laat de rechten en verplichtingen van Partijen voortvloeiend uit bestaande opdrachten/bestellingen onverlet.</w:t>
      </w:r>
    </w:p>
    <w:bookmarkEnd w:id="2"/>
    <w:p w14:paraId="063962E5" w14:textId="77777777" w:rsidR="002278FF" w:rsidRPr="00D84FAE" w:rsidRDefault="002278FF" w:rsidP="002278FF">
      <w:pPr>
        <w:ind w:left="567" w:hanging="567"/>
        <w:rPr>
          <w:rFonts w:cstheme="minorHAnsi"/>
          <w:sz w:val="20"/>
          <w:szCs w:val="20"/>
        </w:rPr>
      </w:pPr>
    </w:p>
    <w:p w14:paraId="62938D0F" w14:textId="77777777" w:rsidR="002278FF" w:rsidRPr="00D84FAE" w:rsidRDefault="002278FF" w:rsidP="002278FF">
      <w:pPr>
        <w:ind w:left="567" w:hanging="567"/>
        <w:rPr>
          <w:rFonts w:cstheme="minorHAnsi"/>
          <w:sz w:val="20"/>
          <w:szCs w:val="20"/>
        </w:rPr>
      </w:pPr>
      <w:bookmarkStart w:id="3" w:name="_Hlk46903623"/>
      <w:r w:rsidRPr="00D84FAE">
        <w:rPr>
          <w:rFonts w:cstheme="minorHAnsi"/>
          <w:sz w:val="20"/>
          <w:szCs w:val="20"/>
        </w:rPr>
        <w:t xml:space="preserve">3.5. </w:t>
      </w:r>
      <w:r w:rsidRPr="00D84FAE">
        <w:rPr>
          <w:rFonts w:cstheme="minorHAnsi"/>
          <w:sz w:val="20"/>
          <w:szCs w:val="20"/>
        </w:rPr>
        <w:tab/>
        <w:t>Wijzigingen van het bepaalde in deze Overeenkomst inclusief bijbehorende bijlagen, worden schriftelijk tussen Partijen overeengekomen en als bijlage bij deze Raamovereenkomst gevoegd.</w:t>
      </w:r>
    </w:p>
    <w:bookmarkEnd w:id="3"/>
    <w:p w14:paraId="5197562F" w14:textId="77777777" w:rsidR="002278FF" w:rsidRPr="00D84FAE" w:rsidRDefault="002278FF" w:rsidP="002278FF">
      <w:pPr>
        <w:spacing w:line="240" w:lineRule="auto"/>
        <w:rPr>
          <w:rFonts w:cstheme="minorHAnsi"/>
          <w:b/>
          <w:bCs/>
          <w:sz w:val="20"/>
          <w:szCs w:val="20"/>
          <w:highlight w:val="cyan"/>
        </w:rPr>
      </w:pPr>
    </w:p>
    <w:p w14:paraId="35D22BD5" w14:textId="01B070A3" w:rsidR="002278FF"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4</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Nadere overeenkomsten (werking Raamovereenkomst)</w:t>
      </w:r>
    </w:p>
    <w:p w14:paraId="3FB48F58" w14:textId="77777777" w:rsidR="00901782" w:rsidRPr="00901782" w:rsidRDefault="00901782" w:rsidP="00901782"/>
    <w:p w14:paraId="21A1D6BA" w14:textId="477BF8D3" w:rsidR="002278FF" w:rsidRDefault="004C3274" w:rsidP="004C3274">
      <w:pPr>
        <w:tabs>
          <w:tab w:val="left" w:pos="567"/>
        </w:tabs>
        <w:ind w:left="567" w:hanging="567"/>
        <w:rPr>
          <w:rFonts w:cstheme="minorHAnsi"/>
          <w:sz w:val="20"/>
          <w:szCs w:val="20"/>
        </w:rPr>
      </w:pPr>
      <w:r>
        <w:rPr>
          <w:rFonts w:cstheme="minorHAnsi"/>
          <w:sz w:val="20"/>
          <w:szCs w:val="20"/>
        </w:rPr>
        <w:t>4.1</w:t>
      </w:r>
      <w:r>
        <w:rPr>
          <w:rFonts w:cstheme="minorHAnsi"/>
          <w:sz w:val="20"/>
          <w:szCs w:val="20"/>
        </w:rPr>
        <w:tab/>
        <w:t xml:space="preserve">Voor de duur van de hele Raamovereenkomst zal Opdrachtnemer het </w:t>
      </w:r>
      <w:r w:rsidR="0020497F">
        <w:rPr>
          <w:rFonts w:cstheme="minorHAnsi"/>
          <w:sz w:val="20"/>
          <w:szCs w:val="20"/>
        </w:rPr>
        <w:t>p</w:t>
      </w:r>
      <w:r>
        <w:rPr>
          <w:rFonts w:cstheme="minorHAnsi"/>
          <w:sz w:val="20"/>
          <w:szCs w:val="20"/>
        </w:rPr>
        <w:t>reventief onderhoud verrichten zoals beschreven in de aanbestedingsstukken</w:t>
      </w:r>
      <w:r w:rsidR="0020497F">
        <w:rPr>
          <w:rFonts w:cstheme="minorHAnsi"/>
          <w:sz w:val="20"/>
          <w:szCs w:val="20"/>
        </w:rPr>
        <w:t>. Jaarlijks wordt er een Nadere Overeenkomst gesloten, waarin de exacte scope en vaste vergoeding (gebaseerd op de inschrijving van Opdrachtnemer) voor het preventief onderhoud voor het komende jaar, wordt vastgelegd</w:t>
      </w:r>
      <w:r>
        <w:rPr>
          <w:rFonts w:cstheme="minorHAnsi"/>
          <w:sz w:val="20"/>
          <w:szCs w:val="20"/>
        </w:rPr>
        <w:t>;</w:t>
      </w:r>
    </w:p>
    <w:p w14:paraId="648967B1" w14:textId="4DA2FB5D" w:rsidR="004C3274" w:rsidRPr="00D84FAE" w:rsidRDefault="004C3274" w:rsidP="0020497F">
      <w:pPr>
        <w:tabs>
          <w:tab w:val="left" w:pos="567"/>
        </w:tabs>
        <w:ind w:left="567" w:hanging="567"/>
        <w:rPr>
          <w:rFonts w:cstheme="minorHAnsi"/>
          <w:sz w:val="20"/>
          <w:szCs w:val="20"/>
        </w:rPr>
      </w:pPr>
      <w:r>
        <w:rPr>
          <w:rFonts w:cstheme="minorHAnsi"/>
          <w:sz w:val="20"/>
          <w:szCs w:val="20"/>
        </w:rPr>
        <w:t>4.2</w:t>
      </w:r>
      <w:r>
        <w:rPr>
          <w:rFonts w:cstheme="minorHAnsi"/>
          <w:sz w:val="20"/>
          <w:szCs w:val="20"/>
        </w:rPr>
        <w:tab/>
      </w:r>
      <w:r w:rsidR="0020497F">
        <w:rPr>
          <w:rFonts w:cstheme="minorHAnsi"/>
          <w:sz w:val="20"/>
          <w:szCs w:val="20"/>
        </w:rPr>
        <w:t>Voor c</w:t>
      </w:r>
      <w:r>
        <w:rPr>
          <w:rFonts w:cstheme="minorHAnsi"/>
          <w:sz w:val="20"/>
          <w:szCs w:val="20"/>
        </w:rPr>
        <w:t xml:space="preserve">orrectief onderhoud </w:t>
      </w:r>
      <w:r w:rsidR="0020497F">
        <w:rPr>
          <w:rFonts w:cstheme="minorHAnsi"/>
          <w:sz w:val="20"/>
          <w:szCs w:val="20"/>
        </w:rPr>
        <w:t xml:space="preserve">worden gedurende de looptijd van de Raamovereenkomst Nadere Opdrachten gegeven </w:t>
      </w:r>
      <w:r w:rsidR="00A021F5">
        <w:rPr>
          <w:rFonts w:cstheme="minorHAnsi"/>
          <w:sz w:val="20"/>
          <w:szCs w:val="20"/>
        </w:rPr>
        <w:t xml:space="preserve">middels een Opdrachtbrief </w:t>
      </w:r>
      <w:r w:rsidR="0020497F">
        <w:rPr>
          <w:rFonts w:cstheme="minorHAnsi"/>
          <w:sz w:val="20"/>
          <w:szCs w:val="20"/>
        </w:rPr>
        <w:t xml:space="preserve">op basis van </w:t>
      </w:r>
      <w:r w:rsidR="00A021F5">
        <w:rPr>
          <w:rFonts w:cstheme="minorHAnsi"/>
          <w:sz w:val="20"/>
          <w:szCs w:val="20"/>
        </w:rPr>
        <w:t xml:space="preserve">een offerte van Opdrachtnemer (met als uitgangspunt de tarieven waarmee Opdrachtnemer heeft ingeschreven). </w:t>
      </w:r>
    </w:p>
    <w:p w14:paraId="58B754B7" w14:textId="77777777" w:rsidR="002278FF" w:rsidRPr="00D84FAE" w:rsidRDefault="002278FF" w:rsidP="002278FF">
      <w:pPr>
        <w:ind w:left="567" w:hanging="567"/>
        <w:rPr>
          <w:rFonts w:cstheme="minorHAnsi"/>
          <w:sz w:val="20"/>
          <w:szCs w:val="20"/>
        </w:rPr>
      </w:pPr>
    </w:p>
    <w:p w14:paraId="0C39E4B3" w14:textId="68DDCCCB"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5</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Geen exclusiviteit</w:t>
      </w:r>
    </w:p>
    <w:p w14:paraId="24074FF1" w14:textId="77777777" w:rsidR="002278FF" w:rsidRPr="00D84FAE" w:rsidRDefault="002278FF" w:rsidP="002278FF">
      <w:pPr>
        <w:rPr>
          <w:rFonts w:cstheme="minorHAnsi"/>
          <w:sz w:val="20"/>
          <w:szCs w:val="20"/>
        </w:rPr>
      </w:pPr>
    </w:p>
    <w:p w14:paraId="13B1B5CE" w14:textId="07BE0B44" w:rsidR="00A021F5" w:rsidRDefault="002278FF" w:rsidP="002278FF">
      <w:pPr>
        <w:ind w:left="567" w:hanging="567"/>
        <w:rPr>
          <w:rFonts w:cstheme="minorHAnsi"/>
          <w:sz w:val="20"/>
          <w:szCs w:val="20"/>
        </w:rPr>
      </w:pPr>
      <w:r w:rsidRPr="00D84FAE">
        <w:rPr>
          <w:rFonts w:cstheme="minorHAnsi"/>
          <w:sz w:val="20"/>
          <w:szCs w:val="20"/>
        </w:rPr>
        <w:t>Ingeval Diensten naar oordeel van Opdrachtgever niet tijdig door Opdrachtnemer uitgevoerd kunnen worden,</w:t>
      </w:r>
      <w:r w:rsidR="00A021F5">
        <w:rPr>
          <w:rFonts w:cstheme="minorHAnsi"/>
          <w:sz w:val="20"/>
          <w:szCs w:val="20"/>
        </w:rPr>
        <w:t xml:space="preserve"> </w:t>
      </w:r>
    </w:p>
    <w:p w14:paraId="6EC61690" w14:textId="77777777" w:rsidR="00A021F5" w:rsidRDefault="002278FF" w:rsidP="002278FF">
      <w:pPr>
        <w:ind w:left="567" w:hanging="567"/>
        <w:rPr>
          <w:rFonts w:cstheme="minorHAnsi"/>
          <w:sz w:val="20"/>
          <w:szCs w:val="20"/>
        </w:rPr>
      </w:pPr>
      <w:r w:rsidRPr="00D84FAE">
        <w:rPr>
          <w:rFonts w:cstheme="minorHAnsi"/>
          <w:sz w:val="20"/>
          <w:szCs w:val="20"/>
        </w:rPr>
        <w:t xml:space="preserve">dan wel de kwaliteit van de geleverde Diensten niet aan de door Opdrachtgever daaraan gestelde eisen </w:t>
      </w:r>
    </w:p>
    <w:p w14:paraId="38375D41" w14:textId="77777777" w:rsidR="00A021F5" w:rsidRDefault="002278FF" w:rsidP="002278FF">
      <w:pPr>
        <w:ind w:left="567" w:hanging="567"/>
        <w:rPr>
          <w:rFonts w:cstheme="minorHAnsi"/>
          <w:sz w:val="20"/>
          <w:szCs w:val="20"/>
        </w:rPr>
      </w:pPr>
      <w:r w:rsidRPr="00D84FAE">
        <w:rPr>
          <w:rFonts w:cstheme="minorHAnsi"/>
          <w:sz w:val="20"/>
          <w:szCs w:val="20"/>
        </w:rPr>
        <w:t xml:space="preserve">voldoet, kan Opdrachtgever besluiten Diensten elders af te nemen, zonder dat er sprake is van een </w:t>
      </w:r>
    </w:p>
    <w:p w14:paraId="30125404" w14:textId="77777777" w:rsidR="00A021F5" w:rsidRDefault="002278FF" w:rsidP="002278FF">
      <w:pPr>
        <w:ind w:left="567" w:hanging="567"/>
        <w:rPr>
          <w:rFonts w:cstheme="minorHAnsi"/>
          <w:sz w:val="20"/>
          <w:szCs w:val="20"/>
        </w:rPr>
      </w:pPr>
      <w:r w:rsidRPr="00D84FAE">
        <w:rPr>
          <w:rFonts w:cstheme="minorHAnsi"/>
          <w:sz w:val="20"/>
          <w:szCs w:val="20"/>
        </w:rPr>
        <w:t xml:space="preserve">(toerekenbare) tekortkoming in de nakoming van de Raamovereenkomst aan de zijde van Opdrachtgever en/of </w:t>
      </w:r>
    </w:p>
    <w:p w14:paraId="47928AC5" w14:textId="434CB29B" w:rsidR="002278FF" w:rsidRDefault="002278FF" w:rsidP="002278FF">
      <w:pPr>
        <w:ind w:left="567" w:hanging="567"/>
        <w:rPr>
          <w:rFonts w:cstheme="minorHAnsi"/>
          <w:sz w:val="20"/>
          <w:szCs w:val="20"/>
        </w:rPr>
      </w:pPr>
      <w:r w:rsidRPr="00D84FAE">
        <w:rPr>
          <w:rFonts w:cstheme="minorHAnsi"/>
          <w:sz w:val="20"/>
          <w:szCs w:val="20"/>
        </w:rPr>
        <w:t>enige (schade)vergoeding door Opdrachtgever aan Opdrachtnemer verschuldigd is</w:t>
      </w:r>
      <w:r w:rsidR="00326A73">
        <w:rPr>
          <w:rFonts w:cstheme="minorHAnsi"/>
          <w:sz w:val="20"/>
          <w:szCs w:val="20"/>
        </w:rPr>
        <w:t>.</w:t>
      </w:r>
    </w:p>
    <w:p w14:paraId="1914CEF8" w14:textId="77777777" w:rsidR="00326A73" w:rsidRPr="00D84FAE" w:rsidRDefault="00326A73" w:rsidP="002278FF">
      <w:pPr>
        <w:ind w:left="567" w:hanging="567"/>
        <w:rPr>
          <w:rFonts w:cstheme="minorHAnsi"/>
          <w:sz w:val="20"/>
          <w:szCs w:val="20"/>
        </w:rPr>
      </w:pPr>
    </w:p>
    <w:p w14:paraId="1C519B88" w14:textId="3511349C"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6</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Prijs en overige financiële bepalingen</w:t>
      </w:r>
    </w:p>
    <w:p w14:paraId="01C879FD" w14:textId="77777777" w:rsidR="002278FF" w:rsidRPr="00D84FAE" w:rsidRDefault="002278FF" w:rsidP="002278FF">
      <w:pPr>
        <w:rPr>
          <w:rFonts w:cstheme="minorHAnsi"/>
          <w:sz w:val="20"/>
          <w:szCs w:val="20"/>
        </w:rPr>
      </w:pPr>
    </w:p>
    <w:p w14:paraId="02FCA0A0" w14:textId="77777777" w:rsidR="002278FF" w:rsidRPr="00D84FAE" w:rsidRDefault="002278FF" w:rsidP="002278FF">
      <w:pPr>
        <w:ind w:left="567" w:hanging="567"/>
        <w:rPr>
          <w:rFonts w:cstheme="minorHAnsi"/>
          <w:sz w:val="20"/>
          <w:szCs w:val="20"/>
        </w:rPr>
      </w:pPr>
      <w:r w:rsidRPr="00D84FAE">
        <w:rPr>
          <w:rFonts w:cstheme="minorHAnsi"/>
          <w:sz w:val="20"/>
          <w:szCs w:val="20"/>
        </w:rPr>
        <w:t>6.1.</w:t>
      </w:r>
      <w:r w:rsidRPr="00D84FAE">
        <w:rPr>
          <w:rFonts w:cstheme="minorHAnsi"/>
          <w:sz w:val="20"/>
          <w:szCs w:val="20"/>
        </w:rPr>
        <w:tab/>
        <w:t>Opdrachtgever vergoedt geen kosten voor het uitbrengen van offertes.</w:t>
      </w:r>
    </w:p>
    <w:p w14:paraId="30AAD912" w14:textId="77777777" w:rsidR="002278FF" w:rsidRPr="00D84FAE" w:rsidRDefault="002278FF" w:rsidP="002278FF">
      <w:pPr>
        <w:ind w:left="567" w:hanging="567"/>
        <w:rPr>
          <w:rFonts w:cstheme="minorHAnsi"/>
          <w:sz w:val="20"/>
          <w:szCs w:val="20"/>
        </w:rPr>
      </w:pPr>
    </w:p>
    <w:p w14:paraId="255641D5" w14:textId="77777777" w:rsidR="002278FF" w:rsidRPr="00D84FAE" w:rsidRDefault="002278FF" w:rsidP="002278FF">
      <w:pPr>
        <w:ind w:left="567" w:hanging="567"/>
        <w:rPr>
          <w:rFonts w:cstheme="minorHAnsi"/>
          <w:sz w:val="20"/>
          <w:szCs w:val="20"/>
        </w:rPr>
      </w:pPr>
      <w:r w:rsidRPr="00D84FAE">
        <w:rPr>
          <w:rFonts w:cstheme="minorHAnsi"/>
          <w:sz w:val="20"/>
          <w:szCs w:val="20"/>
        </w:rPr>
        <w:t>6.2.</w:t>
      </w:r>
      <w:r w:rsidRPr="00D84FAE">
        <w:rPr>
          <w:rFonts w:cstheme="minorHAnsi"/>
          <w:sz w:val="20"/>
          <w:szCs w:val="20"/>
        </w:rPr>
        <w:tab/>
        <w:t>De vergoeding voor de door Opdrachtnemer geleverde diensten is overeenkomstig de door Opdrachtnemer ingediende offerte.</w:t>
      </w:r>
    </w:p>
    <w:p w14:paraId="79284059" w14:textId="77777777" w:rsidR="002278FF" w:rsidRPr="00D84FAE" w:rsidRDefault="002278FF" w:rsidP="002278FF">
      <w:pPr>
        <w:ind w:left="567" w:hanging="567"/>
        <w:rPr>
          <w:rFonts w:cstheme="minorHAnsi"/>
          <w:sz w:val="20"/>
          <w:szCs w:val="20"/>
        </w:rPr>
      </w:pPr>
    </w:p>
    <w:p w14:paraId="18398A79" w14:textId="77777777" w:rsidR="002278FF" w:rsidRDefault="002278FF" w:rsidP="002278FF">
      <w:pPr>
        <w:ind w:left="567" w:hanging="567"/>
        <w:rPr>
          <w:rFonts w:cstheme="minorHAnsi"/>
          <w:sz w:val="20"/>
          <w:szCs w:val="20"/>
        </w:rPr>
      </w:pPr>
      <w:r w:rsidRPr="00D84FAE">
        <w:rPr>
          <w:rFonts w:cstheme="minorHAnsi"/>
          <w:sz w:val="20"/>
          <w:szCs w:val="20"/>
        </w:rPr>
        <w:t>6.3.</w:t>
      </w:r>
      <w:r w:rsidRPr="00D84FAE">
        <w:rPr>
          <w:rFonts w:cstheme="minorHAnsi"/>
          <w:sz w:val="20"/>
          <w:szCs w:val="20"/>
        </w:rPr>
        <w:tab/>
      </w:r>
      <w:bookmarkStart w:id="4" w:name="_Hlk46905408"/>
      <w:r w:rsidRPr="00D84FAE">
        <w:rPr>
          <w:rFonts w:cstheme="minorHAnsi"/>
          <w:sz w:val="20"/>
          <w:szCs w:val="20"/>
        </w:rPr>
        <w:t>De prijs heeft betrekking op alle door Opdrachtnemer in het kader van deze Raamovereenkomst te leveren diensten en is inclusief alle eventueel bijkomende kosten, tenzij Partijen schriftelijk anders overeenkomen.</w:t>
      </w:r>
      <w:bookmarkEnd w:id="4"/>
    </w:p>
    <w:p w14:paraId="2C556867" w14:textId="77777777" w:rsidR="006405A5" w:rsidRDefault="006405A5" w:rsidP="002278FF">
      <w:pPr>
        <w:ind w:left="567" w:hanging="567"/>
        <w:rPr>
          <w:rFonts w:cstheme="minorHAnsi"/>
          <w:sz w:val="20"/>
          <w:szCs w:val="20"/>
        </w:rPr>
      </w:pPr>
    </w:p>
    <w:p w14:paraId="19803FE1" w14:textId="71CAE33B" w:rsidR="006405A5" w:rsidRPr="00473B82" w:rsidRDefault="006405A5" w:rsidP="00E82FAC">
      <w:pPr>
        <w:pStyle w:val="Heading3"/>
        <w:numPr>
          <w:ilvl w:val="2"/>
          <w:numId w:val="38"/>
        </w:numPr>
        <w:rPr>
          <w:rFonts w:asciiTheme="minorHAnsi" w:eastAsiaTheme="minorEastAsia" w:hAnsiTheme="minorHAnsi" w:cstheme="minorHAnsi"/>
          <w:b w:val="0"/>
          <w:bCs w:val="0"/>
          <w:color w:val="FF0000"/>
          <w:sz w:val="20"/>
          <w:szCs w:val="20"/>
        </w:rPr>
      </w:pPr>
      <w:r w:rsidRPr="00473B82">
        <w:rPr>
          <w:rFonts w:asciiTheme="minorHAnsi" w:eastAsiaTheme="minorEastAsia" w:hAnsiTheme="minorHAnsi" w:cstheme="minorHAnsi"/>
          <w:b w:val="0"/>
          <w:bCs w:val="0"/>
          <w:color w:val="FF0000"/>
          <w:sz w:val="20"/>
          <w:szCs w:val="20"/>
        </w:rPr>
        <w:t xml:space="preserve">Aanvullend op de Offerte geldt: </w:t>
      </w:r>
    </w:p>
    <w:p w14:paraId="1126409F" w14:textId="7E3A076B" w:rsidR="006405A5" w:rsidRDefault="006405A5" w:rsidP="00F74E6A">
      <w:pPr>
        <w:ind w:left="567"/>
        <w:rPr>
          <w:color w:val="FF0000"/>
          <w:sz w:val="20"/>
          <w:szCs w:val="20"/>
        </w:rPr>
      </w:pPr>
      <w:r w:rsidRPr="411EAC73">
        <w:rPr>
          <w:color w:val="FF0000"/>
          <w:sz w:val="20"/>
          <w:szCs w:val="20"/>
        </w:rPr>
        <w:t xml:space="preserve">Opdrachtnemer mag aanvullend op Offerte eenmaal in 2026 € 15.000 excl. BTW </w:t>
      </w:r>
      <w:r w:rsidR="471AF8BB" w:rsidRPr="411EAC73">
        <w:rPr>
          <w:color w:val="FF0000"/>
          <w:sz w:val="20"/>
          <w:szCs w:val="20"/>
        </w:rPr>
        <w:t>achteraf</w:t>
      </w:r>
      <w:r w:rsidRPr="411EAC73">
        <w:rPr>
          <w:color w:val="FF0000"/>
          <w:sz w:val="20"/>
          <w:szCs w:val="20"/>
        </w:rPr>
        <w:t xml:space="preserve"> factureren voor het opstellen van de risico-analyse en het legionella beheersplan van de locaties kantoor Roermond, locatie Sittard, locatie Horst en locatie ECI 4A.</w:t>
      </w:r>
    </w:p>
    <w:p w14:paraId="5905D7AB" w14:textId="77777777" w:rsidR="00312972" w:rsidRDefault="00312972" w:rsidP="00F74E6A">
      <w:pPr>
        <w:ind w:left="567"/>
        <w:rPr>
          <w:rFonts w:cstheme="minorHAnsi"/>
          <w:color w:val="FF0000"/>
          <w:sz w:val="20"/>
          <w:szCs w:val="20"/>
        </w:rPr>
      </w:pPr>
    </w:p>
    <w:p w14:paraId="159AF59D" w14:textId="7F8B4BEE" w:rsidR="00312972" w:rsidRDefault="00312972" w:rsidP="00F30FA8">
      <w:pPr>
        <w:ind w:left="567"/>
        <w:rPr>
          <w:color w:val="FF0000"/>
          <w:sz w:val="20"/>
          <w:szCs w:val="20"/>
        </w:rPr>
      </w:pPr>
      <w:r w:rsidRPr="411EAC73">
        <w:rPr>
          <w:color w:val="FF0000"/>
          <w:sz w:val="20"/>
          <w:szCs w:val="20"/>
        </w:rPr>
        <w:t>Opdrachtnemer mag aanvullend op Offerte eenmaal in 2026 € 15.000 excl. BTW</w:t>
      </w:r>
      <w:r w:rsidR="2D22236C" w:rsidRPr="411EAC73">
        <w:rPr>
          <w:color w:val="FF0000"/>
          <w:sz w:val="20"/>
          <w:szCs w:val="20"/>
        </w:rPr>
        <w:t xml:space="preserve"> achteraf </w:t>
      </w:r>
      <w:r w:rsidRPr="411EAC73">
        <w:rPr>
          <w:color w:val="FF0000"/>
          <w:sz w:val="20"/>
          <w:szCs w:val="20"/>
        </w:rPr>
        <w:t xml:space="preserve"> factureren voor het opstellen van Revisietekeningen </w:t>
      </w:r>
      <w:r w:rsidR="00F30FA8" w:rsidRPr="411EAC73">
        <w:rPr>
          <w:color w:val="FF0000"/>
          <w:sz w:val="20"/>
          <w:szCs w:val="20"/>
        </w:rPr>
        <w:t>inclusief</w:t>
      </w:r>
      <w:r w:rsidR="00383084" w:rsidRPr="411EAC73">
        <w:rPr>
          <w:color w:val="FF0000"/>
          <w:sz w:val="20"/>
          <w:szCs w:val="20"/>
        </w:rPr>
        <w:t xml:space="preserve"> bijbehorende voorbereidende werkzaamheden.</w:t>
      </w:r>
    </w:p>
    <w:p w14:paraId="01EC5132" w14:textId="77777777" w:rsidR="00312972" w:rsidRDefault="00312972" w:rsidP="002278FF">
      <w:pPr>
        <w:ind w:left="567" w:hanging="567"/>
        <w:rPr>
          <w:rFonts w:cstheme="minorHAnsi"/>
          <w:color w:val="FF0000"/>
          <w:sz w:val="20"/>
          <w:szCs w:val="20"/>
        </w:rPr>
      </w:pPr>
    </w:p>
    <w:p w14:paraId="2438A4A7" w14:textId="0063AFCC" w:rsidR="00A50322" w:rsidRPr="006405A5" w:rsidRDefault="00A50322" w:rsidP="00DD086D">
      <w:pPr>
        <w:ind w:left="567"/>
        <w:rPr>
          <w:rFonts w:cstheme="minorHAnsi"/>
          <w:color w:val="FF0000"/>
          <w:sz w:val="20"/>
          <w:szCs w:val="20"/>
        </w:rPr>
      </w:pPr>
      <w:r w:rsidRPr="00A50322">
        <w:rPr>
          <w:rFonts w:cstheme="minorHAnsi"/>
          <w:color w:val="FF0000"/>
          <w:sz w:val="20"/>
          <w:szCs w:val="20"/>
        </w:rPr>
        <w:t xml:space="preserve">De open begroting </w:t>
      </w:r>
      <w:r w:rsidR="00334F59">
        <w:rPr>
          <w:rFonts w:cstheme="minorHAnsi"/>
          <w:color w:val="FF0000"/>
          <w:sz w:val="20"/>
          <w:szCs w:val="20"/>
        </w:rPr>
        <w:t>per locatie, i</w:t>
      </w:r>
      <w:r w:rsidR="00473B82">
        <w:rPr>
          <w:rFonts w:cstheme="minorHAnsi"/>
          <w:color w:val="FF0000"/>
          <w:sz w:val="20"/>
          <w:szCs w:val="20"/>
        </w:rPr>
        <w:t xml:space="preserve">s </w:t>
      </w:r>
      <w:r w:rsidRPr="00A50322">
        <w:rPr>
          <w:rFonts w:cstheme="minorHAnsi"/>
          <w:color w:val="FF0000"/>
          <w:sz w:val="20"/>
          <w:szCs w:val="20"/>
        </w:rPr>
        <w:t>onderdeel van de overeenkomst. Bij toevoeging, vervanging of verwijdering van assets wordt de vergoeding herzien op basis van de in de open begroting opgenomen eenheidsprijzen of – bij ontbreken daarvan – redelijke afleiding conform de daarin gehanteerde uitgangspunten.</w:t>
      </w:r>
    </w:p>
    <w:p w14:paraId="5AC3BD44" w14:textId="77777777" w:rsidR="006405A5" w:rsidRPr="00D84FAE" w:rsidRDefault="006405A5" w:rsidP="002278FF">
      <w:pPr>
        <w:ind w:left="567" w:hanging="567"/>
        <w:rPr>
          <w:rFonts w:cstheme="minorHAnsi"/>
          <w:sz w:val="20"/>
          <w:szCs w:val="20"/>
        </w:rPr>
      </w:pPr>
    </w:p>
    <w:p w14:paraId="72820C69" w14:textId="77777777" w:rsidR="002278FF" w:rsidRPr="00D84FAE" w:rsidRDefault="002278FF" w:rsidP="002278FF">
      <w:pPr>
        <w:ind w:left="567" w:hanging="567"/>
        <w:rPr>
          <w:rFonts w:cstheme="minorHAnsi"/>
          <w:sz w:val="20"/>
          <w:szCs w:val="20"/>
        </w:rPr>
      </w:pPr>
    </w:p>
    <w:p w14:paraId="5C94DDD4" w14:textId="45927A2F" w:rsidR="008A567F" w:rsidRPr="00A021F5" w:rsidRDefault="002278FF" w:rsidP="008A567F">
      <w:pPr>
        <w:ind w:left="567" w:hanging="567"/>
        <w:rPr>
          <w:rFonts w:cstheme="minorHAnsi"/>
          <w:sz w:val="20"/>
          <w:szCs w:val="20"/>
        </w:rPr>
      </w:pPr>
      <w:r w:rsidRPr="00D84FAE">
        <w:rPr>
          <w:rFonts w:cstheme="minorHAnsi"/>
          <w:sz w:val="20"/>
          <w:szCs w:val="20"/>
        </w:rPr>
        <w:t>6.4.</w:t>
      </w:r>
      <w:r w:rsidRPr="00D84FAE">
        <w:rPr>
          <w:rFonts w:cstheme="minorHAnsi"/>
          <w:sz w:val="20"/>
          <w:szCs w:val="20"/>
        </w:rPr>
        <w:tab/>
      </w:r>
      <w:r w:rsidR="008A567F" w:rsidRPr="00A021F5">
        <w:rPr>
          <w:rFonts w:cstheme="minorHAnsi"/>
          <w:sz w:val="20"/>
          <w:szCs w:val="20"/>
        </w:rPr>
        <w:t>De in deze overeenkomst opgenomen prijzen kunnen jaarlijks worden aangepast met ingang van 1 januari, voor het eerst op 1 januari 2027, op basis van de CBS Dienstenprijsindex (DPI, reeks commerciële dienstverlening en transport, basisjaar 2021 = 100). De prijsaanpassing vindt plaats volgens de volgende formule:</w:t>
      </w:r>
    </w:p>
    <w:p w14:paraId="560EF3D8" w14:textId="77777777" w:rsidR="008A567F" w:rsidRPr="00A021F5" w:rsidRDefault="008A567F" w:rsidP="008A567F">
      <w:pPr>
        <w:ind w:left="567"/>
        <w:rPr>
          <w:rFonts w:cstheme="minorHAnsi"/>
          <w:sz w:val="20"/>
          <w:szCs w:val="20"/>
        </w:rPr>
      </w:pPr>
      <w:r w:rsidRPr="00A021F5">
        <w:rPr>
          <w:rFonts w:cstheme="minorHAnsi"/>
          <w:sz w:val="20"/>
          <w:szCs w:val="20"/>
        </w:rPr>
        <w:t>Nieuwe prijs = initiële prijs × (Index nieuw / Index basis)</w:t>
      </w:r>
    </w:p>
    <w:p w14:paraId="16CDFB53" w14:textId="4EB842EA" w:rsidR="008A567F" w:rsidRPr="00A021F5" w:rsidRDefault="008A567F" w:rsidP="008A567F">
      <w:pPr>
        <w:ind w:left="567" w:hanging="567"/>
        <w:rPr>
          <w:rFonts w:cstheme="minorHAnsi"/>
          <w:sz w:val="20"/>
          <w:szCs w:val="20"/>
        </w:rPr>
      </w:pPr>
      <w:r>
        <w:rPr>
          <w:rFonts w:cstheme="minorHAnsi"/>
          <w:sz w:val="20"/>
          <w:szCs w:val="20"/>
        </w:rPr>
        <w:tab/>
      </w:r>
      <w:r w:rsidRPr="00A021F5">
        <w:rPr>
          <w:rFonts w:cstheme="minorHAnsi"/>
          <w:sz w:val="20"/>
          <w:szCs w:val="20"/>
        </w:rPr>
        <w:t>Waarbij:</w:t>
      </w:r>
      <w:r>
        <w:rPr>
          <w:rFonts w:cstheme="minorHAnsi"/>
          <w:sz w:val="20"/>
          <w:szCs w:val="20"/>
        </w:rPr>
        <w:t xml:space="preserve"> </w:t>
      </w:r>
      <w:r w:rsidRPr="00A021F5">
        <w:rPr>
          <w:rFonts w:cstheme="minorHAnsi"/>
          <w:sz w:val="20"/>
          <w:szCs w:val="20"/>
        </w:rPr>
        <w:t>Index nieuw = de meest recent door het CBS gepubliceerde index vóór 1 oktober van het jaar van indexatie (voor 2027 is dat dus 1 oktober 2026, afhankelijk van beschikbaarheid);</w:t>
      </w:r>
    </w:p>
    <w:p w14:paraId="4220CA42" w14:textId="77777777" w:rsidR="008A567F" w:rsidRPr="00A021F5" w:rsidRDefault="008A567F" w:rsidP="008A567F">
      <w:pPr>
        <w:ind w:left="567"/>
        <w:rPr>
          <w:rFonts w:cstheme="minorHAnsi"/>
          <w:sz w:val="20"/>
          <w:szCs w:val="20"/>
        </w:rPr>
      </w:pPr>
      <w:r w:rsidRPr="00A021F5">
        <w:rPr>
          <w:rFonts w:cstheme="minorHAnsi"/>
          <w:sz w:val="20"/>
          <w:szCs w:val="20"/>
        </w:rPr>
        <w:t>Index basis = de meest recent gepubliceerde index vóór de inwerkingtreding van het contract (voor 1 april 2026; bijv. Q4 2025 of Q1 2026 indien beschikbaar).</w:t>
      </w:r>
    </w:p>
    <w:p w14:paraId="772F5087" w14:textId="7EFC2F79" w:rsidR="00A021F5" w:rsidRPr="005B5A6F" w:rsidRDefault="00A021F5" w:rsidP="008A567F">
      <w:pPr>
        <w:ind w:left="567" w:hanging="567"/>
        <w:rPr>
          <w:rFonts w:cstheme="minorHAnsi"/>
          <w:color w:val="FF0000"/>
          <w:sz w:val="20"/>
          <w:szCs w:val="20"/>
        </w:rPr>
      </w:pPr>
    </w:p>
    <w:p w14:paraId="0F3DC1CC" w14:textId="77777777" w:rsidR="00A021F5" w:rsidRDefault="00A021F5" w:rsidP="00A021F5">
      <w:pPr>
        <w:ind w:left="567"/>
        <w:rPr>
          <w:rFonts w:cstheme="minorHAnsi"/>
          <w:sz w:val="20"/>
          <w:szCs w:val="20"/>
        </w:rPr>
      </w:pPr>
    </w:p>
    <w:p w14:paraId="75F8B04E" w14:textId="2661FB04" w:rsidR="00A021F5" w:rsidRDefault="00A021F5" w:rsidP="00A021F5">
      <w:pPr>
        <w:ind w:left="567" w:hanging="567"/>
        <w:rPr>
          <w:rFonts w:cstheme="minorHAnsi"/>
          <w:sz w:val="20"/>
          <w:szCs w:val="20"/>
        </w:rPr>
      </w:pPr>
      <w:r>
        <w:rPr>
          <w:rFonts w:cstheme="minorHAnsi"/>
          <w:sz w:val="20"/>
          <w:szCs w:val="20"/>
        </w:rPr>
        <w:t>6.5</w:t>
      </w:r>
      <w:r>
        <w:rPr>
          <w:rFonts w:cstheme="minorHAnsi"/>
          <w:sz w:val="20"/>
          <w:szCs w:val="20"/>
        </w:rPr>
        <w:tab/>
        <w:t>O</w:t>
      </w:r>
      <w:r w:rsidRPr="00A021F5">
        <w:rPr>
          <w:rFonts w:cstheme="minorHAnsi"/>
          <w:sz w:val="20"/>
          <w:szCs w:val="20"/>
        </w:rPr>
        <w:t>pdrachtnemer dient uiterlijk 1 december de geïndexeerde prijslijst ter goedkeuring voor te leggen aan WL.</w:t>
      </w:r>
      <w:r w:rsidR="002278FF" w:rsidRPr="00A021F5">
        <w:rPr>
          <w:rFonts w:cstheme="minorHAnsi"/>
          <w:sz w:val="20"/>
          <w:szCs w:val="20"/>
        </w:rPr>
        <w:t xml:space="preserve"> </w:t>
      </w:r>
    </w:p>
    <w:p w14:paraId="02230ACA" w14:textId="4E54B25F" w:rsidR="002278FF" w:rsidRPr="00D84FAE" w:rsidRDefault="002278FF" w:rsidP="00A021F5">
      <w:pPr>
        <w:ind w:left="567"/>
        <w:rPr>
          <w:rFonts w:cstheme="minorHAnsi"/>
          <w:sz w:val="20"/>
          <w:szCs w:val="20"/>
        </w:rPr>
      </w:pPr>
    </w:p>
    <w:p w14:paraId="15619791" w14:textId="58660685" w:rsidR="002278FF" w:rsidRDefault="002278FF" w:rsidP="002278FF">
      <w:pPr>
        <w:ind w:left="567" w:hanging="567"/>
        <w:rPr>
          <w:rFonts w:cstheme="minorHAnsi"/>
          <w:sz w:val="20"/>
          <w:szCs w:val="20"/>
          <w:shd w:val="clear" w:color="auto" w:fill="FFFFFF"/>
        </w:rPr>
      </w:pPr>
      <w:r w:rsidRPr="00D84FAE">
        <w:rPr>
          <w:rFonts w:cstheme="minorHAnsi"/>
          <w:sz w:val="20"/>
          <w:szCs w:val="20"/>
        </w:rPr>
        <w:t>6.</w:t>
      </w:r>
      <w:r w:rsidR="00A021F5">
        <w:rPr>
          <w:rFonts w:cstheme="minorHAnsi"/>
          <w:sz w:val="20"/>
          <w:szCs w:val="20"/>
        </w:rPr>
        <w:t>6</w:t>
      </w:r>
      <w:r w:rsidRPr="00D84FAE">
        <w:rPr>
          <w:rFonts w:cstheme="minorHAnsi"/>
          <w:sz w:val="20"/>
          <w:szCs w:val="20"/>
        </w:rPr>
        <w:t>.</w:t>
      </w:r>
      <w:r w:rsidRPr="00D84FAE">
        <w:rPr>
          <w:rFonts w:cstheme="minorHAnsi"/>
          <w:sz w:val="20"/>
          <w:szCs w:val="20"/>
        </w:rPr>
        <w:tab/>
      </w:r>
      <w:r w:rsidRPr="00EA3D32">
        <w:rPr>
          <w:rFonts w:cstheme="minorHAnsi"/>
          <w:color w:val="FF0000"/>
          <w:sz w:val="20"/>
          <w:szCs w:val="20"/>
        </w:rPr>
        <w:t>Facturatie</w:t>
      </w:r>
      <w:r w:rsidR="00272103" w:rsidRPr="00EA3D32">
        <w:rPr>
          <w:rFonts w:cstheme="minorHAnsi"/>
          <w:color w:val="FF0000"/>
          <w:sz w:val="20"/>
          <w:szCs w:val="20"/>
        </w:rPr>
        <w:t xml:space="preserve"> wordt per locatie ingediend. </w:t>
      </w:r>
      <w:r w:rsidRPr="00EA3D32">
        <w:rPr>
          <w:rFonts w:cstheme="minorHAnsi"/>
          <w:color w:val="FF0000"/>
          <w:sz w:val="20"/>
          <w:szCs w:val="20"/>
        </w:rPr>
        <w:t xml:space="preserve"> </w:t>
      </w:r>
      <w:r w:rsidR="000E4175" w:rsidRPr="00EA3D32">
        <w:rPr>
          <w:rFonts w:cstheme="minorHAnsi"/>
          <w:color w:val="FF0000"/>
          <w:sz w:val="20"/>
          <w:szCs w:val="20"/>
        </w:rPr>
        <w:t>F</w:t>
      </w:r>
      <w:r w:rsidR="00272103" w:rsidRPr="00EA3D32">
        <w:rPr>
          <w:rFonts w:cstheme="minorHAnsi"/>
          <w:color w:val="FF0000"/>
          <w:sz w:val="20"/>
          <w:szCs w:val="20"/>
        </w:rPr>
        <w:t xml:space="preserve">acturatie van </w:t>
      </w:r>
      <w:r w:rsidR="00003CE5" w:rsidRPr="00EA3D32">
        <w:rPr>
          <w:rFonts w:cstheme="minorHAnsi"/>
          <w:color w:val="FF0000"/>
          <w:sz w:val="20"/>
          <w:szCs w:val="20"/>
        </w:rPr>
        <w:t>preventief onderhoud wordt bij aanvang van het kwartaal ingediend</w:t>
      </w:r>
      <w:r w:rsidR="000E4175" w:rsidRPr="00EA3D32">
        <w:rPr>
          <w:rFonts w:cstheme="minorHAnsi"/>
          <w:color w:val="FF0000"/>
          <w:sz w:val="20"/>
          <w:szCs w:val="20"/>
        </w:rPr>
        <w:t xml:space="preserve"> per locatie. </w:t>
      </w:r>
      <w:r w:rsidR="00B143EE" w:rsidRPr="00EA3D32">
        <w:rPr>
          <w:rFonts w:cstheme="minorHAnsi"/>
          <w:color w:val="FF0000"/>
          <w:sz w:val="20"/>
          <w:szCs w:val="20"/>
        </w:rPr>
        <w:t xml:space="preserve"> </w:t>
      </w:r>
      <w:r w:rsidR="00A720EE" w:rsidRPr="00EA3D32">
        <w:rPr>
          <w:rFonts w:cstheme="minorHAnsi"/>
          <w:color w:val="FF0000"/>
          <w:sz w:val="20"/>
          <w:szCs w:val="20"/>
        </w:rPr>
        <w:t xml:space="preserve">Facturatie </w:t>
      </w:r>
      <w:r w:rsidR="00B143EE" w:rsidRPr="00EA3D32">
        <w:rPr>
          <w:rFonts w:cstheme="minorHAnsi"/>
          <w:color w:val="FF0000"/>
          <w:sz w:val="20"/>
          <w:szCs w:val="20"/>
        </w:rPr>
        <w:t xml:space="preserve">van correctief onderhoud </w:t>
      </w:r>
      <w:r w:rsidR="00A720EE" w:rsidRPr="00EA3D32">
        <w:rPr>
          <w:rFonts w:cstheme="minorHAnsi"/>
          <w:color w:val="FF0000"/>
          <w:sz w:val="20"/>
          <w:szCs w:val="20"/>
        </w:rPr>
        <w:t>g</w:t>
      </w:r>
      <w:r w:rsidRPr="00EA3D32">
        <w:rPr>
          <w:rFonts w:cstheme="minorHAnsi"/>
          <w:color w:val="FF0000"/>
          <w:sz w:val="20"/>
          <w:szCs w:val="20"/>
        </w:rPr>
        <w:t xml:space="preserve">eschiedt achteraf, </w:t>
      </w:r>
      <w:r w:rsidR="005114E3" w:rsidRPr="00EA3D32">
        <w:rPr>
          <w:rFonts w:cstheme="minorHAnsi"/>
          <w:color w:val="FF0000"/>
          <w:sz w:val="20"/>
          <w:szCs w:val="20"/>
        </w:rPr>
        <w:t xml:space="preserve">na uitvoering </w:t>
      </w:r>
      <w:r w:rsidR="00A720EE" w:rsidRPr="00EA3D32">
        <w:rPr>
          <w:rFonts w:cstheme="minorHAnsi"/>
          <w:color w:val="FF0000"/>
          <w:sz w:val="20"/>
          <w:szCs w:val="20"/>
        </w:rPr>
        <w:t xml:space="preserve">en goedkeuring </w:t>
      </w:r>
      <w:r w:rsidR="005114E3" w:rsidRPr="00EA3D32">
        <w:rPr>
          <w:rFonts w:cstheme="minorHAnsi"/>
          <w:color w:val="FF0000"/>
          <w:sz w:val="20"/>
          <w:szCs w:val="20"/>
        </w:rPr>
        <w:t>van de werkzaamheden</w:t>
      </w:r>
      <w:r w:rsidR="00EF326C" w:rsidRPr="00EA3D32">
        <w:rPr>
          <w:rFonts w:cstheme="minorHAnsi"/>
          <w:color w:val="FF0000"/>
          <w:sz w:val="20"/>
          <w:szCs w:val="20"/>
        </w:rPr>
        <w:t>, eveneens per locatie. Aanpassing van de f</w:t>
      </w:r>
      <w:r w:rsidR="00EA3D32" w:rsidRPr="00EA3D32">
        <w:rPr>
          <w:rFonts w:cstheme="minorHAnsi"/>
          <w:color w:val="FF0000"/>
          <w:sz w:val="20"/>
          <w:szCs w:val="20"/>
        </w:rPr>
        <w:t>a</w:t>
      </w:r>
      <w:r w:rsidR="00EF326C" w:rsidRPr="00EA3D32">
        <w:rPr>
          <w:rFonts w:cstheme="minorHAnsi"/>
          <w:color w:val="FF0000"/>
          <w:sz w:val="20"/>
          <w:szCs w:val="20"/>
        </w:rPr>
        <w:t xml:space="preserve">cturatievoorwaarden is uitsluitend mogelijk </w:t>
      </w:r>
      <w:r w:rsidR="00EA3D32" w:rsidRPr="00EA3D32">
        <w:rPr>
          <w:rFonts w:cstheme="minorHAnsi"/>
          <w:color w:val="FF0000"/>
          <w:sz w:val="20"/>
          <w:szCs w:val="20"/>
        </w:rPr>
        <w:t xml:space="preserve">indien </w:t>
      </w:r>
      <w:r w:rsidRPr="00EA3D32">
        <w:rPr>
          <w:rFonts w:cstheme="minorHAnsi"/>
          <w:color w:val="FF0000"/>
          <w:sz w:val="20"/>
          <w:szCs w:val="20"/>
        </w:rPr>
        <w:t>Partijen schriftelijk anders overeenkomen</w:t>
      </w:r>
      <w:r w:rsidR="003464A2">
        <w:rPr>
          <w:rFonts w:cstheme="minorHAnsi"/>
          <w:color w:val="FF0000"/>
          <w:sz w:val="20"/>
          <w:szCs w:val="20"/>
        </w:rPr>
        <w:t>.</w:t>
      </w:r>
    </w:p>
    <w:p w14:paraId="5C004149" w14:textId="77777777" w:rsidR="002278FF" w:rsidRPr="00D84FAE" w:rsidRDefault="002278FF" w:rsidP="002278FF">
      <w:pPr>
        <w:ind w:left="567" w:hanging="567"/>
        <w:rPr>
          <w:rFonts w:cstheme="minorHAnsi"/>
          <w:sz w:val="20"/>
          <w:szCs w:val="20"/>
          <w:highlight w:val="yellow"/>
        </w:rPr>
      </w:pPr>
    </w:p>
    <w:p w14:paraId="10D5736D" w14:textId="5F342F19" w:rsidR="002278FF" w:rsidRPr="00D84FAE" w:rsidRDefault="002278FF" w:rsidP="002278FF">
      <w:pPr>
        <w:ind w:left="567" w:hanging="567"/>
        <w:rPr>
          <w:rFonts w:cstheme="minorHAnsi"/>
          <w:sz w:val="20"/>
          <w:szCs w:val="20"/>
        </w:rPr>
      </w:pPr>
      <w:r w:rsidRPr="00D84FAE">
        <w:rPr>
          <w:rFonts w:cstheme="minorHAnsi"/>
          <w:sz w:val="20"/>
          <w:szCs w:val="20"/>
        </w:rPr>
        <w:t>6.</w:t>
      </w:r>
      <w:r w:rsidR="00A021F5">
        <w:rPr>
          <w:rFonts w:cstheme="minorHAnsi"/>
          <w:sz w:val="20"/>
          <w:szCs w:val="20"/>
        </w:rPr>
        <w:t>7</w:t>
      </w:r>
      <w:r w:rsidRPr="00D84FAE">
        <w:rPr>
          <w:rFonts w:cstheme="minorHAnsi"/>
          <w:sz w:val="20"/>
          <w:szCs w:val="20"/>
        </w:rPr>
        <w:t>.</w:t>
      </w:r>
      <w:r w:rsidRPr="00D84FAE">
        <w:rPr>
          <w:rFonts w:cstheme="minorHAnsi"/>
          <w:sz w:val="20"/>
          <w:szCs w:val="20"/>
        </w:rPr>
        <w:tab/>
        <w:t xml:space="preserve">Opdrachtnemer verzendt de factuur/facturen elektronisch, vermelding van bovengenoemd contractnummer en inkoopordernummer bij voorkeur via PEPPOL. Indien facturatie (nog) niet mogelijk via PEPPOL, dienen de facturen naar </w:t>
      </w:r>
      <w:hyperlink r:id="rId17" w:history="1">
        <w:r w:rsidRPr="00D84FAE">
          <w:rPr>
            <w:rStyle w:val="Hyperlink"/>
            <w:rFonts w:cstheme="minorHAnsi"/>
            <w:sz w:val="20"/>
            <w:szCs w:val="20"/>
          </w:rPr>
          <w:t>facturen@waterschaplimburg.nl</w:t>
        </w:r>
      </w:hyperlink>
      <w:r w:rsidRPr="00D84FAE">
        <w:rPr>
          <w:rFonts w:cstheme="minorHAnsi"/>
          <w:sz w:val="20"/>
          <w:szCs w:val="20"/>
        </w:rPr>
        <w:t xml:space="preserve"> te worden gestuurd en dient facturatie via PEPPOL z.s.m. gerealiseerd te worden.</w:t>
      </w:r>
    </w:p>
    <w:p w14:paraId="67B9D145" w14:textId="77777777" w:rsidR="002278FF" w:rsidRPr="00D84FAE" w:rsidRDefault="002278FF" w:rsidP="002278FF">
      <w:pPr>
        <w:ind w:left="567" w:hanging="567"/>
        <w:rPr>
          <w:rFonts w:cstheme="minorHAnsi"/>
          <w:sz w:val="20"/>
          <w:szCs w:val="20"/>
        </w:rPr>
      </w:pPr>
    </w:p>
    <w:p w14:paraId="5E9E3881" w14:textId="3EEC08FA" w:rsidR="002278FF" w:rsidRPr="00D84FAE" w:rsidRDefault="002278FF" w:rsidP="002278FF">
      <w:pPr>
        <w:ind w:left="567" w:hanging="567"/>
        <w:rPr>
          <w:rFonts w:cstheme="minorHAnsi"/>
          <w:sz w:val="20"/>
          <w:szCs w:val="20"/>
        </w:rPr>
      </w:pPr>
      <w:r w:rsidRPr="00D84FAE">
        <w:rPr>
          <w:rFonts w:cstheme="minorHAnsi"/>
          <w:sz w:val="20"/>
          <w:szCs w:val="20"/>
        </w:rPr>
        <w:t>6.</w:t>
      </w:r>
      <w:r w:rsidR="00A021F5">
        <w:rPr>
          <w:rFonts w:cstheme="minorHAnsi"/>
          <w:sz w:val="20"/>
          <w:szCs w:val="20"/>
        </w:rPr>
        <w:t>8</w:t>
      </w:r>
      <w:r w:rsidRPr="00D84FAE">
        <w:rPr>
          <w:rFonts w:cstheme="minorHAnsi"/>
          <w:sz w:val="20"/>
          <w:szCs w:val="20"/>
        </w:rPr>
        <w:t>.</w:t>
      </w:r>
      <w:r w:rsidRPr="00D84FAE">
        <w:rPr>
          <w:rFonts w:cstheme="minorHAnsi"/>
          <w:sz w:val="20"/>
          <w:szCs w:val="20"/>
        </w:rPr>
        <w:tab/>
        <w:t>Er kan uitsluitend door de Opdrachtnemer aan Opdrachtgever worden gefactureerd. Facturen voortvloeiende uit mogelijke onderaanneming worden door de Opdrachtgever niet geaccepteerd.</w:t>
      </w:r>
    </w:p>
    <w:p w14:paraId="76EA910A" w14:textId="77777777" w:rsidR="002278FF" w:rsidRPr="00D84FAE" w:rsidRDefault="002278FF" w:rsidP="002278FF">
      <w:pPr>
        <w:ind w:left="567" w:hanging="567"/>
        <w:rPr>
          <w:rFonts w:cstheme="minorHAnsi"/>
          <w:sz w:val="20"/>
          <w:szCs w:val="20"/>
        </w:rPr>
      </w:pPr>
    </w:p>
    <w:p w14:paraId="1FCB2738" w14:textId="12851FBB" w:rsidR="002278FF" w:rsidRPr="00D84FAE" w:rsidRDefault="002278FF" w:rsidP="002278FF">
      <w:pPr>
        <w:ind w:left="567" w:hanging="567"/>
        <w:rPr>
          <w:rFonts w:cstheme="minorHAnsi"/>
          <w:sz w:val="20"/>
          <w:szCs w:val="20"/>
        </w:rPr>
      </w:pPr>
      <w:r w:rsidRPr="00D84FAE">
        <w:rPr>
          <w:rFonts w:cstheme="minorHAnsi"/>
          <w:sz w:val="20"/>
          <w:szCs w:val="20"/>
        </w:rPr>
        <w:t>6.</w:t>
      </w:r>
      <w:r w:rsidR="00A021F5">
        <w:rPr>
          <w:rFonts w:cstheme="minorHAnsi"/>
          <w:sz w:val="20"/>
          <w:szCs w:val="20"/>
        </w:rPr>
        <w:t>9</w:t>
      </w:r>
      <w:r w:rsidRPr="00D84FAE">
        <w:rPr>
          <w:rFonts w:cstheme="minorHAnsi"/>
          <w:sz w:val="20"/>
          <w:szCs w:val="20"/>
        </w:rPr>
        <w:t>.</w:t>
      </w:r>
      <w:r w:rsidRPr="00D84FAE">
        <w:rPr>
          <w:rFonts w:cstheme="minorHAnsi"/>
          <w:sz w:val="20"/>
          <w:szCs w:val="20"/>
        </w:rPr>
        <w:tab/>
      </w:r>
      <w:bookmarkStart w:id="5" w:name="_Hlk46991124"/>
      <w:r w:rsidRPr="00D84FAE">
        <w:rPr>
          <w:rFonts w:cstheme="minorHAnsi"/>
          <w:sz w:val="20"/>
          <w:szCs w:val="20"/>
        </w:rPr>
        <w:t>Betaling vindt plaats na acceptatie van de resultaten van de Diensten.</w:t>
      </w:r>
      <w:bookmarkEnd w:id="5"/>
    </w:p>
    <w:p w14:paraId="4FAC491D" w14:textId="77777777" w:rsidR="002278FF" w:rsidRPr="00D84FAE" w:rsidRDefault="002278FF" w:rsidP="002278FF">
      <w:pPr>
        <w:ind w:left="567" w:hanging="567"/>
        <w:rPr>
          <w:rFonts w:cstheme="minorHAnsi"/>
          <w:sz w:val="20"/>
          <w:szCs w:val="20"/>
        </w:rPr>
      </w:pPr>
    </w:p>
    <w:p w14:paraId="1F7DB91A" w14:textId="403CD859" w:rsidR="002278FF" w:rsidRPr="00D84FAE" w:rsidRDefault="002278FF" w:rsidP="002278FF">
      <w:pPr>
        <w:ind w:left="567" w:hanging="567"/>
        <w:rPr>
          <w:rFonts w:cstheme="minorHAnsi"/>
          <w:sz w:val="20"/>
          <w:szCs w:val="20"/>
        </w:rPr>
      </w:pPr>
      <w:r w:rsidRPr="00D84FAE">
        <w:rPr>
          <w:rFonts w:cstheme="minorHAnsi"/>
          <w:sz w:val="20"/>
          <w:szCs w:val="20"/>
        </w:rPr>
        <w:t>6.</w:t>
      </w:r>
      <w:r w:rsidR="00A021F5">
        <w:rPr>
          <w:rFonts w:cstheme="minorHAnsi"/>
          <w:sz w:val="20"/>
          <w:szCs w:val="20"/>
        </w:rPr>
        <w:t>10</w:t>
      </w:r>
      <w:r w:rsidRPr="00D84FAE">
        <w:rPr>
          <w:rFonts w:cstheme="minorHAnsi"/>
          <w:sz w:val="20"/>
          <w:szCs w:val="20"/>
        </w:rPr>
        <w:t>.</w:t>
      </w:r>
      <w:r w:rsidRPr="00D84FAE">
        <w:rPr>
          <w:rFonts w:cstheme="minorHAnsi"/>
          <w:sz w:val="20"/>
          <w:szCs w:val="20"/>
        </w:rPr>
        <w:tab/>
        <w:t>Met betaling van de factuur wordt geen afstand gedaan van rechten en vorderingen die Opdrachtgever heeft of zal krijgen jegens Opdrachtnemer.</w:t>
      </w:r>
    </w:p>
    <w:p w14:paraId="3532CC93" w14:textId="77777777" w:rsidR="002278FF" w:rsidRPr="00D84FAE" w:rsidRDefault="002278FF" w:rsidP="002278FF">
      <w:pPr>
        <w:ind w:left="567" w:hanging="567"/>
        <w:rPr>
          <w:rFonts w:cstheme="minorHAnsi"/>
          <w:sz w:val="20"/>
          <w:szCs w:val="20"/>
        </w:rPr>
      </w:pPr>
    </w:p>
    <w:p w14:paraId="78DEEABB" w14:textId="31D1A989"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7</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 xml:space="preserve">Contactpersonen </w:t>
      </w:r>
    </w:p>
    <w:p w14:paraId="1AE00524" w14:textId="77777777" w:rsidR="002278FF" w:rsidRPr="00D84FAE" w:rsidRDefault="002278FF" w:rsidP="002278FF">
      <w:pPr>
        <w:rPr>
          <w:rFonts w:cstheme="minorHAnsi"/>
          <w:sz w:val="20"/>
          <w:szCs w:val="20"/>
        </w:rPr>
      </w:pPr>
    </w:p>
    <w:p w14:paraId="4F0836EA" w14:textId="77777777" w:rsidR="00000441" w:rsidRDefault="002278FF" w:rsidP="00000441">
      <w:pPr>
        <w:ind w:left="567" w:hanging="567"/>
        <w:rPr>
          <w:rFonts w:cstheme="minorHAnsi"/>
          <w:sz w:val="20"/>
          <w:szCs w:val="20"/>
        </w:rPr>
      </w:pPr>
      <w:r w:rsidRPr="00D84FAE">
        <w:rPr>
          <w:rFonts w:cstheme="minorHAnsi"/>
          <w:sz w:val="20"/>
          <w:szCs w:val="20"/>
        </w:rPr>
        <w:t xml:space="preserve">Contactpersoon voor Opdrachtgever is </w:t>
      </w:r>
      <w:r w:rsidRPr="00D84FAE">
        <w:rPr>
          <w:rFonts w:cstheme="minorHAnsi"/>
          <w:sz w:val="20"/>
          <w:szCs w:val="20"/>
          <w:highlight w:val="yellow"/>
        </w:rPr>
        <w:t>XXX</w:t>
      </w:r>
      <w:r w:rsidRPr="00D84FAE">
        <w:rPr>
          <w:rFonts w:cstheme="minorHAnsi"/>
          <w:sz w:val="20"/>
          <w:szCs w:val="20"/>
        </w:rPr>
        <w:t>.</w:t>
      </w:r>
    </w:p>
    <w:p w14:paraId="5BDC1B99" w14:textId="1DBF4D61" w:rsidR="002278FF" w:rsidRPr="00D84FAE" w:rsidRDefault="002278FF" w:rsidP="00000441">
      <w:pPr>
        <w:ind w:left="567" w:hanging="567"/>
        <w:rPr>
          <w:rFonts w:cstheme="minorHAnsi"/>
          <w:sz w:val="20"/>
          <w:szCs w:val="20"/>
        </w:rPr>
      </w:pPr>
      <w:r w:rsidRPr="00D84FAE">
        <w:rPr>
          <w:rFonts w:cstheme="minorHAnsi"/>
          <w:sz w:val="20"/>
          <w:szCs w:val="20"/>
        </w:rPr>
        <w:t xml:space="preserve">Contactpersoon voor Opdrachtnemer is </w:t>
      </w:r>
      <w:r w:rsidRPr="00D84FAE">
        <w:rPr>
          <w:rFonts w:cstheme="minorHAnsi"/>
          <w:sz w:val="20"/>
          <w:szCs w:val="20"/>
          <w:highlight w:val="yellow"/>
        </w:rPr>
        <w:t>YYY</w:t>
      </w:r>
      <w:r w:rsidRPr="00D84FAE">
        <w:rPr>
          <w:rFonts w:cstheme="minorHAnsi"/>
          <w:sz w:val="20"/>
          <w:szCs w:val="20"/>
        </w:rPr>
        <w:t>.</w:t>
      </w:r>
    </w:p>
    <w:p w14:paraId="662D9484" w14:textId="77777777" w:rsidR="002278FF" w:rsidRPr="00D84FAE" w:rsidRDefault="002278FF" w:rsidP="002278FF">
      <w:pPr>
        <w:ind w:left="567" w:hanging="567"/>
        <w:rPr>
          <w:rFonts w:cstheme="minorHAnsi"/>
          <w:sz w:val="20"/>
          <w:szCs w:val="20"/>
        </w:rPr>
      </w:pPr>
    </w:p>
    <w:p w14:paraId="7DA78063" w14:textId="5361C4CF"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8</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 xml:space="preserve">Tijden en plaats Diensten </w:t>
      </w:r>
    </w:p>
    <w:p w14:paraId="1DF56082" w14:textId="77777777" w:rsidR="002278FF" w:rsidRPr="00D84FAE" w:rsidRDefault="002278FF" w:rsidP="002278FF">
      <w:pPr>
        <w:rPr>
          <w:rFonts w:cstheme="minorHAnsi"/>
          <w:sz w:val="20"/>
          <w:szCs w:val="20"/>
        </w:rPr>
      </w:pPr>
    </w:p>
    <w:p w14:paraId="627C0561" w14:textId="77777777" w:rsidR="00000441" w:rsidRDefault="002278FF" w:rsidP="002278FF">
      <w:pPr>
        <w:ind w:left="567" w:hanging="567"/>
        <w:rPr>
          <w:rFonts w:cstheme="minorHAnsi"/>
          <w:sz w:val="20"/>
          <w:szCs w:val="20"/>
        </w:rPr>
      </w:pPr>
      <w:r w:rsidRPr="00D84FAE">
        <w:rPr>
          <w:rFonts w:cstheme="minorHAnsi"/>
          <w:sz w:val="20"/>
          <w:szCs w:val="20"/>
        </w:rPr>
        <w:t>8.1.</w:t>
      </w:r>
      <w:r w:rsidRPr="00D84FAE">
        <w:rPr>
          <w:rFonts w:cstheme="minorHAnsi"/>
          <w:sz w:val="20"/>
          <w:szCs w:val="20"/>
        </w:rPr>
        <w:tab/>
        <w:t xml:space="preserve">De Diensten worden in beginsel verricht </w:t>
      </w:r>
      <w:r w:rsidR="00000441">
        <w:rPr>
          <w:rFonts w:cstheme="minorHAnsi"/>
          <w:sz w:val="20"/>
          <w:szCs w:val="20"/>
        </w:rPr>
        <w:t>op de volgende locaties:</w:t>
      </w:r>
    </w:p>
    <w:tbl>
      <w:tblPr>
        <w:tblStyle w:val="TableGrid"/>
        <w:tblW w:w="0" w:type="auto"/>
        <w:tblLook w:val="04A0" w:firstRow="1" w:lastRow="0" w:firstColumn="1" w:lastColumn="0" w:noHBand="0" w:noVBand="1"/>
      </w:tblPr>
      <w:tblGrid>
        <w:gridCol w:w="2405"/>
        <w:gridCol w:w="1559"/>
        <w:gridCol w:w="5097"/>
      </w:tblGrid>
      <w:tr w:rsidR="00000441" w14:paraId="39341650" w14:textId="77777777">
        <w:tc>
          <w:tcPr>
            <w:tcW w:w="2405" w:type="dxa"/>
            <w:shd w:val="clear" w:color="auto" w:fill="9CC2E5" w:themeFill="accent1" w:themeFillTint="99"/>
          </w:tcPr>
          <w:p w14:paraId="4AE7423D" w14:textId="77777777" w:rsidR="00000441" w:rsidRPr="00000441" w:rsidRDefault="00000441">
            <w:pPr>
              <w:tabs>
                <w:tab w:val="num" w:pos="0"/>
              </w:tabs>
              <w:rPr>
                <w:b/>
                <w:bCs/>
                <w:sz w:val="20"/>
                <w:szCs w:val="20"/>
              </w:rPr>
            </w:pPr>
            <w:r w:rsidRPr="00000441">
              <w:rPr>
                <w:b/>
                <w:bCs/>
                <w:sz w:val="20"/>
                <w:szCs w:val="20"/>
              </w:rPr>
              <w:t>Locatie</w:t>
            </w:r>
          </w:p>
        </w:tc>
        <w:tc>
          <w:tcPr>
            <w:tcW w:w="1559" w:type="dxa"/>
            <w:shd w:val="clear" w:color="auto" w:fill="9CC2E5" w:themeFill="accent1" w:themeFillTint="99"/>
          </w:tcPr>
          <w:p w14:paraId="24E4FC7F" w14:textId="77777777" w:rsidR="00000441" w:rsidRPr="00000441" w:rsidRDefault="00000441">
            <w:pPr>
              <w:tabs>
                <w:tab w:val="num" w:pos="0"/>
              </w:tabs>
              <w:rPr>
                <w:b/>
                <w:bCs/>
                <w:sz w:val="20"/>
                <w:szCs w:val="20"/>
              </w:rPr>
            </w:pPr>
            <w:r w:rsidRPr="00000441">
              <w:rPr>
                <w:b/>
                <w:bCs/>
                <w:sz w:val="20"/>
                <w:szCs w:val="20"/>
              </w:rPr>
              <w:t>Plaats</w:t>
            </w:r>
          </w:p>
        </w:tc>
        <w:tc>
          <w:tcPr>
            <w:tcW w:w="5097" w:type="dxa"/>
            <w:shd w:val="clear" w:color="auto" w:fill="9CC2E5" w:themeFill="accent1" w:themeFillTint="99"/>
          </w:tcPr>
          <w:p w14:paraId="7FB761E9" w14:textId="77777777" w:rsidR="00000441" w:rsidRPr="00000441" w:rsidRDefault="00000441">
            <w:pPr>
              <w:tabs>
                <w:tab w:val="num" w:pos="0"/>
              </w:tabs>
              <w:rPr>
                <w:b/>
                <w:bCs/>
                <w:sz w:val="20"/>
                <w:szCs w:val="20"/>
              </w:rPr>
            </w:pPr>
            <w:r w:rsidRPr="00000441">
              <w:rPr>
                <w:b/>
                <w:bCs/>
                <w:sz w:val="20"/>
                <w:szCs w:val="20"/>
              </w:rPr>
              <w:t>Adres</w:t>
            </w:r>
          </w:p>
        </w:tc>
      </w:tr>
      <w:tr w:rsidR="00000441" w14:paraId="03D899CB" w14:textId="77777777">
        <w:tc>
          <w:tcPr>
            <w:tcW w:w="2405" w:type="dxa"/>
          </w:tcPr>
          <w:p w14:paraId="1E48DFD8" w14:textId="77777777" w:rsidR="00000441" w:rsidRPr="00000441" w:rsidRDefault="00000441">
            <w:pPr>
              <w:tabs>
                <w:tab w:val="num" w:pos="0"/>
              </w:tabs>
              <w:rPr>
                <w:sz w:val="20"/>
                <w:szCs w:val="20"/>
              </w:rPr>
            </w:pPr>
            <w:r w:rsidRPr="00000441">
              <w:rPr>
                <w:sz w:val="20"/>
                <w:szCs w:val="20"/>
              </w:rPr>
              <w:t>Kantoor Roermond</w:t>
            </w:r>
          </w:p>
        </w:tc>
        <w:tc>
          <w:tcPr>
            <w:tcW w:w="1559" w:type="dxa"/>
          </w:tcPr>
          <w:p w14:paraId="6CC020B5" w14:textId="77777777" w:rsidR="00000441" w:rsidRPr="00000441" w:rsidRDefault="00000441">
            <w:pPr>
              <w:tabs>
                <w:tab w:val="num" w:pos="0"/>
              </w:tabs>
              <w:rPr>
                <w:sz w:val="20"/>
                <w:szCs w:val="20"/>
              </w:rPr>
            </w:pPr>
            <w:r w:rsidRPr="00000441">
              <w:rPr>
                <w:sz w:val="20"/>
                <w:szCs w:val="20"/>
              </w:rPr>
              <w:t>Roermond</w:t>
            </w:r>
          </w:p>
        </w:tc>
        <w:tc>
          <w:tcPr>
            <w:tcW w:w="5097" w:type="dxa"/>
          </w:tcPr>
          <w:p w14:paraId="21B3A549" w14:textId="77777777" w:rsidR="00000441" w:rsidRPr="00000441" w:rsidRDefault="00000441">
            <w:pPr>
              <w:tabs>
                <w:tab w:val="num" w:pos="0"/>
              </w:tabs>
              <w:rPr>
                <w:sz w:val="20"/>
                <w:szCs w:val="20"/>
              </w:rPr>
            </w:pPr>
            <w:r w:rsidRPr="00000441">
              <w:rPr>
                <w:sz w:val="20"/>
                <w:szCs w:val="20"/>
              </w:rPr>
              <w:t>Maria Theresialaan 99</w:t>
            </w:r>
          </w:p>
        </w:tc>
      </w:tr>
      <w:tr w:rsidR="00000441" w14:paraId="17AE6380" w14:textId="77777777">
        <w:tc>
          <w:tcPr>
            <w:tcW w:w="2405" w:type="dxa"/>
          </w:tcPr>
          <w:p w14:paraId="2790C409" w14:textId="77777777" w:rsidR="00000441" w:rsidRPr="00000441" w:rsidRDefault="00000441">
            <w:pPr>
              <w:tabs>
                <w:tab w:val="num" w:pos="0"/>
              </w:tabs>
              <w:rPr>
                <w:sz w:val="20"/>
                <w:szCs w:val="20"/>
              </w:rPr>
            </w:pPr>
            <w:r w:rsidRPr="00000441">
              <w:rPr>
                <w:sz w:val="20"/>
                <w:szCs w:val="20"/>
              </w:rPr>
              <w:t>Locatie Horst</w:t>
            </w:r>
          </w:p>
        </w:tc>
        <w:tc>
          <w:tcPr>
            <w:tcW w:w="1559" w:type="dxa"/>
          </w:tcPr>
          <w:p w14:paraId="77BD4517" w14:textId="77777777" w:rsidR="00000441" w:rsidRPr="00000441" w:rsidRDefault="00000441">
            <w:pPr>
              <w:tabs>
                <w:tab w:val="num" w:pos="0"/>
              </w:tabs>
              <w:rPr>
                <w:sz w:val="20"/>
                <w:szCs w:val="20"/>
              </w:rPr>
            </w:pPr>
            <w:r w:rsidRPr="00000441">
              <w:rPr>
                <w:sz w:val="20"/>
                <w:szCs w:val="20"/>
              </w:rPr>
              <w:t>Horst</w:t>
            </w:r>
          </w:p>
        </w:tc>
        <w:tc>
          <w:tcPr>
            <w:tcW w:w="5097" w:type="dxa"/>
          </w:tcPr>
          <w:p w14:paraId="3310698F" w14:textId="77777777" w:rsidR="00000441" w:rsidRPr="00000441" w:rsidRDefault="00000441">
            <w:pPr>
              <w:tabs>
                <w:tab w:val="num" w:pos="0"/>
              </w:tabs>
              <w:rPr>
                <w:sz w:val="20"/>
                <w:szCs w:val="20"/>
              </w:rPr>
            </w:pPr>
            <w:r w:rsidRPr="00000441">
              <w:rPr>
                <w:sz w:val="20"/>
                <w:szCs w:val="20"/>
              </w:rPr>
              <w:t>Expeditiestraat 6</w:t>
            </w:r>
          </w:p>
        </w:tc>
      </w:tr>
      <w:tr w:rsidR="00000441" w14:paraId="5BD813DB" w14:textId="77777777">
        <w:tc>
          <w:tcPr>
            <w:tcW w:w="2405" w:type="dxa"/>
          </w:tcPr>
          <w:p w14:paraId="182BE318" w14:textId="77777777" w:rsidR="00000441" w:rsidRPr="00000441" w:rsidRDefault="00000441">
            <w:pPr>
              <w:tabs>
                <w:tab w:val="num" w:pos="0"/>
              </w:tabs>
              <w:rPr>
                <w:sz w:val="20"/>
                <w:szCs w:val="20"/>
              </w:rPr>
            </w:pPr>
            <w:r w:rsidRPr="00000441">
              <w:rPr>
                <w:sz w:val="20"/>
                <w:szCs w:val="20"/>
              </w:rPr>
              <w:t>Locatie Sittard</w:t>
            </w:r>
          </w:p>
        </w:tc>
        <w:tc>
          <w:tcPr>
            <w:tcW w:w="1559" w:type="dxa"/>
          </w:tcPr>
          <w:p w14:paraId="66B3CF08" w14:textId="77777777" w:rsidR="00000441" w:rsidRPr="00000441" w:rsidRDefault="00000441">
            <w:pPr>
              <w:tabs>
                <w:tab w:val="num" w:pos="0"/>
              </w:tabs>
              <w:rPr>
                <w:sz w:val="20"/>
                <w:szCs w:val="20"/>
              </w:rPr>
            </w:pPr>
            <w:r w:rsidRPr="00000441">
              <w:rPr>
                <w:sz w:val="20"/>
                <w:szCs w:val="20"/>
              </w:rPr>
              <w:t>Sittard</w:t>
            </w:r>
          </w:p>
        </w:tc>
        <w:tc>
          <w:tcPr>
            <w:tcW w:w="5097" w:type="dxa"/>
          </w:tcPr>
          <w:p w14:paraId="1B1A5268" w14:textId="77777777" w:rsidR="00000441" w:rsidRPr="00000441" w:rsidRDefault="00000441">
            <w:pPr>
              <w:tabs>
                <w:tab w:val="num" w:pos="0"/>
              </w:tabs>
              <w:rPr>
                <w:sz w:val="20"/>
                <w:szCs w:val="20"/>
              </w:rPr>
            </w:pPr>
            <w:r w:rsidRPr="00000441">
              <w:rPr>
                <w:sz w:val="20"/>
                <w:szCs w:val="20"/>
              </w:rPr>
              <w:t>Rijksweg Noord 305</w:t>
            </w:r>
          </w:p>
        </w:tc>
      </w:tr>
      <w:tr w:rsidR="00000441" w14:paraId="79C25088" w14:textId="77777777">
        <w:tc>
          <w:tcPr>
            <w:tcW w:w="2405" w:type="dxa"/>
          </w:tcPr>
          <w:p w14:paraId="0B7E9B9E" w14:textId="77777777" w:rsidR="00000441" w:rsidRPr="00000441" w:rsidRDefault="00000441">
            <w:pPr>
              <w:rPr>
                <w:sz w:val="20"/>
                <w:szCs w:val="20"/>
              </w:rPr>
            </w:pPr>
            <w:r w:rsidRPr="00000441">
              <w:rPr>
                <w:sz w:val="20"/>
                <w:szCs w:val="20"/>
              </w:rPr>
              <w:t>Locatie Eci 4A, Roermond Waterkrachtcentrale</w:t>
            </w:r>
          </w:p>
        </w:tc>
        <w:tc>
          <w:tcPr>
            <w:tcW w:w="1559" w:type="dxa"/>
          </w:tcPr>
          <w:p w14:paraId="1324B4D3" w14:textId="77777777" w:rsidR="00000441" w:rsidRPr="00000441" w:rsidRDefault="00000441">
            <w:pPr>
              <w:tabs>
                <w:tab w:val="num" w:pos="0"/>
              </w:tabs>
              <w:rPr>
                <w:sz w:val="20"/>
                <w:szCs w:val="20"/>
              </w:rPr>
            </w:pPr>
            <w:r w:rsidRPr="00000441">
              <w:rPr>
                <w:sz w:val="20"/>
                <w:szCs w:val="20"/>
              </w:rPr>
              <w:t>Roermond</w:t>
            </w:r>
          </w:p>
        </w:tc>
        <w:tc>
          <w:tcPr>
            <w:tcW w:w="5097" w:type="dxa"/>
          </w:tcPr>
          <w:p w14:paraId="0239AD84" w14:textId="77777777" w:rsidR="00000441" w:rsidRPr="00000441" w:rsidRDefault="00000441">
            <w:pPr>
              <w:tabs>
                <w:tab w:val="num" w:pos="0"/>
              </w:tabs>
              <w:rPr>
                <w:sz w:val="20"/>
                <w:szCs w:val="20"/>
              </w:rPr>
            </w:pPr>
            <w:r w:rsidRPr="00000441">
              <w:rPr>
                <w:sz w:val="20"/>
                <w:szCs w:val="20"/>
              </w:rPr>
              <w:t>Eci 4a</w:t>
            </w:r>
          </w:p>
        </w:tc>
      </w:tr>
    </w:tbl>
    <w:p w14:paraId="0F1FE86C" w14:textId="77777777" w:rsidR="002278FF" w:rsidRPr="00D84FAE" w:rsidRDefault="002278FF" w:rsidP="002278FF">
      <w:pPr>
        <w:ind w:left="567" w:hanging="567"/>
        <w:rPr>
          <w:rFonts w:cstheme="minorHAnsi"/>
          <w:sz w:val="20"/>
          <w:szCs w:val="20"/>
        </w:rPr>
      </w:pPr>
    </w:p>
    <w:p w14:paraId="56242850" w14:textId="4E51C278" w:rsidR="002278FF" w:rsidRPr="00D84FAE" w:rsidRDefault="002278FF" w:rsidP="002278FF">
      <w:pPr>
        <w:ind w:left="567" w:hanging="567"/>
        <w:rPr>
          <w:rFonts w:cstheme="minorHAnsi"/>
          <w:sz w:val="20"/>
          <w:szCs w:val="20"/>
        </w:rPr>
      </w:pPr>
      <w:r w:rsidRPr="00D84FAE">
        <w:rPr>
          <w:rFonts w:cstheme="minorHAnsi"/>
          <w:sz w:val="20"/>
          <w:szCs w:val="20"/>
        </w:rPr>
        <w:t>8.2.</w:t>
      </w:r>
      <w:r w:rsidRPr="00D84FAE">
        <w:rPr>
          <w:rFonts w:cstheme="minorHAnsi"/>
          <w:sz w:val="20"/>
          <w:szCs w:val="20"/>
        </w:rPr>
        <w:tab/>
        <w:t xml:space="preserve">Opdrachtgever verleent het Personeel van Opdrachtnemer toegang tot de plaats waar de Diensten worden verricht en </w:t>
      </w:r>
      <w:r w:rsidR="00000441">
        <w:rPr>
          <w:rFonts w:cstheme="minorHAnsi"/>
          <w:sz w:val="20"/>
          <w:szCs w:val="20"/>
        </w:rPr>
        <w:t xml:space="preserve">hij </w:t>
      </w:r>
      <w:r w:rsidRPr="00D84FAE">
        <w:rPr>
          <w:rFonts w:cstheme="minorHAnsi"/>
          <w:sz w:val="20"/>
          <w:szCs w:val="20"/>
        </w:rPr>
        <w:t>stelt dit Personeel in staat de Diensten onder de bij die partij gebruikelijke arbeidsomstandigheden te verrichten gedurende de regulier geldende kantoortijden.</w:t>
      </w:r>
    </w:p>
    <w:p w14:paraId="442B5DED" w14:textId="77777777" w:rsidR="002278FF" w:rsidRPr="00D84FAE" w:rsidRDefault="002278FF" w:rsidP="002278FF">
      <w:pPr>
        <w:ind w:left="567" w:hanging="567"/>
        <w:rPr>
          <w:rFonts w:cstheme="minorHAnsi"/>
          <w:sz w:val="20"/>
          <w:szCs w:val="20"/>
        </w:rPr>
      </w:pPr>
    </w:p>
    <w:p w14:paraId="4EBF3745" w14:textId="77777777" w:rsidR="002278FF" w:rsidRPr="00D84FAE" w:rsidRDefault="002278FF" w:rsidP="002278FF">
      <w:pPr>
        <w:ind w:left="567" w:hanging="567"/>
        <w:rPr>
          <w:rFonts w:cstheme="minorHAnsi"/>
          <w:sz w:val="20"/>
          <w:szCs w:val="20"/>
        </w:rPr>
      </w:pPr>
      <w:r w:rsidRPr="00D84FAE">
        <w:rPr>
          <w:rFonts w:cstheme="minorHAnsi"/>
          <w:sz w:val="20"/>
          <w:szCs w:val="20"/>
        </w:rPr>
        <w:t>8.3.</w:t>
      </w:r>
      <w:r w:rsidRPr="00D84FAE">
        <w:rPr>
          <w:rFonts w:cstheme="minorHAnsi"/>
          <w:sz w:val="20"/>
          <w:szCs w:val="20"/>
        </w:rPr>
        <w:tab/>
        <w:t>Opdrachtgever behoudt het recht de dienstverlening door een onafhankelijke derde te laten controleren. Opdrachtnemer verleent hierbij de benodigde medewerking.</w:t>
      </w:r>
    </w:p>
    <w:p w14:paraId="18B83AAB" w14:textId="77777777" w:rsidR="002278FF" w:rsidRPr="00D84FAE" w:rsidRDefault="002278FF" w:rsidP="002278FF">
      <w:pPr>
        <w:ind w:left="567" w:hanging="567"/>
        <w:rPr>
          <w:rFonts w:cstheme="minorHAnsi"/>
          <w:sz w:val="20"/>
          <w:szCs w:val="20"/>
        </w:rPr>
      </w:pPr>
    </w:p>
    <w:p w14:paraId="6EAF7B79" w14:textId="68C82372"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9</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 xml:space="preserve">Van toepassing zijnde voorwaarden </w:t>
      </w:r>
    </w:p>
    <w:p w14:paraId="5D20CA7D" w14:textId="77777777" w:rsidR="002278FF" w:rsidRPr="00D84FAE" w:rsidRDefault="002278FF" w:rsidP="002278FF">
      <w:pPr>
        <w:rPr>
          <w:rFonts w:cstheme="minorHAnsi"/>
          <w:sz w:val="20"/>
          <w:szCs w:val="20"/>
        </w:rPr>
      </w:pPr>
    </w:p>
    <w:p w14:paraId="4E050F3A" w14:textId="77777777" w:rsidR="002278FF" w:rsidRDefault="002278FF" w:rsidP="002278FF">
      <w:pPr>
        <w:ind w:left="567" w:hanging="567"/>
        <w:rPr>
          <w:rFonts w:cstheme="minorHAnsi"/>
          <w:sz w:val="20"/>
          <w:szCs w:val="20"/>
        </w:rPr>
      </w:pPr>
      <w:r w:rsidRPr="00D84FAE">
        <w:rPr>
          <w:rFonts w:cstheme="minorHAnsi"/>
          <w:sz w:val="20"/>
          <w:szCs w:val="20"/>
        </w:rPr>
        <w:t>9.1.</w:t>
      </w:r>
      <w:r w:rsidRPr="00D84FAE">
        <w:rPr>
          <w:rFonts w:cstheme="minorHAnsi"/>
          <w:sz w:val="20"/>
          <w:szCs w:val="20"/>
        </w:rPr>
        <w:tab/>
        <w:t>Op deze Overeenkomst zijn uitsluitend van toepassing de Algemene Waterschapsinkoopvoorwaarden voor Diensten (AWVODI-2018), reeds in het bezit van Partijen, voor zover daarvan in deze Overeenkomst niet wordt afgeweken.</w:t>
      </w:r>
    </w:p>
    <w:p w14:paraId="51AF13B4" w14:textId="56981A92" w:rsidR="00711E09" w:rsidRDefault="00937798" w:rsidP="002278FF">
      <w:pPr>
        <w:ind w:left="567" w:hanging="567"/>
        <w:rPr>
          <w:rFonts w:cstheme="minorHAnsi"/>
          <w:sz w:val="20"/>
          <w:szCs w:val="20"/>
        </w:rPr>
      </w:pPr>
      <w:r>
        <w:rPr>
          <w:rFonts w:cstheme="minorHAnsi"/>
          <w:sz w:val="20"/>
          <w:szCs w:val="20"/>
        </w:rPr>
        <w:t xml:space="preserve"> </w:t>
      </w:r>
    </w:p>
    <w:p w14:paraId="7375EE6E" w14:textId="1567DEEE" w:rsidR="00711E09" w:rsidRPr="00D55506" w:rsidRDefault="00E40699" w:rsidP="00937798">
      <w:pPr>
        <w:ind w:left="567" w:hanging="567"/>
        <w:rPr>
          <w:rFonts w:cstheme="minorHAnsi"/>
          <w:color w:val="FF0000"/>
          <w:sz w:val="20"/>
          <w:szCs w:val="20"/>
        </w:rPr>
      </w:pPr>
      <w:r w:rsidRPr="00D55506">
        <w:rPr>
          <w:rFonts w:cstheme="minorHAnsi"/>
          <w:color w:val="FF0000"/>
          <w:sz w:val="20"/>
          <w:szCs w:val="20"/>
        </w:rPr>
        <w:t>9.2</w:t>
      </w:r>
      <w:r w:rsidR="00640EF2" w:rsidRPr="00D55506">
        <w:rPr>
          <w:rFonts w:cstheme="minorHAnsi"/>
          <w:color w:val="FF0000"/>
          <w:sz w:val="20"/>
          <w:szCs w:val="20"/>
        </w:rPr>
        <w:tab/>
      </w:r>
      <w:r w:rsidR="00CA1684" w:rsidRPr="00D55506">
        <w:rPr>
          <w:rFonts w:cstheme="minorHAnsi"/>
          <w:color w:val="FF0000"/>
          <w:sz w:val="20"/>
          <w:szCs w:val="20"/>
        </w:rPr>
        <w:t xml:space="preserve">Artikel </w:t>
      </w:r>
      <w:r w:rsidR="00BD4A41" w:rsidRPr="00D55506">
        <w:rPr>
          <w:rFonts w:cstheme="minorHAnsi"/>
          <w:color w:val="FF0000"/>
          <w:sz w:val="20"/>
          <w:szCs w:val="20"/>
        </w:rPr>
        <w:t>19.3 van de AWVODI-2018 wordt als volgt gewijzigd</w:t>
      </w:r>
      <w:r w:rsidR="000E1BFC" w:rsidRPr="00D55506">
        <w:rPr>
          <w:rFonts w:cstheme="minorHAnsi"/>
          <w:color w:val="FF0000"/>
          <w:sz w:val="20"/>
          <w:szCs w:val="20"/>
        </w:rPr>
        <w:t xml:space="preserve"> en toegelicht.</w:t>
      </w:r>
      <w:r w:rsidR="00BD4A41" w:rsidRPr="00D55506">
        <w:rPr>
          <w:rFonts w:cstheme="minorHAnsi"/>
          <w:color w:val="FF0000"/>
          <w:sz w:val="20"/>
          <w:szCs w:val="20"/>
        </w:rPr>
        <w:t xml:space="preserve"> </w:t>
      </w:r>
      <w:r w:rsidR="00937798" w:rsidRPr="00D55506">
        <w:rPr>
          <w:rFonts w:cstheme="minorHAnsi"/>
          <w:color w:val="FF0000"/>
          <w:sz w:val="20"/>
          <w:szCs w:val="20"/>
        </w:rPr>
        <w:t>In plaats van "per gebeurtenis" dient u te lezen: "per jaar". De zin: "Het aantal gebeurtenissen is beperkt tot vijf gebeurtenissen en samenhangende gebeurtenissen worden daarbij aangemerkt als één gebeurtenis", vervalt. Voor de duidelijkheid: met de "waarde van de opdracht" wordt dan bedoeld de waarde van de hele looptijd van de opdracht (en komt dan dus voor deze opdracht feitelijk neer op een maximum van € 1.500.000,-)</w:t>
      </w:r>
    </w:p>
    <w:p w14:paraId="1C65AAB3" w14:textId="77777777" w:rsidR="00711E09" w:rsidRDefault="00711E09" w:rsidP="002278FF">
      <w:pPr>
        <w:ind w:left="567" w:hanging="567"/>
        <w:rPr>
          <w:rFonts w:cstheme="minorHAnsi"/>
          <w:sz w:val="20"/>
          <w:szCs w:val="20"/>
        </w:rPr>
      </w:pPr>
    </w:p>
    <w:p w14:paraId="22EA2007" w14:textId="72326097" w:rsidR="002278FF" w:rsidRDefault="002278FF" w:rsidP="002278FF">
      <w:pPr>
        <w:ind w:left="567" w:hanging="567"/>
        <w:rPr>
          <w:rFonts w:cstheme="minorHAnsi"/>
          <w:sz w:val="20"/>
          <w:szCs w:val="20"/>
        </w:rPr>
      </w:pPr>
      <w:r w:rsidRPr="00D84FAE">
        <w:rPr>
          <w:rFonts w:cstheme="minorHAnsi"/>
          <w:sz w:val="20"/>
          <w:szCs w:val="20"/>
        </w:rPr>
        <w:t>9.</w:t>
      </w:r>
      <w:r w:rsidR="00E40699">
        <w:rPr>
          <w:rFonts w:cstheme="minorHAnsi"/>
          <w:sz w:val="20"/>
          <w:szCs w:val="20"/>
        </w:rPr>
        <w:t>3</w:t>
      </w:r>
      <w:r w:rsidRPr="00D84FAE">
        <w:rPr>
          <w:rFonts w:cstheme="minorHAnsi"/>
          <w:sz w:val="20"/>
          <w:szCs w:val="20"/>
        </w:rPr>
        <w:t>.</w:t>
      </w:r>
      <w:r w:rsidRPr="00D84FAE">
        <w:rPr>
          <w:rFonts w:cstheme="minorHAnsi"/>
          <w:sz w:val="20"/>
          <w:szCs w:val="20"/>
        </w:rPr>
        <w:tab/>
        <w:t>De toepasselijkheid van (eventuele) algemene en bijzondere voorwaarden van Opdrachtnemer is nadrukkelijk uitgesloten.</w:t>
      </w:r>
    </w:p>
    <w:p w14:paraId="047CE084" w14:textId="77777777" w:rsidR="00711E09" w:rsidRPr="00D84FAE" w:rsidRDefault="00711E09" w:rsidP="002278FF">
      <w:pPr>
        <w:ind w:left="567" w:hanging="567"/>
        <w:rPr>
          <w:rFonts w:cstheme="minorHAnsi"/>
          <w:sz w:val="20"/>
          <w:szCs w:val="20"/>
        </w:rPr>
      </w:pPr>
    </w:p>
    <w:p w14:paraId="592782FA" w14:textId="6104BBFB"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10</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 xml:space="preserve">Geheimhoudingsverplichting </w:t>
      </w:r>
    </w:p>
    <w:p w14:paraId="5BD8A721" w14:textId="77777777" w:rsidR="002278FF" w:rsidRPr="00D84FAE" w:rsidRDefault="002278FF" w:rsidP="002278FF">
      <w:pPr>
        <w:rPr>
          <w:rFonts w:cstheme="minorHAnsi"/>
          <w:sz w:val="20"/>
          <w:szCs w:val="20"/>
        </w:rPr>
      </w:pPr>
    </w:p>
    <w:p w14:paraId="219095ED" w14:textId="77777777" w:rsidR="002278FF" w:rsidRPr="00D84FAE" w:rsidRDefault="002278FF" w:rsidP="002278FF">
      <w:pPr>
        <w:ind w:left="567" w:hanging="567"/>
        <w:rPr>
          <w:rFonts w:cstheme="minorHAnsi"/>
          <w:sz w:val="20"/>
          <w:szCs w:val="20"/>
        </w:rPr>
      </w:pPr>
      <w:r w:rsidRPr="00D84FAE">
        <w:rPr>
          <w:rFonts w:cstheme="minorHAnsi"/>
          <w:sz w:val="20"/>
          <w:szCs w:val="20"/>
        </w:rPr>
        <w:t xml:space="preserve">10.1. </w:t>
      </w:r>
      <w:r w:rsidRPr="00D84FAE">
        <w:rPr>
          <w:rFonts w:cstheme="minorHAnsi"/>
          <w:sz w:val="20"/>
          <w:szCs w:val="20"/>
        </w:rPr>
        <w:tab/>
        <w:t>In aanvulling op artikel 11 van de AWVODI-2018 erkennen Partijen dat hen strikte geheimhouding is opgelegd, zowel tijdens als na beëindiging van de uitwisseling van de vertrouwelijke informatie en/of bijzonderheden die hun bij de uitvoering van de Raamovereenkomst ter kennis komt.</w:t>
      </w:r>
    </w:p>
    <w:p w14:paraId="42D45F04" w14:textId="77777777" w:rsidR="002278FF" w:rsidRPr="00D84FAE" w:rsidRDefault="002278FF" w:rsidP="002278FF">
      <w:pPr>
        <w:ind w:left="567" w:hanging="567"/>
        <w:rPr>
          <w:rFonts w:cstheme="minorHAnsi"/>
          <w:sz w:val="20"/>
          <w:szCs w:val="20"/>
        </w:rPr>
      </w:pPr>
    </w:p>
    <w:p w14:paraId="684E05F3" w14:textId="77777777" w:rsidR="002278FF" w:rsidRPr="00D84FAE" w:rsidRDefault="002278FF" w:rsidP="002278FF">
      <w:pPr>
        <w:ind w:left="567" w:hanging="567"/>
        <w:rPr>
          <w:rFonts w:cstheme="minorHAnsi"/>
          <w:sz w:val="20"/>
          <w:szCs w:val="20"/>
        </w:rPr>
      </w:pPr>
      <w:r w:rsidRPr="00D84FAE">
        <w:rPr>
          <w:rFonts w:cstheme="minorHAnsi"/>
          <w:sz w:val="20"/>
          <w:szCs w:val="20"/>
        </w:rPr>
        <w:t xml:space="preserve">10.2. </w:t>
      </w:r>
      <w:r w:rsidRPr="00D84FAE">
        <w:rPr>
          <w:rFonts w:cstheme="minorHAnsi"/>
          <w:sz w:val="20"/>
          <w:szCs w:val="20"/>
        </w:rPr>
        <w:tab/>
        <w:t>Onder vertrouwelijke informatie als bedoeld in lid 1 van dit artikel wordt in ieder geval verstaan alle schriftelijke, mondelinge, elektronische of andersoortige informatie van welke aard dan ook die met betrekking tot de uitvoering van de Raamovereenkomst aan de wederpartij is verstrekt, zowel voor als tijdens de duur van deze Raamovereenkomst.</w:t>
      </w:r>
    </w:p>
    <w:p w14:paraId="144731E4" w14:textId="77777777" w:rsidR="002278FF" w:rsidRPr="00D84FAE" w:rsidRDefault="002278FF" w:rsidP="002278FF">
      <w:pPr>
        <w:ind w:left="567" w:hanging="567"/>
        <w:rPr>
          <w:rFonts w:cstheme="minorHAnsi"/>
          <w:sz w:val="20"/>
          <w:szCs w:val="20"/>
        </w:rPr>
      </w:pPr>
    </w:p>
    <w:p w14:paraId="0A51BFEA" w14:textId="79DEF74A" w:rsidR="002278FF" w:rsidRPr="00FA007F" w:rsidRDefault="002278FF" w:rsidP="002278FF">
      <w:pPr>
        <w:ind w:left="567" w:hanging="567"/>
        <w:rPr>
          <w:rFonts w:cstheme="minorHAnsi"/>
          <w:color w:val="FF0000"/>
          <w:sz w:val="20"/>
          <w:szCs w:val="20"/>
        </w:rPr>
      </w:pPr>
      <w:r w:rsidRPr="00D84FAE">
        <w:rPr>
          <w:rFonts w:cstheme="minorHAnsi"/>
          <w:sz w:val="20"/>
          <w:szCs w:val="20"/>
        </w:rPr>
        <w:t xml:space="preserve">10.3. </w:t>
      </w:r>
      <w:r w:rsidRPr="00D84FAE">
        <w:rPr>
          <w:rFonts w:cstheme="minorHAnsi"/>
          <w:sz w:val="20"/>
          <w:szCs w:val="20"/>
        </w:rPr>
        <w:tab/>
        <w:t xml:space="preserve">Bij schending van de geheimhoudingsverplichtingen die ingevolge artikel 11 van de AWVODI-2018 op Partijen rusten, verbeurt de partij die de verplichtingen schendt zonder ingebrekestelling aan de wederpartij een direct opeisbare, niet voor verrekening vatbare boete van </w:t>
      </w:r>
      <w:r w:rsidRPr="00FF1D3A">
        <w:rPr>
          <w:rFonts w:cstheme="minorHAnsi"/>
          <w:color w:val="FF0000"/>
          <w:sz w:val="20"/>
          <w:szCs w:val="20"/>
        </w:rPr>
        <w:t xml:space="preserve">€ </w:t>
      </w:r>
      <w:r w:rsidR="00FF1D3A" w:rsidRPr="00FF1D3A">
        <w:rPr>
          <w:rFonts w:cstheme="minorHAnsi"/>
          <w:color w:val="FF0000"/>
          <w:sz w:val="20"/>
          <w:szCs w:val="20"/>
        </w:rPr>
        <w:t>25.000</w:t>
      </w:r>
      <w:r w:rsidRPr="00FF1D3A">
        <w:rPr>
          <w:rFonts w:cstheme="minorHAnsi"/>
          <w:color w:val="FF0000"/>
          <w:sz w:val="20"/>
          <w:szCs w:val="20"/>
        </w:rPr>
        <w:t>,-</w:t>
      </w:r>
      <w:r w:rsidRPr="00D84FAE">
        <w:rPr>
          <w:rFonts w:cstheme="minorHAnsi"/>
          <w:sz w:val="20"/>
          <w:szCs w:val="20"/>
        </w:rPr>
        <w:t xml:space="preserve"> per gebeurtenis, te vermeerderen met een boete van € 5.000,- voor iedere dag dat de overtreding voortduurt, zulks onverminderd het recht van de wederpartij om in plaats daarvan vergoeding van haar daadwerkelijk geleden schade te vorderen.</w:t>
      </w:r>
      <w:r w:rsidR="00E25B01">
        <w:rPr>
          <w:rFonts w:cstheme="minorHAnsi"/>
          <w:sz w:val="20"/>
          <w:szCs w:val="20"/>
        </w:rPr>
        <w:t xml:space="preserve"> </w:t>
      </w:r>
      <w:r w:rsidR="000C185D" w:rsidRPr="00FA007F">
        <w:rPr>
          <w:rFonts w:cstheme="minorHAnsi"/>
          <w:color w:val="FF0000"/>
          <w:sz w:val="20"/>
          <w:szCs w:val="20"/>
        </w:rPr>
        <w:t xml:space="preserve">Ter toelichting, bij </w:t>
      </w:r>
      <w:r w:rsidR="00E25B01" w:rsidRPr="00FA007F">
        <w:rPr>
          <w:rFonts w:cstheme="minorHAnsi"/>
          <w:color w:val="FF0000"/>
          <w:sz w:val="20"/>
          <w:szCs w:val="20"/>
        </w:rPr>
        <w:t>overtredingen waarbij er daadwerkelijk sprake is van een voortdurende overtreding die door Opdrachtnemer op ieder moment beëindigd zou kunnen worden</w:t>
      </w:r>
    </w:p>
    <w:p w14:paraId="4BF9C20D" w14:textId="77777777" w:rsidR="00E82B82" w:rsidRDefault="00E82B82" w:rsidP="002278FF">
      <w:pPr>
        <w:ind w:left="567" w:hanging="567"/>
        <w:rPr>
          <w:rFonts w:cstheme="minorHAnsi"/>
          <w:sz w:val="20"/>
          <w:szCs w:val="20"/>
        </w:rPr>
      </w:pPr>
    </w:p>
    <w:p w14:paraId="7D3C1D71" w14:textId="77777777" w:rsidR="002278FF" w:rsidRPr="00D84FAE" w:rsidRDefault="002278FF" w:rsidP="002278FF">
      <w:pPr>
        <w:spacing w:line="240" w:lineRule="auto"/>
        <w:rPr>
          <w:rFonts w:cstheme="minorHAnsi"/>
          <w:b/>
          <w:bCs/>
          <w:sz w:val="20"/>
          <w:szCs w:val="20"/>
        </w:rPr>
      </w:pPr>
    </w:p>
    <w:p w14:paraId="11DD59CA" w14:textId="7B2454DB"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w:t>
      </w:r>
      <w:r w:rsidR="00000441">
        <w:rPr>
          <w:rFonts w:asciiTheme="minorHAnsi" w:hAnsiTheme="minorHAnsi" w:cstheme="minorHAnsi"/>
          <w:sz w:val="21"/>
          <w:szCs w:val="20"/>
        </w:rPr>
        <w:t>1</w:t>
      </w:r>
      <w:r w:rsidR="00B1106E">
        <w:rPr>
          <w:rFonts w:asciiTheme="minorHAnsi" w:hAnsiTheme="minorHAnsi" w:cstheme="minorHAnsi"/>
          <w:sz w:val="21"/>
          <w:szCs w:val="20"/>
        </w:rPr>
        <w:tab/>
      </w:r>
      <w:r w:rsidRPr="004E61A0">
        <w:rPr>
          <w:rFonts w:asciiTheme="minorHAnsi" w:hAnsiTheme="minorHAnsi" w:cstheme="minorHAnsi"/>
          <w:sz w:val="21"/>
          <w:szCs w:val="20"/>
        </w:rPr>
        <w:tab/>
        <w:t xml:space="preserve">Conversie </w:t>
      </w:r>
    </w:p>
    <w:p w14:paraId="4C9A7DC1" w14:textId="77777777" w:rsidR="00000441" w:rsidRDefault="002278FF" w:rsidP="002278FF">
      <w:pPr>
        <w:ind w:left="567" w:hanging="567"/>
        <w:rPr>
          <w:rFonts w:cstheme="minorHAnsi"/>
          <w:sz w:val="20"/>
          <w:szCs w:val="20"/>
        </w:rPr>
      </w:pPr>
      <w:r w:rsidRPr="00D84FAE">
        <w:rPr>
          <w:rFonts w:cstheme="minorHAnsi"/>
          <w:sz w:val="20"/>
          <w:szCs w:val="20"/>
        </w:rPr>
        <w:t>Ingeval een of meer bepalingen van deze Raamovereenkomst nietig mochten zijn, of worden verklaard, blijven</w:t>
      </w:r>
      <w:r w:rsidR="00000441">
        <w:rPr>
          <w:rFonts w:cstheme="minorHAnsi"/>
          <w:sz w:val="20"/>
          <w:szCs w:val="20"/>
        </w:rPr>
        <w:t xml:space="preserve"> </w:t>
      </w:r>
    </w:p>
    <w:p w14:paraId="25F158A1" w14:textId="77777777" w:rsidR="00000441" w:rsidRDefault="002278FF" w:rsidP="002278FF">
      <w:pPr>
        <w:ind w:left="567" w:hanging="567"/>
        <w:rPr>
          <w:rFonts w:cstheme="minorHAnsi"/>
          <w:sz w:val="20"/>
          <w:szCs w:val="20"/>
        </w:rPr>
      </w:pPr>
      <w:r w:rsidRPr="00D84FAE">
        <w:rPr>
          <w:rFonts w:cstheme="minorHAnsi"/>
          <w:sz w:val="20"/>
          <w:szCs w:val="20"/>
        </w:rPr>
        <w:t xml:space="preserve">de overige bepalingen onverminderd van kracht. Deze niet rechtsgeldige bepaling(en) zal (zullen) worden </w:t>
      </w:r>
    </w:p>
    <w:p w14:paraId="1334880C" w14:textId="77777777" w:rsidR="00000441" w:rsidRDefault="002278FF" w:rsidP="002278FF">
      <w:pPr>
        <w:ind w:left="567" w:hanging="567"/>
        <w:rPr>
          <w:rFonts w:cstheme="minorHAnsi"/>
          <w:sz w:val="20"/>
          <w:szCs w:val="20"/>
        </w:rPr>
      </w:pPr>
      <w:r w:rsidRPr="00D84FAE">
        <w:rPr>
          <w:rFonts w:cstheme="minorHAnsi"/>
          <w:sz w:val="20"/>
          <w:szCs w:val="20"/>
        </w:rPr>
        <w:t xml:space="preserve">geacht te zijn vervangen door een (of meer) bepaling(en) die zo dicht mogelijk de bedoeling van Partijen bij het </w:t>
      </w:r>
    </w:p>
    <w:p w14:paraId="330B633E" w14:textId="36E1E5AA" w:rsidR="002278FF" w:rsidRPr="00D84FAE" w:rsidRDefault="002278FF" w:rsidP="002278FF">
      <w:pPr>
        <w:ind w:left="567" w:hanging="567"/>
        <w:rPr>
          <w:rFonts w:cstheme="minorHAnsi"/>
          <w:sz w:val="20"/>
          <w:szCs w:val="20"/>
        </w:rPr>
      </w:pPr>
      <w:r w:rsidRPr="00D84FAE">
        <w:rPr>
          <w:rFonts w:cstheme="minorHAnsi"/>
          <w:sz w:val="20"/>
          <w:szCs w:val="20"/>
        </w:rPr>
        <w:t>opnemen van de oorspronkelijke bepaling(en) benadert.</w:t>
      </w:r>
    </w:p>
    <w:p w14:paraId="56EB093B" w14:textId="77777777" w:rsidR="002278FF" w:rsidRPr="00D84FAE" w:rsidRDefault="002278FF" w:rsidP="002278FF">
      <w:pPr>
        <w:ind w:left="567" w:hanging="567"/>
        <w:rPr>
          <w:rFonts w:cstheme="minorHAnsi"/>
          <w:sz w:val="20"/>
          <w:szCs w:val="20"/>
        </w:rPr>
      </w:pPr>
    </w:p>
    <w:p w14:paraId="11CDEFC2" w14:textId="40D48E9D"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w:t>
      </w:r>
      <w:r w:rsidR="00000441">
        <w:rPr>
          <w:rFonts w:asciiTheme="minorHAnsi" w:hAnsiTheme="minorHAnsi" w:cstheme="minorHAnsi"/>
          <w:sz w:val="21"/>
          <w:szCs w:val="20"/>
        </w:rPr>
        <w:t>2</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 xml:space="preserve">Toepasselijk recht / bevoegde rechter </w:t>
      </w:r>
    </w:p>
    <w:p w14:paraId="2473985B" w14:textId="77777777" w:rsidR="002278FF" w:rsidRPr="00D84FAE" w:rsidRDefault="002278FF" w:rsidP="002278FF">
      <w:pPr>
        <w:rPr>
          <w:rFonts w:cstheme="minorHAnsi"/>
          <w:sz w:val="20"/>
          <w:szCs w:val="20"/>
        </w:rPr>
      </w:pPr>
    </w:p>
    <w:p w14:paraId="16935BF6" w14:textId="77777777" w:rsidR="00000441" w:rsidRDefault="002278FF" w:rsidP="36957FA7">
      <w:pPr>
        <w:ind w:left="567" w:hanging="567"/>
        <w:rPr>
          <w:sz w:val="20"/>
          <w:szCs w:val="20"/>
        </w:rPr>
      </w:pPr>
      <w:r w:rsidRPr="36957FA7">
        <w:rPr>
          <w:sz w:val="20"/>
          <w:szCs w:val="20"/>
        </w:rPr>
        <w:t>Op deze Raamovereenkomst is uitsluitend Nederlands recht van toepassing</w:t>
      </w:r>
      <w:r w:rsidR="003C4A62">
        <w:rPr>
          <w:sz w:val="20"/>
          <w:szCs w:val="20"/>
        </w:rPr>
        <w:t xml:space="preserve"> (inclusief Nederlandse</w:t>
      </w:r>
      <w:r w:rsidR="00000441">
        <w:rPr>
          <w:sz w:val="20"/>
          <w:szCs w:val="20"/>
        </w:rPr>
        <w:t xml:space="preserve"> </w:t>
      </w:r>
    </w:p>
    <w:p w14:paraId="01A89B5A" w14:textId="3403F323" w:rsidR="002278FF" w:rsidRPr="00D84FAE" w:rsidRDefault="003C4A62" w:rsidP="36957FA7">
      <w:pPr>
        <w:ind w:left="567" w:hanging="567"/>
        <w:rPr>
          <w:sz w:val="20"/>
          <w:szCs w:val="20"/>
        </w:rPr>
      </w:pPr>
      <w:r>
        <w:rPr>
          <w:sz w:val="20"/>
          <w:szCs w:val="20"/>
        </w:rPr>
        <w:t>jurisprudentie)</w:t>
      </w:r>
      <w:r w:rsidR="002278FF" w:rsidRPr="36957FA7">
        <w:rPr>
          <w:sz w:val="20"/>
          <w:szCs w:val="20"/>
        </w:rPr>
        <w:t>. Bij geschillen is bij uitsluiting bevoegd de bevoegde rechter in de Rechtbank Limburg.</w:t>
      </w:r>
    </w:p>
    <w:p w14:paraId="3C5C7954" w14:textId="77777777" w:rsidR="002278FF" w:rsidRPr="00D84FAE" w:rsidRDefault="002278FF" w:rsidP="002278FF">
      <w:pPr>
        <w:ind w:left="567" w:hanging="567"/>
        <w:rPr>
          <w:rFonts w:cstheme="minorHAnsi"/>
          <w:sz w:val="20"/>
          <w:szCs w:val="20"/>
        </w:rPr>
      </w:pPr>
    </w:p>
    <w:p w14:paraId="42A756BF" w14:textId="24AF11EB"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w:t>
      </w:r>
      <w:r w:rsidR="00000441">
        <w:rPr>
          <w:rFonts w:asciiTheme="minorHAnsi" w:hAnsiTheme="minorHAnsi" w:cstheme="minorHAnsi"/>
          <w:sz w:val="21"/>
          <w:szCs w:val="20"/>
        </w:rPr>
        <w:t>3</w:t>
      </w:r>
      <w:r w:rsidRPr="004E61A0">
        <w:rPr>
          <w:rFonts w:asciiTheme="minorHAnsi" w:hAnsiTheme="minorHAnsi" w:cstheme="minorHAnsi"/>
          <w:sz w:val="21"/>
          <w:szCs w:val="20"/>
        </w:rPr>
        <w:tab/>
      </w:r>
      <w:r w:rsidR="00B1106E">
        <w:rPr>
          <w:rFonts w:asciiTheme="minorHAnsi" w:hAnsiTheme="minorHAnsi" w:cstheme="minorHAnsi"/>
          <w:sz w:val="21"/>
          <w:szCs w:val="20"/>
        </w:rPr>
        <w:tab/>
      </w:r>
      <w:r w:rsidRPr="004E61A0">
        <w:rPr>
          <w:rFonts w:asciiTheme="minorHAnsi" w:hAnsiTheme="minorHAnsi" w:cstheme="minorHAnsi"/>
          <w:sz w:val="21"/>
          <w:szCs w:val="20"/>
        </w:rPr>
        <w:t>Slotbepalingen</w:t>
      </w:r>
    </w:p>
    <w:p w14:paraId="28B7AA6A" w14:textId="77777777" w:rsidR="002278FF" w:rsidRPr="00D84FAE" w:rsidRDefault="002278FF" w:rsidP="002278FF">
      <w:pPr>
        <w:rPr>
          <w:rFonts w:cstheme="minorHAnsi"/>
          <w:sz w:val="20"/>
          <w:szCs w:val="20"/>
        </w:rPr>
      </w:pPr>
    </w:p>
    <w:p w14:paraId="291173DC" w14:textId="56BCB5B3"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.1. </w:t>
      </w:r>
      <w:r w:rsidRPr="00D84FAE">
        <w:rPr>
          <w:rFonts w:cstheme="minorHAnsi"/>
          <w:sz w:val="20"/>
          <w:szCs w:val="20"/>
        </w:rPr>
        <w:tab/>
        <w:t>Afwijkingen van deze Raamovereenkomst zijn slechts bindend voor zover zij uitdrukkelijk tussen Partijen schriftelijk zijn overeengekomen.</w:t>
      </w:r>
    </w:p>
    <w:p w14:paraId="1D96801D" w14:textId="77777777" w:rsidR="002278FF" w:rsidRPr="00D84FAE" w:rsidRDefault="002278FF" w:rsidP="002278FF">
      <w:pPr>
        <w:ind w:left="567" w:hanging="567"/>
        <w:rPr>
          <w:rFonts w:cstheme="minorHAnsi"/>
          <w:sz w:val="20"/>
          <w:szCs w:val="20"/>
        </w:rPr>
      </w:pPr>
    </w:p>
    <w:p w14:paraId="31BD8D10" w14:textId="524F764E"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.2. </w:t>
      </w:r>
      <w:r w:rsidRPr="00D84FAE">
        <w:rPr>
          <w:rFonts w:cstheme="minorHAnsi"/>
          <w:sz w:val="20"/>
          <w:szCs w:val="20"/>
        </w:rPr>
        <w:tab/>
        <w:t>Door ondertekening van deze Raamovereenkomst vervallen alle eventueel eerder door Partijen gemaakte mondelinge en schriftelijke afspraken omtrent de hierbij overeengekomen Diensten.</w:t>
      </w:r>
    </w:p>
    <w:p w14:paraId="4FD95EF3" w14:textId="77777777" w:rsidR="002278FF" w:rsidRPr="00D84FAE" w:rsidRDefault="002278FF" w:rsidP="002278FF">
      <w:pPr>
        <w:ind w:left="567" w:hanging="567"/>
        <w:rPr>
          <w:rFonts w:cstheme="minorHAnsi"/>
          <w:sz w:val="20"/>
          <w:szCs w:val="20"/>
        </w:rPr>
      </w:pPr>
    </w:p>
    <w:p w14:paraId="611C7CB2" w14:textId="6AC4E5FC"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.3. </w:t>
      </w:r>
      <w:r w:rsidRPr="00D84FAE">
        <w:rPr>
          <w:rFonts w:cstheme="minorHAnsi"/>
          <w:sz w:val="20"/>
          <w:szCs w:val="20"/>
        </w:rPr>
        <w:tab/>
        <w:t>Alle documenten die naar aanleiding van de uitvoering van deze Raamovereenkomst in overleg worden opgesteld door Partijen maken deel uit van deze Raamovereenkomst.</w:t>
      </w:r>
    </w:p>
    <w:p w14:paraId="1CE8B280" w14:textId="77777777" w:rsidR="002278FF" w:rsidRPr="00D84FAE" w:rsidRDefault="002278FF" w:rsidP="002278FF">
      <w:pPr>
        <w:ind w:left="567" w:hanging="567"/>
        <w:rPr>
          <w:rFonts w:cstheme="minorHAnsi"/>
          <w:sz w:val="20"/>
          <w:szCs w:val="20"/>
        </w:rPr>
      </w:pPr>
    </w:p>
    <w:p w14:paraId="26149951" w14:textId="0FD996A9"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.4. </w:t>
      </w:r>
      <w:r w:rsidRPr="00D84FAE">
        <w:rPr>
          <w:rFonts w:cstheme="minorHAnsi"/>
          <w:sz w:val="20"/>
          <w:szCs w:val="20"/>
        </w:rPr>
        <w:tab/>
        <w:t>Aan deze Raamovereenkomst kunnen eerst rechten worden ontleend nadat beide partijen beschikken over een door beide partijen ondertekend exemplaar.</w:t>
      </w:r>
    </w:p>
    <w:p w14:paraId="7F4A7078" w14:textId="77777777" w:rsidR="002278FF" w:rsidRPr="00D84FAE" w:rsidRDefault="002278FF" w:rsidP="002278FF">
      <w:pPr>
        <w:ind w:left="567" w:hanging="567"/>
        <w:rPr>
          <w:rFonts w:cstheme="minorHAnsi"/>
          <w:sz w:val="20"/>
          <w:szCs w:val="20"/>
        </w:rPr>
      </w:pPr>
    </w:p>
    <w:p w14:paraId="65C9A6B3" w14:textId="1AE7A2AA"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.5. </w:t>
      </w:r>
      <w:r w:rsidRPr="00D84FAE">
        <w:rPr>
          <w:rFonts w:cstheme="minorHAnsi"/>
          <w:sz w:val="20"/>
          <w:szCs w:val="20"/>
        </w:rPr>
        <w:tab/>
        <w:t>Indien door Opdrachtnemer reeds uitvoering is gegeven aan Diensten, alvorens deze Raamovereenkomst door beide partijen is ondertekend, komen de daarmee gemoeide kosten voor rekening en risico van Opdrachtnemer.</w:t>
      </w:r>
    </w:p>
    <w:p w14:paraId="040D0BA7" w14:textId="77777777" w:rsidR="002278FF" w:rsidRPr="00D84FAE" w:rsidRDefault="002278FF" w:rsidP="002278FF">
      <w:pPr>
        <w:ind w:left="567" w:hanging="567"/>
        <w:rPr>
          <w:rFonts w:cstheme="minorHAnsi"/>
          <w:sz w:val="20"/>
          <w:szCs w:val="20"/>
        </w:rPr>
      </w:pPr>
    </w:p>
    <w:p w14:paraId="0384CB5B" w14:textId="22A47FC6"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.6. </w:t>
      </w:r>
      <w:r w:rsidRPr="00D84FAE">
        <w:rPr>
          <w:rFonts w:cstheme="minorHAnsi"/>
          <w:sz w:val="20"/>
          <w:szCs w:val="20"/>
        </w:rPr>
        <w:tab/>
        <w:t>De Raamovereenkomst wordt gewijzigd indien wetgeving dit noodzakelijk maakt. Voor zover de uitvoering van deze Raamovereenkomst wezenlijk beïnvloed wordt door wijzigingen in de wet- en regelgeving, voeren partijen overleg over de regeling van de gevolgen voor deze Raamovereenkomst.</w:t>
      </w:r>
    </w:p>
    <w:p w14:paraId="187A12B1" w14:textId="77777777" w:rsidR="002278FF" w:rsidRPr="00D84FAE" w:rsidRDefault="002278FF" w:rsidP="002278FF">
      <w:pPr>
        <w:ind w:left="567" w:hanging="567"/>
        <w:rPr>
          <w:rFonts w:cstheme="minorHAnsi"/>
          <w:sz w:val="20"/>
          <w:szCs w:val="20"/>
        </w:rPr>
      </w:pPr>
    </w:p>
    <w:p w14:paraId="1E2BBF5C" w14:textId="2BC76776" w:rsidR="002278FF" w:rsidRPr="00D84FAE" w:rsidRDefault="002278FF" w:rsidP="002278FF">
      <w:pPr>
        <w:ind w:left="567" w:hanging="567"/>
        <w:rPr>
          <w:rFonts w:cstheme="minorHAnsi"/>
          <w:sz w:val="20"/>
          <w:szCs w:val="20"/>
        </w:rPr>
      </w:pPr>
      <w:r w:rsidRPr="00D84FAE">
        <w:rPr>
          <w:rFonts w:cstheme="minorHAnsi"/>
          <w:sz w:val="20"/>
          <w:szCs w:val="20"/>
        </w:rPr>
        <w:t>1</w:t>
      </w:r>
      <w:r w:rsidR="00000441">
        <w:rPr>
          <w:rFonts w:cstheme="minorHAnsi"/>
          <w:sz w:val="20"/>
          <w:szCs w:val="20"/>
        </w:rPr>
        <w:t>3</w:t>
      </w:r>
      <w:r w:rsidRPr="00D84FAE">
        <w:rPr>
          <w:rFonts w:cstheme="minorHAnsi"/>
          <w:sz w:val="20"/>
          <w:szCs w:val="20"/>
        </w:rPr>
        <w:t xml:space="preserve">.7. </w:t>
      </w:r>
      <w:r w:rsidRPr="00D84FAE">
        <w:rPr>
          <w:rFonts w:cstheme="minorHAnsi"/>
          <w:sz w:val="20"/>
          <w:szCs w:val="20"/>
        </w:rPr>
        <w:tab/>
        <w:t>Indien uitvoering van de in deze Raamovereenkomst overeengekomen Diensten door wijzigingen in de wet- en regelgeving onmogelijk wordt gemaakt dan wel onwenselijk wordt geacht, kan dit met inachtneming van artikel 20 van de AWVODI-2018 tot ontbinding van de Raamovereenkomst leiden en kan Opdrachtnemer op basis van de bestaande Raamovereenkomst hieraan geen rechten ontlenen.</w:t>
      </w:r>
    </w:p>
    <w:p w14:paraId="0F58E299" w14:textId="77777777" w:rsidR="002278FF" w:rsidRPr="00D84FAE" w:rsidRDefault="002278FF" w:rsidP="002278FF">
      <w:pPr>
        <w:spacing w:line="240" w:lineRule="auto"/>
        <w:rPr>
          <w:rFonts w:cstheme="minorHAnsi"/>
          <w:b/>
          <w:bCs/>
          <w:sz w:val="20"/>
          <w:szCs w:val="20"/>
          <w:highlight w:val="yellow"/>
        </w:rPr>
      </w:pPr>
    </w:p>
    <w:p w14:paraId="5FF9C792" w14:textId="69920063" w:rsidR="002278FF" w:rsidRPr="004E61A0" w:rsidRDefault="002278FF" w:rsidP="004E61A0">
      <w:pPr>
        <w:pStyle w:val="Heading2"/>
        <w:numPr>
          <w:ilvl w:val="0"/>
          <w:numId w:val="0"/>
        </w:numPr>
        <w:ind w:left="851" w:hanging="851"/>
        <w:rPr>
          <w:rFonts w:asciiTheme="minorHAnsi" w:hAnsiTheme="minorHAnsi" w:cstheme="minorHAnsi"/>
          <w:sz w:val="21"/>
          <w:szCs w:val="20"/>
        </w:rPr>
      </w:pPr>
      <w:r w:rsidRPr="004E61A0">
        <w:rPr>
          <w:rFonts w:asciiTheme="minorHAnsi" w:hAnsiTheme="minorHAnsi" w:cstheme="minorHAnsi"/>
          <w:sz w:val="21"/>
          <w:szCs w:val="20"/>
        </w:rPr>
        <w:t>Artikel 1</w:t>
      </w:r>
      <w:r w:rsidR="00000441">
        <w:rPr>
          <w:rFonts w:asciiTheme="minorHAnsi" w:hAnsiTheme="minorHAnsi" w:cstheme="minorHAnsi"/>
          <w:sz w:val="21"/>
          <w:szCs w:val="20"/>
        </w:rPr>
        <w:t>4</w:t>
      </w:r>
      <w:r w:rsidR="00B1106E">
        <w:rPr>
          <w:rFonts w:asciiTheme="minorHAnsi" w:hAnsiTheme="minorHAnsi" w:cstheme="minorHAnsi"/>
          <w:sz w:val="21"/>
          <w:szCs w:val="20"/>
        </w:rPr>
        <w:tab/>
      </w:r>
      <w:r w:rsidRPr="004E61A0">
        <w:rPr>
          <w:rFonts w:asciiTheme="minorHAnsi" w:hAnsiTheme="minorHAnsi" w:cstheme="minorHAnsi"/>
          <w:sz w:val="21"/>
          <w:szCs w:val="20"/>
        </w:rPr>
        <w:tab/>
        <w:t xml:space="preserve">Overige </w:t>
      </w:r>
    </w:p>
    <w:p w14:paraId="5856ECC1" w14:textId="77777777" w:rsidR="002278FF" w:rsidRPr="00D84FAE" w:rsidRDefault="002278FF" w:rsidP="002278FF">
      <w:pPr>
        <w:ind w:left="567" w:hanging="567"/>
        <w:rPr>
          <w:rFonts w:cstheme="minorHAnsi"/>
          <w:sz w:val="20"/>
          <w:szCs w:val="20"/>
        </w:rPr>
      </w:pPr>
    </w:p>
    <w:p w14:paraId="19C58D92" w14:textId="2125B6C6" w:rsidR="002278FF" w:rsidRPr="00D84FAE" w:rsidRDefault="002278FF" w:rsidP="00000441">
      <w:pPr>
        <w:rPr>
          <w:rFonts w:cstheme="minorHAnsi"/>
          <w:sz w:val="20"/>
          <w:szCs w:val="20"/>
        </w:rPr>
      </w:pPr>
      <w:r w:rsidRPr="00D84FAE">
        <w:rPr>
          <w:rFonts w:cstheme="minorHAnsi"/>
          <w:sz w:val="20"/>
          <w:szCs w:val="20"/>
          <w:highlight w:val="yellow"/>
        </w:rPr>
        <w:t>&lt;Nader te bepalen na beoordeling van offertes&gt;</w:t>
      </w:r>
    </w:p>
    <w:p w14:paraId="4AD4CB44" w14:textId="77777777" w:rsidR="002278FF" w:rsidRPr="00D84FAE" w:rsidRDefault="002278FF" w:rsidP="002278FF">
      <w:pPr>
        <w:ind w:left="567" w:hanging="567"/>
        <w:rPr>
          <w:rFonts w:cstheme="minorHAnsi"/>
          <w:sz w:val="20"/>
          <w:szCs w:val="20"/>
        </w:rPr>
      </w:pPr>
    </w:p>
    <w:p w14:paraId="6086D681" w14:textId="77777777" w:rsidR="002278FF" w:rsidRPr="00D84FAE" w:rsidRDefault="002278FF" w:rsidP="002278FF">
      <w:pPr>
        <w:ind w:left="567" w:hanging="567"/>
        <w:rPr>
          <w:rFonts w:cstheme="minorHAnsi"/>
          <w:sz w:val="20"/>
          <w:szCs w:val="20"/>
        </w:rPr>
      </w:pPr>
    </w:p>
    <w:p w14:paraId="2FDFF4CC" w14:textId="77777777" w:rsidR="002278FF" w:rsidRPr="00D84FAE" w:rsidRDefault="002278FF" w:rsidP="002278FF">
      <w:pPr>
        <w:ind w:left="567" w:hanging="567"/>
        <w:rPr>
          <w:rFonts w:cstheme="minorHAnsi"/>
          <w:sz w:val="20"/>
          <w:szCs w:val="20"/>
        </w:rPr>
      </w:pPr>
    </w:p>
    <w:p w14:paraId="3DBEF919" w14:textId="77777777" w:rsidR="002278FF" w:rsidRPr="00D84FAE" w:rsidRDefault="002278FF" w:rsidP="002278FF">
      <w:pPr>
        <w:rPr>
          <w:rFonts w:cstheme="minorHAnsi"/>
          <w:sz w:val="20"/>
          <w:szCs w:val="20"/>
        </w:rPr>
      </w:pPr>
    </w:p>
    <w:p w14:paraId="6266F664" w14:textId="77777777" w:rsidR="002278FF" w:rsidRPr="00547BAA" w:rsidRDefault="002278FF" w:rsidP="00547BAA">
      <w:pPr>
        <w:pStyle w:val="Heading1"/>
        <w:keepLines w:val="0"/>
        <w:tabs>
          <w:tab w:val="left" w:pos="1418"/>
        </w:tabs>
        <w:spacing w:after="120" w:line="264" w:lineRule="auto"/>
        <w:ind w:left="1418" w:hanging="1418"/>
        <w:rPr>
          <w:rFonts w:eastAsia="MS Mincho" w:cstheme="minorHAnsi"/>
          <w:caps/>
          <w:sz w:val="23"/>
          <w:szCs w:val="24"/>
        </w:rPr>
      </w:pPr>
      <w:r w:rsidRPr="00547BAA">
        <w:rPr>
          <w:rFonts w:eastAsia="MS Mincho" w:cstheme="minorHAnsi"/>
          <w:caps/>
          <w:sz w:val="23"/>
          <w:szCs w:val="24"/>
        </w:rPr>
        <w:t>Bijlagen</w:t>
      </w:r>
    </w:p>
    <w:p w14:paraId="23075104" w14:textId="77777777" w:rsidR="002278FF" w:rsidRPr="00D84FAE" w:rsidRDefault="002278FF" w:rsidP="002278FF">
      <w:pPr>
        <w:ind w:left="993" w:hanging="993"/>
        <w:rPr>
          <w:rFonts w:cstheme="minorHAnsi"/>
          <w:sz w:val="20"/>
          <w:szCs w:val="20"/>
        </w:rPr>
      </w:pPr>
      <w:r w:rsidRPr="00D84FAE">
        <w:rPr>
          <w:rFonts w:cstheme="minorHAnsi"/>
          <w:sz w:val="20"/>
          <w:szCs w:val="20"/>
        </w:rPr>
        <w:t xml:space="preserve">Bijlage 1: </w:t>
      </w:r>
      <w:r w:rsidRPr="00D84FAE">
        <w:rPr>
          <w:rFonts w:cstheme="minorHAnsi"/>
          <w:sz w:val="20"/>
          <w:szCs w:val="20"/>
        </w:rPr>
        <w:tab/>
      </w:r>
      <w:r w:rsidRPr="00D84FAE">
        <w:rPr>
          <w:rFonts w:cstheme="minorHAnsi"/>
          <w:sz w:val="20"/>
          <w:szCs w:val="20"/>
          <w:highlight w:val="yellow"/>
        </w:rPr>
        <w:t>XXX</w:t>
      </w:r>
    </w:p>
    <w:p w14:paraId="6ABBD580" w14:textId="77777777" w:rsidR="002278FF" w:rsidRPr="00D84FAE" w:rsidRDefault="002278FF" w:rsidP="002278FF">
      <w:pPr>
        <w:rPr>
          <w:rFonts w:cstheme="minorHAnsi"/>
          <w:sz w:val="20"/>
          <w:szCs w:val="20"/>
        </w:rPr>
      </w:pPr>
    </w:p>
    <w:p w14:paraId="42FA818A" w14:textId="77777777" w:rsidR="002278FF" w:rsidRPr="00D84FAE" w:rsidRDefault="002278FF" w:rsidP="002278FF">
      <w:pPr>
        <w:spacing w:line="240" w:lineRule="auto"/>
        <w:rPr>
          <w:rFonts w:cstheme="minorHAnsi"/>
          <w:b/>
          <w:bCs/>
          <w:caps/>
          <w:color w:val="00A9C1"/>
          <w:sz w:val="20"/>
          <w:szCs w:val="20"/>
        </w:rPr>
      </w:pPr>
    </w:p>
    <w:p w14:paraId="1F487682" w14:textId="77777777" w:rsidR="002278FF" w:rsidRPr="00547BAA" w:rsidRDefault="002278FF" w:rsidP="00547BAA">
      <w:pPr>
        <w:pStyle w:val="Heading1"/>
        <w:keepLines w:val="0"/>
        <w:tabs>
          <w:tab w:val="left" w:pos="1418"/>
        </w:tabs>
        <w:spacing w:after="120" w:line="264" w:lineRule="auto"/>
        <w:ind w:left="1418" w:hanging="1418"/>
        <w:rPr>
          <w:rFonts w:eastAsia="MS Mincho" w:cstheme="minorHAnsi"/>
          <w:caps/>
          <w:sz w:val="23"/>
          <w:szCs w:val="24"/>
        </w:rPr>
      </w:pPr>
      <w:r w:rsidRPr="00547BAA">
        <w:rPr>
          <w:rFonts w:eastAsia="MS Mincho" w:cstheme="minorHAnsi"/>
          <w:caps/>
          <w:sz w:val="23"/>
          <w:szCs w:val="24"/>
        </w:rPr>
        <w:t xml:space="preserve">Ondertekening </w:t>
      </w:r>
    </w:p>
    <w:p w14:paraId="39F717DE" w14:textId="77777777" w:rsidR="002278FF" w:rsidRPr="00D84FAE" w:rsidRDefault="002278FF" w:rsidP="002278FF">
      <w:pPr>
        <w:rPr>
          <w:rFonts w:cstheme="minorHAnsi"/>
          <w:sz w:val="20"/>
          <w:szCs w:val="20"/>
        </w:rPr>
      </w:pPr>
      <w:r w:rsidRPr="00D84FAE">
        <w:rPr>
          <w:rFonts w:cstheme="minorHAnsi"/>
          <w:sz w:val="20"/>
          <w:szCs w:val="20"/>
        </w:rPr>
        <w:t>Aldus overeengekomen, in tweevoud opgemaakt, per pagina geparafeerd en aan het slot ondertekend.</w:t>
      </w:r>
    </w:p>
    <w:p w14:paraId="575B73CB" w14:textId="77777777" w:rsidR="002278FF" w:rsidRPr="00D84FAE" w:rsidRDefault="002278FF" w:rsidP="002278FF">
      <w:pPr>
        <w:rPr>
          <w:rFonts w:cstheme="minorHAnsi"/>
          <w:sz w:val="20"/>
          <w:szCs w:val="20"/>
        </w:rPr>
      </w:pPr>
    </w:p>
    <w:p w14:paraId="6A760BE9" w14:textId="77777777" w:rsidR="002278FF" w:rsidRPr="00D84FAE" w:rsidRDefault="002278FF" w:rsidP="002278FF">
      <w:pPr>
        <w:rPr>
          <w:rFonts w:cstheme="minorHAnsi"/>
          <w:b/>
          <w:bCs/>
          <w:sz w:val="20"/>
          <w:szCs w:val="20"/>
        </w:rPr>
      </w:pPr>
      <w:r w:rsidRPr="00D84FAE">
        <w:rPr>
          <w:rFonts w:cstheme="minorHAnsi"/>
          <w:b/>
          <w:bCs/>
          <w:sz w:val="20"/>
          <w:szCs w:val="20"/>
        </w:rPr>
        <w:t>Waterschap Limburg</w:t>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b/>
          <w:bCs/>
          <w:sz w:val="20"/>
          <w:szCs w:val="20"/>
          <w:highlight w:val="yellow"/>
        </w:rPr>
        <w:t>[Naam Leverancier]</w:t>
      </w:r>
    </w:p>
    <w:p w14:paraId="4DB3C954" w14:textId="74EED229" w:rsidR="002278FF" w:rsidRPr="00D84FAE" w:rsidRDefault="002278FF" w:rsidP="002278FF">
      <w:pPr>
        <w:rPr>
          <w:rFonts w:cstheme="minorHAnsi"/>
          <w:sz w:val="20"/>
          <w:szCs w:val="20"/>
        </w:rPr>
      </w:pPr>
      <w:r w:rsidRPr="00D84FAE">
        <w:rPr>
          <w:rFonts w:cstheme="minorHAnsi"/>
          <w:sz w:val="20"/>
          <w:szCs w:val="20"/>
        </w:rPr>
        <w:t>namens deze:</w:t>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sz w:val="20"/>
          <w:szCs w:val="20"/>
        </w:rPr>
        <w:tab/>
      </w:r>
      <w:r w:rsidRPr="00D84FAE">
        <w:rPr>
          <w:rFonts w:cstheme="minorHAnsi"/>
          <w:sz w:val="20"/>
          <w:szCs w:val="20"/>
        </w:rPr>
        <w:tab/>
        <w:t>namens deze:</w:t>
      </w:r>
    </w:p>
    <w:p w14:paraId="053F73A3" w14:textId="77777777" w:rsidR="002278FF" w:rsidRPr="00D84FAE" w:rsidRDefault="002278FF" w:rsidP="002278FF">
      <w:pPr>
        <w:rPr>
          <w:rFonts w:cstheme="minorHAnsi"/>
          <w:sz w:val="20"/>
          <w:szCs w:val="20"/>
        </w:rPr>
      </w:pPr>
    </w:p>
    <w:p w14:paraId="6E43D8B4" w14:textId="77777777" w:rsidR="002278FF" w:rsidRPr="00D84FAE" w:rsidRDefault="002278FF" w:rsidP="002278FF">
      <w:pPr>
        <w:rPr>
          <w:rFonts w:cstheme="minorHAnsi"/>
          <w:sz w:val="20"/>
          <w:szCs w:val="20"/>
        </w:rPr>
      </w:pPr>
    </w:p>
    <w:p w14:paraId="3BDD5CD7" w14:textId="77777777" w:rsidR="002278FF" w:rsidRPr="00D84FAE" w:rsidRDefault="002278FF" w:rsidP="002278FF">
      <w:pPr>
        <w:rPr>
          <w:rFonts w:cstheme="minorHAnsi"/>
          <w:sz w:val="20"/>
          <w:szCs w:val="20"/>
        </w:rPr>
      </w:pPr>
    </w:p>
    <w:p w14:paraId="363F69DD" w14:textId="77777777" w:rsidR="002278FF" w:rsidRPr="00D84FAE" w:rsidRDefault="002278FF" w:rsidP="002278FF">
      <w:pPr>
        <w:rPr>
          <w:rFonts w:cstheme="minorHAnsi"/>
          <w:sz w:val="20"/>
          <w:szCs w:val="20"/>
        </w:rPr>
      </w:pPr>
    </w:p>
    <w:p w14:paraId="39CD213F" w14:textId="77777777" w:rsidR="002278FF" w:rsidRPr="00D84FAE" w:rsidRDefault="002278FF" w:rsidP="002278FF">
      <w:pPr>
        <w:rPr>
          <w:rFonts w:cstheme="minorHAnsi"/>
          <w:sz w:val="20"/>
          <w:szCs w:val="20"/>
        </w:rPr>
      </w:pPr>
      <w:r w:rsidRPr="00D84FAE">
        <w:rPr>
          <w:rFonts w:cstheme="minorHAnsi"/>
          <w:sz w:val="20"/>
          <w:szCs w:val="20"/>
        </w:rPr>
        <w:t>---------------------------------------------------------</w:t>
      </w:r>
      <w:r w:rsidRPr="00D84FAE">
        <w:rPr>
          <w:rFonts w:cstheme="minorHAnsi"/>
          <w:sz w:val="20"/>
          <w:szCs w:val="20"/>
        </w:rPr>
        <w:tab/>
      </w:r>
      <w:r w:rsidRPr="00D84FAE">
        <w:rPr>
          <w:rFonts w:cstheme="minorHAnsi"/>
          <w:sz w:val="20"/>
          <w:szCs w:val="20"/>
        </w:rPr>
        <w:tab/>
      </w:r>
      <w:r w:rsidRPr="00D84FAE">
        <w:rPr>
          <w:rFonts w:cstheme="minorHAnsi"/>
          <w:sz w:val="20"/>
          <w:szCs w:val="20"/>
        </w:rPr>
        <w:tab/>
        <w:t>---------------------------------------------------------</w:t>
      </w:r>
    </w:p>
    <w:p w14:paraId="0D813F30" w14:textId="41768FAB" w:rsidR="002278FF" w:rsidRPr="00D84FAE" w:rsidRDefault="002278FF" w:rsidP="00F90BE5">
      <w:pPr>
        <w:tabs>
          <w:tab w:val="left" w:pos="993"/>
        </w:tabs>
        <w:rPr>
          <w:rFonts w:cstheme="minorHAnsi"/>
          <w:sz w:val="20"/>
          <w:szCs w:val="20"/>
        </w:rPr>
      </w:pPr>
      <w:r w:rsidRPr="00D84FAE">
        <w:rPr>
          <w:rFonts w:cstheme="minorHAnsi"/>
          <w:sz w:val="20"/>
          <w:szCs w:val="20"/>
        </w:rPr>
        <w:t>Naam:</w:t>
      </w:r>
      <w:r w:rsidRPr="00D84FAE">
        <w:rPr>
          <w:rFonts w:cstheme="minorHAnsi"/>
          <w:sz w:val="20"/>
          <w:szCs w:val="20"/>
        </w:rPr>
        <w:tab/>
      </w:r>
      <w:r w:rsidRPr="00D84FAE">
        <w:rPr>
          <w:rFonts w:cstheme="minorHAnsi"/>
          <w:sz w:val="20"/>
          <w:szCs w:val="20"/>
          <w:highlight w:val="yellow"/>
        </w:rPr>
        <w:t>Vertegenwoordiger Opdrachtgever</w:t>
      </w:r>
      <w:r w:rsidR="00F90BE5">
        <w:rPr>
          <w:rFonts w:cstheme="minorHAnsi"/>
          <w:sz w:val="20"/>
          <w:szCs w:val="20"/>
        </w:rPr>
        <w:tab/>
      </w:r>
      <w:r w:rsidR="001631AC">
        <w:rPr>
          <w:rFonts w:cstheme="minorHAnsi"/>
          <w:sz w:val="20"/>
          <w:szCs w:val="20"/>
        </w:rPr>
        <w:tab/>
      </w:r>
      <w:r w:rsidRPr="00D84FAE">
        <w:rPr>
          <w:rFonts w:cstheme="minorHAnsi"/>
          <w:sz w:val="20"/>
          <w:szCs w:val="20"/>
        </w:rPr>
        <w:t>Naam:</w:t>
      </w:r>
      <w:r w:rsidRPr="00D84FAE">
        <w:rPr>
          <w:rFonts w:cstheme="minorHAnsi"/>
          <w:sz w:val="20"/>
          <w:szCs w:val="20"/>
        </w:rPr>
        <w:tab/>
      </w:r>
      <w:r w:rsidRPr="00D84FAE">
        <w:rPr>
          <w:rFonts w:cstheme="minorHAnsi"/>
          <w:sz w:val="20"/>
          <w:szCs w:val="20"/>
          <w:highlight w:val="yellow"/>
        </w:rPr>
        <w:t>Vertegenwoordiger Leverancier</w:t>
      </w:r>
    </w:p>
    <w:p w14:paraId="3261CAFD" w14:textId="4B1E9E4F" w:rsidR="002278FF" w:rsidRPr="00D84FAE" w:rsidRDefault="002278FF" w:rsidP="00F90BE5">
      <w:pPr>
        <w:tabs>
          <w:tab w:val="left" w:pos="993"/>
        </w:tabs>
        <w:rPr>
          <w:rFonts w:cstheme="minorHAnsi"/>
          <w:sz w:val="20"/>
          <w:szCs w:val="20"/>
        </w:rPr>
      </w:pPr>
      <w:r w:rsidRPr="00D84FAE">
        <w:rPr>
          <w:rFonts w:cstheme="minorHAnsi"/>
          <w:sz w:val="20"/>
          <w:szCs w:val="20"/>
        </w:rPr>
        <w:t>Functie:</w:t>
      </w:r>
      <w:r w:rsidRPr="00D84FAE">
        <w:rPr>
          <w:rFonts w:cstheme="minorHAnsi"/>
          <w:sz w:val="20"/>
          <w:szCs w:val="20"/>
        </w:rPr>
        <w:tab/>
      </w:r>
      <w:r w:rsidRPr="00D84FAE">
        <w:rPr>
          <w:rFonts w:cstheme="minorHAnsi"/>
          <w:sz w:val="20"/>
          <w:szCs w:val="20"/>
          <w:highlight w:val="yellow"/>
        </w:rPr>
        <w:t>Functie</w:t>
      </w:r>
      <w:r w:rsidR="001631AC">
        <w:rPr>
          <w:rFonts w:cstheme="minorHAnsi"/>
          <w:sz w:val="20"/>
          <w:szCs w:val="20"/>
        </w:rPr>
        <w:tab/>
      </w:r>
      <w:r w:rsidR="001631AC">
        <w:rPr>
          <w:rFonts w:cstheme="minorHAnsi"/>
          <w:sz w:val="20"/>
          <w:szCs w:val="20"/>
        </w:rPr>
        <w:tab/>
      </w:r>
      <w:r w:rsidRPr="00D84FAE">
        <w:rPr>
          <w:rFonts w:cstheme="minorHAnsi"/>
          <w:sz w:val="20"/>
          <w:szCs w:val="20"/>
        </w:rPr>
        <w:tab/>
      </w:r>
      <w:r w:rsidR="001631AC">
        <w:rPr>
          <w:rFonts w:cstheme="minorHAnsi"/>
          <w:sz w:val="20"/>
          <w:szCs w:val="20"/>
        </w:rPr>
        <w:tab/>
      </w:r>
      <w:r w:rsidR="001631AC">
        <w:rPr>
          <w:rFonts w:cstheme="minorHAnsi"/>
          <w:sz w:val="20"/>
          <w:szCs w:val="20"/>
        </w:rPr>
        <w:tab/>
      </w:r>
      <w:r w:rsidRPr="00D84FAE">
        <w:rPr>
          <w:rFonts w:cstheme="minorHAnsi"/>
          <w:sz w:val="20"/>
          <w:szCs w:val="20"/>
        </w:rPr>
        <w:t>Functie:</w:t>
      </w:r>
      <w:r w:rsidRPr="00D84FAE">
        <w:rPr>
          <w:rFonts w:cstheme="minorHAnsi"/>
          <w:sz w:val="20"/>
          <w:szCs w:val="20"/>
        </w:rPr>
        <w:tab/>
      </w:r>
      <w:r w:rsidRPr="00D84FAE">
        <w:rPr>
          <w:rFonts w:cstheme="minorHAnsi"/>
          <w:sz w:val="20"/>
          <w:szCs w:val="20"/>
          <w:highlight w:val="yellow"/>
        </w:rPr>
        <w:t>Functie</w:t>
      </w:r>
      <w:r w:rsidRPr="00D84FAE">
        <w:rPr>
          <w:rFonts w:cstheme="minorHAnsi"/>
          <w:sz w:val="20"/>
          <w:szCs w:val="20"/>
        </w:rPr>
        <w:t xml:space="preserve"> </w:t>
      </w:r>
      <w:r w:rsidRPr="00D84FAE">
        <w:rPr>
          <w:rFonts w:cstheme="minorHAnsi"/>
          <w:sz w:val="20"/>
          <w:szCs w:val="20"/>
        </w:rPr>
        <w:tab/>
      </w:r>
      <w:r w:rsidRPr="00D84FAE">
        <w:rPr>
          <w:rFonts w:cstheme="minorHAnsi"/>
          <w:sz w:val="20"/>
          <w:szCs w:val="20"/>
        </w:rPr>
        <w:tab/>
      </w:r>
    </w:p>
    <w:p w14:paraId="6CB50860" w14:textId="004ADBE5" w:rsidR="002278FF" w:rsidRPr="00D84FAE" w:rsidRDefault="002278FF" w:rsidP="00F90BE5">
      <w:pPr>
        <w:tabs>
          <w:tab w:val="left" w:pos="993"/>
        </w:tabs>
        <w:rPr>
          <w:rFonts w:cstheme="minorHAnsi"/>
          <w:sz w:val="20"/>
          <w:szCs w:val="20"/>
        </w:rPr>
      </w:pPr>
      <w:r w:rsidRPr="00D84FAE">
        <w:rPr>
          <w:rFonts w:cstheme="minorHAnsi"/>
          <w:sz w:val="20"/>
          <w:szCs w:val="20"/>
        </w:rPr>
        <w:t>Plaats:</w:t>
      </w:r>
      <w:r w:rsidRPr="00D84FAE">
        <w:rPr>
          <w:rFonts w:cstheme="minorHAnsi"/>
          <w:sz w:val="20"/>
          <w:szCs w:val="20"/>
        </w:rPr>
        <w:tab/>
        <w:t>Roermond</w:t>
      </w:r>
      <w:r w:rsidRPr="00D84FAE">
        <w:rPr>
          <w:rFonts w:cstheme="minorHAnsi"/>
          <w:sz w:val="20"/>
          <w:szCs w:val="20"/>
        </w:rPr>
        <w:tab/>
      </w:r>
      <w:r w:rsidR="001631AC">
        <w:rPr>
          <w:rFonts w:cstheme="minorHAnsi"/>
          <w:sz w:val="20"/>
          <w:szCs w:val="20"/>
        </w:rPr>
        <w:tab/>
      </w:r>
      <w:r w:rsidR="001631AC">
        <w:rPr>
          <w:rFonts w:cstheme="minorHAnsi"/>
          <w:sz w:val="20"/>
          <w:szCs w:val="20"/>
        </w:rPr>
        <w:tab/>
      </w:r>
      <w:r w:rsidR="001631AC">
        <w:rPr>
          <w:rFonts w:cstheme="minorHAnsi"/>
          <w:sz w:val="20"/>
          <w:szCs w:val="20"/>
        </w:rPr>
        <w:tab/>
      </w:r>
      <w:r w:rsidR="001631AC">
        <w:rPr>
          <w:rFonts w:cstheme="minorHAnsi"/>
          <w:sz w:val="20"/>
          <w:szCs w:val="20"/>
        </w:rPr>
        <w:tab/>
      </w:r>
      <w:r w:rsidRPr="00D84FAE">
        <w:rPr>
          <w:rFonts w:cstheme="minorHAnsi"/>
          <w:sz w:val="20"/>
          <w:szCs w:val="20"/>
        </w:rPr>
        <w:t>Plaats:</w:t>
      </w:r>
      <w:r w:rsidRPr="00D84FAE">
        <w:rPr>
          <w:rFonts w:cstheme="minorHAnsi"/>
          <w:sz w:val="20"/>
          <w:szCs w:val="20"/>
        </w:rPr>
        <w:tab/>
      </w:r>
      <w:r w:rsidRPr="00D84FAE">
        <w:rPr>
          <w:rFonts w:cstheme="minorHAnsi"/>
          <w:sz w:val="20"/>
          <w:szCs w:val="20"/>
          <w:highlight w:val="yellow"/>
        </w:rPr>
        <w:t>Plaats</w:t>
      </w:r>
    </w:p>
    <w:p w14:paraId="168F7FCA" w14:textId="2DF6DF85" w:rsidR="0008209A" w:rsidRPr="00D84FAE" w:rsidRDefault="002278FF" w:rsidP="00481784">
      <w:pPr>
        <w:tabs>
          <w:tab w:val="left" w:pos="993"/>
        </w:tabs>
        <w:rPr>
          <w:rFonts w:cstheme="minorHAnsi"/>
          <w:sz w:val="20"/>
          <w:szCs w:val="20"/>
        </w:rPr>
      </w:pPr>
      <w:r w:rsidRPr="00D84FAE">
        <w:rPr>
          <w:rFonts w:cstheme="minorHAnsi"/>
          <w:sz w:val="20"/>
          <w:szCs w:val="20"/>
        </w:rPr>
        <w:t>Datum:</w:t>
      </w:r>
      <w:r w:rsidR="00481784">
        <w:rPr>
          <w:rFonts w:cstheme="minorHAnsi"/>
          <w:sz w:val="20"/>
          <w:szCs w:val="20"/>
        </w:rPr>
        <w:tab/>
      </w:r>
      <w:r w:rsidRPr="00D84FAE">
        <w:rPr>
          <w:rFonts w:cstheme="minorHAnsi"/>
          <w:sz w:val="20"/>
          <w:szCs w:val="20"/>
          <w:highlight w:val="yellow"/>
        </w:rPr>
        <w:t>Dag, maand, jaar</w:t>
      </w:r>
      <w:r w:rsidRPr="00D84FAE">
        <w:rPr>
          <w:rFonts w:cstheme="minorHAnsi"/>
          <w:sz w:val="20"/>
          <w:szCs w:val="20"/>
        </w:rPr>
        <w:tab/>
      </w:r>
      <w:r w:rsidR="00481784">
        <w:rPr>
          <w:rFonts w:cstheme="minorHAnsi"/>
          <w:sz w:val="20"/>
          <w:szCs w:val="20"/>
        </w:rPr>
        <w:tab/>
      </w:r>
      <w:r w:rsidR="00481784">
        <w:rPr>
          <w:rFonts w:cstheme="minorHAnsi"/>
          <w:sz w:val="20"/>
          <w:szCs w:val="20"/>
        </w:rPr>
        <w:tab/>
      </w:r>
      <w:r w:rsidR="00481784">
        <w:rPr>
          <w:rFonts w:cstheme="minorHAnsi"/>
          <w:sz w:val="20"/>
          <w:szCs w:val="20"/>
        </w:rPr>
        <w:tab/>
      </w:r>
      <w:r w:rsidRPr="00D84FAE">
        <w:rPr>
          <w:rFonts w:cstheme="minorHAnsi"/>
          <w:sz w:val="20"/>
          <w:szCs w:val="20"/>
        </w:rPr>
        <w:t>Datum:</w:t>
      </w:r>
      <w:r w:rsidRPr="00D84FAE">
        <w:rPr>
          <w:rFonts w:cstheme="minorHAnsi"/>
          <w:sz w:val="20"/>
          <w:szCs w:val="20"/>
        </w:rPr>
        <w:tab/>
      </w:r>
      <w:r w:rsidRPr="00D84FAE">
        <w:rPr>
          <w:rFonts w:cstheme="minorHAnsi"/>
          <w:sz w:val="20"/>
          <w:szCs w:val="20"/>
          <w:highlight w:val="yellow"/>
        </w:rPr>
        <w:t>Dag, maand, jaar</w:t>
      </w:r>
    </w:p>
    <w:sectPr w:rsidR="0008209A" w:rsidRPr="00D84FAE" w:rsidSect="00DB3A75">
      <w:headerReference w:type="default" r:id="rId18"/>
      <w:footerReference w:type="default" r:id="rId19"/>
      <w:pgSz w:w="11906" w:h="16838" w:code="9"/>
      <w:pgMar w:top="1701" w:right="1134" w:bottom="1134" w:left="1701"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BB8C" w14:textId="77777777" w:rsidR="00FB0329" w:rsidRDefault="00FB0329">
      <w:pPr>
        <w:spacing w:line="240" w:lineRule="auto"/>
      </w:pPr>
      <w:r>
        <w:separator/>
      </w:r>
    </w:p>
  </w:endnote>
  <w:endnote w:type="continuationSeparator" w:id="0">
    <w:p w14:paraId="6006C13E" w14:textId="77777777" w:rsidR="00FB0329" w:rsidRDefault="00FB03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06C" w14:textId="48F3877B" w:rsidR="00A94DE8" w:rsidRDefault="00481784" w:rsidP="00A94DE8">
    <w:pPr>
      <w:pStyle w:val="Marge"/>
      <w:tabs>
        <w:tab w:val="right" w:pos="9071"/>
      </w:tabs>
      <w:spacing w:line="240" w:lineRule="auto"/>
      <w:rPr>
        <w:noProof/>
      </w:rPr>
    </w:pPr>
    <w:r>
      <w:t xml:space="preserve">Pagina </w:t>
    </w:r>
    <w:r w:rsidR="00D729DF">
      <w:fldChar w:fldCharType="begin"/>
    </w:r>
    <w:r w:rsidR="00D729DF">
      <w:instrText xml:space="preserve"> PAGE   \* MERGEFORMAT </w:instrText>
    </w:r>
    <w:r w:rsidR="00D729DF">
      <w:fldChar w:fldCharType="separate"/>
    </w:r>
    <w:r w:rsidR="00D729DF">
      <w:t>2</w:t>
    </w:r>
    <w:r w:rsidR="00D729DF">
      <w:fldChar w:fldCharType="end"/>
    </w:r>
    <w:r w:rsidR="00D729DF">
      <w:t>/</w:t>
    </w:r>
    <w:fldSimple w:instr="NUMPAGES   \* MERGEFORMAT">
      <w:r w:rsidR="00D729DF">
        <w:t>8</w:t>
      </w:r>
    </w:fldSimple>
  </w:p>
  <w:p w14:paraId="2D4BDE59" w14:textId="5FF57C9B" w:rsidR="00B52B16" w:rsidRDefault="36957FA7" w:rsidP="36957FA7">
    <w:pPr>
      <w:pStyle w:val="Marge"/>
      <w:tabs>
        <w:tab w:val="right" w:pos="9071"/>
      </w:tabs>
      <w:spacing w:line="240" w:lineRule="auto"/>
      <w:rPr>
        <w:noProof/>
      </w:rPr>
    </w:pPr>
    <w:r w:rsidRPr="36957FA7">
      <w:t xml:space="preserve">Zaaknr. 2024-Z8227 / Doc.nr. </w:t>
    </w:r>
    <w:sdt>
      <w:sdtPr>
        <w:alias w:val="Titel"/>
        <w:id w:val="967324318"/>
        <w:placeholder>
          <w:docPart w:val="4693316493C6473788A7E03CBE5B4EC1"/>
        </w:placeholder>
        <w:dataBinding w:prefixMappings="xmlns:ns0='http://purl.org/dc/elements/1.1/' xmlns:ns1='http://schemas.openxmlformats.org/package/2006/metadata/core-properties' " w:xpath="/ns1:coreProperties[1]/ns0:title[1]" w:storeItemID="{6C3C8BC8-F283-45AE-878A-BAB7291924A1}"/>
        <w:text/>
      </w:sdtPr>
      <w:sdtEndPr/>
      <w:sdtContent>
        <w:r w:rsidRPr="36957FA7">
          <w:t>WLDOC-&lt;XXX&gt;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C4C" w14:textId="173C35E7" w:rsidR="00A94DE8" w:rsidRDefault="00481784" w:rsidP="00A94DE8">
    <w:pPr>
      <w:pStyle w:val="Marge"/>
      <w:tabs>
        <w:tab w:val="right" w:pos="9071"/>
      </w:tabs>
      <w:spacing w:line="240" w:lineRule="auto"/>
      <w:rPr>
        <w:noProof/>
      </w:rPr>
    </w:pPr>
    <w:r>
      <w:t xml:space="preserve">Pagina </w:t>
    </w:r>
    <w:r w:rsidR="00D729DF">
      <w:fldChar w:fldCharType="begin"/>
    </w:r>
    <w:r w:rsidR="00D729DF">
      <w:instrText xml:space="preserve"> PAGE   \* MERGEFORMAT </w:instrText>
    </w:r>
    <w:r w:rsidR="00D729DF">
      <w:fldChar w:fldCharType="separate"/>
    </w:r>
    <w:r w:rsidR="00D729DF">
      <w:t>8</w:t>
    </w:r>
    <w:r w:rsidR="00D729DF">
      <w:fldChar w:fldCharType="end"/>
    </w:r>
    <w:r w:rsidR="00D729DF">
      <w:t>/</w:t>
    </w:r>
    <w:fldSimple w:instr="NUMPAGES   \* MERGEFORMAT">
      <w:r w:rsidR="00D729DF">
        <w:t>8</w:t>
      </w:r>
    </w:fldSimple>
  </w:p>
  <w:p w14:paraId="1280AD3F" w14:textId="13DDFB93" w:rsidR="00B52B16" w:rsidRPr="003969DA" w:rsidRDefault="36957FA7" w:rsidP="36957FA7">
    <w:pPr>
      <w:pStyle w:val="Marge"/>
      <w:tabs>
        <w:tab w:val="right" w:pos="9071"/>
      </w:tabs>
      <w:spacing w:line="240" w:lineRule="auto"/>
      <w:rPr>
        <w:sz w:val="2"/>
        <w:szCs w:val="2"/>
      </w:rPr>
    </w:pPr>
    <w:r w:rsidRPr="36957FA7">
      <w:t>Zaaknr. 202</w:t>
    </w:r>
    <w:r w:rsidR="00000441">
      <w:t>5</w:t>
    </w:r>
    <w:r w:rsidRPr="36957FA7">
      <w:t>-Z</w:t>
    </w:r>
    <w:r w:rsidR="00000441">
      <w:t>3191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B3075" w14:textId="77777777" w:rsidR="00FB0329" w:rsidRDefault="00FB0329">
      <w:pPr>
        <w:spacing w:line="240" w:lineRule="auto"/>
      </w:pPr>
      <w:r>
        <w:separator/>
      </w:r>
    </w:p>
  </w:footnote>
  <w:footnote w:type="continuationSeparator" w:id="0">
    <w:p w14:paraId="0A550AA6" w14:textId="77777777" w:rsidR="00FB0329" w:rsidRDefault="00FB03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85D76" w14:textId="2D31E332" w:rsidR="00B52B16" w:rsidRPr="009F5CE2" w:rsidRDefault="00481784" w:rsidP="009F5CE2">
    <w:pPr>
      <w:pStyle w:val="Header"/>
    </w:pPr>
    <w:r w:rsidRPr="0043670B">
      <w:rPr>
        <w:noProof/>
      </w:rPr>
      <w:drawing>
        <wp:anchor distT="0" distB="0" distL="114300" distR="114300" simplePos="0" relativeHeight="251658241" behindDoc="0" locked="0" layoutInCell="1" allowOverlap="1" wp14:anchorId="2EFB953F" wp14:editId="04994FEE">
          <wp:simplePos x="0" y="0"/>
          <wp:positionH relativeFrom="page">
            <wp:posOffset>32385</wp:posOffset>
          </wp:positionH>
          <wp:positionV relativeFrom="paragraph">
            <wp:posOffset>38100</wp:posOffset>
          </wp:positionV>
          <wp:extent cx="7523358" cy="10649948"/>
          <wp:effectExtent l="0" t="0" r="1905" b="0"/>
          <wp:wrapNone/>
          <wp:docPr id="2"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23358" cy="106499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5CE2">
      <w:t xml:space="preserve"> </w:t>
    </w:r>
    <w:r>
      <w:rPr>
        <w:noProof/>
      </w:rPr>
      <w:drawing>
        <wp:anchor distT="0" distB="0" distL="114300" distR="114300" simplePos="0" relativeHeight="251658240" behindDoc="0" locked="0" layoutInCell="0" allowOverlap="1" wp14:anchorId="089C203A" wp14:editId="688CFE7A">
          <wp:simplePos x="0" y="0"/>
          <wp:positionH relativeFrom="page">
            <wp:posOffset>1076325</wp:posOffset>
          </wp:positionH>
          <wp:positionV relativeFrom="page">
            <wp:posOffset>381000</wp:posOffset>
          </wp:positionV>
          <wp:extent cx="2368800" cy="860400"/>
          <wp:effectExtent l="0" t="0" r="0" b="0"/>
          <wp:wrapNone/>
          <wp:docPr id="3" name="Afbeelding 3" descr="Logo Waterschap Limburg"/>
          <wp:cNvGraphicFramePr/>
          <a:graphic xmlns:a="http://schemas.openxmlformats.org/drawingml/2006/main">
            <a:graphicData uri="http://schemas.openxmlformats.org/drawingml/2006/picture">
              <pic:pic xmlns:pic="http://schemas.openxmlformats.org/drawingml/2006/picture">
                <pic:nvPicPr>
                  <pic:cNvPr id="3" name="Afbeelding 3" descr="Logo Waterschap Limbur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78FD" w14:textId="74056C23" w:rsidR="00B52B16" w:rsidRPr="009F5CE2" w:rsidRDefault="00B52B16" w:rsidP="009F5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2"/>
      <w:gridCol w:w="1579"/>
    </w:tblGrid>
    <w:tr w:rsidR="0093254A" w14:paraId="6EAE8C10" w14:textId="77777777" w:rsidTr="005D6D73">
      <w:tc>
        <w:tcPr>
          <w:tcW w:w="7621" w:type="dxa"/>
        </w:tcPr>
        <w:p w14:paraId="0B6210D8" w14:textId="30BF5366" w:rsidR="00B52B16" w:rsidRPr="0043670B" w:rsidRDefault="00481784" w:rsidP="009F5CE2">
          <w:pPr>
            <w:pStyle w:val="Header"/>
            <w:rPr>
              <w:sz w:val="16"/>
              <w:szCs w:val="16"/>
            </w:rPr>
          </w:pPr>
          <w:r>
            <w:rPr>
              <w:sz w:val="16"/>
              <w:szCs w:val="16"/>
            </w:rPr>
            <w:t>ROK diensten</w:t>
          </w:r>
          <w:r w:rsidRPr="0043670B">
            <w:rPr>
              <w:sz w:val="16"/>
              <w:szCs w:val="16"/>
            </w:rPr>
            <w:t xml:space="preserve"> </w:t>
          </w:r>
        </w:p>
      </w:tc>
      <w:tc>
        <w:tcPr>
          <w:tcW w:w="1590" w:type="dxa"/>
        </w:tcPr>
        <w:p w14:paraId="4C2CD32F" w14:textId="77777777" w:rsidR="00B52B16" w:rsidRPr="005D6D73" w:rsidRDefault="00481784" w:rsidP="009F5CE2">
          <w:pPr>
            <w:pStyle w:val="Header"/>
            <w:rPr>
              <w:sz w:val="16"/>
              <w:szCs w:val="16"/>
            </w:rPr>
          </w:pPr>
          <w:r w:rsidRPr="005D6D73">
            <w:rPr>
              <w:sz w:val="16"/>
              <w:szCs w:val="16"/>
            </w:rPr>
            <w:t>Waterschap Limburg</w:t>
          </w:r>
        </w:p>
      </w:tc>
    </w:tr>
    <w:tr w:rsidR="0093254A" w14:paraId="2D5B6794" w14:textId="77777777" w:rsidTr="005D6D73">
      <w:tc>
        <w:tcPr>
          <w:tcW w:w="7621" w:type="dxa"/>
        </w:tcPr>
        <w:p w14:paraId="3940216C" w14:textId="041AD762" w:rsidR="00B52B16" w:rsidRPr="0043670B" w:rsidRDefault="00B52B16" w:rsidP="009F5CE2">
          <w:pPr>
            <w:pStyle w:val="Header"/>
            <w:rPr>
              <w:sz w:val="16"/>
              <w:szCs w:val="16"/>
            </w:rPr>
          </w:pPr>
        </w:p>
      </w:tc>
      <w:tc>
        <w:tcPr>
          <w:tcW w:w="1590" w:type="dxa"/>
        </w:tcPr>
        <w:p w14:paraId="6C4EFD61" w14:textId="77777777" w:rsidR="00B52B16" w:rsidRPr="005D6D73" w:rsidRDefault="00B52B16" w:rsidP="009F5CE2">
          <w:pPr>
            <w:pStyle w:val="Header"/>
            <w:rPr>
              <w:sz w:val="16"/>
              <w:szCs w:val="16"/>
            </w:rPr>
          </w:pPr>
        </w:p>
      </w:tc>
    </w:tr>
  </w:tbl>
  <w:p w14:paraId="26A15DA0" w14:textId="77777777" w:rsidR="00B52B16" w:rsidRPr="009F5CE2" w:rsidRDefault="00B52B16" w:rsidP="00436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6E80A9"/>
    <w:multiLevelType w:val="hybridMultilevel"/>
    <w:tmpl w:val="85D60056"/>
    <w:lvl w:ilvl="0" w:tplc="CC78B172">
      <w:start w:val="1"/>
      <w:numFmt w:val="lowerLetter"/>
      <w:lvlText w:val="%1."/>
      <w:lvlJc w:val="left"/>
      <w:pPr>
        <w:tabs>
          <w:tab w:val="num" w:pos="705"/>
        </w:tabs>
        <w:ind w:left="705" w:hanging="705"/>
      </w:pPr>
      <w:rPr>
        <w:rFonts w:cs="Times New Roman" w:hint="default"/>
        <w:b w:val="0"/>
        <w:i w:val="0"/>
        <w:sz w:val="22"/>
      </w:rPr>
    </w:lvl>
    <w:lvl w:ilvl="1" w:tplc="FD704490">
      <w:start w:val="1"/>
      <w:numFmt w:val="decimal"/>
      <w:lvlText w:val="%2."/>
      <w:lvlJc w:val="left"/>
      <w:pPr>
        <w:tabs>
          <w:tab w:val="num" w:pos="1080"/>
        </w:tabs>
        <w:ind w:left="1080" w:hanging="360"/>
      </w:pPr>
      <w:rPr>
        <w:rFonts w:cs="Times New Roman"/>
      </w:rPr>
    </w:lvl>
    <w:lvl w:ilvl="2" w:tplc="ADD8DEE0">
      <w:start w:val="1"/>
      <w:numFmt w:val="decimal"/>
      <w:lvlText w:val="%3."/>
      <w:lvlJc w:val="left"/>
      <w:pPr>
        <w:tabs>
          <w:tab w:val="num" w:pos="1800"/>
        </w:tabs>
        <w:ind w:left="1800" w:hanging="360"/>
      </w:pPr>
      <w:rPr>
        <w:rFonts w:cs="Times New Roman"/>
      </w:rPr>
    </w:lvl>
    <w:lvl w:ilvl="3" w:tplc="E41A5F7C">
      <w:start w:val="1"/>
      <w:numFmt w:val="decimal"/>
      <w:lvlText w:val="%4."/>
      <w:lvlJc w:val="left"/>
      <w:pPr>
        <w:tabs>
          <w:tab w:val="num" w:pos="2520"/>
        </w:tabs>
        <w:ind w:left="2520" w:hanging="360"/>
      </w:pPr>
      <w:rPr>
        <w:rFonts w:cs="Times New Roman"/>
      </w:rPr>
    </w:lvl>
    <w:lvl w:ilvl="4" w:tplc="B456F0AC">
      <w:start w:val="1"/>
      <w:numFmt w:val="decimal"/>
      <w:lvlText w:val="%5."/>
      <w:lvlJc w:val="left"/>
      <w:pPr>
        <w:tabs>
          <w:tab w:val="num" w:pos="3240"/>
        </w:tabs>
        <w:ind w:left="3240" w:hanging="360"/>
      </w:pPr>
      <w:rPr>
        <w:rFonts w:cs="Times New Roman"/>
      </w:rPr>
    </w:lvl>
    <w:lvl w:ilvl="5" w:tplc="B2D04AFE">
      <w:start w:val="1"/>
      <w:numFmt w:val="decimal"/>
      <w:lvlText w:val="%6."/>
      <w:lvlJc w:val="left"/>
      <w:pPr>
        <w:tabs>
          <w:tab w:val="num" w:pos="3960"/>
        </w:tabs>
        <w:ind w:left="3960" w:hanging="360"/>
      </w:pPr>
      <w:rPr>
        <w:rFonts w:cs="Times New Roman"/>
      </w:rPr>
    </w:lvl>
    <w:lvl w:ilvl="6" w:tplc="4438A068">
      <w:start w:val="1"/>
      <w:numFmt w:val="decimal"/>
      <w:lvlText w:val="%7."/>
      <w:lvlJc w:val="left"/>
      <w:pPr>
        <w:tabs>
          <w:tab w:val="num" w:pos="4680"/>
        </w:tabs>
        <w:ind w:left="4680" w:hanging="360"/>
      </w:pPr>
      <w:rPr>
        <w:rFonts w:cs="Times New Roman"/>
      </w:rPr>
    </w:lvl>
    <w:lvl w:ilvl="7" w:tplc="3484F9FC">
      <w:start w:val="1"/>
      <w:numFmt w:val="decimal"/>
      <w:lvlText w:val="%8."/>
      <w:lvlJc w:val="left"/>
      <w:pPr>
        <w:tabs>
          <w:tab w:val="num" w:pos="5400"/>
        </w:tabs>
        <w:ind w:left="5400" w:hanging="360"/>
      </w:pPr>
      <w:rPr>
        <w:rFonts w:cs="Times New Roman"/>
      </w:rPr>
    </w:lvl>
    <w:lvl w:ilvl="8" w:tplc="FE2EB9D4">
      <w:start w:val="1"/>
      <w:numFmt w:val="decimal"/>
      <w:lvlText w:val="%9."/>
      <w:lvlJc w:val="left"/>
      <w:pPr>
        <w:tabs>
          <w:tab w:val="num" w:pos="6120"/>
        </w:tabs>
        <w:ind w:left="6120" w:hanging="360"/>
      </w:pPr>
      <w:rPr>
        <w:rFonts w:cs="Times New Roman"/>
      </w:rPr>
    </w:lvl>
  </w:abstractNum>
  <w:abstractNum w:abstractNumId="1" w15:restartNumberingAfterBreak="0">
    <w:nsid w:val="0C096C72"/>
    <w:multiLevelType w:val="multilevel"/>
    <w:tmpl w:val="583C755E"/>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4C6531"/>
    <w:multiLevelType w:val="hybridMultilevel"/>
    <w:tmpl w:val="4D54FF64"/>
    <w:lvl w:ilvl="0" w:tplc="823A8330">
      <w:start w:val="1"/>
      <w:numFmt w:val="decimal"/>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640694"/>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147F7898"/>
    <w:multiLevelType w:val="multilevel"/>
    <w:tmpl w:val="97B2FB24"/>
    <w:lvl w:ilvl="0">
      <w:start w:val="1"/>
      <w:numFmt w:val="decimal"/>
      <w:lvlText w:val="%1."/>
      <w:lvlJc w:val="left"/>
      <w:pPr>
        <w:tabs>
          <w:tab w:val="num" w:pos="924"/>
        </w:tabs>
        <w:ind w:left="927" w:hanging="360"/>
      </w:pPr>
      <w:rPr>
        <w:rFonts w:ascii="Arial" w:hAnsi="Arial" w:hint="default"/>
        <w:color w:val="00A9C1"/>
      </w:rPr>
    </w:lvl>
    <w:lvl w:ilvl="1">
      <w:start w:val="1"/>
      <w:numFmt w:val="lowerLetter"/>
      <w:lvlText w:val="%2."/>
      <w:lvlJc w:val="left"/>
      <w:pPr>
        <w:tabs>
          <w:tab w:val="num" w:pos="1298"/>
        </w:tabs>
        <w:ind w:left="1298" w:hanging="371"/>
      </w:pPr>
      <w:rPr>
        <w:rFonts w:ascii="Calibri" w:hAnsi="Calibri" w:hint="default"/>
        <w:color w:val="auto"/>
      </w:rPr>
    </w:lvl>
    <w:lvl w:ilvl="2">
      <w:start w:val="1"/>
      <w:numFmt w:val="bullet"/>
      <w:lvlText w:val=""/>
      <w:lvlJc w:val="left"/>
      <w:pPr>
        <w:tabs>
          <w:tab w:val="num" w:pos="1656"/>
        </w:tabs>
        <w:ind w:left="1656" w:hanging="375"/>
      </w:pPr>
      <w:rPr>
        <w:rFonts w:ascii="Symbol" w:hAnsi="Symbol" w:hint="default"/>
        <w:color w:val="00A9C1"/>
      </w:rPr>
    </w:lvl>
    <w:lvl w:ilvl="3">
      <w:start w:val="1"/>
      <w:numFmt w:val="bullet"/>
      <w:lvlText w:val=""/>
      <w:lvlJc w:val="left"/>
      <w:pPr>
        <w:tabs>
          <w:tab w:val="num" w:pos="2013"/>
        </w:tabs>
        <w:ind w:left="2013" w:hanging="357"/>
      </w:pPr>
      <w:rPr>
        <w:rFonts w:ascii="Symbol" w:hAnsi="Symbol"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7" w:hanging="360"/>
      </w:pPr>
      <w:rPr>
        <w:rFonts w:ascii="Century Gothic" w:hAnsi="Century Gothic" w:hint="default"/>
        <w:color w:val="00A9C1"/>
      </w:rPr>
    </w:lvl>
    <w:lvl w:ilvl="7">
      <w:start w:val="1"/>
      <w:numFmt w:val="bullet"/>
      <w:lvlText w:val="•"/>
      <w:lvlJc w:val="left"/>
      <w:pPr>
        <w:tabs>
          <w:tab w:val="num" w:pos="3442"/>
        </w:tabs>
        <w:ind w:left="3442" w:hanging="355"/>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5" w15:restartNumberingAfterBreak="0">
    <w:nsid w:val="1DC83845"/>
    <w:multiLevelType w:val="multilevel"/>
    <w:tmpl w:val="249497B0"/>
    <w:lvl w:ilvl="0">
      <w:start w:val="1"/>
      <w:numFmt w:val="decimal"/>
      <w:lvlText w:val="%1."/>
      <w:lvlJc w:val="left"/>
      <w:pPr>
        <w:tabs>
          <w:tab w:val="num" w:pos="1414"/>
        </w:tabs>
        <w:ind w:left="1414" w:hanging="705"/>
      </w:pPr>
      <w:rPr>
        <w:rFonts w:cs="Times New Roman"/>
      </w:rPr>
    </w:lvl>
    <w:lvl w:ilvl="1">
      <w:start w:val="1"/>
      <w:numFmt w:val="decimal"/>
      <w:lvlText w:val="%1.%2."/>
      <w:lvlJc w:val="left"/>
      <w:pPr>
        <w:tabs>
          <w:tab w:val="num" w:pos="705"/>
        </w:tabs>
        <w:ind w:left="705" w:hanging="705"/>
      </w:pPr>
      <w:rPr>
        <w:rFonts w:cs="Times New Roman"/>
        <w:b w:val="0"/>
        <w:i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2647F242"/>
    <w:multiLevelType w:val="hybridMultilevel"/>
    <w:tmpl w:val="10F83D08"/>
    <w:lvl w:ilvl="0" w:tplc="03529B12">
      <w:start w:val="1"/>
      <w:numFmt w:val="bullet"/>
      <w:lvlText w:val=""/>
      <w:lvlJc w:val="left"/>
      <w:pPr>
        <w:ind w:left="720" w:hanging="360"/>
      </w:pPr>
      <w:rPr>
        <w:rFonts w:ascii="Symbol" w:hAnsi="Symbol" w:hint="default"/>
      </w:rPr>
    </w:lvl>
    <w:lvl w:ilvl="1" w:tplc="A05C73E0">
      <w:start w:val="1"/>
      <w:numFmt w:val="decimal"/>
      <w:lvlText w:val="%2."/>
      <w:lvlJc w:val="left"/>
      <w:pPr>
        <w:tabs>
          <w:tab w:val="num" w:pos="1440"/>
        </w:tabs>
        <w:ind w:left="1440" w:hanging="360"/>
      </w:pPr>
      <w:rPr>
        <w:rFonts w:cs="Times New Roman"/>
      </w:rPr>
    </w:lvl>
    <w:lvl w:ilvl="2" w:tplc="F9666814">
      <w:start w:val="1"/>
      <w:numFmt w:val="decimal"/>
      <w:lvlText w:val="%3."/>
      <w:lvlJc w:val="left"/>
      <w:pPr>
        <w:tabs>
          <w:tab w:val="num" w:pos="2160"/>
        </w:tabs>
        <w:ind w:left="2160" w:hanging="360"/>
      </w:pPr>
      <w:rPr>
        <w:rFonts w:cs="Times New Roman"/>
      </w:rPr>
    </w:lvl>
    <w:lvl w:ilvl="3" w:tplc="4CA02372">
      <w:start w:val="1"/>
      <w:numFmt w:val="decimal"/>
      <w:lvlText w:val="%4."/>
      <w:lvlJc w:val="left"/>
      <w:pPr>
        <w:tabs>
          <w:tab w:val="num" w:pos="2880"/>
        </w:tabs>
        <w:ind w:left="2880" w:hanging="360"/>
      </w:pPr>
      <w:rPr>
        <w:rFonts w:cs="Times New Roman"/>
      </w:rPr>
    </w:lvl>
    <w:lvl w:ilvl="4" w:tplc="49BAF0E8">
      <w:start w:val="1"/>
      <w:numFmt w:val="decimal"/>
      <w:lvlText w:val="%5."/>
      <w:lvlJc w:val="left"/>
      <w:pPr>
        <w:tabs>
          <w:tab w:val="num" w:pos="3600"/>
        </w:tabs>
        <w:ind w:left="3600" w:hanging="360"/>
      </w:pPr>
      <w:rPr>
        <w:rFonts w:cs="Times New Roman"/>
      </w:rPr>
    </w:lvl>
    <w:lvl w:ilvl="5" w:tplc="9B941EAA">
      <w:start w:val="1"/>
      <w:numFmt w:val="decimal"/>
      <w:lvlText w:val="%6."/>
      <w:lvlJc w:val="left"/>
      <w:pPr>
        <w:tabs>
          <w:tab w:val="num" w:pos="4320"/>
        </w:tabs>
        <w:ind w:left="4320" w:hanging="360"/>
      </w:pPr>
      <w:rPr>
        <w:rFonts w:cs="Times New Roman"/>
      </w:rPr>
    </w:lvl>
    <w:lvl w:ilvl="6" w:tplc="A86CD9A4">
      <w:start w:val="1"/>
      <w:numFmt w:val="decimal"/>
      <w:lvlText w:val="%7."/>
      <w:lvlJc w:val="left"/>
      <w:pPr>
        <w:tabs>
          <w:tab w:val="num" w:pos="5040"/>
        </w:tabs>
        <w:ind w:left="5040" w:hanging="360"/>
      </w:pPr>
      <w:rPr>
        <w:rFonts w:cs="Times New Roman"/>
      </w:rPr>
    </w:lvl>
    <w:lvl w:ilvl="7" w:tplc="053871D2">
      <w:start w:val="1"/>
      <w:numFmt w:val="decimal"/>
      <w:lvlText w:val="%8."/>
      <w:lvlJc w:val="left"/>
      <w:pPr>
        <w:tabs>
          <w:tab w:val="num" w:pos="5760"/>
        </w:tabs>
        <w:ind w:left="5760" w:hanging="360"/>
      </w:pPr>
      <w:rPr>
        <w:rFonts w:cs="Times New Roman"/>
      </w:rPr>
    </w:lvl>
    <w:lvl w:ilvl="8" w:tplc="EDB49A7C">
      <w:start w:val="1"/>
      <w:numFmt w:val="decimal"/>
      <w:lvlText w:val="%9."/>
      <w:lvlJc w:val="left"/>
      <w:pPr>
        <w:tabs>
          <w:tab w:val="num" w:pos="6480"/>
        </w:tabs>
        <w:ind w:left="6480" w:hanging="360"/>
      </w:pPr>
      <w:rPr>
        <w:rFonts w:cs="Times New Roman"/>
      </w:rPr>
    </w:lvl>
  </w:abstractNum>
  <w:abstractNum w:abstractNumId="7" w15:restartNumberingAfterBreak="0">
    <w:nsid w:val="27687FD3"/>
    <w:multiLevelType w:val="multilevel"/>
    <w:tmpl w:val="FF4491A0"/>
    <w:styleLink w:val="Stijl1"/>
    <w:lvl w:ilvl="0">
      <w:start w:val="1"/>
      <w:numFmt w:val="decimal"/>
      <w:lvlText w:val="%1"/>
      <w:lvlJc w:val="left"/>
      <w:pPr>
        <w:ind w:left="851" w:hanging="851"/>
      </w:pPr>
      <w:rPr>
        <w:rFonts w:ascii="Calibri" w:hAnsi="Calibri" w:hint="default"/>
        <w:b/>
        <w:i w:val="0"/>
        <w:sz w:val="44"/>
      </w:rPr>
    </w:lvl>
    <w:lvl w:ilvl="1">
      <w:start w:val="1"/>
      <w:numFmt w:val="decimal"/>
      <w:pStyle w:val="Heading2"/>
      <w:lvlText w:val="%1.%2"/>
      <w:lvlJc w:val="left"/>
      <w:pPr>
        <w:ind w:left="851" w:hanging="851"/>
      </w:pPr>
      <w:rPr>
        <w:rFonts w:ascii="Calibri" w:hAnsi="Calibri" w:hint="default"/>
        <w:b/>
        <w:i w:val="0"/>
        <w:sz w:val="28"/>
      </w:rPr>
    </w:lvl>
    <w:lvl w:ilvl="2">
      <w:start w:val="1"/>
      <w:numFmt w:val="decimal"/>
      <w:pStyle w:val="Heading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8" w15:restartNumberingAfterBreak="0">
    <w:nsid w:val="343A59F0"/>
    <w:multiLevelType w:val="multilevel"/>
    <w:tmpl w:val="4E8A8C68"/>
    <w:lvl w:ilvl="0">
      <w:start w:val="1"/>
      <w:numFmt w:val="decimal"/>
      <w:lvlText w:val="%1."/>
      <w:lvlJc w:val="left"/>
      <w:pPr>
        <w:tabs>
          <w:tab w:val="num" w:pos="924"/>
        </w:tabs>
        <w:ind w:left="927" w:hanging="360"/>
      </w:pPr>
      <w:rPr>
        <w:rFonts w:ascii="Calibri" w:hAnsi="Calibri" w:hint="default"/>
        <w:color w:val="auto"/>
      </w:rPr>
    </w:lvl>
    <w:lvl w:ilvl="1">
      <w:start w:val="1"/>
      <w:numFmt w:val="lowerLetter"/>
      <w:lvlText w:val="%2."/>
      <w:lvlJc w:val="left"/>
      <w:pPr>
        <w:tabs>
          <w:tab w:val="num" w:pos="1298"/>
        </w:tabs>
        <w:ind w:left="1298" w:hanging="371"/>
      </w:pPr>
      <w:rPr>
        <w:rFonts w:ascii="Calibri" w:hAnsi="Calibri" w:hint="default"/>
        <w:color w:val="auto"/>
      </w:rPr>
    </w:lvl>
    <w:lvl w:ilvl="2">
      <w:start w:val="1"/>
      <w:numFmt w:val="bullet"/>
      <w:lvlText w:val=""/>
      <w:lvlJc w:val="left"/>
      <w:pPr>
        <w:tabs>
          <w:tab w:val="num" w:pos="1656"/>
        </w:tabs>
        <w:ind w:left="1656" w:hanging="375"/>
      </w:pPr>
      <w:rPr>
        <w:rFonts w:ascii="Symbol" w:hAnsi="Symbol" w:hint="default"/>
        <w:color w:val="00A9C1"/>
      </w:rPr>
    </w:lvl>
    <w:lvl w:ilvl="3">
      <w:start w:val="1"/>
      <w:numFmt w:val="bullet"/>
      <w:lvlText w:val=""/>
      <w:lvlJc w:val="left"/>
      <w:pPr>
        <w:tabs>
          <w:tab w:val="num" w:pos="2013"/>
        </w:tabs>
        <w:ind w:left="2013" w:hanging="357"/>
      </w:pPr>
      <w:rPr>
        <w:rFonts w:ascii="Symbol" w:hAnsi="Symbol" w:hint="default"/>
        <w:color w:val="00A9C1"/>
      </w:rPr>
    </w:lvl>
    <w:lvl w:ilvl="4">
      <w:start w:val="1"/>
      <w:numFmt w:val="bullet"/>
      <w:lvlText w:val="•"/>
      <w:lvlJc w:val="left"/>
      <w:pPr>
        <w:tabs>
          <w:tab w:val="num" w:pos="2370"/>
        </w:tabs>
        <w:ind w:left="2370" w:hanging="357"/>
      </w:pPr>
      <w:rPr>
        <w:rFonts w:ascii="Century Gothic" w:hAnsi="Century Gothic" w:hint="default"/>
        <w:color w:val="00A9C1"/>
      </w:rPr>
    </w:lvl>
    <w:lvl w:ilvl="5">
      <w:start w:val="1"/>
      <w:numFmt w:val="bullet"/>
      <w:lvlText w:val="•"/>
      <w:lvlJc w:val="left"/>
      <w:pPr>
        <w:tabs>
          <w:tab w:val="num" w:pos="2727"/>
        </w:tabs>
        <w:ind w:left="2727" w:hanging="357"/>
      </w:pPr>
      <w:rPr>
        <w:rFonts w:ascii="Century Gothic" w:hAnsi="Century Gothic" w:hint="default"/>
        <w:color w:val="00A9C1"/>
      </w:rPr>
    </w:lvl>
    <w:lvl w:ilvl="6">
      <w:start w:val="1"/>
      <w:numFmt w:val="bullet"/>
      <w:lvlText w:val="•"/>
      <w:lvlJc w:val="left"/>
      <w:pPr>
        <w:tabs>
          <w:tab w:val="num" w:pos="3084"/>
        </w:tabs>
        <w:ind w:left="3087" w:hanging="360"/>
      </w:pPr>
      <w:rPr>
        <w:rFonts w:ascii="Century Gothic" w:hAnsi="Century Gothic" w:hint="default"/>
        <w:color w:val="00A9C1"/>
      </w:rPr>
    </w:lvl>
    <w:lvl w:ilvl="7">
      <w:start w:val="1"/>
      <w:numFmt w:val="bullet"/>
      <w:lvlText w:val="•"/>
      <w:lvlJc w:val="left"/>
      <w:pPr>
        <w:tabs>
          <w:tab w:val="num" w:pos="3442"/>
        </w:tabs>
        <w:ind w:left="3442" w:hanging="355"/>
      </w:pPr>
      <w:rPr>
        <w:rFonts w:ascii="Century Gothic" w:hAnsi="Century Gothic" w:hint="default"/>
        <w:color w:val="00A9C1"/>
      </w:rPr>
    </w:lvl>
    <w:lvl w:ilvl="8">
      <w:start w:val="1"/>
      <w:numFmt w:val="bullet"/>
      <w:lvlText w:val="•"/>
      <w:lvlJc w:val="left"/>
      <w:pPr>
        <w:tabs>
          <w:tab w:val="num" w:pos="3799"/>
        </w:tabs>
        <w:ind w:left="3799" w:hanging="357"/>
      </w:pPr>
      <w:rPr>
        <w:rFonts w:ascii="Century Gothic" w:hAnsi="Century Gothic" w:hint="default"/>
        <w:color w:val="00A9C1"/>
      </w:rPr>
    </w:lvl>
  </w:abstractNum>
  <w:abstractNum w:abstractNumId="9" w15:restartNumberingAfterBreak="0">
    <w:nsid w:val="50F46FC3"/>
    <w:multiLevelType w:val="multilevel"/>
    <w:tmpl w:val="C44C2580"/>
    <w:lvl w:ilvl="0">
      <w:start w:val="1"/>
      <w:numFmt w:val="decimal"/>
      <w:lvlText w:val="Artikel %1."/>
      <w:lvlJc w:val="left"/>
      <w:pPr>
        <w:ind w:left="567" w:hanging="567"/>
      </w:pPr>
      <w:rPr>
        <w:rFonts w:hint="default"/>
        <w:sz w:val="28"/>
        <w:szCs w:val="28"/>
      </w:rPr>
    </w:lvl>
    <w:lvl w:ilvl="1">
      <w:start w:val="1"/>
      <w:numFmt w:val="decimal"/>
      <w:lvlText w:val="%1.%2."/>
      <w:lvlJc w:val="left"/>
      <w:pPr>
        <w:ind w:left="567" w:hanging="567"/>
      </w:pPr>
      <w:rPr>
        <w:rFonts w:hint="default"/>
        <w:i w:val="0"/>
        <w:iCs/>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15:restartNumberingAfterBreak="0">
    <w:nsid w:val="52141271"/>
    <w:multiLevelType w:val="multilevel"/>
    <w:tmpl w:val="5686E690"/>
    <w:styleLink w:val="OpmaakprofielMeerdereniveaus"/>
    <w:lvl w:ilvl="0">
      <w:start w:val="1"/>
      <w:numFmt w:val="decimal"/>
      <w:lvlText w:val="%1."/>
      <w:lvlJc w:val="left"/>
      <w:pPr>
        <w:tabs>
          <w:tab w:val="num" w:pos="284"/>
        </w:tabs>
        <w:ind w:left="284" w:hanging="284"/>
      </w:pPr>
      <w:rPr>
        <w:rFonts w:ascii="Arial" w:hAnsi="Arial" w:hint="default"/>
        <w:sz w:val="20"/>
      </w:rPr>
    </w:lvl>
    <w:lvl w:ilvl="1">
      <w:start w:val="1"/>
      <w:numFmt w:val="lowerLetter"/>
      <w:lvlText w:val="%2."/>
      <w:lvlJc w:val="left"/>
      <w:pPr>
        <w:tabs>
          <w:tab w:val="num" w:pos="567"/>
        </w:tabs>
        <w:ind w:left="567" w:hanging="283"/>
      </w:pPr>
      <w:rPr>
        <w:rFonts w:ascii="Arial" w:hAnsi="Arial" w:hint="default"/>
        <w:sz w:val="20"/>
      </w:rPr>
    </w:lvl>
    <w:lvl w:ilvl="2">
      <w:start w:val="1"/>
      <w:numFmt w:val="lowerRoman"/>
      <w:lvlText w:val="%3."/>
      <w:lvlJc w:val="left"/>
      <w:pPr>
        <w:tabs>
          <w:tab w:val="num" w:pos="851"/>
        </w:tabs>
        <w:ind w:left="851" w:hanging="284"/>
      </w:pPr>
      <w:rPr>
        <w:rFonts w:ascii="Arial" w:hAnsi="Arial" w:hint="default"/>
        <w:sz w:val="20"/>
      </w:rPr>
    </w:lvl>
    <w:lvl w:ilvl="3">
      <w:start w:val="1"/>
      <w:numFmt w:val="bullet"/>
      <w:lvlText w:val="-"/>
      <w:lvlJc w:val="left"/>
      <w:pPr>
        <w:tabs>
          <w:tab w:val="num" w:pos="1134"/>
        </w:tabs>
        <w:ind w:left="1134" w:hanging="283"/>
      </w:pPr>
      <w:rPr>
        <w:rFonts w:ascii="Arial" w:hAnsi="Arial" w:hint="default"/>
        <w:color w:val="000000"/>
        <w:sz w:val="20"/>
      </w:rPr>
    </w:lvl>
    <w:lvl w:ilvl="4">
      <w:start w:val="1"/>
      <w:numFmt w:val="lowerLetter"/>
      <w:lvlText w:val="%5."/>
      <w:lvlJc w:val="left"/>
      <w:pPr>
        <w:tabs>
          <w:tab w:val="num" w:pos="1418"/>
        </w:tabs>
        <w:ind w:left="1418" w:hanging="28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52B1798"/>
    <w:multiLevelType w:val="multilevel"/>
    <w:tmpl w:val="C25CFF08"/>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661620A8"/>
    <w:multiLevelType w:val="hybridMultilevel"/>
    <w:tmpl w:val="10F83D08"/>
    <w:lvl w:ilvl="0" w:tplc="A5E48F00">
      <w:start w:val="1"/>
      <w:numFmt w:val="bullet"/>
      <w:lvlText w:val=""/>
      <w:lvlJc w:val="left"/>
      <w:pPr>
        <w:ind w:left="720" w:hanging="360"/>
      </w:pPr>
      <w:rPr>
        <w:rFonts w:ascii="Symbol" w:hAnsi="Symbol" w:hint="default"/>
      </w:rPr>
    </w:lvl>
    <w:lvl w:ilvl="1" w:tplc="844A6D90">
      <w:start w:val="1"/>
      <w:numFmt w:val="decimal"/>
      <w:lvlText w:val="%2."/>
      <w:lvlJc w:val="left"/>
      <w:pPr>
        <w:tabs>
          <w:tab w:val="num" w:pos="1440"/>
        </w:tabs>
        <w:ind w:left="1440" w:hanging="360"/>
      </w:pPr>
      <w:rPr>
        <w:rFonts w:cs="Times New Roman"/>
      </w:rPr>
    </w:lvl>
    <w:lvl w:ilvl="2" w:tplc="B366DF16">
      <w:start w:val="1"/>
      <w:numFmt w:val="decimal"/>
      <w:lvlText w:val="%3."/>
      <w:lvlJc w:val="left"/>
      <w:pPr>
        <w:tabs>
          <w:tab w:val="num" w:pos="2160"/>
        </w:tabs>
        <w:ind w:left="2160" w:hanging="360"/>
      </w:pPr>
      <w:rPr>
        <w:rFonts w:cs="Times New Roman"/>
      </w:rPr>
    </w:lvl>
    <w:lvl w:ilvl="3" w:tplc="C80062AA">
      <w:start w:val="1"/>
      <w:numFmt w:val="decimal"/>
      <w:lvlText w:val="%4."/>
      <w:lvlJc w:val="left"/>
      <w:pPr>
        <w:tabs>
          <w:tab w:val="num" w:pos="2880"/>
        </w:tabs>
        <w:ind w:left="2880" w:hanging="360"/>
      </w:pPr>
      <w:rPr>
        <w:rFonts w:cs="Times New Roman"/>
      </w:rPr>
    </w:lvl>
    <w:lvl w:ilvl="4" w:tplc="9348DC10">
      <w:start w:val="1"/>
      <w:numFmt w:val="decimal"/>
      <w:lvlText w:val="%5."/>
      <w:lvlJc w:val="left"/>
      <w:pPr>
        <w:tabs>
          <w:tab w:val="num" w:pos="3600"/>
        </w:tabs>
        <w:ind w:left="3600" w:hanging="360"/>
      </w:pPr>
      <w:rPr>
        <w:rFonts w:cs="Times New Roman"/>
      </w:rPr>
    </w:lvl>
    <w:lvl w:ilvl="5" w:tplc="D144CF10">
      <w:start w:val="1"/>
      <w:numFmt w:val="decimal"/>
      <w:lvlText w:val="%6."/>
      <w:lvlJc w:val="left"/>
      <w:pPr>
        <w:tabs>
          <w:tab w:val="num" w:pos="4320"/>
        </w:tabs>
        <w:ind w:left="4320" w:hanging="360"/>
      </w:pPr>
      <w:rPr>
        <w:rFonts w:cs="Times New Roman"/>
      </w:rPr>
    </w:lvl>
    <w:lvl w:ilvl="6" w:tplc="22F8C910">
      <w:start w:val="1"/>
      <w:numFmt w:val="decimal"/>
      <w:lvlText w:val="%7."/>
      <w:lvlJc w:val="left"/>
      <w:pPr>
        <w:tabs>
          <w:tab w:val="num" w:pos="5040"/>
        </w:tabs>
        <w:ind w:left="5040" w:hanging="360"/>
      </w:pPr>
      <w:rPr>
        <w:rFonts w:cs="Times New Roman"/>
      </w:rPr>
    </w:lvl>
    <w:lvl w:ilvl="7" w:tplc="0DD4F4D4">
      <w:start w:val="1"/>
      <w:numFmt w:val="decimal"/>
      <w:lvlText w:val="%8."/>
      <w:lvlJc w:val="left"/>
      <w:pPr>
        <w:tabs>
          <w:tab w:val="num" w:pos="5760"/>
        </w:tabs>
        <w:ind w:left="5760" w:hanging="360"/>
      </w:pPr>
      <w:rPr>
        <w:rFonts w:cs="Times New Roman"/>
      </w:rPr>
    </w:lvl>
    <w:lvl w:ilvl="8" w:tplc="3348C946">
      <w:start w:val="1"/>
      <w:numFmt w:val="decimal"/>
      <w:lvlText w:val="%9."/>
      <w:lvlJc w:val="left"/>
      <w:pPr>
        <w:tabs>
          <w:tab w:val="num" w:pos="6480"/>
        </w:tabs>
        <w:ind w:left="6480" w:hanging="360"/>
      </w:pPr>
      <w:rPr>
        <w:rFonts w:cs="Times New Roman"/>
      </w:rPr>
    </w:lvl>
  </w:abstractNum>
  <w:abstractNum w:abstractNumId="13" w15:restartNumberingAfterBreak="0">
    <w:nsid w:val="6DA35875"/>
    <w:multiLevelType w:val="multilevel"/>
    <w:tmpl w:val="87E4B5DE"/>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5" w15:restartNumberingAfterBreak="0">
    <w:nsid w:val="73C81F3F"/>
    <w:multiLevelType w:val="multilevel"/>
    <w:tmpl w:val="84EA93F4"/>
    <w:lvl w:ilvl="0">
      <w:start w:val="6"/>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334FCC"/>
    <w:multiLevelType w:val="hybridMultilevel"/>
    <w:tmpl w:val="55D4409A"/>
    <w:lvl w:ilvl="0" w:tplc="CA7A2DA6">
      <w:start w:val="1"/>
      <w:numFmt w:val="lowerLetter"/>
      <w:lvlText w:val="%1."/>
      <w:lvlJc w:val="left"/>
      <w:pPr>
        <w:tabs>
          <w:tab w:val="num" w:pos="705"/>
        </w:tabs>
        <w:ind w:left="705" w:hanging="705"/>
      </w:pPr>
      <w:rPr>
        <w:rFonts w:cs="Times New Roman"/>
      </w:rPr>
    </w:lvl>
    <w:lvl w:ilvl="1" w:tplc="B9825808">
      <w:start w:val="1"/>
      <w:numFmt w:val="decimal"/>
      <w:lvlText w:val="%2."/>
      <w:lvlJc w:val="left"/>
      <w:pPr>
        <w:tabs>
          <w:tab w:val="num" w:pos="1080"/>
        </w:tabs>
        <w:ind w:left="1080" w:hanging="360"/>
      </w:pPr>
      <w:rPr>
        <w:rFonts w:cs="Times New Roman"/>
      </w:rPr>
    </w:lvl>
    <w:lvl w:ilvl="2" w:tplc="902444AE">
      <w:start w:val="1"/>
      <w:numFmt w:val="decimal"/>
      <w:lvlText w:val="%3."/>
      <w:lvlJc w:val="left"/>
      <w:pPr>
        <w:tabs>
          <w:tab w:val="num" w:pos="1800"/>
        </w:tabs>
        <w:ind w:left="1800" w:hanging="360"/>
      </w:pPr>
      <w:rPr>
        <w:rFonts w:cs="Times New Roman"/>
      </w:rPr>
    </w:lvl>
    <w:lvl w:ilvl="3" w:tplc="4D76F58E">
      <w:start w:val="1"/>
      <w:numFmt w:val="decimal"/>
      <w:lvlText w:val="%4."/>
      <w:lvlJc w:val="left"/>
      <w:pPr>
        <w:tabs>
          <w:tab w:val="num" w:pos="2520"/>
        </w:tabs>
        <w:ind w:left="2520" w:hanging="360"/>
      </w:pPr>
      <w:rPr>
        <w:rFonts w:cs="Times New Roman"/>
      </w:rPr>
    </w:lvl>
    <w:lvl w:ilvl="4" w:tplc="DC60CFCC">
      <w:start w:val="1"/>
      <w:numFmt w:val="decimal"/>
      <w:lvlText w:val="%5."/>
      <w:lvlJc w:val="left"/>
      <w:pPr>
        <w:tabs>
          <w:tab w:val="num" w:pos="3240"/>
        </w:tabs>
        <w:ind w:left="3240" w:hanging="360"/>
      </w:pPr>
      <w:rPr>
        <w:rFonts w:cs="Times New Roman"/>
      </w:rPr>
    </w:lvl>
    <w:lvl w:ilvl="5" w:tplc="7B3C261A">
      <w:start w:val="1"/>
      <w:numFmt w:val="decimal"/>
      <w:lvlText w:val="%6."/>
      <w:lvlJc w:val="left"/>
      <w:pPr>
        <w:tabs>
          <w:tab w:val="num" w:pos="3960"/>
        </w:tabs>
        <w:ind w:left="3960" w:hanging="360"/>
      </w:pPr>
      <w:rPr>
        <w:rFonts w:cs="Times New Roman"/>
      </w:rPr>
    </w:lvl>
    <w:lvl w:ilvl="6" w:tplc="2076AA9E">
      <w:start w:val="1"/>
      <w:numFmt w:val="decimal"/>
      <w:lvlText w:val="%7."/>
      <w:lvlJc w:val="left"/>
      <w:pPr>
        <w:tabs>
          <w:tab w:val="num" w:pos="4680"/>
        </w:tabs>
        <w:ind w:left="4680" w:hanging="360"/>
      </w:pPr>
      <w:rPr>
        <w:rFonts w:cs="Times New Roman"/>
      </w:rPr>
    </w:lvl>
    <w:lvl w:ilvl="7" w:tplc="F1D04AB2">
      <w:start w:val="1"/>
      <w:numFmt w:val="decimal"/>
      <w:lvlText w:val="%8."/>
      <w:lvlJc w:val="left"/>
      <w:pPr>
        <w:tabs>
          <w:tab w:val="num" w:pos="5400"/>
        </w:tabs>
        <w:ind w:left="5400" w:hanging="360"/>
      </w:pPr>
      <w:rPr>
        <w:rFonts w:cs="Times New Roman"/>
      </w:rPr>
    </w:lvl>
    <w:lvl w:ilvl="8" w:tplc="130AB020">
      <w:start w:val="1"/>
      <w:numFmt w:val="decimal"/>
      <w:lvlText w:val="%9."/>
      <w:lvlJc w:val="left"/>
      <w:pPr>
        <w:tabs>
          <w:tab w:val="num" w:pos="6120"/>
        </w:tabs>
        <w:ind w:left="6120" w:hanging="360"/>
      </w:pPr>
      <w:rPr>
        <w:rFonts w:cs="Times New Roman"/>
      </w:rPr>
    </w:lvl>
  </w:abstractNum>
  <w:num w:numId="1" w16cid:durableId="1447697928">
    <w:abstractNumId w:val="14"/>
  </w:num>
  <w:num w:numId="2" w16cid:durableId="2037121059">
    <w:abstractNumId w:val="7"/>
  </w:num>
  <w:num w:numId="3" w16cid:durableId="167671190">
    <w:abstractNumId w:val="7"/>
  </w:num>
  <w:num w:numId="4" w16cid:durableId="1755281835">
    <w:abstractNumId w:val="7"/>
  </w:num>
  <w:num w:numId="5" w16cid:durableId="1611203362">
    <w:abstractNumId w:val="7"/>
  </w:num>
  <w:num w:numId="6" w16cid:durableId="9344814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806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2088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8168357">
    <w:abstractNumId w:val="3"/>
  </w:num>
  <w:num w:numId="10" w16cid:durableId="1325088422">
    <w:abstractNumId w:val="0"/>
  </w:num>
  <w:num w:numId="11" w16cid:durableId="1522667935">
    <w:abstractNumId w:val="9"/>
  </w:num>
  <w:num w:numId="12" w16cid:durableId="636685561">
    <w:abstractNumId w:val="13"/>
  </w:num>
  <w:num w:numId="13" w16cid:durableId="1734085828">
    <w:abstractNumId w:val="11"/>
  </w:num>
  <w:num w:numId="14" w16cid:durableId="404767780">
    <w:abstractNumId w:val="6"/>
  </w:num>
  <w:num w:numId="15" w16cid:durableId="894242311">
    <w:abstractNumId w:val="10"/>
  </w:num>
  <w:num w:numId="16" w16cid:durableId="1771852014">
    <w:abstractNumId w:val="8"/>
  </w:num>
  <w:num w:numId="17" w16cid:durableId="1474566263">
    <w:abstractNumId w:val="2"/>
  </w:num>
  <w:num w:numId="18" w16cid:durableId="102844962">
    <w:abstractNumId w:val="1"/>
  </w:num>
  <w:num w:numId="19" w16cid:durableId="426118104">
    <w:abstractNumId w:val="4"/>
  </w:num>
  <w:num w:numId="20" w16cid:durableId="1642806687">
    <w:abstractNumId w:val="7"/>
  </w:num>
  <w:num w:numId="21" w16cid:durableId="1813139182">
    <w:abstractNumId w:val="7"/>
  </w:num>
  <w:num w:numId="22" w16cid:durableId="1585915676">
    <w:abstractNumId w:val="7"/>
  </w:num>
  <w:num w:numId="23" w16cid:durableId="1195312620">
    <w:abstractNumId w:val="7"/>
  </w:num>
  <w:num w:numId="24" w16cid:durableId="941033885">
    <w:abstractNumId w:val="7"/>
  </w:num>
  <w:num w:numId="25" w16cid:durableId="1644115230">
    <w:abstractNumId w:val="7"/>
  </w:num>
  <w:num w:numId="26" w16cid:durableId="972753899">
    <w:abstractNumId w:val="7"/>
  </w:num>
  <w:num w:numId="27" w16cid:durableId="1852990260">
    <w:abstractNumId w:val="7"/>
  </w:num>
  <w:num w:numId="28" w16cid:durableId="521748180">
    <w:abstractNumId w:val="7"/>
  </w:num>
  <w:num w:numId="29" w16cid:durableId="1134298357">
    <w:abstractNumId w:val="7"/>
  </w:num>
  <w:num w:numId="30" w16cid:durableId="2054770712">
    <w:abstractNumId w:val="7"/>
  </w:num>
  <w:num w:numId="31" w16cid:durableId="74592037">
    <w:abstractNumId w:val="7"/>
  </w:num>
  <w:num w:numId="32" w16cid:durableId="2003972949">
    <w:abstractNumId w:val="7"/>
  </w:num>
  <w:num w:numId="33" w16cid:durableId="2103068316">
    <w:abstractNumId w:val="7"/>
  </w:num>
  <w:num w:numId="34" w16cid:durableId="2034452829">
    <w:abstractNumId w:val="7"/>
  </w:num>
  <w:num w:numId="35" w16cid:durableId="1896120002">
    <w:abstractNumId w:val="7"/>
  </w:num>
  <w:num w:numId="36" w16cid:durableId="1958177922">
    <w:abstractNumId w:val="7"/>
  </w:num>
  <w:num w:numId="37" w16cid:durableId="1917789223">
    <w:abstractNumId w:val="7"/>
  </w:num>
  <w:num w:numId="38" w16cid:durableId="2140565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DF"/>
    <w:rsid w:val="00000441"/>
    <w:rsid w:val="00002B06"/>
    <w:rsid w:val="00003CE5"/>
    <w:rsid w:val="00010D2C"/>
    <w:rsid w:val="0008209A"/>
    <w:rsid w:val="000A5EF2"/>
    <w:rsid w:val="000B01C1"/>
    <w:rsid w:val="000C185D"/>
    <w:rsid w:val="000C1896"/>
    <w:rsid w:val="000E1BFC"/>
    <w:rsid w:val="000E4175"/>
    <w:rsid w:val="00100AAF"/>
    <w:rsid w:val="00120CB3"/>
    <w:rsid w:val="00146108"/>
    <w:rsid w:val="001478FE"/>
    <w:rsid w:val="001631AC"/>
    <w:rsid w:val="00163714"/>
    <w:rsid w:val="0017045A"/>
    <w:rsid w:val="0017709A"/>
    <w:rsid w:val="00181A49"/>
    <w:rsid w:val="001962B9"/>
    <w:rsid w:val="001A1223"/>
    <w:rsid w:val="001A67C8"/>
    <w:rsid w:val="001B3A7C"/>
    <w:rsid w:val="001B58AD"/>
    <w:rsid w:val="001C05CD"/>
    <w:rsid w:val="001F623F"/>
    <w:rsid w:val="0020497F"/>
    <w:rsid w:val="00221BE2"/>
    <w:rsid w:val="00225340"/>
    <w:rsid w:val="002278FF"/>
    <w:rsid w:val="002649A7"/>
    <w:rsid w:val="0027065B"/>
    <w:rsid w:val="00272103"/>
    <w:rsid w:val="002764B7"/>
    <w:rsid w:val="002836CB"/>
    <w:rsid w:val="00283E5B"/>
    <w:rsid w:val="002B36D6"/>
    <w:rsid w:val="002E3704"/>
    <w:rsid w:val="002F406B"/>
    <w:rsid w:val="002F49CE"/>
    <w:rsid w:val="0030344C"/>
    <w:rsid w:val="0030535D"/>
    <w:rsid w:val="00311E5C"/>
    <w:rsid w:val="00312972"/>
    <w:rsid w:val="00326A73"/>
    <w:rsid w:val="00334F59"/>
    <w:rsid w:val="0034364F"/>
    <w:rsid w:val="003464A2"/>
    <w:rsid w:val="00354B4D"/>
    <w:rsid w:val="00363344"/>
    <w:rsid w:val="003661CC"/>
    <w:rsid w:val="003760D6"/>
    <w:rsid w:val="00383084"/>
    <w:rsid w:val="00391546"/>
    <w:rsid w:val="003969DA"/>
    <w:rsid w:val="003B7D0C"/>
    <w:rsid w:val="003C372C"/>
    <w:rsid w:val="003C4A62"/>
    <w:rsid w:val="003D3D74"/>
    <w:rsid w:val="003E1DD2"/>
    <w:rsid w:val="003E2F09"/>
    <w:rsid w:val="00414762"/>
    <w:rsid w:val="0043670B"/>
    <w:rsid w:val="004456A3"/>
    <w:rsid w:val="00447766"/>
    <w:rsid w:val="004610F6"/>
    <w:rsid w:val="00473B82"/>
    <w:rsid w:val="00481784"/>
    <w:rsid w:val="00492EB8"/>
    <w:rsid w:val="004973F0"/>
    <w:rsid w:val="004A532E"/>
    <w:rsid w:val="004A71FA"/>
    <w:rsid w:val="004B5DC8"/>
    <w:rsid w:val="004C0175"/>
    <w:rsid w:val="004C3274"/>
    <w:rsid w:val="004E61A0"/>
    <w:rsid w:val="004E6657"/>
    <w:rsid w:val="004E7439"/>
    <w:rsid w:val="004F1550"/>
    <w:rsid w:val="004F49F9"/>
    <w:rsid w:val="005114E3"/>
    <w:rsid w:val="0051429A"/>
    <w:rsid w:val="00520C76"/>
    <w:rsid w:val="00525D90"/>
    <w:rsid w:val="0052785E"/>
    <w:rsid w:val="0054229D"/>
    <w:rsid w:val="00547BAA"/>
    <w:rsid w:val="005655B5"/>
    <w:rsid w:val="00565952"/>
    <w:rsid w:val="00566732"/>
    <w:rsid w:val="00570C0F"/>
    <w:rsid w:val="00584536"/>
    <w:rsid w:val="005A63A3"/>
    <w:rsid w:val="005B097E"/>
    <w:rsid w:val="005B5A6F"/>
    <w:rsid w:val="005B6665"/>
    <w:rsid w:val="005C013D"/>
    <w:rsid w:val="005C426B"/>
    <w:rsid w:val="005C5F08"/>
    <w:rsid w:val="005D2EC1"/>
    <w:rsid w:val="005D4A65"/>
    <w:rsid w:val="005D6D73"/>
    <w:rsid w:val="005E1B2B"/>
    <w:rsid w:val="005F0C52"/>
    <w:rsid w:val="005F4BDB"/>
    <w:rsid w:val="0061013A"/>
    <w:rsid w:val="0062147B"/>
    <w:rsid w:val="006265E0"/>
    <w:rsid w:val="0063372F"/>
    <w:rsid w:val="006405A5"/>
    <w:rsid w:val="00640EF2"/>
    <w:rsid w:val="00643DA6"/>
    <w:rsid w:val="00656D4F"/>
    <w:rsid w:val="00657005"/>
    <w:rsid w:val="006C4034"/>
    <w:rsid w:val="006D1567"/>
    <w:rsid w:val="006D5BEC"/>
    <w:rsid w:val="00700109"/>
    <w:rsid w:val="00711E09"/>
    <w:rsid w:val="00722AE7"/>
    <w:rsid w:val="00735C15"/>
    <w:rsid w:val="007815BA"/>
    <w:rsid w:val="00796F68"/>
    <w:rsid w:val="007B3BDA"/>
    <w:rsid w:val="007D50A7"/>
    <w:rsid w:val="007E2CF7"/>
    <w:rsid w:val="007F31B7"/>
    <w:rsid w:val="007F59DD"/>
    <w:rsid w:val="0081084B"/>
    <w:rsid w:val="00841720"/>
    <w:rsid w:val="008571B2"/>
    <w:rsid w:val="00864F72"/>
    <w:rsid w:val="008663B7"/>
    <w:rsid w:val="00867DF5"/>
    <w:rsid w:val="008820B7"/>
    <w:rsid w:val="008A567F"/>
    <w:rsid w:val="008B720F"/>
    <w:rsid w:val="00901782"/>
    <w:rsid w:val="00921B85"/>
    <w:rsid w:val="0092619C"/>
    <w:rsid w:val="0092652F"/>
    <w:rsid w:val="0093254A"/>
    <w:rsid w:val="00937798"/>
    <w:rsid w:val="00957FB6"/>
    <w:rsid w:val="009762E5"/>
    <w:rsid w:val="00984AD4"/>
    <w:rsid w:val="009E06E5"/>
    <w:rsid w:val="009E0B29"/>
    <w:rsid w:val="009E1819"/>
    <w:rsid w:val="009E64CF"/>
    <w:rsid w:val="009F33F0"/>
    <w:rsid w:val="009F5CE2"/>
    <w:rsid w:val="00A021F5"/>
    <w:rsid w:val="00A24262"/>
    <w:rsid w:val="00A50322"/>
    <w:rsid w:val="00A540FB"/>
    <w:rsid w:val="00A62F95"/>
    <w:rsid w:val="00A70683"/>
    <w:rsid w:val="00A720EE"/>
    <w:rsid w:val="00A77CEB"/>
    <w:rsid w:val="00A94DE8"/>
    <w:rsid w:val="00AA7D50"/>
    <w:rsid w:val="00AD11EF"/>
    <w:rsid w:val="00AD3D1F"/>
    <w:rsid w:val="00AE7B63"/>
    <w:rsid w:val="00B05AB1"/>
    <w:rsid w:val="00B1106E"/>
    <w:rsid w:val="00B140CB"/>
    <w:rsid w:val="00B143EE"/>
    <w:rsid w:val="00B217C7"/>
    <w:rsid w:val="00B23345"/>
    <w:rsid w:val="00B252D0"/>
    <w:rsid w:val="00B333F4"/>
    <w:rsid w:val="00B378E7"/>
    <w:rsid w:val="00B4203D"/>
    <w:rsid w:val="00B467DE"/>
    <w:rsid w:val="00B52B16"/>
    <w:rsid w:val="00B67748"/>
    <w:rsid w:val="00B67A97"/>
    <w:rsid w:val="00B77F2B"/>
    <w:rsid w:val="00BA2722"/>
    <w:rsid w:val="00BA54A4"/>
    <w:rsid w:val="00BD1748"/>
    <w:rsid w:val="00BD1E3B"/>
    <w:rsid w:val="00BD4A41"/>
    <w:rsid w:val="00BE31E4"/>
    <w:rsid w:val="00C569AB"/>
    <w:rsid w:val="00CA1684"/>
    <w:rsid w:val="00CB7ED2"/>
    <w:rsid w:val="00CD6CD6"/>
    <w:rsid w:val="00CF01AA"/>
    <w:rsid w:val="00D24531"/>
    <w:rsid w:val="00D32C9A"/>
    <w:rsid w:val="00D35CDC"/>
    <w:rsid w:val="00D44A69"/>
    <w:rsid w:val="00D55506"/>
    <w:rsid w:val="00D729DF"/>
    <w:rsid w:val="00D742BB"/>
    <w:rsid w:val="00D75240"/>
    <w:rsid w:val="00D84FAE"/>
    <w:rsid w:val="00DB3A75"/>
    <w:rsid w:val="00DD086D"/>
    <w:rsid w:val="00DD0D94"/>
    <w:rsid w:val="00DE130E"/>
    <w:rsid w:val="00DE239E"/>
    <w:rsid w:val="00DF5CC0"/>
    <w:rsid w:val="00E2323E"/>
    <w:rsid w:val="00E24721"/>
    <w:rsid w:val="00E24B0E"/>
    <w:rsid w:val="00E25B01"/>
    <w:rsid w:val="00E40699"/>
    <w:rsid w:val="00E406DF"/>
    <w:rsid w:val="00E64C7B"/>
    <w:rsid w:val="00E74C4B"/>
    <w:rsid w:val="00E82B82"/>
    <w:rsid w:val="00E82FAC"/>
    <w:rsid w:val="00E87EFC"/>
    <w:rsid w:val="00EA3D32"/>
    <w:rsid w:val="00EA5D78"/>
    <w:rsid w:val="00EB247A"/>
    <w:rsid w:val="00EB3297"/>
    <w:rsid w:val="00EC76B4"/>
    <w:rsid w:val="00ED12DF"/>
    <w:rsid w:val="00ED4398"/>
    <w:rsid w:val="00EF326C"/>
    <w:rsid w:val="00EF42AF"/>
    <w:rsid w:val="00F24815"/>
    <w:rsid w:val="00F30FA8"/>
    <w:rsid w:val="00F33755"/>
    <w:rsid w:val="00F502EB"/>
    <w:rsid w:val="00F74E6A"/>
    <w:rsid w:val="00F85F27"/>
    <w:rsid w:val="00F90BE5"/>
    <w:rsid w:val="00FA007F"/>
    <w:rsid w:val="00FA18B0"/>
    <w:rsid w:val="00FA200F"/>
    <w:rsid w:val="00FB0329"/>
    <w:rsid w:val="00FC6E3F"/>
    <w:rsid w:val="00FD4997"/>
    <w:rsid w:val="00FF1D3A"/>
    <w:rsid w:val="2D22236C"/>
    <w:rsid w:val="36957FA7"/>
    <w:rsid w:val="411EAC73"/>
    <w:rsid w:val="471AF8BB"/>
    <w:rsid w:val="767EC2BF"/>
    <w:rsid w:val="7C33CE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102C"/>
  <w15:docId w15:val="{3849B50E-7DD1-40E6-B121-E03EE844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6DF"/>
    <w:pPr>
      <w:spacing w:after="0" w:line="280" w:lineRule="atLeast"/>
    </w:pPr>
    <w:rPr>
      <w:rFonts w:eastAsiaTheme="minorEastAsia"/>
      <w:lang w:val="nl-NL" w:eastAsia="nl-NL"/>
    </w:rPr>
  </w:style>
  <w:style w:type="paragraph" w:styleId="Heading1">
    <w:name w:val="heading 1"/>
    <w:basedOn w:val="Normal"/>
    <w:next w:val="Normal"/>
    <w:link w:val="Heading1Char"/>
    <w:qFormat/>
    <w:rsid w:val="00E406DF"/>
    <w:pPr>
      <w:keepNext/>
      <w:keepLines/>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E406DF"/>
    <w:pPr>
      <w:keepNext/>
      <w:keepLines/>
      <w:numPr>
        <w:ilvl w:val="1"/>
        <w:numId w:val="5"/>
      </w:numPr>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E406DF"/>
    <w:pPr>
      <w:keepNext/>
      <w:keepLines/>
      <w:numPr>
        <w:ilvl w:val="2"/>
        <w:numId w:val="5"/>
      </w:numPr>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6DF"/>
    <w:pPr>
      <w:tabs>
        <w:tab w:val="center" w:pos="4536"/>
        <w:tab w:val="right" w:pos="9072"/>
      </w:tabs>
      <w:spacing w:line="240" w:lineRule="auto"/>
    </w:pPr>
  </w:style>
  <w:style w:type="character" w:customStyle="1" w:styleId="HeaderChar">
    <w:name w:val="Header Char"/>
    <w:basedOn w:val="DefaultParagraphFont"/>
    <w:link w:val="Header"/>
    <w:uiPriority w:val="99"/>
    <w:rsid w:val="00E406DF"/>
    <w:rPr>
      <w:rFonts w:eastAsiaTheme="minorEastAsia"/>
      <w:lang w:val="nl-NL" w:eastAsia="nl-NL"/>
    </w:rPr>
  </w:style>
  <w:style w:type="character" w:customStyle="1" w:styleId="Heading1Char">
    <w:name w:val="Heading 1 Char"/>
    <w:basedOn w:val="DefaultParagraphFont"/>
    <w:link w:val="Heading1"/>
    <w:uiPriority w:val="9"/>
    <w:rsid w:val="00E406DF"/>
    <w:rPr>
      <w:rFonts w:eastAsiaTheme="majorEastAsia" w:cstheme="majorBidi"/>
      <w:b/>
      <w:bCs/>
      <w:sz w:val="44"/>
      <w:szCs w:val="28"/>
      <w:lang w:val="nl-NL" w:eastAsia="nl-NL"/>
    </w:rPr>
  </w:style>
  <w:style w:type="character" w:customStyle="1" w:styleId="Heading2Char">
    <w:name w:val="Heading 2 Char"/>
    <w:basedOn w:val="DefaultParagraphFont"/>
    <w:link w:val="Heading2"/>
    <w:uiPriority w:val="9"/>
    <w:rsid w:val="00E406DF"/>
    <w:rPr>
      <w:rFonts w:ascii="Calibri" w:eastAsiaTheme="majorEastAsia" w:hAnsi="Calibri" w:cstheme="majorBidi"/>
      <w:b/>
      <w:bCs/>
      <w:sz w:val="28"/>
      <w:szCs w:val="26"/>
      <w:lang w:val="nl-NL" w:eastAsia="nl-NL"/>
    </w:rPr>
  </w:style>
  <w:style w:type="character" w:customStyle="1" w:styleId="Heading3Char">
    <w:name w:val="Heading 3 Char"/>
    <w:basedOn w:val="DefaultParagraphFont"/>
    <w:link w:val="Heading3"/>
    <w:uiPriority w:val="9"/>
    <w:rsid w:val="00E406DF"/>
    <w:rPr>
      <w:rFonts w:ascii="Calibri" w:eastAsiaTheme="majorEastAsia" w:hAnsi="Calibri" w:cstheme="majorBidi"/>
      <w:b/>
      <w:bCs/>
      <w:lang w:val="nl-NL" w:eastAsia="nl-NL"/>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E406DF"/>
    <w:rPr>
      <w:color w:val="0563C1" w:themeColor="hyperlink"/>
      <w:u w:val="single"/>
    </w:rPr>
  </w:style>
  <w:style w:type="table" w:styleId="TableGrid">
    <w:name w:val="Table Grid"/>
    <w:basedOn w:val="TableNormal"/>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06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6DF"/>
    <w:rPr>
      <w:rFonts w:ascii="Tahoma" w:eastAsiaTheme="minorEastAsia" w:hAnsi="Tahoma" w:cs="Tahoma"/>
      <w:sz w:val="16"/>
      <w:szCs w:val="16"/>
      <w:lang w:val="nl-NL" w:eastAsia="nl-NL"/>
    </w:rPr>
  </w:style>
  <w:style w:type="paragraph" w:styleId="NoSpacing">
    <w:name w:val="No Spacing"/>
    <w:uiPriority w:val="1"/>
    <w:rsid w:val="00E406DF"/>
    <w:pPr>
      <w:spacing w:after="0" w:line="240" w:lineRule="auto"/>
    </w:pPr>
    <w:rPr>
      <w:rFonts w:eastAsiaTheme="minorEastAsia"/>
      <w:lang w:val="nl-NL" w:eastAsia="nl-NL"/>
    </w:rPr>
  </w:style>
  <w:style w:type="numbering" w:customStyle="1" w:styleId="Hoofdstukkenrapport">
    <w:name w:val="Hoofdstukken rapport"/>
    <w:uiPriority w:val="99"/>
    <w:rsid w:val="00E406DF"/>
    <w:pPr>
      <w:numPr>
        <w:numId w:val="1"/>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stParagraph">
    <w:name w:val="List Paragraph"/>
    <w:basedOn w:val="Normal"/>
    <w:uiPriority w:val="34"/>
    <w:qFormat/>
    <w:rsid w:val="00E406DF"/>
    <w:pPr>
      <w:ind w:left="720"/>
      <w:contextualSpacing/>
    </w:pPr>
  </w:style>
  <w:style w:type="paragraph" w:customStyle="1" w:styleId="Marge">
    <w:name w:val="Marge"/>
    <w:basedOn w:val="Normal"/>
    <w:rsid w:val="00E406DF"/>
    <w:pPr>
      <w:tabs>
        <w:tab w:val="left" w:pos="1269"/>
      </w:tabs>
      <w:spacing w:line="240" w:lineRule="exact"/>
    </w:pPr>
    <w:rPr>
      <w:sz w:val="16"/>
    </w:rPr>
  </w:style>
  <w:style w:type="paragraph" w:customStyle="1" w:styleId="Marge14pt">
    <w:name w:val="Marge 14pt"/>
    <w:basedOn w:val="Normal"/>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rsid w:val="00E406DF"/>
    <w:pPr>
      <w:numPr>
        <w:numId w:val="2"/>
      </w:numPr>
    </w:pPr>
  </w:style>
  <w:style w:type="paragraph" w:customStyle="1" w:styleId="Subtitelrapport">
    <w:name w:val="Subtitel rapport"/>
    <w:next w:val="Normal"/>
    <w:rsid w:val="00E406DF"/>
    <w:rPr>
      <w:rFonts w:eastAsiaTheme="minorEastAsia"/>
      <w:sz w:val="30"/>
      <w:lang w:val="nl-NL" w:eastAsia="nl-NL"/>
    </w:rPr>
  </w:style>
  <w:style w:type="character" w:styleId="PlaceholderText">
    <w:name w:val="Placeholder Text"/>
    <w:basedOn w:val="DefaultParagraphFont"/>
    <w:uiPriority w:val="99"/>
    <w:semiHidden/>
    <w:rsid w:val="00E406DF"/>
    <w:rPr>
      <w:color w:val="808080"/>
    </w:rPr>
  </w:style>
  <w:style w:type="paragraph" w:customStyle="1" w:styleId="Titeldocument">
    <w:name w:val="Titel document"/>
    <w:next w:val="Normal"/>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Footer">
    <w:name w:val="footer"/>
    <w:basedOn w:val="Normal"/>
    <w:link w:val="FooterChar"/>
    <w:uiPriority w:val="99"/>
    <w:unhideWhenUsed/>
    <w:rsid w:val="00E406DF"/>
    <w:pPr>
      <w:tabs>
        <w:tab w:val="center" w:pos="4536"/>
        <w:tab w:val="right" w:pos="9072"/>
      </w:tabs>
      <w:spacing w:line="240" w:lineRule="auto"/>
    </w:pPr>
  </w:style>
  <w:style w:type="character" w:customStyle="1" w:styleId="FooterChar">
    <w:name w:val="Footer Char"/>
    <w:basedOn w:val="DefaultParagraphFont"/>
    <w:link w:val="Footer"/>
    <w:uiPriority w:val="99"/>
    <w:rsid w:val="00E406DF"/>
    <w:rPr>
      <w:rFonts w:eastAsiaTheme="minorEastAsia"/>
      <w:lang w:val="nl-NL" w:eastAsia="nl-NL"/>
    </w:rPr>
  </w:style>
  <w:style w:type="table" w:customStyle="1" w:styleId="TableNormal0">
    <w:name w:val="Table Normal_0"/>
    <w:uiPriority w:val="2"/>
    <w:semiHidden/>
    <w:unhideWhenUsed/>
    <w:qFormat/>
    <w:rsid w:val="007B3BDA"/>
    <w:pPr>
      <w:widowControl w:val="0"/>
      <w:autoSpaceDE w:val="0"/>
      <w:autoSpaceDN w:val="0"/>
      <w:spacing w:after="0" w:line="240" w:lineRule="auto"/>
    </w:pPr>
    <w:rPr>
      <w:rFonts w:eastAsiaTheme="minorEastAsia" w:cs="Times New Roman"/>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B3BDA"/>
    <w:pPr>
      <w:widowControl w:val="0"/>
      <w:autoSpaceDE w:val="0"/>
      <w:autoSpaceDN w:val="0"/>
      <w:spacing w:line="240" w:lineRule="auto"/>
      <w:ind w:left="103"/>
    </w:pPr>
    <w:rPr>
      <w:rFonts w:ascii="Arial" w:eastAsia="Times New Roman" w:hAnsi="Arial" w:cs="Arial"/>
      <w:lang w:val="en-US" w:eastAsia="en-US"/>
    </w:rPr>
  </w:style>
  <w:style w:type="numbering" w:customStyle="1" w:styleId="OpmaakprofielMeerdereniveaus">
    <w:name w:val="Opmaakprofiel Meerdere niveaus"/>
    <w:basedOn w:val="NoList"/>
    <w:rsid w:val="002278FF"/>
    <w:pPr>
      <w:numPr>
        <w:numId w:val="15"/>
      </w:numPr>
    </w:pPr>
  </w:style>
  <w:style w:type="paragraph" w:customStyle="1" w:styleId="Nummeringmeerdereniveaus">
    <w:name w:val="Nummering meerdere niveau's"/>
    <w:basedOn w:val="Normal"/>
    <w:qFormat/>
    <w:rsid w:val="002278FF"/>
    <w:pPr>
      <w:spacing w:line="264" w:lineRule="auto"/>
    </w:pPr>
    <w:rPr>
      <w:rFonts w:ascii="Arial" w:eastAsia="MS Mincho" w:hAnsi="Arial" w:cs="Times New Roman"/>
      <w:color w:val="000000"/>
      <w:sz w:val="20"/>
      <w:szCs w:val="24"/>
    </w:rPr>
  </w:style>
  <w:style w:type="character" w:customStyle="1" w:styleId="normaltextrun">
    <w:name w:val="normaltextrun"/>
    <w:basedOn w:val="DefaultParagraphFont"/>
    <w:rsid w:val="002278FF"/>
  </w:style>
  <w:style w:type="paragraph" w:styleId="Revision">
    <w:name w:val="Revision"/>
    <w:hidden/>
    <w:uiPriority w:val="99"/>
    <w:semiHidden/>
    <w:rsid w:val="003C4A62"/>
    <w:pPr>
      <w:spacing w:after="0" w:line="240" w:lineRule="auto"/>
    </w:pPr>
    <w:rPr>
      <w:rFonts w:eastAsiaTheme="minorEastAsia"/>
      <w:lang w:val="nl-NL" w:eastAsia="nl-NL"/>
    </w:rPr>
  </w:style>
  <w:style w:type="character" w:styleId="UnresolvedMention">
    <w:name w:val="Unresolved Mention"/>
    <w:basedOn w:val="DefaultParagraphFont"/>
    <w:uiPriority w:val="99"/>
    <w:semiHidden/>
    <w:unhideWhenUsed/>
    <w:rsid w:val="003E1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facturen@waterschaplimburg.n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30384CD52E41689D945A29ACD8BBE3"/>
        <w:category>
          <w:name w:val="Algemeen"/>
          <w:gallery w:val="placeholder"/>
        </w:category>
        <w:types>
          <w:type w:val="bbPlcHdr"/>
        </w:types>
        <w:behaviors>
          <w:behavior w:val="content"/>
        </w:behaviors>
        <w:guid w:val="{02EDA4FF-EA4D-4089-A41E-A3EBE6A8C886}"/>
      </w:docPartPr>
      <w:docPartBody>
        <w:p w:rsidR="001B3A7C" w:rsidRDefault="00A24262">
          <w:r w:rsidRPr="00AD3D1F">
            <w:rPr>
              <w:rStyle w:val="PlaceholderText"/>
            </w:rPr>
            <w:t>[Titel]</w:t>
          </w:r>
        </w:p>
      </w:docPartBody>
    </w:docPart>
    <w:docPart>
      <w:docPartPr>
        <w:name w:val="4693316493C6473788A7E03CBE5B4EC1"/>
        <w:category>
          <w:name w:val="Algemeen"/>
          <w:gallery w:val="placeholder"/>
        </w:category>
        <w:types>
          <w:type w:val="bbPlcHdr"/>
        </w:types>
        <w:behaviors>
          <w:behavior w:val="content"/>
        </w:behaviors>
        <w:guid w:val="{8D86F223-1C90-4CEC-8E07-7D35C695A275}"/>
      </w:docPartPr>
      <w:docPartBody>
        <w:p w:rsidR="00BA2722" w:rsidRDefault="00A24262" w:rsidP="005C013D">
          <w:pPr>
            <w:pStyle w:val="4693316493C6473788A7E03CBE5B4EC1"/>
          </w:pPr>
          <w:r w:rsidRPr="00AD3D1F">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A5"/>
    <w:rsid w:val="00022EEA"/>
    <w:rsid w:val="000B6CDE"/>
    <w:rsid w:val="000F6460"/>
    <w:rsid w:val="00197CC4"/>
    <w:rsid w:val="001B0C3A"/>
    <w:rsid w:val="001B3A7C"/>
    <w:rsid w:val="0027065B"/>
    <w:rsid w:val="0034364F"/>
    <w:rsid w:val="003C372C"/>
    <w:rsid w:val="00414762"/>
    <w:rsid w:val="004E7439"/>
    <w:rsid w:val="0051429A"/>
    <w:rsid w:val="00566732"/>
    <w:rsid w:val="005C013D"/>
    <w:rsid w:val="00621701"/>
    <w:rsid w:val="0063372F"/>
    <w:rsid w:val="0079161F"/>
    <w:rsid w:val="007D44C6"/>
    <w:rsid w:val="008820B7"/>
    <w:rsid w:val="00957FB6"/>
    <w:rsid w:val="009E1819"/>
    <w:rsid w:val="00A14B6E"/>
    <w:rsid w:val="00A24262"/>
    <w:rsid w:val="00A77CEB"/>
    <w:rsid w:val="00B5451F"/>
    <w:rsid w:val="00BA2722"/>
    <w:rsid w:val="00C00FF7"/>
    <w:rsid w:val="00C23166"/>
    <w:rsid w:val="00D32C9A"/>
    <w:rsid w:val="00E74F7D"/>
    <w:rsid w:val="00ED4398"/>
    <w:rsid w:val="00F24815"/>
    <w:rsid w:val="00F76716"/>
    <w:rsid w:val="00F96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A5"/>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13D"/>
    <w:rPr>
      <w:color w:val="808080"/>
    </w:rPr>
  </w:style>
  <w:style w:type="paragraph" w:customStyle="1" w:styleId="4693316493C6473788A7E03CBE5B4EC1">
    <w:name w:val="4693316493C6473788A7E03CBE5B4EC1"/>
    <w:rsid w:val="005C0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eervoudige onderhandse offerteaanvraag" ma:contentTypeID="0x010100DCD422DC78816243BC06FDD53AB4B0000100EF0241D82764D04F83E026F65A02B5460007841271CC6AE4458BD87F9394A671E0" ma:contentTypeVersion="507" ma:contentTypeDescription="meervoudige onderhandse offerteaanvraag" ma:contentTypeScope="" ma:versionID="bc457893d908b0e1f27c4c57a6800070">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ab21eee99088d7ebc5e1f7a6a56f95da"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sortering1" minOccurs="0"/>
                <xsd:element ref="ns2:Documentsortering2" minOccurs="0"/>
                <xsd:element ref="ns2:UwKenmerk"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DatumDocument" minOccurs="0"/>
                <xsd:element ref="ns2:Verzenddatum" minOccurs="0"/>
                <xsd:element ref="ns2:DatumVervanging" minOccurs="0"/>
                <xsd:element ref="ns2:DocumentcreatieXML" minOccurs="0"/>
                <xsd:element ref="ns2:Documentnummer" minOccurs="0"/>
                <xsd:element ref="ns2:KlantNaam" minOccurs="0"/>
                <xsd:element ref="ns4:Gunningscriterium" minOccurs="0"/>
                <xsd:element ref="ns4:Inkoopcategorie" minOccurs="0"/>
                <xsd:element ref="ns4:Bestandsgrootte" minOccurs="0"/>
                <xsd:element ref="ns5:ObjectId" minOccurs="0"/>
                <xsd:element ref="ns5:Object" minOccurs="0"/>
                <xsd:element ref="ns4:AfgewekenVanInkoopbeleid" minOccurs="0"/>
                <xsd:element ref="ns4:DuurzaamheidscriteriumPianoo" minOccurs="0"/>
                <xsd:element ref="ns4:VoorgeschrevenProcedure" minOccurs="0"/>
                <xsd:element ref="ns2:KlantLand" minOccurs="0"/>
                <xsd:element ref="ns2:KlantVestigingsnummer" minOccurs="0"/>
                <xsd:element ref="ns1:DocumentSetDescription" minOccurs="0"/>
                <xsd:element ref="ns2:KlantAdres" minOccurs="0"/>
                <xsd:element ref="ns2:KlantPlaats" minOccurs="0"/>
                <xsd:element ref="ns2:Zaaknummer" minOccurs="0"/>
                <xsd:element ref="ns5:lcf76f155ced4ddcb4097134ff3c332f" minOccurs="0"/>
                <xsd:element ref="ns2:IdentificatiekenmerkTMLO" minOccurs="0"/>
                <xsd:element ref="ns2:KlantPostcode" minOccurs="0"/>
                <xsd:element ref="ns2:Zaakbehandelaar" minOccurs="0"/>
                <xsd:element ref="ns2:ZaakId"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ma:readOnly="false">
      <xsd:simpleType>
        <xsd:restriction base="dms:Text">
          <xsd:maxLength value="255"/>
        </xsd:restriction>
      </xsd:simpleType>
    </xsd:element>
    <xsd:element name="Documentsortering1" ma:index="2" nillable="true" ma:displayName="Documentsortering 1" ma:internalName="Documentsortering1" ma:readOnly="false">
      <xsd:simpleType>
        <xsd:restriction base="dms:Text">
          <xsd:maxLength value="255"/>
        </xsd:restriction>
      </xsd:simpleType>
    </xsd:element>
    <xsd:element name="Documentsortering2" ma:index="3" nillable="true" ma:displayName="Documentsortering 2" ma:internalName="Documentsortering2" ma:readOnly="false">
      <xsd:simpleType>
        <xsd:restriction base="dms:Text">
          <xsd:maxLength value="255"/>
        </xsd:restriction>
      </xsd:simpleType>
    </xsd:element>
    <xsd:element name="UwKenmerk" ma:index="5" nillable="true" ma:displayName="Uw kenmerk" ma:internalName="UwKenmerk"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DatumDocument" ma:index="13" nillable="true" ma:displayName="Datum document" ma:format="DateOnly" ma:internalName="DatumDocument" ma:readOnly="false">
      <xsd:simpleType>
        <xsd:restriction base="dms:DateTime"/>
      </xsd:simpleType>
    </xsd:element>
    <xsd:element name="Verzenddatum" ma:index="14" nillable="true" ma:displayName="Verzenddatum" ma:format="DateOnly" ma:internalName="Verzenddatum" ma:readOnly="false">
      <xsd:simpleType>
        <xsd:restriction base="dms:DateTime"/>
      </xsd:simpleType>
    </xsd:element>
    <xsd:element name="DatumVervanging" ma:index="15" nillable="true" ma:displayName="Datum vervanging" ma:format="DateOnly" ma:internalName="DatumVervanging" ma:readOnly="false">
      <xsd:simpleType>
        <xsd:restriction base="dms:DateTime"/>
      </xsd:simpleType>
    </xsd:element>
    <xsd:element name="DocumentcreatieXML" ma:index="17" nillable="true" ma:displayName="DocumentcreatieXML" ma:internalName="DocumentcreatieXML">
      <xsd:simpleType>
        <xsd:restriction base="dms:Text">
          <xsd:maxLength value="255"/>
        </xsd:restriction>
      </xsd:simpleType>
    </xsd:element>
    <xsd:element name="Documentnummer" ma:index="18" nillable="true" ma:displayName="Documentnummer" ma:internalName="Documentnummer">
      <xsd:simpleType>
        <xsd:restriction base="dms:Text">
          <xsd:maxLength value="255"/>
        </xsd:restriction>
      </xsd:simpleType>
    </xsd:element>
    <xsd:element name="KlantNaam" ma:index="25" nillable="true" ma:displayName="Klant naam" ma:internalName="KlantNaam" ma:readOnly="false">
      <xsd:simpleType>
        <xsd:restriction base="dms:Text">
          <xsd:maxLength value="255"/>
        </xsd:restriction>
      </xsd:simpleType>
    </xsd:element>
    <xsd:element name="KlantLand" ma:index="34"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Vestigingsnummer" ma:index="35" nillable="true" ma:displayName="Klant vestigingsnummer" ma:internalName="KlantVestigingsnummer" ma:readOnly="false">
      <xsd:simpleType>
        <xsd:restriction base="dms:Text">
          <xsd:maxLength value="255"/>
        </xsd:restriction>
      </xsd:simpleType>
    </xsd:element>
    <xsd:element name="KlantAdres" ma:index="37" nillable="true" ma:displayName="Klant adres" ma:internalName="KlantAdres" ma:readOnly="false">
      <xsd:simpleType>
        <xsd:restriction base="dms:Text">
          <xsd:maxLength value="255"/>
        </xsd:restriction>
      </xsd:simpleType>
    </xsd:element>
    <xsd:element name="KlantPlaats" ma:index="38" nillable="true" ma:displayName="Klant plaats" ma:internalName="KlantPlaats" ma:readOnly="false">
      <xsd:simpleType>
        <xsd:restriction base="dms:Text">
          <xsd:maxLength value="255"/>
        </xsd:restriction>
      </xsd:simpleType>
    </xsd:element>
    <xsd:element name="Zaaknummer" ma:index="39" nillable="true" ma:displayName="Zaaknummer" ma:indexed="true" ma:internalName="Zaaknummer" ma:readOnly="false">
      <xsd:simpleType>
        <xsd:restriction base="dms:Text">
          <xsd:maxLength value="255"/>
        </xsd:restriction>
      </xsd:simpleType>
    </xsd:element>
    <xsd:element name="IdentificatiekenmerkTMLO" ma:index="41"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ostcode" ma:index="42" nillable="true" ma:displayName="Klant postcode" ma:internalName="KlantPostcode" ma:readOnly="false">
      <xsd:simpleType>
        <xsd:restriction base="dms:Text">
          <xsd:maxLength value="255"/>
        </xsd:restriction>
      </xsd:simpleType>
    </xsd:element>
    <xsd:element name="Zaakbehandelaar" ma:index="43" nillable="true" ma:displayName="Zaakbehandelaar" ma:indexed="true" ma:internalName="Zaakbehandelaar">
      <xsd:simpleType>
        <xsd:restriction base="dms:Text">
          <xsd:maxLength value="255"/>
        </xsd:restriction>
      </xsd:simpleType>
    </xsd:element>
    <xsd:element name="ZaakId" ma:index="44" nillable="true" ma:displayName="ZaakId" ma:indexed="true" ma:internalName="Zaak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Gunningscriterium" ma:index="26"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Inkoopcategorie" ma:index="27"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Bestandsgrootte" ma:index="28" nillable="true" ma:displayName="Bestandsgrootte" ma:internalName="Bestandsgrootte" ma:readOnly="false">
      <xsd:simpleType>
        <xsd:restriction base="dms:Text">
          <xsd:maxLength value="255"/>
        </xsd:restriction>
      </xsd:simpleType>
    </xsd:element>
    <xsd:element name="AfgewekenVanInkoopbeleid" ma:index="31"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32"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3"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_dlc_DocId" ma:index="45" nillable="true" ma:displayName="Waarde van de document-id" ma:description="De waarde van de document-id die aan dit item is toegewezen." ma:internalName="_dlc_DocId" ma:readOnly="true">
      <xsd:simpleType>
        <xsd:restriction base="dms:Text"/>
      </xsd:simpleType>
    </xsd:element>
    <xsd:element name="_dlc_DocIdUrl" ma:index="4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7"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ObjectId" ma:index="29" nillable="true" ma:displayName="ObjectId" ma:internalName="ObjectId">
      <xsd:simpleType>
        <xsd:restriction base="dms:Text">
          <xsd:maxLength value="255"/>
        </xsd:restriction>
      </xsd:simpleType>
    </xsd:element>
    <xsd:element name="Object" ma:index="30" nillable="true" ma:displayName="Object" ma:internalName="Object">
      <xsd:simpleType>
        <xsd:restriction base="dms:Text">
          <xsd:maxLength value="255"/>
        </xsd:restriction>
      </xsd:simpleType>
    </xsd:element>
    <xsd:element name="lcf76f155ced4ddcb4097134ff3c332f" ma:index="40"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eur"/>
        <xsd:element ref="dcterms:created" minOccurs="0" maxOccurs="1"/>
        <xsd:element ref="dc:identifier" minOccurs="0" maxOccurs="1"/>
        <xsd:element name="contentType" minOccurs="0" maxOccurs="1" type="xsd:string" ma:index="24" ma:displayName="Inhoudstype"/>
        <xsd:element ref="dc:title" minOccurs="0" maxOccurs="1" ma:index="16"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ROK diensten</Documentomschrijving>
    <KlantLand xmlns="c41d040b-1f23-46d8-95f8-73c4343eacb6">Nederland</KlantLand>
    <KlantAdres xmlns="c41d040b-1f23-46d8-95f8-73c4343eacb6" xsi:nil="true"/>
    <KlantVestigingsnummer xmlns="c41d040b-1f23-46d8-95f8-73c4343eacb6" xsi:nil="true"/>
    <KlantNaam xmlns="c41d040b-1f23-46d8-95f8-73c4343eacb6" xsi:nil="true"/>
    <ZaakId xmlns="c41d040b-1f23-46d8-95f8-73c4343eacb6">483250</ZaakId>
    <IdentificatiekenmerkTMLO xmlns="c41d040b-1f23-46d8-95f8-73c4343eacb6">Waterschap Limburg</IdentificatiekenmerkTMLO>
    <Zaaknummer xmlns="c41d040b-1f23-46d8-95f8-73c4343eacb6">2025-Z3191</Zaaknummer>
    <Documentsortering1 xmlns="c41d040b-1f23-46d8-95f8-73c4343eacb6" xsi:nil="true"/>
    <ContactTelefoon xmlns="c41d040b-1f23-46d8-95f8-73c4343eacb6" xsi:nil="true"/>
    <Verzenddatum xmlns="c41d040b-1f23-46d8-95f8-73c4343eacb6" xsi:nil="true"/>
    <Zaakbehandelaar xmlns="c41d040b-1f23-46d8-95f8-73c4343eacb6">Eef Lommen</Zaakbehandelaar>
    <DocumentSetDescription xmlns="http://schemas.microsoft.com/sharepoint/v3">Aanbesteding onderhoud gebouwgebonden technische installaties van diverse locaties </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KlantPlaats xmlns="c41d040b-1f23-46d8-95f8-73c4343eacb6" xsi:nil="true"/>
    <DatumDocument xmlns="c41d040b-1f23-46d8-95f8-73c4343eacb6" xsi:nil="true"/>
    <DocumentcreatieXML xmlns="c41d040b-1f23-46d8-95f8-73c4343eacb6">1B9C49BA662E44189A8CA84D35D09D52|DE57620614B54C13805ACA7BE5BB5409</DocumentcreatieXML>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ContactPostcode xmlns="c41d040b-1f23-46d8-95f8-73c4343eacb6" xsi:nil="true"/>
    <ContactEmail xmlns="c41d040b-1f23-46d8-95f8-73c4343eacb6" xsi:nil="true"/>
    <Bestandsgrootte xmlns="9729beee-8231-416b-840d-ac6e112eeed3" xsi:nil="true"/>
    <lcf76f155ced4ddcb4097134ff3c332f xmlns="dfc62a55-fff3-4b8d-9937-2b197328c51d" xsi:nil="true"/>
    <_dlc_DocId xmlns="9729beee-8231-416b-840d-ac6e112eeed3">WLDOC-1187088822-511780</_dlc_DocId>
    <_dlc_DocIdUrl xmlns="9729beee-8231-416b-840d-ac6e112eeed3">
      <Url>https://waterschaplimburg.sharepoint.com/sites/Inkoop/_layouts/15/DocIdRedir.aspx?ID=WLDOC-1187088822-511780</Url>
      <Description>WLDOC-1187088822-511780</Description>
    </_dlc_DocIdUrl>
    <_dlc_DocIdPersistId xmlns="9729beee-8231-416b-840d-ac6e112eeed3">false</_dlc_DocIdPersistId>
    <ObjectId xmlns="dfc62a55-fff3-4b8d-9937-2b197328c51d" xsi:nil="true"/>
    <Object xmlns="dfc62a55-fff3-4b8d-9937-2b197328c51d" xsi:nil="true"/>
    <Gunningscriterium xmlns="9729beee-8231-416b-840d-ac6e112eeed3">Maak uw keuze</Gunningscriterium>
    <Inkoopcategorie xmlns="9729beee-8231-416b-840d-ac6e112eeed3">Maak uw keuze</Inkoopcategorie>
    <VoorgeschrevenProcedure xmlns="9729beee-8231-416b-840d-ac6e112eeed3">Maak uw keuze</VoorgeschrevenProcedure>
    <AfgewekenVanInkoopbeleid xmlns="9729beee-8231-416b-840d-ac6e112eeed3">Nee</AfgewekenVanInkoopbeleid>
    <DuurzaamheidscriteriumPianoo xmlns="9729beee-8231-416b-840d-ac6e112eeed3">Maak uw keuze</DuurzaamheidscriteriumPianoo>
  </documentManagement>
</p:properties>
</file>

<file path=customXml/item5.xml><?xml version="1.0" encoding="utf-8"?>
<?mso-contentType ?>
<SharedContentType xmlns="Microsoft.SharePoint.Taxonomy.ContentTypeSync" SourceId="9e1b9b6d-b887-446c-9dce-4968e9b06264" ContentTypeId="0x010100DCD422DC78816243BC06FDD53AB4B00001"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61D1F-08DF-4D44-A864-849761130AE7}">
  <ds:schemaRefs>
    <ds:schemaRef ds:uri="http://schemas.microsoft.com/sharepoint/v3/contenttype/forms"/>
  </ds:schemaRefs>
</ds:datastoreItem>
</file>

<file path=customXml/itemProps2.xml><?xml version="1.0" encoding="utf-8"?>
<ds:datastoreItem xmlns:ds="http://schemas.openxmlformats.org/officeDocument/2006/customXml" ds:itemID="{68C11253-C5E0-40FE-B880-B5BC4C243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E3B855-7746-4FC9-BEE1-FE6BFC01CE01}">
  <ds:schemaRefs>
    <ds:schemaRef ds:uri="http://schemas.microsoft.com/sharepoint/events"/>
  </ds:schemaRefs>
</ds:datastoreItem>
</file>

<file path=customXml/itemProps4.xml><?xml version="1.0" encoding="utf-8"?>
<ds:datastoreItem xmlns:ds="http://schemas.openxmlformats.org/officeDocument/2006/customXml" ds:itemID="{7FED3D55-6644-455E-8637-25F38BBF0F88}">
  <ds:schemaRefs>
    <ds:schemaRef ds:uri="http://schemas.microsoft.com/office/2006/metadata/properties"/>
    <ds:schemaRef ds:uri="http://schemas.microsoft.com/office/infopath/2007/PartnerControls"/>
    <ds:schemaRef ds:uri="c41d040b-1f23-46d8-95f8-73c4343eacb6"/>
    <ds:schemaRef ds:uri="http://schemas.microsoft.com/sharepoint/v3"/>
    <ds:schemaRef ds:uri="9729beee-8231-416b-840d-ac6e112eeed3"/>
    <ds:schemaRef ds:uri="dfc62a55-fff3-4b8d-9937-2b197328c51d"/>
  </ds:schemaRefs>
</ds:datastoreItem>
</file>

<file path=customXml/itemProps5.xml><?xml version="1.0" encoding="utf-8"?>
<ds:datastoreItem xmlns:ds="http://schemas.openxmlformats.org/officeDocument/2006/customXml" ds:itemID="{5FAD6587-86D0-4D51-BBC4-53AF6FABBE56}">
  <ds:schemaRefs>
    <ds:schemaRef ds:uri="Microsoft.SharePoint.Taxonomy.ContentTypeSync"/>
  </ds:schemaRefs>
</ds:datastoreItem>
</file>

<file path=customXml/itemProps6.xml><?xml version="1.0" encoding="utf-8"?>
<ds:datastoreItem xmlns:ds="http://schemas.openxmlformats.org/officeDocument/2006/customXml" ds:itemID="{540E96E9-8103-45EE-B2F6-FBE3ADA9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2466</Words>
  <Characters>14058</Characters>
  <Application>Microsoft Office Word</Application>
  <DocSecurity>4</DocSecurity>
  <Lines>117</Lines>
  <Paragraphs>32</Paragraphs>
  <ScaleCrop>false</ScaleCrop>
  <HeadingPairs>
    <vt:vector size="2" baseType="variant">
      <vt:variant>
        <vt:lpstr>Titel</vt:lpstr>
      </vt:variant>
      <vt:variant>
        <vt:i4>1</vt:i4>
      </vt:variant>
    </vt:vector>
  </HeadingPairs>
  <TitlesOfParts>
    <vt:vector size="1" baseType="lpstr">
      <vt:lpstr>WLDOC-&lt;XXX&gt;</vt:lpstr>
    </vt:vector>
  </TitlesOfParts>
  <Company/>
  <LinksUpToDate>false</LinksUpToDate>
  <CharactersWithSpaces>16492</CharactersWithSpaces>
  <SharedDoc>false</SharedDoc>
  <HLinks>
    <vt:vector size="6" baseType="variant">
      <vt:variant>
        <vt:i4>6488141</vt:i4>
      </vt:variant>
      <vt:variant>
        <vt:i4>0</vt:i4>
      </vt:variant>
      <vt:variant>
        <vt:i4>0</vt:i4>
      </vt:variant>
      <vt:variant>
        <vt:i4>5</vt:i4>
      </vt:variant>
      <vt:variant>
        <vt:lpwstr>mailto:facturen@waterschaplimburg.nl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WLDOC-&lt;XXX&gt;</dc:title>
  <dc:subject/>
  <dc:creator>Eef Lommen</dc:creator>
  <cp:keywords/>
  <cp:lastModifiedBy>Inge Wellinghoff</cp:lastModifiedBy>
  <cp:revision>68</cp:revision>
  <dcterms:created xsi:type="dcterms:W3CDTF">2025-09-19T01:47:00Z</dcterms:created>
  <dcterms:modified xsi:type="dcterms:W3CDTF">2025-10-16T14:34:00Z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e.lommen@WaterschapLimburg.nl</vt:lpwstr>
  </property>
  <property fmtid="{D5CDD505-2E9C-101B-9397-08002B2CF9AE}" pid="3" name="Documentomschrijving">
    <vt:lpwstr>ROK diensten</vt:lpwstr>
  </property>
  <property fmtid="{D5CDD505-2E9C-101B-9397-08002B2CF9AE}" pid="4" name="Documenttype">
    <vt:lpwstr/>
  </property>
  <property fmtid="{D5CDD505-2E9C-101B-9397-08002B2CF9AE}" pid="5" name="Template">
    <vt:lpwstr>sv Overeenkomst</vt:lpwstr>
  </property>
  <property fmtid="{D5CDD505-2E9C-101B-9397-08002B2CF9AE}" pid="6" name="TemplateId">
    <vt:lpwstr>1B9C49BA662E44189A8CA84D35D09D52</vt:lpwstr>
  </property>
  <property fmtid="{D5CDD505-2E9C-101B-9397-08002B2CF9AE}" pid="7" name="Typist">
    <vt:lpwstr>e.lommen@WaterschapLimburg.nl</vt:lpwstr>
  </property>
  <property fmtid="{D5CDD505-2E9C-101B-9397-08002B2CF9AE}" pid="8" name="ContentTypeId">
    <vt:lpwstr>0x010100DCD422DC78816243BC06FDD53AB4B0000100EF0241D82764D04F83E026F65A02B5460007841271CC6AE4458BD87F9394A671E0</vt:lpwstr>
  </property>
  <property fmtid="{D5CDD505-2E9C-101B-9397-08002B2CF9AE}" pid="9" name="_dlc_DocIdItemGuid">
    <vt:lpwstr>2c88bcbc-45b8-4de4-bb44-dcaddf1fd433</vt:lpwstr>
  </property>
  <property fmtid="{D5CDD505-2E9C-101B-9397-08002B2CF9AE}" pid="10" name="Cluster_x0020_of_x0020_Programma_x0020_of_x0020_Team">
    <vt:lpwstr/>
  </property>
  <property fmtid="{D5CDD505-2E9C-101B-9397-08002B2CF9AE}" pid="11" name="MediaServiceImageTags">
    <vt:lpwstr/>
  </property>
  <property fmtid="{D5CDD505-2E9C-101B-9397-08002B2CF9AE}" pid="12" name="n89f3d5da045466ca6559a89df89a6be">
    <vt:lpwstr/>
  </property>
  <property fmtid="{D5CDD505-2E9C-101B-9397-08002B2CF9AE}" pid="13" name="TaxCatchAll">
    <vt:lpwstr/>
  </property>
  <property fmtid="{D5CDD505-2E9C-101B-9397-08002B2CF9AE}" pid="14" name="Cluster of Programma of Team">
    <vt:lpwstr/>
  </property>
  <property fmtid="{D5CDD505-2E9C-101B-9397-08002B2CF9AE}" pid="15" name="n267401cbecb47ff9785abaaf40f91cf">
    <vt:lpwstr/>
  </property>
  <property fmtid="{D5CDD505-2E9C-101B-9397-08002B2CF9AE}" pid="16" name="SoortAanbesteding">
    <vt:lpwstr>Maak uw keuze</vt:lpwstr>
  </property>
  <property fmtid="{D5CDD505-2E9C-101B-9397-08002B2CF9AE}" pid="17" name="Zaaksortering1">
    <vt:lpwstr/>
  </property>
  <property fmtid="{D5CDD505-2E9C-101B-9397-08002B2CF9AE}" pid="18" name="ComplianceAssetId">
    <vt:lpwstr/>
  </property>
  <property fmtid="{D5CDD505-2E9C-101B-9397-08002B2CF9AE}" pid="19" name="Inkoopcategorie">
    <vt:lpwstr>Maak uw keuze</vt:lpwstr>
  </property>
  <property fmtid="{D5CDD505-2E9C-101B-9397-08002B2CF9AE}" pid="20" name="TemplateUrl">
    <vt:lpwstr/>
  </property>
  <property fmtid="{D5CDD505-2E9C-101B-9397-08002B2CF9AE}" pid="21" name="RoutingRuleDescription">
    <vt:lpwstr/>
  </property>
  <property fmtid="{D5CDD505-2E9C-101B-9397-08002B2CF9AE}" pid="22" name="AanDezeZaakGerelateerd">
    <vt:lpwstr/>
  </property>
  <property fmtid="{D5CDD505-2E9C-101B-9397-08002B2CF9AE}" pid="23" name="Zaaksortering2">
    <vt:lpwstr/>
  </property>
  <property fmtid="{D5CDD505-2E9C-101B-9397-08002B2CF9AE}" pid="24" name="CRMID">
    <vt:lpwstr/>
  </property>
  <property fmtid="{D5CDD505-2E9C-101B-9397-08002B2CF9AE}" pid="25" name="VertrouwelijkBehalveVoor">
    <vt:lpwstr/>
  </property>
  <property fmtid="{D5CDD505-2E9C-101B-9397-08002B2CF9AE}" pid="26" name="Proces">
    <vt:lpwstr/>
  </property>
  <property fmtid="{D5CDD505-2E9C-101B-9397-08002B2CF9AE}" pid="27" name="KlantTelefoon">
    <vt:lpwstr/>
  </property>
  <property fmtid="{D5CDD505-2E9C-101B-9397-08002B2CF9AE}" pid="28" name="AfgewekenVanInkoopbeleid">
    <vt:lpwstr>Nee</vt:lpwstr>
  </property>
  <property fmtid="{D5CDD505-2E9C-101B-9397-08002B2CF9AE}" pid="29" name="Zaakguid">
    <vt:lpwstr/>
  </property>
  <property fmtid="{D5CDD505-2E9C-101B-9397-08002B2CF9AE}" pid="30" name="KlantEmail">
    <vt:lpwstr/>
  </property>
  <property fmtid="{D5CDD505-2E9C-101B-9397-08002B2CF9AE}" pid="31" name="xd_Signature">
    <vt:bool>false</vt:bool>
  </property>
  <property fmtid="{D5CDD505-2E9C-101B-9397-08002B2CF9AE}" pid="32" name="SharedWithUsers">
    <vt:lpwstr/>
  </property>
  <property fmtid="{D5CDD505-2E9C-101B-9397-08002B2CF9AE}" pid="33" name="Gunningscriterium">
    <vt:lpwstr>Maak uw keuze</vt:lpwstr>
  </property>
  <property fmtid="{D5CDD505-2E9C-101B-9397-08002B2CF9AE}" pid="34" name="KlantWebsite">
    <vt:lpwstr/>
  </property>
  <property fmtid="{D5CDD505-2E9C-101B-9397-08002B2CF9AE}" pid="35" name="Location">
    <vt:lpwstr/>
  </property>
  <property fmtid="{D5CDD505-2E9C-101B-9397-08002B2CF9AE}" pid="36" name="Zaakstatus">
    <vt:lpwstr/>
  </property>
  <property fmtid="{D5CDD505-2E9C-101B-9397-08002B2CF9AE}" pid="37" name="VoorgeschrevenProcedure">
    <vt:lpwstr>Maak uw keuze</vt:lpwstr>
  </property>
  <property fmtid="{D5CDD505-2E9C-101B-9397-08002B2CF9AE}" pid="38" name="DuurzaamheidscriteriumPianoo">
    <vt:lpwstr>Maak uw keuze</vt:lpwstr>
  </property>
  <property fmtid="{D5CDD505-2E9C-101B-9397-08002B2CF9AE}" pid="39" name="Organisatieonderdeel">
    <vt:lpwstr/>
  </property>
  <property fmtid="{D5CDD505-2E9C-101B-9397-08002B2CF9AE}" pid="40" name="RelatieNAW">
    <vt:lpwstr/>
  </property>
  <property fmtid="{D5CDD505-2E9C-101B-9397-08002B2CF9AE}" pid="41" name="TriggerFlowInfo">
    <vt:lpwstr/>
  </property>
  <property fmtid="{D5CDD505-2E9C-101B-9397-08002B2CF9AE}" pid="42" name="Zaakbron">
    <vt:lpwstr/>
  </property>
  <property fmtid="{D5CDD505-2E9C-101B-9397-08002B2CF9AE}" pid="43" name="RelatieId">
    <vt:lpwstr/>
  </property>
  <property fmtid="{D5CDD505-2E9C-101B-9397-08002B2CF9AE}" pid="44" name="ZaakbehandelaarLoginNaam">
    <vt:lpwstr/>
  </property>
  <property fmtid="{D5CDD505-2E9C-101B-9397-08002B2CF9AE}" pid="45" name="GaNaarZaak">
    <vt:lpwstr/>
  </property>
  <property fmtid="{D5CDD505-2E9C-101B-9397-08002B2CF9AE}" pid="46" name="Resultaat">
    <vt:lpwstr/>
  </property>
  <property fmtid="{D5CDD505-2E9C-101B-9397-08002B2CF9AE}" pid="47" name="xd_ProgID">
    <vt:lpwstr/>
  </property>
</Properties>
</file>