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91D306" w14:textId="77777777" w:rsidR="002C1BD6" w:rsidRPr="004B3F09" w:rsidRDefault="002C1BD6" w:rsidP="0014298D">
      <w:pPr>
        <w:pStyle w:val="Kop1"/>
        <w:numPr>
          <w:ilvl w:val="0"/>
          <w:numId w:val="0"/>
        </w:numPr>
        <w:ind w:left="567"/>
      </w:pPr>
    </w:p>
    <w:p w14:paraId="2C595CFB" w14:textId="77777777" w:rsidR="002C1BD6" w:rsidRPr="004B3F09" w:rsidRDefault="002C1BD6" w:rsidP="002C1BD6">
      <w:pPr>
        <w:rPr>
          <w:rFonts w:ascii="Calibri Light" w:hAnsi="Calibri Light"/>
          <w:szCs w:val="18"/>
        </w:rPr>
      </w:pPr>
    </w:p>
    <w:p w14:paraId="7B50CDD1" w14:textId="77777777" w:rsidR="0018767B" w:rsidRPr="004B3F09" w:rsidRDefault="0018767B" w:rsidP="0018767B">
      <w:pPr>
        <w:rPr>
          <w:rFonts w:ascii="Calibri Light" w:hAnsi="Calibri Light"/>
          <w:szCs w:val="18"/>
        </w:rPr>
      </w:pPr>
    </w:p>
    <w:p w14:paraId="65F4B373" w14:textId="77777777" w:rsidR="00B07E52" w:rsidRPr="004B3F09" w:rsidRDefault="00B07E52" w:rsidP="00B07E52">
      <w:pPr>
        <w:pStyle w:val="Kopzondernummering"/>
        <w:rPr>
          <w:rFonts w:ascii="Calibri Light" w:hAnsi="Calibri Light"/>
          <w:sz w:val="18"/>
          <w:szCs w:val="18"/>
        </w:rPr>
      </w:pPr>
      <w:r w:rsidRPr="004B3F09">
        <w:rPr>
          <w:rFonts w:ascii="Calibri Light" w:hAnsi="Calibri Light"/>
          <w:noProof/>
          <w:sz w:val="18"/>
          <w:szCs w:val="18"/>
        </w:rPr>
        <mc:AlternateContent>
          <mc:Choice Requires="wps">
            <w:drawing>
              <wp:anchor distT="0" distB="0" distL="114300" distR="114300" simplePos="0" relativeHeight="251659264" behindDoc="0" locked="0" layoutInCell="1" allowOverlap="1" wp14:anchorId="77E5AB52" wp14:editId="40EA512A">
                <wp:simplePos x="0" y="0"/>
                <wp:positionH relativeFrom="column">
                  <wp:posOffset>214782</wp:posOffset>
                </wp:positionH>
                <wp:positionV relativeFrom="paragraph">
                  <wp:posOffset>354861</wp:posOffset>
                </wp:positionV>
                <wp:extent cx="5868518" cy="2714625"/>
                <wp:effectExtent l="0" t="0" r="18415" b="952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8518"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030E6E40" w14:textId="77777777" w:rsidR="00E54273" w:rsidRDefault="00E54273" w:rsidP="00B07E52">
                            <w:pPr>
                              <w:pStyle w:val="Geenafstand"/>
                              <w:rPr>
                                <w:b/>
                                <w:sz w:val="32"/>
                                <w:szCs w:val="32"/>
                              </w:rPr>
                            </w:pPr>
                            <w:r>
                              <w:rPr>
                                <w:b/>
                                <w:sz w:val="32"/>
                                <w:szCs w:val="32"/>
                              </w:rPr>
                              <w:t>Bijlage 5 Programma van Eisen en Wensen</w:t>
                            </w:r>
                          </w:p>
                          <w:p w14:paraId="5BA84884" w14:textId="77777777" w:rsidR="00E54273" w:rsidRPr="002D69B4" w:rsidRDefault="00E54273" w:rsidP="00B07E52">
                            <w:pPr>
                              <w:pStyle w:val="Geenafstand"/>
                              <w:rPr>
                                <w:b/>
                                <w:color w:val="00B0F0"/>
                                <w:sz w:val="32"/>
                                <w:szCs w:val="32"/>
                              </w:rPr>
                            </w:pPr>
                          </w:p>
                          <w:p w14:paraId="61F2E3CB" w14:textId="77777777" w:rsidR="00E54273" w:rsidRPr="002D69B4" w:rsidRDefault="00E54273" w:rsidP="00B07E52">
                            <w:pPr>
                              <w:pStyle w:val="Geenafstand"/>
                              <w:rPr>
                                <w:color w:val="00B0F0"/>
                                <w:sz w:val="64"/>
                                <w:szCs w:val="64"/>
                              </w:rPr>
                            </w:pPr>
                            <w:r w:rsidRPr="002D69B4">
                              <w:rPr>
                                <w:color w:val="00B0F0"/>
                                <w:sz w:val="64"/>
                                <w:szCs w:val="64"/>
                              </w:rPr>
                              <w:t>Europese aanbesteding</w:t>
                            </w:r>
                          </w:p>
                          <w:p w14:paraId="3E19CC8C" w14:textId="77777777" w:rsidR="00E54273" w:rsidRDefault="00E54273" w:rsidP="00B07E52">
                            <w:pPr>
                              <w:pStyle w:val="Geenafstand"/>
                              <w:rPr>
                                <w:rFonts w:eastAsia="MS Mincho" w:cs="Times New Roman"/>
                                <w:b/>
                                <w:sz w:val="24"/>
                                <w:szCs w:val="18"/>
                              </w:rPr>
                            </w:pPr>
                            <w:r w:rsidRPr="00243F96">
                              <w:rPr>
                                <w:rFonts w:eastAsia="MS Mincho" w:cs="Times New Roman"/>
                                <w:b/>
                                <w:sz w:val="24"/>
                                <w:szCs w:val="18"/>
                              </w:rPr>
                              <w:t xml:space="preserve">Levering van Standaardprogrammatuur </w:t>
                            </w:r>
                            <w:r>
                              <w:rPr>
                                <w:rFonts w:eastAsia="MS Mincho" w:cs="Times New Roman"/>
                                <w:b/>
                                <w:sz w:val="24"/>
                                <w:szCs w:val="18"/>
                              </w:rPr>
                              <w:t>en</w:t>
                            </w:r>
                            <w:r w:rsidRPr="00243F96">
                              <w:rPr>
                                <w:rFonts w:eastAsia="MS Mincho" w:cs="Times New Roman"/>
                                <w:b/>
                                <w:sz w:val="24"/>
                                <w:szCs w:val="18"/>
                              </w:rPr>
                              <w:t xml:space="preserve"> daara</w:t>
                            </w:r>
                            <w:r>
                              <w:rPr>
                                <w:rFonts w:eastAsia="MS Mincho" w:cs="Times New Roman"/>
                                <w:b/>
                                <w:sz w:val="24"/>
                                <w:szCs w:val="18"/>
                              </w:rPr>
                              <w:t>an gerelateerde Dienstverlening</w:t>
                            </w:r>
                            <w:r w:rsidRPr="00243F96">
                              <w:rPr>
                                <w:rFonts w:eastAsia="MS Mincho" w:cs="Times New Roman"/>
                                <w:b/>
                                <w:sz w:val="24"/>
                                <w:szCs w:val="18"/>
                              </w:rPr>
                              <w:t xml:space="preserve"> t</w:t>
                            </w:r>
                            <w:r>
                              <w:rPr>
                                <w:rFonts w:eastAsia="MS Mincho" w:cs="Times New Roman"/>
                                <w:b/>
                                <w:sz w:val="24"/>
                                <w:szCs w:val="18"/>
                              </w:rPr>
                              <w:t>en behoeve van de NZa</w:t>
                            </w:r>
                          </w:p>
                          <w:p w14:paraId="7EC8DC9D" w14:textId="77777777" w:rsidR="00E54273" w:rsidRDefault="00E54273" w:rsidP="00B07E52">
                            <w:pPr>
                              <w:pStyle w:val="Geenafstand"/>
                              <w:rPr>
                                <w:b/>
                                <w:bCs/>
                                <w:sz w:val="24"/>
                                <w:szCs w:val="24"/>
                              </w:rPr>
                            </w:pPr>
                          </w:p>
                          <w:p w14:paraId="7AC4775B" w14:textId="77777777" w:rsidR="00E54273" w:rsidRPr="00243F96" w:rsidRDefault="00E54273" w:rsidP="00B07E52">
                            <w:pPr>
                              <w:pStyle w:val="broodtekst"/>
                              <w:rPr>
                                <w:sz w:val="24"/>
                                <w:szCs w:val="24"/>
                                <w:highlight w:val="yellow"/>
                              </w:rPr>
                            </w:pPr>
                            <w:r w:rsidRPr="00FF119C">
                              <w:rPr>
                                <w:sz w:val="24"/>
                                <w:szCs w:val="24"/>
                              </w:rPr>
                              <w:t xml:space="preserve">Versie </w:t>
                            </w:r>
                            <w:r>
                              <w:rPr>
                                <w:sz w:val="24"/>
                                <w:szCs w:val="24"/>
                              </w:rPr>
                              <w:tab/>
                            </w:r>
                            <w:r>
                              <w:rPr>
                                <w:sz w:val="24"/>
                                <w:szCs w:val="24"/>
                              </w:rPr>
                              <w:tab/>
                            </w:r>
                            <w:r>
                              <w:rPr>
                                <w:sz w:val="24"/>
                                <w:szCs w:val="24"/>
                              </w:rPr>
                              <w:tab/>
                              <w:t>1.0</w:t>
                            </w:r>
                          </w:p>
                          <w:p w14:paraId="5E23D5DE" w14:textId="6B285682" w:rsidR="00E54273" w:rsidRPr="002D69B4" w:rsidRDefault="00E54273" w:rsidP="00B07E52">
                            <w:pPr>
                              <w:pStyle w:val="broodtekst"/>
                              <w:rPr>
                                <w:sz w:val="48"/>
                                <w:szCs w:val="48"/>
                              </w:rPr>
                            </w:pPr>
                            <w:r w:rsidRPr="00AB5B54">
                              <w:rPr>
                                <w:sz w:val="24"/>
                                <w:szCs w:val="24"/>
                              </w:rPr>
                              <w:t xml:space="preserve">Datum </w:t>
                            </w:r>
                            <w:r>
                              <w:rPr>
                                <w:sz w:val="24"/>
                                <w:szCs w:val="24"/>
                              </w:rPr>
                              <w:tab/>
                            </w:r>
                            <w:r>
                              <w:rPr>
                                <w:sz w:val="24"/>
                                <w:szCs w:val="24"/>
                              </w:rPr>
                              <w:tab/>
                            </w:r>
                            <w:r>
                              <w:rPr>
                                <w:sz w:val="24"/>
                                <w:szCs w:val="24"/>
                              </w:rPr>
                              <w:tab/>
                              <w:t>1</w:t>
                            </w:r>
                            <w:r w:rsidR="00246993">
                              <w:rPr>
                                <w:sz w:val="24"/>
                                <w:szCs w:val="24"/>
                              </w:rPr>
                              <w:t>8</w:t>
                            </w:r>
                            <w:r>
                              <w:rPr>
                                <w:sz w:val="24"/>
                                <w:szCs w:val="24"/>
                              </w:rPr>
                              <w:t xml:space="preserve"> november 2021</w:t>
                            </w:r>
                          </w:p>
                          <w:p w14:paraId="1FD09093" w14:textId="77777777" w:rsidR="00E54273" w:rsidRPr="00C829CB" w:rsidRDefault="00E54273" w:rsidP="00B07E52">
                            <w:pPr>
                              <w:pStyle w:val="Geenafstand"/>
                              <w:rPr>
                                <w:b/>
                                <w:bCs/>
                                <w:sz w:val="24"/>
                                <w:szCs w:val="24"/>
                              </w:rPr>
                            </w:pPr>
                          </w:p>
                          <w:p w14:paraId="1F471299" w14:textId="77777777" w:rsidR="00E54273" w:rsidRDefault="00E54273" w:rsidP="00B07E5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E5AB52" id="_x0000_t202" coordsize="21600,21600" o:spt="202" path="m,l,21600r21600,l21600,xe">
                <v:stroke joinstyle="miter"/>
                <v:path gradientshapeok="t" o:connecttype="rect"/>
              </v:shapetype>
              <v:shape id="Text Box 2" o:spid="_x0000_s1026" type="#_x0000_t202" style="position:absolute;margin-left:16.9pt;margin-top:27.95pt;width:462.1pt;height:21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rGAsQIAAKo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" filled="f" stroked="f" strokecolor="#09f">
                <v:textbox inset="0,0,0,0">
                  <w:txbxContent>
                    <w:p w14:paraId="030E6E40" w14:textId="77777777" w:rsidR="00E54273" w:rsidRDefault="00E54273" w:rsidP="00B07E52">
                      <w:pPr>
                        <w:pStyle w:val="Geenafstand"/>
                        <w:rPr>
                          <w:b/>
                          <w:sz w:val="32"/>
                          <w:szCs w:val="32"/>
                        </w:rPr>
                      </w:pPr>
                      <w:r>
                        <w:rPr>
                          <w:b/>
                          <w:sz w:val="32"/>
                          <w:szCs w:val="32"/>
                        </w:rPr>
                        <w:t>Bijlage 5 Programma van Eisen en Wensen</w:t>
                      </w:r>
                    </w:p>
                    <w:p w14:paraId="5BA84884" w14:textId="77777777" w:rsidR="00E54273" w:rsidRPr="002D69B4" w:rsidRDefault="00E54273" w:rsidP="00B07E52">
                      <w:pPr>
                        <w:pStyle w:val="Geenafstand"/>
                        <w:rPr>
                          <w:b/>
                          <w:color w:val="00B0F0"/>
                          <w:sz w:val="32"/>
                          <w:szCs w:val="32"/>
                        </w:rPr>
                      </w:pPr>
                    </w:p>
                    <w:p w14:paraId="61F2E3CB" w14:textId="77777777" w:rsidR="00E54273" w:rsidRPr="002D69B4" w:rsidRDefault="00E54273" w:rsidP="00B07E52">
                      <w:pPr>
                        <w:pStyle w:val="Geenafstand"/>
                        <w:rPr>
                          <w:color w:val="00B0F0"/>
                          <w:sz w:val="64"/>
                          <w:szCs w:val="64"/>
                        </w:rPr>
                      </w:pPr>
                      <w:r w:rsidRPr="002D69B4">
                        <w:rPr>
                          <w:color w:val="00B0F0"/>
                          <w:sz w:val="64"/>
                          <w:szCs w:val="64"/>
                        </w:rPr>
                        <w:t>Europese aanbesteding</w:t>
                      </w:r>
                    </w:p>
                    <w:p w14:paraId="3E19CC8C" w14:textId="77777777" w:rsidR="00E54273" w:rsidRDefault="00E54273" w:rsidP="00B07E52">
                      <w:pPr>
                        <w:pStyle w:val="Geenafstand"/>
                        <w:rPr>
                          <w:rFonts w:eastAsia="MS Mincho" w:cs="Times New Roman"/>
                          <w:b/>
                          <w:sz w:val="24"/>
                          <w:szCs w:val="18"/>
                        </w:rPr>
                      </w:pPr>
                      <w:r w:rsidRPr="00243F96">
                        <w:rPr>
                          <w:rFonts w:eastAsia="MS Mincho" w:cs="Times New Roman"/>
                          <w:b/>
                          <w:sz w:val="24"/>
                          <w:szCs w:val="18"/>
                        </w:rPr>
                        <w:t xml:space="preserve">Levering van Standaardprogrammatuur </w:t>
                      </w:r>
                      <w:r>
                        <w:rPr>
                          <w:rFonts w:eastAsia="MS Mincho" w:cs="Times New Roman"/>
                          <w:b/>
                          <w:sz w:val="24"/>
                          <w:szCs w:val="18"/>
                        </w:rPr>
                        <w:t>en</w:t>
                      </w:r>
                      <w:r w:rsidRPr="00243F96">
                        <w:rPr>
                          <w:rFonts w:eastAsia="MS Mincho" w:cs="Times New Roman"/>
                          <w:b/>
                          <w:sz w:val="24"/>
                          <w:szCs w:val="18"/>
                        </w:rPr>
                        <w:t xml:space="preserve"> daara</w:t>
                      </w:r>
                      <w:r>
                        <w:rPr>
                          <w:rFonts w:eastAsia="MS Mincho" w:cs="Times New Roman"/>
                          <w:b/>
                          <w:sz w:val="24"/>
                          <w:szCs w:val="18"/>
                        </w:rPr>
                        <w:t>an gerelateerde Dienstverlening</w:t>
                      </w:r>
                      <w:r w:rsidRPr="00243F96">
                        <w:rPr>
                          <w:rFonts w:eastAsia="MS Mincho" w:cs="Times New Roman"/>
                          <w:b/>
                          <w:sz w:val="24"/>
                          <w:szCs w:val="18"/>
                        </w:rPr>
                        <w:t xml:space="preserve"> t</w:t>
                      </w:r>
                      <w:r>
                        <w:rPr>
                          <w:rFonts w:eastAsia="MS Mincho" w:cs="Times New Roman"/>
                          <w:b/>
                          <w:sz w:val="24"/>
                          <w:szCs w:val="18"/>
                        </w:rPr>
                        <w:t>en behoeve van de NZa</w:t>
                      </w:r>
                    </w:p>
                    <w:p w14:paraId="7EC8DC9D" w14:textId="77777777" w:rsidR="00E54273" w:rsidRDefault="00E54273" w:rsidP="00B07E52">
                      <w:pPr>
                        <w:pStyle w:val="Geenafstand"/>
                        <w:rPr>
                          <w:b/>
                          <w:bCs/>
                          <w:sz w:val="24"/>
                          <w:szCs w:val="24"/>
                        </w:rPr>
                      </w:pPr>
                    </w:p>
                    <w:p w14:paraId="7AC4775B" w14:textId="77777777" w:rsidR="00E54273" w:rsidRPr="00243F96" w:rsidRDefault="00E54273" w:rsidP="00B07E52">
                      <w:pPr>
                        <w:pStyle w:val="broodtekst"/>
                        <w:rPr>
                          <w:sz w:val="24"/>
                          <w:szCs w:val="24"/>
                          <w:highlight w:val="yellow"/>
                        </w:rPr>
                      </w:pPr>
                      <w:r w:rsidRPr="00FF119C">
                        <w:rPr>
                          <w:sz w:val="24"/>
                          <w:szCs w:val="24"/>
                        </w:rPr>
                        <w:t xml:space="preserve">Versie </w:t>
                      </w:r>
                      <w:r>
                        <w:rPr>
                          <w:sz w:val="24"/>
                          <w:szCs w:val="24"/>
                        </w:rPr>
                        <w:tab/>
                      </w:r>
                      <w:r>
                        <w:rPr>
                          <w:sz w:val="24"/>
                          <w:szCs w:val="24"/>
                        </w:rPr>
                        <w:tab/>
                      </w:r>
                      <w:r>
                        <w:rPr>
                          <w:sz w:val="24"/>
                          <w:szCs w:val="24"/>
                        </w:rPr>
                        <w:tab/>
                        <w:t>1.0</w:t>
                      </w:r>
                    </w:p>
                    <w:p w14:paraId="5E23D5DE" w14:textId="6B285682" w:rsidR="00E54273" w:rsidRPr="002D69B4" w:rsidRDefault="00E54273" w:rsidP="00B07E52">
                      <w:pPr>
                        <w:pStyle w:val="broodtekst"/>
                        <w:rPr>
                          <w:sz w:val="48"/>
                          <w:szCs w:val="48"/>
                        </w:rPr>
                      </w:pPr>
                      <w:r w:rsidRPr="00AB5B54">
                        <w:rPr>
                          <w:sz w:val="24"/>
                          <w:szCs w:val="24"/>
                        </w:rPr>
                        <w:t xml:space="preserve">Datum </w:t>
                      </w:r>
                      <w:r>
                        <w:rPr>
                          <w:sz w:val="24"/>
                          <w:szCs w:val="24"/>
                        </w:rPr>
                        <w:tab/>
                      </w:r>
                      <w:r>
                        <w:rPr>
                          <w:sz w:val="24"/>
                          <w:szCs w:val="24"/>
                        </w:rPr>
                        <w:tab/>
                      </w:r>
                      <w:r>
                        <w:rPr>
                          <w:sz w:val="24"/>
                          <w:szCs w:val="24"/>
                        </w:rPr>
                        <w:tab/>
                        <w:t>1</w:t>
                      </w:r>
                      <w:r w:rsidR="00246993">
                        <w:rPr>
                          <w:sz w:val="24"/>
                          <w:szCs w:val="24"/>
                        </w:rPr>
                        <w:t>8</w:t>
                      </w:r>
                      <w:r>
                        <w:rPr>
                          <w:sz w:val="24"/>
                          <w:szCs w:val="24"/>
                        </w:rPr>
                        <w:t xml:space="preserve"> november 2021</w:t>
                      </w:r>
                    </w:p>
                    <w:p w14:paraId="1FD09093" w14:textId="77777777" w:rsidR="00E54273" w:rsidRPr="00C829CB" w:rsidRDefault="00E54273" w:rsidP="00B07E52">
                      <w:pPr>
                        <w:pStyle w:val="Geenafstand"/>
                        <w:rPr>
                          <w:b/>
                          <w:bCs/>
                          <w:sz w:val="24"/>
                          <w:szCs w:val="24"/>
                        </w:rPr>
                      </w:pPr>
                    </w:p>
                    <w:p w14:paraId="1F471299" w14:textId="77777777" w:rsidR="00E54273" w:rsidRDefault="00E54273" w:rsidP="00B07E52"/>
                  </w:txbxContent>
                </v:textbox>
              </v:shape>
            </w:pict>
          </mc:Fallback>
        </mc:AlternateContent>
      </w:r>
    </w:p>
    <w:p w14:paraId="77952B99" w14:textId="77777777" w:rsidR="002E421F" w:rsidRPr="004B3F09" w:rsidRDefault="002E421F" w:rsidP="002E421F">
      <w:pPr>
        <w:spacing w:after="700"/>
        <w:rPr>
          <w:rFonts w:ascii="Calibri Light" w:hAnsi="Calibri Light"/>
          <w:b/>
          <w:szCs w:val="18"/>
        </w:rPr>
      </w:pPr>
      <w:r w:rsidRPr="004B3F09">
        <w:rPr>
          <w:rFonts w:ascii="Calibri Light" w:hAnsi="Calibri Light"/>
          <w:b/>
          <w:szCs w:val="18"/>
        </w:rPr>
        <w:br w:type="page"/>
      </w:r>
    </w:p>
    <w:p w14:paraId="30B69135" w14:textId="77777777" w:rsidR="0004772B" w:rsidRPr="004B3F09" w:rsidRDefault="0004772B" w:rsidP="0004772B">
      <w:pPr>
        <w:rPr>
          <w:rFonts w:asciiTheme="majorHAnsi" w:hAnsiTheme="majorHAnsi"/>
          <w:b/>
          <w:sz w:val="22"/>
          <w:szCs w:val="22"/>
        </w:rPr>
      </w:pPr>
      <w:bookmarkStart w:id="0" w:name="bInhoudsOpgave"/>
      <w:bookmarkStart w:id="1" w:name="_Toc459895807"/>
      <w:bookmarkEnd w:id="0"/>
      <w:r w:rsidRPr="004B3F09">
        <w:rPr>
          <w:rFonts w:asciiTheme="majorHAnsi" w:hAnsiTheme="majorHAnsi"/>
          <w:b/>
          <w:sz w:val="22"/>
          <w:szCs w:val="22"/>
        </w:rPr>
        <w:lastRenderedPageBreak/>
        <w:t xml:space="preserve">Inleiding </w:t>
      </w:r>
    </w:p>
    <w:p w14:paraId="66ED6535" w14:textId="77777777" w:rsidR="0004772B" w:rsidRPr="004B3F09" w:rsidRDefault="0004772B" w:rsidP="0004772B">
      <w:pPr>
        <w:rPr>
          <w:rFonts w:asciiTheme="majorHAnsi" w:hAnsiTheme="majorHAnsi"/>
          <w:b/>
          <w:sz w:val="22"/>
          <w:szCs w:val="22"/>
        </w:rPr>
      </w:pPr>
    </w:p>
    <w:p w14:paraId="3C50A2FB" w14:textId="77777777" w:rsidR="0004772B" w:rsidRPr="004B3F09" w:rsidRDefault="0004772B" w:rsidP="0004772B">
      <w:pPr>
        <w:ind w:right="1133"/>
        <w:rPr>
          <w:rFonts w:asciiTheme="majorHAnsi" w:hAnsiTheme="majorHAnsi"/>
          <w:sz w:val="22"/>
          <w:szCs w:val="22"/>
        </w:rPr>
      </w:pPr>
      <w:r w:rsidRPr="004B3F09">
        <w:rPr>
          <w:rFonts w:asciiTheme="majorHAnsi" w:hAnsiTheme="majorHAnsi"/>
          <w:sz w:val="22"/>
          <w:szCs w:val="22"/>
        </w:rPr>
        <w:t>In deze bijlage zijn de eisen en wensen opgenomen die gelden voor onderhavige aanbesteding. Waar in dit Programma van Eisen en Wensen begrippen staan met een hoofdletter wordt Inschrijver verwezen naar de begrippen zoals gedefinieerd in het Aanbestedingsdocument</w:t>
      </w:r>
      <w:r w:rsidR="0005662D" w:rsidRPr="004B3F09">
        <w:rPr>
          <w:rFonts w:asciiTheme="majorHAnsi" w:hAnsiTheme="majorHAnsi"/>
          <w:sz w:val="22"/>
          <w:szCs w:val="22"/>
        </w:rPr>
        <w:t xml:space="preserve"> en de </w:t>
      </w:r>
      <w:r w:rsidR="0005662D" w:rsidRPr="004B3F09">
        <w:rPr>
          <w:rFonts w:asciiTheme="majorHAnsi" w:hAnsiTheme="majorHAnsi" w:cs="Arial"/>
          <w:kern w:val="14"/>
          <w:sz w:val="22"/>
          <w:szCs w:val="22"/>
          <w:lang w:eastAsia="en-US"/>
        </w:rPr>
        <w:t>Algemene Rijksinkoopvoorwaarden bij IT</w:t>
      </w:r>
      <w:r w:rsidR="0005662D" w:rsidRPr="004B3F09">
        <w:rPr>
          <w:rFonts w:ascii="Cambria Math" w:hAnsi="Cambria Math" w:cs="Cambria Math"/>
          <w:kern w:val="14"/>
          <w:sz w:val="22"/>
          <w:szCs w:val="22"/>
          <w:lang w:eastAsia="en-US"/>
        </w:rPr>
        <w:t>‑</w:t>
      </w:r>
      <w:r w:rsidR="0005662D" w:rsidRPr="004B3F09">
        <w:rPr>
          <w:rFonts w:asciiTheme="majorHAnsi" w:hAnsiTheme="majorHAnsi" w:cs="Arial"/>
          <w:kern w:val="14"/>
          <w:sz w:val="22"/>
          <w:szCs w:val="22"/>
          <w:lang w:eastAsia="en-US"/>
        </w:rPr>
        <w:t>overeenkomsten 2018 (ARBIT-2018)</w:t>
      </w:r>
      <w:r w:rsidRPr="004B3F09">
        <w:rPr>
          <w:rFonts w:asciiTheme="majorHAnsi" w:hAnsiTheme="majorHAnsi"/>
          <w:sz w:val="22"/>
          <w:szCs w:val="22"/>
        </w:rPr>
        <w:t xml:space="preserve">. </w:t>
      </w:r>
    </w:p>
    <w:p w14:paraId="7C895344" w14:textId="77777777" w:rsidR="0004772B" w:rsidRPr="004B3F09" w:rsidRDefault="0004772B" w:rsidP="0004772B">
      <w:pPr>
        <w:ind w:right="1133"/>
        <w:rPr>
          <w:rFonts w:asciiTheme="majorHAnsi" w:hAnsiTheme="majorHAnsi"/>
          <w:sz w:val="22"/>
          <w:szCs w:val="22"/>
        </w:rPr>
      </w:pPr>
    </w:p>
    <w:p w14:paraId="3B4C60F9" w14:textId="77777777" w:rsidR="0004772B" w:rsidRPr="004B3F09" w:rsidRDefault="0004772B" w:rsidP="0004772B">
      <w:pPr>
        <w:ind w:right="1133"/>
        <w:rPr>
          <w:rFonts w:asciiTheme="majorHAnsi" w:hAnsiTheme="majorHAnsi"/>
          <w:sz w:val="22"/>
          <w:szCs w:val="22"/>
        </w:rPr>
      </w:pPr>
      <w:r w:rsidRPr="004B3F09">
        <w:rPr>
          <w:rFonts w:asciiTheme="majorHAnsi" w:hAnsiTheme="majorHAnsi"/>
          <w:sz w:val="22"/>
          <w:szCs w:val="22"/>
        </w:rPr>
        <w:t xml:space="preserve">Door ondertekening van Bijlage 1 “Inschrijfformulier” verklaart Inschrijver te voldoen aan c.q. stemt Inschrijver in met alle gestelde eisen zoals opgenomen in dit Programma van Eisen en Wensen. Tevens verklaart Inschrijver hiermee dat de te leveren Standaardprogrammatuur en Dienstverlening, dat onderwerp is van deze aanbesteding, aan de door de Inschrijver ingediende beantwoording van de wensen die zijn opgenomen in dit Programma van Eisen en Wensen zal voldoen. </w:t>
      </w:r>
    </w:p>
    <w:p w14:paraId="7C31014D" w14:textId="77777777" w:rsidR="0004772B" w:rsidRPr="004B3F09" w:rsidRDefault="0004772B" w:rsidP="0004772B">
      <w:pPr>
        <w:ind w:right="1133"/>
        <w:rPr>
          <w:rFonts w:asciiTheme="majorHAnsi" w:hAnsiTheme="majorHAnsi"/>
          <w:sz w:val="22"/>
          <w:szCs w:val="22"/>
        </w:rPr>
      </w:pPr>
    </w:p>
    <w:p w14:paraId="7F0BE6CC" w14:textId="77777777" w:rsidR="0004772B" w:rsidRPr="004B3F09" w:rsidRDefault="0004772B" w:rsidP="0004772B">
      <w:pPr>
        <w:ind w:right="1133"/>
        <w:rPr>
          <w:rFonts w:asciiTheme="majorHAnsi" w:hAnsiTheme="majorHAnsi"/>
          <w:sz w:val="22"/>
          <w:szCs w:val="22"/>
        </w:rPr>
      </w:pPr>
      <w:r w:rsidRPr="004B3F09">
        <w:rPr>
          <w:rFonts w:asciiTheme="majorHAnsi" w:hAnsiTheme="majorHAnsi"/>
          <w:sz w:val="22"/>
          <w:szCs w:val="22"/>
        </w:rPr>
        <w:t>Het indienen van de beantwoording van de wensen dient conform Bijlage 1 “Inschrijfformulier” deel 4A te geschieden.</w:t>
      </w:r>
    </w:p>
    <w:p w14:paraId="06A21BD2" w14:textId="77777777" w:rsidR="0004772B" w:rsidRPr="00434D0C" w:rsidRDefault="0004772B">
      <w:pPr>
        <w:rPr>
          <w:rFonts w:asciiTheme="majorHAnsi" w:eastAsiaTheme="majorEastAsia" w:hAnsiTheme="majorHAnsi" w:cstheme="majorBidi"/>
          <w:b/>
          <w:bCs/>
          <w:color w:val="2E74B5" w:themeColor="accent1" w:themeShade="BF"/>
          <w:sz w:val="22"/>
          <w:szCs w:val="22"/>
        </w:rPr>
      </w:pPr>
      <w:r w:rsidRPr="00434D0C">
        <w:rPr>
          <w:rFonts w:asciiTheme="majorHAnsi" w:hAnsiTheme="majorHAnsi"/>
          <w:sz w:val="22"/>
          <w:szCs w:val="22"/>
        </w:rPr>
        <w:br w:type="page"/>
      </w:r>
    </w:p>
    <w:p w14:paraId="1411F692" w14:textId="77777777" w:rsidR="0027737D" w:rsidRPr="00434D0C" w:rsidRDefault="00B446D2" w:rsidP="00766E27">
      <w:pPr>
        <w:pStyle w:val="Kopvaninhoudsopgave"/>
        <w:rPr>
          <w:sz w:val="22"/>
          <w:szCs w:val="22"/>
        </w:rPr>
      </w:pPr>
      <w:r w:rsidRPr="00434D0C">
        <w:rPr>
          <w:sz w:val="22"/>
          <w:szCs w:val="22"/>
        </w:rPr>
        <w:lastRenderedPageBreak/>
        <w:t>Inhoudsopgave</w:t>
      </w:r>
    </w:p>
    <w:p w14:paraId="102D0A1F" w14:textId="77777777" w:rsidR="00A53737" w:rsidRPr="00434D0C" w:rsidRDefault="00766E27">
      <w:pPr>
        <w:pStyle w:val="Inhopg1"/>
        <w:tabs>
          <w:tab w:val="left" w:pos="360"/>
          <w:tab w:val="right" w:leader="dot" w:pos="9912"/>
        </w:tabs>
        <w:rPr>
          <w:rFonts w:asciiTheme="majorHAnsi" w:eastAsiaTheme="minorEastAsia" w:hAnsiTheme="majorHAnsi" w:cstheme="minorBidi"/>
          <w:b w:val="0"/>
          <w:bCs w:val="0"/>
          <w:noProof/>
          <w:sz w:val="22"/>
          <w:szCs w:val="22"/>
        </w:rPr>
      </w:pPr>
      <w:r w:rsidRPr="00434D0C">
        <w:rPr>
          <w:rFonts w:asciiTheme="majorHAnsi" w:hAnsiTheme="majorHAnsi"/>
          <w:sz w:val="22"/>
          <w:szCs w:val="22"/>
        </w:rPr>
        <w:fldChar w:fldCharType="begin"/>
      </w:r>
      <w:r w:rsidRPr="00434D0C">
        <w:rPr>
          <w:rFonts w:asciiTheme="majorHAnsi" w:hAnsiTheme="majorHAnsi"/>
          <w:sz w:val="22"/>
          <w:szCs w:val="22"/>
        </w:rPr>
        <w:instrText xml:space="preserve"> TOC \o "1-2" \h \z \u </w:instrText>
      </w:r>
      <w:r w:rsidRPr="00434D0C">
        <w:rPr>
          <w:rFonts w:asciiTheme="majorHAnsi" w:hAnsiTheme="majorHAnsi"/>
          <w:sz w:val="22"/>
          <w:szCs w:val="22"/>
        </w:rPr>
        <w:fldChar w:fldCharType="separate"/>
      </w:r>
      <w:hyperlink w:anchor="_Toc70599458" w:history="1">
        <w:r w:rsidR="00A53737" w:rsidRPr="00434D0C">
          <w:rPr>
            <w:rStyle w:val="Hyperlink"/>
            <w:rFonts w:asciiTheme="majorHAnsi" w:hAnsiTheme="majorHAnsi"/>
            <w:noProof/>
            <w:sz w:val="22"/>
            <w:szCs w:val="22"/>
          </w:rPr>
          <w:t>1</w:t>
        </w:r>
        <w:r w:rsidR="00A53737" w:rsidRPr="00434D0C">
          <w:rPr>
            <w:rFonts w:asciiTheme="majorHAnsi" w:eastAsiaTheme="minorEastAsia" w:hAnsiTheme="majorHAnsi" w:cstheme="minorBidi"/>
            <w:b w:val="0"/>
            <w:bCs w:val="0"/>
            <w:noProof/>
            <w:sz w:val="22"/>
            <w:szCs w:val="22"/>
          </w:rPr>
          <w:tab/>
        </w:r>
        <w:r w:rsidR="00A53737" w:rsidRPr="00434D0C">
          <w:rPr>
            <w:rStyle w:val="Hyperlink"/>
            <w:rFonts w:asciiTheme="majorHAnsi" w:hAnsiTheme="majorHAnsi"/>
            <w:noProof/>
            <w:sz w:val="22"/>
            <w:szCs w:val="22"/>
          </w:rPr>
          <w:t>Dienstverlening</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_Toc70599458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5</w:t>
        </w:r>
        <w:r w:rsidR="00A53737" w:rsidRPr="00434D0C">
          <w:rPr>
            <w:rFonts w:asciiTheme="majorHAnsi" w:hAnsiTheme="majorHAnsi"/>
            <w:noProof/>
            <w:webHidden/>
            <w:sz w:val="22"/>
            <w:szCs w:val="22"/>
          </w:rPr>
          <w:fldChar w:fldCharType="end"/>
        </w:r>
      </w:hyperlink>
    </w:p>
    <w:p w14:paraId="2AE9FAE4"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59" w:history="1">
        <w:r w:rsidR="00A53737" w:rsidRPr="00434D0C">
          <w:rPr>
            <w:rStyle w:val="Hyperlink"/>
            <w:rFonts w:asciiTheme="majorHAnsi" w:hAnsiTheme="majorHAnsi"/>
            <w:noProof/>
            <w:sz w:val="22"/>
            <w:szCs w:val="22"/>
          </w:rPr>
          <w:t>1.1</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Inleiding</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_Toc70599459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5</w:t>
        </w:r>
        <w:r w:rsidR="00A53737" w:rsidRPr="00434D0C">
          <w:rPr>
            <w:rFonts w:asciiTheme="majorHAnsi" w:hAnsiTheme="majorHAnsi"/>
            <w:noProof/>
            <w:webHidden/>
            <w:sz w:val="22"/>
            <w:szCs w:val="22"/>
          </w:rPr>
          <w:fldChar w:fldCharType="end"/>
        </w:r>
      </w:hyperlink>
    </w:p>
    <w:p w14:paraId="6D4AB612"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60" w:history="1">
        <w:r w:rsidR="00A53737" w:rsidRPr="00434D0C">
          <w:rPr>
            <w:rStyle w:val="Hyperlink"/>
            <w:rFonts w:asciiTheme="majorHAnsi" w:hAnsiTheme="majorHAnsi"/>
            <w:noProof/>
            <w:sz w:val="22"/>
            <w:szCs w:val="22"/>
          </w:rPr>
          <w:t>1.2</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Uitgangspunten</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_Toc70599460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5</w:t>
        </w:r>
        <w:r w:rsidR="00A53737" w:rsidRPr="00434D0C">
          <w:rPr>
            <w:rFonts w:asciiTheme="majorHAnsi" w:hAnsiTheme="majorHAnsi"/>
            <w:noProof/>
            <w:webHidden/>
            <w:sz w:val="22"/>
            <w:szCs w:val="22"/>
          </w:rPr>
          <w:fldChar w:fldCharType="end"/>
        </w:r>
      </w:hyperlink>
    </w:p>
    <w:p w14:paraId="6637C80C"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61" w:history="1">
        <w:r w:rsidR="00A53737" w:rsidRPr="00434D0C">
          <w:rPr>
            <w:rStyle w:val="Hyperlink"/>
            <w:rFonts w:asciiTheme="majorHAnsi" w:hAnsiTheme="majorHAnsi"/>
            <w:noProof/>
            <w:sz w:val="22"/>
            <w:szCs w:val="22"/>
          </w:rPr>
          <w:t>1.3</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Offerteproces</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_Toc70599461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5</w:t>
        </w:r>
        <w:r w:rsidR="00A53737" w:rsidRPr="00434D0C">
          <w:rPr>
            <w:rFonts w:asciiTheme="majorHAnsi" w:hAnsiTheme="majorHAnsi"/>
            <w:noProof/>
            <w:webHidden/>
            <w:sz w:val="22"/>
            <w:szCs w:val="22"/>
          </w:rPr>
          <w:fldChar w:fldCharType="end"/>
        </w:r>
      </w:hyperlink>
    </w:p>
    <w:p w14:paraId="050269C7"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62" w:history="1">
        <w:r w:rsidR="00A53737" w:rsidRPr="00434D0C">
          <w:rPr>
            <w:rStyle w:val="Hyperlink"/>
            <w:rFonts w:asciiTheme="majorHAnsi" w:hAnsiTheme="majorHAnsi"/>
            <w:noProof/>
            <w:sz w:val="22"/>
            <w:szCs w:val="22"/>
          </w:rPr>
          <w:t>1.4</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Leveringsproces</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_Toc70599462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7</w:t>
        </w:r>
        <w:r w:rsidR="00A53737" w:rsidRPr="00434D0C">
          <w:rPr>
            <w:rFonts w:asciiTheme="majorHAnsi" w:hAnsiTheme="majorHAnsi"/>
            <w:noProof/>
            <w:webHidden/>
            <w:sz w:val="22"/>
            <w:szCs w:val="22"/>
          </w:rPr>
          <w:fldChar w:fldCharType="end"/>
        </w:r>
      </w:hyperlink>
    </w:p>
    <w:p w14:paraId="48A09C9B"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63" w:history="1">
        <w:r w:rsidR="00A53737" w:rsidRPr="00434D0C">
          <w:rPr>
            <w:rStyle w:val="Hyperlink"/>
            <w:rFonts w:asciiTheme="majorHAnsi" w:hAnsiTheme="majorHAnsi"/>
            <w:noProof/>
            <w:sz w:val="22"/>
            <w:szCs w:val="22"/>
          </w:rPr>
          <w:t>1.5</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Informatieverstrekking en rapportages</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_Toc70599463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8</w:t>
        </w:r>
        <w:r w:rsidR="00A53737" w:rsidRPr="00434D0C">
          <w:rPr>
            <w:rFonts w:asciiTheme="majorHAnsi" w:hAnsiTheme="majorHAnsi"/>
            <w:noProof/>
            <w:webHidden/>
            <w:sz w:val="22"/>
            <w:szCs w:val="22"/>
          </w:rPr>
          <w:fldChar w:fldCharType="end"/>
        </w:r>
      </w:hyperlink>
    </w:p>
    <w:p w14:paraId="54A4D1AE"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64" w:history="1">
        <w:r w:rsidR="00A53737" w:rsidRPr="00434D0C">
          <w:rPr>
            <w:rStyle w:val="Hyperlink"/>
            <w:rFonts w:asciiTheme="majorHAnsi" w:hAnsiTheme="majorHAnsi"/>
            <w:noProof/>
            <w:sz w:val="22"/>
            <w:szCs w:val="22"/>
          </w:rPr>
          <w:t>1.6</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Advies</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_Toc70599464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8</w:t>
        </w:r>
        <w:r w:rsidR="00A53737" w:rsidRPr="00434D0C">
          <w:rPr>
            <w:rFonts w:asciiTheme="majorHAnsi" w:hAnsiTheme="majorHAnsi"/>
            <w:noProof/>
            <w:webHidden/>
            <w:sz w:val="22"/>
            <w:szCs w:val="22"/>
          </w:rPr>
          <w:fldChar w:fldCharType="end"/>
        </w:r>
      </w:hyperlink>
    </w:p>
    <w:p w14:paraId="520CE537"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65" w:history="1">
        <w:r w:rsidR="00A53737" w:rsidRPr="00434D0C">
          <w:rPr>
            <w:rStyle w:val="Hyperlink"/>
            <w:rFonts w:asciiTheme="majorHAnsi" w:hAnsiTheme="majorHAnsi"/>
            <w:noProof/>
            <w:sz w:val="22"/>
            <w:szCs w:val="22"/>
          </w:rPr>
          <w:t>1.7</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Vraagafhandeling en helpdesk</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_Toc70599465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8</w:t>
        </w:r>
        <w:r w:rsidR="00A53737" w:rsidRPr="00434D0C">
          <w:rPr>
            <w:rFonts w:asciiTheme="majorHAnsi" w:hAnsiTheme="majorHAnsi"/>
            <w:noProof/>
            <w:webHidden/>
            <w:sz w:val="22"/>
            <w:szCs w:val="22"/>
          </w:rPr>
          <w:fldChar w:fldCharType="end"/>
        </w:r>
      </w:hyperlink>
    </w:p>
    <w:p w14:paraId="53C24320"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66" w:history="1">
        <w:r w:rsidR="00A53737" w:rsidRPr="00434D0C">
          <w:rPr>
            <w:rStyle w:val="Hyperlink"/>
            <w:rFonts w:asciiTheme="majorHAnsi" w:hAnsiTheme="majorHAnsi"/>
            <w:noProof/>
            <w:sz w:val="22"/>
            <w:szCs w:val="22"/>
          </w:rPr>
          <w:t>1.8</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Eisen en wensen Dienstverlening</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_Toc70599466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9</w:t>
        </w:r>
        <w:r w:rsidR="00A53737" w:rsidRPr="00434D0C">
          <w:rPr>
            <w:rFonts w:asciiTheme="majorHAnsi" w:hAnsiTheme="majorHAnsi"/>
            <w:noProof/>
            <w:webHidden/>
            <w:sz w:val="22"/>
            <w:szCs w:val="22"/>
          </w:rPr>
          <w:fldChar w:fldCharType="end"/>
        </w:r>
      </w:hyperlink>
    </w:p>
    <w:p w14:paraId="5E95FBCA" w14:textId="77777777" w:rsidR="00A53737" w:rsidRPr="00434D0C" w:rsidRDefault="008855C6">
      <w:pPr>
        <w:pStyle w:val="Inhopg1"/>
        <w:tabs>
          <w:tab w:val="left" w:pos="360"/>
          <w:tab w:val="right" w:leader="dot" w:pos="9912"/>
        </w:tabs>
        <w:rPr>
          <w:rFonts w:asciiTheme="majorHAnsi" w:eastAsiaTheme="minorEastAsia" w:hAnsiTheme="majorHAnsi" w:cstheme="minorBidi"/>
          <w:b w:val="0"/>
          <w:bCs w:val="0"/>
          <w:noProof/>
          <w:sz w:val="22"/>
          <w:szCs w:val="22"/>
        </w:rPr>
      </w:pPr>
      <w:hyperlink w:anchor="_Toc70599467" w:history="1">
        <w:r w:rsidR="00A53737" w:rsidRPr="00434D0C">
          <w:rPr>
            <w:rStyle w:val="Hyperlink"/>
            <w:rFonts w:asciiTheme="majorHAnsi" w:hAnsiTheme="majorHAnsi"/>
            <w:noProof/>
            <w:sz w:val="22"/>
            <w:szCs w:val="22"/>
          </w:rPr>
          <w:t>2</w:t>
        </w:r>
        <w:r w:rsidR="00A53737" w:rsidRPr="00434D0C">
          <w:rPr>
            <w:rFonts w:asciiTheme="majorHAnsi" w:eastAsiaTheme="minorEastAsia" w:hAnsiTheme="majorHAnsi" w:cstheme="minorBidi"/>
            <w:b w:val="0"/>
            <w:bCs w:val="0"/>
            <w:noProof/>
            <w:sz w:val="22"/>
            <w:szCs w:val="22"/>
          </w:rPr>
          <w:tab/>
        </w:r>
        <w:r w:rsidR="00A53737" w:rsidRPr="00434D0C">
          <w:rPr>
            <w:rStyle w:val="Hyperlink"/>
            <w:rFonts w:asciiTheme="majorHAnsi" w:hAnsiTheme="majorHAnsi"/>
            <w:noProof/>
            <w:sz w:val="22"/>
            <w:szCs w:val="22"/>
          </w:rPr>
          <w:t>Afdekking gewenst leveringspakket</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_Toc70599467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12</w:t>
        </w:r>
        <w:r w:rsidR="00A53737" w:rsidRPr="00434D0C">
          <w:rPr>
            <w:rFonts w:asciiTheme="majorHAnsi" w:hAnsiTheme="majorHAnsi"/>
            <w:noProof/>
            <w:webHidden/>
            <w:sz w:val="22"/>
            <w:szCs w:val="22"/>
          </w:rPr>
          <w:fldChar w:fldCharType="end"/>
        </w:r>
      </w:hyperlink>
    </w:p>
    <w:p w14:paraId="3AE95411"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68" w:history="1">
        <w:r w:rsidR="00A53737" w:rsidRPr="00434D0C">
          <w:rPr>
            <w:rStyle w:val="Hyperlink"/>
            <w:rFonts w:asciiTheme="majorHAnsi" w:hAnsiTheme="majorHAnsi"/>
            <w:noProof/>
            <w:sz w:val="22"/>
            <w:szCs w:val="22"/>
          </w:rPr>
          <w:t>2.1</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Inleiding</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_Toc70599468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12</w:t>
        </w:r>
        <w:r w:rsidR="00A53737" w:rsidRPr="00434D0C">
          <w:rPr>
            <w:rFonts w:asciiTheme="majorHAnsi" w:hAnsiTheme="majorHAnsi"/>
            <w:noProof/>
            <w:webHidden/>
            <w:sz w:val="22"/>
            <w:szCs w:val="22"/>
          </w:rPr>
          <w:fldChar w:fldCharType="end"/>
        </w:r>
      </w:hyperlink>
    </w:p>
    <w:p w14:paraId="244AE84B" w14:textId="77777777" w:rsidR="00A53737" w:rsidRPr="00434D0C" w:rsidRDefault="008855C6" w:rsidP="00CF7F11">
      <w:pPr>
        <w:pStyle w:val="Inhopg2"/>
        <w:tabs>
          <w:tab w:val="left" w:pos="720"/>
          <w:tab w:val="right" w:leader="dot" w:pos="9912"/>
        </w:tabs>
        <w:ind w:left="708" w:hanging="528"/>
        <w:rPr>
          <w:rFonts w:asciiTheme="majorHAnsi" w:hAnsiTheme="majorHAnsi"/>
          <w:noProof/>
          <w:sz w:val="22"/>
          <w:szCs w:val="22"/>
        </w:rPr>
      </w:pPr>
      <w:hyperlink w:anchor="_Toc70599469" w:history="1">
        <w:r w:rsidR="00A53737" w:rsidRPr="00434D0C">
          <w:rPr>
            <w:rStyle w:val="Hyperlink"/>
            <w:rFonts w:asciiTheme="majorHAnsi" w:hAnsiTheme="majorHAnsi"/>
            <w:noProof/>
            <w:sz w:val="22"/>
            <w:szCs w:val="22"/>
          </w:rPr>
          <w:t>2.2</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Verlengen, vernieuwen en uitbreiden van huidige licenties, gebruiksrechten, abonnementen en supportcontracten</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_Toc70599469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12</w:t>
        </w:r>
        <w:r w:rsidR="00A53737" w:rsidRPr="00434D0C">
          <w:rPr>
            <w:rFonts w:asciiTheme="majorHAnsi" w:hAnsiTheme="majorHAnsi"/>
            <w:noProof/>
            <w:webHidden/>
            <w:sz w:val="22"/>
            <w:szCs w:val="22"/>
          </w:rPr>
          <w:fldChar w:fldCharType="end"/>
        </w:r>
      </w:hyperlink>
    </w:p>
    <w:p w14:paraId="68BE5019" w14:textId="77777777" w:rsidR="00EF5C72" w:rsidRPr="00434D0C" w:rsidRDefault="00EF5C72" w:rsidP="00EF5C72">
      <w:pPr>
        <w:rPr>
          <w:rFonts w:asciiTheme="majorHAnsi" w:hAnsiTheme="majorHAnsi"/>
          <w:noProof/>
          <w:sz w:val="22"/>
          <w:szCs w:val="22"/>
        </w:rPr>
      </w:pPr>
    </w:p>
    <w:p w14:paraId="6813BA87" w14:textId="77777777" w:rsidR="00EF5C72" w:rsidRPr="00434D0C" w:rsidRDefault="00EF5C72" w:rsidP="00EF5C72">
      <w:pPr>
        <w:rPr>
          <w:rFonts w:asciiTheme="majorHAnsi" w:eastAsiaTheme="minorEastAsia" w:hAnsiTheme="majorHAnsi"/>
          <w:i/>
          <w:noProof/>
          <w:sz w:val="22"/>
          <w:szCs w:val="22"/>
        </w:rPr>
      </w:pPr>
      <w:r w:rsidRPr="00434D0C">
        <w:rPr>
          <w:rFonts w:asciiTheme="majorHAnsi" w:eastAsiaTheme="minorEastAsia" w:hAnsiTheme="majorHAnsi"/>
          <w:i/>
          <w:noProof/>
          <w:sz w:val="22"/>
          <w:szCs w:val="22"/>
        </w:rPr>
        <w:t xml:space="preserve">   2.3</w:t>
      </w:r>
      <w:r w:rsidRPr="00434D0C">
        <w:rPr>
          <w:rFonts w:asciiTheme="majorHAnsi" w:eastAsiaTheme="minorEastAsia" w:hAnsiTheme="majorHAnsi"/>
          <w:i/>
          <w:noProof/>
          <w:sz w:val="22"/>
          <w:szCs w:val="22"/>
        </w:rPr>
        <w:tab/>
        <w:t>Kwaliteit …………………………………………………………………………………………………………………………………………………9</w:t>
      </w:r>
    </w:p>
    <w:p w14:paraId="57E7B903"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70" w:history="1">
        <w:r w:rsidR="00EF5C72" w:rsidRPr="00434D0C">
          <w:rPr>
            <w:rStyle w:val="Hyperlink"/>
            <w:rFonts w:asciiTheme="majorHAnsi" w:hAnsiTheme="majorHAnsi"/>
            <w:noProof/>
            <w:sz w:val="22"/>
            <w:szCs w:val="22"/>
          </w:rPr>
          <w:t>2.4</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Eisen en wens over het gewenste leveringspakket</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_Toc70599470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12</w:t>
        </w:r>
        <w:r w:rsidR="00A53737" w:rsidRPr="00434D0C">
          <w:rPr>
            <w:rFonts w:asciiTheme="majorHAnsi" w:hAnsiTheme="majorHAnsi"/>
            <w:noProof/>
            <w:webHidden/>
            <w:sz w:val="22"/>
            <w:szCs w:val="22"/>
          </w:rPr>
          <w:fldChar w:fldCharType="end"/>
        </w:r>
      </w:hyperlink>
    </w:p>
    <w:p w14:paraId="6FB19E79" w14:textId="77777777" w:rsidR="00A53737" w:rsidRPr="00434D0C" w:rsidRDefault="008855C6">
      <w:pPr>
        <w:pStyle w:val="Inhopg1"/>
        <w:tabs>
          <w:tab w:val="left" w:pos="360"/>
          <w:tab w:val="right" w:leader="dot" w:pos="9912"/>
        </w:tabs>
        <w:rPr>
          <w:rFonts w:asciiTheme="majorHAnsi" w:eastAsiaTheme="minorEastAsia" w:hAnsiTheme="majorHAnsi" w:cstheme="minorBidi"/>
          <w:b w:val="0"/>
          <w:bCs w:val="0"/>
          <w:noProof/>
          <w:sz w:val="22"/>
          <w:szCs w:val="22"/>
        </w:rPr>
      </w:pPr>
      <w:hyperlink w:anchor="_Toc70599471" w:history="1">
        <w:r w:rsidR="00A53737" w:rsidRPr="00434D0C">
          <w:rPr>
            <w:rStyle w:val="Hyperlink"/>
            <w:rFonts w:asciiTheme="majorHAnsi" w:hAnsiTheme="majorHAnsi"/>
            <w:noProof/>
            <w:sz w:val="22"/>
            <w:szCs w:val="22"/>
          </w:rPr>
          <w:t>3</w:t>
        </w:r>
        <w:r w:rsidR="00A53737" w:rsidRPr="00434D0C">
          <w:rPr>
            <w:rFonts w:asciiTheme="majorHAnsi" w:eastAsiaTheme="minorEastAsia" w:hAnsiTheme="majorHAnsi" w:cstheme="minorBidi"/>
            <w:b w:val="0"/>
            <w:bCs w:val="0"/>
            <w:noProof/>
            <w:sz w:val="22"/>
            <w:szCs w:val="22"/>
          </w:rPr>
          <w:tab/>
        </w:r>
        <w:r w:rsidR="00A53737" w:rsidRPr="00434D0C">
          <w:rPr>
            <w:rStyle w:val="Hyperlink"/>
            <w:rFonts w:asciiTheme="majorHAnsi" w:hAnsiTheme="majorHAnsi"/>
            <w:noProof/>
            <w:sz w:val="22"/>
            <w:szCs w:val="22"/>
          </w:rPr>
          <w:t>Inkoopproces van Inschrijver</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_Toc70599471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14</w:t>
        </w:r>
        <w:r w:rsidR="00A53737" w:rsidRPr="00434D0C">
          <w:rPr>
            <w:rFonts w:asciiTheme="majorHAnsi" w:hAnsiTheme="majorHAnsi"/>
            <w:noProof/>
            <w:webHidden/>
            <w:sz w:val="22"/>
            <w:szCs w:val="22"/>
          </w:rPr>
          <w:fldChar w:fldCharType="end"/>
        </w:r>
      </w:hyperlink>
    </w:p>
    <w:p w14:paraId="0C1987DD"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72" w:history="1">
        <w:r w:rsidR="00A53737" w:rsidRPr="00434D0C">
          <w:rPr>
            <w:rStyle w:val="Hyperlink"/>
            <w:rFonts w:asciiTheme="majorHAnsi" w:hAnsiTheme="majorHAnsi"/>
            <w:noProof/>
            <w:sz w:val="22"/>
            <w:szCs w:val="22"/>
          </w:rPr>
          <w:t>3.1</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Inleiding</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_Toc70599472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14</w:t>
        </w:r>
        <w:r w:rsidR="00A53737" w:rsidRPr="00434D0C">
          <w:rPr>
            <w:rFonts w:asciiTheme="majorHAnsi" w:hAnsiTheme="majorHAnsi"/>
            <w:noProof/>
            <w:webHidden/>
            <w:sz w:val="22"/>
            <w:szCs w:val="22"/>
          </w:rPr>
          <w:fldChar w:fldCharType="end"/>
        </w:r>
      </w:hyperlink>
    </w:p>
    <w:p w14:paraId="4A7DDF29"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73" w:history="1">
        <w:r w:rsidR="00A53737" w:rsidRPr="00434D0C">
          <w:rPr>
            <w:rStyle w:val="Hyperlink"/>
            <w:rFonts w:asciiTheme="majorHAnsi" w:hAnsiTheme="majorHAnsi"/>
            <w:noProof/>
            <w:sz w:val="22"/>
            <w:szCs w:val="22"/>
          </w:rPr>
          <w:t>3.2</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Uitgangspunten</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_Toc70599473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14</w:t>
        </w:r>
        <w:r w:rsidR="00A53737" w:rsidRPr="00434D0C">
          <w:rPr>
            <w:rFonts w:asciiTheme="majorHAnsi" w:hAnsiTheme="majorHAnsi"/>
            <w:noProof/>
            <w:webHidden/>
            <w:sz w:val="22"/>
            <w:szCs w:val="22"/>
          </w:rPr>
          <w:fldChar w:fldCharType="end"/>
        </w:r>
      </w:hyperlink>
    </w:p>
    <w:p w14:paraId="59E6F25F" w14:textId="77777777" w:rsidR="00655665" w:rsidRDefault="00406539">
      <w:pPr>
        <w:pStyle w:val="Inhopg2"/>
        <w:tabs>
          <w:tab w:val="left" w:pos="720"/>
          <w:tab w:val="right" w:leader="dot" w:pos="9912"/>
        </w:tabs>
        <w:rPr>
          <w:rStyle w:val="Hyperlink"/>
          <w:rFonts w:asciiTheme="majorHAnsi" w:hAnsiTheme="majorHAnsi"/>
          <w:noProof/>
          <w:sz w:val="22"/>
          <w:szCs w:val="22"/>
        </w:rPr>
      </w:pPr>
      <w:r>
        <w:rPr>
          <w:noProof/>
        </w:rPr>
        <w:fldChar w:fldCharType="begin"/>
      </w:r>
      <w:r>
        <w:rPr>
          <w:noProof/>
        </w:rPr>
        <w:instrText xml:space="preserve"> HYPERLINK \l "_Toc70599474" </w:instrText>
      </w:r>
      <w:r>
        <w:rPr>
          <w:noProof/>
        </w:rPr>
        <w:fldChar w:fldCharType="separate"/>
      </w:r>
      <w:r w:rsidR="00A53737" w:rsidRPr="00434D0C">
        <w:rPr>
          <w:rStyle w:val="Hyperlink"/>
          <w:rFonts w:asciiTheme="majorHAnsi" w:hAnsiTheme="majorHAnsi"/>
          <w:noProof/>
          <w:sz w:val="22"/>
          <w:szCs w:val="22"/>
        </w:rPr>
        <w:t>3.3</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 xml:space="preserve">Eisen </w:t>
      </w:r>
    </w:p>
    <w:p w14:paraId="0BED157C" w14:textId="77777777" w:rsidR="00A53737" w:rsidRPr="00434D0C" w:rsidRDefault="00A53737">
      <w:pPr>
        <w:pStyle w:val="Inhopg2"/>
        <w:tabs>
          <w:tab w:val="left" w:pos="720"/>
          <w:tab w:val="right" w:leader="dot" w:pos="9912"/>
        </w:tabs>
        <w:rPr>
          <w:rFonts w:asciiTheme="majorHAnsi" w:eastAsiaTheme="minorEastAsia" w:hAnsiTheme="majorHAnsi" w:cstheme="minorBidi"/>
          <w:i w:val="0"/>
          <w:iCs w:val="0"/>
          <w:noProof/>
          <w:sz w:val="22"/>
          <w:szCs w:val="22"/>
        </w:rPr>
      </w:pPr>
      <w:r w:rsidRPr="00434D0C">
        <w:rPr>
          <w:rStyle w:val="Hyperlink"/>
          <w:rFonts w:asciiTheme="majorHAnsi" w:hAnsiTheme="majorHAnsi"/>
          <w:noProof/>
          <w:sz w:val="22"/>
          <w:szCs w:val="22"/>
        </w:rPr>
        <w:t>en inkoopproces</w:t>
      </w:r>
      <w:r w:rsidRPr="00434D0C">
        <w:rPr>
          <w:rFonts w:asciiTheme="majorHAnsi" w:hAnsiTheme="majorHAnsi"/>
          <w:noProof/>
          <w:webHidden/>
          <w:sz w:val="22"/>
          <w:szCs w:val="22"/>
        </w:rPr>
        <w:tab/>
      </w:r>
      <w:r w:rsidRPr="00434D0C">
        <w:rPr>
          <w:rFonts w:asciiTheme="majorHAnsi" w:hAnsiTheme="majorHAnsi"/>
          <w:noProof/>
          <w:webHidden/>
          <w:sz w:val="22"/>
          <w:szCs w:val="22"/>
        </w:rPr>
        <w:fldChar w:fldCharType="begin"/>
      </w:r>
      <w:r w:rsidRPr="00434D0C">
        <w:rPr>
          <w:rFonts w:asciiTheme="majorHAnsi" w:hAnsiTheme="majorHAnsi"/>
          <w:noProof/>
          <w:webHidden/>
          <w:sz w:val="22"/>
          <w:szCs w:val="22"/>
        </w:rPr>
        <w:instrText xml:space="preserve"> PAGEREF _Toc70599474 \h </w:instrText>
      </w:r>
      <w:r w:rsidRPr="00434D0C">
        <w:rPr>
          <w:rFonts w:asciiTheme="majorHAnsi" w:hAnsiTheme="majorHAnsi"/>
          <w:noProof/>
          <w:webHidden/>
          <w:sz w:val="22"/>
          <w:szCs w:val="22"/>
        </w:rPr>
      </w:r>
      <w:r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14</w:t>
      </w:r>
      <w:r w:rsidRPr="00434D0C">
        <w:rPr>
          <w:rFonts w:asciiTheme="majorHAnsi" w:hAnsiTheme="majorHAnsi"/>
          <w:noProof/>
          <w:webHidden/>
          <w:sz w:val="22"/>
          <w:szCs w:val="22"/>
        </w:rPr>
        <w:fldChar w:fldCharType="end"/>
      </w:r>
      <w:r w:rsidR="00406539">
        <w:rPr>
          <w:rFonts w:asciiTheme="majorHAnsi" w:hAnsiTheme="majorHAnsi"/>
          <w:noProof/>
          <w:sz w:val="22"/>
          <w:szCs w:val="22"/>
        </w:rPr>
        <w:fldChar w:fldCharType="end"/>
      </w:r>
    </w:p>
    <w:p w14:paraId="215DE9E6" w14:textId="77777777" w:rsidR="00A53737" w:rsidRPr="00434D0C" w:rsidRDefault="008855C6">
      <w:pPr>
        <w:pStyle w:val="Inhopg1"/>
        <w:tabs>
          <w:tab w:val="left" w:pos="360"/>
          <w:tab w:val="right" w:leader="dot" w:pos="9912"/>
        </w:tabs>
        <w:rPr>
          <w:rFonts w:asciiTheme="majorHAnsi" w:eastAsiaTheme="minorEastAsia" w:hAnsiTheme="majorHAnsi" w:cstheme="minorBidi"/>
          <w:b w:val="0"/>
          <w:bCs w:val="0"/>
          <w:noProof/>
          <w:sz w:val="22"/>
          <w:szCs w:val="22"/>
        </w:rPr>
      </w:pPr>
      <w:hyperlink w:anchor="_Toc70599475" w:history="1">
        <w:r w:rsidR="00A53737" w:rsidRPr="00434D0C">
          <w:rPr>
            <w:rStyle w:val="Hyperlink"/>
            <w:rFonts w:asciiTheme="majorHAnsi" w:hAnsiTheme="majorHAnsi"/>
            <w:noProof/>
            <w:sz w:val="22"/>
            <w:szCs w:val="22"/>
          </w:rPr>
          <w:t>4</w:t>
        </w:r>
        <w:r w:rsidR="00A53737" w:rsidRPr="00434D0C">
          <w:rPr>
            <w:rFonts w:asciiTheme="majorHAnsi" w:eastAsiaTheme="minorEastAsia" w:hAnsiTheme="majorHAnsi" w:cstheme="minorBidi"/>
            <w:b w:val="0"/>
            <w:bCs w:val="0"/>
            <w:noProof/>
            <w:sz w:val="22"/>
            <w:szCs w:val="22"/>
          </w:rPr>
          <w:tab/>
        </w:r>
        <w:r w:rsidR="00A53737" w:rsidRPr="00434D0C">
          <w:rPr>
            <w:rStyle w:val="Hyperlink"/>
            <w:rFonts w:asciiTheme="majorHAnsi" w:hAnsiTheme="majorHAnsi"/>
            <w:noProof/>
            <w:sz w:val="22"/>
            <w:szCs w:val="22"/>
          </w:rPr>
          <w:t>Accountmanagement</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_Toc70599475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16</w:t>
        </w:r>
        <w:r w:rsidR="00A53737" w:rsidRPr="00434D0C">
          <w:rPr>
            <w:rFonts w:asciiTheme="majorHAnsi" w:hAnsiTheme="majorHAnsi"/>
            <w:noProof/>
            <w:webHidden/>
            <w:sz w:val="22"/>
            <w:szCs w:val="22"/>
          </w:rPr>
          <w:fldChar w:fldCharType="end"/>
        </w:r>
      </w:hyperlink>
    </w:p>
    <w:p w14:paraId="2AE2EAB5"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76" w:history="1">
        <w:r w:rsidR="00A53737" w:rsidRPr="00434D0C">
          <w:rPr>
            <w:rStyle w:val="Hyperlink"/>
            <w:rFonts w:asciiTheme="majorHAnsi" w:hAnsiTheme="majorHAnsi"/>
            <w:noProof/>
            <w:sz w:val="22"/>
            <w:szCs w:val="22"/>
          </w:rPr>
          <w:t>4.1</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Inleiding</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_Toc70599476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16</w:t>
        </w:r>
        <w:r w:rsidR="00A53737" w:rsidRPr="00434D0C">
          <w:rPr>
            <w:rFonts w:asciiTheme="majorHAnsi" w:hAnsiTheme="majorHAnsi"/>
            <w:noProof/>
            <w:webHidden/>
            <w:sz w:val="22"/>
            <w:szCs w:val="22"/>
          </w:rPr>
          <w:fldChar w:fldCharType="end"/>
        </w:r>
      </w:hyperlink>
    </w:p>
    <w:p w14:paraId="5E52E689"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77" w:history="1">
        <w:r w:rsidR="00A53737" w:rsidRPr="00434D0C">
          <w:rPr>
            <w:rStyle w:val="Hyperlink"/>
            <w:rFonts w:asciiTheme="majorHAnsi" w:hAnsiTheme="majorHAnsi"/>
            <w:noProof/>
            <w:sz w:val="22"/>
            <w:szCs w:val="22"/>
          </w:rPr>
          <w:t>4.2</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Uitgangspunten</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_Toc70599477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16</w:t>
        </w:r>
        <w:r w:rsidR="00A53737" w:rsidRPr="00434D0C">
          <w:rPr>
            <w:rFonts w:asciiTheme="majorHAnsi" w:hAnsiTheme="majorHAnsi"/>
            <w:noProof/>
            <w:webHidden/>
            <w:sz w:val="22"/>
            <w:szCs w:val="22"/>
          </w:rPr>
          <w:fldChar w:fldCharType="end"/>
        </w:r>
      </w:hyperlink>
    </w:p>
    <w:p w14:paraId="2D630C3C"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78" w:history="1">
        <w:r w:rsidR="00A53737" w:rsidRPr="00434D0C">
          <w:rPr>
            <w:rStyle w:val="Hyperlink"/>
            <w:rFonts w:asciiTheme="majorHAnsi" w:hAnsiTheme="majorHAnsi"/>
            <w:noProof/>
            <w:sz w:val="22"/>
            <w:szCs w:val="22"/>
          </w:rPr>
          <w:t>4.3</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Eisen en wens accountmanagement</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_Toc70599478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16</w:t>
        </w:r>
        <w:r w:rsidR="00A53737" w:rsidRPr="00434D0C">
          <w:rPr>
            <w:rFonts w:asciiTheme="majorHAnsi" w:hAnsiTheme="majorHAnsi"/>
            <w:noProof/>
            <w:webHidden/>
            <w:sz w:val="22"/>
            <w:szCs w:val="22"/>
          </w:rPr>
          <w:fldChar w:fldCharType="end"/>
        </w:r>
      </w:hyperlink>
    </w:p>
    <w:p w14:paraId="4BD913F1"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79" w:history="1">
        <w:r w:rsidR="00A53737" w:rsidRPr="00434D0C">
          <w:rPr>
            <w:rStyle w:val="Hyperlink"/>
            <w:rFonts w:asciiTheme="majorHAnsi" w:hAnsiTheme="majorHAnsi"/>
            <w:noProof/>
            <w:sz w:val="22"/>
            <w:szCs w:val="22"/>
          </w:rPr>
          <w:t>4.4</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Contractoverleg</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_Toc70599479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17</w:t>
        </w:r>
        <w:r w:rsidR="00A53737" w:rsidRPr="00434D0C">
          <w:rPr>
            <w:rFonts w:asciiTheme="majorHAnsi" w:hAnsiTheme="majorHAnsi"/>
            <w:noProof/>
            <w:webHidden/>
            <w:sz w:val="22"/>
            <w:szCs w:val="22"/>
          </w:rPr>
          <w:fldChar w:fldCharType="end"/>
        </w:r>
      </w:hyperlink>
    </w:p>
    <w:p w14:paraId="61DEDC97" w14:textId="77777777" w:rsidR="00A53737" w:rsidRPr="00434D0C" w:rsidRDefault="008855C6">
      <w:pPr>
        <w:pStyle w:val="Inhopg1"/>
        <w:tabs>
          <w:tab w:val="left" w:pos="360"/>
          <w:tab w:val="right" w:leader="dot" w:pos="9912"/>
        </w:tabs>
        <w:rPr>
          <w:rFonts w:asciiTheme="majorHAnsi" w:eastAsiaTheme="minorEastAsia" w:hAnsiTheme="majorHAnsi" w:cstheme="minorBidi"/>
          <w:b w:val="0"/>
          <w:bCs w:val="0"/>
          <w:noProof/>
          <w:sz w:val="22"/>
          <w:szCs w:val="22"/>
        </w:rPr>
      </w:pPr>
      <w:hyperlink w:anchor="_Toc70599480" w:history="1">
        <w:r w:rsidR="00A53737" w:rsidRPr="00434D0C">
          <w:rPr>
            <w:rStyle w:val="Hyperlink"/>
            <w:rFonts w:asciiTheme="majorHAnsi" w:hAnsiTheme="majorHAnsi"/>
            <w:noProof/>
            <w:sz w:val="22"/>
            <w:szCs w:val="22"/>
          </w:rPr>
          <w:t>5</w:t>
        </w:r>
        <w:r w:rsidR="00A53737" w:rsidRPr="00434D0C">
          <w:rPr>
            <w:rFonts w:asciiTheme="majorHAnsi" w:eastAsiaTheme="minorEastAsia" w:hAnsiTheme="majorHAnsi" w:cstheme="minorBidi"/>
            <w:b w:val="0"/>
            <w:bCs w:val="0"/>
            <w:noProof/>
            <w:sz w:val="22"/>
            <w:szCs w:val="22"/>
          </w:rPr>
          <w:tab/>
        </w:r>
        <w:r w:rsidR="00A53737" w:rsidRPr="00434D0C">
          <w:rPr>
            <w:rStyle w:val="Hyperlink"/>
            <w:rFonts w:asciiTheme="majorHAnsi" w:hAnsiTheme="majorHAnsi"/>
            <w:noProof/>
            <w:sz w:val="22"/>
            <w:szCs w:val="22"/>
          </w:rPr>
          <w:t>Rapportages</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_Toc70599480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19</w:t>
        </w:r>
        <w:r w:rsidR="00A53737" w:rsidRPr="00434D0C">
          <w:rPr>
            <w:rFonts w:asciiTheme="majorHAnsi" w:hAnsiTheme="majorHAnsi"/>
            <w:noProof/>
            <w:webHidden/>
            <w:sz w:val="22"/>
            <w:szCs w:val="22"/>
          </w:rPr>
          <w:fldChar w:fldCharType="end"/>
        </w:r>
      </w:hyperlink>
    </w:p>
    <w:p w14:paraId="3DC1771B"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81" w:history="1">
        <w:r w:rsidR="00A53737" w:rsidRPr="00434D0C">
          <w:rPr>
            <w:rStyle w:val="Hyperlink"/>
            <w:rFonts w:asciiTheme="majorHAnsi" w:hAnsiTheme="majorHAnsi"/>
            <w:noProof/>
            <w:sz w:val="22"/>
            <w:szCs w:val="22"/>
          </w:rPr>
          <w:t>5.1</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Inleiding</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_Toc70599481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19</w:t>
        </w:r>
        <w:r w:rsidR="00A53737" w:rsidRPr="00434D0C">
          <w:rPr>
            <w:rFonts w:asciiTheme="majorHAnsi" w:hAnsiTheme="majorHAnsi"/>
            <w:noProof/>
            <w:webHidden/>
            <w:sz w:val="22"/>
            <w:szCs w:val="22"/>
          </w:rPr>
          <w:fldChar w:fldCharType="end"/>
        </w:r>
      </w:hyperlink>
    </w:p>
    <w:p w14:paraId="42031004"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82" w:history="1">
        <w:r w:rsidR="00A53737" w:rsidRPr="00434D0C">
          <w:rPr>
            <w:rStyle w:val="Hyperlink"/>
            <w:rFonts w:asciiTheme="majorHAnsi" w:hAnsiTheme="majorHAnsi"/>
            <w:noProof/>
            <w:sz w:val="22"/>
            <w:szCs w:val="22"/>
          </w:rPr>
          <w:t>5.2</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Uitgangspunten</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_Toc70599482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19</w:t>
        </w:r>
        <w:r w:rsidR="00A53737" w:rsidRPr="00434D0C">
          <w:rPr>
            <w:rFonts w:asciiTheme="majorHAnsi" w:hAnsiTheme="majorHAnsi"/>
            <w:noProof/>
            <w:webHidden/>
            <w:sz w:val="22"/>
            <w:szCs w:val="22"/>
          </w:rPr>
          <w:fldChar w:fldCharType="end"/>
        </w:r>
      </w:hyperlink>
    </w:p>
    <w:p w14:paraId="0A8A2EB1"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83" w:history="1">
        <w:r w:rsidR="00A53737" w:rsidRPr="00434D0C">
          <w:rPr>
            <w:rStyle w:val="Hyperlink"/>
            <w:rFonts w:asciiTheme="majorHAnsi" w:hAnsiTheme="majorHAnsi"/>
            <w:noProof/>
            <w:sz w:val="22"/>
            <w:szCs w:val="22"/>
          </w:rPr>
          <w:t>5.3</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Standaardrapportages</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_Toc70599483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19</w:t>
        </w:r>
        <w:r w:rsidR="00A53737" w:rsidRPr="00434D0C">
          <w:rPr>
            <w:rFonts w:asciiTheme="majorHAnsi" w:hAnsiTheme="majorHAnsi"/>
            <w:noProof/>
            <w:webHidden/>
            <w:sz w:val="22"/>
            <w:szCs w:val="22"/>
          </w:rPr>
          <w:fldChar w:fldCharType="end"/>
        </w:r>
      </w:hyperlink>
    </w:p>
    <w:p w14:paraId="722DE97B"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84" w:history="1">
        <w:r w:rsidR="00A53737" w:rsidRPr="00434D0C">
          <w:rPr>
            <w:rStyle w:val="Hyperlink"/>
            <w:rFonts w:asciiTheme="majorHAnsi" w:hAnsiTheme="majorHAnsi"/>
            <w:noProof/>
            <w:sz w:val="22"/>
            <w:szCs w:val="22"/>
          </w:rPr>
          <w:t>5.4</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Eisen advies en ondersteuning</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_Toc70599484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21</w:t>
        </w:r>
        <w:r w:rsidR="00A53737" w:rsidRPr="00434D0C">
          <w:rPr>
            <w:rFonts w:asciiTheme="majorHAnsi" w:hAnsiTheme="majorHAnsi"/>
            <w:noProof/>
            <w:webHidden/>
            <w:sz w:val="22"/>
            <w:szCs w:val="22"/>
          </w:rPr>
          <w:fldChar w:fldCharType="end"/>
        </w:r>
      </w:hyperlink>
    </w:p>
    <w:p w14:paraId="666301D4" w14:textId="77777777" w:rsidR="00A53737" w:rsidRPr="00434D0C" w:rsidRDefault="008855C6">
      <w:pPr>
        <w:pStyle w:val="Inhopg1"/>
        <w:tabs>
          <w:tab w:val="left" w:pos="360"/>
          <w:tab w:val="right" w:leader="dot" w:pos="9912"/>
        </w:tabs>
        <w:rPr>
          <w:rFonts w:asciiTheme="majorHAnsi" w:eastAsiaTheme="minorEastAsia" w:hAnsiTheme="majorHAnsi" w:cstheme="minorBidi"/>
          <w:b w:val="0"/>
          <w:bCs w:val="0"/>
          <w:noProof/>
          <w:sz w:val="22"/>
          <w:szCs w:val="22"/>
        </w:rPr>
      </w:pPr>
      <w:hyperlink w:anchor="_Toc70599485" w:history="1">
        <w:r w:rsidR="00A53737" w:rsidRPr="00434D0C">
          <w:rPr>
            <w:rStyle w:val="Hyperlink"/>
            <w:rFonts w:asciiTheme="majorHAnsi" w:hAnsiTheme="majorHAnsi"/>
            <w:noProof/>
            <w:sz w:val="22"/>
            <w:szCs w:val="22"/>
          </w:rPr>
          <w:t>6</w:t>
        </w:r>
        <w:r w:rsidR="00A53737" w:rsidRPr="00434D0C">
          <w:rPr>
            <w:rFonts w:asciiTheme="majorHAnsi" w:eastAsiaTheme="minorEastAsia" w:hAnsiTheme="majorHAnsi" w:cstheme="minorBidi"/>
            <w:b w:val="0"/>
            <w:bCs w:val="0"/>
            <w:noProof/>
            <w:sz w:val="22"/>
            <w:szCs w:val="22"/>
          </w:rPr>
          <w:tab/>
        </w:r>
        <w:r w:rsidR="00A53737" w:rsidRPr="00434D0C">
          <w:rPr>
            <w:rStyle w:val="Hyperlink"/>
            <w:rFonts w:asciiTheme="majorHAnsi" w:hAnsiTheme="majorHAnsi"/>
            <w:noProof/>
            <w:sz w:val="22"/>
            <w:szCs w:val="22"/>
          </w:rPr>
          <w:t>Contact en Advies</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_Toc70599485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23</w:t>
        </w:r>
        <w:r w:rsidR="00A53737" w:rsidRPr="00434D0C">
          <w:rPr>
            <w:rFonts w:asciiTheme="majorHAnsi" w:hAnsiTheme="majorHAnsi"/>
            <w:noProof/>
            <w:webHidden/>
            <w:sz w:val="22"/>
            <w:szCs w:val="22"/>
          </w:rPr>
          <w:fldChar w:fldCharType="end"/>
        </w:r>
      </w:hyperlink>
    </w:p>
    <w:p w14:paraId="7F49FC73"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86" w:history="1">
        <w:r w:rsidR="00A53737" w:rsidRPr="00434D0C">
          <w:rPr>
            <w:rStyle w:val="Hyperlink"/>
            <w:rFonts w:asciiTheme="majorHAnsi" w:hAnsiTheme="majorHAnsi"/>
            <w:noProof/>
            <w:sz w:val="22"/>
            <w:szCs w:val="22"/>
          </w:rPr>
          <w:t>6.1</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Inleiding</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_Toc70599486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23</w:t>
        </w:r>
        <w:r w:rsidR="00A53737" w:rsidRPr="00434D0C">
          <w:rPr>
            <w:rFonts w:asciiTheme="majorHAnsi" w:hAnsiTheme="majorHAnsi"/>
            <w:noProof/>
            <w:webHidden/>
            <w:sz w:val="22"/>
            <w:szCs w:val="22"/>
          </w:rPr>
          <w:fldChar w:fldCharType="end"/>
        </w:r>
      </w:hyperlink>
    </w:p>
    <w:p w14:paraId="5466D132"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87" w:history="1">
        <w:r w:rsidR="00A53737" w:rsidRPr="00434D0C">
          <w:rPr>
            <w:rStyle w:val="Hyperlink"/>
            <w:rFonts w:asciiTheme="majorHAnsi" w:hAnsiTheme="majorHAnsi"/>
            <w:noProof/>
            <w:sz w:val="22"/>
            <w:szCs w:val="22"/>
          </w:rPr>
          <w:t>6.2</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Uitgangspunten</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_Toc70599487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23</w:t>
        </w:r>
        <w:r w:rsidR="00A53737" w:rsidRPr="00434D0C">
          <w:rPr>
            <w:rFonts w:asciiTheme="majorHAnsi" w:hAnsiTheme="majorHAnsi"/>
            <w:noProof/>
            <w:webHidden/>
            <w:sz w:val="22"/>
            <w:szCs w:val="22"/>
          </w:rPr>
          <w:fldChar w:fldCharType="end"/>
        </w:r>
      </w:hyperlink>
    </w:p>
    <w:p w14:paraId="07744A1A"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88" w:history="1">
        <w:r w:rsidR="00A53737" w:rsidRPr="00434D0C">
          <w:rPr>
            <w:rStyle w:val="Hyperlink"/>
            <w:rFonts w:asciiTheme="majorHAnsi" w:hAnsiTheme="majorHAnsi"/>
            <w:noProof/>
            <w:sz w:val="22"/>
            <w:szCs w:val="22"/>
          </w:rPr>
          <w:t>6.3</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Eisen en wens Contact en advies</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_Toc70599488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23</w:t>
        </w:r>
        <w:r w:rsidR="00A53737" w:rsidRPr="00434D0C">
          <w:rPr>
            <w:rFonts w:asciiTheme="majorHAnsi" w:hAnsiTheme="majorHAnsi"/>
            <w:noProof/>
            <w:webHidden/>
            <w:sz w:val="22"/>
            <w:szCs w:val="22"/>
          </w:rPr>
          <w:fldChar w:fldCharType="end"/>
        </w:r>
      </w:hyperlink>
    </w:p>
    <w:p w14:paraId="134B803E" w14:textId="77777777" w:rsidR="00A53737" w:rsidRPr="00434D0C" w:rsidRDefault="008855C6">
      <w:pPr>
        <w:pStyle w:val="Inhopg1"/>
        <w:tabs>
          <w:tab w:val="left" w:pos="360"/>
          <w:tab w:val="right" w:leader="dot" w:pos="9912"/>
        </w:tabs>
        <w:rPr>
          <w:rFonts w:asciiTheme="majorHAnsi" w:eastAsiaTheme="minorEastAsia" w:hAnsiTheme="majorHAnsi" w:cstheme="minorBidi"/>
          <w:b w:val="0"/>
          <w:bCs w:val="0"/>
          <w:noProof/>
          <w:sz w:val="22"/>
          <w:szCs w:val="22"/>
        </w:rPr>
      </w:pPr>
      <w:hyperlink w:anchor="_Toc70599489" w:history="1">
        <w:r w:rsidR="00A53737" w:rsidRPr="00434D0C">
          <w:rPr>
            <w:rStyle w:val="Hyperlink"/>
            <w:rFonts w:asciiTheme="majorHAnsi" w:hAnsiTheme="majorHAnsi"/>
            <w:noProof/>
            <w:sz w:val="22"/>
            <w:szCs w:val="22"/>
          </w:rPr>
          <w:t>7</w:t>
        </w:r>
        <w:r w:rsidR="00A53737" w:rsidRPr="00434D0C">
          <w:rPr>
            <w:rFonts w:asciiTheme="majorHAnsi" w:eastAsiaTheme="minorEastAsia" w:hAnsiTheme="majorHAnsi" w:cstheme="minorBidi"/>
            <w:b w:val="0"/>
            <w:bCs w:val="0"/>
            <w:noProof/>
            <w:sz w:val="22"/>
            <w:szCs w:val="22"/>
          </w:rPr>
          <w:tab/>
        </w:r>
        <w:r w:rsidR="00A53737" w:rsidRPr="00434D0C">
          <w:rPr>
            <w:rStyle w:val="Hyperlink"/>
            <w:rFonts w:asciiTheme="majorHAnsi" w:hAnsiTheme="majorHAnsi"/>
            <w:noProof/>
            <w:sz w:val="22"/>
            <w:szCs w:val="22"/>
          </w:rPr>
          <w:t>Registratie van Standaardprogrammatuur en onderhouds- en supportcontracten</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_Toc70599489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25</w:t>
        </w:r>
        <w:r w:rsidR="00A53737" w:rsidRPr="00434D0C">
          <w:rPr>
            <w:rFonts w:asciiTheme="majorHAnsi" w:hAnsiTheme="majorHAnsi"/>
            <w:noProof/>
            <w:webHidden/>
            <w:sz w:val="22"/>
            <w:szCs w:val="22"/>
          </w:rPr>
          <w:fldChar w:fldCharType="end"/>
        </w:r>
      </w:hyperlink>
    </w:p>
    <w:p w14:paraId="52839839"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90" w:history="1">
        <w:r w:rsidR="00A53737" w:rsidRPr="00434D0C">
          <w:rPr>
            <w:rStyle w:val="Hyperlink"/>
            <w:rFonts w:asciiTheme="majorHAnsi" w:hAnsiTheme="majorHAnsi"/>
            <w:noProof/>
            <w:sz w:val="22"/>
            <w:szCs w:val="22"/>
          </w:rPr>
          <w:t>7.1</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Inleiding</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_Toc70599490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25</w:t>
        </w:r>
        <w:r w:rsidR="00A53737" w:rsidRPr="00434D0C">
          <w:rPr>
            <w:rFonts w:asciiTheme="majorHAnsi" w:hAnsiTheme="majorHAnsi"/>
            <w:noProof/>
            <w:webHidden/>
            <w:sz w:val="22"/>
            <w:szCs w:val="22"/>
          </w:rPr>
          <w:fldChar w:fldCharType="end"/>
        </w:r>
      </w:hyperlink>
    </w:p>
    <w:p w14:paraId="1D73AA69"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91" w:history="1">
        <w:r w:rsidR="00A53737" w:rsidRPr="00434D0C">
          <w:rPr>
            <w:rStyle w:val="Hyperlink"/>
            <w:rFonts w:asciiTheme="majorHAnsi" w:hAnsiTheme="majorHAnsi"/>
            <w:noProof/>
            <w:sz w:val="22"/>
            <w:szCs w:val="22"/>
          </w:rPr>
          <w:t>7.2</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Uitgangspunten</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_Toc70599491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25</w:t>
        </w:r>
        <w:r w:rsidR="00A53737" w:rsidRPr="00434D0C">
          <w:rPr>
            <w:rFonts w:asciiTheme="majorHAnsi" w:hAnsiTheme="majorHAnsi"/>
            <w:noProof/>
            <w:webHidden/>
            <w:sz w:val="22"/>
            <w:szCs w:val="22"/>
          </w:rPr>
          <w:fldChar w:fldCharType="end"/>
        </w:r>
      </w:hyperlink>
    </w:p>
    <w:p w14:paraId="795D409A"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92" w:history="1">
        <w:r w:rsidR="00A53737" w:rsidRPr="00434D0C">
          <w:rPr>
            <w:rStyle w:val="Hyperlink"/>
            <w:rFonts w:asciiTheme="majorHAnsi" w:hAnsiTheme="majorHAnsi"/>
            <w:noProof/>
            <w:sz w:val="22"/>
            <w:szCs w:val="22"/>
          </w:rPr>
          <w:t>7.3</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Eisen registratie</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_Toc70599492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25</w:t>
        </w:r>
        <w:r w:rsidR="00A53737" w:rsidRPr="00434D0C">
          <w:rPr>
            <w:rFonts w:asciiTheme="majorHAnsi" w:hAnsiTheme="majorHAnsi"/>
            <w:noProof/>
            <w:webHidden/>
            <w:sz w:val="22"/>
            <w:szCs w:val="22"/>
          </w:rPr>
          <w:fldChar w:fldCharType="end"/>
        </w:r>
      </w:hyperlink>
    </w:p>
    <w:p w14:paraId="09845892" w14:textId="77777777" w:rsidR="00A53737" w:rsidRPr="00434D0C" w:rsidRDefault="008855C6">
      <w:pPr>
        <w:pStyle w:val="Inhopg1"/>
        <w:tabs>
          <w:tab w:val="left" w:pos="360"/>
          <w:tab w:val="right" w:leader="dot" w:pos="9912"/>
        </w:tabs>
        <w:rPr>
          <w:rFonts w:asciiTheme="majorHAnsi" w:eastAsiaTheme="minorEastAsia" w:hAnsiTheme="majorHAnsi" w:cstheme="minorBidi"/>
          <w:b w:val="0"/>
          <w:bCs w:val="0"/>
          <w:noProof/>
          <w:sz w:val="22"/>
          <w:szCs w:val="22"/>
        </w:rPr>
      </w:pPr>
      <w:hyperlink w:anchor="_Toc70599493" w:history="1">
        <w:r w:rsidR="00A53737" w:rsidRPr="00434D0C">
          <w:rPr>
            <w:rStyle w:val="Hyperlink"/>
            <w:rFonts w:asciiTheme="majorHAnsi" w:hAnsiTheme="majorHAnsi"/>
            <w:noProof/>
            <w:sz w:val="22"/>
            <w:szCs w:val="22"/>
          </w:rPr>
          <w:t>8</w:t>
        </w:r>
        <w:r w:rsidR="00A53737" w:rsidRPr="00434D0C">
          <w:rPr>
            <w:rFonts w:asciiTheme="majorHAnsi" w:eastAsiaTheme="minorEastAsia" w:hAnsiTheme="majorHAnsi" w:cstheme="minorBidi"/>
            <w:b w:val="0"/>
            <w:bCs w:val="0"/>
            <w:noProof/>
            <w:sz w:val="22"/>
            <w:szCs w:val="22"/>
          </w:rPr>
          <w:tab/>
        </w:r>
        <w:r w:rsidR="00A53737" w:rsidRPr="00434D0C">
          <w:rPr>
            <w:rStyle w:val="Hyperlink"/>
            <w:rFonts w:asciiTheme="majorHAnsi" w:hAnsiTheme="majorHAnsi"/>
            <w:noProof/>
            <w:sz w:val="22"/>
            <w:szCs w:val="22"/>
          </w:rPr>
          <w:t>Toegang tot ondersteuningsinformatie</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_Toc70599493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26</w:t>
        </w:r>
        <w:r w:rsidR="00A53737" w:rsidRPr="00434D0C">
          <w:rPr>
            <w:rFonts w:asciiTheme="majorHAnsi" w:hAnsiTheme="majorHAnsi"/>
            <w:noProof/>
            <w:webHidden/>
            <w:sz w:val="22"/>
            <w:szCs w:val="22"/>
          </w:rPr>
          <w:fldChar w:fldCharType="end"/>
        </w:r>
      </w:hyperlink>
    </w:p>
    <w:p w14:paraId="35469FFF"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94" w:history="1">
        <w:r w:rsidR="00A53737" w:rsidRPr="00434D0C">
          <w:rPr>
            <w:rStyle w:val="Hyperlink"/>
            <w:rFonts w:asciiTheme="majorHAnsi" w:hAnsiTheme="majorHAnsi"/>
            <w:noProof/>
            <w:sz w:val="22"/>
            <w:szCs w:val="22"/>
          </w:rPr>
          <w:t>8.1</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Inleiding</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_Toc70599494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26</w:t>
        </w:r>
        <w:r w:rsidR="00A53737" w:rsidRPr="00434D0C">
          <w:rPr>
            <w:rFonts w:asciiTheme="majorHAnsi" w:hAnsiTheme="majorHAnsi"/>
            <w:noProof/>
            <w:webHidden/>
            <w:sz w:val="22"/>
            <w:szCs w:val="22"/>
          </w:rPr>
          <w:fldChar w:fldCharType="end"/>
        </w:r>
      </w:hyperlink>
    </w:p>
    <w:p w14:paraId="7174D3FF"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95" w:history="1">
        <w:r w:rsidR="00A53737" w:rsidRPr="00434D0C">
          <w:rPr>
            <w:rStyle w:val="Hyperlink"/>
            <w:rFonts w:asciiTheme="majorHAnsi" w:hAnsiTheme="majorHAnsi"/>
            <w:noProof/>
            <w:sz w:val="22"/>
            <w:szCs w:val="22"/>
          </w:rPr>
          <w:t>8.2</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Uitgangspunten</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_Toc70599495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26</w:t>
        </w:r>
        <w:r w:rsidR="00A53737" w:rsidRPr="00434D0C">
          <w:rPr>
            <w:rFonts w:asciiTheme="majorHAnsi" w:hAnsiTheme="majorHAnsi"/>
            <w:noProof/>
            <w:webHidden/>
            <w:sz w:val="22"/>
            <w:szCs w:val="22"/>
          </w:rPr>
          <w:fldChar w:fldCharType="end"/>
        </w:r>
      </w:hyperlink>
    </w:p>
    <w:p w14:paraId="29F5E017"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96" w:history="1">
        <w:r w:rsidR="00A53737" w:rsidRPr="00434D0C">
          <w:rPr>
            <w:rStyle w:val="Hyperlink"/>
            <w:rFonts w:asciiTheme="majorHAnsi" w:hAnsiTheme="majorHAnsi"/>
            <w:noProof/>
            <w:sz w:val="22"/>
            <w:szCs w:val="22"/>
          </w:rPr>
          <w:t>8.3</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Wensen toegang tot ondersteuningsinformatie</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_Toc70599496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26</w:t>
        </w:r>
        <w:r w:rsidR="00A53737" w:rsidRPr="00434D0C">
          <w:rPr>
            <w:rFonts w:asciiTheme="majorHAnsi" w:hAnsiTheme="majorHAnsi"/>
            <w:noProof/>
            <w:webHidden/>
            <w:sz w:val="22"/>
            <w:szCs w:val="22"/>
          </w:rPr>
          <w:fldChar w:fldCharType="end"/>
        </w:r>
      </w:hyperlink>
    </w:p>
    <w:p w14:paraId="58A28EF9" w14:textId="77777777" w:rsidR="00A53737" w:rsidRPr="00434D0C" w:rsidRDefault="008855C6">
      <w:pPr>
        <w:pStyle w:val="Inhopg1"/>
        <w:tabs>
          <w:tab w:val="left" w:pos="360"/>
          <w:tab w:val="right" w:leader="dot" w:pos="9912"/>
        </w:tabs>
        <w:rPr>
          <w:rFonts w:asciiTheme="majorHAnsi" w:eastAsiaTheme="minorEastAsia" w:hAnsiTheme="majorHAnsi" w:cstheme="minorBidi"/>
          <w:b w:val="0"/>
          <w:bCs w:val="0"/>
          <w:noProof/>
          <w:sz w:val="22"/>
          <w:szCs w:val="22"/>
        </w:rPr>
      </w:pPr>
      <w:hyperlink w:anchor="_Toc70599497" w:history="1">
        <w:r w:rsidR="00A53737" w:rsidRPr="00434D0C">
          <w:rPr>
            <w:rStyle w:val="Hyperlink"/>
            <w:rFonts w:asciiTheme="majorHAnsi" w:hAnsiTheme="majorHAnsi"/>
            <w:noProof/>
            <w:sz w:val="22"/>
            <w:szCs w:val="22"/>
          </w:rPr>
          <w:t>9</w:t>
        </w:r>
        <w:r w:rsidR="00A53737" w:rsidRPr="00434D0C">
          <w:rPr>
            <w:rFonts w:asciiTheme="majorHAnsi" w:eastAsiaTheme="minorEastAsia" w:hAnsiTheme="majorHAnsi" w:cstheme="minorBidi"/>
            <w:b w:val="0"/>
            <w:bCs w:val="0"/>
            <w:noProof/>
            <w:sz w:val="22"/>
            <w:szCs w:val="22"/>
          </w:rPr>
          <w:tab/>
        </w:r>
        <w:r w:rsidR="00A53737" w:rsidRPr="00434D0C">
          <w:rPr>
            <w:rStyle w:val="Hyperlink"/>
            <w:rFonts w:asciiTheme="majorHAnsi" w:hAnsiTheme="majorHAnsi"/>
            <w:noProof/>
            <w:sz w:val="22"/>
            <w:szCs w:val="22"/>
          </w:rPr>
          <w:t>Commerciële voorwaarden</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_Toc70599497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27</w:t>
        </w:r>
        <w:r w:rsidR="00A53737" w:rsidRPr="00434D0C">
          <w:rPr>
            <w:rFonts w:asciiTheme="majorHAnsi" w:hAnsiTheme="majorHAnsi"/>
            <w:noProof/>
            <w:webHidden/>
            <w:sz w:val="22"/>
            <w:szCs w:val="22"/>
          </w:rPr>
          <w:fldChar w:fldCharType="end"/>
        </w:r>
      </w:hyperlink>
    </w:p>
    <w:p w14:paraId="6F53BE45"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98" w:history="1">
        <w:r w:rsidR="00A53737" w:rsidRPr="00434D0C">
          <w:rPr>
            <w:rStyle w:val="Hyperlink"/>
            <w:rFonts w:asciiTheme="majorHAnsi" w:hAnsiTheme="majorHAnsi"/>
            <w:noProof/>
            <w:sz w:val="22"/>
            <w:szCs w:val="22"/>
          </w:rPr>
          <w:t>9.1</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Inleiding</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_Toc70599498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27</w:t>
        </w:r>
        <w:r w:rsidR="00A53737" w:rsidRPr="00434D0C">
          <w:rPr>
            <w:rFonts w:asciiTheme="majorHAnsi" w:hAnsiTheme="majorHAnsi"/>
            <w:noProof/>
            <w:webHidden/>
            <w:sz w:val="22"/>
            <w:szCs w:val="22"/>
          </w:rPr>
          <w:fldChar w:fldCharType="end"/>
        </w:r>
      </w:hyperlink>
    </w:p>
    <w:p w14:paraId="7AB758C5"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499" w:history="1">
        <w:r w:rsidR="00A53737" w:rsidRPr="00434D0C">
          <w:rPr>
            <w:rStyle w:val="Hyperlink"/>
            <w:rFonts w:asciiTheme="majorHAnsi" w:hAnsiTheme="majorHAnsi"/>
            <w:noProof/>
            <w:sz w:val="22"/>
            <w:szCs w:val="22"/>
          </w:rPr>
          <w:t>9.2</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Uitgangspunten</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_Toc70599499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27</w:t>
        </w:r>
        <w:r w:rsidR="00A53737" w:rsidRPr="00434D0C">
          <w:rPr>
            <w:rFonts w:asciiTheme="majorHAnsi" w:hAnsiTheme="majorHAnsi"/>
            <w:noProof/>
            <w:webHidden/>
            <w:sz w:val="22"/>
            <w:szCs w:val="22"/>
          </w:rPr>
          <w:fldChar w:fldCharType="end"/>
        </w:r>
      </w:hyperlink>
    </w:p>
    <w:p w14:paraId="66D57992"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500" w:history="1">
        <w:r w:rsidR="00A53737" w:rsidRPr="00434D0C">
          <w:rPr>
            <w:rStyle w:val="Hyperlink"/>
            <w:rFonts w:asciiTheme="majorHAnsi" w:hAnsiTheme="majorHAnsi"/>
            <w:noProof/>
            <w:sz w:val="22"/>
            <w:szCs w:val="22"/>
          </w:rPr>
          <w:t>9.3</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Prijsopgave</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_Toc70599500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27</w:t>
        </w:r>
        <w:r w:rsidR="00A53737" w:rsidRPr="00434D0C">
          <w:rPr>
            <w:rFonts w:asciiTheme="majorHAnsi" w:hAnsiTheme="majorHAnsi"/>
            <w:noProof/>
            <w:webHidden/>
            <w:sz w:val="22"/>
            <w:szCs w:val="22"/>
          </w:rPr>
          <w:fldChar w:fldCharType="end"/>
        </w:r>
      </w:hyperlink>
    </w:p>
    <w:p w14:paraId="26A5C78F" w14:textId="77777777" w:rsidR="00A53737" w:rsidRPr="00434D0C" w:rsidRDefault="008855C6">
      <w:pPr>
        <w:pStyle w:val="Inhopg2"/>
        <w:tabs>
          <w:tab w:val="left" w:pos="720"/>
          <w:tab w:val="right" w:leader="dot" w:pos="9912"/>
        </w:tabs>
        <w:rPr>
          <w:rFonts w:asciiTheme="majorHAnsi" w:eastAsiaTheme="minorEastAsia" w:hAnsiTheme="majorHAnsi" w:cstheme="minorBidi"/>
          <w:i w:val="0"/>
          <w:iCs w:val="0"/>
          <w:noProof/>
          <w:sz w:val="22"/>
          <w:szCs w:val="22"/>
        </w:rPr>
      </w:pPr>
      <w:hyperlink w:anchor="_Toc70599501" w:history="1">
        <w:r w:rsidR="00A53737" w:rsidRPr="00434D0C">
          <w:rPr>
            <w:rStyle w:val="Hyperlink"/>
            <w:rFonts w:asciiTheme="majorHAnsi" w:hAnsiTheme="majorHAnsi"/>
            <w:noProof/>
            <w:sz w:val="22"/>
            <w:szCs w:val="22"/>
          </w:rPr>
          <w:t>9.4</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Irreële of manipulatieve Inschrijving</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_Toc70599501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28</w:t>
        </w:r>
        <w:r w:rsidR="00A53737" w:rsidRPr="00434D0C">
          <w:rPr>
            <w:rFonts w:asciiTheme="majorHAnsi" w:hAnsiTheme="majorHAnsi"/>
            <w:noProof/>
            <w:webHidden/>
            <w:sz w:val="22"/>
            <w:szCs w:val="22"/>
          </w:rPr>
          <w:fldChar w:fldCharType="end"/>
        </w:r>
      </w:hyperlink>
    </w:p>
    <w:p w14:paraId="40E5738B" w14:textId="77777777" w:rsidR="00A53737" w:rsidRPr="00434D0C" w:rsidRDefault="008855C6">
      <w:pPr>
        <w:pStyle w:val="Inhopg1"/>
        <w:tabs>
          <w:tab w:val="left" w:pos="540"/>
          <w:tab w:val="right" w:leader="dot" w:pos="9912"/>
        </w:tabs>
        <w:rPr>
          <w:rFonts w:asciiTheme="majorHAnsi" w:eastAsiaTheme="minorEastAsia" w:hAnsiTheme="majorHAnsi" w:cstheme="minorBidi"/>
          <w:b w:val="0"/>
          <w:bCs w:val="0"/>
          <w:noProof/>
          <w:sz w:val="22"/>
          <w:szCs w:val="22"/>
        </w:rPr>
      </w:pPr>
      <w:hyperlink w:anchor="_Toc70599502" w:history="1">
        <w:r w:rsidR="00A53737" w:rsidRPr="00434D0C">
          <w:rPr>
            <w:rStyle w:val="Hyperlink"/>
            <w:rFonts w:asciiTheme="majorHAnsi" w:hAnsiTheme="majorHAnsi"/>
            <w:noProof/>
            <w:sz w:val="22"/>
            <w:szCs w:val="22"/>
          </w:rPr>
          <w:t>10</w:t>
        </w:r>
        <w:r w:rsidR="00A53737" w:rsidRPr="00434D0C">
          <w:rPr>
            <w:rFonts w:asciiTheme="majorHAnsi" w:eastAsiaTheme="minorEastAsia" w:hAnsiTheme="majorHAnsi" w:cstheme="minorBidi"/>
            <w:b w:val="0"/>
            <w:bCs w:val="0"/>
            <w:noProof/>
            <w:sz w:val="22"/>
            <w:szCs w:val="22"/>
          </w:rPr>
          <w:tab/>
        </w:r>
        <w:r w:rsidR="00A53737" w:rsidRPr="00434D0C">
          <w:rPr>
            <w:rStyle w:val="Hyperlink"/>
            <w:rFonts w:asciiTheme="majorHAnsi" w:hAnsiTheme="majorHAnsi"/>
            <w:noProof/>
            <w:sz w:val="22"/>
            <w:szCs w:val="22"/>
          </w:rPr>
          <w:t>Juridische Voorwaarden; Overeenkomst</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_Toc70599502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29</w:t>
        </w:r>
        <w:r w:rsidR="00A53737" w:rsidRPr="00434D0C">
          <w:rPr>
            <w:rFonts w:asciiTheme="majorHAnsi" w:hAnsiTheme="majorHAnsi"/>
            <w:noProof/>
            <w:webHidden/>
            <w:sz w:val="22"/>
            <w:szCs w:val="22"/>
          </w:rPr>
          <w:fldChar w:fldCharType="end"/>
        </w:r>
      </w:hyperlink>
    </w:p>
    <w:p w14:paraId="3D8E76FC" w14:textId="77777777" w:rsidR="00A53737" w:rsidRPr="00434D0C" w:rsidRDefault="008855C6">
      <w:pPr>
        <w:pStyle w:val="Inhopg2"/>
        <w:tabs>
          <w:tab w:val="left" w:pos="900"/>
          <w:tab w:val="right" w:leader="dot" w:pos="9912"/>
        </w:tabs>
        <w:rPr>
          <w:rFonts w:asciiTheme="majorHAnsi" w:eastAsiaTheme="minorEastAsia" w:hAnsiTheme="majorHAnsi" w:cstheme="minorBidi"/>
          <w:i w:val="0"/>
          <w:iCs w:val="0"/>
          <w:noProof/>
          <w:sz w:val="22"/>
          <w:szCs w:val="22"/>
        </w:rPr>
      </w:pPr>
      <w:hyperlink w:anchor="_Toc70599503" w:history="1">
        <w:r w:rsidR="00A53737" w:rsidRPr="00434D0C">
          <w:rPr>
            <w:rStyle w:val="Hyperlink"/>
            <w:rFonts w:asciiTheme="majorHAnsi" w:hAnsiTheme="majorHAnsi"/>
            <w:noProof/>
            <w:sz w:val="22"/>
            <w:szCs w:val="22"/>
          </w:rPr>
          <w:t>10.1</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Inleiding</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_Toc70599503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29</w:t>
        </w:r>
        <w:r w:rsidR="00A53737" w:rsidRPr="00434D0C">
          <w:rPr>
            <w:rFonts w:asciiTheme="majorHAnsi" w:hAnsiTheme="majorHAnsi"/>
            <w:noProof/>
            <w:webHidden/>
            <w:sz w:val="22"/>
            <w:szCs w:val="22"/>
          </w:rPr>
          <w:fldChar w:fldCharType="end"/>
        </w:r>
      </w:hyperlink>
    </w:p>
    <w:p w14:paraId="1D777312" w14:textId="77777777" w:rsidR="00A53737" w:rsidRPr="00434D0C" w:rsidRDefault="008855C6">
      <w:pPr>
        <w:pStyle w:val="Inhopg2"/>
        <w:tabs>
          <w:tab w:val="left" w:pos="900"/>
          <w:tab w:val="right" w:leader="dot" w:pos="9912"/>
        </w:tabs>
        <w:rPr>
          <w:rFonts w:asciiTheme="majorHAnsi" w:eastAsiaTheme="minorEastAsia" w:hAnsiTheme="majorHAnsi" w:cstheme="minorBidi"/>
          <w:i w:val="0"/>
          <w:iCs w:val="0"/>
          <w:noProof/>
          <w:sz w:val="22"/>
          <w:szCs w:val="22"/>
        </w:rPr>
      </w:pPr>
      <w:hyperlink w:anchor="_Toc70599504" w:history="1">
        <w:r w:rsidR="00A53737" w:rsidRPr="00434D0C">
          <w:rPr>
            <w:rStyle w:val="Hyperlink"/>
            <w:rFonts w:asciiTheme="majorHAnsi" w:hAnsiTheme="majorHAnsi"/>
            <w:noProof/>
            <w:sz w:val="22"/>
            <w:szCs w:val="22"/>
          </w:rPr>
          <w:t>10.2</w:t>
        </w:r>
        <w:r w:rsidR="00A53737" w:rsidRPr="00434D0C">
          <w:rPr>
            <w:rFonts w:asciiTheme="majorHAnsi" w:eastAsiaTheme="minorEastAsia" w:hAnsiTheme="majorHAnsi" w:cstheme="minorBidi"/>
            <w:i w:val="0"/>
            <w:iCs w:val="0"/>
            <w:noProof/>
            <w:sz w:val="22"/>
            <w:szCs w:val="22"/>
          </w:rPr>
          <w:tab/>
        </w:r>
        <w:r w:rsidR="00A53737" w:rsidRPr="00434D0C">
          <w:rPr>
            <w:rStyle w:val="Hyperlink"/>
            <w:rFonts w:asciiTheme="majorHAnsi" w:hAnsiTheme="majorHAnsi"/>
            <w:noProof/>
            <w:sz w:val="22"/>
            <w:szCs w:val="22"/>
          </w:rPr>
          <w:t>Overeenkomst</w:t>
        </w:r>
        <w:r w:rsidR="00A53737" w:rsidRPr="00434D0C">
          <w:rPr>
            <w:rFonts w:asciiTheme="majorHAnsi" w:hAnsiTheme="majorHAnsi"/>
            <w:noProof/>
            <w:webHidden/>
            <w:sz w:val="22"/>
            <w:szCs w:val="22"/>
          </w:rPr>
          <w:tab/>
        </w:r>
        <w:r w:rsidR="00A53737" w:rsidRPr="00434D0C">
          <w:rPr>
            <w:rFonts w:asciiTheme="majorHAnsi" w:hAnsiTheme="majorHAnsi"/>
            <w:noProof/>
            <w:webHidden/>
            <w:sz w:val="22"/>
            <w:szCs w:val="22"/>
          </w:rPr>
          <w:fldChar w:fldCharType="begin"/>
        </w:r>
        <w:r w:rsidR="00A53737" w:rsidRPr="00434D0C">
          <w:rPr>
            <w:rFonts w:asciiTheme="majorHAnsi" w:hAnsiTheme="majorHAnsi"/>
            <w:noProof/>
            <w:webHidden/>
            <w:sz w:val="22"/>
            <w:szCs w:val="22"/>
          </w:rPr>
          <w:instrText xml:space="preserve"> PAGEREF _Toc70599504 \h </w:instrText>
        </w:r>
        <w:r w:rsidR="00A53737" w:rsidRPr="00434D0C">
          <w:rPr>
            <w:rFonts w:asciiTheme="majorHAnsi" w:hAnsiTheme="majorHAnsi"/>
            <w:noProof/>
            <w:webHidden/>
            <w:sz w:val="22"/>
            <w:szCs w:val="22"/>
          </w:rPr>
        </w:r>
        <w:r w:rsidR="00A53737" w:rsidRPr="00434D0C">
          <w:rPr>
            <w:rFonts w:asciiTheme="majorHAnsi" w:hAnsiTheme="majorHAnsi"/>
            <w:noProof/>
            <w:webHidden/>
            <w:sz w:val="22"/>
            <w:szCs w:val="22"/>
          </w:rPr>
          <w:fldChar w:fldCharType="separate"/>
        </w:r>
        <w:r w:rsidR="003077A4">
          <w:rPr>
            <w:rFonts w:asciiTheme="majorHAnsi" w:hAnsiTheme="majorHAnsi"/>
            <w:noProof/>
            <w:webHidden/>
            <w:sz w:val="22"/>
            <w:szCs w:val="22"/>
          </w:rPr>
          <w:t>29</w:t>
        </w:r>
        <w:r w:rsidR="00A53737" w:rsidRPr="00434D0C">
          <w:rPr>
            <w:rFonts w:asciiTheme="majorHAnsi" w:hAnsiTheme="majorHAnsi"/>
            <w:noProof/>
            <w:webHidden/>
            <w:sz w:val="22"/>
            <w:szCs w:val="22"/>
          </w:rPr>
          <w:fldChar w:fldCharType="end"/>
        </w:r>
      </w:hyperlink>
    </w:p>
    <w:p w14:paraId="0A8644FF" w14:textId="77777777" w:rsidR="00C9275C" w:rsidRPr="004B3F09" w:rsidRDefault="00766E27" w:rsidP="00176C00">
      <w:pPr>
        <w:rPr>
          <w:rFonts w:ascii="Calibri Light" w:hAnsi="Calibri Light"/>
          <w:szCs w:val="18"/>
        </w:rPr>
      </w:pPr>
      <w:r w:rsidRPr="00434D0C">
        <w:rPr>
          <w:rFonts w:asciiTheme="majorHAnsi" w:hAnsiTheme="majorHAnsi"/>
          <w:sz w:val="22"/>
          <w:szCs w:val="22"/>
        </w:rPr>
        <w:fldChar w:fldCharType="end"/>
      </w:r>
    </w:p>
    <w:p w14:paraId="5C119ABD" w14:textId="77777777" w:rsidR="00C9275C" w:rsidRPr="004B3F09" w:rsidRDefault="00C9275C">
      <w:pPr>
        <w:rPr>
          <w:rFonts w:ascii="Calibri Light" w:hAnsi="Calibri Light"/>
          <w:szCs w:val="18"/>
        </w:rPr>
      </w:pPr>
      <w:r w:rsidRPr="004B3F09">
        <w:rPr>
          <w:rFonts w:ascii="Calibri Light" w:hAnsi="Calibri Light"/>
          <w:szCs w:val="18"/>
        </w:rPr>
        <w:br w:type="page"/>
      </w:r>
    </w:p>
    <w:p w14:paraId="2A6A3607" w14:textId="77777777" w:rsidR="00C9275C" w:rsidRPr="001B33BF" w:rsidRDefault="00C9275C" w:rsidP="00C9275C">
      <w:pPr>
        <w:pStyle w:val="Kop1"/>
        <w:rPr>
          <w:rFonts w:ascii="Calibri Light" w:hAnsi="Calibri Light"/>
          <w:sz w:val="22"/>
          <w:szCs w:val="22"/>
        </w:rPr>
      </w:pPr>
      <w:bookmarkStart w:id="2" w:name="_Toc70599458"/>
      <w:r w:rsidRPr="001B33BF">
        <w:rPr>
          <w:rFonts w:ascii="Calibri Light" w:hAnsi="Calibri Light"/>
          <w:sz w:val="22"/>
          <w:szCs w:val="22"/>
        </w:rPr>
        <w:lastRenderedPageBreak/>
        <w:t>Dienstverlening</w:t>
      </w:r>
      <w:bookmarkEnd w:id="2"/>
    </w:p>
    <w:p w14:paraId="47A77D90" w14:textId="77777777" w:rsidR="00C9275C" w:rsidRPr="001B33BF" w:rsidRDefault="00C9275C" w:rsidP="00C9275C">
      <w:pPr>
        <w:rPr>
          <w:rFonts w:ascii="Calibri Light" w:hAnsi="Calibri Light"/>
          <w:sz w:val="22"/>
          <w:szCs w:val="22"/>
        </w:rPr>
      </w:pPr>
    </w:p>
    <w:p w14:paraId="7F88E10A" w14:textId="77777777" w:rsidR="00C9275C" w:rsidRPr="001B33BF" w:rsidRDefault="00C9275C" w:rsidP="00C9275C">
      <w:pPr>
        <w:pStyle w:val="Kop2"/>
        <w:rPr>
          <w:rFonts w:ascii="Calibri Light" w:hAnsi="Calibri Light"/>
          <w:sz w:val="22"/>
          <w:szCs w:val="22"/>
        </w:rPr>
      </w:pPr>
      <w:bookmarkStart w:id="3" w:name="_Toc70599459"/>
      <w:r w:rsidRPr="001B33BF">
        <w:rPr>
          <w:rFonts w:ascii="Calibri Light" w:hAnsi="Calibri Light"/>
          <w:sz w:val="22"/>
          <w:szCs w:val="22"/>
        </w:rPr>
        <w:t>Inleiding</w:t>
      </w:r>
      <w:bookmarkEnd w:id="3"/>
    </w:p>
    <w:p w14:paraId="412E33C5" w14:textId="770E79E8" w:rsidR="00C9275C" w:rsidRPr="001B33BF" w:rsidRDefault="008855C6" w:rsidP="00C9275C">
      <w:pPr>
        <w:rPr>
          <w:rFonts w:ascii="Calibri Light" w:hAnsi="Calibri Light"/>
          <w:sz w:val="22"/>
          <w:szCs w:val="22"/>
        </w:rPr>
      </w:pPr>
      <w:r>
        <w:rPr>
          <w:rFonts w:ascii="Calibri Light" w:hAnsi="Calibri Light"/>
          <w:sz w:val="22"/>
          <w:szCs w:val="22"/>
        </w:rPr>
        <w:t xml:space="preserve">De totale </w:t>
      </w:r>
      <w:bookmarkStart w:id="4" w:name="_GoBack"/>
      <w:bookmarkEnd w:id="4"/>
      <w:r w:rsidR="00C9275C" w:rsidRPr="001B33BF">
        <w:rPr>
          <w:rFonts w:ascii="Calibri Light" w:hAnsi="Calibri Light"/>
          <w:sz w:val="22"/>
          <w:szCs w:val="22"/>
        </w:rPr>
        <w:t xml:space="preserve">omvang van Standaardprogrammatuur </w:t>
      </w:r>
      <w:r>
        <w:rPr>
          <w:rFonts w:ascii="Calibri Light" w:hAnsi="Calibri Light"/>
          <w:sz w:val="22"/>
          <w:szCs w:val="22"/>
        </w:rPr>
        <w:t xml:space="preserve">en Dienstverlening </w:t>
      </w:r>
      <w:r w:rsidR="00C9275C" w:rsidRPr="001B33BF">
        <w:rPr>
          <w:rFonts w:ascii="Calibri Light" w:hAnsi="Calibri Light"/>
          <w:sz w:val="22"/>
          <w:szCs w:val="22"/>
        </w:rPr>
        <w:t xml:space="preserve">door de NZa bedraagt </w:t>
      </w:r>
      <w:r w:rsidR="00C96D9C">
        <w:rPr>
          <w:rFonts w:ascii="Calibri Light" w:hAnsi="Calibri Light"/>
          <w:sz w:val="22"/>
          <w:szCs w:val="22"/>
        </w:rPr>
        <w:t xml:space="preserve">gedurende de looptijd van de overeenkomst, te weten vier (4) jaar, </w:t>
      </w:r>
      <w:r w:rsidR="00C9275C" w:rsidRPr="001B33BF">
        <w:rPr>
          <w:rFonts w:ascii="Calibri Light" w:hAnsi="Calibri Light"/>
          <w:sz w:val="22"/>
          <w:szCs w:val="22"/>
        </w:rPr>
        <w:t xml:space="preserve">circa </w:t>
      </w:r>
      <w:r w:rsidR="00866BCF">
        <w:rPr>
          <w:rFonts w:ascii="Calibri Light" w:hAnsi="Calibri Light"/>
          <w:sz w:val="22"/>
          <w:szCs w:val="22"/>
        </w:rPr>
        <w:t>1</w:t>
      </w:r>
      <w:r w:rsidR="00754B80">
        <w:rPr>
          <w:rFonts w:ascii="Calibri Light" w:hAnsi="Calibri Light"/>
          <w:sz w:val="22"/>
          <w:szCs w:val="22"/>
        </w:rPr>
        <w:t>2.580</w:t>
      </w:r>
      <w:r w:rsidR="00866BCF">
        <w:rPr>
          <w:rFonts w:ascii="Calibri Light" w:hAnsi="Calibri Light"/>
          <w:sz w:val="22"/>
          <w:szCs w:val="22"/>
        </w:rPr>
        <w:t>.000</w:t>
      </w:r>
      <w:r w:rsidR="00C9275C" w:rsidRPr="001B33BF">
        <w:rPr>
          <w:rFonts w:ascii="Calibri Light" w:hAnsi="Calibri Light"/>
          <w:sz w:val="22"/>
          <w:szCs w:val="22"/>
        </w:rPr>
        <w:t xml:space="preserve"> euro exclusief btw. De gegeven kwantificering is gebaseerd op gegevens van voorgaande jaren en vormt geen afnamegarantie voor de toekomst. </w:t>
      </w:r>
    </w:p>
    <w:p w14:paraId="2484DF37" w14:textId="77777777" w:rsidR="00C9275C" w:rsidRPr="001B33BF" w:rsidRDefault="00C9275C" w:rsidP="00C9275C">
      <w:pPr>
        <w:rPr>
          <w:rFonts w:ascii="Calibri Light" w:hAnsi="Calibri Light"/>
          <w:sz w:val="22"/>
          <w:szCs w:val="22"/>
        </w:rPr>
      </w:pPr>
    </w:p>
    <w:p w14:paraId="187401DF" w14:textId="77777777" w:rsidR="00C9275C" w:rsidRPr="001B33BF" w:rsidRDefault="00C9275C" w:rsidP="00C9275C">
      <w:pPr>
        <w:pStyle w:val="Kop2"/>
        <w:rPr>
          <w:rFonts w:ascii="Calibri Light" w:hAnsi="Calibri Light"/>
          <w:sz w:val="22"/>
          <w:szCs w:val="22"/>
        </w:rPr>
      </w:pPr>
      <w:bookmarkStart w:id="5" w:name="_Toc70599460"/>
      <w:r w:rsidRPr="001B33BF">
        <w:rPr>
          <w:rFonts w:ascii="Calibri Light" w:hAnsi="Calibri Light"/>
          <w:sz w:val="22"/>
          <w:szCs w:val="22"/>
        </w:rPr>
        <w:t>Uitgangspunten</w:t>
      </w:r>
      <w:bookmarkEnd w:id="5"/>
    </w:p>
    <w:p w14:paraId="35788707"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De Overeenkomst dient de NZa het volgende te leveren:</w:t>
      </w:r>
    </w:p>
    <w:p w14:paraId="6BE0E82A" w14:textId="77777777" w:rsidR="00C9275C" w:rsidRPr="001B33BF" w:rsidRDefault="00C9275C" w:rsidP="00CB1726">
      <w:pPr>
        <w:pStyle w:val="Lijstalinea"/>
        <w:numPr>
          <w:ilvl w:val="0"/>
          <w:numId w:val="8"/>
        </w:numPr>
        <w:rPr>
          <w:rFonts w:ascii="Calibri Light" w:hAnsi="Calibri Light"/>
          <w:sz w:val="22"/>
        </w:rPr>
      </w:pPr>
      <w:r w:rsidRPr="001B33BF">
        <w:rPr>
          <w:rFonts w:ascii="Calibri Light" w:hAnsi="Calibri Light"/>
          <w:sz w:val="22"/>
        </w:rPr>
        <w:t xml:space="preserve">Een goede contractuele basis voor de aanschaf van bestaande en nieuwe Standaardprogrammatuur. </w:t>
      </w:r>
    </w:p>
    <w:p w14:paraId="2E377E2F" w14:textId="77777777" w:rsidR="00C9275C" w:rsidRPr="001B33BF" w:rsidRDefault="00C9275C" w:rsidP="00CB1726">
      <w:pPr>
        <w:pStyle w:val="Lijstalinea"/>
        <w:numPr>
          <w:ilvl w:val="0"/>
          <w:numId w:val="8"/>
        </w:numPr>
        <w:rPr>
          <w:rFonts w:ascii="Calibri Light" w:hAnsi="Calibri Light"/>
          <w:sz w:val="22"/>
        </w:rPr>
      </w:pPr>
      <w:r w:rsidRPr="001B33BF">
        <w:rPr>
          <w:rFonts w:ascii="Calibri Light" w:hAnsi="Calibri Light"/>
          <w:sz w:val="22"/>
        </w:rPr>
        <w:t xml:space="preserve">De administratieve vastlegging door Opdrachtnemer van de door de NZa onder de Overeenkomst afgenomen gebruiksrechten en onderhoud- en supportcontracten. </w:t>
      </w:r>
    </w:p>
    <w:p w14:paraId="21F08C58" w14:textId="77777777" w:rsidR="00C9275C" w:rsidRPr="001B33BF" w:rsidRDefault="00C9275C" w:rsidP="00CB1726">
      <w:pPr>
        <w:pStyle w:val="Lijstalinea"/>
        <w:numPr>
          <w:ilvl w:val="0"/>
          <w:numId w:val="8"/>
        </w:numPr>
        <w:rPr>
          <w:rFonts w:ascii="Calibri Light" w:hAnsi="Calibri Light"/>
          <w:sz w:val="22"/>
        </w:rPr>
      </w:pPr>
      <w:r w:rsidRPr="001B33BF">
        <w:rPr>
          <w:rFonts w:ascii="Calibri Light" w:hAnsi="Calibri Light"/>
          <w:sz w:val="22"/>
        </w:rPr>
        <w:t>Een optimale verzorging van de licentie aankoopadministratie, inclusief de onderhoud- en supportcontracten en rapportages.</w:t>
      </w:r>
    </w:p>
    <w:p w14:paraId="2444D972" w14:textId="77777777" w:rsidR="00C9275C" w:rsidRPr="001B33BF" w:rsidRDefault="00C9275C" w:rsidP="00CB1726">
      <w:pPr>
        <w:pStyle w:val="Lijstalinea"/>
        <w:numPr>
          <w:ilvl w:val="0"/>
          <w:numId w:val="8"/>
        </w:numPr>
        <w:rPr>
          <w:rFonts w:ascii="Calibri Light" w:hAnsi="Calibri Light"/>
          <w:sz w:val="22"/>
        </w:rPr>
      </w:pPr>
      <w:r w:rsidRPr="001B33BF">
        <w:rPr>
          <w:rFonts w:ascii="Calibri Light" w:hAnsi="Calibri Light"/>
          <w:sz w:val="22"/>
        </w:rPr>
        <w:t xml:space="preserve">Ondersteuning bij optimalisatie van de huidige </w:t>
      </w:r>
      <w:r w:rsidR="0072576C" w:rsidRPr="001B33BF">
        <w:rPr>
          <w:rFonts w:ascii="Calibri Light" w:hAnsi="Calibri Light"/>
          <w:sz w:val="22"/>
        </w:rPr>
        <w:t>I</w:t>
      </w:r>
      <w:r w:rsidRPr="001B33BF">
        <w:rPr>
          <w:rFonts w:ascii="Calibri Light" w:hAnsi="Calibri Light"/>
          <w:sz w:val="22"/>
        </w:rPr>
        <w:t>nstalled base door consolidatie van lopende support- en onderhoudscontracten.</w:t>
      </w:r>
    </w:p>
    <w:p w14:paraId="0056BD37" w14:textId="77777777" w:rsidR="00C9275C" w:rsidRPr="001B33BF" w:rsidRDefault="00C9275C" w:rsidP="00CB1726">
      <w:pPr>
        <w:pStyle w:val="Lijstalinea"/>
        <w:numPr>
          <w:ilvl w:val="0"/>
          <w:numId w:val="8"/>
        </w:numPr>
        <w:rPr>
          <w:rFonts w:ascii="Calibri Light" w:hAnsi="Calibri Light"/>
          <w:sz w:val="22"/>
        </w:rPr>
      </w:pPr>
      <w:r w:rsidRPr="001B33BF">
        <w:rPr>
          <w:rFonts w:ascii="Calibri Light" w:hAnsi="Calibri Light"/>
          <w:sz w:val="22"/>
        </w:rPr>
        <w:t>Een flexibele invulling van de omvang van de te sluiten Overeenkomst als gevolg van eventuele organisatiewijzigingen.</w:t>
      </w:r>
    </w:p>
    <w:p w14:paraId="1AA58F72" w14:textId="77777777" w:rsidR="00C9275C" w:rsidRPr="001B33BF" w:rsidRDefault="00C9275C" w:rsidP="00CB1726">
      <w:pPr>
        <w:pStyle w:val="Lijstalinea"/>
        <w:numPr>
          <w:ilvl w:val="0"/>
          <w:numId w:val="8"/>
        </w:numPr>
        <w:rPr>
          <w:rFonts w:ascii="Calibri Light" w:hAnsi="Calibri Light"/>
          <w:sz w:val="22"/>
        </w:rPr>
      </w:pPr>
      <w:r w:rsidRPr="001B33BF">
        <w:rPr>
          <w:rFonts w:ascii="Calibri Light" w:hAnsi="Calibri Light"/>
          <w:sz w:val="22"/>
        </w:rPr>
        <w:t>Uniformering van het inkoopproces.</w:t>
      </w:r>
    </w:p>
    <w:p w14:paraId="5C7CBF30" w14:textId="77777777" w:rsidR="00C9275C" w:rsidRPr="001B33BF" w:rsidRDefault="00C9275C" w:rsidP="00CB1726">
      <w:pPr>
        <w:pStyle w:val="Lijstalinea"/>
        <w:numPr>
          <w:ilvl w:val="0"/>
          <w:numId w:val="8"/>
        </w:numPr>
        <w:rPr>
          <w:rFonts w:ascii="Calibri Light" w:hAnsi="Calibri Light"/>
          <w:sz w:val="22"/>
        </w:rPr>
      </w:pPr>
      <w:r w:rsidRPr="001B33BF">
        <w:rPr>
          <w:rFonts w:ascii="Calibri Light" w:hAnsi="Calibri Light"/>
          <w:sz w:val="22"/>
        </w:rPr>
        <w:t>Een beter inzicht in het leveringsproces door eenduidige registratie van de aanschaffingen om standaardisatie (verantwoordelijkheid van de NZa zelf) een impuls te geven.</w:t>
      </w:r>
    </w:p>
    <w:p w14:paraId="38BF742E" w14:textId="77777777" w:rsidR="00C9275C" w:rsidRPr="001B33BF" w:rsidRDefault="00C9275C" w:rsidP="00C9275C">
      <w:pPr>
        <w:pStyle w:val="Kop2"/>
        <w:rPr>
          <w:rFonts w:ascii="Calibri Light" w:hAnsi="Calibri Light"/>
          <w:sz w:val="22"/>
          <w:szCs w:val="22"/>
        </w:rPr>
      </w:pPr>
      <w:bookmarkStart w:id="6" w:name="_Toc70599461"/>
      <w:bookmarkStart w:id="7" w:name="_Ref70606416"/>
      <w:r w:rsidRPr="001B33BF">
        <w:rPr>
          <w:rFonts w:ascii="Calibri Light" w:hAnsi="Calibri Light"/>
          <w:sz w:val="22"/>
          <w:szCs w:val="22"/>
        </w:rPr>
        <w:t>Offerteproces</w:t>
      </w:r>
      <w:bookmarkEnd w:id="6"/>
      <w:bookmarkEnd w:id="7"/>
    </w:p>
    <w:p w14:paraId="23D8C94D"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Een Offerteaanvraag gedaan door de NZa dient te worden gevolgd door een Offerte door Opdrachtnemer aan de NZa. Belangrijk aan de Offerte is dat ze te allen tijde gestand word</w:t>
      </w:r>
      <w:r w:rsidR="008742FD" w:rsidRPr="001B33BF">
        <w:rPr>
          <w:rFonts w:ascii="Calibri Light" w:hAnsi="Calibri Light"/>
          <w:sz w:val="22"/>
          <w:szCs w:val="22"/>
        </w:rPr>
        <w:t>t</w:t>
      </w:r>
      <w:r w:rsidRPr="001B33BF">
        <w:rPr>
          <w:rFonts w:ascii="Calibri Light" w:hAnsi="Calibri Light"/>
          <w:sz w:val="22"/>
          <w:szCs w:val="22"/>
        </w:rPr>
        <w:t xml:space="preserve"> gedaan en dat de Offerte helder en volledig is.</w:t>
      </w:r>
    </w:p>
    <w:p w14:paraId="4EAF587A" w14:textId="77777777" w:rsidR="00C9275C" w:rsidRPr="001B33BF" w:rsidRDefault="00C9275C" w:rsidP="00C9275C">
      <w:pPr>
        <w:rPr>
          <w:rFonts w:ascii="Calibri Light" w:hAnsi="Calibri Light"/>
          <w:sz w:val="22"/>
          <w:szCs w:val="22"/>
        </w:rPr>
      </w:pPr>
    </w:p>
    <w:p w14:paraId="37E2216E"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Het Offerteproces kent qua procedure een tweetal varianten:</w:t>
      </w:r>
    </w:p>
    <w:p w14:paraId="79293C05" w14:textId="77777777" w:rsidR="00A53737" w:rsidRPr="001B33BF" w:rsidRDefault="00A53737" w:rsidP="00C9275C">
      <w:pPr>
        <w:rPr>
          <w:rFonts w:ascii="Calibri Light" w:hAnsi="Calibri Light"/>
          <w:sz w:val="22"/>
          <w:szCs w:val="22"/>
        </w:rPr>
      </w:pPr>
    </w:p>
    <w:p w14:paraId="3DF07B76" w14:textId="77777777" w:rsidR="00C9275C" w:rsidRPr="001B33BF" w:rsidRDefault="00C9275C" w:rsidP="00C9275C">
      <w:pPr>
        <w:rPr>
          <w:rFonts w:ascii="Calibri Light" w:hAnsi="Calibri Light"/>
          <w:b/>
          <w:i/>
          <w:sz w:val="22"/>
          <w:szCs w:val="22"/>
        </w:rPr>
      </w:pPr>
      <w:r w:rsidRPr="001B33BF">
        <w:rPr>
          <w:rFonts w:ascii="Calibri Light" w:hAnsi="Calibri Light"/>
          <w:b/>
          <w:i/>
          <w:sz w:val="22"/>
          <w:szCs w:val="22"/>
        </w:rPr>
        <w:t>1.</w:t>
      </w:r>
      <w:r w:rsidRPr="001B33BF">
        <w:rPr>
          <w:rFonts w:ascii="Calibri Light" w:hAnsi="Calibri Light"/>
          <w:b/>
          <w:i/>
          <w:sz w:val="22"/>
          <w:szCs w:val="22"/>
        </w:rPr>
        <w:tab/>
        <w:t xml:space="preserve">Offerteaanvragen </w:t>
      </w:r>
      <w:r w:rsidR="008742FD" w:rsidRPr="001B33BF">
        <w:rPr>
          <w:rFonts w:ascii="Calibri Light" w:hAnsi="Calibri Light"/>
          <w:b/>
          <w:i/>
          <w:sz w:val="22"/>
          <w:szCs w:val="22"/>
        </w:rPr>
        <w:t>met uitzondering:</w:t>
      </w:r>
    </w:p>
    <w:p w14:paraId="4DBD2A38" w14:textId="77777777" w:rsidR="00C9506F" w:rsidRPr="001B33BF" w:rsidRDefault="008742FD" w:rsidP="008742FD">
      <w:pPr>
        <w:ind w:firstLine="708"/>
        <w:rPr>
          <w:rFonts w:ascii="Calibri Light" w:hAnsi="Calibri Light"/>
          <w:sz w:val="22"/>
          <w:szCs w:val="22"/>
        </w:rPr>
      </w:pPr>
      <w:r w:rsidRPr="001B33BF">
        <w:rPr>
          <w:rFonts w:ascii="Calibri Light" w:hAnsi="Calibri Light"/>
          <w:sz w:val="22"/>
          <w:szCs w:val="22"/>
        </w:rPr>
        <w:t xml:space="preserve">Offerteaanvragen </w:t>
      </w:r>
      <w:r w:rsidR="00C9275C" w:rsidRPr="001B33BF">
        <w:rPr>
          <w:rFonts w:ascii="Calibri Light" w:hAnsi="Calibri Light"/>
          <w:sz w:val="22"/>
          <w:szCs w:val="22"/>
        </w:rPr>
        <w:t>worden in beginsel on</w:t>
      </w:r>
      <w:r w:rsidR="00C9506F" w:rsidRPr="001B33BF">
        <w:rPr>
          <w:rFonts w:ascii="Calibri Light" w:hAnsi="Calibri Light"/>
          <w:sz w:val="22"/>
          <w:szCs w:val="22"/>
        </w:rPr>
        <w:t xml:space="preserve">der de Overeenkomst afgenomen. </w:t>
      </w:r>
    </w:p>
    <w:p w14:paraId="6D0983B4" w14:textId="77777777" w:rsidR="00C9275C" w:rsidRPr="001B33BF" w:rsidRDefault="00C9275C" w:rsidP="008742FD">
      <w:pPr>
        <w:ind w:left="708"/>
        <w:rPr>
          <w:rFonts w:ascii="Calibri Light" w:hAnsi="Calibri Light"/>
          <w:sz w:val="22"/>
          <w:szCs w:val="22"/>
        </w:rPr>
      </w:pPr>
      <w:r w:rsidRPr="001B33BF">
        <w:rPr>
          <w:rFonts w:ascii="Calibri Light" w:hAnsi="Calibri Light"/>
          <w:sz w:val="22"/>
          <w:szCs w:val="22"/>
        </w:rPr>
        <w:t>Voor zover de Aanbestedingswet 2012 bepaalde opdrachten geheel of gedeeltelijk uitsluit van de toepasselijkhei</w:t>
      </w:r>
      <w:r w:rsidR="00C9506F" w:rsidRPr="001B33BF">
        <w:rPr>
          <w:rFonts w:ascii="Calibri Light" w:hAnsi="Calibri Light"/>
          <w:sz w:val="22"/>
          <w:szCs w:val="22"/>
        </w:rPr>
        <w:t xml:space="preserve">d van de Aanbestedingswet 2012 en daarmee deze (kan) uitsluiten van de Overeenkomst, </w:t>
      </w:r>
      <w:r w:rsidRPr="001B33BF">
        <w:rPr>
          <w:rFonts w:ascii="Calibri Light" w:hAnsi="Calibri Light"/>
          <w:sz w:val="22"/>
          <w:szCs w:val="22"/>
        </w:rPr>
        <w:t xml:space="preserve">geldt </w:t>
      </w:r>
      <w:r w:rsidR="00C9506F" w:rsidRPr="001B33BF">
        <w:rPr>
          <w:rFonts w:ascii="Calibri Light" w:hAnsi="Calibri Light"/>
          <w:sz w:val="22"/>
          <w:szCs w:val="22"/>
        </w:rPr>
        <w:t>deze</w:t>
      </w:r>
      <w:r w:rsidRPr="001B33BF">
        <w:rPr>
          <w:rFonts w:ascii="Calibri Light" w:hAnsi="Calibri Light"/>
          <w:sz w:val="22"/>
          <w:szCs w:val="22"/>
        </w:rPr>
        <w:t xml:space="preserve"> uitzondering </w:t>
      </w:r>
      <w:r w:rsidR="00C9506F" w:rsidRPr="001B33BF">
        <w:rPr>
          <w:rFonts w:ascii="Calibri Light" w:hAnsi="Calibri Light"/>
          <w:sz w:val="22"/>
          <w:szCs w:val="22"/>
        </w:rPr>
        <w:t xml:space="preserve">ook </w:t>
      </w:r>
      <w:r w:rsidRPr="001B33BF">
        <w:rPr>
          <w:rFonts w:ascii="Calibri Light" w:hAnsi="Calibri Light"/>
          <w:sz w:val="22"/>
          <w:szCs w:val="22"/>
        </w:rPr>
        <w:t>voor de betreffende opdrachten voor de beschikbaarstelling van Standaardprogrammatuur en/of Dienstverlening. Een uitzondering geldt in ieder geval:</w:t>
      </w:r>
    </w:p>
    <w:p w14:paraId="210E76AC" w14:textId="77777777" w:rsidR="00C9275C" w:rsidRPr="001B33BF" w:rsidRDefault="00C9275C" w:rsidP="00CB1726">
      <w:pPr>
        <w:pStyle w:val="Lijstalinea"/>
        <w:numPr>
          <w:ilvl w:val="0"/>
          <w:numId w:val="9"/>
        </w:numPr>
        <w:rPr>
          <w:rFonts w:ascii="Calibri Light" w:hAnsi="Calibri Light"/>
          <w:sz w:val="22"/>
        </w:rPr>
      </w:pPr>
      <w:r w:rsidRPr="001B33BF">
        <w:rPr>
          <w:rFonts w:ascii="Calibri Light" w:hAnsi="Calibri Light"/>
          <w:sz w:val="22"/>
        </w:rPr>
        <w:t xml:space="preserve">als er sprake is van uitbreiding op de bestaande </w:t>
      </w:r>
      <w:r w:rsidR="0072576C" w:rsidRPr="001B33BF">
        <w:rPr>
          <w:rFonts w:ascii="Calibri Light" w:hAnsi="Calibri Light"/>
          <w:sz w:val="22"/>
        </w:rPr>
        <w:t>I</w:t>
      </w:r>
      <w:r w:rsidRPr="001B33BF">
        <w:rPr>
          <w:rFonts w:ascii="Calibri Light" w:hAnsi="Calibri Light"/>
          <w:sz w:val="22"/>
        </w:rPr>
        <w:t>nstalled base, om technische redenen of om redenen van bescherming van uitsluitende rechten of;</w:t>
      </w:r>
    </w:p>
    <w:p w14:paraId="42EB55B6" w14:textId="77777777" w:rsidR="00C9275C" w:rsidRPr="001B33BF" w:rsidRDefault="00C9275C" w:rsidP="00CB1726">
      <w:pPr>
        <w:pStyle w:val="Lijstalinea"/>
        <w:numPr>
          <w:ilvl w:val="0"/>
          <w:numId w:val="9"/>
        </w:numPr>
        <w:rPr>
          <w:rFonts w:ascii="Calibri Light" w:hAnsi="Calibri Light"/>
          <w:sz w:val="22"/>
        </w:rPr>
      </w:pPr>
      <w:r w:rsidRPr="001B33BF">
        <w:rPr>
          <w:rFonts w:ascii="Calibri Light" w:hAnsi="Calibri Light"/>
          <w:sz w:val="22"/>
        </w:rPr>
        <w:lastRenderedPageBreak/>
        <w:t>wanneer er sprake is van technische onverenigbaarheid bij installatie/ implementatie van andere Standaardprogrammatuur of;</w:t>
      </w:r>
    </w:p>
    <w:p w14:paraId="59440DEB" w14:textId="77777777" w:rsidR="00C9275C" w:rsidRPr="001B33BF" w:rsidRDefault="00C9275C" w:rsidP="00CB1726">
      <w:pPr>
        <w:pStyle w:val="Lijstalinea"/>
        <w:numPr>
          <w:ilvl w:val="0"/>
          <w:numId w:val="9"/>
        </w:numPr>
        <w:rPr>
          <w:rFonts w:ascii="Calibri Light" w:hAnsi="Calibri Light"/>
          <w:sz w:val="22"/>
        </w:rPr>
      </w:pPr>
      <w:r w:rsidRPr="001B33BF">
        <w:rPr>
          <w:rFonts w:ascii="Calibri Light" w:hAnsi="Calibri Light"/>
          <w:sz w:val="22"/>
        </w:rPr>
        <w:t>wanneer het een verlenging betreft van een bestaande onderhoudsovereenkomst.</w:t>
      </w:r>
    </w:p>
    <w:p w14:paraId="22D6D24E" w14:textId="77777777" w:rsidR="00C9506F" w:rsidRPr="001B33BF" w:rsidRDefault="00C9506F" w:rsidP="00C9506F">
      <w:pPr>
        <w:rPr>
          <w:rFonts w:ascii="Calibri Light" w:hAnsi="Calibri Light"/>
          <w:sz w:val="22"/>
          <w:szCs w:val="22"/>
        </w:rPr>
      </w:pPr>
    </w:p>
    <w:p w14:paraId="264EBD53" w14:textId="77777777" w:rsidR="00C9275C" w:rsidRPr="001B33BF" w:rsidRDefault="00C9275C" w:rsidP="00C9275C">
      <w:pPr>
        <w:rPr>
          <w:rFonts w:ascii="Calibri Light" w:hAnsi="Calibri Light"/>
          <w:sz w:val="22"/>
          <w:szCs w:val="22"/>
        </w:rPr>
      </w:pPr>
    </w:p>
    <w:p w14:paraId="35C1DB77" w14:textId="77777777" w:rsidR="00C9275C" w:rsidRPr="001B33BF" w:rsidRDefault="00C9275C" w:rsidP="00C9275C">
      <w:pPr>
        <w:rPr>
          <w:rFonts w:ascii="Calibri Light" w:hAnsi="Calibri Light"/>
          <w:b/>
          <w:i/>
          <w:sz w:val="22"/>
          <w:szCs w:val="22"/>
        </w:rPr>
      </w:pPr>
      <w:r w:rsidRPr="001B33BF">
        <w:rPr>
          <w:rFonts w:ascii="Calibri Light" w:hAnsi="Calibri Light"/>
          <w:b/>
          <w:i/>
          <w:sz w:val="22"/>
          <w:szCs w:val="22"/>
        </w:rPr>
        <w:t xml:space="preserve">2. </w:t>
      </w:r>
      <w:r w:rsidRPr="001B33BF">
        <w:rPr>
          <w:rFonts w:ascii="Calibri Light" w:hAnsi="Calibri Light"/>
          <w:b/>
          <w:i/>
          <w:sz w:val="22"/>
          <w:szCs w:val="22"/>
        </w:rPr>
        <w:tab/>
        <w:t>Reguliere Opdrachten:</w:t>
      </w:r>
    </w:p>
    <w:p w14:paraId="690D348D" w14:textId="77777777" w:rsidR="00C9275C" w:rsidRPr="001B33BF" w:rsidRDefault="00C9275C" w:rsidP="008742FD">
      <w:pPr>
        <w:ind w:left="708"/>
        <w:rPr>
          <w:rFonts w:ascii="Calibri Light" w:hAnsi="Calibri Light"/>
          <w:sz w:val="22"/>
          <w:szCs w:val="22"/>
        </w:rPr>
      </w:pPr>
      <w:r w:rsidRPr="001B33BF">
        <w:rPr>
          <w:rFonts w:ascii="Calibri Light" w:hAnsi="Calibri Light"/>
          <w:sz w:val="22"/>
          <w:szCs w:val="22"/>
        </w:rPr>
        <w:t>Onderstaande procedure geldt voor de reguliere Offerteaanvraag, waar geen uitzondering op van toepassing is.</w:t>
      </w:r>
    </w:p>
    <w:p w14:paraId="3AA5FAA3" w14:textId="77777777" w:rsidR="00C9275C" w:rsidRPr="001B33BF" w:rsidRDefault="00236CDB" w:rsidP="00236CDB">
      <w:pPr>
        <w:ind w:left="705" w:hanging="345"/>
        <w:rPr>
          <w:rFonts w:ascii="Calibri Light" w:hAnsi="Calibri Light"/>
          <w:sz w:val="22"/>
          <w:szCs w:val="22"/>
          <w:highlight w:val="magenta"/>
        </w:rPr>
      </w:pPr>
      <w:r w:rsidRPr="001B33BF">
        <w:rPr>
          <w:rFonts w:ascii="Calibri Light" w:hAnsi="Calibri Light"/>
          <w:sz w:val="22"/>
          <w:szCs w:val="22"/>
        </w:rPr>
        <w:t>a.</w:t>
      </w:r>
      <w:r w:rsidRPr="001B33BF">
        <w:rPr>
          <w:rFonts w:ascii="Calibri Light" w:hAnsi="Calibri Light"/>
          <w:sz w:val="22"/>
          <w:szCs w:val="22"/>
        </w:rPr>
        <w:tab/>
      </w:r>
      <w:r w:rsidR="00C9275C" w:rsidRPr="001B33BF">
        <w:rPr>
          <w:rFonts w:ascii="Calibri Light" w:hAnsi="Calibri Light"/>
          <w:sz w:val="22"/>
          <w:szCs w:val="22"/>
        </w:rPr>
        <w:t>In zijn Inschrijving heeft Inschrijver aangegeven de gevraagde S</w:t>
      </w:r>
      <w:r w:rsidR="00065BAA" w:rsidRPr="001B33BF">
        <w:rPr>
          <w:rFonts w:ascii="Calibri Light" w:hAnsi="Calibri Light"/>
          <w:sz w:val="22"/>
          <w:szCs w:val="22"/>
        </w:rPr>
        <w:t>tandaardprogrammatuur</w:t>
      </w:r>
      <w:r w:rsidR="00C9275C" w:rsidRPr="001B33BF">
        <w:rPr>
          <w:rFonts w:ascii="Calibri Light" w:hAnsi="Calibri Light"/>
          <w:sz w:val="22"/>
          <w:szCs w:val="22"/>
        </w:rPr>
        <w:t xml:space="preserve"> en Dienstverlening te kunnen leveren gedurende de Overeenkomst. Hiermee ontstaat, na het sluiten van de Overeenkomst, een Offerte- en leveringsverplichting voor Opdrachtnemer. Voor Opdrachtnemer geldt dat Opdrachtnemer altijd de Standaardprogrammatuur van de uitgevraagde Vendors d</w:t>
      </w:r>
      <w:r w:rsidR="00E1311C" w:rsidRPr="001B33BF">
        <w:rPr>
          <w:rFonts w:ascii="Calibri Light" w:hAnsi="Calibri Light"/>
          <w:sz w:val="22"/>
          <w:szCs w:val="22"/>
        </w:rPr>
        <w:t xml:space="preserve">ient te offreren en te leveren. </w:t>
      </w:r>
      <w:r w:rsidR="0085206D" w:rsidRPr="001B33BF">
        <w:rPr>
          <w:rFonts w:ascii="Calibri Light" w:hAnsi="Calibri Light"/>
          <w:sz w:val="22"/>
          <w:szCs w:val="22"/>
        </w:rPr>
        <w:t xml:space="preserve">Bij een Offerteaanvraag wordt </w:t>
      </w:r>
      <w:r w:rsidR="0076438C" w:rsidRPr="001B33BF">
        <w:rPr>
          <w:rFonts w:ascii="Calibri Light" w:hAnsi="Calibri Light"/>
          <w:sz w:val="22"/>
          <w:szCs w:val="22"/>
        </w:rPr>
        <w:t>v</w:t>
      </w:r>
      <w:r w:rsidR="00E1311C" w:rsidRPr="001B33BF">
        <w:rPr>
          <w:rFonts w:ascii="Calibri Light" w:hAnsi="Calibri Light"/>
          <w:sz w:val="22"/>
          <w:szCs w:val="22"/>
        </w:rPr>
        <w:t xml:space="preserve">an Opdrachtnemer </w:t>
      </w:r>
      <w:r w:rsidR="0085206D" w:rsidRPr="001B33BF">
        <w:rPr>
          <w:rFonts w:ascii="Calibri Light" w:hAnsi="Calibri Light"/>
          <w:sz w:val="22"/>
          <w:szCs w:val="22"/>
        </w:rPr>
        <w:t xml:space="preserve">verwacht </w:t>
      </w:r>
      <w:r w:rsidR="00E1311C" w:rsidRPr="001B33BF">
        <w:rPr>
          <w:rFonts w:ascii="Calibri Light" w:hAnsi="Calibri Light"/>
          <w:sz w:val="22"/>
          <w:szCs w:val="22"/>
        </w:rPr>
        <w:t>proactie</w:t>
      </w:r>
      <w:r w:rsidR="0085206D" w:rsidRPr="001B33BF">
        <w:rPr>
          <w:rFonts w:ascii="Calibri Light" w:hAnsi="Calibri Light"/>
          <w:sz w:val="22"/>
          <w:szCs w:val="22"/>
        </w:rPr>
        <w:t>f</w:t>
      </w:r>
      <w:r w:rsidR="00E1311C" w:rsidRPr="001B33BF">
        <w:rPr>
          <w:rFonts w:ascii="Calibri Light" w:hAnsi="Calibri Light"/>
          <w:sz w:val="22"/>
          <w:szCs w:val="22"/>
        </w:rPr>
        <w:t xml:space="preserve"> </w:t>
      </w:r>
      <w:r w:rsidR="0085206D" w:rsidRPr="001B33BF">
        <w:rPr>
          <w:rFonts w:ascii="Calibri Light" w:hAnsi="Calibri Light"/>
          <w:sz w:val="22"/>
          <w:szCs w:val="22"/>
        </w:rPr>
        <w:t xml:space="preserve">te adviseren </w:t>
      </w:r>
      <w:r w:rsidR="00E1311C" w:rsidRPr="001B33BF">
        <w:rPr>
          <w:rFonts w:ascii="Calibri Light" w:hAnsi="Calibri Light"/>
          <w:sz w:val="22"/>
          <w:szCs w:val="22"/>
        </w:rPr>
        <w:t xml:space="preserve">inzake </w:t>
      </w:r>
      <w:r w:rsidR="0085206D" w:rsidRPr="001B33BF">
        <w:rPr>
          <w:rFonts w:ascii="Calibri Light" w:hAnsi="Calibri Light"/>
          <w:sz w:val="22"/>
          <w:szCs w:val="22"/>
        </w:rPr>
        <w:t xml:space="preserve">Standaardprogrammatuur van </w:t>
      </w:r>
      <w:r w:rsidR="0085206D" w:rsidRPr="001B33BF">
        <w:rPr>
          <w:rFonts w:ascii="Calibri Light" w:hAnsi="Calibri Light" w:cs="Arial"/>
          <w:kern w:val="14"/>
          <w:sz w:val="22"/>
          <w:szCs w:val="22"/>
        </w:rPr>
        <w:t xml:space="preserve">gelijke geschiktheid. </w:t>
      </w:r>
    </w:p>
    <w:p w14:paraId="0C8D0AE5" w14:textId="77777777" w:rsidR="00C9275C" w:rsidRPr="001B33BF" w:rsidRDefault="00C9275C" w:rsidP="00236CDB">
      <w:pPr>
        <w:pStyle w:val="Lijstalinea"/>
        <w:numPr>
          <w:ilvl w:val="0"/>
          <w:numId w:val="26"/>
        </w:numPr>
        <w:rPr>
          <w:rFonts w:ascii="Calibri Light" w:hAnsi="Calibri Light"/>
          <w:sz w:val="22"/>
        </w:rPr>
      </w:pPr>
      <w:r w:rsidRPr="001B33BF">
        <w:rPr>
          <w:rFonts w:ascii="Calibri Light" w:hAnsi="Calibri Light"/>
          <w:sz w:val="22"/>
        </w:rPr>
        <w:t>Het Offerteproces start binnen de Overeenkomst door middel van een Offerteaanvraag waarin de functionele eisen en wensen vermeld zijn voor de benodigde Standaardprogrammatuur en wordt door middel van een Offerte</w:t>
      </w:r>
      <w:r w:rsidR="008F5F28" w:rsidRPr="001B33BF">
        <w:rPr>
          <w:rFonts w:ascii="Calibri Light" w:hAnsi="Calibri Light"/>
          <w:sz w:val="22"/>
        </w:rPr>
        <w:t>aan</w:t>
      </w:r>
      <w:r w:rsidRPr="001B33BF">
        <w:rPr>
          <w:rFonts w:ascii="Calibri Light" w:hAnsi="Calibri Light"/>
          <w:sz w:val="22"/>
        </w:rPr>
        <w:t xml:space="preserve">vraag uitgezet bij Opdrachtnemer. </w:t>
      </w:r>
    </w:p>
    <w:p w14:paraId="19E7B834" w14:textId="77777777" w:rsidR="00C9275C" w:rsidRPr="001B33BF" w:rsidRDefault="00C9275C" w:rsidP="00236CDB">
      <w:pPr>
        <w:pStyle w:val="Lijstalinea"/>
        <w:numPr>
          <w:ilvl w:val="0"/>
          <w:numId w:val="26"/>
        </w:numPr>
        <w:rPr>
          <w:rFonts w:ascii="Calibri Light" w:hAnsi="Calibri Light"/>
          <w:sz w:val="22"/>
        </w:rPr>
      </w:pPr>
      <w:r w:rsidRPr="001B33BF">
        <w:rPr>
          <w:rFonts w:ascii="Calibri Light" w:hAnsi="Calibri Light"/>
          <w:sz w:val="22"/>
        </w:rPr>
        <w:t>Normale aanvragen (losse componenten) dienen binnen drie (3) Werkdagen geoffreerd te worden. Opdrachtnemer dient binnen de afgesproken termijn een Offerte in te dienen.</w:t>
      </w:r>
    </w:p>
    <w:p w14:paraId="69926187" w14:textId="77777777" w:rsidR="00C9275C" w:rsidRPr="001B33BF" w:rsidRDefault="00C9275C" w:rsidP="00236CDB">
      <w:pPr>
        <w:pStyle w:val="Lijstalinea"/>
        <w:numPr>
          <w:ilvl w:val="0"/>
          <w:numId w:val="26"/>
        </w:numPr>
        <w:rPr>
          <w:rFonts w:ascii="Calibri Light" w:hAnsi="Calibri Light"/>
          <w:sz w:val="22"/>
        </w:rPr>
      </w:pPr>
      <w:r w:rsidRPr="001B33BF">
        <w:rPr>
          <w:rFonts w:ascii="Calibri Light" w:hAnsi="Calibri Light"/>
          <w:sz w:val="22"/>
        </w:rPr>
        <w:t>Uitvragen kunnen per Standaardprogrammatuur-behoefte gedaan worden, maar er kan ook geprognosticeerd (huidige behoefte plus toekomstverwachting voor bepaalde tijd) worden uitgevraagd. In het geval van een geprognosticeerde uitvraag geldt de duur voor bepaalde tijd.</w:t>
      </w:r>
    </w:p>
    <w:p w14:paraId="2FB4728D" w14:textId="77777777" w:rsidR="00C9275C" w:rsidRPr="001B33BF" w:rsidRDefault="00C9275C" w:rsidP="00C9275C">
      <w:pPr>
        <w:rPr>
          <w:rFonts w:ascii="Calibri Light" w:hAnsi="Calibri Light"/>
          <w:sz w:val="22"/>
          <w:szCs w:val="22"/>
        </w:rPr>
      </w:pPr>
    </w:p>
    <w:p w14:paraId="389B6463" w14:textId="688A9392" w:rsidR="00C9275C" w:rsidRPr="001B33BF" w:rsidRDefault="00C9275C" w:rsidP="00C9275C">
      <w:pPr>
        <w:rPr>
          <w:rFonts w:ascii="Calibri Light" w:hAnsi="Calibri Light"/>
          <w:sz w:val="22"/>
          <w:szCs w:val="22"/>
        </w:rPr>
      </w:pPr>
      <w:r w:rsidRPr="001B33BF">
        <w:rPr>
          <w:rFonts w:ascii="Calibri Light" w:hAnsi="Calibri Light"/>
          <w:sz w:val="22"/>
          <w:szCs w:val="22"/>
        </w:rPr>
        <w:t xml:space="preserve">De NZa kan ook besluiten de Offerteaanvraag bij andere ondernemer(s) te plaatsen. Zie paragraaf </w:t>
      </w:r>
      <w:r w:rsidR="00866BCF">
        <w:rPr>
          <w:rFonts w:ascii="Calibri Light" w:hAnsi="Calibri Light"/>
          <w:sz w:val="22"/>
          <w:szCs w:val="22"/>
        </w:rPr>
        <w:t xml:space="preserve">1.9 </w:t>
      </w:r>
      <w:r w:rsidRPr="001B33BF">
        <w:rPr>
          <w:rFonts w:ascii="Calibri Light" w:hAnsi="Calibri Light"/>
          <w:sz w:val="22"/>
          <w:szCs w:val="22"/>
        </w:rPr>
        <w:t>van het Aanbestedingsdocument voor overige voorbehouden, uitsluitingen en beperkingen.</w:t>
      </w:r>
    </w:p>
    <w:p w14:paraId="3C6709A6" w14:textId="77777777" w:rsidR="00C9275C" w:rsidRPr="001B33BF" w:rsidRDefault="00C9275C" w:rsidP="00C9275C">
      <w:pPr>
        <w:rPr>
          <w:rFonts w:ascii="Calibri Light" w:hAnsi="Calibri Light"/>
          <w:sz w:val="22"/>
          <w:szCs w:val="22"/>
        </w:rPr>
      </w:pPr>
    </w:p>
    <w:p w14:paraId="57E9FD6B" w14:textId="77777777" w:rsidR="00C9275C" w:rsidRPr="001B33BF" w:rsidRDefault="00C9275C" w:rsidP="00FF276D">
      <w:pPr>
        <w:pStyle w:val="Kop3"/>
        <w:rPr>
          <w:rFonts w:ascii="Calibri Light" w:hAnsi="Calibri Light"/>
          <w:sz w:val="22"/>
          <w:szCs w:val="22"/>
        </w:rPr>
      </w:pPr>
      <w:r w:rsidRPr="001B33BF">
        <w:rPr>
          <w:rFonts w:ascii="Calibri Light" w:hAnsi="Calibri Light"/>
          <w:sz w:val="22"/>
          <w:szCs w:val="22"/>
        </w:rPr>
        <w:t>Type Nadere overeenkomsten</w:t>
      </w:r>
    </w:p>
    <w:p w14:paraId="46ABE316"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Het sluiten van een Nadere overeenkomst geschiedt altijd schriftelijk, waarbij de volgende vormen mogelijk zijn:</w:t>
      </w:r>
    </w:p>
    <w:p w14:paraId="4B33AE70" w14:textId="77777777" w:rsidR="00C9275C" w:rsidRPr="001B33BF" w:rsidRDefault="00C9275C" w:rsidP="00CB1726">
      <w:pPr>
        <w:pStyle w:val="Lijstalinea"/>
        <w:numPr>
          <w:ilvl w:val="0"/>
          <w:numId w:val="11"/>
        </w:numPr>
        <w:rPr>
          <w:rFonts w:ascii="Calibri Light" w:hAnsi="Calibri Light"/>
          <w:sz w:val="22"/>
        </w:rPr>
      </w:pPr>
      <w:r w:rsidRPr="001B33BF">
        <w:rPr>
          <w:rFonts w:ascii="Calibri Light" w:hAnsi="Calibri Light"/>
          <w:sz w:val="22"/>
        </w:rPr>
        <w:t>Het sluiten van een Nadere overeenkomst onder de Overeenkomst bij een opdrachtwaarde lager dan het alsdan van toepassing zijnde drempelbedrag voor Europees aanbesteden (voor ‘leveringen’) kan in de vorm van een bestelopdracht met opdrachtbevestiging gebaseerd op de overeengekomen bestelprocedure of desgewenst door een getekende Nadere overeenkomst af te sluiten op basis van het model Nadere overeenkomst.</w:t>
      </w:r>
    </w:p>
    <w:p w14:paraId="18B7EAA9" w14:textId="77777777" w:rsidR="00C9275C" w:rsidRPr="001B33BF" w:rsidRDefault="00C9275C" w:rsidP="00CB1726">
      <w:pPr>
        <w:pStyle w:val="Lijstalinea"/>
        <w:numPr>
          <w:ilvl w:val="0"/>
          <w:numId w:val="11"/>
        </w:numPr>
        <w:rPr>
          <w:rFonts w:ascii="Calibri Light" w:hAnsi="Calibri Light"/>
          <w:sz w:val="22"/>
        </w:rPr>
      </w:pPr>
      <w:r w:rsidRPr="001B33BF">
        <w:rPr>
          <w:rFonts w:ascii="Calibri Light" w:hAnsi="Calibri Light"/>
          <w:sz w:val="22"/>
        </w:rPr>
        <w:t>Het sluiten van een Nadere overeenkomst onder de Overeenkomst bij een opdrachtwaarde gelijk aan of hoger dan het alsdan van toepassing zijnde drempelbedrag voor Europees aanbesteden (voor ‘leveringen’) kan uitsluitend in de vorm van een getekende Nadere overeenkomst plaatsvinden op basis van het model Nadere overeenkomst.</w:t>
      </w:r>
    </w:p>
    <w:p w14:paraId="62B2256B" w14:textId="77777777" w:rsidR="00C9275C" w:rsidRPr="001B33BF" w:rsidRDefault="00C9275C" w:rsidP="00CB1726">
      <w:pPr>
        <w:pStyle w:val="Lijstalinea"/>
        <w:numPr>
          <w:ilvl w:val="0"/>
          <w:numId w:val="11"/>
        </w:numPr>
        <w:rPr>
          <w:rFonts w:ascii="Calibri Light" w:hAnsi="Calibri Light"/>
          <w:sz w:val="22"/>
        </w:rPr>
      </w:pPr>
      <w:r w:rsidRPr="001B33BF">
        <w:rPr>
          <w:rFonts w:ascii="Calibri Light" w:hAnsi="Calibri Light"/>
          <w:sz w:val="22"/>
        </w:rPr>
        <w:t xml:space="preserve">Een bijzondere vorm van een Nadere overeenkomst is een Nadere overeenkomst die voor een bepaalde periode wordt gesloten en waaronder meerdere opdrachten kunnen worden verstrekt, de geprognotiseerde uitvraag voor bepaalde tijd, met als beoogde voordelen een efficiënt bestelproces en scherpe prijscondities. Gedurende de looptijd van deze Nadere overeenkomst zal de NZa alle leveringen die binnen de overeengekomen scope vallen afroepen bij Opdrachtnemer. Om te komen tot de Nadere </w:t>
      </w:r>
      <w:r w:rsidRPr="001B33BF">
        <w:rPr>
          <w:rFonts w:ascii="Calibri Light" w:hAnsi="Calibri Light"/>
          <w:sz w:val="22"/>
        </w:rPr>
        <w:lastRenderedPageBreak/>
        <w:t>overeenkomst worden eveneens bovenstaande stappen doorlopen met als bijzonderheid dat in de Offerteaanvraag expliciet wordt vermeld dat de opdracht een Nadere overeenkomst betreft met vermelding van de opdrachten die binnen de scope van deze Nadere Overeenkomst vallen alsmede de looptijd van de Nadere overeenkomst. Opdrachtverstrekking onder deze bijzondere Nadere overeenkomst kan vervolgens rechtstreeks bij de Opdrachtnemer plaatsvinden, op basis van een Offerte voor de gecontracteerde opdracht.</w:t>
      </w:r>
    </w:p>
    <w:p w14:paraId="67525369" w14:textId="77777777" w:rsidR="00C9275C" w:rsidRPr="001B33BF" w:rsidRDefault="00C9275C" w:rsidP="00C9275C">
      <w:pPr>
        <w:pStyle w:val="Kop3"/>
        <w:rPr>
          <w:rFonts w:ascii="Calibri Light" w:hAnsi="Calibri Light"/>
          <w:sz w:val="22"/>
          <w:szCs w:val="22"/>
        </w:rPr>
      </w:pPr>
      <w:r w:rsidRPr="001B33BF">
        <w:rPr>
          <w:rFonts w:ascii="Calibri Light" w:hAnsi="Calibri Light"/>
          <w:sz w:val="22"/>
          <w:szCs w:val="22"/>
        </w:rPr>
        <w:t>KPI Indiening Offerte</w:t>
      </w:r>
    </w:p>
    <w:p w14:paraId="5C56BF4E"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Tussen de NZa en Opdrachtnemer afgesproken levertijden van Offertes zijn dwingend:</w:t>
      </w:r>
    </w:p>
    <w:p w14:paraId="06F5FD37" w14:textId="77777777" w:rsidR="008F4456" w:rsidRPr="001B33BF" w:rsidRDefault="008F4456" w:rsidP="00C9275C">
      <w:pPr>
        <w:rPr>
          <w:rFonts w:ascii="Calibri Light" w:hAnsi="Calibri Light"/>
          <w:sz w:val="22"/>
          <w:szCs w:val="22"/>
        </w:rPr>
      </w:pPr>
    </w:p>
    <w:p w14:paraId="25FFCD58" w14:textId="77777777" w:rsidR="00C9275C" w:rsidRPr="001B33BF" w:rsidRDefault="00C9275C" w:rsidP="00CB1726">
      <w:pPr>
        <w:pStyle w:val="Lijstalinea"/>
        <w:numPr>
          <w:ilvl w:val="0"/>
          <w:numId w:val="12"/>
        </w:numPr>
        <w:rPr>
          <w:rFonts w:ascii="Calibri Light" w:hAnsi="Calibri Light"/>
          <w:sz w:val="22"/>
        </w:rPr>
      </w:pPr>
      <w:r w:rsidRPr="001B33BF">
        <w:rPr>
          <w:rFonts w:ascii="Calibri Light" w:hAnsi="Calibri Light"/>
          <w:sz w:val="22"/>
        </w:rPr>
        <w:t xml:space="preserve">Maximale doorlooptijd standaard Offerteaanvraag: </w:t>
      </w:r>
      <w:r w:rsidRPr="001B33BF">
        <w:rPr>
          <w:rFonts w:ascii="Calibri Light" w:hAnsi="Calibri Light"/>
          <w:sz w:val="22"/>
        </w:rPr>
        <w:tab/>
      </w:r>
      <w:r w:rsidR="00434D0C">
        <w:rPr>
          <w:rFonts w:ascii="Calibri Light" w:hAnsi="Calibri Light"/>
          <w:sz w:val="22"/>
        </w:rPr>
        <w:tab/>
      </w:r>
      <w:r w:rsidRPr="001B33BF">
        <w:rPr>
          <w:rFonts w:ascii="Calibri Light" w:hAnsi="Calibri Light"/>
          <w:sz w:val="22"/>
        </w:rPr>
        <w:t>drie (3) Werkdagen;</w:t>
      </w:r>
    </w:p>
    <w:p w14:paraId="617582CE" w14:textId="77777777" w:rsidR="00C9275C" w:rsidRPr="001B33BF" w:rsidRDefault="00C9275C" w:rsidP="00CB1726">
      <w:pPr>
        <w:pStyle w:val="Lijstalinea"/>
        <w:numPr>
          <w:ilvl w:val="0"/>
          <w:numId w:val="12"/>
        </w:numPr>
        <w:rPr>
          <w:rFonts w:ascii="Calibri Light" w:hAnsi="Calibri Light"/>
          <w:sz w:val="22"/>
        </w:rPr>
      </w:pPr>
      <w:r w:rsidRPr="001B33BF">
        <w:rPr>
          <w:rFonts w:ascii="Calibri Light" w:hAnsi="Calibri Light"/>
          <w:sz w:val="22"/>
        </w:rPr>
        <w:t xml:space="preserve">Maximale doorlooptijd spoed Offerteaanvraag: </w:t>
      </w:r>
      <w:r w:rsidRPr="001B33BF">
        <w:rPr>
          <w:rFonts w:ascii="Calibri Light" w:hAnsi="Calibri Light"/>
          <w:sz w:val="22"/>
        </w:rPr>
        <w:tab/>
      </w:r>
      <w:r w:rsidR="00FF276D" w:rsidRPr="001B33BF">
        <w:rPr>
          <w:rFonts w:ascii="Calibri Light" w:hAnsi="Calibri Light"/>
          <w:sz w:val="22"/>
        </w:rPr>
        <w:tab/>
      </w:r>
      <w:r w:rsidRPr="001B33BF">
        <w:rPr>
          <w:rFonts w:ascii="Calibri Light" w:hAnsi="Calibri Light"/>
          <w:sz w:val="22"/>
        </w:rPr>
        <w:t>één (1) Werkdag;</w:t>
      </w:r>
    </w:p>
    <w:tbl>
      <w:tblPr>
        <w:tblStyle w:val="Tabelraster"/>
        <w:tblW w:w="0" w:type="auto"/>
        <w:tblInd w:w="988" w:type="dxa"/>
        <w:tblLook w:val="04A0" w:firstRow="1" w:lastRow="0" w:firstColumn="1" w:lastColumn="0" w:noHBand="0" w:noVBand="1"/>
      </w:tblPr>
      <w:tblGrid>
        <w:gridCol w:w="5386"/>
        <w:gridCol w:w="3260"/>
      </w:tblGrid>
      <w:tr w:rsidR="008F4456" w:rsidRPr="001B33BF" w14:paraId="104781B9" w14:textId="77777777" w:rsidTr="008F4456">
        <w:tc>
          <w:tcPr>
            <w:tcW w:w="5386" w:type="dxa"/>
          </w:tcPr>
          <w:p w14:paraId="742810DE" w14:textId="77777777" w:rsidR="008F4456" w:rsidRPr="001B33BF" w:rsidRDefault="008F4456" w:rsidP="0029276E">
            <w:pPr>
              <w:pStyle w:val="Geenafstand"/>
              <w:spacing w:line="276" w:lineRule="auto"/>
              <w:rPr>
                <w:rFonts w:ascii="Calibri Light" w:hAnsi="Calibri Light"/>
              </w:rPr>
            </w:pPr>
            <w:r w:rsidRPr="001B33BF">
              <w:rPr>
                <w:rFonts w:ascii="Calibri Light" w:hAnsi="Calibri Light"/>
              </w:rPr>
              <w:t xml:space="preserve">KPI maximale doorlooptijd standaard </w:t>
            </w:r>
            <w:r w:rsidR="0029276E" w:rsidRPr="001B33BF">
              <w:rPr>
                <w:rFonts w:ascii="Calibri Light" w:hAnsi="Calibri Light"/>
              </w:rPr>
              <w:t>Offerteaanvraag</w:t>
            </w:r>
            <w:r w:rsidRPr="001B33BF">
              <w:rPr>
                <w:rFonts w:ascii="Calibri Light" w:hAnsi="Calibri Light"/>
              </w:rPr>
              <w:t xml:space="preserve">: </w:t>
            </w:r>
          </w:p>
        </w:tc>
        <w:tc>
          <w:tcPr>
            <w:tcW w:w="3260" w:type="dxa"/>
          </w:tcPr>
          <w:p w14:paraId="401C1467" w14:textId="77777777" w:rsidR="008F4456" w:rsidRPr="001B33BF" w:rsidRDefault="008F4456" w:rsidP="009711BA">
            <w:pPr>
              <w:pStyle w:val="Geenafstand"/>
              <w:spacing w:line="276" w:lineRule="auto"/>
              <w:rPr>
                <w:rFonts w:ascii="Calibri Light" w:hAnsi="Calibri Light"/>
              </w:rPr>
            </w:pPr>
            <w:r w:rsidRPr="001B33BF">
              <w:rPr>
                <w:rFonts w:ascii="Calibri Light" w:hAnsi="Calibri Light"/>
              </w:rPr>
              <w:t xml:space="preserve">≥ </w:t>
            </w:r>
            <w:r w:rsidR="009711BA">
              <w:rPr>
                <w:rFonts w:ascii="Calibri Light" w:hAnsi="Calibri Light"/>
              </w:rPr>
              <w:t xml:space="preserve">100 </w:t>
            </w:r>
            <w:r w:rsidRPr="001B33BF">
              <w:rPr>
                <w:rFonts w:ascii="Calibri Light" w:hAnsi="Calibri Light"/>
              </w:rPr>
              <w:t>% binnen 3</w:t>
            </w:r>
            <w:r w:rsidR="0029276E" w:rsidRPr="001B33BF">
              <w:rPr>
                <w:rFonts w:ascii="Calibri Light" w:hAnsi="Calibri Light"/>
              </w:rPr>
              <w:t xml:space="preserve"> Werkdagen</w:t>
            </w:r>
          </w:p>
        </w:tc>
      </w:tr>
      <w:tr w:rsidR="008F4456" w:rsidRPr="001B33BF" w14:paraId="176C4EAA" w14:textId="77777777" w:rsidTr="008F4456">
        <w:tc>
          <w:tcPr>
            <w:tcW w:w="5386" w:type="dxa"/>
          </w:tcPr>
          <w:p w14:paraId="22484291" w14:textId="77777777" w:rsidR="008F4456" w:rsidRPr="001B33BF" w:rsidRDefault="008F4456" w:rsidP="0029276E">
            <w:pPr>
              <w:pStyle w:val="Geenafstand"/>
              <w:spacing w:line="276" w:lineRule="auto"/>
              <w:rPr>
                <w:rFonts w:ascii="Calibri Light" w:hAnsi="Calibri Light"/>
              </w:rPr>
            </w:pPr>
            <w:r w:rsidRPr="001B33BF">
              <w:rPr>
                <w:rFonts w:ascii="Calibri Light" w:hAnsi="Calibri Light"/>
              </w:rPr>
              <w:t>KPI maximale doorlooptijd spoed</w:t>
            </w:r>
            <w:r w:rsidR="0029276E" w:rsidRPr="001B33BF">
              <w:rPr>
                <w:rFonts w:ascii="Calibri Light" w:hAnsi="Calibri Light"/>
              </w:rPr>
              <w:t xml:space="preserve"> Offerteaanvraag</w:t>
            </w:r>
            <w:r w:rsidRPr="001B33BF">
              <w:rPr>
                <w:rFonts w:ascii="Calibri Light" w:hAnsi="Calibri Light"/>
              </w:rPr>
              <w:t>:</w:t>
            </w:r>
          </w:p>
        </w:tc>
        <w:tc>
          <w:tcPr>
            <w:tcW w:w="3260" w:type="dxa"/>
          </w:tcPr>
          <w:p w14:paraId="492E7C88" w14:textId="77777777" w:rsidR="008F4456" w:rsidRPr="001B33BF" w:rsidRDefault="008F4456" w:rsidP="009711BA">
            <w:pPr>
              <w:pStyle w:val="Geenafstand"/>
              <w:spacing w:line="276" w:lineRule="auto"/>
              <w:rPr>
                <w:rFonts w:ascii="Calibri Light" w:hAnsi="Calibri Light"/>
              </w:rPr>
            </w:pPr>
            <w:r w:rsidRPr="001B33BF">
              <w:rPr>
                <w:rFonts w:ascii="Calibri Light" w:hAnsi="Calibri Light"/>
              </w:rPr>
              <w:t xml:space="preserve">≥ </w:t>
            </w:r>
            <w:r w:rsidR="009711BA">
              <w:rPr>
                <w:rFonts w:ascii="Calibri Light" w:hAnsi="Calibri Light"/>
              </w:rPr>
              <w:t xml:space="preserve">100 </w:t>
            </w:r>
            <w:r w:rsidRPr="001B33BF">
              <w:rPr>
                <w:rFonts w:ascii="Calibri Light" w:hAnsi="Calibri Light"/>
              </w:rPr>
              <w:t>% binnen 1 Werkdag</w:t>
            </w:r>
          </w:p>
        </w:tc>
      </w:tr>
    </w:tbl>
    <w:p w14:paraId="3112A0C2" w14:textId="77777777" w:rsidR="008F4456" w:rsidRPr="001B33BF" w:rsidRDefault="008F4456" w:rsidP="008F4456">
      <w:pPr>
        <w:rPr>
          <w:rFonts w:ascii="Calibri Light" w:hAnsi="Calibri Light"/>
          <w:sz w:val="22"/>
          <w:szCs w:val="22"/>
        </w:rPr>
      </w:pPr>
    </w:p>
    <w:p w14:paraId="32ADF384"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Bij Offerteaanvragen op basis van een functionele of productgerichte uitvraag kan (eventueel naar aanleiding van een verzoek/overleg met de NZa) een afwijkende levertijd van de Offerte worden afgesproken. Opdrachtnemer dient akkoord van de NZa voor een afwijkende levertijd te kunnen aantonen.</w:t>
      </w:r>
    </w:p>
    <w:p w14:paraId="5663DBE7" w14:textId="77777777" w:rsidR="00C9275C" w:rsidRPr="001B33BF" w:rsidRDefault="00C9275C" w:rsidP="00C9275C">
      <w:pPr>
        <w:rPr>
          <w:rFonts w:ascii="Calibri Light" w:hAnsi="Calibri Light"/>
          <w:sz w:val="22"/>
          <w:szCs w:val="22"/>
        </w:rPr>
      </w:pPr>
    </w:p>
    <w:p w14:paraId="4FF81BA9" w14:textId="77777777" w:rsidR="00C9275C" w:rsidRPr="001B33BF" w:rsidRDefault="00C9275C" w:rsidP="00C9275C">
      <w:pPr>
        <w:rPr>
          <w:rFonts w:ascii="Calibri Light" w:hAnsi="Calibri Light"/>
          <w:sz w:val="22"/>
          <w:szCs w:val="22"/>
        </w:rPr>
      </w:pPr>
      <w:r w:rsidRPr="001B33BF">
        <w:rPr>
          <w:rStyle w:val="Nadruk"/>
          <w:rFonts w:ascii="Calibri Light" w:hAnsi="Calibri Light"/>
          <w:sz w:val="22"/>
          <w:szCs w:val="22"/>
        </w:rPr>
        <w:t>Interpretatie</w:t>
      </w:r>
    </w:p>
    <w:p w14:paraId="7C4A0E10"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 xml:space="preserve">De doorlooptijd van de Offerteaanvraag vangt aan op het moment dat de NZa een Offerte vraagt aan Opdrachtnemer en eindigt op het moment dat Opdrachtnemer deze aan de NZa ter beschikking heeft gesteld. Wanneer de Offerteaanvraag voor 12:00 uur wordt geplaatst telt de dag van plaatsing nog mee in de berekening van de doorlooptijd en bij </w:t>
      </w:r>
      <w:r w:rsidR="00A12DC9" w:rsidRPr="001B33BF">
        <w:rPr>
          <w:rFonts w:ascii="Calibri Light" w:hAnsi="Calibri Light"/>
          <w:sz w:val="22"/>
          <w:szCs w:val="22"/>
        </w:rPr>
        <w:t xml:space="preserve">een </w:t>
      </w:r>
      <w:r w:rsidRPr="001B33BF">
        <w:rPr>
          <w:rFonts w:ascii="Calibri Light" w:hAnsi="Calibri Light"/>
          <w:sz w:val="22"/>
          <w:szCs w:val="22"/>
        </w:rPr>
        <w:t>Offerteaanvraag na 12:00 uur start de doorlooptijd vanaf de volgende Werkdag.</w:t>
      </w:r>
    </w:p>
    <w:p w14:paraId="400A7CB1" w14:textId="77777777" w:rsidR="00C9275C" w:rsidRPr="001B33BF" w:rsidRDefault="00C9275C" w:rsidP="00C9275C">
      <w:pPr>
        <w:rPr>
          <w:rFonts w:ascii="Calibri Light" w:hAnsi="Calibri Light"/>
          <w:sz w:val="22"/>
          <w:szCs w:val="22"/>
        </w:rPr>
      </w:pPr>
    </w:p>
    <w:p w14:paraId="6D5E55F5" w14:textId="77777777" w:rsidR="00C9275C" w:rsidRPr="001B33BF" w:rsidRDefault="00C9275C" w:rsidP="00C9275C">
      <w:pPr>
        <w:pStyle w:val="Kop2"/>
        <w:rPr>
          <w:rFonts w:ascii="Calibri Light" w:hAnsi="Calibri Light"/>
          <w:sz w:val="22"/>
          <w:szCs w:val="22"/>
        </w:rPr>
      </w:pPr>
      <w:bookmarkStart w:id="8" w:name="_Toc70599462"/>
      <w:r w:rsidRPr="001B33BF">
        <w:rPr>
          <w:rFonts w:ascii="Calibri Light" w:hAnsi="Calibri Light"/>
          <w:sz w:val="22"/>
          <w:szCs w:val="22"/>
        </w:rPr>
        <w:t>Leveringsproces</w:t>
      </w:r>
      <w:bookmarkEnd w:id="8"/>
    </w:p>
    <w:p w14:paraId="57149908"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Leveringen in overeenstemming met de hierover gemaakte afspraken dragen bij aan de kwaliteit van de dienstverlening van de NZa. Om deze reden is het van essentieel belang voor de NZa dat zij zicht krijgt op de tijdigheid van leveringen van Opdrachtnemer.</w:t>
      </w:r>
    </w:p>
    <w:p w14:paraId="4C3F99A7" w14:textId="77777777" w:rsidR="00C9275C" w:rsidRPr="001B33BF" w:rsidRDefault="00C9275C" w:rsidP="00C9275C">
      <w:pPr>
        <w:rPr>
          <w:rFonts w:ascii="Calibri Light" w:hAnsi="Calibri Light"/>
          <w:sz w:val="22"/>
          <w:szCs w:val="22"/>
        </w:rPr>
      </w:pPr>
    </w:p>
    <w:p w14:paraId="3EF67C07"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 xml:space="preserve">KPI </w:t>
      </w:r>
      <w:r w:rsidRPr="001B33BF">
        <w:rPr>
          <w:rStyle w:val="Nadruk"/>
          <w:rFonts w:ascii="Calibri Light" w:hAnsi="Calibri Light"/>
          <w:sz w:val="22"/>
          <w:szCs w:val="22"/>
        </w:rPr>
        <w:t>Levering</w:t>
      </w:r>
    </w:p>
    <w:p w14:paraId="1100E2A6"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In de aanbesteding afgesproken levertijden zijn dwingend:</w:t>
      </w:r>
    </w:p>
    <w:p w14:paraId="6A03C66E" w14:textId="77777777" w:rsidR="008F4456" w:rsidRPr="001B33BF" w:rsidRDefault="008F4456" w:rsidP="00C9275C">
      <w:pPr>
        <w:rPr>
          <w:rFonts w:ascii="Calibri Light" w:hAnsi="Calibri Light"/>
          <w:sz w:val="22"/>
          <w:szCs w:val="22"/>
        </w:rPr>
      </w:pPr>
    </w:p>
    <w:tbl>
      <w:tblPr>
        <w:tblStyle w:val="Tabelraster"/>
        <w:tblW w:w="0" w:type="auto"/>
        <w:tblLook w:val="04A0" w:firstRow="1" w:lastRow="0" w:firstColumn="1" w:lastColumn="0" w:noHBand="0" w:noVBand="1"/>
      </w:tblPr>
      <w:tblGrid>
        <w:gridCol w:w="4673"/>
        <w:gridCol w:w="3119"/>
      </w:tblGrid>
      <w:tr w:rsidR="008F4456" w:rsidRPr="001B33BF" w14:paraId="20EEF338" w14:textId="77777777" w:rsidTr="00301D4D">
        <w:tc>
          <w:tcPr>
            <w:tcW w:w="4673" w:type="dxa"/>
          </w:tcPr>
          <w:p w14:paraId="2DE058C8" w14:textId="77777777" w:rsidR="008F4456" w:rsidRPr="001B33BF" w:rsidRDefault="008F4456" w:rsidP="00301D4D">
            <w:pPr>
              <w:pStyle w:val="Geenafstand"/>
              <w:spacing w:line="276" w:lineRule="auto"/>
              <w:rPr>
                <w:rFonts w:ascii="Calibri Light" w:hAnsi="Calibri Light"/>
              </w:rPr>
            </w:pPr>
            <w:r w:rsidRPr="001B33BF">
              <w:rPr>
                <w:rFonts w:ascii="Calibri Light" w:hAnsi="Calibri Light"/>
              </w:rPr>
              <w:t xml:space="preserve">KPI maximale doorlooptijd standaard levering: </w:t>
            </w:r>
          </w:p>
        </w:tc>
        <w:tc>
          <w:tcPr>
            <w:tcW w:w="3119" w:type="dxa"/>
          </w:tcPr>
          <w:p w14:paraId="12BABCF0" w14:textId="77777777" w:rsidR="008F4456" w:rsidRPr="001B33BF" w:rsidRDefault="008F4456" w:rsidP="00301D4D">
            <w:pPr>
              <w:pStyle w:val="Geenafstand"/>
              <w:spacing w:line="276" w:lineRule="auto"/>
              <w:rPr>
                <w:rFonts w:ascii="Calibri Light" w:hAnsi="Calibri Light"/>
              </w:rPr>
            </w:pPr>
            <w:r w:rsidRPr="001B33BF">
              <w:rPr>
                <w:rFonts w:ascii="Calibri Light" w:hAnsi="Calibri Light"/>
              </w:rPr>
              <w:t>≥ 90% binnen 5 Werkdagen,</w:t>
            </w:r>
          </w:p>
        </w:tc>
      </w:tr>
      <w:tr w:rsidR="008F4456" w:rsidRPr="001B33BF" w14:paraId="59F47398" w14:textId="77777777" w:rsidTr="00301D4D">
        <w:tc>
          <w:tcPr>
            <w:tcW w:w="4673" w:type="dxa"/>
          </w:tcPr>
          <w:p w14:paraId="09F56F62" w14:textId="77777777" w:rsidR="008F4456" w:rsidRPr="001B33BF" w:rsidRDefault="008F4456" w:rsidP="00301D4D">
            <w:pPr>
              <w:pStyle w:val="Geenafstand"/>
              <w:spacing w:line="276" w:lineRule="auto"/>
              <w:rPr>
                <w:rFonts w:ascii="Calibri Light" w:hAnsi="Calibri Light"/>
              </w:rPr>
            </w:pPr>
          </w:p>
        </w:tc>
        <w:tc>
          <w:tcPr>
            <w:tcW w:w="3119" w:type="dxa"/>
          </w:tcPr>
          <w:p w14:paraId="27BEB362" w14:textId="77777777" w:rsidR="008F4456" w:rsidRPr="001B33BF" w:rsidRDefault="008F4456" w:rsidP="00301D4D">
            <w:pPr>
              <w:pStyle w:val="Geenafstand"/>
              <w:spacing w:line="276" w:lineRule="auto"/>
              <w:rPr>
                <w:rFonts w:ascii="Calibri Light" w:hAnsi="Calibri Light"/>
              </w:rPr>
            </w:pPr>
            <w:r w:rsidRPr="001B33BF">
              <w:rPr>
                <w:rFonts w:ascii="Calibri Light" w:hAnsi="Calibri Light"/>
              </w:rPr>
              <w:t xml:space="preserve">100% binnen 10 Werkdagen. </w:t>
            </w:r>
          </w:p>
        </w:tc>
      </w:tr>
      <w:tr w:rsidR="008F4456" w:rsidRPr="001B33BF" w14:paraId="0C2AB7BF" w14:textId="77777777" w:rsidTr="00301D4D">
        <w:tc>
          <w:tcPr>
            <w:tcW w:w="4673" w:type="dxa"/>
          </w:tcPr>
          <w:p w14:paraId="12036284" w14:textId="77777777" w:rsidR="008F4456" w:rsidRPr="001B33BF" w:rsidRDefault="008F4456" w:rsidP="00301D4D">
            <w:pPr>
              <w:pStyle w:val="Geenafstand"/>
              <w:spacing w:line="276" w:lineRule="auto"/>
              <w:rPr>
                <w:rFonts w:ascii="Calibri Light" w:hAnsi="Calibri Light"/>
              </w:rPr>
            </w:pPr>
            <w:r w:rsidRPr="001B33BF">
              <w:rPr>
                <w:rFonts w:ascii="Calibri Light" w:hAnsi="Calibri Light"/>
              </w:rPr>
              <w:t>KPI maximale doorlooptijd spoedlevering:</w:t>
            </w:r>
          </w:p>
        </w:tc>
        <w:tc>
          <w:tcPr>
            <w:tcW w:w="3119" w:type="dxa"/>
          </w:tcPr>
          <w:p w14:paraId="26E722B1" w14:textId="77777777" w:rsidR="008F4456" w:rsidRPr="001B33BF" w:rsidRDefault="008F4456" w:rsidP="00301D4D">
            <w:pPr>
              <w:pStyle w:val="Geenafstand"/>
              <w:spacing w:line="276" w:lineRule="auto"/>
              <w:rPr>
                <w:rFonts w:ascii="Calibri Light" w:hAnsi="Calibri Light"/>
              </w:rPr>
            </w:pPr>
            <w:r w:rsidRPr="001B33BF">
              <w:rPr>
                <w:rFonts w:ascii="Calibri Light" w:hAnsi="Calibri Light"/>
              </w:rPr>
              <w:t xml:space="preserve">≥ 90% binnen 2 Werkdagen, </w:t>
            </w:r>
          </w:p>
        </w:tc>
      </w:tr>
      <w:tr w:rsidR="008F4456" w:rsidRPr="001B33BF" w14:paraId="2690F7D1" w14:textId="77777777" w:rsidTr="00301D4D">
        <w:tc>
          <w:tcPr>
            <w:tcW w:w="4673" w:type="dxa"/>
          </w:tcPr>
          <w:p w14:paraId="5DD7CCE3" w14:textId="77777777" w:rsidR="008F4456" w:rsidRPr="001B33BF" w:rsidRDefault="008F4456" w:rsidP="00301D4D">
            <w:pPr>
              <w:pStyle w:val="Geenafstand"/>
              <w:spacing w:line="276" w:lineRule="auto"/>
              <w:rPr>
                <w:rFonts w:ascii="Calibri Light" w:hAnsi="Calibri Light"/>
              </w:rPr>
            </w:pPr>
          </w:p>
        </w:tc>
        <w:tc>
          <w:tcPr>
            <w:tcW w:w="3119" w:type="dxa"/>
          </w:tcPr>
          <w:p w14:paraId="3ADC0AA4" w14:textId="77777777" w:rsidR="008F4456" w:rsidRPr="001B33BF" w:rsidRDefault="008F4456" w:rsidP="00301D4D">
            <w:pPr>
              <w:pStyle w:val="Geenafstand"/>
              <w:spacing w:line="276" w:lineRule="auto"/>
              <w:rPr>
                <w:rFonts w:ascii="Calibri Light" w:hAnsi="Calibri Light"/>
              </w:rPr>
            </w:pPr>
            <w:r w:rsidRPr="001B33BF">
              <w:rPr>
                <w:rFonts w:ascii="Calibri Light" w:hAnsi="Calibri Light"/>
              </w:rPr>
              <w:t xml:space="preserve">100% binnen 3 Werkdagen. </w:t>
            </w:r>
          </w:p>
        </w:tc>
      </w:tr>
    </w:tbl>
    <w:p w14:paraId="227FD648" w14:textId="77777777" w:rsidR="008F4456" w:rsidRPr="001B33BF" w:rsidRDefault="008F4456" w:rsidP="00C9275C">
      <w:pPr>
        <w:rPr>
          <w:rFonts w:ascii="Calibri Light" w:hAnsi="Calibri Light"/>
          <w:sz w:val="22"/>
          <w:szCs w:val="22"/>
        </w:rPr>
      </w:pPr>
    </w:p>
    <w:p w14:paraId="1D4C5B54"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 xml:space="preserve">Verwachting van de NZa is dat maximaal </w:t>
      </w:r>
      <w:r w:rsidR="009711BA" w:rsidRPr="009711BA">
        <w:rPr>
          <w:rFonts w:ascii="Calibri Light" w:hAnsi="Calibri Light"/>
          <w:sz w:val="22"/>
          <w:szCs w:val="22"/>
        </w:rPr>
        <w:t>5</w:t>
      </w:r>
      <w:r w:rsidRPr="009711BA">
        <w:rPr>
          <w:rFonts w:ascii="Calibri Light" w:hAnsi="Calibri Light"/>
          <w:sz w:val="22"/>
          <w:szCs w:val="22"/>
        </w:rPr>
        <w:t>% van</w:t>
      </w:r>
      <w:r w:rsidRPr="001B33BF">
        <w:rPr>
          <w:rFonts w:ascii="Calibri Light" w:hAnsi="Calibri Light"/>
          <w:sz w:val="22"/>
          <w:szCs w:val="22"/>
        </w:rPr>
        <w:t xml:space="preserve"> alle bestellingen spoedleveringen zijn.</w:t>
      </w:r>
    </w:p>
    <w:p w14:paraId="155870D2"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Leveringen betreffen levering van Standaardprogrammatuur, onderhoudscontracten, ondersteuning (selectie, implementatie of onderhoud) en advies.</w:t>
      </w:r>
    </w:p>
    <w:p w14:paraId="7CECF0D1"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lastRenderedPageBreak/>
        <w:t>De afleveringen van de producten wordt verondersteld samen te vallen met de ontvangst bij de NZa van de door Opdrachtnemer gestuurde pakbon. Bij verlengingen van onderhoudscontracten kan dit moment ook samenvallen bij ontvangst van een e-mail of een bericht, waarin deze bevestigt dat de verlenging is gerealiseerd.</w:t>
      </w:r>
      <w:r w:rsidR="009711BA">
        <w:rPr>
          <w:rFonts w:ascii="Calibri Light" w:hAnsi="Calibri Light"/>
          <w:sz w:val="22"/>
          <w:szCs w:val="22"/>
        </w:rPr>
        <w:t xml:space="preserve"> Middels een portal of gelijkwaardig dient voorgaande inzichtelijk aangetoond te kunnen worden. </w:t>
      </w:r>
    </w:p>
    <w:p w14:paraId="28DF7B89" w14:textId="77777777" w:rsidR="00C9275C" w:rsidRPr="001B33BF" w:rsidRDefault="00C9275C" w:rsidP="00C9275C">
      <w:pPr>
        <w:rPr>
          <w:rFonts w:ascii="Calibri Light" w:hAnsi="Calibri Light"/>
          <w:sz w:val="22"/>
          <w:szCs w:val="22"/>
        </w:rPr>
      </w:pPr>
    </w:p>
    <w:p w14:paraId="2093091E" w14:textId="77777777" w:rsidR="00C9275C" w:rsidRDefault="00C9275C" w:rsidP="00C9275C">
      <w:pPr>
        <w:rPr>
          <w:rFonts w:ascii="Calibri Light" w:hAnsi="Calibri Light"/>
          <w:sz w:val="22"/>
          <w:szCs w:val="22"/>
        </w:rPr>
      </w:pPr>
      <w:r w:rsidRPr="001B33BF">
        <w:rPr>
          <w:rFonts w:ascii="Calibri Light" w:hAnsi="Calibri Light"/>
          <w:sz w:val="22"/>
          <w:szCs w:val="22"/>
        </w:rPr>
        <w:t>Bij leveringen waarbij sprake is van een combinatie van meerdere soorten (bijvoorbeeld Standaardprogrammatuur in combinatie met ondersteuning en advies) kan in overleg met de NZa een afwijkende levertijd worden afgesproken. Opdrachtnemer dient akkoord van de NZa voor een afwijkende levertijd te kunnen aantonen.</w:t>
      </w:r>
    </w:p>
    <w:p w14:paraId="43D18F47" w14:textId="77777777" w:rsidR="00434D0C" w:rsidRDefault="00434D0C" w:rsidP="00C9275C">
      <w:pPr>
        <w:rPr>
          <w:rFonts w:ascii="Calibri Light" w:hAnsi="Calibri Light"/>
          <w:sz w:val="22"/>
          <w:szCs w:val="22"/>
        </w:rPr>
      </w:pPr>
    </w:p>
    <w:p w14:paraId="5972664A" w14:textId="77777777" w:rsidR="00C9275C" w:rsidRPr="001B33BF" w:rsidRDefault="00C9275C" w:rsidP="00C9275C">
      <w:pPr>
        <w:rPr>
          <w:rFonts w:ascii="Calibri Light" w:hAnsi="Calibri Light"/>
          <w:sz w:val="22"/>
          <w:szCs w:val="22"/>
        </w:rPr>
      </w:pPr>
      <w:r w:rsidRPr="001B33BF">
        <w:rPr>
          <w:rStyle w:val="Nadruk"/>
          <w:rFonts w:ascii="Calibri Light" w:hAnsi="Calibri Light"/>
          <w:sz w:val="22"/>
          <w:szCs w:val="22"/>
        </w:rPr>
        <w:t>Interpretatie</w:t>
      </w:r>
    </w:p>
    <w:p w14:paraId="14CB1A60"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De doorlooptijd van de levering vangt aan op het tijdstip dat de bestelling bij Opdrachtnemer geplaatst wordt en eindigt op het moment dat de producten zijn afgeleverd dan wel zijn geleverd volgens afgesproken wijze. De doorlooptijd van leveringen wordt berekend als een percentage van de bestellingen op orderregelniveau dat in overeenstemming met de gevraagde aantallen is afgeleverd.</w:t>
      </w:r>
    </w:p>
    <w:p w14:paraId="4EBF8128"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Wanneer de bestelling voor 12:00 uur wordt geplaatst telt de dag van plaatsing nog mee in de berekening van de doorlooptijd en bij</w:t>
      </w:r>
      <w:r w:rsidR="00A12DC9" w:rsidRPr="001B33BF">
        <w:rPr>
          <w:rFonts w:ascii="Calibri Light" w:hAnsi="Calibri Light"/>
          <w:sz w:val="22"/>
          <w:szCs w:val="22"/>
        </w:rPr>
        <w:t xml:space="preserve"> een bestelling</w:t>
      </w:r>
      <w:r w:rsidRPr="001B33BF">
        <w:rPr>
          <w:rFonts w:ascii="Calibri Light" w:hAnsi="Calibri Light"/>
          <w:sz w:val="22"/>
          <w:szCs w:val="22"/>
        </w:rPr>
        <w:t xml:space="preserve"> na 12:00 uur start de doorlooptijd vanaf de volgende Werkdag.</w:t>
      </w:r>
    </w:p>
    <w:p w14:paraId="23CAC2C9" w14:textId="77777777" w:rsidR="00C9275C" w:rsidRPr="001B33BF" w:rsidRDefault="00C9275C" w:rsidP="00C9275C">
      <w:pPr>
        <w:rPr>
          <w:rFonts w:ascii="Calibri Light" w:hAnsi="Calibri Light"/>
          <w:sz w:val="22"/>
          <w:szCs w:val="22"/>
        </w:rPr>
      </w:pPr>
    </w:p>
    <w:p w14:paraId="349F5809" w14:textId="77777777" w:rsidR="00C9275C" w:rsidRPr="001B33BF" w:rsidRDefault="00C9275C" w:rsidP="00C9275C">
      <w:pPr>
        <w:pStyle w:val="Kop2"/>
        <w:rPr>
          <w:rFonts w:ascii="Calibri Light" w:hAnsi="Calibri Light"/>
          <w:sz w:val="22"/>
          <w:szCs w:val="22"/>
        </w:rPr>
      </w:pPr>
      <w:bookmarkStart w:id="9" w:name="_Toc70599463"/>
      <w:r w:rsidRPr="001B33BF">
        <w:rPr>
          <w:rFonts w:ascii="Calibri Light" w:hAnsi="Calibri Light"/>
          <w:sz w:val="22"/>
          <w:szCs w:val="22"/>
        </w:rPr>
        <w:t>Informatieverstrekking en rapportages</w:t>
      </w:r>
      <w:bookmarkEnd w:id="9"/>
    </w:p>
    <w:p w14:paraId="600121E4"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Informatie over de aanschaffingen kunnen bijdragen aan het streven van de NZa naar verdergaande standaardisatie in het gebruik van Standaardprogrammatuur, in lagere prijzen en in een verbetering van het licentiebeheer.</w:t>
      </w:r>
    </w:p>
    <w:p w14:paraId="267E12C1" w14:textId="77777777" w:rsidR="00C9275C" w:rsidRPr="001B33BF" w:rsidRDefault="00C9275C" w:rsidP="00C9275C">
      <w:pPr>
        <w:rPr>
          <w:rFonts w:ascii="Calibri Light" w:hAnsi="Calibri Light"/>
          <w:sz w:val="22"/>
          <w:szCs w:val="22"/>
        </w:rPr>
      </w:pPr>
    </w:p>
    <w:p w14:paraId="4DA2314E" w14:textId="77777777" w:rsidR="00C9275C" w:rsidRPr="001B33BF" w:rsidRDefault="00C9275C" w:rsidP="00C9275C">
      <w:pPr>
        <w:pStyle w:val="Kop2"/>
        <w:rPr>
          <w:rFonts w:ascii="Calibri Light" w:hAnsi="Calibri Light"/>
          <w:sz w:val="22"/>
          <w:szCs w:val="22"/>
        </w:rPr>
      </w:pPr>
      <w:bookmarkStart w:id="10" w:name="_Toc70599464"/>
      <w:r w:rsidRPr="001B33BF">
        <w:rPr>
          <w:rFonts w:ascii="Calibri Light" w:hAnsi="Calibri Light"/>
          <w:sz w:val="22"/>
          <w:szCs w:val="22"/>
        </w:rPr>
        <w:t>Advies</w:t>
      </w:r>
      <w:bookmarkEnd w:id="10"/>
    </w:p>
    <w:p w14:paraId="624A6A34"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Waar mogelijk, maar tenminste in Offertes, wenst de NZa binnen de context van de gerelateerde Dienstverlening gevraagd en ongevraagd door Opdrachtnemer te worden geadviseerd over alle aspecten van de Dienstverlening zoals over gebruikte Standaardprogrammatuur, aantallen, licentie(vormen) en onderhoud en support. Dit alles vanuit de insteek dat het advies gericht is op verdere optimalisatie en kostenverlaging hiervan voor de NZa. Deze vorm van Dienstverlening moet zodanig vorm krijgen, dat er een gemeenschappelijkheid dan wel samenwerkingsvorm ontstaat waarbij de NZa optimalisatie van het gebruik van licenties voor Standaardprogrammatuur en structurering en inzichtelijkheid in de totstandkoming en wijziging van contracten voor onderhoud en support bereikt.</w:t>
      </w:r>
    </w:p>
    <w:p w14:paraId="5BD94A2B" w14:textId="77777777" w:rsidR="00C9275C" w:rsidRPr="001B33BF" w:rsidRDefault="00C9275C" w:rsidP="00C9275C">
      <w:pPr>
        <w:rPr>
          <w:rFonts w:ascii="Calibri Light" w:hAnsi="Calibri Light"/>
          <w:sz w:val="22"/>
          <w:szCs w:val="22"/>
        </w:rPr>
      </w:pPr>
    </w:p>
    <w:p w14:paraId="39FF486F" w14:textId="77777777" w:rsidR="00C9275C" w:rsidRPr="001B33BF" w:rsidRDefault="00C9275C" w:rsidP="00C9275C">
      <w:pPr>
        <w:rPr>
          <w:rFonts w:ascii="Calibri Light" w:hAnsi="Calibri Light"/>
          <w:sz w:val="22"/>
          <w:szCs w:val="22"/>
        </w:rPr>
      </w:pPr>
    </w:p>
    <w:p w14:paraId="118AAAFC" w14:textId="77777777" w:rsidR="00C9275C" w:rsidRPr="001B33BF" w:rsidRDefault="00C9275C" w:rsidP="00C9275C">
      <w:pPr>
        <w:pStyle w:val="Kop2"/>
        <w:rPr>
          <w:rFonts w:ascii="Calibri Light" w:hAnsi="Calibri Light"/>
          <w:sz w:val="22"/>
          <w:szCs w:val="22"/>
        </w:rPr>
      </w:pPr>
      <w:bookmarkStart w:id="11" w:name="_Toc70599465"/>
      <w:r w:rsidRPr="001B33BF">
        <w:rPr>
          <w:rFonts w:ascii="Calibri Light" w:hAnsi="Calibri Light"/>
          <w:sz w:val="22"/>
          <w:szCs w:val="22"/>
        </w:rPr>
        <w:t>Vraagafhandeling en helpdesk</w:t>
      </w:r>
      <w:bookmarkEnd w:id="11"/>
    </w:p>
    <w:p w14:paraId="0FCE452A"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 xml:space="preserve">Onderdeel van een goed leveringsproces is een goede vraagafhandeling en ondersteuning. De NZa verwacht van Opdrachtnemer dat deze </w:t>
      </w:r>
      <w:r w:rsidR="00A12DC9" w:rsidRPr="001B33BF">
        <w:rPr>
          <w:rFonts w:ascii="Calibri Light" w:hAnsi="Calibri Light"/>
          <w:sz w:val="22"/>
          <w:szCs w:val="22"/>
        </w:rPr>
        <w:t xml:space="preserve">een </w:t>
      </w:r>
      <w:r w:rsidRPr="001B33BF">
        <w:rPr>
          <w:rFonts w:ascii="Calibri Light" w:hAnsi="Calibri Light"/>
          <w:sz w:val="22"/>
          <w:szCs w:val="22"/>
        </w:rPr>
        <w:t>contact- en helpdeskservices zal leveren bereikbaar via de telefoon en/of e-mail en/of online voor alle binnen het kader van deze aanbesteding aan te schaffen Standaardprogrammatuur. Deze helpdeskservices zijn minimaal beschikbaar tijdens Werkdagen van 8.00-17.00 uur. Alle verzoeken van de NZa worden door de Opdrachtnemer geregistreerd. De helpdeskservices omvatten minimaal de volgende diensten:</w:t>
      </w:r>
    </w:p>
    <w:p w14:paraId="774017E6" w14:textId="77777777" w:rsidR="00C9275C" w:rsidRPr="001B33BF" w:rsidRDefault="00C9275C" w:rsidP="00CB1726">
      <w:pPr>
        <w:pStyle w:val="Lijstalinea"/>
        <w:numPr>
          <w:ilvl w:val="0"/>
          <w:numId w:val="13"/>
        </w:numPr>
        <w:rPr>
          <w:rFonts w:ascii="Calibri Light" w:hAnsi="Calibri Light"/>
          <w:sz w:val="22"/>
        </w:rPr>
      </w:pPr>
      <w:r w:rsidRPr="001B33BF">
        <w:rPr>
          <w:rFonts w:ascii="Calibri Light" w:hAnsi="Calibri Light"/>
          <w:sz w:val="22"/>
        </w:rPr>
        <w:t xml:space="preserve">Informatie over Standaardprogrammatuur. </w:t>
      </w:r>
    </w:p>
    <w:p w14:paraId="70E1C2DF" w14:textId="77777777" w:rsidR="00C9275C" w:rsidRPr="001B33BF" w:rsidRDefault="00C9275C" w:rsidP="00CB1726">
      <w:pPr>
        <w:pStyle w:val="Lijstalinea"/>
        <w:numPr>
          <w:ilvl w:val="0"/>
          <w:numId w:val="13"/>
        </w:numPr>
        <w:rPr>
          <w:rFonts w:ascii="Calibri Light" w:hAnsi="Calibri Light"/>
          <w:sz w:val="22"/>
        </w:rPr>
      </w:pPr>
      <w:r w:rsidRPr="001B33BF">
        <w:rPr>
          <w:rFonts w:ascii="Calibri Light" w:hAnsi="Calibri Light"/>
          <w:sz w:val="22"/>
        </w:rPr>
        <w:lastRenderedPageBreak/>
        <w:t>Informatie en adviezen over Standaardprogrammatuur licenties / abonnementen.</w:t>
      </w:r>
    </w:p>
    <w:p w14:paraId="1FFDC9A5" w14:textId="77777777" w:rsidR="00C9275C" w:rsidRPr="001B33BF" w:rsidRDefault="00C9275C" w:rsidP="00CB1726">
      <w:pPr>
        <w:pStyle w:val="Lijstalinea"/>
        <w:numPr>
          <w:ilvl w:val="0"/>
          <w:numId w:val="13"/>
        </w:numPr>
        <w:rPr>
          <w:rFonts w:ascii="Calibri Light" w:hAnsi="Calibri Light"/>
          <w:sz w:val="22"/>
        </w:rPr>
      </w:pPr>
      <w:r w:rsidRPr="001B33BF">
        <w:rPr>
          <w:rFonts w:ascii="Calibri Light" w:hAnsi="Calibri Light"/>
          <w:sz w:val="22"/>
        </w:rPr>
        <w:t>Adviezen over Standaardprogrammatuur onderhoud.</w:t>
      </w:r>
    </w:p>
    <w:p w14:paraId="662D7051" w14:textId="77777777" w:rsidR="00C9275C" w:rsidRPr="001B33BF" w:rsidRDefault="00C9275C" w:rsidP="00CB1726">
      <w:pPr>
        <w:pStyle w:val="Lijstalinea"/>
        <w:numPr>
          <w:ilvl w:val="0"/>
          <w:numId w:val="13"/>
        </w:numPr>
        <w:rPr>
          <w:rFonts w:ascii="Calibri Light" w:hAnsi="Calibri Light"/>
          <w:sz w:val="22"/>
        </w:rPr>
      </w:pPr>
      <w:r w:rsidRPr="001B33BF">
        <w:rPr>
          <w:rFonts w:ascii="Calibri Light" w:hAnsi="Calibri Light"/>
          <w:sz w:val="22"/>
        </w:rPr>
        <w:t>Escalaties over Standaardprogrammatuur naar de Vendor.</w:t>
      </w:r>
    </w:p>
    <w:p w14:paraId="783AC829" w14:textId="77777777" w:rsidR="00C9275C" w:rsidRPr="001B33BF" w:rsidRDefault="00C9275C" w:rsidP="00C9275C">
      <w:pPr>
        <w:rPr>
          <w:rFonts w:ascii="Calibri Light" w:hAnsi="Calibri Light"/>
          <w:sz w:val="22"/>
          <w:szCs w:val="22"/>
        </w:rPr>
      </w:pPr>
    </w:p>
    <w:p w14:paraId="021DCCF3" w14:textId="77777777" w:rsidR="00C9275C" w:rsidRPr="001B33BF" w:rsidRDefault="00C9275C" w:rsidP="00C9275C">
      <w:pPr>
        <w:pStyle w:val="Kop2"/>
        <w:rPr>
          <w:rFonts w:ascii="Calibri Light" w:hAnsi="Calibri Light"/>
          <w:sz w:val="22"/>
          <w:szCs w:val="22"/>
        </w:rPr>
      </w:pPr>
      <w:bookmarkStart w:id="12" w:name="_Toc70599466"/>
      <w:r w:rsidRPr="001B33BF">
        <w:rPr>
          <w:rFonts w:ascii="Calibri Light" w:hAnsi="Calibri Light"/>
          <w:sz w:val="22"/>
          <w:szCs w:val="22"/>
        </w:rPr>
        <w:t>Eisen en wensen Dienstverlening</w:t>
      </w:r>
      <w:bookmarkEnd w:id="12"/>
    </w:p>
    <w:p w14:paraId="4C4C4A16" w14:textId="77777777" w:rsidR="00C9275C" w:rsidRPr="001B33BF" w:rsidRDefault="00C9275C" w:rsidP="00C9275C">
      <w:pPr>
        <w:rPr>
          <w:rFonts w:ascii="Calibri Light" w:hAnsi="Calibri Light"/>
          <w:b/>
          <w:sz w:val="22"/>
          <w:szCs w:val="22"/>
        </w:rPr>
      </w:pPr>
      <w:r w:rsidRPr="001B33BF">
        <w:rPr>
          <w:rStyle w:val="Nadruk"/>
          <w:rFonts w:ascii="Calibri Light" w:hAnsi="Calibri Light"/>
          <w:b/>
          <w:sz w:val="22"/>
          <w:szCs w:val="22"/>
        </w:rPr>
        <w:t>Algemeen</w:t>
      </w:r>
    </w:p>
    <w:p w14:paraId="25C31699" w14:textId="77777777" w:rsidR="00C9275C" w:rsidRPr="001B33BF" w:rsidRDefault="00C9275C" w:rsidP="00C9275C">
      <w:pPr>
        <w:rPr>
          <w:rFonts w:ascii="Calibri Light" w:hAnsi="Calibri Light"/>
          <w:sz w:val="22"/>
          <w:szCs w:val="22"/>
        </w:rPr>
      </w:pPr>
    </w:p>
    <w:p w14:paraId="4846A594"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Met het beantwoorden van de wensen stelt Inschrijver zich garant het hierin opgenomen antwoord gedurende de looptijd van de Overeenkomst gestand te doen.</w:t>
      </w:r>
    </w:p>
    <w:p w14:paraId="594AE8DE" w14:textId="77777777" w:rsidR="00C9275C" w:rsidRPr="001B33BF" w:rsidRDefault="00C9275C" w:rsidP="00C9275C">
      <w:pPr>
        <w:rPr>
          <w:rFonts w:ascii="Calibri Light" w:hAnsi="Calibri Light"/>
          <w:sz w:val="22"/>
          <w:szCs w:val="22"/>
        </w:rPr>
      </w:pPr>
    </w:p>
    <w:p w14:paraId="29D47F24"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Opdrachtnemer zal alle bij hem aangeschafte Standaardprogrammatuur en contracten gestructureerd vastleggen waarbij Opdrachtnemer zich expliciet conformeert aan de informatiebehoeften van de NZa op dit gebied.</w:t>
      </w:r>
    </w:p>
    <w:p w14:paraId="581E5088" w14:textId="77777777" w:rsidR="00C9275C" w:rsidRPr="001B33BF" w:rsidRDefault="00C9275C" w:rsidP="00C9275C">
      <w:pPr>
        <w:rPr>
          <w:rFonts w:ascii="Calibri Light" w:hAnsi="Calibri Light"/>
          <w:sz w:val="22"/>
          <w:szCs w:val="22"/>
        </w:rPr>
      </w:pPr>
    </w:p>
    <w:p w14:paraId="1E04640D"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Opdrachtnemer zal ondersteuning en/of advies geven bij het komen tot efficiënte licentievormen/-contracten voor de aangevraagde Standaardprogrammatuur op basis van de gestructureerde eigen vastlegging van eerder bij hem aangeschafte Standaardprogrammatuur producten gecombineerd met eventueel aanvullend door de NZa aangereikte informatie.</w:t>
      </w:r>
    </w:p>
    <w:p w14:paraId="297EF6C1" w14:textId="77777777" w:rsidR="00C9275C" w:rsidRPr="001B33BF" w:rsidRDefault="00C9275C" w:rsidP="00C9275C">
      <w:pPr>
        <w:rPr>
          <w:rFonts w:ascii="Calibri Light" w:hAnsi="Calibri Light"/>
          <w:sz w:val="22"/>
          <w:szCs w:val="22"/>
        </w:rPr>
      </w:pPr>
    </w:p>
    <w:p w14:paraId="06CD0E27"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 xml:space="preserve">Opdrachtnemer brengt tijdig (zoals vermeld in </w:t>
      </w:r>
      <w:r w:rsidR="00B26AA9" w:rsidRPr="001B33BF">
        <w:rPr>
          <w:rFonts w:ascii="Calibri Light" w:hAnsi="Calibri Light"/>
          <w:sz w:val="22"/>
          <w:szCs w:val="22"/>
          <w:u w:val="single"/>
        </w:rPr>
        <w:fldChar w:fldCharType="begin"/>
      </w:r>
      <w:r w:rsidR="00B26AA9" w:rsidRPr="001B33BF">
        <w:rPr>
          <w:rFonts w:ascii="Calibri Light" w:hAnsi="Calibri Light"/>
          <w:sz w:val="22"/>
          <w:szCs w:val="22"/>
          <w:u w:val="single"/>
        </w:rPr>
        <w:instrText xml:space="preserve"> REF _Ref70606416 \r \h </w:instrText>
      </w:r>
      <w:r w:rsidR="00CF7F11" w:rsidRPr="001B33BF">
        <w:rPr>
          <w:rFonts w:ascii="Calibri Light" w:hAnsi="Calibri Light"/>
          <w:sz w:val="22"/>
          <w:szCs w:val="22"/>
          <w:u w:val="single"/>
        </w:rPr>
        <w:instrText xml:space="preserve"> \* MERGEFORMAT </w:instrText>
      </w:r>
      <w:r w:rsidR="00B26AA9" w:rsidRPr="001B33BF">
        <w:rPr>
          <w:rFonts w:ascii="Calibri Light" w:hAnsi="Calibri Light"/>
          <w:sz w:val="22"/>
          <w:szCs w:val="22"/>
          <w:u w:val="single"/>
        </w:rPr>
      </w:r>
      <w:r w:rsidR="00B26AA9" w:rsidRPr="001B33BF">
        <w:rPr>
          <w:rFonts w:ascii="Calibri Light" w:hAnsi="Calibri Light"/>
          <w:sz w:val="22"/>
          <w:szCs w:val="22"/>
          <w:u w:val="single"/>
        </w:rPr>
        <w:fldChar w:fldCharType="separate"/>
      </w:r>
      <w:r w:rsidR="00B26AA9" w:rsidRPr="001B33BF">
        <w:rPr>
          <w:rFonts w:ascii="Calibri Light" w:hAnsi="Calibri Light"/>
          <w:sz w:val="22"/>
          <w:szCs w:val="22"/>
          <w:u w:val="single"/>
        </w:rPr>
        <w:t>1.3</w:t>
      </w:r>
      <w:r w:rsidR="00B26AA9" w:rsidRPr="001B33BF">
        <w:rPr>
          <w:rFonts w:ascii="Calibri Light" w:hAnsi="Calibri Light"/>
          <w:sz w:val="22"/>
          <w:szCs w:val="22"/>
          <w:u w:val="single"/>
        </w:rPr>
        <w:fldChar w:fldCharType="end"/>
      </w:r>
      <w:r w:rsidRPr="001B33BF">
        <w:rPr>
          <w:rFonts w:ascii="Calibri Light" w:hAnsi="Calibri Light"/>
          <w:sz w:val="22"/>
          <w:szCs w:val="22"/>
        </w:rPr>
        <w:t>) gedetailleerde Offertes uit voor de door de NZa gevraagde Standaardprogrammatuur en Dienstverlening.</w:t>
      </w:r>
    </w:p>
    <w:p w14:paraId="03A49EF3" w14:textId="77777777" w:rsidR="00C9275C" w:rsidRPr="001B33BF" w:rsidRDefault="00C9275C" w:rsidP="00C9275C">
      <w:pPr>
        <w:rPr>
          <w:rFonts w:ascii="Calibri Light" w:hAnsi="Calibri Light"/>
          <w:sz w:val="22"/>
          <w:szCs w:val="22"/>
        </w:rPr>
      </w:pPr>
    </w:p>
    <w:p w14:paraId="5D728D44"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Opdrachtnemer registreert namens de NZa alle aanschaffingen en onderhoudscontracten die bij hem zijn afgenomen.</w:t>
      </w:r>
    </w:p>
    <w:p w14:paraId="0EA2645D" w14:textId="77777777" w:rsidR="00C9275C" w:rsidRPr="001B33BF" w:rsidRDefault="00C9275C" w:rsidP="00C9275C">
      <w:pPr>
        <w:rPr>
          <w:rFonts w:ascii="Calibri Light" w:hAnsi="Calibri Light"/>
          <w:sz w:val="22"/>
          <w:szCs w:val="22"/>
        </w:rPr>
      </w:pPr>
    </w:p>
    <w:p w14:paraId="06F10487" w14:textId="77777777" w:rsidR="00C9275C" w:rsidRPr="0014298D" w:rsidRDefault="00C9275C" w:rsidP="002358C8">
      <w:pPr>
        <w:pStyle w:val="Wens"/>
      </w:pPr>
      <w:r w:rsidRPr="002358C8">
        <w:t>Inschrijver</w:t>
      </w:r>
      <w:r w:rsidRPr="0014298D">
        <w:t xml:space="preserve"> toont in een plan van aanpak van maximaal 2 A4 en maximaal 750 woorden (inclusief eventuele grafische weergaven), aan op welke wijze Inschrijver vormgeeft aan productgerichte uitvragen door de NZa. Het uitgangspunt hierin is dat de NZa professioneel wi</w:t>
      </w:r>
      <w:r w:rsidR="00B26AA9" w:rsidRPr="0014298D">
        <w:t>l worden ondersteund en ontzorgd</w:t>
      </w:r>
      <w:r w:rsidRPr="0014298D">
        <w:t>, met betrekking tot de meest optimale inzet van de gevraagde behoefte in relatie tot ontwikkelingen in de markt, alsmede eventuele discrepantie tussen belangen van de NZa en derde partijen. De beantwoording bevat in ieder geval de volgende elementen:</w:t>
      </w:r>
    </w:p>
    <w:p w14:paraId="6747601E" w14:textId="77777777" w:rsidR="00C9275C" w:rsidRPr="0014298D" w:rsidRDefault="00C9275C" w:rsidP="00A174A0">
      <w:pPr>
        <w:pStyle w:val="Wens"/>
        <w:numPr>
          <w:ilvl w:val="2"/>
          <w:numId w:val="14"/>
        </w:numPr>
        <w:ind w:left="1701"/>
      </w:pPr>
      <w:r w:rsidRPr="0014298D">
        <w:t>Hoe het proces van de Inschrijver van opdracht tot en met levering (inclusief randvoorwaarden, structuur en tijdsplanning) is vormgegeven en geborgd.</w:t>
      </w:r>
    </w:p>
    <w:p w14:paraId="383F5E21" w14:textId="77777777" w:rsidR="00C9275C" w:rsidRPr="0014298D" w:rsidRDefault="00C9275C" w:rsidP="00A174A0">
      <w:pPr>
        <w:pStyle w:val="Wens"/>
        <w:numPr>
          <w:ilvl w:val="2"/>
          <w:numId w:val="14"/>
        </w:numPr>
        <w:ind w:left="1701"/>
      </w:pPr>
      <w:r w:rsidRPr="0014298D">
        <w:t>Op welke wijze Inschrijver de vereisten omtrent de AVG borgt.</w:t>
      </w:r>
    </w:p>
    <w:p w14:paraId="720ADBCC" w14:textId="77777777" w:rsidR="00C9275C" w:rsidRPr="0014298D" w:rsidRDefault="00C9275C" w:rsidP="00A174A0">
      <w:pPr>
        <w:pStyle w:val="Wens"/>
        <w:numPr>
          <w:ilvl w:val="2"/>
          <w:numId w:val="14"/>
        </w:numPr>
        <w:ind w:left="1701"/>
      </w:pPr>
      <w:r w:rsidRPr="0014298D">
        <w:t>Op welke wijze de NZa geadviseerd wordt over het gevraagde product.</w:t>
      </w:r>
    </w:p>
    <w:p w14:paraId="259F09B6" w14:textId="77777777" w:rsidR="00C9275C" w:rsidRPr="0014298D" w:rsidRDefault="00C9275C" w:rsidP="00A174A0">
      <w:pPr>
        <w:pStyle w:val="Wens"/>
        <w:numPr>
          <w:ilvl w:val="2"/>
          <w:numId w:val="14"/>
        </w:numPr>
        <w:ind w:left="1701"/>
      </w:pPr>
      <w:r w:rsidRPr="0014298D">
        <w:t xml:space="preserve">Op welke wijze Opdrachtnemer zorgdraagt voor een adequate contractering en adequate levering. </w:t>
      </w:r>
    </w:p>
    <w:p w14:paraId="61445478" w14:textId="77777777" w:rsidR="00C9275C" w:rsidRPr="0014298D" w:rsidRDefault="00C9275C" w:rsidP="00A174A0">
      <w:pPr>
        <w:pStyle w:val="Wens"/>
        <w:numPr>
          <w:ilvl w:val="2"/>
          <w:numId w:val="14"/>
        </w:numPr>
        <w:ind w:left="1701"/>
      </w:pPr>
      <w:r w:rsidRPr="0014298D">
        <w:t>Op welke wijze Inschrijver aanvullend op de bovenstaande vragen zijn toegevoegde waarde toont.</w:t>
      </w:r>
    </w:p>
    <w:p w14:paraId="15697921" w14:textId="77777777" w:rsidR="00C9275C" w:rsidRPr="0014298D" w:rsidRDefault="00C9275C" w:rsidP="0014298D">
      <w:pPr>
        <w:pStyle w:val="Wens"/>
      </w:pPr>
      <w:r w:rsidRPr="0014298D">
        <w:lastRenderedPageBreak/>
        <w:t>Inschrijver toont in een plan van aanpak van maximaal 3 A4 en maximaal 1000 woorden (inclusief eventuele grafische weergaven), aan op welke wijze Inschrijver vorm geeft aan functionele uitvragen door de NZa. Het uitgangspunt hierin is dat de NZa professioneel wil worden ondersteund en ontzorgd, met betrekking tot de meest optimale inzet van de gevraagde behoefte en in relatie tot ontwikkelingen in de markt, alsmede eventuele discrepantie tussen belangen van de NZa en derde partijen. De beantwoording bevat in ieder geval de volgende elementen:</w:t>
      </w:r>
    </w:p>
    <w:p w14:paraId="0A58B24B" w14:textId="77777777" w:rsidR="00C9275C" w:rsidRPr="0014298D" w:rsidRDefault="00C9275C" w:rsidP="00A174A0">
      <w:pPr>
        <w:pStyle w:val="Wens"/>
        <w:numPr>
          <w:ilvl w:val="1"/>
          <w:numId w:val="15"/>
        </w:numPr>
        <w:ind w:left="1701"/>
      </w:pPr>
      <w:r w:rsidRPr="0014298D">
        <w:t>Hoe het proces van de Inschrijver van opdracht tot en met levering (inclusief randvoorwaarden, structuur en tijdsplanning) is vorm gegeven en geborgd.</w:t>
      </w:r>
    </w:p>
    <w:p w14:paraId="07BCAFC8" w14:textId="77777777" w:rsidR="00C9275C" w:rsidRPr="0014298D" w:rsidRDefault="00C9275C" w:rsidP="00A174A0">
      <w:pPr>
        <w:pStyle w:val="Wens"/>
        <w:numPr>
          <w:ilvl w:val="1"/>
          <w:numId w:val="15"/>
        </w:numPr>
        <w:ind w:left="1701"/>
      </w:pPr>
      <w:r w:rsidRPr="0014298D">
        <w:t>Op welke wijze Inschrijver de vereisten rond de AVG borgt.</w:t>
      </w:r>
    </w:p>
    <w:p w14:paraId="6CB03889" w14:textId="77777777" w:rsidR="00C9275C" w:rsidRPr="0014298D" w:rsidRDefault="00C9275C" w:rsidP="00A174A0">
      <w:pPr>
        <w:pStyle w:val="Wens"/>
        <w:numPr>
          <w:ilvl w:val="1"/>
          <w:numId w:val="15"/>
        </w:numPr>
        <w:ind w:left="1701"/>
      </w:pPr>
      <w:r w:rsidRPr="0014298D">
        <w:t>Op welke wijze de NZa wordt geadviseerd met betrekking tot de (gestelde wensen en eisen van de) functionele uitvraag.</w:t>
      </w:r>
    </w:p>
    <w:p w14:paraId="3F75D868" w14:textId="77777777" w:rsidR="00C9275C" w:rsidRPr="0014298D" w:rsidRDefault="00C9275C" w:rsidP="00A174A0">
      <w:pPr>
        <w:pStyle w:val="Wens"/>
        <w:numPr>
          <w:ilvl w:val="1"/>
          <w:numId w:val="15"/>
        </w:numPr>
        <w:ind w:left="1701"/>
      </w:pPr>
      <w:r w:rsidRPr="0014298D">
        <w:t>In het geval van een onbekende markt voor Inschrijver, op welke wijze Inschrijver deze onbekende markt aanpakt.</w:t>
      </w:r>
    </w:p>
    <w:p w14:paraId="26FBD258" w14:textId="77777777" w:rsidR="00C9275C" w:rsidRPr="0014298D" w:rsidRDefault="00C9275C" w:rsidP="00A174A0">
      <w:pPr>
        <w:pStyle w:val="Wens"/>
        <w:numPr>
          <w:ilvl w:val="1"/>
          <w:numId w:val="15"/>
        </w:numPr>
        <w:ind w:left="1701"/>
      </w:pPr>
      <w:r w:rsidRPr="0014298D">
        <w:t xml:space="preserve">Op welke wijze Opdrachtnemer zorgdraagt voor een adequate contractering en adequate levering. </w:t>
      </w:r>
    </w:p>
    <w:p w14:paraId="25C1352A" w14:textId="77777777" w:rsidR="00C9275C" w:rsidRPr="0014298D" w:rsidRDefault="00C9275C" w:rsidP="00A174A0">
      <w:pPr>
        <w:pStyle w:val="Wens"/>
        <w:numPr>
          <w:ilvl w:val="1"/>
          <w:numId w:val="15"/>
        </w:numPr>
        <w:ind w:left="1701"/>
      </w:pPr>
      <w:r w:rsidRPr="0014298D">
        <w:t>Op welke wijze Inschrijver verschillende oplossingen aanbiedt.</w:t>
      </w:r>
    </w:p>
    <w:p w14:paraId="002152C5" w14:textId="77777777" w:rsidR="00C9275C" w:rsidRPr="0014298D" w:rsidRDefault="00C9275C" w:rsidP="00A174A0">
      <w:pPr>
        <w:pStyle w:val="Wens"/>
        <w:numPr>
          <w:ilvl w:val="1"/>
          <w:numId w:val="15"/>
        </w:numPr>
        <w:ind w:left="1701"/>
      </w:pPr>
      <w:r w:rsidRPr="0014298D">
        <w:t>Op welke wijze Inschrijver aanvullend op de bovenstaande vragen zijn toegevoegde waarde toont.</w:t>
      </w:r>
    </w:p>
    <w:p w14:paraId="1971001F" w14:textId="77777777" w:rsidR="00C9275C" w:rsidRPr="001B33BF" w:rsidRDefault="00C9275C" w:rsidP="00C9275C">
      <w:pPr>
        <w:rPr>
          <w:rFonts w:ascii="Calibri Light" w:hAnsi="Calibri Light"/>
          <w:sz w:val="22"/>
          <w:szCs w:val="22"/>
        </w:rPr>
      </w:pPr>
    </w:p>
    <w:p w14:paraId="1F1E73B7" w14:textId="77777777" w:rsidR="00C9275C" w:rsidRPr="001B33BF" w:rsidRDefault="00FF276D" w:rsidP="00C9275C">
      <w:pPr>
        <w:rPr>
          <w:rFonts w:ascii="Calibri Light" w:hAnsi="Calibri Light"/>
          <w:b/>
          <w:i/>
          <w:sz w:val="22"/>
          <w:szCs w:val="22"/>
        </w:rPr>
      </w:pPr>
      <w:r w:rsidRPr="001B33BF">
        <w:rPr>
          <w:rFonts w:ascii="Calibri Light" w:hAnsi="Calibri Light"/>
          <w:b/>
          <w:i/>
          <w:sz w:val="22"/>
          <w:szCs w:val="22"/>
        </w:rPr>
        <w:t>Offerteproces</w:t>
      </w:r>
    </w:p>
    <w:p w14:paraId="6E49FC24"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Opdrachtnemer conformeert zich aan de maximale doorlooptijden van standaard- en spoed Offerteaanvragen.</w:t>
      </w:r>
    </w:p>
    <w:p w14:paraId="275ADA21" w14:textId="77777777" w:rsidR="00C9275C" w:rsidRPr="001B33BF" w:rsidRDefault="00C9275C" w:rsidP="00C9275C">
      <w:pPr>
        <w:rPr>
          <w:rFonts w:ascii="Calibri Light" w:hAnsi="Calibri Light"/>
          <w:sz w:val="22"/>
          <w:szCs w:val="22"/>
        </w:rPr>
      </w:pPr>
    </w:p>
    <w:p w14:paraId="636EF0F0"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Opdrachtnemer bevestigt aanvragen voor Standaardprogrammatuur welke door de NZa worden gedaan met een directe bevestiging van ontvangst.</w:t>
      </w:r>
    </w:p>
    <w:p w14:paraId="321E15EF" w14:textId="77777777" w:rsidR="00C9275C" w:rsidRPr="001B33BF" w:rsidRDefault="00C9275C" w:rsidP="00C9275C">
      <w:pPr>
        <w:rPr>
          <w:rFonts w:ascii="Calibri Light" w:hAnsi="Calibri Light"/>
          <w:sz w:val="22"/>
          <w:szCs w:val="22"/>
        </w:rPr>
      </w:pPr>
    </w:p>
    <w:p w14:paraId="473C3722"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De Offerte naar aanleiding van een aanvraag wordt:</w:t>
      </w:r>
      <w:r w:rsidR="00FF276D" w:rsidRPr="001B33BF">
        <w:rPr>
          <w:rFonts w:ascii="Calibri Light" w:hAnsi="Calibri Light"/>
          <w:sz w:val="22"/>
          <w:szCs w:val="22"/>
        </w:rPr>
        <w:br/>
      </w:r>
      <w:r w:rsidRPr="001B33BF">
        <w:rPr>
          <w:rFonts w:ascii="Calibri Light" w:hAnsi="Calibri Light"/>
          <w:sz w:val="22"/>
          <w:szCs w:val="22"/>
        </w:rPr>
        <w:t xml:space="preserve">1. </w:t>
      </w:r>
      <w:r w:rsidRPr="001B33BF">
        <w:rPr>
          <w:rFonts w:ascii="Calibri Light" w:hAnsi="Calibri Light"/>
          <w:sz w:val="22"/>
          <w:szCs w:val="22"/>
        </w:rPr>
        <w:tab/>
        <w:t>digitaal aangeboden- en eventuee</w:t>
      </w:r>
      <w:r w:rsidR="00FF276D" w:rsidRPr="001B33BF">
        <w:rPr>
          <w:rFonts w:ascii="Calibri Light" w:hAnsi="Calibri Light"/>
          <w:sz w:val="22"/>
          <w:szCs w:val="22"/>
        </w:rPr>
        <w:t>l ook schriftelijk toegezonden;</w:t>
      </w:r>
      <w:r w:rsidR="00FF276D" w:rsidRPr="001B33BF">
        <w:rPr>
          <w:rFonts w:ascii="Calibri Light" w:hAnsi="Calibri Light"/>
          <w:sz w:val="22"/>
          <w:szCs w:val="22"/>
        </w:rPr>
        <w:br/>
      </w:r>
      <w:r w:rsidRPr="001B33BF">
        <w:rPr>
          <w:rFonts w:ascii="Calibri Light" w:hAnsi="Calibri Light"/>
          <w:sz w:val="22"/>
          <w:szCs w:val="22"/>
        </w:rPr>
        <w:t>2.</w:t>
      </w:r>
      <w:r w:rsidRPr="001B33BF">
        <w:rPr>
          <w:rFonts w:ascii="Calibri Light" w:hAnsi="Calibri Light"/>
          <w:sz w:val="22"/>
          <w:szCs w:val="22"/>
        </w:rPr>
        <w:tab/>
        <w:t>aangebod</w:t>
      </w:r>
      <w:r w:rsidR="00FF276D" w:rsidRPr="001B33BF">
        <w:rPr>
          <w:rFonts w:ascii="Calibri Light" w:hAnsi="Calibri Light"/>
          <w:sz w:val="22"/>
          <w:szCs w:val="22"/>
        </w:rPr>
        <w:t>en in downloadbare pdf formaat;</w:t>
      </w:r>
      <w:r w:rsidR="00FF276D" w:rsidRPr="001B33BF">
        <w:rPr>
          <w:rFonts w:ascii="Calibri Light" w:hAnsi="Calibri Light"/>
          <w:sz w:val="22"/>
          <w:szCs w:val="22"/>
        </w:rPr>
        <w:br/>
      </w:r>
      <w:r w:rsidRPr="001B33BF">
        <w:rPr>
          <w:rFonts w:ascii="Calibri Light" w:hAnsi="Calibri Light"/>
          <w:sz w:val="22"/>
          <w:szCs w:val="22"/>
        </w:rPr>
        <w:t xml:space="preserve">3. </w:t>
      </w:r>
      <w:r w:rsidRPr="001B33BF">
        <w:rPr>
          <w:rFonts w:ascii="Calibri Light" w:hAnsi="Calibri Light"/>
          <w:sz w:val="22"/>
          <w:szCs w:val="22"/>
        </w:rPr>
        <w:tab/>
        <w:t>opgenomen in rapportages aan de NZa.</w:t>
      </w:r>
    </w:p>
    <w:p w14:paraId="6C1BEDDD" w14:textId="77777777" w:rsidR="00C9275C" w:rsidRPr="001B33BF" w:rsidRDefault="00C9275C" w:rsidP="00C9275C">
      <w:pPr>
        <w:rPr>
          <w:rFonts w:ascii="Calibri Light" w:hAnsi="Calibri Light"/>
          <w:sz w:val="22"/>
          <w:szCs w:val="22"/>
        </w:rPr>
      </w:pPr>
    </w:p>
    <w:p w14:paraId="2D1BD741" w14:textId="1D4BFA1A" w:rsidR="00C9275C" w:rsidRPr="000F13FE" w:rsidRDefault="00C9275C" w:rsidP="000F13FE">
      <w:pPr>
        <w:pStyle w:val="Eis"/>
        <w:rPr>
          <w:rFonts w:ascii="Calibri Light" w:hAnsi="Calibri Light"/>
          <w:sz w:val="22"/>
          <w:szCs w:val="22"/>
        </w:rPr>
      </w:pPr>
      <w:r w:rsidRPr="001B33BF">
        <w:rPr>
          <w:rFonts w:ascii="Calibri Light" w:hAnsi="Calibri Light"/>
          <w:sz w:val="22"/>
          <w:szCs w:val="22"/>
        </w:rPr>
        <w:t>Opdrachtnemer beantwoordt alle aanvragen voor Standaardprogrammatuur welke door de NZa</w:t>
      </w:r>
      <w:bookmarkStart w:id="13" w:name="_Ref70666617"/>
      <w:r w:rsidR="000F13FE">
        <w:rPr>
          <w:rFonts w:ascii="Calibri Light" w:hAnsi="Calibri Light"/>
          <w:sz w:val="22"/>
          <w:szCs w:val="22"/>
        </w:rPr>
        <w:t xml:space="preserve"> worden gedaan met een Offerte.</w:t>
      </w:r>
      <w:r w:rsidR="000F13FE">
        <w:rPr>
          <w:rFonts w:ascii="Calibri Light" w:hAnsi="Calibri Light"/>
          <w:sz w:val="22"/>
          <w:szCs w:val="22"/>
        </w:rPr>
        <w:br/>
      </w:r>
      <w:r w:rsidR="000F13FE">
        <w:rPr>
          <w:rFonts w:ascii="Calibri Light" w:hAnsi="Calibri Light"/>
          <w:sz w:val="22"/>
          <w:szCs w:val="22"/>
        </w:rPr>
        <w:br/>
      </w:r>
      <w:r w:rsidRPr="000F13FE">
        <w:rPr>
          <w:rFonts w:ascii="Calibri Light" w:hAnsi="Calibri Light"/>
          <w:sz w:val="22"/>
          <w:szCs w:val="22"/>
        </w:rPr>
        <w:t>Offertes omvatten standaard ten minste de volgende items:</w:t>
      </w:r>
      <w:r w:rsidR="00FF276D" w:rsidRPr="000F13FE">
        <w:rPr>
          <w:rFonts w:ascii="Calibri Light" w:hAnsi="Calibri Light"/>
          <w:sz w:val="22"/>
          <w:szCs w:val="22"/>
        </w:rPr>
        <w:br/>
        <w:t xml:space="preserve">1. </w:t>
      </w:r>
      <w:r w:rsidR="00FF276D" w:rsidRPr="000F13FE">
        <w:rPr>
          <w:rFonts w:ascii="Calibri Light" w:hAnsi="Calibri Light"/>
          <w:sz w:val="22"/>
          <w:szCs w:val="22"/>
        </w:rPr>
        <w:tab/>
        <w:t xml:space="preserve">Offertenummer </w:t>
      </w:r>
      <w:r w:rsidR="00E45A01" w:rsidRPr="000F13FE">
        <w:rPr>
          <w:rFonts w:ascii="Calibri Light" w:hAnsi="Calibri Light"/>
          <w:sz w:val="22"/>
          <w:szCs w:val="22"/>
        </w:rPr>
        <w:t xml:space="preserve">van </w:t>
      </w:r>
      <w:r w:rsidR="00FF276D" w:rsidRPr="000F13FE">
        <w:rPr>
          <w:rFonts w:ascii="Calibri Light" w:hAnsi="Calibri Light"/>
          <w:sz w:val="22"/>
          <w:szCs w:val="22"/>
        </w:rPr>
        <w:t>de NZa</w:t>
      </w:r>
      <w:r w:rsidR="00FF276D" w:rsidRPr="000F13FE">
        <w:rPr>
          <w:rFonts w:ascii="Calibri Light" w:hAnsi="Calibri Light"/>
          <w:sz w:val="22"/>
          <w:szCs w:val="22"/>
        </w:rPr>
        <w:br/>
        <w:t xml:space="preserve">2. </w:t>
      </w:r>
      <w:r w:rsidR="00FF276D" w:rsidRPr="000F13FE">
        <w:rPr>
          <w:rFonts w:ascii="Calibri Light" w:hAnsi="Calibri Light"/>
          <w:sz w:val="22"/>
          <w:szCs w:val="22"/>
        </w:rPr>
        <w:tab/>
        <w:t>Verwijzing naar EA</w:t>
      </w:r>
      <w:r w:rsidR="002E251D" w:rsidRPr="000F13FE">
        <w:rPr>
          <w:rFonts w:ascii="Calibri Light" w:hAnsi="Calibri Light"/>
          <w:sz w:val="22"/>
          <w:szCs w:val="22"/>
        </w:rPr>
        <w:t>L</w:t>
      </w:r>
      <w:r w:rsidR="00FF276D" w:rsidRPr="000F13FE">
        <w:rPr>
          <w:rFonts w:ascii="Calibri Light" w:hAnsi="Calibri Light"/>
          <w:sz w:val="22"/>
          <w:szCs w:val="22"/>
        </w:rPr>
        <w:t>SP</w:t>
      </w:r>
      <w:r w:rsidR="00BA5803" w:rsidRPr="000F13FE">
        <w:rPr>
          <w:rFonts w:ascii="Calibri Light" w:hAnsi="Calibri Light"/>
          <w:sz w:val="22"/>
          <w:szCs w:val="22"/>
        </w:rPr>
        <w:t xml:space="preserve"> </w:t>
      </w:r>
      <w:r w:rsidR="002E251D" w:rsidRPr="000F13FE">
        <w:rPr>
          <w:rFonts w:ascii="Calibri Light" w:hAnsi="Calibri Light"/>
          <w:sz w:val="22"/>
          <w:szCs w:val="22"/>
        </w:rPr>
        <w:t>NZa</w:t>
      </w:r>
      <w:r w:rsidR="00FF276D" w:rsidRPr="000F13FE">
        <w:rPr>
          <w:rFonts w:ascii="Calibri Light" w:hAnsi="Calibri Light"/>
          <w:sz w:val="22"/>
          <w:szCs w:val="22"/>
        </w:rPr>
        <w:br/>
        <w:t xml:space="preserve">4. </w:t>
      </w:r>
      <w:r w:rsidR="00FF276D" w:rsidRPr="000F13FE">
        <w:rPr>
          <w:rFonts w:ascii="Calibri Light" w:hAnsi="Calibri Light"/>
          <w:sz w:val="22"/>
          <w:szCs w:val="22"/>
        </w:rPr>
        <w:tab/>
        <w:t>Offertedatum</w:t>
      </w:r>
      <w:r w:rsidR="00FF276D" w:rsidRPr="000F13FE">
        <w:rPr>
          <w:rFonts w:ascii="Calibri Light" w:hAnsi="Calibri Light"/>
          <w:sz w:val="22"/>
          <w:szCs w:val="22"/>
        </w:rPr>
        <w:br/>
        <w:t xml:space="preserve">5. </w:t>
      </w:r>
      <w:r w:rsidR="00FF276D" w:rsidRPr="000F13FE">
        <w:rPr>
          <w:rFonts w:ascii="Calibri Light" w:hAnsi="Calibri Light"/>
          <w:sz w:val="22"/>
          <w:szCs w:val="22"/>
        </w:rPr>
        <w:tab/>
        <w:t>Geldigheidsduur Offerte</w:t>
      </w:r>
      <w:r w:rsidR="00FF276D" w:rsidRPr="000F13FE">
        <w:rPr>
          <w:rFonts w:ascii="Calibri Light" w:hAnsi="Calibri Light"/>
          <w:sz w:val="22"/>
          <w:szCs w:val="22"/>
        </w:rPr>
        <w:br/>
      </w:r>
      <w:r w:rsidRPr="000F13FE">
        <w:rPr>
          <w:rFonts w:ascii="Calibri Light" w:hAnsi="Calibri Light"/>
          <w:sz w:val="22"/>
          <w:szCs w:val="22"/>
        </w:rPr>
        <w:t xml:space="preserve">6. </w:t>
      </w:r>
      <w:r w:rsidRPr="000F13FE">
        <w:rPr>
          <w:rFonts w:ascii="Calibri Light" w:hAnsi="Calibri Light"/>
          <w:sz w:val="22"/>
          <w:szCs w:val="22"/>
        </w:rPr>
        <w:tab/>
        <w:t>Beschrijving voorgestelde oplos</w:t>
      </w:r>
      <w:r w:rsidR="00FF276D" w:rsidRPr="000F13FE">
        <w:rPr>
          <w:rFonts w:ascii="Calibri Light" w:hAnsi="Calibri Light"/>
          <w:sz w:val="22"/>
          <w:szCs w:val="22"/>
        </w:rPr>
        <w:t>sing (bij functionele uitvraag)</w:t>
      </w:r>
      <w:r w:rsidR="00FF276D" w:rsidRPr="000F13FE">
        <w:rPr>
          <w:rFonts w:ascii="Calibri Light" w:hAnsi="Calibri Light"/>
          <w:sz w:val="22"/>
          <w:szCs w:val="22"/>
        </w:rPr>
        <w:br/>
      </w:r>
      <w:r w:rsidRPr="000F13FE">
        <w:rPr>
          <w:rFonts w:ascii="Calibri Light" w:hAnsi="Calibri Light"/>
          <w:sz w:val="22"/>
          <w:szCs w:val="22"/>
        </w:rPr>
        <w:t xml:space="preserve">7. </w:t>
      </w:r>
      <w:r w:rsidRPr="000F13FE">
        <w:rPr>
          <w:rFonts w:ascii="Calibri Light" w:hAnsi="Calibri Light"/>
          <w:sz w:val="22"/>
          <w:szCs w:val="22"/>
        </w:rPr>
        <w:tab/>
        <w:t xml:space="preserve">Productomschrijving inclusief versienummer, unieke </w:t>
      </w:r>
      <w:r w:rsidR="00FF276D" w:rsidRPr="000F13FE">
        <w:rPr>
          <w:rFonts w:ascii="Calibri Light" w:hAnsi="Calibri Light"/>
          <w:sz w:val="22"/>
          <w:szCs w:val="22"/>
        </w:rPr>
        <w:t xml:space="preserve">productcode en operating </w:t>
      </w:r>
      <w:r w:rsidR="000F30AD" w:rsidRPr="000F13FE">
        <w:rPr>
          <w:rFonts w:ascii="Calibri Light" w:hAnsi="Calibri Light"/>
          <w:sz w:val="22"/>
          <w:szCs w:val="22"/>
        </w:rPr>
        <w:t xml:space="preserve">       </w:t>
      </w:r>
      <w:r w:rsidR="000F30AD" w:rsidRPr="000F13FE">
        <w:rPr>
          <w:rFonts w:ascii="Calibri Light" w:hAnsi="Calibri Light"/>
          <w:sz w:val="22"/>
          <w:szCs w:val="22"/>
        </w:rPr>
        <w:tab/>
      </w:r>
      <w:r w:rsidR="000F30AD" w:rsidRPr="000F13FE">
        <w:rPr>
          <w:rFonts w:ascii="Calibri Light" w:hAnsi="Calibri Light"/>
          <w:sz w:val="22"/>
          <w:szCs w:val="22"/>
        </w:rPr>
        <w:tab/>
      </w:r>
      <w:r w:rsidR="00E45A01" w:rsidRPr="000F13FE">
        <w:rPr>
          <w:rFonts w:ascii="Calibri Light" w:hAnsi="Calibri Light"/>
          <w:sz w:val="22"/>
          <w:szCs w:val="22"/>
        </w:rPr>
        <w:tab/>
      </w:r>
      <w:r w:rsidR="000F30AD" w:rsidRPr="000F13FE">
        <w:rPr>
          <w:rFonts w:ascii="Calibri Light" w:hAnsi="Calibri Light"/>
          <w:sz w:val="22"/>
          <w:szCs w:val="22"/>
        </w:rPr>
        <w:t>system</w:t>
      </w:r>
      <w:r w:rsidR="00FF276D" w:rsidRPr="000F13FE">
        <w:rPr>
          <w:rFonts w:ascii="Calibri Light" w:hAnsi="Calibri Light"/>
          <w:sz w:val="22"/>
          <w:szCs w:val="22"/>
        </w:rPr>
        <w:br/>
        <w:t xml:space="preserve">8. </w:t>
      </w:r>
      <w:r w:rsidR="00FF276D" w:rsidRPr="000F13FE">
        <w:rPr>
          <w:rFonts w:ascii="Calibri Light" w:hAnsi="Calibri Light"/>
          <w:sz w:val="22"/>
          <w:szCs w:val="22"/>
        </w:rPr>
        <w:tab/>
        <w:t>Geoffreerde aantallen</w:t>
      </w:r>
      <w:r w:rsidR="00FF276D" w:rsidRPr="000F13FE">
        <w:rPr>
          <w:rFonts w:ascii="Calibri Light" w:hAnsi="Calibri Light"/>
          <w:sz w:val="22"/>
          <w:szCs w:val="22"/>
        </w:rPr>
        <w:br/>
      </w:r>
      <w:r w:rsidRPr="000F13FE">
        <w:rPr>
          <w:rFonts w:ascii="Calibri Light" w:hAnsi="Calibri Light"/>
          <w:sz w:val="22"/>
          <w:szCs w:val="22"/>
        </w:rPr>
        <w:t xml:space="preserve">9. </w:t>
      </w:r>
      <w:r w:rsidRPr="000F13FE">
        <w:rPr>
          <w:rFonts w:ascii="Calibri Light" w:hAnsi="Calibri Light"/>
          <w:sz w:val="22"/>
          <w:szCs w:val="22"/>
        </w:rPr>
        <w:tab/>
        <w:t>Soort l</w:t>
      </w:r>
      <w:r w:rsidR="00FF276D" w:rsidRPr="000F13FE">
        <w:rPr>
          <w:rFonts w:ascii="Calibri Light" w:hAnsi="Calibri Light"/>
          <w:sz w:val="22"/>
          <w:szCs w:val="22"/>
        </w:rPr>
        <w:t xml:space="preserve">icentie </w:t>
      </w:r>
      <w:r w:rsidR="00E45A01" w:rsidRPr="000F13FE">
        <w:rPr>
          <w:rFonts w:ascii="Calibri Light" w:hAnsi="Calibri Light"/>
          <w:sz w:val="22"/>
          <w:szCs w:val="22"/>
        </w:rPr>
        <w:t xml:space="preserve">en aantal </w:t>
      </w:r>
      <w:r w:rsidR="00FF276D" w:rsidRPr="000F13FE">
        <w:rPr>
          <w:rFonts w:ascii="Calibri Light" w:hAnsi="Calibri Light"/>
          <w:sz w:val="22"/>
          <w:szCs w:val="22"/>
        </w:rPr>
        <w:t>(indien van toepassing)</w:t>
      </w:r>
      <w:r w:rsidR="00FF276D" w:rsidRPr="000F13FE">
        <w:rPr>
          <w:rFonts w:ascii="Calibri Light" w:hAnsi="Calibri Light"/>
          <w:sz w:val="22"/>
          <w:szCs w:val="22"/>
        </w:rPr>
        <w:br/>
        <w:t xml:space="preserve">10. </w:t>
      </w:r>
      <w:r w:rsidR="00FF276D" w:rsidRPr="000F13FE">
        <w:rPr>
          <w:rFonts w:ascii="Calibri Light" w:hAnsi="Calibri Light"/>
          <w:sz w:val="22"/>
          <w:szCs w:val="22"/>
        </w:rPr>
        <w:tab/>
        <w:t>Verwachte leverdatum</w:t>
      </w:r>
      <w:r w:rsidR="00FF276D" w:rsidRPr="000F13FE">
        <w:rPr>
          <w:rFonts w:ascii="Calibri Light" w:hAnsi="Calibri Light"/>
          <w:sz w:val="22"/>
          <w:szCs w:val="22"/>
        </w:rPr>
        <w:br/>
      </w:r>
      <w:r w:rsidRPr="000F13FE">
        <w:rPr>
          <w:rFonts w:ascii="Calibri Light" w:hAnsi="Calibri Light"/>
          <w:sz w:val="22"/>
          <w:szCs w:val="22"/>
        </w:rPr>
        <w:lastRenderedPageBreak/>
        <w:t xml:space="preserve">11. </w:t>
      </w:r>
      <w:r w:rsidRPr="000F13FE">
        <w:rPr>
          <w:rFonts w:ascii="Calibri Light" w:hAnsi="Calibri Light"/>
          <w:sz w:val="22"/>
          <w:szCs w:val="22"/>
        </w:rPr>
        <w:tab/>
        <w:t>In</w:t>
      </w:r>
      <w:r w:rsidR="00FF276D" w:rsidRPr="000F13FE">
        <w:rPr>
          <w:rFonts w:ascii="Calibri Light" w:hAnsi="Calibri Light"/>
          <w:sz w:val="22"/>
          <w:szCs w:val="22"/>
        </w:rPr>
        <w:t>gangsdatum (onderhoudscontract)</w:t>
      </w:r>
      <w:r w:rsidR="00FF276D" w:rsidRPr="000F13FE">
        <w:rPr>
          <w:rFonts w:ascii="Calibri Light" w:hAnsi="Calibri Light"/>
          <w:sz w:val="22"/>
          <w:szCs w:val="22"/>
        </w:rPr>
        <w:br/>
      </w:r>
      <w:r w:rsidRPr="000F13FE">
        <w:rPr>
          <w:rFonts w:ascii="Calibri Light" w:hAnsi="Calibri Light"/>
          <w:sz w:val="22"/>
          <w:szCs w:val="22"/>
        </w:rPr>
        <w:t xml:space="preserve">12. </w:t>
      </w:r>
      <w:r w:rsidRPr="000F13FE">
        <w:rPr>
          <w:rFonts w:ascii="Calibri Light" w:hAnsi="Calibri Light"/>
          <w:sz w:val="22"/>
          <w:szCs w:val="22"/>
        </w:rPr>
        <w:tab/>
        <w:t>Einddatum (onderhoudscontract of tijdelijke licenties</w:t>
      </w:r>
      <w:r w:rsidR="00FF276D" w:rsidRPr="000F13FE">
        <w:rPr>
          <w:rFonts w:ascii="Calibri Light" w:hAnsi="Calibri Light"/>
          <w:sz w:val="22"/>
          <w:szCs w:val="22"/>
        </w:rPr>
        <w:t>)</w:t>
      </w:r>
      <w:r w:rsidR="00FF276D" w:rsidRPr="000F13FE">
        <w:rPr>
          <w:rFonts w:ascii="Calibri Light" w:hAnsi="Calibri Light"/>
          <w:sz w:val="22"/>
          <w:szCs w:val="22"/>
        </w:rPr>
        <w:br/>
      </w:r>
      <w:r w:rsidRPr="000F13FE">
        <w:rPr>
          <w:rFonts w:ascii="Calibri Light" w:hAnsi="Calibri Light"/>
          <w:sz w:val="22"/>
          <w:szCs w:val="22"/>
        </w:rPr>
        <w:t>1</w:t>
      </w:r>
      <w:r w:rsidR="00BA5803" w:rsidRPr="000F13FE">
        <w:rPr>
          <w:rFonts w:ascii="Calibri Light" w:hAnsi="Calibri Light"/>
          <w:sz w:val="22"/>
          <w:szCs w:val="22"/>
        </w:rPr>
        <w:t>3</w:t>
      </w:r>
      <w:r w:rsidRPr="000F13FE">
        <w:rPr>
          <w:rFonts w:ascii="Calibri Light" w:hAnsi="Calibri Light"/>
          <w:sz w:val="22"/>
          <w:szCs w:val="22"/>
        </w:rPr>
        <w:t xml:space="preserve">. </w:t>
      </w:r>
      <w:r w:rsidRPr="000F13FE">
        <w:rPr>
          <w:rFonts w:ascii="Calibri Light" w:hAnsi="Calibri Light"/>
          <w:sz w:val="22"/>
          <w:szCs w:val="22"/>
        </w:rPr>
        <w:tab/>
        <w:t>Maximale opslagpercentage/geboden opslagpercentage</w:t>
      </w:r>
      <w:r w:rsidR="00FF276D" w:rsidRPr="000F13FE">
        <w:rPr>
          <w:rFonts w:ascii="Calibri Light" w:hAnsi="Calibri Light"/>
          <w:sz w:val="22"/>
          <w:szCs w:val="22"/>
          <w:highlight w:val="yellow"/>
        </w:rPr>
        <w:br/>
      </w:r>
      <w:r w:rsidR="00BA5803" w:rsidRPr="000F13FE">
        <w:rPr>
          <w:rFonts w:ascii="Calibri Light" w:hAnsi="Calibri Light"/>
          <w:sz w:val="22"/>
          <w:szCs w:val="22"/>
        </w:rPr>
        <w:t>14</w:t>
      </w:r>
      <w:r w:rsidRPr="000F13FE">
        <w:rPr>
          <w:rFonts w:ascii="Calibri Light" w:hAnsi="Calibri Light"/>
          <w:sz w:val="22"/>
          <w:szCs w:val="22"/>
        </w:rPr>
        <w:t xml:space="preserve">. </w:t>
      </w:r>
      <w:r w:rsidRPr="000F13FE">
        <w:rPr>
          <w:rFonts w:ascii="Calibri Light" w:hAnsi="Calibri Light"/>
          <w:sz w:val="22"/>
          <w:szCs w:val="22"/>
        </w:rPr>
        <w:tab/>
        <w:t>Totaalprijs excl</w:t>
      </w:r>
      <w:r w:rsidR="00FF276D" w:rsidRPr="000F13FE">
        <w:rPr>
          <w:rFonts w:ascii="Calibri Light" w:hAnsi="Calibri Light"/>
          <w:sz w:val="22"/>
          <w:szCs w:val="22"/>
        </w:rPr>
        <w:t>usief en inclusief btw</w:t>
      </w:r>
      <w:r w:rsidR="00FF276D" w:rsidRPr="000F13FE">
        <w:rPr>
          <w:rFonts w:ascii="Calibri Light" w:hAnsi="Calibri Light"/>
          <w:sz w:val="22"/>
          <w:szCs w:val="22"/>
        </w:rPr>
        <w:br/>
      </w:r>
      <w:r w:rsidRPr="000F13FE">
        <w:rPr>
          <w:rFonts w:ascii="Calibri Light" w:hAnsi="Calibri Light"/>
          <w:sz w:val="22"/>
          <w:szCs w:val="22"/>
        </w:rPr>
        <w:t>1</w:t>
      </w:r>
      <w:r w:rsidR="00BA5803" w:rsidRPr="000F13FE">
        <w:rPr>
          <w:rFonts w:ascii="Calibri Light" w:hAnsi="Calibri Light"/>
          <w:sz w:val="22"/>
          <w:szCs w:val="22"/>
        </w:rPr>
        <w:t>5</w:t>
      </w:r>
      <w:r w:rsidRPr="000F13FE">
        <w:rPr>
          <w:rFonts w:ascii="Calibri Light" w:hAnsi="Calibri Light"/>
          <w:sz w:val="22"/>
          <w:szCs w:val="22"/>
        </w:rPr>
        <w:t xml:space="preserve">. </w:t>
      </w:r>
      <w:r w:rsidRPr="000F13FE">
        <w:rPr>
          <w:rFonts w:ascii="Calibri Light" w:hAnsi="Calibri Light"/>
          <w:sz w:val="22"/>
          <w:szCs w:val="22"/>
        </w:rPr>
        <w:tab/>
        <w:t>Totaalprijs exclusief en inclusief kortingen en bonussen dir</w:t>
      </w:r>
      <w:r w:rsidR="00FF276D" w:rsidRPr="000F13FE">
        <w:rPr>
          <w:rFonts w:ascii="Calibri Light" w:hAnsi="Calibri Light"/>
          <w:sz w:val="22"/>
          <w:szCs w:val="22"/>
        </w:rPr>
        <w:t>ect gerelateerd aan de</w:t>
      </w:r>
      <w:r w:rsidR="000F30AD" w:rsidRPr="000F13FE">
        <w:rPr>
          <w:rFonts w:ascii="Calibri Light" w:hAnsi="Calibri Light"/>
          <w:sz w:val="22"/>
          <w:szCs w:val="22"/>
        </w:rPr>
        <w:tab/>
      </w:r>
      <w:r w:rsidR="00BA5803" w:rsidRPr="000F13FE">
        <w:rPr>
          <w:rFonts w:ascii="Calibri Light" w:hAnsi="Calibri Light"/>
          <w:sz w:val="22"/>
          <w:szCs w:val="22"/>
        </w:rPr>
        <w:tab/>
      </w:r>
      <w:r w:rsidR="00BA5803" w:rsidRPr="000F13FE">
        <w:rPr>
          <w:rFonts w:ascii="Calibri Light" w:hAnsi="Calibri Light"/>
          <w:sz w:val="22"/>
          <w:szCs w:val="22"/>
        </w:rPr>
        <w:tab/>
      </w:r>
      <w:r w:rsidR="00FF276D" w:rsidRPr="000F13FE">
        <w:rPr>
          <w:rFonts w:ascii="Calibri Light" w:hAnsi="Calibri Light"/>
          <w:sz w:val="22"/>
          <w:szCs w:val="22"/>
        </w:rPr>
        <w:t>levering</w:t>
      </w:r>
      <w:r w:rsidR="00BA5803" w:rsidRPr="000F13FE">
        <w:rPr>
          <w:rFonts w:ascii="Calibri Light" w:hAnsi="Calibri Light"/>
          <w:sz w:val="22"/>
          <w:szCs w:val="22"/>
        </w:rPr>
        <w:t>.</w:t>
      </w:r>
      <w:r w:rsidR="00FF276D" w:rsidRPr="000F13FE">
        <w:rPr>
          <w:rFonts w:ascii="Calibri Light" w:hAnsi="Calibri Light"/>
          <w:sz w:val="22"/>
          <w:szCs w:val="22"/>
        </w:rPr>
        <w:br/>
      </w:r>
      <w:r w:rsidR="00CB1726" w:rsidRPr="000F13FE">
        <w:rPr>
          <w:rFonts w:ascii="Calibri Light" w:hAnsi="Calibri Light"/>
          <w:sz w:val="22"/>
          <w:szCs w:val="22"/>
        </w:rPr>
        <w:t>1</w:t>
      </w:r>
      <w:r w:rsidR="00BA5803" w:rsidRPr="000F13FE">
        <w:rPr>
          <w:rFonts w:ascii="Calibri Light" w:hAnsi="Calibri Light"/>
          <w:sz w:val="22"/>
          <w:szCs w:val="22"/>
        </w:rPr>
        <w:t>6</w:t>
      </w:r>
      <w:r w:rsidR="00CB1726" w:rsidRPr="000F13FE">
        <w:rPr>
          <w:rFonts w:ascii="Calibri Light" w:hAnsi="Calibri Light"/>
          <w:sz w:val="22"/>
          <w:szCs w:val="22"/>
        </w:rPr>
        <w:t xml:space="preserve">. </w:t>
      </w:r>
      <w:r w:rsidR="00CB1726" w:rsidRPr="000F13FE">
        <w:rPr>
          <w:rFonts w:ascii="Calibri Light" w:hAnsi="Calibri Light"/>
          <w:sz w:val="22"/>
          <w:szCs w:val="22"/>
        </w:rPr>
        <w:tab/>
        <w:t>Opmerkingen</w:t>
      </w:r>
      <w:r w:rsidR="00CB1726" w:rsidRPr="000F13FE">
        <w:rPr>
          <w:rFonts w:ascii="Calibri Light" w:hAnsi="Calibri Light"/>
          <w:sz w:val="22"/>
          <w:szCs w:val="22"/>
        </w:rPr>
        <w:br/>
      </w:r>
      <w:r w:rsidR="001457D3" w:rsidRPr="000F13FE">
        <w:rPr>
          <w:rFonts w:ascii="Calibri Light" w:hAnsi="Calibri Light"/>
          <w:sz w:val="22"/>
          <w:szCs w:val="22"/>
        </w:rPr>
        <w:t>1</w:t>
      </w:r>
      <w:r w:rsidR="00BA5803" w:rsidRPr="000F13FE">
        <w:rPr>
          <w:rFonts w:ascii="Calibri Light" w:hAnsi="Calibri Light"/>
          <w:sz w:val="22"/>
          <w:szCs w:val="22"/>
        </w:rPr>
        <w:t>7</w:t>
      </w:r>
      <w:r w:rsidRPr="000F13FE">
        <w:rPr>
          <w:rFonts w:ascii="Calibri Light" w:hAnsi="Calibri Light"/>
          <w:sz w:val="22"/>
          <w:szCs w:val="22"/>
        </w:rPr>
        <w:t xml:space="preserve">. </w:t>
      </w:r>
      <w:r w:rsidRPr="000F13FE">
        <w:rPr>
          <w:rFonts w:ascii="Calibri Light" w:hAnsi="Calibri Light"/>
          <w:sz w:val="22"/>
          <w:szCs w:val="22"/>
        </w:rPr>
        <w:tab/>
        <w:t>Indien van toepassing: alle informatie die vanuit de (eventueel reeds bestaande)</w:t>
      </w:r>
      <w:r w:rsidR="00784130" w:rsidRPr="000F13FE">
        <w:rPr>
          <w:rFonts w:ascii="Calibri Light" w:hAnsi="Calibri Light"/>
          <w:sz w:val="22"/>
          <w:szCs w:val="22"/>
        </w:rPr>
        <w:tab/>
      </w:r>
      <w:r w:rsidR="00BA5803" w:rsidRPr="000F13FE">
        <w:rPr>
          <w:rFonts w:ascii="Calibri Light" w:hAnsi="Calibri Light"/>
          <w:sz w:val="22"/>
          <w:szCs w:val="22"/>
        </w:rPr>
        <w:tab/>
      </w:r>
      <w:r w:rsidR="00BA5803" w:rsidRPr="000F13FE">
        <w:rPr>
          <w:rFonts w:ascii="Calibri Light" w:hAnsi="Calibri Light"/>
          <w:sz w:val="22"/>
          <w:szCs w:val="22"/>
        </w:rPr>
        <w:tab/>
      </w:r>
      <w:r w:rsidRPr="000F13FE">
        <w:rPr>
          <w:rFonts w:ascii="Calibri Light" w:hAnsi="Calibri Light"/>
          <w:sz w:val="22"/>
          <w:szCs w:val="22"/>
        </w:rPr>
        <w:t>aangeboden Standaardprogrammatuur aan derden wordt verstrekt.</w:t>
      </w:r>
      <w:bookmarkEnd w:id="13"/>
    </w:p>
    <w:p w14:paraId="201DA6EA" w14:textId="77777777" w:rsidR="00C9275C" w:rsidRPr="001B33BF" w:rsidRDefault="00C9275C" w:rsidP="00C9275C">
      <w:pPr>
        <w:rPr>
          <w:rFonts w:ascii="Calibri Light" w:hAnsi="Calibri Light"/>
          <w:sz w:val="22"/>
          <w:szCs w:val="22"/>
        </w:rPr>
      </w:pPr>
    </w:p>
    <w:p w14:paraId="2C9931BB" w14:textId="77777777" w:rsidR="00C9275C" w:rsidRPr="001B33BF" w:rsidRDefault="00CB1726" w:rsidP="00C9275C">
      <w:pPr>
        <w:rPr>
          <w:rFonts w:ascii="Calibri Light" w:hAnsi="Calibri Light"/>
          <w:b/>
          <w:i/>
          <w:sz w:val="22"/>
          <w:szCs w:val="22"/>
        </w:rPr>
      </w:pPr>
      <w:r w:rsidRPr="001B33BF">
        <w:rPr>
          <w:rFonts w:ascii="Calibri Light" w:hAnsi="Calibri Light"/>
          <w:b/>
          <w:i/>
          <w:sz w:val="22"/>
          <w:szCs w:val="22"/>
        </w:rPr>
        <w:t>Leveringsproces</w:t>
      </w:r>
    </w:p>
    <w:p w14:paraId="0C159ACB"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Inschrijver conformeert zich aan de maximale doorlooptijden van normale- en spoedleveringen.</w:t>
      </w:r>
    </w:p>
    <w:p w14:paraId="33E018A4" w14:textId="77777777" w:rsidR="00C9275C" w:rsidRPr="001B33BF" w:rsidRDefault="00C9275C" w:rsidP="00C9275C">
      <w:pPr>
        <w:rPr>
          <w:rFonts w:ascii="Calibri Light" w:hAnsi="Calibri Light"/>
          <w:sz w:val="22"/>
          <w:szCs w:val="22"/>
        </w:rPr>
      </w:pPr>
    </w:p>
    <w:p w14:paraId="371E1C94"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Indien de NZa hierom vraagt, bevatten afleveringsbonnen standaard tenminste de volgende items:</w:t>
      </w:r>
      <w:r w:rsidR="00CB1726" w:rsidRPr="001B33BF">
        <w:rPr>
          <w:rFonts w:ascii="Calibri Light" w:hAnsi="Calibri Light"/>
          <w:sz w:val="22"/>
          <w:szCs w:val="22"/>
        </w:rPr>
        <w:br/>
        <w:t xml:space="preserve">1. </w:t>
      </w:r>
      <w:r w:rsidR="00CB1726" w:rsidRPr="001B33BF">
        <w:rPr>
          <w:rFonts w:ascii="Calibri Light" w:hAnsi="Calibri Light"/>
          <w:sz w:val="22"/>
          <w:szCs w:val="22"/>
        </w:rPr>
        <w:tab/>
        <w:t xml:space="preserve">Offertenummer </w:t>
      </w:r>
      <w:r w:rsidR="00CB5667" w:rsidRPr="001B33BF">
        <w:rPr>
          <w:rFonts w:ascii="Calibri Light" w:hAnsi="Calibri Light"/>
          <w:sz w:val="22"/>
          <w:szCs w:val="22"/>
        </w:rPr>
        <w:t>van de</w:t>
      </w:r>
      <w:r w:rsidR="00CB1726" w:rsidRPr="001B33BF">
        <w:rPr>
          <w:rFonts w:ascii="Calibri Light" w:hAnsi="Calibri Light"/>
          <w:sz w:val="22"/>
          <w:szCs w:val="22"/>
        </w:rPr>
        <w:t xml:space="preserve"> NZa</w:t>
      </w:r>
      <w:r w:rsidR="00CB1726" w:rsidRPr="001B33BF">
        <w:rPr>
          <w:rFonts w:ascii="Calibri Light" w:hAnsi="Calibri Light"/>
          <w:sz w:val="22"/>
          <w:szCs w:val="22"/>
        </w:rPr>
        <w:br/>
        <w:t xml:space="preserve">2. </w:t>
      </w:r>
      <w:r w:rsidR="00CB1726" w:rsidRPr="001B33BF">
        <w:rPr>
          <w:rFonts w:ascii="Calibri Light" w:hAnsi="Calibri Light"/>
          <w:sz w:val="22"/>
          <w:szCs w:val="22"/>
        </w:rPr>
        <w:tab/>
        <w:t>Offertedatum</w:t>
      </w:r>
      <w:r w:rsidR="00CB1726" w:rsidRPr="001B33BF">
        <w:rPr>
          <w:rFonts w:ascii="Calibri Light" w:hAnsi="Calibri Light"/>
          <w:sz w:val="22"/>
          <w:szCs w:val="22"/>
        </w:rPr>
        <w:br/>
      </w:r>
      <w:r w:rsidRPr="001B33BF">
        <w:rPr>
          <w:rFonts w:ascii="Calibri Light" w:hAnsi="Calibri Light"/>
          <w:sz w:val="22"/>
          <w:szCs w:val="22"/>
        </w:rPr>
        <w:t xml:space="preserve">3. </w:t>
      </w:r>
      <w:r w:rsidRPr="001B33BF">
        <w:rPr>
          <w:rFonts w:ascii="Calibri Light" w:hAnsi="Calibri Light"/>
          <w:sz w:val="22"/>
          <w:szCs w:val="22"/>
        </w:rPr>
        <w:tab/>
        <w:t xml:space="preserve">Productomschrijving incl. versienummer, unieke </w:t>
      </w:r>
      <w:r w:rsidR="00CB1726" w:rsidRPr="001B33BF">
        <w:rPr>
          <w:rFonts w:ascii="Calibri Light" w:hAnsi="Calibri Light"/>
          <w:sz w:val="22"/>
          <w:szCs w:val="22"/>
        </w:rPr>
        <w:t>productcode en operating system</w:t>
      </w:r>
      <w:r w:rsidR="00CB1726" w:rsidRPr="001B33BF">
        <w:rPr>
          <w:rFonts w:ascii="Calibri Light" w:hAnsi="Calibri Light"/>
          <w:sz w:val="22"/>
          <w:szCs w:val="22"/>
        </w:rPr>
        <w:br/>
      </w:r>
      <w:r w:rsidRPr="001B33BF">
        <w:rPr>
          <w:rFonts w:ascii="Calibri Light" w:hAnsi="Calibri Light"/>
          <w:sz w:val="22"/>
          <w:szCs w:val="22"/>
        </w:rPr>
        <w:t xml:space="preserve">4. </w:t>
      </w:r>
      <w:r w:rsidRPr="001B33BF">
        <w:rPr>
          <w:rFonts w:ascii="Calibri Light" w:hAnsi="Calibri Light"/>
          <w:sz w:val="22"/>
          <w:szCs w:val="22"/>
        </w:rPr>
        <w:tab/>
        <w:t>Geleverde aantall</w:t>
      </w:r>
      <w:r w:rsidR="00CB1726" w:rsidRPr="001B33BF">
        <w:rPr>
          <w:rFonts w:ascii="Calibri Light" w:hAnsi="Calibri Light"/>
          <w:sz w:val="22"/>
          <w:szCs w:val="22"/>
        </w:rPr>
        <w:t>en (per onderdeel, module etc.)</w:t>
      </w:r>
      <w:r w:rsidR="00CB1726" w:rsidRPr="001B33BF">
        <w:rPr>
          <w:rFonts w:ascii="Calibri Light" w:hAnsi="Calibri Light"/>
          <w:sz w:val="22"/>
          <w:szCs w:val="22"/>
        </w:rPr>
        <w:br/>
      </w:r>
      <w:r w:rsidRPr="001B33BF">
        <w:rPr>
          <w:rFonts w:ascii="Calibri Light" w:hAnsi="Calibri Light"/>
          <w:sz w:val="22"/>
          <w:szCs w:val="22"/>
        </w:rPr>
        <w:t xml:space="preserve">5. </w:t>
      </w:r>
      <w:r w:rsidRPr="001B33BF">
        <w:rPr>
          <w:rFonts w:ascii="Calibri Light" w:hAnsi="Calibri Light"/>
          <w:sz w:val="22"/>
          <w:szCs w:val="22"/>
        </w:rPr>
        <w:tab/>
        <w:t>Soort l</w:t>
      </w:r>
      <w:r w:rsidR="00CB1726" w:rsidRPr="001B33BF">
        <w:rPr>
          <w:rFonts w:ascii="Calibri Light" w:hAnsi="Calibri Light"/>
          <w:sz w:val="22"/>
          <w:szCs w:val="22"/>
        </w:rPr>
        <w:t xml:space="preserve">icentie </w:t>
      </w:r>
      <w:r w:rsidR="00E45A01">
        <w:rPr>
          <w:rFonts w:ascii="Calibri Light" w:hAnsi="Calibri Light"/>
          <w:sz w:val="22"/>
          <w:szCs w:val="22"/>
        </w:rPr>
        <w:t xml:space="preserve">en aantal </w:t>
      </w:r>
      <w:r w:rsidR="00CB1726" w:rsidRPr="001B33BF">
        <w:rPr>
          <w:rFonts w:ascii="Calibri Light" w:hAnsi="Calibri Light"/>
          <w:sz w:val="22"/>
          <w:szCs w:val="22"/>
        </w:rPr>
        <w:t>(indien van toepassing)</w:t>
      </w:r>
      <w:r w:rsidR="00CB1726" w:rsidRPr="001B33BF">
        <w:rPr>
          <w:rFonts w:ascii="Calibri Light" w:hAnsi="Calibri Light"/>
          <w:sz w:val="22"/>
          <w:szCs w:val="22"/>
        </w:rPr>
        <w:br/>
      </w:r>
      <w:r w:rsidRPr="001B33BF">
        <w:rPr>
          <w:rFonts w:ascii="Calibri Light" w:hAnsi="Calibri Light"/>
          <w:sz w:val="22"/>
          <w:szCs w:val="22"/>
        </w:rPr>
        <w:t xml:space="preserve">6. </w:t>
      </w:r>
      <w:r w:rsidRPr="001B33BF">
        <w:rPr>
          <w:rFonts w:ascii="Calibri Light" w:hAnsi="Calibri Light"/>
          <w:sz w:val="22"/>
          <w:szCs w:val="22"/>
        </w:rPr>
        <w:tab/>
        <w:t>L</w:t>
      </w:r>
      <w:r w:rsidR="00CB1726" w:rsidRPr="001B33BF">
        <w:rPr>
          <w:rFonts w:ascii="Calibri Light" w:hAnsi="Calibri Light"/>
          <w:sz w:val="22"/>
          <w:szCs w:val="22"/>
        </w:rPr>
        <w:t>everdatum</w:t>
      </w:r>
      <w:r w:rsidR="00CB1726" w:rsidRPr="001B33BF">
        <w:rPr>
          <w:rFonts w:ascii="Calibri Light" w:hAnsi="Calibri Light"/>
          <w:sz w:val="22"/>
          <w:szCs w:val="22"/>
        </w:rPr>
        <w:br/>
      </w:r>
      <w:r w:rsidRPr="001B33BF">
        <w:rPr>
          <w:rFonts w:ascii="Calibri Light" w:hAnsi="Calibri Light"/>
          <w:sz w:val="22"/>
          <w:szCs w:val="22"/>
        </w:rPr>
        <w:t xml:space="preserve">7. </w:t>
      </w:r>
      <w:r w:rsidRPr="001B33BF">
        <w:rPr>
          <w:rFonts w:ascii="Calibri Light" w:hAnsi="Calibri Light"/>
          <w:sz w:val="22"/>
          <w:szCs w:val="22"/>
        </w:rPr>
        <w:tab/>
        <w:t>In</w:t>
      </w:r>
      <w:r w:rsidR="00CB1726" w:rsidRPr="001B33BF">
        <w:rPr>
          <w:rFonts w:ascii="Calibri Light" w:hAnsi="Calibri Light"/>
          <w:sz w:val="22"/>
          <w:szCs w:val="22"/>
        </w:rPr>
        <w:t>gangsdatum (onderhoudscontract)</w:t>
      </w:r>
      <w:r w:rsidR="00CB1726" w:rsidRPr="001B33BF">
        <w:rPr>
          <w:rFonts w:ascii="Calibri Light" w:hAnsi="Calibri Light"/>
          <w:sz w:val="22"/>
          <w:szCs w:val="22"/>
        </w:rPr>
        <w:br/>
      </w:r>
      <w:r w:rsidRPr="001B33BF">
        <w:rPr>
          <w:rFonts w:ascii="Calibri Light" w:hAnsi="Calibri Light"/>
          <w:sz w:val="22"/>
          <w:szCs w:val="22"/>
        </w:rPr>
        <w:t xml:space="preserve">8. </w:t>
      </w:r>
      <w:r w:rsidRPr="001B33BF">
        <w:rPr>
          <w:rFonts w:ascii="Calibri Light" w:hAnsi="Calibri Light"/>
          <w:sz w:val="22"/>
          <w:szCs w:val="22"/>
        </w:rPr>
        <w:tab/>
        <w:t>Einddatum (onderhoudscontract of tijdelijke licenties)</w:t>
      </w:r>
    </w:p>
    <w:p w14:paraId="193B1ACE" w14:textId="77777777" w:rsidR="00C9275C" w:rsidRPr="001B33BF" w:rsidRDefault="00C9275C" w:rsidP="00C9275C">
      <w:pPr>
        <w:rPr>
          <w:rFonts w:ascii="Calibri Light" w:hAnsi="Calibri Light"/>
          <w:sz w:val="22"/>
          <w:szCs w:val="22"/>
        </w:rPr>
      </w:pPr>
    </w:p>
    <w:p w14:paraId="0B801DCA" w14:textId="77777777" w:rsidR="00C9275C" w:rsidRPr="001B33BF" w:rsidRDefault="00C9275C" w:rsidP="00C9275C">
      <w:pPr>
        <w:rPr>
          <w:rFonts w:ascii="Calibri Light" w:hAnsi="Calibri Light"/>
          <w:sz w:val="22"/>
          <w:szCs w:val="22"/>
        </w:rPr>
      </w:pPr>
    </w:p>
    <w:p w14:paraId="4D0396C3" w14:textId="77777777" w:rsidR="00C9275C" w:rsidRPr="001B33BF" w:rsidRDefault="00C9275C" w:rsidP="00C9275C">
      <w:pPr>
        <w:rPr>
          <w:rFonts w:ascii="Calibri Light" w:hAnsi="Calibri Light"/>
          <w:sz w:val="22"/>
          <w:szCs w:val="22"/>
        </w:rPr>
      </w:pPr>
    </w:p>
    <w:p w14:paraId="1DBBA284" w14:textId="77777777" w:rsidR="00C9275C" w:rsidRPr="001B33BF" w:rsidRDefault="00C9275C" w:rsidP="00C9275C">
      <w:pPr>
        <w:pStyle w:val="Kop1"/>
        <w:rPr>
          <w:rFonts w:ascii="Calibri Light" w:hAnsi="Calibri Light"/>
          <w:sz w:val="22"/>
          <w:szCs w:val="22"/>
        </w:rPr>
      </w:pPr>
      <w:bookmarkStart w:id="14" w:name="_Toc70599467"/>
      <w:r w:rsidRPr="001B33BF">
        <w:rPr>
          <w:rFonts w:ascii="Calibri Light" w:hAnsi="Calibri Light"/>
          <w:sz w:val="22"/>
          <w:szCs w:val="22"/>
        </w:rPr>
        <w:lastRenderedPageBreak/>
        <w:t>Afdekking gewenst leveringspakket</w:t>
      </w:r>
      <w:bookmarkEnd w:id="14"/>
    </w:p>
    <w:p w14:paraId="4256561A" w14:textId="77777777" w:rsidR="00C9275C" w:rsidRPr="001B33BF" w:rsidRDefault="00C9275C" w:rsidP="00C9275C">
      <w:pPr>
        <w:rPr>
          <w:rFonts w:ascii="Calibri Light" w:hAnsi="Calibri Light"/>
          <w:sz w:val="22"/>
          <w:szCs w:val="22"/>
        </w:rPr>
      </w:pPr>
    </w:p>
    <w:p w14:paraId="05320D79" w14:textId="77777777" w:rsidR="00C9275C" w:rsidRPr="001B33BF" w:rsidRDefault="00C9275C" w:rsidP="00C9275C">
      <w:pPr>
        <w:pStyle w:val="Kop2"/>
        <w:rPr>
          <w:rFonts w:ascii="Calibri Light" w:hAnsi="Calibri Light"/>
          <w:sz w:val="22"/>
          <w:szCs w:val="22"/>
        </w:rPr>
      </w:pPr>
      <w:bookmarkStart w:id="15" w:name="_Toc70599468"/>
      <w:r w:rsidRPr="001B33BF">
        <w:rPr>
          <w:rFonts w:ascii="Calibri Light" w:hAnsi="Calibri Light"/>
          <w:sz w:val="22"/>
          <w:szCs w:val="22"/>
        </w:rPr>
        <w:t>Inleiding</w:t>
      </w:r>
      <w:bookmarkEnd w:id="15"/>
    </w:p>
    <w:p w14:paraId="6C3B8F41"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De bedrijfsvoering van de NZa wordt ondersteund met een diversiteit aan Standaardprogrammatuur producten. De continuïteit van de bedrijfsvoering is voor de NZa essentieel.</w:t>
      </w:r>
    </w:p>
    <w:p w14:paraId="43F3A893"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Voor Inschrijver geldt dat hij alle Standaardprogrammatuur van de desbetreffende Vendors dient te kunnen leveren en dat hij geautoriseerd is om met desbetreffende Vendors onderhoudsovereenkomsten af te</w:t>
      </w:r>
      <w:r w:rsidR="002E251D" w:rsidRPr="001B33BF">
        <w:rPr>
          <w:rFonts w:ascii="Calibri Light" w:hAnsi="Calibri Light"/>
          <w:sz w:val="22"/>
          <w:szCs w:val="22"/>
        </w:rPr>
        <w:t xml:space="preserve"> sluiten ten behoeve van de NZa. </w:t>
      </w:r>
    </w:p>
    <w:p w14:paraId="7596E1E5" w14:textId="77777777" w:rsidR="00C9275C" w:rsidRPr="001B33BF" w:rsidRDefault="00C9275C" w:rsidP="00C9275C">
      <w:pPr>
        <w:rPr>
          <w:rFonts w:ascii="Calibri Light" w:hAnsi="Calibri Light"/>
          <w:sz w:val="22"/>
          <w:szCs w:val="22"/>
        </w:rPr>
      </w:pPr>
    </w:p>
    <w:p w14:paraId="38650DDF" w14:textId="77777777" w:rsidR="00C9275C" w:rsidRPr="001B33BF" w:rsidRDefault="00C9275C" w:rsidP="00C9275C">
      <w:pPr>
        <w:pStyle w:val="Kop2"/>
        <w:rPr>
          <w:rFonts w:ascii="Calibri Light" w:hAnsi="Calibri Light"/>
          <w:sz w:val="22"/>
          <w:szCs w:val="22"/>
        </w:rPr>
      </w:pPr>
      <w:bookmarkStart w:id="16" w:name="_Toc70599469"/>
      <w:r w:rsidRPr="001B33BF">
        <w:rPr>
          <w:rFonts w:ascii="Calibri Light" w:hAnsi="Calibri Light"/>
          <w:sz w:val="22"/>
          <w:szCs w:val="22"/>
        </w:rPr>
        <w:t>Verlengen, vernieuwen en uitbreiden van huidige licenties, gebruiksrechten, abonnementen en supportcontracten</w:t>
      </w:r>
      <w:bookmarkEnd w:id="16"/>
    </w:p>
    <w:p w14:paraId="17D1EB45" w14:textId="77777777" w:rsidR="00C9275C" w:rsidRPr="00BA5803" w:rsidRDefault="00C9275C" w:rsidP="00C9275C">
      <w:pPr>
        <w:rPr>
          <w:rFonts w:ascii="Calibri Light" w:hAnsi="Calibri Light"/>
          <w:sz w:val="22"/>
          <w:szCs w:val="22"/>
        </w:rPr>
      </w:pPr>
      <w:r w:rsidRPr="00BA5803">
        <w:rPr>
          <w:rFonts w:ascii="Calibri Light" w:hAnsi="Calibri Light"/>
          <w:sz w:val="22"/>
          <w:szCs w:val="22"/>
        </w:rPr>
        <w:t>Op dit moment is er een divers landschap aan Standaardprogrammatuur (in verschillende vormen waaronder abonnementen (ook SaaS en PaaS) bij de NZa in gebruik.</w:t>
      </w:r>
    </w:p>
    <w:p w14:paraId="6B3B85F0" w14:textId="77777777" w:rsidR="00C9275C" w:rsidRPr="001B33BF" w:rsidRDefault="00C9275C" w:rsidP="00C9275C">
      <w:pPr>
        <w:rPr>
          <w:rFonts w:ascii="Calibri Light" w:hAnsi="Calibri Light"/>
          <w:sz w:val="22"/>
          <w:szCs w:val="22"/>
        </w:rPr>
      </w:pPr>
      <w:r w:rsidRPr="00BA5803">
        <w:rPr>
          <w:rFonts w:ascii="Calibri Light" w:hAnsi="Calibri Light"/>
          <w:sz w:val="22"/>
          <w:szCs w:val="22"/>
        </w:rPr>
        <w:t>Binnen de looptijd van de Overeenkomst worden op basis hiervan licenties en gebruikersrechten aangeschaft en worden onderhoud- en supportcontracten verlengd.  Voor de NZa is het belangrijk dat Inschrijver de in Bijlage 8 opgenomen Licenties kan afdekken en bereid is - al dan niet met tussenkomst van onderaannemers en/of samenwerkingspartners - nieuwe Standaardprogrammatuur in het leveringspakket op te nemen.</w:t>
      </w:r>
    </w:p>
    <w:p w14:paraId="658E3A27" w14:textId="77777777" w:rsidR="00C9275C" w:rsidRPr="001B33BF" w:rsidRDefault="00C9275C" w:rsidP="00C9275C">
      <w:pPr>
        <w:rPr>
          <w:rFonts w:ascii="Calibri Light" w:hAnsi="Calibri Light"/>
          <w:sz w:val="22"/>
          <w:szCs w:val="22"/>
        </w:rPr>
      </w:pPr>
    </w:p>
    <w:p w14:paraId="1C59CEA6" w14:textId="77777777" w:rsidR="00385510" w:rsidRPr="001B33BF" w:rsidRDefault="00385510" w:rsidP="00385510">
      <w:pPr>
        <w:pStyle w:val="Kop2"/>
        <w:rPr>
          <w:rFonts w:ascii="Calibri Light" w:hAnsi="Calibri Light"/>
          <w:sz w:val="22"/>
          <w:szCs w:val="22"/>
        </w:rPr>
      </w:pPr>
      <w:r w:rsidRPr="001B33BF">
        <w:rPr>
          <w:rFonts w:ascii="Calibri Light" w:hAnsi="Calibri Light"/>
          <w:sz w:val="22"/>
          <w:szCs w:val="22"/>
        </w:rPr>
        <w:t xml:space="preserve">Kwaliteit </w:t>
      </w:r>
    </w:p>
    <w:p w14:paraId="3C598009" w14:textId="77777777" w:rsidR="00385510" w:rsidRPr="001B33BF" w:rsidRDefault="00385510" w:rsidP="00385510">
      <w:pPr>
        <w:rPr>
          <w:rFonts w:ascii="Calibri Light" w:eastAsia="Verdana" w:hAnsi="Calibri Light"/>
          <w:sz w:val="22"/>
          <w:szCs w:val="22"/>
        </w:rPr>
      </w:pPr>
      <w:r w:rsidRPr="001B33BF">
        <w:rPr>
          <w:rFonts w:ascii="Calibri Light" w:eastAsia="Verdana" w:hAnsi="Calibri Light"/>
          <w:sz w:val="22"/>
          <w:szCs w:val="22"/>
        </w:rPr>
        <w:t>Inschrijver dient aan te tonen over een gedegen kwaliteitsmanagementsysteem te beschikken door middel van het overleggen van een kopie van een geldig kwaliteitscertificaat (NEN-EN- ISO 9001 of vergelijkbaar), welke is opgesteld door een erkende organisatie voor kwaliteitscontrole.</w:t>
      </w:r>
    </w:p>
    <w:p w14:paraId="5091A8EB" w14:textId="77777777" w:rsidR="00385510" w:rsidRPr="001B33BF" w:rsidRDefault="00385510" w:rsidP="00385510">
      <w:pPr>
        <w:rPr>
          <w:rFonts w:ascii="Calibri Light" w:hAnsi="Calibri Light"/>
          <w:sz w:val="22"/>
          <w:szCs w:val="22"/>
        </w:rPr>
      </w:pPr>
      <w:r w:rsidRPr="001B33BF">
        <w:rPr>
          <w:rFonts w:ascii="Calibri Light" w:eastAsia="Verdana" w:hAnsi="Calibri Light"/>
          <w:sz w:val="22"/>
          <w:szCs w:val="22"/>
        </w:rPr>
        <w:t>Indien inschrijver niet beschikt over een gecertificeerd kwaliteitssysteem dient Inschrijver bewijslast te overleggen dat zijn kwaliteitssysteem, ten minste gelijkwaardig is.</w:t>
      </w:r>
    </w:p>
    <w:p w14:paraId="7F0A1C6E" w14:textId="77777777" w:rsidR="00385510" w:rsidRPr="001B33BF" w:rsidRDefault="00385510" w:rsidP="00C9275C">
      <w:pPr>
        <w:rPr>
          <w:rFonts w:ascii="Calibri Light" w:hAnsi="Calibri Light"/>
          <w:sz w:val="22"/>
          <w:szCs w:val="22"/>
        </w:rPr>
      </w:pPr>
    </w:p>
    <w:p w14:paraId="41F198BA" w14:textId="77777777" w:rsidR="00C9275C" w:rsidRPr="001B33BF" w:rsidRDefault="00C9275C" w:rsidP="00C9275C">
      <w:pPr>
        <w:pStyle w:val="Kop2"/>
        <w:rPr>
          <w:rFonts w:ascii="Calibri Light" w:hAnsi="Calibri Light"/>
          <w:sz w:val="22"/>
          <w:szCs w:val="22"/>
        </w:rPr>
      </w:pPr>
      <w:bookmarkStart w:id="17" w:name="_Toc70599470"/>
      <w:r w:rsidRPr="001B33BF">
        <w:rPr>
          <w:rFonts w:ascii="Calibri Light" w:hAnsi="Calibri Light"/>
          <w:sz w:val="22"/>
          <w:szCs w:val="22"/>
        </w:rPr>
        <w:t>Eisen en wens over het gewenste leveringspakket</w:t>
      </w:r>
      <w:bookmarkEnd w:id="17"/>
    </w:p>
    <w:p w14:paraId="6C7CFFA5"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 xml:space="preserve">Inschrijver dient alle Standaardprogrammatuur van de </w:t>
      </w:r>
      <w:r w:rsidR="00863B6A">
        <w:rPr>
          <w:rFonts w:ascii="Calibri Light" w:hAnsi="Calibri Light"/>
          <w:sz w:val="22"/>
          <w:szCs w:val="22"/>
        </w:rPr>
        <w:t>betreffende</w:t>
      </w:r>
      <w:r w:rsidRPr="001B33BF">
        <w:rPr>
          <w:rFonts w:ascii="Calibri Light" w:hAnsi="Calibri Light"/>
          <w:sz w:val="22"/>
          <w:szCs w:val="22"/>
        </w:rPr>
        <w:t xml:space="preserve"> Vendors te kunnen leveren.</w:t>
      </w:r>
    </w:p>
    <w:p w14:paraId="1268423F" w14:textId="77777777" w:rsidR="00C9275C" w:rsidRPr="001B33BF" w:rsidRDefault="00C9275C" w:rsidP="00C9275C">
      <w:pPr>
        <w:rPr>
          <w:rFonts w:ascii="Calibri Light" w:hAnsi="Calibri Light"/>
          <w:sz w:val="22"/>
          <w:szCs w:val="22"/>
        </w:rPr>
      </w:pPr>
    </w:p>
    <w:p w14:paraId="44C2348B" w14:textId="77777777" w:rsidR="00C9275C" w:rsidRPr="001B33BF" w:rsidRDefault="00C9275C" w:rsidP="00FF7E14">
      <w:pPr>
        <w:pStyle w:val="Eis"/>
        <w:rPr>
          <w:rFonts w:ascii="Calibri Light" w:hAnsi="Calibri Light"/>
          <w:sz w:val="22"/>
          <w:szCs w:val="22"/>
        </w:rPr>
      </w:pPr>
      <w:bookmarkStart w:id="18" w:name="_Ref70667369"/>
      <w:r w:rsidRPr="001B33BF">
        <w:rPr>
          <w:rFonts w:ascii="Calibri Light" w:hAnsi="Calibri Light"/>
          <w:sz w:val="22"/>
          <w:szCs w:val="22"/>
        </w:rPr>
        <w:t xml:space="preserve">Inschrijver dient geautoriseerd te zijn om met de </w:t>
      </w:r>
      <w:r w:rsidR="00863B6A">
        <w:rPr>
          <w:rFonts w:ascii="Calibri Light" w:hAnsi="Calibri Light"/>
          <w:sz w:val="22"/>
          <w:szCs w:val="22"/>
        </w:rPr>
        <w:t xml:space="preserve">betreffende </w:t>
      </w:r>
      <w:r w:rsidRPr="001B33BF">
        <w:rPr>
          <w:rFonts w:ascii="Calibri Light" w:hAnsi="Calibri Light"/>
          <w:sz w:val="22"/>
          <w:szCs w:val="22"/>
        </w:rPr>
        <w:t>Vendors onderhoudsovereenkomsten af te sluiten ten behoeve van de NZa. De winnende Inschrijver dient door middel van op het moment van Inschrijving geldige certificeringen en/of formele verklaring van de betreffende Vendors aan te tonen dat hij gerechtigd en in staat is om namens de NZa onderhoudsovereenkomsten af te sluiten op de bestaande en toekomstig te verwerven producten. De certificeringen en/of de verklaring van de betreffende Vendors dienen onder vermelding van deze eis tijdens de verificatiefase door de winnende Inschrijver te worden ingediend.</w:t>
      </w:r>
      <w:bookmarkEnd w:id="18"/>
    </w:p>
    <w:p w14:paraId="6966812D" w14:textId="77777777" w:rsidR="00C9275C" w:rsidRPr="001B33BF" w:rsidRDefault="00C9275C" w:rsidP="00C9275C">
      <w:pPr>
        <w:rPr>
          <w:rFonts w:ascii="Calibri Light" w:hAnsi="Calibri Light"/>
          <w:sz w:val="22"/>
          <w:szCs w:val="22"/>
        </w:rPr>
      </w:pPr>
    </w:p>
    <w:p w14:paraId="1C767C88" w14:textId="77777777" w:rsidR="00EF5C72" w:rsidRPr="0014298D" w:rsidRDefault="00C9275C" w:rsidP="0014298D">
      <w:pPr>
        <w:pStyle w:val="Wens"/>
      </w:pPr>
      <w:r w:rsidRPr="0014298D">
        <w:lastRenderedPageBreak/>
        <w:t xml:space="preserve">De NZa wenst met een Inschrijver te werken die – op sluitingsdatum van de Inschrijving - Standaardprogrammatuur van alle van de in bijlage 8 genoemde Vendors kan leveren en gerechtigd is om onderhoudsovereenkomsten af te sluiten ten behoeve van de NZa. Inschrijver dient aan te geven </w:t>
      </w:r>
      <w:r w:rsidR="00BA5803" w:rsidRPr="0014298D">
        <w:t>dat</w:t>
      </w:r>
      <w:r w:rsidRPr="0014298D">
        <w:t xml:space="preserve"> hij </w:t>
      </w:r>
      <w:r w:rsidR="00BA5803" w:rsidRPr="0014298D">
        <w:t xml:space="preserve">de </w:t>
      </w:r>
      <w:r w:rsidRPr="0014298D">
        <w:t>Standaardprogrammatuur kan leveren en of hij geautoriseerd is om onderhoudsovereenkomsten af te sluiten ten behoeve van de NZa. Inschrijver dient door middel van op het moment van Inschrijving geldige certificeringen en/of formele verklaringen van de betreffende Vendors aan te tonen dat hij in staat is om onderhoudsovereenkomsten af te sluiten op de bestaande en toekomstig te verwerven producten. De certificeringen en/of de verklaringen van de betreffende Vendors dienen als een aparte bijlage en onder vermelding van deze wens bij Inschrijving te worden ingediend. Hoe meer aan deze wens tegemoet wordt gekomen, hoe beter de beoordeling.</w:t>
      </w:r>
      <w:r w:rsidR="00385510" w:rsidRPr="0014298D">
        <w:t xml:space="preserve"> </w:t>
      </w:r>
    </w:p>
    <w:p w14:paraId="08943770" w14:textId="77777777" w:rsidR="00C9275C" w:rsidRPr="0014298D" w:rsidRDefault="00385510" w:rsidP="0014298D">
      <w:pPr>
        <w:pStyle w:val="Wens"/>
      </w:pPr>
      <w:r w:rsidRPr="0014298D">
        <w:t xml:space="preserve">Inschrijver dient </w:t>
      </w:r>
      <w:r w:rsidR="00EF5C72" w:rsidRPr="0014298D">
        <w:t xml:space="preserve">door middel van </w:t>
      </w:r>
      <w:r w:rsidRPr="0014298D">
        <w:t xml:space="preserve">op het moment van Inschrijving een </w:t>
      </w:r>
      <w:r w:rsidR="00EF5C72" w:rsidRPr="0014298D">
        <w:t xml:space="preserve">geldige </w:t>
      </w:r>
      <w:r w:rsidRPr="0014298D">
        <w:t>kopie kwaliteitscertificaat (NEN-EN- ISO 9001 of vergelijkbaar) aan te tonen over een gedegen kwaliteitsmanagementsysteem te beschikken. Indien inschrijver niet beschikt over een gecertificeerd kwaliteitssysteem dient Inschrijver bewijslast te overleggen dat zijn kwaliteitssysteem, ten minste gelijkwaardig</w:t>
      </w:r>
      <w:r w:rsidR="00301A5B" w:rsidRPr="0014298D">
        <w:t xml:space="preserve"> is.</w:t>
      </w:r>
    </w:p>
    <w:p w14:paraId="391F88D9" w14:textId="48B89BDA" w:rsidR="00C9275C" w:rsidRPr="001B33BF" w:rsidRDefault="00C9275C" w:rsidP="00C9275C">
      <w:pPr>
        <w:pStyle w:val="Kop1"/>
        <w:rPr>
          <w:rFonts w:ascii="Calibri Light" w:hAnsi="Calibri Light"/>
          <w:sz w:val="22"/>
          <w:szCs w:val="22"/>
        </w:rPr>
      </w:pPr>
      <w:bookmarkStart w:id="19" w:name="_Toc70599471"/>
      <w:r w:rsidRPr="001B33BF">
        <w:rPr>
          <w:rFonts w:ascii="Calibri Light" w:hAnsi="Calibri Light"/>
          <w:sz w:val="22"/>
          <w:szCs w:val="22"/>
        </w:rPr>
        <w:lastRenderedPageBreak/>
        <w:t>Inkoopproces van Inschrijver</w:t>
      </w:r>
      <w:bookmarkEnd w:id="19"/>
    </w:p>
    <w:p w14:paraId="09D1B96A" w14:textId="77777777" w:rsidR="00C9275C" w:rsidRPr="001B33BF" w:rsidRDefault="00C9275C" w:rsidP="00C9275C">
      <w:pPr>
        <w:rPr>
          <w:rFonts w:ascii="Calibri Light" w:hAnsi="Calibri Light"/>
          <w:sz w:val="22"/>
          <w:szCs w:val="22"/>
        </w:rPr>
      </w:pPr>
    </w:p>
    <w:p w14:paraId="4DC2BD0C" w14:textId="77777777" w:rsidR="00C9275C" w:rsidRPr="001B33BF" w:rsidRDefault="00C9275C" w:rsidP="00C9275C">
      <w:pPr>
        <w:pStyle w:val="Kop2"/>
        <w:rPr>
          <w:rFonts w:ascii="Calibri Light" w:hAnsi="Calibri Light"/>
          <w:sz w:val="22"/>
          <w:szCs w:val="22"/>
        </w:rPr>
      </w:pPr>
      <w:bookmarkStart w:id="20" w:name="_Toc70599472"/>
      <w:r w:rsidRPr="001B33BF">
        <w:rPr>
          <w:rFonts w:ascii="Calibri Light" w:hAnsi="Calibri Light"/>
          <w:sz w:val="22"/>
          <w:szCs w:val="22"/>
        </w:rPr>
        <w:t>Inleiding</w:t>
      </w:r>
      <w:bookmarkEnd w:id="20"/>
    </w:p>
    <w:p w14:paraId="42DB4F46"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Opdrachtnemer dient Offertes binnen de overeengekomen termijn en foutloos op te leveren en met kennis van zaken van de te leveren producten adviezen aan de organisatie van de NZa te leveren.</w:t>
      </w:r>
    </w:p>
    <w:p w14:paraId="727D0911" w14:textId="77777777" w:rsidR="00C9275C" w:rsidRPr="001B33BF" w:rsidRDefault="00C9275C" w:rsidP="00C9275C">
      <w:pPr>
        <w:rPr>
          <w:rFonts w:ascii="Calibri Light" w:hAnsi="Calibri Light"/>
          <w:sz w:val="22"/>
          <w:szCs w:val="22"/>
        </w:rPr>
      </w:pPr>
    </w:p>
    <w:p w14:paraId="41D1CCCF" w14:textId="77777777" w:rsidR="00C9275C" w:rsidRPr="001B33BF" w:rsidRDefault="00C9275C" w:rsidP="00C9275C">
      <w:pPr>
        <w:pStyle w:val="Kop2"/>
        <w:rPr>
          <w:rFonts w:ascii="Calibri Light" w:hAnsi="Calibri Light"/>
          <w:sz w:val="22"/>
          <w:szCs w:val="22"/>
        </w:rPr>
      </w:pPr>
      <w:bookmarkStart w:id="21" w:name="_Toc70599473"/>
      <w:r w:rsidRPr="001B33BF">
        <w:rPr>
          <w:rFonts w:ascii="Calibri Light" w:hAnsi="Calibri Light"/>
          <w:sz w:val="22"/>
          <w:szCs w:val="22"/>
        </w:rPr>
        <w:t>Uitgangspunten</w:t>
      </w:r>
      <w:bookmarkEnd w:id="21"/>
    </w:p>
    <w:p w14:paraId="28AAEFF3"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Een goede inkooporganisatie van Inschrijver met gedegen contacten en contracten met Vendors vormt derhalve de basis voor het kunnen voldoen aan de eisen welke de NZa aan de levering van Standaardprogrammatuur en Dienstverlening stelt. Hierbij wordt tevens verwacht, dat Inschrijver een gedegen kennis en ervaring heeft op het gebied van het inkopen van Standaardprogrammatuur en dat zij kan aantonen hoe zij de kwaliteit en continuïteit hiervan heeft geborgd. Inschrijver dient dan ook te beschikken over een goed geoutilleerde inkoopafdeling om de NZa op efficiënte en effectieve wijze te kunnen voorzien van de gewenste Standaardprogrammatuur en bijbehorend onderhoud en support.</w:t>
      </w:r>
    </w:p>
    <w:p w14:paraId="40C41372" w14:textId="77777777" w:rsidR="00C9275C" w:rsidRPr="001B33BF" w:rsidRDefault="00C9275C" w:rsidP="00C9275C">
      <w:pPr>
        <w:rPr>
          <w:rFonts w:ascii="Calibri Light" w:hAnsi="Calibri Light"/>
          <w:sz w:val="22"/>
          <w:szCs w:val="22"/>
        </w:rPr>
      </w:pPr>
    </w:p>
    <w:p w14:paraId="3D2AD1E8" w14:textId="77777777" w:rsidR="00C9275C" w:rsidRPr="001B33BF" w:rsidRDefault="00C9275C" w:rsidP="00C9275C">
      <w:pPr>
        <w:pStyle w:val="Kop2"/>
        <w:rPr>
          <w:rFonts w:ascii="Calibri Light" w:hAnsi="Calibri Light"/>
          <w:sz w:val="22"/>
          <w:szCs w:val="22"/>
        </w:rPr>
      </w:pPr>
      <w:bookmarkStart w:id="22" w:name="_Toc70599474"/>
      <w:r w:rsidRPr="001B33BF">
        <w:rPr>
          <w:rFonts w:ascii="Calibri Light" w:hAnsi="Calibri Light"/>
          <w:sz w:val="22"/>
          <w:szCs w:val="22"/>
        </w:rPr>
        <w:t>Eisen en wensen inkoopproces</w:t>
      </w:r>
      <w:bookmarkEnd w:id="22"/>
    </w:p>
    <w:p w14:paraId="2EC394CA"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 xml:space="preserve">Opdrachtnemer garandeert dat de continuïteit van de leveringen aan de NZa </w:t>
      </w:r>
      <w:r w:rsidR="00301A5B" w:rsidRPr="001B33BF">
        <w:rPr>
          <w:rFonts w:ascii="Calibri Light" w:hAnsi="Calibri Light"/>
          <w:sz w:val="22"/>
          <w:szCs w:val="22"/>
        </w:rPr>
        <w:t xml:space="preserve">de gehele looptijd van de Overeenkomst en Nadere Overeenkomsten </w:t>
      </w:r>
      <w:r w:rsidRPr="001B33BF">
        <w:rPr>
          <w:rFonts w:ascii="Calibri Light" w:hAnsi="Calibri Light"/>
          <w:sz w:val="22"/>
          <w:szCs w:val="22"/>
        </w:rPr>
        <w:t>is geborgd.</w:t>
      </w:r>
    </w:p>
    <w:p w14:paraId="202FC541" w14:textId="77777777" w:rsidR="00C9275C" w:rsidRPr="001B33BF" w:rsidRDefault="00C9275C" w:rsidP="00C9275C">
      <w:pPr>
        <w:rPr>
          <w:rFonts w:ascii="Calibri Light" w:hAnsi="Calibri Light"/>
          <w:sz w:val="22"/>
          <w:szCs w:val="22"/>
        </w:rPr>
      </w:pPr>
    </w:p>
    <w:p w14:paraId="63AF071B"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Opdrachtnemer garandeert dat de contractenadministratie ten behoeve van de NZa actueel gehouden wordt.</w:t>
      </w:r>
    </w:p>
    <w:p w14:paraId="4CB0955D" w14:textId="77777777" w:rsidR="00C9275C" w:rsidRPr="001B33BF" w:rsidRDefault="00C9275C" w:rsidP="00C9275C">
      <w:pPr>
        <w:rPr>
          <w:rFonts w:ascii="Calibri Light" w:hAnsi="Calibri Light"/>
          <w:sz w:val="22"/>
          <w:szCs w:val="22"/>
        </w:rPr>
      </w:pPr>
    </w:p>
    <w:p w14:paraId="2D5EE29C"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Kortingen en bonussen in relatie tot de levering van Standaardprogrammatuur en Dienstverlening worden geregistreerd en inzichtelijk gemaakt voor de NZa teneinde de “netto inkoopprijs” – en de daarover bij de NZa in rekening te brengen opslag - te kunnen vaststellen. Bij het berekenen van de “netto inkoopprijs” moet rekening worden gehouden met kortingen en bonussen die direct zijn gerelateerd aan de levering van Standaardprogrammatuur en Dienstverlening, en derhalve zichtbaar zijn op de inkoopfactuur van Opdrachtnemer. Met eventuele generieke kortingen die achteraf worden verkregen op basis van (totale) omzetdoelstellingen e.d. (zoals “kick-back fees” en “clawbacks”) hoeft geen rekening te worden gehouden bij het berekenen/inzichtelijk maken van het begrip “netto-inkoopprijs”. Deze worden geacht geen rechtstreeks verband te houden met de levering.</w:t>
      </w:r>
      <w:r w:rsidR="001D6D7F" w:rsidRPr="001B33BF">
        <w:rPr>
          <w:rFonts w:ascii="Calibri Light" w:hAnsi="Calibri Light"/>
          <w:sz w:val="22"/>
          <w:szCs w:val="22"/>
        </w:rPr>
        <w:br/>
      </w:r>
      <w:r w:rsidR="001D6D7F" w:rsidRPr="001B33BF">
        <w:rPr>
          <w:rFonts w:ascii="Calibri Light" w:hAnsi="Calibri Light"/>
          <w:sz w:val="22"/>
          <w:szCs w:val="22"/>
        </w:rPr>
        <w:br/>
      </w:r>
      <w:r w:rsidRPr="001B33BF">
        <w:rPr>
          <w:rFonts w:ascii="Calibri Light" w:hAnsi="Calibri Light"/>
          <w:sz w:val="22"/>
          <w:szCs w:val="22"/>
        </w:rPr>
        <w:t xml:space="preserve">Indien een korting (of de bonus) eerst achteraf van </w:t>
      </w:r>
      <w:r w:rsidR="00784130" w:rsidRPr="001B33BF">
        <w:rPr>
          <w:rFonts w:ascii="Calibri Light" w:hAnsi="Calibri Light"/>
          <w:sz w:val="22"/>
          <w:szCs w:val="22"/>
        </w:rPr>
        <w:t>de Vendor wordt verkregen (bijvoorbeeld</w:t>
      </w:r>
      <w:r w:rsidRPr="001B33BF">
        <w:rPr>
          <w:rFonts w:ascii="Calibri Light" w:hAnsi="Calibri Light"/>
          <w:sz w:val="22"/>
          <w:szCs w:val="22"/>
        </w:rPr>
        <w:t xml:space="preserve"> na implementatie van de geleverde Standaardprogrammatuur) dient Inschrijver dat te registreren en inzichtelijk te maken voor de NZa. De “netto inkoopprijs” en de daarover bij de NZa in rekening te brengen opslag zal in dat geval opnieuw door de Opdrachtnemer moeten worden berekend. De te veel in rekening gebrachte opslag zal aan de NZa moeten worden terugbetaald. Opdrachtnemer zendt de NZa hiervoor binnen 30 dagen na ontvangst van de korting/bonus een </w:t>
      </w:r>
      <w:r w:rsidRPr="001B33BF">
        <w:rPr>
          <w:rFonts w:ascii="Calibri Light" w:hAnsi="Calibri Light"/>
          <w:sz w:val="22"/>
          <w:szCs w:val="22"/>
        </w:rPr>
        <w:lastRenderedPageBreak/>
        <w:t>creditfactuur met een (nieuwe) berekening van de “netto inkoopprijs” en de in rekening te brengen opslag.</w:t>
      </w:r>
    </w:p>
    <w:p w14:paraId="2C283BA3" w14:textId="77777777" w:rsidR="00C9275C" w:rsidRPr="001B33BF" w:rsidRDefault="00C9275C" w:rsidP="00C9275C">
      <w:pPr>
        <w:rPr>
          <w:rFonts w:ascii="Calibri Light" w:hAnsi="Calibri Light"/>
          <w:sz w:val="22"/>
          <w:szCs w:val="22"/>
        </w:rPr>
      </w:pPr>
    </w:p>
    <w:p w14:paraId="1E84A233"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In de Offerteadministratie van Opdrachtnemer worden de doorlooptijden van het bestelproces (van Offerteaanvraag tot levering) bijgehouden.</w:t>
      </w:r>
    </w:p>
    <w:p w14:paraId="614F4B07" w14:textId="77777777" w:rsidR="00C9275C" w:rsidRPr="001B33BF" w:rsidRDefault="00C9275C" w:rsidP="00C9275C">
      <w:pPr>
        <w:rPr>
          <w:rFonts w:ascii="Calibri Light" w:hAnsi="Calibri Light"/>
          <w:sz w:val="22"/>
          <w:szCs w:val="22"/>
        </w:rPr>
      </w:pPr>
    </w:p>
    <w:p w14:paraId="39FE36D7"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Opdrachtnemer is bereid de NZa inzicht te geven in haar Offerteadministratie (voor zover voor de NZa relevant).</w:t>
      </w:r>
    </w:p>
    <w:p w14:paraId="688AB423" w14:textId="77777777" w:rsidR="00C9275C" w:rsidRPr="001B33BF" w:rsidRDefault="00C9275C" w:rsidP="00C9275C">
      <w:pPr>
        <w:rPr>
          <w:rFonts w:ascii="Calibri Light" w:hAnsi="Calibri Light"/>
          <w:sz w:val="22"/>
          <w:szCs w:val="22"/>
        </w:rPr>
      </w:pPr>
    </w:p>
    <w:p w14:paraId="2C2DA158"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Opdrachtnemer zorgt ervoor dat een in te zetten onderaannemer geen invloed heeft op leveranties (zowel qua Dienstverlening als levering van Standaardprogrammatuur) aan de NZa.</w:t>
      </w:r>
    </w:p>
    <w:p w14:paraId="6D9385C2" w14:textId="77777777" w:rsidR="00C9275C" w:rsidRPr="001B33BF" w:rsidRDefault="00C9275C" w:rsidP="00C9275C">
      <w:pPr>
        <w:rPr>
          <w:rFonts w:ascii="Calibri Light" w:hAnsi="Calibri Light"/>
          <w:sz w:val="22"/>
          <w:szCs w:val="22"/>
        </w:rPr>
      </w:pPr>
    </w:p>
    <w:p w14:paraId="4F7F46AE"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Indien gevraagd adviseert Opdrachtnemer inzake de aanschaf van open source en SaaS producten.</w:t>
      </w:r>
    </w:p>
    <w:p w14:paraId="60C76DEE" w14:textId="77777777" w:rsidR="00C9275C" w:rsidRPr="001B33BF" w:rsidRDefault="00C9275C" w:rsidP="00C9275C">
      <w:pPr>
        <w:rPr>
          <w:rFonts w:ascii="Calibri Light" w:hAnsi="Calibri Light"/>
          <w:sz w:val="22"/>
          <w:szCs w:val="22"/>
        </w:rPr>
      </w:pPr>
    </w:p>
    <w:p w14:paraId="5DD132CE" w14:textId="37B796A2" w:rsidR="00FF7E14" w:rsidRDefault="00C9275C" w:rsidP="00FF7E14">
      <w:pPr>
        <w:pStyle w:val="Eis"/>
        <w:rPr>
          <w:rFonts w:ascii="Calibri Light" w:hAnsi="Calibri Light"/>
          <w:sz w:val="22"/>
          <w:szCs w:val="22"/>
        </w:rPr>
      </w:pPr>
      <w:r w:rsidRPr="001B33BF">
        <w:rPr>
          <w:rFonts w:ascii="Calibri Light" w:hAnsi="Calibri Light"/>
          <w:sz w:val="22"/>
          <w:szCs w:val="22"/>
        </w:rPr>
        <w:t>Opdrachtnemer zorgt er voor dat de facturatie van door de NZa ingekochte Standaardprogrammatuur en gerelateerde dienstverlening via Opdrachtnemer verloopt.</w:t>
      </w:r>
      <w:r w:rsidR="00FF7E14" w:rsidRPr="001B33BF">
        <w:rPr>
          <w:rFonts w:ascii="Calibri Light" w:hAnsi="Calibri Light"/>
          <w:sz w:val="22"/>
          <w:szCs w:val="22"/>
        </w:rPr>
        <w:t xml:space="preserve"> </w:t>
      </w:r>
    </w:p>
    <w:p w14:paraId="191A969A" w14:textId="77777777" w:rsidR="00300FEF" w:rsidRPr="00300FEF" w:rsidRDefault="00300FEF" w:rsidP="00300FEF">
      <w:pPr>
        <w:pStyle w:val="Plattetekst2"/>
      </w:pPr>
    </w:p>
    <w:p w14:paraId="3D96DF87" w14:textId="6D051641" w:rsidR="00C9275C" w:rsidRPr="001B33BF" w:rsidRDefault="00FF7E14" w:rsidP="00FF7E14">
      <w:pPr>
        <w:pStyle w:val="Eis"/>
        <w:rPr>
          <w:rFonts w:ascii="Calibri Light" w:hAnsi="Calibri Light"/>
          <w:sz w:val="22"/>
          <w:szCs w:val="22"/>
        </w:rPr>
      </w:pPr>
      <w:r w:rsidRPr="001B33BF">
        <w:rPr>
          <w:rFonts w:ascii="Calibri Light" w:hAnsi="Calibri Light"/>
          <w:sz w:val="22"/>
          <w:szCs w:val="22"/>
        </w:rPr>
        <w:t>Facturen bieden de mogelijkhei</w:t>
      </w:r>
      <w:r w:rsidR="00754D4C">
        <w:rPr>
          <w:rFonts w:ascii="Calibri Light" w:hAnsi="Calibri Light"/>
          <w:sz w:val="22"/>
          <w:szCs w:val="22"/>
        </w:rPr>
        <w:t xml:space="preserve">d voor een specificatie van pay per </w:t>
      </w:r>
      <w:r w:rsidRPr="001B33BF">
        <w:rPr>
          <w:rFonts w:ascii="Calibri Light" w:hAnsi="Calibri Light"/>
          <w:sz w:val="22"/>
          <w:szCs w:val="22"/>
        </w:rPr>
        <w:t>use, abonnementen etc. en kunnen conform wensen van de NZa worden samengesteld</w:t>
      </w:r>
      <w:r w:rsidR="00754D4C">
        <w:rPr>
          <w:rFonts w:ascii="Calibri Light" w:hAnsi="Calibri Light"/>
          <w:sz w:val="22"/>
          <w:szCs w:val="22"/>
        </w:rPr>
        <w:t xml:space="preserve"> door Inschrijver. Bijvoorbeeld</w:t>
      </w:r>
      <w:r w:rsidRPr="001B33BF">
        <w:rPr>
          <w:rFonts w:ascii="Calibri Light" w:hAnsi="Calibri Light"/>
          <w:sz w:val="22"/>
          <w:szCs w:val="22"/>
        </w:rPr>
        <w:t>: een totaal bedrag van een factuur kan via dril</w:t>
      </w:r>
      <w:r w:rsidR="00754D4C">
        <w:rPr>
          <w:rFonts w:ascii="Calibri Light" w:hAnsi="Calibri Light"/>
          <w:sz w:val="22"/>
          <w:szCs w:val="22"/>
        </w:rPr>
        <w:t>-</w:t>
      </w:r>
      <w:r w:rsidRPr="001B33BF">
        <w:rPr>
          <w:rFonts w:ascii="Calibri Light" w:hAnsi="Calibri Light"/>
          <w:sz w:val="22"/>
          <w:szCs w:val="22"/>
        </w:rPr>
        <w:t>down tot op line item niveau per item worden gespecificeerd.</w:t>
      </w:r>
    </w:p>
    <w:p w14:paraId="600A1DF3" w14:textId="77777777" w:rsidR="00C9275C" w:rsidRPr="001B33BF" w:rsidRDefault="00C9275C" w:rsidP="00C9275C">
      <w:pPr>
        <w:rPr>
          <w:rFonts w:ascii="Calibri Light" w:hAnsi="Calibri Light"/>
          <w:sz w:val="22"/>
          <w:szCs w:val="22"/>
        </w:rPr>
      </w:pPr>
    </w:p>
    <w:p w14:paraId="12C20896" w14:textId="50D129AD" w:rsidR="00C9275C" w:rsidRPr="00F5247D" w:rsidRDefault="00054FC9" w:rsidP="00F5247D">
      <w:pPr>
        <w:pStyle w:val="Wens"/>
        <w:rPr>
          <w:rFonts w:asciiTheme="majorHAnsi" w:hAnsiTheme="majorHAnsi"/>
          <w:sz w:val="22"/>
        </w:rPr>
      </w:pPr>
      <w:r w:rsidRPr="00754D4C">
        <w:rPr>
          <w:rFonts w:asciiTheme="majorHAnsi" w:hAnsiTheme="majorHAnsi"/>
          <w:sz w:val="22"/>
        </w:rPr>
        <w:t>Inschrijver toont in maximaal 3 A4 en maximaal 1000 woorden (inclusief grafische weergaven), aan hoe Inschrijver de kennis in relatie tot deze Opdracht binnen haar organisatie borgt, in stand houdt en uitbreidt. Hierbij dient in ieder geval te worden ingegaan op het kennisniveau van het team rondom:</w:t>
      </w:r>
      <w:r w:rsidRPr="00754D4C">
        <w:rPr>
          <w:rFonts w:asciiTheme="majorHAnsi" w:hAnsiTheme="majorHAnsi"/>
          <w:sz w:val="22"/>
        </w:rPr>
        <w:br/>
        <w:t xml:space="preserve">- </w:t>
      </w:r>
      <w:r w:rsidRPr="00754D4C">
        <w:rPr>
          <w:rFonts w:asciiTheme="majorHAnsi" w:hAnsiTheme="majorHAnsi"/>
          <w:sz w:val="22"/>
        </w:rPr>
        <w:tab/>
        <w:t>Standaardprogrammatuur (Standaard Software)</w:t>
      </w:r>
      <w:r w:rsidRPr="00754D4C">
        <w:rPr>
          <w:rFonts w:asciiTheme="majorHAnsi" w:hAnsiTheme="majorHAnsi"/>
          <w:sz w:val="22"/>
        </w:rPr>
        <w:br/>
        <w:t xml:space="preserve">- </w:t>
      </w:r>
      <w:r w:rsidRPr="00754D4C">
        <w:rPr>
          <w:rFonts w:asciiTheme="majorHAnsi" w:hAnsiTheme="majorHAnsi"/>
          <w:sz w:val="22"/>
        </w:rPr>
        <w:tab/>
        <w:t>De ARBIT-2018</w:t>
      </w:r>
      <w:r w:rsidR="001E3304" w:rsidRPr="00754D4C">
        <w:rPr>
          <w:rFonts w:asciiTheme="majorHAnsi" w:hAnsiTheme="majorHAnsi"/>
          <w:sz w:val="22"/>
        </w:rPr>
        <w:t xml:space="preserve"> </w:t>
      </w:r>
      <w:r w:rsidRPr="00754D4C">
        <w:rPr>
          <w:rFonts w:asciiTheme="majorHAnsi" w:hAnsiTheme="majorHAnsi"/>
          <w:sz w:val="22"/>
        </w:rPr>
        <w:br/>
      </w:r>
      <w:r w:rsidR="0014298D" w:rsidRPr="00754D4C">
        <w:rPr>
          <w:rFonts w:asciiTheme="majorHAnsi" w:hAnsiTheme="majorHAnsi"/>
          <w:sz w:val="22"/>
        </w:rPr>
        <w:t>-</w:t>
      </w:r>
      <w:r w:rsidR="001E3304" w:rsidRPr="00754D4C">
        <w:rPr>
          <w:rFonts w:asciiTheme="majorHAnsi" w:hAnsiTheme="majorHAnsi"/>
          <w:sz w:val="22"/>
        </w:rPr>
        <w:tab/>
        <w:t xml:space="preserve">Kennis met betrekking tot het commerciële framework dat het ministerie van J&amp;V namens het Rijk heeft </w:t>
      </w:r>
      <w:r w:rsidR="00F5247D">
        <w:rPr>
          <w:rFonts w:asciiTheme="majorHAnsi" w:hAnsiTheme="majorHAnsi"/>
          <w:sz w:val="22"/>
        </w:rPr>
        <w:t xml:space="preserve">afgesloten. </w:t>
      </w:r>
      <w:r w:rsidR="00F5247D">
        <w:rPr>
          <w:rFonts w:asciiTheme="majorHAnsi" w:hAnsiTheme="majorHAnsi"/>
          <w:sz w:val="22"/>
        </w:rPr>
        <w:br/>
      </w:r>
      <w:r w:rsidR="001E3304" w:rsidRPr="00F5247D">
        <w:rPr>
          <w:rFonts w:asciiTheme="majorHAnsi" w:hAnsiTheme="majorHAnsi"/>
          <w:sz w:val="22"/>
        </w:rPr>
        <w:t>-</w:t>
      </w:r>
      <w:r w:rsidR="001E3304" w:rsidRPr="00F5247D">
        <w:rPr>
          <w:rFonts w:asciiTheme="majorHAnsi" w:hAnsiTheme="majorHAnsi"/>
          <w:sz w:val="22"/>
        </w:rPr>
        <w:tab/>
        <w:t xml:space="preserve">Kennis met betrekking tot de MBSA (U5758225) en de EA (52E60904) van de Staat der Nederlanden. </w:t>
      </w:r>
      <w:r w:rsidR="001E3304" w:rsidRPr="00F5247D">
        <w:rPr>
          <w:rFonts w:asciiTheme="majorHAnsi" w:hAnsiTheme="majorHAnsi"/>
          <w:sz w:val="22"/>
        </w:rPr>
        <w:br/>
      </w:r>
      <w:r w:rsidR="0014298D" w:rsidRPr="00F5247D">
        <w:rPr>
          <w:rFonts w:asciiTheme="majorHAnsi" w:hAnsiTheme="majorHAnsi"/>
          <w:sz w:val="22"/>
        </w:rPr>
        <w:t>-</w:t>
      </w:r>
      <w:r w:rsidR="0014298D" w:rsidRPr="00F5247D">
        <w:rPr>
          <w:rFonts w:asciiTheme="majorHAnsi" w:hAnsiTheme="majorHAnsi"/>
          <w:sz w:val="22"/>
        </w:rPr>
        <w:tab/>
      </w:r>
      <w:r w:rsidRPr="00F5247D">
        <w:rPr>
          <w:rFonts w:asciiTheme="majorHAnsi" w:hAnsiTheme="majorHAnsi"/>
          <w:sz w:val="22"/>
        </w:rPr>
        <w:t>De AVG</w:t>
      </w:r>
      <w:r w:rsidRPr="00F5247D">
        <w:rPr>
          <w:rFonts w:asciiTheme="majorHAnsi" w:hAnsiTheme="majorHAnsi"/>
          <w:sz w:val="22"/>
        </w:rPr>
        <w:br/>
        <w:t xml:space="preserve">- </w:t>
      </w:r>
      <w:r w:rsidRPr="00F5247D">
        <w:rPr>
          <w:rFonts w:asciiTheme="majorHAnsi" w:hAnsiTheme="majorHAnsi"/>
          <w:sz w:val="22"/>
        </w:rPr>
        <w:tab/>
        <w:t>Kennis m.b.t. gebruiksrechten (alle vormen, zoals licenties en subscripties)</w:t>
      </w:r>
      <w:r w:rsidRPr="00F5247D">
        <w:rPr>
          <w:rFonts w:asciiTheme="majorHAnsi" w:hAnsiTheme="majorHAnsi"/>
          <w:sz w:val="22"/>
        </w:rPr>
        <w:br/>
        <w:t xml:space="preserve">- </w:t>
      </w:r>
      <w:r w:rsidRPr="00F5247D">
        <w:rPr>
          <w:rFonts w:asciiTheme="majorHAnsi" w:hAnsiTheme="majorHAnsi"/>
          <w:sz w:val="22"/>
        </w:rPr>
        <w:tab/>
        <w:t>SaaS en PaaS kennis</w:t>
      </w:r>
      <w:r w:rsidRPr="00F5247D">
        <w:rPr>
          <w:rFonts w:asciiTheme="majorHAnsi" w:hAnsiTheme="majorHAnsi"/>
          <w:sz w:val="22"/>
        </w:rPr>
        <w:br/>
        <w:t xml:space="preserve">- </w:t>
      </w:r>
      <w:r w:rsidRPr="00F5247D">
        <w:rPr>
          <w:rFonts w:asciiTheme="majorHAnsi" w:hAnsiTheme="majorHAnsi"/>
          <w:sz w:val="22"/>
        </w:rPr>
        <w:tab/>
        <w:t>Marktkennis regulier en niche</w:t>
      </w:r>
      <w:r w:rsidRPr="00F5247D">
        <w:rPr>
          <w:rFonts w:asciiTheme="majorHAnsi" w:hAnsiTheme="majorHAnsi"/>
          <w:sz w:val="22"/>
        </w:rPr>
        <w:br/>
        <w:t xml:space="preserve">- </w:t>
      </w:r>
      <w:r w:rsidRPr="00F5247D">
        <w:rPr>
          <w:rFonts w:asciiTheme="majorHAnsi" w:hAnsiTheme="majorHAnsi"/>
          <w:sz w:val="22"/>
        </w:rPr>
        <w:tab/>
        <w:t>EULA’s en andere vormen van gebruiksrecht overeenkomsten</w:t>
      </w:r>
      <w:r w:rsidRPr="00F5247D">
        <w:rPr>
          <w:rFonts w:asciiTheme="majorHAnsi" w:hAnsiTheme="majorHAnsi"/>
          <w:sz w:val="22"/>
        </w:rPr>
        <w:br/>
        <w:t>-</w:t>
      </w:r>
      <w:r w:rsidRPr="00F5247D">
        <w:rPr>
          <w:rFonts w:asciiTheme="majorHAnsi" w:hAnsiTheme="majorHAnsi"/>
          <w:sz w:val="22"/>
        </w:rPr>
        <w:tab/>
        <w:t>Het toepassen van maatschappelijk verantwoord inkopen bij Standaa</w:t>
      </w:r>
      <w:r w:rsidR="00F5247D">
        <w:rPr>
          <w:rFonts w:asciiTheme="majorHAnsi" w:hAnsiTheme="majorHAnsi"/>
          <w:sz w:val="22"/>
        </w:rPr>
        <w:t>rdprogrammatuur en gerelateerde</w:t>
      </w:r>
      <w:r w:rsidR="0014298D" w:rsidRPr="00F5247D">
        <w:rPr>
          <w:rFonts w:asciiTheme="majorHAnsi" w:hAnsiTheme="majorHAnsi"/>
          <w:sz w:val="22"/>
        </w:rPr>
        <w:t xml:space="preserve"> </w:t>
      </w:r>
      <w:r w:rsidRPr="00F5247D">
        <w:rPr>
          <w:rFonts w:asciiTheme="majorHAnsi" w:hAnsiTheme="majorHAnsi"/>
          <w:sz w:val="22"/>
        </w:rPr>
        <w:t>dienstv</w:t>
      </w:r>
      <w:r w:rsidR="0014298D" w:rsidRPr="00F5247D">
        <w:rPr>
          <w:rFonts w:asciiTheme="majorHAnsi" w:hAnsiTheme="majorHAnsi"/>
          <w:sz w:val="22"/>
        </w:rPr>
        <w:t xml:space="preserve">erlening en de ontwikkelingen op </w:t>
      </w:r>
      <w:r w:rsidRPr="00F5247D">
        <w:rPr>
          <w:rFonts w:asciiTheme="majorHAnsi" w:hAnsiTheme="majorHAnsi"/>
          <w:sz w:val="22"/>
        </w:rPr>
        <w:t>de markt daaromtrent.</w:t>
      </w:r>
    </w:p>
    <w:p w14:paraId="24E71A3D" w14:textId="77777777" w:rsidR="00C9275C" w:rsidRPr="001B33BF" w:rsidRDefault="00C9275C" w:rsidP="00C9275C">
      <w:pPr>
        <w:pStyle w:val="Kop1"/>
        <w:rPr>
          <w:rFonts w:ascii="Calibri Light" w:hAnsi="Calibri Light"/>
          <w:sz w:val="22"/>
          <w:szCs w:val="22"/>
        </w:rPr>
      </w:pPr>
      <w:bookmarkStart w:id="23" w:name="_Toc70599475"/>
      <w:r w:rsidRPr="001B33BF">
        <w:rPr>
          <w:rFonts w:ascii="Calibri Light" w:hAnsi="Calibri Light"/>
          <w:sz w:val="22"/>
          <w:szCs w:val="22"/>
        </w:rPr>
        <w:lastRenderedPageBreak/>
        <w:t>Accountmanagement</w:t>
      </w:r>
      <w:bookmarkEnd w:id="23"/>
    </w:p>
    <w:p w14:paraId="50E65566" w14:textId="77777777" w:rsidR="00C9275C" w:rsidRPr="001B33BF" w:rsidRDefault="00C9275C" w:rsidP="00C9275C">
      <w:pPr>
        <w:rPr>
          <w:rFonts w:ascii="Calibri Light" w:hAnsi="Calibri Light"/>
          <w:sz w:val="22"/>
          <w:szCs w:val="22"/>
        </w:rPr>
      </w:pPr>
    </w:p>
    <w:p w14:paraId="2F670F95" w14:textId="77777777" w:rsidR="00C9275C" w:rsidRPr="001B33BF" w:rsidRDefault="00C9275C" w:rsidP="00C9275C">
      <w:pPr>
        <w:pStyle w:val="Kop2"/>
        <w:rPr>
          <w:rFonts w:ascii="Calibri Light" w:hAnsi="Calibri Light"/>
          <w:sz w:val="22"/>
          <w:szCs w:val="22"/>
        </w:rPr>
      </w:pPr>
      <w:bookmarkStart w:id="24" w:name="_Toc70599476"/>
      <w:r w:rsidRPr="001B33BF">
        <w:rPr>
          <w:rFonts w:ascii="Calibri Light" w:hAnsi="Calibri Light"/>
          <w:sz w:val="22"/>
          <w:szCs w:val="22"/>
        </w:rPr>
        <w:t>Inleiding</w:t>
      </w:r>
      <w:bookmarkEnd w:id="24"/>
    </w:p>
    <w:p w14:paraId="1FCDA5B1"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De NZa wenst een eenduidig en persoonlijk aanspreekpunt binnen de organisatie van de Opdrachtnemer, die in voldoende mate op de hoogte is van de situatie bij de NZa en kennis heeft van of opbouwt omtrent de organisatie van de NZa. Daarnaast heeft dit aanspreekpunt effectieve toegang tot de Vendors, wat onder andere blijkt uit het adequaat kunnen opleveren van onder meer informatie over softwareproducten, voorwaarden waaronder deze geleverd worden, licentiemodellen</w:t>
      </w:r>
      <w:r w:rsidR="00BC6FC0" w:rsidRPr="001B33BF">
        <w:rPr>
          <w:rFonts w:ascii="Calibri Light" w:hAnsi="Calibri Light"/>
          <w:sz w:val="22"/>
          <w:szCs w:val="22"/>
        </w:rPr>
        <w:t xml:space="preserve"> en</w:t>
      </w:r>
      <w:r w:rsidRPr="001B33BF">
        <w:rPr>
          <w:rFonts w:ascii="Calibri Light" w:hAnsi="Calibri Light"/>
          <w:sz w:val="22"/>
          <w:szCs w:val="22"/>
        </w:rPr>
        <w:t xml:space="preserve"> het toegang hebben tot escalatiekanalen.</w:t>
      </w:r>
    </w:p>
    <w:p w14:paraId="2F5A339F" w14:textId="77777777" w:rsidR="00C9275C" w:rsidRPr="001B33BF" w:rsidRDefault="00C9275C" w:rsidP="00C9275C">
      <w:pPr>
        <w:rPr>
          <w:rFonts w:ascii="Calibri Light" w:hAnsi="Calibri Light"/>
          <w:sz w:val="22"/>
          <w:szCs w:val="22"/>
        </w:rPr>
      </w:pPr>
    </w:p>
    <w:p w14:paraId="327B16B5" w14:textId="77777777" w:rsidR="00C9275C" w:rsidRPr="001B33BF" w:rsidRDefault="00C9275C" w:rsidP="00C9275C">
      <w:pPr>
        <w:pStyle w:val="Kop2"/>
        <w:rPr>
          <w:rFonts w:ascii="Calibri Light" w:hAnsi="Calibri Light"/>
          <w:sz w:val="22"/>
          <w:szCs w:val="22"/>
        </w:rPr>
      </w:pPr>
      <w:bookmarkStart w:id="25" w:name="_Toc70599477"/>
      <w:r w:rsidRPr="001B33BF">
        <w:rPr>
          <w:rFonts w:ascii="Calibri Light" w:hAnsi="Calibri Light"/>
          <w:sz w:val="22"/>
          <w:szCs w:val="22"/>
        </w:rPr>
        <w:t>Uitgangspunten</w:t>
      </w:r>
      <w:bookmarkEnd w:id="25"/>
    </w:p>
    <w:p w14:paraId="3722DD38"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Belangrijke taken die bij dit aanspreekpunt worden belegd zijn:</w:t>
      </w:r>
    </w:p>
    <w:p w14:paraId="4F8D816A" w14:textId="77777777" w:rsidR="00C9275C" w:rsidRPr="001B33BF" w:rsidRDefault="00C9275C" w:rsidP="00230365">
      <w:pPr>
        <w:pStyle w:val="Lijstalinea"/>
        <w:numPr>
          <w:ilvl w:val="0"/>
          <w:numId w:val="13"/>
        </w:numPr>
        <w:rPr>
          <w:rFonts w:ascii="Calibri Light" w:hAnsi="Calibri Light"/>
          <w:sz w:val="22"/>
        </w:rPr>
      </w:pPr>
      <w:r w:rsidRPr="001B33BF">
        <w:rPr>
          <w:rFonts w:ascii="Calibri Light" w:hAnsi="Calibri Light"/>
          <w:sz w:val="22"/>
        </w:rPr>
        <w:t>het primaire contactpunt zijn voor het contractmanagement van de NZa;</w:t>
      </w:r>
    </w:p>
    <w:p w14:paraId="02AA91B5" w14:textId="77777777" w:rsidR="00C9275C" w:rsidRPr="001B33BF" w:rsidRDefault="00C9275C" w:rsidP="00230365">
      <w:pPr>
        <w:pStyle w:val="Lijstalinea"/>
        <w:numPr>
          <w:ilvl w:val="0"/>
          <w:numId w:val="13"/>
        </w:numPr>
        <w:rPr>
          <w:rFonts w:ascii="Calibri Light" w:hAnsi="Calibri Light"/>
          <w:sz w:val="22"/>
        </w:rPr>
      </w:pPr>
      <w:r w:rsidRPr="001B33BF">
        <w:rPr>
          <w:rFonts w:ascii="Calibri Light" w:hAnsi="Calibri Light"/>
          <w:sz w:val="22"/>
        </w:rPr>
        <w:t>het organiseren van een tijdige, volledige en juiste registratie over de door Opdrachtnemer te realiseren of gerealiseerde leveringen, onderhoud, bijbehorende (software- gerelateerde) diensten en dienstverlening;</w:t>
      </w:r>
    </w:p>
    <w:p w14:paraId="64A48A31" w14:textId="77777777" w:rsidR="00C9275C" w:rsidRPr="001B33BF" w:rsidRDefault="00C9275C" w:rsidP="00230365">
      <w:pPr>
        <w:pStyle w:val="Lijstalinea"/>
        <w:numPr>
          <w:ilvl w:val="0"/>
          <w:numId w:val="13"/>
        </w:numPr>
        <w:rPr>
          <w:rFonts w:ascii="Calibri Light" w:hAnsi="Calibri Light"/>
          <w:sz w:val="22"/>
        </w:rPr>
      </w:pPr>
      <w:r w:rsidRPr="001B33BF">
        <w:rPr>
          <w:rFonts w:ascii="Calibri Light" w:hAnsi="Calibri Light"/>
          <w:sz w:val="22"/>
        </w:rPr>
        <w:t xml:space="preserve">het organiseren van een tijdige, volledige, juiste en voldoende frequente signalering over aflopende onderhoudscontracten; </w:t>
      </w:r>
    </w:p>
    <w:p w14:paraId="175677E9" w14:textId="77777777" w:rsidR="00C9275C" w:rsidRPr="001B33BF" w:rsidRDefault="00C9275C" w:rsidP="00230365">
      <w:pPr>
        <w:pStyle w:val="Lijstalinea"/>
        <w:numPr>
          <w:ilvl w:val="0"/>
          <w:numId w:val="13"/>
        </w:numPr>
        <w:rPr>
          <w:rFonts w:ascii="Calibri Light" w:hAnsi="Calibri Light"/>
          <w:sz w:val="22"/>
        </w:rPr>
      </w:pPr>
      <w:r w:rsidRPr="001B33BF">
        <w:rPr>
          <w:rFonts w:ascii="Calibri Light" w:hAnsi="Calibri Light"/>
          <w:sz w:val="22"/>
        </w:rPr>
        <w:t>het bespreken van informatie over de leveringen, onderhoud, bijbehorende (software- gerelateerde) diensten en dienstverlening;</w:t>
      </w:r>
    </w:p>
    <w:p w14:paraId="6B42E4A8" w14:textId="77777777" w:rsidR="00C9275C" w:rsidRPr="001B33BF" w:rsidRDefault="00C9275C" w:rsidP="00230365">
      <w:pPr>
        <w:pStyle w:val="Lijstalinea"/>
        <w:numPr>
          <w:ilvl w:val="0"/>
          <w:numId w:val="13"/>
        </w:numPr>
        <w:rPr>
          <w:rFonts w:ascii="Calibri Light" w:hAnsi="Calibri Light"/>
          <w:sz w:val="22"/>
        </w:rPr>
      </w:pPr>
      <w:r w:rsidRPr="001B33BF">
        <w:rPr>
          <w:rFonts w:ascii="Calibri Light" w:hAnsi="Calibri Light"/>
          <w:sz w:val="22"/>
        </w:rPr>
        <w:t>escalatieniveaus zijn voor die situaties waarbij een discussie ontstaat over de kwaliteit van leveringen, onderhoud &amp; support, bijbehorende (software- gerelateerde) diensten en dienstverlening;</w:t>
      </w:r>
    </w:p>
    <w:p w14:paraId="004AF806" w14:textId="77777777" w:rsidR="00C9275C" w:rsidRPr="001B33BF" w:rsidRDefault="00C9275C" w:rsidP="00230365">
      <w:pPr>
        <w:pStyle w:val="Lijstalinea"/>
        <w:numPr>
          <w:ilvl w:val="0"/>
          <w:numId w:val="13"/>
        </w:numPr>
        <w:rPr>
          <w:rFonts w:ascii="Calibri Light" w:hAnsi="Calibri Light"/>
          <w:sz w:val="22"/>
        </w:rPr>
      </w:pPr>
      <w:r w:rsidRPr="001B33BF">
        <w:rPr>
          <w:rFonts w:ascii="Calibri Light" w:hAnsi="Calibri Light"/>
          <w:sz w:val="22"/>
        </w:rPr>
        <w:t>aanspreekpunt zijn voor de NZa voor de leveringen door Opdrachtnemer (zowel voor escalaties, als structureel)</w:t>
      </w:r>
      <w:r w:rsidR="00482A51" w:rsidRPr="001B33BF">
        <w:rPr>
          <w:rFonts w:ascii="Calibri Light" w:hAnsi="Calibri Light"/>
          <w:sz w:val="22"/>
        </w:rPr>
        <w:t>;</w:t>
      </w:r>
    </w:p>
    <w:p w14:paraId="57199C60" w14:textId="77777777" w:rsidR="00C9275C" w:rsidRPr="001B33BF" w:rsidRDefault="00C9275C" w:rsidP="00230365">
      <w:pPr>
        <w:pStyle w:val="Lijstalinea"/>
        <w:numPr>
          <w:ilvl w:val="0"/>
          <w:numId w:val="13"/>
        </w:numPr>
        <w:rPr>
          <w:rFonts w:ascii="Calibri Light" w:hAnsi="Calibri Light"/>
          <w:sz w:val="22"/>
        </w:rPr>
      </w:pPr>
      <w:r w:rsidRPr="001B33BF">
        <w:rPr>
          <w:rFonts w:ascii="Calibri Light" w:hAnsi="Calibri Light"/>
          <w:sz w:val="22"/>
        </w:rPr>
        <w:t>aanspreekpunt zijn voor de NZa ten behoeve van overleg over leveringen, onderhoud en support, bijbehorende (software- gerelateerde) diensten en dienstverlening;</w:t>
      </w:r>
    </w:p>
    <w:p w14:paraId="0C90F070" w14:textId="77777777" w:rsidR="00C9275C" w:rsidRPr="001B33BF" w:rsidRDefault="00C9275C" w:rsidP="00230365">
      <w:pPr>
        <w:pStyle w:val="Lijstalinea"/>
        <w:numPr>
          <w:ilvl w:val="0"/>
          <w:numId w:val="13"/>
        </w:numPr>
        <w:rPr>
          <w:rFonts w:ascii="Calibri Light" w:hAnsi="Calibri Light"/>
          <w:sz w:val="22"/>
        </w:rPr>
      </w:pPr>
      <w:r w:rsidRPr="001B33BF">
        <w:rPr>
          <w:rFonts w:ascii="Calibri Light" w:hAnsi="Calibri Light"/>
          <w:sz w:val="22"/>
        </w:rPr>
        <w:t>overleg over urgente situaties.</w:t>
      </w:r>
    </w:p>
    <w:p w14:paraId="2F64A738" w14:textId="77777777" w:rsidR="00C9275C" w:rsidRPr="001B33BF" w:rsidRDefault="00C9275C" w:rsidP="00C9275C">
      <w:pPr>
        <w:rPr>
          <w:rFonts w:ascii="Calibri Light" w:hAnsi="Calibri Light"/>
          <w:sz w:val="22"/>
          <w:szCs w:val="22"/>
        </w:rPr>
      </w:pPr>
    </w:p>
    <w:p w14:paraId="436FE177" w14:textId="77777777" w:rsidR="00C9275C" w:rsidRPr="001B33BF" w:rsidRDefault="00C9275C" w:rsidP="00C9275C">
      <w:pPr>
        <w:pStyle w:val="Kop2"/>
        <w:rPr>
          <w:rFonts w:ascii="Calibri Light" w:hAnsi="Calibri Light"/>
          <w:sz w:val="22"/>
          <w:szCs w:val="22"/>
        </w:rPr>
      </w:pPr>
      <w:bookmarkStart w:id="26" w:name="_Toc70599478"/>
      <w:r w:rsidRPr="001B33BF">
        <w:rPr>
          <w:rFonts w:ascii="Calibri Light" w:hAnsi="Calibri Light"/>
          <w:sz w:val="22"/>
          <w:szCs w:val="22"/>
        </w:rPr>
        <w:t>Eisen en wens accountmanagement</w:t>
      </w:r>
      <w:bookmarkEnd w:id="26"/>
    </w:p>
    <w:p w14:paraId="36296F11"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Opdrachtnemer stelt een functionaris en diens plaatsvervanger aan die op het operationele vlak het contact zal onderhouden met de nader te benoemen beheerder(s) van de NZa.</w:t>
      </w:r>
    </w:p>
    <w:p w14:paraId="6E96BB09" w14:textId="77777777" w:rsidR="00C9275C" w:rsidRPr="001B33BF" w:rsidRDefault="00C9275C" w:rsidP="00C9275C">
      <w:pPr>
        <w:rPr>
          <w:rFonts w:ascii="Calibri Light" w:hAnsi="Calibri Light"/>
          <w:sz w:val="22"/>
          <w:szCs w:val="22"/>
        </w:rPr>
      </w:pPr>
    </w:p>
    <w:p w14:paraId="27923CA3"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 xml:space="preserve">Opdrachtnemer </w:t>
      </w:r>
      <w:r w:rsidR="00AD74B0">
        <w:rPr>
          <w:rFonts w:ascii="Calibri Light" w:hAnsi="Calibri Light"/>
          <w:sz w:val="22"/>
          <w:szCs w:val="22"/>
        </w:rPr>
        <w:t xml:space="preserve">initieert het </w:t>
      </w:r>
      <w:r w:rsidRPr="001B33BF">
        <w:rPr>
          <w:rFonts w:ascii="Calibri Light" w:hAnsi="Calibri Light"/>
          <w:sz w:val="22"/>
          <w:szCs w:val="22"/>
        </w:rPr>
        <w:t xml:space="preserve">periodiek overleg </w:t>
      </w:r>
      <w:r w:rsidR="003E510F" w:rsidRPr="001B33BF">
        <w:rPr>
          <w:rFonts w:ascii="Calibri Light" w:hAnsi="Calibri Light"/>
          <w:sz w:val="22"/>
          <w:szCs w:val="22"/>
        </w:rPr>
        <w:t>op strategisch</w:t>
      </w:r>
      <w:r w:rsidR="0047066E" w:rsidRPr="001B33BF">
        <w:rPr>
          <w:rFonts w:ascii="Calibri Light" w:hAnsi="Calibri Light"/>
          <w:sz w:val="22"/>
          <w:szCs w:val="22"/>
        </w:rPr>
        <w:t>, contractueel</w:t>
      </w:r>
      <w:r w:rsidR="003E510F" w:rsidRPr="001B33BF">
        <w:rPr>
          <w:rFonts w:ascii="Calibri Light" w:hAnsi="Calibri Light"/>
          <w:sz w:val="22"/>
          <w:szCs w:val="22"/>
        </w:rPr>
        <w:t xml:space="preserve"> en operationeel niveau </w:t>
      </w:r>
      <w:r w:rsidRPr="001B33BF">
        <w:rPr>
          <w:rFonts w:ascii="Calibri Light" w:hAnsi="Calibri Light"/>
          <w:sz w:val="22"/>
          <w:szCs w:val="22"/>
        </w:rPr>
        <w:t>teneinde de optimale benutting van de Overeenkomst te bewaken en de performance van Op</w:t>
      </w:r>
      <w:r w:rsidR="00030A47" w:rsidRPr="001B33BF">
        <w:rPr>
          <w:rFonts w:ascii="Calibri Light" w:hAnsi="Calibri Light"/>
          <w:sz w:val="22"/>
          <w:szCs w:val="22"/>
        </w:rPr>
        <w:t>drachtnemer te evalueren, conform onderstaande model.</w:t>
      </w:r>
    </w:p>
    <w:p w14:paraId="302CF023" w14:textId="77777777" w:rsidR="00030A47" w:rsidRPr="001B33BF" w:rsidRDefault="003E510F" w:rsidP="00030A47">
      <w:pPr>
        <w:pStyle w:val="Plattetekst2"/>
        <w:rPr>
          <w:rFonts w:ascii="Calibri Light" w:hAnsi="Calibri Light"/>
          <w:sz w:val="22"/>
          <w:szCs w:val="22"/>
        </w:rPr>
      </w:pPr>
      <w:r w:rsidRPr="001B33BF">
        <w:rPr>
          <w:rFonts w:ascii="Calibri Light" w:hAnsi="Calibri Light"/>
          <w:noProof/>
          <w:sz w:val="22"/>
          <w:szCs w:val="22"/>
        </w:rPr>
        <w:lastRenderedPageBreak/>
        <w:drawing>
          <wp:inline distT="0" distB="0" distL="0" distR="0" wp14:anchorId="78389325" wp14:editId="2D71D8F2">
            <wp:extent cx="3428197" cy="2019632"/>
            <wp:effectExtent l="0" t="0" r="127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561198" cy="2097986"/>
                    </a:xfrm>
                    <a:prstGeom prst="rect">
                      <a:avLst/>
                    </a:prstGeom>
                    <a:noFill/>
                  </pic:spPr>
                </pic:pic>
              </a:graphicData>
            </a:graphic>
          </wp:inline>
        </w:drawing>
      </w:r>
    </w:p>
    <w:p w14:paraId="47054E06" w14:textId="77777777" w:rsidR="00030A47" w:rsidRPr="001B33BF" w:rsidRDefault="00030A47" w:rsidP="00030A47">
      <w:pPr>
        <w:pStyle w:val="Plattetekst2"/>
        <w:rPr>
          <w:rFonts w:ascii="Calibri Light" w:hAnsi="Calibri Light"/>
          <w:sz w:val="22"/>
          <w:szCs w:val="22"/>
        </w:rPr>
      </w:pPr>
    </w:p>
    <w:p w14:paraId="318F17D1" w14:textId="77777777" w:rsidR="00C9275C" w:rsidRPr="001B33BF" w:rsidRDefault="00C9275C" w:rsidP="00C9275C">
      <w:pPr>
        <w:rPr>
          <w:rFonts w:ascii="Calibri Light" w:hAnsi="Calibri Light"/>
          <w:sz w:val="22"/>
          <w:szCs w:val="22"/>
        </w:rPr>
      </w:pPr>
    </w:p>
    <w:p w14:paraId="59918C62"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 xml:space="preserve">Opdrachtnemer stelt zich garant voor het uitvoering geven aan afspraken </w:t>
      </w:r>
      <w:r w:rsidR="0047066E" w:rsidRPr="001B33BF">
        <w:rPr>
          <w:rFonts w:ascii="Calibri Light" w:hAnsi="Calibri Light"/>
          <w:sz w:val="22"/>
          <w:szCs w:val="22"/>
        </w:rPr>
        <w:t xml:space="preserve">welke op strategisch, contractueel en operationeel niveau </w:t>
      </w:r>
      <w:r w:rsidRPr="001B33BF">
        <w:rPr>
          <w:rFonts w:ascii="Calibri Light" w:hAnsi="Calibri Light"/>
          <w:sz w:val="22"/>
          <w:szCs w:val="22"/>
        </w:rPr>
        <w:t>worden gemaakt.</w:t>
      </w:r>
    </w:p>
    <w:p w14:paraId="3FC3752D" w14:textId="77777777" w:rsidR="00C9275C" w:rsidRPr="001B33BF" w:rsidRDefault="00C9275C" w:rsidP="00C9275C">
      <w:pPr>
        <w:rPr>
          <w:rFonts w:ascii="Calibri Light" w:hAnsi="Calibri Light"/>
          <w:sz w:val="22"/>
          <w:szCs w:val="22"/>
        </w:rPr>
      </w:pPr>
    </w:p>
    <w:p w14:paraId="48731690"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Opdrachtnemer zal in samenspraak met de contractmanager van de NZa werkafspraken maken en hier concreet invulling aan geven teneinde de uitvoering van de Overeenkomst zo efficiënt en effectief mogelijk te laten verlopen.</w:t>
      </w:r>
    </w:p>
    <w:p w14:paraId="02357CA4" w14:textId="77777777" w:rsidR="00C9275C" w:rsidRPr="001B33BF" w:rsidRDefault="00C9275C" w:rsidP="00C9275C">
      <w:pPr>
        <w:rPr>
          <w:rFonts w:ascii="Calibri Light" w:hAnsi="Calibri Light"/>
          <w:sz w:val="22"/>
          <w:szCs w:val="22"/>
        </w:rPr>
      </w:pPr>
    </w:p>
    <w:p w14:paraId="58FB4963"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Opdrachtnemer heeft met betrekking tot deze Opdracht een incidenten- en een escalatieprocedure.</w:t>
      </w:r>
    </w:p>
    <w:p w14:paraId="3B3B4272" w14:textId="77777777" w:rsidR="00C9275C" w:rsidRPr="001B33BF" w:rsidRDefault="00C9275C" w:rsidP="00C9275C">
      <w:pPr>
        <w:rPr>
          <w:rFonts w:ascii="Calibri Light" w:hAnsi="Calibri Light"/>
          <w:sz w:val="22"/>
          <w:szCs w:val="22"/>
        </w:rPr>
      </w:pPr>
    </w:p>
    <w:p w14:paraId="6B70D3F9"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Het aanspreekpunt van Opdrachtnemer is direct aanspreekbaar voor incidenten en escalaties en draagt zo snel als mogelijk zorg voor een oplossing.</w:t>
      </w:r>
    </w:p>
    <w:p w14:paraId="6280D903" w14:textId="77777777" w:rsidR="00C9275C" w:rsidRPr="001B33BF" w:rsidRDefault="00C9275C" w:rsidP="00C9275C">
      <w:pPr>
        <w:rPr>
          <w:rFonts w:ascii="Calibri Light" w:hAnsi="Calibri Light"/>
          <w:sz w:val="22"/>
          <w:szCs w:val="22"/>
        </w:rPr>
      </w:pPr>
    </w:p>
    <w:p w14:paraId="0412351D"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Opdrachtnemer reageert binnen drie (3) Werkdagen op aangemelde incidenten en/of escalaties.</w:t>
      </w:r>
    </w:p>
    <w:p w14:paraId="498C5806" w14:textId="77777777" w:rsidR="00C9275C" w:rsidRPr="001B33BF" w:rsidRDefault="00C9275C" w:rsidP="00C9275C">
      <w:pPr>
        <w:rPr>
          <w:rFonts w:ascii="Calibri Light" w:hAnsi="Calibri Light"/>
          <w:sz w:val="22"/>
          <w:szCs w:val="22"/>
        </w:rPr>
      </w:pPr>
    </w:p>
    <w:p w14:paraId="2819CAC1"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Ingeval van melding van een structureel probleem waarvoor het aanspreekpunt wordt aangesproken, wordt ten minste binnen vier (4) Werkdagen een aanvang gemaakt met het oplossen van het probleem.</w:t>
      </w:r>
    </w:p>
    <w:p w14:paraId="00840929" w14:textId="77777777" w:rsidR="00C9275C" w:rsidRPr="001B33BF" w:rsidRDefault="00C9275C" w:rsidP="00C9275C">
      <w:pPr>
        <w:rPr>
          <w:rFonts w:ascii="Calibri Light" w:hAnsi="Calibri Light"/>
          <w:sz w:val="22"/>
          <w:szCs w:val="22"/>
        </w:rPr>
      </w:pPr>
    </w:p>
    <w:p w14:paraId="64602277"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Opdrachtnemer stemt in met het pas als opgelost beschouwen van een incident/escalatie als een eindrapportage door de NZa is geaccepteerd.</w:t>
      </w:r>
    </w:p>
    <w:p w14:paraId="57170E64" w14:textId="77777777" w:rsidR="00C9275C" w:rsidRPr="001B33BF" w:rsidRDefault="00C9275C" w:rsidP="00C9275C">
      <w:pPr>
        <w:rPr>
          <w:rFonts w:ascii="Calibri Light" w:hAnsi="Calibri Light"/>
          <w:sz w:val="22"/>
          <w:szCs w:val="22"/>
        </w:rPr>
      </w:pPr>
    </w:p>
    <w:p w14:paraId="2A8FEB7F" w14:textId="77777777" w:rsidR="00C9275C" w:rsidRPr="001B33BF" w:rsidRDefault="00C9275C" w:rsidP="00D40A19">
      <w:pPr>
        <w:pStyle w:val="Kop2"/>
        <w:rPr>
          <w:rFonts w:ascii="Calibri Light" w:hAnsi="Calibri Light"/>
          <w:sz w:val="22"/>
          <w:szCs w:val="22"/>
        </w:rPr>
      </w:pPr>
      <w:bookmarkStart w:id="27" w:name="_Toc70599479"/>
      <w:r w:rsidRPr="001B33BF">
        <w:rPr>
          <w:rFonts w:ascii="Calibri Light" w:hAnsi="Calibri Light"/>
          <w:sz w:val="22"/>
          <w:szCs w:val="22"/>
        </w:rPr>
        <w:t>Contractoverleg</w:t>
      </w:r>
      <w:bookmarkEnd w:id="27"/>
    </w:p>
    <w:p w14:paraId="6E4A2074"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Ten behoeve van de communicatie tussen de Partijen wil de NZa m</w:t>
      </w:r>
      <w:r w:rsidR="00482A51" w:rsidRPr="001B33BF">
        <w:rPr>
          <w:rFonts w:ascii="Calibri Light" w:hAnsi="Calibri Light"/>
          <w:sz w:val="22"/>
          <w:szCs w:val="22"/>
        </w:rPr>
        <w:t xml:space="preserve">inimaal </w:t>
      </w:r>
      <w:r w:rsidR="00030A47" w:rsidRPr="001B33BF">
        <w:rPr>
          <w:rFonts w:ascii="Calibri Light" w:hAnsi="Calibri Light"/>
          <w:sz w:val="22"/>
          <w:szCs w:val="22"/>
        </w:rPr>
        <w:t>tweemaal (2) per jaar vanuit strategisch niveau, viermaal</w:t>
      </w:r>
      <w:r w:rsidR="00482A51" w:rsidRPr="001B33BF">
        <w:rPr>
          <w:rFonts w:ascii="Calibri Light" w:hAnsi="Calibri Light"/>
          <w:sz w:val="22"/>
          <w:szCs w:val="22"/>
        </w:rPr>
        <w:t xml:space="preserve"> (</w:t>
      </w:r>
      <w:r w:rsidR="00030A47" w:rsidRPr="001B33BF">
        <w:rPr>
          <w:rFonts w:ascii="Calibri Light" w:hAnsi="Calibri Light"/>
          <w:sz w:val="22"/>
          <w:szCs w:val="22"/>
        </w:rPr>
        <w:t>4</w:t>
      </w:r>
      <w:r w:rsidR="00482A51" w:rsidRPr="001B33BF">
        <w:rPr>
          <w:rFonts w:ascii="Calibri Light" w:hAnsi="Calibri Light"/>
          <w:sz w:val="22"/>
          <w:szCs w:val="22"/>
        </w:rPr>
        <w:t xml:space="preserve">) keer per jaar </w:t>
      </w:r>
      <w:r w:rsidRPr="001B33BF">
        <w:rPr>
          <w:rFonts w:ascii="Calibri Light" w:hAnsi="Calibri Light"/>
          <w:sz w:val="22"/>
          <w:szCs w:val="22"/>
        </w:rPr>
        <w:t xml:space="preserve">vanuit contractmanagement </w:t>
      </w:r>
      <w:r w:rsidR="00030A47" w:rsidRPr="001B33BF">
        <w:rPr>
          <w:rFonts w:ascii="Calibri Light" w:hAnsi="Calibri Light"/>
          <w:sz w:val="22"/>
          <w:szCs w:val="22"/>
        </w:rPr>
        <w:t xml:space="preserve">en zesmaal (6) per jaar </w:t>
      </w:r>
      <w:r w:rsidR="002770B3" w:rsidRPr="001B33BF">
        <w:rPr>
          <w:rFonts w:ascii="Calibri Light" w:hAnsi="Calibri Light"/>
          <w:sz w:val="22"/>
          <w:szCs w:val="22"/>
        </w:rPr>
        <w:t xml:space="preserve">vanuit </w:t>
      </w:r>
      <w:r w:rsidR="00030A47" w:rsidRPr="001B33BF">
        <w:rPr>
          <w:rFonts w:ascii="Calibri Light" w:hAnsi="Calibri Light"/>
          <w:sz w:val="22"/>
          <w:szCs w:val="22"/>
        </w:rPr>
        <w:t xml:space="preserve">operationeel </w:t>
      </w:r>
      <w:r w:rsidR="002770B3" w:rsidRPr="001B33BF">
        <w:rPr>
          <w:rFonts w:ascii="Calibri Light" w:hAnsi="Calibri Light"/>
          <w:sz w:val="22"/>
          <w:szCs w:val="22"/>
        </w:rPr>
        <w:t xml:space="preserve">niveau </w:t>
      </w:r>
      <w:r w:rsidRPr="001B33BF">
        <w:rPr>
          <w:rFonts w:ascii="Calibri Light" w:hAnsi="Calibri Light"/>
          <w:sz w:val="22"/>
          <w:szCs w:val="22"/>
        </w:rPr>
        <w:t xml:space="preserve">overleg voeren met het primaire aanspreekpunt van Opdrachtnemer over de uitvoering </w:t>
      </w:r>
      <w:r w:rsidRPr="001B33BF">
        <w:rPr>
          <w:rFonts w:ascii="Calibri Light" w:hAnsi="Calibri Light"/>
          <w:sz w:val="22"/>
          <w:szCs w:val="22"/>
        </w:rPr>
        <w:lastRenderedPageBreak/>
        <w:t>van de Overeenkomst en andere contractuele aangelegenheden. Primair van belang zijn de volgende onderwerpen ten behoeve van het overleg:</w:t>
      </w:r>
    </w:p>
    <w:p w14:paraId="2CCC009F" w14:textId="77777777" w:rsidR="00C9275C" w:rsidRPr="001B33BF" w:rsidRDefault="00C9275C" w:rsidP="00230365">
      <w:pPr>
        <w:pStyle w:val="Lijstalinea"/>
        <w:numPr>
          <w:ilvl w:val="0"/>
          <w:numId w:val="13"/>
        </w:numPr>
        <w:rPr>
          <w:rFonts w:ascii="Calibri Light" w:hAnsi="Calibri Light"/>
          <w:sz w:val="22"/>
        </w:rPr>
      </w:pPr>
      <w:r w:rsidRPr="001B33BF">
        <w:rPr>
          <w:rFonts w:ascii="Calibri Light" w:hAnsi="Calibri Light"/>
          <w:sz w:val="22"/>
        </w:rPr>
        <w:t>Prestaties</w:t>
      </w:r>
    </w:p>
    <w:p w14:paraId="29409E9E" w14:textId="77777777" w:rsidR="00C9275C" w:rsidRPr="001B33BF" w:rsidRDefault="00C9275C" w:rsidP="00230365">
      <w:pPr>
        <w:pStyle w:val="Lijstalinea"/>
        <w:numPr>
          <w:ilvl w:val="0"/>
          <w:numId w:val="13"/>
        </w:numPr>
        <w:rPr>
          <w:rFonts w:ascii="Calibri Light" w:hAnsi="Calibri Light"/>
          <w:sz w:val="22"/>
        </w:rPr>
      </w:pPr>
      <w:r w:rsidRPr="001B33BF">
        <w:rPr>
          <w:rFonts w:ascii="Calibri Light" w:hAnsi="Calibri Light"/>
          <w:sz w:val="22"/>
        </w:rPr>
        <w:t>Rapportages over levering van Standaardprogrammatuur en Dienstverlening</w:t>
      </w:r>
    </w:p>
    <w:p w14:paraId="2F11D87C" w14:textId="77777777" w:rsidR="00C9275C" w:rsidRPr="001B33BF" w:rsidRDefault="00C9275C" w:rsidP="00230365">
      <w:pPr>
        <w:pStyle w:val="Lijstalinea"/>
        <w:numPr>
          <w:ilvl w:val="0"/>
          <w:numId w:val="13"/>
        </w:numPr>
        <w:rPr>
          <w:rFonts w:ascii="Calibri Light" w:hAnsi="Calibri Light"/>
          <w:sz w:val="22"/>
        </w:rPr>
      </w:pPr>
      <w:r w:rsidRPr="001B33BF">
        <w:rPr>
          <w:rFonts w:ascii="Calibri Light" w:hAnsi="Calibri Light"/>
          <w:sz w:val="22"/>
        </w:rPr>
        <w:t>Escalaties</w:t>
      </w:r>
    </w:p>
    <w:p w14:paraId="5AAAD2A7" w14:textId="77777777" w:rsidR="00C9275C" w:rsidRPr="001B33BF" w:rsidRDefault="00C9275C" w:rsidP="00230365">
      <w:pPr>
        <w:pStyle w:val="Lijstalinea"/>
        <w:numPr>
          <w:ilvl w:val="0"/>
          <w:numId w:val="13"/>
        </w:numPr>
        <w:rPr>
          <w:rFonts w:ascii="Calibri Light" w:hAnsi="Calibri Light"/>
          <w:sz w:val="22"/>
        </w:rPr>
      </w:pPr>
      <w:r w:rsidRPr="001B33BF">
        <w:rPr>
          <w:rFonts w:ascii="Calibri Light" w:hAnsi="Calibri Light"/>
          <w:sz w:val="22"/>
        </w:rPr>
        <w:t>Vaststellen van verbeterplannen</w:t>
      </w:r>
    </w:p>
    <w:p w14:paraId="6660470D" w14:textId="77777777" w:rsidR="00C9275C" w:rsidRPr="001B33BF" w:rsidRDefault="00C9275C" w:rsidP="00230365">
      <w:pPr>
        <w:pStyle w:val="Lijstalinea"/>
        <w:numPr>
          <w:ilvl w:val="0"/>
          <w:numId w:val="13"/>
        </w:numPr>
        <w:rPr>
          <w:rFonts w:ascii="Calibri Light" w:hAnsi="Calibri Light"/>
          <w:sz w:val="22"/>
        </w:rPr>
      </w:pPr>
      <w:r w:rsidRPr="001B33BF">
        <w:rPr>
          <w:rFonts w:ascii="Calibri Light" w:hAnsi="Calibri Light"/>
          <w:sz w:val="22"/>
        </w:rPr>
        <w:t>Adviezen</w:t>
      </w:r>
    </w:p>
    <w:p w14:paraId="1692BDA1" w14:textId="77777777" w:rsidR="00C9275C" w:rsidRPr="001B33BF" w:rsidRDefault="00C9275C" w:rsidP="00230365">
      <w:pPr>
        <w:pStyle w:val="Lijstalinea"/>
        <w:numPr>
          <w:ilvl w:val="0"/>
          <w:numId w:val="13"/>
        </w:numPr>
        <w:rPr>
          <w:rFonts w:ascii="Calibri Light" w:hAnsi="Calibri Light"/>
          <w:sz w:val="22"/>
        </w:rPr>
      </w:pPr>
      <w:r w:rsidRPr="001B33BF">
        <w:rPr>
          <w:rFonts w:ascii="Calibri Light" w:hAnsi="Calibri Light"/>
          <w:sz w:val="22"/>
        </w:rPr>
        <w:t>Ontwikkelingen bij de NZa</w:t>
      </w:r>
    </w:p>
    <w:p w14:paraId="16817F4A" w14:textId="77777777" w:rsidR="00C9275C" w:rsidRPr="001B33BF" w:rsidRDefault="00C9275C" w:rsidP="00482A51">
      <w:pPr>
        <w:rPr>
          <w:rFonts w:ascii="Calibri Light" w:hAnsi="Calibri Light"/>
          <w:sz w:val="22"/>
          <w:szCs w:val="22"/>
        </w:rPr>
      </w:pPr>
      <w:r w:rsidRPr="001B33BF">
        <w:rPr>
          <w:rFonts w:ascii="Calibri Light" w:hAnsi="Calibri Light"/>
          <w:sz w:val="22"/>
          <w:szCs w:val="22"/>
        </w:rPr>
        <w:t>Opdrachtnemer verzorgt de vastlegging van de bespreking. Na het afsluiten van de Overeenkomst worden met betrekking tot bovenstaande m</w:t>
      </w:r>
      <w:r w:rsidR="00482A51" w:rsidRPr="001B33BF">
        <w:rPr>
          <w:rFonts w:ascii="Calibri Light" w:hAnsi="Calibri Light"/>
          <w:sz w:val="22"/>
          <w:szCs w:val="22"/>
        </w:rPr>
        <w:t>et de NZa werkafspraken gemaakt.</w:t>
      </w:r>
    </w:p>
    <w:p w14:paraId="00FCFD66" w14:textId="77777777" w:rsidR="00482A51" w:rsidRPr="001B33BF" w:rsidRDefault="00482A51" w:rsidP="00482A51">
      <w:pPr>
        <w:rPr>
          <w:rFonts w:ascii="Calibri Light" w:hAnsi="Calibri Light"/>
          <w:sz w:val="22"/>
          <w:szCs w:val="22"/>
        </w:rPr>
      </w:pPr>
    </w:p>
    <w:p w14:paraId="0491D86C"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Inschrijver conformeert zich aan de periodiciteit van</w:t>
      </w:r>
      <w:r w:rsidR="00482A51" w:rsidRPr="001B33BF">
        <w:rPr>
          <w:rFonts w:ascii="Calibri Light" w:hAnsi="Calibri Light"/>
          <w:sz w:val="22"/>
          <w:szCs w:val="22"/>
        </w:rPr>
        <w:t xml:space="preserve"> het</w:t>
      </w:r>
      <w:r w:rsidRPr="001B33BF">
        <w:rPr>
          <w:rFonts w:ascii="Calibri Light" w:hAnsi="Calibri Light"/>
          <w:sz w:val="22"/>
          <w:szCs w:val="22"/>
        </w:rPr>
        <w:t xml:space="preserve"> </w:t>
      </w:r>
      <w:r w:rsidR="002327A7" w:rsidRPr="001B33BF">
        <w:rPr>
          <w:rFonts w:ascii="Calibri Light" w:hAnsi="Calibri Light"/>
          <w:sz w:val="22"/>
          <w:szCs w:val="22"/>
        </w:rPr>
        <w:t xml:space="preserve">strategisch, </w:t>
      </w:r>
      <w:r w:rsidRPr="001B33BF">
        <w:rPr>
          <w:rFonts w:ascii="Calibri Light" w:hAnsi="Calibri Light"/>
          <w:sz w:val="22"/>
          <w:szCs w:val="22"/>
        </w:rPr>
        <w:t xml:space="preserve">contractmanagement </w:t>
      </w:r>
      <w:r w:rsidR="002327A7" w:rsidRPr="001B33BF">
        <w:rPr>
          <w:rFonts w:ascii="Calibri Light" w:hAnsi="Calibri Light"/>
          <w:sz w:val="22"/>
          <w:szCs w:val="22"/>
        </w:rPr>
        <w:t xml:space="preserve">en operationeel </w:t>
      </w:r>
      <w:r w:rsidRPr="001B33BF">
        <w:rPr>
          <w:rFonts w:ascii="Calibri Light" w:hAnsi="Calibri Light"/>
          <w:sz w:val="22"/>
          <w:szCs w:val="22"/>
        </w:rPr>
        <w:t>overleg en de inhoud en verslaglegging van deze overleggen.</w:t>
      </w:r>
    </w:p>
    <w:p w14:paraId="6A285AB6" w14:textId="77777777" w:rsidR="00C9275C" w:rsidRPr="001B33BF" w:rsidRDefault="00C9275C" w:rsidP="00C9275C">
      <w:pPr>
        <w:rPr>
          <w:rFonts w:ascii="Calibri Light" w:hAnsi="Calibri Light"/>
          <w:sz w:val="22"/>
          <w:szCs w:val="22"/>
        </w:rPr>
      </w:pPr>
    </w:p>
    <w:p w14:paraId="292CD54A" w14:textId="77777777" w:rsidR="00C9275C" w:rsidRPr="001B33BF" w:rsidRDefault="00C9275C" w:rsidP="00C9275C">
      <w:pPr>
        <w:rPr>
          <w:rFonts w:ascii="Calibri Light" w:hAnsi="Calibri Light"/>
          <w:sz w:val="22"/>
          <w:szCs w:val="22"/>
        </w:rPr>
      </w:pPr>
    </w:p>
    <w:p w14:paraId="37FF31F4" w14:textId="77777777" w:rsidR="00C9275C" w:rsidRPr="001B33BF" w:rsidRDefault="00C9275C" w:rsidP="00D40A19">
      <w:pPr>
        <w:pStyle w:val="Kop1"/>
        <w:rPr>
          <w:rFonts w:ascii="Calibri Light" w:hAnsi="Calibri Light"/>
          <w:sz w:val="22"/>
          <w:szCs w:val="22"/>
        </w:rPr>
      </w:pPr>
      <w:bookmarkStart w:id="28" w:name="_Toc70599480"/>
      <w:r w:rsidRPr="001B33BF">
        <w:rPr>
          <w:rFonts w:ascii="Calibri Light" w:hAnsi="Calibri Light"/>
          <w:sz w:val="22"/>
          <w:szCs w:val="22"/>
        </w:rPr>
        <w:lastRenderedPageBreak/>
        <w:t>Rapportages</w:t>
      </w:r>
      <w:bookmarkEnd w:id="28"/>
    </w:p>
    <w:p w14:paraId="542C2EB6" w14:textId="77777777" w:rsidR="00C9275C" w:rsidRPr="001B33BF" w:rsidRDefault="00C9275C" w:rsidP="00C9275C">
      <w:pPr>
        <w:rPr>
          <w:rFonts w:ascii="Calibri Light" w:hAnsi="Calibri Light"/>
          <w:sz w:val="22"/>
          <w:szCs w:val="22"/>
        </w:rPr>
      </w:pPr>
    </w:p>
    <w:p w14:paraId="3E08EA7D" w14:textId="77777777" w:rsidR="00C9275C" w:rsidRPr="001B33BF" w:rsidRDefault="00C9275C" w:rsidP="00D40A19">
      <w:pPr>
        <w:pStyle w:val="Kop2"/>
        <w:rPr>
          <w:rFonts w:ascii="Calibri Light" w:hAnsi="Calibri Light"/>
          <w:sz w:val="22"/>
          <w:szCs w:val="22"/>
        </w:rPr>
      </w:pPr>
      <w:bookmarkStart w:id="29" w:name="_Toc70599481"/>
      <w:r w:rsidRPr="001B33BF">
        <w:rPr>
          <w:rFonts w:ascii="Calibri Light" w:hAnsi="Calibri Light"/>
          <w:sz w:val="22"/>
          <w:szCs w:val="22"/>
        </w:rPr>
        <w:t>Inleiding</w:t>
      </w:r>
      <w:bookmarkEnd w:id="29"/>
    </w:p>
    <w:p w14:paraId="7718863D"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De informatieverstrekking over de aanschaffingen van Standaardprogrammatuur door de NZa moet leiden tot verdergaande professionalisering van het licentiemanagement van de NZa en verbetering van de efficiëntie en effectiviteit van het licentiegebruik. De mate waarin Opdrachtnemer de NZa kan ondersteunen is een element dat in de beoordeling zwaar meeweegt.</w:t>
      </w:r>
    </w:p>
    <w:p w14:paraId="02E2C148" w14:textId="77777777" w:rsidR="00C9275C" w:rsidRPr="001B33BF" w:rsidRDefault="00C9275C" w:rsidP="00C9275C">
      <w:pPr>
        <w:rPr>
          <w:rFonts w:ascii="Calibri Light" w:hAnsi="Calibri Light"/>
          <w:sz w:val="22"/>
          <w:szCs w:val="22"/>
        </w:rPr>
      </w:pPr>
    </w:p>
    <w:p w14:paraId="501DA904" w14:textId="77777777" w:rsidR="00C9275C" w:rsidRPr="001B33BF" w:rsidRDefault="00C9275C" w:rsidP="00D40A19">
      <w:pPr>
        <w:pStyle w:val="Kop2"/>
        <w:rPr>
          <w:rFonts w:ascii="Calibri Light" w:hAnsi="Calibri Light"/>
          <w:sz w:val="22"/>
          <w:szCs w:val="22"/>
        </w:rPr>
      </w:pPr>
      <w:bookmarkStart w:id="30" w:name="_Toc70599482"/>
      <w:r w:rsidRPr="001B33BF">
        <w:rPr>
          <w:rFonts w:ascii="Calibri Light" w:hAnsi="Calibri Light"/>
          <w:sz w:val="22"/>
          <w:szCs w:val="22"/>
        </w:rPr>
        <w:t>Uitgangspunten</w:t>
      </w:r>
      <w:bookmarkEnd w:id="30"/>
    </w:p>
    <w:p w14:paraId="1CE9F1B3"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Naast het vermogen tot de levering van het gevraagde tegen de meest gunstige voorwaarden en prijzen staan inzicht en rapportage daarover centraal in de behoefte van de NZa. In het voorgaande is de informatiebehoefte per item aan de orde geweest. In deze paragraaf gaat het vooral over de rapportagemogelijkheden over de aanschaffingen en het aanschaffingsproces. Hierbij is aandacht voor:</w:t>
      </w:r>
    </w:p>
    <w:p w14:paraId="55EA1214"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Het in pdf formaat kunnen verkrijgen van de gewenste overzichten.</w:t>
      </w:r>
    </w:p>
    <w:p w14:paraId="0FC46FFF"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Het beschikbaar zijn van standaardrapportages van Opdrachtnemer.</w:t>
      </w:r>
    </w:p>
    <w:p w14:paraId="7E093E3C"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 xml:space="preserve">De mogelijkheid om specifieke rapportages samen te stellen voor/door </w:t>
      </w:r>
      <w:r w:rsidR="00482A51" w:rsidRPr="001B33BF">
        <w:rPr>
          <w:rFonts w:ascii="Calibri Light" w:hAnsi="Calibri Light"/>
          <w:sz w:val="22"/>
        </w:rPr>
        <w:t>d</w:t>
      </w:r>
      <w:r w:rsidRPr="001B33BF">
        <w:rPr>
          <w:rFonts w:ascii="Calibri Light" w:hAnsi="Calibri Light"/>
          <w:sz w:val="22"/>
        </w:rPr>
        <w:t>e NZa.</w:t>
      </w:r>
    </w:p>
    <w:p w14:paraId="43A57144"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Van Opdrachtnemer wordt verwacht dat deze de NZa in Offertes (maar ook op andere momenten) actief adviseert over mogelijkheden om de efficiëntie -met behoud van gevraagde functionaliteit-, te vergroten (bijvoorbeeld door andere licentiemodellen toe te passen, passend op de concrete afname). De te sluiten Overeenkomst beoogt de randvoorwaarden te scheppen terwijl de realisering hiervan plaats moet vinden door een nauwe samenwerking tussen de Partijen.</w:t>
      </w:r>
    </w:p>
    <w:p w14:paraId="3CF72614"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 xml:space="preserve">De NZa wenst rapportages te ontvangen om inzicht te behouden in het totaal van licentie aanschaffingen. </w:t>
      </w:r>
    </w:p>
    <w:p w14:paraId="707CA813" w14:textId="77777777" w:rsidR="00C9275C" w:rsidRPr="001B33BF" w:rsidRDefault="00C9275C" w:rsidP="00C9275C">
      <w:pPr>
        <w:rPr>
          <w:rFonts w:ascii="Calibri Light" w:hAnsi="Calibri Light"/>
          <w:sz w:val="22"/>
          <w:szCs w:val="22"/>
        </w:rPr>
      </w:pPr>
    </w:p>
    <w:p w14:paraId="7948E6CC" w14:textId="77777777" w:rsidR="00C9275C" w:rsidRPr="001B33BF" w:rsidRDefault="00C9275C" w:rsidP="00D40A19">
      <w:pPr>
        <w:pStyle w:val="Kop2"/>
        <w:rPr>
          <w:rFonts w:ascii="Calibri Light" w:hAnsi="Calibri Light"/>
          <w:sz w:val="22"/>
          <w:szCs w:val="22"/>
        </w:rPr>
      </w:pPr>
      <w:bookmarkStart w:id="31" w:name="_Toc70599483"/>
      <w:r w:rsidRPr="001B33BF">
        <w:rPr>
          <w:rFonts w:ascii="Calibri Light" w:hAnsi="Calibri Light"/>
          <w:sz w:val="22"/>
          <w:szCs w:val="22"/>
        </w:rPr>
        <w:t>Standaardrapportages</w:t>
      </w:r>
      <w:bookmarkEnd w:id="31"/>
    </w:p>
    <w:p w14:paraId="7CCB10B9"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Met standaardrapportages worden rapportages bedoeld die de NZa regulier wenst te ontvangen, waarbij de benodigde informatie vooraf is gedefinieerd door de NZa.</w:t>
      </w:r>
      <w:r w:rsidR="006E4FA1" w:rsidRPr="001B33BF">
        <w:rPr>
          <w:rFonts w:ascii="Calibri Light" w:hAnsi="Calibri Light"/>
          <w:sz w:val="22"/>
          <w:szCs w:val="22"/>
        </w:rPr>
        <w:t xml:space="preserve"> </w:t>
      </w:r>
      <w:r w:rsidRPr="001B33BF">
        <w:rPr>
          <w:rFonts w:ascii="Calibri Light" w:hAnsi="Calibri Light"/>
          <w:sz w:val="22"/>
          <w:szCs w:val="22"/>
        </w:rPr>
        <w:t>De standaardrapportage geeft vorm aan de normale informatieverstrekking door Opdrachtnemer over de status van haar relatie met de NZa en verschaft inzicht in informatieaanvragen, bestellingen, leveringen, prijzen, klachten, onderhoud, licenties, trends, etc. Standaardrapportages worden periodiek, aan de NZa verstrekt in een in overleg tussen de NZa en Opdrachtnemer vastgesteld format.</w:t>
      </w:r>
    </w:p>
    <w:p w14:paraId="154D89B6" w14:textId="77777777" w:rsidR="00C9275C" w:rsidRPr="001B33BF" w:rsidRDefault="00C9275C" w:rsidP="00C9275C">
      <w:pPr>
        <w:rPr>
          <w:rFonts w:ascii="Calibri Light" w:hAnsi="Calibri Light"/>
          <w:sz w:val="22"/>
          <w:szCs w:val="22"/>
        </w:rPr>
      </w:pPr>
    </w:p>
    <w:p w14:paraId="5AA8D25F" w14:textId="77777777" w:rsidR="00C9275C" w:rsidRPr="001B33BF" w:rsidRDefault="00C9275C" w:rsidP="00C9275C">
      <w:pPr>
        <w:rPr>
          <w:rStyle w:val="Intensievebenadrukking"/>
          <w:rFonts w:ascii="Calibri Light" w:hAnsi="Calibri Light"/>
          <w:color w:val="auto"/>
          <w:sz w:val="22"/>
          <w:szCs w:val="22"/>
        </w:rPr>
      </w:pPr>
      <w:r w:rsidRPr="001B33BF">
        <w:rPr>
          <w:rStyle w:val="Intensievebenadrukking"/>
          <w:rFonts w:ascii="Calibri Light" w:hAnsi="Calibri Light"/>
          <w:color w:val="auto"/>
          <w:sz w:val="22"/>
          <w:szCs w:val="22"/>
        </w:rPr>
        <w:t>1. Kwartaalrapportage</w:t>
      </w:r>
    </w:p>
    <w:p w14:paraId="199B7CC0"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Opdrachtnemer levert, conform een tussen de NZa en Opdrachtnemer vastgesteld format, per kwartaal een rapportage (in digitale –per email- of indien gevraagd papieren vorm) op met minimaal onderstaande inhoud. Over elke kwartaal levert Opdrachtnemer op uiterlijk de tiende Werkdag van het daaropvolgende kwartaal een rapportage op aangaande Offertes, leveringen, accountgesprekken en klachten.</w:t>
      </w:r>
    </w:p>
    <w:p w14:paraId="7D0D9D59" w14:textId="77777777" w:rsidR="00C9275C" w:rsidRPr="001B33BF" w:rsidRDefault="00C9275C" w:rsidP="00C9275C">
      <w:pPr>
        <w:rPr>
          <w:rFonts w:ascii="Calibri Light" w:hAnsi="Calibri Light"/>
          <w:sz w:val="22"/>
          <w:szCs w:val="22"/>
        </w:rPr>
      </w:pPr>
    </w:p>
    <w:p w14:paraId="0E5A6A1A" w14:textId="77777777" w:rsidR="00C9275C" w:rsidRPr="001B33BF" w:rsidRDefault="00C9275C" w:rsidP="00C9275C">
      <w:pPr>
        <w:rPr>
          <w:rFonts w:ascii="Calibri Light" w:hAnsi="Calibri Light"/>
          <w:sz w:val="22"/>
          <w:szCs w:val="22"/>
        </w:rPr>
      </w:pPr>
      <w:r w:rsidRPr="001B33BF">
        <w:rPr>
          <w:rStyle w:val="Nadruk"/>
          <w:rFonts w:ascii="Calibri Light" w:hAnsi="Calibri Light"/>
          <w:sz w:val="22"/>
          <w:szCs w:val="22"/>
        </w:rPr>
        <w:t>Offertes</w:t>
      </w:r>
    </w:p>
    <w:p w14:paraId="3DA52A35"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Soort aanvraag: Spoed- of normale procedure</w:t>
      </w:r>
    </w:p>
    <w:p w14:paraId="04510707"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Datum en tijd aanvraag Offerte door de NZa</w:t>
      </w:r>
    </w:p>
    <w:p w14:paraId="33874DDE"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lastRenderedPageBreak/>
        <w:t>Datum en tijd afgifte Offerte door Opdrachtnemer</w:t>
      </w:r>
    </w:p>
    <w:p w14:paraId="68C30B92"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Offertenummer</w:t>
      </w:r>
    </w:p>
    <w:p w14:paraId="1D9FDCA6"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Naam Vendor</w:t>
      </w:r>
    </w:p>
    <w:p w14:paraId="18E08268"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Artikelnummer Vendor</w:t>
      </w:r>
    </w:p>
    <w:p w14:paraId="77F788CC"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Product: soort en aantal. Bij soort dient de aanschaf van licenties, abonnement etc. onderscheiden te worden van (een verlenging van) onderhoudscontracten en/of andere dienstverlening.</w:t>
      </w:r>
    </w:p>
    <w:p w14:paraId="6E480313"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Prijs</w:t>
      </w:r>
    </w:p>
    <w:p w14:paraId="5BAAF19A"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 xml:space="preserve">Offertedoorlooptijd versus contractueel overeengekomen Offerte-doorlooptijd. </w:t>
      </w:r>
    </w:p>
    <w:p w14:paraId="48038AF8" w14:textId="77777777" w:rsidR="00C9275C" w:rsidRPr="001B33BF" w:rsidRDefault="00C9275C" w:rsidP="00C9275C">
      <w:pPr>
        <w:rPr>
          <w:rFonts w:ascii="Calibri Light" w:hAnsi="Calibri Light"/>
          <w:sz w:val="22"/>
          <w:szCs w:val="22"/>
        </w:rPr>
      </w:pPr>
    </w:p>
    <w:p w14:paraId="4AF726C2" w14:textId="77777777" w:rsidR="00C9275C" w:rsidRPr="001B33BF" w:rsidRDefault="00C9275C" w:rsidP="00C9275C">
      <w:pPr>
        <w:rPr>
          <w:rFonts w:ascii="Calibri Light" w:hAnsi="Calibri Light"/>
          <w:sz w:val="22"/>
          <w:szCs w:val="22"/>
        </w:rPr>
      </w:pPr>
      <w:r w:rsidRPr="001B33BF">
        <w:rPr>
          <w:rStyle w:val="Nadruk"/>
          <w:rFonts w:ascii="Calibri Light" w:hAnsi="Calibri Light"/>
          <w:sz w:val="22"/>
          <w:szCs w:val="22"/>
        </w:rPr>
        <w:t>Leveringen</w:t>
      </w:r>
    </w:p>
    <w:p w14:paraId="0696B214"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Soort levering: Spoed- of normaalprocedure</w:t>
      </w:r>
    </w:p>
    <w:p w14:paraId="5E3A5552"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Datum bestelling</w:t>
      </w:r>
    </w:p>
    <w:p w14:paraId="7EE8237F"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Datum van aflevering</w:t>
      </w:r>
    </w:p>
    <w:p w14:paraId="2AA6B0E1"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Ordernummer de NZa</w:t>
      </w:r>
    </w:p>
    <w:p w14:paraId="57DC7763"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Naam Vendor</w:t>
      </w:r>
    </w:p>
    <w:p w14:paraId="3FDCEE07"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Artikelnummer Vendor</w:t>
      </w:r>
    </w:p>
    <w:p w14:paraId="19A44CF3"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 xml:space="preserve">Product: soort en aantal. Bij soort dient de aanschaf van licenties, abonnement </w:t>
      </w:r>
      <w:r w:rsidR="006E4FA1" w:rsidRPr="001B33BF">
        <w:rPr>
          <w:rFonts w:ascii="Calibri Light" w:hAnsi="Calibri Light"/>
          <w:sz w:val="22"/>
        </w:rPr>
        <w:t>etc.</w:t>
      </w:r>
      <w:r w:rsidRPr="001B33BF">
        <w:rPr>
          <w:rFonts w:ascii="Calibri Light" w:hAnsi="Calibri Light"/>
          <w:sz w:val="22"/>
        </w:rPr>
        <w:t xml:space="preserve"> onderscheiden te worden van (een verlenging van) onderhoudscontracten en/of andere dienstverlening.</w:t>
      </w:r>
    </w:p>
    <w:p w14:paraId="4F28C7EA"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Prijs (aangeven korting en/of opslag), per orderregel en totaal</w:t>
      </w:r>
    </w:p>
    <w:p w14:paraId="6A8A3A57"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Bij dienstverlening wordt het gehanteerde uurtarief expliciet aangegeven</w:t>
      </w:r>
    </w:p>
    <w:p w14:paraId="53ED0FBE"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 xml:space="preserve">Levertijd versus contractueel overeengekomen levertijd </w:t>
      </w:r>
    </w:p>
    <w:p w14:paraId="4881DAB1" w14:textId="77777777" w:rsidR="00C9275C" w:rsidRPr="001B33BF" w:rsidRDefault="00C9275C" w:rsidP="00C9275C">
      <w:pPr>
        <w:rPr>
          <w:rFonts w:ascii="Calibri Light" w:hAnsi="Calibri Light"/>
          <w:sz w:val="22"/>
          <w:szCs w:val="22"/>
        </w:rPr>
      </w:pPr>
    </w:p>
    <w:p w14:paraId="38AF9D01" w14:textId="77777777" w:rsidR="00C9275C" w:rsidRPr="001B33BF" w:rsidRDefault="00C9275C" w:rsidP="00C9275C">
      <w:pPr>
        <w:rPr>
          <w:rFonts w:ascii="Calibri Light" w:hAnsi="Calibri Light"/>
          <w:sz w:val="22"/>
          <w:szCs w:val="22"/>
        </w:rPr>
      </w:pPr>
      <w:r w:rsidRPr="001B33BF">
        <w:rPr>
          <w:rStyle w:val="Nadruk"/>
          <w:rFonts w:ascii="Calibri Light" w:hAnsi="Calibri Light"/>
          <w:sz w:val="22"/>
          <w:szCs w:val="22"/>
        </w:rPr>
        <w:t>Dienstverlening</w:t>
      </w:r>
      <w:r w:rsidRPr="001B33BF">
        <w:rPr>
          <w:rFonts w:ascii="Calibri Light" w:hAnsi="Calibri Light"/>
          <w:sz w:val="22"/>
          <w:szCs w:val="22"/>
        </w:rPr>
        <w:t>/</w:t>
      </w:r>
      <w:r w:rsidRPr="001B33BF">
        <w:rPr>
          <w:rFonts w:ascii="Calibri Light" w:hAnsi="Calibri Light"/>
          <w:i/>
          <w:sz w:val="22"/>
          <w:szCs w:val="22"/>
        </w:rPr>
        <w:t>Advies</w:t>
      </w:r>
      <w:r w:rsidRPr="001B33BF">
        <w:rPr>
          <w:rFonts w:ascii="Calibri Light" w:hAnsi="Calibri Light"/>
          <w:sz w:val="22"/>
          <w:szCs w:val="22"/>
        </w:rPr>
        <w:t>:</w:t>
      </w:r>
    </w:p>
    <w:p w14:paraId="44270DFF"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Datum bestelling</w:t>
      </w:r>
    </w:p>
    <w:p w14:paraId="2950D94A"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 xml:space="preserve">Ordernummer </w:t>
      </w:r>
    </w:p>
    <w:p w14:paraId="1DACA3B5"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Naam Vendor</w:t>
      </w:r>
    </w:p>
    <w:p w14:paraId="03111699"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Dienst: soort</w:t>
      </w:r>
    </w:p>
    <w:p w14:paraId="419C95C4"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Prijs</w:t>
      </w:r>
    </w:p>
    <w:p w14:paraId="2F2A6429"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Bij dienstverlening wordt het gehanteerde uurtarief expliciet aangegeven</w:t>
      </w:r>
    </w:p>
    <w:p w14:paraId="08514F37"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 xml:space="preserve">Levertijd versus contractueel overeengekomen levertijd </w:t>
      </w:r>
    </w:p>
    <w:p w14:paraId="3258AE0C" w14:textId="77777777" w:rsidR="00C9275C" w:rsidRPr="001B33BF" w:rsidRDefault="00C9275C" w:rsidP="00C9275C">
      <w:pPr>
        <w:rPr>
          <w:rFonts w:ascii="Calibri Light" w:hAnsi="Calibri Light"/>
          <w:sz w:val="22"/>
          <w:szCs w:val="22"/>
        </w:rPr>
      </w:pPr>
    </w:p>
    <w:p w14:paraId="0F19DDA0" w14:textId="77777777" w:rsidR="00C9275C" w:rsidRPr="001B33BF" w:rsidRDefault="00C9275C" w:rsidP="00C9275C">
      <w:pPr>
        <w:rPr>
          <w:rFonts w:ascii="Calibri Light" w:hAnsi="Calibri Light"/>
          <w:sz w:val="22"/>
          <w:szCs w:val="22"/>
        </w:rPr>
      </w:pPr>
      <w:r w:rsidRPr="001B33BF">
        <w:rPr>
          <w:rStyle w:val="Nadruk"/>
          <w:rFonts w:ascii="Calibri Light" w:hAnsi="Calibri Light"/>
          <w:sz w:val="22"/>
          <w:szCs w:val="22"/>
        </w:rPr>
        <w:t>Overzicht</w:t>
      </w:r>
      <w:r w:rsidRPr="001B33BF">
        <w:rPr>
          <w:rFonts w:ascii="Calibri Light" w:hAnsi="Calibri Light"/>
          <w:sz w:val="22"/>
          <w:szCs w:val="22"/>
        </w:rPr>
        <w:t xml:space="preserve"> </w:t>
      </w:r>
      <w:r w:rsidRPr="001B33BF">
        <w:rPr>
          <w:rFonts w:ascii="Calibri Light" w:hAnsi="Calibri Light"/>
          <w:i/>
          <w:sz w:val="22"/>
          <w:szCs w:val="22"/>
        </w:rPr>
        <w:t>accountgesprekken</w:t>
      </w:r>
    </w:p>
    <w:p w14:paraId="6E57FFBD"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Naam van de contactpersoon bij het onderdeel</w:t>
      </w:r>
    </w:p>
    <w:p w14:paraId="40FAF3D7"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Gespreksonderwerp</w:t>
      </w:r>
    </w:p>
    <w:p w14:paraId="76695472"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Datum</w:t>
      </w:r>
    </w:p>
    <w:p w14:paraId="41D99558" w14:textId="77777777" w:rsidR="00C9275C" w:rsidRPr="001B33BF" w:rsidRDefault="00C9275C" w:rsidP="00230365">
      <w:pPr>
        <w:pStyle w:val="Lijstalinea"/>
        <w:numPr>
          <w:ilvl w:val="0"/>
          <w:numId w:val="17"/>
        </w:numPr>
        <w:rPr>
          <w:rFonts w:ascii="Calibri Light" w:hAnsi="Calibri Light"/>
          <w:sz w:val="22"/>
        </w:rPr>
      </w:pPr>
      <w:r w:rsidRPr="001B33BF">
        <w:rPr>
          <w:rFonts w:ascii="Calibri Light" w:hAnsi="Calibri Light"/>
          <w:sz w:val="22"/>
        </w:rPr>
        <w:t>Gemaakte (vervolg) afspra(a)k(en)</w:t>
      </w:r>
    </w:p>
    <w:p w14:paraId="53433B97" w14:textId="3170EFBF" w:rsidR="00C9275C" w:rsidRDefault="00C9275C" w:rsidP="00C9275C">
      <w:pPr>
        <w:rPr>
          <w:rFonts w:ascii="Calibri Light" w:hAnsi="Calibri Light"/>
          <w:sz w:val="22"/>
          <w:szCs w:val="22"/>
        </w:rPr>
      </w:pPr>
    </w:p>
    <w:p w14:paraId="54AA355F" w14:textId="1DAFDF74" w:rsidR="006C7BD5" w:rsidRDefault="006C7BD5" w:rsidP="00C9275C">
      <w:pPr>
        <w:rPr>
          <w:rFonts w:ascii="Calibri Light" w:hAnsi="Calibri Light"/>
          <w:sz w:val="22"/>
          <w:szCs w:val="22"/>
        </w:rPr>
      </w:pPr>
    </w:p>
    <w:p w14:paraId="7F1C1FE2" w14:textId="73D8DE8B" w:rsidR="006C7BD5" w:rsidRDefault="006C7BD5" w:rsidP="00C9275C">
      <w:pPr>
        <w:rPr>
          <w:rFonts w:ascii="Calibri Light" w:hAnsi="Calibri Light"/>
          <w:sz w:val="22"/>
          <w:szCs w:val="22"/>
        </w:rPr>
      </w:pPr>
    </w:p>
    <w:p w14:paraId="61DE67AB" w14:textId="77777777" w:rsidR="006C7BD5" w:rsidRPr="001B33BF" w:rsidRDefault="006C7BD5" w:rsidP="00C9275C">
      <w:pPr>
        <w:rPr>
          <w:rFonts w:ascii="Calibri Light" w:hAnsi="Calibri Light"/>
          <w:sz w:val="22"/>
          <w:szCs w:val="22"/>
        </w:rPr>
      </w:pPr>
    </w:p>
    <w:p w14:paraId="5551FBE7" w14:textId="77777777" w:rsidR="00C9275C" w:rsidRPr="001B33BF" w:rsidRDefault="00C9275C" w:rsidP="00C9275C">
      <w:pPr>
        <w:rPr>
          <w:rFonts w:ascii="Calibri Light" w:hAnsi="Calibri Light"/>
          <w:sz w:val="22"/>
          <w:szCs w:val="22"/>
        </w:rPr>
      </w:pPr>
      <w:r w:rsidRPr="001B33BF">
        <w:rPr>
          <w:rStyle w:val="Nadruk"/>
          <w:rFonts w:ascii="Calibri Light" w:hAnsi="Calibri Light"/>
          <w:sz w:val="22"/>
          <w:szCs w:val="22"/>
        </w:rPr>
        <w:lastRenderedPageBreak/>
        <w:t>Klachten</w:t>
      </w:r>
    </w:p>
    <w:p w14:paraId="4539A3E9"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Klachten dienen in de rapportage te worden opgenomen. De klachtenrapportage omvat minimaal het aantal ontvangen klachten, toelichting op de klacht, wanneer deze gemeld zijn, de status van de klachtenafhandeling, de naam van de aanmelder.</w:t>
      </w:r>
    </w:p>
    <w:p w14:paraId="4F51F710" w14:textId="77777777" w:rsidR="00C9275C" w:rsidRPr="001B33BF" w:rsidRDefault="00C9275C" w:rsidP="00C9275C">
      <w:pPr>
        <w:rPr>
          <w:rFonts w:ascii="Calibri Light" w:hAnsi="Calibri Light"/>
          <w:sz w:val="22"/>
          <w:szCs w:val="22"/>
        </w:rPr>
      </w:pPr>
    </w:p>
    <w:p w14:paraId="167FFD5A" w14:textId="77777777" w:rsidR="00C9275C" w:rsidRPr="001B33BF" w:rsidRDefault="00C9275C" w:rsidP="00C9275C">
      <w:pPr>
        <w:rPr>
          <w:rStyle w:val="Intensievebenadrukking"/>
          <w:rFonts w:ascii="Calibri Light" w:hAnsi="Calibri Light"/>
          <w:color w:val="auto"/>
          <w:sz w:val="22"/>
          <w:szCs w:val="22"/>
        </w:rPr>
      </w:pPr>
      <w:r w:rsidRPr="001B33BF">
        <w:rPr>
          <w:rStyle w:val="Intensievebenadrukking"/>
          <w:rFonts w:ascii="Calibri Light" w:hAnsi="Calibri Light"/>
          <w:color w:val="auto"/>
          <w:sz w:val="22"/>
          <w:szCs w:val="22"/>
        </w:rPr>
        <w:t>2. Jaarrapportage</w:t>
      </w:r>
    </w:p>
    <w:p w14:paraId="472725AF"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Opdrachtnemer levert per jaar op uiterlijk de tiende Werkdag volgend op 31 december van elk jaar een gecumuleerde jaarrapportage (in digitale –per email- of indien gevraagd papieren vorm) van de kwartaalrapportage. Daarnaast geeft de Opdrachtnemer haar visie op de marktontwikkelingen voor het komende jaar(jaren), besparingsmogelijkheden, verbeteringen die in de relatie met de NZa gerealiseerd kunnen worden en hoe zij in het afgelopen jaar haar beleid rondom maatschappelijk verantwoord ondernemen heeft uitgevoerd.</w:t>
      </w:r>
    </w:p>
    <w:p w14:paraId="43DD890F" w14:textId="77777777" w:rsidR="00C9275C" w:rsidRPr="001B33BF" w:rsidRDefault="00C9275C" w:rsidP="00C9275C">
      <w:pPr>
        <w:rPr>
          <w:rFonts w:ascii="Calibri Light" w:hAnsi="Calibri Light"/>
          <w:sz w:val="22"/>
          <w:szCs w:val="22"/>
        </w:rPr>
      </w:pPr>
    </w:p>
    <w:p w14:paraId="24DFE02A" w14:textId="77777777" w:rsidR="00C9275C" w:rsidRPr="001B33BF" w:rsidRDefault="00C9275C" w:rsidP="00C9275C">
      <w:pPr>
        <w:rPr>
          <w:rFonts w:ascii="Calibri Light" w:hAnsi="Calibri Light"/>
          <w:sz w:val="22"/>
          <w:szCs w:val="22"/>
        </w:rPr>
      </w:pPr>
      <w:r w:rsidRPr="001B33BF">
        <w:rPr>
          <w:rStyle w:val="Nadruk"/>
          <w:rFonts w:ascii="Calibri Light" w:hAnsi="Calibri Light"/>
          <w:sz w:val="22"/>
          <w:szCs w:val="22"/>
        </w:rPr>
        <w:t>KPI</w:t>
      </w:r>
    </w:p>
    <w:p w14:paraId="3BA76B52"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KPI op de levering van alle hierboven genoemde rapportages is: 100%.</w:t>
      </w:r>
    </w:p>
    <w:p w14:paraId="20CD0E3F" w14:textId="77777777" w:rsidR="00C9275C" w:rsidRPr="001B33BF" w:rsidRDefault="00C9275C" w:rsidP="00C9275C">
      <w:pPr>
        <w:rPr>
          <w:rFonts w:ascii="Calibri Light" w:hAnsi="Calibri Light"/>
          <w:sz w:val="22"/>
          <w:szCs w:val="22"/>
        </w:rPr>
      </w:pPr>
    </w:p>
    <w:p w14:paraId="75A8381D" w14:textId="77777777" w:rsidR="00C9275C" w:rsidRPr="001B33BF" w:rsidRDefault="00C9275C" w:rsidP="00C9275C">
      <w:pPr>
        <w:rPr>
          <w:rFonts w:ascii="Calibri Light" w:hAnsi="Calibri Light"/>
          <w:sz w:val="22"/>
          <w:szCs w:val="22"/>
        </w:rPr>
      </w:pPr>
      <w:r w:rsidRPr="001B33BF">
        <w:rPr>
          <w:rStyle w:val="Nadruk"/>
          <w:rFonts w:ascii="Calibri Light" w:hAnsi="Calibri Light"/>
          <w:sz w:val="22"/>
          <w:szCs w:val="22"/>
        </w:rPr>
        <w:t>Boete</w:t>
      </w:r>
    </w:p>
    <w:p w14:paraId="517D9756"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 xml:space="preserve">Indien Opdrachtnemer (onderdelen van) de genoemde rapportages niet tijdig oplevert behoudt de NZa zich, zonder ingebrekestelling van Opdrachtnemer, het recht voor tot het opleggen van een boete van € 100,-- per kalenderdag met een maximum van €1.000,-- voor de betreffende overschrijding in tijd en tekortkoming in volledigheid. Wanneer door het niet tijdig aanleveren van overzichten </w:t>
      </w:r>
      <w:r w:rsidR="00E34D50" w:rsidRPr="001B33BF">
        <w:rPr>
          <w:rFonts w:ascii="Calibri Light" w:hAnsi="Calibri Light"/>
          <w:sz w:val="22"/>
          <w:szCs w:val="22"/>
        </w:rPr>
        <w:t xml:space="preserve">van de </w:t>
      </w:r>
      <w:r w:rsidRPr="001B33BF">
        <w:rPr>
          <w:rFonts w:ascii="Calibri Light" w:hAnsi="Calibri Light"/>
          <w:sz w:val="22"/>
          <w:szCs w:val="22"/>
        </w:rPr>
        <w:t>afloopdat</w:t>
      </w:r>
      <w:r w:rsidR="00E34D50" w:rsidRPr="001B33BF">
        <w:rPr>
          <w:rFonts w:ascii="Calibri Light" w:hAnsi="Calibri Light"/>
          <w:sz w:val="22"/>
          <w:szCs w:val="22"/>
        </w:rPr>
        <w:t>a van</w:t>
      </w:r>
      <w:r w:rsidRPr="001B33BF">
        <w:rPr>
          <w:rFonts w:ascii="Calibri Light" w:hAnsi="Calibri Light"/>
          <w:sz w:val="22"/>
          <w:szCs w:val="22"/>
        </w:rPr>
        <w:t xml:space="preserve"> contracten extra kosten ontstaan voor de NZa dan zal Opdrachtnemer deze kosten integraal op zich nemen.</w:t>
      </w:r>
    </w:p>
    <w:p w14:paraId="5A23A02C" w14:textId="77777777" w:rsidR="00C9275C" w:rsidRPr="001B33BF" w:rsidRDefault="00C9275C" w:rsidP="00C9275C">
      <w:pPr>
        <w:rPr>
          <w:rFonts w:ascii="Calibri Light" w:hAnsi="Calibri Light"/>
          <w:sz w:val="22"/>
          <w:szCs w:val="22"/>
        </w:rPr>
      </w:pPr>
    </w:p>
    <w:p w14:paraId="23C4A156" w14:textId="77777777" w:rsidR="00C9275C" w:rsidRPr="001B33BF" w:rsidRDefault="00C9275C" w:rsidP="00C9275C">
      <w:pPr>
        <w:rPr>
          <w:rFonts w:ascii="Calibri Light" w:hAnsi="Calibri Light"/>
          <w:sz w:val="22"/>
          <w:szCs w:val="22"/>
        </w:rPr>
      </w:pPr>
    </w:p>
    <w:p w14:paraId="496E228E" w14:textId="77777777" w:rsidR="00C9275C" w:rsidRPr="001B33BF" w:rsidRDefault="00C9275C" w:rsidP="00C9275C">
      <w:pPr>
        <w:rPr>
          <w:rFonts w:ascii="Calibri Light" w:hAnsi="Calibri Light"/>
          <w:sz w:val="22"/>
          <w:szCs w:val="22"/>
        </w:rPr>
      </w:pPr>
    </w:p>
    <w:p w14:paraId="213071E9" w14:textId="77777777" w:rsidR="00C9275C" w:rsidRPr="001B33BF" w:rsidRDefault="00C9275C" w:rsidP="00D40A19">
      <w:pPr>
        <w:pStyle w:val="Kop2"/>
        <w:rPr>
          <w:rFonts w:ascii="Calibri Light" w:hAnsi="Calibri Light"/>
          <w:sz w:val="22"/>
          <w:szCs w:val="22"/>
        </w:rPr>
      </w:pPr>
      <w:bookmarkStart w:id="32" w:name="_Toc70599484"/>
      <w:r w:rsidRPr="001B33BF">
        <w:rPr>
          <w:rFonts w:ascii="Calibri Light" w:hAnsi="Calibri Light"/>
          <w:sz w:val="22"/>
          <w:szCs w:val="22"/>
        </w:rPr>
        <w:t>Eisen advies en ondersteuning</w:t>
      </w:r>
      <w:bookmarkEnd w:id="32"/>
    </w:p>
    <w:p w14:paraId="5A8EC6B1"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Inschrijver conformeert zich aan de vermelde rapportage periodiciteit.</w:t>
      </w:r>
    </w:p>
    <w:p w14:paraId="32696658" w14:textId="77777777" w:rsidR="00485A1E" w:rsidRPr="001B33BF" w:rsidRDefault="00485A1E" w:rsidP="00485A1E">
      <w:pPr>
        <w:pStyle w:val="Plattetekst2"/>
        <w:rPr>
          <w:rFonts w:ascii="Calibri Light" w:hAnsi="Calibri Light"/>
          <w:sz w:val="22"/>
          <w:szCs w:val="22"/>
        </w:rPr>
      </w:pPr>
    </w:p>
    <w:p w14:paraId="108802FB"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Inschrijver conformeert zich aan de vermelde minimale inhoud van de rapportages.</w:t>
      </w:r>
    </w:p>
    <w:p w14:paraId="4CE715D3" w14:textId="77777777" w:rsidR="00485A1E" w:rsidRPr="001B33BF" w:rsidRDefault="00485A1E" w:rsidP="00485A1E">
      <w:pPr>
        <w:pStyle w:val="Plattetekst2"/>
        <w:rPr>
          <w:rFonts w:ascii="Calibri Light" w:hAnsi="Calibri Light"/>
          <w:sz w:val="22"/>
          <w:szCs w:val="22"/>
        </w:rPr>
      </w:pPr>
    </w:p>
    <w:p w14:paraId="583D13CC"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Opdrachtnemer geeft de NZa (digitaal) toegang tot gegevens over zijn bestellingen.</w:t>
      </w:r>
    </w:p>
    <w:p w14:paraId="3A2D5246" w14:textId="77777777" w:rsidR="00485A1E" w:rsidRPr="001B33BF" w:rsidRDefault="00485A1E" w:rsidP="00485A1E">
      <w:pPr>
        <w:pStyle w:val="Plattetekst2"/>
        <w:rPr>
          <w:rFonts w:ascii="Calibri Light" w:hAnsi="Calibri Light"/>
          <w:sz w:val="22"/>
          <w:szCs w:val="22"/>
        </w:rPr>
      </w:pPr>
    </w:p>
    <w:p w14:paraId="77BA271C"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Inschrijver conformeert zich aan de vermelde norm en KPI voor de oplevering van rapportages.</w:t>
      </w:r>
    </w:p>
    <w:p w14:paraId="3B7B5BA7" w14:textId="77777777" w:rsidR="00485A1E" w:rsidRPr="001B33BF" w:rsidRDefault="00485A1E" w:rsidP="00485A1E">
      <w:pPr>
        <w:pStyle w:val="Plattetekst2"/>
        <w:rPr>
          <w:rFonts w:ascii="Calibri Light" w:hAnsi="Calibri Light"/>
          <w:sz w:val="22"/>
          <w:szCs w:val="22"/>
        </w:rPr>
      </w:pPr>
    </w:p>
    <w:p w14:paraId="0677E086"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 xml:space="preserve">Opdrachtnemer ziet rapportages ongeacht de vorm waarin dit plaatsvindt als onderdeel van de Dienstverlening. Hiervoor worden </w:t>
      </w:r>
      <w:r w:rsidR="00E34D50" w:rsidRPr="001B33BF">
        <w:rPr>
          <w:rFonts w:ascii="Calibri Light" w:hAnsi="Calibri Light"/>
          <w:sz w:val="22"/>
          <w:szCs w:val="22"/>
        </w:rPr>
        <w:t xml:space="preserve">bij </w:t>
      </w:r>
      <w:r w:rsidRPr="001B33BF">
        <w:rPr>
          <w:rFonts w:ascii="Calibri Light" w:hAnsi="Calibri Light"/>
          <w:sz w:val="22"/>
          <w:szCs w:val="22"/>
        </w:rPr>
        <w:t>de NZa geen additionele kosten in rekening gebracht.</w:t>
      </w:r>
    </w:p>
    <w:p w14:paraId="3FED39C4" w14:textId="77777777" w:rsidR="00485A1E" w:rsidRPr="001B33BF" w:rsidRDefault="00485A1E" w:rsidP="00485A1E">
      <w:pPr>
        <w:pStyle w:val="Plattetekst2"/>
        <w:rPr>
          <w:rFonts w:ascii="Calibri Light" w:hAnsi="Calibri Light"/>
          <w:sz w:val="22"/>
          <w:szCs w:val="22"/>
        </w:rPr>
      </w:pPr>
    </w:p>
    <w:p w14:paraId="0ACDD9D1"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Opdrachtnemer draagt zorg voor periodieke rapportage aan de NZa over trends ten aanzien van het aantal vragen (stijging/daling/analyse) per periode.</w:t>
      </w:r>
    </w:p>
    <w:p w14:paraId="1629D097" w14:textId="77777777" w:rsidR="00485A1E" w:rsidRPr="001B33BF" w:rsidRDefault="00485A1E" w:rsidP="00485A1E">
      <w:pPr>
        <w:pStyle w:val="Plattetekst2"/>
        <w:rPr>
          <w:rFonts w:ascii="Calibri Light" w:hAnsi="Calibri Light"/>
          <w:sz w:val="22"/>
          <w:szCs w:val="22"/>
        </w:rPr>
      </w:pPr>
    </w:p>
    <w:p w14:paraId="5D33E408"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lastRenderedPageBreak/>
        <w:t>Opdrachtnemer verschaft de NZa inzichten / overzichten / rapportages:</w:t>
      </w:r>
      <w:r w:rsidR="00230365" w:rsidRPr="001B33BF">
        <w:rPr>
          <w:rFonts w:ascii="Calibri Light" w:hAnsi="Calibri Light"/>
          <w:sz w:val="22"/>
          <w:szCs w:val="22"/>
        </w:rPr>
        <w:br/>
      </w:r>
      <w:r w:rsidRPr="001B33BF">
        <w:rPr>
          <w:rFonts w:ascii="Calibri Light" w:hAnsi="Calibri Light"/>
          <w:sz w:val="22"/>
          <w:szCs w:val="22"/>
        </w:rPr>
        <w:t xml:space="preserve">1. </w:t>
      </w:r>
      <w:r w:rsidRPr="001B33BF">
        <w:rPr>
          <w:rFonts w:ascii="Calibri Light" w:hAnsi="Calibri Light"/>
          <w:sz w:val="22"/>
          <w:szCs w:val="22"/>
        </w:rPr>
        <w:tab/>
        <w:t>in digitale vorm (pdf f</w:t>
      </w:r>
      <w:r w:rsidR="00230365" w:rsidRPr="001B33BF">
        <w:rPr>
          <w:rFonts w:ascii="Calibri Light" w:hAnsi="Calibri Light"/>
          <w:sz w:val="22"/>
          <w:szCs w:val="22"/>
        </w:rPr>
        <w:t>ormaat);</w:t>
      </w:r>
      <w:r w:rsidR="00230365" w:rsidRPr="001B33BF">
        <w:rPr>
          <w:rFonts w:ascii="Calibri Light" w:hAnsi="Calibri Light"/>
          <w:sz w:val="22"/>
          <w:szCs w:val="22"/>
        </w:rPr>
        <w:br/>
      </w:r>
      <w:r w:rsidRPr="001B33BF">
        <w:rPr>
          <w:rFonts w:ascii="Calibri Light" w:hAnsi="Calibri Light"/>
          <w:sz w:val="22"/>
          <w:szCs w:val="22"/>
        </w:rPr>
        <w:t xml:space="preserve">2. </w:t>
      </w:r>
      <w:r w:rsidRPr="001B33BF">
        <w:rPr>
          <w:rFonts w:ascii="Calibri Light" w:hAnsi="Calibri Light"/>
          <w:sz w:val="22"/>
          <w:szCs w:val="22"/>
        </w:rPr>
        <w:tab/>
        <w:t>in verder bewerkbare digitale vorm (spreadsheet, dat</w:t>
      </w:r>
      <w:r w:rsidR="00230365" w:rsidRPr="001B33BF">
        <w:rPr>
          <w:rFonts w:ascii="Calibri Light" w:hAnsi="Calibri Light"/>
          <w:sz w:val="22"/>
          <w:szCs w:val="22"/>
        </w:rPr>
        <w:t>abase bestandsformaat, o.i.d.);</w:t>
      </w:r>
      <w:r w:rsidR="00230365" w:rsidRPr="001B33BF">
        <w:rPr>
          <w:rFonts w:ascii="Calibri Light" w:hAnsi="Calibri Light"/>
          <w:sz w:val="22"/>
          <w:szCs w:val="22"/>
        </w:rPr>
        <w:br/>
      </w:r>
      <w:r w:rsidRPr="001B33BF">
        <w:rPr>
          <w:rFonts w:ascii="Calibri Light" w:hAnsi="Calibri Light"/>
          <w:sz w:val="22"/>
          <w:szCs w:val="22"/>
        </w:rPr>
        <w:t xml:space="preserve">3. </w:t>
      </w:r>
      <w:r w:rsidRPr="001B33BF">
        <w:rPr>
          <w:rFonts w:ascii="Calibri Light" w:hAnsi="Calibri Light"/>
          <w:sz w:val="22"/>
          <w:szCs w:val="22"/>
        </w:rPr>
        <w:tab/>
        <w:t>in elk door de NZa ge</w:t>
      </w:r>
      <w:r w:rsidR="00230365" w:rsidRPr="001B33BF">
        <w:rPr>
          <w:rFonts w:ascii="Calibri Light" w:hAnsi="Calibri Light"/>
          <w:sz w:val="22"/>
          <w:szCs w:val="22"/>
        </w:rPr>
        <w:t>wenste digitale vorm en lay</w:t>
      </w:r>
      <w:r w:rsidR="00AE06E0" w:rsidRPr="001B33BF">
        <w:rPr>
          <w:rFonts w:ascii="Calibri Light" w:hAnsi="Calibri Light"/>
          <w:sz w:val="22"/>
          <w:szCs w:val="22"/>
        </w:rPr>
        <w:t>-</w:t>
      </w:r>
      <w:r w:rsidR="00230365" w:rsidRPr="001B33BF">
        <w:rPr>
          <w:rFonts w:ascii="Calibri Light" w:hAnsi="Calibri Light"/>
          <w:sz w:val="22"/>
          <w:szCs w:val="22"/>
        </w:rPr>
        <w:t>out;</w:t>
      </w:r>
      <w:r w:rsidR="00230365" w:rsidRPr="001B33BF">
        <w:rPr>
          <w:rFonts w:ascii="Calibri Light" w:hAnsi="Calibri Light"/>
          <w:sz w:val="22"/>
          <w:szCs w:val="22"/>
        </w:rPr>
        <w:br/>
      </w:r>
      <w:r w:rsidRPr="001B33BF">
        <w:rPr>
          <w:rFonts w:ascii="Calibri Light" w:hAnsi="Calibri Light"/>
          <w:sz w:val="22"/>
          <w:szCs w:val="22"/>
        </w:rPr>
        <w:t xml:space="preserve">4. </w:t>
      </w:r>
      <w:r w:rsidRPr="001B33BF">
        <w:rPr>
          <w:rFonts w:ascii="Calibri Light" w:hAnsi="Calibri Light"/>
          <w:sz w:val="22"/>
          <w:szCs w:val="22"/>
        </w:rPr>
        <w:tab/>
        <w:t>de NZa kan beschikken over een export van haar gegevens uit de registratie van</w:t>
      </w:r>
      <w:r w:rsidR="00EF0BA9" w:rsidRPr="001B33BF">
        <w:rPr>
          <w:rFonts w:ascii="Calibri Light" w:hAnsi="Calibri Light"/>
          <w:sz w:val="22"/>
          <w:szCs w:val="22"/>
        </w:rPr>
        <w:tab/>
      </w:r>
      <w:r w:rsidR="00EF0BA9" w:rsidRPr="001B33BF">
        <w:rPr>
          <w:rFonts w:ascii="Calibri Light" w:hAnsi="Calibri Light"/>
          <w:sz w:val="22"/>
          <w:szCs w:val="22"/>
        </w:rPr>
        <w:tab/>
      </w:r>
      <w:r w:rsidR="00EF0BA9" w:rsidRPr="001B33BF">
        <w:rPr>
          <w:rFonts w:ascii="Calibri Light" w:hAnsi="Calibri Light"/>
          <w:sz w:val="22"/>
          <w:szCs w:val="22"/>
        </w:rPr>
        <w:tab/>
      </w:r>
      <w:r w:rsidR="00076FC5">
        <w:rPr>
          <w:rFonts w:ascii="Calibri Light" w:hAnsi="Calibri Light"/>
          <w:sz w:val="22"/>
          <w:szCs w:val="22"/>
        </w:rPr>
        <w:tab/>
      </w:r>
      <w:r w:rsidRPr="001B33BF">
        <w:rPr>
          <w:rFonts w:ascii="Calibri Light" w:hAnsi="Calibri Light"/>
          <w:sz w:val="22"/>
          <w:szCs w:val="22"/>
        </w:rPr>
        <w:t>Opdrachtnemer voor intern gebruik.</w:t>
      </w:r>
    </w:p>
    <w:p w14:paraId="2ABFE312" w14:textId="77777777" w:rsidR="00C9275C" w:rsidRPr="001B33BF" w:rsidRDefault="00C9275C" w:rsidP="00C9275C">
      <w:pPr>
        <w:rPr>
          <w:rFonts w:ascii="Calibri Light" w:hAnsi="Calibri Light"/>
          <w:sz w:val="22"/>
          <w:szCs w:val="22"/>
        </w:rPr>
      </w:pPr>
    </w:p>
    <w:p w14:paraId="1E76ED0D" w14:textId="77777777" w:rsidR="00C9275C" w:rsidRPr="001B33BF" w:rsidRDefault="00C9275C" w:rsidP="00C9275C">
      <w:pPr>
        <w:rPr>
          <w:rFonts w:ascii="Calibri Light" w:hAnsi="Calibri Light"/>
          <w:sz w:val="22"/>
          <w:szCs w:val="22"/>
        </w:rPr>
      </w:pPr>
    </w:p>
    <w:p w14:paraId="5370D873" w14:textId="77777777" w:rsidR="00C9275C" w:rsidRPr="001B33BF" w:rsidRDefault="00C9275C" w:rsidP="00D40A19">
      <w:pPr>
        <w:pStyle w:val="Kop1"/>
        <w:rPr>
          <w:rFonts w:ascii="Calibri Light" w:hAnsi="Calibri Light"/>
          <w:sz w:val="22"/>
          <w:szCs w:val="22"/>
        </w:rPr>
      </w:pPr>
      <w:bookmarkStart w:id="33" w:name="_Toc70599485"/>
      <w:r w:rsidRPr="001B33BF">
        <w:rPr>
          <w:rFonts w:ascii="Calibri Light" w:hAnsi="Calibri Light"/>
          <w:sz w:val="22"/>
          <w:szCs w:val="22"/>
        </w:rPr>
        <w:lastRenderedPageBreak/>
        <w:t>Contact en Advies</w:t>
      </w:r>
      <w:bookmarkEnd w:id="33"/>
    </w:p>
    <w:p w14:paraId="2B2C8D9E" w14:textId="77777777" w:rsidR="00C9275C" w:rsidRPr="001B33BF" w:rsidRDefault="00C9275C" w:rsidP="00D40A19">
      <w:pPr>
        <w:pStyle w:val="Kop2"/>
        <w:rPr>
          <w:rFonts w:ascii="Calibri Light" w:hAnsi="Calibri Light"/>
          <w:sz w:val="22"/>
          <w:szCs w:val="22"/>
        </w:rPr>
      </w:pPr>
      <w:bookmarkStart w:id="34" w:name="_Toc70599486"/>
      <w:bookmarkStart w:id="35" w:name="_Ref70666909"/>
      <w:r w:rsidRPr="001B33BF">
        <w:rPr>
          <w:rFonts w:ascii="Calibri Light" w:hAnsi="Calibri Light"/>
          <w:sz w:val="22"/>
          <w:szCs w:val="22"/>
        </w:rPr>
        <w:t>Inleiding</w:t>
      </w:r>
      <w:bookmarkEnd w:id="34"/>
      <w:bookmarkEnd w:id="35"/>
    </w:p>
    <w:p w14:paraId="6741B811"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De NZa wenst te beschikken over een Nederlandstalig contactcenter ten behoeve van vraagafhandeling op Werkdagen ten minste telefonisch bereikbaar tussen 8.00 en 17.00 uur. Het contactcenter beantwoordt inhoudelijke vragen over pakketten die reeds bij de NZa in gebruik zijn en adviseert de NZa.</w:t>
      </w:r>
    </w:p>
    <w:p w14:paraId="5F3F63ED" w14:textId="77777777" w:rsidR="00C9275C" w:rsidRPr="001B33BF" w:rsidRDefault="00C9275C" w:rsidP="00C9275C">
      <w:pPr>
        <w:rPr>
          <w:rFonts w:ascii="Calibri Light" w:hAnsi="Calibri Light"/>
          <w:sz w:val="22"/>
          <w:szCs w:val="22"/>
        </w:rPr>
      </w:pPr>
    </w:p>
    <w:p w14:paraId="1DE96FB0" w14:textId="77777777" w:rsidR="00C9275C" w:rsidRPr="001B33BF" w:rsidRDefault="00C9275C" w:rsidP="00D40A19">
      <w:pPr>
        <w:pStyle w:val="Kop2"/>
        <w:rPr>
          <w:rFonts w:ascii="Calibri Light" w:hAnsi="Calibri Light"/>
          <w:sz w:val="22"/>
          <w:szCs w:val="22"/>
        </w:rPr>
      </w:pPr>
      <w:bookmarkStart w:id="36" w:name="_Toc70599487"/>
      <w:bookmarkStart w:id="37" w:name="_Ref70666926"/>
      <w:r w:rsidRPr="001B33BF">
        <w:rPr>
          <w:rFonts w:ascii="Calibri Light" w:hAnsi="Calibri Light"/>
          <w:sz w:val="22"/>
          <w:szCs w:val="22"/>
        </w:rPr>
        <w:t>Uitgangspunten</w:t>
      </w:r>
      <w:bookmarkEnd w:id="36"/>
      <w:bookmarkEnd w:id="37"/>
    </w:p>
    <w:p w14:paraId="1F6E7EB1"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 xml:space="preserve">De NZa verwacht van Inschrijver dat hij zich informatie en kennis van de NZa en de </w:t>
      </w:r>
      <w:r w:rsidR="00EF0BA9" w:rsidRPr="001B33BF">
        <w:rPr>
          <w:rFonts w:ascii="Calibri Light" w:hAnsi="Calibri Light"/>
          <w:sz w:val="22"/>
          <w:szCs w:val="22"/>
        </w:rPr>
        <w:t>Standaardp</w:t>
      </w:r>
      <w:r w:rsidRPr="001B33BF">
        <w:rPr>
          <w:rFonts w:ascii="Calibri Light" w:hAnsi="Calibri Light"/>
          <w:sz w:val="22"/>
          <w:szCs w:val="22"/>
        </w:rPr>
        <w:t>rogrammatuur situatie van de NZa eigen maakt en deze benut om de Dienstverlening concreet vorm te geven in de kwaliteit die door De NZa gewenst wordt.</w:t>
      </w:r>
    </w:p>
    <w:p w14:paraId="6CFF1847" w14:textId="77777777" w:rsidR="005059C6" w:rsidRPr="001B33BF" w:rsidRDefault="00C9275C" w:rsidP="00C9275C">
      <w:pPr>
        <w:rPr>
          <w:rFonts w:ascii="Calibri Light" w:hAnsi="Calibri Light"/>
          <w:sz w:val="22"/>
          <w:szCs w:val="22"/>
        </w:rPr>
      </w:pPr>
      <w:r w:rsidRPr="001B33BF">
        <w:rPr>
          <w:rFonts w:ascii="Calibri Light" w:hAnsi="Calibri Light"/>
          <w:sz w:val="22"/>
          <w:szCs w:val="22"/>
        </w:rPr>
        <w:t xml:space="preserve">De NZa wenst gevraagd en ongevraagd door Opdrachtnemer te worden geadviseerd over gebruikte </w:t>
      </w:r>
    </w:p>
    <w:p w14:paraId="11533CAE"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Standaardprogrammatuur, aantallen, licentie(vormen) en onderhoud vanuit de insteek dat het advies gericht is op verdere optimalisatie hiervan voor de NZa. Vraagbeantwoording over eerstelijns technische informatie rondom beschikbaarheid van Programmatuur producten, licenties, onderhoud, patches, upgrades en downgrades, installatie en de support daarop behoort tot het verwachte ondersteuningsniveau.</w:t>
      </w:r>
    </w:p>
    <w:p w14:paraId="414B8D71" w14:textId="0AC37C4B" w:rsidR="00C9275C" w:rsidRPr="001B33BF" w:rsidRDefault="00406539" w:rsidP="00C9275C">
      <w:pPr>
        <w:rPr>
          <w:rFonts w:ascii="Calibri Light" w:hAnsi="Calibri Light"/>
          <w:sz w:val="22"/>
          <w:szCs w:val="22"/>
        </w:rPr>
      </w:pPr>
      <w:r w:rsidRPr="006C7BD5">
        <w:rPr>
          <w:rFonts w:ascii="Calibri Light" w:hAnsi="Calibri Light"/>
          <w:sz w:val="22"/>
          <w:szCs w:val="22"/>
        </w:rPr>
        <w:t>Bij levering van software verplicht Opdrachtnemer dat de bijbehorende documentatie van de softwareproducten beschikbaar wordt gesteld door de software leverancier. Zoals o.a.: beheerhandleidingen; installatiehandleidingen; gebruikershandleidingen; whitepapers; releasenotes; known Errors; FAQ’s en workarounds. Bij voorkeur wordt de documentatie beschikbaar gesteld via de webportal/sharepoint, indien mogelijk.</w:t>
      </w:r>
    </w:p>
    <w:p w14:paraId="0A7E04AA" w14:textId="77777777" w:rsidR="00C9275C" w:rsidRPr="001B33BF" w:rsidRDefault="00C9275C" w:rsidP="00D40A19">
      <w:pPr>
        <w:pStyle w:val="Kop2"/>
        <w:rPr>
          <w:rFonts w:ascii="Calibri Light" w:hAnsi="Calibri Light"/>
          <w:sz w:val="22"/>
          <w:szCs w:val="22"/>
        </w:rPr>
      </w:pPr>
      <w:bookmarkStart w:id="38" w:name="_Toc70599488"/>
      <w:r w:rsidRPr="001B33BF">
        <w:rPr>
          <w:rFonts w:ascii="Calibri Light" w:hAnsi="Calibri Light"/>
          <w:sz w:val="22"/>
          <w:szCs w:val="22"/>
        </w:rPr>
        <w:t>Eisen en wens Contact en advies</w:t>
      </w:r>
      <w:bookmarkEnd w:id="38"/>
    </w:p>
    <w:p w14:paraId="1F85B4B8"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 xml:space="preserve">Opdrachtnemer beschikt over een contactcenter die de door de NZa gevraagde onder paragraaf </w:t>
      </w:r>
      <w:r w:rsidR="009E1055" w:rsidRPr="001B33BF">
        <w:rPr>
          <w:rFonts w:ascii="Calibri Light" w:hAnsi="Calibri Light"/>
          <w:sz w:val="22"/>
          <w:szCs w:val="22"/>
          <w:u w:val="single"/>
        </w:rPr>
        <w:fldChar w:fldCharType="begin"/>
      </w:r>
      <w:r w:rsidR="009E1055" w:rsidRPr="001B33BF">
        <w:rPr>
          <w:rFonts w:ascii="Calibri Light" w:hAnsi="Calibri Light"/>
          <w:sz w:val="22"/>
          <w:szCs w:val="22"/>
          <w:u w:val="single"/>
        </w:rPr>
        <w:instrText xml:space="preserve"> REF _Ref70666909 \r \h </w:instrText>
      </w:r>
      <w:r w:rsidR="00CF7F11" w:rsidRPr="001B33BF">
        <w:rPr>
          <w:rFonts w:ascii="Calibri Light" w:hAnsi="Calibri Light"/>
          <w:sz w:val="22"/>
          <w:szCs w:val="22"/>
          <w:u w:val="single"/>
        </w:rPr>
        <w:instrText xml:space="preserve"> \* MERGEFORMAT </w:instrText>
      </w:r>
      <w:r w:rsidR="009E1055" w:rsidRPr="001B33BF">
        <w:rPr>
          <w:rFonts w:ascii="Calibri Light" w:hAnsi="Calibri Light"/>
          <w:sz w:val="22"/>
          <w:szCs w:val="22"/>
          <w:u w:val="single"/>
        </w:rPr>
      </w:r>
      <w:r w:rsidR="009E1055" w:rsidRPr="001B33BF">
        <w:rPr>
          <w:rFonts w:ascii="Calibri Light" w:hAnsi="Calibri Light"/>
          <w:sz w:val="22"/>
          <w:szCs w:val="22"/>
          <w:u w:val="single"/>
        </w:rPr>
        <w:fldChar w:fldCharType="separate"/>
      </w:r>
      <w:r w:rsidR="009E1055" w:rsidRPr="001B33BF">
        <w:rPr>
          <w:rFonts w:ascii="Calibri Light" w:hAnsi="Calibri Light"/>
          <w:sz w:val="22"/>
          <w:szCs w:val="22"/>
          <w:u w:val="single"/>
        </w:rPr>
        <w:t>6.1</w:t>
      </w:r>
      <w:r w:rsidR="009E1055" w:rsidRPr="001B33BF">
        <w:rPr>
          <w:rFonts w:ascii="Calibri Light" w:hAnsi="Calibri Light"/>
          <w:sz w:val="22"/>
          <w:szCs w:val="22"/>
          <w:u w:val="single"/>
        </w:rPr>
        <w:fldChar w:fldCharType="end"/>
      </w:r>
      <w:r w:rsidR="009E1055" w:rsidRPr="001B33BF">
        <w:rPr>
          <w:rFonts w:ascii="Calibri Light" w:hAnsi="Calibri Light"/>
          <w:sz w:val="22"/>
          <w:szCs w:val="22"/>
        </w:rPr>
        <w:t xml:space="preserve"> </w:t>
      </w:r>
      <w:r w:rsidRPr="001B33BF">
        <w:rPr>
          <w:rFonts w:ascii="Calibri Light" w:hAnsi="Calibri Light"/>
          <w:sz w:val="22"/>
          <w:szCs w:val="22"/>
        </w:rPr>
        <w:t xml:space="preserve">en </w:t>
      </w:r>
      <w:r w:rsidR="009E1055" w:rsidRPr="001B33BF">
        <w:rPr>
          <w:rFonts w:ascii="Calibri Light" w:hAnsi="Calibri Light"/>
          <w:sz w:val="22"/>
          <w:szCs w:val="22"/>
          <w:u w:val="single"/>
        </w:rPr>
        <w:fldChar w:fldCharType="begin"/>
      </w:r>
      <w:r w:rsidR="009E1055" w:rsidRPr="001B33BF">
        <w:rPr>
          <w:rFonts w:ascii="Calibri Light" w:hAnsi="Calibri Light"/>
          <w:sz w:val="22"/>
          <w:szCs w:val="22"/>
          <w:u w:val="single"/>
        </w:rPr>
        <w:instrText xml:space="preserve"> REF _Ref70666926 \r \h </w:instrText>
      </w:r>
      <w:r w:rsidR="00CF7F11" w:rsidRPr="001B33BF">
        <w:rPr>
          <w:rFonts w:ascii="Calibri Light" w:hAnsi="Calibri Light"/>
          <w:sz w:val="22"/>
          <w:szCs w:val="22"/>
          <w:u w:val="single"/>
        </w:rPr>
        <w:instrText xml:space="preserve"> \* MERGEFORMAT </w:instrText>
      </w:r>
      <w:r w:rsidR="009E1055" w:rsidRPr="001B33BF">
        <w:rPr>
          <w:rFonts w:ascii="Calibri Light" w:hAnsi="Calibri Light"/>
          <w:sz w:val="22"/>
          <w:szCs w:val="22"/>
          <w:u w:val="single"/>
        </w:rPr>
      </w:r>
      <w:r w:rsidR="009E1055" w:rsidRPr="001B33BF">
        <w:rPr>
          <w:rFonts w:ascii="Calibri Light" w:hAnsi="Calibri Light"/>
          <w:sz w:val="22"/>
          <w:szCs w:val="22"/>
          <w:u w:val="single"/>
        </w:rPr>
        <w:fldChar w:fldCharType="separate"/>
      </w:r>
      <w:r w:rsidR="009E1055" w:rsidRPr="001B33BF">
        <w:rPr>
          <w:rFonts w:ascii="Calibri Light" w:hAnsi="Calibri Light"/>
          <w:sz w:val="22"/>
          <w:szCs w:val="22"/>
          <w:u w:val="single"/>
        </w:rPr>
        <w:t>6.2</w:t>
      </w:r>
      <w:r w:rsidR="009E1055" w:rsidRPr="001B33BF">
        <w:rPr>
          <w:rFonts w:ascii="Calibri Light" w:hAnsi="Calibri Light"/>
          <w:sz w:val="22"/>
          <w:szCs w:val="22"/>
          <w:u w:val="single"/>
        </w:rPr>
        <w:fldChar w:fldCharType="end"/>
      </w:r>
      <w:r w:rsidR="009E1055" w:rsidRPr="001B33BF">
        <w:rPr>
          <w:rFonts w:ascii="Calibri Light" w:hAnsi="Calibri Light"/>
          <w:sz w:val="22"/>
          <w:szCs w:val="22"/>
        </w:rPr>
        <w:t xml:space="preserve"> </w:t>
      </w:r>
      <w:r w:rsidRPr="001B33BF">
        <w:rPr>
          <w:rFonts w:ascii="Calibri Light" w:hAnsi="Calibri Light"/>
          <w:sz w:val="22"/>
          <w:szCs w:val="22"/>
        </w:rPr>
        <w:t>kan bieden in de Nederlandse taal.</w:t>
      </w:r>
    </w:p>
    <w:p w14:paraId="6772AAD8" w14:textId="77777777" w:rsidR="00485A1E" w:rsidRDefault="00485A1E" w:rsidP="00485A1E">
      <w:pPr>
        <w:pStyle w:val="Plattetekst2"/>
        <w:rPr>
          <w:rFonts w:ascii="Calibri Light" w:hAnsi="Calibri Light"/>
          <w:sz w:val="22"/>
          <w:szCs w:val="22"/>
        </w:rPr>
      </w:pPr>
    </w:p>
    <w:p w14:paraId="3510FC8E"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Opdrachtnemer levert binnen haar contact en advies-services:</w:t>
      </w:r>
      <w:r w:rsidR="00485A1E" w:rsidRPr="001B33BF">
        <w:rPr>
          <w:rFonts w:ascii="Calibri Light" w:hAnsi="Calibri Light"/>
          <w:sz w:val="22"/>
          <w:szCs w:val="22"/>
        </w:rPr>
        <w:br/>
      </w:r>
      <w:r w:rsidRPr="001B33BF">
        <w:rPr>
          <w:rFonts w:ascii="Calibri Light" w:hAnsi="Calibri Light"/>
          <w:sz w:val="22"/>
          <w:szCs w:val="22"/>
        </w:rPr>
        <w:t>• Adviezen over passende vormen voor St</w:t>
      </w:r>
      <w:r w:rsidR="00EF0BA9" w:rsidRPr="001B33BF">
        <w:rPr>
          <w:rFonts w:ascii="Calibri Light" w:hAnsi="Calibri Light"/>
          <w:sz w:val="22"/>
          <w:szCs w:val="22"/>
        </w:rPr>
        <w:t>andaardprogrammatuur onderhoud.</w:t>
      </w:r>
      <w:r w:rsidR="00485A1E" w:rsidRPr="001B33BF">
        <w:rPr>
          <w:rFonts w:ascii="Calibri Light" w:hAnsi="Calibri Light"/>
          <w:sz w:val="22"/>
          <w:szCs w:val="22"/>
        </w:rPr>
        <w:br/>
      </w:r>
      <w:r w:rsidRPr="001B33BF">
        <w:rPr>
          <w:rFonts w:ascii="Calibri Light" w:hAnsi="Calibri Light"/>
          <w:sz w:val="22"/>
          <w:szCs w:val="22"/>
        </w:rPr>
        <w:t>• Eerstelijns technische informatie c.q. assistentie bij vrag</w:t>
      </w:r>
      <w:r w:rsidR="00485A1E" w:rsidRPr="001B33BF">
        <w:rPr>
          <w:rFonts w:ascii="Calibri Light" w:hAnsi="Calibri Light"/>
          <w:sz w:val="22"/>
          <w:szCs w:val="22"/>
        </w:rPr>
        <w:t>en over Standaardprogrammatuur.</w:t>
      </w:r>
      <w:r w:rsidR="00485A1E" w:rsidRPr="001B33BF">
        <w:rPr>
          <w:rFonts w:ascii="Calibri Light" w:hAnsi="Calibri Light"/>
          <w:sz w:val="22"/>
          <w:szCs w:val="22"/>
        </w:rPr>
        <w:br/>
      </w:r>
      <w:r w:rsidRPr="001B33BF">
        <w:rPr>
          <w:rFonts w:ascii="Calibri Light" w:hAnsi="Calibri Light"/>
          <w:sz w:val="22"/>
          <w:szCs w:val="22"/>
        </w:rPr>
        <w:t xml:space="preserve">• Ondersteunt escalaties over Standaardprogrammatuur naar de Vendor. </w:t>
      </w:r>
    </w:p>
    <w:p w14:paraId="67B5B67D" w14:textId="77777777" w:rsidR="00485A1E" w:rsidRPr="001B33BF" w:rsidRDefault="00485A1E" w:rsidP="00485A1E">
      <w:pPr>
        <w:pStyle w:val="Plattetekst2"/>
        <w:rPr>
          <w:rFonts w:ascii="Calibri Light" w:hAnsi="Calibri Light"/>
          <w:sz w:val="22"/>
          <w:szCs w:val="22"/>
        </w:rPr>
      </w:pPr>
    </w:p>
    <w:p w14:paraId="4126D09F" w14:textId="77777777" w:rsidR="00C9275C" w:rsidRPr="001B33BF" w:rsidRDefault="00C9275C" w:rsidP="00FF7E14">
      <w:pPr>
        <w:pStyle w:val="Eis"/>
        <w:rPr>
          <w:rFonts w:ascii="Calibri Light" w:hAnsi="Calibri Light"/>
          <w:sz w:val="22"/>
          <w:szCs w:val="22"/>
        </w:rPr>
      </w:pPr>
      <w:r w:rsidRPr="001B33BF">
        <w:rPr>
          <w:rFonts w:ascii="Calibri Light" w:hAnsi="Calibri Light"/>
          <w:sz w:val="22"/>
          <w:szCs w:val="22"/>
        </w:rPr>
        <w:t>Inschrijver beschikt over operationele kennis van en ervaring met een groot scala aan Standaardprogrammatuur.</w:t>
      </w:r>
    </w:p>
    <w:p w14:paraId="091E3D3B" w14:textId="77777777" w:rsidR="00485A1E" w:rsidRPr="001B33BF" w:rsidRDefault="00485A1E" w:rsidP="00485A1E">
      <w:pPr>
        <w:pStyle w:val="Plattetekst2"/>
        <w:rPr>
          <w:rFonts w:ascii="Calibri Light" w:hAnsi="Calibri Light"/>
          <w:sz w:val="22"/>
          <w:szCs w:val="22"/>
        </w:rPr>
      </w:pPr>
    </w:p>
    <w:p w14:paraId="681FAF43" w14:textId="77777777" w:rsidR="00C9275C" w:rsidRDefault="00C9275C" w:rsidP="00FF7E14">
      <w:pPr>
        <w:pStyle w:val="Eis"/>
        <w:rPr>
          <w:rFonts w:ascii="Calibri Light" w:hAnsi="Calibri Light"/>
          <w:sz w:val="22"/>
          <w:szCs w:val="22"/>
        </w:rPr>
      </w:pPr>
      <w:r w:rsidRPr="001B33BF">
        <w:rPr>
          <w:rFonts w:ascii="Calibri Light" w:hAnsi="Calibri Light"/>
          <w:sz w:val="22"/>
          <w:szCs w:val="22"/>
        </w:rPr>
        <w:t>Inschrijver heeft het verkrijgen en behouden van praktische kennis en ervaring intern geborgd.</w:t>
      </w:r>
    </w:p>
    <w:p w14:paraId="22938B56" w14:textId="77777777" w:rsidR="00406539" w:rsidRPr="00406539" w:rsidRDefault="00406539" w:rsidP="00406539">
      <w:pPr>
        <w:pStyle w:val="Plattetekst2"/>
        <w:rPr>
          <w:rFonts w:ascii="Calibri Light" w:hAnsi="Calibri Light"/>
          <w:sz w:val="22"/>
          <w:szCs w:val="22"/>
        </w:rPr>
      </w:pPr>
    </w:p>
    <w:p w14:paraId="11552E99" w14:textId="77777777" w:rsidR="00406539" w:rsidRPr="00406539" w:rsidRDefault="00406539" w:rsidP="00D66DB6">
      <w:pPr>
        <w:pStyle w:val="Eis"/>
        <w:rPr>
          <w:rStyle w:val="null1"/>
          <w:rFonts w:ascii="Calibri Light" w:hAnsi="Calibri Light"/>
          <w:sz w:val="22"/>
          <w:szCs w:val="22"/>
        </w:rPr>
      </w:pPr>
      <w:r w:rsidRPr="00406539">
        <w:rPr>
          <w:rStyle w:val="null1"/>
          <w:rFonts w:ascii="Calibri Light" w:hAnsi="Calibri Light"/>
          <w:sz w:val="22"/>
          <w:szCs w:val="22"/>
        </w:rPr>
        <w:t>Documentatie maakt onlosmakelijk onderdeel uit van de leveringen.</w:t>
      </w:r>
    </w:p>
    <w:p w14:paraId="0BE95A95" w14:textId="77777777" w:rsidR="00406539" w:rsidRPr="00406539" w:rsidRDefault="00406539" w:rsidP="00406539">
      <w:pPr>
        <w:pStyle w:val="Plattetekst2"/>
        <w:rPr>
          <w:rStyle w:val="null1"/>
          <w:rFonts w:ascii="Calibri Light" w:hAnsi="Calibri Light"/>
          <w:sz w:val="22"/>
          <w:szCs w:val="22"/>
        </w:rPr>
      </w:pPr>
    </w:p>
    <w:p w14:paraId="1244C60C" w14:textId="77777777" w:rsidR="00406539" w:rsidRPr="00406539" w:rsidRDefault="00406539" w:rsidP="00D66DB6">
      <w:pPr>
        <w:pStyle w:val="Eis"/>
        <w:rPr>
          <w:rStyle w:val="null1"/>
          <w:rFonts w:ascii="Calibri Light" w:hAnsi="Calibri Light"/>
          <w:sz w:val="22"/>
          <w:szCs w:val="22"/>
          <w:lang w:eastAsia="en-US"/>
        </w:rPr>
      </w:pPr>
      <w:r w:rsidRPr="00406539">
        <w:rPr>
          <w:rStyle w:val="null1"/>
          <w:rFonts w:ascii="Calibri Light" w:hAnsi="Calibri Light"/>
          <w:sz w:val="22"/>
          <w:szCs w:val="22"/>
          <w:lang w:eastAsia="en-US"/>
        </w:rPr>
        <w:lastRenderedPageBreak/>
        <w:t xml:space="preserve">Gebruikershandleidingen dienen in het Nederlands aangeboden te worden. Indien de leverancier dit niet in het Nederlands beschikbaar is, wordt in overleg met Opdrachtgever akkoord gegaan met een Engelstalige gebruikershandleiding. </w:t>
      </w:r>
    </w:p>
    <w:p w14:paraId="736E6B82" w14:textId="77777777" w:rsidR="00406539" w:rsidRPr="00406539" w:rsidRDefault="00406539" w:rsidP="00D66DB6">
      <w:pPr>
        <w:pStyle w:val="Eis"/>
        <w:rPr>
          <w:lang w:eastAsia="en-US"/>
        </w:rPr>
      </w:pPr>
      <w:r w:rsidRPr="00406539">
        <w:rPr>
          <w:rStyle w:val="null1"/>
          <w:rFonts w:ascii="Calibri Light" w:hAnsi="Calibri Light"/>
          <w:sz w:val="22"/>
          <w:szCs w:val="22"/>
        </w:rPr>
        <w:t xml:space="preserve">Technische documentatie moet in het Nederlands of in het Engels aangeboden worden. </w:t>
      </w:r>
    </w:p>
    <w:p w14:paraId="6E1F606C" w14:textId="77777777" w:rsidR="00406539" w:rsidRPr="00406539" w:rsidRDefault="00406539" w:rsidP="00406539">
      <w:pPr>
        <w:pStyle w:val="Plattetekst2"/>
      </w:pPr>
    </w:p>
    <w:p w14:paraId="44C2F55D" w14:textId="77777777" w:rsidR="00C9275C" w:rsidRPr="001B33BF" w:rsidRDefault="00C9275C" w:rsidP="0014298D">
      <w:pPr>
        <w:pStyle w:val="Wens"/>
      </w:pPr>
      <w:r w:rsidRPr="001B33BF">
        <w:t>Inschrijver beschrijft in maximaal 3 A4 en maximaal 1000 woorden (inclusief grafische weergaven), hoe hij efficiënt en effectief invulling geeft aan de gevraagde contact en advieswerkzaamheden en de daarvoor benodigde kennis in relatie tot deze Opdracht borgt. Het antwoord dient tenminste in te gaan op de volgende onderwerpen:</w:t>
      </w:r>
      <w:r w:rsidR="00485A1E" w:rsidRPr="001B33BF">
        <w:br/>
      </w:r>
      <w:r w:rsidRPr="001B33BF">
        <w:t>- Wijze waarop proactief geadviseerd wordt a</w:t>
      </w:r>
      <w:r w:rsidR="005648A1" w:rsidRPr="001B33BF">
        <w:t>an d</w:t>
      </w:r>
      <w:r w:rsidR="00485A1E" w:rsidRPr="001B33BF">
        <w:t>e NZa, in ieder geval over:</w:t>
      </w:r>
      <w:r w:rsidR="00485A1E" w:rsidRPr="001B33BF">
        <w:br/>
      </w:r>
      <w:r w:rsidR="009F0F57" w:rsidRPr="001B33BF">
        <w:t xml:space="preserve">   </w:t>
      </w:r>
      <w:r w:rsidRPr="001B33BF">
        <w:t>o Open source en SaaS (voorkeursbeleid)</w:t>
      </w:r>
      <w:r w:rsidR="00076FC5">
        <w:t>.</w:t>
      </w:r>
      <w:r w:rsidR="00485A1E" w:rsidRPr="001B33BF">
        <w:br/>
      </w:r>
      <w:r w:rsidR="009F0F57" w:rsidRPr="001B33BF">
        <w:t xml:space="preserve">   </w:t>
      </w:r>
      <w:r w:rsidRPr="001B33BF">
        <w:t xml:space="preserve">o </w:t>
      </w:r>
      <w:r w:rsidR="00485A1E" w:rsidRPr="001B33BF">
        <w:t>Open standaarden (verplichting)</w:t>
      </w:r>
      <w:r w:rsidR="00076FC5">
        <w:t>.</w:t>
      </w:r>
      <w:r w:rsidR="00485A1E" w:rsidRPr="001B33BF">
        <w:br/>
      </w:r>
      <w:r w:rsidR="009F0F57" w:rsidRPr="001B33BF">
        <w:t xml:space="preserve">   </w:t>
      </w:r>
      <w:r w:rsidRPr="001B33BF">
        <w:t>o Nieuwe (technologische) ontwikke</w:t>
      </w:r>
      <w:r w:rsidR="00485A1E" w:rsidRPr="001B33BF">
        <w:t>lingen.</w:t>
      </w:r>
      <w:r w:rsidR="00485A1E" w:rsidRPr="001B33BF">
        <w:br/>
      </w:r>
      <w:r w:rsidRPr="001B33BF">
        <w:t>- Toeg</w:t>
      </w:r>
      <w:r w:rsidR="00485A1E" w:rsidRPr="001B33BF">
        <w:t>ang tot informatie van Vendors.</w:t>
      </w:r>
      <w:r w:rsidR="00485A1E" w:rsidRPr="001B33BF">
        <w:br/>
      </w:r>
      <w:r w:rsidRPr="001B33BF">
        <w:t xml:space="preserve">- Bereikbaarheid en besturingsstructuur van Inschrijver. </w:t>
      </w:r>
    </w:p>
    <w:p w14:paraId="064BBA72" w14:textId="77777777" w:rsidR="00C9275C" w:rsidRPr="001B33BF" w:rsidRDefault="00C9275C" w:rsidP="00C9275C">
      <w:pPr>
        <w:rPr>
          <w:rFonts w:ascii="Calibri Light" w:hAnsi="Calibri Light"/>
          <w:sz w:val="22"/>
          <w:szCs w:val="22"/>
        </w:rPr>
      </w:pPr>
    </w:p>
    <w:p w14:paraId="223C49BC" w14:textId="77777777" w:rsidR="00C9275C" w:rsidRPr="001B33BF" w:rsidRDefault="00C9275C" w:rsidP="00C9275C">
      <w:pPr>
        <w:rPr>
          <w:rFonts w:ascii="Calibri Light" w:hAnsi="Calibri Light"/>
          <w:sz w:val="22"/>
          <w:szCs w:val="22"/>
        </w:rPr>
      </w:pPr>
    </w:p>
    <w:p w14:paraId="7DE56C1D" w14:textId="77777777" w:rsidR="00C9275C" w:rsidRPr="001B33BF" w:rsidRDefault="00C9275C" w:rsidP="00D40A19">
      <w:pPr>
        <w:pStyle w:val="Kop1"/>
        <w:rPr>
          <w:rFonts w:ascii="Calibri Light" w:hAnsi="Calibri Light"/>
          <w:sz w:val="22"/>
          <w:szCs w:val="22"/>
        </w:rPr>
      </w:pPr>
      <w:bookmarkStart w:id="39" w:name="_Toc70599489"/>
      <w:r w:rsidRPr="001B33BF">
        <w:rPr>
          <w:rFonts w:ascii="Calibri Light" w:hAnsi="Calibri Light"/>
          <w:sz w:val="22"/>
          <w:szCs w:val="22"/>
        </w:rPr>
        <w:lastRenderedPageBreak/>
        <w:t>Registratie van Standaardprogrammatuur en onderhouds- en supportcontracten</w:t>
      </w:r>
      <w:bookmarkEnd w:id="39"/>
    </w:p>
    <w:p w14:paraId="657184ED" w14:textId="77777777" w:rsidR="00C9275C" w:rsidRPr="001B33BF" w:rsidRDefault="00C9275C" w:rsidP="00C9275C">
      <w:pPr>
        <w:rPr>
          <w:rFonts w:ascii="Calibri Light" w:hAnsi="Calibri Light"/>
          <w:sz w:val="22"/>
          <w:szCs w:val="22"/>
        </w:rPr>
      </w:pPr>
    </w:p>
    <w:p w14:paraId="4F05639F" w14:textId="77777777" w:rsidR="00C9275C" w:rsidRPr="001B33BF" w:rsidRDefault="00C9275C" w:rsidP="00D40A19">
      <w:pPr>
        <w:pStyle w:val="Kop2"/>
        <w:rPr>
          <w:rFonts w:ascii="Calibri Light" w:hAnsi="Calibri Light"/>
          <w:sz w:val="22"/>
          <w:szCs w:val="22"/>
        </w:rPr>
      </w:pPr>
      <w:bookmarkStart w:id="40" w:name="_Toc70599490"/>
      <w:r w:rsidRPr="001B33BF">
        <w:rPr>
          <w:rFonts w:ascii="Calibri Light" w:hAnsi="Calibri Light"/>
          <w:sz w:val="22"/>
          <w:szCs w:val="22"/>
        </w:rPr>
        <w:t>Inleiding</w:t>
      </w:r>
      <w:bookmarkEnd w:id="40"/>
    </w:p>
    <w:p w14:paraId="1CCB9757"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Registratie gaat over de vastlegging van leveringen van Standaardprogrammatuur en onderhoud en supportcontracten ten behoeve van de NZa door Opdrachtnemer.</w:t>
      </w:r>
    </w:p>
    <w:p w14:paraId="4979B082" w14:textId="77777777" w:rsidR="00C9275C" w:rsidRPr="001B33BF" w:rsidRDefault="00C9275C" w:rsidP="00C9275C">
      <w:pPr>
        <w:rPr>
          <w:rFonts w:ascii="Calibri Light" w:hAnsi="Calibri Light"/>
          <w:sz w:val="22"/>
          <w:szCs w:val="22"/>
        </w:rPr>
      </w:pPr>
    </w:p>
    <w:p w14:paraId="5C754524" w14:textId="77777777" w:rsidR="00C9275C" w:rsidRPr="001B33BF" w:rsidRDefault="00C9275C" w:rsidP="00D40A19">
      <w:pPr>
        <w:pStyle w:val="Kop2"/>
        <w:rPr>
          <w:rFonts w:ascii="Calibri Light" w:hAnsi="Calibri Light"/>
          <w:sz w:val="22"/>
          <w:szCs w:val="22"/>
        </w:rPr>
      </w:pPr>
      <w:bookmarkStart w:id="41" w:name="_Toc70599491"/>
      <w:r w:rsidRPr="001B33BF">
        <w:rPr>
          <w:rFonts w:ascii="Calibri Light" w:hAnsi="Calibri Light"/>
          <w:sz w:val="22"/>
          <w:szCs w:val="22"/>
        </w:rPr>
        <w:t>Uitgangspunten</w:t>
      </w:r>
      <w:bookmarkEnd w:id="41"/>
    </w:p>
    <w:p w14:paraId="19EA4EB9"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De NZa is en blijft zelf eindverantwoordelijk voor het licentiebeheer maar Opdrachtnemer registreert alle leveringen, onderhoud &amp; support voor de NZa die binnen de Overeenkomst bij Opdrachtnemer worden aangeschaft. Daarnaast zorgt Opdrachtnemer voor een tijdige, volledige, juiste en voldoende frequente signalering naar de NZa over aflopende onderhoudscontracten.</w:t>
      </w:r>
    </w:p>
    <w:p w14:paraId="4CDABE1D"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Deze registratie en het hieraan verbonden inzicht beoogt een bijdrage te leveren aan onder andere:</w:t>
      </w:r>
    </w:p>
    <w:p w14:paraId="7EBC2D22" w14:textId="77777777" w:rsidR="00C9275C" w:rsidRPr="001B33BF" w:rsidRDefault="00C9275C" w:rsidP="009F0F57">
      <w:pPr>
        <w:pStyle w:val="Lijstalinea"/>
        <w:numPr>
          <w:ilvl w:val="0"/>
          <w:numId w:val="17"/>
        </w:numPr>
        <w:rPr>
          <w:rFonts w:ascii="Calibri Light" w:hAnsi="Calibri Light"/>
          <w:sz w:val="22"/>
        </w:rPr>
      </w:pPr>
      <w:r w:rsidRPr="001B33BF">
        <w:rPr>
          <w:rFonts w:ascii="Calibri Light" w:hAnsi="Calibri Light"/>
          <w:sz w:val="22"/>
        </w:rPr>
        <w:t>verbetering van het licentiebeheer voor Standaardprogrammatuur in gebruik door de NZa;</w:t>
      </w:r>
    </w:p>
    <w:p w14:paraId="141C5FF3" w14:textId="77777777" w:rsidR="00C9275C" w:rsidRPr="001B33BF" w:rsidRDefault="00C9275C" w:rsidP="009F0F57">
      <w:pPr>
        <w:pStyle w:val="Lijstalinea"/>
        <w:numPr>
          <w:ilvl w:val="0"/>
          <w:numId w:val="17"/>
        </w:numPr>
        <w:rPr>
          <w:rFonts w:ascii="Calibri Light" w:hAnsi="Calibri Light"/>
          <w:sz w:val="22"/>
        </w:rPr>
      </w:pPr>
      <w:r w:rsidRPr="001B33BF">
        <w:rPr>
          <w:rFonts w:ascii="Calibri Light" w:hAnsi="Calibri Light"/>
          <w:sz w:val="22"/>
        </w:rPr>
        <w:t>inzicht in aanschaffingen en onderhouds- en supportcontracten door de NZa bij Opdrachtnemer;</w:t>
      </w:r>
    </w:p>
    <w:p w14:paraId="1F99A4A7" w14:textId="77777777" w:rsidR="00C9275C" w:rsidRPr="001B33BF" w:rsidRDefault="00C9275C" w:rsidP="009F0F57">
      <w:pPr>
        <w:pStyle w:val="Lijstalinea"/>
        <w:numPr>
          <w:ilvl w:val="0"/>
          <w:numId w:val="17"/>
        </w:numPr>
        <w:rPr>
          <w:rFonts w:ascii="Calibri Light" w:hAnsi="Calibri Light"/>
          <w:sz w:val="22"/>
        </w:rPr>
      </w:pPr>
      <w:r w:rsidRPr="001B33BF">
        <w:rPr>
          <w:rFonts w:ascii="Calibri Light" w:hAnsi="Calibri Light"/>
          <w:sz w:val="22"/>
        </w:rPr>
        <w:t>het tijdig verlengen, wijzigen of opzeggen van benodigde onderhoud &amp; supportcontracten.</w:t>
      </w:r>
    </w:p>
    <w:p w14:paraId="644E570F" w14:textId="77777777" w:rsidR="00C9275C" w:rsidRPr="001B33BF" w:rsidRDefault="00C9275C" w:rsidP="00D40A19">
      <w:pPr>
        <w:pStyle w:val="Kop2"/>
        <w:rPr>
          <w:rFonts w:ascii="Calibri Light" w:hAnsi="Calibri Light"/>
          <w:sz w:val="22"/>
          <w:szCs w:val="22"/>
        </w:rPr>
      </w:pPr>
      <w:bookmarkStart w:id="42" w:name="_Toc70599492"/>
      <w:r w:rsidRPr="001B33BF">
        <w:rPr>
          <w:rFonts w:ascii="Calibri Light" w:hAnsi="Calibri Light"/>
          <w:sz w:val="22"/>
          <w:szCs w:val="22"/>
        </w:rPr>
        <w:t>Eisen registratie</w:t>
      </w:r>
      <w:bookmarkEnd w:id="42"/>
    </w:p>
    <w:p w14:paraId="2C6EC3BA" w14:textId="77777777" w:rsidR="00C9275C" w:rsidRPr="001B33BF" w:rsidRDefault="005E3826" w:rsidP="005E3826">
      <w:pPr>
        <w:pStyle w:val="Eis"/>
        <w:numPr>
          <w:ilvl w:val="0"/>
          <w:numId w:val="0"/>
        </w:numPr>
        <w:ind w:left="1276" w:hanging="1276"/>
        <w:rPr>
          <w:rFonts w:ascii="Calibri Light" w:hAnsi="Calibri Light"/>
          <w:sz w:val="22"/>
          <w:szCs w:val="22"/>
        </w:rPr>
      </w:pPr>
      <w:r>
        <w:rPr>
          <w:rFonts w:ascii="Calibri Light" w:hAnsi="Calibri Light"/>
          <w:sz w:val="22"/>
          <w:szCs w:val="22"/>
        </w:rPr>
        <w:t>EIS 047:</w:t>
      </w:r>
      <w:r>
        <w:rPr>
          <w:rFonts w:ascii="Calibri Light" w:hAnsi="Calibri Light"/>
          <w:sz w:val="22"/>
          <w:szCs w:val="22"/>
        </w:rPr>
        <w:tab/>
      </w:r>
      <w:r w:rsidR="00C9275C" w:rsidRPr="001B33BF">
        <w:rPr>
          <w:rFonts w:ascii="Calibri Light" w:hAnsi="Calibri Light"/>
          <w:sz w:val="22"/>
          <w:szCs w:val="22"/>
        </w:rPr>
        <w:t>Opdrachtnemer draagt zorg voor een zodanige licentieadministratie voor de Standaardprogrammatuur die de NZa heeft afgenomen tijdens de duur van de Overeenkomst, dat hierin alle aanschaffingen zijn opgenomen met een mate van detaillering, die aansluit bij de informatiebehoeften van de NZa.</w:t>
      </w:r>
    </w:p>
    <w:p w14:paraId="305771EA" w14:textId="77777777" w:rsidR="00C9275C" w:rsidRPr="001B33BF" w:rsidRDefault="00C9275C" w:rsidP="00C9275C">
      <w:pPr>
        <w:rPr>
          <w:rFonts w:ascii="Calibri Light" w:hAnsi="Calibri Light"/>
          <w:sz w:val="22"/>
          <w:szCs w:val="22"/>
        </w:rPr>
      </w:pPr>
    </w:p>
    <w:p w14:paraId="25B9F274" w14:textId="77777777" w:rsidR="00C9275C" w:rsidRPr="001B33BF" w:rsidRDefault="005E3826" w:rsidP="005E3826">
      <w:pPr>
        <w:pStyle w:val="Eis"/>
        <w:numPr>
          <w:ilvl w:val="0"/>
          <w:numId w:val="0"/>
        </w:numPr>
        <w:ind w:left="1410" w:hanging="1410"/>
        <w:rPr>
          <w:rFonts w:ascii="Calibri Light" w:hAnsi="Calibri Light"/>
          <w:sz w:val="22"/>
          <w:szCs w:val="22"/>
        </w:rPr>
      </w:pPr>
      <w:r>
        <w:rPr>
          <w:rFonts w:ascii="Calibri Light" w:hAnsi="Calibri Light"/>
          <w:sz w:val="22"/>
          <w:szCs w:val="22"/>
        </w:rPr>
        <w:t>EIS 048:</w:t>
      </w:r>
      <w:r>
        <w:rPr>
          <w:rFonts w:ascii="Calibri Light" w:hAnsi="Calibri Light"/>
          <w:sz w:val="22"/>
          <w:szCs w:val="22"/>
        </w:rPr>
        <w:tab/>
      </w:r>
      <w:r>
        <w:rPr>
          <w:rFonts w:ascii="Calibri Light" w:hAnsi="Calibri Light"/>
          <w:sz w:val="22"/>
          <w:szCs w:val="22"/>
        </w:rPr>
        <w:tab/>
      </w:r>
      <w:r w:rsidR="00C9275C" w:rsidRPr="001B33BF">
        <w:rPr>
          <w:rFonts w:ascii="Calibri Light" w:hAnsi="Calibri Light"/>
          <w:sz w:val="22"/>
          <w:szCs w:val="22"/>
        </w:rPr>
        <w:t>Opdrachtnemer stelt op verzoek informatie beschikbaar teneinde de NZa in staat te stellen een verzoek tot controle van bijvoorbeeld licentierecht, gebruiksrecht, rechtmatigheid van gebruik van Standaardprogrammatuur door een Vendor, te kunnen beantwoorden.</w:t>
      </w:r>
    </w:p>
    <w:p w14:paraId="69971AD0" w14:textId="77777777" w:rsidR="00C9275C" w:rsidRPr="001B33BF" w:rsidRDefault="00C9275C" w:rsidP="00C9275C">
      <w:pPr>
        <w:rPr>
          <w:rFonts w:ascii="Calibri Light" w:hAnsi="Calibri Light"/>
          <w:sz w:val="22"/>
          <w:szCs w:val="22"/>
        </w:rPr>
      </w:pPr>
    </w:p>
    <w:p w14:paraId="64EC9320" w14:textId="77777777" w:rsidR="00C9275C" w:rsidRPr="001B33BF" w:rsidRDefault="005E3826" w:rsidP="005E3826">
      <w:pPr>
        <w:pStyle w:val="Eis"/>
        <w:numPr>
          <w:ilvl w:val="0"/>
          <w:numId w:val="0"/>
        </w:numPr>
        <w:ind w:left="1410" w:hanging="1410"/>
        <w:rPr>
          <w:rFonts w:ascii="Calibri Light" w:hAnsi="Calibri Light"/>
          <w:sz w:val="22"/>
          <w:szCs w:val="22"/>
        </w:rPr>
      </w:pPr>
      <w:r>
        <w:rPr>
          <w:rFonts w:ascii="Calibri Light" w:hAnsi="Calibri Light"/>
          <w:sz w:val="22"/>
          <w:szCs w:val="22"/>
        </w:rPr>
        <w:t>EIS 049:</w:t>
      </w:r>
      <w:r>
        <w:rPr>
          <w:rFonts w:ascii="Calibri Light" w:hAnsi="Calibri Light"/>
          <w:sz w:val="22"/>
          <w:szCs w:val="22"/>
        </w:rPr>
        <w:tab/>
      </w:r>
      <w:r>
        <w:rPr>
          <w:rFonts w:ascii="Calibri Light" w:hAnsi="Calibri Light"/>
          <w:sz w:val="22"/>
          <w:szCs w:val="22"/>
        </w:rPr>
        <w:tab/>
      </w:r>
      <w:r w:rsidR="00C9275C" w:rsidRPr="001B33BF">
        <w:rPr>
          <w:rFonts w:ascii="Calibri Light" w:hAnsi="Calibri Light"/>
          <w:sz w:val="22"/>
          <w:szCs w:val="22"/>
        </w:rPr>
        <w:t xml:space="preserve">Opdrachtnemer draagt aan het eind van de Overeenkomst binnen de transitieperiode bestanden en rapportages die ten behoeve van de NZa zijn gemaakt over aan de NZa. </w:t>
      </w:r>
    </w:p>
    <w:p w14:paraId="62D50C3D" w14:textId="77777777" w:rsidR="00C9275C" w:rsidRPr="001B33BF" w:rsidRDefault="00C9275C" w:rsidP="00C9275C">
      <w:pPr>
        <w:rPr>
          <w:rFonts w:ascii="Calibri Light" w:hAnsi="Calibri Light"/>
          <w:sz w:val="22"/>
          <w:szCs w:val="22"/>
        </w:rPr>
      </w:pPr>
    </w:p>
    <w:p w14:paraId="2243634B" w14:textId="77777777" w:rsidR="00C9275C" w:rsidRPr="001B33BF" w:rsidRDefault="00C9275C" w:rsidP="00C9275C">
      <w:pPr>
        <w:rPr>
          <w:rFonts w:ascii="Calibri Light" w:hAnsi="Calibri Light"/>
          <w:sz w:val="22"/>
          <w:szCs w:val="22"/>
        </w:rPr>
      </w:pPr>
    </w:p>
    <w:p w14:paraId="0E44F3A4" w14:textId="77777777" w:rsidR="00C9275C" w:rsidRPr="001B33BF" w:rsidRDefault="00C9275C" w:rsidP="00D40A19">
      <w:pPr>
        <w:pStyle w:val="Kop1"/>
        <w:rPr>
          <w:rFonts w:ascii="Calibri Light" w:hAnsi="Calibri Light"/>
          <w:sz w:val="22"/>
          <w:szCs w:val="22"/>
        </w:rPr>
      </w:pPr>
      <w:bookmarkStart w:id="43" w:name="_Toc70599493"/>
      <w:r w:rsidRPr="001B33BF">
        <w:rPr>
          <w:rFonts w:ascii="Calibri Light" w:hAnsi="Calibri Light"/>
          <w:sz w:val="22"/>
          <w:szCs w:val="22"/>
        </w:rPr>
        <w:lastRenderedPageBreak/>
        <w:t>Toegang tot ondersteuningsinformatie</w:t>
      </w:r>
      <w:bookmarkEnd w:id="43"/>
    </w:p>
    <w:p w14:paraId="06438152" w14:textId="77777777" w:rsidR="00C9275C" w:rsidRPr="001B33BF" w:rsidRDefault="00C9275C" w:rsidP="00C9275C">
      <w:pPr>
        <w:rPr>
          <w:rFonts w:ascii="Calibri Light" w:hAnsi="Calibri Light"/>
          <w:sz w:val="22"/>
          <w:szCs w:val="22"/>
        </w:rPr>
      </w:pPr>
    </w:p>
    <w:p w14:paraId="66C4D6BE" w14:textId="77777777" w:rsidR="00C9275C" w:rsidRPr="001B33BF" w:rsidRDefault="00C9275C" w:rsidP="00D40A19">
      <w:pPr>
        <w:pStyle w:val="Kop2"/>
        <w:rPr>
          <w:rFonts w:ascii="Calibri Light" w:hAnsi="Calibri Light"/>
          <w:sz w:val="22"/>
          <w:szCs w:val="22"/>
        </w:rPr>
      </w:pPr>
      <w:bookmarkStart w:id="44" w:name="_Toc70599494"/>
      <w:r w:rsidRPr="001B33BF">
        <w:rPr>
          <w:rFonts w:ascii="Calibri Light" w:hAnsi="Calibri Light"/>
          <w:sz w:val="22"/>
          <w:szCs w:val="22"/>
        </w:rPr>
        <w:t>Inleiding</w:t>
      </w:r>
      <w:bookmarkEnd w:id="44"/>
    </w:p>
    <w:p w14:paraId="286F1A74"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De NZa vindt certificering van Inschrijver door Vendors een belangrijke indicatie voor de kwaliteit van de ondersteuning die Inschrijver aan de NZa kan geven.</w:t>
      </w:r>
    </w:p>
    <w:p w14:paraId="4956AF67" w14:textId="77777777" w:rsidR="00C9275C" w:rsidRPr="001B33BF" w:rsidRDefault="00C9275C" w:rsidP="00C9275C">
      <w:pPr>
        <w:rPr>
          <w:rFonts w:ascii="Calibri Light" w:hAnsi="Calibri Light"/>
          <w:sz w:val="22"/>
          <w:szCs w:val="22"/>
        </w:rPr>
      </w:pPr>
    </w:p>
    <w:p w14:paraId="1D93E567" w14:textId="77777777" w:rsidR="00C9275C" w:rsidRPr="001B33BF" w:rsidRDefault="00C9275C" w:rsidP="00D40A19">
      <w:pPr>
        <w:pStyle w:val="Kop2"/>
        <w:rPr>
          <w:rFonts w:ascii="Calibri Light" w:hAnsi="Calibri Light"/>
          <w:sz w:val="22"/>
          <w:szCs w:val="22"/>
        </w:rPr>
      </w:pPr>
      <w:bookmarkStart w:id="45" w:name="_Toc70599495"/>
      <w:r w:rsidRPr="001B33BF">
        <w:rPr>
          <w:rFonts w:ascii="Calibri Light" w:hAnsi="Calibri Light"/>
          <w:sz w:val="22"/>
          <w:szCs w:val="22"/>
        </w:rPr>
        <w:t>Uitgangspunten</w:t>
      </w:r>
      <w:bookmarkEnd w:id="45"/>
    </w:p>
    <w:p w14:paraId="4DD451DF"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Naast brede kennis van Standaardprogrammatuur, mogelijke installatieproblemen, licentiestructuren en mogelijkheden bij de Opdrachtnemer zelf wordt het door de NZa belangrijk gevonden dat de Opdrachtnemer zelf ook op een adequate wijze wordt ondersteund door Vendors. Door een goede relatie op dit niveau is de Opdrachtnemer verzekerd tot snelle toegang tot kennis en ondersteuning vanuit dergelijke disciplines, hetgeen in sommige oplossingstrajecten nadrukkelijk een pre kan blijken te zijn. Dit uit zich bijvoorbeeld in snelle en adequate (to the point) beantwoording van vragen van de NZa.</w:t>
      </w:r>
    </w:p>
    <w:p w14:paraId="6555AD5A" w14:textId="77777777" w:rsidR="00C9275C" w:rsidRPr="001B33BF" w:rsidRDefault="00C9275C" w:rsidP="00C9275C">
      <w:pPr>
        <w:rPr>
          <w:rFonts w:ascii="Calibri Light" w:hAnsi="Calibri Light"/>
          <w:sz w:val="22"/>
          <w:szCs w:val="22"/>
        </w:rPr>
      </w:pPr>
    </w:p>
    <w:p w14:paraId="22E851A1" w14:textId="77777777" w:rsidR="00C9275C" w:rsidRPr="001B33BF" w:rsidRDefault="00C9275C" w:rsidP="00C9275C">
      <w:pPr>
        <w:pStyle w:val="Kop2"/>
        <w:rPr>
          <w:rFonts w:ascii="Calibri Light" w:hAnsi="Calibri Light"/>
          <w:sz w:val="22"/>
          <w:szCs w:val="22"/>
        </w:rPr>
      </w:pPr>
      <w:bookmarkStart w:id="46" w:name="_Toc70599496"/>
      <w:r w:rsidRPr="001B33BF">
        <w:rPr>
          <w:rFonts w:ascii="Calibri Light" w:hAnsi="Calibri Light"/>
          <w:sz w:val="22"/>
          <w:szCs w:val="22"/>
        </w:rPr>
        <w:t>Wensen toegang tot ondersteuningsinformatie</w:t>
      </w:r>
      <w:bookmarkEnd w:id="46"/>
    </w:p>
    <w:p w14:paraId="45905199" w14:textId="3153DE3F" w:rsidR="00C9275C" w:rsidRPr="001B33BF" w:rsidRDefault="00C9275C" w:rsidP="0014298D">
      <w:pPr>
        <w:pStyle w:val="Wens"/>
      </w:pPr>
      <w:r w:rsidRPr="001B33BF">
        <w:t xml:space="preserve">Inschrijver beschrijft voor de eerste drie (3) Vendors die </w:t>
      </w:r>
      <w:r w:rsidR="0019529D" w:rsidRPr="001B33BF">
        <w:t xml:space="preserve">hij heeft gegarandeerd in </w:t>
      </w:r>
      <w:r w:rsidR="0019529D" w:rsidRPr="001B33BF">
        <w:rPr>
          <w:u w:val="single"/>
        </w:rPr>
        <w:fldChar w:fldCharType="begin"/>
      </w:r>
      <w:r w:rsidR="0019529D" w:rsidRPr="001B33BF">
        <w:rPr>
          <w:u w:val="single"/>
        </w:rPr>
        <w:instrText xml:space="preserve"> REF _Ref70667369 \r \h </w:instrText>
      </w:r>
      <w:r w:rsidR="00CF7F11" w:rsidRPr="001B33BF">
        <w:rPr>
          <w:u w:val="single"/>
        </w:rPr>
        <w:instrText xml:space="preserve"> \* MERGEFORMAT </w:instrText>
      </w:r>
      <w:r w:rsidR="0019529D" w:rsidRPr="001B33BF">
        <w:rPr>
          <w:u w:val="single"/>
        </w:rPr>
      </w:r>
      <w:r w:rsidR="0019529D" w:rsidRPr="001B33BF">
        <w:rPr>
          <w:u w:val="single"/>
        </w:rPr>
        <w:fldChar w:fldCharType="separate"/>
      </w:r>
      <w:r w:rsidR="00D94594">
        <w:rPr>
          <w:u w:val="single"/>
        </w:rPr>
        <w:t>EIS 013:</w:t>
      </w:r>
      <w:r w:rsidR="0019529D" w:rsidRPr="001B33BF">
        <w:rPr>
          <w:u w:val="single"/>
        </w:rPr>
        <w:fldChar w:fldCharType="end"/>
      </w:r>
      <w:r w:rsidRPr="001B33BF">
        <w:t xml:space="preserve"> in maximaal drie (3) A4 en maximaal 1000 woorden (inclusief grafische weergaven) zijn relatie hiermee. Daarbij dient Inschrijver per Vendor aan te geven welke meerwaarde de beschreven relatie voor de NZa in het kader van de Opdracht oplevert.</w:t>
      </w:r>
    </w:p>
    <w:p w14:paraId="4C9738B1" w14:textId="77777777" w:rsidR="00C9275C" w:rsidRPr="001B33BF" w:rsidRDefault="00C9275C" w:rsidP="00C9275C">
      <w:pPr>
        <w:rPr>
          <w:rFonts w:ascii="Calibri Light" w:hAnsi="Calibri Light"/>
          <w:sz w:val="22"/>
          <w:szCs w:val="22"/>
        </w:rPr>
      </w:pPr>
    </w:p>
    <w:p w14:paraId="6066BD88" w14:textId="77777777" w:rsidR="00C9275C" w:rsidRPr="001B33BF" w:rsidRDefault="00C9275C" w:rsidP="00C9275C">
      <w:pPr>
        <w:rPr>
          <w:rFonts w:ascii="Calibri Light" w:hAnsi="Calibri Light"/>
          <w:sz w:val="22"/>
          <w:szCs w:val="22"/>
        </w:rPr>
      </w:pPr>
    </w:p>
    <w:p w14:paraId="60820570" w14:textId="77777777" w:rsidR="00C9275C" w:rsidRPr="001B33BF" w:rsidRDefault="00C9275C" w:rsidP="00C9275C">
      <w:pPr>
        <w:rPr>
          <w:rFonts w:ascii="Calibri Light" w:hAnsi="Calibri Light"/>
          <w:sz w:val="22"/>
          <w:szCs w:val="22"/>
        </w:rPr>
      </w:pPr>
    </w:p>
    <w:p w14:paraId="77177D44" w14:textId="77777777" w:rsidR="00C9275C" w:rsidRPr="001B33BF" w:rsidRDefault="00C9275C" w:rsidP="00D40A19">
      <w:pPr>
        <w:pStyle w:val="Kop1"/>
        <w:rPr>
          <w:rFonts w:ascii="Calibri Light" w:hAnsi="Calibri Light"/>
          <w:sz w:val="22"/>
          <w:szCs w:val="22"/>
        </w:rPr>
      </w:pPr>
      <w:bookmarkStart w:id="47" w:name="_Toc70599497"/>
      <w:r w:rsidRPr="001B33BF">
        <w:rPr>
          <w:rFonts w:ascii="Calibri Light" w:hAnsi="Calibri Light"/>
          <w:sz w:val="22"/>
          <w:szCs w:val="22"/>
        </w:rPr>
        <w:lastRenderedPageBreak/>
        <w:t>Commerciële voorwaarden</w:t>
      </w:r>
      <w:bookmarkEnd w:id="47"/>
    </w:p>
    <w:p w14:paraId="5B2D82E7" w14:textId="77777777" w:rsidR="00C9275C" w:rsidRPr="001B33BF" w:rsidRDefault="00C9275C" w:rsidP="00C9275C">
      <w:pPr>
        <w:rPr>
          <w:rFonts w:ascii="Calibri Light" w:hAnsi="Calibri Light"/>
          <w:sz w:val="22"/>
          <w:szCs w:val="22"/>
        </w:rPr>
      </w:pPr>
    </w:p>
    <w:p w14:paraId="7C03B2A7" w14:textId="77777777" w:rsidR="00C9275C" w:rsidRPr="001B33BF" w:rsidRDefault="00C9275C" w:rsidP="00D40A19">
      <w:pPr>
        <w:pStyle w:val="Kop2"/>
        <w:rPr>
          <w:rFonts w:ascii="Calibri Light" w:hAnsi="Calibri Light"/>
          <w:sz w:val="22"/>
          <w:szCs w:val="22"/>
        </w:rPr>
      </w:pPr>
      <w:bookmarkStart w:id="48" w:name="_Toc70599498"/>
      <w:r w:rsidRPr="001B33BF">
        <w:rPr>
          <w:rFonts w:ascii="Calibri Light" w:hAnsi="Calibri Light"/>
          <w:sz w:val="22"/>
          <w:szCs w:val="22"/>
        </w:rPr>
        <w:t>Inleiding</w:t>
      </w:r>
      <w:bookmarkEnd w:id="48"/>
    </w:p>
    <w:p w14:paraId="34E9AF99"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In dit hoofdstuk worden de commerciële voorwaarden die van toepassing zijn op de Opdracht beschreven. Tevens staan in dit hoofdstuk instructies voor het doen van een prijsopgave voor de Opdracht. Zowel commerciële eisen als wensen worden onderscheiden. Voor een uitleg en instructies inzake de eisen en wensen wordt verwezen naar hoofdstuk 5 in het Aanbestedingsdocument.</w:t>
      </w:r>
    </w:p>
    <w:p w14:paraId="04024F09" w14:textId="77777777" w:rsidR="00C9275C" w:rsidRPr="001B33BF" w:rsidRDefault="00C9275C" w:rsidP="00C9275C">
      <w:pPr>
        <w:rPr>
          <w:rFonts w:ascii="Calibri Light" w:hAnsi="Calibri Light"/>
          <w:sz w:val="22"/>
          <w:szCs w:val="22"/>
        </w:rPr>
      </w:pPr>
    </w:p>
    <w:p w14:paraId="679EC690" w14:textId="77777777" w:rsidR="00C9275C" w:rsidRPr="001B33BF" w:rsidRDefault="00C9275C" w:rsidP="00D40A19">
      <w:pPr>
        <w:pStyle w:val="Kop2"/>
        <w:rPr>
          <w:rFonts w:ascii="Calibri Light" w:hAnsi="Calibri Light"/>
          <w:sz w:val="22"/>
          <w:szCs w:val="22"/>
        </w:rPr>
      </w:pPr>
      <w:bookmarkStart w:id="49" w:name="_Toc70599499"/>
      <w:bookmarkStart w:id="50" w:name="_Ref70667674"/>
      <w:r w:rsidRPr="001B33BF">
        <w:rPr>
          <w:rFonts w:ascii="Calibri Light" w:hAnsi="Calibri Light"/>
          <w:sz w:val="22"/>
          <w:szCs w:val="22"/>
        </w:rPr>
        <w:t>Uitgangspunten</w:t>
      </w:r>
      <w:bookmarkEnd w:id="49"/>
      <w:bookmarkEnd w:id="50"/>
    </w:p>
    <w:p w14:paraId="5134684A" w14:textId="77777777" w:rsidR="00C9275C" w:rsidRPr="001B33BF" w:rsidRDefault="00C9275C" w:rsidP="009F0F57">
      <w:pPr>
        <w:ind w:left="426" w:hanging="426"/>
        <w:rPr>
          <w:rFonts w:ascii="Calibri Light" w:hAnsi="Calibri Light"/>
          <w:sz w:val="22"/>
          <w:szCs w:val="22"/>
        </w:rPr>
      </w:pPr>
      <w:r w:rsidRPr="001B33BF">
        <w:rPr>
          <w:rFonts w:ascii="Calibri Light" w:hAnsi="Calibri Light"/>
          <w:sz w:val="22"/>
          <w:szCs w:val="22"/>
        </w:rPr>
        <w:t xml:space="preserve">1. </w:t>
      </w:r>
      <w:r w:rsidRPr="001B33BF">
        <w:rPr>
          <w:rFonts w:ascii="Calibri Light" w:hAnsi="Calibri Light"/>
          <w:sz w:val="22"/>
          <w:szCs w:val="22"/>
        </w:rPr>
        <w:tab/>
        <w:t>De in de Inschrijving aangeboden opslagpercentages gelden als absolute maximumpercentages voor alle Standaardprogrammatuur en Dienstverlening van de desbetreffende Vendor. Deze maximum opslagpercentages gelden op de netto inkoopprijs, zoals die tussen Opdrachtnemer en Vendors geldt, dan wel als door de NZa reeds prijsafspraken zijn gemaakt met de desbetreffende Vendor, op de inkoopprijs zoals die tussen de NZa en Vendor geldt.</w:t>
      </w:r>
    </w:p>
    <w:p w14:paraId="6291C0E3" w14:textId="77777777" w:rsidR="00C9275C" w:rsidRPr="001B33BF" w:rsidRDefault="00C9275C" w:rsidP="009F0F57">
      <w:pPr>
        <w:ind w:left="426" w:hanging="426"/>
        <w:rPr>
          <w:rFonts w:ascii="Calibri Light" w:hAnsi="Calibri Light"/>
          <w:sz w:val="22"/>
          <w:szCs w:val="22"/>
        </w:rPr>
      </w:pPr>
      <w:r w:rsidRPr="001B33BF">
        <w:rPr>
          <w:rFonts w:ascii="Calibri Light" w:hAnsi="Calibri Light"/>
          <w:sz w:val="22"/>
          <w:szCs w:val="22"/>
        </w:rPr>
        <w:t xml:space="preserve">3. </w:t>
      </w:r>
      <w:r w:rsidRPr="001B33BF">
        <w:rPr>
          <w:rFonts w:ascii="Calibri Light" w:hAnsi="Calibri Light"/>
          <w:sz w:val="22"/>
          <w:szCs w:val="22"/>
        </w:rPr>
        <w:tab/>
        <w:t xml:space="preserve">De in de Overeenkomst vastgelegde maximum opslagpercentages staan vast voor de looptijd van </w:t>
      </w:r>
      <w:r w:rsidR="000A5F20" w:rsidRPr="001B33BF">
        <w:rPr>
          <w:rFonts w:ascii="Calibri Light" w:hAnsi="Calibri Light"/>
          <w:sz w:val="22"/>
          <w:szCs w:val="22"/>
        </w:rPr>
        <w:t>vier (4)</w:t>
      </w:r>
      <w:r w:rsidRPr="001B33BF">
        <w:rPr>
          <w:rFonts w:ascii="Calibri Light" w:hAnsi="Calibri Light"/>
          <w:sz w:val="22"/>
          <w:szCs w:val="22"/>
        </w:rPr>
        <w:t xml:space="preserve"> jaar en de eventuele verlengingen van de looptijd van de Overeenkomst.</w:t>
      </w:r>
    </w:p>
    <w:p w14:paraId="0CA1B4C9" w14:textId="77777777" w:rsidR="00C9275C" w:rsidRPr="001B33BF" w:rsidRDefault="00C9275C" w:rsidP="009F0F57">
      <w:pPr>
        <w:ind w:left="426" w:hanging="426"/>
        <w:rPr>
          <w:rFonts w:ascii="Calibri Light" w:hAnsi="Calibri Light"/>
          <w:sz w:val="22"/>
          <w:szCs w:val="22"/>
        </w:rPr>
      </w:pPr>
      <w:r w:rsidRPr="001B33BF">
        <w:rPr>
          <w:rFonts w:ascii="Calibri Light" w:hAnsi="Calibri Light"/>
          <w:sz w:val="22"/>
          <w:szCs w:val="22"/>
        </w:rPr>
        <w:t xml:space="preserve">4. </w:t>
      </w:r>
      <w:r w:rsidRPr="001B33BF">
        <w:rPr>
          <w:rFonts w:ascii="Calibri Light" w:hAnsi="Calibri Light"/>
          <w:sz w:val="22"/>
          <w:szCs w:val="22"/>
        </w:rPr>
        <w:tab/>
        <w:t>De pr</w:t>
      </w:r>
      <w:r w:rsidR="00076FC5">
        <w:rPr>
          <w:rFonts w:ascii="Calibri Light" w:hAnsi="Calibri Light"/>
          <w:sz w:val="22"/>
          <w:szCs w:val="22"/>
        </w:rPr>
        <w:t>ijs na optelling van de opslag i</w:t>
      </w:r>
      <w:r w:rsidRPr="001B33BF">
        <w:rPr>
          <w:rFonts w:ascii="Calibri Light" w:hAnsi="Calibri Light"/>
          <w:sz w:val="22"/>
          <w:szCs w:val="22"/>
        </w:rPr>
        <w:t>s all-in, dus inclusief o.a. kosten voor de aanschaf van het gebruiksrecht/de licentie en de kosten voor onderhoud en support. Wanneer geen subscription</w:t>
      </w:r>
      <w:r w:rsidR="0019529D" w:rsidRPr="001B33BF">
        <w:rPr>
          <w:rFonts w:ascii="Calibri Light" w:hAnsi="Calibri Light"/>
          <w:sz w:val="22"/>
          <w:szCs w:val="22"/>
        </w:rPr>
        <w:t xml:space="preserve"> </w:t>
      </w:r>
      <w:r w:rsidRPr="001B33BF">
        <w:rPr>
          <w:rFonts w:ascii="Calibri Light" w:hAnsi="Calibri Light"/>
          <w:sz w:val="22"/>
          <w:szCs w:val="22"/>
        </w:rPr>
        <w:t>model wordt uitgevraagd dienen Inschrijvers inzichtelijk te maken welke kosten voor het gebruiksrecht/de licentie in rekening worden gebracht en welke kosten voor het onderhoud- en support. Het is Inschrijvers niet toegestaan om te schuiven met kosten. De geoffreerde tarieven dienen een juiste weergave te vormen van de uitgevraagde kostensoort. Aanschafkosten kunnen derhalve niet worden verdisconteerd in het voor onderhoud- en support in rekening gebrachte tarief (en vice versa). Bij verlenging van een onderhouds- en supportcontract kunnen alleen de kosten voor onderhoud- en support in rekening worden gebracht.</w:t>
      </w:r>
    </w:p>
    <w:p w14:paraId="32A14136" w14:textId="77777777" w:rsidR="00C9275C" w:rsidRPr="001B33BF" w:rsidRDefault="00C9275C" w:rsidP="009F0F57">
      <w:pPr>
        <w:ind w:left="426" w:hanging="426"/>
        <w:rPr>
          <w:rFonts w:ascii="Calibri Light" w:hAnsi="Calibri Light"/>
          <w:sz w:val="22"/>
          <w:szCs w:val="22"/>
        </w:rPr>
      </w:pPr>
      <w:r w:rsidRPr="001B33BF">
        <w:rPr>
          <w:rFonts w:ascii="Calibri Light" w:hAnsi="Calibri Light"/>
          <w:sz w:val="22"/>
          <w:szCs w:val="22"/>
        </w:rPr>
        <w:t xml:space="preserve">5. </w:t>
      </w:r>
      <w:r w:rsidRPr="001B33BF">
        <w:rPr>
          <w:rFonts w:ascii="Calibri Light" w:hAnsi="Calibri Light"/>
          <w:sz w:val="22"/>
          <w:szCs w:val="22"/>
        </w:rPr>
        <w:tab/>
        <w:t>De kosten voor onderhoud en support dienen inclusief loon-, materiaal-, reis-, verblijf- en voorrijkosten etc. te zijn.</w:t>
      </w:r>
    </w:p>
    <w:p w14:paraId="6F4F8550" w14:textId="77777777" w:rsidR="00C9275C" w:rsidRPr="001B33BF" w:rsidRDefault="00C9275C" w:rsidP="009F0F57">
      <w:pPr>
        <w:ind w:left="426" w:hanging="426"/>
        <w:rPr>
          <w:rFonts w:ascii="Calibri Light" w:hAnsi="Calibri Light"/>
          <w:sz w:val="22"/>
          <w:szCs w:val="22"/>
        </w:rPr>
      </w:pPr>
      <w:r w:rsidRPr="001B33BF">
        <w:rPr>
          <w:rFonts w:ascii="Calibri Light" w:hAnsi="Calibri Light"/>
          <w:sz w:val="22"/>
          <w:szCs w:val="22"/>
        </w:rPr>
        <w:t xml:space="preserve">6. </w:t>
      </w:r>
      <w:r w:rsidRPr="001B33BF">
        <w:rPr>
          <w:rFonts w:ascii="Calibri Light" w:hAnsi="Calibri Light"/>
          <w:sz w:val="22"/>
          <w:szCs w:val="22"/>
        </w:rPr>
        <w:tab/>
        <w:t>Alle aangeboden tarieven dienen te worden afgegeven in euro’s en exclusief btw te worden vermeld.</w:t>
      </w:r>
    </w:p>
    <w:p w14:paraId="58BA3FF4" w14:textId="77777777" w:rsidR="00C9275C" w:rsidRPr="001B33BF" w:rsidRDefault="00C9275C" w:rsidP="009F0F57">
      <w:pPr>
        <w:ind w:left="426" w:hanging="426"/>
        <w:rPr>
          <w:rFonts w:ascii="Calibri Light" w:hAnsi="Calibri Light"/>
          <w:sz w:val="22"/>
          <w:szCs w:val="22"/>
        </w:rPr>
      </w:pPr>
      <w:r w:rsidRPr="001B33BF">
        <w:rPr>
          <w:rFonts w:ascii="Calibri Light" w:hAnsi="Calibri Light"/>
          <w:sz w:val="22"/>
          <w:szCs w:val="22"/>
        </w:rPr>
        <w:t xml:space="preserve">7. </w:t>
      </w:r>
      <w:r w:rsidRPr="001B33BF">
        <w:rPr>
          <w:rFonts w:ascii="Calibri Light" w:hAnsi="Calibri Light"/>
          <w:sz w:val="22"/>
          <w:szCs w:val="22"/>
        </w:rPr>
        <w:tab/>
        <w:t>Opdrachtnemer verp</w:t>
      </w:r>
      <w:r w:rsidR="00FF5B93" w:rsidRPr="001B33BF">
        <w:rPr>
          <w:rFonts w:ascii="Calibri Light" w:hAnsi="Calibri Light"/>
          <w:sz w:val="22"/>
          <w:szCs w:val="22"/>
        </w:rPr>
        <w:t>licht zich indien gewenst door d</w:t>
      </w:r>
      <w:r w:rsidRPr="001B33BF">
        <w:rPr>
          <w:rFonts w:ascii="Calibri Light" w:hAnsi="Calibri Light"/>
          <w:sz w:val="22"/>
          <w:szCs w:val="22"/>
        </w:rPr>
        <w:t xml:space="preserve">e NZa om facturen elektronisch aan te bieden overeenkomstig het bepaalde in de als </w:t>
      </w:r>
      <w:r w:rsidR="007B206B" w:rsidRPr="00076FC5">
        <w:rPr>
          <w:rFonts w:ascii="Calibri Light" w:hAnsi="Calibri Light"/>
          <w:sz w:val="22"/>
          <w:szCs w:val="22"/>
        </w:rPr>
        <w:t>Bijlage 11</w:t>
      </w:r>
      <w:r w:rsidR="007B206B" w:rsidRPr="001B33BF">
        <w:rPr>
          <w:rFonts w:ascii="Calibri Light" w:hAnsi="Calibri Light"/>
          <w:sz w:val="22"/>
          <w:szCs w:val="22"/>
        </w:rPr>
        <w:t xml:space="preserve"> </w:t>
      </w:r>
      <w:r w:rsidRPr="001B33BF">
        <w:rPr>
          <w:rFonts w:ascii="Calibri Light" w:hAnsi="Calibri Light"/>
          <w:sz w:val="22"/>
          <w:szCs w:val="22"/>
        </w:rPr>
        <w:t>opgenomen ‘Voorwaarden elektronisch factureren’.</w:t>
      </w:r>
    </w:p>
    <w:p w14:paraId="7C345113" w14:textId="77777777" w:rsidR="00C9275C" w:rsidRPr="001B33BF" w:rsidRDefault="00C9275C" w:rsidP="00C9275C">
      <w:pPr>
        <w:rPr>
          <w:rFonts w:ascii="Calibri Light" w:hAnsi="Calibri Light"/>
          <w:sz w:val="22"/>
          <w:szCs w:val="22"/>
        </w:rPr>
      </w:pPr>
    </w:p>
    <w:p w14:paraId="7E173325" w14:textId="77777777" w:rsidR="00C9275C" w:rsidRPr="001B33BF" w:rsidRDefault="005E3826" w:rsidP="005E3826">
      <w:pPr>
        <w:pStyle w:val="Eis"/>
        <w:numPr>
          <w:ilvl w:val="0"/>
          <w:numId w:val="0"/>
        </w:numPr>
        <w:rPr>
          <w:rFonts w:ascii="Calibri Light" w:hAnsi="Calibri Light"/>
          <w:sz w:val="22"/>
          <w:szCs w:val="22"/>
        </w:rPr>
      </w:pPr>
      <w:r>
        <w:rPr>
          <w:rFonts w:ascii="Calibri Light" w:hAnsi="Calibri Light"/>
          <w:sz w:val="22"/>
          <w:szCs w:val="22"/>
        </w:rPr>
        <w:t>EIS 050:</w:t>
      </w:r>
      <w:r>
        <w:rPr>
          <w:rFonts w:ascii="Calibri Light" w:hAnsi="Calibri Light"/>
          <w:sz w:val="22"/>
          <w:szCs w:val="22"/>
        </w:rPr>
        <w:tab/>
      </w:r>
      <w:r>
        <w:rPr>
          <w:rFonts w:ascii="Calibri Light" w:hAnsi="Calibri Light"/>
          <w:sz w:val="22"/>
          <w:szCs w:val="22"/>
        </w:rPr>
        <w:tab/>
      </w:r>
      <w:r w:rsidR="00C9275C" w:rsidRPr="001B33BF">
        <w:rPr>
          <w:rFonts w:ascii="Calibri Light" w:hAnsi="Calibri Light"/>
          <w:sz w:val="22"/>
          <w:szCs w:val="22"/>
        </w:rPr>
        <w:t>De Inschrijver verklaart zich a</w:t>
      </w:r>
      <w:r w:rsidR="0019529D" w:rsidRPr="001B33BF">
        <w:rPr>
          <w:rFonts w:ascii="Calibri Light" w:hAnsi="Calibri Light"/>
          <w:sz w:val="22"/>
          <w:szCs w:val="22"/>
        </w:rPr>
        <w:t xml:space="preserve">kkoord met alle in paragraaf </w:t>
      </w:r>
      <w:r w:rsidR="0019529D" w:rsidRPr="001B33BF">
        <w:rPr>
          <w:rFonts w:ascii="Calibri Light" w:hAnsi="Calibri Light"/>
          <w:sz w:val="22"/>
          <w:szCs w:val="22"/>
          <w:u w:val="single"/>
        </w:rPr>
        <w:fldChar w:fldCharType="begin"/>
      </w:r>
      <w:r w:rsidR="0019529D" w:rsidRPr="001B33BF">
        <w:rPr>
          <w:rFonts w:ascii="Calibri Light" w:hAnsi="Calibri Light"/>
          <w:sz w:val="22"/>
          <w:szCs w:val="22"/>
          <w:u w:val="single"/>
        </w:rPr>
        <w:instrText xml:space="preserve"> REF _Ref70667674 \r \h </w:instrText>
      </w:r>
      <w:r w:rsidR="00CF7F11" w:rsidRPr="001B33BF">
        <w:rPr>
          <w:rFonts w:ascii="Calibri Light" w:hAnsi="Calibri Light"/>
          <w:sz w:val="22"/>
          <w:szCs w:val="22"/>
          <w:u w:val="single"/>
        </w:rPr>
        <w:instrText xml:space="preserve"> \* MERGEFORMAT </w:instrText>
      </w:r>
      <w:r w:rsidR="0019529D" w:rsidRPr="001B33BF">
        <w:rPr>
          <w:rFonts w:ascii="Calibri Light" w:hAnsi="Calibri Light"/>
          <w:sz w:val="22"/>
          <w:szCs w:val="22"/>
          <w:u w:val="single"/>
        </w:rPr>
      </w:r>
      <w:r w:rsidR="0019529D" w:rsidRPr="001B33BF">
        <w:rPr>
          <w:rFonts w:ascii="Calibri Light" w:hAnsi="Calibri Light"/>
          <w:sz w:val="22"/>
          <w:szCs w:val="22"/>
          <w:u w:val="single"/>
        </w:rPr>
        <w:fldChar w:fldCharType="separate"/>
      </w:r>
      <w:r w:rsidR="0019529D" w:rsidRPr="001B33BF">
        <w:rPr>
          <w:rFonts w:ascii="Calibri Light" w:hAnsi="Calibri Light"/>
          <w:sz w:val="22"/>
          <w:szCs w:val="22"/>
          <w:u w:val="single"/>
        </w:rPr>
        <w:t>9.2</w:t>
      </w:r>
      <w:r w:rsidR="0019529D" w:rsidRPr="001B33BF">
        <w:rPr>
          <w:rFonts w:ascii="Calibri Light" w:hAnsi="Calibri Light"/>
          <w:sz w:val="22"/>
          <w:szCs w:val="22"/>
          <w:u w:val="single"/>
        </w:rPr>
        <w:fldChar w:fldCharType="end"/>
      </w:r>
      <w:r w:rsidR="00C9275C" w:rsidRPr="001B33BF">
        <w:rPr>
          <w:rFonts w:ascii="Calibri Light" w:hAnsi="Calibri Light"/>
          <w:sz w:val="22"/>
          <w:szCs w:val="22"/>
        </w:rPr>
        <w:t xml:space="preserve"> genoemde uitgangspunten.</w:t>
      </w:r>
    </w:p>
    <w:p w14:paraId="5B120C59" w14:textId="77777777" w:rsidR="00C9275C" w:rsidRPr="001B33BF" w:rsidRDefault="00C9275C" w:rsidP="00C9275C">
      <w:pPr>
        <w:rPr>
          <w:rFonts w:ascii="Calibri Light" w:hAnsi="Calibri Light"/>
          <w:sz w:val="22"/>
          <w:szCs w:val="22"/>
        </w:rPr>
      </w:pPr>
    </w:p>
    <w:p w14:paraId="5E70A08D" w14:textId="77777777" w:rsidR="00C9275C" w:rsidRPr="001B33BF" w:rsidRDefault="00C9275C" w:rsidP="00D40A19">
      <w:pPr>
        <w:pStyle w:val="Kop2"/>
        <w:rPr>
          <w:rFonts w:ascii="Calibri Light" w:hAnsi="Calibri Light"/>
          <w:sz w:val="22"/>
          <w:szCs w:val="22"/>
        </w:rPr>
      </w:pPr>
      <w:bookmarkStart w:id="51" w:name="_Toc70599500"/>
      <w:bookmarkStart w:id="52" w:name="_Ref70667639"/>
      <w:bookmarkStart w:id="53" w:name="_Ref70667827"/>
      <w:r w:rsidRPr="001B33BF">
        <w:rPr>
          <w:rFonts w:ascii="Calibri Light" w:hAnsi="Calibri Light"/>
          <w:sz w:val="22"/>
          <w:szCs w:val="22"/>
        </w:rPr>
        <w:t>Prijsopgave</w:t>
      </w:r>
      <w:bookmarkEnd w:id="51"/>
      <w:bookmarkEnd w:id="52"/>
      <w:bookmarkEnd w:id="53"/>
    </w:p>
    <w:p w14:paraId="21CC227B" w14:textId="3E1CB1AB" w:rsidR="00C9275C" w:rsidRPr="001B33BF" w:rsidRDefault="00C9275C" w:rsidP="009F0F57">
      <w:pPr>
        <w:ind w:left="426" w:hanging="426"/>
        <w:rPr>
          <w:rFonts w:ascii="Calibri Light" w:hAnsi="Calibri Light"/>
          <w:sz w:val="22"/>
          <w:szCs w:val="22"/>
        </w:rPr>
      </w:pPr>
      <w:r w:rsidRPr="001B33BF">
        <w:rPr>
          <w:rFonts w:ascii="Calibri Light" w:hAnsi="Calibri Light"/>
          <w:sz w:val="22"/>
          <w:szCs w:val="22"/>
        </w:rPr>
        <w:t xml:space="preserve">1. </w:t>
      </w:r>
      <w:r w:rsidRPr="001B33BF">
        <w:rPr>
          <w:rFonts w:ascii="Calibri Light" w:hAnsi="Calibri Light"/>
          <w:sz w:val="22"/>
          <w:szCs w:val="22"/>
        </w:rPr>
        <w:tab/>
        <w:t xml:space="preserve">Voor het doen van een prijsopgave wordt Inschrijver geacht uitsluitend de prijsopgavetabel in Bijlage </w:t>
      </w:r>
      <w:r w:rsidRPr="00076FC5">
        <w:rPr>
          <w:rFonts w:ascii="Calibri Light" w:hAnsi="Calibri Light"/>
          <w:sz w:val="22"/>
          <w:szCs w:val="22"/>
        </w:rPr>
        <w:t>6 ‘Prijsopgavetabel’ te gebruiken.</w:t>
      </w:r>
      <w:r w:rsidRPr="001B33BF">
        <w:rPr>
          <w:rFonts w:ascii="Calibri Light" w:hAnsi="Calibri Light"/>
          <w:sz w:val="22"/>
          <w:szCs w:val="22"/>
        </w:rPr>
        <w:t xml:space="preserve"> </w:t>
      </w:r>
      <w:r w:rsidR="009F0F57" w:rsidRPr="001B33BF">
        <w:rPr>
          <w:rFonts w:ascii="Calibri Light" w:hAnsi="Calibri Light"/>
          <w:sz w:val="22"/>
          <w:szCs w:val="22"/>
        </w:rPr>
        <w:br/>
      </w:r>
      <w:r w:rsidRPr="001B33BF">
        <w:rPr>
          <w:rFonts w:ascii="Calibri Light" w:hAnsi="Calibri Light"/>
          <w:sz w:val="22"/>
          <w:szCs w:val="22"/>
        </w:rPr>
        <w:t>Het is niet toegestaan om wijzigingen aan te brengen in de opmaak of structuur (formules etc.) van deze formulieren op straffe van uitsluiting van de aanbestedingsprocedure</w:t>
      </w:r>
      <w:r w:rsidR="00451B81">
        <w:rPr>
          <w:rFonts w:ascii="Calibri Light" w:hAnsi="Calibri Light"/>
          <w:sz w:val="22"/>
          <w:szCs w:val="22"/>
        </w:rPr>
        <w:t>.</w:t>
      </w:r>
    </w:p>
    <w:p w14:paraId="2F5399AF" w14:textId="77777777" w:rsidR="00C9275C" w:rsidRPr="001B33BF" w:rsidRDefault="00C9275C" w:rsidP="009F0F57">
      <w:pPr>
        <w:ind w:left="426" w:hanging="426"/>
        <w:rPr>
          <w:rFonts w:ascii="Calibri Light" w:hAnsi="Calibri Light"/>
          <w:sz w:val="22"/>
          <w:szCs w:val="22"/>
        </w:rPr>
      </w:pPr>
      <w:r w:rsidRPr="001B33BF">
        <w:rPr>
          <w:rFonts w:ascii="Calibri Light" w:hAnsi="Calibri Light"/>
          <w:sz w:val="22"/>
          <w:szCs w:val="22"/>
        </w:rPr>
        <w:t xml:space="preserve">2. </w:t>
      </w:r>
      <w:r w:rsidRPr="001B33BF">
        <w:rPr>
          <w:rFonts w:ascii="Calibri Light" w:hAnsi="Calibri Light"/>
          <w:sz w:val="22"/>
          <w:szCs w:val="22"/>
        </w:rPr>
        <w:tab/>
        <w:t xml:space="preserve">De volumes in de tabellen zijn gebaseerd op de afname per jaar van Standaardprogrammatuur en </w:t>
      </w:r>
      <w:r w:rsidRPr="00076FC5">
        <w:rPr>
          <w:rFonts w:ascii="Calibri Light" w:hAnsi="Calibri Light"/>
          <w:sz w:val="22"/>
          <w:szCs w:val="22"/>
        </w:rPr>
        <w:t>Dienstverlening over de afgelopen drie jaar. Aan</w:t>
      </w:r>
      <w:r w:rsidRPr="001B33BF">
        <w:rPr>
          <w:rFonts w:ascii="Calibri Light" w:hAnsi="Calibri Light"/>
          <w:sz w:val="22"/>
          <w:szCs w:val="22"/>
        </w:rPr>
        <w:t xml:space="preserve"> deze omzetten kunnen geen rechten worden ontleend.</w:t>
      </w:r>
    </w:p>
    <w:p w14:paraId="353B8F9D" w14:textId="77777777" w:rsidR="00C9275C" w:rsidRPr="001B33BF" w:rsidRDefault="00076FC5" w:rsidP="009F0F57">
      <w:pPr>
        <w:ind w:left="426" w:hanging="426"/>
        <w:rPr>
          <w:rFonts w:ascii="Calibri Light" w:hAnsi="Calibri Light"/>
          <w:sz w:val="22"/>
          <w:szCs w:val="22"/>
        </w:rPr>
      </w:pPr>
      <w:r w:rsidRPr="00076FC5">
        <w:rPr>
          <w:rFonts w:ascii="Calibri Light" w:hAnsi="Calibri Light"/>
          <w:sz w:val="22"/>
          <w:szCs w:val="22"/>
        </w:rPr>
        <w:t>3</w:t>
      </w:r>
      <w:r w:rsidR="00C9275C" w:rsidRPr="00076FC5">
        <w:rPr>
          <w:rFonts w:ascii="Calibri Light" w:hAnsi="Calibri Light"/>
          <w:sz w:val="22"/>
          <w:szCs w:val="22"/>
        </w:rPr>
        <w:t>.</w:t>
      </w:r>
      <w:r w:rsidR="00C9275C" w:rsidRPr="001B33BF">
        <w:rPr>
          <w:rFonts w:ascii="Calibri Light" w:hAnsi="Calibri Light"/>
          <w:sz w:val="22"/>
          <w:szCs w:val="22"/>
        </w:rPr>
        <w:t xml:space="preserve"> </w:t>
      </w:r>
      <w:r w:rsidR="00C9275C" w:rsidRPr="001B33BF">
        <w:rPr>
          <w:rFonts w:ascii="Calibri Light" w:hAnsi="Calibri Light"/>
          <w:sz w:val="22"/>
          <w:szCs w:val="22"/>
        </w:rPr>
        <w:tab/>
        <w:t xml:space="preserve">Beoordeling vindt plaats op basis van de aangeboden (gewogen) maximale nominale opslag. Voor de wijze van puntentoekenning wordt verwezen naar de </w:t>
      </w:r>
      <w:r w:rsidR="00C9275C" w:rsidRPr="00076FC5">
        <w:rPr>
          <w:rFonts w:ascii="Calibri Light" w:hAnsi="Calibri Light"/>
          <w:sz w:val="22"/>
          <w:szCs w:val="22"/>
        </w:rPr>
        <w:t xml:space="preserve">uitleg in Bijlage </w:t>
      </w:r>
      <w:r w:rsidRPr="00076FC5">
        <w:rPr>
          <w:rFonts w:ascii="Calibri Light" w:hAnsi="Calibri Light"/>
          <w:sz w:val="22"/>
          <w:szCs w:val="22"/>
        </w:rPr>
        <w:t>6</w:t>
      </w:r>
      <w:r w:rsidR="00C9275C" w:rsidRPr="00076FC5">
        <w:rPr>
          <w:rFonts w:ascii="Calibri Light" w:hAnsi="Calibri Light"/>
          <w:sz w:val="22"/>
          <w:szCs w:val="22"/>
        </w:rPr>
        <w:t>.</w:t>
      </w:r>
    </w:p>
    <w:p w14:paraId="490146FC" w14:textId="77777777" w:rsidR="00C9275C" w:rsidRPr="001B33BF" w:rsidRDefault="00076FC5" w:rsidP="009F0F57">
      <w:pPr>
        <w:ind w:left="426" w:hanging="426"/>
        <w:rPr>
          <w:rFonts w:ascii="Calibri Light" w:hAnsi="Calibri Light"/>
          <w:sz w:val="22"/>
          <w:szCs w:val="22"/>
        </w:rPr>
      </w:pPr>
      <w:r w:rsidRPr="00076FC5">
        <w:rPr>
          <w:rFonts w:ascii="Calibri Light" w:hAnsi="Calibri Light"/>
          <w:sz w:val="22"/>
          <w:szCs w:val="22"/>
        </w:rPr>
        <w:lastRenderedPageBreak/>
        <w:t>4</w:t>
      </w:r>
      <w:r w:rsidR="00C9275C" w:rsidRPr="00076FC5">
        <w:rPr>
          <w:rFonts w:ascii="Calibri Light" w:hAnsi="Calibri Light"/>
          <w:sz w:val="22"/>
          <w:szCs w:val="22"/>
        </w:rPr>
        <w:t xml:space="preserve">. </w:t>
      </w:r>
      <w:r w:rsidR="00C9275C" w:rsidRPr="00076FC5">
        <w:rPr>
          <w:rFonts w:ascii="Calibri Light" w:hAnsi="Calibri Light"/>
          <w:sz w:val="22"/>
          <w:szCs w:val="22"/>
        </w:rPr>
        <w:tab/>
        <w:t xml:space="preserve">Beoordeling vindt plaats op basis van de aangeboden (gewogen) </w:t>
      </w:r>
      <w:r w:rsidRPr="00076FC5">
        <w:rPr>
          <w:rFonts w:ascii="Calibri Light" w:hAnsi="Calibri Light" w:cs="Arial"/>
          <w:kern w:val="14"/>
          <w:sz w:val="22"/>
          <w:szCs w:val="22"/>
          <w:lang w:eastAsia="en-US"/>
        </w:rPr>
        <w:t>maximale opslag</w:t>
      </w:r>
      <w:r w:rsidR="00C9275C" w:rsidRPr="00076FC5">
        <w:rPr>
          <w:rFonts w:ascii="Calibri Light" w:hAnsi="Calibri Light"/>
          <w:sz w:val="22"/>
          <w:szCs w:val="22"/>
        </w:rPr>
        <w:t>. Voor de wijze van puntentoekenning wordt verwezen naar de uitleg in Bijlage</w:t>
      </w:r>
      <w:r w:rsidRPr="00076FC5">
        <w:rPr>
          <w:rFonts w:ascii="Calibri Light" w:hAnsi="Calibri Light"/>
          <w:sz w:val="22"/>
          <w:szCs w:val="22"/>
        </w:rPr>
        <w:t xml:space="preserve"> 6</w:t>
      </w:r>
      <w:r w:rsidR="00C9275C" w:rsidRPr="00076FC5">
        <w:rPr>
          <w:rFonts w:ascii="Calibri Light" w:hAnsi="Calibri Light"/>
          <w:sz w:val="22"/>
          <w:szCs w:val="22"/>
        </w:rPr>
        <w:t>.</w:t>
      </w:r>
      <w:r w:rsidR="00C9275C" w:rsidRPr="001B33BF">
        <w:rPr>
          <w:rFonts w:ascii="Calibri Light" w:hAnsi="Calibri Light"/>
          <w:sz w:val="22"/>
          <w:szCs w:val="22"/>
        </w:rPr>
        <w:t xml:space="preserve"> </w:t>
      </w:r>
    </w:p>
    <w:p w14:paraId="510D204A" w14:textId="77777777" w:rsidR="00C9275C" w:rsidRPr="001B33BF" w:rsidRDefault="00C9275C" w:rsidP="00C9275C">
      <w:pPr>
        <w:rPr>
          <w:rFonts w:ascii="Calibri Light" w:hAnsi="Calibri Light"/>
          <w:sz w:val="22"/>
          <w:szCs w:val="22"/>
        </w:rPr>
      </w:pPr>
    </w:p>
    <w:p w14:paraId="7F9CA28D" w14:textId="77777777" w:rsidR="009F0F57" w:rsidRPr="001B33BF" w:rsidRDefault="005E3826" w:rsidP="005E3826">
      <w:pPr>
        <w:pStyle w:val="Eis"/>
        <w:numPr>
          <w:ilvl w:val="0"/>
          <w:numId w:val="0"/>
        </w:numPr>
        <w:ind w:left="1410" w:hanging="1410"/>
        <w:rPr>
          <w:rFonts w:ascii="Calibri Light" w:hAnsi="Calibri Light"/>
          <w:sz w:val="22"/>
          <w:szCs w:val="22"/>
        </w:rPr>
      </w:pPr>
      <w:r>
        <w:rPr>
          <w:rFonts w:ascii="Calibri Light" w:hAnsi="Calibri Light"/>
          <w:sz w:val="22"/>
          <w:szCs w:val="22"/>
        </w:rPr>
        <w:t>EIS 051:</w:t>
      </w:r>
      <w:r>
        <w:rPr>
          <w:rFonts w:ascii="Calibri Light" w:hAnsi="Calibri Light"/>
          <w:sz w:val="22"/>
          <w:szCs w:val="22"/>
        </w:rPr>
        <w:tab/>
      </w:r>
      <w:r>
        <w:rPr>
          <w:rFonts w:ascii="Calibri Light" w:hAnsi="Calibri Light"/>
          <w:sz w:val="22"/>
          <w:szCs w:val="22"/>
        </w:rPr>
        <w:tab/>
      </w:r>
      <w:r w:rsidR="00C9275C" w:rsidRPr="001B33BF">
        <w:rPr>
          <w:rFonts w:ascii="Calibri Light" w:hAnsi="Calibri Light"/>
          <w:sz w:val="22"/>
          <w:szCs w:val="22"/>
        </w:rPr>
        <w:t xml:space="preserve">De Inschrijver verklaart zich akkoord met alle in paragraaf </w:t>
      </w:r>
      <w:r w:rsidR="00E362B4" w:rsidRPr="001B33BF">
        <w:rPr>
          <w:rFonts w:ascii="Calibri Light" w:hAnsi="Calibri Light"/>
          <w:sz w:val="22"/>
          <w:szCs w:val="22"/>
          <w:u w:val="single"/>
        </w:rPr>
        <w:fldChar w:fldCharType="begin"/>
      </w:r>
      <w:r w:rsidR="00E362B4" w:rsidRPr="001B33BF">
        <w:rPr>
          <w:rFonts w:ascii="Calibri Light" w:hAnsi="Calibri Light"/>
          <w:sz w:val="22"/>
          <w:szCs w:val="22"/>
          <w:u w:val="single"/>
        </w:rPr>
        <w:instrText xml:space="preserve"> REF _Ref70667827 \r \h </w:instrText>
      </w:r>
      <w:r w:rsidR="00CF7F11" w:rsidRPr="001B33BF">
        <w:rPr>
          <w:rFonts w:ascii="Calibri Light" w:hAnsi="Calibri Light"/>
          <w:sz w:val="22"/>
          <w:szCs w:val="22"/>
          <w:u w:val="single"/>
        </w:rPr>
        <w:instrText xml:space="preserve"> \* MERGEFORMAT </w:instrText>
      </w:r>
      <w:r w:rsidR="00E362B4" w:rsidRPr="001B33BF">
        <w:rPr>
          <w:rFonts w:ascii="Calibri Light" w:hAnsi="Calibri Light"/>
          <w:sz w:val="22"/>
          <w:szCs w:val="22"/>
          <w:u w:val="single"/>
        </w:rPr>
      </w:r>
      <w:r w:rsidR="00E362B4" w:rsidRPr="001B33BF">
        <w:rPr>
          <w:rFonts w:ascii="Calibri Light" w:hAnsi="Calibri Light"/>
          <w:sz w:val="22"/>
          <w:szCs w:val="22"/>
          <w:u w:val="single"/>
        </w:rPr>
        <w:fldChar w:fldCharType="separate"/>
      </w:r>
      <w:r w:rsidR="00E362B4" w:rsidRPr="001B33BF">
        <w:rPr>
          <w:rFonts w:ascii="Calibri Light" w:hAnsi="Calibri Light"/>
          <w:sz w:val="22"/>
          <w:szCs w:val="22"/>
          <w:u w:val="single"/>
        </w:rPr>
        <w:t>9.3</w:t>
      </w:r>
      <w:r w:rsidR="00E362B4" w:rsidRPr="001B33BF">
        <w:rPr>
          <w:rFonts w:ascii="Calibri Light" w:hAnsi="Calibri Light"/>
          <w:sz w:val="22"/>
          <w:szCs w:val="22"/>
          <w:u w:val="single"/>
        </w:rPr>
        <w:fldChar w:fldCharType="end"/>
      </w:r>
      <w:r w:rsidR="00E362B4" w:rsidRPr="001B33BF">
        <w:rPr>
          <w:rFonts w:ascii="Calibri Light" w:hAnsi="Calibri Light"/>
          <w:sz w:val="22"/>
          <w:szCs w:val="22"/>
        </w:rPr>
        <w:t xml:space="preserve"> </w:t>
      </w:r>
      <w:r w:rsidR="00C9275C" w:rsidRPr="001B33BF">
        <w:rPr>
          <w:rFonts w:ascii="Calibri Light" w:hAnsi="Calibri Light"/>
          <w:sz w:val="22"/>
          <w:szCs w:val="22"/>
        </w:rPr>
        <w:t>genoemde uitgangspunten voor prijsopgave en prijsbeoordeling.</w:t>
      </w:r>
    </w:p>
    <w:p w14:paraId="3714FC1A" w14:textId="77777777" w:rsidR="009F0F57" w:rsidRPr="001B33BF" w:rsidRDefault="009F0F57" w:rsidP="009F0F57">
      <w:pPr>
        <w:pStyle w:val="Plattetekst2"/>
        <w:rPr>
          <w:rFonts w:ascii="Calibri Light" w:hAnsi="Calibri Light"/>
          <w:sz w:val="22"/>
          <w:szCs w:val="22"/>
        </w:rPr>
      </w:pPr>
    </w:p>
    <w:p w14:paraId="3B18351B" w14:textId="77777777" w:rsidR="00C9275C" w:rsidRPr="001B33BF" w:rsidRDefault="005E3826" w:rsidP="005E3826">
      <w:pPr>
        <w:pStyle w:val="Eis"/>
        <w:numPr>
          <w:ilvl w:val="0"/>
          <w:numId w:val="0"/>
        </w:numPr>
        <w:ind w:left="1410" w:hanging="1410"/>
        <w:rPr>
          <w:rFonts w:ascii="Calibri Light" w:hAnsi="Calibri Light"/>
          <w:sz w:val="22"/>
          <w:szCs w:val="22"/>
        </w:rPr>
      </w:pPr>
      <w:r>
        <w:rPr>
          <w:rFonts w:ascii="Calibri Light" w:hAnsi="Calibri Light"/>
          <w:sz w:val="22"/>
          <w:szCs w:val="22"/>
        </w:rPr>
        <w:t>EIS 052:</w:t>
      </w:r>
      <w:r>
        <w:rPr>
          <w:rFonts w:ascii="Calibri Light" w:hAnsi="Calibri Light"/>
          <w:sz w:val="22"/>
          <w:szCs w:val="22"/>
        </w:rPr>
        <w:tab/>
      </w:r>
      <w:r>
        <w:rPr>
          <w:rFonts w:ascii="Calibri Light" w:hAnsi="Calibri Light"/>
          <w:sz w:val="22"/>
          <w:szCs w:val="22"/>
        </w:rPr>
        <w:tab/>
      </w:r>
      <w:r w:rsidR="00C9275C" w:rsidRPr="001B33BF">
        <w:rPr>
          <w:rFonts w:ascii="Calibri Light" w:hAnsi="Calibri Light"/>
          <w:sz w:val="22"/>
          <w:szCs w:val="22"/>
        </w:rPr>
        <w:t>De NZa heeft het recht om gedurende de looptijd van de Overeenkomst eventueel additioneel gewenste Dienstverlening aan te schaffen tegen de in de Inschrijving geoffreerde opslagpercentages.</w:t>
      </w:r>
    </w:p>
    <w:p w14:paraId="2ABA2779" w14:textId="77777777" w:rsidR="00C9275C" w:rsidRPr="001B33BF" w:rsidRDefault="00C9275C" w:rsidP="00C9275C">
      <w:pPr>
        <w:rPr>
          <w:rFonts w:ascii="Calibri Light" w:hAnsi="Calibri Light"/>
          <w:sz w:val="22"/>
          <w:szCs w:val="22"/>
        </w:rPr>
      </w:pPr>
    </w:p>
    <w:p w14:paraId="42891E8E" w14:textId="77777777" w:rsidR="00C9275C" w:rsidRPr="00076FC5" w:rsidRDefault="00C9275C" w:rsidP="0014298D">
      <w:pPr>
        <w:pStyle w:val="Wens"/>
      </w:pPr>
      <w:r w:rsidRPr="00076FC5">
        <w:t>Inschrijver biedt een zo laag mogelijke gewogen maximale nominale opslag voor alle leveringen van Standaardprogrammatuur inclusief onderhoud en support van de Vendors.</w:t>
      </w:r>
    </w:p>
    <w:p w14:paraId="21660002" w14:textId="77777777" w:rsidR="00C9275C" w:rsidRPr="001B33BF" w:rsidRDefault="00C9275C" w:rsidP="00C9275C">
      <w:pPr>
        <w:rPr>
          <w:rFonts w:ascii="Calibri Light" w:hAnsi="Calibri Light"/>
          <w:sz w:val="22"/>
          <w:szCs w:val="22"/>
          <w:highlight w:val="yellow"/>
        </w:rPr>
      </w:pPr>
    </w:p>
    <w:p w14:paraId="611B1F12" w14:textId="77777777" w:rsidR="00C9275C" w:rsidRPr="001B33BF" w:rsidRDefault="00C9275C" w:rsidP="00D40A19">
      <w:pPr>
        <w:pStyle w:val="Kop2"/>
        <w:rPr>
          <w:rFonts w:ascii="Calibri Light" w:hAnsi="Calibri Light"/>
          <w:sz w:val="22"/>
          <w:szCs w:val="22"/>
        </w:rPr>
      </w:pPr>
      <w:bookmarkStart w:id="54" w:name="_Toc70599501"/>
      <w:bookmarkStart w:id="55" w:name="_Ref70667903"/>
      <w:r w:rsidRPr="001B33BF">
        <w:rPr>
          <w:rFonts w:ascii="Calibri Light" w:hAnsi="Calibri Light"/>
          <w:sz w:val="22"/>
          <w:szCs w:val="22"/>
        </w:rPr>
        <w:t>Irreële of manipulatieve Inschrijving</w:t>
      </w:r>
      <w:bookmarkEnd w:id="54"/>
      <w:bookmarkEnd w:id="55"/>
    </w:p>
    <w:p w14:paraId="6883E747"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Het indienen van een irreële of manipulatieve Inschrijving is verboden. Van een manipulatieve Inschrijving kan sprake zijn wanneer - als gevolg van miskenning door de Inschrijver van bepaalde aannames van de Nza - de beoordelingssystematiek zo wordt gemanipuleerd dat het daarmee beoogde doel, zoals bijvoorbeeld het innemen van een realistische positie, wordt verstoord. Een Inschrijving is in ieder geval doch niet uitsluitend manipulatief en/ of irreëel als:</w:t>
      </w:r>
    </w:p>
    <w:p w14:paraId="274C84A8" w14:textId="77777777" w:rsidR="00C9275C" w:rsidRPr="001B33BF" w:rsidRDefault="00C9275C" w:rsidP="00BB4F75">
      <w:pPr>
        <w:pStyle w:val="Lijstalinea"/>
        <w:numPr>
          <w:ilvl w:val="2"/>
          <w:numId w:val="24"/>
        </w:numPr>
        <w:ind w:left="709"/>
        <w:rPr>
          <w:rFonts w:ascii="Calibri Light" w:hAnsi="Calibri Light"/>
          <w:sz w:val="22"/>
        </w:rPr>
      </w:pPr>
      <w:r w:rsidRPr="001B33BF">
        <w:rPr>
          <w:rFonts w:ascii="Calibri Light" w:hAnsi="Calibri Light"/>
          <w:sz w:val="22"/>
        </w:rPr>
        <w:t>één of meer tarieven worden aangeboden die op zichzelf beschouwd niet marktconform en/of niet realistisch zijn;</w:t>
      </w:r>
    </w:p>
    <w:p w14:paraId="3D89F028" w14:textId="77777777" w:rsidR="00C9275C" w:rsidRPr="001B33BF" w:rsidRDefault="00C9275C" w:rsidP="00BB4F75">
      <w:pPr>
        <w:pStyle w:val="Lijstalinea"/>
        <w:numPr>
          <w:ilvl w:val="2"/>
          <w:numId w:val="24"/>
        </w:numPr>
        <w:ind w:left="709"/>
        <w:rPr>
          <w:rFonts w:ascii="Calibri Light" w:hAnsi="Calibri Light"/>
          <w:sz w:val="22"/>
        </w:rPr>
      </w:pPr>
      <w:r w:rsidRPr="001B33BF">
        <w:rPr>
          <w:rFonts w:ascii="Calibri Light" w:hAnsi="Calibri Light"/>
          <w:sz w:val="22"/>
        </w:rPr>
        <w:t>de tarieven niet een in de branche gebruikelijke opbouw/samenhang hebben;</w:t>
      </w:r>
    </w:p>
    <w:p w14:paraId="6FCF012D" w14:textId="77777777" w:rsidR="00C9275C" w:rsidRPr="001B33BF" w:rsidRDefault="00C9275C" w:rsidP="00BB4F75">
      <w:pPr>
        <w:pStyle w:val="Lijstalinea"/>
        <w:numPr>
          <w:ilvl w:val="2"/>
          <w:numId w:val="24"/>
        </w:numPr>
        <w:ind w:left="709"/>
        <w:rPr>
          <w:rFonts w:ascii="Calibri Light" w:hAnsi="Calibri Light"/>
          <w:sz w:val="22"/>
        </w:rPr>
      </w:pPr>
      <w:r w:rsidRPr="001B33BF">
        <w:rPr>
          <w:rFonts w:ascii="Calibri Light" w:hAnsi="Calibri Light"/>
          <w:sz w:val="22"/>
        </w:rPr>
        <w:t>één of meerdere tarieven de gehanteerde formule frustreren;</w:t>
      </w:r>
    </w:p>
    <w:p w14:paraId="736D0299" w14:textId="77777777" w:rsidR="00C9275C" w:rsidRPr="001B33BF" w:rsidRDefault="00C9275C" w:rsidP="00BB4F75">
      <w:pPr>
        <w:pStyle w:val="Lijstalinea"/>
        <w:numPr>
          <w:ilvl w:val="2"/>
          <w:numId w:val="24"/>
        </w:numPr>
        <w:ind w:left="709"/>
        <w:rPr>
          <w:rFonts w:ascii="Calibri Light" w:hAnsi="Calibri Light"/>
          <w:sz w:val="22"/>
        </w:rPr>
      </w:pPr>
      <w:r w:rsidRPr="001B33BF">
        <w:rPr>
          <w:rFonts w:ascii="Calibri Light" w:hAnsi="Calibri Light"/>
          <w:sz w:val="22"/>
        </w:rPr>
        <w:t>sprake is van negatieve of nultarieven, waarbij de individuele posten/ sub-bedragen/ sub-percentages wel een nultarief kunnen zijn, maar de totaaltelling niet.</w:t>
      </w:r>
    </w:p>
    <w:p w14:paraId="38098D1C" w14:textId="77777777" w:rsidR="00C9275C" w:rsidRPr="001B33BF" w:rsidRDefault="005E3826" w:rsidP="00880905">
      <w:pPr>
        <w:pStyle w:val="Eis"/>
        <w:numPr>
          <w:ilvl w:val="0"/>
          <w:numId w:val="0"/>
        </w:numPr>
        <w:ind w:left="1410" w:hanging="1410"/>
        <w:rPr>
          <w:rFonts w:ascii="Calibri Light" w:hAnsi="Calibri Light"/>
          <w:sz w:val="22"/>
          <w:szCs w:val="22"/>
        </w:rPr>
      </w:pPr>
      <w:r>
        <w:rPr>
          <w:rFonts w:ascii="Calibri Light" w:hAnsi="Calibri Light"/>
          <w:sz w:val="22"/>
          <w:szCs w:val="22"/>
        </w:rPr>
        <w:t xml:space="preserve">EIS 053: </w:t>
      </w:r>
      <w:r w:rsidR="00880905">
        <w:rPr>
          <w:rFonts w:ascii="Calibri Light" w:hAnsi="Calibri Light"/>
          <w:sz w:val="22"/>
          <w:szCs w:val="22"/>
        </w:rPr>
        <w:tab/>
      </w:r>
      <w:r w:rsidR="00C9275C" w:rsidRPr="001B33BF">
        <w:rPr>
          <w:rFonts w:ascii="Calibri Light" w:hAnsi="Calibri Light"/>
          <w:sz w:val="22"/>
          <w:szCs w:val="22"/>
        </w:rPr>
        <w:t>Inschrijver verklaart zijn Insch</w:t>
      </w:r>
      <w:r w:rsidR="000A5F20" w:rsidRPr="001B33BF">
        <w:rPr>
          <w:rFonts w:ascii="Calibri Light" w:hAnsi="Calibri Light"/>
          <w:sz w:val="22"/>
          <w:szCs w:val="22"/>
        </w:rPr>
        <w:t>rijving te hebben gedaan met in</w:t>
      </w:r>
      <w:r w:rsidR="00C9275C" w:rsidRPr="001B33BF">
        <w:rPr>
          <w:rFonts w:ascii="Calibri Light" w:hAnsi="Calibri Light"/>
          <w:sz w:val="22"/>
          <w:szCs w:val="22"/>
        </w:rPr>
        <w:t xml:space="preserve">achtneming van het gestelde in paragraaf </w:t>
      </w:r>
      <w:r w:rsidR="00E362B4" w:rsidRPr="001B33BF">
        <w:rPr>
          <w:rFonts w:ascii="Calibri Light" w:hAnsi="Calibri Light"/>
          <w:sz w:val="22"/>
          <w:szCs w:val="22"/>
          <w:u w:val="single"/>
        </w:rPr>
        <w:fldChar w:fldCharType="begin"/>
      </w:r>
      <w:r w:rsidR="00E362B4" w:rsidRPr="001B33BF">
        <w:rPr>
          <w:rFonts w:ascii="Calibri Light" w:hAnsi="Calibri Light"/>
          <w:sz w:val="22"/>
          <w:szCs w:val="22"/>
          <w:u w:val="single"/>
        </w:rPr>
        <w:instrText xml:space="preserve"> REF _Ref70667903 \r \h </w:instrText>
      </w:r>
      <w:r w:rsidR="00CF7F11" w:rsidRPr="001B33BF">
        <w:rPr>
          <w:rFonts w:ascii="Calibri Light" w:hAnsi="Calibri Light"/>
          <w:sz w:val="22"/>
          <w:szCs w:val="22"/>
          <w:u w:val="single"/>
        </w:rPr>
        <w:instrText xml:space="preserve"> \* MERGEFORMAT </w:instrText>
      </w:r>
      <w:r w:rsidR="00E362B4" w:rsidRPr="001B33BF">
        <w:rPr>
          <w:rFonts w:ascii="Calibri Light" w:hAnsi="Calibri Light"/>
          <w:sz w:val="22"/>
          <w:szCs w:val="22"/>
          <w:u w:val="single"/>
        </w:rPr>
      </w:r>
      <w:r w:rsidR="00E362B4" w:rsidRPr="001B33BF">
        <w:rPr>
          <w:rFonts w:ascii="Calibri Light" w:hAnsi="Calibri Light"/>
          <w:sz w:val="22"/>
          <w:szCs w:val="22"/>
          <w:u w:val="single"/>
        </w:rPr>
        <w:fldChar w:fldCharType="separate"/>
      </w:r>
      <w:r w:rsidR="00E362B4" w:rsidRPr="001B33BF">
        <w:rPr>
          <w:rFonts w:ascii="Calibri Light" w:hAnsi="Calibri Light"/>
          <w:sz w:val="22"/>
          <w:szCs w:val="22"/>
          <w:u w:val="single"/>
        </w:rPr>
        <w:t>9.4</w:t>
      </w:r>
      <w:r w:rsidR="00E362B4" w:rsidRPr="001B33BF">
        <w:rPr>
          <w:rFonts w:ascii="Calibri Light" w:hAnsi="Calibri Light"/>
          <w:sz w:val="22"/>
          <w:szCs w:val="22"/>
          <w:u w:val="single"/>
        </w:rPr>
        <w:fldChar w:fldCharType="end"/>
      </w:r>
      <w:r w:rsidR="00C9275C" w:rsidRPr="001B33BF">
        <w:rPr>
          <w:rFonts w:ascii="Calibri Light" w:hAnsi="Calibri Light"/>
          <w:sz w:val="22"/>
          <w:szCs w:val="22"/>
        </w:rPr>
        <w:t xml:space="preserve"> van het Programma van Eisen en Wensen ten aanzien van een irreële of manipulatieve inschrijving.</w:t>
      </w:r>
    </w:p>
    <w:p w14:paraId="617749CE" w14:textId="77777777" w:rsidR="00C9275C" w:rsidRPr="001B33BF" w:rsidRDefault="00C9275C" w:rsidP="00C9275C">
      <w:pPr>
        <w:rPr>
          <w:rFonts w:ascii="Calibri Light" w:hAnsi="Calibri Light"/>
          <w:sz w:val="22"/>
          <w:szCs w:val="22"/>
        </w:rPr>
      </w:pPr>
    </w:p>
    <w:p w14:paraId="38574D7C" w14:textId="77777777" w:rsidR="00C9275C" w:rsidRPr="001B33BF" w:rsidRDefault="00C9275C" w:rsidP="00C9275C">
      <w:pPr>
        <w:rPr>
          <w:rFonts w:ascii="Calibri Light" w:hAnsi="Calibri Light"/>
          <w:sz w:val="22"/>
          <w:szCs w:val="22"/>
        </w:rPr>
      </w:pPr>
    </w:p>
    <w:p w14:paraId="08446C3C" w14:textId="77777777" w:rsidR="00C9275C" w:rsidRPr="001B33BF" w:rsidRDefault="00C9275C" w:rsidP="00C9275C">
      <w:pPr>
        <w:rPr>
          <w:rFonts w:ascii="Calibri Light" w:hAnsi="Calibri Light"/>
          <w:sz w:val="22"/>
          <w:szCs w:val="22"/>
        </w:rPr>
      </w:pPr>
    </w:p>
    <w:p w14:paraId="43F8F9A3" w14:textId="77777777" w:rsidR="00C9275C" w:rsidRPr="001B33BF" w:rsidRDefault="00C9275C" w:rsidP="00D40A19">
      <w:pPr>
        <w:pStyle w:val="Kop1"/>
        <w:rPr>
          <w:rFonts w:ascii="Calibri Light" w:hAnsi="Calibri Light"/>
          <w:sz w:val="22"/>
          <w:szCs w:val="22"/>
        </w:rPr>
      </w:pPr>
      <w:bookmarkStart w:id="56" w:name="_Toc70599502"/>
      <w:r w:rsidRPr="001B33BF">
        <w:rPr>
          <w:rFonts w:ascii="Calibri Light" w:hAnsi="Calibri Light"/>
          <w:sz w:val="22"/>
          <w:szCs w:val="22"/>
        </w:rPr>
        <w:lastRenderedPageBreak/>
        <w:t>Juridische Voorwaarden; Overeenkomst</w:t>
      </w:r>
      <w:bookmarkEnd w:id="56"/>
    </w:p>
    <w:p w14:paraId="418DB2C3" w14:textId="77777777" w:rsidR="00C9275C" w:rsidRPr="001B33BF" w:rsidRDefault="00C9275C" w:rsidP="00C9275C">
      <w:pPr>
        <w:rPr>
          <w:rFonts w:ascii="Calibri Light" w:hAnsi="Calibri Light"/>
          <w:sz w:val="22"/>
          <w:szCs w:val="22"/>
        </w:rPr>
      </w:pPr>
    </w:p>
    <w:p w14:paraId="740FC6CB" w14:textId="77777777" w:rsidR="00C9275C" w:rsidRPr="001B33BF" w:rsidRDefault="00C9275C" w:rsidP="00D40A19">
      <w:pPr>
        <w:pStyle w:val="Kop2"/>
        <w:rPr>
          <w:rFonts w:ascii="Calibri Light" w:hAnsi="Calibri Light"/>
          <w:sz w:val="22"/>
          <w:szCs w:val="22"/>
        </w:rPr>
      </w:pPr>
      <w:bookmarkStart w:id="57" w:name="_Toc70599503"/>
      <w:r w:rsidRPr="001B33BF">
        <w:rPr>
          <w:rFonts w:ascii="Calibri Light" w:hAnsi="Calibri Light"/>
          <w:sz w:val="22"/>
          <w:szCs w:val="22"/>
        </w:rPr>
        <w:t>Inleiding</w:t>
      </w:r>
      <w:bookmarkEnd w:id="57"/>
    </w:p>
    <w:p w14:paraId="1C4A3F6D" w14:textId="77777777" w:rsidR="00C9275C" w:rsidRPr="001B33BF" w:rsidRDefault="00C9275C" w:rsidP="00C9275C">
      <w:pPr>
        <w:rPr>
          <w:rFonts w:ascii="Calibri Light" w:hAnsi="Calibri Light"/>
          <w:sz w:val="22"/>
          <w:szCs w:val="22"/>
        </w:rPr>
      </w:pPr>
      <w:r w:rsidRPr="001B33BF">
        <w:rPr>
          <w:rFonts w:ascii="Calibri Light" w:hAnsi="Calibri Light"/>
          <w:sz w:val="22"/>
          <w:szCs w:val="22"/>
        </w:rPr>
        <w:t>In dit hoofdstuk treft u de contractuele voorwaarden aan die van toepassing zijn op de Opdracht.</w:t>
      </w:r>
    </w:p>
    <w:p w14:paraId="676FFECE" w14:textId="77777777" w:rsidR="00C9275C" w:rsidRPr="001B33BF" w:rsidRDefault="00C9275C" w:rsidP="00C9275C">
      <w:pPr>
        <w:rPr>
          <w:rFonts w:ascii="Calibri Light" w:hAnsi="Calibri Light"/>
          <w:sz w:val="22"/>
          <w:szCs w:val="22"/>
        </w:rPr>
      </w:pPr>
    </w:p>
    <w:p w14:paraId="4E8F063E" w14:textId="77777777" w:rsidR="00C9275C" w:rsidRPr="001B33BF" w:rsidRDefault="00C9275C" w:rsidP="00D40A19">
      <w:pPr>
        <w:pStyle w:val="Kop2"/>
        <w:rPr>
          <w:rFonts w:ascii="Calibri Light" w:hAnsi="Calibri Light"/>
          <w:sz w:val="22"/>
          <w:szCs w:val="22"/>
        </w:rPr>
      </w:pPr>
      <w:bookmarkStart w:id="58" w:name="_Toc70599504"/>
      <w:r w:rsidRPr="001B33BF">
        <w:rPr>
          <w:rFonts w:ascii="Calibri Light" w:hAnsi="Calibri Light"/>
          <w:sz w:val="22"/>
          <w:szCs w:val="22"/>
        </w:rPr>
        <w:t>Overeenkomst</w:t>
      </w:r>
      <w:bookmarkEnd w:id="58"/>
    </w:p>
    <w:p w14:paraId="5FEF5775" w14:textId="77777777" w:rsidR="00C9275C" w:rsidRPr="001B33BF" w:rsidRDefault="00C9275C" w:rsidP="00C9275C">
      <w:pPr>
        <w:rPr>
          <w:rFonts w:ascii="Calibri Light" w:hAnsi="Calibri Light"/>
          <w:sz w:val="22"/>
          <w:szCs w:val="22"/>
        </w:rPr>
      </w:pPr>
      <w:r w:rsidRPr="001B33BF">
        <w:rPr>
          <w:rFonts w:ascii="Calibri Light" w:hAnsi="Calibri Light"/>
          <w:i/>
          <w:sz w:val="22"/>
          <w:szCs w:val="22"/>
        </w:rPr>
        <w:t>Uitgangspunten</w:t>
      </w:r>
    </w:p>
    <w:p w14:paraId="7BFB02A9" w14:textId="77777777" w:rsidR="00C9275C" w:rsidRPr="001B33BF" w:rsidRDefault="00C9275C" w:rsidP="00BB4F75">
      <w:pPr>
        <w:ind w:left="426" w:hanging="426"/>
        <w:rPr>
          <w:rFonts w:ascii="Calibri Light" w:hAnsi="Calibri Light"/>
          <w:sz w:val="22"/>
          <w:szCs w:val="22"/>
        </w:rPr>
      </w:pPr>
      <w:r w:rsidRPr="001B33BF">
        <w:rPr>
          <w:rFonts w:ascii="Calibri Light" w:hAnsi="Calibri Light"/>
          <w:sz w:val="22"/>
          <w:szCs w:val="22"/>
        </w:rPr>
        <w:t xml:space="preserve">1. </w:t>
      </w:r>
      <w:r w:rsidRPr="001B33BF">
        <w:rPr>
          <w:rFonts w:ascii="Calibri Light" w:hAnsi="Calibri Light"/>
          <w:sz w:val="22"/>
          <w:szCs w:val="22"/>
        </w:rPr>
        <w:tab/>
        <w:t>Voor de levering van Standaardprogrammatuur &amp; Dienstverlening zal met de Inschrijver(s) aan wie de Opdracht wordt gegund een Overeenkomst worden aangegaan waarin de afspraken, tarieven en condities zijn vastgelegd.</w:t>
      </w:r>
    </w:p>
    <w:p w14:paraId="67A20175" w14:textId="77777777" w:rsidR="00C9275C" w:rsidRPr="001B33BF" w:rsidRDefault="00C9275C" w:rsidP="00BB4F75">
      <w:pPr>
        <w:ind w:left="426" w:hanging="426"/>
        <w:rPr>
          <w:rFonts w:ascii="Calibri Light" w:hAnsi="Calibri Light"/>
          <w:sz w:val="22"/>
          <w:szCs w:val="22"/>
        </w:rPr>
      </w:pPr>
      <w:r w:rsidRPr="001B33BF">
        <w:rPr>
          <w:rFonts w:ascii="Calibri Light" w:hAnsi="Calibri Light"/>
          <w:sz w:val="22"/>
          <w:szCs w:val="22"/>
        </w:rPr>
        <w:t xml:space="preserve">2. </w:t>
      </w:r>
      <w:r w:rsidRPr="001B33BF">
        <w:rPr>
          <w:rFonts w:ascii="Calibri Light" w:hAnsi="Calibri Light"/>
          <w:sz w:val="22"/>
          <w:szCs w:val="22"/>
        </w:rPr>
        <w:tab/>
        <w:t xml:space="preserve">De looptijd van de beoogde Overeenkomst bedraagt </w:t>
      </w:r>
      <w:r w:rsidR="000A5F20" w:rsidRPr="001B33BF">
        <w:rPr>
          <w:rFonts w:ascii="Calibri Light" w:hAnsi="Calibri Light"/>
          <w:sz w:val="22"/>
          <w:szCs w:val="22"/>
        </w:rPr>
        <w:t>vier</w:t>
      </w:r>
      <w:r w:rsidRPr="001B33BF">
        <w:rPr>
          <w:rFonts w:ascii="Calibri Light" w:hAnsi="Calibri Light"/>
          <w:sz w:val="22"/>
          <w:szCs w:val="22"/>
        </w:rPr>
        <w:t xml:space="preserve"> </w:t>
      </w:r>
      <w:r w:rsidR="000A5F20" w:rsidRPr="001B33BF">
        <w:rPr>
          <w:rFonts w:ascii="Calibri Light" w:hAnsi="Calibri Light"/>
          <w:sz w:val="22"/>
          <w:szCs w:val="22"/>
        </w:rPr>
        <w:t xml:space="preserve">(4) </w:t>
      </w:r>
      <w:r w:rsidRPr="001B33BF">
        <w:rPr>
          <w:rFonts w:ascii="Calibri Light" w:hAnsi="Calibri Light"/>
          <w:sz w:val="22"/>
          <w:szCs w:val="22"/>
        </w:rPr>
        <w:t xml:space="preserve">jaar. De verlengde Overeenkomst kan één of meerdere keren worden verlengd met maximaal </w:t>
      </w:r>
      <w:r w:rsidR="00EE071E" w:rsidRPr="001B33BF">
        <w:rPr>
          <w:rFonts w:ascii="Calibri Light" w:hAnsi="Calibri Light"/>
          <w:sz w:val="22"/>
          <w:szCs w:val="22"/>
        </w:rPr>
        <w:t xml:space="preserve">een totaal van </w:t>
      </w:r>
      <w:r w:rsidR="000A5F20" w:rsidRPr="001B33BF">
        <w:rPr>
          <w:rFonts w:ascii="Calibri Light" w:hAnsi="Calibri Light"/>
          <w:sz w:val="22"/>
          <w:szCs w:val="22"/>
        </w:rPr>
        <w:t>zes (</w:t>
      </w:r>
      <w:r w:rsidRPr="001B33BF">
        <w:rPr>
          <w:rFonts w:ascii="Calibri Light" w:hAnsi="Calibri Light"/>
          <w:sz w:val="22"/>
          <w:szCs w:val="22"/>
        </w:rPr>
        <w:t>6</w:t>
      </w:r>
      <w:r w:rsidR="000A5F20" w:rsidRPr="001B33BF">
        <w:rPr>
          <w:rFonts w:ascii="Calibri Light" w:hAnsi="Calibri Light"/>
          <w:sz w:val="22"/>
          <w:szCs w:val="22"/>
        </w:rPr>
        <w:t>)</w:t>
      </w:r>
      <w:r w:rsidRPr="001B33BF">
        <w:rPr>
          <w:rFonts w:ascii="Calibri Light" w:hAnsi="Calibri Light"/>
          <w:sz w:val="22"/>
          <w:szCs w:val="22"/>
        </w:rPr>
        <w:t xml:space="preserve"> maanden als overbruggingsperiode naar een te sluiten overeenkomst op basis van een volgende/nieuwe Europese aanbesteding indien het door omstandigheden (vertraging in het proces) niet mogelijk is om voor het einde van de looptijd een nieuwe overeenkomst te sluiten.</w:t>
      </w:r>
    </w:p>
    <w:p w14:paraId="4D1ECD47" w14:textId="77777777" w:rsidR="00C9275C" w:rsidRPr="001B33BF" w:rsidRDefault="00C9275C" w:rsidP="00BB4F75">
      <w:pPr>
        <w:ind w:left="426" w:hanging="426"/>
        <w:rPr>
          <w:rFonts w:ascii="Calibri Light" w:hAnsi="Calibri Light"/>
          <w:sz w:val="22"/>
          <w:szCs w:val="22"/>
        </w:rPr>
      </w:pPr>
      <w:r w:rsidRPr="001B33BF">
        <w:rPr>
          <w:rFonts w:ascii="Calibri Light" w:hAnsi="Calibri Light"/>
          <w:sz w:val="22"/>
          <w:szCs w:val="22"/>
        </w:rPr>
        <w:t xml:space="preserve">3. </w:t>
      </w:r>
      <w:r w:rsidRPr="001B33BF">
        <w:rPr>
          <w:rFonts w:ascii="Calibri Light" w:hAnsi="Calibri Light"/>
          <w:sz w:val="22"/>
          <w:szCs w:val="22"/>
        </w:rPr>
        <w:tab/>
        <w:t>De Voorwaarden van de Overeenkomst zijn van toepassing op alle Nadere overeenkomsten die onder de Overeenkomst worden afgesloten.</w:t>
      </w:r>
    </w:p>
    <w:p w14:paraId="31B60C96" w14:textId="77777777" w:rsidR="00C9275C" w:rsidRPr="001B33BF" w:rsidRDefault="00C9275C" w:rsidP="00BB4F75">
      <w:pPr>
        <w:ind w:left="426" w:hanging="426"/>
        <w:rPr>
          <w:rFonts w:ascii="Calibri Light" w:hAnsi="Calibri Light"/>
          <w:sz w:val="22"/>
          <w:szCs w:val="22"/>
        </w:rPr>
      </w:pPr>
      <w:r w:rsidRPr="001B33BF">
        <w:rPr>
          <w:rFonts w:ascii="Calibri Light" w:hAnsi="Calibri Light"/>
          <w:sz w:val="22"/>
          <w:szCs w:val="22"/>
        </w:rPr>
        <w:t xml:space="preserve">4. </w:t>
      </w:r>
      <w:r w:rsidRPr="001B33BF">
        <w:rPr>
          <w:rFonts w:ascii="Calibri Light" w:hAnsi="Calibri Light"/>
          <w:sz w:val="22"/>
          <w:szCs w:val="22"/>
        </w:rPr>
        <w:tab/>
        <w:t>In een Nadere overeenkomst worden tussen de NZa en Opdrachtnemer – in aanvulling op en als verdere verbijzondering van de bepalingen van de Overeenkomst – meer gedetailleerde afspraken gemaakt over de daadwerkelijke levering van Standaardprogrammatuur en Dienstverlening aan de NZa. Een Nadere overeenkomst kan worden gesloten in de vorm van een getekende Nadere overeenkomst (op basis van Bijlage 7b ‘model Nadere overeenkomst’) of een getekende bestelopdracht met opdrachtbevestiging.</w:t>
      </w:r>
    </w:p>
    <w:p w14:paraId="300DB0A2" w14:textId="77777777" w:rsidR="00C9275C" w:rsidRPr="001B33BF" w:rsidRDefault="00C9275C" w:rsidP="00C9275C">
      <w:pPr>
        <w:rPr>
          <w:rFonts w:ascii="Calibri Light" w:hAnsi="Calibri Light"/>
          <w:sz w:val="22"/>
          <w:szCs w:val="22"/>
        </w:rPr>
      </w:pPr>
    </w:p>
    <w:p w14:paraId="183DFE09" w14:textId="77777777" w:rsidR="00C9275C" w:rsidRPr="001B33BF" w:rsidRDefault="005E3826" w:rsidP="005E3826">
      <w:pPr>
        <w:pStyle w:val="Eis"/>
        <w:numPr>
          <w:ilvl w:val="0"/>
          <w:numId w:val="0"/>
        </w:numPr>
        <w:ind w:left="1410" w:hanging="1410"/>
        <w:rPr>
          <w:rFonts w:ascii="Calibri Light" w:hAnsi="Calibri Light"/>
          <w:sz w:val="22"/>
          <w:szCs w:val="22"/>
        </w:rPr>
      </w:pPr>
      <w:r>
        <w:rPr>
          <w:rFonts w:ascii="Calibri Light" w:hAnsi="Calibri Light"/>
          <w:sz w:val="22"/>
          <w:szCs w:val="22"/>
        </w:rPr>
        <w:t>EIS 054:</w:t>
      </w:r>
      <w:r>
        <w:rPr>
          <w:rFonts w:ascii="Calibri Light" w:hAnsi="Calibri Light"/>
          <w:sz w:val="22"/>
          <w:szCs w:val="22"/>
        </w:rPr>
        <w:tab/>
      </w:r>
      <w:r>
        <w:rPr>
          <w:rFonts w:ascii="Calibri Light" w:hAnsi="Calibri Light"/>
          <w:sz w:val="22"/>
          <w:szCs w:val="22"/>
        </w:rPr>
        <w:tab/>
      </w:r>
      <w:r w:rsidR="00C9275C" w:rsidRPr="001B33BF">
        <w:rPr>
          <w:rFonts w:ascii="Calibri Light" w:hAnsi="Calibri Light"/>
          <w:sz w:val="22"/>
          <w:szCs w:val="22"/>
        </w:rPr>
        <w:t xml:space="preserve">Inschrijver conformeert zich bij eventuele gunning van de Opdracht onvoorwaardelijk en volledig aan de (eventueel op basis van de </w:t>
      </w:r>
      <w:r w:rsidR="00E362B4" w:rsidRPr="001B33BF">
        <w:rPr>
          <w:rFonts w:ascii="Calibri Light" w:hAnsi="Calibri Light"/>
          <w:sz w:val="22"/>
          <w:szCs w:val="22"/>
        </w:rPr>
        <w:t xml:space="preserve">Nota van Inlichting aangepaste </w:t>
      </w:r>
      <w:r w:rsidR="00E362B4" w:rsidRPr="001B33BF">
        <w:rPr>
          <w:rStyle w:val="Voetnootmarkering"/>
          <w:rFonts w:ascii="Calibri Light" w:hAnsi="Calibri Light"/>
          <w:sz w:val="22"/>
          <w:szCs w:val="22"/>
        </w:rPr>
        <w:footnoteReference w:id="1"/>
      </w:r>
      <w:r w:rsidR="00C9275C" w:rsidRPr="001B33BF">
        <w:rPr>
          <w:rFonts w:ascii="Calibri Light" w:hAnsi="Calibri Light"/>
          <w:sz w:val="22"/>
          <w:szCs w:val="22"/>
        </w:rPr>
        <w:t xml:space="preserve">) “model Overeenkomst,” zoals opgenomen in </w:t>
      </w:r>
      <w:r w:rsidR="00C9275C" w:rsidRPr="00076FC5">
        <w:rPr>
          <w:rFonts w:ascii="Calibri Light" w:hAnsi="Calibri Light"/>
          <w:sz w:val="22"/>
          <w:szCs w:val="22"/>
        </w:rPr>
        <w:t>Bijlage 7a</w:t>
      </w:r>
      <w:r w:rsidR="00C9275C" w:rsidRPr="001B33BF">
        <w:rPr>
          <w:rFonts w:ascii="Calibri Light" w:hAnsi="Calibri Light"/>
          <w:sz w:val="22"/>
          <w:szCs w:val="22"/>
        </w:rPr>
        <w:t>. Dit betekent dat uitsluitend de door de NZa gehanteerde algemene Rijksvoorwaarden bij IT-overeenkomsten (ARBIT-2018) van toepassing zijn.</w:t>
      </w:r>
    </w:p>
    <w:p w14:paraId="1D47682D" w14:textId="77777777" w:rsidR="00C9275C" w:rsidRPr="001B33BF" w:rsidRDefault="00C9275C" w:rsidP="00C9275C">
      <w:pPr>
        <w:rPr>
          <w:rFonts w:ascii="Calibri Light" w:hAnsi="Calibri Light"/>
          <w:sz w:val="22"/>
          <w:szCs w:val="22"/>
        </w:rPr>
      </w:pPr>
    </w:p>
    <w:p w14:paraId="57745612" w14:textId="77777777" w:rsidR="00C9275C" w:rsidRPr="001B33BF" w:rsidRDefault="005E3826" w:rsidP="005E3826">
      <w:pPr>
        <w:pStyle w:val="Eis"/>
        <w:numPr>
          <w:ilvl w:val="0"/>
          <w:numId w:val="0"/>
        </w:numPr>
        <w:ind w:left="1416" w:hanging="1410"/>
        <w:rPr>
          <w:rFonts w:ascii="Calibri Light" w:hAnsi="Calibri Light"/>
          <w:sz w:val="22"/>
          <w:szCs w:val="22"/>
        </w:rPr>
      </w:pPr>
      <w:r>
        <w:rPr>
          <w:rFonts w:ascii="Calibri Light" w:hAnsi="Calibri Light"/>
          <w:sz w:val="22"/>
          <w:szCs w:val="22"/>
        </w:rPr>
        <w:t>EIS 055:</w:t>
      </w:r>
      <w:r>
        <w:rPr>
          <w:rFonts w:ascii="Calibri Light" w:hAnsi="Calibri Light"/>
          <w:sz w:val="22"/>
          <w:szCs w:val="22"/>
        </w:rPr>
        <w:tab/>
      </w:r>
      <w:r w:rsidR="00C9275C" w:rsidRPr="001B33BF">
        <w:rPr>
          <w:rFonts w:ascii="Calibri Light" w:hAnsi="Calibri Light"/>
          <w:sz w:val="22"/>
          <w:szCs w:val="22"/>
        </w:rPr>
        <w:t>Inschrijver bevestigt schriftelijk dat hij bij de uitvoering van de Opdracht en gedurende de looptijd van de Overeenkomst geen aanspraken zal maken op het gebruik van zijn eigen verkoop- en leveringsvoorwaarden of andere algemene voorwaarden van de zijde van Inschrijver.</w:t>
      </w:r>
    </w:p>
    <w:bookmarkEnd w:id="1"/>
    <w:p w14:paraId="2516D492" w14:textId="77777777" w:rsidR="00406539" w:rsidRDefault="00406539" w:rsidP="00C9275C">
      <w:pPr>
        <w:rPr>
          <w:rFonts w:ascii="Calibri Light" w:hAnsi="Calibri Light"/>
          <w:sz w:val="22"/>
          <w:szCs w:val="22"/>
        </w:rPr>
      </w:pPr>
    </w:p>
    <w:sectPr w:rsidR="00406539" w:rsidSect="00FA5345">
      <w:headerReference w:type="default" r:id="rId9"/>
      <w:footerReference w:type="default" r:id="rId10"/>
      <w:headerReference w:type="first" r:id="rId11"/>
      <w:footerReference w:type="first" r:id="rId12"/>
      <w:pgSz w:w="11907" w:h="16840" w:code="9"/>
      <w:pgMar w:top="1418" w:right="851" w:bottom="1418" w:left="1134" w:header="709" w:footer="709" w:gutter="0"/>
      <w:pgNumType w:start="1"/>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D2BAA6" w14:textId="77777777" w:rsidR="00E54273" w:rsidRDefault="00E54273" w:rsidP="007E20C1">
      <w:r>
        <w:separator/>
      </w:r>
    </w:p>
  </w:endnote>
  <w:endnote w:type="continuationSeparator" w:id="0">
    <w:p w14:paraId="2FE75E9E" w14:textId="77777777" w:rsidR="00E54273" w:rsidRDefault="00E54273" w:rsidP="007E2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altName w:val="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Univers 55">
    <w:altName w:val="Arial"/>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FED478" w14:textId="77777777" w:rsidR="00E54273" w:rsidRDefault="00E54273" w:rsidP="00037ABD">
    <w:pPr>
      <w:pStyle w:val="Voettekst"/>
      <w:tabs>
        <w:tab w:val="clear" w:pos="9072"/>
        <w:tab w:val="left" w:pos="7455"/>
      </w:tabs>
      <w:rPr>
        <w:rStyle w:val="Paginanummer"/>
        <w:rFonts w:cs="Verdana"/>
        <w:sz w:val="14"/>
        <w:szCs w:val="14"/>
      </w:rPr>
    </w:pPr>
  </w:p>
  <w:p w14:paraId="3D29BAF0" w14:textId="77777777" w:rsidR="00E54273" w:rsidRDefault="00E54273" w:rsidP="00037ABD">
    <w:pPr>
      <w:pStyle w:val="Voettekst"/>
      <w:tabs>
        <w:tab w:val="clear" w:pos="9072"/>
        <w:tab w:val="left" w:pos="7455"/>
      </w:tabs>
      <w:rPr>
        <w:rStyle w:val="Paginanummer"/>
        <w:rFonts w:cs="Verdana"/>
        <w:sz w:val="14"/>
        <w:szCs w:val="14"/>
      </w:rPr>
    </w:pPr>
    <w:r w:rsidRPr="00053F07">
      <w:rPr>
        <w:noProof/>
      </w:rPr>
      <w:drawing>
        <wp:inline distT="0" distB="0" distL="0" distR="0" wp14:anchorId="47A21D7A" wp14:editId="191B879C">
          <wp:extent cx="404052" cy="350418"/>
          <wp:effectExtent l="0" t="0" r="0" b="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4052" cy="350418"/>
                  </a:xfrm>
                  <a:prstGeom prst="rect">
                    <a:avLst/>
                  </a:prstGeom>
                </pic:spPr>
              </pic:pic>
            </a:graphicData>
          </a:graphic>
        </wp:inline>
      </w:drawing>
    </w:r>
  </w:p>
  <w:p w14:paraId="04F55DA3" w14:textId="77777777" w:rsidR="00E54273" w:rsidRDefault="00E54273" w:rsidP="00037ABD">
    <w:pPr>
      <w:pStyle w:val="Voettekst"/>
      <w:tabs>
        <w:tab w:val="clear" w:pos="9072"/>
        <w:tab w:val="left" w:pos="7455"/>
      </w:tabs>
      <w:rPr>
        <w:rStyle w:val="Paginanummer"/>
        <w:rFonts w:cs="Verdana"/>
        <w:sz w:val="14"/>
        <w:szCs w:val="14"/>
      </w:rPr>
    </w:pPr>
  </w:p>
  <w:p w14:paraId="5415DE86" w14:textId="77777777" w:rsidR="00E54273" w:rsidRDefault="00E54273" w:rsidP="00037ABD">
    <w:pPr>
      <w:pStyle w:val="Voettekst"/>
      <w:tabs>
        <w:tab w:val="clear" w:pos="9072"/>
        <w:tab w:val="left" w:pos="7455"/>
      </w:tabs>
      <w:rPr>
        <w:rStyle w:val="Paginanummer"/>
        <w:rFonts w:cs="Verdana"/>
        <w:sz w:val="14"/>
        <w:szCs w:val="14"/>
      </w:rPr>
    </w:pPr>
  </w:p>
  <w:p w14:paraId="6606B03D" w14:textId="77777777" w:rsidR="00E54273" w:rsidRPr="00037ABD" w:rsidRDefault="00E54273" w:rsidP="00037ABD">
    <w:pPr>
      <w:pStyle w:val="Voettekst"/>
      <w:tabs>
        <w:tab w:val="clear" w:pos="9072"/>
        <w:tab w:val="left" w:pos="7455"/>
      </w:tabs>
      <w:rPr>
        <w:rStyle w:val="Paginanummer"/>
        <w:rFonts w:cs="Verdana"/>
        <w:sz w:val="14"/>
        <w:szCs w:val="14"/>
      </w:rPr>
    </w:pPr>
    <w:r w:rsidRPr="009D21F1">
      <w:rPr>
        <w:rStyle w:val="Paginanummer"/>
        <w:rFonts w:cs="Verdana"/>
        <w:sz w:val="14"/>
        <w:szCs w:val="14"/>
      </w:rPr>
      <w:t xml:space="preserve">Bijlage </w:t>
    </w:r>
    <w:r>
      <w:rPr>
        <w:rStyle w:val="Paginanummer"/>
        <w:rFonts w:cs="Verdana"/>
        <w:sz w:val="14"/>
        <w:szCs w:val="14"/>
      </w:rPr>
      <w:t>5</w:t>
    </w:r>
    <w:r w:rsidRPr="009D21F1">
      <w:rPr>
        <w:rStyle w:val="Paginanummer"/>
        <w:rFonts w:cs="Verdana"/>
        <w:sz w:val="14"/>
        <w:szCs w:val="14"/>
      </w:rPr>
      <w:t xml:space="preserve"> bij </w:t>
    </w:r>
    <w:r w:rsidRPr="00037ABD">
      <w:rPr>
        <w:rStyle w:val="Paginanummer"/>
        <w:rFonts w:cs="Verdana"/>
        <w:sz w:val="14"/>
        <w:szCs w:val="14"/>
      </w:rPr>
      <w:t>Aanbestedingsdocument Betreffende Openbare Europese aanbesteding</w:t>
    </w:r>
  </w:p>
  <w:p w14:paraId="29A41424" w14:textId="74B6A0D7" w:rsidR="00E54273" w:rsidRPr="009D21F1" w:rsidRDefault="00E54273" w:rsidP="00037ABD">
    <w:pPr>
      <w:pStyle w:val="Voettekst"/>
      <w:tabs>
        <w:tab w:val="clear" w:pos="9072"/>
        <w:tab w:val="right" w:pos="9923"/>
      </w:tabs>
      <w:rPr>
        <w:szCs w:val="18"/>
      </w:rPr>
    </w:pPr>
    <w:r w:rsidRPr="00037ABD">
      <w:rPr>
        <w:rStyle w:val="Paginanummer"/>
        <w:rFonts w:cs="Verdana"/>
        <w:sz w:val="14"/>
        <w:szCs w:val="14"/>
      </w:rPr>
      <w:t>Levering van Standaardprogrammatuur en daaraan gerelateerde Dienstverlenging</w:t>
    </w:r>
    <w:r w:rsidRPr="009D21F1">
      <w:rPr>
        <w:rStyle w:val="Paginanummer"/>
        <w:rFonts w:cs="Verdana"/>
        <w:sz w:val="14"/>
        <w:szCs w:val="14"/>
      </w:rPr>
      <w:t xml:space="preserve"> </w:t>
    </w:r>
    <w:r>
      <w:rPr>
        <w:rStyle w:val="Paginanummer"/>
        <w:rFonts w:cs="Verdana"/>
        <w:sz w:val="14"/>
        <w:szCs w:val="14"/>
      </w:rPr>
      <w:t xml:space="preserve">NZa </w:t>
    </w:r>
    <w:r w:rsidRPr="009D21F1">
      <w:rPr>
        <w:rStyle w:val="Paginanummer"/>
        <w:rFonts w:cs="Verdana"/>
        <w:sz w:val="14"/>
        <w:szCs w:val="14"/>
      </w:rPr>
      <w:t xml:space="preserve">d.d. </w:t>
    </w:r>
    <w:r w:rsidR="00246993">
      <w:rPr>
        <w:rStyle w:val="Paginanummer"/>
        <w:rFonts w:cs="Verdana"/>
        <w:sz w:val="14"/>
        <w:szCs w:val="14"/>
      </w:rPr>
      <w:t>18 november</w:t>
    </w:r>
    <w:r>
      <w:rPr>
        <w:rStyle w:val="Paginanummer"/>
        <w:rFonts w:cs="Verdana"/>
        <w:sz w:val="14"/>
        <w:szCs w:val="14"/>
      </w:rPr>
      <w:t xml:space="preserve"> </w:t>
    </w:r>
    <w:r w:rsidRPr="00723973">
      <w:rPr>
        <w:rStyle w:val="Paginanummer"/>
        <w:rFonts w:cs="Verdana"/>
        <w:sz w:val="14"/>
        <w:szCs w:val="14"/>
      </w:rPr>
      <w:t>2021</w:t>
    </w:r>
    <w:r>
      <w:rPr>
        <w:rStyle w:val="Paginanummer"/>
        <w:rFonts w:cs="Verdana"/>
        <w:sz w:val="14"/>
        <w:szCs w:val="14"/>
      </w:rPr>
      <w:t xml:space="preserve"> </w:t>
    </w:r>
    <w:r>
      <w:rPr>
        <w:rStyle w:val="Paginanummer"/>
        <w:rFonts w:cs="Verdana"/>
        <w:sz w:val="16"/>
        <w:szCs w:val="16"/>
      </w:rPr>
      <w:tab/>
    </w:r>
    <w:r w:rsidRPr="009D21F1">
      <w:rPr>
        <w:rStyle w:val="Paginanummer"/>
        <w:rFonts w:cs="Verdana"/>
        <w:szCs w:val="18"/>
      </w:rPr>
      <w:fldChar w:fldCharType="begin"/>
    </w:r>
    <w:r w:rsidRPr="009D21F1">
      <w:rPr>
        <w:rStyle w:val="Paginanummer"/>
        <w:rFonts w:cs="Verdana"/>
        <w:szCs w:val="18"/>
      </w:rPr>
      <w:instrText xml:space="preserve"> PAGE </w:instrText>
    </w:r>
    <w:r w:rsidRPr="009D21F1">
      <w:rPr>
        <w:rStyle w:val="Paginanummer"/>
        <w:rFonts w:cs="Verdana"/>
        <w:szCs w:val="18"/>
      </w:rPr>
      <w:fldChar w:fldCharType="separate"/>
    </w:r>
    <w:r w:rsidR="008855C6">
      <w:rPr>
        <w:rStyle w:val="Paginanummer"/>
        <w:rFonts w:cs="Verdana"/>
        <w:noProof/>
        <w:szCs w:val="18"/>
      </w:rPr>
      <w:t>5</w:t>
    </w:r>
    <w:r w:rsidRPr="009D21F1">
      <w:rPr>
        <w:rStyle w:val="Paginanummer"/>
        <w:rFonts w:cs="Verdana"/>
        <w:szCs w:val="18"/>
      </w:rPr>
      <w:fldChar w:fldCharType="end"/>
    </w:r>
    <w:r w:rsidRPr="009D21F1">
      <w:rPr>
        <w:rStyle w:val="Paginanummer"/>
        <w:rFonts w:cs="Verdana"/>
        <w:szCs w:val="18"/>
      </w:rPr>
      <w:t xml:space="preserve"> van </w:t>
    </w:r>
    <w:r w:rsidRPr="009D21F1">
      <w:rPr>
        <w:rStyle w:val="Paginanummer"/>
        <w:rFonts w:cs="Verdana"/>
        <w:szCs w:val="18"/>
      </w:rPr>
      <w:fldChar w:fldCharType="begin"/>
    </w:r>
    <w:r w:rsidRPr="009D21F1">
      <w:rPr>
        <w:rStyle w:val="Paginanummer"/>
        <w:rFonts w:cs="Verdana"/>
        <w:szCs w:val="18"/>
      </w:rPr>
      <w:instrText xml:space="preserve"> NUMPAGES </w:instrText>
    </w:r>
    <w:r w:rsidRPr="009D21F1">
      <w:rPr>
        <w:rStyle w:val="Paginanummer"/>
        <w:rFonts w:cs="Verdana"/>
        <w:szCs w:val="18"/>
      </w:rPr>
      <w:fldChar w:fldCharType="separate"/>
    </w:r>
    <w:r w:rsidR="008855C6">
      <w:rPr>
        <w:rStyle w:val="Paginanummer"/>
        <w:rFonts w:cs="Verdana"/>
        <w:noProof/>
        <w:szCs w:val="18"/>
      </w:rPr>
      <w:t>29</w:t>
    </w:r>
    <w:r w:rsidRPr="009D21F1">
      <w:rPr>
        <w:rStyle w:val="Paginanummer"/>
        <w:rFonts w:cs="Verdana"/>
        <w:szCs w:val="18"/>
      </w:rPr>
      <w:fldChar w:fldCharType="end"/>
    </w:r>
    <w:bookmarkStart w:id="59" w:name="_Toc148176410"/>
    <w:bookmarkEnd w:id="59"/>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3A5263" w14:textId="50048AF5" w:rsidR="00E54273" w:rsidRDefault="00E54273" w:rsidP="00CC61A6">
    <w:pPr>
      <w:pStyle w:val="Voettekst"/>
      <w:tabs>
        <w:tab w:val="clear" w:pos="4536"/>
        <w:tab w:val="clear" w:pos="9072"/>
        <w:tab w:val="right" w:pos="9923"/>
      </w:tabs>
    </w:pPr>
    <w:r>
      <w:rPr>
        <w:rStyle w:val="Paginanummer"/>
        <w:rFonts w:cs="Verdana"/>
        <w:sz w:val="16"/>
        <w:szCs w:val="16"/>
      </w:rPr>
      <w:tab/>
    </w:r>
    <w:r w:rsidRPr="009D21F1">
      <w:rPr>
        <w:rStyle w:val="Paginanummer"/>
        <w:rFonts w:cs="Verdana"/>
        <w:szCs w:val="18"/>
      </w:rPr>
      <w:fldChar w:fldCharType="begin"/>
    </w:r>
    <w:r w:rsidRPr="009D21F1">
      <w:rPr>
        <w:rStyle w:val="Paginanummer"/>
        <w:rFonts w:cs="Verdana"/>
        <w:szCs w:val="18"/>
      </w:rPr>
      <w:instrText xml:space="preserve"> PAGE </w:instrText>
    </w:r>
    <w:r w:rsidRPr="009D21F1">
      <w:rPr>
        <w:rStyle w:val="Paginanummer"/>
        <w:rFonts w:cs="Verdana"/>
        <w:szCs w:val="18"/>
      </w:rPr>
      <w:fldChar w:fldCharType="separate"/>
    </w:r>
    <w:r w:rsidR="00754B80">
      <w:rPr>
        <w:rStyle w:val="Paginanummer"/>
        <w:rFonts w:cs="Verdana"/>
        <w:noProof/>
        <w:szCs w:val="18"/>
      </w:rPr>
      <w:t>1</w:t>
    </w:r>
    <w:r w:rsidRPr="009D21F1">
      <w:rPr>
        <w:rStyle w:val="Paginanummer"/>
        <w:rFonts w:cs="Verdana"/>
        <w:szCs w:val="18"/>
      </w:rPr>
      <w:fldChar w:fldCharType="end"/>
    </w:r>
    <w:r w:rsidRPr="009D21F1">
      <w:rPr>
        <w:rStyle w:val="Paginanummer"/>
        <w:rFonts w:cs="Verdana"/>
        <w:szCs w:val="18"/>
      </w:rPr>
      <w:t xml:space="preserve"> van </w:t>
    </w:r>
    <w:r w:rsidRPr="009D21F1">
      <w:rPr>
        <w:rStyle w:val="Paginanummer"/>
        <w:rFonts w:cs="Verdana"/>
        <w:szCs w:val="18"/>
      </w:rPr>
      <w:fldChar w:fldCharType="begin"/>
    </w:r>
    <w:r w:rsidRPr="009D21F1">
      <w:rPr>
        <w:rStyle w:val="Paginanummer"/>
        <w:rFonts w:cs="Verdana"/>
        <w:szCs w:val="18"/>
      </w:rPr>
      <w:instrText xml:space="preserve"> NUMPAGES </w:instrText>
    </w:r>
    <w:r w:rsidRPr="009D21F1">
      <w:rPr>
        <w:rStyle w:val="Paginanummer"/>
        <w:rFonts w:cs="Verdana"/>
        <w:szCs w:val="18"/>
      </w:rPr>
      <w:fldChar w:fldCharType="separate"/>
    </w:r>
    <w:r w:rsidR="00754B80">
      <w:rPr>
        <w:rStyle w:val="Paginanummer"/>
        <w:rFonts w:cs="Verdana"/>
        <w:noProof/>
        <w:szCs w:val="18"/>
      </w:rPr>
      <w:t>14</w:t>
    </w:r>
    <w:r w:rsidRPr="009D21F1">
      <w:rPr>
        <w:rStyle w:val="Paginanummer"/>
        <w:rFonts w:cs="Verdana"/>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C6EF07" w14:textId="77777777" w:rsidR="00E54273" w:rsidRDefault="00E54273" w:rsidP="007E20C1">
      <w:r>
        <w:separator/>
      </w:r>
    </w:p>
  </w:footnote>
  <w:footnote w:type="continuationSeparator" w:id="0">
    <w:p w14:paraId="0AF2913D" w14:textId="77777777" w:rsidR="00E54273" w:rsidRDefault="00E54273" w:rsidP="007E20C1">
      <w:r>
        <w:continuationSeparator/>
      </w:r>
    </w:p>
  </w:footnote>
  <w:footnote w:id="1">
    <w:p w14:paraId="269E645E" w14:textId="77777777" w:rsidR="00E54273" w:rsidRPr="00461303" w:rsidRDefault="00E54273" w:rsidP="00E362B4">
      <w:pPr>
        <w:rPr>
          <w:rFonts w:asciiTheme="majorHAnsi" w:hAnsiTheme="majorHAnsi"/>
        </w:rPr>
      </w:pPr>
      <w:r w:rsidRPr="00461303">
        <w:rPr>
          <w:rStyle w:val="Voetnootmarkering"/>
          <w:rFonts w:asciiTheme="majorHAnsi" w:hAnsiTheme="majorHAnsi"/>
        </w:rPr>
        <w:footnoteRef/>
      </w:r>
      <w:r w:rsidRPr="00461303">
        <w:rPr>
          <w:rFonts w:asciiTheme="majorHAnsi" w:hAnsiTheme="majorHAnsi"/>
        </w:rPr>
        <w:t xml:space="preserve"> </w:t>
      </w:r>
      <w:r w:rsidRPr="00461303">
        <w:rPr>
          <w:rFonts w:asciiTheme="majorHAnsi" w:hAnsiTheme="majorHAnsi"/>
          <w:sz w:val="16"/>
          <w:szCs w:val="16"/>
        </w:rPr>
        <w:t>Gelijktijdig met het indienen van de Nota van Inlichtingen kan Inschrijver eventueel commentaar met betrekking tot de model Overeenkomst (Bijlage 7a) indienen.</w:t>
      </w:r>
    </w:p>
    <w:p w14:paraId="257D3886" w14:textId="77777777" w:rsidR="00E54273" w:rsidRPr="00E362B4" w:rsidRDefault="00E54273">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2C585" w14:textId="77777777" w:rsidR="00E54273" w:rsidRPr="00E25772" w:rsidRDefault="00E54273" w:rsidP="00E25772">
    <w:pPr>
      <w:pStyle w:val="Koptekst"/>
      <w:tabs>
        <w:tab w:val="clear" w:pos="9072"/>
        <w:tab w:val="right" w:pos="9922"/>
      </w:tabs>
      <w:rPr>
        <w:b/>
      </w:rPr>
    </w:pPr>
    <w:r w:rsidRPr="00E25772">
      <w:rPr>
        <w:b/>
        <w:noProof/>
      </w:rPr>
      <w:drawing>
        <wp:anchor distT="0" distB="0" distL="114300" distR="114300" simplePos="0" relativeHeight="251659776" behindDoc="1" locked="1" layoutInCell="1" allowOverlap="0" wp14:anchorId="211A75CE" wp14:editId="0F2633E9">
          <wp:simplePos x="0" y="0"/>
          <wp:positionH relativeFrom="page">
            <wp:posOffset>5831205</wp:posOffset>
          </wp:positionH>
          <wp:positionV relativeFrom="page">
            <wp:posOffset>320675</wp:posOffset>
          </wp:positionV>
          <wp:extent cx="1209675" cy="104775"/>
          <wp:effectExtent l="0" t="0" r="9525" b="9525"/>
          <wp:wrapTight wrapText="bothSides">
            <wp:wrapPolygon edited="0">
              <wp:start x="0" y="0"/>
              <wp:lineTo x="0" y="19636"/>
              <wp:lineTo x="12246" y="19636"/>
              <wp:lineTo x="14627" y="19636"/>
              <wp:lineTo x="21430" y="19636"/>
              <wp:lineTo x="21430" y="0"/>
              <wp:lineTo x="0" y="0"/>
            </wp:wrapPolygon>
          </wp:wrapTight>
          <wp:docPr id="12" name="Afbeelding 59" descr="schrijfwijze intern br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9" descr="schrijfwijze intern bron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9675" cy="1047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25772">
      <w:rPr>
        <w:b/>
      </w:rPr>
      <w:t xml:space="preserve">Aanbesteding </w:t>
    </w:r>
    <w:r>
      <w:rPr>
        <w:b/>
      </w:rPr>
      <w:t>Standaardprogrammatuur en gerelateerde Dienstverlening</w:t>
    </w:r>
    <w:r w:rsidRPr="00E25772">
      <w:rPr>
        <w:b/>
      </w:rPr>
      <w:tab/>
    </w:r>
    <w:r w:rsidRPr="00E25772">
      <w:rPr>
        <w:b/>
      </w:rPr>
      <w:tab/>
      <w:t>Vertrouwelijk</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40F538" w14:textId="77777777" w:rsidR="00E54273" w:rsidRDefault="00E54273" w:rsidP="0018767B">
    <w:pPr>
      <w:pStyle w:val="Koptekst"/>
    </w:pPr>
  </w:p>
  <w:p w14:paraId="710C58CE" w14:textId="77777777" w:rsidR="00E54273" w:rsidRDefault="00E5427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B612C"/>
    <w:multiLevelType w:val="hybridMultilevel"/>
    <w:tmpl w:val="0DDC339C"/>
    <w:lvl w:ilvl="0" w:tplc="77103A6C">
      <w:start w:val="1"/>
      <mc:AlternateContent>
        <mc:Choice Requires="w14">
          <w:numFmt w:val="custom" w:format="001, 002, 003, ..."/>
        </mc:Choice>
        <mc:Fallback>
          <w:numFmt w:val="decimal"/>
        </mc:Fallback>
      </mc:AlternateContent>
      <w:lvlText w:val="WENS %1:"/>
      <w:lvlJc w:val="left"/>
      <w:pPr>
        <w:ind w:left="928" w:hanging="360"/>
      </w:pPr>
      <w:rPr>
        <w:rFonts w:hint="default"/>
      </w:rPr>
    </w:lvl>
    <w:lvl w:ilvl="1" w:tplc="0FA20C66">
      <w:numFmt w:val="bullet"/>
      <w:lvlText w:val="·"/>
      <w:lvlJc w:val="left"/>
      <w:pPr>
        <w:ind w:left="1440" w:hanging="360"/>
      </w:pPr>
      <w:rPr>
        <w:rFonts w:ascii="Calibri" w:eastAsia="Symbol" w:hAnsi="Calibri" w:cstheme="minorHAnsi" w:hint="default"/>
      </w:rPr>
    </w:lvl>
    <w:lvl w:ilvl="2" w:tplc="DB6202F4">
      <w:start w:val="3"/>
      <w:numFmt w:val="bullet"/>
      <w:lvlText w:val="-"/>
      <w:lvlJc w:val="left"/>
      <w:pPr>
        <w:ind w:left="2340" w:hanging="360"/>
      </w:pPr>
      <w:rPr>
        <w:rFonts w:ascii="Calibri" w:eastAsia="Calibri" w:hAnsi="Calibri" w:cs="Times New Roman" w:hint="default"/>
      </w:r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7C004F"/>
    <w:multiLevelType w:val="hybridMultilevel"/>
    <w:tmpl w:val="36CEF010"/>
    <w:lvl w:ilvl="0" w:tplc="4E7C635E">
      <w:start w:val="1"/>
      <mc:AlternateContent>
        <mc:Choice Requires="w14">
          <w:numFmt w:val="custom" w:format="001, 002, 003, ..."/>
        </mc:Choice>
        <mc:Fallback>
          <w:numFmt w:val="decimal"/>
        </mc:Fallback>
      </mc:AlternateContent>
      <w:pStyle w:val="Eis"/>
      <w:lvlText w:val="EIS %1:"/>
      <w:lvlJc w:val="left"/>
      <w:pPr>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E6F7076"/>
    <w:multiLevelType w:val="hybridMultilevel"/>
    <w:tmpl w:val="3C0AC320"/>
    <w:lvl w:ilvl="0" w:tplc="3D543A18">
      <w:start w:val="1"/>
      <w:numFmt w:val="bullet"/>
      <w:lvlText w:val="-"/>
      <w:lvlJc w:val="left"/>
      <w:pPr>
        <w:ind w:left="720" w:hanging="360"/>
      </w:pPr>
      <w:rPr>
        <w:rFonts w:ascii="Century" w:hAnsi="Century"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E74F7D"/>
    <w:multiLevelType w:val="multilevel"/>
    <w:tmpl w:val="C722E566"/>
    <w:name w:val="lovell"/>
    <w:lvl w:ilvl="0">
      <w:start w:val="1"/>
      <w:numFmt w:val="decimal"/>
      <w:lvlText w:val="%1."/>
      <w:lvlJc w:val="left"/>
      <w:pPr>
        <w:tabs>
          <w:tab w:val="num" w:pos="709"/>
        </w:tabs>
        <w:ind w:left="709" w:hanging="709"/>
      </w:pPr>
      <w:rPr>
        <w:rFonts w:ascii="Arial" w:hAnsi="Arial" w:cs="Arial" w:hint="default"/>
        <w:b w:val="0"/>
      </w:rPr>
    </w:lvl>
    <w:lvl w:ilvl="1">
      <w:start w:val="1"/>
      <w:numFmt w:val="none"/>
      <w:isLgl/>
      <w:lvlText w:val="(a)"/>
      <w:lvlJc w:val="left"/>
      <w:pPr>
        <w:tabs>
          <w:tab w:val="num" w:pos="1418"/>
        </w:tabs>
        <w:ind w:left="1418" w:hanging="709"/>
      </w:pPr>
      <w:rPr>
        <w:rFonts w:ascii="Arial" w:hAnsi="Arial" w:cs="Arial" w:hint="default"/>
        <w:b w:val="0"/>
      </w:rPr>
    </w:lvl>
    <w:lvl w:ilvl="2">
      <w:start w:val="1"/>
      <w:numFmt w:val="lowerLetter"/>
      <w:lvlText w:val="(%3)"/>
      <w:lvlJc w:val="left"/>
      <w:pPr>
        <w:tabs>
          <w:tab w:val="num" w:pos="1417"/>
        </w:tabs>
        <w:ind w:left="1417" w:hanging="708"/>
      </w:pPr>
      <w:rPr>
        <w:rFonts w:ascii="Arial" w:hAnsi="Arial" w:cs="Arial" w:hint="default"/>
        <w:b w:val="0"/>
      </w:rPr>
    </w:lvl>
    <w:lvl w:ilvl="3">
      <w:start w:val="1"/>
      <w:numFmt w:val="lowerRoman"/>
      <w:pStyle w:val="Level4"/>
      <w:lvlText w:val="(%4)"/>
      <w:lvlJc w:val="left"/>
      <w:pPr>
        <w:tabs>
          <w:tab w:val="num" w:pos="1418"/>
        </w:tabs>
        <w:ind w:left="2126" w:hanging="1417"/>
      </w:pPr>
      <w:rPr>
        <w:rFonts w:ascii="Arial" w:hAnsi="Arial" w:cs="Arial" w:hint="default"/>
        <w:b w:val="0"/>
      </w:rPr>
    </w:lvl>
    <w:lvl w:ilvl="4">
      <w:start w:val="1"/>
      <w:numFmt w:val="decimal"/>
      <w:pStyle w:val="Level5"/>
      <w:lvlText w:val="(%5)"/>
      <w:lvlJc w:val="left"/>
      <w:pPr>
        <w:tabs>
          <w:tab w:val="num" w:pos="2835"/>
        </w:tabs>
        <w:ind w:left="2835" w:hanging="709"/>
      </w:pPr>
      <w:rPr>
        <w:rFonts w:ascii="Arial" w:hAnsi="Arial" w:cs="Arial" w:hint="default"/>
        <w:b w:val="0"/>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11022BBF"/>
    <w:multiLevelType w:val="hybridMultilevel"/>
    <w:tmpl w:val="1FBA75A2"/>
    <w:lvl w:ilvl="0" w:tplc="04130019">
      <w:start w:val="2"/>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DA20D53"/>
    <w:multiLevelType w:val="hybridMultilevel"/>
    <w:tmpl w:val="B7468B90"/>
    <w:lvl w:ilvl="0" w:tplc="9B941920">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E1B1C17"/>
    <w:multiLevelType w:val="hybridMultilevel"/>
    <w:tmpl w:val="3D8A684C"/>
    <w:lvl w:ilvl="0" w:tplc="9B941920">
      <w:start w:val="3"/>
      <w:numFmt w:val="bullet"/>
      <w:lvlText w:val="•"/>
      <w:lvlJc w:val="left"/>
      <w:pPr>
        <w:ind w:left="1065" w:hanging="705"/>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5A702D5"/>
    <w:multiLevelType w:val="hybridMultilevel"/>
    <w:tmpl w:val="A4B2D88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380E20F7"/>
    <w:multiLevelType w:val="hybridMultilevel"/>
    <w:tmpl w:val="B890F150"/>
    <w:lvl w:ilvl="0" w:tplc="3D543A18">
      <w:start w:val="1"/>
      <w:numFmt w:val="bullet"/>
      <w:lvlText w:val="-"/>
      <w:lvlJc w:val="left"/>
      <w:pPr>
        <w:ind w:left="3272" w:hanging="360"/>
      </w:pPr>
      <w:rPr>
        <w:rFonts w:ascii="Century" w:hAnsi="Century" w:hint="default"/>
      </w:rPr>
    </w:lvl>
    <w:lvl w:ilvl="1" w:tplc="DB6202F4">
      <w:start w:val="3"/>
      <w:numFmt w:val="bullet"/>
      <w:lvlText w:val="-"/>
      <w:lvlJc w:val="left"/>
      <w:pPr>
        <w:ind w:left="2716" w:hanging="360"/>
      </w:pPr>
      <w:rPr>
        <w:rFonts w:ascii="Calibri" w:eastAsia="Calibri" w:hAnsi="Calibri" w:cs="Times New Roman" w:hint="default"/>
      </w:rPr>
    </w:lvl>
    <w:lvl w:ilvl="2" w:tplc="04130005" w:tentative="1">
      <w:start w:val="1"/>
      <w:numFmt w:val="bullet"/>
      <w:lvlText w:val=""/>
      <w:lvlJc w:val="left"/>
      <w:pPr>
        <w:ind w:left="3436" w:hanging="360"/>
      </w:pPr>
      <w:rPr>
        <w:rFonts w:ascii="Wingdings" w:hAnsi="Wingdings" w:hint="default"/>
      </w:rPr>
    </w:lvl>
    <w:lvl w:ilvl="3" w:tplc="04130001" w:tentative="1">
      <w:start w:val="1"/>
      <w:numFmt w:val="bullet"/>
      <w:lvlText w:val=""/>
      <w:lvlJc w:val="left"/>
      <w:pPr>
        <w:ind w:left="4156" w:hanging="360"/>
      </w:pPr>
      <w:rPr>
        <w:rFonts w:ascii="Symbol" w:hAnsi="Symbol" w:hint="default"/>
      </w:rPr>
    </w:lvl>
    <w:lvl w:ilvl="4" w:tplc="04130003" w:tentative="1">
      <w:start w:val="1"/>
      <w:numFmt w:val="bullet"/>
      <w:lvlText w:val="o"/>
      <w:lvlJc w:val="left"/>
      <w:pPr>
        <w:ind w:left="4876" w:hanging="360"/>
      </w:pPr>
      <w:rPr>
        <w:rFonts w:ascii="Courier New" w:hAnsi="Courier New" w:cs="Courier New" w:hint="default"/>
      </w:rPr>
    </w:lvl>
    <w:lvl w:ilvl="5" w:tplc="04130005" w:tentative="1">
      <w:start w:val="1"/>
      <w:numFmt w:val="bullet"/>
      <w:lvlText w:val=""/>
      <w:lvlJc w:val="left"/>
      <w:pPr>
        <w:ind w:left="5596" w:hanging="360"/>
      </w:pPr>
      <w:rPr>
        <w:rFonts w:ascii="Wingdings" w:hAnsi="Wingdings" w:hint="default"/>
      </w:rPr>
    </w:lvl>
    <w:lvl w:ilvl="6" w:tplc="04130001" w:tentative="1">
      <w:start w:val="1"/>
      <w:numFmt w:val="bullet"/>
      <w:lvlText w:val=""/>
      <w:lvlJc w:val="left"/>
      <w:pPr>
        <w:ind w:left="6316" w:hanging="360"/>
      </w:pPr>
      <w:rPr>
        <w:rFonts w:ascii="Symbol" w:hAnsi="Symbol" w:hint="default"/>
      </w:rPr>
    </w:lvl>
    <w:lvl w:ilvl="7" w:tplc="04130003" w:tentative="1">
      <w:start w:val="1"/>
      <w:numFmt w:val="bullet"/>
      <w:lvlText w:val="o"/>
      <w:lvlJc w:val="left"/>
      <w:pPr>
        <w:ind w:left="7036" w:hanging="360"/>
      </w:pPr>
      <w:rPr>
        <w:rFonts w:ascii="Courier New" w:hAnsi="Courier New" w:cs="Courier New" w:hint="default"/>
      </w:rPr>
    </w:lvl>
    <w:lvl w:ilvl="8" w:tplc="04130005" w:tentative="1">
      <w:start w:val="1"/>
      <w:numFmt w:val="bullet"/>
      <w:lvlText w:val=""/>
      <w:lvlJc w:val="left"/>
      <w:pPr>
        <w:ind w:left="7756" w:hanging="360"/>
      </w:pPr>
      <w:rPr>
        <w:rFonts w:ascii="Wingdings" w:hAnsi="Wingdings" w:hint="default"/>
      </w:rPr>
    </w:lvl>
  </w:abstractNum>
  <w:abstractNum w:abstractNumId="9" w15:restartNumberingAfterBreak="0">
    <w:nsid w:val="39983FF7"/>
    <w:multiLevelType w:val="hybridMultilevel"/>
    <w:tmpl w:val="3062B0A2"/>
    <w:lvl w:ilvl="0" w:tplc="9B941920">
      <w:start w:val="3"/>
      <w:numFmt w:val="bullet"/>
      <w:lvlText w:val="•"/>
      <w:lvlJc w:val="left"/>
      <w:pPr>
        <w:ind w:left="720" w:hanging="360"/>
      </w:pPr>
      <w:rPr>
        <w:rFonts w:ascii="Verdana" w:eastAsia="Times New Roman"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A2727F3"/>
    <w:multiLevelType w:val="hybridMultilevel"/>
    <w:tmpl w:val="B24CBCAE"/>
    <w:lvl w:ilvl="0" w:tplc="3D543A18">
      <w:start w:val="1"/>
      <w:numFmt w:val="bullet"/>
      <w:lvlText w:val="-"/>
      <w:lvlJc w:val="left"/>
      <w:pPr>
        <w:ind w:left="720" w:hanging="360"/>
      </w:pPr>
      <w:rPr>
        <w:rFonts w:ascii="Century" w:hAnsi="Century" w:hint="default"/>
      </w:rPr>
    </w:lvl>
    <w:lvl w:ilvl="1" w:tplc="04130003" w:tentative="1">
      <w:start w:val="1"/>
      <w:numFmt w:val="bullet"/>
      <w:lvlText w:val="o"/>
      <w:lvlJc w:val="left"/>
      <w:pPr>
        <w:ind w:left="1440" w:hanging="360"/>
      </w:pPr>
      <w:rPr>
        <w:rFonts w:ascii="Courier New" w:hAnsi="Courier New" w:cs="Courier New" w:hint="default"/>
      </w:rPr>
    </w:lvl>
    <w:lvl w:ilvl="2" w:tplc="3D543A18">
      <w:start w:val="1"/>
      <w:numFmt w:val="bullet"/>
      <w:lvlText w:val="-"/>
      <w:lvlJc w:val="left"/>
      <w:pPr>
        <w:ind w:left="2160" w:hanging="360"/>
      </w:pPr>
      <w:rPr>
        <w:rFonts w:ascii="Century" w:hAnsi="Century"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1C323C5"/>
    <w:multiLevelType w:val="hybridMultilevel"/>
    <w:tmpl w:val="EE26E2E4"/>
    <w:lvl w:ilvl="0" w:tplc="9B941920">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24C2EC2"/>
    <w:multiLevelType w:val="hybridMultilevel"/>
    <w:tmpl w:val="0FDEF300"/>
    <w:lvl w:ilvl="0" w:tplc="9B941920">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588417DB"/>
    <w:multiLevelType w:val="multilevel"/>
    <w:tmpl w:val="E612EDF0"/>
    <w:styleLink w:val="Opmaakprofiel1"/>
    <w:lvl w:ilvl="0">
      <w:start w:val="1"/>
      <w:numFmt w:val="decimal"/>
      <w:lvlText w:val="%1."/>
      <w:lvlJc w:val="left"/>
      <w:pPr>
        <w:tabs>
          <w:tab w:val="num" w:pos="709"/>
        </w:tabs>
        <w:ind w:left="709" w:hanging="709"/>
      </w:pPr>
      <w:rPr>
        <w:rFonts w:ascii="Verdana" w:hAnsi="Verdana" w:cs="Times New Roman" w:hint="default"/>
        <w:b w:val="0"/>
        <w:i w:val="0"/>
        <w:sz w:val="18"/>
      </w:rPr>
    </w:lvl>
    <w:lvl w:ilvl="1">
      <w:start w:val="1"/>
      <w:numFmt w:val="decimal"/>
      <w:lvlText w:val="%1.%2."/>
      <w:lvlJc w:val="left"/>
      <w:pPr>
        <w:tabs>
          <w:tab w:val="num" w:pos="709"/>
        </w:tabs>
        <w:ind w:left="709" w:hanging="709"/>
      </w:pPr>
      <w:rPr>
        <w:rFonts w:ascii="Times New Roman" w:hAnsi="Times New Roman" w:cs="Times New Roman" w:hint="default"/>
        <w:b w:val="0"/>
        <w:i w:val="0"/>
        <w:strike w:val="0"/>
        <w:dstrike w:val="0"/>
        <w:sz w:val="24"/>
      </w:rPr>
    </w:lvl>
    <w:lvl w:ilvl="2">
      <w:start w:val="1"/>
      <w:numFmt w:val="lowerLetter"/>
      <w:lvlText w:val="(%3)"/>
      <w:lvlJc w:val="left"/>
      <w:pPr>
        <w:tabs>
          <w:tab w:val="num" w:pos="709"/>
        </w:tabs>
        <w:ind w:left="709" w:hanging="709"/>
      </w:pPr>
      <w:rPr>
        <w:rFonts w:ascii="Times New Roman" w:hAnsi="Times New Roman" w:cs="Times New Roman" w:hint="default"/>
        <w:b w:val="0"/>
        <w:i w:val="0"/>
        <w:sz w:val="24"/>
      </w:rPr>
    </w:lvl>
    <w:lvl w:ilvl="3">
      <w:start w:val="1"/>
      <w:numFmt w:val="lowerRoman"/>
      <w:lvlText w:val="(%4)"/>
      <w:lvlJc w:val="left"/>
      <w:pPr>
        <w:tabs>
          <w:tab w:val="num" w:pos="2126"/>
        </w:tabs>
        <w:ind w:left="2126" w:hanging="708"/>
      </w:pPr>
      <w:rPr>
        <w:rFonts w:ascii="Times New Roman" w:hAnsi="Times New Roman" w:cs="Times New Roman" w:hint="default"/>
        <w:b w:val="0"/>
        <w:i w:val="0"/>
        <w:sz w:val="24"/>
      </w:rPr>
    </w:lvl>
    <w:lvl w:ilvl="4">
      <w:start w:val="1"/>
      <w:numFmt w:val="lowerLetter"/>
      <w:lvlText w:val="(%5)"/>
      <w:lvlJc w:val="left"/>
      <w:pPr>
        <w:tabs>
          <w:tab w:val="num" w:pos="0"/>
        </w:tabs>
        <w:ind w:left="1800" w:hanging="360"/>
      </w:pPr>
      <w:rPr>
        <w:rFonts w:ascii="Times New Roman" w:hAnsi="Times New Roman" w:cs="Times New Roman" w:hint="default"/>
      </w:rPr>
    </w:lvl>
    <w:lvl w:ilvl="5">
      <w:start w:val="1"/>
      <w:numFmt w:val="lowerRoman"/>
      <w:lvlText w:val="(%6)"/>
      <w:lvlJc w:val="left"/>
      <w:pPr>
        <w:tabs>
          <w:tab w:val="num" w:pos="0"/>
        </w:tabs>
        <w:ind w:left="2160" w:hanging="360"/>
      </w:pPr>
      <w:rPr>
        <w:rFonts w:ascii="Times New Roman" w:hAnsi="Times New Roman" w:cs="Times New Roman" w:hint="default"/>
      </w:rPr>
    </w:lvl>
    <w:lvl w:ilvl="6">
      <w:start w:val="1"/>
      <w:numFmt w:val="decimal"/>
      <w:lvlText w:val="%7."/>
      <w:lvlJc w:val="left"/>
      <w:pPr>
        <w:tabs>
          <w:tab w:val="num" w:pos="0"/>
        </w:tabs>
        <w:ind w:left="2520" w:hanging="360"/>
      </w:pPr>
      <w:rPr>
        <w:rFonts w:ascii="Times New Roman" w:hAnsi="Times New Roman" w:cs="Times New Roman" w:hint="default"/>
      </w:rPr>
    </w:lvl>
    <w:lvl w:ilvl="7">
      <w:start w:val="1"/>
      <w:numFmt w:val="lowerLetter"/>
      <w:lvlText w:val="%8."/>
      <w:lvlJc w:val="left"/>
      <w:pPr>
        <w:tabs>
          <w:tab w:val="num" w:pos="0"/>
        </w:tabs>
        <w:ind w:left="2880" w:hanging="360"/>
      </w:pPr>
      <w:rPr>
        <w:rFonts w:ascii="Times New Roman" w:hAnsi="Times New Roman" w:cs="Times New Roman" w:hint="default"/>
      </w:rPr>
    </w:lvl>
    <w:lvl w:ilvl="8">
      <w:start w:val="1"/>
      <w:numFmt w:val="lowerRoman"/>
      <w:lvlText w:val="%9."/>
      <w:lvlJc w:val="left"/>
      <w:pPr>
        <w:tabs>
          <w:tab w:val="num" w:pos="0"/>
        </w:tabs>
        <w:ind w:left="3240" w:hanging="360"/>
      </w:pPr>
      <w:rPr>
        <w:rFonts w:ascii="Times New Roman" w:hAnsi="Times New Roman" w:cs="Times New Roman" w:hint="default"/>
      </w:rPr>
    </w:lvl>
  </w:abstractNum>
  <w:abstractNum w:abstractNumId="14" w15:restartNumberingAfterBreak="0">
    <w:nsid w:val="5A466A7F"/>
    <w:multiLevelType w:val="hybridMultilevel"/>
    <w:tmpl w:val="D1508EF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C4456D3"/>
    <w:multiLevelType w:val="hybridMultilevel"/>
    <w:tmpl w:val="59742CF0"/>
    <w:lvl w:ilvl="0" w:tplc="3D543A18">
      <w:start w:val="1"/>
      <w:numFmt w:val="bullet"/>
      <w:lvlText w:val="-"/>
      <w:lvlJc w:val="left"/>
      <w:pPr>
        <w:ind w:left="1996" w:hanging="360"/>
      </w:pPr>
      <w:rPr>
        <w:rFonts w:ascii="Century" w:hAnsi="Century" w:hint="default"/>
      </w:rPr>
    </w:lvl>
    <w:lvl w:ilvl="1" w:tplc="04130003" w:tentative="1">
      <w:start w:val="1"/>
      <w:numFmt w:val="bullet"/>
      <w:lvlText w:val="o"/>
      <w:lvlJc w:val="left"/>
      <w:pPr>
        <w:ind w:left="2716" w:hanging="360"/>
      </w:pPr>
      <w:rPr>
        <w:rFonts w:ascii="Courier New" w:hAnsi="Courier New" w:cs="Courier New" w:hint="default"/>
      </w:rPr>
    </w:lvl>
    <w:lvl w:ilvl="2" w:tplc="DB6202F4">
      <w:start w:val="3"/>
      <w:numFmt w:val="bullet"/>
      <w:lvlText w:val="-"/>
      <w:lvlJc w:val="left"/>
      <w:pPr>
        <w:ind w:left="3436" w:hanging="360"/>
      </w:pPr>
      <w:rPr>
        <w:rFonts w:ascii="Calibri" w:eastAsia="Calibri" w:hAnsi="Calibri" w:cs="Times New Roman" w:hint="default"/>
      </w:rPr>
    </w:lvl>
    <w:lvl w:ilvl="3" w:tplc="04130001" w:tentative="1">
      <w:start w:val="1"/>
      <w:numFmt w:val="bullet"/>
      <w:lvlText w:val=""/>
      <w:lvlJc w:val="left"/>
      <w:pPr>
        <w:ind w:left="4156" w:hanging="360"/>
      </w:pPr>
      <w:rPr>
        <w:rFonts w:ascii="Symbol" w:hAnsi="Symbol" w:hint="default"/>
      </w:rPr>
    </w:lvl>
    <w:lvl w:ilvl="4" w:tplc="04130003" w:tentative="1">
      <w:start w:val="1"/>
      <w:numFmt w:val="bullet"/>
      <w:lvlText w:val="o"/>
      <w:lvlJc w:val="left"/>
      <w:pPr>
        <w:ind w:left="4876" w:hanging="360"/>
      </w:pPr>
      <w:rPr>
        <w:rFonts w:ascii="Courier New" w:hAnsi="Courier New" w:cs="Courier New" w:hint="default"/>
      </w:rPr>
    </w:lvl>
    <w:lvl w:ilvl="5" w:tplc="04130005" w:tentative="1">
      <w:start w:val="1"/>
      <w:numFmt w:val="bullet"/>
      <w:lvlText w:val=""/>
      <w:lvlJc w:val="left"/>
      <w:pPr>
        <w:ind w:left="5596" w:hanging="360"/>
      </w:pPr>
      <w:rPr>
        <w:rFonts w:ascii="Wingdings" w:hAnsi="Wingdings" w:hint="default"/>
      </w:rPr>
    </w:lvl>
    <w:lvl w:ilvl="6" w:tplc="04130001" w:tentative="1">
      <w:start w:val="1"/>
      <w:numFmt w:val="bullet"/>
      <w:lvlText w:val=""/>
      <w:lvlJc w:val="left"/>
      <w:pPr>
        <w:ind w:left="6316" w:hanging="360"/>
      </w:pPr>
      <w:rPr>
        <w:rFonts w:ascii="Symbol" w:hAnsi="Symbol" w:hint="default"/>
      </w:rPr>
    </w:lvl>
    <w:lvl w:ilvl="7" w:tplc="04130003" w:tentative="1">
      <w:start w:val="1"/>
      <w:numFmt w:val="bullet"/>
      <w:lvlText w:val="o"/>
      <w:lvlJc w:val="left"/>
      <w:pPr>
        <w:ind w:left="7036" w:hanging="360"/>
      </w:pPr>
      <w:rPr>
        <w:rFonts w:ascii="Courier New" w:hAnsi="Courier New" w:cs="Courier New" w:hint="default"/>
      </w:rPr>
    </w:lvl>
    <w:lvl w:ilvl="8" w:tplc="04130005" w:tentative="1">
      <w:start w:val="1"/>
      <w:numFmt w:val="bullet"/>
      <w:lvlText w:val=""/>
      <w:lvlJc w:val="left"/>
      <w:pPr>
        <w:ind w:left="7756" w:hanging="360"/>
      </w:pPr>
      <w:rPr>
        <w:rFonts w:ascii="Wingdings" w:hAnsi="Wingdings" w:hint="default"/>
      </w:rPr>
    </w:lvl>
  </w:abstractNum>
  <w:abstractNum w:abstractNumId="16" w15:restartNumberingAfterBreak="0">
    <w:nsid w:val="61B95009"/>
    <w:multiLevelType w:val="hybridMultilevel"/>
    <w:tmpl w:val="48AC50D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679D3C92"/>
    <w:multiLevelType w:val="hybridMultilevel"/>
    <w:tmpl w:val="EF7E72A2"/>
    <w:lvl w:ilvl="0" w:tplc="9B941920">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91757C1"/>
    <w:multiLevelType w:val="hybridMultilevel"/>
    <w:tmpl w:val="85601C7C"/>
    <w:lvl w:ilvl="0" w:tplc="0FA20C66">
      <w:numFmt w:val="bullet"/>
      <w:lvlText w:val="·"/>
      <w:lvlJc w:val="left"/>
      <w:pPr>
        <w:ind w:left="1440" w:hanging="360"/>
      </w:pPr>
      <w:rPr>
        <w:rFonts w:ascii="Calibri" w:eastAsia="Symbol" w:hAnsi="Calibri"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69CF014F"/>
    <w:multiLevelType w:val="hybridMultilevel"/>
    <w:tmpl w:val="B9FA1EDA"/>
    <w:lvl w:ilvl="0" w:tplc="04130003">
      <w:start w:val="1"/>
      <w:numFmt w:val="bullet"/>
      <w:lvlText w:val="o"/>
      <w:lvlJc w:val="left"/>
      <w:pPr>
        <w:ind w:left="1068" w:hanging="360"/>
      </w:pPr>
      <w:rPr>
        <w:rFonts w:ascii="Courier New" w:hAnsi="Courier New" w:cs="Courier New"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0" w15:restartNumberingAfterBreak="0">
    <w:nsid w:val="6A116E18"/>
    <w:multiLevelType w:val="multilevel"/>
    <w:tmpl w:val="C5C6BEFC"/>
    <w:lvl w:ilvl="0">
      <w:start w:val="1"/>
      <w:numFmt w:val="decimal"/>
      <w:pStyle w:val="Sourcingcontractlevel1"/>
      <w:lvlText w:val="%1."/>
      <w:lvlJc w:val="left"/>
      <w:pPr>
        <w:tabs>
          <w:tab w:val="num" w:pos="709"/>
        </w:tabs>
        <w:ind w:left="709" w:hanging="709"/>
      </w:pPr>
      <w:rPr>
        <w:rFonts w:ascii="Verdana" w:hAnsi="Verdana" w:cs="Times New Roman" w:hint="default"/>
        <w:b/>
        <w:i w:val="0"/>
        <w:sz w:val="18"/>
        <w:szCs w:val="18"/>
      </w:rPr>
    </w:lvl>
    <w:lvl w:ilvl="1">
      <w:start w:val="1"/>
      <w:numFmt w:val="decimal"/>
      <w:pStyle w:val="Sourcingcontractlevel2"/>
      <w:lvlText w:val="%1.%2."/>
      <w:lvlJc w:val="left"/>
      <w:pPr>
        <w:tabs>
          <w:tab w:val="num" w:pos="709"/>
        </w:tabs>
        <w:ind w:left="709" w:hanging="709"/>
      </w:pPr>
      <w:rPr>
        <w:rFonts w:ascii="Verdana" w:hAnsi="Verdana" w:cs="Times New Roman" w:hint="default"/>
        <w:b w:val="0"/>
        <w:i w:val="0"/>
        <w:strike w:val="0"/>
        <w:dstrike w:val="0"/>
        <w:sz w:val="18"/>
        <w:szCs w:val="18"/>
      </w:rPr>
    </w:lvl>
    <w:lvl w:ilvl="2">
      <w:start w:val="1"/>
      <w:numFmt w:val="lowerLetter"/>
      <w:pStyle w:val="Sourcingcontractpagnr"/>
      <w:lvlText w:val="(%3)"/>
      <w:lvlJc w:val="left"/>
      <w:pPr>
        <w:tabs>
          <w:tab w:val="num" w:pos="709"/>
        </w:tabs>
        <w:ind w:left="709" w:hanging="709"/>
      </w:pPr>
      <w:rPr>
        <w:rFonts w:ascii="Verdana" w:hAnsi="Verdana" w:cs="Times New Roman" w:hint="default"/>
        <w:b w:val="0"/>
        <w:i w:val="0"/>
        <w:sz w:val="18"/>
        <w:szCs w:val="18"/>
      </w:rPr>
    </w:lvl>
    <w:lvl w:ilvl="3">
      <w:start w:val="1"/>
      <w:numFmt w:val="lowerRoman"/>
      <w:lvlText w:val="(%4)"/>
      <w:lvlJc w:val="left"/>
      <w:pPr>
        <w:tabs>
          <w:tab w:val="num" w:pos="2126"/>
        </w:tabs>
        <w:ind w:left="2126" w:hanging="708"/>
      </w:pPr>
      <w:rPr>
        <w:rFonts w:ascii="Times New Roman" w:hAnsi="Times New Roman" w:cs="Times New Roman" w:hint="default"/>
        <w:b w:val="0"/>
        <w:i w:val="0"/>
        <w:sz w:val="24"/>
      </w:rPr>
    </w:lvl>
    <w:lvl w:ilvl="4">
      <w:start w:val="1"/>
      <w:numFmt w:val="lowerLetter"/>
      <w:lvlText w:val="(%5)"/>
      <w:lvlJc w:val="left"/>
      <w:pPr>
        <w:tabs>
          <w:tab w:val="num" w:pos="0"/>
        </w:tabs>
        <w:ind w:left="1800" w:hanging="360"/>
      </w:pPr>
      <w:rPr>
        <w:rFonts w:ascii="Times New Roman" w:hAnsi="Times New Roman" w:cs="Times New Roman" w:hint="default"/>
      </w:rPr>
    </w:lvl>
    <w:lvl w:ilvl="5">
      <w:start w:val="1"/>
      <w:numFmt w:val="lowerRoman"/>
      <w:lvlText w:val="(%6)"/>
      <w:lvlJc w:val="left"/>
      <w:pPr>
        <w:tabs>
          <w:tab w:val="num" w:pos="0"/>
        </w:tabs>
        <w:ind w:left="2160" w:hanging="360"/>
      </w:pPr>
      <w:rPr>
        <w:rFonts w:ascii="Times New Roman" w:hAnsi="Times New Roman" w:cs="Times New Roman" w:hint="default"/>
      </w:rPr>
    </w:lvl>
    <w:lvl w:ilvl="6">
      <w:start w:val="1"/>
      <w:numFmt w:val="decimal"/>
      <w:lvlText w:val="%7."/>
      <w:lvlJc w:val="left"/>
      <w:pPr>
        <w:tabs>
          <w:tab w:val="num" w:pos="0"/>
        </w:tabs>
        <w:ind w:left="2520" w:hanging="360"/>
      </w:pPr>
      <w:rPr>
        <w:rFonts w:ascii="Times New Roman" w:hAnsi="Times New Roman" w:cs="Times New Roman" w:hint="default"/>
      </w:rPr>
    </w:lvl>
    <w:lvl w:ilvl="7">
      <w:start w:val="1"/>
      <w:numFmt w:val="lowerLetter"/>
      <w:lvlText w:val="%8."/>
      <w:lvlJc w:val="left"/>
      <w:pPr>
        <w:tabs>
          <w:tab w:val="num" w:pos="0"/>
        </w:tabs>
        <w:ind w:left="2880" w:hanging="360"/>
      </w:pPr>
      <w:rPr>
        <w:rFonts w:ascii="Times New Roman" w:hAnsi="Times New Roman" w:cs="Times New Roman" w:hint="default"/>
      </w:rPr>
    </w:lvl>
    <w:lvl w:ilvl="8">
      <w:start w:val="1"/>
      <w:numFmt w:val="lowerRoman"/>
      <w:lvlText w:val="%9."/>
      <w:lvlJc w:val="left"/>
      <w:pPr>
        <w:tabs>
          <w:tab w:val="num" w:pos="0"/>
        </w:tabs>
        <w:ind w:left="3240" w:hanging="360"/>
      </w:pPr>
      <w:rPr>
        <w:rFonts w:ascii="Times New Roman" w:hAnsi="Times New Roman" w:cs="Times New Roman" w:hint="default"/>
      </w:rPr>
    </w:lvl>
  </w:abstractNum>
  <w:abstractNum w:abstractNumId="21" w15:restartNumberingAfterBreak="0">
    <w:nsid w:val="6D5E7FA3"/>
    <w:multiLevelType w:val="multilevel"/>
    <w:tmpl w:val="D3CE47BE"/>
    <w:lvl w:ilvl="0">
      <w:start w:val="1"/>
      <w:numFmt w:val="decimal"/>
      <w:pStyle w:val="Kop1"/>
      <w:lvlText w:val="%1"/>
      <w:lvlJc w:val="left"/>
      <w:pPr>
        <w:ind w:left="567" w:hanging="567"/>
      </w:pPr>
      <w:rPr>
        <w:rFonts w:hint="default"/>
      </w:rPr>
    </w:lvl>
    <w:lvl w:ilvl="1">
      <w:start w:val="1"/>
      <w:numFmt w:val="decimal"/>
      <w:pStyle w:val="Kop2"/>
      <w:lvlText w:val="%1.%2"/>
      <w:lvlJc w:val="left"/>
      <w:pPr>
        <w:ind w:left="4679" w:hanging="567"/>
      </w:pPr>
      <w:rPr>
        <w:rFonts w:hint="default"/>
      </w:rPr>
    </w:lvl>
    <w:lvl w:ilvl="2">
      <w:start w:val="1"/>
      <w:numFmt w:val="decimal"/>
      <w:pStyle w:val="Kop3"/>
      <w:lvlText w:val="%1.%2.%3"/>
      <w:lvlJc w:val="left"/>
      <w:pPr>
        <w:ind w:left="567" w:hanging="567"/>
      </w:pPr>
      <w:rPr>
        <w:rFonts w:hint="default"/>
      </w:rPr>
    </w:lvl>
    <w:lvl w:ilvl="3">
      <w:start w:val="1"/>
      <w:numFmt w:val="decimal"/>
      <w:pStyle w:val="Kop4"/>
      <w:lvlText w:val="%1.%2.%3.%4"/>
      <w:lvlJc w:val="left"/>
      <w:pPr>
        <w:ind w:left="567" w:hanging="567"/>
      </w:pPr>
      <w:rPr>
        <w:rFonts w:hint="default"/>
      </w:rPr>
    </w:lvl>
    <w:lvl w:ilvl="4">
      <w:start w:val="1"/>
      <w:numFmt w:val="decimal"/>
      <w:pStyle w:val="Kop5"/>
      <w:lvlText w:val="%1.%2.%3.%4.%5"/>
      <w:lvlJc w:val="left"/>
      <w:pPr>
        <w:ind w:left="567" w:hanging="567"/>
      </w:pPr>
      <w:rPr>
        <w:rFonts w:hint="default"/>
      </w:rPr>
    </w:lvl>
    <w:lvl w:ilvl="5">
      <w:start w:val="1"/>
      <w:numFmt w:val="decimal"/>
      <w:pStyle w:val="Kop6"/>
      <w:lvlText w:val="%1.%2.%3.%4.%5.%6"/>
      <w:lvlJc w:val="left"/>
      <w:pPr>
        <w:ind w:left="567" w:hanging="567"/>
      </w:pPr>
      <w:rPr>
        <w:rFonts w:hint="default"/>
      </w:rPr>
    </w:lvl>
    <w:lvl w:ilvl="6">
      <w:start w:val="1"/>
      <w:numFmt w:val="decimal"/>
      <w:pStyle w:val="Kop7"/>
      <w:lvlText w:val="%1.%2.%3.%4.%5.%6.%7"/>
      <w:lvlJc w:val="left"/>
      <w:pPr>
        <w:ind w:left="567" w:hanging="567"/>
      </w:pPr>
      <w:rPr>
        <w:rFonts w:hint="default"/>
      </w:rPr>
    </w:lvl>
    <w:lvl w:ilvl="7">
      <w:start w:val="1"/>
      <w:numFmt w:val="decimal"/>
      <w:pStyle w:val="Kop8"/>
      <w:lvlText w:val="%1.%2.%3.%4.%5.%6.%7.%8"/>
      <w:lvlJc w:val="left"/>
      <w:pPr>
        <w:ind w:left="567" w:hanging="567"/>
      </w:pPr>
      <w:rPr>
        <w:rFonts w:hint="default"/>
      </w:rPr>
    </w:lvl>
    <w:lvl w:ilvl="8">
      <w:start w:val="1"/>
      <w:numFmt w:val="decimal"/>
      <w:pStyle w:val="Kop9"/>
      <w:lvlText w:val="%1.%2.%3.%4.%5.%6.%7.%8.%9"/>
      <w:lvlJc w:val="left"/>
      <w:pPr>
        <w:ind w:left="567" w:hanging="567"/>
      </w:pPr>
      <w:rPr>
        <w:rFonts w:hint="default"/>
      </w:rPr>
    </w:lvl>
  </w:abstractNum>
  <w:abstractNum w:abstractNumId="22" w15:restartNumberingAfterBreak="0">
    <w:nsid w:val="6EB60CCB"/>
    <w:multiLevelType w:val="hybridMultilevel"/>
    <w:tmpl w:val="CE24E0F4"/>
    <w:lvl w:ilvl="0" w:tplc="9B941920">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FF60FAF"/>
    <w:multiLevelType w:val="hybridMultilevel"/>
    <w:tmpl w:val="3F4E0782"/>
    <w:lvl w:ilvl="0" w:tplc="9B941920">
      <w:start w:val="3"/>
      <w:numFmt w:val="bullet"/>
      <w:lvlText w:val="•"/>
      <w:lvlJc w:val="left"/>
      <w:pPr>
        <w:ind w:left="1065" w:hanging="705"/>
      </w:pPr>
      <w:rPr>
        <w:rFonts w:ascii="Verdana" w:eastAsia="Times New Roman" w:hAnsi="Verdana" w:cs="Times New Roman" w:hint="default"/>
      </w:rPr>
    </w:lvl>
    <w:lvl w:ilvl="1" w:tplc="77847C12">
      <w:start w:val="3"/>
      <w:numFmt w:val="bullet"/>
      <w:lvlText w:val=""/>
      <w:lvlJc w:val="left"/>
      <w:pPr>
        <w:ind w:left="1440" w:hanging="360"/>
      </w:pPr>
      <w:rPr>
        <w:rFonts w:ascii="Symbol" w:eastAsia="Times New Roman" w:hAnsi="Symbol"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19831BF"/>
    <w:multiLevelType w:val="multilevel"/>
    <w:tmpl w:val="6C127D60"/>
    <w:lvl w:ilvl="0">
      <w:start w:val="1"/>
      <w:numFmt w:val="decimal"/>
      <w:pStyle w:val="OpmaakprofielMeerdereniveausVet"/>
      <w:lvlText w:val="Artikel %1."/>
      <w:lvlJc w:val="left"/>
      <w:pPr>
        <w:tabs>
          <w:tab w:val="num" w:pos="851"/>
        </w:tabs>
        <w:ind w:left="0" w:firstLine="0"/>
      </w:pPr>
      <w:rPr>
        <w:rFonts w:ascii="Arial" w:hAnsi="Arial" w:hint="default"/>
        <w:b/>
        <w:bCs/>
        <w:i w:val="0"/>
        <w:sz w:val="18"/>
        <w:szCs w:val="18"/>
      </w:rPr>
    </w:lvl>
    <w:lvl w:ilvl="1">
      <w:start w:val="1"/>
      <w:numFmt w:val="decimal"/>
      <w:pStyle w:val="Artikellid"/>
      <w:lvlText w:val="%1.%2"/>
      <w:lvlJc w:val="left"/>
      <w:pPr>
        <w:tabs>
          <w:tab w:val="num" w:pos="567"/>
        </w:tabs>
        <w:ind w:left="567" w:hanging="567"/>
      </w:pPr>
      <w:rPr>
        <w:rFonts w:ascii="Arial" w:hAnsi="Arial" w:hint="default"/>
        <w:b w:val="0"/>
        <w:i w:val="0"/>
        <w:caps w:val="0"/>
        <w:strike w:val="0"/>
        <w:dstrike w:val="0"/>
        <w:vanish w:val="0"/>
        <w:color w:val="000000"/>
        <w:sz w:val="18"/>
        <w:szCs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72A6207B"/>
    <w:multiLevelType w:val="hybridMultilevel"/>
    <w:tmpl w:val="82EE7146"/>
    <w:lvl w:ilvl="0" w:tplc="2742825E">
      <w:start w:val="1"/>
      <mc:AlternateContent>
        <mc:Choice Requires="w14">
          <w:numFmt w:val="custom" w:format="001, 002, 003, ..."/>
        </mc:Choice>
        <mc:Fallback>
          <w:numFmt w:val="decimal"/>
        </mc:Fallback>
      </mc:AlternateContent>
      <w:pStyle w:val="Wens"/>
      <w:lvlText w:val="WENS %1:"/>
      <w:lvlJc w:val="left"/>
      <w:pPr>
        <w:ind w:left="1287" w:hanging="360"/>
      </w:pPr>
      <w:rPr>
        <w:rFonts w:hint="default"/>
        <w:b w:val="0"/>
        <w:bCs w:val="0"/>
        <w:i w:val="0"/>
        <w:iCs w:val="0"/>
        <w:caps w:val="0"/>
        <w:smallCaps w:val="0"/>
        <w:strike w:val="0"/>
        <w:dstrike w:val="0"/>
        <w:vanish w:val="0"/>
        <w:color w:val="000000"/>
        <w:spacing w:val="0"/>
        <w:kern w:val="0"/>
        <w:position w:val="0"/>
        <w:u w:val="none"/>
        <w:effect w:val="none"/>
        <w:vertAlign w:val="baseline"/>
        <w:em w:val="none"/>
        <w14:ligatures w14:val="none"/>
        <w14:numForm w14:val="default"/>
        <w14:numSpacing w14:val="default"/>
        <w14:stylisticSets/>
        <w14:cntxtAlts w14:val="0"/>
      </w:r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26" w15:restartNumberingAfterBreak="0">
    <w:nsid w:val="78D83A96"/>
    <w:multiLevelType w:val="hybridMultilevel"/>
    <w:tmpl w:val="72466516"/>
    <w:lvl w:ilvl="0" w:tplc="9B941920">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13"/>
  </w:num>
  <w:num w:numId="4">
    <w:abstractNumId w:val="24"/>
  </w:num>
  <w:num w:numId="5">
    <w:abstractNumId w:val="21"/>
  </w:num>
  <w:num w:numId="6">
    <w:abstractNumId w:val="0"/>
  </w:num>
  <w:num w:numId="7">
    <w:abstractNumId w:val="1"/>
  </w:num>
  <w:num w:numId="8">
    <w:abstractNumId w:val="6"/>
  </w:num>
  <w:num w:numId="9">
    <w:abstractNumId w:val="14"/>
  </w:num>
  <w:num w:numId="10">
    <w:abstractNumId w:val="16"/>
  </w:num>
  <w:num w:numId="11">
    <w:abstractNumId w:val="7"/>
  </w:num>
  <w:num w:numId="12">
    <w:abstractNumId w:val="23"/>
  </w:num>
  <w:num w:numId="13">
    <w:abstractNumId w:val="9"/>
  </w:num>
  <w:num w:numId="14">
    <w:abstractNumId w:val="15"/>
  </w:num>
  <w:num w:numId="15">
    <w:abstractNumId w:val="8"/>
  </w:num>
  <w:num w:numId="16">
    <w:abstractNumId w:val="18"/>
  </w:num>
  <w:num w:numId="17">
    <w:abstractNumId w:val="12"/>
  </w:num>
  <w:num w:numId="18">
    <w:abstractNumId w:val="26"/>
  </w:num>
  <w:num w:numId="19">
    <w:abstractNumId w:val="17"/>
  </w:num>
  <w:num w:numId="20">
    <w:abstractNumId w:val="5"/>
  </w:num>
  <w:num w:numId="21">
    <w:abstractNumId w:val="22"/>
  </w:num>
  <w:num w:numId="22">
    <w:abstractNumId w:val="11"/>
  </w:num>
  <w:num w:numId="23">
    <w:abstractNumId w:val="2"/>
  </w:num>
  <w:num w:numId="24">
    <w:abstractNumId w:val="10"/>
  </w:num>
  <w:num w:numId="25">
    <w:abstractNumId w:val="19"/>
  </w:num>
  <w:num w:numId="26">
    <w:abstractNumId w:val="4"/>
  </w:num>
  <w:num w:numId="27">
    <w:abstractNumId w:val="0"/>
    <w:lvlOverride w:ilvl="0">
      <w:startOverride w:val="1"/>
    </w:lvlOverride>
  </w:num>
  <w:num w:numId="28">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drawingGridHorizontalSpacing w:val="90"/>
  <w:displayHorizontalDrawingGridEvery w:val="2"/>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20C1"/>
    <w:rsid w:val="00006805"/>
    <w:rsid w:val="00011D46"/>
    <w:rsid w:val="00030A47"/>
    <w:rsid w:val="00037ABD"/>
    <w:rsid w:val="0004772B"/>
    <w:rsid w:val="00054FC9"/>
    <w:rsid w:val="0005662D"/>
    <w:rsid w:val="00057F52"/>
    <w:rsid w:val="00063AC4"/>
    <w:rsid w:val="00065BAA"/>
    <w:rsid w:val="00071784"/>
    <w:rsid w:val="000719AA"/>
    <w:rsid w:val="00071B82"/>
    <w:rsid w:val="0007241A"/>
    <w:rsid w:val="00076FC5"/>
    <w:rsid w:val="0008132A"/>
    <w:rsid w:val="00082806"/>
    <w:rsid w:val="0008637A"/>
    <w:rsid w:val="000A35E8"/>
    <w:rsid w:val="000A5C56"/>
    <w:rsid w:val="000A5F20"/>
    <w:rsid w:val="000B65D8"/>
    <w:rsid w:val="000C10DA"/>
    <w:rsid w:val="000D5449"/>
    <w:rsid w:val="000D56D6"/>
    <w:rsid w:val="000D7FD2"/>
    <w:rsid w:val="000F13FE"/>
    <w:rsid w:val="000F30AD"/>
    <w:rsid w:val="000F471D"/>
    <w:rsid w:val="000F7165"/>
    <w:rsid w:val="00102A99"/>
    <w:rsid w:val="00102BE1"/>
    <w:rsid w:val="00132356"/>
    <w:rsid w:val="00137199"/>
    <w:rsid w:val="0014298D"/>
    <w:rsid w:val="001457D3"/>
    <w:rsid w:val="00145AC6"/>
    <w:rsid w:val="00145B92"/>
    <w:rsid w:val="00151A8F"/>
    <w:rsid w:val="00154490"/>
    <w:rsid w:val="0016031E"/>
    <w:rsid w:val="00166235"/>
    <w:rsid w:val="00170013"/>
    <w:rsid w:val="00171244"/>
    <w:rsid w:val="0017291E"/>
    <w:rsid w:val="00172B0A"/>
    <w:rsid w:val="00176C00"/>
    <w:rsid w:val="0018767B"/>
    <w:rsid w:val="00192D9B"/>
    <w:rsid w:val="0019529D"/>
    <w:rsid w:val="001A15CA"/>
    <w:rsid w:val="001A2559"/>
    <w:rsid w:val="001B33BF"/>
    <w:rsid w:val="001C651E"/>
    <w:rsid w:val="001C7ECD"/>
    <w:rsid w:val="001D18AB"/>
    <w:rsid w:val="001D3B72"/>
    <w:rsid w:val="001D6D4F"/>
    <w:rsid w:val="001D6D7F"/>
    <w:rsid w:val="001E3304"/>
    <w:rsid w:val="001F353D"/>
    <w:rsid w:val="001F5521"/>
    <w:rsid w:val="001F5F14"/>
    <w:rsid w:val="0020157D"/>
    <w:rsid w:val="00203FBC"/>
    <w:rsid w:val="00206380"/>
    <w:rsid w:val="00206E62"/>
    <w:rsid w:val="00220247"/>
    <w:rsid w:val="00222ED8"/>
    <w:rsid w:val="00225842"/>
    <w:rsid w:val="00230365"/>
    <w:rsid w:val="002327A7"/>
    <w:rsid w:val="002358C8"/>
    <w:rsid w:val="00236533"/>
    <w:rsid w:val="00236CDB"/>
    <w:rsid w:val="0024578F"/>
    <w:rsid w:val="00246993"/>
    <w:rsid w:val="00254E8F"/>
    <w:rsid w:val="002704F5"/>
    <w:rsid w:val="00273EA5"/>
    <w:rsid w:val="0027439A"/>
    <w:rsid w:val="002770B3"/>
    <w:rsid w:val="0027737D"/>
    <w:rsid w:val="00291751"/>
    <w:rsid w:val="0029276E"/>
    <w:rsid w:val="00295F17"/>
    <w:rsid w:val="00296100"/>
    <w:rsid w:val="002B0ED6"/>
    <w:rsid w:val="002C1BD6"/>
    <w:rsid w:val="002C72E0"/>
    <w:rsid w:val="002E251D"/>
    <w:rsid w:val="002E421F"/>
    <w:rsid w:val="00300FEF"/>
    <w:rsid w:val="00301A5B"/>
    <w:rsid w:val="00301D4D"/>
    <w:rsid w:val="003049FE"/>
    <w:rsid w:val="00305CFA"/>
    <w:rsid w:val="00306EFC"/>
    <w:rsid w:val="0030728E"/>
    <w:rsid w:val="003077A4"/>
    <w:rsid w:val="00323204"/>
    <w:rsid w:val="00342045"/>
    <w:rsid w:val="0034420A"/>
    <w:rsid w:val="00385510"/>
    <w:rsid w:val="00386113"/>
    <w:rsid w:val="003A1206"/>
    <w:rsid w:val="003B45BF"/>
    <w:rsid w:val="003B5ABC"/>
    <w:rsid w:val="003D326D"/>
    <w:rsid w:val="003E3290"/>
    <w:rsid w:val="003E510F"/>
    <w:rsid w:val="003F6435"/>
    <w:rsid w:val="00404237"/>
    <w:rsid w:val="00406539"/>
    <w:rsid w:val="0041150F"/>
    <w:rsid w:val="00412078"/>
    <w:rsid w:val="004120CF"/>
    <w:rsid w:val="00422343"/>
    <w:rsid w:val="00434D0C"/>
    <w:rsid w:val="00446804"/>
    <w:rsid w:val="00451B81"/>
    <w:rsid w:val="00451C28"/>
    <w:rsid w:val="0046063F"/>
    <w:rsid w:val="004608BE"/>
    <w:rsid w:val="00461303"/>
    <w:rsid w:val="00461E49"/>
    <w:rsid w:val="00462729"/>
    <w:rsid w:val="0047066E"/>
    <w:rsid w:val="00482A51"/>
    <w:rsid w:val="00485A1E"/>
    <w:rsid w:val="004B3F09"/>
    <w:rsid w:val="004B4EFE"/>
    <w:rsid w:val="004C18B5"/>
    <w:rsid w:val="004C35F7"/>
    <w:rsid w:val="004D49E3"/>
    <w:rsid w:val="004D618D"/>
    <w:rsid w:val="004E17A5"/>
    <w:rsid w:val="004E1B5B"/>
    <w:rsid w:val="004E25E7"/>
    <w:rsid w:val="005059C6"/>
    <w:rsid w:val="00510DD9"/>
    <w:rsid w:val="005112FE"/>
    <w:rsid w:val="00511363"/>
    <w:rsid w:val="00524B37"/>
    <w:rsid w:val="00532C72"/>
    <w:rsid w:val="00535D1C"/>
    <w:rsid w:val="005379AE"/>
    <w:rsid w:val="005648A1"/>
    <w:rsid w:val="005700F4"/>
    <w:rsid w:val="005709A0"/>
    <w:rsid w:val="005737BA"/>
    <w:rsid w:val="005748A4"/>
    <w:rsid w:val="0057749D"/>
    <w:rsid w:val="005870DD"/>
    <w:rsid w:val="005960C6"/>
    <w:rsid w:val="005E1206"/>
    <w:rsid w:val="005E1FF5"/>
    <w:rsid w:val="005E3826"/>
    <w:rsid w:val="006065D4"/>
    <w:rsid w:val="00610B1F"/>
    <w:rsid w:val="0061377C"/>
    <w:rsid w:val="0063654D"/>
    <w:rsid w:val="00637D32"/>
    <w:rsid w:val="00646A0E"/>
    <w:rsid w:val="00655665"/>
    <w:rsid w:val="00662517"/>
    <w:rsid w:val="0066326A"/>
    <w:rsid w:val="00674F7B"/>
    <w:rsid w:val="0068096D"/>
    <w:rsid w:val="006827B2"/>
    <w:rsid w:val="006940C8"/>
    <w:rsid w:val="006A12E2"/>
    <w:rsid w:val="006A12EC"/>
    <w:rsid w:val="006A47DC"/>
    <w:rsid w:val="006A598E"/>
    <w:rsid w:val="006A6EE0"/>
    <w:rsid w:val="006B2DA5"/>
    <w:rsid w:val="006B6CED"/>
    <w:rsid w:val="006C0432"/>
    <w:rsid w:val="006C1CAC"/>
    <w:rsid w:val="006C7202"/>
    <w:rsid w:val="006C7BD5"/>
    <w:rsid w:val="006D10A3"/>
    <w:rsid w:val="006D3AB1"/>
    <w:rsid w:val="006D4020"/>
    <w:rsid w:val="006D6D58"/>
    <w:rsid w:val="006E4FA1"/>
    <w:rsid w:val="006F1B89"/>
    <w:rsid w:val="006F514E"/>
    <w:rsid w:val="007025F5"/>
    <w:rsid w:val="0071446F"/>
    <w:rsid w:val="00723973"/>
    <w:rsid w:val="0072576C"/>
    <w:rsid w:val="00734A0D"/>
    <w:rsid w:val="007519DA"/>
    <w:rsid w:val="00751D91"/>
    <w:rsid w:val="0075322C"/>
    <w:rsid w:val="00754B80"/>
    <w:rsid w:val="00754D4C"/>
    <w:rsid w:val="0075500B"/>
    <w:rsid w:val="00762DCB"/>
    <w:rsid w:val="0076438C"/>
    <w:rsid w:val="00766E27"/>
    <w:rsid w:val="00771C5F"/>
    <w:rsid w:val="00784130"/>
    <w:rsid w:val="00794E3F"/>
    <w:rsid w:val="007A08BE"/>
    <w:rsid w:val="007B206B"/>
    <w:rsid w:val="007B457B"/>
    <w:rsid w:val="007B7DBC"/>
    <w:rsid w:val="007C0386"/>
    <w:rsid w:val="007D4F89"/>
    <w:rsid w:val="007E15BC"/>
    <w:rsid w:val="007E20C1"/>
    <w:rsid w:val="00801614"/>
    <w:rsid w:val="00804C66"/>
    <w:rsid w:val="00814688"/>
    <w:rsid w:val="0081483D"/>
    <w:rsid w:val="00820451"/>
    <w:rsid w:val="00825B27"/>
    <w:rsid w:val="00846C38"/>
    <w:rsid w:val="008517FA"/>
    <w:rsid w:val="0085206D"/>
    <w:rsid w:val="008525ED"/>
    <w:rsid w:val="00853221"/>
    <w:rsid w:val="00863B6A"/>
    <w:rsid w:val="00864056"/>
    <w:rsid w:val="00866BCF"/>
    <w:rsid w:val="008742FD"/>
    <w:rsid w:val="00874A84"/>
    <w:rsid w:val="00880905"/>
    <w:rsid w:val="00884F15"/>
    <w:rsid w:val="008855C6"/>
    <w:rsid w:val="008904A7"/>
    <w:rsid w:val="008B1489"/>
    <w:rsid w:val="008B5AA6"/>
    <w:rsid w:val="008C649D"/>
    <w:rsid w:val="008D0911"/>
    <w:rsid w:val="008D44F3"/>
    <w:rsid w:val="008D7946"/>
    <w:rsid w:val="008F4456"/>
    <w:rsid w:val="008F5F28"/>
    <w:rsid w:val="008F7BC5"/>
    <w:rsid w:val="00912E3C"/>
    <w:rsid w:val="00926469"/>
    <w:rsid w:val="00942880"/>
    <w:rsid w:val="00945A5E"/>
    <w:rsid w:val="00951AFE"/>
    <w:rsid w:val="009536BD"/>
    <w:rsid w:val="00962806"/>
    <w:rsid w:val="009711BA"/>
    <w:rsid w:val="00976503"/>
    <w:rsid w:val="00982DB1"/>
    <w:rsid w:val="0099127A"/>
    <w:rsid w:val="009A2DC5"/>
    <w:rsid w:val="009A778C"/>
    <w:rsid w:val="009B0C21"/>
    <w:rsid w:val="009B1FF3"/>
    <w:rsid w:val="009B78EA"/>
    <w:rsid w:val="009C1E4E"/>
    <w:rsid w:val="009C2774"/>
    <w:rsid w:val="009D21F1"/>
    <w:rsid w:val="009D7D88"/>
    <w:rsid w:val="009E1055"/>
    <w:rsid w:val="009F0F57"/>
    <w:rsid w:val="00A0700B"/>
    <w:rsid w:val="00A12DC9"/>
    <w:rsid w:val="00A15600"/>
    <w:rsid w:val="00A174A0"/>
    <w:rsid w:val="00A24637"/>
    <w:rsid w:val="00A3056A"/>
    <w:rsid w:val="00A3716B"/>
    <w:rsid w:val="00A53737"/>
    <w:rsid w:val="00A57E58"/>
    <w:rsid w:val="00A70573"/>
    <w:rsid w:val="00A9304F"/>
    <w:rsid w:val="00A95142"/>
    <w:rsid w:val="00AA158F"/>
    <w:rsid w:val="00AC077C"/>
    <w:rsid w:val="00AC0FD0"/>
    <w:rsid w:val="00AC2161"/>
    <w:rsid w:val="00AC53CB"/>
    <w:rsid w:val="00AD5041"/>
    <w:rsid w:val="00AD74B0"/>
    <w:rsid w:val="00AD786E"/>
    <w:rsid w:val="00AE06E0"/>
    <w:rsid w:val="00AE64B6"/>
    <w:rsid w:val="00AE7845"/>
    <w:rsid w:val="00AE7883"/>
    <w:rsid w:val="00B07E52"/>
    <w:rsid w:val="00B109D0"/>
    <w:rsid w:val="00B2239F"/>
    <w:rsid w:val="00B23B30"/>
    <w:rsid w:val="00B26AA9"/>
    <w:rsid w:val="00B42FA4"/>
    <w:rsid w:val="00B446D2"/>
    <w:rsid w:val="00B54B46"/>
    <w:rsid w:val="00B56329"/>
    <w:rsid w:val="00B566A8"/>
    <w:rsid w:val="00B573B4"/>
    <w:rsid w:val="00B65EE4"/>
    <w:rsid w:val="00B74B03"/>
    <w:rsid w:val="00BA5803"/>
    <w:rsid w:val="00BB4F75"/>
    <w:rsid w:val="00BB6832"/>
    <w:rsid w:val="00BB7F12"/>
    <w:rsid w:val="00BC6452"/>
    <w:rsid w:val="00BC6FC0"/>
    <w:rsid w:val="00BD067F"/>
    <w:rsid w:val="00BD3EFD"/>
    <w:rsid w:val="00BD56DF"/>
    <w:rsid w:val="00BD7053"/>
    <w:rsid w:val="00BE3D3C"/>
    <w:rsid w:val="00BE7E19"/>
    <w:rsid w:val="00BF37C0"/>
    <w:rsid w:val="00C27973"/>
    <w:rsid w:val="00C30322"/>
    <w:rsid w:val="00C43696"/>
    <w:rsid w:val="00C74FD9"/>
    <w:rsid w:val="00C763D9"/>
    <w:rsid w:val="00C77F3B"/>
    <w:rsid w:val="00C9275C"/>
    <w:rsid w:val="00C9506F"/>
    <w:rsid w:val="00C956B8"/>
    <w:rsid w:val="00C96D9C"/>
    <w:rsid w:val="00CB1726"/>
    <w:rsid w:val="00CB5667"/>
    <w:rsid w:val="00CB6880"/>
    <w:rsid w:val="00CC3E9A"/>
    <w:rsid w:val="00CC61A6"/>
    <w:rsid w:val="00CD1D6D"/>
    <w:rsid w:val="00CD77AA"/>
    <w:rsid w:val="00CE080A"/>
    <w:rsid w:val="00CE4DB2"/>
    <w:rsid w:val="00CE58FD"/>
    <w:rsid w:val="00CF152C"/>
    <w:rsid w:val="00CF21F9"/>
    <w:rsid w:val="00CF2434"/>
    <w:rsid w:val="00CF7F11"/>
    <w:rsid w:val="00D01992"/>
    <w:rsid w:val="00D057DA"/>
    <w:rsid w:val="00D139AD"/>
    <w:rsid w:val="00D240E1"/>
    <w:rsid w:val="00D252A0"/>
    <w:rsid w:val="00D34362"/>
    <w:rsid w:val="00D34371"/>
    <w:rsid w:val="00D373EF"/>
    <w:rsid w:val="00D40A19"/>
    <w:rsid w:val="00D41D99"/>
    <w:rsid w:val="00D42130"/>
    <w:rsid w:val="00D42926"/>
    <w:rsid w:val="00D46AA3"/>
    <w:rsid w:val="00D550F1"/>
    <w:rsid w:val="00D61743"/>
    <w:rsid w:val="00D66DB6"/>
    <w:rsid w:val="00D747CF"/>
    <w:rsid w:val="00D809EB"/>
    <w:rsid w:val="00D94594"/>
    <w:rsid w:val="00DA2F47"/>
    <w:rsid w:val="00DA4C51"/>
    <w:rsid w:val="00DA7D76"/>
    <w:rsid w:val="00DB13F4"/>
    <w:rsid w:val="00DB15B1"/>
    <w:rsid w:val="00DB7E1E"/>
    <w:rsid w:val="00DC0009"/>
    <w:rsid w:val="00DC3BB0"/>
    <w:rsid w:val="00DC5AF9"/>
    <w:rsid w:val="00DD4020"/>
    <w:rsid w:val="00DE1326"/>
    <w:rsid w:val="00DE1FA1"/>
    <w:rsid w:val="00DE5417"/>
    <w:rsid w:val="00DF4CDC"/>
    <w:rsid w:val="00E03605"/>
    <w:rsid w:val="00E07B66"/>
    <w:rsid w:val="00E1311C"/>
    <w:rsid w:val="00E233BC"/>
    <w:rsid w:val="00E25543"/>
    <w:rsid w:val="00E25772"/>
    <w:rsid w:val="00E26D42"/>
    <w:rsid w:val="00E31B0D"/>
    <w:rsid w:val="00E34D50"/>
    <w:rsid w:val="00E362B4"/>
    <w:rsid w:val="00E45A01"/>
    <w:rsid w:val="00E54273"/>
    <w:rsid w:val="00E80B01"/>
    <w:rsid w:val="00E840EC"/>
    <w:rsid w:val="00E86021"/>
    <w:rsid w:val="00EA2075"/>
    <w:rsid w:val="00EA52A7"/>
    <w:rsid w:val="00EA53C1"/>
    <w:rsid w:val="00EB1AF4"/>
    <w:rsid w:val="00EB2D32"/>
    <w:rsid w:val="00ED3BBB"/>
    <w:rsid w:val="00ED5D76"/>
    <w:rsid w:val="00EE071E"/>
    <w:rsid w:val="00EE24C9"/>
    <w:rsid w:val="00EF0BA9"/>
    <w:rsid w:val="00EF5C72"/>
    <w:rsid w:val="00F074A9"/>
    <w:rsid w:val="00F127B6"/>
    <w:rsid w:val="00F16DA9"/>
    <w:rsid w:val="00F26152"/>
    <w:rsid w:val="00F30794"/>
    <w:rsid w:val="00F51308"/>
    <w:rsid w:val="00F5247D"/>
    <w:rsid w:val="00F52D4D"/>
    <w:rsid w:val="00F559EB"/>
    <w:rsid w:val="00F65295"/>
    <w:rsid w:val="00F7143C"/>
    <w:rsid w:val="00F73F64"/>
    <w:rsid w:val="00F8381A"/>
    <w:rsid w:val="00FA3C9D"/>
    <w:rsid w:val="00FA5345"/>
    <w:rsid w:val="00FD1D91"/>
    <w:rsid w:val="00FD2B81"/>
    <w:rsid w:val="00FE02A1"/>
    <w:rsid w:val="00FE0E4A"/>
    <w:rsid w:val="00FF064F"/>
    <w:rsid w:val="00FF276D"/>
    <w:rsid w:val="00FF5B93"/>
    <w:rsid w:val="00FF7E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4E0B5E65"/>
  <w15:docId w15:val="{D0027686-C1AD-4D01-B8C3-6189793F9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semiHidden="1" w:uiPriority="0" w:unhideWhenUsed="1"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2E421F"/>
    <w:rPr>
      <w:rFonts w:ascii="Verdana" w:hAnsi="Verdana"/>
      <w:sz w:val="18"/>
      <w:szCs w:val="24"/>
      <w:lang w:val="nl-NL" w:eastAsia="nl-NL"/>
    </w:rPr>
  </w:style>
  <w:style w:type="paragraph" w:styleId="Kop1">
    <w:name w:val="heading 1"/>
    <w:basedOn w:val="Standaard"/>
    <w:next w:val="Standaard"/>
    <w:qFormat/>
    <w:rsid w:val="002E421F"/>
    <w:pPr>
      <w:keepNext/>
      <w:pageBreakBefore/>
      <w:numPr>
        <w:numId w:val="5"/>
      </w:numPr>
      <w:spacing w:before="240" w:after="120" w:line="270" w:lineRule="exact"/>
      <w:outlineLvl w:val="0"/>
    </w:pPr>
    <w:rPr>
      <w:rFonts w:cs="Arial"/>
      <w:b/>
      <w:sz w:val="28"/>
      <w:szCs w:val="28"/>
    </w:rPr>
  </w:style>
  <w:style w:type="paragraph" w:styleId="Kop2">
    <w:name w:val="heading 2"/>
    <w:basedOn w:val="Standaard"/>
    <w:next w:val="Standaard"/>
    <w:qFormat/>
    <w:rsid w:val="00B566A8"/>
    <w:pPr>
      <w:keepNext/>
      <w:numPr>
        <w:ilvl w:val="1"/>
        <w:numId w:val="5"/>
      </w:numPr>
      <w:spacing w:before="360" w:after="240"/>
      <w:ind w:left="709" w:hanging="709"/>
      <w:outlineLvl w:val="1"/>
    </w:pPr>
    <w:rPr>
      <w:rFonts w:cs="Arial"/>
      <w:b/>
      <w:bCs/>
      <w:sz w:val="20"/>
      <w:szCs w:val="20"/>
    </w:rPr>
  </w:style>
  <w:style w:type="paragraph" w:styleId="Kop3">
    <w:name w:val="heading 3"/>
    <w:basedOn w:val="Standaard"/>
    <w:next w:val="Standaard"/>
    <w:qFormat/>
    <w:rsid w:val="00B566A8"/>
    <w:pPr>
      <w:keepNext/>
      <w:numPr>
        <w:ilvl w:val="2"/>
        <w:numId w:val="5"/>
      </w:numPr>
      <w:spacing w:before="240" w:after="120"/>
      <w:ind w:left="709" w:hanging="709"/>
      <w:outlineLvl w:val="2"/>
    </w:pPr>
    <w:rPr>
      <w:rFonts w:cs="Arial"/>
      <w:sz w:val="20"/>
      <w:szCs w:val="20"/>
    </w:rPr>
  </w:style>
  <w:style w:type="paragraph" w:styleId="Kop4">
    <w:name w:val="heading 4"/>
    <w:basedOn w:val="Standaard"/>
    <w:next w:val="Standaard"/>
    <w:qFormat/>
    <w:pPr>
      <w:keepNext/>
      <w:numPr>
        <w:ilvl w:val="3"/>
        <w:numId w:val="5"/>
      </w:numPr>
      <w:outlineLvl w:val="3"/>
    </w:pPr>
    <w:rPr>
      <w:rFonts w:ascii="Arial" w:hAnsi="Arial" w:cs="Arial"/>
      <w:b/>
      <w:sz w:val="21"/>
    </w:rPr>
  </w:style>
  <w:style w:type="paragraph" w:styleId="Kop5">
    <w:name w:val="heading 5"/>
    <w:basedOn w:val="Standaard"/>
    <w:next w:val="Standaard"/>
    <w:link w:val="Kop5Char"/>
    <w:unhideWhenUsed/>
    <w:qFormat/>
    <w:rsid w:val="003B45BF"/>
    <w:pPr>
      <w:numPr>
        <w:ilvl w:val="4"/>
        <w:numId w:val="5"/>
      </w:numPr>
      <w:spacing w:before="240" w:after="60"/>
      <w:outlineLvl w:val="4"/>
    </w:pPr>
    <w:rPr>
      <w:rFonts w:ascii="Calibri" w:hAnsi="Calibri"/>
      <w:b/>
      <w:bCs/>
      <w:i/>
      <w:iCs/>
      <w:sz w:val="26"/>
      <w:szCs w:val="26"/>
    </w:rPr>
  </w:style>
  <w:style w:type="paragraph" w:styleId="Kop6">
    <w:name w:val="heading 6"/>
    <w:basedOn w:val="Standaard"/>
    <w:next w:val="Standaard"/>
    <w:qFormat/>
    <w:pPr>
      <w:keepNext/>
      <w:numPr>
        <w:ilvl w:val="5"/>
        <w:numId w:val="5"/>
      </w:numPr>
      <w:outlineLvl w:val="5"/>
    </w:pPr>
    <w:rPr>
      <w:b/>
      <w:bCs/>
      <w:sz w:val="20"/>
    </w:rPr>
  </w:style>
  <w:style w:type="paragraph" w:styleId="Kop7">
    <w:name w:val="heading 7"/>
    <w:basedOn w:val="Standaard"/>
    <w:next w:val="Standaard"/>
    <w:qFormat/>
    <w:pPr>
      <w:keepNext/>
      <w:numPr>
        <w:ilvl w:val="6"/>
        <w:numId w:val="5"/>
      </w:numPr>
      <w:outlineLvl w:val="6"/>
    </w:pPr>
    <w:rPr>
      <w:b/>
    </w:rPr>
  </w:style>
  <w:style w:type="paragraph" w:styleId="Kop8">
    <w:name w:val="heading 8"/>
    <w:basedOn w:val="Standaard"/>
    <w:next w:val="Standaard"/>
    <w:link w:val="Kop8Char"/>
    <w:unhideWhenUsed/>
    <w:qFormat/>
    <w:rsid w:val="003B45BF"/>
    <w:pPr>
      <w:numPr>
        <w:ilvl w:val="7"/>
        <w:numId w:val="5"/>
      </w:numPr>
      <w:spacing w:before="240" w:after="60"/>
      <w:outlineLvl w:val="7"/>
    </w:pPr>
    <w:rPr>
      <w:rFonts w:ascii="Calibri" w:hAnsi="Calibri"/>
      <w:i/>
      <w:iCs/>
      <w:sz w:val="24"/>
    </w:rPr>
  </w:style>
  <w:style w:type="paragraph" w:styleId="Kop9">
    <w:name w:val="heading 9"/>
    <w:basedOn w:val="Standaard"/>
    <w:next w:val="Standaard"/>
    <w:link w:val="Kop9Char"/>
    <w:unhideWhenUsed/>
    <w:qFormat/>
    <w:rsid w:val="003B45BF"/>
    <w:pPr>
      <w:numPr>
        <w:ilvl w:val="8"/>
        <w:numId w:val="5"/>
      </w:numPr>
      <w:spacing w:before="240" w:after="60"/>
      <w:outlineLvl w:val="8"/>
    </w:pPr>
    <w:rPr>
      <w:rFonts w:ascii="Cambria" w:hAnsi="Cambria"/>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Lijstalinea1">
    <w:name w:val="Lijstalinea1"/>
    <w:basedOn w:val="Standaard"/>
    <w:pPr>
      <w:spacing w:after="240" w:line="270" w:lineRule="exact"/>
      <w:ind w:left="709"/>
    </w:pPr>
    <w:rPr>
      <w:rFonts w:ascii="Arial" w:hAnsi="Arial" w:cs="Arial"/>
      <w:sz w:val="21"/>
      <w:szCs w:val="21"/>
      <w:lang w:eastAsia="en-US"/>
    </w:rPr>
  </w:style>
  <w:style w:type="paragraph" w:styleId="Koptekst">
    <w:name w:val="header"/>
    <w:basedOn w:val="Standaard"/>
    <w:link w:val="KoptekstChar"/>
    <w:uiPriority w:val="99"/>
    <w:pPr>
      <w:tabs>
        <w:tab w:val="center" w:pos="4536"/>
        <w:tab w:val="right" w:pos="9072"/>
      </w:tabs>
    </w:pPr>
    <w:rPr>
      <w:rFonts w:ascii="Arial" w:hAnsi="Arial"/>
      <w:sz w:val="21"/>
    </w:rPr>
  </w:style>
  <w:style w:type="character" w:styleId="Paginanummer">
    <w:name w:val="page number"/>
    <w:basedOn w:val="Standaardalinea-lettertype"/>
  </w:style>
  <w:style w:type="paragraph" w:customStyle="1" w:styleId="Sourcingcontractpagnr">
    <w:name w:val="Sourcingcontract pagnr"/>
    <w:basedOn w:val="Standaard"/>
    <w:pPr>
      <w:numPr>
        <w:ilvl w:val="2"/>
        <w:numId w:val="2"/>
      </w:numPr>
    </w:pPr>
    <w:rPr>
      <w:sz w:val="16"/>
      <w:szCs w:val="16"/>
    </w:rPr>
  </w:style>
  <w:style w:type="paragraph" w:customStyle="1" w:styleId="Level4">
    <w:name w:val="Level 4"/>
    <w:basedOn w:val="Standaard"/>
    <w:next w:val="Standaard"/>
    <w:pPr>
      <w:numPr>
        <w:ilvl w:val="3"/>
        <w:numId w:val="1"/>
      </w:numPr>
      <w:tabs>
        <w:tab w:val="clear" w:pos="1418"/>
        <w:tab w:val="num" w:pos="360"/>
      </w:tabs>
      <w:spacing w:after="210" w:line="264" w:lineRule="auto"/>
      <w:ind w:left="0" w:firstLine="0"/>
      <w:jc w:val="both"/>
      <w:outlineLvl w:val="3"/>
    </w:pPr>
    <w:rPr>
      <w:rFonts w:ascii="Arial" w:hAnsi="Arial" w:cs="Arial"/>
      <w:kern w:val="28"/>
      <w:sz w:val="21"/>
      <w:szCs w:val="20"/>
      <w:lang w:eastAsia="zh-CN"/>
    </w:rPr>
  </w:style>
  <w:style w:type="paragraph" w:customStyle="1" w:styleId="Level5">
    <w:name w:val="Level 5"/>
    <w:basedOn w:val="Standaard"/>
    <w:next w:val="Standaard"/>
    <w:pPr>
      <w:numPr>
        <w:ilvl w:val="4"/>
        <w:numId w:val="1"/>
      </w:numPr>
      <w:spacing w:after="210" w:line="264" w:lineRule="auto"/>
      <w:jc w:val="both"/>
      <w:outlineLvl w:val="4"/>
    </w:pPr>
    <w:rPr>
      <w:rFonts w:ascii="Arial" w:hAnsi="Arial" w:cs="Arial"/>
      <w:kern w:val="28"/>
      <w:sz w:val="21"/>
      <w:szCs w:val="20"/>
      <w:lang w:eastAsia="zh-CN"/>
    </w:rPr>
  </w:style>
  <w:style w:type="paragraph" w:customStyle="1" w:styleId="Sourcingcontractlevel1">
    <w:name w:val="Sourcingcontract level 1"/>
    <w:basedOn w:val="Level1"/>
    <w:rsid w:val="00820451"/>
    <w:pPr>
      <w:numPr>
        <w:numId w:val="2"/>
      </w:numPr>
      <w:spacing w:before="360"/>
      <w:jc w:val="left"/>
    </w:pPr>
    <w:rPr>
      <w:rFonts w:ascii="Verdana" w:hAnsi="Verdana" w:cs="Times New Roman"/>
      <w:bCs/>
      <w:sz w:val="18"/>
      <w:szCs w:val="18"/>
    </w:rPr>
  </w:style>
  <w:style w:type="paragraph" w:customStyle="1" w:styleId="Level1">
    <w:name w:val="Level 1"/>
    <w:basedOn w:val="Standaard"/>
    <w:next w:val="Body2"/>
    <w:pPr>
      <w:spacing w:after="240" w:line="270" w:lineRule="exact"/>
      <w:jc w:val="both"/>
      <w:outlineLvl w:val="0"/>
    </w:pPr>
    <w:rPr>
      <w:rFonts w:ascii="Arial" w:hAnsi="Arial" w:cs="Arial"/>
      <w:b/>
      <w:kern w:val="28"/>
      <w:sz w:val="21"/>
      <w:szCs w:val="20"/>
      <w:lang w:eastAsia="zh-CN"/>
    </w:rPr>
  </w:style>
  <w:style w:type="paragraph" w:customStyle="1" w:styleId="Body2">
    <w:name w:val="Body 2"/>
    <w:basedOn w:val="Standaard"/>
    <w:pPr>
      <w:spacing w:after="210" w:line="264" w:lineRule="auto"/>
      <w:ind w:left="709"/>
      <w:jc w:val="both"/>
    </w:pPr>
    <w:rPr>
      <w:rFonts w:ascii="Arial" w:hAnsi="Arial" w:cs="Arial"/>
      <w:kern w:val="28"/>
      <w:sz w:val="21"/>
      <w:szCs w:val="20"/>
      <w:lang w:eastAsia="zh-CN"/>
    </w:rPr>
  </w:style>
  <w:style w:type="paragraph" w:customStyle="1" w:styleId="Sourcingcontractlevel2">
    <w:name w:val="Sourcingcontract level 2"/>
    <w:basedOn w:val="Standaard"/>
    <w:rsid w:val="00820451"/>
    <w:pPr>
      <w:numPr>
        <w:ilvl w:val="1"/>
        <w:numId w:val="2"/>
      </w:numPr>
      <w:spacing w:after="120" w:line="270" w:lineRule="exact"/>
    </w:pPr>
    <w:rPr>
      <w:kern w:val="16"/>
      <w:szCs w:val="18"/>
    </w:rPr>
  </w:style>
  <w:style w:type="paragraph" w:customStyle="1" w:styleId="Sourcingcontractlevel3">
    <w:name w:val="Sourcingcontract level 3"/>
    <w:basedOn w:val="Sourcingcontractlevel2"/>
    <w:pPr>
      <w:numPr>
        <w:ilvl w:val="0"/>
        <w:numId w:val="0"/>
      </w:numPr>
      <w:tabs>
        <w:tab w:val="num" w:pos="709"/>
        <w:tab w:val="num" w:pos="2126"/>
      </w:tabs>
      <w:ind w:left="2126" w:hanging="708"/>
    </w:pPr>
  </w:style>
  <w:style w:type="paragraph" w:styleId="Plattetekst2">
    <w:name w:val="Body Text 2"/>
    <w:basedOn w:val="Standaard"/>
    <w:link w:val="Plattetekst2Char"/>
    <w:semiHidden/>
    <w:rPr>
      <w:sz w:val="20"/>
    </w:rPr>
  </w:style>
  <w:style w:type="character" w:styleId="Hyperlink">
    <w:name w:val="Hyperlink"/>
    <w:basedOn w:val="Standaardalinea-lettertype"/>
    <w:uiPriority w:val="99"/>
    <w:rPr>
      <w:color w:val="0000FF"/>
      <w:u w:val="single"/>
    </w:rPr>
  </w:style>
  <w:style w:type="paragraph" w:styleId="Inhopg1">
    <w:name w:val="toc 1"/>
    <w:basedOn w:val="Standaard"/>
    <w:next w:val="Standaard"/>
    <w:autoRedefine/>
    <w:uiPriority w:val="39"/>
    <w:rsid w:val="00ED5D76"/>
    <w:pPr>
      <w:spacing w:before="240" w:after="120"/>
    </w:pPr>
    <w:rPr>
      <w:rFonts w:asciiTheme="minorHAnsi" w:hAnsiTheme="minorHAnsi"/>
      <w:b/>
      <w:bCs/>
      <w:sz w:val="20"/>
      <w:szCs w:val="20"/>
    </w:rPr>
  </w:style>
  <w:style w:type="paragraph" w:styleId="Voettekst">
    <w:name w:val="footer"/>
    <w:basedOn w:val="Standaard"/>
    <w:link w:val="VoettekstChar"/>
    <w:pPr>
      <w:tabs>
        <w:tab w:val="center" w:pos="4536"/>
        <w:tab w:val="right" w:pos="9072"/>
      </w:tabs>
    </w:pPr>
  </w:style>
  <w:style w:type="paragraph" w:customStyle="1" w:styleId="Level2">
    <w:name w:val="Level 2"/>
    <w:basedOn w:val="Body2"/>
    <w:next w:val="Body2"/>
    <w:pPr>
      <w:spacing w:after="240" w:line="270" w:lineRule="exact"/>
      <w:ind w:left="0"/>
      <w:jc w:val="left"/>
      <w:outlineLvl w:val="1"/>
    </w:pPr>
  </w:style>
  <w:style w:type="character" w:customStyle="1" w:styleId="Heading1Text">
    <w:name w:val="Heading 1 Text"/>
    <w:basedOn w:val="Standaardalinea-lettertype"/>
    <w:rPr>
      <w:rFonts w:ascii="Arial" w:hAnsi="Arial" w:cs="Arial"/>
      <w:b/>
      <w:caps/>
      <w:sz w:val="21"/>
      <w:vertAlign w:val="baseline"/>
    </w:rPr>
  </w:style>
  <w:style w:type="paragraph" w:styleId="Bloktekst">
    <w:name w:val="Block Text"/>
    <w:basedOn w:val="Standaard"/>
    <w:semiHidden/>
    <w:pPr>
      <w:tabs>
        <w:tab w:val="num" w:pos="2520"/>
      </w:tabs>
      <w:spacing w:after="120" w:line="264" w:lineRule="auto"/>
      <w:ind w:left="2232" w:right="1440" w:hanging="792"/>
      <w:jc w:val="both"/>
    </w:pPr>
    <w:rPr>
      <w:rFonts w:ascii="Arial" w:eastAsia="Arial Unicode MS" w:hAnsi="Arial" w:cs="Arial"/>
      <w:sz w:val="21"/>
      <w:szCs w:val="21"/>
      <w:lang w:eastAsia="zh-CN"/>
    </w:rPr>
  </w:style>
  <w:style w:type="paragraph" w:styleId="Voetnoottekst">
    <w:name w:val="footnote text"/>
    <w:basedOn w:val="Standaard"/>
    <w:link w:val="VoetnoottekstChar"/>
    <w:semiHidden/>
    <w:rPr>
      <w:sz w:val="20"/>
      <w:szCs w:val="20"/>
    </w:rPr>
  </w:style>
  <w:style w:type="character" w:styleId="Voetnootmarkering">
    <w:name w:val="footnote reference"/>
    <w:basedOn w:val="Standaardalinea-lettertype"/>
    <w:semiHidden/>
    <w:rPr>
      <w:vertAlign w:val="superscript"/>
    </w:rPr>
  </w:style>
  <w:style w:type="paragraph" w:customStyle="1" w:styleId="ARBIThoofdstuk">
    <w:name w:val="ARBIT hoofdstuk"/>
    <w:basedOn w:val="ARBITArtikel"/>
    <w:qFormat/>
    <w:rsid w:val="0075500B"/>
    <w:rPr>
      <w:b/>
      <w:i w:val="0"/>
      <w:sz w:val="22"/>
      <w:szCs w:val="22"/>
    </w:rPr>
  </w:style>
  <w:style w:type="paragraph" w:customStyle="1" w:styleId="ARBITArtikel">
    <w:name w:val="ARBIT Artikel"/>
    <w:basedOn w:val="Standaard"/>
    <w:rsid w:val="0075500B"/>
    <w:pPr>
      <w:keepNext/>
      <w:widowControl w:val="0"/>
      <w:autoSpaceDE w:val="0"/>
      <w:autoSpaceDN w:val="0"/>
      <w:spacing w:before="480" w:after="240" w:line="204" w:lineRule="exact"/>
      <w:ind w:right="862"/>
    </w:pPr>
    <w:rPr>
      <w:rFonts w:cs="Univers 55"/>
      <w:i/>
      <w:iCs/>
      <w:kern w:val="16"/>
      <w:szCs w:val="18"/>
    </w:rPr>
  </w:style>
  <w:style w:type="paragraph" w:customStyle="1" w:styleId="ARBITartikellid">
    <w:name w:val="ARBIT artikellid"/>
    <w:basedOn w:val="Standaard"/>
    <w:rsid w:val="0075500B"/>
    <w:pPr>
      <w:keepLines/>
      <w:autoSpaceDE w:val="0"/>
      <w:autoSpaceDN w:val="0"/>
      <w:spacing w:before="120" w:line="204" w:lineRule="exact"/>
      <w:ind w:left="567" w:right="862" w:hanging="567"/>
    </w:pPr>
    <w:rPr>
      <w:rFonts w:cs="Univers 55"/>
      <w:kern w:val="16"/>
      <w:szCs w:val="18"/>
    </w:rPr>
  </w:style>
  <w:style w:type="character" w:customStyle="1" w:styleId="Plattetekst2Char">
    <w:name w:val="Platte tekst 2 Char"/>
    <w:basedOn w:val="Standaardalinea-lettertype"/>
    <w:link w:val="Plattetekst2"/>
    <w:semiHidden/>
    <w:rsid w:val="007C0386"/>
    <w:rPr>
      <w:rFonts w:ascii="Verdana" w:hAnsi="Verdana"/>
      <w:szCs w:val="24"/>
    </w:rPr>
  </w:style>
  <w:style w:type="character" w:customStyle="1" w:styleId="VoetnoottekstChar">
    <w:name w:val="Voetnoottekst Char"/>
    <w:basedOn w:val="Standaardalinea-lettertype"/>
    <w:link w:val="Voetnoottekst"/>
    <w:semiHidden/>
    <w:rsid w:val="007C0386"/>
    <w:rPr>
      <w:rFonts w:ascii="Verdana" w:hAnsi="Verdana"/>
    </w:rPr>
  </w:style>
  <w:style w:type="character" w:customStyle="1" w:styleId="KoptekstChar">
    <w:name w:val="Koptekst Char"/>
    <w:basedOn w:val="Standaardalinea-lettertype"/>
    <w:link w:val="Koptekst"/>
    <w:uiPriority w:val="99"/>
    <w:rsid w:val="0018767B"/>
    <w:rPr>
      <w:rFonts w:ascii="Arial" w:hAnsi="Arial"/>
      <w:sz w:val="21"/>
      <w:szCs w:val="24"/>
    </w:rPr>
  </w:style>
  <w:style w:type="character" w:customStyle="1" w:styleId="VoettekstChar">
    <w:name w:val="Voettekst Char"/>
    <w:basedOn w:val="Standaardalinea-lettertype"/>
    <w:link w:val="Voettekst"/>
    <w:rsid w:val="00E86021"/>
    <w:rPr>
      <w:rFonts w:ascii="Verdana" w:hAnsi="Verdana"/>
      <w:sz w:val="18"/>
      <w:szCs w:val="24"/>
    </w:rPr>
  </w:style>
  <w:style w:type="paragraph" w:styleId="Lijstalinea">
    <w:name w:val="List Paragraph"/>
    <w:basedOn w:val="Standaard"/>
    <w:link w:val="LijstalineaChar"/>
    <w:uiPriority w:val="34"/>
    <w:qFormat/>
    <w:rsid w:val="00662517"/>
    <w:pPr>
      <w:spacing w:after="200" w:line="276" w:lineRule="auto"/>
      <w:ind w:left="720"/>
      <w:contextualSpacing/>
    </w:pPr>
    <w:rPr>
      <w:rFonts w:eastAsia="Calibri"/>
      <w:szCs w:val="22"/>
      <w:lang w:eastAsia="en-US"/>
    </w:rPr>
  </w:style>
  <w:style w:type="paragraph" w:customStyle="1" w:styleId="Inhoudsopgave2">
    <w:name w:val="Inhoudsopgave 2"/>
    <w:basedOn w:val="Inhopg1"/>
    <w:qFormat/>
    <w:rsid w:val="00662517"/>
    <w:rPr>
      <w:b w:val="0"/>
    </w:rPr>
  </w:style>
  <w:style w:type="paragraph" w:customStyle="1" w:styleId="ARBITartikeltekst">
    <w:name w:val="ARBIT artikeltekst"/>
    <w:basedOn w:val="Standaard"/>
    <w:rsid w:val="004E25E7"/>
    <w:pPr>
      <w:keepLines/>
      <w:autoSpaceDE w:val="0"/>
      <w:autoSpaceDN w:val="0"/>
      <w:spacing w:before="120" w:line="204" w:lineRule="exact"/>
      <w:ind w:right="862"/>
    </w:pPr>
    <w:rPr>
      <w:rFonts w:cs="Univers 55"/>
      <w:kern w:val="16"/>
      <w:szCs w:val="18"/>
    </w:rPr>
  </w:style>
  <w:style w:type="character" w:styleId="Verwijzingopmerking">
    <w:name w:val="annotation reference"/>
    <w:basedOn w:val="Standaardalinea-lettertype"/>
    <w:unhideWhenUsed/>
    <w:rsid w:val="00D42130"/>
    <w:rPr>
      <w:sz w:val="16"/>
      <w:szCs w:val="16"/>
    </w:rPr>
  </w:style>
  <w:style w:type="paragraph" w:styleId="Tekstopmerking">
    <w:name w:val="annotation text"/>
    <w:basedOn w:val="Standaard"/>
    <w:link w:val="TekstopmerkingChar"/>
    <w:unhideWhenUsed/>
    <w:rsid w:val="00D42130"/>
    <w:rPr>
      <w:sz w:val="20"/>
      <w:szCs w:val="20"/>
    </w:rPr>
  </w:style>
  <w:style w:type="character" w:customStyle="1" w:styleId="TekstopmerkingChar">
    <w:name w:val="Tekst opmerking Char"/>
    <w:basedOn w:val="Standaardalinea-lettertype"/>
    <w:link w:val="Tekstopmerking"/>
    <w:rsid w:val="00D42130"/>
    <w:rPr>
      <w:rFonts w:ascii="Verdana" w:hAnsi="Verdana"/>
    </w:rPr>
  </w:style>
  <w:style w:type="paragraph" w:styleId="Onderwerpvanopmerking">
    <w:name w:val="annotation subject"/>
    <w:basedOn w:val="Tekstopmerking"/>
    <w:next w:val="Tekstopmerking"/>
    <w:link w:val="OnderwerpvanopmerkingChar"/>
    <w:uiPriority w:val="99"/>
    <w:semiHidden/>
    <w:unhideWhenUsed/>
    <w:rsid w:val="00D42130"/>
    <w:rPr>
      <w:b/>
      <w:bCs/>
    </w:rPr>
  </w:style>
  <w:style w:type="character" w:customStyle="1" w:styleId="OnderwerpvanopmerkingChar">
    <w:name w:val="Onderwerp van opmerking Char"/>
    <w:basedOn w:val="TekstopmerkingChar"/>
    <w:link w:val="Onderwerpvanopmerking"/>
    <w:uiPriority w:val="99"/>
    <w:semiHidden/>
    <w:rsid w:val="00D42130"/>
    <w:rPr>
      <w:rFonts w:ascii="Verdana" w:hAnsi="Verdana"/>
      <w:b/>
      <w:bCs/>
    </w:rPr>
  </w:style>
  <w:style w:type="paragraph" w:styleId="Ballontekst">
    <w:name w:val="Balloon Text"/>
    <w:basedOn w:val="Standaard"/>
    <w:link w:val="BallontekstChar"/>
    <w:uiPriority w:val="99"/>
    <w:semiHidden/>
    <w:unhideWhenUsed/>
    <w:rsid w:val="00D42130"/>
    <w:rPr>
      <w:rFonts w:ascii="Tahoma" w:hAnsi="Tahoma" w:cs="Tahoma"/>
      <w:sz w:val="16"/>
      <w:szCs w:val="16"/>
    </w:rPr>
  </w:style>
  <w:style w:type="character" w:customStyle="1" w:styleId="BallontekstChar">
    <w:name w:val="Ballontekst Char"/>
    <w:basedOn w:val="Standaardalinea-lettertype"/>
    <w:link w:val="Ballontekst"/>
    <w:uiPriority w:val="99"/>
    <w:semiHidden/>
    <w:rsid w:val="00D42130"/>
    <w:rPr>
      <w:rFonts w:ascii="Tahoma" w:hAnsi="Tahoma" w:cs="Tahoma"/>
      <w:sz w:val="16"/>
      <w:szCs w:val="16"/>
    </w:rPr>
  </w:style>
  <w:style w:type="numbering" w:customStyle="1" w:styleId="Opmaakprofiel1">
    <w:name w:val="Opmaakprofiel1"/>
    <w:uiPriority w:val="99"/>
    <w:rsid w:val="008C649D"/>
    <w:pPr>
      <w:numPr>
        <w:numId w:val="3"/>
      </w:numPr>
    </w:pPr>
  </w:style>
  <w:style w:type="paragraph" w:styleId="Revisie">
    <w:name w:val="Revision"/>
    <w:hidden/>
    <w:uiPriority w:val="99"/>
    <w:semiHidden/>
    <w:rsid w:val="000F471D"/>
    <w:rPr>
      <w:rFonts w:ascii="Verdana" w:hAnsi="Verdana"/>
      <w:sz w:val="18"/>
      <w:szCs w:val="24"/>
      <w:lang w:val="nl-NL" w:eastAsia="nl-NL"/>
    </w:rPr>
  </w:style>
  <w:style w:type="paragraph" w:styleId="Inhopg2">
    <w:name w:val="toc 2"/>
    <w:basedOn w:val="Standaard"/>
    <w:next w:val="Standaard"/>
    <w:autoRedefine/>
    <w:uiPriority w:val="39"/>
    <w:unhideWhenUsed/>
    <w:rsid w:val="002E421F"/>
    <w:pPr>
      <w:spacing w:before="120"/>
      <w:ind w:left="180"/>
    </w:pPr>
    <w:rPr>
      <w:rFonts w:asciiTheme="minorHAnsi" w:hAnsiTheme="minorHAnsi"/>
      <w:i/>
      <w:iCs/>
      <w:sz w:val="20"/>
      <w:szCs w:val="20"/>
    </w:rPr>
  </w:style>
  <w:style w:type="paragraph" w:customStyle="1" w:styleId="teXt">
    <w:name w:val="teXt"/>
    <w:basedOn w:val="Standaard"/>
    <w:rsid w:val="00206E62"/>
    <w:pPr>
      <w:spacing w:before="260" w:line="260" w:lineRule="exact"/>
    </w:pPr>
    <w:rPr>
      <w:rFonts w:ascii="Times" w:hAnsi="Times" w:cs="Times"/>
      <w:sz w:val="24"/>
      <w:lang w:val="nl"/>
    </w:rPr>
  </w:style>
  <w:style w:type="paragraph" w:customStyle="1" w:styleId="tabelheading2">
    <w:name w:val="tabelheading2"/>
    <w:basedOn w:val="Standaard"/>
    <w:rsid w:val="00206E62"/>
    <w:pPr>
      <w:keepNext/>
      <w:keepLines/>
      <w:spacing w:line="260" w:lineRule="exact"/>
    </w:pPr>
    <w:rPr>
      <w:rFonts w:ascii="Times" w:hAnsi="Times" w:cs="Times"/>
      <w:i/>
      <w:iCs/>
      <w:sz w:val="24"/>
      <w:lang w:val="nl"/>
    </w:rPr>
  </w:style>
  <w:style w:type="paragraph" w:customStyle="1" w:styleId="OpmaakprofielMeerdereniveausVet">
    <w:name w:val="Opmaakprofiel Meerdere niveaus Vet"/>
    <w:basedOn w:val="Standaard"/>
    <w:rsid w:val="00206E62"/>
    <w:pPr>
      <w:numPr>
        <w:numId w:val="4"/>
      </w:numPr>
      <w:spacing w:before="240" w:after="60"/>
    </w:pPr>
    <w:rPr>
      <w:rFonts w:ascii="Arial" w:hAnsi="Arial"/>
      <w:b/>
      <w:szCs w:val="18"/>
    </w:rPr>
  </w:style>
  <w:style w:type="paragraph" w:customStyle="1" w:styleId="Artikellid">
    <w:name w:val="Artikellid"/>
    <w:basedOn w:val="OpmaakprofielMeerdereniveausVet"/>
    <w:rsid w:val="00206E62"/>
    <w:pPr>
      <w:numPr>
        <w:ilvl w:val="1"/>
      </w:numPr>
      <w:spacing w:before="120" w:after="0"/>
    </w:pPr>
    <w:rPr>
      <w:b w:val="0"/>
    </w:rPr>
  </w:style>
  <w:style w:type="character" w:styleId="GevolgdeHyperlink">
    <w:name w:val="FollowedHyperlink"/>
    <w:basedOn w:val="Standaardalinea-lettertype"/>
    <w:uiPriority w:val="99"/>
    <w:semiHidden/>
    <w:unhideWhenUsed/>
    <w:rsid w:val="00B109D0"/>
    <w:rPr>
      <w:color w:val="800080"/>
      <w:u w:val="single"/>
    </w:rPr>
  </w:style>
  <w:style w:type="character" w:customStyle="1" w:styleId="publicationtitle">
    <w:name w:val="publicationtitle"/>
    <w:basedOn w:val="Standaardalinea-lettertype"/>
    <w:rsid w:val="001D6D4F"/>
  </w:style>
  <w:style w:type="character" w:customStyle="1" w:styleId="Kop5Char">
    <w:name w:val="Kop 5 Char"/>
    <w:basedOn w:val="Standaardalinea-lettertype"/>
    <w:link w:val="Kop5"/>
    <w:rsid w:val="003B45BF"/>
    <w:rPr>
      <w:rFonts w:ascii="Calibri" w:hAnsi="Calibri"/>
      <w:b/>
      <w:bCs/>
      <w:i/>
      <w:iCs/>
      <w:sz w:val="26"/>
      <w:szCs w:val="26"/>
      <w:lang w:val="nl-NL" w:eastAsia="nl-NL"/>
    </w:rPr>
  </w:style>
  <w:style w:type="character" w:customStyle="1" w:styleId="Kop8Char">
    <w:name w:val="Kop 8 Char"/>
    <w:basedOn w:val="Standaardalinea-lettertype"/>
    <w:link w:val="Kop8"/>
    <w:rsid w:val="003B45BF"/>
    <w:rPr>
      <w:rFonts w:ascii="Calibri" w:hAnsi="Calibri"/>
      <w:i/>
      <w:iCs/>
      <w:sz w:val="24"/>
      <w:szCs w:val="24"/>
      <w:lang w:val="nl-NL" w:eastAsia="nl-NL"/>
    </w:rPr>
  </w:style>
  <w:style w:type="character" w:customStyle="1" w:styleId="Kop9Char">
    <w:name w:val="Kop 9 Char"/>
    <w:basedOn w:val="Standaardalinea-lettertype"/>
    <w:link w:val="Kop9"/>
    <w:rsid w:val="003B45BF"/>
    <w:rPr>
      <w:rFonts w:ascii="Cambria" w:hAnsi="Cambria"/>
      <w:sz w:val="22"/>
      <w:szCs w:val="22"/>
      <w:lang w:val="nl-NL" w:eastAsia="nl-NL"/>
    </w:rPr>
  </w:style>
  <w:style w:type="paragraph" w:styleId="Inhopg3">
    <w:name w:val="toc 3"/>
    <w:basedOn w:val="Standaard"/>
    <w:next w:val="Standaard"/>
    <w:autoRedefine/>
    <w:uiPriority w:val="39"/>
    <w:unhideWhenUsed/>
    <w:rsid w:val="002E421F"/>
    <w:pPr>
      <w:ind w:left="360"/>
    </w:pPr>
    <w:rPr>
      <w:rFonts w:asciiTheme="minorHAnsi" w:hAnsiTheme="minorHAnsi"/>
      <w:sz w:val="20"/>
      <w:szCs w:val="20"/>
    </w:rPr>
  </w:style>
  <w:style w:type="paragraph" w:styleId="Normaalweb">
    <w:name w:val="Normal (Web)"/>
    <w:basedOn w:val="Standaard"/>
    <w:uiPriority w:val="99"/>
    <w:semiHidden/>
    <w:unhideWhenUsed/>
    <w:rsid w:val="00B566A8"/>
    <w:pPr>
      <w:spacing w:before="100" w:beforeAutospacing="1" w:after="100" w:afterAutospacing="1"/>
    </w:pPr>
    <w:rPr>
      <w:rFonts w:ascii="Times New Roman" w:hAnsi="Times New Roman"/>
      <w:sz w:val="24"/>
      <w:lang w:val="en-GB" w:eastAsia="en-GB"/>
    </w:rPr>
  </w:style>
  <w:style w:type="paragraph" w:styleId="Inhopg4">
    <w:name w:val="toc 4"/>
    <w:basedOn w:val="Standaard"/>
    <w:next w:val="Standaard"/>
    <w:autoRedefine/>
    <w:uiPriority w:val="39"/>
    <w:unhideWhenUsed/>
    <w:rsid w:val="00E25772"/>
    <w:pPr>
      <w:ind w:left="540"/>
    </w:pPr>
    <w:rPr>
      <w:rFonts w:asciiTheme="minorHAnsi" w:hAnsiTheme="minorHAnsi"/>
      <w:sz w:val="20"/>
      <w:szCs w:val="20"/>
    </w:rPr>
  </w:style>
  <w:style w:type="paragraph" w:styleId="Inhopg5">
    <w:name w:val="toc 5"/>
    <w:basedOn w:val="Standaard"/>
    <w:next w:val="Standaard"/>
    <w:autoRedefine/>
    <w:uiPriority w:val="39"/>
    <w:unhideWhenUsed/>
    <w:rsid w:val="00E25772"/>
    <w:pPr>
      <w:ind w:left="720"/>
    </w:pPr>
    <w:rPr>
      <w:rFonts w:asciiTheme="minorHAnsi" w:hAnsiTheme="minorHAnsi"/>
      <w:sz w:val="20"/>
      <w:szCs w:val="20"/>
    </w:rPr>
  </w:style>
  <w:style w:type="paragraph" w:styleId="Inhopg6">
    <w:name w:val="toc 6"/>
    <w:basedOn w:val="Standaard"/>
    <w:next w:val="Standaard"/>
    <w:autoRedefine/>
    <w:uiPriority w:val="39"/>
    <w:unhideWhenUsed/>
    <w:rsid w:val="00E25772"/>
    <w:pPr>
      <w:ind w:left="900"/>
    </w:pPr>
    <w:rPr>
      <w:rFonts w:asciiTheme="minorHAnsi" w:hAnsiTheme="minorHAnsi"/>
      <w:sz w:val="20"/>
      <w:szCs w:val="20"/>
    </w:rPr>
  </w:style>
  <w:style w:type="paragraph" w:styleId="Inhopg7">
    <w:name w:val="toc 7"/>
    <w:basedOn w:val="Standaard"/>
    <w:next w:val="Standaard"/>
    <w:autoRedefine/>
    <w:uiPriority w:val="39"/>
    <w:unhideWhenUsed/>
    <w:rsid w:val="00E25772"/>
    <w:pPr>
      <w:ind w:left="1080"/>
    </w:pPr>
    <w:rPr>
      <w:rFonts w:asciiTheme="minorHAnsi" w:hAnsiTheme="minorHAnsi"/>
      <w:sz w:val="20"/>
      <w:szCs w:val="20"/>
    </w:rPr>
  </w:style>
  <w:style w:type="paragraph" w:styleId="Inhopg8">
    <w:name w:val="toc 8"/>
    <w:basedOn w:val="Standaard"/>
    <w:next w:val="Standaard"/>
    <w:autoRedefine/>
    <w:uiPriority w:val="39"/>
    <w:unhideWhenUsed/>
    <w:rsid w:val="00E25772"/>
    <w:pPr>
      <w:ind w:left="1260"/>
    </w:pPr>
    <w:rPr>
      <w:rFonts w:asciiTheme="minorHAnsi" w:hAnsiTheme="minorHAnsi"/>
      <w:sz w:val="20"/>
      <w:szCs w:val="20"/>
    </w:rPr>
  </w:style>
  <w:style w:type="paragraph" w:styleId="Inhopg9">
    <w:name w:val="toc 9"/>
    <w:basedOn w:val="Standaard"/>
    <w:next w:val="Standaard"/>
    <w:autoRedefine/>
    <w:uiPriority w:val="39"/>
    <w:unhideWhenUsed/>
    <w:rsid w:val="00E25772"/>
    <w:pPr>
      <w:ind w:left="1440"/>
    </w:pPr>
    <w:rPr>
      <w:rFonts w:asciiTheme="minorHAnsi" w:hAnsiTheme="minorHAnsi"/>
      <w:sz w:val="20"/>
      <w:szCs w:val="20"/>
    </w:rPr>
  </w:style>
  <w:style w:type="table" w:styleId="Tabelraster">
    <w:name w:val="Table Grid"/>
    <w:basedOn w:val="Standaardtabel"/>
    <w:uiPriority w:val="59"/>
    <w:rsid w:val="00D46AA3"/>
    <w:rPr>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waar">
    <w:name w:val="Strong"/>
    <w:qFormat/>
    <w:rsid w:val="00D46AA3"/>
    <w:rPr>
      <w:b/>
      <w:bCs/>
    </w:rPr>
  </w:style>
  <w:style w:type="paragraph" w:customStyle="1" w:styleId="RapportKop1">
    <w:name w:val="Rapport Kop1"/>
    <w:basedOn w:val="Standaard"/>
    <w:next w:val="Standaard"/>
    <w:link w:val="RapportKop1Char"/>
    <w:qFormat/>
    <w:rsid w:val="00D46AA3"/>
    <w:pPr>
      <w:keepNext/>
      <w:tabs>
        <w:tab w:val="num" w:pos="560"/>
      </w:tabs>
      <w:spacing w:after="480" w:line="480" w:lineRule="atLeast"/>
      <w:ind w:left="561" w:hanging="561"/>
      <w:outlineLvl w:val="0"/>
    </w:pPr>
    <w:rPr>
      <w:b/>
      <w:color w:val="005BBF"/>
      <w:sz w:val="28"/>
      <w:szCs w:val="20"/>
    </w:rPr>
  </w:style>
  <w:style w:type="paragraph" w:customStyle="1" w:styleId="RapportKop2">
    <w:name w:val="Rapport Kop2"/>
    <w:basedOn w:val="Standaard"/>
    <w:next w:val="Standaard"/>
    <w:qFormat/>
    <w:rsid w:val="00D46AA3"/>
    <w:pPr>
      <w:keepNext/>
      <w:tabs>
        <w:tab w:val="num" w:pos="560"/>
      </w:tabs>
      <w:spacing w:after="240" w:line="240" w:lineRule="atLeast"/>
      <w:ind w:left="560" w:hanging="560"/>
      <w:outlineLvl w:val="1"/>
    </w:pPr>
    <w:rPr>
      <w:b/>
      <w:color w:val="005BBF"/>
      <w:sz w:val="22"/>
      <w:szCs w:val="20"/>
    </w:rPr>
  </w:style>
  <w:style w:type="paragraph" w:customStyle="1" w:styleId="RapportKop3">
    <w:name w:val="Rapport Kop3"/>
    <w:basedOn w:val="Standaard"/>
    <w:next w:val="Standaard"/>
    <w:qFormat/>
    <w:rsid w:val="00D46AA3"/>
    <w:pPr>
      <w:keepNext/>
      <w:tabs>
        <w:tab w:val="num" w:pos="840"/>
      </w:tabs>
      <w:spacing w:after="240" w:line="240" w:lineRule="atLeast"/>
      <w:ind w:left="840" w:hanging="840"/>
      <w:outlineLvl w:val="2"/>
    </w:pPr>
    <w:rPr>
      <w:b/>
      <w:color w:val="005BBF"/>
      <w:szCs w:val="20"/>
    </w:rPr>
  </w:style>
  <w:style w:type="paragraph" w:customStyle="1" w:styleId="RapportKop4">
    <w:name w:val="Rapport Kop4"/>
    <w:basedOn w:val="Standaard"/>
    <w:next w:val="Standaard"/>
    <w:qFormat/>
    <w:rsid w:val="00D46AA3"/>
    <w:pPr>
      <w:keepNext/>
      <w:tabs>
        <w:tab w:val="num" w:pos="560"/>
      </w:tabs>
      <w:spacing w:after="240" w:line="240" w:lineRule="atLeast"/>
      <w:ind w:left="560" w:hanging="560"/>
      <w:outlineLvl w:val="3"/>
    </w:pPr>
    <w:rPr>
      <w:i/>
      <w:color w:val="005BBF"/>
      <w:szCs w:val="20"/>
    </w:rPr>
  </w:style>
  <w:style w:type="character" w:customStyle="1" w:styleId="RapportKop1Char">
    <w:name w:val="Rapport Kop1 Char"/>
    <w:link w:val="RapportKop1"/>
    <w:rsid w:val="00D46AA3"/>
    <w:rPr>
      <w:rFonts w:ascii="Verdana" w:hAnsi="Verdana"/>
      <w:b/>
      <w:color w:val="005BBF"/>
      <w:sz w:val="28"/>
      <w:lang w:val="nl-NL" w:eastAsia="nl-NL"/>
    </w:rPr>
  </w:style>
  <w:style w:type="paragraph" w:customStyle="1" w:styleId="Kop21">
    <w:name w:val="Kop 21"/>
    <w:basedOn w:val="Standaard"/>
    <w:rsid w:val="00D46AA3"/>
    <w:pPr>
      <w:spacing w:line="240" w:lineRule="atLeast"/>
    </w:pPr>
    <w:rPr>
      <w:b/>
      <w:sz w:val="20"/>
      <w:szCs w:val="18"/>
    </w:rPr>
  </w:style>
  <w:style w:type="paragraph" w:styleId="Kopvaninhoudsopgave">
    <w:name w:val="TOC Heading"/>
    <w:basedOn w:val="Kop1"/>
    <w:next w:val="Standaard"/>
    <w:uiPriority w:val="39"/>
    <w:unhideWhenUsed/>
    <w:qFormat/>
    <w:rsid w:val="0027737D"/>
    <w:pPr>
      <w:keepLines/>
      <w:pageBreakBefore w:val="0"/>
      <w:numPr>
        <w:numId w:val="0"/>
      </w:numPr>
      <w:spacing w:before="480" w:after="0" w:line="276" w:lineRule="auto"/>
      <w:outlineLvl w:val="9"/>
    </w:pPr>
    <w:rPr>
      <w:rFonts w:asciiTheme="majorHAnsi" w:eastAsiaTheme="majorEastAsia" w:hAnsiTheme="majorHAnsi" w:cstheme="majorBidi"/>
      <w:bCs/>
      <w:color w:val="2E74B5" w:themeColor="accent1" w:themeShade="BF"/>
    </w:rPr>
  </w:style>
  <w:style w:type="table" w:styleId="Lichtelijst-accent1">
    <w:name w:val="Light List Accent 1"/>
    <w:basedOn w:val="Standaardtabel"/>
    <w:uiPriority w:val="61"/>
    <w:rsid w:val="00C43696"/>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BodyTekst">
    <w:name w:val="BodyTekst"/>
    <w:basedOn w:val="Standaard"/>
    <w:link w:val="BodyTekstChar"/>
    <w:qFormat/>
    <w:rsid w:val="00BD7053"/>
  </w:style>
  <w:style w:type="character" w:customStyle="1" w:styleId="BodyTekstChar">
    <w:name w:val="BodyTekst Char"/>
    <w:basedOn w:val="Standaardalinea-lettertype"/>
    <w:link w:val="BodyTekst"/>
    <w:rsid w:val="00BD7053"/>
    <w:rPr>
      <w:rFonts w:ascii="Verdana" w:hAnsi="Verdana"/>
      <w:sz w:val="18"/>
      <w:szCs w:val="24"/>
      <w:lang w:val="nl-NL" w:eastAsia="nl-NL"/>
    </w:rPr>
  </w:style>
  <w:style w:type="paragraph" w:styleId="Geenafstand">
    <w:name w:val="No Spacing"/>
    <w:link w:val="GeenafstandChar"/>
    <w:uiPriority w:val="1"/>
    <w:qFormat/>
    <w:rsid w:val="009D7D88"/>
    <w:rPr>
      <w:rFonts w:asciiTheme="minorHAnsi" w:eastAsiaTheme="minorHAnsi" w:hAnsiTheme="minorHAnsi" w:cstheme="minorBidi"/>
      <w:sz w:val="22"/>
      <w:szCs w:val="22"/>
      <w:lang w:val="nl-NL" w:eastAsia="en-US"/>
    </w:rPr>
  </w:style>
  <w:style w:type="paragraph" w:customStyle="1" w:styleId="Wens">
    <w:name w:val="Wens"/>
    <w:basedOn w:val="Standaard"/>
    <w:autoRedefine/>
    <w:qFormat/>
    <w:rsid w:val="00323204"/>
    <w:pPr>
      <w:numPr>
        <w:numId w:val="28"/>
      </w:numPr>
      <w:pBdr>
        <w:top w:val="single" w:sz="8" w:space="1" w:color="FFFFFF" w:themeColor="background1"/>
      </w:pBdr>
      <w:shd w:val="clear" w:color="auto" w:fill="C5E0B3" w:themeFill="accent6" w:themeFillTint="66"/>
      <w:autoSpaceDE w:val="0"/>
      <w:spacing w:before="120" w:after="120"/>
      <w:ind w:left="1276" w:hanging="1276"/>
    </w:pPr>
    <w:rPr>
      <w:rFonts w:ascii="Calibri" w:eastAsia="Calibri" w:hAnsi="Calibri"/>
      <w:sz w:val="20"/>
      <w:szCs w:val="22"/>
    </w:rPr>
  </w:style>
  <w:style w:type="character" w:customStyle="1" w:styleId="LijstalineaChar">
    <w:name w:val="Lijstalinea Char"/>
    <w:basedOn w:val="Standaardalinea-lettertype"/>
    <w:link w:val="Lijstalinea"/>
    <w:uiPriority w:val="34"/>
    <w:locked/>
    <w:rsid w:val="009D7D88"/>
    <w:rPr>
      <w:rFonts w:ascii="Verdana" w:eastAsia="Calibri" w:hAnsi="Verdana"/>
      <w:sz w:val="18"/>
      <w:szCs w:val="22"/>
      <w:lang w:val="nl-NL" w:eastAsia="en-US"/>
    </w:rPr>
  </w:style>
  <w:style w:type="character" w:customStyle="1" w:styleId="GeenafstandChar">
    <w:name w:val="Geen afstand Char"/>
    <w:basedOn w:val="Standaardalinea-lettertype"/>
    <w:link w:val="Geenafstand"/>
    <w:uiPriority w:val="1"/>
    <w:rsid w:val="009D7D88"/>
    <w:rPr>
      <w:rFonts w:asciiTheme="minorHAnsi" w:eastAsiaTheme="minorHAnsi" w:hAnsiTheme="minorHAnsi" w:cstheme="minorBidi"/>
      <w:sz w:val="22"/>
      <w:szCs w:val="22"/>
      <w:lang w:val="nl-NL" w:eastAsia="en-US"/>
    </w:rPr>
  </w:style>
  <w:style w:type="paragraph" w:customStyle="1" w:styleId="TableHeader">
    <w:name w:val="Table Header"/>
    <w:basedOn w:val="Standaard"/>
    <w:link w:val="TableHeaderChar"/>
    <w:rsid w:val="009D7D88"/>
    <w:pPr>
      <w:spacing w:after="43"/>
    </w:pPr>
    <w:rPr>
      <w:b/>
      <w:color w:val="FFFFFF"/>
      <w:szCs w:val="16"/>
      <w:lang w:val="en-US" w:eastAsia="en-US" w:bidi="en-US"/>
    </w:rPr>
  </w:style>
  <w:style w:type="character" w:customStyle="1" w:styleId="TableHeaderChar">
    <w:name w:val="Table Header Char"/>
    <w:link w:val="TableHeader"/>
    <w:locked/>
    <w:rsid w:val="009D7D88"/>
    <w:rPr>
      <w:rFonts w:ascii="Verdana" w:hAnsi="Verdana"/>
      <w:b/>
      <w:color w:val="FFFFFF"/>
      <w:sz w:val="18"/>
      <w:szCs w:val="16"/>
      <w:lang w:val="en-US" w:eastAsia="en-US" w:bidi="en-US"/>
    </w:rPr>
  </w:style>
  <w:style w:type="paragraph" w:customStyle="1" w:styleId="Eis">
    <w:name w:val="Eis"/>
    <w:basedOn w:val="Geenafstand"/>
    <w:next w:val="Plattetekst2"/>
    <w:link w:val="EisChar1"/>
    <w:autoRedefine/>
    <w:qFormat/>
    <w:rsid w:val="00FF7E14"/>
    <w:pPr>
      <w:numPr>
        <w:numId w:val="7"/>
      </w:numPr>
      <w:pBdr>
        <w:top w:val="single" w:sz="8" w:space="1" w:color="FFFFFF" w:themeColor="background1"/>
      </w:pBdr>
      <w:shd w:val="clear" w:color="auto" w:fill="FBE4D5" w:themeFill="accent2" w:themeFillTint="33"/>
      <w:autoSpaceDE w:val="0"/>
      <w:spacing w:before="120" w:after="120"/>
      <w:ind w:left="1276" w:hanging="1276"/>
    </w:pPr>
    <w:rPr>
      <w:rFonts w:ascii="Verdana" w:eastAsia="Calibri" w:hAnsi="Verdana" w:cs="Times New Roman"/>
      <w:sz w:val="18"/>
      <w:szCs w:val="18"/>
      <w:lang w:eastAsia="nl-NL"/>
    </w:rPr>
  </w:style>
  <w:style w:type="character" w:customStyle="1" w:styleId="EisChar1">
    <w:name w:val="Eis Char1"/>
    <w:basedOn w:val="Standaardalinea-lettertype"/>
    <w:link w:val="Eis"/>
    <w:rsid w:val="00FF7E14"/>
    <w:rPr>
      <w:rFonts w:ascii="Verdana" w:eastAsia="Calibri" w:hAnsi="Verdana"/>
      <w:sz w:val="18"/>
      <w:szCs w:val="18"/>
      <w:shd w:val="clear" w:color="auto" w:fill="FBE4D5" w:themeFill="accent2" w:themeFillTint="33"/>
      <w:lang w:val="nl-NL" w:eastAsia="nl-NL"/>
    </w:rPr>
  </w:style>
  <w:style w:type="character" w:styleId="Intensievebenadrukking">
    <w:name w:val="Intense Emphasis"/>
    <w:basedOn w:val="Standaardalinea-lettertype"/>
    <w:uiPriority w:val="21"/>
    <w:qFormat/>
    <w:rsid w:val="00230365"/>
    <w:rPr>
      <w:i/>
      <w:iCs/>
      <w:color w:val="5B9BD5" w:themeColor="accent1"/>
    </w:rPr>
  </w:style>
  <w:style w:type="character" w:styleId="Nadruk">
    <w:name w:val="Emphasis"/>
    <w:basedOn w:val="Standaardalinea-lettertype"/>
    <w:uiPriority w:val="20"/>
    <w:qFormat/>
    <w:rsid w:val="00230365"/>
    <w:rPr>
      <w:i/>
      <w:iCs/>
    </w:rPr>
  </w:style>
  <w:style w:type="character" w:styleId="Subtieleverwijzing">
    <w:name w:val="Subtle Reference"/>
    <w:basedOn w:val="Standaardalinea-lettertype"/>
    <w:uiPriority w:val="31"/>
    <w:qFormat/>
    <w:rsid w:val="00230365"/>
    <w:rPr>
      <w:smallCaps/>
      <w:color w:val="5A5A5A" w:themeColor="text1" w:themeTint="A5"/>
    </w:rPr>
  </w:style>
  <w:style w:type="paragraph" w:styleId="Duidelijkcitaat">
    <w:name w:val="Intense Quote"/>
    <w:basedOn w:val="Standaard"/>
    <w:next w:val="Standaard"/>
    <w:link w:val="DuidelijkcitaatChar"/>
    <w:uiPriority w:val="30"/>
    <w:qFormat/>
    <w:rsid w:val="00BB4F7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DuidelijkcitaatChar">
    <w:name w:val="Duidelijk citaat Char"/>
    <w:basedOn w:val="Standaardalinea-lettertype"/>
    <w:link w:val="Duidelijkcitaat"/>
    <w:uiPriority w:val="30"/>
    <w:rsid w:val="00BB4F75"/>
    <w:rPr>
      <w:rFonts w:ascii="Verdana" w:hAnsi="Verdana"/>
      <w:i/>
      <w:iCs/>
      <w:color w:val="5B9BD5" w:themeColor="accent1"/>
      <w:sz w:val="18"/>
      <w:szCs w:val="24"/>
      <w:lang w:val="nl-NL" w:eastAsia="nl-NL"/>
    </w:rPr>
  </w:style>
  <w:style w:type="character" w:styleId="Intensieveverwijzing">
    <w:name w:val="Intense Reference"/>
    <w:basedOn w:val="Standaardalinea-lettertype"/>
    <w:uiPriority w:val="32"/>
    <w:qFormat/>
    <w:rsid w:val="00BB4F75"/>
    <w:rPr>
      <w:b/>
      <w:bCs/>
      <w:smallCaps/>
      <w:color w:val="5B9BD5" w:themeColor="accent1"/>
      <w:spacing w:val="5"/>
    </w:rPr>
  </w:style>
  <w:style w:type="paragraph" w:customStyle="1" w:styleId="Kopzondernummering">
    <w:name w:val="Kop zonder nummering"/>
    <w:basedOn w:val="Standaard"/>
    <w:rsid w:val="00B07E52"/>
    <w:pPr>
      <w:spacing w:after="700" w:line="300" w:lineRule="atLeast"/>
      <w:contextualSpacing/>
    </w:pPr>
    <w:rPr>
      <w:sz w:val="24"/>
    </w:rPr>
  </w:style>
  <w:style w:type="paragraph" w:customStyle="1" w:styleId="broodtekst">
    <w:name w:val="broodtekst"/>
    <w:basedOn w:val="Standaard"/>
    <w:link w:val="broodtekstChar"/>
    <w:qFormat/>
    <w:rsid w:val="00B07E52"/>
    <w:pPr>
      <w:tabs>
        <w:tab w:val="left" w:pos="227"/>
        <w:tab w:val="left" w:pos="454"/>
        <w:tab w:val="left" w:pos="680"/>
      </w:tabs>
      <w:autoSpaceDE w:val="0"/>
      <w:autoSpaceDN w:val="0"/>
      <w:adjustRightInd w:val="0"/>
      <w:spacing w:line="240" w:lineRule="atLeast"/>
    </w:pPr>
    <w:rPr>
      <w:szCs w:val="18"/>
    </w:rPr>
  </w:style>
  <w:style w:type="character" w:customStyle="1" w:styleId="broodtekstChar">
    <w:name w:val="broodtekst Char"/>
    <w:link w:val="broodtekst"/>
    <w:rsid w:val="00B07E52"/>
    <w:rPr>
      <w:rFonts w:ascii="Verdana" w:hAnsi="Verdana"/>
      <w:sz w:val="18"/>
      <w:szCs w:val="18"/>
      <w:lang w:val="nl-NL" w:eastAsia="nl-NL"/>
    </w:rPr>
  </w:style>
  <w:style w:type="paragraph" w:customStyle="1" w:styleId="null">
    <w:name w:val="null"/>
    <w:basedOn w:val="Standaard"/>
    <w:rsid w:val="00406539"/>
    <w:pPr>
      <w:spacing w:before="100" w:beforeAutospacing="1" w:after="100" w:afterAutospacing="1"/>
    </w:pPr>
    <w:rPr>
      <w:rFonts w:ascii="Times New Roman" w:eastAsiaTheme="minorHAnsi" w:hAnsi="Times New Roman"/>
      <w:sz w:val="24"/>
    </w:rPr>
  </w:style>
  <w:style w:type="character" w:customStyle="1" w:styleId="null1">
    <w:name w:val="null1"/>
    <w:basedOn w:val="Standaardalinea-lettertype"/>
    <w:rsid w:val="004065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604859">
      <w:bodyDiv w:val="1"/>
      <w:marLeft w:val="0"/>
      <w:marRight w:val="0"/>
      <w:marTop w:val="0"/>
      <w:marBottom w:val="0"/>
      <w:divBdr>
        <w:top w:val="none" w:sz="0" w:space="0" w:color="auto"/>
        <w:left w:val="none" w:sz="0" w:space="0" w:color="auto"/>
        <w:bottom w:val="none" w:sz="0" w:space="0" w:color="auto"/>
        <w:right w:val="none" w:sz="0" w:space="0" w:color="auto"/>
      </w:divBdr>
    </w:div>
    <w:div w:id="401828400">
      <w:bodyDiv w:val="1"/>
      <w:marLeft w:val="0"/>
      <w:marRight w:val="0"/>
      <w:marTop w:val="0"/>
      <w:marBottom w:val="0"/>
      <w:divBdr>
        <w:top w:val="none" w:sz="0" w:space="0" w:color="auto"/>
        <w:left w:val="none" w:sz="0" w:space="0" w:color="auto"/>
        <w:bottom w:val="none" w:sz="0" w:space="0" w:color="auto"/>
        <w:right w:val="none" w:sz="0" w:space="0" w:color="auto"/>
      </w:divBdr>
    </w:div>
    <w:div w:id="845439930">
      <w:bodyDiv w:val="1"/>
      <w:marLeft w:val="0"/>
      <w:marRight w:val="0"/>
      <w:marTop w:val="0"/>
      <w:marBottom w:val="0"/>
      <w:divBdr>
        <w:top w:val="none" w:sz="0" w:space="0" w:color="auto"/>
        <w:left w:val="none" w:sz="0" w:space="0" w:color="auto"/>
        <w:bottom w:val="none" w:sz="0" w:space="0" w:color="auto"/>
        <w:right w:val="none" w:sz="0" w:space="0" w:color="auto"/>
      </w:divBdr>
    </w:div>
    <w:div w:id="989479289">
      <w:bodyDiv w:val="1"/>
      <w:marLeft w:val="0"/>
      <w:marRight w:val="0"/>
      <w:marTop w:val="0"/>
      <w:marBottom w:val="0"/>
      <w:divBdr>
        <w:top w:val="none" w:sz="0" w:space="0" w:color="auto"/>
        <w:left w:val="none" w:sz="0" w:space="0" w:color="auto"/>
        <w:bottom w:val="none" w:sz="0" w:space="0" w:color="auto"/>
        <w:right w:val="none" w:sz="0" w:space="0" w:color="auto"/>
      </w:divBdr>
      <w:divsChild>
        <w:div w:id="1762019432">
          <w:marLeft w:val="288"/>
          <w:marRight w:val="0"/>
          <w:marTop w:val="120"/>
          <w:marBottom w:val="0"/>
          <w:divBdr>
            <w:top w:val="none" w:sz="0" w:space="0" w:color="auto"/>
            <w:left w:val="none" w:sz="0" w:space="0" w:color="auto"/>
            <w:bottom w:val="none" w:sz="0" w:space="0" w:color="auto"/>
            <w:right w:val="none" w:sz="0" w:space="0" w:color="auto"/>
          </w:divBdr>
        </w:div>
        <w:div w:id="840586896">
          <w:marLeft w:val="288"/>
          <w:marRight w:val="0"/>
          <w:marTop w:val="120"/>
          <w:marBottom w:val="0"/>
          <w:divBdr>
            <w:top w:val="none" w:sz="0" w:space="0" w:color="auto"/>
            <w:left w:val="none" w:sz="0" w:space="0" w:color="auto"/>
            <w:bottom w:val="none" w:sz="0" w:space="0" w:color="auto"/>
            <w:right w:val="none" w:sz="0" w:space="0" w:color="auto"/>
          </w:divBdr>
        </w:div>
        <w:div w:id="1098016146">
          <w:marLeft w:val="288"/>
          <w:marRight w:val="0"/>
          <w:marTop w:val="120"/>
          <w:marBottom w:val="0"/>
          <w:divBdr>
            <w:top w:val="none" w:sz="0" w:space="0" w:color="auto"/>
            <w:left w:val="none" w:sz="0" w:space="0" w:color="auto"/>
            <w:bottom w:val="none" w:sz="0" w:space="0" w:color="auto"/>
            <w:right w:val="none" w:sz="0" w:space="0" w:color="auto"/>
          </w:divBdr>
        </w:div>
        <w:div w:id="939604525">
          <w:marLeft w:val="288"/>
          <w:marRight w:val="0"/>
          <w:marTop w:val="120"/>
          <w:marBottom w:val="0"/>
          <w:divBdr>
            <w:top w:val="none" w:sz="0" w:space="0" w:color="auto"/>
            <w:left w:val="none" w:sz="0" w:space="0" w:color="auto"/>
            <w:bottom w:val="none" w:sz="0" w:space="0" w:color="auto"/>
            <w:right w:val="none" w:sz="0" w:space="0" w:color="auto"/>
          </w:divBdr>
        </w:div>
        <w:div w:id="1988513325">
          <w:marLeft w:val="288"/>
          <w:marRight w:val="0"/>
          <w:marTop w:val="120"/>
          <w:marBottom w:val="0"/>
          <w:divBdr>
            <w:top w:val="none" w:sz="0" w:space="0" w:color="auto"/>
            <w:left w:val="none" w:sz="0" w:space="0" w:color="auto"/>
            <w:bottom w:val="none" w:sz="0" w:space="0" w:color="auto"/>
            <w:right w:val="none" w:sz="0" w:space="0" w:color="auto"/>
          </w:divBdr>
        </w:div>
        <w:div w:id="289553160">
          <w:marLeft w:val="288"/>
          <w:marRight w:val="0"/>
          <w:marTop w:val="120"/>
          <w:marBottom w:val="0"/>
          <w:divBdr>
            <w:top w:val="none" w:sz="0" w:space="0" w:color="auto"/>
            <w:left w:val="none" w:sz="0" w:space="0" w:color="auto"/>
            <w:bottom w:val="none" w:sz="0" w:space="0" w:color="auto"/>
            <w:right w:val="none" w:sz="0" w:space="0" w:color="auto"/>
          </w:divBdr>
        </w:div>
        <w:div w:id="2141915827">
          <w:marLeft w:val="288"/>
          <w:marRight w:val="0"/>
          <w:marTop w:val="120"/>
          <w:marBottom w:val="0"/>
          <w:divBdr>
            <w:top w:val="none" w:sz="0" w:space="0" w:color="auto"/>
            <w:left w:val="none" w:sz="0" w:space="0" w:color="auto"/>
            <w:bottom w:val="none" w:sz="0" w:space="0" w:color="auto"/>
            <w:right w:val="none" w:sz="0" w:space="0" w:color="auto"/>
          </w:divBdr>
        </w:div>
        <w:div w:id="755783902">
          <w:marLeft w:val="288"/>
          <w:marRight w:val="0"/>
          <w:marTop w:val="120"/>
          <w:marBottom w:val="0"/>
          <w:divBdr>
            <w:top w:val="none" w:sz="0" w:space="0" w:color="auto"/>
            <w:left w:val="none" w:sz="0" w:space="0" w:color="auto"/>
            <w:bottom w:val="none" w:sz="0" w:space="0" w:color="auto"/>
            <w:right w:val="none" w:sz="0" w:space="0" w:color="auto"/>
          </w:divBdr>
        </w:div>
        <w:div w:id="831406349">
          <w:marLeft w:val="288"/>
          <w:marRight w:val="0"/>
          <w:marTop w:val="120"/>
          <w:marBottom w:val="0"/>
          <w:divBdr>
            <w:top w:val="none" w:sz="0" w:space="0" w:color="auto"/>
            <w:left w:val="none" w:sz="0" w:space="0" w:color="auto"/>
            <w:bottom w:val="none" w:sz="0" w:space="0" w:color="auto"/>
            <w:right w:val="none" w:sz="0" w:space="0" w:color="auto"/>
          </w:divBdr>
        </w:div>
      </w:divsChild>
    </w:div>
    <w:div w:id="1239096724">
      <w:bodyDiv w:val="1"/>
      <w:marLeft w:val="0"/>
      <w:marRight w:val="0"/>
      <w:marTop w:val="0"/>
      <w:marBottom w:val="0"/>
      <w:divBdr>
        <w:top w:val="none" w:sz="0" w:space="0" w:color="auto"/>
        <w:left w:val="none" w:sz="0" w:space="0" w:color="auto"/>
        <w:bottom w:val="none" w:sz="0" w:space="0" w:color="auto"/>
        <w:right w:val="none" w:sz="0" w:space="0" w:color="auto"/>
      </w:divBdr>
      <w:divsChild>
        <w:div w:id="1793329412">
          <w:marLeft w:val="288"/>
          <w:marRight w:val="0"/>
          <w:marTop w:val="120"/>
          <w:marBottom w:val="0"/>
          <w:divBdr>
            <w:top w:val="none" w:sz="0" w:space="0" w:color="auto"/>
            <w:left w:val="none" w:sz="0" w:space="0" w:color="auto"/>
            <w:bottom w:val="none" w:sz="0" w:space="0" w:color="auto"/>
            <w:right w:val="none" w:sz="0" w:space="0" w:color="auto"/>
          </w:divBdr>
        </w:div>
        <w:div w:id="703556536">
          <w:marLeft w:val="288"/>
          <w:marRight w:val="0"/>
          <w:marTop w:val="120"/>
          <w:marBottom w:val="0"/>
          <w:divBdr>
            <w:top w:val="none" w:sz="0" w:space="0" w:color="auto"/>
            <w:left w:val="none" w:sz="0" w:space="0" w:color="auto"/>
            <w:bottom w:val="none" w:sz="0" w:space="0" w:color="auto"/>
            <w:right w:val="none" w:sz="0" w:space="0" w:color="auto"/>
          </w:divBdr>
        </w:div>
        <w:div w:id="151022103">
          <w:marLeft w:val="288"/>
          <w:marRight w:val="0"/>
          <w:marTop w:val="120"/>
          <w:marBottom w:val="0"/>
          <w:divBdr>
            <w:top w:val="none" w:sz="0" w:space="0" w:color="auto"/>
            <w:left w:val="none" w:sz="0" w:space="0" w:color="auto"/>
            <w:bottom w:val="none" w:sz="0" w:space="0" w:color="auto"/>
            <w:right w:val="none" w:sz="0" w:space="0" w:color="auto"/>
          </w:divBdr>
        </w:div>
        <w:div w:id="723916566">
          <w:marLeft w:val="547"/>
          <w:marRight w:val="0"/>
          <w:marTop w:val="120"/>
          <w:marBottom w:val="0"/>
          <w:divBdr>
            <w:top w:val="none" w:sz="0" w:space="0" w:color="auto"/>
            <w:left w:val="none" w:sz="0" w:space="0" w:color="auto"/>
            <w:bottom w:val="none" w:sz="0" w:space="0" w:color="auto"/>
            <w:right w:val="none" w:sz="0" w:space="0" w:color="auto"/>
          </w:divBdr>
        </w:div>
        <w:div w:id="96171321">
          <w:marLeft w:val="547"/>
          <w:marRight w:val="0"/>
          <w:marTop w:val="120"/>
          <w:marBottom w:val="0"/>
          <w:divBdr>
            <w:top w:val="none" w:sz="0" w:space="0" w:color="auto"/>
            <w:left w:val="none" w:sz="0" w:space="0" w:color="auto"/>
            <w:bottom w:val="none" w:sz="0" w:space="0" w:color="auto"/>
            <w:right w:val="none" w:sz="0" w:space="0" w:color="auto"/>
          </w:divBdr>
        </w:div>
        <w:div w:id="1001155091">
          <w:marLeft w:val="547"/>
          <w:marRight w:val="0"/>
          <w:marTop w:val="120"/>
          <w:marBottom w:val="0"/>
          <w:divBdr>
            <w:top w:val="none" w:sz="0" w:space="0" w:color="auto"/>
            <w:left w:val="none" w:sz="0" w:space="0" w:color="auto"/>
            <w:bottom w:val="none" w:sz="0" w:space="0" w:color="auto"/>
            <w:right w:val="none" w:sz="0" w:space="0" w:color="auto"/>
          </w:divBdr>
        </w:div>
        <w:div w:id="22102531">
          <w:marLeft w:val="547"/>
          <w:marRight w:val="0"/>
          <w:marTop w:val="120"/>
          <w:marBottom w:val="0"/>
          <w:divBdr>
            <w:top w:val="none" w:sz="0" w:space="0" w:color="auto"/>
            <w:left w:val="none" w:sz="0" w:space="0" w:color="auto"/>
            <w:bottom w:val="none" w:sz="0" w:space="0" w:color="auto"/>
            <w:right w:val="none" w:sz="0" w:space="0" w:color="auto"/>
          </w:divBdr>
        </w:div>
        <w:div w:id="578635212">
          <w:marLeft w:val="547"/>
          <w:marRight w:val="0"/>
          <w:marTop w:val="120"/>
          <w:marBottom w:val="0"/>
          <w:divBdr>
            <w:top w:val="none" w:sz="0" w:space="0" w:color="auto"/>
            <w:left w:val="none" w:sz="0" w:space="0" w:color="auto"/>
            <w:bottom w:val="none" w:sz="0" w:space="0" w:color="auto"/>
            <w:right w:val="none" w:sz="0" w:space="0" w:color="auto"/>
          </w:divBdr>
        </w:div>
        <w:div w:id="1862815761">
          <w:marLeft w:val="547"/>
          <w:marRight w:val="0"/>
          <w:marTop w:val="120"/>
          <w:marBottom w:val="0"/>
          <w:divBdr>
            <w:top w:val="none" w:sz="0" w:space="0" w:color="auto"/>
            <w:left w:val="none" w:sz="0" w:space="0" w:color="auto"/>
            <w:bottom w:val="none" w:sz="0" w:space="0" w:color="auto"/>
            <w:right w:val="none" w:sz="0" w:space="0" w:color="auto"/>
          </w:divBdr>
        </w:div>
      </w:divsChild>
    </w:div>
    <w:div w:id="1260217256">
      <w:bodyDiv w:val="1"/>
      <w:marLeft w:val="0"/>
      <w:marRight w:val="0"/>
      <w:marTop w:val="0"/>
      <w:marBottom w:val="0"/>
      <w:divBdr>
        <w:top w:val="none" w:sz="0" w:space="0" w:color="auto"/>
        <w:left w:val="none" w:sz="0" w:space="0" w:color="auto"/>
        <w:bottom w:val="none" w:sz="0" w:space="0" w:color="auto"/>
        <w:right w:val="none" w:sz="0" w:space="0" w:color="auto"/>
      </w:divBdr>
      <w:divsChild>
        <w:div w:id="1637176819">
          <w:marLeft w:val="288"/>
          <w:marRight w:val="0"/>
          <w:marTop w:val="120"/>
          <w:marBottom w:val="0"/>
          <w:divBdr>
            <w:top w:val="none" w:sz="0" w:space="0" w:color="auto"/>
            <w:left w:val="none" w:sz="0" w:space="0" w:color="auto"/>
            <w:bottom w:val="none" w:sz="0" w:space="0" w:color="auto"/>
            <w:right w:val="none" w:sz="0" w:space="0" w:color="auto"/>
          </w:divBdr>
        </w:div>
        <w:div w:id="731730902">
          <w:marLeft w:val="360"/>
          <w:marRight w:val="0"/>
          <w:marTop w:val="120"/>
          <w:marBottom w:val="0"/>
          <w:divBdr>
            <w:top w:val="none" w:sz="0" w:space="0" w:color="auto"/>
            <w:left w:val="none" w:sz="0" w:space="0" w:color="auto"/>
            <w:bottom w:val="none" w:sz="0" w:space="0" w:color="auto"/>
            <w:right w:val="none" w:sz="0" w:space="0" w:color="auto"/>
          </w:divBdr>
        </w:div>
        <w:div w:id="1099453101">
          <w:marLeft w:val="360"/>
          <w:marRight w:val="0"/>
          <w:marTop w:val="120"/>
          <w:marBottom w:val="0"/>
          <w:divBdr>
            <w:top w:val="none" w:sz="0" w:space="0" w:color="auto"/>
            <w:left w:val="none" w:sz="0" w:space="0" w:color="auto"/>
            <w:bottom w:val="none" w:sz="0" w:space="0" w:color="auto"/>
            <w:right w:val="none" w:sz="0" w:space="0" w:color="auto"/>
          </w:divBdr>
        </w:div>
        <w:div w:id="1498500977">
          <w:marLeft w:val="360"/>
          <w:marRight w:val="0"/>
          <w:marTop w:val="120"/>
          <w:marBottom w:val="0"/>
          <w:divBdr>
            <w:top w:val="none" w:sz="0" w:space="0" w:color="auto"/>
            <w:left w:val="none" w:sz="0" w:space="0" w:color="auto"/>
            <w:bottom w:val="none" w:sz="0" w:space="0" w:color="auto"/>
            <w:right w:val="none" w:sz="0" w:space="0" w:color="auto"/>
          </w:divBdr>
        </w:div>
        <w:div w:id="1836651023">
          <w:marLeft w:val="360"/>
          <w:marRight w:val="0"/>
          <w:marTop w:val="120"/>
          <w:marBottom w:val="0"/>
          <w:divBdr>
            <w:top w:val="none" w:sz="0" w:space="0" w:color="auto"/>
            <w:left w:val="none" w:sz="0" w:space="0" w:color="auto"/>
            <w:bottom w:val="none" w:sz="0" w:space="0" w:color="auto"/>
            <w:right w:val="none" w:sz="0" w:space="0" w:color="auto"/>
          </w:divBdr>
        </w:div>
      </w:divsChild>
    </w:div>
    <w:div w:id="1320503675">
      <w:bodyDiv w:val="1"/>
      <w:marLeft w:val="0"/>
      <w:marRight w:val="0"/>
      <w:marTop w:val="0"/>
      <w:marBottom w:val="0"/>
      <w:divBdr>
        <w:top w:val="none" w:sz="0" w:space="0" w:color="auto"/>
        <w:left w:val="none" w:sz="0" w:space="0" w:color="auto"/>
        <w:bottom w:val="none" w:sz="0" w:space="0" w:color="auto"/>
        <w:right w:val="none" w:sz="0" w:space="0" w:color="auto"/>
      </w:divBdr>
    </w:div>
    <w:div w:id="1347487065">
      <w:bodyDiv w:val="1"/>
      <w:marLeft w:val="0"/>
      <w:marRight w:val="0"/>
      <w:marTop w:val="0"/>
      <w:marBottom w:val="0"/>
      <w:divBdr>
        <w:top w:val="none" w:sz="0" w:space="0" w:color="auto"/>
        <w:left w:val="none" w:sz="0" w:space="0" w:color="auto"/>
        <w:bottom w:val="none" w:sz="0" w:space="0" w:color="auto"/>
        <w:right w:val="none" w:sz="0" w:space="0" w:color="auto"/>
      </w:divBdr>
      <w:divsChild>
        <w:div w:id="455947516">
          <w:marLeft w:val="821"/>
          <w:marRight w:val="0"/>
          <w:marTop w:val="0"/>
          <w:marBottom w:val="90"/>
          <w:divBdr>
            <w:top w:val="none" w:sz="0" w:space="0" w:color="auto"/>
            <w:left w:val="none" w:sz="0" w:space="0" w:color="auto"/>
            <w:bottom w:val="none" w:sz="0" w:space="0" w:color="auto"/>
            <w:right w:val="none" w:sz="0" w:space="0" w:color="auto"/>
          </w:divBdr>
        </w:div>
        <w:div w:id="1209412946">
          <w:marLeft w:val="1008"/>
          <w:marRight w:val="0"/>
          <w:marTop w:val="0"/>
          <w:marBottom w:val="45"/>
          <w:divBdr>
            <w:top w:val="none" w:sz="0" w:space="0" w:color="auto"/>
            <w:left w:val="none" w:sz="0" w:space="0" w:color="auto"/>
            <w:bottom w:val="none" w:sz="0" w:space="0" w:color="auto"/>
            <w:right w:val="none" w:sz="0" w:space="0" w:color="auto"/>
          </w:divBdr>
        </w:div>
        <w:div w:id="1518881365">
          <w:marLeft w:val="1008"/>
          <w:marRight w:val="0"/>
          <w:marTop w:val="0"/>
          <w:marBottom w:val="45"/>
          <w:divBdr>
            <w:top w:val="none" w:sz="0" w:space="0" w:color="auto"/>
            <w:left w:val="none" w:sz="0" w:space="0" w:color="auto"/>
            <w:bottom w:val="none" w:sz="0" w:space="0" w:color="auto"/>
            <w:right w:val="none" w:sz="0" w:space="0" w:color="auto"/>
          </w:divBdr>
        </w:div>
        <w:div w:id="170147003">
          <w:marLeft w:val="821"/>
          <w:marRight w:val="0"/>
          <w:marTop w:val="0"/>
          <w:marBottom w:val="90"/>
          <w:divBdr>
            <w:top w:val="none" w:sz="0" w:space="0" w:color="auto"/>
            <w:left w:val="none" w:sz="0" w:space="0" w:color="auto"/>
            <w:bottom w:val="none" w:sz="0" w:space="0" w:color="auto"/>
            <w:right w:val="none" w:sz="0" w:space="0" w:color="auto"/>
          </w:divBdr>
        </w:div>
        <w:div w:id="1430348152">
          <w:marLeft w:val="1109"/>
          <w:marRight w:val="0"/>
          <w:marTop w:val="0"/>
          <w:marBottom w:val="45"/>
          <w:divBdr>
            <w:top w:val="none" w:sz="0" w:space="0" w:color="auto"/>
            <w:left w:val="none" w:sz="0" w:space="0" w:color="auto"/>
            <w:bottom w:val="none" w:sz="0" w:space="0" w:color="auto"/>
            <w:right w:val="none" w:sz="0" w:space="0" w:color="auto"/>
          </w:divBdr>
        </w:div>
        <w:div w:id="1928146049">
          <w:marLeft w:val="821"/>
          <w:marRight w:val="0"/>
          <w:marTop w:val="0"/>
          <w:marBottom w:val="90"/>
          <w:divBdr>
            <w:top w:val="none" w:sz="0" w:space="0" w:color="auto"/>
            <w:left w:val="none" w:sz="0" w:space="0" w:color="auto"/>
            <w:bottom w:val="none" w:sz="0" w:space="0" w:color="auto"/>
            <w:right w:val="none" w:sz="0" w:space="0" w:color="auto"/>
          </w:divBdr>
        </w:div>
        <w:div w:id="392119797">
          <w:marLeft w:val="1008"/>
          <w:marRight w:val="0"/>
          <w:marTop w:val="0"/>
          <w:marBottom w:val="45"/>
          <w:divBdr>
            <w:top w:val="none" w:sz="0" w:space="0" w:color="auto"/>
            <w:left w:val="none" w:sz="0" w:space="0" w:color="auto"/>
            <w:bottom w:val="none" w:sz="0" w:space="0" w:color="auto"/>
            <w:right w:val="none" w:sz="0" w:space="0" w:color="auto"/>
          </w:divBdr>
        </w:div>
        <w:div w:id="1267536372">
          <w:marLeft w:val="1008"/>
          <w:marRight w:val="0"/>
          <w:marTop w:val="0"/>
          <w:marBottom w:val="45"/>
          <w:divBdr>
            <w:top w:val="none" w:sz="0" w:space="0" w:color="auto"/>
            <w:left w:val="none" w:sz="0" w:space="0" w:color="auto"/>
            <w:bottom w:val="none" w:sz="0" w:space="0" w:color="auto"/>
            <w:right w:val="none" w:sz="0" w:space="0" w:color="auto"/>
          </w:divBdr>
        </w:div>
        <w:div w:id="489370730">
          <w:marLeft w:val="1008"/>
          <w:marRight w:val="0"/>
          <w:marTop w:val="0"/>
          <w:marBottom w:val="45"/>
          <w:divBdr>
            <w:top w:val="none" w:sz="0" w:space="0" w:color="auto"/>
            <w:left w:val="none" w:sz="0" w:space="0" w:color="auto"/>
            <w:bottom w:val="none" w:sz="0" w:space="0" w:color="auto"/>
            <w:right w:val="none" w:sz="0" w:space="0" w:color="auto"/>
          </w:divBdr>
        </w:div>
      </w:divsChild>
    </w:div>
    <w:div w:id="1427271207">
      <w:bodyDiv w:val="1"/>
      <w:marLeft w:val="0"/>
      <w:marRight w:val="0"/>
      <w:marTop w:val="0"/>
      <w:marBottom w:val="0"/>
      <w:divBdr>
        <w:top w:val="none" w:sz="0" w:space="0" w:color="auto"/>
        <w:left w:val="none" w:sz="0" w:space="0" w:color="auto"/>
        <w:bottom w:val="none" w:sz="0" w:space="0" w:color="auto"/>
        <w:right w:val="none" w:sz="0" w:space="0" w:color="auto"/>
      </w:divBdr>
      <w:divsChild>
        <w:div w:id="1129779658">
          <w:marLeft w:val="288"/>
          <w:marRight w:val="0"/>
          <w:marTop w:val="120"/>
          <w:marBottom w:val="0"/>
          <w:divBdr>
            <w:top w:val="none" w:sz="0" w:space="0" w:color="auto"/>
            <w:left w:val="none" w:sz="0" w:space="0" w:color="auto"/>
            <w:bottom w:val="none" w:sz="0" w:space="0" w:color="auto"/>
            <w:right w:val="none" w:sz="0" w:space="0" w:color="auto"/>
          </w:divBdr>
        </w:div>
        <w:div w:id="142938339">
          <w:marLeft w:val="288"/>
          <w:marRight w:val="0"/>
          <w:marTop w:val="120"/>
          <w:marBottom w:val="0"/>
          <w:divBdr>
            <w:top w:val="none" w:sz="0" w:space="0" w:color="auto"/>
            <w:left w:val="none" w:sz="0" w:space="0" w:color="auto"/>
            <w:bottom w:val="none" w:sz="0" w:space="0" w:color="auto"/>
            <w:right w:val="none" w:sz="0" w:space="0" w:color="auto"/>
          </w:divBdr>
        </w:div>
        <w:div w:id="1283539381">
          <w:marLeft w:val="288"/>
          <w:marRight w:val="0"/>
          <w:marTop w:val="120"/>
          <w:marBottom w:val="0"/>
          <w:divBdr>
            <w:top w:val="none" w:sz="0" w:space="0" w:color="auto"/>
            <w:left w:val="none" w:sz="0" w:space="0" w:color="auto"/>
            <w:bottom w:val="none" w:sz="0" w:space="0" w:color="auto"/>
            <w:right w:val="none" w:sz="0" w:space="0" w:color="auto"/>
          </w:divBdr>
        </w:div>
        <w:div w:id="1202548992">
          <w:marLeft w:val="288"/>
          <w:marRight w:val="0"/>
          <w:marTop w:val="120"/>
          <w:marBottom w:val="0"/>
          <w:divBdr>
            <w:top w:val="none" w:sz="0" w:space="0" w:color="auto"/>
            <w:left w:val="none" w:sz="0" w:space="0" w:color="auto"/>
            <w:bottom w:val="none" w:sz="0" w:space="0" w:color="auto"/>
            <w:right w:val="none" w:sz="0" w:space="0" w:color="auto"/>
          </w:divBdr>
        </w:div>
        <w:div w:id="1262958102">
          <w:marLeft w:val="288"/>
          <w:marRight w:val="0"/>
          <w:marTop w:val="120"/>
          <w:marBottom w:val="0"/>
          <w:divBdr>
            <w:top w:val="none" w:sz="0" w:space="0" w:color="auto"/>
            <w:left w:val="none" w:sz="0" w:space="0" w:color="auto"/>
            <w:bottom w:val="none" w:sz="0" w:space="0" w:color="auto"/>
            <w:right w:val="none" w:sz="0" w:space="0" w:color="auto"/>
          </w:divBdr>
        </w:div>
        <w:div w:id="1722509937">
          <w:marLeft w:val="288"/>
          <w:marRight w:val="0"/>
          <w:marTop w:val="120"/>
          <w:marBottom w:val="0"/>
          <w:divBdr>
            <w:top w:val="none" w:sz="0" w:space="0" w:color="auto"/>
            <w:left w:val="none" w:sz="0" w:space="0" w:color="auto"/>
            <w:bottom w:val="none" w:sz="0" w:space="0" w:color="auto"/>
            <w:right w:val="none" w:sz="0" w:space="0" w:color="auto"/>
          </w:divBdr>
        </w:div>
        <w:div w:id="1274556864">
          <w:marLeft w:val="288"/>
          <w:marRight w:val="0"/>
          <w:marTop w:val="120"/>
          <w:marBottom w:val="0"/>
          <w:divBdr>
            <w:top w:val="none" w:sz="0" w:space="0" w:color="auto"/>
            <w:left w:val="none" w:sz="0" w:space="0" w:color="auto"/>
            <w:bottom w:val="none" w:sz="0" w:space="0" w:color="auto"/>
            <w:right w:val="none" w:sz="0" w:space="0" w:color="auto"/>
          </w:divBdr>
        </w:div>
        <w:div w:id="764543614">
          <w:marLeft w:val="288"/>
          <w:marRight w:val="0"/>
          <w:marTop w:val="120"/>
          <w:marBottom w:val="0"/>
          <w:divBdr>
            <w:top w:val="none" w:sz="0" w:space="0" w:color="auto"/>
            <w:left w:val="none" w:sz="0" w:space="0" w:color="auto"/>
            <w:bottom w:val="none" w:sz="0" w:space="0" w:color="auto"/>
            <w:right w:val="none" w:sz="0" w:space="0" w:color="auto"/>
          </w:divBdr>
        </w:div>
        <w:div w:id="462968642">
          <w:marLeft w:val="288"/>
          <w:marRight w:val="0"/>
          <w:marTop w:val="120"/>
          <w:marBottom w:val="0"/>
          <w:divBdr>
            <w:top w:val="none" w:sz="0" w:space="0" w:color="auto"/>
            <w:left w:val="none" w:sz="0" w:space="0" w:color="auto"/>
            <w:bottom w:val="none" w:sz="0" w:space="0" w:color="auto"/>
            <w:right w:val="none" w:sz="0" w:space="0" w:color="auto"/>
          </w:divBdr>
        </w:div>
        <w:div w:id="1967999816">
          <w:marLeft w:val="288"/>
          <w:marRight w:val="0"/>
          <w:marTop w:val="120"/>
          <w:marBottom w:val="0"/>
          <w:divBdr>
            <w:top w:val="none" w:sz="0" w:space="0" w:color="auto"/>
            <w:left w:val="none" w:sz="0" w:space="0" w:color="auto"/>
            <w:bottom w:val="none" w:sz="0" w:space="0" w:color="auto"/>
            <w:right w:val="none" w:sz="0" w:space="0" w:color="auto"/>
          </w:divBdr>
        </w:div>
        <w:div w:id="1286692244">
          <w:marLeft w:val="288"/>
          <w:marRight w:val="0"/>
          <w:marTop w:val="120"/>
          <w:marBottom w:val="0"/>
          <w:divBdr>
            <w:top w:val="none" w:sz="0" w:space="0" w:color="auto"/>
            <w:left w:val="none" w:sz="0" w:space="0" w:color="auto"/>
            <w:bottom w:val="none" w:sz="0" w:space="0" w:color="auto"/>
            <w:right w:val="none" w:sz="0" w:space="0" w:color="auto"/>
          </w:divBdr>
        </w:div>
        <w:div w:id="658509493">
          <w:marLeft w:val="288"/>
          <w:marRight w:val="0"/>
          <w:marTop w:val="120"/>
          <w:marBottom w:val="0"/>
          <w:divBdr>
            <w:top w:val="none" w:sz="0" w:space="0" w:color="auto"/>
            <w:left w:val="none" w:sz="0" w:space="0" w:color="auto"/>
            <w:bottom w:val="none" w:sz="0" w:space="0" w:color="auto"/>
            <w:right w:val="none" w:sz="0" w:space="0" w:color="auto"/>
          </w:divBdr>
        </w:div>
      </w:divsChild>
    </w:div>
    <w:div w:id="1447969891">
      <w:bodyDiv w:val="1"/>
      <w:marLeft w:val="0"/>
      <w:marRight w:val="0"/>
      <w:marTop w:val="0"/>
      <w:marBottom w:val="0"/>
      <w:divBdr>
        <w:top w:val="none" w:sz="0" w:space="0" w:color="auto"/>
        <w:left w:val="none" w:sz="0" w:space="0" w:color="auto"/>
        <w:bottom w:val="none" w:sz="0" w:space="0" w:color="auto"/>
        <w:right w:val="none" w:sz="0" w:space="0" w:color="auto"/>
      </w:divBdr>
      <w:divsChild>
        <w:div w:id="204484126">
          <w:marLeft w:val="288"/>
          <w:marRight w:val="0"/>
          <w:marTop w:val="120"/>
          <w:marBottom w:val="0"/>
          <w:divBdr>
            <w:top w:val="none" w:sz="0" w:space="0" w:color="auto"/>
            <w:left w:val="none" w:sz="0" w:space="0" w:color="auto"/>
            <w:bottom w:val="none" w:sz="0" w:space="0" w:color="auto"/>
            <w:right w:val="none" w:sz="0" w:space="0" w:color="auto"/>
          </w:divBdr>
        </w:div>
        <w:div w:id="1782602024">
          <w:marLeft w:val="288"/>
          <w:marRight w:val="0"/>
          <w:marTop w:val="120"/>
          <w:marBottom w:val="0"/>
          <w:divBdr>
            <w:top w:val="none" w:sz="0" w:space="0" w:color="auto"/>
            <w:left w:val="none" w:sz="0" w:space="0" w:color="auto"/>
            <w:bottom w:val="none" w:sz="0" w:space="0" w:color="auto"/>
            <w:right w:val="none" w:sz="0" w:space="0" w:color="auto"/>
          </w:divBdr>
        </w:div>
        <w:div w:id="1530870422">
          <w:marLeft w:val="288"/>
          <w:marRight w:val="0"/>
          <w:marTop w:val="120"/>
          <w:marBottom w:val="0"/>
          <w:divBdr>
            <w:top w:val="none" w:sz="0" w:space="0" w:color="auto"/>
            <w:left w:val="none" w:sz="0" w:space="0" w:color="auto"/>
            <w:bottom w:val="none" w:sz="0" w:space="0" w:color="auto"/>
            <w:right w:val="none" w:sz="0" w:space="0" w:color="auto"/>
          </w:divBdr>
        </w:div>
        <w:div w:id="1129544580">
          <w:marLeft w:val="288"/>
          <w:marRight w:val="0"/>
          <w:marTop w:val="120"/>
          <w:marBottom w:val="0"/>
          <w:divBdr>
            <w:top w:val="none" w:sz="0" w:space="0" w:color="auto"/>
            <w:left w:val="none" w:sz="0" w:space="0" w:color="auto"/>
            <w:bottom w:val="none" w:sz="0" w:space="0" w:color="auto"/>
            <w:right w:val="none" w:sz="0" w:space="0" w:color="auto"/>
          </w:divBdr>
        </w:div>
        <w:div w:id="675421021">
          <w:marLeft w:val="288"/>
          <w:marRight w:val="0"/>
          <w:marTop w:val="120"/>
          <w:marBottom w:val="0"/>
          <w:divBdr>
            <w:top w:val="none" w:sz="0" w:space="0" w:color="auto"/>
            <w:left w:val="none" w:sz="0" w:space="0" w:color="auto"/>
            <w:bottom w:val="none" w:sz="0" w:space="0" w:color="auto"/>
            <w:right w:val="none" w:sz="0" w:space="0" w:color="auto"/>
          </w:divBdr>
        </w:div>
        <w:div w:id="1206914682">
          <w:marLeft w:val="288"/>
          <w:marRight w:val="0"/>
          <w:marTop w:val="120"/>
          <w:marBottom w:val="0"/>
          <w:divBdr>
            <w:top w:val="none" w:sz="0" w:space="0" w:color="auto"/>
            <w:left w:val="none" w:sz="0" w:space="0" w:color="auto"/>
            <w:bottom w:val="none" w:sz="0" w:space="0" w:color="auto"/>
            <w:right w:val="none" w:sz="0" w:space="0" w:color="auto"/>
          </w:divBdr>
        </w:div>
        <w:div w:id="748888480">
          <w:marLeft w:val="288"/>
          <w:marRight w:val="0"/>
          <w:marTop w:val="120"/>
          <w:marBottom w:val="0"/>
          <w:divBdr>
            <w:top w:val="none" w:sz="0" w:space="0" w:color="auto"/>
            <w:left w:val="none" w:sz="0" w:space="0" w:color="auto"/>
            <w:bottom w:val="none" w:sz="0" w:space="0" w:color="auto"/>
            <w:right w:val="none" w:sz="0" w:space="0" w:color="auto"/>
          </w:divBdr>
        </w:div>
        <w:div w:id="1312977572">
          <w:marLeft w:val="288"/>
          <w:marRight w:val="0"/>
          <w:marTop w:val="120"/>
          <w:marBottom w:val="0"/>
          <w:divBdr>
            <w:top w:val="none" w:sz="0" w:space="0" w:color="auto"/>
            <w:left w:val="none" w:sz="0" w:space="0" w:color="auto"/>
            <w:bottom w:val="none" w:sz="0" w:space="0" w:color="auto"/>
            <w:right w:val="none" w:sz="0" w:space="0" w:color="auto"/>
          </w:divBdr>
        </w:div>
        <w:div w:id="443691707">
          <w:marLeft w:val="288"/>
          <w:marRight w:val="0"/>
          <w:marTop w:val="120"/>
          <w:marBottom w:val="0"/>
          <w:divBdr>
            <w:top w:val="none" w:sz="0" w:space="0" w:color="auto"/>
            <w:left w:val="none" w:sz="0" w:space="0" w:color="auto"/>
            <w:bottom w:val="none" w:sz="0" w:space="0" w:color="auto"/>
            <w:right w:val="none" w:sz="0" w:space="0" w:color="auto"/>
          </w:divBdr>
        </w:div>
        <w:div w:id="361057157">
          <w:marLeft w:val="288"/>
          <w:marRight w:val="0"/>
          <w:marTop w:val="120"/>
          <w:marBottom w:val="0"/>
          <w:divBdr>
            <w:top w:val="none" w:sz="0" w:space="0" w:color="auto"/>
            <w:left w:val="none" w:sz="0" w:space="0" w:color="auto"/>
            <w:bottom w:val="none" w:sz="0" w:space="0" w:color="auto"/>
            <w:right w:val="none" w:sz="0" w:space="0" w:color="auto"/>
          </w:divBdr>
        </w:div>
        <w:div w:id="1699814025">
          <w:marLeft w:val="288"/>
          <w:marRight w:val="0"/>
          <w:marTop w:val="120"/>
          <w:marBottom w:val="0"/>
          <w:divBdr>
            <w:top w:val="none" w:sz="0" w:space="0" w:color="auto"/>
            <w:left w:val="none" w:sz="0" w:space="0" w:color="auto"/>
            <w:bottom w:val="none" w:sz="0" w:space="0" w:color="auto"/>
            <w:right w:val="none" w:sz="0" w:space="0" w:color="auto"/>
          </w:divBdr>
        </w:div>
        <w:div w:id="843134882">
          <w:marLeft w:val="288"/>
          <w:marRight w:val="0"/>
          <w:marTop w:val="120"/>
          <w:marBottom w:val="0"/>
          <w:divBdr>
            <w:top w:val="none" w:sz="0" w:space="0" w:color="auto"/>
            <w:left w:val="none" w:sz="0" w:space="0" w:color="auto"/>
            <w:bottom w:val="none" w:sz="0" w:space="0" w:color="auto"/>
            <w:right w:val="none" w:sz="0" w:space="0" w:color="auto"/>
          </w:divBdr>
        </w:div>
      </w:divsChild>
    </w:div>
    <w:div w:id="1779444185">
      <w:bodyDiv w:val="1"/>
      <w:marLeft w:val="0"/>
      <w:marRight w:val="0"/>
      <w:marTop w:val="0"/>
      <w:marBottom w:val="0"/>
      <w:divBdr>
        <w:top w:val="none" w:sz="0" w:space="0" w:color="auto"/>
        <w:left w:val="none" w:sz="0" w:space="0" w:color="auto"/>
        <w:bottom w:val="none" w:sz="0" w:space="0" w:color="auto"/>
        <w:right w:val="none" w:sz="0" w:space="0" w:color="auto"/>
      </w:divBdr>
      <w:divsChild>
        <w:div w:id="1663198565">
          <w:marLeft w:val="288"/>
          <w:marRight w:val="0"/>
          <w:marTop w:val="120"/>
          <w:marBottom w:val="0"/>
          <w:divBdr>
            <w:top w:val="none" w:sz="0" w:space="0" w:color="auto"/>
            <w:left w:val="none" w:sz="0" w:space="0" w:color="auto"/>
            <w:bottom w:val="none" w:sz="0" w:space="0" w:color="auto"/>
            <w:right w:val="none" w:sz="0" w:space="0" w:color="auto"/>
          </w:divBdr>
        </w:div>
        <w:div w:id="428233194">
          <w:marLeft w:val="648"/>
          <w:marRight w:val="0"/>
          <w:marTop w:val="0"/>
          <w:marBottom w:val="90"/>
          <w:divBdr>
            <w:top w:val="none" w:sz="0" w:space="0" w:color="auto"/>
            <w:left w:val="none" w:sz="0" w:space="0" w:color="auto"/>
            <w:bottom w:val="none" w:sz="0" w:space="0" w:color="auto"/>
            <w:right w:val="none" w:sz="0" w:space="0" w:color="auto"/>
          </w:divBdr>
        </w:div>
        <w:div w:id="1002583161">
          <w:marLeft w:val="648"/>
          <w:marRight w:val="0"/>
          <w:marTop w:val="0"/>
          <w:marBottom w:val="90"/>
          <w:divBdr>
            <w:top w:val="none" w:sz="0" w:space="0" w:color="auto"/>
            <w:left w:val="none" w:sz="0" w:space="0" w:color="auto"/>
            <w:bottom w:val="none" w:sz="0" w:space="0" w:color="auto"/>
            <w:right w:val="none" w:sz="0" w:space="0" w:color="auto"/>
          </w:divBdr>
        </w:div>
        <w:div w:id="1956206925">
          <w:marLeft w:val="648"/>
          <w:marRight w:val="0"/>
          <w:marTop w:val="0"/>
          <w:marBottom w:val="90"/>
          <w:divBdr>
            <w:top w:val="none" w:sz="0" w:space="0" w:color="auto"/>
            <w:left w:val="none" w:sz="0" w:space="0" w:color="auto"/>
            <w:bottom w:val="none" w:sz="0" w:space="0" w:color="auto"/>
            <w:right w:val="none" w:sz="0" w:space="0" w:color="auto"/>
          </w:divBdr>
        </w:div>
        <w:div w:id="1061295171">
          <w:marLeft w:val="648"/>
          <w:marRight w:val="0"/>
          <w:marTop w:val="0"/>
          <w:marBottom w:val="90"/>
          <w:divBdr>
            <w:top w:val="none" w:sz="0" w:space="0" w:color="auto"/>
            <w:left w:val="none" w:sz="0" w:space="0" w:color="auto"/>
            <w:bottom w:val="none" w:sz="0" w:space="0" w:color="auto"/>
            <w:right w:val="none" w:sz="0" w:space="0" w:color="auto"/>
          </w:divBdr>
        </w:div>
        <w:div w:id="1209339445">
          <w:marLeft w:val="648"/>
          <w:marRight w:val="0"/>
          <w:marTop w:val="0"/>
          <w:marBottom w:val="90"/>
          <w:divBdr>
            <w:top w:val="none" w:sz="0" w:space="0" w:color="auto"/>
            <w:left w:val="none" w:sz="0" w:space="0" w:color="auto"/>
            <w:bottom w:val="none" w:sz="0" w:space="0" w:color="auto"/>
            <w:right w:val="none" w:sz="0" w:space="0" w:color="auto"/>
          </w:divBdr>
        </w:div>
        <w:div w:id="64111188">
          <w:marLeft w:val="648"/>
          <w:marRight w:val="0"/>
          <w:marTop w:val="0"/>
          <w:marBottom w:val="90"/>
          <w:divBdr>
            <w:top w:val="none" w:sz="0" w:space="0" w:color="auto"/>
            <w:left w:val="none" w:sz="0" w:space="0" w:color="auto"/>
            <w:bottom w:val="none" w:sz="0" w:space="0" w:color="auto"/>
            <w:right w:val="none" w:sz="0" w:space="0" w:color="auto"/>
          </w:divBdr>
        </w:div>
        <w:div w:id="569970885">
          <w:marLeft w:val="648"/>
          <w:marRight w:val="0"/>
          <w:marTop w:val="0"/>
          <w:marBottom w:val="90"/>
          <w:divBdr>
            <w:top w:val="none" w:sz="0" w:space="0" w:color="auto"/>
            <w:left w:val="none" w:sz="0" w:space="0" w:color="auto"/>
            <w:bottom w:val="none" w:sz="0" w:space="0" w:color="auto"/>
            <w:right w:val="none" w:sz="0" w:space="0" w:color="auto"/>
          </w:divBdr>
        </w:div>
        <w:div w:id="1601597788">
          <w:marLeft w:val="648"/>
          <w:marRight w:val="0"/>
          <w:marTop w:val="0"/>
          <w:marBottom w:val="90"/>
          <w:divBdr>
            <w:top w:val="none" w:sz="0" w:space="0" w:color="auto"/>
            <w:left w:val="none" w:sz="0" w:space="0" w:color="auto"/>
            <w:bottom w:val="none" w:sz="0" w:space="0" w:color="auto"/>
            <w:right w:val="none" w:sz="0" w:space="0" w:color="auto"/>
          </w:divBdr>
        </w:div>
        <w:div w:id="2113283330">
          <w:marLeft w:val="648"/>
          <w:marRight w:val="0"/>
          <w:marTop w:val="0"/>
          <w:marBottom w:val="90"/>
          <w:divBdr>
            <w:top w:val="none" w:sz="0" w:space="0" w:color="auto"/>
            <w:left w:val="none" w:sz="0" w:space="0" w:color="auto"/>
            <w:bottom w:val="none" w:sz="0" w:space="0" w:color="auto"/>
            <w:right w:val="none" w:sz="0" w:space="0" w:color="auto"/>
          </w:divBdr>
        </w:div>
        <w:div w:id="1198932331">
          <w:marLeft w:val="648"/>
          <w:marRight w:val="0"/>
          <w:marTop w:val="0"/>
          <w:marBottom w:val="90"/>
          <w:divBdr>
            <w:top w:val="none" w:sz="0" w:space="0" w:color="auto"/>
            <w:left w:val="none" w:sz="0" w:space="0" w:color="auto"/>
            <w:bottom w:val="none" w:sz="0" w:space="0" w:color="auto"/>
            <w:right w:val="none" w:sz="0" w:space="0" w:color="auto"/>
          </w:divBdr>
        </w:div>
        <w:div w:id="377437117">
          <w:marLeft w:val="648"/>
          <w:marRight w:val="0"/>
          <w:marTop w:val="0"/>
          <w:marBottom w:val="90"/>
          <w:divBdr>
            <w:top w:val="none" w:sz="0" w:space="0" w:color="auto"/>
            <w:left w:val="none" w:sz="0" w:space="0" w:color="auto"/>
            <w:bottom w:val="none" w:sz="0" w:space="0" w:color="auto"/>
            <w:right w:val="none" w:sz="0" w:space="0" w:color="auto"/>
          </w:divBdr>
        </w:div>
        <w:div w:id="582690918">
          <w:marLeft w:val="648"/>
          <w:marRight w:val="0"/>
          <w:marTop w:val="0"/>
          <w:marBottom w:val="90"/>
          <w:divBdr>
            <w:top w:val="none" w:sz="0" w:space="0" w:color="auto"/>
            <w:left w:val="none" w:sz="0" w:space="0" w:color="auto"/>
            <w:bottom w:val="none" w:sz="0" w:space="0" w:color="auto"/>
            <w:right w:val="none" w:sz="0" w:space="0" w:color="auto"/>
          </w:divBdr>
        </w:div>
        <w:div w:id="1721395505">
          <w:marLeft w:val="274"/>
          <w:marRight w:val="0"/>
          <w:marTop w:val="120"/>
          <w:marBottom w:val="0"/>
          <w:divBdr>
            <w:top w:val="none" w:sz="0" w:space="0" w:color="auto"/>
            <w:left w:val="none" w:sz="0" w:space="0" w:color="auto"/>
            <w:bottom w:val="none" w:sz="0" w:space="0" w:color="auto"/>
            <w:right w:val="none" w:sz="0" w:space="0" w:color="auto"/>
          </w:divBdr>
        </w:div>
        <w:div w:id="2037076954">
          <w:marLeft w:val="288"/>
          <w:marRight w:val="0"/>
          <w:marTop w:val="120"/>
          <w:marBottom w:val="0"/>
          <w:divBdr>
            <w:top w:val="none" w:sz="0" w:space="0" w:color="auto"/>
            <w:left w:val="none" w:sz="0" w:space="0" w:color="auto"/>
            <w:bottom w:val="none" w:sz="0" w:space="0" w:color="auto"/>
            <w:right w:val="none" w:sz="0" w:space="0" w:color="auto"/>
          </w:divBdr>
        </w:div>
      </w:divsChild>
    </w:div>
    <w:div w:id="2000840776">
      <w:bodyDiv w:val="1"/>
      <w:marLeft w:val="0"/>
      <w:marRight w:val="0"/>
      <w:marTop w:val="0"/>
      <w:marBottom w:val="0"/>
      <w:divBdr>
        <w:top w:val="none" w:sz="0" w:space="0" w:color="auto"/>
        <w:left w:val="none" w:sz="0" w:space="0" w:color="auto"/>
        <w:bottom w:val="none" w:sz="0" w:space="0" w:color="auto"/>
        <w:right w:val="none" w:sz="0" w:space="0" w:color="auto"/>
      </w:divBdr>
      <w:divsChild>
        <w:div w:id="878781552">
          <w:marLeft w:val="360"/>
          <w:marRight w:val="0"/>
          <w:marTop w:val="120"/>
          <w:marBottom w:val="0"/>
          <w:divBdr>
            <w:top w:val="none" w:sz="0" w:space="0" w:color="auto"/>
            <w:left w:val="none" w:sz="0" w:space="0" w:color="auto"/>
            <w:bottom w:val="none" w:sz="0" w:space="0" w:color="auto"/>
            <w:right w:val="none" w:sz="0" w:space="0" w:color="auto"/>
          </w:divBdr>
        </w:div>
        <w:div w:id="1866214660">
          <w:marLeft w:val="648"/>
          <w:marRight w:val="0"/>
          <w:marTop w:val="0"/>
          <w:marBottom w:val="90"/>
          <w:divBdr>
            <w:top w:val="none" w:sz="0" w:space="0" w:color="auto"/>
            <w:left w:val="none" w:sz="0" w:space="0" w:color="auto"/>
            <w:bottom w:val="none" w:sz="0" w:space="0" w:color="auto"/>
            <w:right w:val="none" w:sz="0" w:space="0" w:color="auto"/>
          </w:divBdr>
        </w:div>
        <w:div w:id="108938243">
          <w:marLeft w:val="648"/>
          <w:marRight w:val="0"/>
          <w:marTop w:val="0"/>
          <w:marBottom w:val="90"/>
          <w:divBdr>
            <w:top w:val="none" w:sz="0" w:space="0" w:color="auto"/>
            <w:left w:val="none" w:sz="0" w:space="0" w:color="auto"/>
            <w:bottom w:val="none" w:sz="0" w:space="0" w:color="auto"/>
            <w:right w:val="none" w:sz="0" w:space="0" w:color="auto"/>
          </w:divBdr>
        </w:div>
        <w:div w:id="862942544">
          <w:marLeft w:val="648"/>
          <w:marRight w:val="0"/>
          <w:marTop w:val="0"/>
          <w:marBottom w:val="90"/>
          <w:divBdr>
            <w:top w:val="none" w:sz="0" w:space="0" w:color="auto"/>
            <w:left w:val="none" w:sz="0" w:space="0" w:color="auto"/>
            <w:bottom w:val="none" w:sz="0" w:space="0" w:color="auto"/>
            <w:right w:val="none" w:sz="0" w:space="0" w:color="auto"/>
          </w:divBdr>
        </w:div>
        <w:div w:id="1873762271">
          <w:marLeft w:val="648"/>
          <w:marRight w:val="0"/>
          <w:marTop w:val="0"/>
          <w:marBottom w:val="90"/>
          <w:divBdr>
            <w:top w:val="none" w:sz="0" w:space="0" w:color="auto"/>
            <w:left w:val="none" w:sz="0" w:space="0" w:color="auto"/>
            <w:bottom w:val="none" w:sz="0" w:space="0" w:color="auto"/>
            <w:right w:val="none" w:sz="0" w:space="0" w:color="auto"/>
          </w:divBdr>
        </w:div>
        <w:div w:id="1446270232">
          <w:marLeft w:val="648"/>
          <w:marRight w:val="0"/>
          <w:marTop w:val="0"/>
          <w:marBottom w:val="90"/>
          <w:divBdr>
            <w:top w:val="none" w:sz="0" w:space="0" w:color="auto"/>
            <w:left w:val="none" w:sz="0" w:space="0" w:color="auto"/>
            <w:bottom w:val="none" w:sz="0" w:space="0" w:color="auto"/>
            <w:right w:val="none" w:sz="0" w:space="0" w:color="auto"/>
          </w:divBdr>
        </w:div>
        <w:div w:id="1232693235">
          <w:marLeft w:val="360"/>
          <w:marRight w:val="0"/>
          <w:marTop w:val="120"/>
          <w:marBottom w:val="0"/>
          <w:divBdr>
            <w:top w:val="none" w:sz="0" w:space="0" w:color="auto"/>
            <w:left w:val="none" w:sz="0" w:space="0" w:color="auto"/>
            <w:bottom w:val="none" w:sz="0" w:space="0" w:color="auto"/>
            <w:right w:val="none" w:sz="0" w:space="0" w:color="auto"/>
          </w:divBdr>
        </w:div>
        <w:div w:id="870848131">
          <w:marLeft w:val="648"/>
          <w:marRight w:val="0"/>
          <w:marTop w:val="0"/>
          <w:marBottom w:val="90"/>
          <w:divBdr>
            <w:top w:val="none" w:sz="0" w:space="0" w:color="auto"/>
            <w:left w:val="none" w:sz="0" w:space="0" w:color="auto"/>
            <w:bottom w:val="none" w:sz="0" w:space="0" w:color="auto"/>
            <w:right w:val="none" w:sz="0" w:space="0" w:color="auto"/>
          </w:divBdr>
        </w:div>
        <w:div w:id="63333733">
          <w:marLeft w:val="648"/>
          <w:marRight w:val="0"/>
          <w:marTop w:val="0"/>
          <w:marBottom w:val="90"/>
          <w:divBdr>
            <w:top w:val="none" w:sz="0" w:space="0" w:color="auto"/>
            <w:left w:val="none" w:sz="0" w:space="0" w:color="auto"/>
            <w:bottom w:val="none" w:sz="0" w:space="0" w:color="auto"/>
            <w:right w:val="none" w:sz="0" w:space="0" w:color="auto"/>
          </w:divBdr>
        </w:div>
        <w:div w:id="2058161721">
          <w:marLeft w:val="648"/>
          <w:marRight w:val="0"/>
          <w:marTop w:val="0"/>
          <w:marBottom w:val="90"/>
          <w:divBdr>
            <w:top w:val="none" w:sz="0" w:space="0" w:color="auto"/>
            <w:left w:val="none" w:sz="0" w:space="0" w:color="auto"/>
            <w:bottom w:val="none" w:sz="0" w:space="0" w:color="auto"/>
            <w:right w:val="none" w:sz="0" w:space="0" w:color="auto"/>
          </w:divBdr>
        </w:div>
        <w:div w:id="1843472151">
          <w:marLeft w:val="648"/>
          <w:marRight w:val="0"/>
          <w:marTop w:val="0"/>
          <w:marBottom w:val="90"/>
          <w:divBdr>
            <w:top w:val="none" w:sz="0" w:space="0" w:color="auto"/>
            <w:left w:val="none" w:sz="0" w:space="0" w:color="auto"/>
            <w:bottom w:val="none" w:sz="0" w:space="0" w:color="auto"/>
            <w:right w:val="none" w:sz="0" w:space="0" w:color="auto"/>
          </w:divBdr>
        </w:div>
        <w:div w:id="335039887">
          <w:marLeft w:val="360"/>
          <w:marRight w:val="0"/>
          <w:marTop w:val="120"/>
          <w:marBottom w:val="0"/>
          <w:divBdr>
            <w:top w:val="none" w:sz="0" w:space="0" w:color="auto"/>
            <w:left w:val="none" w:sz="0" w:space="0" w:color="auto"/>
            <w:bottom w:val="none" w:sz="0" w:space="0" w:color="auto"/>
            <w:right w:val="none" w:sz="0" w:space="0" w:color="auto"/>
          </w:divBdr>
        </w:div>
        <w:div w:id="228812163">
          <w:marLeft w:val="648"/>
          <w:marRight w:val="0"/>
          <w:marTop w:val="0"/>
          <w:marBottom w:val="90"/>
          <w:divBdr>
            <w:top w:val="none" w:sz="0" w:space="0" w:color="auto"/>
            <w:left w:val="none" w:sz="0" w:space="0" w:color="auto"/>
            <w:bottom w:val="none" w:sz="0" w:space="0" w:color="auto"/>
            <w:right w:val="none" w:sz="0" w:space="0" w:color="auto"/>
          </w:divBdr>
        </w:div>
        <w:div w:id="1170833209">
          <w:marLeft w:val="648"/>
          <w:marRight w:val="0"/>
          <w:marTop w:val="0"/>
          <w:marBottom w:val="90"/>
          <w:divBdr>
            <w:top w:val="none" w:sz="0" w:space="0" w:color="auto"/>
            <w:left w:val="none" w:sz="0" w:space="0" w:color="auto"/>
            <w:bottom w:val="none" w:sz="0" w:space="0" w:color="auto"/>
            <w:right w:val="none" w:sz="0" w:space="0" w:color="auto"/>
          </w:divBdr>
        </w:div>
        <w:div w:id="1491749546">
          <w:marLeft w:val="648"/>
          <w:marRight w:val="0"/>
          <w:marTop w:val="0"/>
          <w:marBottom w:val="90"/>
          <w:divBdr>
            <w:top w:val="none" w:sz="0" w:space="0" w:color="auto"/>
            <w:left w:val="none" w:sz="0" w:space="0" w:color="auto"/>
            <w:bottom w:val="none" w:sz="0" w:space="0" w:color="auto"/>
            <w:right w:val="none" w:sz="0" w:space="0" w:color="auto"/>
          </w:divBdr>
        </w:div>
      </w:divsChild>
    </w:div>
    <w:div w:id="2039549911">
      <w:bodyDiv w:val="1"/>
      <w:marLeft w:val="0"/>
      <w:marRight w:val="0"/>
      <w:marTop w:val="0"/>
      <w:marBottom w:val="0"/>
      <w:divBdr>
        <w:top w:val="none" w:sz="0" w:space="0" w:color="auto"/>
        <w:left w:val="none" w:sz="0" w:space="0" w:color="auto"/>
        <w:bottom w:val="none" w:sz="0" w:space="0" w:color="auto"/>
        <w:right w:val="none" w:sz="0" w:space="0" w:color="auto"/>
      </w:divBdr>
      <w:divsChild>
        <w:div w:id="1906521989">
          <w:marLeft w:val="821"/>
          <w:marRight w:val="0"/>
          <w:marTop w:val="0"/>
          <w:marBottom w:val="90"/>
          <w:divBdr>
            <w:top w:val="none" w:sz="0" w:space="0" w:color="auto"/>
            <w:left w:val="none" w:sz="0" w:space="0" w:color="auto"/>
            <w:bottom w:val="none" w:sz="0" w:space="0" w:color="auto"/>
            <w:right w:val="none" w:sz="0" w:space="0" w:color="auto"/>
          </w:divBdr>
        </w:div>
        <w:div w:id="1270892807">
          <w:marLeft w:val="1008"/>
          <w:marRight w:val="0"/>
          <w:marTop w:val="0"/>
          <w:marBottom w:val="45"/>
          <w:divBdr>
            <w:top w:val="none" w:sz="0" w:space="0" w:color="auto"/>
            <w:left w:val="none" w:sz="0" w:space="0" w:color="auto"/>
            <w:bottom w:val="none" w:sz="0" w:space="0" w:color="auto"/>
            <w:right w:val="none" w:sz="0" w:space="0" w:color="auto"/>
          </w:divBdr>
        </w:div>
        <w:div w:id="478151896">
          <w:marLeft w:val="1008"/>
          <w:marRight w:val="0"/>
          <w:marTop w:val="0"/>
          <w:marBottom w:val="45"/>
          <w:divBdr>
            <w:top w:val="none" w:sz="0" w:space="0" w:color="auto"/>
            <w:left w:val="none" w:sz="0" w:space="0" w:color="auto"/>
            <w:bottom w:val="none" w:sz="0" w:space="0" w:color="auto"/>
            <w:right w:val="none" w:sz="0" w:space="0" w:color="auto"/>
          </w:divBdr>
        </w:div>
        <w:div w:id="1944871675">
          <w:marLeft w:val="1008"/>
          <w:marRight w:val="0"/>
          <w:marTop w:val="0"/>
          <w:marBottom w:val="45"/>
          <w:divBdr>
            <w:top w:val="none" w:sz="0" w:space="0" w:color="auto"/>
            <w:left w:val="none" w:sz="0" w:space="0" w:color="auto"/>
            <w:bottom w:val="none" w:sz="0" w:space="0" w:color="auto"/>
            <w:right w:val="none" w:sz="0" w:space="0" w:color="auto"/>
          </w:divBdr>
        </w:div>
        <w:div w:id="1267925895">
          <w:marLeft w:val="720"/>
          <w:marRight w:val="0"/>
          <w:marTop w:val="0"/>
          <w:marBottom w:val="90"/>
          <w:divBdr>
            <w:top w:val="none" w:sz="0" w:space="0" w:color="auto"/>
            <w:left w:val="none" w:sz="0" w:space="0" w:color="auto"/>
            <w:bottom w:val="none" w:sz="0" w:space="0" w:color="auto"/>
            <w:right w:val="none" w:sz="0" w:space="0" w:color="auto"/>
          </w:divBdr>
        </w:div>
        <w:div w:id="1262951035">
          <w:marLeft w:val="1008"/>
          <w:marRight w:val="0"/>
          <w:marTop w:val="0"/>
          <w:marBottom w:val="45"/>
          <w:divBdr>
            <w:top w:val="none" w:sz="0" w:space="0" w:color="auto"/>
            <w:left w:val="none" w:sz="0" w:space="0" w:color="auto"/>
            <w:bottom w:val="none" w:sz="0" w:space="0" w:color="auto"/>
            <w:right w:val="none" w:sz="0" w:space="0" w:color="auto"/>
          </w:divBdr>
        </w:div>
        <w:div w:id="27419595">
          <w:marLeft w:val="1008"/>
          <w:marRight w:val="0"/>
          <w:marTop w:val="0"/>
          <w:marBottom w:val="45"/>
          <w:divBdr>
            <w:top w:val="none" w:sz="0" w:space="0" w:color="auto"/>
            <w:left w:val="none" w:sz="0" w:space="0" w:color="auto"/>
            <w:bottom w:val="none" w:sz="0" w:space="0" w:color="auto"/>
            <w:right w:val="none" w:sz="0" w:space="0" w:color="auto"/>
          </w:divBdr>
        </w:div>
        <w:div w:id="2125806003">
          <w:marLeft w:val="821"/>
          <w:marRight w:val="0"/>
          <w:marTop w:val="0"/>
          <w:marBottom w:val="90"/>
          <w:divBdr>
            <w:top w:val="none" w:sz="0" w:space="0" w:color="auto"/>
            <w:left w:val="none" w:sz="0" w:space="0" w:color="auto"/>
            <w:bottom w:val="none" w:sz="0" w:space="0" w:color="auto"/>
            <w:right w:val="none" w:sz="0" w:space="0" w:color="auto"/>
          </w:divBdr>
        </w:div>
        <w:div w:id="2036688343">
          <w:marLeft w:val="1008"/>
          <w:marRight w:val="0"/>
          <w:marTop w:val="0"/>
          <w:marBottom w:val="45"/>
          <w:divBdr>
            <w:top w:val="none" w:sz="0" w:space="0" w:color="auto"/>
            <w:left w:val="none" w:sz="0" w:space="0" w:color="auto"/>
            <w:bottom w:val="none" w:sz="0" w:space="0" w:color="auto"/>
            <w:right w:val="none" w:sz="0" w:space="0" w:color="auto"/>
          </w:divBdr>
        </w:div>
        <w:div w:id="994647517">
          <w:marLeft w:val="1008"/>
          <w:marRight w:val="0"/>
          <w:marTop w:val="0"/>
          <w:marBottom w:val="45"/>
          <w:divBdr>
            <w:top w:val="none" w:sz="0" w:space="0" w:color="auto"/>
            <w:left w:val="none" w:sz="0" w:space="0" w:color="auto"/>
            <w:bottom w:val="none" w:sz="0" w:space="0" w:color="auto"/>
            <w:right w:val="none" w:sz="0" w:space="0" w:color="auto"/>
          </w:divBdr>
        </w:div>
        <w:div w:id="457650111">
          <w:marLeft w:val="1008"/>
          <w:marRight w:val="0"/>
          <w:marTop w:val="0"/>
          <w:marBottom w:val="45"/>
          <w:divBdr>
            <w:top w:val="none" w:sz="0" w:space="0" w:color="auto"/>
            <w:left w:val="none" w:sz="0" w:space="0" w:color="auto"/>
            <w:bottom w:val="none" w:sz="0" w:space="0" w:color="auto"/>
            <w:right w:val="none" w:sz="0" w:space="0" w:color="auto"/>
          </w:divBdr>
        </w:div>
        <w:div w:id="114492196">
          <w:marLeft w:val="821"/>
          <w:marRight w:val="0"/>
          <w:marTop w:val="0"/>
          <w:marBottom w:val="9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FFE7EA-8843-440F-BB77-492711CA3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29</Pages>
  <Words>8249</Words>
  <Characters>45373</Characters>
  <Application>Microsoft Office Word</Application>
  <DocSecurity>0</DocSecurity>
  <Lines>378</Lines>
  <Paragraphs>107</Paragraphs>
  <ScaleCrop>false</ScaleCrop>
  <HeadingPairs>
    <vt:vector size="2" baseType="variant">
      <vt:variant>
        <vt:lpstr>Titel</vt:lpstr>
      </vt:variant>
      <vt:variant>
        <vt:i4>1</vt:i4>
      </vt:variant>
    </vt:vector>
  </HeadingPairs>
  <TitlesOfParts>
    <vt:vector size="1" baseType="lpstr">
      <vt:lpstr>concept</vt:lpstr>
    </vt:vector>
  </TitlesOfParts>
  <Company>Vondst Advocaten N.V.</Company>
  <LinksUpToDate>false</LinksUpToDate>
  <CharactersWithSpaces>53515</CharactersWithSpaces>
  <SharedDoc>false</SharedDoc>
  <HLinks>
    <vt:vector size="36" baseType="variant">
      <vt:variant>
        <vt:i4>1376314</vt:i4>
      </vt:variant>
      <vt:variant>
        <vt:i4>32</vt:i4>
      </vt:variant>
      <vt:variant>
        <vt:i4>0</vt:i4>
      </vt:variant>
      <vt:variant>
        <vt:i4>5</vt:i4>
      </vt:variant>
      <vt:variant>
        <vt:lpwstr/>
      </vt:variant>
      <vt:variant>
        <vt:lpwstr>_Toc459672038</vt:lpwstr>
      </vt:variant>
      <vt:variant>
        <vt:i4>1376314</vt:i4>
      </vt:variant>
      <vt:variant>
        <vt:i4>26</vt:i4>
      </vt:variant>
      <vt:variant>
        <vt:i4>0</vt:i4>
      </vt:variant>
      <vt:variant>
        <vt:i4>5</vt:i4>
      </vt:variant>
      <vt:variant>
        <vt:lpwstr/>
      </vt:variant>
      <vt:variant>
        <vt:lpwstr>_Toc459672037</vt:lpwstr>
      </vt:variant>
      <vt:variant>
        <vt:i4>1376314</vt:i4>
      </vt:variant>
      <vt:variant>
        <vt:i4>20</vt:i4>
      </vt:variant>
      <vt:variant>
        <vt:i4>0</vt:i4>
      </vt:variant>
      <vt:variant>
        <vt:i4>5</vt:i4>
      </vt:variant>
      <vt:variant>
        <vt:lpwstr/>
      </vt:variant>
      <vt:variant>
        <vt:lpwstr>_Toc459672036</vt:lpwstr>
      </vt:variant>
      <vt:variant>
        <vt:i4>1376314</vt:i4>
      </vt:variant>
      <vt:variant>
        <vt:i4>14</vt:i4>
      </vt:variant>
      <vt:variant>
        <vt:i4>0</vt:i4>
      </vt:variant>
      <vt:variant>
        <vt:i4>5</vt:i4>
      </vt:variant>
      <vt:variant>
        <vt:lpwstr/>
      </vt:variant>
      <vt:variant>
        <vt:lpwstr>_Toc459672035</vt:lpwstr>
      </vt:variant>
      <vt:variant>
        <vt:i4>1376314</vt:i4>
      </vt:variant>
      <vt:variant>
        <vt:i4>8</vt:i4>
      </vt:variant>
      <vt:variant>
        <vt:i4>0</vt:i4>
      </vt:variant>
      <vt:variant>
        <vt:i4>5</vt:i4>
      </vt:variant>
      <vt:variant>
        <vt:lpwstr/>
      </vt:variant>
      <vt:variant>
        <vt:lpwstr>_Toc459672034</vt:lpwstr>
      </vt:variant>
      <vt:variant>
        <vt:i4>1376314</vt:i4>
      </vt:variant>
      <vt:variant>
        <vt:i4>2</vt:i4>
      </vt:variant>
      <vt:variant>
        <vt:i4>0</vt:i4>
      </vt:variant>
      <vt:variant>
        <vt:i4>5</vt:i4>
      </vt:variant>
      <vt:variant>
        <vt:lpwstr/>
      </vt:variant>
      <vt:variant>
        <vt:lpwstr>_Toc459672033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dc:title>
  <dc:creator>Administrator</dc:creator>
  <cp:lastModifiedBy>Groot, Karolien de</cp:lastModifiedBy>
  <cp:revision>5</cp:revision>
  <cp:lastPrinted>2016-09-01T15:23:00Z</cp:lastPrinted>
  <dcterms:created xsi:type="dcterms:W3CDTF">2021-11-16T21:43:00Z</dcterms:created>
  <dcterms:modified xsi:type="dcterms:W3CDTF">2021-11-18T14:28:00Z</dcterms:modified>
</cp:coreProperties>
</file>