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FCE99C4" wp14:paraId="7B5CAEB5" wp14:textId="367A0F9B">
      <w:pPr>
        <w:rPr>
          <w:b w:val="1"/>
          <w:bCs w:val="1"/>
        </w:rPr>
      </w:pPr>
      <w:r w:rsidRPr="2FCE99C4" w:rsidR="48BB826D">
        <w:rPr>
          <w:b w:val="1"/>
          <w:bCs w:val="1"/>
        </w:rPr>
        <w:t xml:space="preserve">Bijlage 5 - </w:t>
      </w:r>
      <w:r w:rsidRPr="2FCE99C4" w:rsidR="579ABB74">
        <w:rPr>
          <w:b w:val="1"/>
          <w:bCs w:val="1"/>
        </w:rPr>
        <w:t>Checklist aan te leveren documenten</w:t>
      </w:r>
    </w:p>
    <w:p w:rsidR="42171548" w:rsidP="62ABCA23" w:rsidRDefault="42171548" w14:paraId="53E627E5" w14:textId="5D232D2E">
      <w:pPr>
        <w:rPr>
          <w:b w:val="1"/>
          <w:bCs w:val="1"/>
        </w:rPr>
      </w:pPr>
      <w:r w:rsidRPr="2FCE99C4" w:rsidR="579ABB74">
        <w:rPr>
          <w:b w:val="1"/>
          <w:bCs w:val="1"/>
        </w:rPr>
        <w:t>Bij Inschrijving</w:t>
      </w:r>
      <w:r w:rsidRPr="2FCE99C4" w:rsidR="217A2F11">
        <w:rPr>
          <w:b w:val="1"/>
          <w:bCs w:val="1"/>
        </w:rPr>
        <w:t>:</w:t>
      </w:r>
    </w:p>
    <w:tbl>
      <w:tblPr>
        <w:tblStyle w:val="ListTable3-Accent6"/>
        <w:tblW w:w="9030" w:type="dxa"/>
        <w:tblBorders/>
        <w:tblLayout w:type="fixed"/>
        <w:tblLook w:val="04A0" w:firstRow="1" w:lastRow="0" w:firstColumn="1" w:lastColumn="0" w:noHBand="0" w:noVBand="1"/>
      </w:tblPr>
      <w:tblGrid>
        <w:gridCol w:w="825"/>
        <w:gridCol w:w="2310"/>
        <w:gridCol w:w="5895"/>
      </w:tblGrid>
      <w:tr w:rsidR="62ABCA23" w:rsidTr="2FCE99C4" w14:paraId="1E17B6A6">
        <w:trPr>
          <w:trHeight w:val="300"/>
        </w:trPr>
        <w:tc>
          <w:tcPr>
            <w:cnfStyle w:val="001000000100" w:firstRow="0" w:lastRow="0" w:firstColumn="1" w:lastColumn="0" w:oddVBand="0" w:evenVBand="0" w:oddHBand="0" w:evenHBand="0" w:firstRowFirstColumn="1" w:firstRowLastColumn="0" w:lastRowFirstColumn="0" w:lastRowLastColumn="0"/>
            <w:tcW w:w="825" w:type="dxa"/>
            <w:tcBorders/>
            <w:tcMar>
              <w:left w:w="105" w:type="dxa"/>
              <w:right w:w="105" w:type="dxa"/>
            </w:tcMar>
            <w:vAlign w:val="top"/>
          </w:tcPr>
          <w:p w:rsidR="04213BB9" w:rsidP="62ABCA23" w:rsidRDefault="04213BB9" w14:paraId="3E96CC9D" w14:textId="4101B654">
            <w:pPr>
              <w:pStyle w:val="Normal"/>
              <w:spacing w:line="240" w:lineRule="auto"/>
              <w:jc w:val="both"/>
              <w:rPr>
                <w:rFonts w:ascii="Calibri" w:hAnsi="Calibri" w:eastAsia="Calibri" w:cs="Calibri"/>
                <w:b w:val="0"/>
                <w:bCs w:val="0"/>
                <w:i w:val="0"/>
                <w:iCs w:val="0"/>
                <w:caps w:val="0"/>
                <w:smallCaps w:val="0"/>
                <w:color w:val="000000" w:themeColor="text1" w:themeTint="FF" w:themeShade="FF"/>
                <w:sz w:val="22"/>
                <w:szCs w:val="22"/>
                <w:lang w:val="nl-NL"/>
              </w:rPr>
            </w:pPr>
            <w:r w:rsidRPr="62ABCA23" w:rsidR="04213BB9">
              <w:rPr>
                <w:rFonts w:ascii="Calibri" w:hAnsi="Calibri" w:eastAsia="Calibri" w:cs="Calibri"/>
                <w:b w:val="0"/>
                <w:bCs w:val="0"/>
                <w:i w:val="0"/>
                <w:iCs w:val="0"/>
                <w:caps w:val="0"/>
                <w:smallCaps w:val="0"/>
                <w:color w:val="000000" w:themeColor="text1" w:themeTint="FF" w:themeShade="FF"/>
                <w:sz w:val="22"/>
                <w:szCs w:val="22"/>
                <w:lang w:val="nl-NL"/>
              </w:rPr>
              <w:t>Bijlage</w:t>
            </w:r>
          </w:p>
        </w:tc>
        <w:tc>
          <w:tcPr>
            <w:cnfStyle w:val="000000000000" w:firstRow="0" w:lastRow="0" w:firstColumn="0" w:lastColumn="0" w:oddVBand="0" w:evenVBand="0" w:oddHBand="0" w:evenHBand="0" w:firstRowFirstColumn="0" w:firstRowLastColumn="0" w:lastRowFirstColumn="0" w:lastRowLastColumn="0"/>
            <w:tcW w:w="2310" w:type="dxa"/>
            <w:tcBorders/>
            <w:tcMar>
              <w:left w:w="105" w:type="dxa"/>
              <w:right w:w="105" w:type="dxa"/>
            </w:tcMar>
            <w:vAlign w:val="top"/>
          </w:tcPr>
          <w:p w:rsidR="04213BB9" w:rsidP="62ABCA23" w:rsidRDefault="04213BB9" w14:paraId="249A0416" w14:textId="6055A60A">
            <w:pPr>
              <w:pStyle w:val="Normal"/>
              <w:spacing w:line="240" w:lineRule="auto"/>
              <w:jc w:val="left"/>
              <w:rPr>
                <w:rFonts w:ascii="Calibri" w:hAnsi="Calibri" w:eastAsia="Calibri" w:cs="Calibri"/>
                <w:b w:val="0"/>
                <w:bCs w:val="0"/>
                <w:i w:val="0"/>
                <w:iCs w:val="0"/>
                <w:caps w:val="0"/>
                <w:smallCaps w:val="0"/>
                <w:color w:val="000000" w:themeColor="text1" w:themeTint="FF" w:themeShade="FF"/>
                <w:sz w:val="22"/>
                <w:szCs w:val="22"/>
                <w:lang w:val="nl-NL"/>
              </w:rPr>
            </w:pPr>
            <w:r w:rsidRPr="62ABCA23" w:rsidR="04213BB9">
              <w:rPr>
                <w:rFonts w:ascii="Calibri" w:hAnsi="Calibri" w:eastAsia="Calibri" w:cs="Calibri"/>
                <w:b w:val="0"/>
                <w:bCs w:val="0"/>
                <w:i w:val="0"/>
                <w:iCs w:val="0"/>
                <w:caps w:val="0"/>
                <w:smallCaps w:val="0"/>
                <w:color w:val="000000" w:themeColor="text1" w:themeTint="FF" w:themeShade="FF"/>
                <w:sz w:val="22"/>
                <w:szCs w:val="22"/>
                <w:lang w:val="nl-NL"/>
              </w:rPr>
              <w:t>Document</w:t>
            </w:r>
          </w:p>
        </w:tc>
        <w:tc>
          <w:tcPr>
            <w:cnfStyle w:val="000000000000" w:firstRow="0" w:lastRow="0" w:firstColumn="0" w:lastColumn="0" w:oddVBand="0" w:evenVBand="0" w:oddHBand="0" w:evenHBand="0" w:firstRowFirstColumn="0" w:firstRowLastColumn="0" w:lastRowFirstColumn="0" w:lastRowLastColumn="0"/>
            <w:tcW w:w="5895" w:type="dxa"/>
            <w:tcBorders/>
            <w:tcMar>
              <w:left w:w="105" w:type="dxa"/>
              <w:right w:w="105" w:type="dxa"/>
            </w:tcMar>
            <w:vAlign w:val="top"/>
          </w:tcPr>
          <w:p w:rsidR="04213BB9" w:rsidP="62ABCA23" w:rsidRDefault="04213BB9" w14:paraId="010A06F4" w14:textId="1C954902">
            <w:pPr>
              <w:pStyle w:val="Normal"/>
              <w:spacing w:line="240" w:lineRule="auto"/>
              <w:jc w:val="both"/>
              <w:rPr>
                <w:rFonts w:ascii="Calibri" w:hAnsi="Calibri" w:eastAsia="Calibri" w:cs="Calibri"/>
                <w:b w:val="0"/>
                <w:bCs w:val="0"/>
                <w:i w:val="0"/>
                <w:iCs w:val="0"/>
                <w:caps w:val="0"/>
                <w:smallCaps w:val="0"/>
                <w:color w:val="000000" w:themeColor="text1" w:themeTint="FF" w:themeShade="FF"/>
                <w:sz w:val="22"/>
                <w:szCs w:val="22"/>
                <w:lang w:val="nl-NL"/>
              </w:rPr>
            </w:pPr>
            <w:r w:rsidRPr="62ABCA23" w:rsidR="04213BB9">
              <w:rPr>
                <w:rFonts w:ascii="Calibri" w:hAnsi="Calibri" w:eastAsia="Calibri" w:cs="Calibri"/>
                <w:b w:val="0"/>
                <w:bCs w:val="0"/>
                <w:i w:val="0"/>
                <w:iCs w:val="0"/>
                <w:caps w:val="0"/>
                <w:smallCaps w:val="0"/>
                <w:color w:val="000000" w:themeColor="text1" w:themeTint="FF" w:themeShade="FF"/>
                <w:sz w:val="22"/>
                <w:szCs w:val="22"/>
                <w:lang w:val="nl-NL"/>
              </w:rPr>
              <w:t>Opmerking</w:t>
            </w:r>
          </w:p>
        </w:tc>
      </w:tr>
      <w:tr w:rsidR="42171548" w:rsidTr="2FCE99C4" w14:paraId="0EB8DF9D">
        <w:trPr>
          <w:trHeight w:val="300"/>
        </w:trPr>
        <w:tc>
          <w:tcPr>
            <w:cnfStyle w:val="001000000000" w:firstRow="0" w:lastRow="0" w:firstColumn="1" w:lastColumn="0" w:oddVBand="0" w:evenVBand="0" w:oddHBand="0" w:evenHBand="0" w:firstRowFirstColumn="0" w:firstRowLastColumn="0" w:lastRowFirstColumn="0" w:lastRowLastColumn="0"/>
            <w:tcW w:w="825" w:type="dxa"/>
            <w:tcBorders/>
            <w:tcMar>
              <w:left w:w="105" w:type="dxa"/>
              <w:right w:w="105" w:type="dxa"/>
            </w:tcMar>
            <w:vAlign w:val="top"/>
          </w:tcPr>
          <w:p w:rsidR="42171548" w:rsidP="42171548" w:rsidRDefault="42171548" w14:paraId="7F0CD524" w14:textId="09645389">
            <w:pPr>
              <w:tabs>
                <w:tab w:val="left" w:leader="none" w:pos="567"/>
              </w:tabs>
              <w:spacing w:line="240" w:lineRule="auto"/>
              <w:jc w:val="both"/>
              <w:rPr>
                <w:rFonts w:ascii="Calibri" w:hAnsi="Calibri" w:eastAsia="Calibri" w:cs="Calibri"/>
                <w:b w:val="1"/>
                <w:bCs w:val="1"/>
                <w:i w:val="0"/>
                <w:iCs w:val="0"/>
                <w:caps w:val="0"/>
                <w:smallCaps w:val="0"/>
                <w:color w:val="000000" w:themeColor="text1" w:themeTint="FF" w:themeShade="FF"/>
                <w:sz w:val="22"/>
                <w:szCs w:val="22"/>
              </w:rPr>
            </w:pPr>
            <w:r w:rsidRPr="42171548" w:rsidR="42171548">
              <w:rPr>
                <w:rFonts w:ascii="Calibri" w:hAnsi="Calibri" w:eastAsia="Calibri" w:cs="Calibri"/>
                <w:b w:val="0"/>
                <w:bCs w:val="0"/>
                <w:i w:val="0"/>
                <w:iCs w:val="0"/>
                <w:caps w:val="0"/>
                <w:smallCaps w:val="0"/>
                <w:color w:val="000000" w:themeColor="text1" w:themeTint="FF" w:themeShade="FF"/>
                <w:sz w:val="22"/>
                <w:szCs w:val="22"/>
                <w:lang w:val="nl-NL"/>
              </w:rPr>
              <w:t>Bijlage 1.A</w:t>
            </w:r>
          </w:p>
        </w:tc>
        <w:tc>
          <w:tcPr>
            <w:cnfStyle w:val="000000000000" w:firstRow="0" w:lastRow="0" w:firstColumn="0" w:lastColumn="0" w:oddVBand="0" w:evenVBand="0" w:oddHBand="0" w:evenHBand="0" w:firstRowFirstColumn="0" w:firstRowLastColumn="0" w:lastRowFirstColumn="0" w:lastRowLastColumn="0"/>
            <w:tcW w:w="2310" w:type="dxa"/>
            <w:tcBorders/>
            <w:tcMar>
              <w:left w:w="105" w:type="dxa"/>
              <w:right w:w="105" w:type="dxa"/>
            </w:tcMar>
            <w:vAlign w:val="top"/>
          </w:tcPr>
          <w:p w:rsidR="42171548" w:rsidP="42171548" w:rsidRDefault="42171548" w14:paraId="0305F142" w14:textId="2EF3B1F4">
            <w:pPr>
              <w:tabs>
                <w:tab w:val="left" w:leader="none" w:pos="567"/>
              </w:tabs>
              <w:spacing w:line="240" w:lineRule="auto"/>
              <w:jc w:val="left"/>
              <w:rPr>
                <w:rFonts w:ascii="Calibri" w:hAnsi="Calibri" w:eastAsia="Calibri" w:cs="Calibri"/>
                <w:b w:val="1"/>
                <w:bCs w:val="1"/>
                <w:i w:val="0"/>
                <w:iCs w:val="0"/>
                <w:caps w:val="0"/>
                <w:smallCaps w:val="0"/>
                <w:color w:val="000000" w:themeColor="text1" w:themeTint="FF" w:themeShade="FF"/>
                <w:sz w:val="22"/>
                <w:szCs w:val="22"/>
              </w:rPr>
            </w:pPr>
            <w:r w:rsidRPr="42171548" w:rsidR="42171548">
              <w:rPr>
                <w:rFonts w:ascii="Calibri" w:hAnsi="Calibri" w:eastAsia="Calibri" w:cs="Calibri"/>
                <w:b w:val="0"/>
                <w:bCs w:val="0"/>
                <w:i w:val="0"/>
                <w:iCs w:val="0"/>
                <w:caps w:val="0"/>
                <w:smallCaps w:val="0"/>
                <w:color w:val="000000" w:themeColor="text1" w:themeTint="FF" w:themeShade="FF"/>
                <w:sz w:val="22"/>
                <w:szCs w:val="22"/>
                <w:lang w:val="nl-NL"/>
              </w:rPr>
              <w:t>Uniform Europees Aanbestedingsdocument (UEA)</w:t>
            </w:r>
          </w:p>
        </w:tc>
        <w:tc>
          <w:tcPr>
            <w:cnfStyle w:val="000000000000" w:firstRow="0" w:lastRow="0" w:firstColumn="0" w:lastColumn="0" w:oddVBand="0" w:evenVBand="0" w:oddHBand="0" w:evenHBand="0" w:firstRowFirstColumn="0" w:firstRowLastColumn="0" w:lastRowFirstColumn="0" w:lastRowLastColumn="0"/>
            <w:tcW w:w="5895" w:type="dxa"/>
            <w:tcBorders/>
            <w:tcMar>
              <w:left w:w="105" w:type="dxa"/>
              <w:right w:w="105" w:type="dxa"/>
            </w:tcMar>
            <w:vAlign w:val="top"/>
          </w:tcPr>
          <w:p w:rsidR="42171548" w:rsidP="42171548" w:rsidRDefault="42171548" w14:paraId="08F3B2F1" w14:textId="101452AF">
            <w:pPr>
              <w:tabs>
                <w:tab w:val="left" w:leader="none" w:pos="567"/>
              </w:tabs>
              <w:spacing w:line="240" w:lineRule="auto"/>
              <w:jc w:val="both"/>
              <w:rPr>
                <w:rFonts w:ascii="Calibri" w:hAnsi="Calibri" w:eastAsia="Calibri" w:cs="Calibri"/>
                <w:b w:val="1"/>
                <w:bCs w:val="1"/>
                <w:i w:val="0"/>
                <w:iCs w:val="0"/>
                <w:caps w:val="0"/>
                <w:smallCaps w:val="0"/>
                <w:color w:val="000000" w:themeColor="text1" w:themeTint="FF" w:themeShade="FF"/>
                <w:sz w:val="22"/>
                <w:szCs w:val="22"/>
              </w:rPr>
            </w:pPr>
            <w:r w:rsidRPr="42171548" w:rsidR="42171548">
              <w:rPr>
                <w:rFonts w:ascii="Calibri" w:hAnsi="Calibri" w:eastAsia="Calibri" w:cs="Calibri"/>
                <w:b w:val="0"/>
                <w:bCs w:val="0"/>
                <w:i w:val="0"/>
                <w:iCs w:val="0"/>
                <w:caps w:val="0"/>
                <w:smallCaps w:val="0"/>
                <w:color w:val="000000" w:themeColor="text1" w:themeTint="FF" w:themeShade="FF"/>
                <w:sz w:val="22"/>
                <w:szCs w:val="22"/>
                <w:lang w:val="nl-NL"/>
              </w:rPr>
              <w:t>Rechtsgeldig ondertekend</w:t>
            </w:r>
          </w:p>
        </w:tc>
      </w:tr>
      <w:tr w:rsidR="42171548" w:rsidTr="2FCE99C4" w14:paraId="70D99E5D">
        <w:trPr>
          <w:trHeight w:val="300"/>
        </w:trPr>
        <w:tc>
          <w:tcPr>
            <w:cnfStyle w:val="001000000000" w:firstRow="0" w:lastRow="0" w:firstColumn="1" w:lastColumn="0" w:oddVBand="0" w:evenVBand="0" w:oddHBand="0" w:evenHBand="0" w:firstRowFirstColumn="0" w:firstRowLastColumn="0" w:lastRowFirstColumn="0" w:lastRowLastColumn="0"/>
            <w:tcW w:w="825" w:type="dxa"/>
            <w:tcMar>
              <w:left w:w="105" w:type="dxa"/>
              <w:right w:w="105" w:type="dxa"/>
            </w:tcMar>
            <w:vAlign w:val="top"/>
          </w:tcPr>
          <w:p w:rsidR="42171548" w:rsidP="42171548" w:rsidRDefault="42171548" w14:paraId="37595C2A" w14:textId="3266DAE1">
            <w:pPr>
              <w:tabs>
                <w:tab w:val="left" w:leader="none" w:pos="567"/>
              </w:tabs>
              <w:spacing w:line="240" w:lineRule="auto"/>
              <w:jc w:val="both"/>
              <w:rPr>
                <w:rFonts w:ascii="Calibri" w:hAnsi="Calibri" w:eastAsia="Calibri" w:cs="Calibri"/>
                <w:b w:val="1"/>
                <w:bCs w:val="1"/>
                <w:i w:val="0"/>
                <w:iCs w:val="0"/>
                <w:caps w:val="0"/>
                <w:smallCaps w:val="0"/>
                <w:color w:val="000000" w:themeColor="text1" w:themeTint="FF" w:themeShade="FF"/>
                <w:sz w:val="22"/>
                <w:szCs w:val="22"/>
              </w:rPr>
            </w:pPr>
            <w:r w:rsidRPr="42171548" w:rsidR="42171548">
              <w:rPr>
                <w:rFonts w:ascii="Calibri" w:hAnsi="Calibri" w:eastAsia="Calibri" w:cs="Calibri"/>
                <w:b w:val="0"/>
                <w:bCs w:val="0"/>
                <w:i w:val="0"/>
                <w:iCs w:val="0"/>
                <w:caps w:val="0"/>
                <w:smallCaps w:val="0"/>
                <w:color w:val="000000" w:themeColor="text1" w:themeTint="FF" w:themeShade="FF"/>
                <w:sz w:val="22"/>
                <w:szCs w:val="22"/>
                <w:lang w:val="nl-NL"/>
              </w:rPr>
              <w:t>Bijlage 1.B</w:t>
            </w:r>
          </w:p>
        </w:tc>
        <w:tc>
          <w:tcPr>
            <w:cnfStyle w:val="000000000000" w:firstRow="0" w:lastRow="0" w:firstColumn="0" w:lastColumn="0" w:oddVBand="0" w:evenVBand="0" w:oddHBand="0" w:evenHBand="0" w:firstRowFirstColumn="0" w:firstRowLastColumn="0" w:lastRowFirstColumn="0" w:lastRowLastColumn="0"/>
            <w:tcW w:w="2310" w:type="dxa"/>
            <w:tcMar>
              <w:left w:w="105" w:type="dxa"/>
              <w:right w:w="105" w:type="dxa"/>
            </w:tcMar>
            <w:vAlign w:val="top"/>
          </w:tcPr>
          <w:p w:rsidR="42171548" w:rsidP="2FCE99C4" w:rsidRDefault="42171548" w14:paraId="6EED18B7" w14:textId="3105E683">
            <w:pPr>
              <w:tabs>
                <w:tab w:val="left" w:leader="none" w:pos="567"/>
              </w:tabs>
              <w:spacing w:line="240" w:lineRule="auto"/>
              <w:jc w:val="both"/>
              <w:rPr>
                <w:rFonts w:ascii="Calibri" w:hAnsi="Calibri" w:eastAsia="Calibri" w:cs="Calibri"/>
                <w:b w:val="0"/>
                <w:bCs w:val="0"/>
                <w:i w:val="0"/>
                <w:iCs w:val="0"/>
                <w:caps w:val="0"/>
                <w:smallCaps w:val="0"/>
                <w:color w:val="000000" w:themeColor="text1" w:themeTint="FF" w:themeShade="FF"/>
                <w:sz w:val="22"/>
                <w:szCs w:val="22"/>
                <w:lang w:val="nl-NL"/>
              </w:rPr>
            </w:pPr>
            <w:r w:rsidRPr="2FCE99C4" w:rsidR="4A558F12">
              <w:rPr>
                <w:rFonts w:ascii="Calibri" w:hAnsi="Calibri" w:eastAsia="Calibri" w:cs="Calibri"/>
                <w:b w:val="0"/>
                <w:bCs w:val="0"/>
                <w:i w:val="0"/>
                <w:iCs w:val="0"/>
                <w:caps w:val="0"/>
                <w:smallCaps w:val="0"/>
                <w:color w:val="000000" w:themeColor="text1" w:themeTint="FF" w:themeShade="FF"/>
                <w:sz w:val="22"/>
                <w:szCs w:val="22"/>
                <w:lang w:val="nl-NL"/>
              </w:rPr>
              <w:t>Referentieopdracht</w:t>
            </w:r>
          </w:p>
        </w:tc>
        <w:tc>
          <w:tcPr>
            <w:cnfStyle w:val="000000000000" w:firstRow="0" w:lastRow="0" w:firstColumn="0" w:lastColumn="0" w:oddVBand="0" w:evenVBand="0" w:oddHBand="0" w:evenHBand="0" w:firstRowFirstColumn="0" w:firstRowLastColumn="0" w:lastRowFirstColumn="0" w:lastRowLastColumn="0"/>
            <w:tcW w:w="5895" w:type="dxa"/>
            <w:tcMar>
              <w:left w:w="105" w:type="dxa"/>
              <w:right w:w="105" w:type="dxa"/>
            </w:tcMar>
            <w:vAlign w:val="top"/>
          </w:tcPr>
          <w:p w:rsidR="42171548" w:rsidP="2FCE99C4" w:rsidRDefault="42171548" w14:paraId="6AE695F5" w14:textId="1CF6F601">
            <w:pPr>
              <w:tabs>
                <w:tab w:val="left" w:leader="none" w:pos="567"/>
              </w:tabs>
              <w:spacing w:line="240" w:lineRule="auto"/>
              <w:jc w:val="both"/>
              <w:rPr>
                <w:rFonts w:ascii="Calibri" w:hAnsi="Calibri" w:eastAsia="Calibri" w:cs="Calibri"/>
                <w:b w:val="0"/>
                <w:bCs w:val="0"/>
                <w:i w:val="0"/>
                <w:iCs w:val="0"/>
                <w:caps w:val="0"/>
                <w:smallCaps w:val="0"/>
                <w:color w:val="000000" w:themeColor="text1" w:themeTint="FF" w:themeShade="FF"/>
                <w:sz w:val="22"/>
                <w:szCs w:val="22"/>
              </w:rPr>
            </w:pPr>
            <w:r w:rsidRPr="2FCE99C4" w:rsidR="4A558F12">
              <w:rPr>
                <w:rFonts w:ascii="Calibri" w:hAnsi="Calibri" w:eastAsia="Calibri" w:cs="Calibri"/>
                <w:b w:val="0"/>
                <w:bCs w:val="0"/>
                <w:i w:val="0"/>
                <w:iCs w:val="0"/>
                <w:caps w:val="0"/>
                <w:smallCaps w:val="0"/>
                <w:color w:val="000000" w:themeColor="text1" w:themeTint="FF" w:themeShade="FF"/>
                <w:sz w:val="22"/>
                <w:szCs w:val="22"/>
                <w:lang w:val="nl-NL"/>
              </w:rPr>
              <w:t>Rechtsgeldig ondertekend</w:t>
            </w:r>
            <w:r w:rsidRPr="2FCE99C4" w:rsidR="6BFDA6FB">
              <w:rPr>
                <w:rFonts w:ascii="Calibri" w:hAnsi="Calibri" w:eastAsia="Calibri" w:cs="Calibri"/>
                <w:b w:val="0"/>
                <w:bCs w:val="0"/>
                <w:i w:val="0"/>
                <w:iCs w:val="0"/>
                <w:caps w:val="0"/>
                <w:smallCaps w:val="0"/>
                <w:color w:val="000000" w:themeColor="text1" w:themeTint="FF" w:themeShade="FF"/>
                <w:sz w:val="22"/>
                <w:szCs w:val="22"/>
                <w:lang w:val="nl-NL"/>
              </w:rPr>
              <w:t xml:space="preserve"> – voor beide kerncompetenties.</w:t>
            </w:r>
          </w:p>
        </w:tc>
      </w:tr>
      <w:tr w:rsidR="42171548" w:rsidTr="2FCE99C4" w14:paraId="74125B14">
        <w:trPr>
          <w:trHeight w:val="300"/>
        </w:trPr>
        <w:tc>
          <w:tcPr>
            <w:cnfStyle w:val="001000000000" w:firstRow="0" w:lastRow="0" w:firstColumn="1" w:lastColumn="0" w:oddVBand="0" w:evenVBand="0" w:oddHBand="0" w:evenHBand="0" w:firstRowFirstColumn="0" w:firstRowLastColumn="0" w:lastRowFirstColumn="0" w:lastRowLastColumn="0"/>
            <w:tcW w:w="825" w:type="dxa"/>
            <w:tcMar>
              <w:left w:w="105" w:type="dxa"/>
              <w:right w:w="105" w:type="dxa"/>
            </w:tcMar>
            <w:vAlign w:val="top"/>
          </w:tcPr>
          <w:p w:rsidR="42171548" w:rsidP="42171548" w:rsidRDefault="42171548" w14:paraId="7C8EE062" w14:textId="583786B6">
            <w:pPr>
              <w:tabs>
                <w:tab w:val="left" w:leader="none" w:pos="567"/>
              </w:tabs>
              <w:spacing w:line="240" w:lineRule="auto"/>
              <w:jc w:val="both"/>
              <w:rPr>
                <w:rFonts w:ascii="Calibri" w:hAnsi="Calibri" w:eastAsia="Calibri" w:cs="Calibri"/>
                <w:b w:val="1"/>
                <w:bCs w:val="1"/>
                <w:i w:val="0"/>
                <w:iCs w:val="0"/>
                <w:caps w:val="0"/>
                <w:smallCaps w:val="0"/>
                <w:color w:val="000000" w:themeColor="text1" w:themeTint="FF" w:themeShade="FF"/>
                <w:sz w:val="22"/>
                <w:szCs w:val="22"/>
              </w:rPr>
            </w:pPr>
            <w:r w:rsidRPr="42171548" w:rsidR="42171548">
              <w:rPr>
                <w:rFonts w:ascii="Calibri" w:hAnsi="Calibri" w:eastAsia="Calibri" w:cs="Calibri"/>
                <w:b w:val="0"/>
                <w:bCs w:val="0"/>
                <w:i w:val="0"/>
                <w:iCs w:val="0"/>
                <w:caps w:val="0"/>
                <w:smallCaps w:val="0"/>
                <w:color w:val="000000" w:themeColor="text1" w:themeTint="FF" w:themeShade="FF"/>
                <w:sz w:val="22"/>
                <w:szCs w:val="22"/>
                <w:lang w:val="nl-NL"/>
              </w:rPr>
              <w:t>Bijlage 2</w:t>
            </w:r>
          </w:p>
        </w:tc>
        <w:tc>
          <w:tcPr>
            <w:cnfStyle w:val="000000000000" w:firstRow="0" w:lastRow="0" w:firstColumn="0" w:lastColumn="0" w:oddVBand="0" w:evenVBand="0" w:oddHBand="0" w:evenHBand="0" w:firstRowFirstColumn="0" w:firstRowLastColumn="0" w:lastRowFirstColumn="0" w:lastRowLastColumn="0"/>
            <w:tcW w:w="2310" w:type="dxa"/>
            <w:tcMar>
              <w:left w:w="105" w:type="dxa"/>
              <w:right w:w="105" w:type="dxa"/>
            </w:tcMar>
            <w:vAlign w:val="top"/>
          </w:tcPr>
          <w:p w:rsidR="42171548" w:rsidP="42171548" w:rsidRDefault="42171548" w14:paraId="3DFCB75D" w14:textId="35C8EDE6">
            <w:pPr>
              <w:tabs>
                <w:tab w:val="left" w:leader="none" w:pos="567"/>
              </w:tabs>
              <w:spacing w:line="240" w:lineRule="auto"/>
              <w:jc w:val="both"/>
              <w:rPr>
                <w:rFonts w:ascii="Calibri" w:hAnsi="Calibri" w:eastAsia="Calibri" w:cs="Calibri"/>
                <w:b w:val="0"/>
                <w:bCs w:val="0"/>
                <w:i w:val="0"/>
                <w:iCs w:val="0"/>
                <w:caps w:val="0"/>
                <w:smallCaps w:val="0"/>
                <w:color w:val="000000" w:themeColor="text1" w:themeTint="FF" w:themeShade="FF"/>
                <w:sz w:val="22"/>
                <w:szCs w:val="22"/>
              </w:rPr>
            </w:pPr>
            <w:r w:rsidRPr="42171548" w:rsidR="42171548">
              <w:rPr>
                <w:rFonts w:ascii="Calibri" w:hAnsi="Calibri" w:eastAsia="Calibri" w:cs="Calibri"/>
                <w:b w:val="0"/>
                <w:bCs w:val="0"/>
                <w:i w:val="0"/>
                <w:iCs w:val="0"/>
                <w:caps w:val="0"/>
                <w:smallCaps w:val="0"/>
                <w:color w:val="000000" w:themeColor="text1" w:themeTint="FF" w:themeShade="FF"/>
                <w:sz w:val="22"/>
                <w:szCs w:val="22"/>
                <w:lang w:val="nl-NL"/>
              </w:rPr>
              <w:t>Prijzenblad</w:t>
            </w:r>
          </w:p>
        </w:tc>
        <w:tc>
          <w:tcPr>
            <w:cnfStyle w:val="000000000000" w:firstRow="0" w:lastRow="0" w:firstColumn="0" w:lastColumn="0" w:oddVBand="0" w:evenVBand="0" w:oddHBand="0" w:evenHBand="0" w:firstRowFirstColumn="0" w:firstRowLastColumn="0" w:lastRowFirstColumn="0" w:lastRowLastColumn="0"/>
            <w:tcW w:w="5895" w:type="dxa"/>
            <w:tcMar>
              <w:left w:w="105" w:type="dxa"/>
              <w:right w:w="105" w:type="dxa"/>
            </w:tcMar>
            <w:vAlign w:val="top"/>
          </w:tcPr>
          <w:p w:rsidR="42171548" w:rsidP="1B65075B" w:rsidRDefault="42171548" w14:paraId="63BC4EBA" w14:textId="42A7810E">
            <w:pPr>
              <w:tabs>
                <w:tab w:val="left" w:leader="none" w:pos="567"/>
              </w:tabs>
              <w:spacing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nl-NL"/>
              </w:rPr>
            </w:pPr>
            <w:r w:rsidRPr="1B65075B" w:rsidR="42171548">
              <w:rPr>
                <w:rFonts w:ascii="Calibri" w:hAnsi="Calibri" w:eastAsia="Calibri" w:cs="Calibri"/>
                <w:b w:val="0"/>
                <w:bCs w:val="0"/>
                <w:i w:val="0"/>
                <w:iCs w:val="0"/>
                <w:caps w:val="0"/>
                <w:smallCaps w:val="0"/>
                <w:color w:val="000000" w:themeColor="text1" w:themeTint="FF" w:themeShade="FF"/>
                <w:sz w:val="22"/>
                <w:szCs w:val="22"/>
                <w:lang w:val="nl-NL"/>
              </w:rPr>
              <w:t>Rechtsgeldig ondertekend</w:t>
            </w:r>
            <w:r w:rsidRPr="1B65075B" w:rsidR="37199ED4">
              <w:rPr>
                <w:rFonts w:ascii="Calibri" w:hAnsi="Calibri" w:eastAsia="Calibri" w:cs="Calibri"/>
                <w:b w:val="0"/>
                <w:bCs w:val="0"/>
                <w:i w:val="0"/>
                <w:iCs w:val="0"/>
                <w:caps w:val="0"/>
                <w:smallCaps w:val="0"/>
                <w:color w:val="000000" w:themeColor="text1" w:themeTint="FF" w:themeShade="FF"/>
                <w:sz w:val="22"/>
                <w:szCs w:val="22"/>
                <w:lang w:val="nl-NL"/>
              </w:rPr>
              <w:t xml:space="preserve"> - Documenten dienen volledig anoniem ingediend te worden m.b.t. de beantwoording van de kwalitatieve gunningscriteria. Deze bepaling betekent geen logo’s, organisatienaam of een mogelijke herleiding naar de organisatie. Het niet naleven van deze bepaling leidt tot uitsluiting.</w:t>
            </w:r>
          </w:p>
        </w:tc>
      </w:tr>
      <w:tr w:rsidR="42171548" w:rsidTr="2FCE99C4" w14:paraId="43819506">
        <w:trPr>
          <w:trHeight w:val="300"/>
        </w:trPr>
        <w:tc>
          <w:tcPr>
            <w:cnfStyle w:val="001000000000" w:firstRow="0" w:lastRow="0" w:firstColumn="1" w:lastColumn="0" w:oddVBand="0" w:evenVBand="0" w:oddHBand="0" w:evenHBand="0" w:firstRowFirstColumn="0" w:firstRowLastColumn="0" w:lastRowFirstColumn="0" w:lastRowLastColumn="0"/>
            <w:tcW w:w="825" w:type="dxa"/>
            <w:tcMar>
              <w:left w:w="105" w:type="dxa"/>
              <w:right w:w="105" w:type="dxa"/>
            </w:tcMar>
            <w:vAlign w:val="top"/>
          </w:tcPr>
          <w:p w:rsidR="42171548" w:rsidP="690AAB59" w:rsidRDefault="42171548" w14:paraId="39F32F64" w14:textId="69D328E7">
            <w:pPr>
              <w:tabs>
                <w:tab w:val="left" w:leader="none" w:pos="567"/>
              </w:tabs>
              <w:spacing w:line="240" w:lineRule="auto"/>
              <w:jc w:val="both"/>
              <w:rPr>
                <w:rFonts w:ascii="Calibri" w:hAnsi="Calibri" w:eastAsia="Calibri" w:cs="Calibri"/>
                <w:b w:val="0"/>
                <w:bCs w:val="0"/>
                <w:i w:val="0"/>
                <w:iCs w:val="0"/>
                <w:caps w:val="0"/>
                <w:smallCaps w:val="0"/>
                <w:color w:val="000000" w:themeColor="text1" w:themeTint="FF" w:themeShade="FF"/>
                <w:sz w:val="22"/>
                <w:szCs w:val="22"/>
              </w:rPr>
            </w:pPr>
            <w:r w:rsidRPr="690AAB59" w:rsidR="651209D0">
              <w:rPr>
                <w:rFonts w:ascii="Calibri" w:hAnsi="Calibri" w:eastAsia="Calibri" w:cs="Calibri"/>
                <w:b w:val="0"/>
                <w:bCs w:val="0"/>
                <w:i w:val="0"/>
                <w:iCs w:val="0"/>
                <w:caps w:val="0"/>
                <w:smallCaps w:val="0"/>
                <w:color w:val="000000" w:themeColor="text1" w:themeTint="FF" w:themeShade="FF"/>
                <w:sz w:val="22"/>
                <w:szCs w:val="22"/>
              </w:rPr>
              <w:t>Bijlage 3</w:t>
            </w:r>
            <w:r w:rsidRPr="690AAB59" w:rsidR="2D163DF6">
              <w:rPr>
                <w:rFonts w:ascii="Calibri" w:hAnsi="Calibri" w:eastAsia="Calibri" w:cs="Calibri"/>
                <w:b w:val="0"/>
                <w:bCs w:val="0"/>
                <w:i w:val="0"/>
                <w:iCs w:val="0"/>
                <w:caps w:val="0"/>
                <w:smallCaps w:val="0"/>
                <w:color w:val="000000" w:themeColor="text1" w:themeTint="FF" w:themeShade="FF"/>
                <w:sz w:val="22"/>
                <w:szCs w:val="22"/>
              </w:rPr>
              <w:t>.B</w:t>
            </w:r>
          </w:p>
        </w:tc>
        <w:tc>
          <w:tcPr>
            <w:cnfStyle w:val="000000000000" w:firstRow="0" w:lastRow="0" w:firstColumn="0" w:lastColumn="0" w:oddVBand="0" w:evenVBand="0" w:oddHBand="0" w:evenHBand="0" w:firstRowFirstColumn="0" w:firstRowLastColumn="0" w:lastRowFirstColumn="0" w:lastRowLastColumn="0"/>
            <w:tcW w:w="2310" w:type="dxa"/>
            <w:tcMar>
              <w:left w:w="105" w:type="dxa"/>
              <w:right w:w="105" w:type="dxa"/>
            </w:tcMar>
            <w:vAlign w:val="top"/>
          </w:tcPr>
          <w:p w:rsidR="42171548" w:rsidP="42171548" w:rsidRDefault="42171548" w14:paraId="176E4056" w14:textId="2E4529B4">
            <w:pPr>
              <w:tabs>
                <w:tab w:val="left" w:leader="none" w:pos="567"/>
              </w:tabs>
              <w:spacing w:line="240" w:lineRule="auto"/>
              <w:jc w:val="both"/>
              <w:rPr>
                <w:rFonts w:ascii="Calibri" w:hAnsi="Calibri" w:eastAsia="Calibri" w:cs="Calibri"/>
                <w:b w:val="0"/>
                <w:bCs w:val="0"/>
                <w:i w:val="0"/>
                <w:iCs w:val="0"/>
                <w:caps w:val="0"/>
                <w:smallCaps w:val="0"/>
                <w:color w:val="000000" w:themeColor="text1" w:themeTint="FF" w:themeShade="FF"/>
                <w:sz w:val="22"/>
                <w:szCs w:val="22"/>
              </w:rPr>
            </w:pPr>
            <w:r w:rsidRPr="42171548" w:rsidR="42171548">
              <w:rPr>
                <w:rFonts w:ascii="Calibri" w:hAnsi="Calibri" w:eastAsia="Calibri" w:cs="Calibri"/>
                <w:b w:val="0"/>
                <w:bCs w:val="0"/>
                <w:i w:val="0"/>
                <w:iCs w:val="0"/>
                <w:caps w:val="0"/>
                <w:smallCaps w:val="0"/>
                <w:color w:val="000000" w:themeColor="text1" w:themeTint="FF" w:themeShade="FF"/>
                <w:sz w:val="22"/>
                <w:szCs w:val="22"/>
                <w:lang w:val="nl-NL"/>
              </w:rPr>
              <w:t>Uitwerking gunningscriteria</w:t>
            </w:r>
          </w:p>
        </w:tc>
        <w:tc>
          <w:tcPr>
            <w:cnfStyle w:val="000000000000" w:firstRow="0" w:lastRow="0" w:firstColumn="0" w:lastColumn="0" w:oddVBand="0" w:evenVBand="0" w:oddHBand="0" w:evenHBand="0" w:firstRowFirstColumn="0" w:firstRowLastColumn="0" w:lastRowFirstColumn="0" w:lastRowLastColumn="0"/>
            <w:tcW w:w="5895" w:type="dxa"/>
            <w:tcMar>
              <w:left w:w="105" w:type="dxa"/>
              <w:right w:w="105" w:type="dxa"/>
            </w:tcMar>
            <w:vAlign w:val="top"/>
          </w:tcPr>
          <w:p w:rsidR="42171548" w:rsidP="1B65075B" w:rsidRDefault="42171548" w14:paraId="237B09AB" w14:textId="1BD49782">
            <w:pPr>
              <w:pStyle w:val="Normal"/>
              <w:suppressLineNumbers w:val="0"/>
              <w:tabs>
                <w:tab w:val="left" w:leader="none" w:pos="567"/>
              </w:tabs>
              <w:bidi w:val="0"/>
              <w:spacing w:before="0" w:beforeAutospacing="off" w:after="0" w:afterAutospacing="off" w:line="240"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nl-NL"/>
              </w:rPr>
            </w:pPr>
            <w:r w:rsidRPr="1B65075B" w:rsidR="42171548">
              <w:rPr>
                <w:rFonts w:ascii="Calibri" w:hAnsi="Calibri" w:eastAsia="Calibri" w:cs="Calibri"/>
                <w:b w:val="0"/>
                <w:bCs w:val="0"/>
                <w:i w:val="0"/>
                <w:iCs w:val="0"/>
                <w:caps w:val="0"/>
                <w:smallCaps w:val="0"/>
                <w:color w:val="000000" w:themeColor="text1" w:themeTint="FF" w:themeShade="FF"/>
                <w:sz w:val="22"/>
                <w:szCs w:val="22"/>
                <w:lang w:val="nl-NL"/>
              </w:rPr>
              <w:t>Rechtsgeldig ondertekend</w:t>
            </w:r>
            <w:r w:rsidRPr="1B65075B" w:rsidR="5131B9DE">
              <w:rPr>
                <w:rFonts w:ascii="Calibri" w:hAnsi="Calibri" w:eastAsia="Calibri" w:cs="Calibri"/>
                <w:b w:val="0"/>
                <w:bCs w:val="0"/>
                <w:i w:val="0"/>
                <w:iCs w:val="0"/>
                <w:caps w:val="0"/>
                <w:smallCaps w:val="0"/>
                <w:color w:val="000000" w:themeColor="text1" w:themeTint="FF" w:themeShade="FF"/>
                <w:sz w:val="22"/>
                <w:szCs w:val="22"/>
                <w:lang w:val="nl-NL"/>
              </w:rPr>
              <w:t xml:space="preserve"> - Documenten dienen volledig anoniem ingediend te worden m.b.t. de beantwoording van de kwalitatieve gunningscriteria. Deze bepaling betekent geen logo’s, organisatienaam of een mogelijke herleiding naar de organisatie. Het niet naleven van deze bepaling leidt tot uitsluiting.  </w:t>
            </w:r>
          </w:p>
        </w:tc>
      </w:tr>
      <w:tr w:rsidR="42171548" w:rsidTr="2FCE99C4" w14:paraId="7CE3A922">
        <w:trPr>
          <w:trHeight w:val="1410"/>
        </w:trPr>
        <w:tc>
          <w:tcPr>
            <w:cnfStyle w:val="001000000000" w:firstRow="0" w:lastRow="0" w:firstColumn="1" w:lastColumn="0" w:oddVBand="0" w:evenVBand="0" w:oddHBand="0" w:evenHBand="0" w:firstRowFirstColumn="0" w:firstRowLastColumn="0" w:lastRowFirstColumn="0" w:lastRowLastColumn="0"/>
            <w:tcW w:w="825" w:type="dxa"/>
            <w:tcMar>
              <w:left w:w="105" w:type="dxa"/>
              <w:right w:w="105" w:type="dxa"/>
            </w:tcMar>
            <w:vAlign w:val="top"/>
          </w:tcPr>
          <w:p w:rsidR="42171548" w:rsidP="42171548" w:rsidRDefault="42171548" w14:paraId="292BFDB8" w14:textId="6E881123">
            <w:pPr>
              <w:tabs>
                <w:tab w:val="left" w:leader="none" w:pos="567"/>
              </w:tabs>
              <w:spacing w:line="240" w:lineRule="auto"/>
              <w:jc w:val="both"/>
              <w:rPr>
                <w:rFonts w:ascii="Calibri" w:hAnsi="Calibri" w:eastAsia="Calibri" w:cs="Calibri"/>
                <w:b w:val="1"/>
                <w:bCs w:val="1"/>
                <w:i w:val="0"/>
                <w:iCs w:val="0"/>
                <w:caps w:val="0"/>
                <w:smallCaps w:val="0"/>
                <w:color w:val="000000" w:themeColor="text1" w:themeTint="FF" w:themeShade="FF"/>
                <w:sz w:val="22"/>
                <w:szCs w:val="22"/>
              </w:rPr>
            </w:pPr>
          </w:p>
        </w:tc>
        <w:tc>
          <w:tcPr>
            <w:cnfStyle w:val="000000000000" w:firstRow="0" w:lastRow="0" w:firstColumn="0" w:lastColumn="0" w:oddVBand="0" w:evenVBand="0" w:oddHBand="0" w:evenHBand="0" w:firstRowFirstColumn="0" w:firstRowLastColumn="0" w:lastRowFirstColumn="0" w:lastRowLastColumn="0"/>
            <w:tcW w:w="2310" w:type="dxa"/>
            <w:tcMar>
              <w:left w:w="105" w:type="dxa"/>
              <w:right w:w="105" w:type="dxa"/>
            </w:tcMar>
            <w:vAlign w:val="top"/>
          </w:tcPr>
          <w:p w:rsidR="42171548" w:rsidP="42171548" w:rsidRDefault="42171548" w14:paraId="2E21510A" w14:textId="382E1E2F">
            <w:pPr>
              <w:tabs>
                <w:tab w:val="left" w:leader="none" w:pos="567"/>
              </w:tabs>
              <w:spacing w:line="240" w:lineRule="auto"/>
              <w:jc w:val="left"/>
              <w:rPr>
                <w:rFonts w:ascii="Calibri" w:hAnsi="Calibri" w:eastAsia="Calibri" w:cs="Calibri"/>
                <w:b w:val="0"/>
                <w:bCs w:val="0"/>
                <w:i w:val="0"/>
                <w:iCs w:val="0"/>
                <w:caps w:val="0"/>
                <w:smallCaps w:val="0"/>
                <w:color w:val="000000" w:themeColor="text1" w:themeTint="FF" w:themeShade="FF"/>
                <w:sz w:val="22"/>
                <w:szCs w:val="22"/>
              </w:rPr>
            </w:pPr>
            <w:r w:rsidRPr="42171548" w:rsidR="42171548">
              <w:rPr>
                <w:rFonts w:ascii="Calibri" w:hAnsi="Calibri" w:eastAsia="Calibri" w:cs="Calibri"/>
                <w:b w:val="0"/>
                <w:bCs w:val="0"/>
                <w:i w:val="0"/>
                <w:iCs w:val="0"/>
                <w:caps w:val="0"/>
                <w:smallCaps w:val="0"/>
                <w:color w:val="000000" w:themeColor="text1" w:themeTint="FF" w:themeShade="FF"/>
                <w:sz w:val="22"/>
                <w:szCs w:val="22"/>
                <w:lang w:val="nl-NL"/>
              </w:rPr>
              <w:t xml:space="preserve">Uittreksel uit het nationaal beroeps- en handelsregister (KvK): </w:t>
            </w:r>
          </w:p>
        </w:tc>
        <w:tc>
          <w:tcPr>
            <w:cnfStyle w:val="000000000000" w:firstRow="0" w:lastRow="0" w:firstColumn="0" w:lastColumn="0" w:oddVBand="0" w:evenVBand="0" w:oddHBand="0" w:evenHBand="0" w:firstRowFirstColumn="0" w:firstRowLastColumn="0" w:lastRowFirstColumn="0" w:lastRowLastColumn="0"/>
            <w:tcW w:w="5895" w:type="dxa"/>
            <w:tcMar>
              <w:left w:w="105" w:type="dxa"/>
              <w:right w:w="105" w:type="dxa"/>
            </w:tcMar>
            <w:vAlign w:val="top"/>
          </w:tcPr>
          <w:p w:rsidR="42171548" w:rsidP="42171548" w:rsidRDefault="42171548" w14:paraId="3949B471" w14:textId="4EA69CDD">
            <w:pPr>
              <w:tabs>
                <w:tab w:val="left" w:leader="none" w:pos="567"/>
              </w:tabs>
              <w:spacing w:line="240" w:lineRule="auto"/>
              <w:jc w:val="both"/>
              <w:rPr>
                <w:rFonts w:ascii="Calibri" w:hAnsi="Calibri" w:eastAsia="Calibri" w:cs="Calibri"/>
                <w:b w:val="0"/>
                <w:bCs w:val="0"/>
                <w:i w:val="0"/>
                <w:iCs w:val="0"/>
                <w:caps w:val="0"/>
                <w:smallCaps w:val="0"/>
                <w:color w:val="000000" w:themeColor="text1" w:themeTint="FF" w:themeShade="FF"/>
                <w:sz w:val="22"/>
                <w:szCs w:val="22"/>
              </w:rPr>
            </w:pPr>
            <w:r w:rsidRPr="42171548" w:rsidR="42171548">
              <w:rPr>
                <w:rFonts w:ascii="Calibri" w:hAnsi="Calibri" w:eastAsia="Calibri" w:cs="Calibri"/>
                <w:b w:val="0"/>
                <w:bCs w:val="0"/>
                <w:i w:val="0"/>
                <w:iCs w:val="0"/>
                <w:caps w:val="0"/>
                <w:smallCaps w:val="0"/>
                <w:color w:val="000000" w:themeColor="text1" w:themeTint="FF" w:themeShade="FF"/>
                <w:sz w:val="22"/>
                <w:szCs w:val="22"/>
                <w:lang w:val="nl-NL"/>
              </w:rPr>
              <w:t>Een exemplaar (geen internet-uitdraai), dat niet ouder is dan 6 maanden te rekenen vanaf de sluitingsdatum van inschrijving. Uit dit bewijsstuk dient de ondertekening bevoegdheid te blijken van degene die de inschrijving heeft ondertekend</w:t>
            </w:r>
          </w:p>
        </w:tc>
      </w:tr>
      <w:tr w:rsidR="42171548" w:rsidTr="2FCE99C4" w14:paraId="78123A8E">
        <w:trPr>
          <w:trHeight w:val="300"/>
        </w:trPr>
        <w:tc>
          <w:tcPr>
            <w:cnfStyle w:val="001000000000" w:firstRow="0" w:lastRow="0" w:firstColumn="1" w:lastColumn="0" w:oddVBand="0" w:evenVBand="0" w:oddHBand="0" w:evenHBand="0" w:firstRowFirstColumn="0" w:firstRowLastColumn="0" w:lastRowFirstColumn="0" w:lastRowLastColumn="0"/>
            <w:tcW w:w="825" w:type="dxa"/>
            <w:tcMar>
              <w:left w:w="105" w:type="dxa"/>
              <w:right w:w="105" w:type="dxa"/>
            </w:tcMar>
            <w:vAlign w:val="top"/>
          </w:tcPr>
          <w:p w:rsidR="42171548" w:rsidP="42171548" w:rsidRDefault="42171548" w14:paraId="4BAA2FF3" w14:textId="2AF8800C">
            <w:pPr>
              <w:tabs>
                <w:tab w:val="left" w:leader="none" w:pos="567"/>
              </w:tabs>
              <w:spacing w:line="240" w:lineRule="auto"/>
              <w:jc w:val="both"/>
              <w:rPr>
                <w:rFonts w:ascii="Calibri" w:hAnsi="Calibri" w:eastAsia="Calibri" w:cs="Calibri"/>
                <w:b w:val="1"/>
                <w:bCs w:val="1"/>
                <w:i w:val="0"/>
                <w:iCs w:val="0"/>
                <w:caps w:val="0"/>
                <w:smallCaps w:val="0"/>
                <w:color w:val="000000" w:themeColor="text1" w:themeTint="FF" w:themeShade="FF"/>
                <w:sz w:val="22"/>
                <w:szCs w:val="22"/>
              </w:rPr>
            </w:pPr>
          </w:p>
        </w:tc>
        <w:tc>
          <w:tcPr>
            <w:cnfStyle w:val="000000000000" w:firstRow="0" w:lastRow="0" w:firstColumn="0" w:lastColumn="0" w:oddVBand="0" w:evenVBand="0" w:oddHBand="0" w:evenHBand="0" w:firstRowFirstColumn="0" w:firstRowLastColumn="0" w:lastRowFirstColumn="0" w:lastRowLastColumn="0"/>
            <w:tcW w:w="2310" w:type="dxa"/>
            <w:tcMar>
              <w:left w:w="105" w:type="dxa"/>
              <w:right w:w="105" w:type="dxa"/>
            </w:tcMar>
            <w:vAlign w:val="top"/>
          </w:tcPr>
          <w:p w:rsidR="42171548" w:rsidP="42171548" w:rsidRDefault="42171548" w14:paraId="1AF08232" w14:textId="32A7E00B">
            <w:pPr>
              <w:tabs>
                <w:tab w:val="left" w:leader="none" w:pos="567"/>
              </w:tabs>
              <w:spacing w:line="240" w:lineRule="auto"/>
              <w:jc w:val="left"/>
              <w:rPr>
                <w:rFonts w:ascii="Calibri" w:hAnsi="Calibri" w:eastAsia="Calibri" w:cs="Calibri"/>
                <w:b w:val="0"/>
                <w:bCs w:val="0"/>
                <w:i w:val="0"/>
                <w:iCs w:val="0"/>
                <w:caps w:val="0"/>
                <w:smallCaps w:val="0"/>
                <w:color w:val="000000" w:themeColor="text1" w:themeTint="FF" w:themeShade="FF"/>
                <w:sz w:val="22"/>
                <w:szCs w:val="22"/>
              </w:rPr>
            </w:pPr>
            <w:r w:rsidRPr="42171548" w:rsidR="42171548">
              <w:rPr>
                <w:rFonts w:ascii="Calibri" w:hAnsi="Calibri" w:eastAsia="Calibri" w:cs="Calibri"/>
                <w:b w:val="0"/>
                <w:bCs w:val="0"/>
                <w:i w:val="0"/>
                <w:iCs w:val="0"/>
                <w:caps w:val="0"/>
                <w:smallCaps w:val="0"/>
                <w:color w:val="000000" w:themeColor="text1" w:themeTint="FF" w:themeShade="FF"/>
                <w:sz w:val="22"/>
                <w:szCs w:val="22"/>
                <w:lang w:val="nl-NL"/>
              </w:rPr>
              <w:t>Gedragsverklaring aanbesteden (GVA),</w:t>
            </w:r>
          </w:p>
        </w:tc>
        <w:tc>
          <w:tcPr>
            <w:cnfStyle w:val="000000000000" w:firstRow="0" w:lastRow="0" w:firstColumn="0" w:lastColumn="0" w:oddVBand="0" w:evenVBand="0" w:oddHBand="0" w:evenHBand="0" w:firstRowFirstColumn="0" w:firstRowLastColumn="0" w:lastRowFirstColumn="0" w:lastRowLastColumn="0"/>
            <w:tcW w:w="5895" w:type="dxa"/>
            <w:tcMar>
              <w:left w:w="105" w:type="dxa"/>
              <w:right w:w="105" w:type="dxa"/>
            </w:tcMar>
            <w:vAlign w:val="top"/>
          </w:tcPr>
          <w:p w:rsidR="42171548" w:rsidP="2FCE99C4" w:rsidRDefault="42171548" w14:paraId="62A278F2" w14:textId="5DBC3A95">
            <w:pPr>
              <w:tabs>
                <w:tab w:val="left" w:leader="none" w:pos="567"/>
              </w:tabs>
              <w:spacing w:line="240" w:lineRule="auto"/>
              <w:jc w:val="both"/>
              <w:rPr>
                <w:rFonts w:ascii="Calibri" w:hAnsi="Calibri" w:eastAsia="Calibri" w:cs="Calibri"/>
                <w:b w:val="0"/>
                <w:bCs w:val="0"/>
                <w:i w:val="0"/>
                <w:iCs w:val="0"/>
                <w:caps w:val="0"/>
                <w:smallCaps w:val="0"/>
                <w:color w:val="000000" w:themeColor="text1" w:themeTint="FF" w:themeShade="FF"/>
                <w:sz w:val="22"/>
                <w:szCs w:val="22"/>
              </w:rPr>
            </w:pPr>
            <w:r w:rsidRPr="2FCE99C4" w:rsidR="4A558F12">
              <w:rPr>
                <w:rFonts w:ascii="Calibri" w:hAnsi="Calibri" w:eastAsia="Calibri" w:cs="Calibri"/>
                <w:b w:val="0"/>
                <w:bCs w:val="0"/>
                <w:i w:val="0"/>
                <w:iCs w:val="0"/>
                <w:caps w:val="0"/>
                <w:smallCaps w:val="0"/>
                <w:color w:val="000000" w:themeColor="text1" w:themeTint="FF" w:themeShade="FF"/>
                <w:sz w:val="22"/>
                <w:szCs w:val="22"/>
                <w:lang w:val="nl-NL"/>
              </w:rPr>
              <w:t>Een exemplaar dat op tijdstip van het indienen van de inschrijving niet ouder is dan twee jaar. Let op dat u deze bewijsstukken tijdig aanvraagt. Het verkrijgen kan namelijk ongeveer 6 weken duren.</w:t>
            </w:r>
          </w:p>
        </w:tc>
      </w:tr>
      <w:tr w:rsidR="2FCE99C4" w:rsidTr="2FCE99C4" w14:paraId="4E5B1977">
        <w:trPr>
          <w:trHeight w:val="300"/>
        </w:trPr>
        <w:tc>
          <w:tcPr>
            <w:cnfStyle w:val="001000000000" w:firstRow="0" w:lastRow="0" w:firstColumn="1" w:lastColumn="0" w:oddVBand="0" w:evenVBand="0" w:oddHBand="0" w:evenHBand="0" w:firstRowFirstColumn="0" w:firstRowLastColumn="0" w:lastRowFirstColumn="0" w:lastRowLastColumn="0"/>
            <w:tcW w:w="825" w:type="dxa"/>
            <w:tcMar>
              <w:left w:w="105" w:type="dxa"/>
              <w:right w:w="105" w:type="dxa"/>
            </w:tcMar>
            <w:vAlign w:val="top"/>
          </w:tcPr>
          <w:p w:rsidR="2FCE99C4" w:rsidP="2FCE99C4" w:rsidRDefault="2FCE99C4" w14:paraId="6F302AFE" w14:textId="2E16401F">
            <w:pPr>
              <w:pStyle w:val="Normal"/>
              <w:spacing w:line="240" w:lineRule="auto"/>
              <w:jc w:val="both"/>
              <w:rPr>
                <w:rFonts w:ascii="Calibri" w:hAnsi="Calibri" w:eastAsia="Calibri" w:cs="Calibri"/>
                <w:b w:val="1"/>
                <w:bCs w:val="1"/>
                <w:i w:val="0"/>
                <w:iCs w:val="0"/>
                <w:caps w:val="0"/>
                <w:smallCaps w:val="0"/>
                <w:color w:val="000000" w:themeColor="text1" w:themeTint="FF" w:themeShade="FF"/>
                <w:sz w:val="22"/>
                <w:szCs w:val="22"/>
              </w:rPr>
            </w:pPr>
          </w:p>
        </w:tc>
        <w:tc>
          <w:tcPr>
            <w:cnfStyle w:val="000000000000" w:firstRow="0" w:lastRow="0" w:firstColumn="0" w:lastColumn="0" w:oddVBand="0" w:evenVBand="0" w:oddHBand="0" w:evenHBand="0" w:firstRowFirstColumn="0" w:firstRowLastColumn="0" w:lastRowFirstColumn="0" w:lastRowLastColumn="0"/>
            <w:tcW w:w="2310" w:type="dxa"/>
            <w:tcMar>
              <w:left w:w="105" w:type="dxa"/>
              <w:right w:w="105" w:type="dxa"/>
            </w:tcMar>
            <w:vAlign w:val="top"/>
          </w:tcPr>
          <w:p w:rsidR="33604C33" w:rsidP="2FCE99C4" w:rsidRDefault="33604C33" w14:paraId="2A885C4E" w14:textId="6CA68258">
            <w:pPr>
              <w:pStyle w:val="Normal"/>
              <w:spacing w:line="240" w:lineRule="auto"/>
              <w:jc w:val="left"/>
              <w:rPr>
                <w:rFonts w:ascii="Calibri" w:hAnsi="Calibri" w:eastAsia="Calibri" w:cs="Calibri"/>
                <w:b w:val="0"/>
                <w:bCs w:val="0"/>
                <w:i w:val="0"/>
                <w:iCs w:val="0"/>
                <w:caps w:val="0"/>
                <w:smallCaps w:val="0"/>
                <w:color w:val="000000" w:themeColor="text1" w:themeTint="FF" w:themeShade="FF"/>
                <w:sz w:val="22"/>
                <w:szCs w:val="22"/>
                <w:lang w:val="nl-NL"/>
              </w:rPr>
            </w:pPr>
            <w:r w:rsidRPr="2FCE99C4" w:rsidR="33604C33">
              <w:rPr>
                <w:rFonts w:ascii="Calibri" w:hAnsi="Calibri" w:eastAsia="Calibri" w:cs="Calibri"/>
                <w:b w:val="0"/>
                <w:bCs w:val="0"/>
                <w:i w:val="0"/>
                <w:iCs w:val="0"/>
                <w:caps w:val="0"/>
                <w:smallCaps w:val="0"/>
                <w:color w:val="000000" w:themeColor="text1" w:themeTint="FF" w:themeShade="FF"/>
                <w:sz w:val="22"/>
                <w:szCs w:val="22"/>
                <w:lang w:val="nl-NL"/>
              </w:rPr>
              <w:t>Kwaliteitssysteem</w:t>
            </w:r>
            <w:r w:rsidRPr="2FCE99C4" w:rsidR="70E8A216">
              <w:rPr>
                <w:rFonts w:ascii="Calibri" w:hAnsi="Calibri" w:eastAsia="Calibri" w:cs="Calibri"/>
                <w:b w:val="0"/>
                <w:bCs w:val="0"/>
                <w:i w:val="0"/>
                <w:iCs w:val="0"/>
                <w:caps w:val="0"/>
                <w:smallCaps w:val="0"/>
                <w:color w:val="000000" w:themeColor="text1" w:themeTint="FF" w:themeShade="FF"/>
                <w:sz w:val="22"/>
                <w:szCs w:val="22"/>
                <w:lang w:val="nl-NL"/>
              </w:rPr>
              <w:t>-</w:t>
            </w:r>
            <w:r w:rsidRPr="2FCE99C4" w:rsidR="33604C33">
              <w:rPr>
                <w:rFonts w:ascii="Calibri" w:hAnsi="Calibri" w:eastAsia="Calibri" w:cs="Calibri"/>
                <w:b w:val="0"/>
                <w:bCs w:val="0"/>
                <w:i w:val="0"/>
                <w:iCs w:val="0"/>
                <w:caps w:val="0"/>
                <w:smallCaps w:val="0"/>
                <w:color w:val="000000" w:themeColor="text1" w:themeTint="FF" w:themeShade="FF"/>
                <w:sz w:val="22"/>
                <w:szCs w:val="22"/>
                <w:lang w:val="nl-NL"/>
              </w:rPr>
              <w:t>certificaat</w:t>
            </w:r>
          </w:p>
        </w:tc>
        <w:tc>
          <w:tcPr>
            <w:cnfStyle w:val="000000000000" w:firstRow="0" w:lastRow="0" w:firstColumn="0" w:lastColumn="0" w:oddVBand="0" w:evenVBand="0" w:oddHBand="0" w:evenHBand="0" w:firstRowFirstColumn="0" w:firstRowLastColumn="0" w:lastRowFirstColumn="0" w:lastRowLastColumn="0"/>
            <w:tcW w:w="5895" w:type="dxa"/>
            <w:tcMar>
              <w:left w:w="105" w:type="dxa"/>
              <w:right w:w="105" w:type="dxa"/>
            </w:tcMar>
            <w:vAlign w:val="top"/>
          </w:tcPr>
          <w:p w:rsidR="33604C33" w:rsidP="2FCE99C4" w:rsidRDefault="33604C33" w14:paraId="2F13419E" w14:textId="7819868F">
            <w:pPr>
              <w:pStyle w:val="Normal"/>
              <w:spacing w:line="240" w:lineRule="auto"/>
              <w:jc w:val="both"/>
              <w:rPr>
                <w:rFonts w:ascii="Calibri" w:hAnsi="Calibri" w:eastAsia="Calibri" w:cs="Calibri"/>
                <w:b w:val="0"/>
                <w:bCs w:val="0"/>
                <w:i w:val="0"/>
                <w:iCs w:val="0"/>
                <w:caps w:val="0"/>
                <w:smallCaps w:val="0"/>
                <w:color w:val="000000" w:themeColor="text1" w:themeTint="FF" w:themeShade="FF"/>
                <w:sz w:val="22"/>
                <w:szCs w:val="22"/>
                <w:lang w:val="nl-NL"/>
              </w:rPr>
            </w:pPr>
            <w:r w:rsidRPr="2FCE99C4" w:rsidR="33604C33">
              <w:rPr>
                <w:rFonts w:ascii="Calibri" w:hAnsi="Calibri" w:eastAsia="Calibri" w:cs="Calibri"/>
                <w:b w:val="0"/>
                <w:bCs w:val="0"/>
                <w:i w:val="0"/>
                <w:iCs w:val="0"/>
                <w:caps w:val="0"/>
                <w:smallCaps w:val="0"/>
                <w:color w:val="000000" w:themeColor="text1" w:themeTint="FF" w:themeShade="FF"/>
                <w:sz w:val="22"/>
                <w:szCs w:val="22"/>
                <w:lang w:val="nl-NL"/>
              </w:rPr>
              <w:t xml:space="preserve">Kwaliteitssysteemcertificaat op basis van de norm ISO 9001 en/of gelijkwaardig; </w:t>
            </w:r>
          </w:p>
          <w:p w:rsidR="33604C33" w:rsidP="2FCE99C4" w:rsidRDefault="33604C33" w14:paraId="6BDC7308" w14:textId="41EEBDC1">
            <w:pPr>
              <w:pStyle w:val="Normal"/>
              <w:spacing w:line="240" w:lineRule="auto"/>
              <w:jc w:val="both"/>
            </w:pPr>
            <w:r w:rsidRPr="2FCE99C4" w:rsidR="33604C33">
              <w:rPr>
                <w:rFonts w:ascii="Calibri" w:hAnsi="Calibri" w:eastAsia="Calibri" w:cs="Calibri"/>
                <w:b w:val="0"/>
                <w:bCs w:val="0"/>
                <w:i w:val="0"/>
                <w:iCs w:val="0"/>
                <w:caps w:val="0"/>
                <w:smallCaps w:val="0"/>
                <w:color w:val="000000" w:themeColor="text1" w:themeTint="FF" w:themeShade="FF"/>
                <w:sz w:val="22"/>
                <w:szCs w:val="22"/>
                <w:lang w:val="nl-NL"/>
              </w:rPr>
              <w:t>Kwaliteitssysteemcertificaat op basis van de norm ISO 27001 en/of gelijkwaardig;</w:t>
            </w:r>
          </w:p>
        </w:tc>
      </w:tr>
    </w:tbl>
    <w:p w:rsidR="2A590B96" w:rsidP="2FCE99C4" w:rsidRDefault="2A590B96" w14:paraId="6D5438C3" w14:textId="5BCD2AC1">
      <w:pPr>
        <w:pStyle w:val="Normal"/>
        <w:rPr>
          <w:b w:val="1"/>
          <w:bCs w:val="1"/>
        </w:rPr>
      </w:pPr>
      <w:r w:rsidRPr="2FCE99C4" w:rsidR="2A590B96">
        <w:rPr>
          <w:b w:val="1"/>
          <w:bCs w:val="1"/>
        </w:rPr>
        <w:t>Bij Gunning</w:t>
      </w:r>
      <w:r w:rsidRPr="2FCE99C4" w:rsidR="437D6EA3">
        <w:rPr>
          <w:b w:val="1"/>
          <w:bCs w:val="1"/>
        </w:rPr>
        <w:t>:</w:t>
      </w:r>
    </w:p>
    <w:tbl>
      <w:tblPr>
        <w:tblStyle w:val="ListTable3-Accent6"/>
        <w:tblW w:w="9030" w:type="dxa"/>
        <w:tblLayout w:type="fixed"/>
        <w:tblLook w:val="04A0" w:firstRow="1" w:lastRow="0" w:firstColumn="1" w:lastColumn="0" w:noHBand="0" w:noVBand="1"/>
      </w:tblPr>
      <w:tblGrid>
        <w:gridCol w:w="3120"/>
        <w:gridCol w:w="5910"/>
      </w:tblGrid>
      <w:tr w:rsidR="62ABCA23" w:rsidTr="2FCE99C4" w14:paraId="662F3EB7">
        <w:trPr>
          <w:trHeight w:val="300"/>
        </w:trPr>
        <w:tc>
          <w:tcPr>
            <w:cnfStyle w:val="001000000100" w:firstRow="0" w:lastRow="0" w:firstColumn="1" w:lastColumn="0" w:oddVBand="0" w:evenVBand="0" w:oddHBand="0" w:evenHBand="0" w:firstRowFirstColumn="1" w:firstRowLastColumn="0" w:lastRowFirstColumn="0" w:lastRowLastColumn="0"/>
            <w:tcW w:w="3120" w:type="dxa"/>
            <w:tcMar/>
          </w:tcPr>
          <w:p w:rsidR="33C0A9E3" w:rsidP="62ABCA23" w:rsidRDefault="33C0A9E3" w14:paraId="1CD64C4B" w14:textId="3DC79BAF">
            <w:pPr>
              <w:pStyle w:val="Normal"/>
              <w:suppressLineNumbers w:val="0"/>
              <w:tabs>
                <w:tab w:val="left" w:leader="none" w:pos="567"/>
              </w:tabs>
              <w:bidi w:val="0"/>
              <w:spacing w:before="0" w:beforeAutospacing="off" w:after="0" w:afterAutospacing="off" w:line="240" w:lineRule="auto"/>
              <w:ind w:left="0" w:right="0"/>
              <w:jc w:val="both"/>
              <w:rPr>
                <w:rFonts w:ascii="Calibri" w:hAnsi="Calibri" w:eastAsia="Calibri" w:cs="Calibri"/>
                <w:b w:val="0"/>
                <w:bCs w:val="0"/>
                <w:i w:val="0"/>
                <w:iCs w:val="0"/>
                <w:caps w:val="0"/>
                <w:smallCaps w:val="0"/>
                <w:color w:val="000000" w:themeColor="text1" w:themeTint="FF" w:themeShade="FF"/>
                <w:sz w:val="22"/>
                <w:szCs w:val="22"/>
              </w:rPr>
            </w:pPr>
            <w:r w:rsidRPr="62ABCA23" w:rsidR="33C0A9E3">
              <w:rPr>
                <w:rFonts w:ascii="Calibri" w:hAnsi="Calibri" w:eastAsia="Calibri" w:cs="Calibri"/>
                <w:b w:val="0"/>
                <w:bCs w:val="0"/>
                <w:i w:val="0"/>
                <w:iCs w:val="0"/>
                <w:caps w:val="0"/>
                <w:smallCaps w:val="0"/>
                <w:color w:val="000000" w:themeColor="text1" w:themeTint="FF" w:themeShade="FF"/>
                <w:sz w:val="22"/>
                <w:szCs w:val="22"/>
              </w:rPr>
              <w:t>Document</w:t>
            </w:r>
          </w:p>
        </w:tc>
        <w:tc>
          <w:tcPr>
            <w:cnfStyle w:val="000000000000" w:firstRow="0" w:lastRow="0" w:firstColumn="0" w:lastColumn="0" w:oddVBand="0" w:evenVBand="0" w:oddHBand="0" w:evenHBand="0" w:firstRowFirstColumn="0" w:firstRowLastColumn="0" w:lastRowFirstColumn="0" w:lastRowLastColumn="0"/>
            <w:tcW w:w="5910" w:type="dxa"/>
            <w:tcMar/>
          </w:tcPr>
          <w:p w:rsidR="62ABCA23" w:rsidP="62ABCA23" w:rsidRDefault="62ABCA23" w14:paraId="72428D19" w14:textId="493C51CA">
            <w:pPr>
              <w:pStyle w:val="Normal"/>
              <w:suppressLineNumbers w:val="0"/>
              <w:tabs>
                <w:tab w:val="left" w:leader="none" w:pos="567"/>
              </w:tabs>
              <w:bidi w:val="0"/>
              <w:spacing w:before="0" w:beforeAutospacing="off" w:after="0" w:afterAutospacing="off" w:line="240" w:lineRule="auto"/>
              <w:ind w:left="0" w:right="0"/>
              <w:jc w:val="both"/>
              <w:rPr>
                <w:rFonts w:ascii="Calibri" w:hAnsi="Calibri" w:eastAsia="Calibri" w:cs="Calibri"/>
                <w:b w:val="0"/>
                <w:bCs w:val="0"/>
                <w:i w:val="0"/>
                <w:iCs w:val="0"/>
                <w:caps w:val="0"/>
                <w:smallCaps w:val="0"/>
                <w:color w:val="000000" w:themeColor="text1" w:themeTint="FF" w:themeShade="FF"/>
                <w:sz w:val="22"/>
                <w:szCs w:val="22"/>
              </w:rPr>
            </w:pPr>
            <w:r w:rsidRPr="62ABCA23" w:rsidR="62ABCA23">
              <w:rPr>
                <w:rFonts w:ascii="Calibri" w:hAnsi="Calibri" w:eastAsia="Calibri" w:cs="Calibri"/>
                <w:b w:val="0"/>
                <w:bCs w:val="0"/>
                <w:i w:val="0"/>
                <w:iCs w:val="0"/>
                <w:caps w:val="0"/>
                <w:smallCaps w:val="0"/>
                <w:color w:val="000000" w:themeColor="text1" w:themeTint="FF" w:themeShade="FF"/>
                <w:sz w:val="22"/>
                <w:szCs w:val="22"/>
                <w:lang w:val="nl-NL"/>
              </w:rPr>
              <w:t>Omschrijving</w:t>
            </w:r>
          </w:p>
        </w:tc>
      </w:tr>
      <w:tr w:rsidR="62ABCA23" w:rsidTr="2FCE99C4" w14:paraId="50CADAE7">
        <w:trPr>
          <w:trHeight w:val="300"/>
        </w:trPr>
        <w:tc>
          <w:tcPr>
            <w:cnfStyle w:val="001000000000" w:firstRow="0" w:lastRow="0" w:firstColumn="1" w:lastColumn="0" w:oddVBand="0" w:evenVBand="0" w:oddHBand="0" w:evenHBand="0" w:firstRowFirstColumn="0" w:firstRowLastColumn="0" w:lastRowFirstColumn="0" w:lastRowLastColumn="0"/>
            <w:tcW w:w="3120" w:type="dxa"/>
            <w:tcMar/>
          </w:tcPr>
          <w:p w:rsidR="62ABCA23" w:rsidP="62ABCA23" w:rsidRDefault="62ABCA23" w14:paraId="1F94BADB" w14:textId="55D36A4C">
            <w:pPr>
              <w:pStyle w:val="Normal"/>
              <w:suppressLineNumbers w:val="0"/>
              <w:tabs>
                <w:tab w:val="left" w:leader="none" w:pos="567"/>
              </w:tabs>
              <w:bidi w:val="0"/>
              <w:spacing w:before="0" w:beforeAutospacing="off" w:after="0" w:afterAutospacing="off" w:line="240" w:lineRule="auto"/>
              <w:ind w:left="0" w:right="0"/>
              <w:jc w:val="left"/>
              <w:rPr>
                <w:rFonts w:ascii="Calibri" w:hAnsi="Calibri" w:eastAsia="Calibri" w:cs="Calibri"/>
                <w:b w:val="0"/>
                <w:bCs w:val="0"/>
                <w:i w:val="0"/>
                <w:iCs w:val="0"/>
                <w:caps w:val="0"/>
                <w:smallCaps w:val="0"/>
                <w:color w:val="000000" w:themeColor="text1" w:themeTint="FF" w:themeShade="FF"/>
                <w:sz w:val="22"/>
                <w:szCs w:val="22"/>
              </w:rPr>
            </w:pPr>
            <w:r w:rsidRPr="62ABCA23" w:rsidR="62ABCA23">
              <w:rPr>
                <w:rFonts w:ascii="Calibri" w:hAnsi="Calibri" w:eastAsia="Calibri" w:cs="Calibri"/>
                <w:b w:val="0"/>
                <w:bCs w:val="0"/>
                <w:i w:val="0"/>
                <w:iCs w:val="0"/>
                <w:caps w:val="0"/>
                <w:smallCaps w:val="0"/>
                <w:color w:val="000000" w:themeColor="text1" w:themeTint="FF" w:themeShade="FF"/>
                <w:sz w:val="22"/>
                <w:szCs w:val="22"/>
                <w:lang w:val="nl-NL"/>
              </w:rPr>
              <w:t>Verklaring van de belastingdienst</w:t>
            </w:r>
          </w:p>
        </w:tc>
        <w:tc>
          <w:tcPr>
            <w:cnfStyle w:val="000000000000" w:firstRow="0" w:lastRow="0" w:firstColumn="0" w:lastColumn="0" w:oddVBand="0" w:evenVBand="0" w:oddHBand="0" w:evenHBand="0" w:firstRowFirstColumn="0" w:firstRowLastColumn="0" w:lastRowFirstColumn="0" w:lastRowLastColumn="0"/>
            <w:tcW w:w="5910" w:type="dxa"/>
            <w:tcMar/>
          </w:tcPr>
          <w:p w:rsidR="62ABCA23" w:rsidP="62ABCA23" w:rsidRDefault="62ABCA23" w14:paraId="05150EFB" w14:textId="2108AA54">
            <w:pPr>
              <w:pStyle w:val="Normal"/>
              <w:suppressLineNumbers w:val="0"/>
              <w:tabs>
                <w:tab w:val="left" w:leader="none" w:pos="567"/>
              </w:tabs>
              <w:bidi w:val="0"/>
              <w:spacing w:before="0" w:beforeAutospacing="off" w:after="0" w:afterAutospacing="off" w:line="240" w:lineRule="auto"/>
              <w:ind w:left="0" w:right="0"/>
              <w:jc w:val="both"/>
              <w:rPr>
                <w:rFonts w:ascii="Calibri" w:hAnsi="Calibri" w:eastAsia="Calibri" w:cs="Calibri"/>
                <w:b w:val="0"/>
                <w:bCs w:val="0"/>
                <w:i w:val="0"/>
                <w:iCs w:val="0"/>
                <w:caps w:val="0"/>
                <w:smallCaps w:val="0"/>
                <w:color w:val="000000" w:themeColor="text1" w:themeTint="FF" w:themeShade="FF"/>
                <w:sz w:val="22"/>
                <w:szCs w:val="22"/>
              </w:rPr>
            </w:pPr>
            <w:r w:rsidRPr="62ABCA23" w:rsidR="62ABCA23">
              <w:rPr>
                <w:rFonts w:ascii="Calibri" w:hAnsi="Calibri" w:eastAsia="Calibri" w:cs="Calibri"/>
                <w:b w:val="0"/>
                <w:bCs w:val="0"/>
                <w:i w:val="0"/>
                <w:iCs w:val="0"/>
                <w:caps w:val="0"/>
                <w:smallCaps w:val="0"/>
                <w:color w:val="000000" w:themeColor="text1" w:themeTint="FF" w:themeShade="FF"/>
                <w:sz w:val="22"/>
                <w:szCs w:val="22"/>
                <w:lang w:val="nl-NL"/>
              </w:rPr>
              <w:t>Dient op het tijdstip van het indienen de inschrijving niet ouder te zijn dan 6 maanden. Met deze verklaring wordt aangetoond dat inschrijver aan zijn verplichtingen heeft voldaan op grond van op hem van toepassing zijnde wettelijke bepalingen met betrekking tot betaling van sociale zekerheidspremies en belastingen;</w:t>
            </w:r>
          </w:p>
        </w:tc>
      </w:tr>
      <w:tr w:rsidR="62ABCA23" w:rsidTr="2FCE99C4" w14:paraId="60E7C0AC">
        <w:trPr>
          <w:trHeight w:val="300"/>
        </w:trPr>
        <w:tc>
          <w:tcPr>
            <w:cnfStyle w:val="001000000000" w:firstRow="0" w:lastRow="0" w:firstColumn="1" w:lastColumn="0" w:oddVBand="0" w:evenVBand="0" w:oddHBand="0" w:evenHBand="0" w:firstRowFirstColumn="0" w:firstRowLastColumn="0" w:lastRowFirstColumn="0" w:lastRowLastColumn="0"/>
            <w:tcW w:w="3120" w:type="dxa"/>
            <w:tcMar/>
          </w:tcPr>
          <w:p w:rsidR="62ABCA23" w:rsidP="2FCE99C4" w:rsidRDefault="62ABCA23" w14:paraId="632F3D68" w14:textId="2AC2C818">
            <w:pPr>
              <w:pStyle w:val="Normal"/>
              <w:suppressLineNumbers w:val="0"/>
              <w:tabs>
                <w:tab w:val="left" w:leader="none" w:pos="567"/>
              </w:tabs>
              <w:bidi w:val="0"/>
              <w:spacing w:before="0" w:beforeAutospacing="off" w:after="0" w:afterAutospacing="off" w:line="240" w:lineRule="auto"/>
              <w:ind w:left="0" w:right="0"/>
              <w:jc w:val="left"/>
              <w:rPr>
                <w:rFonts w:ascii="Calibri" w:hAnsi="Calibri" w:eastAsia="Calibri" w:cs="Calibri"/>
                <w:b w:val="0"/>
                <w:bCs w:val="0"/>
                <w:i w:val="0"/>
                <w:iCs w:val="0"/>
                <w:caps w:val="0"/>
                <w:smallCaps w:val="0"/>
                <w:color w:val="000000" w:themeColor="text1" w:themeTint="FF" w:themeShade="FF"/>
                <w:sz w:val="22"/>
                <w:szCs w:val="22"/>
                <w:lang w:val="nl-NL"/>
              </w:rPr>
            </w:pPr>
            <w:r w:rsidRPr="2FCE99C4" w:rsidR="62ABCA23">
              <w:rPr>
                <w:rFonts w:ascii="Calibri" w:hAnsi="Calibri" w:eastAsia="Calibri" w:cs="Calibri"/>
                <w:b w:val="0"/>
                <w:bCs w:val="0"/>
                <w:i w:val="0"/>
                <w:iCs w:val="0"/>
                <w:caps w:val="0"/>
                <w:smallCaps w:val="0"/>
                <w:color w:val="000000" w:themeColor="text1" w:themeTint="FF" w:themeShade="FF"/>
                <w:sz w:val="22"/>
                <w:szCs w:val="22"/>
                <w:lang w:val="nl-NL"/>
              </w:rPr>
              <w:t>Een kopie van uw verzekeringspol</w:t>
            </w:r>
            <w:r w:rsidRPr="2FCE99C4" w:rsidR="042DF616">
              <w:rPr>
                <w:rFonts w:ascii="Calibri" w:hAnsi="Calibri" w:eastAsia="Calibri" w:cs="Calibri"/>
                <w:b w:val="0"/>
                <w:bCs w:val="0"/>
                <w:i w:val="0"/>
                <w:iCs w:val="0"/>
                <w:caps w:val="0"/>
                <w:smallCaps w:val="0"/>
                <w:color w:val="000000" w:themeColor="text1" w:themeTint="FF" w:themeShade="FF"/>
                <w:sz w:val="22"/>
                <w:szCs w:val="22"/>
                <w:lang w:val="nl-NL"/>
              </w:rPr>
              <w:t>is.</w:t>
            </w:r>
          </w:p>
        </w:tc>
        <w:tc>
          <w:tcPr>
            <w:cnfStyle w:val="000000000000" w:firstRow="0" w:lastRow="0" w:firstColumn="0" w:lastColumn="0" w:oddVBand="0" w:evenVBand="0" w:oddHBand="0" w:evenHBand="0" w:firstRowFirstColumn="0" w:firstRowLastColumn="0" w:lastRowFirstColumn="0" w:lastRowLastColumn="0"/>
            <w:tcW w:w="5910" w:type="dxa"/>
            <w:tcMar/>
          </w:tcPr>
          <w:p w:rsidR="62ABCA23" w:rsidP="2FCE99C4" w:rsidRDefault="62ABCA23" w14:paraId="18F5F008" w14:textId="6985578C">
            <w:pPr>
              <w:pStyle w:val="Normal"/>
              <w:suppressLineNumbers w:val="0"/>
              <w:tabs>
                <w:tab w:val="left" w:leader="none" w:pos="567"/>
              </w:tabs>
              <w:bidi w:val="0"/>
              <w:spacing w:before="0" w:beforeAutospacing="off" w:after="0" w:afterAutospacing="off" w:line="240" w:lineRule="auto"/>
              <w:ind w:left="0" w:right="0"/>
              <w:jc w:val="both"/>
              <w:rPr>
                <w:rFonts w:ascii="Calibri" w:hAnsi="Calibri" w:eastAsia="Calibri" w:cs="Calibri"/>
                <w:b w:val="0"/>
                <w:bCs w:val="0"/>
                <w:i w:val="0"/>
                <w:iCs w:val="0"/>
                <w:caps w:val="0"/>
                <w:smallCaps w:val="0"/>
                <w:color w:val="000000" w:themeColor="text1" w:themeTint="FF" w:themeShade="FF"/>
                <w:sz w:val="22"/>
                <w:szCs w:val="22"/>
              </w:rPr>
            </w:pPr>
            <w:r w:rsidRPr="2FCE99C4" w:rsidR="042DF616">
              <w:rPr>
                <w:rFonts w:ascii="Calibri" w:hAnsi="Calibri" w:eastAsia="Calibri" w:cs="Calibri"/>
                <w:b w:val="0"/>
                <w:bCs w:val="0"/>
                <w:i w:val="0"/>
                <w:iCs w:val="0"/>
                <w:caps w:val="0"/>
                <w:smallCaps w:val="0"/>
                <w:color w:val="000000" w:themeColor="text1" w:themeTint="FF" w:themeShade="FF"/>
                <w:sz w:val="22"/>
                <w:szCs w:val="22"/>
              </w:rPr>
              <w:t xml:space="preserve">Een kopie van uw verzekeringspolis </w:t>
            </w:r>
            <w:r w:rsidRPr="2FCE99C4" w:rsidR="042DF616">
              <w:rPr>
                <w:rFonts w:ascii="Calibri" w:hAnsi="Calibri" w:eastAsia="Calibri" w:cs="Calibri"/>
                <w:b w:val="0"/>
                <w:bCs w:val="0"/>
                <w:i w:val="0"/>
                <w:iCs w:val="0"/>
                <w:caps w:val="0"/>
                <w:smallCaps w:val="0"/>
                <w:color w:val="000000" w:themeColor="text1" w:themeTint="FF" w:themeShade="FF"/>
                <w:sz w:val="22"/>
                <w:szCs w:val="22"/>
              </w:rPr>
              <w:t>betreffende</w:t>
            </w:r>
            <w:r w:rsidRPr="2FCE99C4" w:rsidR="042DF616">
              <w:rPr>
                <w:rFonts w:ascii="Calibri" w:hAnsi="Calibri" w:eastAsia="Calibri" w:cs="Calibri"/>
                <w:b w:val="0"/>
                <w:bCs w:val="0"/>
                <w:i w:val="0"/>
                <w:iCs w:val="0"/>
                <w:caps w:val="0"/>
                <w:smallCaps w:val="0"/>
                <w:color w:val="000000" w:themeColor="text1" w:themeTint="FF" w:themeShade="FF"/>
                <w:sz w:val="22"/>
                <w:szCs w:val="22"/>
              </w:rPr>
              <w:t xml:space="preserve"> de bedrijfsaansprakelijkheidsverzekering</w:t>
            </w:r>
          </w:p>
        </w:tc>
      </w:tr>
      <w:tr w:rsidR="62ABCA23" w:rsidTr="2FCE99C4" w14:paraId="4F352CFE">
        <w:trPr>
          <w:trHeight w:val="300"/>
        </w:trPr>
        <w:tc>
          <w:tcPr>
            <w:cnfStyle w:val="001000000000" w:firstRow="0" w:lastRow="0" w:firstColumn="1" w:lastColumn="0" w:oddVBand="0" w:evenVBand="0" w:oddHBand="0" w:evenHBand="0" w:firstRowFirstColumn="0" w:firstRowLastColumn="0" w:lastRowFirstColumn="0" w:lastRowLastColumn="0"/>
            <w:tcW w:w="3120" w:type="dxa"/>
            <w:tcMar/>
          </w:tcPr>
          <w:p w:rsidR="62ABCA23" w:rsidP="62ABCA23" w:rsidRDefault="62ABCA23" w14:paraId="1EFD6F96" w14:textId="3C3D057F">
            <w:pPr>
              <w:pStyle w:val="Normal"/>
              <w:suppressLineNumbers w:val="0"/>
              <w:tabs>
                <w:tab w:val="left" w:leader="none" w:pos="567"/>
              </w:tabs>
              <w:bidi w:val="0"/>
              <w:spacing w:before="0" w:beforeAutospacing="off" w:after="0" w:afterAutospacing="off" w:line="240" w:lineRule="auto"/>
              <w:ind w:left="0" w:right="0"/>
              <w:jc w:val="both"/>
              <w:rPr>
                <w:rFonts w:ascii="Calibri" w:hAnsi="Calibri" w:eastAsia="Calibri" w:cs="Calibri"/>
                <w:b w:val="0"/>
                <w:bCs w:val="0"/>
                <w:i w:val="0"/>
                <w:iCs w:val="0"/>
                <w:caps w:val="0"/>
                <w:smallCaps w:val="0"/>
                <w:color w:val="000000" w:themeColor="text1" w:themeTint="FF" w:themeShade="FF"/>
                <w:sz w:val="22"/>
                <w:szCs w:val="22"/>
              </w:rPr>
            </w:pPr>
            <w:r w:rsidRPr="62ABCA23" w:rsidR="62ABCA23">
              <w:rPr>
                <w:rFonts w:ascii="Calibri" w:hAnsi="Calibri" w:eastAsia="Calibri" w:cs="Calibri"/>
                <w:b w:val="0"/>
                <w:bCs w:val="0"/>
                <w:i w:val="0"/>
                <w:iCs w:val="0"/>
                <w:caps w:val="0"/>
                <w:smallCaps w:val="0"/>
                <w:color w:val="000000" w:themeColor="text1" w:themeTint="FF" w:themeShade="FF"/>
                <w:sz w:val="22"/>
                <w:szCs w:val="22"/>
                <w:lang w:val="nl-NL"/>
              </w:rPr>
              <w:t>Verklaring non-faillissement en niet in staat van surseance van betaling</w:t>
            </w:r>
          </w:p>
        </w:tc>
        <w:tc>
          <w:tcPr>
            <w:cnfStyle w:val="000000000000" w:firstRow="0" w:lastRow="0" w:firstColumn="0" w:lastColumn="0" w:oddVBand="0" w:evenVBand="0" w:oddHBand="0" w:evenHBand="0" w:firstRowFirstColumn="0" w:firstRowLastColumn="0" w:lastRowFirstColumn="0" w:lastRowLastColumn="0"/>
            <w:tcW w:w="5910" w:type="dxa"/>
            <w:tcMar/>
          </w:tcPr>
          <w:p w:rsidR="62ABCA23" w:rsidP="2FCE99C4" w:rsidRDefault="62ABCA23" w14:paraId="103979A5" w14:textId="3A9E0B46">
            <w:pPr>
              <w:pStyle w:val="Normal"/>
              <w:suppressLineNumbers w:val="0"/>
              <w:tabs>
                <w:tab w:val="left" w:leader="none" w:pos="567"/>
              </w:tabs>
              <w:bidi w:val="0"/>
              <w:spacing w:before="0" w:beforeAutospacing="off" w:after="0" w:afterAutospacing="off" w:line="240" w:lineRule="auto"/>
              <w:ind w:left="0" w:right="0"/>
              <w:jc w:val="both"/>
              <w:rPr>
                <w:rFonts w:ascii="Calibri" w:hAnsi="Calibri" w:eastAsia="Calibri" w:cs="Calibri"/>
                <w:b w:val="0"/>
                <w:bCs w:val="0"/>
                <w:i w:val="0"/>
                <w:iCs w:val="0"/>
                <w:caps w:val="0"/>
                <w:smallCaps w:val="0"/>
                <w:color w:val="000000" w:themeColor="text1" w:themeTint="FF" w:themeShade="FF"/>
                <w:sz w:val="22"/>
                <w:szCs w:val="22"/>
              </w:rPr>
            </w:pPr>
            <w:r w:rsidRPr="2FCE99C4" w:rsidR="6641E1B8">
              <w:rPr>
                <w:rFonts w:ascii="Calibri" w:hAnsi="Calibri" w:eastAsia="Calibri" w:cs="Calibri"/>
                <w:b w:val="0"/>
                <w:bCs w:val="0"/>
                <w:i w:val="0"/>
                <w:iCs w:val="0"/>
                <w:caps w:val="0"/>
                <w:smallCaps w:val="0"/>
                <w:color w:val="000000" w:themeColor="text1" w:themeTint="FF" w:themeShade="FF"/>
                <w:sz w:val="22"/>
                <w:szCs w:val="22"/>
                <w:lang w:val="nl-NL"/>
              </w:rPr>
              <w:t>Verklaring non-faillissement en niet in staat van surseance van betaling.</w:t>
            </w:r>
          </w:p>
        </w:tc>
      </w:tr>
    </w:tbl>
    <w:p w:rsidR="62ABCA23" w:rsidP="62ABCA23" w:rsidRDefault="62ABCA23" w14:paraId="023E0C58" w14:textId="66B7E4AA">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b87c3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ddbd3ea"/>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59A62F"/>
    <w:rsid w:val="04213BB9"/>
    <w:rsid w:val="042DF616"/>
    <w:rsid w:val="06332AE2"/>
    <w:rsid w:val="0B2BFDEC"/>
    <w:rsid w:val="1AD5BF0B"/>
    <w:rsid w:val="1B65075B"/>
    <w:rsid w:val="215A6491"/>
    <w:rsid w:val="217A2F11"/>
    <w:rsid w:val="22D82660"/>
    <w:rsid w:val="25CC2F55"/>
    <w:rsid w:val="267EDE8C"/>
    <w:rsid w:val="2A590B96"/>
    <w:rsid w:val="2A8FE3F9"/>
    <w:rsid w:val="2ABF5EC6"/>
    <w:rsid w:val="2D163DF6"/>
    <w:rsid w:val="2F200A73"/>
    <w:rsid w:val="2FCE99C4"/>
    <w:rsid w:val="33604C33"/>
    <w:rsid w:val="33C0A9E3"/>
    <w:rsid w:val="370BCED5"/>
    <w:rsid w:val="37199ED4"/>
    <w:rsid w:val="3734AB32"/>
    <w:rsid w:val="37A553A9"/>
    <w:rsid w:val="39379652"/>
    <w:rsid w:val="3D01D0E4"/>
    <w:rsid w:val="42171548"/>
    <w:rsid w:val="4305D79E"/>
    <w:rsid w:val="437D6EA3"/>
    <w:rsid w:val="48A865DB"/>
    <w:rsid w:val="48A865DB"/>
    <w:rsid w:val="48BB826D"/>
    <w:rsid w:val="4A558F12"/>
    <w:rsid w:val="4CA6DD07"/>
    <w:rsid w:val="5131B9DE"/>
    <w:rsid w:val="538041A7"/>
    <w:rsid w:val="55B950A0"/>
    <w:rsid w:val="55B950A0"/>
    <w:rsid w:val="579ABB74"/>
    <w:rsid w:val="62ABCA23"/>
    <w:rsid w:val="63B3FE24"/>
    <w:rsid w:val="64A54831"/>
    <w:rsid w:val="651209D0"/>
    <w:rsid w:val="6641E1B8"/>
    <w:rsid w:val="690AAB59"/>
    <w:rsid w:val="6A18BA69"/>
    <w:rsid w:val="6B65B3EB"/>
    <w:rsid w:val="6BFDA6FB"/>
    <w:rsid w:val="6D694C5A"/>
    <w:rsid w:val="6FF0612D"/>
    <w:rsid w:val="70E8A216"/>
    <w:rsid w:val="73FF29E1"/>
    <w:rsid w:val="7659A62F"/>
    <w:rsid w:val="78FCBB27"/>
    <w:rsid w:val="7F9764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9A62F"/>
  <w15:chartTrackingRefBased/>
  <w15:docId w15:val="{81A10AC6-9B15-4FEB-AAB0-7C42F00C9D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GridTable1Light-Accent1" mc:Ignorable="w14">
    <w:name xmlns:w="http://schemas.openxmlformats.org/wordprocessingml/2006/main" w:val="Grid Table 1 Light Accent 1"/>
    <w:basedOn xmlns:w="http://schemas.openxmlformats.org/wordprocessingml/2006/main" w:val="TableNormal"/>
    <w:uiPriority xmlns:w="http://schemas.openxmlformats.org/wordprocessingml/2006/main" w:val="46"/>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CellMar>
        <w:top w:w="0" w:type="dxa"/>
        <w:left w:w="108" w:type="dxa"/>
        <w:bottom w:w="0" w:type="dxa"/>
        <w:right w:w="108" w:type="dxa"/>
      </w:tblCellMar>
    </w:tblPr>
    <w:tblStylePr xmlns:w="http://schemas.openxmlformats.org/wordprocessingml/2006/main" w:type="firstRow">
      <w:rPr>
        <w:b/>
        <w:bCs/>
      </w:rPr>
      <w:tblPr/>
      <w:tcPr>
        <w:tcBorders>
          <w:bottom w:val="single" w:color="9CC2E5" w:themeColor="accent1" w:themeTint="99" w:sz="12" w:space="0"/>
        </w:tcBorders>
      </w:tcPr>
    </w:tblStylePr>
    <w:tblStylePr xmlns:w="http://schemas.openxmlformats.org/wordprocessingml/2006/main" w:type="lastRow">
      <w:rPr>
        <w:b/>
        <w:bCs/>
      </w:rPr>
      <w:tblPr/>
      <w:tcPr>
        <w:tcBorders>
          <w:top w:val="double" w:color="9CC2E5" w:themeColor="accent1" w:themeTint="99" w:sz="2" w:space="0"/>
        </w:tcBorders>
      </w:tcPr>
    </w:tblStylePr>
    <w:tblStylePr xmlns:w="http://schemas.openxmlformats.org/wordprocessingml/2006/main" w:type="firstCol">
      <w:rPr>
        <w:b/>
        <w:bCs/>
      </w:rPr>
    </w:tblStylePr>
    <w:tblStylePr xmlns:w="http://schemas.openxmlformats.org/wordprocessingml/2006/main" w:type="lastCol">
      <w:rPr>
        <w:b/>
        <w:bCs/>
      </w:rPr>
    </w:tblStylePr>
  </w:style>
  <w:style xmlns:w14="http://schemas.microsoft.com/office/word/2010/wordml" xmlns:mc="http://schemas.openxmlformats.org/markup-compatibility/2006" xmlns:w="http://schemas.openxmlformats.org/wordprocessingml/2006/main" w:type="table" w:styleId="ListTable3-Accent6" mc:Ignorable="w14">
    <w:name xmlns:w="http://schemas.openxmlformats.org/wordprocessingml/2006/main" w:val="List Table 3 Accent 6"/>
    <w:basedOn xmlns:w="http://schemas.openxmlformats.org/wordprocessingml/2006/main" w:val="TableNormal"/>
    <w:uiPriority xmlns:w="http://schemas.openxmlformats.org/wordprocessingml/2006/main" w:val="48"/>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70AD47" w:themeColor="accent6" w:sz="4" w:space="0"/>
        <w:left w:val="single" w:color="70AD47" w:themeColor="accent6" w:sz="4" w:space="0"/>
        <w:bottom w:val="single" w:color="70AD47" w:themeColor="accent6" w:sz="4" w:space="0"/>
        <w:right w:val="single" w:color="70AD47" w:themeColor="accent6"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shd w:val="clear" w:color="auto" w:fill="70AD47" w:themeFill="accent6"/>
      </w:tcPr>
    </w:tblStylePr>
    <w:tblStylePr xmlns:w="http://schemas.openxmlformats.org/wordprocessingml/2006/main" w:type="lastRow">
      <w:rPr>
        <w:b/>
        <w:bCs/>
      </w:rPr>
      <w:tblPr/>
      <w:tcPr>
        <w:tcBorders>
          <w:top w:val="double" w:color="70AD47" w:themeColor="accent6" w:sz="4" w:space="0"/>
        </w:tcBorders>
        <w:shd w:val="clear" w:color="auto" w:fill="FFFFFF" w:themeFill="background1"/>
      </w:tcPr>
    </w:tblStylePr>
    <w:tblStylePr xmlns:w="http://schemas.openxmlformats.org/wordprocessingml/2006/main" w:type="firstCol">
      <w:rPr>
        <w:b/>
        <w:bCs/>
      </w:rPr>
      <w:tblPr/>
      <w:tcPr>
        <w:tcBorders>
          <w:right w:val="nil"/>
        </w:tcBorders>
        <w:shd w:val="clear" w:color="auto" w:fill="FFFFFF" w:themeFill="background1"/>
      </w:tcPr>
    </w:tblStylePr>
    <w:tblStylePr xmlns:w="http://schemas.openxmlformats.org/wordprocessingml/2006/main" w:type="lastCol">
      <w:rPr>
        <w:b/>
        <w:bCs/>
      </w:rPr>
      <w:tblPr/>
      <w:tcPr>
        <w:tcBorders>
          <w:left w:val="nil"/>
        </w:tcBorders>
        <w:shd w:val="clear" w:color="auto" w:fill="FFFFFF" w:themeFill="background1"/>
      </w:tcPr>
    </w:tblStylePr>
    <w:tblStylePr xmlns:w="http://schemas.openxmlformats.org/wordprocessingml/2006/main" w:type="band1Vert">
      <w:tblPr/>
      <w:tcPr>
        <w:tcBorders>
          <w:left w:val="single" w:color="70AD47" w:themeColor="accent6" w:sz="4" w:space="0"/>
          <w:right w:val="single" w:color="70AD47" w:themeColor="accent6" w:sz="4" w:space="0"/>
        </w:tcBorders>
      </w:tcPr>
    </w:tblStylePr>
    <w:tblStylePr xmlns:w="http://schemas.openxmlformats.org/wordprocessingml/2006/main" w:type="band1Horz">
      <w:tblPr/>
      <w:tcPr>
        <w:tcBorders>
          <w:top w:val="single" w:color="70AD47" w:themeColor="accent6" w:sz="4" w:space="0"/>
          <w:bottom w:val="single" w:color="70AD47" w:themeColor="accent6" w:sz="4" w:space="0"/>
          <w:insideH w:val="nil"/>
        </w:tcBorders>
      </w:tcPr>
    </w:tblStylePr>
    <w:tblStylePr xmlns:w="http://schemas.openxmlformats.org/wordprocessingml/2006/main" w:type="neCell">
      <w:tblPr/>
      <w:tcPr>
        <w:tcBorders>
          <w:left w:val="nil"/>
          <w:bottom w:val="nil"/>
        </w:tcBorders>
      </w:tcPr>
    </w:tblStylePr>
    <w:tblStylePr xmlns:w="http://schemas.openxmlformats.org/wordprocessingml/2006/main" w:type="nwCell">
      <w:tblPr/>
      <w:tcPr>
        <w:tcBorders>
          <w:bottom w:val="nil"/>
          <w:right w:val="nil"/>
        </w:tcBorders>
      </w:tcPr>
    </w:tblStylePr>
    <w:tblStylePr xmlns:w="http://schemas.openxmlformats.org/wordprocessingml/2006/main" w:type="seCell">
      <w:tblPr/>
      <w:tcPr>
        <w:tcBorders>
          <w:top w:val="double" w:color="70AD47" w:themeColor="accent6" w:sz="4" w:space="0"/>
          <w:left w:val="nil"/>
        </w:tcBorders>
      </w:tcPr>
    </w:tblStylePr>
    <w:tblStylePr xmlns:w="http://schemas.openxmlformats.org/wordprocessingml/2006/main" w:type="swCell">
      <w:tblPr/>
      <w:tcPr>
        <w:tcBorders>
          <w:top w:val="double" w:color="70AD47" w:themeColor="accent6" w:sz="4" w:space="0"/>
          <w:right w:val="nil"/>
        </w:tcBorders>
      </w:tcPr>
    </w:tblStylePr>
  </w:style>
  <w:style w:type="paragraph" w:styleId="ListParagraph">
    <w:uiPriority w:val="34"/>
    <w:name w:val="List Paragraph"/>
    <w:basedOn w:val="Normal"/>
    <w:qFormat/>
    <w:rsid w:val="2FCE99C4"/>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bb3a6224bb943f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61F12B9218184CBB65AEB55FBEF8F1" ma:contentTypeVersion="4" ma:contentTypeDescription="Een nieuw document maken." ma:contentTypeScope="" ma:versionID="5378dcc8ed71af87104931fbe93b166e">
  <xsd:schema xmlns:xsd="http://www.w3.org/2001/XMLSchema" xmlns:xs="http://www.w3.org/2001/XMLSchema" xmlns:p="http://schemas.microsoft.com/office/2006/metadata/properties" xmlns:ns2="ac68c902-9b47-437e-abde-ef309e992c66" targetNamespace="http://schemas.microsoft.com/office/2006/metadata/properties" ma:root="true" ma:fieldsID="83fc14dde2bd08554fa89ebd0b99f6cb" ns2:_="">
    <xsd:import namespace="ac68c902-9b47-437e-abde-ef309e992c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8c902-9b47-437e-abde-ef309e992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DD2A5D-399F-499C-AF18-BB44B0FAA579}"/>
</file>

<file path=customXml/itemProps2.xml><?xml version="1.0" encoding="utf-8"?>
<ds:datastoreItem xmlns:ds="http://schemas.openxmlformats.org/officeDocument/2006/customXml" ds:itemID="{29D86A90-1BCA-4ECC-A8A7-14F8913F508E}"/>
</file>

<file path=customXml/itemProps3.xml><?xml version="1.0" encoding="utf-8"?>
<ds:datastoreItem xmlns:ds="http://schemas.openxmlformats.org/officeDocument/2006/customXml" ds:itemID="{96480B95-8EE8-47DA-9239-3C5264F76B0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Hannah de Jong</dc:creator>
  <keywords/>
  <dc:description/>
  <lastModifiedBy>Sven Heikens</lastModifiedBy>
  <dcterms:created xsi:type="dcterms:W3CDTF">2025-03-05T09:20:27.0000000Z</dcterms:created>
  <dcterms:modified xsi:type="dcterms:W3CDTF">2025-08-05T12:18:59.0369106Z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0x0101001361F12B9218184CBB65AEB55FBEF8F1</vt:lpwstr>
  </property>
</Properties>
</file>