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50D48" w14:textId="149BAB7B" w:rsidR="00B1049B" w:rsidRPr="0035065C" w:rsidRDefault="00B1049B" w:rsidP="00006A40">
      <w:pPr>
        <w:pStyle w:val="Kop1"/>
        <w:pageBreakBefore/>
        <w:tabs>
          <w:tab w:val="left" w:pos="2835"/>
        </w:tabs>
        <w:spacing w:before="0"/>
        <w:ind w:left="2835" w:hanging="2835"/>
        <w:rPr>
          <w:rFonts w:ascii="RijksoverheidSansHeading" w:hAnsi="RijksoverheidSansHeading"/>
          <w:color w:val="01689B"/>
          <w:sz w:val="40"/>
          <w:szCs w:val="40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35065C">
        <w:rPr>
          <w:rFonts w:ascii="RijksoverheidSansHeading" w:hAnsi="RijksoverheidSansHeading"/>
          <w:color w:val="01689B"/>
          <w:sz w:val="40"/>
          <w:szCs w:val="40"/>
        </w:rPr>
        <w:t xml:space="preserve">Bijlage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35065C">
        <w:rPr>
          <w:rFonts w:ascii="RijksoverheidSansHeading" w:hAnsi="RijksoverheidSansHeading"/>
          <w:color w:val="01689B"/>
          <w:sz w:val="40"/>
          <w:szCs w:val="40"/>
        </w:rPr>
        <w:t xml:space="preserve">I. </w:t>
      </w:r>
      <w:r w:rsidR="00006A40">
        <w:rPr>
          <w:rFonts w:ascii="RijksoverheidSansHeading" w:hAnsi="RijksoverheidSansHeading"/>
          <w:color w:val="01689B"/>
          <w:sz w:val="40"/>
          <w:szCs w:val="40"/>
        </w:rPr>
        <w:tab/>
      </w:r>
      <w:r w:rsidR="00922B21" w:rsidRPr="0035065C">
        <w:rPr>
          <w:rFonts w:ascii="RijksoverheidSansHeading" w:hAnsi="RijksoverheidSansHeading"/>
          <w:color w:val="01689B"/>
          <w:sz w:val="40"/>
          <w:szCs w:val="40"/>
        </w:rPr>
        <w:t>V</w:t>
      </w:r>
      <w:r w:rsidR="002C5DC6" w:rsidRPr="0035065C">
        <w:rPr>
          <w:rFonts w:ascii="RijksoverheidSansHeading" w:hAnsi="RijksoverheidSansHeading"/>
          <w:color w:val="01689B"/>
          <w:sz w:val="40"/>
          <w:szCs w:val="40"/>
        </w:rPr>
        <w:t>erklaring rechtsgeldige ondertekening</w:t>
      </w:r>
    </w:p>
    <w:p w14:paraId="1BDB647E" w14:textId="77777777" w:rsidR="002F6AA5" w:rsidRPr="00922B21" w:rsidRDefault="002F6AA5">
      <w:pPr>
        <w:rPr>
          <w:rFonts w:ascii="RijksoverheidSansText" w:hAnsi="RijksoverheidSansText"/>
        </w:rPr>
      </w:pPr>
    </w:p>
    <w:p w14:paraId="261998DC" w14:textId="30E45C44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922B21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922B21">
        <w:rPr>
          <w:rFonts w:ascii="RijksoverheidSansText" w:hAnsi="RijksoverheidSansText"/>
          <w:highlight w:val="lightGray"/>
          <w:lang w:eastAsia="nl-NL"/>
        </w:rPr>
        <w:t>&lt;</w:t>
      </w:r>
      <w:r w:rsidR="0035065C">
        <w:rPr>
          <w:rFonts w:ascii="RijksoverheidSansText" w:hAnsi="RijksoverheidSansText"/>
          <w:highlight w:val="lightGray"/>
          <w:lang w:eastAsia="nl-NL"/>
        </w:rPr>
        <w:t>&lt;</w:t>
      </w:r>
      <w:r w:rsidRPr="00922B21">
        <w:rPr>
          <w:rFonts w:ascii="RijksoverheidSansText" w:hAnsi="RijksoverheidSansText"/>
          <w:highlight w:val="lightGray"/>
          <w:lang w:eastAsia="nl-NL"/>
        </w:rPr>
        <w:t>naam</w:t>
      </w:r>
      <w:r w:rsidR="0035065C">
        <w:rPr>
          <w:rFonts w:ascii="RijksoverheidSansText" w:hAnsi="RijksoverheidSansText"/>
          <w:highlight w:val="lightGray"/>
          <w:lang w:eastAsia="nl-NL"/>
        </w:rPr>
        <w:t>&gt;&gt;</w:t>
      </w:r>
      <w:r w:rsidRPr="00922B21">
        <w:rPr>
          <w:rFonts w:ascii="RijksoverheidSansText" w:hAnsi="RijksoverheidSansText"/>
          <w:highlight w:val="lightGray"/>
          <w:lang w:eastAsia="nl-NL"/>
        </w:rPr>
        <w:t xml:space="preserve"> vertegenwoordigingsbevoegde functionaris&gt;&gt;</w:t>
      </w:r>
      <w:r w:rsidRPr="00922B21">
        <w:rPr>
          <w:rFonts w:ascii="RijksoverheidSansText" w:hAnsi="RijksoverheidSansText"/>
          <w:lang w:eastAsia="nl-NL"/>
        </w:rPr>
        <w:t xml:space="preserve">, in zijn/haar hoedanigheid als </w:t>
      </w:r>
      <w:r w:rsidRPr="00922B21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922B21">
        <w:rPr>
          <w:rFonts w:ascii="RijksoverheidSansText" w:hAnsi="RijksoverheidSansText"/>
          <w:lang w:eastAsia="nl-NL"/>
        </w:rPr>
        <w:t>&gt;, bekrachtigt hierbij</w:t>
      </w:r>
      <w:r w:rsidR="00005363">
        <w:rPr>
          <w:rFonts w:ascii="RijksoverheidSansText" w:hAnsi="RijksoverheidSansText"/>
          <w:lang w:eastAsia="nl-NL"/>
        </w:rPr>
        <w:t xml:space="preserve"> </w:t>
      </w:r>
      <w:r w:rsidRPr="00922B21">
        <w:rPr>
          <w:rFonts w:ascii="RijksoverheidSansText" w:hAnsi="RijksoverheidSansText"/>
          <w:lang w:eastAsia="nl-NL"/>
        </w:rPr>
        <w:t xml:space="preserve">de digitale inschrijving die </w:t>
      </w:r>
      <w:r w:rsidRPr="00922B21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922B21">
        <w:rPr>
          <w:rFonts w:ascii="RijksoverheidSansText" w:hAnsi="RijksoverheidSansText"/>
          <w:lang w:eastAsia="nl-NL"/>
        </w:rPr>
        <w:t xml:space="preserve">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922B21">
        <w:rPr>
          <w:rFonts w:ascii="RijksoverheidSansText" w:hAnsi="RijksoverheidSansText"/>
          <w:lang w:eastAsia="nl-NL"/>
        </w:rPr>
        <w:t xml:space="preserve"> met kenmerk IUC</w:t>
      </w:r>
      <w:r w:rsidR="00922B21">
        <w:rPr>
          <w:rFonts w:ascii="RijksoverheidSansText" w:hAnsi="RijksoverheidSansText"/>
          <w:lang w:eastAsia="nl-NL"/>
        </w:rPr>
        <w:t xml:space="preserve"> 2</w:t>
      </w:r>
      <w:r w:rsidR="003B275A">
        <w:rPr>
          <w:rFonts w:ascii="RijksoverheidSansText" w:hAnsi="RijksoverheidSansText"/>
          <w:lang w:eastAsia="nl-NL"/>
        </w:rPr>
        <w:t>5</w:t>
      </w:r>
      <w:r w:rsidR="00922B21">
        <w:rPr>
          <w:rFonts w:ascii="RijksoverheidSansText" w:hAnsi="RijksoverheidSansText"/>
          <w:lang w:eastAsia="nl-NL"/>
        </w:rPr>
        <w:t>-</w:t>
      </w:r>
      <w:r w:rsidR="00B034D9">
        <w:rPr>
          <w:rFonts w:ascii="RijksoverheidSansText" w:hAnsi="RijksoverheidSansText"/>
          <w:lang w:eastAsia="nl-NL"/>
        </w:rPr>
        <w:t>0</w:t>
      </w:r>
      <w:r w:rsidR="003B275A">
        <w:rPr>
          <w:rFonts w:ascii="RijksoverheidSansText" w:hAnsi="RijksoverheidSansText"/>
          <w:lang w:eastAsia="nl-NL"/>
        </w:rPr>
        <w:t>19</w:t>
      </w:r>
      <w:r w:rsidRPr="00922B21">
        <w:rPr>
          <w:rFonts w:ascii="RijksoverheidSansText" w:hAnsi="RijksoverheidSansText"/>
          <w:lang w:eastAsia="nl-NL"/>
        </w:rPr>
        <w:t xml:space="preserve"> heeft gedaan voor de openbare Europese aanbesteding “</w:t>
      </w:r>
      <w:r w:rsidR="004E649C" w:rsidRPr="004E649C">
        <w:rPr>
          <w:rFonts w:ascii="RijksoverheidSansText" w:hAnsi="RijksoverheidSansText"/>
          <w:lang w:eastAsia="nl-NL"/>
        </w:rPr>
        <w:t>O&amp;S Hoog Volume Printers (HVP) omgeving</w:t>
      </w:r>
      <w:r w:rsidRPr="00922B21">
        <w:rPr>
          <w:rFonts w:ascii="RijksoverheidSansText" w:hAnsi="RijksoverheidSansText"/>
          <w:lang w:eastAsia="nl-NL"/>
        </w:rPr>
        <w:t xml:space="preserve">”, </w:t>
      </w:r>
      <w:r w:rsidR="00825374" w:rsidRPr="00922B21">
        <w:rPr>
          <w:rFonts w:ascii="RijksoverheidSansText" w:hAnsi="RijksoverheidSansText"/>
          <w:lang w:eastAsia="nl-NL"/>
        </w:rPr>
        <w:t>inclusief alle ter zake doende B</w:t>
      </w:r>
      <w:r w:rsidRPr="00922B21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27D1A31" w14:textId="723A29F8" w:rsidR="0097691C" w:rsidRPr="00BD726B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BD726B">
        <w:rPr>
          <w:rFonts w:ascii="RijksoverheidSansText" w:hAnsi="RijksoverheidSansText"/>
          <w:lang w:eastAsia="nl-NL"/>
        </w:rPr>
        <w:t xml:space="preserve">Bijlage </w:t>
      </w:r>
      <w:r w:rsidR="003F02BE" w:rsidRPr="00BD726B">
        <w:rPr>
          <w:rFonts w:ascii="RijksoverheidSansText" w:hAnsi="RijksoverheidSansText"/>
          <w:lang w:eastAsia="nl-NL"/>
        </w:rPr>
        <w:t>II</w:t>
      </w:r>
      <w:r w:rsidR="0035065C">
        <w:rPr>
          <w:rFonts w:ascii="RijksoverheidSansText" w:hAnsi="RijksoverheidSansText"/>
          <w:lang w:eastAsia="nl-NL"/>
        </w:rPr>
        <w:t>.</w:t>
      </w:r>
      <w:r w:rsidRPr="00BD726B">
        <w:rPr>
          <w:rFonts w:ascii="RijksoverheidSansText" w:hAnsi="RijksoverheidSansText"/>
          <w:lang w:eastAsia="nl-NL"/>
        </w:rPr>
        <w:tab/>
        <w:t>Uniform</w:t>
      </w:r>
      <w:r w:rsidR="003F02BE" w:rsidRPr="00BD726B">
        <w:rPr>
          <w:rFonts w:ascii="RijksoverheidSansText" w:hAnsi="RijksoverheidSansText"/>
          <w:lang w:eastAsia="nl-NL"/>
        </w:rPr>
        <w:t xml:space="preserve"> </w:t>
      </w:r>
      <w:r w:rsidRPr="00BD726B">
        <w:rPr>
          <w:rFonts w:ascii="RijksoverheidSansText" w:hAnsi="RijksoverheidSansText"/>
          <w:lang w:eastAsia="nl-NL"/>
        </w:rPr>
        <w:t>Europees</w:t>
      </w:r>
      <w:r w:rsidR="003F02BE" w:rsidRPr="00BD726B">
        <w:rPr>
          <w:rFonts w:ascii="RijksoverheidSansText" w:hAnsi="RijksoverheidSansText"/>
          <w:lang w:eastAsia="nl-NL"/>
        </w:rPr>
        <w:t xml:space="preserve"> </w:t>
      </w:r>
      <w:r w:rsidRPr="00BD726B">
        <w:rPr>
          <w:rFonts w:ascii="RijksoverheidSansText" w:hAnsi="RijksoverheidSansText"/>
          <w:lang w:eastAsia="nl-NL"/>
        </w:rPr>
        <w:t>Aanbestedingsdocument</w:t>
      </w:r>
    </w:p>
    <w:p w14:paraId="191345A5" w14:textId="3C690A6D" w:rsidR="003F02BE" w:rsidRPr="00BD726B" w:rsidRDefault="003F02BE" w:rsidP="003F02BE">
      <w:pPr>
        <w:pStyle w:val="INKStandaard"/>
        <w:rPr>
          <w:rFonts w:ascii="RijksoverheidSansText" w:hAnsi="RijksoverheidSansText"/>
          <w:lang w:eastAsia="nl-NL"/>
        </w:rPr>
      </w:pPr>
      <w:r w:rsidRPr="00BD726B">
        <w:rPr>
          <w:rFonts w:ascii="RijksoverheidSansText" w:hAnsi="RijksoverheidSansText"/>
          <w:lang w:eastAsia="nl-NL"/>
        </w:rPr>
        <w:t>Bijlage III</w:t>
      </w:r>
      <w:r w:rsidR="0035065C">
        <w:rPr>
          <w:rFonts w:ascii="RijksoverheidSansText" w:hAnsi="RijksoverheidSansText"/>
          <w:lang w:eastAsia="nl-NL"/>
        </w:rPr>
        <w:t>.</w:t>
      </w:r>
      <w:r w:rsidRPr="00BD726B">
        <w:rPr>
          <w:rFonts w:ascii="RijksoverheidSansText" w:hAnsi="RijksoverheidSansText"/>
          <w:lang w:eastAsia="nl-NL"/>
        </w:rPr>
        <w:t xml:space="preserve"> </w:t>
      </w:r>
      <w:r w:rsidRPr="00BD726B">
        <w:rPr>
          <w:rFonts w:ascii="RijksoverheidSansText" w:hAnsi="RijksoverheidSansText"/>
          <w:lang w:eastAsia="nl-NL"/>
        </w:rPr>
        <w:tab/>
        <w:t>Verklaring in verband met sancties tegen Rusland</w:t>
      </w:r>
    </w:p>
    <w:p w14:paraId="29391C9A" w14:textId="24C1D0D7" w:rsidR="003F02BE" w:rsidRDefault="003F02BE" w:rsidP="003F02BE">
      <w:pPr>
        <w:pStyle w:val="INKStandaard"/>
        <w:rPr>
          <w:rFonts w:ascii="RijksoverheidSansText" w:hAnsi="RijksoverheidSansText"/>
          <w:lang w:eastAsia="nl-NL"/>
        </w:rPr>
      </w:pPr>
      <w:r w:rsidRPr="00BD726B">
        <w:rPr>
          <w:rFonts w:ascii="RijksoverheidSansText" w:hAnsi="RijksoverheidSansText"/>
          <w:lang w:eastAsia="nl-NL"/>
        </w:rPr>
        <w:t>Bijlage V</w:t>
      </w:r>
      <w:r w:rsidR="0035065C">
        <w:rPr>
          <w:rFonts w:ascii="RijksoverheidSansText" w:hAnsi="RijksoverheidSansText"/>
          <w:lang w:eastAsia="nl-NL"/>
        </w:rPr>
        <w:t>.</w:t>
      </w:r>
      <w:r w:rsidRPr="00BD726B">
        <w:rPr>
          <w:rFonts w:ascii="RijksoverheidSansText" w:hAnsi="RijksoverheidSansText"/>
          <w:lang w:eastAsia="nl-NL"/>
        </w:rPr>
        <w:tab/>
        <w:t>Klantreferenties</w:t>
      </w:r>
    </w:p>
    <w:p w14:paraId="0FE08717" w14:textId="3A758865" w:rsidR="00D553ED" w:rsidRPr="00BD726B" w:rsidRDefault="00D553ED" w:rsidP="003F02BE">
      <w:pPr>
        <w:pStyle w:val="INKStandaard"/>
        <w:rPr>
          <w:rFonts w:ascii="RijksoverheidSansText" w:hAnsi="RijksoverheidSansText"/>
          <w:lang w:eastAsia="nl-NL"/>
        </w:rPr>
      </w:pPr>
      <w:r>
        <w:rPr>
          <w:rFonts w:ascii="RijksoverheidSansText" w:hAnsi="RijksoverheidSansText"/>
          <w:lang w:eastAsia="nl-NL"/>
        </w:rPr>
        <w:t>Bijlage VI</w:t>
      </w:r>
      <w:r w:rsidR="0035065C">
        <w:rPr>
          <w:rFonts w:ascii="RijksoverheidSansText" w:hAnsi="RijksoverheidSansText"/>
          <w:lang w:eastAsia="nl-NL"/>
        </w:rPr>
        <w:t>.</w:t>
      </w:r>
      <w:r>
        <w:rPr>
          <w:rFonts w:ascii="RijksoverheidSansText" w:hAnsi="RijksoverheidSansText"/>
          <w:lang w:eastAsia="nl-NL"/>
        </w:rPr>
        <w:tab/>
        <w:t>Financieel economische draagkracht</w:t>
      </w:r>
    </w:p>
    <w:p w14:paraId="577999AF" w14:textId="49FE5EB0" w:rsidR="00922B21" w:rsidRPr="00BD726B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BD726B">
        <w:rPr>
          <w:rFonts w:ascii="RijksoverheidSansText" w:hAnsi="RijksoverheidSansText"/>
          <w:lang w:eastAsia="nl-NL"/>
        </w:rPr>
        <w:t xml:space="preserve">Bijlage </w:t>
      </w:r>
      <w:r w:rsidR="003F02BE" w:rsidRPr="00BD726B">
        <w:rPr>
          <w:rFonts w:ascii="RijksoverheidSansText" w:hAnsi="RijksoverheidSansText"/>
          <w:lang w:eastAsia="nl-NL"/>
        </w:rPr>
        <w:t>VII</w:t>
      </w:r>
      <w:r w:rsidR="0035065C">
        <w:rPr>
          <w:rFonts w:ascii="RijksoverheidSansText" w:hAnsi="RijksoverheidSansText"/>
          <w:lang w:eastAsia="nl-NL"/>
        </w:rPr>
        <w:t>.</w:t>
      </w:r>
      <w:r w:rsidRPr="00BD726B">
        <w:rPr>
          <w:rFonts w:ascii="RijksoverheidSansText" w:hAnsi="RijksoverheidSansText"/>
          <w:lang w:eastAsia="nl-NL"/>
        </w:rPr>
        <w:tab/>
      </w:r>
      <w:r w:rsidR="009E4A2E" w:rsidRPr="00BD726B">
        <w:rPr>
          <w:rFonts w:ascii="RijksoverheidSansText" w:hAnsi="RijksoverheidSansText"/>
          <w:lang w:eastAsia="nl-NL"/>
        </w:rPr>
        <w:t>Prijsmodel</w:t>
      </w:r>
    </w:p>
    <w:p w14:paraId="66F42172" w14:textId="77777777" w:rsidR="007376B1" w:rsidRPr="00BD726B" w:rsidRDefault="007376B1" w:rsidP="00EC21D4">
      <w:pPr>
        <w:pStyle w:val="INKStandaard"/>
        <w:rPr>
          <w:rFonts w:ascii="RijksoverheidSansText" w:hAnsi="RijksoverheidSansText"/>
        </w:rPr>
      </w:pPr>
    </w:p>
    <w:p w14:paraId="5B2F8AFF" w14:textId="4E49513E" w:rsidR="007376B1" w:rsidRPr="00BD726B" w:rsidRDefault="007376B1" w:rsidP="00EC21D4">
      <w:pPr>
        <w:pStyle w:val="INKStandaard"/>
        <w:rPr>
          <w:rFonts w:ascii="RijksoverheidSansText" w:hAnsi="RijksoverheidSansText"/>
        </w:rPr>
      </w:pPr>
      <w:r w:rsidRPr="00BD726B">
        <w:rPr>
          <w:rFonts w:ascii="RijksoverheidSansText" w:hAnsi="RijksoverheidSansText"/>
        </w:rPr>
        <w:t>Indien van toepassing</w:t>
      </w:r>
      <w:r w:rsidR="003F02BE" w:rsidRPr="00BD726B">
        <w:rPr>
          <w:rFonts w:ascii="RijksoverheidSansText" w:hAnsi="RijksoverheidSansText"/>
        </w:rPr>
        <w:t>:</w:t>
      </w:r>
    </w:p>
    <w:p w14:paraId="3286DB08" w14:textId="3E83512A" w:rsidR="007376B1" w:rsidRPr="00BD726B" w:rsidRDefault="007376B1" w:rsidP="00EC21D4">
      <w:pPr>
        <w:pStyle w:val="INKStandaard"/>
        <w:rPr>
          <w:rFonts w:ascii="RijksoverheidSansText" w:hAnsi="RijksoverheidSansText"/>
          <w:lang w:eastAsia="nl-NL"/>
        </w:rPr>
      </w:pPr>
      <w:r w:rsidRPr="00BD726B">
        <w:rPr>
          <w:rFonts w:ascii="RijksoverheidSansText" w:hAnsi="RijksoverheidSansText"/>
          <w:lang w:eastAsia="nl-NL"/>
        </w:rPr>
        <w:t xml:space="preserve">Bijlage </w:t>
      </w:r>
      <w:r w:rsidR="003F02BE" w:rsidRPr="00BD726B">
        <w:rPr>
          <w:rFonts w:ascii="RijksoverheidSansText" w:hAnsi="RijksoverheidSansText"/>
          <w:lang w:eastAsia="nl-NL"/>
        </w:rPr>
        <w:t>IV</w:t>
      </w:r>
      <w:r w:rsidR="0035065C">
        <w:rPr>
          <w:rFonts w:ascii="RijksoverheidSansText" w:hAnsi="RijksoverheidSansText"/>
          <w:lang w:eastAsia="nl-NL"/>
        </w:rPr>
        <w:t>.</w:t>
      </w:r>
      <w:r w:rsidRPr="00BD726B">
        <w:rPr>
          <w:rFonts w:ascii="RijksoverheidSansText" w:hAnsi="RijksoverheidSansText"/>
          <w:lang w:eastAsia="nl-NL"/>
        </w:rPr>
        <w:tab/>
        <w:t>Verklaring hoofdelijke aansprakelijkheid</w:t>
      </w:r>
    </w:p>
    <w:p w14:paraId="33ABCFB6" w14:textId="6DBE99D4" w:rsidR="002C5DC6" w:rsidRPr="00BD726B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48E9293C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tbl>
      <w:tblPr>
        <w:tblW w:w="8222" w:type="dxa"/>
        <w:tblBorders>
          <w:top w:val="single" w:sz="4" w:space="0" w:color="01689B"/>
          <w:bottom w:val="single" w:sz="4" w:space="0" w:color="01689B"/>
          <w:insideH w:val="single" w:sz="4" w:space="0" w:color="01689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4394"/>
      </w:tblGrid>
      <w:tr w:rsidR="00445607" w:rsidRPr="00A918AA" w14:paraId="29ED394D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08B3A" w14:textId="77777777" w:rsidR="00445607" w:rsidRPr="00A918AA" w:rsidRDefault="00445607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>Naam onderneming</w:t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A0E8E" w14:textId="77777777" w:rsidR="00445607" w:rsidRPr="00A918AA" w:rsidRDefault="00445607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  <w:tr w:rsidR="00445607" w:rsidRPr="00A918AA" w14:paraId="18674DCD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BFF0A" w14:textId="77777777" w:rsidR="00445607" w:rsidRPr="00A918AA" w:rsidRDefault="00445607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>Naam rechtsgeldige vertegenwoordiger</w:t>
            </w: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ab/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3E1B9" w14:textId="77777777" w:rsidR="00445607" w:rsidRPr="00A918AA" w:rsidRDefault="00445607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  <w:tr w:rsidR="00445607" w:rsidRPr="00A918AA" w14:paraId="2DADC5C1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071E9" w14:textId="77777777" w:rsidR="00445607" w:rsidRPr="00A918AA" w:rsidRDefault="00445607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>
              <w:rPr>
                <w:rFonts w:ascii="RijksoverheidSansWebText Regula" w:hAnsi="RijksoverheidSansWebText Regula"/>
                <w:szCs w:val="19"/>
                <w:lang w:eastAsia="nl-NL"/>
              </w:rPr>
              <w:t>Functie</w:t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ED993" w14:textId="77777777" w:rsidR="00445607" w:rsidRPr="00A918AA" w:rsidRDefault="00445607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  <w:tr w:rsidR="00445607" w:rsidRPr="00A918AA" w14:paraId="38C114C9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83F6C" w14:textId="77777777" w:rsidR="00445607" w:rsidRPr="00A918AA" w:rsidRDefault="00445607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>Datum</w:t>
            </w: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ab/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608EC" w14:textId="77777777" w:rsidR="00445607" w:rsidRPr="00A918AA" w:rsidRDefault="00445607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  <w:tr w:rsidR="00445607" w:rsidRPr="00A918AA" w14:paraId="61D99445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72EB2" w14:textId="77777777" w:rsidR="00445607" w:rsidRPr="00A918AA" w:rsidRDefault="00445607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>Plaats</w:t>
            </w: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ab/>
            </w: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74E09" w14:textId="77777777" w:rsidR="00445607" w:rsidRPr="00A918AA" w:rsidRDefault="00445607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  <w:tr w:rsidR="00445607" w:rsidRPr="00A918AA" w14:paraId="260638C4" w14:textId="77777777" w:rsidTr="00C73888">
        <w:trPr>
          <w:trHeight w:val="340"/>
        </w:trPr>
        <w:tc>
          <w:tcPr>
            <w:tcW w:w="38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A1592" w14:textId="77777777" w:rsidR="00445607" w:rsidRPr="00A918AA" w:rsidRDefault="00445607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  <w:p w14:paraId="4ABA8191" w14:textId="77777777" w:rsidR="00445607" w:rsidRPr="00A918AA" w:rsidRDefault="00445607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  <w:p w14:paraId="70097782" w14:textId="77777777" w:rsidR="00445607" w:rsidRPr="00A918AA" w:rsidRDefault="00445607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>Handtekening</w:t>
            </w:r>
            <w:r w:rsidRPr="00A918AA">
              <w:rPr>
                <w:rFonts w:ascii="RijksoverheidSansWebText Regula" w:hAnsi="RijksoverheidSansWebText Regula"/>
                <w:szCs w:val="19"/>
                <w:lang w:eastAsia="nl-NL"/>
              </w:rPr>
              <w:tab/>
            </w:r>
          </w:p>
          <w:p w14:paraId="363A9C48" w14:textId="77777777" w:rsidR="00445607" w:rsidRPr="00A918AA" w:rsidRDefault="00445607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  <w:p w14:paraId="018A38EC" w14:textId="77777777" w:rsidR="00445607" w:rsidRPr="00A918AA" w:rsidRDefault="00445607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  <w:tc>
          <w:tcPr>
            <w:tcW w:w="43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66324" w14:textId="77777777" w:rsidR="00445607" w:rsidRPr="00A918AA" w:rsidRDefault="00445607" w:rsidP="00C73888">
            <w:pPr>
              <w:pStyle w:val="INKStandaard"/>
              <w:spacing w:line="240" w:lineRule="auto"/>
              <w:rPr>
                <w:rFonts w:ascii="RijksoverheidSansWebText Regula" w:hAnsi="RijksoverheidSansWebText Regula"/>
                <w:szCs w:val="19"/>
                <w:lang w:eastAsia="nl-NL"/>
              </w:rPr>
            </w:pPr>
          </w:p>
        </w:tc>
      </w:tr>
    </w:tbl>
    <w:p w14:paraId="1DE1FD86" w14:textId="77777777" w:rsidR="002C5DC6" w:rsidRPr="00922B21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922B21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922B21" w:rsidRDefault="00E7154C">
      <w:pPr>
        <w:rPr>
          <w:rFonts w:ascii="RijksoverheidSansText" w:hAnsi="RijksoverheidSansText"/>
        </w:rPr>
      </w:pPr>
    </w:p>
    <w:sectPr w:rsidR="00E7154C" w:rsidRPr="00922B21" w:rsidSect="00B35A3B">
      <w:headerReference w:type="default" r:id="rId8"/>
      <w:footerReference w:type="default" r:id="rId9"/>
      <w:pgSz w:w="11906" w:h="16838"/>
      <w:pgMar w:top="2268" w:right="1418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A4F41" w14:textId="77777777" w:rsidR="007B5419" w:rsidRDefault="007B5419" w:rsidP="000A683C">
      <w:pPr>
        <w:spacing w:line="240" w:lineRule="auto"/>
      </w:pPr>
      <w:r>
        <w:separator/>
      </w:r>
    </w:p>
  </w:endnote>
  <w:endnote w:type="continuationSeparator" w:id="0">
    <w:p w14:paraId="73712766" w14:textId="77777777" w:rsidR="007B5419" w:rsidRDefault="007B5419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RijksoverheidSansWebText Regula">
    <w:panose1 w:val="020B0503040202060203"/>
    <w:charset w:val="00"/>
    <w:family w:val="swiss"/>
    <w:pitch w:val="variable"/>
    <w:sig w:usb0="00000087" w:usb1="02000000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5ACDB" w14:textId="09F0E3AA" w:rsidR="0035065C" w:rsidRPr="002F025A" w:rsidRDefault="0035065C" w:rsidP="0035065C">
    <w:pPr>
      <w:pStyle w:val="Voettekst"/>
      <w:pBdr>
        <w:top w:val="single" w:sz="4" w:space="1" w:color="auto"/>
      </w:pBdr>
      <w:rPr>
        <w:rFonts w:ascii="RijksoverheidSansWebText Regula" w:hAnsi="RijksoverheidSansWebText Regula" w:cs="Arial"/>
        <w:sz w:val="16"/>
        <w:szCs w:val="16"/>
      </w:rPr>
    </w:pPr>
    <w:r w:rsidRPr="002F025A">
      <w:rPr>
        <w:rFonts w:ascii="RijksoverheidSansWebText Regula" w:hAnsi="RijksoverheidSansWebText Regula" w:cs="Arial"/>
        <w:sz w:val="16"/>
        <w:szCs w:val="16"/>
      </w:rPr>
      <w:t>10-07-2025</w:t>
    </w:r>
    <w:r w:rsidRPr="002F025A">
      <w:rPr>
        <w:rFonts w:ascii="RijksoverheidSansWebText Regula" w:hAnsi="RijksoverheidSansWebText Regula" w:cs="Arial"/>
        <w:sz w:val="16"/>
        <w:szCs w:val="16"/>
      </w:rPr>
      <w:tab/>
    </w:r>
    <w:r w:rsidRPr="002F025A">
      <w:rPr>
        <w:rFonts w:ascii="RijksoverheidSansWebText Regula" w:hAnsi="RijksoverheidSansWebText Regula" w:cs="Arial"/>
        <w:sz w:val="16"/>
        <w:szCs w:val="16"/>
      </w:rPr>
      <w:tab/>
      <w:t xml:space="preserve">pagina </w:t>
    </w:r>
    <w:r w:rsidRPr="002F025A">
      <w:rPr>
        <w:rFonts w:ascii="RijksoverheidSansWebText Regula" w:hAnsi="RijksoverheidSansWebText Regula" w:cs="Arial"/>
        <w:sz w:val="16"/>
        <w:szCs w:val="16"/>
      </w:rPr>
      <w:fldChar w:fldCharType="begin"/>
    </w:r>
    <w:r w:rsidRPr="002F025A">
      <w:rPr>
        <w:rFonts w:ascii="RijksoverheidSansWebText Regula" w:hAnsi="RijksoverheidSansWebText Regula" w:cs="Arial"/>
        <w:sz w:val="16"/>
        <w:szCs w:val="16"/>
      </w:rPr>
      <w:instrText>PAGE   \* MERGEFORMAT</w:instrText>
    </w:r>
    <w:r w:rsidRPr="002F025A">
      <w:rPr>
        <w:rFonts w:ascii="RijksoverheidSansWebText Regula" w:hAnsi="RijksoverheidSansWebText Regula" w:cs="Arial"/>
        <w:sz w:val="16"/>
        <w:szCs w:val="16"/>
      </w:rPr>
      <w:fldChar w:fldCharType="separate"/>
    </w:r>
    <w:r w:rsidRPr="002F025A">
      <w:rPr>
        <w:rFonts w:ascii="RijksoverheidSansWebText Regula" w:hAnsi="RijksoverheidSansWebText Regula" w:cs="Arial"/>
        <w:sz w:val="16"/>
        <w:szCs w:val="16"/>
      </w:rPr>
      <w:t>27</w:t>
    </w:r>
    <w:r w:rsidRPr="002F025A">
      <w:rPr>
        <w:rFonts w:ascii="RijksoverheidSansWebText Regula" w:hAnsi="RijksoverheidSansWebText Regula" w:cs="Arial"/>
        <w:sz w:val="16"/>
        <w:szCs w:val="16"/>
      </w:rPr>
      <w:fldChar w:fldCharType="end"/>
    </w:r>
    <w:r w:rsidRPr="002F025A">
      <w:rPr>
        <w:rFonts w:ascii="RijksoverheidSansWebText Regula" w:hAnsi="RijksoverheidSansWebText Regula" w:cs="Arial"/>
        <w:sz w:val="16"/>
        <w:szCs w:val="16"/>
      </w:rPr>
      <w:t xml:space="preserve"> van </w:t>
    </w:r>
    <w:r w:rsidRPr="002F025A">
      <w:rPr>
        <w:rFonts w:ascii="RijksoverheidSansWebText Regula" w:hAnsi="RijksoverheidSansWebText Regula" w:cs="Arial"/>
        <w:sz w:val="16"/>
        <w:szCs w:val="16"/>
      </w:rPr>
      <w:fldChar w:fldCharType="begin"/>
    </w:r>
    <w:r w:rsidRPr="002F025A">
      <w:rPr>
        <w:rFonts w:ascii="RijksoverheidSansWebText Regula" w:hAnsi="RijksoverheidSansWebText Regula" w:cs="Arial"/>
        <w:sz w:val="16"/>
        <w:szCs w:val="16"/>
      </w:rPr>
      <w:instrText xml:space="preserve"> NUMPAGES  \# "0"  \* MERGEFORMAT </w:instrText>
    </w:r>
    <w:r w:rsidRPr="002F025A">
      <w:rPr>
        <w:rFonts w:ascii="RijksoverheidSansWebText Regula" w:hAnsi="RijksoverheidSansWebText Regula" w:cs="Arial"/>
        <w:sz w:val="16"/>
        <w:szCs w:val="16"/>
      </w:rPr>
      <w:fldChar w:fldCharType="separate"/>
    </w:r>
    <w:r w:rsidRPr="002F025A">
      <w:rPr>
        <w:rFonts w:ascii="RijksoverheidSansWebText Regula" w:hAnsi="RijksoverheidSansWebText Regula" w:cs="Arial"/>
        <w:sz w:val="16"/>
        <w:szCs w:val="16"/>
      </w:rPr>
      <w:t>28</w:t>
    </w:r>
    <w:r w:rsidRPr="002F025A">
      <w:rPr>
        <w:rFonts w:ascii="RijksoverheidSansWebText Regula" w:hAnsi="RijksoverheidSansWebText Regula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558CB" w14:textId="77777777" w:rsidR="007B5419" w:rsidRDefault="007B5419" w:rsidP="000A683C">
      <w:pPr>
        <w:spacing w:line="240" w:lineRule="auto"/>
      </w:pPr>
      <w:r>
        <w:separator/>
      </w:r>
    </w:p>
  </w:footnote>
  <w:footnote w:type="continuationSeparator" w:id="0">
    <w:p w14:paraId="48443E29" w14:textId="77777777" w:rsidR="007B5419" w:rsidRDefault="007B5419" w:rsidP="000A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4F561" w14:textId="5B8220D6" w:rsidR="00C17449" w:rsidRPr="002F025A" w:rsidRDefault="00C17449" w:rsidP="00C17449">
    <w:pPr>
      <w:pStyle w:val="Koptekst"/>
      <w:pBdr>
        <w:bottom w:val="single" w:sz="4" w:space="1" w:color="auto"/>
      </w:pBdr>
      <w:rPr>
        <w:rFonts w:ascii="RijksoverheidSansWebText Regula" w:hAnsi="RijksoverheidSansWebText Regula" w:cs="Arial"/>
        <w:sz w:val="16"/>
        <w:szCs w:val="16"/>
      </w:rPr>
    </w:pPr>
    <w:bookmarkStart w:id="9" w:name="bmLintregel1" w:colFirst="0" w:colLast="1"/>
    <w:r w:rsidRPr="002F025A">
      <w:rPr>
        <w:rFonts w:ascii="RijksoverheidSansWebText Regula" w:hAnsi="RijksoverheidSansWebText Regula" w:cs="Arial"/>
        <w:sz w:val="16"/>
        <w:szCs w:val="16"/>
      </w:rPr>
      <w:t>Bijlage I</w:t>
    </w:r>
    <w:r w:rsidR="0035065C" w:rsidRPr="002F025A">
      <w:rPr>
        <w:rFonts w:ascii="RijksoverheidSansWebText Regula" w:hAnsi="RijksoverheidSansWebText Regula" w:cs="Arial"/>
        <w:sz w:val="16"/>
        <w:szCs w:val="16"/>
      </w:rPr>
      <w:t>.</w:t>
    </w:r>
    <w:r w:rsidRPr="002F025A">
      <w:rPr>
        <w:rFonts w:ascii="RijksoverheidSansWebText Regula" w:hAnsi="RijksoverheidSansWebText Regula" w:cs="Arial"/>
        <w:sz w:val="16"/>
        <w:szCs w:val="16"/>
      </w:rPr>
      <w:t xml:space="preserve"> Verklaring rechtsgeldige ondertekening – </w:t>
    </w:r>
    <w:r w:rsidR="003B275A" w:rsidRPr="002F025A">
      <w:rPr>
        <w:rFonts w:ascii="RijksoverheidSansWebText Regula" w:hAnsi="RijksoverheidSansWebText Regula" w:cs="Arial"/>
        <w:sz w:val="16"/>
        <w:szCs w:val="16"/>
      </w:rPr>
      <w:t>O&amp;S Hoog Volume Print (HVP)</w:t>
    </w:r>
    <w:r w:rsidR="0054441D">
      <w:rPr>
        <w:rFonts w:ascii="RijksoverheidSansWebText Regula" w:hAnsi="RijksoverheidSansWebText Regula" w:cs="Arial"/>
        <w:sz w:val="16"/>
        <w:szCs w:val="16"/>
      </w:rPr>
      <w:t>-</w:t>
    </w:r>
    <w:r w:rsidR="003B275A" w:rsidRPr="002F025A">
      <w:rPr>
        <w:rFonts w:ascii="RijksoverheidSansWebText Regula" w:hAnsi="RijksoverheidSansWebText Regula" w:cs="Arial"/>
        <w:sz w:val="16"/>
        <w:szCs w:val="16"/>
      </w:rPr>
      <w:t>omgeving – IUC25-019</w:t>
    </w:r>
  </w:p>
  <w:bookmarkEnd w:id="9"/>
  <w:p w14:paraId="37A46471" w14:textId="77777777" w:rsidR="005E1F5E" w:rsidRDefault="005E1F5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631948">
    <w:abstractNumId w:val="5"/>
  </w:num>
  <w:num w:numId="2" w16cid:durableId="475530474">
    <w:abstractNumId w:val="4"/>
  </w:num>
  <w:num w:numId="3" w16cid:durableId="798567561">
    <w:abstractNumId w:val="3"/>
  </w:num>
  <w:num w:numId="4" w16cid:durableId="444810927">
    <w:abstractNumId w:val="0"/>
  </w:num>
  <w:num w:numId="5" w16cid:durableId="684356897">
    <w:abstractNumId w:val="2"/>
  </w:num>
  <w:num w:numId="6" w16cid:durableId="1835756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05363"/>
    <w:rsid w:val="00006A40"/>
    <w:rsid w:val="00053B80"/>
    <w:rsid w:val="000A683C"/>
    <w:rsid w:val="000D1560"/>
    <w:rsid w:val="001E74D4"/>
    <w:rsid w:val="002311C6"/>
    <w:rsid w:val="002529A5"/>
    <w:rsid w:val="002B105E"/>
    <w:rsid w:val="002C5DC6"/>
    <w:rsid w:val="002D1D16"/>
    <w:rsid w:val="002F025A"/>
    <w:rsid w:val="002F6AA5"/>
    <w:rsid w:val="0035065C"/>
    <w:rsid w:val="003740E0"/>
    <w:rsid w:val="003B275A"/>
    <w:rsid w:val="003E10EA"/>
    <w:rsid w:val="003F02BE"/>
    <w:rsid w:val="00403C64"/>
    <w:rsid w:val="00445607"/>
    <w:rsid w:val="004E649C"/>
    <w:rsid w:val="0054441D"/>
    <w:rsid w:val="005B7534"/>
    <w:rsid w:val="005C304D"/>
    <w:rsid w:val="005E1F5E"/>
    <w:rsid w:val="005F5665"/>
    <w:rsid w:val="0064652F"/>
    <w:rsid w:val="006B1C72"/>
    <w:rsid w:val="006C6C91"/>
    <w:rsid w:val="006D142D"/>
    <w:rsid w:val="00707CF4"/>
    <w:rsid w:val="007376B1"/>
    <w:rsid w:val="007A7D27"/>
    <w:rsid w:val="007B029B"/>
    <w:rsid w:val="007B5419"/>
    <w:rsid w:val="00825374"/>
    <w:rsid w:val="00836332"/>
    <w:rsid w:val="00874979"/>
    <w:rsid w:val="008D2E74"/>
    <w:rsid w:val="00922B21"/>
    <w:rsid w:val="0095586E"/>
    <w:rsid w:val="0097691C"/>
    <w:rsid w:val="009922DF"/>
    <w:rsid w:val="009B3C2C"/>
    <w:rsid w:val="009B4074"/>
    <w:rsid w:val="009C2E57"/>
    <w:rsid w:val="009E4A2E"/>
    <w:rsid w:val="00A12C5B"/>
    <w:rsid w:val="00A51944"/>
    <w:rsid w:val="00A753DC"/>
    <w:rsid w:val="00AE5CE1"/>
    <w:rsid w:val="00B034D9"/>
    <w:rsid w:val="00B1049B"/>
    <w:rsid w:val="00B20ACD"/>
    <w:rsid w:val="00B35A3B"/>
    <w:rsid w:val="00B54782"/>
    <w:rsid w:val="00B71536"/>
    <w:rsid w:val="00BD726B"/>
    <w:rsid w:val="00C17449"/>
    <w:rsid w:val="00C31A60"/>
    <w:rsid w:val="00D30E81"/>
    <w:rsid w:val="00D553ED"/>
    <w:rsid w:val="00E143D9"/>
    <w:rsid w:val="00E7154C"/>
    <w:rsid w:val="00EC21D4"/>
    <w:rsid w:val="00EC344C"/>
    <w:rsid w:val="00EF7FF2"/>
    <w:rsid w:val="00FB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C9179-E01B-4C8C-97B6-A898FBAF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Jaques J. Heeren</cp:lastModifiedBy>
  <cp:revision>45</cp:revision>
  <dcterms:created xsi:type="dcterms:W3CDTF">2019-06-03T12:02:00Z</dcterms:created>
  <dcterms:modified xsi:type="dcterms:W3CDTF">2025-08-01T08:58:00Z</dcterms:modified>
</cp:coreProperties>
</file>