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0000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6B5C421B" w14:textId="77777777" w:rsidR="004E3213" w:rsidRDefault="003356F4" w:rsidP="004E3213">
      <w:pPr>
        <w:pStyle w:val="Ondertitelrapport"/>
      </w:pPr>
      <w:r w:rsidRPr="00AB42BF">
        <w:t xml:space="preserve">Verklaring ten behoeve van de aanbesteding </w:t>
      </w:r>
      <w:r w:rsidR="004E3213">
        <w:rPr>
          <w:bdr w:val="nil"/>
        </w:rPr>
        <w:t>Schepen; nieuwbouw en elektrificatie</w:t>
      </w:r>
    </w:p>
    <w:p w14:paraId="090B2603" w14:textId="1C29E0AB" w:rsidR="00000000" w:rsidRPr="00AB42BF" w:rsidRDefault="00000000" w:rsidP="00004705">
      <w:pPr>
        <w:rPr>
          <w:color w:val="CC0000"/>
          <w:sz w:val="24"/>
          <w:szCs w:val="48"/>
        </w:rPr>
      </w:pPr>
    </w:p>
    <w:p w14:paraId="090B2604" w14:textId="77777777" w:rsidR="00000000" w:rsidRPr="005A0CCA" w:rsidRDefault="00000000" w:rsidP="00004705"/>
    <w:p w14:paraId="090B2605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0000" w:rsidRPr="005A0CCA" w:rsidRDefault="00000000" w:rsidP="00004705">
      <w:pPr>
        <w:rPr>
          <w:rFonts w:cs="Lucida Sans Unicode"/>
        </w:rPr>
      </w:pPr>
    </w:p>
    <w:p w14:paraId="090B2607" w14:textId="77777777" w:rsidR="00000000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000000" w:rsidRPr="005A0CCA" w:rsidRDefault="00000000" w:rsidP="00004705">
      <w:pPr>
        <w:rPr>
          <w:rFonts w:cs="Lucida Sans Unicode"/>
        </w:rPr>
      </w:pPr>
    </w:p>
    <w:p w14:paraId="090B2609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0000" w:rsidRPr="005A0CCA" w:rsidRDefault="00000000" w:rsidP="00004705">
      <w:pPr>
        <w:rPr>
          <w:rFonts w:cs="Lucida Sans Unicode"/>
        </w:rPr>
      </w:pPr>
    </w:p>
    <w:p w14:paraId="090B260B" w14:textId="610DD92F" w:rsidR="00000000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0000" w:rsidRPr="005A0CCA" w:rsidRDefault="00000000" w:rsidP="00004705"/>
    <w:p w14:paraId="090B260D" w14:textId="77777777" w:rsidR="00000000" w:rsidRPr="005A0CCA" w:rsidRDefault="003356F4" w:rsidP="00004705">
      <w:r w:rsidRPr="005A0CCA">
        <w:t>hierna gezamenlijk te noemen Partijen,</w:t>
      </w:r>
    </w:p>
    <w:p w14:paraId="090B260E" w14:textId="77777777" w:rsidR="00000000" w:rsidRPr="005A0CCA" w:rsidRDefault="00000000" w:rsidP="00004705"/>
    <w:p w14:paraId="090B260F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0000" w:rsidRPr="005A0CCA" w:rsidRDefault="00000000" w:rsidP="00004705"/>
    <w:p w14:paraId="04B635E4" w14:textId="5372D055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3E7C48" w:rsidRPr="003E7C48">
        <w:rPr>
          <w:color w:val="00B050"/>
        </w:rPr>
        <w:t>&lt;</w:t>
      </w:r>
      <w:r w:rsidR="004E0397" w:rsidRPr="003E7C48">
        <w:rPr>
          <w:color w:val="00B050"/>
        </w:rPr>
        <w:t>r</w:t>
      </w:r>
      <w:r w:rsidRPr="003E7C48">
        <w:rPr>
          <w:color w:val="00B050"/>
        </w:rPr>
        <w:t>aam</w:t>
      </w:r>
      <w:r w:rsidR="003E7C48" w:rsidRPr="003E7C48">
        <w:rPr>
          <w:color w:val="00B050"/>
        </w:rPr>
        <w:t>&gt;</w:t>
      </w:r>
      <w:r>
        <w:t xml:space="preserve">overeenkomst </w:t>
      </w:r>
      <w:r w:rsidR="004E0397">
        <w:t xml:space="preserve">wil sluiten voor het laten uitvoeren van </w:t>
      </w:r>
      <w:r w:rsidR="003E7C48" w:rsidRPr="003E7C48">
        <w:rPr>
          <w:color w:val="00B050"/>
        </w:rPr>
        <w:t>&lt;</w:t>
      </w:r>
      <w:r w:rsidR="004E0397" w:rsidRPr="003E7C48">
        <w:rPr>
          <w:color w:val="00B050"/>
        </w:rPr>
        <w:t>opdrachten voor</w:t>
      </w:r>
      <w:r w:rsidR="003E7C48" w:rsidRPr="003E7C48">
        <w:rPr>
          <w:color w:val="00B050"/>
        </w:rPr>
        <w:t>&gt;</w:t>
      </w:r>
      <w:r w:rsidR="004E0397">
        <w:t xml:space="preserve"> </w:t>
      </w:r>
      <w:r w:rsidR="00522907" w:rsidRPr="00522907">
        <w:rPr>
          <w:color w:val="00B050"/>
        </w:rPr>
        <w:t>&lt;onderwerp aanbesteding&gt;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1C5BD0C" w:rsidR="00000000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22907" w:rsidRPr="00522907">
        <w:rPr>
          <w:color w:val="00B050"/>
        </w:rPr>
        <w:t>&lt;opdracht&gt;&lt;</w:t>
      </w:r>
      <w:r w:rsidRPr="00522907">
        <w:rPr>
          <w:color w:val="00B050"/>
        </w:rPr>
        <w:t>raamovereenkomst</w:t>
      </w:r>
      <w:r w:rsidR="00522907" w:rsidRPr="00522907">
        <w:rPr>
          <w:color w:val="00B050"/>
        </w:rPr>
        <w:t>&gt;</w:t>
      </w:r>
      <w:r>
        <w:t xml:space="preserve">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0000" w:rsidRPr="005A0CCA" w:rsidRDefault="00000000" w:rsidP="00004705">
      <w:pPr>
        <w:rPr>
          <w:rFonts w:cs="Lucida Sans Unicode"/>
        </w:rPr>
      </w:pPr>
    </w:p>
    <w:p w14:paraId="090B2613" w14:textId="77777777" w:rsidR="00000000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000000" w:rsidRDefault="00000000" w:rsidP="00004705">
      <w:pPr>
        <w:pStyle w:val="Lijstspeciaal"/>
      </w:pPr>
    </w:p>
    <w:p w14:paraId="090B2615" w14:textId="2A4AD875" w:rsidR="00000000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000000" w:rsidRDefault="00000000" w:rsidP="00004705">
      <w:pPr>
        <w:rPr>
          <w:rFonts w:cs="Lucida Sans Unicode"/>
        </w:rPr>
      </w:pPr>
    </w:p>
    <w:p w14:paraId="090B2617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0000" w:rsidRPr="005A0CCA" w:rsidRDefault="00000000" w:rsidP="00004705">
      <w:pPr>
        <w:rPr>
          <w:rFonts w:cs="Lucida Sans Unicode"/>
        </w:rPr>
      </w:pPr>
    </w:p>
    <w:p w14:paraId="090B2619" w14:textId="579099D1" w:rsidR="00000000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522907" w:rsidRPr="00522907">
        <w:rPr>
          <w:color w:val="00B050"/>
        </w:rPr>
        <w:t>&lt;titel aanbesteding&gt;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0000" w:rsidRPr="005A0CCA" w:rsidRDefault="00000000" w:rsidP="00004705">
      <w:pPr>
        <w:rPr>
          <w:rFonts w:cs="Lucida Sans Unicode"/>
        </w:rPr>
      </w:pPr>
    </w:p>
    <w:p w14:paraId="090B261B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0000" w:rsidRPr="005A0CCA" w:rsidRDefault="00000000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000000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0000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0000" w:rsidRPr="005A0CCA" w:rsidRDefault="003356F4" w:rsidP="00004705">
      <w:pPr>
        <w:pStyle w:val="GUstijl1"/>
      </w:pPr>
      <w:r w:rsidRPr="005A0CCA">
        <w:tab/>
      </w:r>
    </w:p>
    <w:p w14:paraId="090B2624" w14:textId="77777777" w:rsidR="00000000" w:rsidRPr="009A03A7" w:rsidRDefault="00000000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E9702" w14:textId="77777777" w:rsidR="002A1ED4" w:rsidRDefault="002A1ED4">
      <w:pPr>
        <w:spacing w:line="240" w:lineRule="auto"/>
      </w:pPr>
      <w:r>
        <w:separator/>
      </w:r>
    </w:p>
  </w:endnote>
  <w:endnote w:type="continuationSeparator" w:id="0">
    <w:p w14:paraId="71E561C6" w14:textId="77777777" w:rsidR="002A1ED4" w:rsidRDefault="002A1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FBBD63F" w:rsidR="00000000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F3219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C1FCF" w14:textId="77777777" w:rsidR="002A1ED4" w:rsidRDefault="002A1ED4">
      <w:pPr>
        <w:spacing w:line="240" w:lineRule="auto"/>
      </w:pPr>
      <w:r>
        <w:separator/>
      </w:r>
    </w:p>
  </w:footnote>
  <w:footnote w:type="continuationSeparator" w:id="0">
    <w:p w14:paraId="1020EA88" w14:textId="77777777" w:rsidR="002A1ED4" w:rsidRDefault="002A1E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011765">
    <w:abstractNumId w:val="1"/>
  </w:num>
  <w:num w:numId="2" w16cid:durableId="1292201895">
    <w:abstractNumId w:val="2"/>
  </w:num>
  <w:num w:numId="3" w16cid:durableId="72542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2A1ED4"/>
    <w:rsid w:val="003356F4"/>
    <w:rsid w:val="003E7C48"/>
    <w:rsid w:val="0048707C"/>
    <w:rsid w:val="004E0397"/>
    <w:rsid w:val="004E3213"/>
    <w:rsid w:val="00522907"/>
    <w:rsid w:val="005F3219"/>
    <w:rsid w:val="005F50CC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paragraph" w:customStyle="1" w:styleId="Ondertitelrapport">
    <w:name w:val="Ondertitel_rapport"/>
    <w:basedOn w:val="Standaard"/>
    <w:qFormat/>
    <w:rsid w:val="004E3213"/>
    <w:pPr>
      <w:spacing w:after="240" w:line="240" w:lineRule="exact"/>
    </w:pPr>
    <w:rPr>
      <w:rFonts w:ascii="Arial" w:hAnsi="Arial"/>
      <w:b/>
      <w:color w:val="CC0000"/>
      <w:sz w:val="2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E7516"/>
    <w:rsid w:val="00E4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AA39A-5B21-4C60-AD7F-3A950EDBF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Lohuizen, Erik van</cp:lastModifiedBy>
  <cp:revision>3</cp:revision>
  <dcterms:created xsi:type="dcterms:W3CDTF">2024-04-18T07:00:00Z</dcterms:created>
  <dcterms:modified xsi:type="dcterms:W3CDTF">2024-04-18T07:57:00Z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