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77B2361" w14:textId="00BF192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  <w:r w:rsidR="00F75379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uitvoering van de overeenkomst </w:t>
      </w:r>
      <w:r w:rsidR="000B5420">
        <w:rPr>
          <w:rFonts w:cs="Arial"/>
          <w:color w:val="343434"/>
          <w:szCs w:val="20"/>
        </w:rPr>
        <w:t>Verledding openbare verlichting Utrecht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09E1451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F75379">
        <w:t>202</w:t>
      </w:r>
      <w:r w:rsidR="000B5420">
        <w:t>4</w:t>
      </w:r>
      <w:r w:rsidR="00F75379">
        <w:t>-SB-</w:t>
      </w:r>
      <w:r w:rsidR="000B5420">
        <w:t>180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E15FA" w14:textId="77777777" w:rsidR="002A63DE" w:rsidRDefault="002A63DE" w:rsidP="00494004">
      <w:pPr>
        <w:spacing w:line="240" w:lineRule="auto"/>
      </w:pPr>
      <w:r>
        <w:separator/>
      </w:r>
    </w:p>
  </w:endnote>
  <w:endnote w:type="continuationSeparator" w:id="0">
    <w:p w14:paraId="5C34A9CA" w14:textId="77777777" w:rsidR="002A63DE" w:rsidRDefault="002A63DE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EB543" w14:textId="77777777" w:rsidR="002A63DE" w:rsidRDefault="002A63DE" w:rsidP="00494004">
      <w:pPr>
        <w:spacing w:line="240" w:lineRule="auto"/>
      </w:pPr>
      <w:r>
        <w:separator/>
      </w:r>
    </w:p>
  </w:footnote>
  <w:footnote w:type="continuationSeparator" w:id="0">
    <w:p w14:paraId="683CAE83" w14:textId="77777777" w:rsidR="002A63DE" w:rsidRDefault="002A63DE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392052">
    <w:abstractNumId w:val="1"/>
  </w:num>
  <w:num w:numId="2" w16cid:durableId="101733559">
    <w:abstractNumId w:val="2"/>
  </w:num>
  <w:num w:numId="3" w16cid:durableId="96307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0B5420"/>
    <w:rsid w:val="00127873"/>
    <w:rsid w:val="00194FF7"/>
    <w:rsid w:val="001D3423"/>
    <w:rsid w:val="002A63DE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7537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1650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Besten, Wouter den</cp:lastModifiedBy>
  <cp:revision>3</cp:revision>
  <dcterms:created xsi:type="dcterms:W3CDTF">2022-08-15T07:12:00Z</dcterms:created>
  <dcterms:modified xsi:type="dcterms:W3CDTF">2024-04-16T08:49:00Z</dcterms:modified>
</cp:coreProperties>
</file>