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0715" w14:textId="6912E18E" w:rsidR="00623153" w:rsidRPr="001265AF" w:rsidRDefault="00623153" w:rsidP="004D67CC">
      <w:pPr>
        <w:rPr>
          <w:rFonts w:cs="Arial"/>
          <w:b/>
          <w:color w:val="B7312C"/>
          <w:sz w:val="24"/>
        </w:rPr>
      </w:pPr>
      <w:bookmarkStart w:id="0" w:name="_Ref11578948"/>
      <w:bookmarkStart w:id="1" w:name="_Toc12878654"/>
      <w:bookmarkStart w:id="2" w:name="_Toc18323081"/>
      <w:r w:rsidRPr="001265AF">
        <w:rPr>
          <w:rFonts w:cs="Arial"/>
          <w:b/>
          <w:color w:val="B7312C"/>
          <w:sz w:val="24"/>
        </w:rPr>
        <w:t xml:space="preserve">Bijlage </w:t>
      </w:r>
      <w:r w:rsidR="001265AF">
        <w:rPr>
          <w:rFonts w:cs="Arial"/>
          <w:b/>
          <w:color w:val="B7312C"/>
          <w:sz w:val="24"/>
        </w:rPr>
        <w:t>9</w:t>
      </w:r>
      <w:r w:rsidR="004D67CC" w:rsidRPr="001265AF">
        <w:rPr>
          <w:rFonts w:cs="Arial"/>
          <w:b/>
          <w:color w:val="B7312C"/>
          <w:sz w:val="24"/>
        </w:rPr>
        <w:t xml:space="preserve">, </w:t>
      </w:r>
      <w:r w:rsidRPr="001265AF">
        <w:rPr>
          <w:rFonts w:cs="Arial"/>
          <w:b/>
          <w:color w:val="B7312C"/>
          <w:sz w:val="24"/>
        </w:rPr>
        <w:t>Toelichting ‘ernstige fout’</w:t>
      </w:r>
      <w:bookmarkEnd w:id="0"/>
      <w:bookmarkEnd w:id="1"/>
      <w:bookmarkEnd w:id="2"/>
    </w:p>
    <w:p w14:paraId="48ED873F" w14:textId="77777777" w:rsidR="00623153" w:rsidRPr="000A4A57" w:rsidRDefault="00623153" w:rsidP="00623153">
      <w:pPr>
        <w:rPr>
          <w:rFonts w:cs="Arial"/>
        </w:rPr>
      </w:pPr>
    </w:p>
    <w:p w14:paraId="5B6A54D3" w14:textId="2F3C60DF" w:rsidR="00623153" w:rsidRPr="000A4A57" w:rsidRDefault="004B512C" w:rsidP="00623153">
      <w:pPr>
        <w:rPr>
          <w:rFonts w:cs="Arial"/>
        </w:rPr>
      </w:pPr>
      <w:r>
        <w:rPr>
          <w:rFonts w:cs="Arial"/>
        </w:rPr>
        <w:t xml:space="preserve">Toelichting “ernstige fout” </w:t>
      </w:r>
      <w:r w:rsidR="002251A9" w:rsidRPr="000A4A57">
        <w:rPr>
          <w:rFonts w:cs="Arial"/>
        </w:rPr>
        <w:t xml:space="preserve">betrekking op </w:t>
      </w:r>
      <w:r>
        <w:rPr>
          <w:rFonts w:cs="Arial"/>
          <w:szCs w:val="20"/>
        </w:rPr>
        <w:t xml:space="preserve">Aanbesteding </w:t>
      </w:r>
      <w:r w:rsidR="006A7995">
        <w:rPr>
          <w:rFonts w:cs="Arial"/>
          <w:szCs w:val="20"/>
        </w:rPr>
        <w:t>Ambulancevoertuigen</w:t>
      </w:r>
      <w:r w:rsidR="002251A9"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 xml:space="preserve">fout” zoals bedoeld in het Uniform Europees Aanbestedingsdocument en in paragraaf </w:t>
      </w:r>
      <w:r w:rsidR="009539B7">
        <w:rPr>
          <w:rFonts w:cs="Arial"/>
        </w:rPr>
        <w:t>4.1</w:t>
      </w:r>
      <w:r w:rsidR="00623153" w:rsidRPr="000A4A57">
        <w:rPr>
          <w:rFonts w:cs="Arial"/>
        </w:rPr>
        <w:t>.</w:t>
      </w:r>
      <w:r w:rsidR="00D9577B" w:rsidRPr="000A4A57">
        <w:rPr>
          <w:rFonts w:cs="Arial"/>
        </w:rPr>
        <w:t>1</w:t>
      </w:r>
      <w:r w:rsidR="00623153" w:rsidRPr="000A4A57">
        <w:rPr>
          <w:rFonts w:cs="Arial"/>
        </w:rPr>
        <w:t xml:space="preserve">. van het Beschrijvend Document deelt </w:t>
      </w:r>
      <w:r w:rsidR="00173622">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4B41DE">
      <w:pPr>
        <w:numPr>
          <w:ilvl w:val="0"/>
          <w:numId w:val="2"/>
        </w:numPr>
        <w:tabs>
          <w:tab w:val="clear" w:pos="720"/>
          <w:tab w:val="num" w:pos="600"/>
        </w:tabs>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w:t>
      </w:r>
      <w:proofErr w:type="spellStart"/>
      <w:r w:rsidRPr="000A4A57">
        <w:rPr>
          <w:rFonts w:cs="Arial"/>
        </w:rPr>
        <w:t>arbeids</w:t>
      </w:r>
      <w:proofErr w:type="spellEnd"/>
      <w:r w:rsidRPr="000A4A57">
        <w:rPr>
          <w:rFonts w:cs="Arial"/>
        </w:rPr>
        <w:t>)discriminatie</w:t>
      </w:r>
      <w:r w:rsidRPr="000A4A57">
        <w:rPr>
          <w:rFonts w:cs="Arial"/>
          <w:szCs w:val="20"/>
        </w:rPr>
        <w:t>;</w:t>
      </w:r>
    </w:p>
    <w:p w14:paraId="56DB291B"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7EEED8D0"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het begaan van gedragingen in strijd met specifiek voor het beroep of bedrijf van een Inschrijver relevante wet- en regelgeving, tuchtregels, </w:t>
      </w:r>
      <w:r w:rsidR="00882568" w:rsidRPr="000A4A57">
        <w:rPr>
          <w:rFonts w:cs="Arial"/>
          <w:szCs w:val="20"/>
        </w:rPr>
        <w:t>toezicht regels</w:t>
      </w:r>
      <w:r w:rsidRPr="000A4A57">
        <w:rPr>
          <w:rFonts w:cs="Arial"/>
          <w:szCs w:val="20"/>
        </w:rPr>
        <w:t>, gedragsregels of gedragscodes;</w:t>
      </w:r>
    </w:p>
    <w:p w14:paraId="65416A71"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proofErr w:type="spellStart"/>
      <w:r w:rsidRPr="000A4A57">
        <w:rPr>
          <w:rFonts w:cs="Arial"/>
          <w:szCs w:val="20"/>
        </w:rPr>
        <w:t>ln</w:t>
      </w:r>
      <w:proofErr w:type="spellEnd"/>
      <w:r w:rsidRPr="000A4A57">
        <w:rPr>
          <w:rFonts w:cs="Arial"/>
          <w:szCs w:val="20"/>
        </w:rPr>
        <w:t xml:space="preserve">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w:t>
      </w:r>
      <w:proofErr w:type="spellStart"/>
      <w:r w:rsidRPr="000A4A57">
        <w:rPr>
          <w:rFonts w:cs="Arial"/>
          <w:szCs w:val="20"/>
        </w:rPr>
        <w:t>Bibob</w:t>
      </w:r>
      <w:proofErr w:type="spellEnd"/>
      <w:r w:rsidRPr="000A4A57">
        <w:rPr>
          <w:rFonts w:cs="Arial"/>
          <w:szCs w:val="20"/>
        </w:rPr>
        <w:t>-advies;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205816D8"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 xml:space="preserve">Het vragen van een </w:t>
      </w:r>
      <w:proofErr w:type="spellStart"/>
      <w:r w:rsidRPr="000A4A57">
        <w:rPr>
          <w:rFonts w:cs="Arial"/>
          <w:szCs w:val="20"/>
        </w:rPr>
        <w:t>Bibob</w:t>
      </w:r>
      <w:proofErr w:type="spellEnd"/>
      <w:r w:rsidRPr="000A4A57">
        <w:rPr>
          <w:rFonts w:cs="Arial"/>
          <w:szCs w:val="20"/>
        </w:rPr>
        <w:t xml:space="preserve">-advies bij het Landelijk Bureau </w:t>
      </w:r>
      <w:proofErr w:type="spellStart"/>
      <w:r w:rsidRPr="000A4A57">
        <w:rPr>
          <w:rFonts w:cs="Arial"/>
          <w:szCs w:val="20"/>
        </w:rPr>
        <w:t>Bibob</w:t>
      </w:r>
      <w:proofErr w:type="spellEnd"/>
      <w:r w:rsidRPr="000A4A57">
        <w:rPr>
          <w:rFonts w:cs="Arial"/>
          <w:szCs w:val="20"/>
        </w:rPr>
        <w:t>.</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623153">
      <w:pPr>
        <w:numPr>
          <w:ilvl w:val="1"/>
          <w:numId w:val="4"/>
        </w:numPr>
        <w:rPr>
          <w:rFonts w:cs="Arial"/>
          <w:bCs/>
          <w:iCs/>
          <w:szCs w:val="20"/>
        </w:rPr>
      </w:pPr>
      <w:r w:rsidRPr="000A4A57">
        <w:rPr>
          <w:rFonts w:cs="Arial"/>
          <w:bCs/>
          <w:iCs/>
          <w:szCs w:val="20"/>
        </w:rPr>
        <w:t>de ernst van de overtredingen;</w:t>
      </w:r>
    </w:p>
    <w:p w14:paraId="239573A4" w14:textId="77777777" w:rsidR="00623153" w:rsidRPr="000A4A57" w:rsidRDefault="00623153" w:rsidP="00623153">
      <w:pPr>
        <w:numPr>
          <w:ilvl w:val="1"/>
          <w:numId w:val="4"/>
        </w:numPr>
        <w:rPr>
          <w:rFonts w:cs="Arial"/>
          <w:bCs/>
          <w:iCs/>
          <w:szCs w:val="20"/>
        </w:rPr>
      </w:pPr>
      <w:r w:rsidRPr="000A4A57">
        <w:rPr>
          <w:rFonts w:cs="Arial"/>
          <w:bCs/>
          <w:iCs/>
          <w:szCs w:val="20"/>
        </w:rPr>
        <w:t>de mate van betrokkenheid bij de overtredingen van leidinggevenden;</w:t>
      </w:r>
    </w:p>
    <w:p w14:paraId="378210FA" w14:textId="0CB2DD05" w:rsidR="00623153" w:rsidRPr="000A4A57" w:rsidRDefault="00623153" w:rsidP="00623153">
      <w:pPr>
        <w:numPr>
          <w:ilvl w:val="0"/>
          <w:numId w:val="4"/>
        </w:numPr>
        <w:rPr>
          <w:rFonts w:cs="Arial"/>
          <w:bCs/>
          <w:iCs/>
        </w:rPr>
      </w:pPr>
      <w:r w:rsidRPr="000A4A57">
        <w:rPr>
          <w:rFonts w:cs="Arial"/>
          <w:bCs/>
          <w:iCs/>
        </w:rPr>
        <w:t>de sinds de overtredingen verstreken tijd (</w:t>
      </w:r>
      <w:r w:rsidR="006B3C9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623153">
      <w:pPr>
        <w:numPr>
          <w:ilvl w:val="1"/>
          <w:numId w:val="4"/>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623153">
      <w:pPr>
        <w:numPr>
          <w:ilvl w:val="1"/>
          <w:numId w:val="4"/>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623153">
      <w:pPr>
        <w:numPr>
          <w:ilvl w:val="1"/>
          <w:numId w:val="4"/>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623153">
      <w:pPr>
        <w:numPr>
          <w:ilvl w:val="1"/>
          <w:numId w:val="4"/>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623153">
      <w:pPr>
        <w:numPr>
          <w:ilvl w:val="1"/>
          <w:numId w:val="4"/>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FFE7" w14:textId="77777777" w:rsidR="00623153" w:rsidRDefault="00623153" w:rsidP="00623153">
      <w:r>
        <w:separator/>
      </w:r>
    </w:p>
  </w:endnote>
  <w:endnote w:type="continuationSeparator" w:id="0">
    <w:p w14:paraId="19264D3E" w14:textId="77777777" w:rsidR="00623153" w:rsidRDefault="00623153"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DD461" w14:textId="77777777" w:rsidR="00623153" w:rsidRDefault="00623153" w:rsidP="00623153">
      <w:r>
        <w:separator/>
      </w:r>
    </w:p>
  </w:footnote>
  <w:footnote w:type="continuationSeparator" w:id="0">
    <w:p w14:paraId="2049E17B" w14:textId="77777777" w:rsidR="00623153" w:rsidRDefault="00623153"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9900" w14:textId="18A2FDA2" w:rsidR="00CA5833" w:rsidRPr="00CA5833" w:rsidRDefault="00CA5833" w:rsidP="00CA5833">
    <w:pPr>
      <w:pStyle w:val="Koptekst"/>
    </w:pPr>
    <w:r>
      <w:rPr>
        <w:noProof/>
        <w:lang w:eastAsia="nl-NL"/>
      </w:rPr>
      <w:drawing>
        <wp:anchor distT="0" distB="0" distL="114300" distR="114300" simplePos="0" relativeHeight="251659264" behindDoc="1" locked="0" layoutInCell="1" allowOverlap="1" wp14:anchorId="3FE8E56D" wp14:editId="4808C2D3">
          <wp:simplePos x="0" y="0"/>
          <wp:positionH relativeFrom="page">
            <wp:posOffset>5080</wp:posOffset>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019212">
    <w:abstractNumId w:val="3"/>
  </w:num>
  <w:num w:numId="2" w16cid:durableId="735052885">
    <w:abstractNumId w:val="0"/>
  </w:num>
  <w:num w:numId="3" w16cid:durableId="1512376">
    <w:abstractNumId w:val="1"/>
  </w:num>
  <w:num w:numId="4" w16cid:durableId="1116173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A4A57"/>
    <w:rsid w:val="000D7051"/>
    <w:rsid w:val="001063A5"/>
    <w:rsid w:val="001265AF"/>
    <w:rsid w:val="00173622"/>
    <w:rsid w:val="002251A9"/>
    <w:rsid w:val="00363FB8"/>
    <w:rsid w:val="003D07CA"/>
    <w:rsid w:val="004B3A6C"/>
    <w:rsid w:val="004B41DE"/>
    <w:rsid w:val="004B512C"/>
    <w:rsid w:val="004D67CC"/>
    <w:rsid w:val="00537054"/>
    <w:rsid w:val="005615D5"/>
    <w:rsid w:val="005D648B"/>
    <w:rsid w:val="005E1E3B"/>
    <w:rsid w:val="00623153"/>
    <w:rsid w:val="006335B2"/>
    <w:rsid w:val="006A7995"/>
    <w:rsid w:val="006B3C91"/>
    <w:rsid w:val="00882568"/>
    <w:rsid w:val="009539B7"/>
    <w:rsid w:val="00A906FE"/>
    <w:rsid w:val="00C016E6"/>
    <w:rsid w:val="00CA5833"/>
    <w:rsid w:val="00D844FF"/>
    <w:rsid w:val="00D9577B"/>
    <w:rsid w:val="00E371A6"/>
    <w:rsid w:val="00F61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64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4BAA435844DD40AFB28CBC63CFAC8F" ma:contentTypeVersion="4" ma:contentTypeDescription="Een nieuw document maken." ma:contentTypeScope="" ma:versionID="fb5e9741f3337f5a28dbda18032e32ee">
  <xsd:schema xmlns:xsd="http://www.w3.org/2001/XMLSchema" xmlns:xs="http://www.w3.org/2001/XMLSchema" xmlns:p="http://schemas.microsoft.com/office/2006/metadata/properties" xmlns:ns2="eb5564e8-32cf-4d3e-bf85-b0e9f88afd17" targetNamespace="http://schemas.microsoft.com/office/2006/metadata/properties" ma:root="true" ma:fieldsID="13990e0c8ce9246b9a93ddd72c927de4" ns2:_="">
    <xsd:import namespace="eb5564e8-32cf-4d3e-bf85-b0e9f88af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564e8-32cf-4d3e-bf85-b0e9f88af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16367-89A3-4ED5-B01A-ED4E387BC016}">
  <ds:schemaRefs>
    <ds:schemaRef ds:uri="http://schemas.openxmlformats.org/officeDocument/2006/bibliography"/>
  </ds:schemaRefs>
</ds:datastoreItem>
</file>

<file path=customXml/itemProps2.xml><?xml version="1.0" encoding="utf-8"?>
<ds:datastoreItem xmlns:ds="http://schemas.openxmlformats.org/officeDocument/2006/customXml" ds:itemID="{0104F881-38A0-4647-95FB-C52D57B1A44C}">
  <ds:schemaRefs>
    <ds:schemaRef ds:uri="http://schemas.openxmlformats.org/package/2006/metadata/core-properties"/>
    <ds:schemaRef ds:uri="http://purl.org/dc/elements/1.1/"/>
    <ds:schemaRef ds:uri="http://purl.org/dc/dcmitype/"/>
    <ds:schemaRef ds:uri="http://schemas.microsoft.com/office/2006/documentManagement/types"/>
    <ds:schemaRef ds:uri="eb5564e8-32cf-4d3e-bf85-b0e9f88afd17"/>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9AA26CA4-CB9F-4F93-B2E0-65029A080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564e8-32cf-4d3e-bf85-b0e9f88af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984</Words>
  <Characters>5418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Manager>
  <Company>Hecht</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09, Bijlage Ernstige beroepsfout</dc:title>
  <dc:subject>Aanbesteding Ambulancevoertuigen</dc:subject>
  <dc:creator>Laurens Rorive | Hecht</dc:creator>
  <cp:keywords/>
  <dc:description/>
  <cp:lastModifiedBy>Esmée Kats</cp:lastModifiedBy>
  <cp:revision>1</cp:revision>
  <dcterms:created xsi:type="dcterms:W3CDTF">2020-11-20T08:32:00Z</dcterms:created>
  <dcterms:modified xsi:type="dcterms:W3CDTF">2025-04-28T14:31:00Z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0x010100E04BAA435844DD40AFB28CBC63CFAC8F</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