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BF4F" w14:textId="4E2189E5" w:rsidR="0084280C" w:rsidRDefault="007B284C" w:rsidP="0084280C">
      <w:pPr>
        <w:pStyle w:val="Kop0"/>
        <w:spacing w:before="0" w:after="0" w:line="240" w:lineRule="auto"/>
      </w:pPr>
      <w:r>
        <w:t xml:space="preserve">Bijlage </w:t>
      </w:r>
      <w:r w:rsidR="00365ED6">
        <w:t>10</w:t>
      </w:r>
      <w:r>
        <w:t xml:space="preserve"> Format </w:t>
      </w:r>
      <w:r w:rsidR="00AA4C10">
        <w:t>kerncompetentie</w:t>
      </w:r>
    </w:p>
    <w:p w14:paraId="06779763" w14:textId="45A71035" w:rsidR="002A7EDA" w:rsidRDefault="002A7EDA" w:rsidP="002A7EDA">
      <w:pPr>
        <w:rPr>
          <w:b/>
          <w:bCs/>
          <w:i/>
          <w:iCs/>
        </w:rPr>
      </w:pPr>
      <w:r>
        <w:rPr>
          <w:b/>
          <w:bCs/>
          <w:i/>
          <w:iCs/>
        </w:rPr>
        <w:t>D</w:t>
      </w:r>
      <w:r w:rsidRPr="00743D34">
        <w:rPr>
          <w:b/>
          <w:bCs/>
          <w:i/>
          <w:iCs/>
        </w:rPr>
        <w:t xml:space="preserve">it formulier </w:t>
      </w:r>
      <w:r>
        <w:rPr>
          <w:b/>
          <w:bCs/>
          <w:i/>
          <w:iCs/>
        </w:rPr>
        <w:t>invullen</w:t>
      </w:r>
      <w:r w:rsidRPr="00743D34">
        <w:rPr>
          <w:b/>
          <w:bCs/>
          <w:i/>
          <w:iCs/>
        </w:rPr>
        <w:t xml:space="preserve"> </w:t>
      </w:r>
      <w:r w:rsidR="00991F71">
        <w:rPr>
          <w:b/>
          <w:bCs/>
          <w:i/>
          <w:iCs/>
        </w:rPr>
        <w:t xml:space="preserve">in de kolommen van de referenties 1 tot en met </w:t>
      </w:r>
      <w:r w:rsidR="00E552CD">
        <w:rPr>
          <w:b/>
          <w:bCs/>
          <w:i/>
          <w:iCs/>
        </w:rPr>
        <w:t>4</w:t>
      </w:r>
      <w:r w:rsidR="00991F71">
        <w:rPr>
          <w:b/>
          <w:bCs/>
          <w:i/>
          <w:iCs/>
        </w:rPr>
        <w:t xml:space="preserve">, </w:t>
      </w:r>
      <w:r>
        <w:rPr>
          <w:b/>
          <w:bCs/>
          <w:i/>
          <w:iCs/>
        </w:rPr>
        <w:t xml:space="preserve">voor </w:t>
      </w:r>
      <w:r w:rsidRPr="00706DA6">
        <w:rPr>
          <w:b/>
          <w:bCs/>
          <w:i/>
          <w:iCs/>
        </w:rPr>
        <w:t xml:space="preserve">maximaal </w:t>
      </w:r>
      <w:r w:rsidR="00E552CD">
        <w:rPr>
          <w:b/>
          <w:bCs/>
          <w:i/>
          <w:iCs/>
        </w:rPr>
        <w:t>4</w:t>
      </w:r>
      <w:r w:rsidRPr="00706DA6">
        <w:rPr>
          <w:b/>
          <w:bCs/>
          <w:i/>
          <w:iCs/>
        </w:rPr>
        <w:t xml:space="preserve"> </w:t>
      </w:r>
      <w:r w:rsidRPr="00743D34">
        <w:rPr>
          <w:b/>
          <w:bCs/>
          <w:i/>
          <w:iCs/>
        </w:rPr>
        <w:t>referentie</w:t>
      </w:r>
      <w:r>
        <w:rPr>
          <w:b/>
          <w:bCs/>
          <w:i/>
          <w:iCs/>
        </w:rPr>
        <w:t>s</w:t>
      </w:r>
      <w:r w:rsidR="00991F71">
        <w:rPr>
          <w:b/>
          <w:bCs/>
          <w:i/>
          <w:iCs/>
        </w:rPr>
        <w:t>,</w:t>
      </w:r>
      <w:r>
        <w:rPr>
          <w:b/>
          <w:bCs/>
          <w:i/>
          <w:iCs/>
        </w:rPr>
        <w:t xml:space="preserve"> waarin </w:t>
      </w:r>
      <w:r w:rsidRPr="0021137E">
        <w:rPr>
          <w:b/>
          <w:bCs/>
          <w:i/>
          <w:iCs/>
        </w:rPr>
        <w:t>K</w:t>
      </w:r>
      <w:r w:rsidR="00EB5279">
        <w:rPr>
          <w:b/>
          <w:bCs/>
          <w:i/>
          <w:iCs/>
        </w:rPr>
        <w:t>C</w:t>
      </w:r>
      <w:r w:rsidRPr="0021137E">
        <w:rPr>
          <w:b/>
          <w:bCs/>
          <w:i/>
          <w:iCs/>
        </w:rPr>
        <w:t>1</w:t>
      </w:r>
      <w:r w:rsidR="003D7E78">
        <w:rPr>
          <w:b/>
          <w:bCs/>
          <w:i/>
          <w:iCs/>
        </w:rPr>
        <w:t xml:space="preserve"> </w:t>
      </w:r>
      <w:r w:rsidR="00125E99">
        <w:rPr>
          <w:b/>
          <w:bCs/>
          <w:i/>
          <w:iCs/>
        </w:rPr>
        <w:t xml:space="preserve">tot en met </w:t>
      </w:r>
      <w:r w:rsidRPr="0021137E">
        <w:rPr>
          <w:b/>
          <w:bCs/>
          <w:i/>
          <w:iCs/>
        </w:rPr>
        <w:t>K</w:t>
      </w:r>
      <w:r w:rsidR="00336DD5">
        <w:rPr>
          <w:b/>
          <w:bCs/>
          <w:i/>
          <w:iCs/>
        </w:rPr>
        <w:t>C</w:t>
      </w:r>
      <w:r w:rsidRPr="0021137E">
        <w:rPr>
          <w:b/>
          <w:bCs/>
          <w:i/>
          <w:iCs/>
        </w:rPr>
        <w:t>9 ten minste éénmaal terugkomen</w:t>
      </w:r>
      <w:r w:rsidRPr="00743D34">
        <w:rPr>
          <w:b/>
          <w:bCs/>
          <w:i/>
          <w:iCs/>
        </w:rPr>
        <w:t>.</w:t>
      </w:r>
    </w:p>
    <w:p w14:paraId="5F5009A6" w14:textId="77777777" w:rsidR="00125E99" w:rsidRPr="00743D34" w:rsidRDefault="00125E99" w:rsidP="002A7EDA">
      <w:pPr>
        <w:rPr>
          <w:b/>
          <w:bCs/>
          <w:i/>
          <w:i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972"/>
        <w:gridCol w:w="1842"/>
        <w:gridCol w:w="1843"/>
        <w:gridCol w:w="1843"/>
        <w:gridCol w:w="1843"/>
      </w:tblGrid>
      <w:tr w:rsidR="00805651" w:rsidRPr="007F0BCE" w14:paraId="7DEAEF09" w14:textId="50C6B2A6" w:rsidTr="00E552CD">
        <w:trPr>
          <w:trHeight w:val="126"/>
          <w:jc w:val="center"/>
        </w:trPr>
        <w:tc>
          <w:tcPr>
            <w:tcW w:w="2972" w:type="dxa"/>
            <w:tcBorders>
              <w:bottom w:val="single" w:sz="4" w:space="0" w:color="auto"/>
            </w:tcBorders>
            <w:shd w:val="clear" w:color="auto" w:fill="FF0000"/>
          </w:tcPr>
          <w:p w14:paraId="250AC221" w14:textId="458B0A1E" w:rsidR="00805651" w:rsidRPr="007F0BCE" w:rsidRDefault="00805651" w:rsidP="00805651">
            <w:pPr>
              <w:pStyle w:val="Voetnoottekst"/>
              <w:spacing w:line="240" w:lineRule="auto"/>
              <w:rPr>
                <w:b/>
                <w:color w:val="FFFFFF" w:themeColor="background1"/>
              </w:rPr>
            </w:pPr>
            <w:r w:rsidRPr="005C2F80">
              <w:rPr>
                <w:b/>
                <w:color w:val="FFFFFF" w:themeColor="background1"/>
              </w:rPr>
              <w:t>Kerncompetentie</w:t>
            </w:r>
            <w:r>
              <w:rPr>
                <w:b/>
                <w:color w:val="FFFFFF" w:themeColor="background1"/>
              </w:rPr>
              <w:t>:</w:t>
            </w:r>
          </w:p>
        </w:tc>
        <w:tc>
          <w:tcPr>
            <w:tcW w:w="1842" w:type="dxa"/>
            <w:tcBorders>
              <w:bottom w:val="single" w:sz="4" w:space="0" w:color="auto"/>
            </w:tcBorders>
            <w:shd w:val="clear" w:color="auto" w:fill="FF0000"/>
          </w:tcPr>
          <w:p w14:paraId="1DC7328C" w14:textId="5C3698CB" w:rsidR="00805651" w:rsidRPr="007F0BCE" w:rsidRDefault="00805651" w:rsidP="00805651">
            <w:pPr>
              <w:pStyle w:val="Voetnoottekst"/>
              <w:spacing w:line="240" w:lineRule="auto"/>
              <w:rPr>
                <w:b/>
                <w:color w:val="FFFFFF" w:themeColor="background1"/>
              </w:rPr>
            </w:pPr>
            <w:r>
              <w:rPr>
                <w:b/>
                <w:color w:val="FFFFFF" w:themeColor="background1"/>
              </w:rPr>
              <w:t>Referentie 1</w:t>
            </w:r>
          </w:p>
        </w:tc>
        <w:tc>
          <w:tcPr>
            <w:tcW w:w="1843" w:type="dxa"/>
            <w:tcBorders>
              <w:bottom w:val="single" w:sz="4" w:space="0" w:color="auto"/>
            </w:tcBorders>
            <w:shd w:val="clear" w:color="auto" w:fill="FF0000"/>
          </w:tcPr>
          <w:p w14:paraId="369AA3D9" w14:textId="705130E5" w:rsidR="00805651" w:rsidRPr="007F0BCE" w:rsidRDefault="00805651" w:rsidP="00805651">
            <w:pPr>
              <w:pStyle w:val="Voetnoottekst"/>
              <w:spacing w:line="240" w:lineRule="auto"/>
              <w:rPr>
                <w:b/>
                <w:color w:val="FFFFFF" w:themeColor="background1"/>
              </w:rPr>
            </w:pPr>
            <w:r>
              <w:rPr>
                <w:b/>
                <w:color w:val="FFFFFF" w:themeColor="background1"/>
              </w:rPr>
              <w:t>Referentie 2</w:t>
            </w:r>
          </w:p>
        </w:tc>
        <w:tc>
          <w:tcPr>
            <w:tcW w:w="1843" w:type="dxa"/>
            <w:tcBorders>
              <w:bottom w:val="single" w:sz="4" w:space="0" w:color="auto"/>
            </w:tcBorders>
            <w:shd w:val="clear" w:color="auto" w:fill="FF0000"/>
          </w:tcPr>
          <w:p w14:paraId="4E5313ED" w14:textId="4A30642B" w:rsidR="00805651" w:rsidRDefault="00805651" w:rsidP="00805651">
            <w:pPr>
              <w:pStyle w:val="Voetnoottekst"/>
              <w:spacing w:line="240" w:lineRule="auto"/>
              <w:rPr>
                <w:b/>
                <w:color w:val="FFFFFF" w:themeColor="background1"/>
              </w:rPr>
            </w:pPr>
            <w:r>
              <w:rPr>
                <w:b/>
                <w:color w:val="FFFFFF" w:themeColor="background1"/>
              </w:rPr>
              <w:t>Referentie 3</w:t>
            </w:r>
          </w:p>
        </w:tc>
        <w:tc>
          <w:tcPr>
            <w:tcW w:w="1843" w:type="dxa"/>
            <w:tcBorders>
              <w:bottom w:val="single" w:sz="4" w:space="0" w:color="auto"/>
            </w:tcBorders>
            <w:shd w:val="clear" w:color="auto" w:fill="FF0000"/>
          </w:tcPr>
          <w:p w14:paraId="3C7FC228" w14:textId="1A3A50B9" w:rsidR="00805651" w:rsidRPr="007F0BCE" w:rsidRDefault="00805651" w:rsidP="00805651">
            <w:pPr>
              <w:pStyle w:val="Voetnoottekst"/>
              <w:spacing w:line="240" w:lineRule="auto"/>
              <w:rPr>
                <w:b/>
                <w:color w:val="FFFFFF" w:themeColor="background1"/>
              </w:rPr>
            </w:pPr>
            <w:r>
              <w:rPr>
                <w:b/>
                <w:color w:val="FFFFFF" w:themeColor="background1"/>
              </w:rPr>
              <w:t>Referentie 4</w:t>
            </w:r>
          </w:p>
        </w:tc>
      </w:tr>
      <w:tr w:rsidR="00805651" w:rsidRPr="007F0BCE" w14:paraId="767ED99A" w14:textId="4FF9B362" w:rsidTr="00E552CD">
        <w:trPr>
          <w:trHeight w:val="300"/>
          <w:jc w:val="center"/>
        </w:trPr>
        <w:tc>
          <w:tcPr>
            <w:tcW w:w="2972" w:type="dxa"/>
          </w:tcPr>
          <w:p w14:paraId="38E125BB" w14:textId="7777777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rPr>
              <w:t>Naam referentie-organisatie</w:t>
            </w:r>
          </w:p>
        </w:tc>
        <w:tc>
          <w:tcPr>
            <w:tcW w:w="1842" w:type="dxa"/>
          </w:tcPr>
          <w:p w14:paraId="02FE7298" w14:textId="1E36A5B1"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highlight w:val="lightGray"/>
              </w:rPr>
              <w:t>&lt;…&gt;</w:t>
            </w:r>
          </w:p>
        </w:tc>
        <w:tc>
          <w:tcPr>
            <w:tcW w:w="1843" w:type="dxa"/>
          </w:tcPr>
          <w:p w14:paraId="105237C3" w14:textId="0AD2701D"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25F3BD99" w14:textId="3D7FAD9F"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13FD0A8E" w14:textId="0A9C36EC"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r>
      <w:tr w:rsidR="00805651" w:rsidRPr="007F0BCE" w14:paraId="62EE659A" w14:textId="28D856A3" w:rsidTr="00E552CD">
        <w:trPr>
          <w:trHeight w:val="300"/>
          <w:jc w:val="center"/>
        </w:trPr>
        <w:tc>
          <w:tcPr>
            <w:tcW w:w="2972" w:type="dxa"/>
          </w:tcPr>
          <w:p w14:paraId="7B6EE57A" w14:textId="7777777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rPr>
              <w:t>Adresgegevens referentie-organisatie</w:t>
            </w:r>
          </w:p>
        </w:tc>
        <w:tc>
          <w:tcPr>
            <w:tcW w:w="1842" w:type="dxa"/>
          </w:tcPr>
          <w:p w14:paraId="3B5FBD4F" w14:textId="54EE5D3F"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2AE52BCC" w14:textId="4623C8AC"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32269AA2" w14:textId="66348B18"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36A55045" w14:textId="5F8FFE96"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r>
      <w:tr w:rsidR="00805651" w:rsidRPr="007F0BCE" w14:paraId="486F197B" w14:textId="7042F64A" w:rsidTr="00E552CD">
        <w:trPr>
          <w:trHeight w:val="675"/>
          <w:jc w:val="center"/>
        </w:trPr>
        <w:tc>
          <w:tcPr>
            <w:tcW w:w="2972" w:type="dxa"/>
          </w:tcPr>
          <w:p w14:paraId="6EBC9FFB" w14:textId="7777777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rPr>
              <w:t>Activiteiten referentie-organisatie</w:t>
            </w:r>
          </w:p>
        </w:tc>
        <w:tc>
          <w:tcPr>
            <w:tcW w:w="1842" w:type="dxa"/>
          </w:tcPr>
          <w:p w14:paraId="5552549F"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p w14:paraId="52853C17"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p w14:paraId="5C5F2083"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tc>
        <w:tc>
          <w:tcPr>
            <w:tcW w:w="1843" w:type="dxa"/>
          </w:tcPr>
          <w:p w14:paraId="65D65AE7"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p w14:paraId="6B6A49C0"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p w14:paraId="5A5794D1"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tc>
        <w:tc>
          <w:tcPr>
            <w:tcW w:w="1843" w:type="dxa"/>
          </w:tcPr>
          <w:p w14:paraId="08C90BDC"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p w14:paraId="23D8BF3B"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p w14:paraId="2193DE92"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tc>
        <w:tc>
          <w:tcPr>
            <w:tcW w:w="1843" w:type="dxa"/>
          </w:tcPr>
          <w:p w14:paraId="24368C36" w14:textId="36C0E812"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p w14:paraId="5BADAC1D"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p w14:paraId="40123F94" w14:textId="77777777" w:rsidR="00805651" w:rsidRPr="00F97B7F" w:rsidRDefault="00805651" w:rsidP="00805651">
            <w:pPr>
              <w:overflowPunct w:val="0"/>
              <w:autoSpaceDE w:val="0"/>
              <w:autoSpaceDN w:val="0"/>
              <w:adjustRightInd w:val="0"/>
              <w:spacing w:line="240" w:lineRule="auto"/>
              <w:textAlignment w:val="baseline"/>
              <w:rPr>
                <w:szCs w:val="18"/>
                <w:highlight w:val="lightGray"/>
              </w:rPr>
            </w:pPr>
          </w:p>
        </w:tc>
      </w:tr>
      <w:tr w:rsidR="00805651" w:rsidRPr="007F0BCE" w14:paraId="3F7D15E9" w14:textId="6284F7CC" w:rsidTr="00E552CD">
        <w:trPr>
          <w:trHeight w:val="300"/>
          <w:jc w:val="center"/>
        </w:trPr>
        <w:tc>
          <w:tcPr>
            <w:tcW w:w="2972" w:type="dxa"/>
          </w:tcPr>
          <w:p w14:paraId="69315FFE" w14:textId="7777777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rPr>
              <w:t>Contactpersoon referentie-organisatie</w:t>
            </w:r>
          </w:p>
        </w:tc>
        <w:tc>
          <w:tcPr>
            <w:tcW w:w="1842" w:type="dxa"/>
          </w:tcPr>
          <w:p w14:paraId="7BB08F79" w14:textId="5F3B3460"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highlight w:val="lightGray"/>
              </w:rPr>
              <w:t>&lt;…&gt;</w:t>
            </w:r>
          </w:p>
        </w:tc>
        <w:tc>
          <w:tcPr>
            <w:tcW w:w="1843" w:type="dxa"/>
          </w:tcPr>
          <w:p w14:paraId="40937C62" w14:textId="679C31ED"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5E8A2312" w14:textId="4D2CF8C6"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4747A101" w14:textId="5479C512"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r>
      <w:tr w:rsidR="00805651" w:rsidRPr="007F0BCE" w14:paraId="202ACE24" w14:textId="3191B1E8" w:rsidTr="00E552CD">
        <w:trPr>
          <w:trHeight w:val="300"/>
          <w:jc w:val="center"/>
        </w:trPr>
        <w:tc>
          <w:tcPr>
            <w:tcW w:w="2972" w:type="dxa"/>
          </w:tcPr>
          <w:p w14:paraId="3CBE5659" w14:textId="7777777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rPr>
              <w:t>Telefoonnummer contactpersoon referentie-organisatie</w:t>
            </w:r>
          </w:p>
        </w:tc>
        <w:tc>
          <w:tcPr>
            <w:tcW w:w="1842" w:type="dxa"/>
          </w:tcPr>
          <w:p w14:paraId="38333952" w14:textId="5E9904F0"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highlight w:val="lightGray"/>
              </w:rPr>
              <w:t>&lt;…&gt;</w:t>
            </w:r>
          </w:p>
        </w:tc>
        <w:tc>
          <w:tcPr>
            <w:tcW w:w="1843" w:type="dxa"/>
          </w:tcPr>
          <w:p w14:paraId="46A7EB87" w14:textId="6E342F94"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4D4B21CE" w14:textId="5150A290"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57F32E13" w14:textId="536E65FB"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r>
      <w:tr w:rsidR="00805651" w:rsidRPr="007F0BCE" w14:paraId="7D22297A" w14:textId="1E212D29" w:rsidTr="00E552CD">
        <w:trPr>
          <w:trHeight w:val="300"/>
          <w:jc w:val="center"/>
        </w:trPr>
        <w:tc>
          <w:tcPr>
            <w:tcW w:w="2972" w:type="dxa"/>
          </w:tcPr>
          <w:p w14:paraId="2532FC45" w14:textId="7777777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rPr>
              <w:t>E-mail contactpersoon referentie-organisatie</w:t>
            </w:r>
          </w:p>
        </w:tc>
        <w:tc>
          <w:tcPr>
            <w:tcW w:w="1842" w:type="dxa"/>
          </w:tcPr>
          <w:p w14:paraId="3B38625C" w14:textId="2F5017A7" w:rsidR="00805651" w:rsidRPr="00F97B7F" w:rsidRDefault="00805651" w:rsidP="00805651">
            <w:pPr>
              <w:overflowPunct w:val="0"/>
              <w:autoSpaceDE w:val="0"/>
              <w:autoSpaceDN w:val="0"/>
              <w:adjustRightInd w:val="0"/>
              <w:spacing w:line="240" w:lineRule="auto"/>
              <w:textAlignment w:val="baseline"/>
              <w:rPr>
                <w:szCs w:val="18"/>
              </w:rPr>
            </w:pPr>
            <w:r w:rsidRPr="00F97B7F">
              <w:rPr>
                <w:szCs w:val="18"/>
                <w:highlight w:val="lightGray"/>
              </w:rPr>
              <w:t>&lt;…&gt;</w:t>
            </w:r>
          </w:p>
        </w:tc>
        <w:tc>
          <w:tcPr>
            <w:tcW w:w="1843" w:type="dxa"/>
          </w:tcPr>
          <w:p w14:paraId="0F6E6677" w14:textId="631242D7"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656491F8" w14:textId="1D7957F7"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c>
          <w:tcPr>
            <w:tcW w:w="1843" w:type="dxa"/>
          </w:tcPr>
          <w:p w14:paraId="5397EF4B" w14:textId="431DB2E3" w:rsidR="00805651" w:rsidRPr="00F97B7F" w:rsidRDefault="00805651" w:rsidP="00805651">
            <w:pPr>
              <w:overflowPunct w:val="0"/>
              <w:autoSpaceDE w:val="0"/>
              <w:autoSpaceDN w:val="0"/>
              <w:adjustRightInd w:val="0"/>
              <w:spacing w:line="240" w:lineRule="auto"/>
              <w:textAlignment w:val="baseline"/>
              <w:rPr>
                <w:szCs w:val="18"/>
                <w:highlight w:val="lightGray"/>
              </w:rPr>
            </w:pPr>
            <w:r w:rsidRPr="00F97B7F">
              <w:rPr>
                <w:szCs w:val="18"/>
                <w:highlight w:val="lightGray"/>
              </w:rPr>
              <w:t>&lt;…&gt;</w:t>
            </w:r>
          </w:p>
        </w:tc>
      </w:tr>
      <w:tr w:rsidR="00805651" w:rsidRPr="007F0BCE" w14:paraId="23299BD3" w14:textId="375F558E" w:rsidTr="00E552CD">
        <w:trPr>
          <w:trHeight w:val="126"/>
          <w:jc w:val="center"/>
        </w:trPr>
        <w:tc>
          <w:tcPr>
            <w:tcW w:w="2972" w:type="dxa"/>
            <w:shd w:val="clear" w:color="auto" w:fill="FF0000"/>
          </w:tcPr>
          <w:p w14:paraId="43A2B4FC" w14:textId="77777777" w:rsidR="00805651" w:rsidRPr="007F0BCE" w:rsidRDefault="00805651" w:rsidP="00805651">
            <w:pPr>
              <w:pStyle w:val="Voetnoottekst"/>
              <w:spacing w:line="240" w:lineRule="auto"/>
              <w:rPr>
                <w:b/>
                <w:color w:val="FFFFFF" w:themeColor="background1"/>
              </w:rPr>
            </w:pPr>
            <w:r w:rsidRPr="007F0BCE">
              <w:rPr>
                <w:b/>
                <w:color w:val="FFFFFF" w:themeColor="background1"/>
              </w:rPr>
              <w:t>2. Geschiktheidseisen</w:t>
            </w:r>
          </w:p>
        </w:tc>
        <w:tc>
          <w:tcPr>
            <w:tcW w:w="1842" w:type="dxa"/>
            <w:shd w:val="clear" w:color="auto" w:fill="FF0000"/>
          </w:tcPr>
          <w:p w14:paraId="4C5CE77E" w14:textId="150A4455" w:rsidR="00805651" w:rsidRPr="007F0BCE" w:rsidRDefault="00805651" w:rsidP="00805651">
            <w:pPr>
              <w:pStyle w:val="Voetnoottekst"/>
              <w:spacing w:line="240" w:lineRule="auto"/>
              <w:rPr>
                <w:b/>
                <w:color w:val="FFFFFF" w:themeColor="background1"/>
              </w:rPr>
            </w:pPr>
            <w:r>
              <w:rPr>
                <w:b/>
                <w:color w:val="FFFFFF" w:themeColor="background1"/>
              </w:rPr>
              <w:t>Referentie 1</w:t>
            </w:r>
          </w:p>
        </w:tc>
        <w:tc>
          <w:tcPr>
            <w:tcW w:w="1843" w:type="dxa"/>
            <w:shd w:val="clear" w:color="auto" w:fill="FF0000"/>
          </w:tcPr>
          <w:p w14:paraId="18BC5454" w14:textId="45EC1D3D" w:rsidR="00805651" w:rsidRPr="007F0BCE" w:rsidRDefault="00805651" w:rsidP="00805651">
            <w:pPr>
              <w:pStyle w:val="Voetnoottekst"/>
              <w:spacing w:line="240" w:lineRule="auto"/>
              <w:rPr>
                <w:b/>
                <w:color w:val="FFFFFF" w:themeColor="background1"/>
              </w:rPr>
            </w:pPr>
            <w:r>
              <w:rPr>
                <w:b/>
                <w:color w:val="FFFFFF" w:themeColor="background1"/>
              </w:rPr>
              <w:t>Referentie 2</w:t>
            </w:r>
          </w:p>
        </w:tc>
        <w:tc>
          <w:tcPr>
            <w:tcW w:w="1843" w:type="dxa"/>
            <w:shd w:val="clear" w:color="auto" w:fill="FF0000"/>
          </w:tcPr>
          <w:p w14:paraId="320B7F0E" w14:textId="5330568D" w:rsidR="00805651" w:rsidRDefault="00805651" w:rsidP="00805651">
            <w:pPr>
              <w:pStyle w:val="Voetnoottekst"/>
              <w:spacing w:line="240" w:lineRule="auto"/>
              <w:rPr>
                <w:b/>
                <w:color w:val="FFFFFF" w:themeColor="background1"/>
              </w:rPr>
            </w:pPr>
            <w:r>
              <w:rPr>
                <w:b/>
                <w:color w:val="FFFFFF" w:themeColor="background1"/>
              </w:rPr>
              <w:t>Referentie 3</w:t>
            </w:r>
          </w:p>
        </w:tc>
        <w:tc>
          <w:tcPr>
            <w:tcW w:w="1843" w:type="dxa"/>
            <w:shd w:val="clear" w:color="auto" w:fill="FF0000"/>
          </w:tcPr>
          <w:p w14:paraId="4ADF32B1" w14:textId="51FB661A" w:rsidR="00805651" w:rsidRPr="007F0BCE" w:rsidRDefault="00805651" w:rsidP="00805651">
            <w:pPr>
              <w:pStyle w:val="Voetnoottekst"/>
              <w:spacing w:line="240" w:lineRule="auto"/>
              <w:rPr>
                <w:b/>
                <w:color w:val="FFFFFF" w:themeColor="background1"/>
              </w:rPr>
            </w:pPr>
            <w:r>
              <w:rPr>
                <w:b/>
                <w:color w:val="FFFFFF" w:themeColor="background1"/>
              </w:rPr>
              <w:t>Referentie 4</w:t>
            </w:r>
          </w:p>
        </w:tc>
      </w:tr>
      <w:tr w:rsidR="00805651" w:rsidRPr="00D43C1A" w14:paraId="3CD481EC" w14:textId="62DF501D" w:rsidTr="00E552CD">
        <w:trPr>
          <w:trHeight w:val="300"/>
          <w:jc w:val="center"/>
        </w:trPr>
        <w:tc>
          <w:tcPr>
            <w:tcW w:w="2972" w:type="dxa"/>
            <w:shd w:val="clear" w:color="auto" w:fill="E5B8B7"/>
          </w:tcPr>
          <w:p w14:paraId="1F74DE5D" w14:textId="3117F307" w:rsidR="00805651" w:rsidRPr="00D43C1A" w:rsidRDefault="00805651" w:rsidP="00805651">
            <w:pPr>
              <w:overflowPunct w:val="0"/>
              <w:autoSpaceDE w:val="0"/>
              <w:autoSpaceDN w:val="0"/>
              <w:adjustRightInd w:val="0"/>
              <w:spacing w:line="240" w:lineRule="auto"/>
              <w:textAlignment w:val="baseline"/>
              <w:rPr>
                <w:b/>
                <w:bCs/>
                <w:sz w:val="16"/>
                <w:szCs w:val="16"/>
                <w:highlight w:val="lightGray"/>
              </w:rPr>
            </w:pPr>
            <w:r w:rsidRPr="00D43C1A">
              <w:rPr>
                <w:b/>
                <w:bCs/>
                <w:sz w:val="16"/>
                <w:szCs w:val="16"/>
              </w:rPr>
              <w:t>K</w:t>
            </w:r>
            <w:r>
              <w:rPr>
                <w:b/>
                <w:bCs/>
                <w:sz w:val="16"/>
                <w:szCs w:val="16"/>
              </w:rPr>
              <w:t>C</w:t>
            </w:r>
            <w:r w:rsidRPr="00D43C1A">
              <w:rPr>
                <w:b/>
                <w:bCs/>
                <w:sz w:val="16"/>
                <w:szCs w:val="16"/>
              </w:rPr>
              <w:t>1 Cloud- en Datacenter</w:t>
            </w:r>
            <w:r>
              <w:rPr>
                <w:b/>
                <w:bCs/>
                <w:sz w:val="16"/>
                <w:szCs w:val="16"/>
              </w:rPr>
              <w:t xml:space="preserve"> D</w:t>
            </w:r>
            <w:r w:rsidRPr="00D43C1A">
              <w:rPr>
                <w:b/>
                <w:bCs/>
                <w:sz w:val="16"/>
                <w:szCs w:val="16"/>
              </w:rPr>
              <w:t xml:space="preserve">iensten: Inschrijver heeft in opdracht van tenminste één overheidsorganisatie, gedurende een aaneengesloten periode van minimaal 24 maanden Cloud platform </w:t>
            </w:r>
            <w:r>
              <w:rPr>
                <w:b/>
                <w:bCs/>
                <w:sz w:val="16"/>
                <w:szCs w:val="16"/>
              </w:rPr>
              <w:t>D</w:t>
            </w:r>
            <w:r w:rsidRPr="00D43C1A">
              <w:rPr>
                <w:b/>
                <w:bCs/>
                <w:sz w:val="16"/>
                <w:szCs w:val="16"/>
              </w:rPr>
              <w:t>ienstverlening geleverd, inclusief Beheer en Onderhoud.</w:t>
            </w:r>
          </w:p>
        </w:tc>
        <w:tc>
          <w:tcPr>
            <w:tcW w:w="1842" w:type="dxa"/>
            <w:shd w:val="clear" w:color="auto" w:fill="E5B8B7"/>
          </w:tcPr>
          <w:p w14:paraId="0F6BFCF8" w14:textId="4DA1D6DF" w:rsidR="00805651" w:rsidRPr="00D43C1A" w:rsidRDefault="00805651" w:rsidP="00805651">
            <w:pPr>
              <w:overflowPunct w:val="0"/>
              <w:autoSpaceDE w:val="0"/>
              <w:autoSpaceDN w:val="0"/>
              <w:adjustRightInd w:val="0"/>
              <w:spacing w:line="240" w:lineRule="auto"/>
              <w:textAlignment w:val="baseline"/>
              <w:rPr>
                <w:b/>
                <w:bCs/>
                <w:sz w:val="16"/>
                <w:szCs w:val="16"/>
                <w:highlight w:val="lightGray"/>
              </w:rPr>
            </w:pPr>
            <w:r w:rsidRPr="00D43C1A">
              <w:rPr>
                <w:b/>
                <w:bCs/>
                <w:sz w:val="16"/>
                <w:szCs w:val="16"/>
                <w:shd w:val="clear" w:color="auto" w:fill="C0C0C0"/>
              </w:rPr>
              <w:t>Ja /Nee</w:t>
            </w:r>
          </w:p>
        </w:tc>
        <w:tc>
          <w:tcPr>
            <w:tcW w:w="1843" w:type="dxa"/>
            <w:shd w:val="clear" w:color="auto" w:fill="E5B8B7"/>
          </w:tcPr>
          <w:p w14:paraId="7B60B18F" w14:textId="54BD0001"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c>
          <w:tcPr>
            <w:tcW w:w="1843" w:type="dxa"/>
            <w:shd w:val="clear" w:color="auto" w:fill="E5B8B7"/>
          </w:tcPr>
          <w:p w14:paraId="27D7D0A4" w14:textId="0075456E"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c>
          <w:tcPr>
            <w:tcW w:w="1843" w:type="dxa"/>
            <w:shd w:val="clear" w:color="auto" w:fill="E5B8B7"/>
          </w:tcPr>
          <w:p w14:paraId="2CAA9450" w14:textId="2C71E12A"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r>
      <w:tr w:rsidR="00805651" w:rsidRPr="007F0BCE" w14:paraId="682499D6" w14:textId="77777777" w:rsidTr="00E552CD">
        <w:trPr>
          <w:trHeight w:val="300"/>
          <w:jc w:val="center"/>
        </w:trPr>
        <w:tc>
          <w:tcPr>
            <w:tcW w:w="2972" w:type="dxa"/>
            <w:vAlign w:val="center"/>
          </w:tcPr>
          <w:p w14:paraId="272CB6C5" w14:textId="0CD56AF2" w:rsidR="00805651"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2B3186">
              <w:rPr>
                <w:rFonts w:ascii="Corbel" w:eastAsia="Times New Roman" w:hAnsi="Corbel"/>
                <w:sz w:val="16"/>
                <w:szCs w:val="16"/>
                <w:lang w:val="nl-NL" w:eastAsia="nl-NL"/>
              </w:rPr>
              <w:t>Publiek Cloud platform op basis van Microsoft Azure met tenminste 60 virtuele servers in een hybride uitvoering;</w:t>
            </w:r>
          </w:p>
        </w:tc>
        <w:tc>
          <w:tcPr>
            <w:tcW w:w="1842" w:type="dxa"/>
          </w:tcPr>
          <w:p w14:paraId="796C7BAE" w14:textId="6D89043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1D1B36D" w14:textId="3C72B23A"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22C7EF22" w14:textId="2DF5372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4DD481E" w14:textId="4C2E2ED8"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0A55688D" w14:textId="03830046" w:rsidTr="00E552CD">
        <w:trPr>
          <w:trHeight w:val="300"/>
          <w:jc w:val="center"/>
        </w:trPr>
        <w:tc>
          <w:tcPr>
            <w:tcW w:w="2972" w:type="dxa"/>
            <w:vAlign w:val="center"/>
          </w:tcPr>
          <w:p w14:paraId="71F06FC4" w14:textId="77BE9084" w:rsidR="00805651"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9331FA">
              <w:rPr>
                <w:rFonts w:ascii="Corbel" w:eastAsia="Times New Roman" w:hAnsi="Corbel"/>
                <w:sz w:val="16"/>
                <w:szCs w:val="16"/>
                <w:lang w:val="nl-NL" w:eastAsia="nl-NL"/>
              </w:rPr>
              <w:t>Private Cloud omgeving (on-premise IaaS-omgeving)</w:t>
            </w:r>
            <w:r w:rsidRPr="002B3186">
              <w:rPr>
                <w:rFonts w:ascii="Corbel" w:eastAsia="Times New Roman" w:hAnsi="Corbel"/>
                <w:sz w:val="16"/>
                <w:szCs w:val="16"/>
                <w:lang w:val="nl-NL" w:eastAsia="nl-NL"/>
              </w:rPr>
              <w:t>;</w:t>
            </w:r>
          </w:p>
        </w:tc>
        <w:tc>
          <w:tcPr>
            <w:tcW w:w="1842" w:type="dxa"/>
          </w:tcPr>
          <w:p w14:paraId="2FFCA512" w14:textId="17B70C25"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256FDF22" w14:textId="6459A3C2"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8B8E741" w14:textId="33516A6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D243BBB" w14:textId="79A70D5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21E05E21" w14:textId="1DD1BEAD" w:rsidTr="00E552CD">
        <w:trPr>
          <w:trHeight w:val="300"/>
          <w:jc w:val="center"/>
        </w:trPr>
        <w:tc>
          <w:tcPr>
            <w:tcW w:w="2972" w:type="dxa"/>
            <w:vAlign w:val="center"/>
          </w:tcPr>
          <w:p w14:paraId="0998A7DE" w14:textId="7317DC55" w:rsidR="00805651"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345B50">
              <w:rPr>
                <w:rFonts w:ascii="Corbel" w:eastAsia="Times New Roman" w:hAnsi="Corbel"/>
                <w:sz w:val="16"/>
                <w:szCs w:val="16"/>
                <w:lang w:val="nl-NL" w:eastAsia="nl-NL"/>
              </w:rPr>
              <w:t>Gebruik van Microsoft Cloud Adoption Framework (CAF) als leidraad voor beheeraanpak;</w:t>
            </w:r>
          </w:p>
        </w:tc>
        <w:tc>
          <w:tcPr>
            <w:tcW w:w="1842" w:type="dxa"/>
          </w:tcPr>
          <w:p w14:paraId="406C9D6E" w14:textId="48587D7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7FA535E" w14:textId="05D2D21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BE7CC49" w14:textId="556B95D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EB5FCA1" w14:textId="4B9A5CD2"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6AE76BC7" w14:textId="33375420" w:rsidTr="00E552CD">
        <w:trPr>
          <w:trHeight w:val="300"/>
          <w:jc w:val="center"/>
        </w:trPr>
        <w:tc>
          <w:tcPr>
            <w:tcW w:w="2972" w:type="dxa"/>
            <w:vAlign w:val="center"/>
          </w:tcPr>
          <w:p w14:paraId="3787D14F" w14:textId="3867EA2B" w:rsidR="00805651"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345B50">
              <w:rPr>
                <w:rFonts w:ascii="Corbel" w:eastAsia="Times New Roman" w:hAnsi="Corbel"/>
                <w:sz w:val="16"/>
                <w:szCs w:val="16"/>
                <w:lang w:val="nl-NL" w:eastAsia="nl-NL"/>
              </w:rPr>
              <w:t>Inzet van een Cloud Center of Excellence (CCoE): dat verantwoordelijk is voor de ontwikkeling, borging en uitrol van cloud</w:t>
            </w:r>
            <w:r>
              <w:rPr>
                <w:rFonts w:ascii="Corbel" w:eastAsia="Times New Roman" w:hAnsi="Corbel"/>
                <w:sz w:val="16"/>
                <w:szCs w:val="16"/>
                <w:lang w:val="nl-NL" w:eastAsia="nl-NL"/>
              </w:rPr>
              <w:t xml:space="preserve"> </w:t>
            </w:r>
            <w:r w:rsidRPr="00345B50">
              <w:rPr>
                <w:rFonts w:ascii="Corbel" w:eastAsia="Times New Roman" w:hAnsi="Corbel"/>
                <w:sz w:val="16"/>
                <w:szCs w:val="16"/>
                <w:lang w:val="nl-NL" w:eastAsia="nl-NL"/>
              </w:rPr>
              <w:t>governance, best practices en dienstinnovatie;</w:t>
            </w:r>
          </w:p>
        </w:tc>
        <w:tc>
          <w:tcPr>
            <w:tcW w:w="1842" w:type="dxa"/>
          </w:tcPr>
          <w:p w14:paraId="70759BD0" w14:textId="67F1CB85"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209DB508" w14:textId="4219AB6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5AB3945" w14:textId="1B6160C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E29366E" w14:textId="7ECAD06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35365243" w14:textId="38BED367" w:rsidTr="00E552CD">
        <w:trPr>
          <w:trHeight w:val="300"/>
          <w:jc w:val="center"/>
        </w:trPr>
        <w:tc>
          <w:tcPr>
            <w:tcW w:w="2972" w:type="dxa"/>
            <w:vAlign w:val="center"/>
          </w:tcPr>
          <w:p w14:paraId="0CD846C4" w14:textId="3977B738" w:rsidR="00805651"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345B50">
              <w:rPr>
                <w:rFonts w:ascii="Corbel" w:eastAsia="Times New Roman" w:hAnsi="Corbel"/>
                <w:sz w:val="16"/>
                <w:szCs w:val="16"/>
                <w:lang w:val="nl-NL" w:eastAsia="nl-NL"/>
              </w:rPr>
              <w:t xml:space="preserve">Inzet van een eigen of geïntegreerd Cloud Management Platform (CMP): een geautomatiseerd platform dat beschikt over multi-tenant </w:t>
            </w:r>
            <w:proofErr w:type="spellStart"/>
            <w:r w:rsidRPr="00345B50">
              <w:rPr>
                <w:rFonts w:ascii="Corbel" w:eastAsia="Times New Roman" w:hAnsi="Corbel"/>
                <w:sz w:val="16"/>
                <w:szCs w:val="16"/>
                <w:lang w:val="nl-NL" w:eastAsia="nl-NL"/>
              </w:rPr>
              <w:t>functionali</w:t>
            </w:r>
            <w:r>
              <w:rPr>
                <w:rFonts w:ascii="Corbel" w:eastAsia="Times New Roman" w:hAnsi="Corbel"/>
                <w:sz w:val="16"/>
                <w:szCs w:val="16"/>
                <w:lang w:val="nl-NL" w:eastAsia="nl-NL"/>
              </w:rPr>
              <w:t>-</w:t>
            </w:r>
            <w:r w:rsidRPr="00345B50">
              <w:rPr>
                <w:rFonts w:ascii="Corbel" w:eastAsia="Times New Roman" w:hAnsi="Corbel"/>
                <w:sz w:val="16"/>
                <w:szCs w:val="16"/>
                <w:lang w:val="nl-NL" w:eastAsia="nl-NL"/>
              </w:rPr>
              <w:t>teit</w:t>
            </w:r>
            <w:proofErr w:type="spellEnd"/>
            <w:r w:rsidRPr="00345B50">
              <w:rPr>
                <w:rFonts w:ascii="Corbel" w:eastAsia="Times New Roman" w:hAnsi="Corbel"/>
                <w:sz w:val="16"/>
                <w:szCs w:val="16"/>
                <w:lang w:val="nl-NL" w:eastAsia="nl-NL"/>
              </w:rPr>
              <w:t xml:space="preserve"> voor schaalbaar beheer van klantomgevingen;</w:t>
            </w:r>
          </w:p>
        </w:tc>
        <w:tc>
          <w:tcPr>
            <w:tcW w:w="1842" w:type="dxa"/>
          </w:tcPr>
          <w:p w14:paraId="601F8B78" w14:textId="30A0665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F88D09A" w14:textId="1483C199"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6A4E752" w14:textId="01CB2690"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859DEDD" w14:textId="025E4C6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666993CB" w14:textId="113396D9" w:rsidTr="00E552CD">
        <w:trPr>
          <w:trHeight w:val="300"/>
          <w:jc w:val="center"/>
        </w:trPr>
        <w:tc>
          <w:tcPr>
            <w:tcW w:w="2972" w:type="dxa"/>
            <w:vAlign w:val="center"/>
          </w:tcPr>
          <w:p w14:paraId="2410DBF1" w14:textId="067D775B" w:rsidR="00805651" w:rsidRPr="00345B50"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5A56D2">
              <w:rPr>
                <w:rFonts w:ascii="Corbel" w:eastAsia="Times New Roman" w:hAnsi="Corbel"/>
                <w:sz w:val="16"/>
                <w:szCs w:val="16"/>
                <w:lang w:val="nl-NL" w:eastAsia="nl-NL"/>
              </w:rPr>
              <w:t>Inzet van Azure-native tooling, zoals: Azure Monitor, Backup, Automation</w:t>
            </w:r>
            <w:r>
              <w:rPr>
                <w:rFonts w:ascii="Corbel" w:eastAsia="Times New Roman" w:hAnsi="Corbel"/>
                <w:sz w:val="16"/>
                <w:szCs w:val="16"/>
                <w:lang w:val="nl-NL" w:eastAsia="nl-NL"/>
              </w:rPr>
              <w:t xml:space="preserve"> en</w:t>
            </w:r>
            <w:r w:rsidRPr="005A56D2">
              <w:rPr>
                <w:rFonts w:ascii="Corbel" w:eastAsia="Times New Roman" w:hAnsi="Corbel"/>
                <w:sz w:val="16"/>
                <w:szCs w:val="16"/>
                <w:lang w:val="nl-NL" w:eastAsia="nl-NL"/>
              </w:rPr>
              <w:t xml:space="preserve"> Policy voor beheer, monitoring en optimalisatie van klantomgevingen;</w:t>
            </w:r>
          </w:p>
        </w:tc>
        <w:tc>
          <w:tcPr>
            <w:tcW w:w="1842" w:type="dxa"/>
          </w:tcPr>
          <w:p w14:paraId="35D2789B" w14:textId="230C5DA5" w:rsidR="00805651" w:rsidRPr="007F0BCE"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6DCFCAD9" w14:textId="2C71561D"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356FE6A4" w14:textId="69931B7B"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5C6C859D" w14:textId="2A1CFF03"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r>
      <w:tr w:rsidR="00805651" w:rsidRPr="007F0BCE" w14:paraId="05A02B77" w14:textId="15BECDFC" w:rsidTr="00E552CD">
        <w:trPr>
          <w:trHeight w:val="300"/>
          <w:jc w:val="center"/>
        </w:trPr>
        <w:tc>
          <w:tcPr>
            <w:tcW w:w="2972" w:type="dxa"/>
            <w:vAlign w:val="center"/>
          </w:tcPr>
          <w:p w14:paraId="602B7671" w14:textId="635A2BCC" w:rsidR="00805651" w:rsidRPr="00345B50" w:rsidRDefault="00805651" w:rsidP="00805651">
            <w:pPr>
              <w:pStyle w:val="Lijstalinea"/>
              <w:numPr>
                <w:ilvl w:val="0"/>
                <w:numId w:val="1"/>
              </w:numPr>
              <w:ind w:left="0" w:firstLine="0"/>
              <w:contextualSpacing/>
              <w:textAlignment w:val="baseline"/>
              <w:rPr>
                <w:rFonts w:ascii="Corbel" w:eastAsia="Times New Roman" w:hAnsi="Corbel"/>
                <w:sz w:val="16"/>
                <w:szCs w:val="16"/>
                <w:lang w:val="nl-NL" w:eastAsia="nl-NL"/>
              </w:rPr>
            </w:pPr>
            <w:r w:rsidRPr="005A56D2">
              <w:rPr>
                <w:rFonts w:ascii="Corbel" w:eastAsia="Times New Roman" w:hAnsi="Corbel"/>
                <w:sz w:val="16"/>
                <w:szCs w:val="16"/>
                <w:lang w:val="nl-NL" w:eastAsia="nl-NL"/>
              </w:rPr>
              <w:t>Levering van 24 x 7 dienstverlening voor prioriteit-1 meldingen.</w:t>
            </w:r>
          </w:p>
        </w:tc>
        <w:tc>
          <w:tcPr>
            <w:tcW w:w="1842" w:type="dxa"/>
          </w:tcPr>
          <w:p w14:paraId="7E6BB8DE" w14:textId="37133DA3" w:rsidR="00805651" w:rsidRPr="007F0BCE"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4A83E325" w14:textId="78306975"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5917A03F" w14:textId="4B922E3A"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14BC46E5" w14:textId="2502021C"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r>
      <w:tr w:rsidR="00805651" w:rsidRPr="00D43C1A" w14:paraId="045BA4D8" w14:textId="30BD41C8" w:rsidTr="00E552CD">
        <w:trPr>
          <w:trHeight w:val="300"/>
          <w:jc w:val="center"/>
        </w:trPr>
        <w:tc>
          <w:tcPr>
            <w:tcW w:w="2972" w:type="dxa"/>
            <w:shd w:val="clear" w:color="auto" w:fill="E5B8B7"/>
          </w:tcPr>
          <w:p w14:paraId="58B624AC" w14:textId="1AA09FED" w:rsidR="00805651" w:rsidRPr="00D43C1A" w:rsidRDefault="00805651" w:rsidP="00805651">
            <w:pPr>
              <w:overflowPunct w:val="0"/>
              <w:autoSpaceDE w:val="0"/>
              <w:autoSpaceDN w:val="0"/>
              <w:adjustRightInd w:val="0"/>
              <w:spacing w:line="240" w:lineRule="auto"/>
              <w:textAlignment w:val="baseline"/>
              <w:rPr>
                <w:b/>
                <w:bCs/>
                <w:sz w:val="16"/>
                <w:szCs w:val="16"/>
                <w:highlight w:val="lightGray"/>
              </w:rPr>
            </w:pPr>
            <w:r w:rsidRPr="00D43C1A">
              <w:rPr>
                <w:b/>
                <w:bCs/>
                <w:sz w:val="16"/>
                <w:szCs w:val="16"/>
              </w:rPr>
              <w:t>K</w:t>
            </w:r>
            <w:r>
              <w:rPr>
                <w:b/>
                <w:bCs/>
                <w:sz w:val="16"/>
                <w:szCs w:val="16"/>
              </w:rPr>
              <w:t>C</w:t>
            </w:r>
            <w:r w:rsidRPr="00D43C1A">
              <w:rPr>
                <w:b/>
                <w:bCs/>
                <w:sz w:val="16"/>
                <w:szCs w:val="16"/>
              </w:rPr>
              <w:t>2 Werkplek</w:t>
            </w:r>
            <w:r>
              <w:rPr>
                <w:b/>
                <w:bCs/>
                <w:sz w:val="16"/>
                <w:szCs w:val="16"/>
              </w:rPr>
              <w:t xml:space="preserve"> D</w:t>
            </w:r>
            <w:r w:rsidRPr="00D43C1A">
              <w:rPr>
                <w:b/>
                <w:bCs/>
                <w:sz w:val="16"/>
                <w:szCs w:val="16"/>
              </w:rPr>
              <w:t xml:space="preserve">iensten: Inschrijver heeft in opdracht van tenminste één overheidsorganisatie, gedurende een aaneengesloten periode van minimaal 24 maanden werkplek </w:t>
            </w:r>
            <w:r>
              <w:rPr>
                <w:b/>
                <w:bCs/>
                <w:sz w:val="16"/>
                <w:szCs w:val="16"/>
              </w:rPr>
              <w:t>D</w:t>
            </w:r>
            <w:r w:rsidRPr="00D43C1A">
              <w:rPr>
                <w:b/>
                <w:bCs/>
                <w:sz w:val="16"/>
                <w:szCs w:val="16"/>
              </w:rPr>
              <w:t>ienstverlening geleverd, inclusief Beheer en Onderhoud.</w:t>
            </w:r>
          </w:p>
        </w:tc>
        <w:tc>
          <w:tcPr>
            <w:tcW w:w="1842" w:type="dxa"/>
            <w:shd w:val="clear" w:color="auto" w:fill="E5B8B7"/>
          </w:tcPr>
          <w:p w14:paraId="17070BC8" w14:textId="6ED477A3" w:rsidR="00805651" w:rsidRPr="00D43C1A" w:rsidRDefault="00805651" w:rsidP="00805651">
            <w:pPr>
              <w:overflowPunct w:val="0"/>
              <w:autoSpaceDE w:val="0"/>
              <w:autoSpaceDN w:val="0"/>
              <w:adjustRightInd w:val="0"/>
              <w:spacing w:line="240" w:lineRule="auto"/>
              <w:textAlignment w:val="baseline"/>
              <w:rPr>
                <w:b/>
                <w:bCs/>
                <w:sz w:val="16"/>
                <w:szCs w:val="16"/>
                <w:highlight w:val="lightGray"/>
              </w:rPr>
            </w:pPr>
            <w:r w:rsidRPr="00D43C1A">
              <w:rPr>
                <w:b/>
                <w:bCs/>
                <w:sz w:val="16"/>
                <w:szCs w:val="16"/>
                <w:shd w:val="clear" w:color="auto" w:fill="C0C0C0"/>
              </w:rPr>
              <w:t>Ja /Nee</w:t>
            </w:r>
          </w:p>
        </w:tc>
        <w:tc>
          <w:tcPr>
            <w:tcW w:w="1843" w:type="dxa"/>
            <w:shd w:val="clear" w:color="auto" w:fill="E5B8B7"/>
          </w:tcPr>
          <w:p w14:paraId="18606CA9" w14:textId="67FE89D8"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c>
          <w:tcPr>
            <w:tcW w:w="1843" w:type="dxa"/>
            <w:shd w:val="clear" w:color="auto" w:fill="E5B8B7"/>
          </w:tcPr>
          <w:p w14:paraId="6AA30A0B" w14:textId="4204512B"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c>
          <w:tcPr>
            <w:tcW w:w="1843" w:type="dxa"/>
            <w:shd w:val="clear" w:color="auto" w:fill="E5B8B7"/>
          </w:tcPr>
          <w:p w14:paraId="0005C9CB" w14:textId="00918B8B"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r>
      <w:tr w:rsidR="00805651" w:rsidRPr="007F0BCE" w14:paraId="1D26AF4F" w14:textId="31C59EAB" w:rsidTr="00E552CD">
        <w:trPr>
          <w:trHeight w:val="300"/>
          <w:jc w:val="center"/>
        </w:trPr>
        <w:tc>
          <w:tcPr>
            <w:tcW w:w="2972" w:type="dxa"/>
            <w:vAlign w:val="center"/>
          </w:tcPr>
          <w:p w14:paraId="5AABD6B4" w14:textId="77777777" w:rsidR="00805651" w:rsidRDefault="00805651" w:rsidP="00805651">
            <w:pPr>
              <w:pStyle w:val="Lijstalinea"/>
              <w:numPr>
                <w:ilvl w:val="0"/>
                <w:numId w:val="3"/>
              </w:numPr>
              <w:ind w:left="0" w:firstLine="0"/>
              <w:contextualSpacing/>
              <w:textAlignment w:val="baseline"/>
              <w:rPr>
                <w:rFonts w:ascii="Corbel" w:eastAsia="Times New Roman" w:hAnsi="Corbel"/>
                <w:sz w:val="16"/>
                <w:szCs w:val="16"/>
                <w:lang w:val="nl-NL" w:eastAsia="nl-NL"/>
              </w:rPr>
            </w:pPr>
            <w:r w:rsidRPr="00751C92">
              <w:rPr>
                <w:rFonts w:ascii="Corbel" w:eastAsia="Times New Roman" w:hAnsi="Corbel"/>
                <w:sz w:val="16"/>
                <w:szCs w:val="16"/>
                <w:lang w:val="nl-NL" w:eastAsia="nl-NL"/>
              </w:rPr>
              <w:t xml:space="preserve">Moderne werkplek met besturingssysteem, applicaties en randapparatuur op basis van Microsoft Intune en Windows AutoPilot met </w:t>
            </w:r>
            <w:r w:rsidRPr="00751C92">
              <w:rPr>
                <w:rFonts w:ascii="Corbel" w:eastAsia="Times New Roman" w:hAnsi="Corbel"/>
                <w:sz w:val="16"/>
                <w:szCs w:val="16"/>
                <w:lang w:val="nl-NL" w:eastAsia="nl-NL"/>
              </w:rPr>
              <w:lastRenderedPageBreak/>
              <w:t>tenminste 700 laptops en 700 Smartphones en Tablets</w:t>
            </w:r>
            <w:r w:rsidRPr="002B3186">
              <w:rPr>
                <w:rFonts w:ascii="Corbel" w:eastAsia="Times New Roman" w:hAnsi="Corbel"/>
                <w:sz w:val="16"/>
                <w:szCs w:val="16"/>
                <w:lang w:val="nl-NL" w:eastAsia="nl-NL"/>
              </w:rPr>
              <w:t>;</w:t>
            </w:r>
          </w:p>
        </w:tc>
        <w:tc>
          <w:tcPr>
            <w:tcW w:w="1842" w:type="dxa"/>
          </w:tcPr>
          <w:p w14:paraId="0D58A7B6" w14:textId="7DBCE45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lastRenderedPageBreak/>
              <w:t>Ja /Nee</w:t>
            </w:r>
          </w:p>
        </w:tc>
        <w:tc>
          <w:tcPr>
            <w:tcW w:w="1843" w:type="dxa"/>
          </w:tcPr>
          <w:p w14:paraId="48E04055" w14:textId="5291B4DA"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2B2F661" w14:textId="3AAAC04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2D0E1C59" w14:textId="3CFA8AFE"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396DFF91" w14:textId="75E0C5AB" w:rsidTr="00E552CD">
        <w:trPr>
          <w:trHeight w:val="300"/>
          <w:jc w:val="center"/>
        </w:trPr>
        <w:tc>
          <w:tcPr>
            <w:tcW w:w="2972" w:type="dxa"/>
            <w:vAlign w:val="center"/>
          </w:tcPr>
          <w:p w14:paraId="70203A65" w14:textId="45074AA3" w:rsidR="00805651" w:rsidRDefault="00805651" w:rsidP="00805651">
            <w:pPr>
              <w:pStyle w:val="Lijstalinea"/>
              <w:numPr>
                <w:ilvl w:val="0"/>
                <w:numId w:val="3"/>
              </w:numPr>
              <w:ind w:left="0" w:firstLine="0"/>
              <w:contextualSpacing/>
              <w:textAlignment w:val="baseline"/>
              <w:rPr>
                <w:rFonts w:ascii="Corbel" w:eastAsia="Times New Roman" w:hAnsi="Corbel"/>
                <w:sz w:val="16"/>
                <w:szCs w:val="16"/>
                <w:lang w:val="nl-NL" w:eastAsia="nl-NL"/>
              </w:rPr>
            </w:pPr>
            <w:r w:rsidRPr="002F71ED">
              <w:rPr>
                <w:rFonts w:ascii="Corbel" w:eastAsia="Times New Roman" w:hAnsi="Corbel"/>
                <w:sz w:val="16"/>
                <w:szCs w:val="16"/>
                <w:lang w:val="nl-NL" w:eastAsia="nl-NL"/>
              </w:rPr>
              <w:t>Inzet van virtuele desktop op basis van Azure Virtual desktop</w:t>
            </w:r>
            <w:r w:rsidRPr="002B3186">
              <w:rPr>
                <w:rFonts w:ascii="Corbel" w:eastAsia="Times New Roman" w:hAnsi="Corbel"/>
                <w:sz w:val="16"/>
                <w:szCs w:val="16"/>
                <w:lang w:val="nl-NL" w:eastAsia="nl-NL"/>
              </w:rPr>
              <w:t>;</w:t>
            </w:r>
          </w:p>
        </w:tc>
        <w:tc>
          <w:tcPr>
            <w:tcW w:w="1842" w:type="dxa"/>
          </w:tcPr>
          <w:p w14:paraId="1F6D2696" w14:textId="6F2F8979"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9F41350" w14:textId="0DB9D87A"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64CE45E" w14:textId="439E4B17"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F3B9764" w14:textId="1097455E"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4DE3F12D" w14:textId="76A649BE" w:rsidTr="00E552CD">
        <w:trPr>
          <w:trHeight w:val="300"/>
          <w:jc w:val="center"/>
        </w:trPr>
        <w:tc>
          <w:tcPr>
            <w:tcW w:w="2972" w:type="dxa"/>
            <w:vAlign w:val="center"/>
          </w:tcPr>
          <w:p w14:paraId="4BF2248F" w14:textId="6CB017AD" w:rsidR="00805651" w:rsidRDefault="00805651" w:rsidP="00805651">
            <w:pPr>
              <w:pStyle w:val="Lijstalinea"/>
              <w:numPr>
                <w:ilvl w:val="0"/>
                <w:numId w:val="3"/>
              </w:numPr>
              <w:ind w:left="0" w:firstLine="0"/>
              <w:contextualSpacing/>
              <w:textAlignment w:val="baseline"/>
              <w:rPr>
                <w:rFonts w:ascii="Corbel" w:eastAsia="Times New Roman" w:hAnsi="Corbel"/>
                <w:sz w:val="16"/>
                <w:szCs w:val="16"/>
                <w:lang w:val="nl-NL" w:eastAsia="nl-NL"/>
              </w:rPr>
            </w:pPr>
            <w:r w:rsidRPr="0053329B">
              <w:rPr>
                <w:rFonts w:ascii="Corbel" w:eastAsia="Times New Roman" w:hAnsi="Corbel"/>
                <w:sz w:val="16"/>
                <w:szCs w:val="16"/>
                <w:lang w:val="nl-NL" w:eastAsia="nl-NL"/>
              </w:rPr>
              <w:t>Levering van applicatie packaging, software distributie en workspace management</w:t>
            </w:r>
            <w:r w:rsidRPr="002B3186">
              <w:rPr>
                <w:rFonts w:ascii="Corbel" w:eastAsia="Times New Roman" w:hAnsi="Corbel"/>
                <w:sz w:val="16"/>
                <w:szCs w:val="16"/>
                <w:lang w:val="nl-NL" w:eastAsia="nl-NL"/>
              </w:rPr>
              <w:t>;</w:t>
            </w:r>
          </w:p>
        </w:tc>
        <w:tc>
          <w:tcPr>
            <w:tcW w:w="1842" w:type="dxa"/>
          </w:tcPr>
          <w:p w14:paraId="23715559" w14:textId="33251E5E"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3717900B" w14:textId="320AC98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2B6894B" w14:textId="2AB38427"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34B8C1F8" w14:textId="2F1B3B1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19A5D23C" w14:textId="07892725" w:rsidTr="00E552CD">
        <w:trPr>
          <w:trHeight w:val="300"/>
          <w:jc w:val="center"/>
        </w:trPr>
        <w:tc>
          <w:tcPr>
            <w:tcW w:w="2972" w:type="dxa"/>
            <w:vAlign w:val="center"/>
          </w:tcPr>
          <w:p w14:paraId="4ACF93E3" w14:textId="4BBB04DC" w:rsidR="00805651" w:rsidRDefault="00805651" w:rsidP="00805651">
            <w:pPr>
              <w:pStyle w:val="Lijstalinea"/>
              <w:numPr>
                <w:ilvl w:val="0"/>
                <w:numId w:val="3"/>
              </w:numPr>
              <w:ind w:left="0" w:firstLine="0"/>
              <w:contextualSpacing/>
              <w:textAlignment w:val="baseline"/>
              <w:rPr>
                <w:rFonts w:ascii="Corbel" w:eastAsia="Times New Roman" w:hAnsi="Corbel"/>
                <w:sz w:val="16"/>
                <w:szCs w:val="16"/>
                <w:lang w:val="nl-NL" w:eastAsia="nl-NL"/>
              </w:rPr>
            </w:pPr>
            <w:r w:rsidRPr="007E545B">
              <w:rPr>
                <w:rFonts w:ascii="Corbel" w:eastAsia="Times New Roman" w:hAnsi="Corbel"/>
                <w:sz w:val="16"/>
                <w:szCs w:val="16"/>
                <w:lang w:val="nl-NL" w:eastAsia="nl-NL"/>
              </w:rPr>
              <w:t>Gebruik van persona (doelgroepen) voor werkplek</w:t>
            </w:r>
            <w:r>
              <w:rPr>
                <w:rFonts w:ascii="Corbel" w:eastAsia="Times New Roman" w:hAnsi="Corbel"/>
                <w:sz w:val="16"/>
                <w:szCs w:val="16"/>
                <w:lang w:val="nl-NL" w:eastAsia="nl-NL"/>
              </w:rPr>
              <w:t>-</w:t>
            </w:r>
            <w:r w:rsidRPr="007E545B">
              <w:rPr>
                <w:rFonts w:ascii="Corbel" w:eastAsia="Times New Roman" w:hAnsi="Corbel"/>
                <w:sz w:val="16"/>
                <w:szCs w:val="16"/>
                <w:lang w:val="nl-NL" w:eastAsia="nl-NL"/>
              </w:rPr>
              <w:t>voorzieningen en bijbehorende applicatiediensten.</w:t>
            </w:r>
          </w:p>
        </w:tc>
        <w:tc>
          <w:tcPr>
            <w:tcW w:w="1842" w:type="dxa"/>
          </w:tcPr>
          <w:p w14:paraId="186945C2" w14:textId="376CAFA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914BB98" w14:textId="5F9C0FE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0DA6D4A4" w14:textId="43E19AFE"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8DC1767" w14:textId="73AB4C9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D43C1A" w14:paraId="49A348FF" w14:textId="7F45E204" w:rsidTr="00E552CD">
        <w:trPr>
          <w:trHeight w:val="300"/>
          <w:jc w:val="center"/>
        </w:trPr>
        <w:tc>
          <w:tcPr>
            <w:tcW w:w="2972" w:type="dxa"/>
            <w:shd w:val="clear" w:color="auto" w:fill="E5B8B7"/>
          </w:tcPr>
          <w:p w14:paraId="7A3C4A3C" w14:textId="1F241493" w:rsidR="00805651" w:rsidRPr="00D43C1A" w:rsidRDefault="00805651" w:rsidP="00805651">
            <w:pPr>
              <w:overflowPunct w:val="0"/>
              <w:autoSpaceDE w:val="0"/>
              <w:autoSpaceDN w:val="0"/>
              <w:adjustRightInd w:val="0"/>
              <w:spacing w:line="240" w:lineRule="auto"/>
              <w:textAlignment w:val="baseline"/>
              <w:rPr>
                <w:b/>
                <w:bCs/>
                <w:sz w:val="16"/>
                <w:szCs w:val="16"/>
                <w:highlight w:val="lightGray"/>
              </w:rPr>
            </w:pPr>
            <w:r w:rsidRPr="00D43C1A">
              <w:rPr>
                <w:b/>
                <w:bCs/>
                <w:sz w:val="16"/>
                <w:szCs w:val="16"/>
              </w:rPr>
              <w:t>K</w:t>
            </w:r>
            <w:r>
              <w:rPr>
                <w:b/>
                <w:bCs/>
                <w:sz w:val="16"/>
                <w:szCs w:val="16"/>
              </w:rPr>
              <w:t>C</w:t>
            </w:r>
            <w:r w:rsidRPr="00D43C1A">
              <w:rPr>
                <w:b/>
                <w:bCs/>
                <w:sz w:val="16"/>
                <w:szCs w:val="16"/>
              </w:rPr>
              <w:t xml:space="preserve">3 </w:t>
            </w:r>
            <w:r w:rsidRPr="009329F7">
              <w:rPr>
                <w:b/>
                <w:bCs/>
                <w:sz w:val="16"/>
                <w:szCs w:val="16"/>
              </w:rPr>
              <w:t>Inschrijver heeft in opdracht tenminste één overheidsorganisatie, gedurende een aaneengesloten periode van minimaal 24 maanden gespecialiseerde technisch Beheer(ondersteuning) en Onderhoud geleverd voor een samenwerkingsplatform met ten minste 1.000 gebruikersaccounts op basis van Microsoft 365 (OneDrive, SharePoint en Teams, Exchange Online).</w:t>
            </w:r>
          </w:p>
        </w:tc>
        <w:tc>
          <w:tcPr>
            <w:tcW w:w="1842" w:type="dxa"/>
            <w:shd w:val="clear" w:color="auto" w:fill="E5B8B7"/>
          </w:tcPr>
          <w:p w14:paraId="79338C88" w14:textId="633079C2" w:rsidR="00805651" w:rsidRPr="00D43C1A" w:rsidRDefault="00805651" w:rsidP="00805651">
            <w:pPr>
              <w:overflowPunct w:val="0"/>
              <w:autoSpaceDE w:val="0"/>
              <w:autoSpaceDN w:val="0"/>
              <w:adjustRightInd w:val="0"/>
              <w:spacing w:line="240" w:lineRule="auto"/>
              <w:textAlignment w:val="baseline"/>
              <w:rPr>
                <w:b/>
                <w:bCs/>
                <w:sz w:val="16"/>
                <w:szCs w:val="16"/>
                <w:highlight w:val="lightGray"/>
              </w:rPr>
            </w:pPr>
            <w:r w:rsidRPr="00D43C1A">
              <w:rPr>
                <w:b/>
                <w:bCs/>
                <w:sz w:val="16"/>
                <w:szCs w:val="16"/>
                <w:shd w:val="clear" w:color="auto" w:fill="C0C0C0"/>
              </w:rPr>
              <w:t>Ja /Nee</w:t>
            </w:r>
          </w:p>
        </w:tc>
        <w:tc>
          <w:tcPr>
            <w:tcW w:w="1843" w:type="dxa"/>
            <w:shd w:val="clear" w:color="auto" w:fill="E5B8B7"/>
          </w:tcPr>
          <w:p w14:paraId="0023F7A8" w14:textId="55BBE450"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c>
          <w:tcPr>
            <w:tcW w:w="1843" w:type="dxa"/>
            <w:shd w:val="clear" w:color="auto" w:fill="E5B8B7"/>
          </w:tcPr>
          <w:p w14:paraId="209BBCD4" w14:textId="4103DF69"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c>
          <w:tcPr>
            <w:tcW w:w="1843" w:type="dxa"/>
            <w:shd w:val="clear" w:color="auto" w:fill="E5B8B7"/>
          </w:tcPr>
          <w:p w14:paraId="3D08D78C" w14:textId="6E17C2DE" w:rsidR="00805651" w:rsidRPr="00D43C1A"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D43C1A">
              <w:rPr>
                <w:b/>
                <w:bCs/>
                <w:sz w:val="16"/>
                <w:szCs w:val="16"/>
                <w:shd w:val="clear" w:color="auto" w:fill="C0C0C0"/>
              </w:rPr>
              <w:t>Ja /Nee</w:t>
            </w:r>
          </w:p>
        </w:tc>
      </w:tr>
      <w:tr w:rsidR="00805651" w:rsidRPr="00F47EEB" w14:paraId="462B1729" w14:textId="17FF93E9" w:rsidTr="00E552CD">
        <w:trPr>
          <w:trHeight w:val="300"/>
          <w:jc w:val="center"/>
        </w:trPr>
        <w:tc>
          <w:tcPr>
            <w:tcW w:w="2972" w:type="dxa"/>
            <w:shd w:val="clear" w:color="auto" w:fill="E5B8B7"/>
          </w:tcPr>
          <w:p w14:paraId="088F3647" w14:textId="46361E33"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rPr>
              <w:t>K</w:t>
            </w:r>
            <w:r>
              <w:rPr>
                <w:b/>
                <w:bCs/>
                <w:sz w:val="16"/>
                <w:szCs w:val="16"/>
              </w:rPr>
              <w:t>C</w:t>
            </w:r>
            <w:r w:rsidRPr="00F47EEB">
              <w:rPr>
                <w:b/>
                <w:bCs/>
                <w:sz w:val="16"/>
                <w:szCs w:val="16"/>
              </w:rPr>
              <w:t>4 Identiteit &amp; Toegangsbeheer</w:t>
            </w:r>
            <w:r>
              <w:rPr>
                <w:b/>
                <w:bCs/>
                <w:sz w:val="16"/>
                <w:szCs w:val="16"/>
              </w:rPr>
              <w:t xml:space="preserve"> D</w:t>
            </w:r>
            <w:r w:rsidRPr="00F47EEB">
              <w:rPr>
                <w:b/>
                <w:bCs/>
                <w:sz w:val="16"/>
                <w:szCs w:val="16"/>
              </w:rPr>
              <w:t xml:space="preserve">iensten: Inschrijver heeft in opdracht van ten minste één overheidsorganisatie, gedurende minimaal 24 maanden Identiteit- en Toegangsbeheer </w:t>
            </w:r>
            <w:r>
              <w:rPr>
                <w:b/>
                <w:bCs/>
                <w:sz w:val="16"/>
                <w:szCs w:val="16"/>
              </w:rPr>
              <w:t>D</w:t>
            </w:r>
            <w:r w:rsidRPr="00F47EEB">
              <w:rPr>
                <w:b/>
                <w:bCs/>
                <w:sz w:val="16"/>
                <w:szCs w:val="16"/>
              </w:rPr>
              <w:t>ienstverlening geleverd, inclusief Beheer en Onderhoud.</w:t>
            </w:r>
          </w:p>
        </w:tc>
        <w:tc>
          <w:tcPr>
            <w:tcW w:w="1842" w:type="dxa"/>
            <w:shd w:val="clear" w:color="auto" w:fill="E5B8B7"/>
          </w:tcPr>
          <w:p w14:paraId="7FD269A0" w14:textId="31EC34B5"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shd w:val="clear" w:color="auto" w:fill="C0C0C0"/>
              </w:rPr>
              <w:t>Ja /Nee</w:t>
            </w:r>
          </w:p>
        </w:tc>
        <w:tc>
          <w:tcPr>
            <w:tcW w:w="1843" w:type="dxa"/>
            <w:shd w:val="clear" w:color="auto" w:fill="E5B8B7"/>
          </w:tcPr>
          <w:p w14:paraId="3AB39157" w14:textId="4DAEDC05"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6E8E1DC9" w14:textId="4C9E9084"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13531551" w14:textId="52F3D062"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r>
      <w:tr w:rsidR="00805651" w:rsidRPr="007F0BCE" w14:paraId="1CC92613" w14:textId="24D1548B" w:rsidTr="00E552CD">
        <w:trPr>
          <w:trHeight w:val="300"/>
          <w:jc w:val="center"/>
        </w:trPr>
        <w:tc>
          <w:tcPr>
            <w:tcW w:w="2972" w:type="dxa"/>
            <w:vAlign w:val="center"/>
          </w:tcPr>
          <w:p w14:paraId="7E24596E" w14:textId="455EB931" w:rsidR="00805651" w:rsidRDefault="00805651" w:rsidP="00805651">
            <w:pPr>
              <w:pStyle w:val="Lijstalinea"/>
              <w:numPr>
                <w:ilvl w:val="0"/>
                <w:numId w:val="5"/>
              </w:numPr>
              <w:ind w:left="0" w:firstLine="0"/>
              <w:contextualSpacing/>
              <w:textAlignment w:val="baseline"/>
              <w:rPr>
                <w:rFonts w:ascii="Corbel" w:eastAsia="Times New Roman" w:hAnsi="Corbel"/>
                <w:sz w:val="16"/>
                <w:szCs w:val="16"/>
                <w:lang w:val="nl-NL" w:eastAsia="nl-NL"/>
              </w:rPr>
            </w:pPr>
            <w:r w:rsidRPr="0007610D">
              <w:rPr>
                <w:rFonts w:ascii="Corbel" w:eastAsia="Times New Roman" w:hAnsi="Corbel"/>
                <w:sz w:val="16"/>
                <w:szCs w:val="16"/>
                <w:lang w:val="nl-NL" w:eastAsia="nl-NL"/>
              </w:rPr>
              <w:t>Publiek Cloud platform op basis van Microsoft Azure met tenminste 1.000 gebruikersaccounts</w:t>
            </w:r>
            <w:r w:rsidRPr="002B3186">
              <w:rPr>
                <w:rFonts w:ascii="Corbel" w:eastAsia="Times New Roman" w:hAnsi="Corbel"/>
                <w:sz w:val="16"/>
                <w:szCs w:val="16"/>
                <w:lang w:val="nl-NL" w:eastAsia="nl-NL"/>
              </w:rPr>
              <w:t>;</w:t>
            </w:r>
          </w:p>
        </w:tc>
        <w:tc>
          <w:tcPr>
            <w:tcW w:w="1842" w:type="dxa"/>
          </w:tcPr>
          <w:p w14:paraId="5387D37C" w14:textId="2E5B1184"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4B57A1A" w14:textId="76BBBB4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0DA4565B" w14:textId="7A1AFBD4"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784838E" w14:textId="06412E92"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75B0ACE7" w14:textId="05C83509" w:rsidTr="00E552CD">
        <w:trPr>
          <w:trHeight w:val="300"/>
          <w:jc w:val="center"/>
        </w:trPr>
        <w:tc>
          <w:tcPr>
            <w:tcW w:w="2972" w:type="dxa"/>
            <w:vAlign w:val="center"/>
          </w:tcPr>
          <w:p w14:paraId="6BC65B33" w14:textId="17511FF2" w:rsidR="00805651" w:rsidRDefault="00805651" w:rsidP="00805651">
            <w:pPr>
              <w:pStyle w:val="Lijstalinea"/>
              <w:numPr>
                <w:ilvl w:val="0"/>
                <w:numId w:val="5"/>
              </w:numPr>
              <w:ind w:left="0" w:firstLine="0"/>
              <w:contextualSpacing/>
              <w:textAlignment w:val="baseline"/>
              <w:rPr>
                <w:rFonts w:ascii="Corbel" w:eastAsia="Times New Roman" w:hAnsi="Corbel"/>
                <w:sz w:val="16"/>
                <w:szCs w:val="16"/>
                <w:lang w:val="nl-NL" w:eastAsia="nl-NL"/>
              </w:rPr>
            </w:pPr>
            <w:r w:rsidRPr="00555319">
              <w:rPr>
                <w:rFonts w:ascii="Corbel" w:eastAsia="Times New Roman" w:hAnsi="Corbel"/>
                <w:sz w:val="16"/>
                <w:szCs w:val="16"/>
                <w:lang w:val="nl-NL" w:eastAsia="nl-NL"/>
              </w:rPr>
              <w:t>Inzet van primaire identity provider en hybride entiteiten op basis van Active Directory en Microsoft Entra ID met MFA, Conditional Access en SSO met federatieve SaaS-koppelingen</w:t>
            </w:r>
            <w:r w:rsidRPr="002B3186">
              <w:rPr>
                <w:rFonts w:ascii="Corbel" w:eastAsia="Times New Roman" w:hAnsi="Corbel"/>
                <w:sz w:val="16"/>
                <w:szCs w:val="16"/>
                <w:lang w:val="nl-NL" w:eastAsia="nl-NL"/>
              </w:rPr>
              <w:t>;</w:t>
            </w:r>
          </w:p>
        </w:tc>
        <w:tc>
          <w:tcPr>
            <w:tcW w:w="1842" w:type="dxa"/>
          </w:tcPr>
          <w:p w14:paraId="33A5AB7D" w14:textId="77E73DD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3129871" w14:textId="7D3C2895"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7380CA2" w14:textId="783BF91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05B80F0" w14:textId="187F504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7CFC0CFA" w14:textId="07216D88" w:rsidTr="00E552CD">
        <w:trPr>
          <w:trHeight w:val="300"/>
          <w:jc w:val="center"/>
        </w:trPr>
        <w:tc>
          <w:tcPr>
            <w:tcW w:w="2972" w:type="dxa"/>
            <w:vAlign w:val="center"/>
          </w:tcPr>
          <w:p w14:paraId="15E61999" w14:textId="1668243D" w:rsidR="00805651" w:rsidRDefault="00805651" w:rsidP="00805651">
            <w:pPr>
              <w:pStyle w:val="Lijstalinea"/>
              <w:numPr>
                <w:ilvl w:val="0"/>
                <w:numId w:val="5"/>
              </w:numPr>
              <w:ind w:left="0" w:firstLine="0"/>
              <w:contextualSpacing/>
              <w:textAlignment w:val="baseline"/>
              <w:rPr>
                <w:rFonts w:ascii="Corbel" w:eastAsia="Times New Roman" w:hAnsi="Corbel"/>
                <w:sz w:val="16"/>
                <w:szCs w:val="16"/>
                <w:lang w:val="nl-NL" w:eastAsia="nl-NL"/>
              </w:rPr>
            </w:pPr>
            <w:r w:rsidRPr="005E3663">
              <w:rPr>
                <w:rFonts w:ascii="Corbel" w:eastAsia="Times New Roman" w:hAnsi="Corbel"/>
                <w:sz w:val="16"/>
                <w:szCs w:val="16"/>
                <w:lang w:val="nl-NL" w:eastAsia="nl-NL"/>
              </w:rPr>
              <w:t>Ondersteuning instroom-doorstroom-uitstroom proces van medewerkers met rolgebaseerde toegangscontrole (RBAC) vanuit koppeling met HR-systeem</w:t>
            </w:r>
            <w:r>
              <w:rPr>
                <w:rFonts w:ascii="Corbel" w:eastAsia="Times New Roman" w:hAnsi="Corbel"/>
                <w:sz w:val="16"/>
                <w:szCs w:val="16"/>
                <w:lang w:val="nl-NL" w:eastAsia="nl-NL"/>
              </w:rPr>
              <w:t>.</w:t>
            </w:r>
          </w:p>
        </w:tc>
        <w:tc>
          <w:tcPr>
            <w:tcW w:w="1842" w:type="dxa"/>
          </w:tcPr>
          <w:p w14:paraId="3770C9D7" w14:textId="4CD3E77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1477B06" w14:textId="7864644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6DD1867" w14:textId="2FCFB19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8BA0644" w14:textId="6BB69773"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F47EEB" w14:paraId="5D451EFB" w14:textId="335D855E" w:rsidTr="00E552CD">
        <w:trPr>
          <w:trHeight w:val="300"/>
          <w:jc w:val="center"/>
        </w:trPr>
        <w:tc>
          <w:tcPr>
            <w:tcW w:w="2972" w:type="dxa"/>
            <w:shd w:val="clear" w:color="auto" w:fill="E5B8B7"/>
          </w:tcPr>
          <w:p w14:paraId="25B1CFA6" w14:textId="2531595B"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rPr>
              <w:t>K</w:t>
            </w:r>
            <w:r>
              <w:rPr>
                <w:b/>
                <w:bCs/>
                <w:sz w:val="16"/>
                <w:szCs w:val="16"/>
              </w:rPr>
              <w:t>C</w:t>
            </w:r>
            <w:r w:rsidRPr="00F47EEB">
              <w:rPr>
                <w:b/>
                <w:bCs/>
                <w:sz w:val="16"/>
                <w:szCs w:val="16"/>
              </w:rPr>
              <w:t>5 Informatiebeveiliging</w:t>
            </w:r>
            <w:r>
              <w:rPr>
                <w:b/>
                <w:bCs/>
                <w:sz w:val="16"/>
                <w:szCs w:val="16"/>
              </w:rPr>
              <w:t xml:space="preserve"> D</w:t>
            </w:r>
            <w:r w:rsidRPr="00F47EEB">
              <w:rPr>
                <w:b/>
                <w:bCs/>
                <w:sz w:val="16"/>
                <w:szCs w:val="16"/>
              </w:rPr>
              <w:t xml:space="preserve">iensten: Inschrijver heeft in opdracht van tenminste één overheidsorganisatie, gedurende een aaneengesloten periode van minimaal 24 maanden Informatiebeveiliging </w:t>
            </w:r>
            <w:r>
              <w:rPr>
                <w:b/>
                <w:bCs/>
                <w:sz w:val="16"/>
                <w:szCs w:val="16"/>
              </w:rPr>
              <w:t>D</w:t>
            </w:r>
            <w:r w:rsidRPr="00F47EEB">
              <w:rPr>
                <w:b/>
                <w:bCs/>
                <w:sz w:val="16"/>
                <w:szCs w:val="16"/>
              </w:rPr>
              <w:t>ienstverlening geleverd, inclusief Beheer en Onderhoud op een door hem beheerd private cloud platform, moderne werkplek en samenwerkingsplatform.</w:t>
            </w:r>
          </w:p>
        </w:tc>
        <w:tc>
          <w:tcPr>
            <w:tcW w:w="1842" w:type="dxa"/>
            <w:shd w:val="clear" w:color="auto" w:fill="E5B8B7"/>
          </w:tcPr>
          <w:p w14:paraId="3177D578" w14:textId="529435FB"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shd w:val="clear" w:color="auto" w:fill="C0C0C0"/>
              </w:rPr>
              <w:t>Ja /Nee</w:t>
            </w:r>
          </w:p>
        </w:tc>
        <w:tc>
          <w:tcPr>
            <w:tcW w:w="1843" w:type="dxa"/>
            <w:shd w:val="clear" w:color="auto" w:fill="E5B8B7"/>
          </w:tcPr>
          <w:p w14:paraId="613C343A" w14:textId="1AE7C117"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68816AD9" w14:textId="4DDD87CF"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1D15270E" w14:textId="128A8E4A"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r>
      <w:tr w:rsidR="00805651" w:rsidRPr="007F0BCE" w14:paraId="443CF44D" w14:textId="59D6929F" w:rsidTr="00E552CD">
        <w:trPr>
          <w:trHeight w:val="300"/>
          <w:jc w:val="center"/>
        </w:trPr>
        <w:tc>
          <w:tcPr>
            <w:tcW w:w="2972" w:type="dxa"/>
            <w:vAlign w:val="center"/>
          </w:tcPr>
          <w:p w14:paraId="3FC25A7A" w14:textId="1E547B1F" w:rsidR="00805651" w:rsidRDefault="00805651" w:rsidP="00805651">
            <w:pPr>
              <w:pStyle w:val="Lijstalinea"/>
              <w:numPr>
                <w:ilvl w:val="0"/>
                <w:numId w:val="6"/>
              </w:numPr>
              <w:ind w:left="0" w:firstLine="0"/>
              <w:contextualSpacing/>
              <w:textAlignment w:val="baseline"/>
              <w:rPr>
                <w:rFonts w:ascii="Corbel" w:eastAsia="Times New Roman" w:hAnsi="Corbel"/>
                <w:sz w:val="16"/>
                <w:szCs w:val="16"/>
                <w:lang w:val="nl-NL" w:eastAsia="nl-NL"/>
              </w:rPr>
            </w:pPr>
            <w:r w:rsidRPr="003B7EFC">
              <w:rPr>
                <w:rFonts w:ascii="Corbel" w:eastAsia="Times New Roman" w:hAnsi="Corbel"/>
                <w:sz w:val="16"/>
                <w:szCs w:val="16"/>
                <w:lang w:val="nl-NL" w:eastAsia="nl-NL"/>
              </w:rPr>
              <w:t>Security baseline op basis van Microsoft Defender XDR, Firewall en applicaties en uitgevoerd conform het BIO-normenkader</w:t>
            </w:r>
            <w:r w:rsidRPr="002B3186">
              <w:rPr>
                <w:rFonts w:ascii="Corbel" w:eastAsia="Times New Roman" w:hAnsi="Corbel"/>
                <w:sz w:val="16"/>
                <w:szCs w:val="16"/>
                <w:lang w:val="nl-NL" w:eastAsia="nl-NL"/>
              </w:rPr>
              <w:t>;</w:t>
            </w:r>
          </w:p>
        </w:tc>
        <w:tc>
          <w:tcPr>
            <w:tcW w:w="1842" w:type="dxa"/>
          </w:tcPr>
          <w:p w14:paraId="1E15C540" w14:textId="1262845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4D5A3A6" w14:textId="687C6C40"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92EC577" w14:textId="46AFFDB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BB3BED5" w14:textId="7D8BD9C8"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431B98D1" w14:textId="054A448B" w:rsidTr="00E552CD">
        <w:trPr>
          <w:trHeight w:val="300"/>
          <w:jc w:val="center"/>
        </w:trPr>
        <w:tc>
          <w:tcPr>
            <w:tcW w:w="2972" w:type="dxa"/>
            <w:vAlign w:val="center"/>
          </w:tcPr>
          <w:p w14:paraId="717515D2" w14:textId="26D5B279" w:rsidR="00805651" w:rsidRDefault="00805651" w:rsidP="00805651">
            <w:pPr>
              <w:pStyle w:val="Lijstalinea"/>
              <w:numPr>
                <w:ilvl w:val="0"/>
                <w:numId w:val="6"/>
              </w:numPr>
              <w:ind w:left="0" w:firstLine="0"/>
              <w:contextualSpacing/>
              <w:textAlignment w:val="baseline"/>
              <w:rPr>
                <w:rFonts w:ascii="Corbel" w:eastAsia="Times New Roman" w:hAnsi="Corbel"/>
                <w:sz w:val="16"/>
                <w:szCs w:val="16"/>
                <w:lang w:val="nl-NL" w:eastAsia="nl-NL"/>
              </w:rPr>
            </w:pPr>
            <w:r w:rsidRPr="00084301">
              <w:rPr>
                <w:rFonts w:ascii="Corbel" w:eastAsia="Times New Roman" w:hAnsi="Corbel"/>
                <w:sz w:val="16"/>
                <w:szCs w:val="16"/>
                <w:lang w:val="nl-NL" w:eastAsia="nl-NL"/>
              </w:rPr>
              <w:t>Inzet van Azure Sentinel SIEM-oplossing en Log Analytics</w:t>
            </w:r>
            <w:r w:rsidRPr="002B3186">
              <w:rPr>
                <w:rFonts w:ascii="Corbel" w:eastAsia="Times New Roman" w:hAnsi="Corbel"/>
                <w:sz w:val="16"/>
                <w:szCs w:val="16"/>
                <w:lang w:val="nl-NL" w:eastAsia="nl-NL"/>
              </w:rPr>
              <w:t>;</w:t>
            </w:r>
          </w:p>
        </w:tc>
        <w:tc>
          <w:tcPr>
            <w:tcW w:w="1842" w:type="dxa"/>
          </w:tcPr>
          <w:p w14:paraId="33D3100D" w14:textId="436F5A3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94CC75F" w14:textId="21E5B38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39126413" w14:textId="68A6514A"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B343AFE" w14:textId="3E2553F3"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5DD02046" w14:textId="15B20897" w:rsidTr="00E552CD">
        <w:trPr>
          <w:trHeight w:val="300"/>
          <w:jc w:val="center"/>
        </w:trPr>
        <w:tc>
          <w:tcPr>
            <w:tcW w:w="2972" w:type="dxa"/>
            <w:vAlign w:val="center"/>
          </w:tcPr>
          <w:p w14:paraId="14C25874" w14:textId="31F66446" w:rsidR="00805651" w:rsidRDefault="00805651" w:rsidP="00805651">
            <w:pPr>
              <w:pStyle w:val="Lijstalinea"/>
              <w:numPr>
                <w:ilvl w:val="0"/>
                <w:numId w:val="6"/>
              </w:numPr>
              <w:ind w:left="0" w:firstLine="0"/>
              <w:contextualSpacing/>
              <w:textAlignment w:val="baseline"/>
              <w:rPr>
                <w:rFonts w:ascii="Corbel" w:eastAsia="Times New Roman" w:hAnsi="Corbel"/>
                <w:sz w:val="16"/>
                <w:szCs w:val="16"/>
                <w:lang w:val="nl-NL" w:eastAsia="nl-NL"/>
              </w:rPr>
            </w:pPr>
            <w:r w:rsidRPr="00870F5D">
              <w:rPr>
                <w:rFonts w:ascii="Corbel" w:eastAsia="Times New Roman" w:hAnsi="Corbel"/>
                <w:sz w:val="16"/>
                <w:szCs w:val="16"/>
                <w:lang w:val="nl-NL" w:eastAsia="nl-NL"/>
              </w:rPr>
              <w:t>Inzet van een 24 x 7 Cloud Security Operations Center (SOC) met incidentbeheer, detectie van bedreigingen en geautomatiseerde responsmogelijkheden</w:t>
            </w:r>
            <w:r>
              <w:rPr>
                <w:rFonts w:ascii="Corbel" w:eastAsia="Times New Roman" w:hAnsi="Corbel"/>
                <w:sz w:val="16"/>
                <w:szCs w:val="16"/>
                <w:lang w:val="nl-NL" w:eastAsia="nl-NL"/>
              </w:rPr>
              <w:t>.</w:t>
            </w:r>
          </w:p>
        </w:tc>
        <w:tc>
          <w:tcPr>
            <w:tcW w:w="1842" w:type="dxa"/>
          </w:tcPr>
          <w:p w14:paraId="7EC81B66" w14:textId="15092DB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673C1BB" w14:textId="1C2C6522"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527BF80" w14:textId="4F8979F8"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A0D320C" w14:textId="52ED5020"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F47EEB" w14:paraId="73BE3856" w14:textId="1CFC5560" w:rsidTr="00E552CD">
        <w:trPr>
          <w:trHeight w:val="300"/>
          <w:jc w:val="center"/>
        </w:trPr>
        <w:tc>
          <w:tcPr>
            <w:tcW w:w="2972" w:type="dxa"/>
            <w:shd w:val="clear" w:color="auto" w:fill="E5B8B7"/>
          </w:tcPr>
          <w:p w14:paraId="536F4D9B" w14:textId="3734E4A9"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rPr>
              <w:t>K</w:t>
            </w:r>
            <w:r>
              <w:rPr>
                <w:b/>
                <w:bCs/>
                <w:sz w:val="16"/>
                <w:szCs w:val="16"/>
              </w:rPr>
              <w:t>C</w:t>
            </w:r>
            <w:r w:rsidRPr="00F47EEB">
              <w:rPr>
                <w:b/>
                <w:bCs/>
                <w:sz w:val="16"/>
                <w:szCs w:val="16"/>
              </w:rPr>
              <w:t xml:space="preserve">6 Transitie: Inschrijver heeft in opdracht van tenminste één </w:t>
            </w:r>
            <w:r w:rsidRPr="00F47EEB">
              <w:rPr>
                <w:b/>
                <w:bCs/>
                <w:sz w:val="16"/>
                <w:szCs w:val="16"/>
              </w:rPr>
              <w:lastRenderedPageBreak/>
              <w:t xml:space="preserve">overheidsorganisatie, gedurende een aaneengesloten periode van minimaal </w:t>
            </w:r>
            <w:r>
              <w:rPr>
                <w:b/>
                <w:bCs/>
                <w:sz w:val="16"/>
                <w:szCs w:val="16"/>
              </w:rPr>
              <w:t>2</w:t>
            </w:r>
            <w:r w:rsidRPr="00F47EEB">
              <w:rPr>
                <w:b/>
                <w:bCs/>
                <w:sz w:val="16"/>
                <w:szCs w:val="16"/>
              </w:rPr>
              <w:t xml:space="preserve"> maanden ervaring met de as-is Transitie van </w:t>
            </w:r>
            <w:r w:rsidRPr="4C88E9BA">
              <w:rPr>
                <w:b/>
                <w:bCs/>
                <w:sz w:val="16"/>
                <w:szCs w:val="16"/>
              </w:rPr>
              <w:t xml:space="preserve">Beheer en Onderhoud van </w:t>
            </w:r>
            <w:r w:rsidRPr="00F47EEB">
              <w:rPr>
                <w:b/>
                <w:bCs/>
                <w:sz w:val="16"/>
                <w:szCs w:val="16"/>
              </w:rPr>
              <w:t xml:space="preserve">publiek Cloud platform </w:t>
            </w:r>
            <w:r>
              <w:rPr>
                <w:b/>
                <w:bCs/>
                <w:sz w:val="16"/>
                <w:szCs w:val="16"/>
              </w:rPr>
              <w:t>D</w:t>
            </w:r>
            <w:r w:rsidRPr="00F47EEB">
              <w:rPr>
                <w:b/>
                <w:bCs/>
                <w:sz w:val="16"/>
                <w:szCs w:val="16"/>
              </w:rPr>
              <w:t>ienstverlening met borging van continuïteit en functionaliteit, met als resultaat een eigen SLA-gebaseerde dienstverlening.</w:t>
            </w:r>
          </w:p>
        </w:tc>
        <w:tc>
          <w:tcPr>
            <w:tcW w:w="1842" w:type="dxa"/>
            <w:shd w:val="clear" w:color="auto" w:fill="E5B8B7"/>
          </w:tcPr>
          <w:p w14:paraId="70010F8B" w14:textId="57062D9B"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shd w:val="clear" w:color="auto" w:fill="C0C0C0"/>
              </w:rPr>
              <w:lastRenderedPageBreak/>
              <w:t>Ja /Nee</w:t>
            </w:r>
          </w:p>
        </w:tc>
        <w:tc>
          <w:tcPr>
            <w:tcW w:w="1843" w:type="dxa"/>
            <w:shd w:val="clear" w:color="auto" w:fill="E5B8B7"/>
          </w:tcPr>
          <w:p w14:paraId="170EC38C" w14:textId="23107F95"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4A53114C" w14:textId="6819031F"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6F5BA70C" w14:textId="04BFBA19"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r>
      <w:tr w:rsidR="00805651" w:rsidRPr="00F47EEB" w14:paraId="09F9AA46" w14:textId="40CFF4C4" w:rsidTr="00E552CD">
        <w:trPr>
          <w:trHeight w:val="300"/>
          <w:jc w:val="center"/>
        </w:trPr>
        <w:tc>
          <w:tcPr>
            <w:tcW w:w="2972" w:type="dxa"/>
            <w:shd w:val="clear" w:color="auto" w:fill="E5B8B7"/>
          </w:tcPr>
          <w:p w14:paraId="5EBA469F" w14:textId="6668F2C0"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rPr>
              <w:t>K</w:t>
            </w:r>
            <w:r>
              <w:rPr>
                <w:b/>
                <w:bCs/>
                <w:sz w:val="16"/>
                <w:szCs w:val="16"/>
              </w:rPr>
              <w:t>C</w:t>
            </w:r>
            <w:r w:rsidRPr="00F47EEB">
              <w:rPr>
                <w:b/>
                <w:bCs/>
                <w:sz w:val="16"/>
                <w:szCs w:val="16"/>
              </w:rPr>
              <w:t>7 Transformatie: Inschrijver heeft in opdracht van tenminste één overheidsorganisatie, gedurende een aaneengesloten periode van minimaal 12 maanden ervaring met het uitvoeren van Transformatie van publiek Cloud platform.</w:t>
            </w:r>
          </w:p>
        </w:tc>
        <w:tc>
          <w:tcPr>
            <w:tcW w:w="1842" w:type="dxa"/>
            <w:shd w:val="clear" w:color="auto" w:fill="E5B8B7"/>
          </w:tcPr>
          <w:p w14:paraId="2B342199" w14:textId="23530ED1"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shd w:val="clear" w:color="auto" w:fill="C0C0C0"/>
              </w:rPr>
              <w:t>Ja /Nee</w:t>
            </w:r>
          </w:p>
        </w:tc>
        <w:tc>
          <w:tcPr>
            <w:tcW w:w="1843" w:type="dxa"/>
            <w:shd w:val="clear" w:color="auto" w:fill="E5B8B7"/>
          </w:tcPr>
          <w:p w14:paraId="395E845B" w14:textId="446C1F39"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5D22750B" w14:textId="2299A8E9"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0D894A60" w14:textId="4BE64CF0"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r>
      <w:tr w:rsidR="00805651" w:rsidRPr="007F0BCE" w14:paraId="1F7D1AF2" w14:textId="6B031BE9" w:rsidTr="00E552CD">
        <w:trPr>
          <w:trHeight w:val="300"/>
          <w:jc w:val="center"/>
        </w:trPr>
        <w:tc>
          <w:tcPr>
            <w:tcW w:w="2972" w:type="dxa"/>
            <w:vAlign w:val="center"/>
          </w:tcPr>
          <w:p w14:paraId="4A06020A" w14:textId="65207F8C" w:rsidR="00805651" w:rsidRDefault="00805651" w:rsidP="00805651">
            <w:pPr>
              <w:pStyle w:val="Lijstalinea"/>
              <w:numPr>
                <w:ilvl w:val="0"/>
                <w:numId w:val="9"/>
              </w:numPr>
              <w:ind w:left="0" w:firstLine="0"/>
              <w:contextualSpacing/>
              <w:textAlignment w:val="baseline"/>
              <w:rPr>
                <w:rFonts w:ascii="Corbel" w:eastAsia="Times New Roman" w:hAnsi="Corbel"/>
                <w:sz w:val="16"/>
                <w:szCs w:val="16"/>
                <w:lang w:val="nl-NL" w:eastAsia="nl-NL"/>
              </w:rPr>
            </w:pPr>
            <w:r w:rsidRPr="00FB3304">
              <w:rPr>
                <w:rFonts w:ascii="Corbel" w:eastAsia="Times New Roman" w:hAnsi="Corbel"/>
                <w:sz w:val="16"/>
                <w:szCs w:val="16"/>
                <w:lang w:val="nl-NL" w:eastAsia="nl-NL"/>
              </w:rPr>
              <w:t>Publiek Cloud platform op basis van Microsoft</w:t>
            </w:r>
            <w:r w:rsidRPr="002B3186">
              <w:rPr>
                <w:rFonts w:ascii="Corbel" w:eastAsia="Times New Roman" w:hAnsi="Corbel"/>
                <w:sz w:val="16"/>
                <w:szCs w:val="16"/>
                <w:lang w:val="nl-NL" w:eastAsia="nl-NL"/>
              </w:rPr>
              <w:t>;</w:t>
            </w:r>
          </w:p>
        </w:tc>
        <w:tc>
          <w:tcPr>
            <w:tcW w:w="1842" w:type="dxa"/>
          </w:tcPr>
          <w:p w14:paraId="638925D4" w14:textId="4BD1342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0757707" w14:textId="33CB36F5"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4E726F9" w14:textId="7BF1B4A7"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2C64ABE7" w14:textId="1EB15A6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65A100E3" w14:textId="10DE0C46" w:rsidTr="00E552CD">
        <w:trPr>
          <w:trHeight w:val="300"/>
          <w:jc w:val="center"/>
        </w:trPr>
        <w:tc>
          <w:tcPr>
            <w:tcW w:w="2972" w:type="dxa"/>
            <w:vAlign w:val="center"/>
          </w:tcPr>
          <w:p w14:paraId="1D7F8318" w14:textId="23ABBA20" w:rsidR="00805651" w:rsidRDefault="00805651" w:rsidP="00805651">
            <w:pPr>
              <w:pStyle w:val="Lijstalinea"/>
              <w:numPr>
                <w:ilvl w:val="0"/>
                <w:numId w:val="9"/>
              </w:numPr>
              <w:ind w:left="0" w:firstLine="0"/>
              <w:contextualSpacing/>
              <w:textAlignment w:val="baseline"/>
              <w:rPr>
                <w:rFonts w:ascii="Corbel" w:eastAsia="Times New Roman" w:hAnsi="Corbel"/>
                <w:sz w:val="16"/>
                <w:szCs w:val="16"/>
                <w:lang w:val="nl-NL" w:eastAsia="nl-NL"/>
              </w:rPr>
            </w:pPr>
            <w:r w:rsidRPr="00934275">
              <w:rPr>
                <w:rFonts w:ascii="Corbel" w:eastAsia="Times New Roman" w:hAnsi="Corbel"/>
                <w:sz w:val="16"/>
                <w:szCs w:val="16"/>
                <w:lang w:val="nl-NL" w:eastAsia="nl-NL"/>
              </w:rPr>
              <w:t>Gebruik van Microsoft Cloud Adoption Framework (CAF) als leidraad voor Implementatie en Migratieaanpak</w:t>
            </w:r>
            <w:r w:rsidRPr="00345B50">
              <w:rPr>
                <w:rFonts w:ascii="Corbel" w:eastAsia="Times New Roman" w:hAnsi="Corbel"/>
                <w:sz w:val="16"/>
                <w:szCs w:val="16"/>
                <w:lang w:val="nl-NL" w:eastAsia="nl-NL"/>
              </w:rPr>
              <w:t>;</w:t>
            </w:r>
          </w:p>
        </w:tc>
        <w:tc>
          <w:tcPr>
            <w:tcW w:w="1842" w:type="dxa"/>
          </w:tcPr>
          <w:p w14:paraId="3FD4E6A4" w14:textId="5064C3E3"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85697A2" w14:textId="44BBA99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02933892" w14:textId="02AC6BD9"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C9B574E" w14:textId="22C1DEF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44B19BA4" w14:textId="03F38844" w:rsidTr="00E552CD">
        <w:trPr>
          <w:trHeight w:val="300"/>
          <w:jc w:val="center"/>
        </w:trPr>
        <w:tc>
          <w:tcPr>
            <w:tcW w:w="2972" w:type="dxa"/>
            <w:vAlign w:val="center"/>
          </w:tcPr>
          <w:p w14:paraId="6CABE01A" w14:textId="5FBFBCCA" w:rsidR="00805651" w:rsidRPr="002B43DC" w:rsidRDefault="00805651" w:rsidP="00805651">
            <w:pPr>
              <w:pStyle w:val="Lijstalinea"/>
              <w:numPr>
                <w:ilvl w:val="0"/>
                <w:numId w:val="9"/>
              </w:numPr>
              <w:ind w:left="0" w:firstLine="0"/>
              <w:contextualSpacing/>
              <w:textAlignment w:val="baseline"/>
              <w:rPr>
                <w:rFonts w:ascii="Corbel" w:eastAsia="Times New Roman" w:hAnsi="Corbel"/>
                <w:sz w:val="16"/>
                <w:szCs w:val="16"/>
                <w:lang w:eastAsia="nl-NL"/>
              </w:rPr>
            </w:pPr>
            <w:r w:rsidRPr="002B43DC">
              <w:rPr>
                <w:rFonts w:ascii="Corbel" w:eastAsia="Times New Roman" w:hAnsi="Corbel"/>
                <w:sz w:val="16"/>
                <w:szCs w:val="16"/>
                <w:lang w:eastAsia="nl-NL"/>
              </w:rPr>
              <w:t>Implementatie van governance controls m</w:t>
            </w:r>
            <w:r>
              <w:rPr>
                <w:rFonts w:ascii="Corbel" w:eastAsia="Times New Roman" w:hAnsi="Corbel"/>
                <w:sz w:val="16"/>
                <w:szCs w:val="16"/>
                <w:lang w:eastAsia="nl-NL"/>
              </w:rPr>
              <w:t xml:space="preserve">et </w:t>
            </w:r>
            <w:proofErr w:type="spellStart"/>
            <w:r>
              <w:rPr>
                <w:rFonts w:ascii="Corbel" w:eastAsia="Times New Roman" w:hAnsi="Corbel"/>
                <w:sz w:val="16"/>
                <w:szCs w:val="16"/>
                <w:lang w:eastAsia="nl-NL"/>
              </w:rPr>
              <w:t>gebruik</w:t>
            </w:r>
            <w:proofErr w:type="spellEnd"/>
            <w:r>
              <w:rPr>
                <w:rFonts w:ascii="Corbel" w:eastAsia="Times New Roman" w:hAnsi="Corbel"/>
                <w:sz w:val="16"/>
                <w:szCs w:val="16"/>
                <w:lang w:eastAsia="nl-NL"/>
              </w:rPr>
              <w:t xml:space="preserve"> van</w:t>
            </w:r>
            <w:r w:rsidRPr="002B43DC">
              <w:rPr>
                <w:rFonts w:ascii="Corbel" w:eastAsia="Times New Roman" w:hAnsi="Corbel"/>
                <w:sz w:val="16"/>
                <w:szCs w:val="16"/>
                <w:lang w:eastAsia="nl-NL"/>
              </w:rPr>
              <w:t xml:space="preserve"> CAF Govern Methodology (o.a. kostenbeheer, security baseline, RBAC, resource consistency);</w:t>
            </w:r>
          </w:p>
        </w:tc>
        <w:tc>
          <w:tcPr>
            <w:tcW w:w="1842" w:type="dxa"/>
          </w:tcPr>
          <w:p w14:paraId="18C124E8" w14:textId="7A59F62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39F3AEF" w14:textId="6845D69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87ACED4" w14:textId="2BB21D0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ED46F64" w14:textId="05C9597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66ECF173" w14:textId="3CB421F9" w:rsidTr="00E552CD">
        <w:trPr>
          <w:trHeight w:val="300"/>
          <w:jc w:val="center"/>
        </w:trPr>
        <w:tc>
          <w:tcPr>
            <w:tcW w:w="2972" w:type="dxa"/>
            <w:vAlign w:val="center"/>
          </w:tcPr>
          <w:p w14:paraId="6CACC7BB" w14:textId="19C0B051" w:rsidR="00805651" w:rsidRPr="00503ECF" w:rsidRDefault="00805651" w:rsidP="00805651">
            <w:pPr>
              <w:pStyle w:val="Lijstalinea"/>
              <w:numPr>
                <w:ilvl w:val="0"/>
                <w:numId w:val="9"/>
              </w:numPr>
              <w:ind w:left="0" w:firstLine="0"/>
              <w:contextualSpacing/>
              <w:textAlignment w:val="baseline"/>
              <w:rPr>
                <w:rFonts w:ascii="Corbel" w:eastAsia="Times New Roman" w:hAnsi="Corbel"/>
                <w:sz w:val="16"/>
                <w:szCs w:val="16"/>
                <w:lang w:val="nl-NL" w:eastAsia="nl-NL"/>
              </w:rPr>
            </w:pPr>
            <w:r w:rsidRPr="00503ECF">
              <w:rPr>
                <w:rFonts w:ascii="Corbel" w:eastAsia="Times New Roman" w:hAnsi="Corbel"/>
                <w:sz w:val="16"/>
                <w:szCs w:val="16"/>
                <w:lang w:val="nl-NL" w:eastAsia="nl-NL"/>
              </w:rPr>
              <w:t>Inrichting van Azure Landing Zones via Infrastructure as Code (IaC);</w:t>
            </w:r>
          </w:p>
        </w:tc>
        <w:tc>
          <w:tcPr>
            <w:tcW w:w="1842" w:type="dxa"/>
          </w:tcPr>
          <w:p w14:paraId="3B773304" w14:textId="31449A93"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C128E67" w14:textId="2FEABEDD"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EF963E4" w14:textId="6B0F798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0CBDF01" w14:textId="333B24A4"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46FCBF23" w14:textId="218147CB" w:rsidTr="00E552CD">
        <w:trPr>
          <w:trHeight w:val="300"/>
          <w:jc w:val="center"/>
        </w:trPr>
        <w:tc>
          <w:tcPr>
            <w:tcW w:w="2972" w:type="dxa"/>
            <w:vAlign w:val="center"/>
          </w:tcPr>
          <w:p w14:paraId="2AF7B02E" w14:textId="53E07BB9" w:rsidR="00805651" w:rsidRPr="00D86216" w:rsidRDefault="00805651" w:rsidP="00805651">
            <w:pPr>
              <w:pStyle w:val="Lijstalinea"/>
              <w:numPr>
                <w:ilvl w:val="0"/>
                <w:numId w:val="9"/>
              </w:numPr>
              <w:ind w:left="0" w:firstLine="0"/>
              <w:contextualSpacing/>
              <w:textAlignment w:val="baseline"/>
              <w:rPr>
                <w:rFonts w:ascii="Corbel" w:eastAsia="Times New Roman" w:hAnsi="Corbel"/>
                <w:sz w:val="16"/>
                <w:szCs w:val="16"/>
                <w:lang w:val="nl-NL" w:eastAsia="nl-NL"/>
              </w:rPr>
            </w:pPr>
            <w:r w:rsidRPr="00A42204">
              <w:rPr>
                <w:rFonts w:ascii="Corbel" w:eastAsia="Times New Roman" w:hAnsi="Corbel"/>
                <w:sz w:val="16"/>
                <w:szCs w:val="16"/>
                <w:lang w:val="nl-NL" w:eastAsia="nl-NL"/>
              </w:rPr>
              <w:t>Inzet van DevOps-tools (zoals Azure DevOps, Pipelines)</w:t>
            </w:r>
            <w:r w:rsidRPr="00D86216">
              <w:rPr>
                <w:rFonts w:ascii="Corbel" w:eastAsia="Times New Roman" w:hAnsi="Corbel"/>
                <w:sz w:val="16"/>
                <w:szCs w:val="16"/>
                <w:lang w:val="nl-NL" w:eastAsia="nl-NL"/>
              </w:rPr>
              <w:t>;</w:t>
            </w:r>
          </w:p>
        </w:tc>
        <w:tc>
          <w:tcPr>
            <w:tcW w:w="1842" w:type="dxa"/>
          </w:tcPr>
          <w:p w14:paraId="7B2EA1A9" w14:textId="799AAC4A" w:rsidR="00805651" w:rsidRPr="007F0BCE"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15AFA31A" w14:textId="3DD094A9"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646D8CAB" w14:textId="4BB6B398"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359D1B86" w14:textId="59E5EACC"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r>
      <w:tr w:rsidR="00805651" w:rsidRPr="007F0BCE" w14:paraId="3247AB20" w14:textId="288F85B8" w:rsidTr="00E552CD">
        <w:trPr>
          <w:trHeight w:val="300"/>
          <w:jc w:val="center"/>
        </w:trPr>
        <w:tc>
          <w:tcPr>
            <w:tcW w:w="2972" w:type="dxa"/>
            <w:vAlign w:val="center"/>
          </w:tcPr>
          <w:p w14:paraId="693D8D89" w14:textId="75DE0018" w:rsidR="00805651" w:rsidRPr="00345B50" w:rsidRDefault="00805651" w:rsidP="00805651">
            <w:pPr>
              <w:pStyle w:val="Lijstalinea"/>
              <w:numPr>
                <w:ilvl w:val="0"/>
                <w:numId w:val="9"/>
              </w:numPr>
              <w:ind w:left="0" w:firstLine="0"/>
              <w:contextualSpacing/>
              <w:textAlignment w:val="baseline"/>
              <w:rPr>
                <w:rFonts w:ascii="Corbel" w:eastAsia="Times New Roman" w:hAnsi="Corbel"/>
                <w:sz w:val="16"/>
                <w:szCs w:val="16"/>
                <w:lang w:val="nl-NL" w:eastAsia="nl-NL"/>
              </w:rPr>
            </w:pPr>
            <w:r w:rsidRPr="0041428E">
              <w:rPr>
                <w:rFonts w:ascii="Corbel" w:eastAsia="Times New Roman" w:hAnsi="Corbel"/>
                <w:sz w:val="16"/>
                <w:szCs w:val="16"/>
                <w:lang w:val="nl-NL" w:eastAsia="nl-NL"/>
              </w:rPr>
              <w:t>Succesvolle uitvoering binnen de afgesproken kaders en met borging van continuïteit</w:t>
            </w:r>
            <w:r w:rsidRPr="005A56D2">
              <w:rPr>
                <w:rFonts w:ascii="Corbel" w:eastAsia="Times New Roman" w:hAnsi="Corbel"/>
                <w:sz w:val="16"/>
                <w:szCs w:val="16"/>
                <w:lang w:val="nl-NL" w:eastAsia="nl-NL"/>
              </w:rPr>
              <w:t>.</w:t>
            </w:r>
          </w:p>
        </w:tc>
        <w:tc>
          <w:tcPr>
            <w:tcW w:w="1842" w:type="dxa"/>
          </w:tcPr>
          <w:p w14:paraId="796BA937" w14:textId="125FF6DB" w:rsidR="00805651" w:rsidRPr="007F0BCE"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0C3A195F" w14:textId="068DDF4B"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4260C45F" w14:textId="3B14AFDA"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c>
          <w:tcPr>
            <w:tcW w:w="1843" w:type="dxa"/>
          </w:tcPr>
          <w:p w14:paraId="2E66FD4D" w14:textId="15B7AC7C" w:rsidR="00805651" w:rsidRPr="00766147" w:rsidRDefault="00805651" w:rsidP="00805651">
            <w:pPr>
              <w:spacing w:line="240" w:lineRule="auto"/>
              <w:textAlignment w:val="baseline"/>
              <w:rPr>
                <w:sz w:val="16"/>
                <w:szCs w:val="16"/>
                <w:shd w:val="clear" w:color="auto" w:fill="C0C0C0"/>
              </w:rPr>
            </w:pPr>
            <w:r w:rsidRPr="00766147">
              <w:rPr>
                <w:sz w:val="16"/>
                <w:szCs w:val="16"/>
                <w:shd w:val="clear" w:color="auto" w:fill="C0C0C0"/>
              </w:rPr>
              <w:t>Ja /Nee</w:t>
            </w:r>
          </w:p>
        </w:tc>
      </w:tr>
      <w:tr w:rsidR="00805651" w:rsidRPr="00F47EEB" w14:paraId="031815E5" w14:textId="2EF297CD" w:rsidTr="00E552CD">
        <w:trPr>
          <w:trHeight w:val="300"/>
          <w:jc w:val="center"/>
        </w:trPr>
        <w:tc>
          <w:tcPr>
            <w:tcW w:w="2972" w:type="dxa"/>
            <w:shd w:val="clear" w:color="auto" w:fill="E5B8B7"/>
          </w:tcPr>
          <w:p w14:paraId="6D333303" w14:textId="633593C7"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rPr>
              <w:t>K</w:t>
            </w:r>
            <w:r>
              <w:rPr>
                <w:b/>
                <w:bCs/>
                <w:sz w:val="16"/>
                <w:szCs w:val="16"/>
              </w:rPr>
              <w:t>C</w:t>
            </w:r>
            <w:r w:rsidRPr="00F47EEB">
              <w:rPr>
                <w:b/>
                <w:bCs/>
                <w:sz w:val="16"/>
                <w:szCs w:val="16"/>
              </w:rPr>
              <w:t xml:space="preserve">8 Doorontwikkeling: Inschrijver heeft in opdracht van tenminste één overheidsorganisatie, gedurende een aaneengesloten periode van minimaal 12 maanden bijgedragen aan het </w:t>
            </w:r>
            <w:proofErr w:type="spellStart"/>
            <w:r w:rsidRPr="00F47EEB">
              <w:rPr>
                <w:b/>
                <w:bCs/>
                <w:sz w:val="16"/>
                <w:szCs w:val="16"/>
              </w:rPr>
              <w:t>Door-ontwikkelen</w:t>
            </w:r>
            <w:proofErr w:type="spellEnd"/>
            <w:r w:rsidRPr="00F47EEB">
              <w:rPr>
                <w:b/>
                <w:bCs/>
                <w:sz w:val="16"/>
                <w:szCs w:val="16"/>
              </w:rPr>
              <w:t xml:space="preserve"> van een publiek Cloud platform, moderne werkplek en samenwerkingsplatform.</w:t>
            </w:r>
          </w:p>
        </w:tc>
        <w:tc>
          <w:tcPr>
            <w:tcW w:w="1842" w:type="dxa"/>
            <w:shd w:val="clear" w:color="auto" w:fill="E5B8B7"/>
          </w:tcPr>
          <w:p w14:paraId="6038EE3A" w14:textId="42CFC568"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shd w:val="clear" w:color="auto" w:fill="C0C0C0"/>
              </w:rPr>
              <w:t>Ja /Nee</w:t>
            </w:r>
          </w:p>
        </w:tc>
        <w:tc>
          <w:tcPr>
            <w:tcW w:w="1843" w:type="dxa"/>
            <w:shd w:val="clear" w:color="auto" w:fill="E5B8B7"/>
          </w:tcPr>
          <w:p w14:paraId="26179E89" w14:textId="37D508A3"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16E4FB5C" w14:textId="23AB0BAC"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6F4DB522" w14:textId="777321CF"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r>
      <w:tr w:rsidR="00805651" w:rsidRPr="007F0BCE" w14:paraId="6DDE17ED" w14:textId="0921CB0B" w:rsidTr="00E552CD">
        <w:trPr>
          <w:trHeight w:val="300"/>
          <w:jc w:val="center"/>
        </w:trPr>
        <w:tc>
          <w:tcPr>
            <w:tcW w:w="2972" w:type="dxa"/>
            <w:vAlign w:val="center"/>
          </w:tcPr>
          <w:p w14:paraId="4E0C981B" w14:textId="4BFBB5FC" w:rsidR="00805651" w:rsidRDefault="00805651" w:rsidP="00805651">
            <w:pPr>
              <w:pStyle w:val="Lijstalinea"/>
              <w:numPr>
                <w:ilvl w:val="0"/>
                <w:numId w:val="11"/>
              </w:numPr>
              <w:ind w:left="0" w:firstLine="0"/>
              <w:contextualSpacing/>
              <w:textAlignment w:val="baseline"/>
              <w:rPr>
                <w:rFonts w:ascii="Corbel" w:eastAsia="Times New Roman" w:hAnsi="Corbel"/>
                <w:sz w:val="16"/>
                <w:szCs w:val="16"/>
                <w:lang w:val="nl-NL" w:eastAsia="nl-NL"/>
              </w:rPr>
            </w:pPr>
            <w:r w:rsidRPr="00251CF3">
              <w:rPr>
                <w:rFonts w:ascii="Corbel" w:eastAsia="Times New Roman" w:hAnsi="Corbel"/>
                <w:sz w:val="16"/>
                <w:szCs w:val="16"/>
                <w:lang w:val="nl-NL" w:eastAsia="nl-NL"/>
              </w:rPr>
              <w:t>Advisering op basis van Microsoft releases en nieuwe technologieën uit de Microsoft-portfolio</w:t>
            </w:r>
            <w:r w:rsidRPr="002B3186">
              <w:rPr>
                <w:rFonts w:ascii="Corbel" w:eastAsia="Times New Roman" w:hAnsi="Corbel"/>
                <w:sz w:val="16"/>
                <w:szCs w:val="16"/>
                <w:lang w:val="nl-NL" w:eastAsia="nl-NL"/>
              </w:rPr>
              <w:t>;</w:t>
            </w:r>
          </w:p>
        </w:tc>
        <w:tc>
          <w:tcPr>
            <w:tcW w:w="1842" w:type="dxa"/>
          </w:tcPr>
          <w:p w14:paraId="54341A34" w14:textId="1696AF04"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84C7048" w14:textId="2DC4FC68"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31DFF14E" w14:textId="73EB9847"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39EBCF9" w14:textId="39ACB67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32318850" w14:textId="0FCFC8BB" w:rsidTr="00E552CD">
        <w:trPr>
          <w:trHeight w:val="300"/>
          <w:jc w:val="center"/>
        </w:trPr>
        <w:tc>
          <w:tcPr>
            <w:tcW w:w="2972" w:type="dxa"/>
            <w:vAlign w:val="center"/>
          </w:tcPr>
          <w:p w14:paraId="7C48D388" w14:textId="5EE008BB" w:rsidR="00805651" w:rsidRDefault="00805651" w:rsidP="00805651">
            <w:pPr>
              <w:pStyle w:val="Lijstalinea"/>
              <w:numPr>
                <w:ilvl w:val="0"/>
                <w:numId w:val="11"/>
              </w:numPr>
              <w:ind w:left="0" w:firstLine="0"/>
              <w:contextualSpacing/>
              <w:textAlignment w:val="baseline"/>
              <w:rPr>
                <w:rFonts w:ascii="Corbel" w:eastAsia="Times New Roman" w:hAnsi="Corbel"/>
                <w:sz w:val="16"/>
                <w:szCs w:val="16"/>
                <w:lang w:val="nl-NL" w:eastAsia="nl-NL"/>
              </w:rPr>
            </w:pPr>
            <w:r w:rsidRPr="00516367">
              <w:rPr>
                <w:rFonts w:ascii="Corbel" w:eastAsia="Times New Roman" w:hAnsi="Corbel"/>
                <w:sz w:val="16"/>
                <w:szCs w:val="16"/>
                <w:lang w:val="nl-NL" w:eastAsia="nl-NL"/>
              </w:rPr>
              <w:t xml:space="preserve">Gezamenlijk met de opdrachtgever opgestelde </w:t>
            </w:r>
            <w:proofErr w:type="spellStart"/>
            <w:r>
              <w:rPr>
                <w:rFonts w:ascii="Corbel" w:eastAsia="Times New Roman" w:hAnsi="Corbel"/>
                <w:sz w:val="16"/>
                <w:szCs w:val="16"/>
                <w:lang w:val="nl-NL" w:eastAsia="nl-NL"/>
              </w:rPr>
              <w:t>tecnhologie</w:t>
            </w:r>
            <w:proofErr w:type="spellEnd"/>
            <w:r>
              <w:rPr>
                <w:rFonts w:ascii="Corbel" w:eastAsia="Times New Roman" w:hAnsi="Corbel"/>
                <w:sz w:val="16"/>
                <w:szCs w:val="16"/>
                <w:lang w:val="nl-NL" w:eastAsia="nl-NL"/>
              </w:rPr>
              <w:t xml:space="preserve"> </w:t>
            </w:r>
            <w:r w:rsidRPr="00516367">
              <w:rPr>
                <w:rFonts w:ascii="Corbel" w:eastAsia="Times New Roman" w:hAnsi="Corbel"/>
                <w:sz w:val="16"/>
                <w:szCs w:val="16"/>
                <w:lang w:val="nl-NL" w:eastAsia="nl-NL"/>
              </w:rPr>
              <w:t>roadmap met periodieke updates</w:t>
            </w:r>
            <w:r w:rsidRPr="00345B50">
              <w:rPr>
                <w:rFonts w:ascii="Corbel" w:eastAsia="Times New Roman" w:hAnsi="Corbel"/>
                <w:sz w:val="16"/>
                <w:szCs w:val="16"/>
                <w:lang w:val="nl-NL" w:eastAsia="nl-NL"/>
              </w:rPr>
              <w:t>;</w:t>
            </w:r>
          </w:p>
        </w:tc>
        <w:tc>
          <w:tcPr>
            <w:tcW w:w="1842" w:type="dxa"/>
          </w:tcPr>
          <w:p w14:paraId="10E8131A" w14:textId="0B44BB7E"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34505C6" w14:textId="66D994B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35DA7B21" w14:textId="303DD0FB"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D4B937D" w14:textId="044A6A3E"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6DFC31EB" w14:textId="11F42C50" w:rsidTr="00E552CD">
        <w:trPr>
          <w:trHeight w:val="300"/>
          <w:jc w:val="center"/>
        </w:trPr>
        <w:tc>
          <w:tcPr>
            <w:tcW w:w="2972" w:type="dxa"/>
            <w:vAlign w:val="center"/>
          </w:tcPr>
          <w:p w14:paraId="314743EC" w14:textId="54CFA1AF" w:rsidR="00805651" w:rsidRPr="00D86216" w:rsidRDefault="00805651" w:rsidP="00805651">
            <w:pPr>
              <w:pStyle w:val="Lijstalinea"/>
              <w:numPr>
                <w:ilvl w:val="0"/>
                <w:numId w:val="11"/>
              </w:numPr>
              <w:ind w:left="0" w:firstLine="0"/>
              <w:contextualSpacing/>
              <w:textAlignment w:val="baseline"/>
              <w:rPr>
                <w:rFonts w:ascii="Corbel" w:eastAsia="Times New Roman" w:hAnsi="Corbel"/>
                <w:sz w:val="16"/>
                <w:szCs w:val="16"/>
                <w:lang w:val="nl-NL" w:eastAsia="nl-NL"/>
              </w:rPr>
            </w:pPr>
            <w:r w:rsidRPr="003F4C55">
              <w:rPr>
                <w:rFonts w:ascii="Corbel" w:eastAsia="Times New Roman" w:hAnsi="Corbel"/>
                <w:sz w:val="16"/>
                <w:szCs w:val="16"/>
                <w:lang w:val="nl-NL" w:eastAsia="nl-NL"/>
              </w:rPr>
              <w:t>Doorontwikkeling van managed diensten van leverancier</w:t>
            </w:r>
            <w:r w:rsidRPr="00D86216">
              <w:rPr>
                <w:rFonts w:ascii="Corbel" w:eastAsia="Times New Roman" w:hAnsi="Corbel"/>
                <w:sz w:val="16"/>
                <w:szCs w:val="16"/>
                <w:lang w:val="nl-NL" w:eastAsia="nl-NL"/>
              </w:rPr>
              <w:t>;</w:t>
            </w:r>
          </w:p>
        </w:tc>
        <w:tc>
          <w:tcPr>
            <w:tcW w:w="1842" w:type="dxa"/>
          </w:tcPr>
          <w:p w14:paraId="16058CEE" w14:textId="5D83A311"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1D80AF1" w14:textId="1E13BD7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2601FCA" w14:textId="4E870A52"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91B86DC" w14:textId="41115E6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294B378A" w14:textId="2195B342" w:rsidTr="00E552CD">
        <w:trPr>
          <w:trHeight w:val="300"/>
          <w:jc w:val="center"/>
        </w:trPr>
        <w:tc>
          <w:tcPr>
            <w:tcW w:w="2972" w:type="dxa"/>
            <w:vAlign w:val="center"/>
          </w:tcPr>
          <w:p w14:paraId="7F13EBB2" w14:textId="6A5E9B4B" w:rsidR="00805651" w:rsidRDefault="00805651" w:rsidP="00805651">
            <w:pPr>
              <w:pStyle w:val="Lijstalinea"/>
              <w:numPr>
                <w:ilvl w:val="0"/>
                <w:numId w:val="11"/>
              </w:numPr>
              <w:ind w:left="0" w:firstLine="0"/>
              <w:contextualSpacing/>
              <w:textAlignment w:val="baseline"/>
              <w:rPr>
                <w:rFonts w:ascii="Corbel" w:eastAsia="Times New Roman" w:hAnsi="Corbel"/>
                <w:sz w:val="16"/>
                <w:szCs w:val="16"/>
                <w:lang w:val="nl-NL" w:eastAsia="nl-NL"/>
              </w:rPr>
            </w:pPr>
            <w:r w:rsidRPr="00280ED2">
              <w:rPr>
                <w:rFonts w:ascii="Corbel" w:eastAsia="Times New Roman" w:hAnsi="Corbel"/>
                <w:sz w:val="16"/>
                <w:szCs w:val="16"/>
                <w:lang w:val="nl-NL" w:eastAsia="nl-NL"/>
              </w:rPr>
              <w:t>Aantoonbare verhoging van veiligheid, functionaliteit en innovatie in het digitaal (samen)werken</w:t>
            </w:r>
            <w:r>
              <w:rPr>
                <w:rFonts w:ascii="Corbel" w:eastAsia="Times New Roman" w:hAnsi="Corbel"/>
                <w:sz w:val="16"/>
                <w:szCs w:val="16"/>
                <w:lang w:val="nl-NL" w:eastAsia="nl-NL"/>
              </w:rPr>
              <w:t>.</w:t>
            </w:r>
          </w:p>
        </w:tc>
        <w:tc>
          <w:tcPr>
            <w:tcW w:w="1842" w:type="dxa"/>
          </w:tcPr>
          <w:p w14:paraId="3A45F816" w14:textId="2D3BE3A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F52B069" w14:textId="6D9A14A0"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F7FC2EE" w14:textId="2DA3BD2A"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3359747" w14:textId="26AE159C"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F47EEB" w14:paraId="5B8348DC" w14:textId="667F5D31" w:rsidTr="00E552CD">
        <w:trPr>
          <w:trHeight w:val="300"/>
          <w:jc w:val="center"/>
        </w:trPr>
        <w:tc>
          <w:tcPr>
            <w:tcW w:w="2972" w:type="dxa"/>
            <w:shd w:val="clear" w:color="auto" w:fill="E5B8B7"/>
          </w:tcPr>
          <w:p w14:paraId="2C6B52D3" w14:textId="197325F1"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rPr>
              <w:t>K</w:t>
            </w:r>
            <w:r>
              <w:rPr>
                <w:b/>
                <w:bCs/>
                <w:sz w:val="16"/>
                <w:szCs w:val="16"/>
              </w:rPr>
              <w:t>C</w:t>
            </w:r>
            <w:r w:rsidRPr="00F47EEB">
              <w:rPr>
                <w:b/>
                <w:bCs/>
                <w:sz w:val="16"/>
                <w:szCs w:val="16"/>
              </w:rPr>
              <w:t>9 Regie en samenwerking: Inschrijver heeft in opdracht van tenminste één overheidsorganisatie, gedurende een aaneengesloten periode van minimaal 24 maanden ervaring met het voeren van operationele regie, waarbij de opdrachtgever primaire verantwoordelijk is voor de regie en opdrachtnemer volledig operationeel verantwoordelijk is.</w:t>
            </w:r>
          </w:p>
        </w:tc>
        <w:tc>
          <w:tcPr>
            <w:tcW w:w="1842" w:type="dxa"/>
            <w:shd w:val="clear" w:color="auto" w:fill="E5B8B7"/>
          </w:tcPr>
          <w:p w14:paraId="2C55329C" w14:textId="2B0F4021" w:rsidR="00805651" w:rsidRPr="00F47EEB" w:rsidRDefault="00805651" w:rsidP="00805651">
            <w:pPr>
              <w:overflowPunct w:val="0"/>
              <w:autoSpaceDE w:val="0"/>
              <w:autoSpaceDN w:val="0"/>
              <w:adjustRightInd w:val="0"/>
              <w:spacing w:line="240" w:lineRule="auto"/>
              <w:textAlignment w:val="baseline"/>
              <w:rPr>
                <w:b/>
                <w:bCs/>
                <w:sz w:val="16"/>
                <w:szCs w:val="16"/>
                <w:highlight w:val="lightGray"/>
              </w:rPr>
            </w:pPr>
            <w:r w:rsidRPr="00F47EEB">
              <w:rPr>
                <w:b/>
                <w:bCs/>
                <w:sz w:val="16"/>
                <w:szCs w:val="16"/>
                <w:shd w:val="clear" w:color="auto" w:fill="C0C0C0"/>
              </w:rPr>
              <w:t>Ja /Nee</w:t>
            </w:r>
          </w:p>
        </w:tc>
        <w:tc>
          <w:tcPr>
            <w:tcW w:w="1843" w:type="dxa"/>
            <w:shd w:val="clear" w:color="auto" w:fill="E5B8B7"/>
          </w:tcPr>
          <w:p w14:paraId="57D14258" w14:textId="031C00AB"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01611C67" w14:textId="7D9CB1C5"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c>
          <w:tcPr>
            <w:tcW w:w="1843" w:type="dxa"/>
            <w:shd w:val="clear" w:color="auto" w:fill="E5B8B7"/>
          </w:tcPr>
          <w:p w14:paraId="37C50B8F" w14:textId="0E62DA65" w:rsidR="00805651" w:rsidRPr="00F47EEB" w:rsidRDefault="00805651" w:rsidP="00805651">
            <w:pPr>
              <w:overflowPunct w:val="0"/>
              <w:autoSpaceDE w:val="0"/>
              <w:autoSpaceDN w:val="0"/>
              <w:adjustRightInd w:val="0"/>
              <w:spacing w:line="240" w:lineRule="auto"/>
              <w:textAlignment w:val="baseline"/>
              <w:rPr>
                <w:b/>
                <w:bCs/>
                <w:sz w:val="16"/>
                <w:szCs w:val="16"/>
                <w:shd w:val="clear" w:color="auto" w:fill="C0C0C0"/>
              </w:rPr>
            </w:pPr>
            <w:r w:rsidRPr="00F47EEB">
              <w:rPr>
                <w:b/>
                <w:bCs/>
                <w:sz w:val="16"/>
                <w:szCs w:val="16"/>
                <w:shd w:val="clear" w:color="auto" w:fill="C0C0C0"/>
              </w:rPr>
              <w:t>Ja /Nee</w:t>
            </w:r>
          </w:p>
        </w:tc>
      </w:tr>
      <w:tr w:rsidR="00805651" w:rsidRPr="007F0BCE" w14:paraId="013DEF58" w14:textId="679B54A7" w:rsidTr="00E552CD">
        <w:trPr>
          <w:trHeight w:val="300"/>
          <w:jc w:val="center"/>
        </w:trPr>
        <w:tc>
          <w:tcPr>
            <w:tcW w:w="2972" w:type="dxa"/>
            <w:vAlign w:val="center"/>
          </w:tcPr>
          <w:p w14:paraId="568F16FB" w14:textId="43C7FAB3" w:rsidR="00805651" w:rsidRDefault="00805651" w:rsidP="00805651">
            <w:pPr>
              <w:pStyle w:val="Lijstalinea"/>
              <w:numPr>
                <w:ilvl w:val="0"/>
                <w:numId w:val="12"/>
              </w:numPr>
              <w:ind w:left="0" w:firstLine="0"/>
              <w:contextualSpacing/>
              <w:textAlignment w:val="baseline"/>
              <w:rPr>
                <w:rFonts w:ascii="Corbel" w:eastAsia="Times New Roman" w:hAnsi="Corbel"/>
                <w:sz w:val="16"/>
                <w:szCs w:val="16"/>
                <w:lang w:val="nl-NL" w:eastAsia="nl-NL"/>
              </w:rPr>
            </w:pPr>
            <w:r w:rsidRPr="00D91E1A">
              <w:rPr>
                <w:rFonts w:ascii="Corbel" w:eastAsia="Times New Roman" w:hAnsi="Corbel"/>
                <w:sz w:val="16"/>
                <w:szCs w:val="16"/>
                <w:lang w:val="nl-NL" w:eastAsia="nl-NL"/>
              </w:rPr>
              <w:t>Duidelijk vastgestelde governance</w:t>
            </w:r>
            <w:r w:rsidRPr="002B3186">
              <w:rPr>
                <w:rFonts w:ascii="Corbel" w:eastAsia="Times New Roman" w:hAnsi="Corbel"/>
                <w:sz w:val="16"/>
                <w:szCs w:val="16"/>
                <w:lang w:val="nl-NL" w:eastAsia="nl-NL"/>
              </w:rPr>
              <w:t>;</w:t>
            </w:r>
          </w:p>
        </w:tc>
        <w:tc>
          <w:tcPr>
            <w:tcW w:w="1842" w:type="dxa"/>
          </w:tcPr>
          <w:p w14:paraId="4A718D13" w14:textId="43C5B89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E7B8918" w14:textId="13487F89"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6D117A9C" w14:textId="7F5CD7A3"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2DD3327" w14:textId="65619EAF"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10785B83" w14:textId="47BE0A58" w:rsidTr="00E552CD">
        <w:trPr>
          <w:trHeight w:val="300"/>
          <w:jc w:val="center"/>
        </w:trPr>
        <w:tc>
          <w:tcPr>
            <w:tcW w:w="2972" w:type="dxa"/>
            <w:vAlign w:val="center"/>
          </w:tcPr>
          <w:p w14:paraId="4013A37D" w14:textId="3D41E17E" w:rsidR="00805651" w:rsidRDefault="00805651" w:rsidP="00805651">
            <w:pPr>
              <w:pStyle w:val="Lijstalinea"/>
              <w:numPr>
                <w:ilvl w:val="0"/>
                <w:numId w:val="12"/>
              </w:numPr>
              <w:ind w:left="0" w:firstLine="0"/>
              <w:contextualSpacing/>
              <w:textAlignment w:val="baseline"/>
              <w:rPr>
                <w:rFonts w:ascii="Corbel" w:eastAsia="Times New Roman" w:hAnsi="Corbel"/>
                <w:sz w:val="16"/>
                <w:szCs w:val="16"/>
                <w:lang w:val="nl-NL" w:eastAsia="nl-NL"/>
              </w:rPr>
            </w:pPr>
            <w:r w:rsidRPr="00D70D56">
              <w:rPr>
                <w:rFonts w:ascii="Corbel" w:eastAsia="Times New Roman" w:hAnsi="Corbel"/>
                <w:sz w:val="16"/>
                <w:szCs w:val="16"/>
                <w:lang w:val="nl-NL" w:eastAsia="nl-NL"/>
              </w:rPr>
              <w:t>Gebruik gekoppelde ITSM-tooling van opdrachtgever en opdrachtnemer</w:t>
            </w:r>
            <w:r w:rsidRPr="00345B50">
              <w:rPr>
                <w:rFonts w:ascii="Corbel" w:eastAsia="Times New Roman" w:hAnsi="Corbel"/>
                <w:sz w:val="16"/>
                <w:szCs w:val="16"/>
                <w:lang w:val="nl-NL" w:eastAsia="nl-NL"/>
              </w:rPr>
              <w:t>;</w:t>
            </w:r>
          </w:p>
        </w:tc>
        <w:tc>
          <w:tcPr>
            <w:tcW w:w="1842" w:type="dxa"/>
          </w:tcPr>
          <w:p w14:paraId="4C73C5CE" w14:textId="5006A3A5"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4AB65E5" w14:textId="29C0C730"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4C4C5E12" w14:textId="27C978D5"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14494694" w14:textId="5D882DA8"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089F6451" w14:textId="4E865F9F" w:rsidTr="00E552CD">
        <w:trPr>
          <w:trHeight w:val="300"/>
          <w:jc w:val="center"/>
        </w:trPr>
        <w:tc>
          <w:tcPr>
            <w:tcW w:w="2972" w:type="dxa"/>
            <w:vAlign w:val="center"/>
          </w:tcPr>
          <w:p w14:paraId="745B64BD" w14:textId="47E79DD3" w:rsidR="00805651" w:rsidRPr="005F48E2" w:rsidRDefault="00805651" w:rsidP="00805651">
            <w:pPr>
              <w:pStyle w:val="Lijstalinea"/>
              <w:numPr>
                <w:ilvl w:val="0"/>
                <w:numId w:val="12"/>
              </w:numPr>
              <w:ind w:left="0" w:firstLine="0"/>
              <w:contextualSpacing/>
              <w:textAlignment w:val="baseline"/>
              <w:rPr>
                <w:rFonts w:ascii="Corbel" w:eastAsia="Times New Roman" w:hAnsi="Corbel"/>
                <w:sz w:val="16"/>
                <w:szCs w:val="16"/>
                <w:lang w:val="nl-NL" w:eastAsia="nl-NL"/>
              </w:rPr>
            </w:pPr>
            <w:r w:rsidRPr="005F48E2">
              <w:rPr>
                <w:rFonts w:ascii="Corbel" w:eastAsia="Times New Roman" w:hAnsi="Corbel"/>
                <w:sz w:val="16"/>
                <w:szCs w:val="16"/>
                <w:lang w:val="nl-NL" w:eastAsia="nl-NL"/>
              </w:rPr>
              <w:lastRenderedPageBreak/>
              <w:t>Uitstekende samenwerking op zowel operationeel als tactisch niveau en het continu actief en structureel verbeteren van de samenwerking met de opdrachtgever</w:t>
            </w:r>
            <w:r>
              <w:rPr>
                <w:rFonts w:ascii="Corbel" w:eastAsia="Times New Roman" w:hAnsi="Corbel"/>
                <w:sz w:val="16"/>
                <w:szCs w:val="16"/>
                <w:lang w:val="nl-NL" w:eastAsia="nl-NL"/>
              </w:rPr>
              <w:t>.</w:t>
            </w:r>
          </w:p>
        </w:tc>
        <w:tc>
          <w:tcPr>
            <w:tcW w:w="1842" w:type="dxa"/>
          </w:tcPr>
          <w:p w14:paraId="713490AE" w14:textId="79ED912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734CFF96" w14:textId="29E667C6"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277B7042" w14:textId="772D5D84"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c>
          <w:tcPr>
            <w:tcW w:w="1843" w:type="dxa"/>
          </w:tcPr>
          <w:p w14:paraId="5342FD7D" w14:textId="7E1FDD58" w:rsidR="00805651" w:rsidRPr="007F0BCE" w:rsidRDefault="00805651" w:rsidP="00805651">
            <w:pPr>
              <w:spacing w:line="240" w:lineRule="auto"/>
              <w:textAlignment w:val="baseline"/>
              <w:rPr>
                <w:sz w:val="16"/>
                <w:szCs w:val="16"/>
                <w:shd w:val="clear" w:color="auto" w:fill="C0C0C0"/>
              </w:rPr>
            </w:pPr>
            <w:r w:rsidRPr="007F0BCE">
              <w:rPr>
                <w:sz w:val="16"/>
                <w:szCs w:val="16"/>
                <w:shd w:val="clear" w:color="auto" w:fill="C0C0C0"/>
              </w:rPr>
              <w:t>Ja /Nee</w:t>
            </w:r>
          </w:p>
        </w:tc>
      </w:tr>
      <w:tr w:rsidR="00805651" w:rsidRPr="007F0BCE" w14:paraId="45894D69" w14:textId="48608BEE" w:rsidTr="00E552CD">
        <w:trPr>
          <w:trHeight w:val="126"/>
          <w:jc w:val="center"/>
        </w:trPr>
        <w:tc>
          <w:tcPr>
            <w:tcW w:w="2972" w:type="dxa"/>
            <w:shd w:val="clear" w:color="auto" w:fill="FF0000"/>
          </w:tcPr>
          <w:p w14:paraId="305FB2DB" w14:textId="77777777" w:rsidR="00805651" w:rsidRPr="007F0BCE" w:rsidRDefault="00805651" w:rsidP="00805651">
            <w:pPr>
              <w:pStyle w:val="Voetnoottekst"/>
              <w:spacing w:line="240" w:lineRule="auto"/>
              <w:rPr>
                <w:b/>
                <w:color w:val="FFFFFF" w:themeColor="background1"/>
              </w:rPr>
            </w:pPr>
            <w:r>
              <w:rPr>
                <w:b/>
                <w:color w:val="FFFFFF" w:themeColor="background1"/>
              </w:rPr>
              <w:t>3</w:t>
            </w:r>
            <w:r w:rsidRPr="007F0BCE">
              <w:rPr>
                <w:b/>
                <w:color w:val="FFFFFF" w:themeColor="background1"/>
              </w:rPr>
              <w:t xml:space="preserve">. </w:t>
            </w:r>
            <w:r>
              <w:rPr>
                <w:b/>
                <w:color w:val="FFFFFF" w:themeColor="background1"/>
              </w:rPr>
              <w:t xml:space="preserve">Beschrijving </w:t>
            </w:r>
            <w:r w:rsidRPr="007F0BCE">
              <w:rPr>
                <w:b/>
                <w:color w:val="FFFFFF" w:themeColor="background1"/>
              </w:rPr>
              <w:t>Referentie</w:t>
            </w:r>
            <w:r>
              <w:rPr>
                <w:b/>
                <w:color w:val="FFFFFF" w:themeColor="background1"/>
              </w:rPr>
              <w:t>opdracht</w:t>
            </w:r>
          </w:p>
        </w:tc>
        <w:tc>
          <w:tcPr>
            <w:tcW w:w="1842" w:type="dxa"/>
            <w:shd w:val="clear" w:color="auto" w:fill="FF0000"/>
          </w:tcPr>
          <w:p w14:paraId="189C76E1" w14:textId="01A2F668" w:rsidR="00805651" w:rsidRPr="007F0BCE" w:rsidRDefault="00805651" w:rsidP="00805651">
            <w:pPr>
              <w:pStyle w:val="Voetnoottekst"/>
              <w:spacing w:line="240" w:lineRule="auto"/>
              <w:rPr>
                <w:b/>
                <w:color w:val="FFFFFF" w:themeColor="background1"/>
              </w:rPr>
            </w:pPr>
            <w:r>
              <w:rPr>
                <w:b/>
                <w:color w:val="FFFFFF" w:themeColor="background1"/>
              </w:rPr>
              <w:t>Referentie 1</w:t>
            </w:r>
          </w:p>
        </w:tc>
        <w:tc>
          <w:tcPr>
            <w:tcW w:w="1843" w:type="dxa"/>
            <w:shd w:val="clear" w:color="auto" w:fill="FF0000"/>
          </w:tcPr>
          <w:p w14:paraId="28BB2B9C" w14:textId="63D39C77" w:rsidR="00805651" w:rsidRPr="007F0BCE" w:rsidRDefault="00805651" w:rsidP="00805651">
            <w:pPr>
              <w:pStyle w:val="Voetnoottekst"/>
              <w:spacing w:line="240" w:lineRule="auto"/>
              <w:rPr>
                <w:b/>
                <w:color w:val="FFFFFF" w:themeColor="background1"/>
              </w:rPr>
            </w:pPr>
            <w:r>
              <w:rPr>
                <w:b/>
                <w:color w:val="FFFFFF" w:themeColor="background1"/>
              </w:rPr>
              <w:t>Referentie 2</w:t>
            </w:r>
          </w:p>
        </w:tc>
        <w:tc>
          <w:tcPr>
            <w:tcW w:w="1843" w:type="dxa"/>
            <w:shd w:val="clear" w:color="auto" w:fill="FF0000"/>
          </w:tcPr>
          <w:p w14:paraId="509ED2C9" w14:textId="22697E80" w:rsidR="00805651" w:rsidRDefault="00805651" w:rsidP="00805651">
            <w:pPr>
              <w:pStyle w:val="Voetnoottekst"/>
              <w:spacing w:line="240" w:lineRule="auto"/>
              <w:rPr>
                <w:b/>
                <w:color w:val="FFFFFF" w:themeColor="background1"/>
              </w:rPr>
            </w:pPr>
            <w:r>
              <w:rPr>
                <w:b/>
                <w:color w:val="FFFFFF" w:themeColor="background1"/>
              </w:rPr>
              <w:t>Referentie 3</w:t>
            </w:r>
          </w:p>
        </w:tc>
        <w:tc>
          <w:tcPr>
            <w:tcW w:w="1843" w:type="dxa"/>
            <w:shd w:val="clear" w:color="auto" w:fill="FF0000"/>
          </w:tcPr>
          <w:p w14:paraId="6C24E631" w14:textId="002F7013" w:rsidR="00805651" w:rsidRPr="007F0BCE" w:rsidRDefault="00805651" w:rsidP="00805651">
            <w:pPr>
              <w:pStyle w:val="Voetnoottekst"/>
              <w:spacing w:line="240" w:lineRule="auto"/>
              <w:rPr>
                <w:b/>
                <w:color w:val="FFFFFF" w:themeColor="background1"/>
              </w:rPr>
            </w:pPr>
            <w:r>
              <w:rPr>
                <w:b/>
                <w:color w:val="FFFFFF" w:themeColor="background1"/>
              </w:rPr>
              <w:t>Referentie 4</w:t>
            </w:r>
          </w:p>
        </w:tc>
      </w:tr>
      <w:tr w:rsidR="00805651" w:rsidRPr="007F0BCE" w14:paraId="7F6D5243" w14:textId="2A93AB42" w:rsidTr="00E552CD">
        <w:trPr>
          <w:trHeight w:val="300"/>
          <w:jc w:val="center"/>
        </w:trPr>
        <w:tc>
          <w:tcPr>
            <w:tcW w:w="2972" w:type="dxa"/>
          </w:tcPr>
          <w:p w14:paraId="154EF700" w14:textId="0097A809" w:rsidR="00805651" w:rsidRPr="007F0BCE" w:rsidRDefault="00805651" w:rsidP="00805651">
            <w:pPr>
              <w:overflowPunct w:val="0"/>
              <w:autoSpaceDE w:val="0"/>
              <w:autoSpaceDN w:val="0"/>
              <w:adjustRightInd w:val="0"/>
              <w:spacing w:line="240" w:lineRule="auto"/>
              <w:textAlignment w:val="baseline"/>
              <w:rPr>
                <w:sz w:val="16"/>
                <w:szCs w:val="16"/>
              </w:rPr>
            </w:pPr>
            <w:r>
              <w:rPr>
                <w:sz w:val="16"/>
                <w:szCs w:val="16"/>
              </w:rPr>
              <w:t xml:space="preserve">Beschrijf </w:t>
            </w:r>
            <w:proofErr w:type="spellStart"/>
            <w:r>
              <w:rPr>
                <w:sz w:val="16"/>
                <w:szCs w:val="16"/>
              </w:rPr>
              <w:t>hierde</w:t>
            </w:r>
            <w:proofErr w:type="spellEnd"/>
            <w:r>
              <w:rPr>
                <w:sz w:val="16"/>
                <w:szCs w:val="16"/>
              </w:rPr>
              <w:t xml:space="preserve"> referentieopdracht op hoofdlijnen, in maximaal een half A4 tekst.</w:t>
            </w:r>
          </w:p>
        </w:tc>
        <w:tc>
          <w:tcPr>
            <w:tcW w:w="1842" w:type="dxa"/>
          </w:tcPr>
          <w:p w14:paraId="18152D08" w14:textId="0833DFBC" w:rsidR="00805651" w:rsidRPr="00AB1A62" w:rsidRDefault="00805651" w:rsidP="00805651">
            <w:pPr>
              <w:overflowPunct w:val="0"/>
              <w:autoSpaceDE w:val="0"/>
              <w:autoSpaceDN w:val="0"/>
              <w:adjustRightInd w:val="0"/>
              <w:spacing w:line="240" w:lineRule="auto"/>
              <w:textAlignment w:val="baseline"/>
              <w:rPr>
                <w:sz w:val="16"/>
                <w:szCs w:val="16"/>
              </w:rPr>
            </w:pPr>
            <w:r>
              <w:rPr>
                <w:sz w:val="16"/>
                <w:szCs w:val="16"/>
              </w:rPr>
              <w:t>Invullen beschrijving referentieopdracht 1 in tabel hieronder.</w:t>
            </w:r>
          </w:p>
        </w:tc>
        <w:tc>
          <w:tcPr>
            <w:tcW w:w="1843" w:type="dxa"/>
          </w:tcPr>
          <w:p w14:paraId="74EB83B5" w14:textId="34F9AE1A" w:rsidR="00805651" w:rsidRPr="00AB1A62" w:rsidRDefault="00805651" w:rsidP="00805651">
            <w:pPr>
              <w:overflowPunct w:val="0"/>
              <w:autoSpaceDE w:val="0"/>
              <w:autoSpaceDN w:val="0"/>
              <w:adjustRightInd w:val="0"/>
              <w:spacing w:line="240" w:lineRule="auto"/>
              <w:textAlignment w:val="baseline"/>
              <w:rPr>
                <w:sz w:val="16"/>
                <w:szCs w:val="16"/>
                <w:shd w:val="clear" w:color="auto" w:fill="C0C0C0"/>
              </w:rPr>
            </w:pPr>
            <w:r>
              <w:rPr>
                <w:sz w:val="16"/>
                <w:szCs w:val="16"/>
              </w:rPr>
              <w:t>Invullen beschrijving referentieopdracht 2 in tabel hieronder.</w:t>
            </w:r>
          </w:p>
        </w:tc>
        <w:tc>
          <w:tcPr>
            <w:tcW w:w="1843" w:type="dxa"/>
          </w:tcPr>
          <w:p w14:paraId="1BF96EBB" w14:textId="4426BD8E" w:rsidR="00805651" w:rsidRDefault="00805651" w:rsidP="00805651">
            <w:pPr>
              <w:overflowPunct w:val="0"/>
              <w:autoSpaceDE w:val="0"/>
              <w:autoSpaceDN w:val="0"/>
              <w:adjustRightInd w:val="0"/>
              <w:spacing w:line="240" w:lineRule="auto"/>
              <w:textAlignment w:val="baseline"/>
              <w:rPr>
                <w:sz w:val="16"/>
                <w:szCs w:val="16"/>
              </w:rPr>
            </w:pPr>
            <w:r>
              <w:rPr>
                <w:sz w:val="16"/>
                <w:szCs w:val="16"/>
              </w:rPr>
              <w:t>Invullen beschrijving referentieopdracht 3 in tabel hieronder.</w:t>
            </w:r>
          </w:p>
        </w:tc>
        <w:tc>
          <w:tcPr>
            <w:tcW w:w="1843" w:type="dxa"/>
          </w:tcPr>
          <w:p w14:paraId="58EF66A5" w14:textId="5BE3FEC9" w:rsidR="00805651" w:rsidRPr="00AB1A62" w:rsidRDefault="00805651" w:rsidP="00805651">
            <w:pPr>
              <w:overflowPunct w:val="0"/>
              <w:autoSpaceDE w:val="0"/>
              <w:autoSpaceDN w:val="0"/>
              <w:adjustRightInd w:val="0"/>
              <w:spacing w:line="240" w:lineRule="auto"/>
              <w:textAlignment w:val="baseline"/>
              <w:rPr>
                <w:sz w:val="16"/>
                <w:szCs w:val="16"/>
                <w:shd w:val="clear" w:color="auto" w:fill="C0C0C0"/>
              </w:rPr>
            </w:pPr>
            <w:r>
              <w:rPr>
                <w:sz w:val="16"/>
                <w:szCs w:val="16"/>
              </w:rPr>
              <w:t>Invullen beschrijving referentieopdracht 4 in tabel hieronder.</w:t>
            </w:r>
          </w:p>
        </w:tc>
      </w:tr>
      <w:tr w:rsidR="00805651" w:rsidRPr="007F0BCE" w14:paraId="490C4E77" w14:textId="76303458" w:rsidTr="00E552CD">
        <w:trPr>
          <w:trHeight w:val="300"/>
          <w:jc w:val="center"/>
        </w:trPr>
        <w:tc>
          <w:tcPr>
            <w:tcW w:w="2972" w:type="dxa"/>
          </w:tcPr>
          <w:p w14:paraId="3BEEA63C" w14:textId="77777777" w:rsidR="00805651" w:rsidRPr="007F0BCE" w:rsidRDefault="00805651" w:rsidP="00805651">
            <w:pPr>
              <w:overflowPunct w:val="0"/>
              <w:autoSpaceDE w:val="0"/>
              <w:autoSpaceDN w:val="0"/>
              <w:adjustRightInd w:val="0"/>
              <w:spacing w:line="276" w:lineRule="auto"/>
              <w:textAlignment w:val="baseline"/>
              <w:rPr>
                <w:sz w:val="16"/>
                <w:szCs w:val="16"/>
              </w:rPr>
            </w:pPr>
            <w:r w:rsidRPr="00BC7775">
              <w:rPr>
                <w:sz w:val="16"/>
                <w:szCs w:val="16"/>
              </w:rPr>
              <w:t>In welke periode zijn de werkzaamheden als gevraagd bij de kerncompetentie uitgevoerd?</w:t>
            </w:r>
          </w:p>
        </w:tc>
        <w:tc>
          <w:tcPr>
            <w:tcW w:w="1842" w:type="dxa"/>
          </w:tcPr>
          <w:p w14:paraId="4D6C2676" w14:textId="77777777" w:rsidR="00805651" w:rsidRPr="007F0BCE" w:rsidRDefault="00805651" w:rsidP="00805651">
            <w:pPr>
              <w:keepLines/>
              <w:overflowPunct w:val="0"/>
              <w:autoSpaceDE w:val="0"/>
              <w:autoSpaceDN w:val="0"/>
              <w:adjustRightInd w:val="0"/>
              <w:spacing w:line="240" w:lineRule="auto"/>
              <w:textAlignment w:val="baseline"/>
              <w:rPr>
                <w:sz w:val="16"/>
                <w:szCs w:val="16"/>
                <w:highlight w:val="lightGray"/>
              </w:rPr>
            </w:pPr>
            <w:r w:rsidRPr="7108D181">
              <w:rPr>
                <w:sz w:val="16"/>
                <w:szCs w:val="16"/>
                <w:highlight w:val="lightGray"/>
              </w:rPr>
              <w:t>&lt;Periode va</w:t>
            </w:r>
            <w:r>
              <w:rPr>
                <w:sz w:val="16"/>
                <w:szCs w:val="16"/>
                <w:highlight w:val="lightGray"/>
              </w:rPr>
              <w:t>n/tot&gt;</w:t>
            </w:r>
            <w:r w:rsidRPr="7108D181">
              <w:rPr>
                <w:sz w:val="16"/>
                <w:szCs w:val="16"/>
                <w:highlight w:val="lightGray"/>
              </w:rPr>
              <w:t xml:space="preserve"> </w:t>
            </w:r>
          </w:p>
        </w:tc>
        <w:tc>
          <w:tcPr>
            <w:tcW w:w="1843" w:type="dxa"/>
          </w:tcPr>
          <w:p w14:paraId="4D67CC09" w14:textId="1CE5A0CE" w:rsidR="00805651" w:rsidRPr="7108D181" w:rsidRDefault="00805651" w:rsidP="00805651">
            <w:pPr>
              <w:keepLines/>
              <w:overflowPunct w:val="0"/>
              <w:autoSpaceDE w:val="0"/>
              <w:autoSpaceDN w:val="0"/>
              <w:adjustRightInd w:val="0"/>
              <w:spacing w:line="240" w:lineRule="auto"/>
              <w:textAlignment w:val="baseline"/>
              <w:rPr>
                <w:sz w:val="16"/>
                <w:szCs w:val="16"/>
                <w:highlight w:val="lightGray"/>
              </w:rPr>
            </w:pPr>
            <w:r w:rsidRPr="7108D181">
              <w:rPr>
                <w:sz w:val="16"/>
                <w:szCs w:val="16"/>
                <w:highlight w:val="lightGray"/>
              </w:rPr>
              <w:t>&lt;Periode va</w:t>
            </w:r>
            <w:r>
              <w:rPr>
                <w:sz w:val="16"/>
                <w:szCs w:val="16"/>
                <w:highlight w:val="lightGray"/>
              </w:rPr>
              <w:t>n/tot&gt;</w:t>
            </w:r>
            <w:r w:rsidRPr="7108D181">
              <w:rPr>
                <w:sz w:val="16"/>
                <w:szCs w:val="16"/>
                <w:highlight w:val="lightGray"/>
              </w:rPr>
              <w:t xml:space="preserve"> </w:t>
            </w:r>
          </w:p>
        </w:tc>
        <w:tc>
          <w:tcPr>
            <w:tcW w:w="1843" w:type="dxa"/>
          </w:tcPr>
          <w:p w14:paraId="6E2009C1" w14:textId="1D42CE40" w:rsidR="00805651" w:rsidRPr="7108D181" w:rsidRDefault="00805651" w:rsidP="00805651">
            <w:pPr>
              <w:keepLines/>
              <w:overflowPunct w:val="0"/>
              <w:autoSpaceDE w:val="0"/>
              <w:autoSpaceDN w:val="0"/>
              <w:adjustRightInd w:val="0"/>
              <w:spacing w:line="240" w:lineRule="auto"/>
              <w:textAlignment w:val="baseline"/>
              <w:rPr>
                <w:sz w:val="16"/>
                <w:szCs w:val="16"/>
                <w:highlight w:val="lightGray"/>
              </w:rPr>
            </w:pPr>
            <w:r w:rsidRPr="7108D181">
              <w:rPr>
                <w:sz w:val="16"/>
                <w:szCs w:val="16"/>
                <w:highlight w:val="lightGray"/>
              </w:rPr>
              <w:t>&lt;Periode va</w:t>
            </w:r>
            <w:r>
              <w:rPr>
                <w:sz w:val="16"/>
                <w:szCs w:val="16"/>
                <w:highlight w:val="lightGray"/>
              </w:rPr>
              <w:t>n/tot&gt;</w:t>
            </w:r>
            <w:r w:rsidRPr="7108D181">
              <w:rPr>
                <w:sz w:val="16"/>
                <w:szCs w:val="16"/>
                <w:highlight w:val="lightGray"/>
              </w:rPr>
              <w:t xml:space="preserve"> </w:t>
            </w:r>
          </w:p>
        </w:tc>
        <w:tc>
          <w:tcPr>
            <w:tcW w:w="1843" w:type="dxa"/>
          </w:tcPr>
          <w:p w14:paraId="137134B2" w14:textId="0A7CBB09" w:rsidR="00805651" w:rsidRPr="7108D181" w:rsidRDefault="00805651" w:rsidP="00805651">
            <w:pPr>
              <w:keepLines/>
              <w:overflowPunct w:val="0"/>
              <w:autoSpaceDE w:val="0"/>
              <w:autoSpaceDN w:val="0"/>
              <w:adjustRightInd w:val="0"/>
              <w:spacing w:line="240" w:lineRule="auto"/>
              <w:textAlignment w:val="baseline"/>
              <w:rPr>
                <w:sz w:val="16"/>
                <w:szCs w:val="16"/>
                <w:highlight w:val="lightGray"/>
              </w:rPr>
            </w:pPr>
            <w:r w:rsidRPr="7108D181">
              <w:rPr>
                <w:sz w:val="16"/>
                <w:szCs w:val="16"/>
                <w:highlight w:val="lightGray"/>
              </w:rPr>
              <w:t>&lt;Periode va</w:t>
            </w:r>
            <w:r>
              <w:rPr>
                <w:sz w:val="16"/>
                <w:szCs w:val="16"/>
                <w:highlight w:val="lightGray"/>
              </w:rPr>
              <w:t>n/tot&gt;</w:t>
            </w:r>
            <w:r w:rsidRPr="7108D181">
              <w:rPr>
                <w:sz w:val="16"/>
                <w:szCs w:val="16"/>
                <w:highlight w:val="lightGray"/>
              </w:rPr>
              <w:t xml:space="preserve"> </w:t>
            </w:r>
          </w:p>
        </w:tc>
      </w:tr>
      <w:tr w:rsidR="00805651" w:rsidRPr="007F0BCE" w14:paraId="2FD9A2CE" w14:textId="0AB56D86" w:rsidTr="00E552CD">
        <w:trPr>
          <w:trHeight w:val="126"/>
          <w:jc w:val="center"/>
        </w:trPr>
        <w:tc>
          <w:tcPr>
            <w:tcW w:w="2972" w:type="dxa"/>
            <w:shd w:val="clear" w:color="auto" w:fill="FF0000"/>
          </w:tcPr>
          <w:p w14:paraId="719FDFDD" w14:textId="77777777" w:rsidR="00805651" w:rsidRPr="007F0BCE" w:rsidRDefault="00805651" w:rsidP="00805651">
            <w:pPr>
              <w:pStyle w:val="Voetnoottekst"/>
              <w:spacing w:line="240" w:lineRule="auto"/>
              <w:rPr>
                <w:b/>
                <w:color w:val="FFFFFF" w:themeColor="background1"/>
              </w:rPr>
            </w:pPr>
            <w:r w:rsidRPr="007F0BCE">
              <w:rPr>
                <w:b/>
                <w:color w:val="FFFFFF" w:themeColor="background1"/>
              </w:rPr>
              <w:t xml:space="preserve">4. </w:t>
            </w:r>
            <w:r>
              <w:rPr>
                <w:b/>
                <w:color w:val="FFFFFF" w:themeColor="background1"/>
              </w:rPr>
              <w:t>Uitvoering</w:t>
            </w:r>
          </w:p>
        </w:tc>
        <w:tc>
          <w:tcPr>
            <w:tcW w:w="1842" w:type="dxa"/>
            <w:shd w:val="clear" w:color="auto" w:fill="FF0000"/>
          </w:tcPr>
          <w:p w14:paraId="395FEB7B" w14:textId="04F0AA5E" w:rsidR="00805651" w:rsidRPr="007F0BCE" w:rsidRDefault="00805651" w:rsidP="00805651">
            <w:pPr>
              <w:pStyle w:val="Voetnoottekst"/>
              <w:spacing w:line="240" w:lineRule="auto"/>
              <w:rPr>
                <w:b/>
                <w:color w:val="FFFFFF" w:themeColor="background1"/>
              </w:rPr>
            </w:pPr>
            <w:r>
              <w:rPr>
                <w:b/>
                <w:color w:val="FFFFFF" w:themeColor="background1"/>
              </w:rPr>
              <w:t>Referentie 1</w:t>
            </w:r>
          </w:p>
        </w:tc>
        <w:tc>
          <w:tcPr>
            <w:tcW w:w="1843" w:type="dxa"/>
            <w:shd w:val="clear" w:color="auto" w:fill="FF0000"/>
          </w:tcPr>
          <w:p w14:paraId="73DEB832" w14:textId="1FC490B9" w:rsidR="00805651" w:rsidRPr="007F0BCE" w:rsidRDefault="00805651" w:rsidP="00805651">
            <w:pPr>
              <w:pStyle w:val="Voetnoottekst"/>
              <w:spacing w:line="240" w:lineRule="auto"/>
              <w:rPr>
                <w:b/>
                <w:color w:val="FFFFFF" w:themeColor="background1"/>
              </w:rPr>
            </w:pPr>
            <w:r>
              <w:rPr>
                <w:b/>
                <w:color w:val="FFFFFF" w:themeColor="background1"/>
              </w:rPr>
              <w:t>Referentie 2</w:t>
            </w:r>
          </w:p>
        </w:tc>
        <w:tc>
          <w:tcPr>
            <w:tcW w:w="1843" w:type="dxa"/>
            <w:shd w:val="clear" w:color="auto" w:fill="FF0000"/>
          </w:tcPr>
          <w:p w14:paraId="6BDE6A86" w14:textId="26EF22AD" w:rsidR="00805651" w:rsidRDefault="00805651" w:rsidP="00805651">
            <w:pPr>
              <w:pStyle w:val="Voetnoottekst"/>
              <w:spacing w:line="240" w:lineRule="auto"/>
              <w:rPr>
                <w:b/>
                <w:color w:val="FFFFFF" w:themeColor="background1"/>
              </w:rPr>
            </w:pPr>
            <w:r>
              <w:rPr>
                <w:b/>
                <w:color w:val="FFFFFF" w:themeColor="background1"/>
              </w:rPr>
              <w:t>Referentie 3</w:t>
            </w:r>
          </w:p>
        </w:tc>
        <w:tc>
          <w:tcPr>
            <w:tcW w:w="1843" w:type="dxa"/>
            <w:shd w:val="clear" w:color="auto" w:fill="FF0000"/>
          </w:tcPr>
          <w:p w14:paraId="1C787AE3" w14:textId="78083776" w:rsidR="00805651" w:rsidRPr="007F0BCE" w:rsidRDefault="00805651" w:rsidP="00805651">
            <w:pPr>
              <w:pStyle w:val="Voetnoottekst"/>
              <w:spacing w:line="240" w:lineRule="auto"/>
              <w:rPr>
                <w:b/>
                <w:color w:val="FFFFFF" w:themeColor="background1"/>
              </w:rPr>
            </w:pPr>
            <w:r>
              <w:rPr>
                <w:b/>
                <w:color w:val="FFFFFF" w:themeColor="background1"/>
              </w:rPr>
              <w:t>Referentie 4</w:t>
            </w:r>
          </w:p>
        </w:tc>
      </w:tr>
      <w:tr w:rsidR="00805651" w:rsidRPr="007F0BCE" w14:paraId="4733761C" w14:textId="5B767343" w:rsidTr="00E552CD">
        <w:trPr>
          <w:trHeight w:val="171"/>
          <w:jc w:val="center"/>
        </w:trPr>
        <w:tc>
          <w:tcPr>
            <w:tcW w:w="2972" w:type="dxa"/>
          </w:tcPr>
          <w:p w14:paraId="7E16E58B" w14:textId="2ECCF9E8" w:rsidR="00805651" w:rsidRPr="007F0BCE" w:rsidRDefault="00805651" w:rsidP="00805651">
            <w:pPr>
              <w:pStyle w:val="Lijstalinea1"/>
              <w:ind w:left="0"/>
              <w:rPr>
                <w:rFonts w:ascii="Corbel" w:hAnsi="Corbel"/>
                <w:sz w:val="16"/>
                <w:szCs w:val="16"/>
                <w:lang w:val="nl-NL"/>
              </w:rPr>
            </w:pPr>
            <w:r w:rsidRPr="00EA1F4B">
              <w:rPr>
                <w:rFonts w:ascii="Corbel" w:hAnsi="Corbel"/>
                <w:sz w:val="16"/>
                <w:szCs w:val="16"/>
                <w:lang w:val="nl-NL"/>
              </w:rPr>
              <w:t>Inschrijver heeft de referentie opdracht feitelijk zelf en in eigen beheer uitgevoerd ten behoeve van de referentie-organisatie. (In het geval van een Samenwerkingsverband (combinatie) is dit een der combinanten waarmee wordt ingeschreven op deze aanbesteding. In het geval Inschrijver een beroep doet op een Derde, is dit de Inschrijver of de betreffende Derde.)</w:t>
            </w:r>
          </w:p>
        </w:tc>
        <w:tc>
          <w:tcPr>
            <w:tcW w:w="1842" w:type="dxa"/>
          </w:tcPr>
          <w:p w14:paraId="4F710686"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3E14146D"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236079F5" w14:textId="77777777" w:rsidR="00805651" w:rsidRPr="007F0BCE" w:rsidRDefault="00805651" w:rsidP="00805651">
            <w:pPr>
              <w:overflowPunct w:val="0"/>
              <w:autoSpaceDE w:val="0"/>
              <w:autoSpaceDN w:val="0"/>
              <w:adjustRightInd w:val="0"/>
              <w:spacing w:line="240" w:lineRule="auto"/>
              <w:textAlignment w:val="baseline"/>
              <w:rPr>
                <w:sz w:val="16"/>
                <w:szCs w:val="16"/>
              </w:rPr>
            </w:pPr>
          </w:p>
        </w:tc>
        <w:tc>
          <w:tcPr>
            <w:tcW w:w="1843" w:type="dxa"/>
          </w:tcPr>
          <w:p w14:paraId="3056B469"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0953F51E"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53CF3CF3"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c>
          <w:tcPr>
            <w:tcW w:w="1843" w:type="dxa"/>
          </w:tcPr>
          <w:p w14:paraId="3F120DE1"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32AB5212"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7675AFAC"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c>
          <w:tcPr>
            <w:tcW w:w="1843" w:type="dxa"/>
          </w:tcPr>
          <w:p w14:paraId="1849DDB7" w14:textId="549F185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64CB81C1"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550B1DE1"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r>
      <w:tr w:rsidR="00805651" w:rsidRPr="007F0BCE" w14:paraId="51800370" w14:textId="0386A8C6" w:rsidTr="00E552CD">
        <w:trPr>
          <w:trHeight w:val="171"/>
          <w:jc w:val="center"/>
        </w:trPr>
        <w:tc>
          <w:tcPr>
            <w:tcW w:w="2972" w:type="dxa"/>
          </w:tcPr>
          <w:p w14:paraId="3F0652C1" w14:textId="24B2A444" w:rsidR="00805651" w:rsidRPr="007F0BCE" w:rsidRDefault="00805651" w:rsidP="00805651">
            <w:pPr>
              <w:pStyle w:val="Lijstalinea1"/>
              <w:ind w:left="0"/>
              <w:rPr>
                <w:rFonts w:ascii="Corbel" w:hAnsi="Corbel"/>
                <w:sz w:val="16"/>
                <w:szCs w:val="16"/>
                <w:lang w:val="nl-NL"/>
              </w:rPr>
            </w:pPr>
            <w:r w:rsidRPr="00EA1F4B">
              <w:rPr>
                <w:rFonts w:ascii="Corbel" w:hAnsi="Corbel"/>
                <w:sz w:val="16"/>
                <w:szCs w:val="16"/>
                <w:lang w:val="nl-NL"/>
              </w:rPr>
              <w:t>De referentie-organisatie betreft niet de eigen organisatie van Inschrijver of een Derde waarop deze zich beroept, een andere organisatie binnen de holding noch een onderneming met een belang groter dan één/derde in de onderneming die de referentie-opdracht heeft uitgevoerd.</w:t>
            </w:r>
          </w:p>
        </w:tc>
        <w:tc>
          <w:tcPr>
            <w:tcW w:w="1842" w:type="dxa"/>
          </w:tcPr>
          <w:p w14:paraId="745478A0"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67A48D9B"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4918A508" w14:textId="77777777" w:rsidR="00805651" w:rsidRPr="007F0BCE" w:rsidRDefault="00805651" w:rsidP="00805651">
            <w:pPr>
              <w:overflowPunct w:val="0"/>
              <w:autoSpaceDE w:val="0"/>
              <w:autoSpaceDN w:val="0"/>
              <w:adjustRightInd w:val="0"/>
              <w:spacing w:line="240" w:lineRule="auto"/>
              <w:textAlignment w:val="baseline"/>
              <w:rPr>
                <w:sz w:val="16"/>
                <w:szCs w:val="16"/>
              </w:rPr>
            </w:pPr>
          </w:p>
        </w:tc>
        <w:tc>
          <w:tcPr>
            <w:tcW w:w="1843" w:type="dxa"/>
          </w:tcPr>
          <w:p w14:paraId="74EF329F"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1775FCD8"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510BEDA0"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c>
          <w:tcPr>
            <w:tcW w:w="1843" w:type="dxa"/>
          </w:tcPr>
          <w:p w14:paraId="71785481"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304EBC25"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7CC63A65"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c>
          <w:tcPr>
            <w:tcW w:w="1843" w:type="dxa"/>
          </w:tcPr>
          <w:p w14:paraId="6E3DC5DE" w14:textId="795CEB92"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52DCC00C"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57D2D2B9"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r>
      <w:tr w:rsidR="00E552CD" w:rsidRPr="007F0BCE" w14:paraId="13C60C33" w14:textId="2FF19A96" w:rsidTr="00E552CD">
        <w:trPr>
          <w:trHeight w:val="126"/>
          <w:jc w:val="center"/>
        </w:trPr>
        <w:tc>
          <w:tcPr>
            <w:tcW w:w="2972" w:type="dxa"/>
            <w:shd w:val="clear" w:color="auto" w:fill="FF0000"/>
          </w:tcPr>
          <w:p w14:paraId="47777F65" w14:textId="77777777" w:rsidR="00E552CD" w:rsidRPr="007F0BCE" w:rsidRDefault="00E552CD" w:rsidP="00E552CD">
            <w:pPr>
              <w:pStyle w:val="Voetnoottekst"/>
              <w:spacing w:line="240" w:lineRule="auto"/>
              <w:rPr>
                <w:b/>
                <w:color w:val="FFFFFF" w:themeColor="background1"/>
              </w:rPr>
            </w:pPr>
            <w:r w:rsidRPr="007F0BCE">
              <w:rPr>
                <w:b/>
                <w:color w:val="FFFFFF" w:themeColor="background1"/>
              </w:rPr>
              <w:t>4. Tevredenheid Referent</w:t>
            </w:r>
          </w:p>
        </w:tc>
        <w:tc>
          <w:tcPr>
            <w:tcW w:w="1842" w:type="dxa"/>
            <w:shd w:val="clear" w:color="auto" w:fill="FF0000"/>
          </w:tcPr>
          <w:p w14:paraId="662E281F" w14:textId="445AE445" w:rsidR="00E552CD" w:rsidRPr="007F0BCE" w:rsidRDefault="00E552CD" w:rsidP="00E552CD">
            <w:pPr>
              <w:pStyle w:val="Voetnoottekst"/>
              <w:spacing w:line="240" w:lineRule="auto"/>
              <w:rPr>
                <w:b/>
                <w:color w:val="FFFFFF" w:themeColor="background1"/>
              </w:rPr>
            </w:pPr>
            <w:r>
              <w:rPr>
                <w:b/>
                <w:color w:val="FFFFFF" w:themeColor="background1"/>
              </w:rPr>
              <w:t>Referentie 1</w:t>
            </w:r>
          </w:p>
        </w:tc>
        <w:tc>
          <w:tcPr>
            <w:tcW w:w="1843" w:type="dxa"/>
            <w:shd w:val="clear" w:color="auto" w:fill="FF0000"/>
          </w:tcPr>
          <w:p w14:paraId="314E2287" w14:textId="6DF3FC23" w:rsidR="00E552CD" w:rsidRPr="007F0BCE" w:rsidRDefault="00E552CD" w:rsidP="00E552CD">
            <w:pPr>
              <w:pStyle w:val="Voetnoottekst"/>
              <w:spacing w:line="240" w:lineRule="auto"/>
              <w:rPr>
                <w:b/>
                <w:color w:val="FFFFFF" w:themeColor="background1"/>
              </w:rPr>
            </w:pPr>
            <w:r>
              <w:rPr>
                <w:b/>
                <w:color w:val="FFFFFF" w:themeColor="background1"/>
              </w:rPr>
              <w:t>Referentie 2</w:t>
            </w:r>
          </w:p>
        </w:tc>
        <w:tc>
          <w:tcPr>
            <w:tcW w:w="1843" w:type="dxa"/>
            <w:shd w:val="clear" w:color="auto" w:fill="FF0000"/>
          </w:tcPr>
          <w:p w14:paraId="2558CEA1" w14:textId="441CB916" w:rsidR="00E552CD" w:rsidRPr="007F0BCE" w:rsidRDefault="00E552CD" w:rsidP="00E552CD">
            <w:pPr>
              <w:pStyle w:val="Voetnoottekst"/>
              <w:spacing w:line="240" w:lineRule="auto"/>
              <w:rPr>
                <w:b/>
                <w:color w:val="FFFFFF" w:themeColor="background1"/>
              </w:rPr>
            </w:pPr>
            <w:r>
              <w:rPr>
                <w:b/>
                <w:color w:val="FFFFFF" w:themeColor="background1"/>
              </w:rPr>
              <w:t>Referentie 3</w:t>
            </w:r>
          </w:p>
        </w:tc>
        <w:tc>
          <w:tcPr>
            <w:tcW w:w="1843" w:type="dxa"/>
            <w:shd w:val="clear" w:color="auto" w:fill="FF0000"/>
          </w:tcPr>
          <w:p w14:paraId="1790B238" w14:textId="1CF549E6" w:rsidR="00E552CD" w:rsidRPr="007F0BCE" w:rsidRDefault="00E552CD" w:rsidP="00E552CD">
            <w:pPr>
              <w:pStyle w:val="Voetnoottekst"/>
              <w:spacing w:line="240" w:lineRule="auto"/>
              <w:rPr>
                <w:b/>
                <w:color w:val="FFFFFF" w:themeColor="background1"/>
              </w:rPr>
            </w:pPr>
            <w:r>
              <w:rPr>
                <w:b/>
                <w:color w:val="FFFFFF" w:themeColor="background1"/>
              </w:rPr>
              <w:t>Referentie 4</w:t>
            </w:r>
          </w:p>
        </w:tc>
      </w:tr>
      <w:tr w:rsidR="00805651" w:rsidRPr="007F0BCE" w14:paraId="64C0583C" w14:textId="49213718" w:rsidTr="00E552CD">
        <w:trPr>
          <w:trHeight w:val="841"/>
          <w:jc w:val="center"/>
        </w:trPr>
        <w:tc>
          <w:tcPr>
            <w:tcW w:w="2972" w:type="dxa"/>
          </w:tcPr>
          <w:p w14:paraId="08AE8E4B" w14:textId="77777777" w:rsidR="00805651" w:rsidRPr="007F0BCE" w:rsidRDefault="00805651" w:rsidP="00805651">
            <w:pPr>
              <w:spacing w:line="276" w:lineRule="auto"/>
              <w:rPr>
                <w:sz w:val="16"/>
                <w:szCs w:val="16"/>
              </w:rPr>
            </w:pPr>
            <w:r w:rsidRPr="007F0BCE">
              <w:rPr>
                <w:sz w:val="16"/>
                <w:szCs w:val="16"/>
              </w:rPr>
              <w:t>De betreffende werkzaamheden zijn tot volle tevredenheid van de referentieorganisatie verricht in de periode van 36 maanden voorafgaand aan de sluitingsdatum voor het indienen van een Aanmelding. De complete opdracht hoeft nog niet volledig te zijn afgerond, maar de onderdelen waar de werkzaamheden betrekking op hebben moeten wel zijn uitgevoerd en geëvalueerd</w:t>
            </w:r>
            <w:r>
              <w:rPr>
                <w:sz w:val="16"/>
                <w:szCs w:val="16"/>
              </w:rPr>
              <w:t>;</w:t>
            </w:r>
          </w:p>
        </w:tc>
        <w:tc>
          <w:tcPr>
            <w:tcW w:w="1842" w:type="dxa"/>
          </w:tcPr>
          <w:p w14:paraId="021E7021" w14:textId="3FC11CDD" w:rsidR="00805651" w:rsidRPr="007F0BCE" w:rsidRDefault="00805651" w:rsidP="00805651">
            <w:pPr>
              <w:keepLines/>
              <w:overflowPunct w:val="0"/>
              <w:autoSpaceDE w:val="0"/>
              <w:autoSpaceDN w:val="0"/>
              <w:adjustRightInd w:val="0"/>
              <w:spacing w:line="240" w:lineRule="auto"/>
              <w:textAlignment w:val="baseline"/>
              <w:rPr>
                <w:sz w:val="16"/>
                <w:szCs w:val="16"/>
              </w:rPr>
            </w:pPr>
            <w:r w:rsidRPr="007F0BCE">
              <w:rPr>
                <w:sz w:val="16"/>
                <w:szCs w:val="16"/>
                <w:highlight w:val="lightGray"/>
              </w:rPr>
              <w:t>Ja /Nee</w:t>
            </w:r>
          </w:p>
        </w:tc>
        <w:tc>
          <w:tcPr>
            <w:tcW w:w="1843" w:type="dxa"/>
          </w:tcPr>
          <w:p w14:paraId="2E892A9B" w14:textId="2471A058" w:rsidR="00805651" w:rsidRPr="007F0BCE" w:rsidRDefault="00805651" w:rsidP="00805651">
            <w:pPr>
              <w:keepLines/>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tc>
        <w:tc>
          <w:tcPr>
            <w:tcW w:w="1843" w:type="dxa"/>
          </w:tcPr>
          <w:p w14:paraId="619E3477" w14:textId="5794A4D7" w:rsidR="00805651" w:rsidRPr="007F0BCE" w:rsidRDefault="00805651" w:rsidP="00805651">
            <w:pPr>
              <w:keepLines/>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tc>
        <w:tc>
          <w:tcPr>
            <w:tcW w:w="1843" w:type="dxa"/>
          </w:tcPr>
          <w:p w14:paraId="2FDC46F4" w14:textId="24015171" w:rsidR="00805651" w:rsidRPr="007F0BCE" w:rsidRDefault="00805651" w:rsidP="00805651">
            <w:pPr>
              <w:keepLines/>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tc>
      </w:tr>
      <w:tr w:rsidR="00805651" w:rsidRPr="007F0BCE" w14:paraId="727AAD31" w14:textId="3D3B6061" w:rsidTr="00E552CD">
        <w:trPr>
          <w:trHeight w:val="171"/>
          <w:jc w:val="center"/>
        </w:trPr>
        <w:tc>
          <w:tcPr>
            <w:tcW w:w="2972" w:type="dxa"/>
          </w:tcPr>
          <w:p w14:paraId="3999FB76" w14:textId="4D0D0BE3" w:rsidR="00805651" w:rsidRPr="007F0BCE" w:rsidRDefault="00805651" w:rsidP="00805651">
            <w:pPr>
              <w:pStyle w:val="Lijstalinea1"/>
              <w:ind w:left="0"/>
              <w:rPr>
                <w:rFonts w:ascii="Corbel" w:hAnsi="Corbel"/>
                <w:sz w:val="16"/>
                <w:szCs w:val="16"/>
                <w:lang w:val="nl-NL"/>
              </w:rPr>
            </w:pPr>
            <w:r w:rsidRPr="007F0BCE">
              <w:rPr>
                <w:rFonts w:ascii="Corbel" w:hAnsi="Corbel"/>
                <w:sz w:val="16"/>
                <w:szCs w:val="16"/>
                <w:lang w:val="nl-NL"/>
              </w:rPr>
              <w:t xml:space="preserve">Gegadigde verklaart, door het naar volle tevreden uitvoeren van deze opdracht, ervaring te hebben met bovengenoemde en diensten. Dit kan bij de referent worden geverifieerd zonder voorafgaande toestemming van Gegadigde – de referent hoeft deze verklaring bij Aanmelding niet te ondertekenen. </w:t>
            </w:r>
          </w:p>
        </w:tc>
        <w:tc>
          <w:tcPr>
            <w:tcW w:w="1842" w:type="dxa"/>
          </w:tcPr>
          <w:p w14:paraId="6350BEBF"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2BB2A045"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7EBB4CB5" w14:textId="77777777" w:rsidR="00805651" w:rsidRPr="007F0BCE" w:rsidRDefault="00805651" w:rsidP="00805651">
            <w:pPr>
              <w:overflowPunct w:val="0"/>
              <w:autoSpaceDE w:val="0"/>
              <w:autoSpaceDN w:val="0"/>
              <w:adjustRightInd w:val="0"/>
              <w:spacing w:line="240" w:lineRule="auto"/>
              <w:textAlignment w:val="baseline"/>
              <w:rPr>
                <w:sz w:val="16"/>
                <w:szCs w:val="16"/>
              </w:rPr>
            </w:pPr>
          </w:p>
        </w:tc>
        <w:tc>
          <w:tcPr>
            <w:tcW w:w="1843" w:type="dxa"/>
          </w:tcPr>
          <w:p w14:paraId="36211A73"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2F007662"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43FB197A"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c>
          <w:tcPr>
            <w:tcW w:w="1843" w:type="dxa"/>
          </w:tcPr>
          <w:p w14:paraId="7C84BE4B"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0B853C8F"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0ABD0DD5"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c>
          <w:tcPr>
            <w:tcW w:w="1843" w:type="dxa"/>
          </w:tcPr>
          <w:p w14:paraId="64B608DA" w14:textId="34A07534"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r w:rsidRPr="007F0BCE">
              <w:rPr>
                <w:sz w:val="16"/>
                <w:szCs w:val="16"/>
                <w:highlight w:val="lightGray"/>
              </w:rPr>
              <w:t>Ja /Nee</w:t>
            </w:r>
          </w:p>
          <w:p w14:paraId="367E8E01" w14:textId="77777777" w:rsidR="00805651" w:rsidRPr="007F0BCE" w:rsidRDefault="00805651" w:rsidP="00805651">
            <w:pPr>
              <w:overflowPunct w:val="0"/>
              <w:autoSpaceDE w:val="0"/>
              <w:autoSpaceDN w:val="0"/>
              <w:adjustRightInd w:val="0"/>
              <w:spacing w:line="240" w:lineRule="auto"/>
              <w:textAlignment w:val="baseline"/>
              <w:rPr>
                <w:sz w:val="16"/>
                <w:szCs w:val="16"/>
              </w:rPr>
            </w:pPr>
          </w:p>
          <w:p w14:paraId="4DB7ACB6" w14:textId="77777777" w:rsidR="00805651" w:rsidRPr="007F0BCE" w:rsidRDefault="00805651" w:rsidP="00805651">
            <w:pPr>
              <w:overflowPunct w:val="0"/>
              <w:autoSpaceDE w:val="0"/>
              <w:autoSpaceDN w:val="0"/>
              <w:adjustRightInd w:val="0"/>
              <w:spacing w:line="240" w:lineRule="auto"/>
              <w:textAlignment w:val="baseline"/>
              <w:rPr>
                <w:sz w:val="16"/>
                <w:szCs w:val="16"/>
                <w:highlight w:val="lightGray"/>
              </w:rPr>
            </w:pPr>
          </w:p>
        </w:tc>
      </w:tr>
    </w:tbl>
    <w:p w14:paraId="6CBFD230" w14:textId="149E7A3D" w:rsidR="00805651" w:rsidRDefault="00805651" w:rsidP="002A7EDA">
      <w:pPr>
        <w:rPr>
          <w:b/>
          <w:bCs/>
          <w:i/>
          <w:iCs/>
        </w:rPr>
      </w:pPr>
    </w:p>
    <w:p w14:paraId="1EC44536" w14:textId="77777777" w:rsidR="00805651" w:rsidRDefault="00805651">
      <w:pPr>
        <w:spacing w:after="160" w:line="259" w:lineRule="auto"/>
        <w:rPr>
          <w:b/>
          <w:bCs/>
          <w:i/>
          <w:iCs/>
        </w:rPr>
      </w:pPr>
      <w:r>
        <w:rPr>
          <w:b/>
          <w:bCs/>
          <w:i/>
          <w:iCs/>
        </w:rP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776"/>
      </w:tblGrid>
      <w:tr w:rsidR="0035218C" w:rsidRPr="007F0BCE" w14:paraId="21143CF3" w14:textId="77777777" w:rsidTr="0035218C">
        <w:trPr>
          <w:trHeight w:val="126"/>
          <w:jc w:val="center"/>
        </w:trPr>
        <w:tc>
          <w:tcPr>
            <w:tcW w:w="9776" w:type="dxa"/>
            <w:shd w:val="clear" w:color="auto" w:fill="FF0000"/>
          </w:tcPr>
          <w:p w14:paraId="0FEAD8A5" w14:textId="6F5E8BC4" w:rsidR="0035218C" w:rsidRPr="007F0BCE" w:rsidRDefault="0035218C" w:rsidP="001F00FD">
            <w:pPr>
              <w:pStyle w:val="Voetnoottekst"/>
              <w:spacing w:line="240" w:lineRule="auto"/>
              <w:rPr>
                <w:b/>
                <w:color w:val="FFFFFF" w:themeColor="background1"/>
              </w:rPr>
            </w:pPr>
            <w:r>
              <w:rPr>
                <w:b/>
                <w:color w:val="FFFFFF" w:themeColor="background1"/>
              </w:rPr>
              <w:lastRenderedPageBreak/>
              <w:t>3</w:t>
            </w:r>
            <w:r w:rsidRPr="007F0BCE">
              <w:rPr>
                <w:b/>
                <w:color w:val="FFFFFF" w:themeColor="background1"/>
              </w:rPr>
              <w:t xml:space="preserve">. </w:t>
            </w:r>
            <w:r>
              <w:rPr>
                <w:b/>
                <w:color w:val="FFFFFF" w:themeColor="background1"/>
              </w:rPr>
              <w:t>Beschrijving re</w:t>
            </w:r>
            <w:r w:rsidRPr="007F0BCE">
              <w:rPr>
                <w:b/>
                <w:color w:val="FFFFFF" w:themeColor="background1"/>
              </w:rPr>
              <w:t>ferentie</w:t>
            </w:r>
            <w:r w:rsidR="00B858D9">
              <w:rPr>
                <w:b/>
                <w:color w:val="FFFFFF" w:themeColor="background1"/>
              </w:rPr>
              <w:t>s</w:t>
            </w:r>
          </w:p>
        </w:tc>
      </w:tr>
      <w:tr w:rsidR="0035218C" w:rsidRPr="007F0BCE" w14:paraId="4710FEE1" w14:textId="77777777" w:rsidTr="0035218C">
        <w:trPr>
          <w:trHeight w:val="223"/>
          <w:jc w:val="center"/>
        </w:trPr>
        <w:tc>
          <w:tcPr>
            <w:tcW w:w="9776" w:type="dxa"/>
          </w:tcPr>
          <w:p w14:paraId="207305EE" w14:textId="58ECC513" w:rsidR="0035218C" w:rsidRPr="007F0BCE" w:rsidRDefault="0035218C" w:rsidP="001F00FD">
            <w:pPr>
              <w:overflowPunct w:val="0"/>
              <w:autoSpaceDE w:val="0"/>
              <w:autoSpaceDN w:val="0"/>
              <w:adjustRightInd w:val="0"/>
              <w:spacing w:line="240" w:lineRule="auto"/>
              <w:textAlignment w:val="baseline"/>
              <w:rPr>
                <w:sz w:val="16"/>
                <w:szCs w:val="16"/>
              </w:rPr>
            </w:pPr>
            <w:r>
              <w:rPr>
                <w:sz w:val="16"/>
                <w:szCs w:val="16"/>
              </w:rPr>
              <w:t xml:space="preserve">Beschrijf hier de referentieopdracht </w:t>
            </w:r>
            <w:r w:rsidR="007D62DD">
              <w:rPr>
                <w:sz w:val="16"/>
                <w:szCs w:val="16"/>
              </w:rPr>
              <w:t xml:space="preserve">1 </w:t>
            </w:r>
            <w:r>
              <w:rPr>
                <w:sz w:val="16"/>
                <w:szCs w:val="16"/>
              </w:rPr>
              <w:t>op hoofdlijnen in maximaal een half A4 tekst.</w:t>
            </w:r>
          </w:p>
        </w:tc>
      </w:tr>
      <w:tr w:rsidR="0035218C" w:rsidRPr="007F0BCE" w14:paraId="76EE09C8" w14:textId="77777777" w:rsidTr="0035218C">
        <w:trPr>
          <w:trHeight w:val="300"/>
          <w:jc w:val="center"/>
        </w:trPr>
        <w:tc>
          <w:tcPr>
            <w:tcW w:w="9776" w:type="dxa"/>
          </w:tcPr>
          <w:p w14:paraId="2191953E" w14:textId="55B67F20" w:rsidR="0035218C" w:rsidRDefault="0035218C" w:rsidP="0035218C">
            <w:pPr>
              <w:overflowPunct w:val="0"/>
              <w:autoSpaceDE w:val="0"/>
              <w:autoSpaceDN w:val="0"/>
              <w:adjustRightInd w:val="0"/>
              <w:spacing w:line="240" w:lineRule="auto"/>
              <w:textAlignment w:val="baseline"/>
              <w:rPr>
                <w:sz w:val="16"/>
                <w:szCs w:val="16"/>
              </w:rPr>
            </w:pPr>
            <w:r>
              <w:rPr>
                <w:sz w:val="16"/>
                <w:szCs w:val="16"/>
                <w:shd w:val="clear" w:color="auto" w:fill="C0C0C0"/>
              </w:rPr>
              <w:t>&lt;Beschrijving van referentieopdracht</w:t>
            </w:r>
            <w:r w:rsidR="007D62DD">
              <w:rPr>
                <w:sz w:val="16"/>
                <w:szCs w:val="16"/>
                <w:shd w:val="clear" w:color="auto" w:fill="C0C0C0"/>
              </w:rPr>
              <w:t xml:space="preserve"> 1</w:t>
            </w:r>
            <w:r>
              <w:rPr>
                <w:sz w:val="16"/>
                <w:szCs w:val="16"/>
                <w:shd w:val="clear" w:color="auto" w:fill="C0C0C0"/>
              </w:rPr>
              <w:t>&gt;</w:t>
            </w:r>
            <w:r w:rsidRPr="007F0BCE">
              <w:rPr>
                <w:sz w:val="16"/>
                <w:szCs w:val="16"/>
              </w:rPr>
              <w:t> </w:t>
            </w:r>
          </w:p>
          <w:p w14:paraId="3B7C8197" w14:textId="77777777" w:rsidR="00AB1A62" w:rsidRDefault="00AB1A62" w:rsidP="0035218C">
            <w:pPr>
              <w:overflowPunct w:val="0"/>
              <w:autoSpaceDE w:val="0"/>
              <w:autoSpaceDN w:val="0"/>
              <w:adjustRightInd w:val="0"/>
              <w:spacing w:line="240" w:lineRule="auto"/>
              <w:textAlignment w:val="baseline"/>
              <w:rPr>
                <w:sz w:val="16"/>
                <w:szCs w:val="16"/>
              </w:rPr>
            </w:pPr>
          </w:p>
          <w:p w14:paraId="179896B2" w14:textId="77777777" w:rsidR="00AB1A62" w:rsidRDefault="00AB1A62" w:rsidP="0035218C">
            <w:pPr>
              <w:overflowPunct w:val="0"/>
              <w:autoSpaceDE w:val="0"/>
              <w:autoSpaceDN w:val="0"/>
              <w:adjustRightInd w:val="0"/>
              <w:spacing w:line="240" w:lineRule="auto"/>
              <w:textAlignment w:val="baseline"/>
              <w:rPr>
                <w:sz w:val="16"/>
                <w:szCs w:val="16"/>
              </w:rPr>
            </w:pPr>
          </w:p>
          <w:p w14:paraId="6A50E40C" w14:textId="77777777" w:rsidR="00AB1A62" w:rsidRDefault="00AB1A62" w:rsidP="0035218C">
            <w:pPr>
              <w:overflowPunct w:val="0"/>
              <w:autoSpaceDE w:val="0"/>
              <w:autoSpaceDN w:val="0"/>
              <w:adjustRightInd w:val="0"/>
              <w:spacing w:line="240" w:lineRule="auto"/>
              <w:textAlignment w:val="baseline"/>
              <w:rPr>
                <w:sz w:val="16"/>
                <w:szCs w:val="16"/>
              </w:rPr>
            </w:pPr>
          </w:p>
          <w:p w14:paraId="6C968907" w14:textId="77777777" w:rsidR="00AB1A62" w:rsidRDefault="00AB1A62" w:rsidP="0035218C">
            <w:pPr>
              <w:overflowPunct w:val="0"/>
              <w:autoSpaceDE w:val="0"/>
              <w:autoSpaceDN w:val="0"/>
              <w:adjustRightInd w:val="0"/>
              <w:spacing w:line="240" w:lineRule="auto"/>
              <w:textAlignment w:val="baseline"/>
              <w:rPr>
                <w:sz w:val="16"/>
                <w:szCs w:val="16"/>
              </w:rPr>
            </w:pPr>
          </w:p>
          <w:p w14:paraId="21F4F79D" w14:textId="77777777" w:rsidR="00AB1A62" w:rsidRDefault="00AB1A62" w:rsidP="0035218C">
            <w:pPr>
              <w:overflowPunct w:val="0"/>
              <w:autoSpaceDE w:val="0"/>
              <w:autoSpaceDN w:val="0"/>
              <w:adjustRightInd w:val="0"/>
              <w:spacing w:line="240" w:lineRule="auto"/>
              <w:textAlignment w:val="baseline"/>
              <w:rPr>
                <w:sz w:val="16"/>
                <w:szCs w:val="16"/>
              </w:rPr>
            </w:pPr>
          </w:p>
          <w:p w14:paraId="299B5A74" w14:textId="77777777" w:rsidR="00AB1A62" w:rsidRDefault="00AB1A62" w:rsidP="0035218C">
            <w:pPr>
              <w:overflowPunct w:val="0"/>
              <w:autoSpaceDE w:val="0"/>
              <w:autoSpaceDN w:val="0"/>
              <w:adjustRightInd w:val="0"/>
              <w:spacing w:line="240" w:lineRule="auto"/>
              <w:textAlignment w:val="baseline"/>
              <w:rPr>
                <w:sz w:val="16"/>
                <w:szCs w:val="16"/>
              </w:rPr>
            </w:pPr>
          </w:p>
          <w:p w14:paraId="743069CB" w14:textId="77777777" w:rsidR="00AB1A62" w:rsidRDefault="00AB1A62" w:rsidP="0035218C">
            <w:pPr>
              <w:overflowPunct w:val="0"/>
              <w:autoSpaceDE w:val="0"/>
              <w:autoSpaceDN w:val="0"/>
              <w:adjustRightInd w:val="0"/>
              <w:spacing w:line="240" w:lineRule="auto"/>
              <w:textAlignment w:val="baseline"/>
              <w:rPr>
                <w:sz w:val="16"/>
                <w:szCs w:val="16"/>
              </w:rPr>
            </w:pPr>
          </w:p>
          <w:p w14:paraId="3813469D" w14:textId="77777777" w:rsidR="00AB1A62" w:rsidRDefault="00AB1A62" w:rsidP="0035218C">
            <w:pPr>
              <w:overflowPunct w:val="0"/>
              <w:autoSpaceDE w:val="0"/>
              <w:autoSpaceDN w:val="0"/>
              <w:adjustRightInd w:val="0"/>
              <w:spacing w:line="240" w:lineRule="auto"/>
              <w:textAlignment w:val="baseline"/>
              <w:rPr>
                <w:sz w:val="16"/>
                <w:szCs w:val="16"/>
              </w:rPr>
            </w:pPr>
          </w:p>
          <w:p w14:paraId="4732BA75" w14:textId="77777777" w:rsidR="00B858D9" w:rsidRDefault="00B858D9" w:rsidP="0035218C">
            <w:pPr>
              <w:overflowPunct w:val="0"/>
              <w:autoSpaceDE w:val="0"/>
              <w:autoSpaceDN w:val="0"/>
              <w:adjustRightInd w:val="0"/>
              <w:spacing w:line="240" w:lineRule="auto"/>
              <w:textAlignment w:val="baseline"/>
              <w:rPr>
                <w:sz w:val="16"/>
                <w:szCs w:val="16"/>
              </w:rPr>
            </w:pPr>
          </w:p>
          <w:p w14:paraId="19CF8EE2" w14:textId="77777777" w:rsidR="00B858D9" w:rsidRDefault="00B858D9" w:rsidP="0035218C">
            <w:pPr>
              <w:overflowPunct w:val="0"/>
              <w:autoSpaceDE w:val="0"/>
              <w:autoSpaceDN w:val="0"/>
              <w:adjustRightInd w:val="0"/>
              <w:spacing w:line="240" w:lineRule="auto"/>
              <w:textAlignment w:val="baseline"/>
              <w:rPr>
                <w:sz w:val="16"/>
                <w:szCs w:val="16"/>
              </w:rPr>
            </w:pPr>
          </w:p>
          <w:p w14:paraId="56D8F35F" w14:textId="77777777" w:rsidR="00B858D9" w:rsidRDefault="00B858D9" w:rsidP="0035218C">
            <w:pPr>
              <w:overflowPunct w:val="0"/>
              <w:autoSpaceDE w:val="0"/>
              <w:autoSpaceDN w:val="0"/>
              <w:adjustRightInd w:val="0"/>
              <w:spacing w:line="240" w:lineRule="auto"/>
              <w:textAlignment w:val="baseline"/>
              <w:rPr>
                <w:sz w:val="16"/>
                <w:szCs w:val="16"/>
              </w:rPr>
            </w:pPr>
          </w:p>
          <w:p w14:paraId="4D9EA095" w14:textId="77777777" w:rsidR="00805651" w:rsidRDefault="00805651" w:rsidP="0035218C">
            <w:pPr>
              <w:overflowPunct w:val="0"/>
              <w:autoSpaceDE w:val="0"/>
              <w:autoSpaceDN w:val="0"/>
              <w:adjustRightInd w:val="0"/>
              <w:spacing w:line="240" w:lineRule="auto"/>
              <w:textAlignment w:val="baseline"/>
              <w:rPr>
                <w:sz w:val="16"/>
                <w:szCs w:val="16"/>
              </w:rPr>
            </w:pPr>
          </w:p>
          <w:p w14:paraId="1EC8A3F5" w14:textId="77777777" w:rsidR="00805651" w:rsidRDefault="00805651" w:rsidP="0035218C">
            <w:pPr>
              <w:overflowPunct w:val="0"/>
              <w:autoSpaceDE w:val="0"/>
              <w:autoSpaceDN w:val="0"/>
              <w:adjustRightInd w:val="0"/>
              <w:spacing w:line="240" w:lineRule="auto"/>
              <w:textAlignment w:val="baseline"/>
              <w:rPr>
                <w:sz w:val="16"/>
                <w:szCs w:val="16"/>
              </w:rPr>
            </w:pPr>
          </w:p>
          <w:p w14:paraId="25265283" w14:textId="77777777" w:rsidR="00B858D9" w:rsidRDefault="00B858D9" w:rsidP="0035218C">
            <w:pPr>
              <w:overflowPunct w:val="0"/>
              <w:autoSpaceDE w:val="0"/>
              <w:autoSpaceDN w:val="0"/>
              <w:adjustRightInd w:val="0"/>
              <w:spacing w:line="240" w:lineRule="auto"/>
              <w:textAlignment w:val="baseline"/>
              <w:rPr>
                <w:sz w:val="16"/>
                <w:szCs w:val="16"/>
              </w:rPr>
            </w:pPr>
          </w:p>
          <w:p w14:paraId="00507991" w14:textId="77777777" w:rsidR="00805651" w:rsidRDefault="00805651" w:rsidP="0035218C">
            <w:pPr>
              <w:overflowPunct w:val="0"/>
              <w:autoSpaceDE w:val="0"/>
              <w:autoSpaceDN w:val="0"/>
              <w:adjustRightInd w:val="0"/>
              <w:spacing w:line="240" w:lineRule="auto"/>
              <w:textAlignment w:val="baseline"/>
              <w:rPr>
                <w:sz w:val="16"/>
                <w:szCs w:val="16"/>
              </w:rPr>
            </w:pPr>
          </w:p>
          <w:p w14:paraId="0252C202" w14:textId="77777777" w:rsidR="00805651" w:rsidRDefault="00805651" w:rsidP="0035218C">
            <w:pPr>
              <w:overflowPunct w:val="0"/>
              <w:autoSpaceDE w:val="0"/>
              <w:autoSpaceDN w:val="0"/>
              <w:adjustRightInd w:val="0"/>
              <w:spacing w:line="240" w:lineRule="auto"/>
              <w:textAlignment w:val="baseline"/>
              <w:rPr>
                <w:sz w:val="16"/>
                <w:szCs w:val="16"/>
              </w:rPr>
            </w:pPr>
          </w:p>
          <w:p w14:paraId="55DA90F2" w14:textId="77777777" w:rsidR="00AB1A62" w:rsidRDefault="00AB1A62" w:rsidP="0035218C">
            <w:pPr>
              <w:overflowPunct w:val="0"/>
              <w:autoSpaceDE w:val="0"/>
              <w:autoSpaceDN w:val="0"/>
              <w:adjustRightInd w:val="0"/>
              <w:spacing w:line="240" w:lineRule="auto"/>
              <w:textAlignment w:val="baseline"/>
              <w:rPr>
                <w:sz w:val="16"/>
                <w:szCs w:val="16"/>
              </w:rPr>
            </w:pPr>
          </w:p>
          <w:p w14:paraId="77B1D584" w14:textId="77777777" w:rsidR="00B858D9" w:rsidRDefault="00B858D9" w:rsidP="0035218C">
            <w:pPr>
              <w:overflowPunct w:val="0"/>
              <w:autoSpaceDE w:val="0"/>
              <w:autoSpaceDN w:val="0"/>
              <w:adjustRightInd w:val="0"/>
              <w:spacing w:line="240" w:lineRule="auto"/>
              <w:textAlignment w:val="baseline"/>
              <w:rPr>
                <w:sz w:val="16"/>
                <w:szCs w:val="16"/>
              </w:rPr>
            </w:pPr>
          </w:p>
          <w:p w14:paraId="013F6FDE" w14:textId="77777777" w:rsidR="00B858D9" w:rsidRDefault="00B858D9" w:rsidP="0035218C">
            <w:pPr>
              <w:overflowPunct w:val="0"/>
              <w:autoSpaceDE w:val="0"/>
              <w:autoSpaceDN w:val="0"/>
              <w:adjustRightInd w:val="0"/>
              <w:spacing w:line="240" w:lineRule="auto"/>
              <w:textAlignment w:val="baseline"/>
              <w:rPr>
                <w:sz w:val="16"/>
                <w:szCs w:val="16"/>
              </w:rPr>
            </w:pPr>
          </w:p>
          <w:p w14:paraId="707DC377" w14:textId="77777777" w:rsidR="00B858D9" w:rsidRDefault="00B858D9" w:rsidP="0035218C">
            <w:pPr>
              <w:overflowPunct w:val="0"/>
              <w:autoSpaceDE w:val="0"/>
              <w:autoSpaceDN w:val="0"/>
              <w:adjustRightInd w:val="0"/>
              <w:spacing w:line="240" w:lineRule="auto"/>
              <w:textAlignment w:val="baseline"/>
              <w:rPr>
                <w:sz w:val="16"/>
                <w:szCs w:val="16"/>
              </w:rPr>
            </w:pPr>
          </w:p>
          <w:p w14:paraId="08BAEAC2" w14:textId="77777777" w:rsidR="00805651" w:rsidRDefault="00805651" w:rsidP="0035218C">
            <w:pPr>
              <w:overflowPunct w:val="0"/>
              <w:autoSpaceDE w:val="0"/>
              <w:autoSpaceDN w:val="0"/>
              <w:adjustRightInd w:val="0"/>
              <w:spacing w:line="240" w:lineRule="auto"/>
              <w:textAlignment w:val="baseline"/>
              <w:rPr>
                <w:sz w:val="16"/>
                <w:szCs w:val="16"/>
              </w:rPr>
            </w:pPr>
          </w:p>
          <w:p w14:paraId="7D371FE4" w14:textId="77777777" w:rsidR="00AB1A62" w:rsidRDefault="00AB1A62" w:rsidP="0035218C">
            <w:pPr>
              <w:overflowPunct w:val="0"/>
              <w:autoSpaceDE w:val="0"/>
              <w:autoSpaceDN w:val="0"/>
              <w:adjustRightInd w:val="0"/>
              <w:spacing w:line="240" w:lineRule="auto"/>
              <w:textAlignment w:val="baseline"/>
              <w:rPr>
                <w:sz w:val="16"/>
                <w:szCs w:val="16"/>
              </w:rPr>
            </w:pPr>
          </w:p>
          <w:p w14:paraId="1E979C69" w14:textId="77777777" w:rsidR="00AB1A62" w:rsidRDefault="00AB1A62" w:rsidP="0035218C">
            <w:pPr>
              <w:overflowPunct w:val="0"/>
              <w:autoSpaceDE w:val="0"/>
              <w:autoSpaceDN w:val="0"/>
              <w:adjustRightInd w:val="0"/>
              <w:spacing w:line="240" w:lineRule="auto"/>
              <w:textAlignment w:val="baseline"/>
              <w:rPr>
                <w:sz w:val="16"/>
                <w:szCs w:val="16"/>
              </w:rPr>
            </w:pPr>
          </w:p>
          <w:p w14:paraId="087562E8" w14:textId="77777777" w:rsidR="00AB1A62" w:rsidRDefault="00AB1A62" w:rsidP="0035218C">
            <w:pPr>
              <w:overflowPunct w:val="0"/>
              <w:autoSpaceDE w:val="0"/>
              <w:autoSpaceDN w:val="0"/>
              <w:adjustRightInd w:val="0"/>
              <w:spacing w:line="240" w:lineRule="auto"/>
              <w:textAlignment w:val="baseline"/>
              <w:rPr>
                <w:sz w:val="16"/>
                <w:szCs w:val="16"/>
              </w:rPr>
            </w:pPr>
          </w:p>
          <w:p w14:paraId="71B2FB5D" w14:textId="77777777" w:rsidR="00AB1A62" w:rsidRDefault="00AB1A62" w:rsidP="0035218C">
            <w:pPr>
              <w:overflowPunct w:val="0"/>
              <w:autoSpaceDE w:val="0"/>
              <w:autoSpaceDN w:val="0"/>
              <w:adjustRightInd w:val="0"/>
              <w:spacing w:line="240" w:lineRule="auto"/>
              <w:textAlignment w:val="baseline"/>
              <w:rPr>
                <w:sz w:val="16"/>
                <w:szCs w:val="16"/>
              </w:rPr>
            </w:pPr>
          </w:p>
          <w:p w14:paraId="0EA6C8E6" w14:textId="77777777" w:rsidR="007D62DD" w:rsidRDefault="007D62DD" w:rsidP="0035218C">
            <w:pPr>
              <w:overflowPunct w:val="0"/>
              <w:autoSpaceDE w:val="0"/>
              <w:autoSpaceDN w:val="0"/>
              <w:adjustRightInd w:val="0"/>
              <w:spacing w:line="240" w:lineRule="auto"/>
              <w:textAlignment w:val="baseline"/>
              <w:rPr>
                <w:sz w:val="16"/>
                <w:szCs w:val="16"/>
              </w:rPr>
            </w:pPr>
          </w:p>
          <w:p w14:paraId="5522579B" w14:textId="77777777" w:rsidR="007D62DD" w:rsidRDefault="007D62DD" w:rsidP="0035218C">
            <w:pPr>
              <w:overflowPunct w:val="0"/>
              <w:autoSpaceDE w:val="0"/>
              <w:autoSpaceDN w:val="0"/>
              <w:adjustRightInd w:val="0"/>
              <w:spacing w:line="240" w:lineRule="auto"/>
              <w:textAlignment w:val="baseline"/>
              <w:rPr>
                <w:sz w:val="16"/>
                <w:szCs w:val="16"/>
              </w:rPr>
            </w:pPr>
          </w:p>
          <w:p w14:paraId="6D3777E6" w14:textId="77777777" w:rsidR="007D62DD" w:rsidRDefault="007D62DD" w:rsidP="0035218C">
            <w:pPr>
              <w:overflowPunct w:val="0"/>
              <w:autoSpaceDE w:val="0"/>
              <w:autoSpaceDN w:val="0"/>
              <w:adjustRightInd w:val="0"/>
              <w:spacing w:line="240" w:lineRule="auto"/>
              <w:textAlignment w:val="baseline"/>
              <w:rPr>
                <w:sz w:val="16"/>
                <w:szCs w:val="16"/>
              </w:rPr>
            </w:pPr>
          </w:p>
          <w:p w14:paraId="1E466486" w14:textId="77777777" w:rsidR="00AB1A62" w:rsidRDefault="00AB1A62" w:rsidP="0035218C">
            <w:pPr>
              <w:overflowPunct w:val="0"/>
              <w:autoSpaceDE w:val="0"/>
              <w:autoSpaceDN w:val="0"/>
              <w:adjustRightInd w:val="0"/>
              <w:spacing w:line="240" w:lineRule="auto"/>
              <w:textAlignment w:val="baseline"/>
              <w:rPr>
                <w:sz w:val="16"/>
                <w:szCs w:val="16"/>
              </w:rPr>
            </w:pPr>
          </w:p>
          <w:p w14:paraId="2E33EBA7" w14:textId="77777777" w:rsidR="00AB1A62" w:rsidRDefault="00AB1A62" w:rsidP="0035218C">
            <w:pPr>
              <w:overflowPunct w:val="0"/>
              <w:autoSpaceDE w:val="0"/>
              <w:autoSpaceDN w:val="0"/>
              <w:adjustRightInd w:val="0"/>
              <w:spacing w:line="240" w:lineRule="auto"/>
              <w:textAlignment w:val="baseline"/>
              <w:rPr>
                <w:sz w:val="16"/>
                <w:szCs w:val="16"/>
              </w:rPr>
            </w:pPr>
          </w:p>
          <w:p w14:paraId="5B849759" w14:textId="208B3DBB" w:rsidR="00AB1A62" w:rsidRDefault="00AB1A62" w:rsidP="0035218C">
            <w:pPr>
              <w:overflowPunct w:val="0"/>
              <w:autoSpaceDE w:val="0"/>
              <w:autoSpaceDN w:val="0"/>
              <w:adjustRightInd w:val="0"/>
              <w:spacing w:line="240" w:lineRule="auto"/>
              <w:textAlignment w:val="baseline"/>
              <w:rPr>
                <w:sz w:val="16"/>
                <w:szCs w:val="16"/>
              </w:rPr>
            </w:pPr>
          </w:p>
        </w:tc>
      </w:tr>
      <w:tr w:rsidR="00B858D9" w:rsidRPr="007F0BCE" w14:paraId="7A53D08A" w14:textId="77777777" w:rsidTr="001F00FD">
        <w:trPr>
          <w:trHeight w:val="223"/>
          <w:jc w:val="center"/>
        </w:trPr>
        <w:tc>
          <w:tcPr>
            <w:tcW w:w="9776" w:type="dxa"/>
          </w:tcPr>
          <w:p w14:paraId="5BF25280" w14:textId="5AB83DF9" w:rsidR="00B858D9" w:rsidRPr="007F0BCE" w:rsidRDefault="00B858D9" w:rsidP="001F00FD">
            <w:pPr>
              <w:overflowPunct w:val="0"/>
              <w:autoSpaceDE w:val="0"/>
              <w:autoSpaceDN w:val="0"/>
              <w:adjustRightInd w:val="0"/>
              <w:spacing w:line="240" w:lineRule="auto"/>
              <w:textAlignment w:val="baseline"/>
              <w:rPr>
                <w:sz w:val="16"/>
                <w:szCs w:val="16"/>
              </w:rPr>
            </w:pPr>
            <w:r>
              <w:rPr>
                <w:sz w:val="16"/>
                <w:szCs w:val="16"/>
              </w:rPr>
              <w:t>Beschrijf hier de referentieopdracht 2 op hoofdlijnen in maximaal een half A4 tekst.</w:t>
            </w:r>
          </w:p>
        </w:tc>
      </w:tr>
      <w:tr w:rsidR="007D62DD" w:rsidRPr="007F0BCE" w14:paraId="3D83D757" w14:textId="77777777" w:rsidTr="007D62DD">
        <w:trPr>
          <w:trHeight w:val="300"/>
          <w:jc w:val="center"/>
        </w:trPr>
        <w:tc>
          <w:tcPr>
            <w:tcW w:w="9776" w:type="dxa"/>
            <w:tcBorders>
              <w:top w:val="single" w:sz="4" w:space="0" w:color="auto"/>
              <w:left w:val="single" w:sz="4" w:space="0" w:color="auto"/>
              <w:bottom w:val="single" w:sz="4" w:space="0" w:color="auto"/>
              <w:right w:val="single" w:sz="4" w:space="0" w:color="auto"/>
            </w:tcBorders>
          </w:tcPr>
          <w:p w14:paraId="3BCBE203" w14:textId="4B77056B"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r>
              <w:rPr>
                <w:sz w:val="16"/>
                <w:szCs w:val="16"/>
                <w:shd w:val="clear" w:color="auto" w:fill="C0C0C0"/>
              </w:rPr>
              <w:t xml:space="preserve">&lt;Beschrijving van referentieopdracht </w:t>
            </w:r>
            <w:r w:rsidR="00F16E41">
              <w:rPr>
                <w:sz w:val="16"/>
                <w:szCs w:val="16"/>
                <w:shd w:val="clear" w:color="auto" w:fill="C0C0C0"/>
              </w:rPr>
              <w:t>2</w:t>
            </w:r>
            <w:r>
              <w:rPr>
                <w:sz w:val="16"/>
                <w:szCs w:val="16"/>
                <w:shd w:val="clear" w:color="auto" w:fill="C0C0C0"/>
              </w:rPr>
              <w:t>&gt;</w:t>
            </w:r>
            <w:r w:rsidRPr="007D62DD">
              <w:rPr>
                <w:sz w:val="16"/>
                <w:szCs w:val="16"/>
                <w:shd w:val="clear" w:color="auto" w:fill="C0C0C0"/>
              </w:rPr>
              <w:t> </w:t>
            </w:r>
          </w:p>
          <w:p w14:paraId="17AA6B94"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7FEDC21C"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5F3CB8F6"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37909AE5"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419321C0" w14:textId="77777777" w:rsid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6831A825"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7E7DF5A8"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3CFB1F06"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2FB58651"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1A24D8C9"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39BAFF3A"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60DFD0E5"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4482A56E" w14:textId="77777777" w:rsid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1ACC7C93" w14:textId="77777777" w:rsidR="00805651" w:rsidRPr="007D62DD" w:rsidRDefault="00805651" w:rsidP="001F00FD">
            <w:pPr>
              <w:overflowPunct w:val="0"/>
              <w:autoSpaceDE w:val="0"/>
              <w:autoSpaceDN w:val="0"/>
              <w:adjustRightInd w:val="0"/>
              <w:spacing w:line="240" w:lineRule="auto"/>
              <w:textAlignment w:val="baseline"/>
              <w:rPr>
                <w:sz w:val="16"/>
                <w:szCs w:val="16"/>
                <w:shd w:val="clear" w:color="auto" w:fill="C0C0C0"/>
              </w:rPr>
            </w:pPr>
          </w:p>
          <w:p w14:paraId="63114F44" w14:textId="77777777" w:rsid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3AD03BCE" w14:textId="77777777" w:rsidR="00805651" w:rsidRDefault="00805651" w:rsidP="001F00FD">
            <w:pPr>
              <w:overflowPunct w:val="0"/>
              <w:autoSpaceDE w:val="0"/>
              <w:autoSpaceDN w:val="0"/>
              <w:adjustRightInd w:val="0"/>
              <w:spacing w:line="240" w:lineRule="auto"/>
              <w:textAlignment w:val="baseline"/>
              <w:rPr>
                <w:sz w:val="16"/>
                <w:szCs w:val="16"/>
                <w:shd w:val="clear" w:color="auto" w:fill="C0C0C0"/>
              </w:rPr>
            </w:pPr>
          </w:p>
          <w:p w14:paraId="63AB3D6F" w14:textId="77777777" w:rsidR="00805651" w:rsidRPr="007D62DD" w:rsidRDefault="00805651" w:rsidP="001F00FD">
            <w:pPr>
              <w:overflowPunct w:val="0"/>
              <w:autoSpaceDE w:val="0"/>
              <w:autoSpaceDN w:val="0"/>
              <w:adjustRightInd w:val="0"/>
              <w:spacing w:line="240" w:lineRule="auto"/>
              <w:textAlignment w:val="baseline"/>
              <w:rPr>
                <w:sz w:val="16"/>
                <w:szCs w:val="16"/>
                <w:shd w:val="clear" w:color="auto" w:fill="C0C0C0"/>
              </w:rPr>
            </w:pPr>
          </w:p>
          <w:p w14:paraId="2A1AC988"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60B23A79"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307A2C85"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5A0AA7C2"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65D29537" w14:textId="77777777" w:rsid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08E7B8B6" w14:textId="77777777" w:rsidR="00805651" w:rsidRDefault="00805651" w:rsidP="001F00FD">
            <w:pPr>
              <w:overflowPunct w:val="0"/>
              <w:autoSpaceDE w:val="0"/>
              <w:autoSpaceDN w:val="0"/>
              <w:adjustRightInd w:val="0"/>
              <w:spacing w:line="240" w:lineRule="auto"/>
              <w:textAlignment w:val="baseline"/>
              <w:rPr>
                <w:sz w:val="16"/>
                <w:szCs w:val="16"/>
                <w:shd w:val="clear" w:color="auto" w:fill="C0C0C0"/>
              </w:rPr>
            </w:pPr>
          </w:p>
          <w:p w14:paraId="42E4A92E" w14:textId="77777777" w:rsidR="00805651" w:rsidRPr="007D62DD" w:rsidRDefault="00805651" w:rsidP="001F00FD">
            <w:pPr>
              <w:overflowPunct w:val="0"/>
              <w:autoSpaceDE w:val="0"/>
              <w:autoSpaceDN w:val="0"/>
              <w:adjustRightInd w:val="0"/>
              <w:spacing w:line="240" w:lineRule="auto"/>
              <w:textAlignment w:val="baseline"/>
              <w:rPr>
                <w:sz w:val="16"/>
                <w:szCs w:val="16"/>
                <w:shd w:val="clear" w:color="auto" w:fill="C0C0C0"/>
              </w:rPr>
            </w:pPr>
          </w:p>
          <w:p w14:paraId="5AB353B8"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2C9F9389"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00EBB282"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6D2BE07E"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4750359D"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6B25A65E"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p w14:paraId="1E6C584A" w14:textId="77777777" w:rsidR="007D62DD" w:rsidRPr="007D62DD" w:rsidRDefault="007D62DD" w:rsidP="001F00FD">
            <w:pPr>
              <w:overflowPunct w:val="0"/>
              <w:autoSpaceDE w:val="0"/>
              <w:autoSpaceDN w:val="0"/>
              <w:adjustRightInd w:val="0"/>
              <w:spacing w:line="240" w:lineRule="auto"/>
              <w:textAlignment w:val="baseline"/>
              <w:rPr>
                <w:sz w:val="16"/>
                <w:szCs w:val="16"/>
                <w:shd w:val="clear" w:color="auto" w:fill="C0C0C0"/>
              </w:rPr>
            </w:pPr>
          </w:p>
        </w:tc>
      </w:tr>
    </w:tbl>
    <w:p w14:paraId="29AFD101" w14:textId="77777777" w:rsidR="00B858D9" w:rsidRDefault="00DC6EE9">
      <w:pPr>
        <w:spacing w:after="160" w:line="259" w:lineRule="auto"/>
        <w:rPr>
          <w:b/>
          <w:bCs/>
          <w:i/>
          <w:iCs/>
        </w:rPr>
      </w:pPr>
      <w:r>
        <w:rPr>
          <w:b/>
          <w:bCs/>
          <w:i/>
          <w:iCs/>
        </w:rP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776"/>
      </w:tblGrid>
      <w:tr w:rsidR="00B858D9" w:rsidRPr="007F0BCE" w14:paraId="5176B478" w14:textId="77777777" w:rsidTr="001F00FD">
        <w:trPr>
          <w:trHeight w:val="223"/>
          <w:jc w:val="center"/>
        </w:trPr>
        <w:tc>
          <w:tcPr>
            <w:tcW w:w="9776" w:type="dxa"/>
          </w:tcPr>
          <w:p w14:paraId="58F1DB4B" w14:textId="5727D8E1" w:rsidR="00B858D9" w:rsidRPr="007F0BCE" w:rsidRDefault="00B858D9" w:rsidP="001F00FD">
            <w:pPr>
              <w:overflowPunct w:val="0"/>
              <w:autoSpaceDE w:val="0"/>
              <w:autoSpaceDN w:val="0"/>
              <w:adjustRightInd w:val="0"/>
              <w:spacing w:line="240" w:lineRule="auto"/>
              <w:textAlignment w:val="baseline"/>
              <w:rPr>
                <w:sz w:val="16"/>
                <w:szCs w:val="16"/>
              </w:rPr>
            </w:pPr>
            <w:r>
              <w:rPr>
                <w:sz w:val="16"/>
                <w:szCs w:val="16"/>
              </w:rPr>
              <w:lastRenderedPageBreak/>
              <w:t>Beschrijf hier de referentieopdracht 3 op hoofdlijnen in maximaal een half A4 tekst.</w:t>
            </w:r>
          </w:p>
        </w:tc>
      </w:tr>
      <w:tr w:rsidR="00B858D9" w:rsidRPr="007F0BCE" w14:paraId="2D261444" w14:textId="77777777" w:rsidTr="001F00FD">
        <w:trPr>
          <w:trHeight w:val="300"/>
          <w:jc w:val="center"/>
        </w:trPr>
        <w:tc>
          <w:tcPr>
            <w:tcW w:w="9776" w:type="dxa"/>
            <w:tcBorders>
              <w:top w:val="single" w:sz="4" w:space="0" w:color="auto"/>
              <w:left w:val="single" w:sz="4" w:space="0" w:color="auto"/>
              <w:bottom w:val="single" w:sz="4" w:space="0" w:color="auto"/>
              <w:right w:val="single" w:sz="4" w:space="0" w:color="auto"/>
            </w:tcBorders>
          </w:tcPr>
          <w:p w14:paraId="51F652D5" w14:textId="6462CF4D"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r>
              <w:rPr>
                <w:sz w:val="16"/>
                <w:szCs w:val="16"/>
                <w:shd w:val="clear" w:color="auto" w:fill="C0C0C0"/>
              </w:rPr>
              <w:t>&lt;Beschrijving van referentieopdracht 3&gt;</w:t>
            </w:r>
            <w:r w:rsidRPr="007D62DD">
              <w:rPr>
                <w:sz w:val="16"/>
                <w:szCs w:val="16"/>
                <w:shd w:val="clear" w:color="auto" w:fill="C0C0C0"/>
              </w:rPr>
              <w:t> </w:t>
            </w:r>
          </w:p>
          <w:p w14:paraId="71D49D27"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049DD0F7"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35664782"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2FD20D69"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28593E0D"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02AE4873"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490124E4"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7D48F2E6"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4DDCC2FB"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542B5568"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2A3886C4"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159E0B8A"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731E2171"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65F5D8B2"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2387241F"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12816B9E"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0A0A4247" w14:textId="77777777" w:rsidR="00B858D9" w:rsidRDefault="00B858D9" w:rsidP="001F00FD">
            <w:pPr>
              <w:overflowPunct w:val="0"/>
              <w:autoSpaceDE w:val="0"/>
              <w:autoSpaceDN w:val="0"/>
              <w:adjustRightInd w:val="0"/>
              <w:spacing w:line="240" w:lineRule="auto"/>
              <w:textAlignment w:val="baseline"/>
              <w:rPr>
                <w:sz w:val="16"/>
                <w:szCs w:val="16"/>
                <w:shd w:val="clear" w:color="auto" w:fill="C0C0C0"/>
              </w:rPr>
            </w:pPr>
          </w:p>
          <w:p w14:paraId="2852CB71" w14:textId="77777777" w:rsidR="00805651" w:rsidRDefault="00805651" w:rsidP="001F00FD">
            <w:pPr>
              <w:overflowPunct w:val="0"/>
              <w:autoSpaceDE w:val="0"/>
              <w:autoSpaceDN w:val="0"/>
              <w:adjustRightInd w:val="0"/>
              <w:spacing w:line="240" w:lineRule="auto"/>
              <w:textAlignment w:val="baseline"/>
              <w:rPr>
                <w:sz w:val="16"/>
                <w:szCs w:val="16"/>
                <w:shd w:val="clear" w:color="auto" w:fill="C0C0C0"/>
              </w:rPr>
            </w:pPr>
          </w:p>
          <w:p w14:paraId="1B7D6AF0" w14:textId="77777777" w:rsidR="00805651" w:rsidRDefault="00805651" w:rsidP="001F00FD">
            <w:pPr>
              <w:overflowPunct w:val="0"/>
              <w:autoSpaceDE w:val="0"/>
              <w:autoSpaceDN w:val="0"/>
              <w:adjustRightInd w:val="0"/>
              <w:spacing w:line="240" w:lineRule="auto"/>
              <w:textAlignment w:val="baseline"/>
              <w:rPr>
                <w:sz w:val="16"/>
                <w:szCs w:val="16"/>
                <w:shd w:val="clear" w:color="auto" w:fill="C0C0C0"/>
              </w:rPr>
            </w:pPr>
          </w:p>
          <w:p w14:paraId="7A372B7E" w14:textId="77777777" w:rsidR="00805651" w:rsidRDefault="00805651" w:rsidP="001F00FD">
            <w:pPr>
              <w:overflowPunct w:val="0"/>
              <w:autoSpaceDE w:val="0"/>
              <w:autoSpaceDN w:val="0"/>
              <w:adjustRightInd w:val="0"/>
              <w:spacing w:line="240" w:lineRule="auto"/>
              <w:textAlignment w:val="baseline"/>
              <w:rPr>
                <w:sz w:val="16"/>
                <w:szCs w:val="16"/>
                <w:shd w:val="clear" w:color="auto" w:fill="C0C0C0"/>
              </w:rPr>
            </w:pPr>
          </w:p>
          <w:p w14:paraId="750096CA" w14:textId="77777777" w:rsidR="00805651" w:rsidRDefault="00805651" w:rsidP="001F00FD">
            <w:pPr>
              <w:overflowPunct w:val="0"/>
              <w:autoSpaceDE w:val="0"/>
              <w:autoSpaceDN w:val="0"/>
              <w:adjustRightInd w:val="0"/>
              <w:spacing w:line="240" w:lineRule="auto"/>
              <w:textAlignment w:val="baseline"/>
              <w:rPr>
                <w:sz w:val="16"/>
                <w:szCs w:val="16"/>
                <w:shd w:val="clear" w:color="auto" w:fill="C0C0C0"/>
              </w:rPr>
            </w:pPr>
          </w:p>
          <w:p w14:paraId="1C390412" w14:textId="77777777" w:rsidR="00805651" w:rsidRPr="007D62DD" w:rsidRDefault="00805651" w:rsidP="001F00FD">
            <w:pPr>
              <w:overflowPunct w:val="0"/>
              <w:autoSpaceDE w:val="0"/>
              <w:autoSpaceDN w:val="0"/>
              <w:adjustRightInd w:val="0"/>
              <w:spacing w:line="240" w:lineRule="auto"/>
              <w:textAlignment w:val="baseline"/>
              <w:rPr>
                <w:sz w:val="16"/>
                <w:szCs w:val="16"/>
                <w:shd w:val="clear" w:color="auto" w:fill="C0C0C0"/>
              </w:rPr>
            </w:pPr>
          </w:p>
          <w:p w14:paraId="469D41E9"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19F65041"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19718177"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32808062"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06C9F464"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0CB14A11"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08732853"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p w14:paraId="44DEA9D4" w14:textId="77777777" w:rsidR="00B858D9" w:rsidRPr="007D62DD" w:rsidRDefault="00B858D9" w:rsidP="001F00FD">
            <w:pPr>
              <w:overflowPunct w:val="0"/>
              <w:autoSpaceDE w:val="0"/>
              <w:autoSpaceDN w:val="0"/>
              <w:adjustRightInd w:val="0"/>
              <w:spacing w:line="240" w:lineRule="auto"/>
              <w:textAlignment w:val="baseline"/>
              <w:rPr>
                <w:sz w:val="16"/>
                <w:szCs w:val="16"/>
                <w:shd w:val="clear" w:color="auto" w:fill="C0C0C0"/>
              </w:rPr>
            </w:pPr>
          </w:p>
        </w:tc>
      </w:tr>
      <w:tr w:rsidR="00805651" w:rsidRPr="007F0BCE" w14:paraId="33BCA452" w14:textId="77777777" w:rsidTr="00805651">
        <w:trPr>
          <w:trHeight w:val="300"/>
          <w:jc w:val="center"/>
        </w:trPr>
        <w:tc>
          <w:tcPr>
            <w:tcW w:w="9776" w:type="dxa"/>
            <w:tcBorders>
              <w:top w:val="single" w:sz="4" w:space="0" w:color="auto"/>
              <w:left w:val="single" w:sz="4" w:space="0" w:color="auto"/>
              <w:bottom w:val="single" w:sz="4" w:space="0" w:color="auto"/>
              <w:right w:val="single" w:sz="4" w:space="0" w:color="auto"/>
            </w:tcBorders>
          </w:tcPr>
          <w:p w14:paraId="54148EF1" w14:textId="54F49B70" w:rsidR="00805651" w:rsidRPr="00805651" w:rsidRDefault="00805651" w:rsidP="00E4264D">
            <w:pPr>
              <w:overflowPunct w:val="0"/>
              <w:autoSpaceDE w:val="0"/>
              <w:autoSpaceDN w:val="0"/>
              <w:adjustRightInd w:val="0"/>
              <w:spacing w:line="240" w:lineRule="auto"/>
              <w:textAlignment w:val="baseline"/>
              <w:rPr>
                <w:sz w:val="16"/>
                <w:szCs w:val="16"/>
                <w:shd w:val="clear" w:color="auto" w:fill="C0C0C0"/>
              </w:rPr>
            </w:pPr>
            <w:r w:rsidRPr="00805651">
              <w:rPr>
                <w:sz w:val="16"/>
                <w:szCs w:val="16"/>
                <w:shd w:val="clear" w:color="auto" w:fill="C0C0C0"/>
              </w:rPr>
              <w:t xml:space="preserve">Beschrijf hier de referentieopdracht </w:t>
            </w:r>
            <w:r>
              <w:rPr>
                <w:sz w:val="16"/>
                <w:szCs w:val="16"/>
                <w:shd w:val="clear" w:color="auto" w:fill="C0C0C0"/>
              </w:rPr>
              <w:t>4</w:t>
            </w:r>
            <w:r w:rsidRPr="00805651">
              <w:rPr>
                <w:sz w:val="16"/>
                <w:szCs w:val="16"/>
                <w:shd w:val="clear" w:color="auto" w:fill="C0C0C0"/>
              </w:rPr>
              <w:t xml:space="preserve"> op hoofdlijnen in maximaal een half A4 tekst.</w:t>
            </w:r>
          </w:p>
        </w:tc>
      </w:tr>
      <w:tr w:rsidR="00805651" w:rsidRPr="007F0BCE" w14:paraId="12F40757" w14:textId="77777777" w:rsidTr="00805651">
        <w:trPr>
          <w:trHeight w:val="300"/>
          <w:jc w:val="center"/>
        </w:trPr>
        <w:tc>
          <w:tcPr>
            <w:tcW w:w="9776" w:type="dxa"/>
            <w:tcBorders>
              <w:top w:val="single" w:sz="4" w:space="0" w:color="auto"/>
              <w:left w:val="single" w:sz="4" w:space="0" w:color="auto"/>
              <w:bottom w:val="single" w:sz="4" w:space="0" w:color="auto"/>
              <w:right w:val="single" w:sz="4" w:space="0" w:color="auto"/>
            </w:tcBorders>
          </w:tcPr>
          <w:p w14:paraId="66F89F6D" w14:textId="0AF9AB42"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r>
              <w:rPr>
                <w:sz w:val="16"/>
                <w:szCs w:val="16"/>
                <w:shd w:val="clear" w:color="auto" w:fill="C0C0C0"/>
              </w:rPr>
              <w:t>&lt;Beschrijving van referentieopdracht 4&gt;</w:t>
            </w:r>
            <w:r w:rsidRPr="007D62DD">
              <w:rPr>
                <w:sz w:val="16"/>
                <w:szCs w:val="16"/>
                <w:shd w:val="clear" w:color="auto" w:fill="C0C0C0"/>
              </w:rPr>
              <w:t> </w:t>
            </w:r>
          </w:p>
          <w:p w14:paraId="6B08F6EE"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51F5FC99"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64E86866"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42FA03B2"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79C30C1B"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079C5A88"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6C76C83F"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581F4D97"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7AF7E0CE"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0C6C9A0F"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3D5EF57C"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7EFC6D2F"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34F5ADCB"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50191931"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6DE83B79"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013E8686" w14:textId="77777777" w:rsidR="00805651" w:rsidRDefault="00805651" w:rsidP="00E4264D">
            <w:pPr>
              <w:overflowPunct w:val="0"/>
              <w:autoSpaceDE w:val="0"/>
              <w:autoSpaceDN w:val="0"/>
              <w:adjustRightInd w:val="0"/>
              <w:spacing w:line="240" w:lineRule="auto"/>
              <w:textAlignment w:val="baseline"/>
              <w:rPr>
                <w:sz w:val="16"/>
                <w:szCs w:val="16"/>
                <w:shd w:val="clear" w:color="auto" w:fill="C0C0C0"/>
              </w:rPr>
            </w:pPr>
          </w:p>
          <w:p w14:paraId="56BB7601"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70AAEE76"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688B11F6"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3A3CF631"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4FBD77E3"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32AD213F"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36E1494D"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7BC5D986"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7036DF9D"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042D86A5"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61931E1D"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63F724E3"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1B4EF6F4"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p w14:paraId="3F64A3FD" w14:textId="77777777" w:rsidR="00805651" w:rsidRPr="007D62DD" w:rsidRDefault="00805651" w:rsidP="00E4264D">
            <w:pPr>
              <w:overflowPunct w:val="0"/>
              <w:autoSpaceDE w:val="0"/>
              <w:autoSpaceDN w:val="0"/>
              <w:adjustRightInd w:val="0"/>
              <w:spacing w:line="240" w:lineRule="auto"/>
              <w:textAlignment w:val="baseline"/>
              <w:rPr>
                <w:sz w:val="16"/>
                <w:szCs w:val="16"/>
                <w:shd w:val="clear" w:color="auto" w:fill="C0C0C0"/>
              </w:rPr>
            </w:pPr>
          </w:p>
        </w:tc>
      </w:tr>
    </w:tbl>
    <w:p w14:paraId="0E712597" w14:textId="2FF373D7" w:rsidR="00DC6EE9" w:rsidRDefault="00DC6EE9">
      <w:pPr>
        <w:spacing w:after="160" w:line="259" w:lineRule="auto"/>
        <w:rPr>
          <w:b/>
          <w:bCs/>
          <w:i/>
          <w:iCs/>
        </w:rPr>
      </w:pPr>
    </w:p>
    <w:p w14:paraId="702BE780" w14:textId="77777777" w:rsidR="0080508C" w:rsidRPr="00743D34" w:rsidRDefault="0080508C" w:rsidP="002A7EDA">
      <w:pPr>
        <w:rPr>
          <w:b/>
          <w:bCs/>
          <w:i/>
          <w:iCs/>
        </w:rPr>
      </w:pPr>
    </w:p>
    <w:sectPr w:rsidR="0080508C" w:rsidRPr="00743D34" w:rsidSect="008428A9">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9C48" w14:textId="77777777" w:rsidR="004C3BFF" w:rsidRDefault="004C3BFF" w:rsidP="004C6294">
      <w:pPr>
        <w:spacing w:line="240" w:lineRule="auto"/>
      </w:pPr>
      <w:r>
        <w:separator/>
      </w:r>
    </w:p>
  </w:endnote>
  <w:endnote w:type="continuationSeparator" w:id="0">
    <w:p w14:paraId="63B84A41" w14:textId="77777777" w:rsidR="004C3BFF" w:rsidRDefault="004C3BFF" w:rsidP="004C6294">
      <w:pPr>
        <w:spacing w:line="240" w:lineRule="auto"/>
      </w:pPr>
      <w:r>
        <w:continuationSeparator/>
      </w:r>
    </w:p>
  </w:endnote>
  <w:endnote w:type="continuationNotice" w:id="1">
    <w:p w14:paraId="5CFA29D8" w14:textId="77777777" w:rsidR="004C3BFF" w:rsidRDefault="004C3B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16865"/>
      <w:docPartObj>
        <w:docPartGallery w:val="Page Numbers (Bottom of Page)"/>
        <w:docPartUnique/>
      </w:docPartObj>
    </w:sdtPr>
    <w:sdtEndPr/>
    <w:sdtContent>
      <w:p w14:paraId="753B5DF3" w14:textId="21137258" w:rsidR="00490ECD" w:rsidRDefault="00490ECD">
        <w:pPr>
          <w:pStyle w:val="Voettekst"/>
          <w:jc w:val="right"/>
        </w:pPr>
        <w:r>
          <w:fldChar w:fldCharType="begin"/>
        </w:r>
        <w:r>
          <w:instrText>PAGE   \* MERGEFORMAT</w:instrText>
        </w:r>
        <w:r>
          <w:fldChar w:fldCharType="separate"/>
        </w:r>
        <w:r>
          <w:t>2</w:t>
        </w:r>
        <w:r>
          <w:fldChar w:fldCharType="end"/>
        </w:r>
      </w:p>
    </w:sdtContent>
  </w:sdt>
  <w:p w14:paraId="787470D0" w14:textId="77777777" w:rsidR="00490ECD" w:rsidRDefault="00490E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07BD" w14:textId="77777777" w:rsidR="004C3BFF" w:rsidRDefault="004C3BFF" w:rsidP="004C6294">
      <w:pPr>
        <w:spacing w:line="240" w:lineRule="auto"/>
      </w:pPr>
      <w:r>
        <w:separator/>
      </w:r>
    </w:p>
  </w:footnote>
  <w:footnote w:type="continuationSeparator" w:id="0">
    <w:p w14:paraId="6C51F56C" w14:textId="77777777" w:rsidR="004C3BFF" w:rsidRDefault="004C3BFF" w:rsidP="004C6294">
      <w:pPr>
        <w:spacing w:line="240" w:lineRule="auto"/>
      </w:pPr>
      <w:r>
        <w:continuationSeparator/>
      </w:r>
    </w:p>
  </w:footnote>
  <w:footnote w:type="continuationNotice" w:id="1">
    <w:p w14:paraId="21BE3817" w14:textId="77777777" w:rsidR="004C3BFF" w:rsidRDefault="004C3B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94D6" w14:textId="6CDE31B0" w:rsidR="00B678E7" w:rsidRPr="00AF2D90" w:rsidRDefault="00B678E7" w:rsidP="00AF2D90">
    <w:pPr>
      <w:pStyle w:val="Koptekst"/>
      <w:pBdr>
        <w:bottom w:val="single" w:sz="4" w:space="0" w:color="auto"/>
      </w:pBdr>
      <w:tabs>
        <w:tab w:val="clear" w:pos="4536"/>
        <w:tab w:val="clear" w:pos="9072"/>
      </w:tabs>
      <w:spacing w:line="240" w:lineRule="atLeast"/>
      <w:rPr>
        <w:szCs w:val="18"/>
      </w:rPr>
    </w:pPr>
    <w:r w:rsidRPr="00AF2D90">
      <w:rPr>
        <w:szCs w:val="18"/>
      </w:rPr>
      <w:t xml:space="preserve">Aanbestedingsleidraad </w:t>
    </w:r>
    <w:r w:rsidR="00AB1AF1">
      <w:rPr>
        <w:szCs w:val="18"/>
      </w:rPr>
      <w:t>‘</w:t>
    </w:r>
    <w:r w:rsidRPr="00AF2D90">
      <w:rPr>
        <w:szCs w:val="18"/>
      </w:rPr>
      <w:t>Cloud platform dienstverlening</w:t>
    </w:r>
    <w:r w:rsidR="00AB1AF1">
      <w:rPr>
        <w:szCs w:val="18"/>
      </w:rPr>
      <w:t>’</w:t>
    </w:r>
    <w:r w:rsidRPr="00AF2D90">
      <w:rPr>
        <w:szCs w:val="18"/>
      </w:rPr>
      <w:t xml:space="preserve"> </w:t>
    </w:r>
    <w:r w:rsidR="00E552CD">
      <w:rPr>
        <w:szCs w:val="18"/>
      </w:rPr>
      <w:t>23777</w:t>
    </w:r>
    <w:r w:rsidRPr="00AF2D90">
      <w:rPr>
        <w:szCs w:val="18"/>
      </w:rPr>
      <w:tab/>
    </w:r>
    <w:r w:rsidRPr="00AF2D90">
      <w:rPr>
        <w:szCs w:val="18"/>
      </w:rPr>
      <w:tab/>
    </w:r>
    <w:r w:rsidRPr="00AF2D90">
      <w:rPr>
        <w:szCs w:val="18"/>
      </w:rPr>
      <w:tab/>
      <w:t xml:space="preserve"> </w:t>
    </w:r>
  </w:p>
  <w:p w14:paraId="692773F0" w14:textId="66C4A218" w:rsidR="00490ECD" w:rsidRPr="00AF2D90" w:rsidRDefault="00B678E7" w:rsidP="00984F6B">
    <w:pPr>
      <w:pStyle w:val="Koptekst"/>
      <w:pBdr>
        <w:bottom w:val="single" w:sz="4" w:space="0" w:color="auto"/>
      </w:pBdr>
      <w:tabs>
        <w:tab w:val="clear" w:pos="4536"/>
        <w:tab w:val="clear" w:pos="9072"/>
      </w:tabs>
      <w:spacing w:line="240" w:lineRule="atLeast"/>
      <w:rPr>
        <w:szCs w:val="18"/>
      </w:rPr>
    </w:pPr>
    <w:r w:rsidRPr="00AF2D90">
      <w:rPr>
        <w:szCs w:val="18"/>
      </w:rPr>
      <w:t>Provincie 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3EB"/>
    <w:multiLevelType w:val="hybridMultilevel"/>
    <w:tmpl w:val="B2DA0160"/>
    <w:lvl w:ilvl="0" w:tplc="690EBB8C">
      <w:start w:val="1"/>
      <w:numFmt w:val="decimal"/>
      <w:lvlText w:val="K3.%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02685E"/>
    <w:multiLevelType w:val="hybridMultilevel"/>
    <w:tmpl w:val="D69EF136"/>
    <w:lvl w:ilvl="0" w:tplc="6A2C9948">
      <w:start w:val="1"/>
      <w:numFmt w:val="decimal"/>
      <w:lvlText w:val="KC4.%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09663C"/>
    <w:multiLevelType w:val="hybridMultilevel"/>
    <w:tmpl w:val="2F8C715A"/>
    <w:lvl w:ilvl="0" w:tplc="52806D8C">
      <w:start w:val="1"/>
      <w:numFmt w:val="decimal"/>
      <w:lvlText w:val="KC7.%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65714E"/>
    <w:multiLevelType w:val="hybridMultilevel"/>
    <w:tmpl w:val="73AE33E6"/>
    <w:lvl w:ilvl="0" w:tplc="D8BC47A0">
      <w:start w:val="1"/>
      <w:numFmt w:val="decimal"/>
      <w:lvlText w:val="KC1.%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E961F3"/>
    <w:multiLevelType w:val="hybridMultilevel"/>
    <w:tmpl w:val="31063E70"/>
    <w:lvl w:ilvl="0" w:tplc="32540658">
      <w:start w:val="1"/>
      <w:numFmt w:val="decimal"/>
      <w:lvlText w:val="KC2.%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A57F44"/>
    <w:multiLevelType w:val="hybridMultilevel"/>
    <w:tmpl w:val="A864B16A"/>
    <w:lvl w:ilvl="0" w:tplc="7332CC00">
      <w:start w:val="1"/>
      <w:numFmt w:val="decimal"/>
      <w:lvlText w:val="KC9.%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BCE05CC"/>
    <w:multiLevelType w:val="hybridMultilevel"/>
    <w:tmpl w:val="14FC879A"/>
    <w:lvl w:ilvl="0" w:tplc="752201CA">
      <w:start w:val="1"/>
      <w:numFmt w:val="decimal"/>
      <w:lvlText w:val="KC5.%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CC50AD8"/>
    <w:multiLevelType w:val="hybridMultilevel"/>
    <w:tmpl w:val="53F67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B0391B"/>
    <w:multiLevelType w:val="hybridMultilevel"/>
    <w:tmpl w:val="F1807CAC"/>
    <w:lvl w:ilvl="0" w:tplc="FFFFFFFF">
      <w:start w:val="1"/>
      <w:numFmt w:val="decimal"/>
      <w:lvlText w:val="K1.%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5DB6CF3"/>
    <w:multiLevelType w:val="hybridMultilevel"/>
    <w:tmpl w:val="F1AE35CE"/>
    <w:lvl w:ilvl="0" w:tplc="032C0DF0">
      <w:start w:val="1"/>
      <w:numFmt w:val="decimal"/>
      <w:lvlText w:val="KC8.%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3DB1CB9"/>
    <w:multiLevelType w:val="hybridMultilevel"/>
    <w:tmpl w:val="F1807CAC"/>
    <w:lvl w:ilvl="0" w:tplc="FFFFFFFF">
      <w:start w:val="1"/>
      <w:numFmt w:val="decimal"/>
      <w:lvlText w:val="K1.%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56B5B5E"/>
    <w:multiLevelType w:val="hybridMultilevel"/>
    <w:tmpl w:val="C6125328"/>
    <w:lvl w:ilvl="0" w:tplc="38F0A116">
      <w:start w:val="1"/>
      <w:numFmt w:val="decimal"/>
      <w:lvlText w:val="K2.%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3459350">
    <w:abstractNumId w:val="3"/>
  </w:num>
  <w:num w:numId="2" w16cid:durableId="1914386730">
    <w:abstractNumId w:val="7"/>
  </w:num>
  <w:num w:numId="3" w16cid:durableId="2089762326">
    <w:abstractNumId w:val="4"/>
  </w:num>
  <w:num w:numId="4" w16cid:durableId="851845031">
    <w:abstractNumId w:val="11"/>
  </w:num>
  <w:num w:numId="5" w16cid:durableId="882207877">
    <w:abstractNumId w:val="1"/>
  </w:num>
  <w:num w:numId="6" w16cid:durableId="625700881">
    <w:abstractNumId w:val="6"/>
  </w:num>
  <w:num w:numId="7" w16cid:durableId="252206969">
    <w:abstractNumId w:val="10"/>
  </w:num>
  <w:num w:numId="8" w16cid:durableId="119997745">
    <w:abstractNumId w:val="8"/>
  </w:num>
  <w:num w:numId="9" w16cid:durableId="1486239298">
    <w:abstractNumId w:val="2"/>
  </w:num>
  <w:num w:numId="10" w16cid:durableId="2049866867">
    <w:abstractNumId w:val="0"/>
  </w:num>
  <w:num w:numId="11" w16cid:durableId="113135285">
    <w:abstractNumId w:val="9"/>
  </w:num>
  <w:num w:numId="12" w16cid:durableId="936059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0C"/>
    <w:rsid w:val="00004B35"/>
    <w:rsid w:val="00011800"/>
    <w:rsid w:val="00015039"/>
    <w:rsid w:val="00023D5C"/>
    <w:rsid w:val="00024030"/>
    <w:rsid w:val="0002544E"/>
    <w:rsid w:val="00027966"/>
    <w:rsid w:val="00036B76"/>
    <w:rsid w:val="00050D36"/>
    <w:rsid w:val="00056341"/>
    <w:rsid w:val="0007610D"/>
    <w:rsid w:val="000765AB"/>
    <w:rsid w:val="00084301"/>
    <w:rsid w:val="00095991"/>
    <w:rsid w:val="0009637B"/>
    <w:rsid w:val="000B1082"/>
    <w:rsid w:val="000B4AB0"/>
    <w:rsid w:val="000C2FED"/>
    <w:rsid w:val="000E5533"/>
    <w:rsid w:val="000F0923"/>
    <w:rsid w:val="0010159B"/>
    <w:rsid w:val="001030CA"/>
    <w:rsid w:val="001124EF"/>
    <w:rsid w:val="00114E13"/>
    <w:rsid w:val="00124354"/>
    <w:rsid w:val="00125E99"/>
    <w:rsid w:val="001266CB"/>
    <w:rsid w:val="00133F2F"/>
    <w:rsid w:val="001425A7"/>
    <w:rsid w:val="00161A05"/>
    <w:rsid w:val="00174BD5"/>
    <w:rsid w:val="00176833"/>
    <w:rsid w:val="00190650"/>
    <w:rsid w:val="001934E8"/>
    <w:rsid w:val="00194470"/>
    <w:rsid w:val="001A53F8"/>
    <w:rsid w:val="001A776B"/>
    <w:rsid w:val="001B2153"/>
    <w:rsid w:val="001C13CE"/>
    <w:rsid w:val="001C23A7"/>
    <w:rsid w:val="001D5EC1"/>
    <w:rsid w:val="001D6E1D"/>
    <w:rsid w:val="001E1EDC"/>
    <w:rsid w:val="001E52A6"/>
    <w:rsid w:val="0021137E"/>
    <w:rsid w:val="00236701"/>
    <w:rsid w:val="00251854"/>
    <w:rsid w:val="00251CF3"/>
    <w:rsid w:val="00277344"/>
    <w:rsid w:val="00280ED2"/>
    <w:rsid w:val="002A03E4"/>
    <w:rsid w:val="002A7EDA"/>
    <w:rsid w:val="002B3186"/>
    <w:rsid w:val="002B43DC"/>
    <w:rsid w:val="002C362F"/>
    <w:rsid w:val="002F406B"/>
    <w:rsid w:val="002F71ED"/>
    <w:rsid w:val="00306F0F"/>
    <w:rsid w:val="00322A30"/>
    <w:rsid w:val="003273E8"/>
    <w:rsid w:val="00332E60"/>
    <w:rsid w:val="00336DD5"/>
    <w:rsid w:val="00345B50"/>
    <w:rsid w:val="0035218C"/>
    <w:rsid w:val="00365ED6"/>
    <w:rsid w:val="00371C72"/>
    <w:rsid w:val="003A596D"/>
    <w:rsid w:val="003B3769"/>
    <w:rsid w:val="003B7EFC"/>
    <w:rsid w:val="003D7E78"/>
    <w:rsid w:val="003E73D6"/>
    <w:rsid w:val="003F4C55"/>
    <w:rsid w:val="0041428E"/>
    <w:rsid w:val="004313E3"/>
    <w:rsid w:val="0043541B"/>
    <w:rsid w:val="00440BA1"/>
    <w:rsid w:val="00444C05"/>
    <w:rsid w:val="00445738"/>
    <w:rsid w:val="004744F9"/>
    <w:rsid w:val="00475E91"/>
    <w:rsid w:val="00490ECD"/>
    <w:rsid w:val="004B69D4"/>
    <w:rsid w:val="004C0095"/>
    <w:rsid w:val="004C2041"/>
    <w:rsid w:val="004C3BFF"/>
    <w:rsid w:val="004C6294"/>
    <w:rsid w:val="004D2076"/>
    <w:rsid w:val="004D5217"/>
    <w:rsid w:val="004D587D"/>
    <w:rsid w:val="004F72A6"/>
    <w:rsid w:val="00503ECF"/>
    <w:rsid w:val="00516367"/>
    <w:rsid w:val="00516EAD"/>
    <w:rsid w:val="0053329B"/>
    <w:rsid w:val="00540D06"/>
    <w:rsid w:val="00555319"/>
    <w:rsid w:val="00582E2D"/>
    <w:rsid w:val="00594DF4"/>
    <w:rsid w:val="00597B52"/>
    <w:rsid w:val="005A56D2"/>
    <w:rsid w:val="005C2F80"/>
    <w:rsid w:val="005E3663"/>
    <w:rsid w:val="005F48E2"/>
    <w:rsid w:val="005F7C30"/>
    <w:rsid w:val="00606861"/>
    <w:rsid w:val="006124F9"/>
    <w:rsid w:val="00630A29"/>
    <w:rsid w:val="00652F04"/>
    <w:rsid w:val="00656FD3"/>
    <w:rsid w:val="006723FF"/>
    <w:rsid w:val="00675383"/>
    <w:rsid w:val="00691459"/>
    <w:rsid w:val="006B6996"/>
    <w:rsid w:val="006D6B22"/>
    <w:rsid w:val="006D9992"/>
    <w:rsid w:val="006E0B11"/>
    <w:rsid w:val="00706DA6"/>
    <w:rsid w:val="00736B23"/>
    <w:rsid w:val="00740131"/>
    <w:rsid w:val="00743D34"/>
    <w:rsid w:val="00751C92"/>
    <w:rsid w:val="00755B47"/>
    <w:rsid w:val="007627D0"/>
    <w:rsid w:val="00765224"/>
    <w:rsid w:val="007706FF"/>
    <w:rsid w:val="00772398"/>
    <w:rsid w:val="00774053"/>
    <w:rsid w:val="0077456F"/>
    <w:rsid w:val="00795C76"/>
    <w:rsid w:val="007B284C"/>
    <w:rsid w:val="007C37D3"/>
    <w:rsid w:val="007D62DD"/>
    <w:rsid w:val="007E545B"/>
    <w:rsid w:val="007F0BCE"/>
    <w:rsid w:val="007F0C17"/>
    <w:rsid w:val="00800998"/>
    <w:rsid w:val="00804887"/>
    <w:rsid w:val="008048F3"/>
    <w:rsid w:val="0080508C"/>
    <w:rsid w:val="00805651"/>
    <w:rsid w:val="0081359F"/>
    <w:rsid w:val="0084280C"/>
    <w:rsid w:val="008428A9"/>
    <w:rsid w:val="0085032C"/>
    <w:rsid w:val="0085450B"/>
    <w:rsid w:val="00867B4C"/>
    <w:rsid w:val="00870F5D"/>
    <w:rsid w:val="00873261"/>
    <w:rsid w:val="00880E08"/>
    <w:rsid w:val="00885536"/>
    <w:rsid w:val="008B75CF"/>
    <w:rsid w:val="008C3233"/>
    <w:rsid w:val="008E2FAB"/>
    <w:rsid w:val="00926BB5"/>
    <w:rsid w:val="009329F7"/>
    <w:rsid w:val="009331FA"/>
    <w:rsid w:val="00934275"/>
    <w:rsid w:val="0093586A"/>
    <w:rsid w:val="00937174"/>
    <w:rsid w:val="009566FF"/>
    <w:rsid w:val="00971D13"/>
    <w:rsid w:val="00983E18"/>
    <w:rsid w:val="00984F6B"/>
    <w:rsid w:val="00986393"/>
    <w:rsid w:val="00991F71"/>
    <w:rsid w:val="00995F9C"/>
    <w:rsid w:val="009A3A67"/>
    <w:rsid w:val="009B033A"/>
    <w:rsid w:val="009F79A9"/>
    <w:rsid w:val="00A03C54"/>
    <w:rsid w:val="00A25914"/>
    <w:rsid w:val="00A30A4C"/>
    <w:rsid w:val="00A33075"/>
    <w:rsid w:val="00A42204"/>
    <w:rsid w:val="00A443AF"/>
    <w:rsid w:val="00A55F3C"/>
    <w:rsid w:val="00A957FA"/>
    <w:rsid w:val="00AA4C10"/>
    <w:rsid w:val="00AB09EF"/>
    <w:rsid w:val="00AB1A62"/>
    <w:rsid w:val="00AB1AF1"/>
    <w:rsid w:val="00AC788C"/>
    <w:rsid w:val="00AE723B"/>
    <w:rsid w:val="00AF29A1"/>
    <w:rsid w:val="00AF2D90"/>
    <w:rsid w:val="00B005BB"/>
    <w:rsid w:val="00B06D9D"/>
    <w:rsid w:val="00B07E91"/>
    <w:rsid w:val="00B23D18"/>
    <w:rsid w:val="00B41163"/>
    <w:rsid w:val="00B678E7"/>
    <w:rsid w:val="00B71570"/>
    <w:rsid w:val="00B745BB"/>
    <w:rsid w:val="00B75839"/>
    <w:rsid w:val="00B7685D"/>
    <w:rsid w:val="00B858D9"/>
    <w:rsid w:val="00B9773F"/>
    <w:rsid w:val="00BB1CB4"/>
    <w:rsid w:val="00BB68CC"/>
    <w:rsid w:val="00BC2FD9"/>
    <w:rsid w:val="00BE230A"/>
    <w:rsid w:val="00C04CC9"/>
    <w:rsid w:val="00C165CA"/>
    <w:rsid w:val="00C20EB5"/>
    <w:rsid w:val="00C857E7"/>
    <w:rsid w:val="00C925ED"/>
    <w:rsid w:val="00CD531D"/>
    <w:rsid w:val="00CE5897"/>
    <w:rsid w:val="00CE6387"/>
    <w:rsid w:val="00CF34A9"/>
    <w:rsid w:val="00CF5D68"/>
    <w:rsid w:val="00D20825"/>
    <w:rsid w:val="00D4223C"/>
    <w:rsid w:val="00D43C1A"/>
    <w:rsid w:val="00D569D6"/>
    <w:rsid w:val="00D70D56"/>
    <w:rsid w:val="00D82671"/>
    <w:rsid w:val="00D86216"/>
    <w:rsid w:val="00D91E1A"/>
    <w:rsid w:val="00DA2FB2"/>
    <w:rsid w:val="00DC6EE9"/>
    <w:rsid w:val="00DD1525"/>
    <w:rsid w:val="00DD410F"/>
    <w:rsid w:val="00DF54A8"/>
    <w:rsid w:val="00E0607C"/>
    <w:rsid w:val="00E354A2"/>
    <w:rsid w:val="00E47B74"/>
    <w:rsid w:val="00E50F3F"/>
    <w:rsid w:val="00E518F8"/>
    <w:rsid w:val="00E53AB1"/>
    <w:rsid w:val="00E552CD"/>
    <w:rsid w:val="00E62B9E"/>
    <w:rsid w:val="00E83CEE"/>
    <w:rsid w:val="00EA1F4B"/>
    <w:rsid w:val="00EB5279"/>
    <w:rsid w:val="00EC096C"/>
    <w:rsid w:val="00EC21A7"/>
    <w:rsid w:val="00EE50ED"/>
    <w:rsid w:val="00F1642D"/>
    <w:rsid w:val="00F16C7E"/>
    <w:rsid w:val="00F16E41"/>
    <w:rsid w:val="00F319F1"/>
    <w:rsid w:val="00F33BB1"/>
    <w:rsid w:val="00F3436B"/>
    <w:rsid w:val="00F406BA"/>
    <w:rsid w:val="00F47EEB"/>
    <w:rsid w:val="00F634B4"/>
    <w:rsid w:val="00F9754B"/>
    <w:rsid w:val="00F97B7F"/>
    <w:rsid w:val="00F97B95"/>
    <w:rsid w:val="00FA2071"/>
    <w:rsid w:val="00FB3304"/>
    <w:rsid w:val="00FF6C07"/>
    <w:rsid w:val="1EECD5EE"/>
    <w:rsid w:val="380F3200"/>
    <w:rsid w:val="42BC9945"/>
    <w:rsid w:val="4C88E9BA"/>
    <w:rsid w:val="5FD38CCD"/>
    <w:rsid w:val="694D67AC"/>
    <w:rsid w:val="696FA0A3"/>
    <w:rsid w:val="7108D181"/>
    <w:rsid w:val="71EC55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D68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280C"/>
    <w:pPr>
      <w:spacing w:after="0" w:line="240" w:lineRule="atLeast"/>
    </w:pPr>
    <w:rPr>
      <w:rFonts w:ascii="Corbel" w:eastAsia="Times New Roman" w:hAnsi="Corbel" w:cs="Times New Roman"/>
      <w:spacing w:val="5"/>
      <w:kern w:val="0"/>
      <w:sz w:val="18"/>
      <w:szCs w:val="20"/>
      <w:lang w:eastAsia="nl-NL"/>
      <w14:ligatures w14:val="none"/>
    </w:rPr>
  </w:style>
  <w:style w:type="paragraph" w:styleId="Kop1">
    <w:name w:val="heading 1"/>
    <w:basedOn w:val="Standaard"/>
    <w:next w:val="Standaard"/>
    <w:link w:val="Kop1Char"/>
    <w:uiPriority w:val="9"/>
    <w:qFormat/>
    <w:rsid w:val="0084280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0">
    <w:name w:val="Kop 0"/>
    <w:basedOn w:val="Kop1"/>
    <w:next w:val="Standaard"/>
    <w:qFormat/>
    <w:rsid w:val="0084280C"/>
    <w:pPr>
      <w:keepNext w:val="0"/>
      <w:keepLines w:val="0"/>
      <w:pageBreakBefore/>
      <w:spacing w:before="360" w:after="480" w:line="360" w:lineRule="atLeast"/>
    </w:pPr>
    <w:rPr>
      <w:rFonts w:ascii="Corbel" w:eastAsia="Times New Roman" w:hAnsi="Corbel" w:cs="Times New Roman"/>
      <w:b/>
      <w:color w:val="auto"/>
      <w:spacing w:val="0"/>
      <w:sz w:val="24"/>
      <w:szCs w:val="20"/>
    </w:rPr>
  </w:style>
  <w:style w:type="paragraph" w:styleId="Voetnoottekst">
    <w:name w:val="footnote text"/>
    <w:basedOn w:val="Standaard"/>
    <w:link w:val="VoetnoottekstChar"/>
    <w:uiPriority w:val="99"/>
    <w:rsid w:val="0084280C"/>
    <w:rPr>
      <w:sz w:val="20"/>
    </w:rPr>
  </w:style>
  <w:style w:type="character" w:customStyle="1" w:styleId="VoetnoottekstChar">
    <w:name w:val="Voetnoottekst Char"/>
    <w:basedOn w:val="Standaardalinea-lettertype"/>
    <w:link w:val="Voetnoottekst"/>
    <w:uiPriority w:val="99"/>
    <w:rsid w:val="0084280C"/>
    <w:rPr>
      <w:rFonts w:ascii="Corbel" w:eastAsia="Times New Roman" w:hAnsi="Corbel" w:cs="Times New Roman"/>
      <w:spacing w:val="5"/>
      <w:kern w:val="0"/>
      <w:sz w:val="20"/>
      <w:szCs w:val="20"/>
      <w:lang w:eastAsia="nl-NL"/>
      <w14:ligatures w14:val="none"/>
    </w:rPr>
  </w:style>
  <w:style w:type="paragraph" w:styleId="Lijstalinea">
    <w:name w:val="List Paragraph"/>
    <w:basedOn w:val="Standaard"/>
    <w:uiPriority w:val="34"/>
    <w:qFormat/>
    <w:rsid w:val="0084280C"/>
    <w:pPr>
      <w:spacing w:line="240" w:lineRule="auto"/>
      <w:ind w:left="720"/>
    </w:pPr>
    <w:rPr>
      <w:rFonts w:ascii="Calibri" w:eastAsia="Calibri" w:hAnsi="Calibri"/>
      <w:spacing w:val="0"/>
      <w:sz w:val="22"/>
      <w:szCs w:val="22"/>
      <w:lang w:val="en-US" w:eastAsia="en-US"/>
    </w:rPr>
  </w:style>
  <w:style w:type="paragraph" w:customStyle="1" w:styleId="Lijstalinea1">
    <w:name w:val="Lijstalinea1"/>
    <w:basedOn w:val="Standaard"/>
    <w:rsid w:val="0084280C"/>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84280C"/>
    <w:rPr>
      <w:rFonts w:asciiTheme="majorHAnsi" w:eastAsiaTheme="majorEastAsia" w:hAnsiTheme="majorHAnsi" w:cstheme="majorBidi"/>
      <w:color w:val="2F5496" w:themeColor="accent1" w:themeShade="BF"/>
      <w:spacing w:val="5"/>
      <w:kern w:val="0"/>
      <w:sz w:val="32"/>
      <w:szCs w:val="32"/>
      <w:lang w:eastAsia="nl-NL"/>
      <w14:ligatures w14:val="none"/>
    </w:rPr>
  </w:style>
  <w:style w:type="paragraph" w:styleId="Revisie">
    <w:name w:val="Revision"/>
    <w:hidden/>
    <w:uiPriority w:val="99"/>
    <w:semiHidden/>
    <w:rsid w:val="003B3769"/>
    <w:pPr>
      <w:spacing w:after="0" w:line="240" w:lineRule="auto"/>
    </w:pPr>
    <w:rPr>
      <w:rFonts w:ascii="Corbel" w:eastAsia="Times New Roman" w:hAnsi="Corbel" w:cs="Times New Roman"/>
      <w:spacing w:val="5"/>
      <w:kern w:val="0"/>
      <w:sz w:val="18"/>
      <w:szCs w:val="20"/>
      <w:lang w:eastAsia="nl-NL"/>
      <w14:ligatures w14:val="none"/>
    </w:rPr>
  </w:style>
  <w:style w:type="paragraph" w:styleId="Koptekst">
    <w:name w:val="header"/>
    <w:basedOn w:val="Standaard"/>
    <w:link w:val="KoptekstChar"/>
    <w:unhideWhenUsed/>
    <w:rsid w:val="004C62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6294"/>
    <w:rPr>
      <w:rFonts w:ascii="Corbel" w:eastAsia="Times New Roman" w:hAnsi="Corbel" w:cs="Times New Roman"/>
      <w:spacing w:val="5"/>
      <w:kern w:val="0"/>
      <w:sz w:val="18"/>
      <w:szCs w:val="20"/>
      <w:lang w:eastAsia="nl-NL"/>
      <w14:ligatures w14:val="none"/>
    </w:rPr>
  </w:style>
  <w:style w:type="paragraph" w:styleId="Voettekst">
    <w:name w:val="footer"/>
    <w:basedOn w:val="Standaard"/>
    <w:link w:val="VoettekstChar"/>
    <w:uiPriority w:val="99"/>
    <w:unhideWhenUsed/>
    <w:rsid w:val="004C629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6294"/>
    <w:rPr>
      <w:rFonts w:ascii="Corbel" w:eastAsia="Times New Roman" w:hAnsi="Corbel" w:cs="Times New Roman"/>
      <w:spacing w:val="5"/>
      <w:kern w:val="0"/>
      <w:sz w:val="18"/>
      <w:szCs w:val="20"/>
      <w:lang w:eastAsia="nl-NL"/>
      <w14:ligatures w14:val="none"/>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Corbel" w:eastAsia="Times New Roman" w:hAnsi="Corbel" w:cs="Times New Roman"/>
      <w:spacing w:val="5"/>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7f39e6f-4bff-48d0-bd06-9369af3c3a2b">UTSP-170368959-476</_dlc_DocId>
    <_dlc_DocIdUrl xmlns="87f39e6f-4bff-48d0-bd06-9369af3c3a2b">
      <Url>https://provincieutrecht.sharepoint.com/sites/prjct-ToekomstbestendigICTFundament---INKOOP/_layouts/15/DocIdRedir.aspx?ID=UTSP-170368959-476</Url>
      <Description>UTSP-170368959-476</Description>
    </_dlc_DocIdUrl>
    <lcf76f155ced4ddcb4097134ff3c332f xmlns="64ad4df5-6118-42a0-bbb4-dea15916c0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C4D751C8ABA543BBD5896CAE1C872B" ma:contentTypeVersion="12" ma:contentTypeDescription="Een nieuw document maken." ma:contentTypeScope="" ma:versionID="4f60509e911da6a3a00774f625ae0073">
  <xsd:schema xmlns:xsd="http://www.w3.org/2001/XMLSchema" xmlns:xs="http://www.w3.org/2001/XMLSchema" xmlns:p="http://schemas.microsoft.com/office/2006/metadata/properties" xmlns:ns2="87f39e6f-4bff-48d0-bd06-9369af3c3a2b" xmlns:ns3="64ad4df5-6118-42a0-bbb4-dea15916c060" targetNamespace="http://schemas.microsoft.com/office/2006/metadata/properties" ma:root="true" ma:fieldsID="77dd3110e5634791c069ab11e6beb331" ns2:_="" ns3:_="">
    <xsd:import namespace="87f39e6f-4bff-48d0-bd06-9369af3c3a2b"/>
    <xsd:import namespace="64ad4df5-6118-42a0-bbb4-dea15916c0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e6f-4bff-48d0-bd06-9369af3c3a2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d4df5-6118-42a0-bbb4-dea15916c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A55A-B61D-4029-8209-536ECF1965D4}">
  <ds:schemaRefs>
    <ds:schemaRef ds:uri="http://schemas.openxmlformats.org/officeDocument/2006/bibliography"/>
  </ds:schemaRefs>
</ds:datastoreItem>
</file>

<file path=customXml/itemProps2.xml><?xml version="1.0" encoding="utf-8"?>
<ds:datastoreItem xmlns:ds="http://schemas.openxmlformats.org/officeDocument/2006/customXml" ds:itemID="{9B65D02B-2677-4576-A761-5BBC961EE1D4}">
  <ds:schemaRefs>
    <ds:schemaRef ds:uri="http://www.w3.org/XML/1998/namespace"/>
    <ds:schemaRef ds:uri="http://schemas.microsoft.com/office/2006/metadata/properties"/>
    <ds:schemaRef ds:uri="64ad4df5-6118-42a0-bbb4-dea15916c060"/>
    <ds:schemaRef ds:uri="http://schemas.openxmlformats.org/package/2006/metadata/core-properties"/>
    <ds:schemaRef ds:uri="http://schemas.microsoft.com/office/2006/documentManagement/types"/>
    <ds:schemaRef ds:uri="http://purl.org/dc/terms/"/>
    <ds:schemaRef ds:uri="http://purl.org/dc/elements/1.1/"/>
    <ds:schemaRef ds:uri="87f39e6f-4bff-48d0-bd06-9369af3c3a2b"/>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A52926B-1CBD-4172-9E45-C3B0F1084854}">
  <ds:schemaRefs>
    <ds:schemaRef ds:uri="http://schemas.microsoft.com/sharepoint/v3/contenttype/forms"/>
  </ds:schemaRefs>
</ds:datastoreItem>
</file>

<file path=customXml/itemProps4.xml><?xml version="1.0" encoding="utf-8"?>
<ds:datastoreItem xmlns:ds="http://schemas.openxmlformats.org/officeDocument/2006/customXml" ds:itemID="{73D5C24C-C94F-43C1-9613-19D00CDA63C5}">
  <ds:schemaRefs>
    <ds:schemaRef ds:uri="http://schemas.microsoft.com/sharepoint/events"/>
  </ds:schemaRefs>
</ds:datastoreItem>
</file>

<file path=customXml/itemProps5.xml><?xml version="1.0" encoding="utf-8"?>
<ds:datastoreItem xmlns:ds="http://schemas.openxmlformats.org/officeDocument/2006/customXml" ds:itemID="{CEE580D8-139A-4DEF-B41B-DCC7EF232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e6f-4bff-48d0-bd06-9369af3c3a2b"/>
    <ds:schemaRef ds:uri="64ad4df5-6118-42a0-bbb4-dea15916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8852</Characters>
  <Application>Microsoft Office Word</Application>
  <DocSecurity>0</DocSecurity>
  <Lines>73</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2025-07-15T17:44:00Z</dcterms:created>
  <dcterms:modified xsi:type="dcterms:W3CDTF">2025-07-16T17:51:00Z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Waardering">
    <vt:lpwstr>5;#Vernietigen|90b47d01-38c6-4bfb-b527-d49e498a64bf</vt:lpwstr>
  </property>
  <property fmtid="{D5CDD505-2E9C-101B-9397-08002B2CF9AE}" pid="3" name="PUBewaartermijn">
    <vt:lpwstr>6;#20 jaar|8f73d7bd-6595-4bc6-aba4-4049f8f7bea1</vt:lpwstr>
  </property>
  <property fmtid="{D5CDD505-2E9C-101B-9397-08002B2CF9AE}" pid="4" name="Order">
    <vt:r8>28900</vt:r8>
  </property>
  <property fmtid="{D5CDD505-2E9C-101B-9397-08002B2CF9AE}" pid="5" name="PUDossierResultaat">
    <vt:lpwstr/>
  </property>
  <property fmtid="{D5CDD505-2E9C-101B-9397-08002B2CF9AE}" pid="6" name="PUWBSTax">
    <vt:lpwstr>8;#P.0000 - Onbenoemd|3d735cab-bb43-4375-8d6c-aab7c97c3079</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0x0101008BC4D751C8ABA543BBD5896CAE1C872B</vt:lpwstr>
  </property>
  <property fmtid="{D5CDD505-2E9C-101B-9397-08002B2CF9AE}" pid="10" name="PUDossierStatus">
    <vt:lpwstr>10;#Lopend|dbd4ffdd-42b7-499f-b515-be6b43c64e3b</vt:lpwstr>
  </property>
  <property fmtid="{D5CDD505-2E9C-101B-9397-08002B2CF9AE}" pid="11" name="PUWerkproces">
    <vt:lpwstr>3;#Nog nader in te vullen|e20950c1-e059-4dd1-8571-f80d57af7540</vt:lpwstr>
  </property>
  <property fmtid="{D5CDD505-2E9C-101B-9397-08002B2CF9AE}" pid="12" name="ComplianceAssetId">
    <vt:lpwstr/>
  </property>
  <property fmtid="{D5CDD505-2E9C-101B-9397-08002B2CF9AE}" pid="13" name="TemplateUrl">
    <vt:lpwstr/>
  </property>
  <property fmtid="{D5CDD505-2E9C-101B-9397-08002B2CF9AE}" pid="14" name="mb00dac142c84778b2d449df7e3ca41c">
    <vt:lpwstr/>
  </property>
  <property fmtid="{D5CDD505-2E9C-101B-9397-08002B2CF9AE}" pid="15" name="PUWerkingsgebiedDossier">
    <vt:lpwstr>1;#Intern Provincie|189e3338-705c-4baf-9377-0e95b47bfb72</vt:lpwstr>
  </property>
  <property fmtid="{D5CDD505-2E9C-101B-9397-08002B2CF9AE}" pid="16" name="PUDomein">
    <vt:lpwstr/>
  </property>
  <property fmtid="{D5CDD505-2E9C-101B-9397-08002B2CF9AE}" pid="17" name="_ExtendedDescription">
    <vt:lpwstr/>
  </property>
  <property fmtid="{D5CDD505-2E9C-101B-9397-08002B2CF9AE}" pid="18" name="PUProceseigenaar">
    <vt:lpwstr>31;#TL BDV-IJS, Teamleider Inkoop, juridische zaken en subsidies|6d5f48b5-6163-4758-bde9-f4abd201a57d</vt:lpwstr>
  </property>
  <property fmtid="{D5CDD505-2E9C-101B-9397-08002B2CF9AE}" pid="19" name="TriggerFlowInfo">
    <vt:lpwstr/>
  </property>
  <property fmtid="{D5CDD505-2E9C-101B-9397-08002B2CF9AE}" pid="20" name="PUDocumentTrefwoorden">
    <vt:lpwstr/>
  </property>
  <property fmtid="{D5CDD505-2E9C-101B-9397-08002B2CF9AE}" pid="21" name="PUEindverantwoordelijkeProceseigenaar">
    <vt:lpwstr>9;#BDV - Concernmanager Bedrijfsvoering|89c0540d-8588-4a1f-b258-b707f9c3a29d</vt:lpwstr>
  </property>
  <property fmtid="{D5CDD505-2E9C-101B-9397-08002B2CF9AE}" pid="22" name="PUDoelenboom">
    <vt:lpwstr>7;#Onbenoemd|fb06c238-9fe8-4cf7-a2d9-a90b291e7d32</vt:lpwstr>
  </property>
  <property fmtid="{D5CDD505-2E9C-101B-9397-08002B2CF9AE}" pid="23" name="PUThema">
    <vt:lpwstr>32;#Provinciale organisatie en bedrijfsvoering:Inkoop|f634ae1c-74c7-4860-b755-4fc0e27d307a</vt:lpwstr>
  </property>
  <property fmtid="{D5CDD505-2E9C-101B-9397-08002B2CF9AE}" pid="24" name="xd_Signature">
    <vt:bool>false</vt:bool>
  </property>
  <property fmtid="{D5CDD505-2E9C-101B-9397-08002B2CF9AE}" pid="25" name="_dlc_DocIdItemGuid">
    <vt:lpwstr>9714e18f-2444-4db2-a097-9048b52de40f</vt:lpwstr>
  </property>
  <property fmtid="{D5CDD505-2E9C-101B-9397-08002B2CF9AE}" pid="26" name="PUDocumentsoort">
    <vt:lpwstr/>
  </property>
</Properties>
</file>