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10A9144" w:rsidP="010A9144" w:rsidRDefault="010A9144" w14:paraId="338AD64B" w14:textId="6379D229">
      <w:pPr>
        <w:pStyle w:val="Lijstalinea"/>
        <w:ind w:left="0"/>
        <w:rPr>
          <w:b/>
          <w:bCs/>
        </w:rPr>
      </w:pPr>
    </w:p>
    <w:p w:rsidR="00717AC8" w:rsidP="0F32C941" w:rsidRDefault="594C09FE" w14:paraId="371473BC" w14:textId="5179C57D">
      <w:pPr>
        <w:pStyle w:val="Lijstalinea"/>
        <w:ind w:left="0"/>
      </w:pPr>
      <w:r w:rsidRPr="4026EA10">
        <w:rPr>
          <w:b/>
          <w:bCs/>
        </w:rPr>
        <w:t xml:space="preserve">BIJLAGE </w:t>
      </w:r>
      <w:r w:rsidR="00F808D8">
        <w:rPr>
          <w:b/>
          <w:bCs/>
        </w:rPr>
        <w:t xml:space="preserve">13 </w:t>
      </w:r>
      <w:r w:rsidR="00F562F8">
        <w:rPr>
          <w:b/>
          <w:bCs/>
        </w:rPr>
        <w:t xml:space="preserve">INVULFORMULIER </w:t>
      </w:r>
      <w:r w:rsidR="00F808D8">
        <w:rPr>
          <w:b/>
          <w:bCs/>
        </w:rPr>
        <w:t>GEBODEN TARIEF PER FU</w:t>
      </w:r>
      <w:r w:rsidRPr="4026EA10">
        <w:rPr>
          <w:b/>
          <w:bCs/>
        </w:rPr>
        <w:t xml:space="preserve">NCTIEPROFIEL </w:t>
      </w:r>
      <w:r w:rsidR="00700CD3">
        <w:tab/>
      </w:r>
      <w:r w:rsidR="00700CD3">
        <w:tab/>
      </w:r>
      <w:r w:rsidR="00700CD3">
        <w:tab/>
      </w:r>
      <w:r w:rsidR="00700CD3">
        <w:tab/>
      </w:r>
      <w:r w:rsidR="00700CD3">
        <w:tab/>
      </w:r>
      <w:r w:rsidR="00700CD3">
        <w:tab/>
      </w:r>
    </w:p>
    <w:p w:rsidR="68DF31A0" w:rsidP="68DF31A0" w:rsidRDefault="68DF31A0" w14:paraId="4F49C4F8" w14:textId="53D3DEAB">
      <w:pPr>
        <w:pStyle w:val="Lijstalinea"/>
        <w:ind w:left="0"/>
        <w:rPr>
          <w:b/>
          <w:bCs/>
        </w:rPr>
      </w:pPr>
    </w:p>
    <w:p w:rsidR="00530F2B" w:rsidP="235330CE" w:rsidRDefault="00530F2B" w14:paraId="79770870" w14:textId="77777777">
      <w:pPr>
        <w:pStyle w:val="Lijstalinea"/>
        <w:ind w:left="0"/>
        <w:rPr>
          <w:color w:val="365F91" w:themeColor="accent1" w:themeShade="BF"/>
          <w:sz w:val="20"/>
          <w:szCs w:val="20"/>
        </w:rPr>
      </w:pPr>
    </w:p>
    <w:p w:rsidRPr="008E362F" w:rsidR="235330CE" w:rsidP="235330CE" w:rsidRDefault="00F808D8" w14:paraId="7060DD3E" w14:textId="50C8B202">
      <w:pPr>
        <w:pStyle w:val="Lijstalinea"/>
        <w:ind w:left="0"/>
        <w:rPr>
          <w:b w:val="1"/>
          <w:bCs w:val="1"/>
          <w:color w:val="0D0D0D" w:themeColor="text1" w:themeTint="F2"/>
          <w:sz w:val="20"/>
          <w:szCs w:val="20"/>
        </w:rPr>
      </w:pPr>
      <w:r w:rsidRPr="7C1FE41C" w:rsidR="2F2287AB">
        <w:rPr>
          <w:color w:val="0D0D0D" w:themeColor="text1" w:themeTint="F2" w:themeShade="FF"/>
          <w:sz w:val="20"/>
          <w:szCs w:val="20"/>
        </w:rPr>
        <w:t>Bedrijfsn</w:t>
      </w:r>
      <w:r w:rsidRPr="7C1FE41C" w:rsidR="00F808D8">
        <w:rPr>
          <w:color w:val="000000" w:themeColor="text1" w:themeTint="FF" w:themeShade="FF"/>
          <w:sz w:val="20"/>
          <w:szCs w:val="20"/>
        </w:rPr>
        <w:t xml:space="preserve">aam </w:t>
      </w:r>
      <w:r w:rsidRPr="7C1FE41C" w:rsidR="00530F2B">
        <w:rPr>
          <w:color w:val="000000" w:themeColor="text1" w:themeTint="FF" w:themeShade="FF"/>
          <w:sz w:val="20"/>
          <w:szCs w:val="20"/>
        </w:rPr>
        <w:t>I</w:t>
      </w:r>
      <w:r w:rsidRPr="7C1FE41C" w:rsidR="00F808D8">
        <w:rPr>
          <w:color w:val="000000" w:themeColor="text1" w:themeTint="FF" w:themeShade="FF"/>
          <w:sz w:val="20"/>
          <w:szCs w:val="20"/>
        </w:rPr>
        <w:t xml:space="preserve">nschrijver: </w:t>
      </w:r>
      <w:r w:rsidRPr="7C1FE41C" w:rsidR="00F808D8">
        <w:rPr>
          <w:color w:val="000000" w:themeColor="text1" w:themeTint="FF" w:themeShade="FF"/>
          <w:sz w:val="20"/>
          <w:szCs w:val="20"/>
          <w:highlight w:val="yellow"/>
        </w:rPr>
        <w:t>@</w:t>
      </w:r>
      <w:r w:rsidRPr="7C1FE41C" w:rsidR="00530F2B">
        <w:rPr>
          <w:color w:val="000000" w:themeColor="text1" w:themeTint="FF" w:themeShade="FF"/>
          <w:sz w:val="20"/>
          <w:szCs w:val="20"/>
        </w:rPr>
        <w:t>..</w:t>
      </w:r>
      <w:r w:rsidRPr="7C1FE41C" w:rsidR="71C790B8">
        <w:rPr>
          <w:color w:val="000000" w:themeColor="text1" w:themeTint="FF" w:themeShade="FF"/>
          <w:sz w:val="20"/>
          <w:szCs w:val="20"/>
        </w:rPr>
        <w:t>.</w:t>
      </w:r>
    </w:p>
    <w:p w:rsidR="71C790B8" w:rsidP="7C1FE41C" w:rsidRDefault="71C790B8" w14:paraId="30B1E7F2" w14:textId="6B309500">
      <w:pPr>
        <w:pStyle w:val="Lijstalinea"/>
        <w:ind w:left="0"/>
        <w:rPr>
          <w:color w:val="000000" w:themeColor="text1" w:themeTint="FF" w:themeShade="FF"/>
          <w:sz w:val="20"/>
          <w:szCs w:val="20"/>
        </w:rPr>
      </w:pPr>
      <w:r w:rsidRPr="7C1FE41C" w:rsidR="71C790B8">
        <w:rPr>
          <w:color w:val="000000" w:themeColor="text1" w:themeTint="FF" w:themeShade="FF"/>
          <w:sz w:val="20"/>
          <w:szCs w:val="20"/>
        </w:rPr>
        <w:t>(</w:t>
      </w:r>
      <w:r w:rsidRPr="7C1FE41C" w:rsidR="71C790B8">
        <w:rPr>
          <w:color w:val="000000" w:themeColor="text1" w:themeTint="FF" w:themeShade="FF"/>
          <w:sz w:val="20"/>
          <w:szCs w:val="20"/>
        </w:rPr>
        <w:t>verplicht</w:t>
      </w:r>
      <w:r w:rsidRPr="7C1FE41C" w:rsidR="71C790B8">
        <w:rPr>
          <w:color w:val="000000" w:themeColor="text1" w:themeTint="FF" w:themeShade="FF"/>
          <w:sz w:val="20"/>
          <w:szCs w:val="20"/>
        </w:rPr>
        <w:t xml:space="preserve"> invulveld)</w:t>
      </w:r>
    </w:p>
    <w:p w:rsidR="006D374E" w:rsidP="08991087" w:rsidRDefault="006D374E" w14:paraId="6323BAA3" w14:textId="77777777">
      <w:pPr>
        <w:pStyle w:val="Lijstalinea"/>
        <w:ind w:left="0"/>
        <w:rPr>
          <w:b/>
          <w:bCs/>
          <w:color w:val="365F91" w:themeColor="accent1" w:themeShade="BF"/>
          <w:sz w:val="20"/>
          <w:szCs w:val="20"/>
        </w:rPr>
      </w:pPr>
    </w:p>
    <w:p w:rsidR="006D374E" w:rsidP="08991087" w:rsidRDefault="006D374E" w14:paraId="00571F2C" w14:textId="77777777">
      <w:pPr>
        <w:pStyle w:val="Lijstalinea"/>
        <w:ind w:left="0"/>
        <w:rPr>
          <w:b/>
          <w:bCs/>
          <w:color w:val="365F91" w:themeColor="accent1" w:themeShade="BF"/>
          <w:sz w:val="20"/>
          <w:szCs w:val="20"/>
        </w:rPr>
      </w:pPr>
    </w:p>
    <w:tbl>
      <w:tblPr>
        <w:tblStyle w:val="Tabelraster"/>
        <w:tblW w:w="7589" w:type="dxa"/>
        <w:tblLayout w:type="fixed"/>
        <w:tblLook w:val="06A0" w:firstRow="1" w:lastRow="0" w:firstColumn="1" w:lastColumn="0" w:noHBand="1" w:noVBand="1"/>
      </w:tblPr>
      <w:tblGrid>
        <w:gridCol w:w="4673"/>
        <w:gridCol w:w="2916"/>
      </w:tblGrid>
      <w:tr w:rsidRPr="00BE5294" w:rsidR="00BE5294" w:rsidTr="62524187" w14:paraId="23E185FA" w14:textId="77777777">
        <w:trPr>
          <w:trHeight w:val="300"/>
        </w:trPr>
        <w:tc>
          <w:tcPr>
            <w:tcW w:w="4673" w:type="dxa"/>
            <w:tcMar/>
          </w:tcPr>
          <w:p w:rsidRPr="00BE5294" w:rsidR="53BB4BAC" w:rsidP="00BE5294" w:rsidRDefault="009551D8" w14:paraId="5D0130EC" w14:textId="059F2FAB">
            <w:pPr>
              <w:rPr>
                <w:b/>
                <w:bCs/>
                <w:color w:val="0D0D0D" w:themeColor="text1" w:themeTint="F2"/>
              </w:rPr>
            </w:pPr>
            <w:r w:rsidRPr="00BE5294">
              <w:rPr>
                <w:b/>
                <w:bCs/>
                <w:color w:val="0D0D0D" w:themeColor="text1" w:themeTint="F2"/>
              </w:rPr>
              <w:t>Functiep</w:t>
            </w:r>
            <w:r w:rsidRPr="00BE5294" w:rsidR="53BB4BAC">
              <w:rPr>
                <w:b/>
                <w:bCs/>
                <w:color w:val="0D0D0D" w:themeColor="text1" w:themeTint="F2"/>
              </w:rPr>
              <w:t>rofiel</w:t>
            </w:r>
          </w:p>
        </w:tc>
        <w:tc>
          <w:tcPr>
            <w:tcW w:w="2916" w:type="dxa"/>
            <w:tcMar/>
          </w:tcPr>
          <w:p w:rsidRPr="00BE5294" w:rsidR="53BB4BAC" w:rsidP="00BE5294" w:rsidRDefault="006D374E" w14:paraId="2DF995AD" w14:textId="3AD8420B">
            <w:pPr>
              <w:rPr>
                <w:color w:val="0D0D0D" w:themeColor="text1" w:themeTint="F2"/>
              </w:rPr>
            </w:pPr>
            <w:r w:rsidRPr="62524187" w:rsidR="006D374E">
              <w:rPr>
                <w:b w:val="1"/>
                <w:bCs w:val="1"/>
                <w:color w:val="0D0D0D" w:themeColor="text1" w:themeTint="F2" w:themeShade="FF"/>
              </w:rPr>
              <w:t>Uur</w:t>
            </w:r>
            <w:r w:rsidRPr="62524187" w:rsidR="53BB4BAC">
              <w:rPr>
                <w:b w:val="1"/>
                <w:bCs w:val="1"/>
                <w:color w:val="0D0D0D" w:themeColor="text1" w:themeTint="F2" w:themeShade="FF"/>
              </w:rPr>
              <w:t>tarief</w:t>
            </w:r>
            <w:r w:rsidRPr="62524187" w:rsidR="141E7022">
              <w:rPr>
                <w:b w:val="1"/>
                <w:bCs w:val="1"/>
                <w:color w:val="0D0D0D" w:themeColor="text1" w:themeTint="F2" w:themeShade="FF"/>
              </w:rPr>
              <w:t xml:space="preserve">                          </w:t>
            </w:r>
            <w:r w:rsidRPr="62524187" w:rsidR="141E7022">
              <w:rPr>
                <w:b w:val="0"/>
                <w:bCs w:val="0"/>
                <w:color w:val="0D0D0D" w:themeColor="text1" w:themeTint="F2" w:themeShade="FF"/>
              </w:rPr>
              <w:t>60 minuten)</w:t>
            </w:r>
            <w:r w:rsidRPr="62524187" w:rsidR="00C33937">
              <w:rPr>
                <w:b w:val="1"/>
                <w:bCs w:val="1"/>
                <w:color w:val="0D0D0D" w:themeColor="text1" w:themeTint="F2" w:themeShade="FF"/>
              </w:rPr>
              <w:t>, in 2 decimalen</w:t>
            </w:r>
          </w:p>
        </w:tc>
      </w:tr>
      <w:tr w:rsidR="1C04EDC5" w:rsidTr="62524187" w14:paraId="033C5D05" w14:textId="77777777">
        <w:trPr>
          <w:trHeight w:val="300"/>
        </w:trPr>
        <w:tc>
          <w:tcPr>
            <w:tcW w:w="4673" w:type="dxa"/>
            <w:tcMar/>
          </w:tcPr>
          <w:p w:rsidR="1C04EDC5" w:rsidP="08991087" w:rsidRDefault="00EEE1DF" w14:paraId="0E4E7D78" w14:textId="268FAAEF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1. Redacteur (schaal 10)</w:t>
            </w:r>
          </w:p>
        </w:tc>
        <w:tc>
          <w:tcPr>
            <w:tcW w:w="2916" w:type="dxa"/>
            <w:tcMar/>
          </w:tcPr>
          <w:p w:rsidRPr="009551D8" w:rsidR="1C04EDC5" w:rsidP="4026EA10" w:rsidRDefault="26FB6C51" w14:paraId="00DEF741" w14:textId="71D0DE1F">
            <w:pPr>
              <w:pStyle w:val="Lijstalinea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  <w:tr w:rsidR="1C04EDC5" w:rsidTr="62524187" w14:paraId="1CBC4579" w14:textId="77777777">
        <w:trPr>
          <w:trHeight w:val="300"/>
        </w:trPr>
        <w:tc>
          <w:tcPr>
            <w:tcW w:w="4673" w:type="dxa"/>
            <w:tcMar/>
          </w:tcPr>
          <w:p w:rsidR="1C04EDC5" w:rsidP="08991087" w:rsidRDefault="00EEE1DF" w14:paraId="284C5F0A" w14:textId="37675E06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2.</w:t>
            </w:r>
            <w:r w:rsidR="3613C6B0">
              <w:t xml:space="preserve"> </w:t>
            </w:r>
            <w:r>
              <w:t>Specialist (schaal 10)</w:t>
            </w:r>
          </w:p>
        </w:tc>
        <w:tc>
          <w:tcPr>
            <w:tcW w:w="2916" w:type="dxa"/>
            <w:tcMar/>
          </w:tcPr>
          <w:p w:rsidRPr="009551D8" w:rsidR="1C04EDC5" w:rsidP="4026EA10" w:rsidRDefault="6F230269" w14:paraId="70A58FFB" w14:textId="4C319E85">
            <w:pPr>
              <w:pStyle w:val="Lijstalinea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  <w:tr w:rsidR="1C04EDC5" w:rsidTr="62524187" w14:paraId="3170835E" w14:textId="77777777">
        <w:trPr>
          <w:trHeight w:val="300"/>
        </w:trPr>
        <w:tc>
          <w:tcPr>
            <w:tcW w:w="4673" w:type="dxa"/>
            <w:tcMar/>
          </w:tcPr>
          <w:p w:rsidR="1C04EDC5" w:rsidP="08991087" w:rsidRDefault="00EEE1DF" w14:paraId="72AF5E0F" w14:textId="6BE9E88E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3.</w:t>
            </w:r>
            <w:r w:rsidR="479198CA">
              <w:t xml:space="preserve"> </w:t>
            </w:r>
            <w:r>
              <w:t>Tactisch communicatieadviseur (Schaal 11)</w:t>
            </w:r>
          </w:p>
        </w:tc>
        <w:tc>
          <w:tcPr>
            <w:tcW w:w="2916" w:type="dxa"/>
            <w:tcMar/>
          </w:tcPr>
          <w:p w:rsidRPr="009551D8" w:rsidR="1C04EDC5" w:rsidP="4026EA10" w:rsidRDefault="6E16E3CB" w14:paraId="229AA30A" w14:textId="512C924D">
            <w:pPr>
              <w:pStyle w:val="Lijstalinea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  <w:tr w:rsidR="1C04EDC5" w:rsidTr="62524187" w14:paraId="1A222A70" w14:textId="77777777">
        <w:trPr>
          <w:trHeight w:val="300"/>
        </w:trPr>
        <w:tc>
          <w:tcPr>
            <w:tcW w:w="4673" w:type="dxa"/>
            <w:tcMar/>
          </w:tcPr>
          <w:p w:rsidR="1C04EDC5" w:rsidP="08991087" w:rsidRDefault="00EEE1DF" w14:paraId="5FEFACC3" w14:textId="1A439AB5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4.</w:t>
            </w:r>
            <w:r w:rsidR="020E95F5">
              <w:t xml:space="preserve"> </w:t>
            </w:r>
            <w:r>
              <w:t>Specialist (schaal 11)</w:t>
            </w:r>
          </w:p>
        </w:tc>
        <w:tc>
          <w:tcPr>
            <w:tcW w:w="2916" w:type="dxa"/>
            <w:tcMar/>
          </w:tcPr>
          <w:p w:rsidRPr="009551D8" w:rsidR="1C04EDC5" w:rsidP="4026EA10" w:rsidRDefault="008DDBF7" w14:paraId="083D453C" w14:textId="5BFA2A22">
            <w:pPr>
              <w:pStyle w:val="Lijstalinea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  <w:tr w:rsidR="1C04EDC5" w:rsidTr="62524187" w14:paraId="3E7E3290" w14:textId="77777777">
        <w:trPr>
          <w:trHeight w:val="300"/>
        </w:trPr>
        <w:tc>
          <w:tcPr>
            <w:tcW w:w="4673" w:type="dxa"/>
            <w:tcMar/>
          </w:tcPr>
          <w:p w:rsidR="1C04EDC5" w:rsidP="08991087" w:rsidRDefault="00EEE1DF" w14:paraId="0B4773B4" w14:textId="55BB313C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5.</w:t>
            </w:r>
            <w:r w:rsidR="7D704E95">
              <w:t xml:space="preserve"> </w:t>
            </w:r>
            <w:r>
              <w:t>Strategisch communicatieadviseur (schaal 12)</w:t>
            </w:r>
          </w:p>
        </w:tc>
        <w:tc>
          <w:tcPr>
            <w:tcW w:w="2916" w:type="dxa"/>
            <w:tcMar/>
          </w:tcPr>
          <w:p w:rsidRPr="009551D8" w:rsidR="1C04EDC5" w:rsidP="4026EA10" w:rsidRDefault="3D3D2FE8" w14:paraId="67B227ED" w14:textId="555DE4A9">
            <w:pPr>
              <w:ind w:left="708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  <w:tr w:rsidR="768A9764" w:rsidTr="62524187" w14:paraId="25CBBB55" w14:textId="77777777">
        <w:trPr>
          <w:trHeight w:val="300"/>
        </w:trPr>
        <w:tc>
          <w:tcPr>
            <w:tcW w:w="4673" w:type="dxa"/>
            <w:tcMar/>
          </w:tcPr>
          <w:p w:rsidR="53BB4BAC" w:rsidP="08991087" w:rsidRDefault="53BB4BAC" w14:paraId="40F0D38F" w14:textId="0D4465B8">
            <w:pPr>
              <w:pStyle w:val="Lijstalinea"/>
              <w:ind w:left="0"/>
              <w:rPr>
                <w:color w:val="365F91" w:themeColor="accent1" w:themeShade="BF"/>
              </w:rPr>
            </w:pPr>
          </w:p>
          <w:p w:rsidR="53BB4BAC" w:rsidP="08991087" w:rsidRDefault="673B57B2" w14:paraId="7288C4D4" w14:textId="78088C5C">
            <w:pPr>
              <w:pStyle w:val="Lijstalinea"/>
              <w:ind w:left="0"/>
              <w:rPr>
                <w:color w:val="365F91" w:themeColor="accent1" w:themeShade="BF"/>
              </w:rPr>
            </w:pPr>
            <w:r>
              <w:t>6.</w:t>
            </w:r>
            <w:r w:rsidR="662351B7">
              <w:t xml:space="preserve"> </w:t>
            </w:r>
            <w:r>
              <w:t>Teamleider (schaal 13)</w:t>
            </w:r>
          </w:p>
        </w:tc>
        <w:tc>
          <w:tcPr>
            <w:tcW w:w="2916" w:type="dxa"/>
            <w:tcMar/>
          </w:tcPr>
          <w:p w:rsidRPr="009551D8" w:rsidR="768A9764" w:rsidP="4026EA10" w:rsidRDefault="3F2FCAFC" w14:paraId="3F0C74AD" w14:textId="2FC7A30A">
            <w:pPr>
              <w:pStyle w:val="Lijstalinea"/>
              <w:rPr>
                <w:b/>
                <w:bCs/>
                <w:color w:val="365F91" w:themeColor="accent1" w:themeShade="BF"/>
                <w:highlight w:val="yellow"/>
              </w:rPr>
            </w:pPr>
            <w:r w:rsidRPr="009551D8">
              <w:rPr>
                <w:b/>
                <w:bCs/>
                <w:color w:val="365F91" w:themeColor="accent1" w:themeShade="BF"/>
                <w:highlight w:val="yellow"/>
              </w:rPr>
              <w:t xml:space="preserve">€ </w:t>
            </w:r>
          </w:p>
        </w:tc>
      </w:tr>
    </w:tbl>
    <w:p w:rsidR="68DF31A0" w:rsidP="68DF31A0" w:rsidRDefault="68DF31A0" w14:paraId="7F5E76B4" w14:textId="04BE3CB0">
      <w:pPr>
        <w:pStyle w:val="Lijstalinea"/>
        <w:ind w:left="0"/>
        <w:rPr>
          <w:b/>
          <w:bCs/>
        </w:rPr>
      </w:pPr>
    </w:p>
    <w:p w:rsidR="68DF31A0" w:rsidP="08991087" w:rsidRDefault="68DF31A0" w14:paraId="154438FB" w14:textId="5F866CB2">
      <w:pPr>
        <w:pStyle w:val="Lijstalinea"/>
        <w:ind w:left="0"/>
        <w:rPr>
          <w:b/>
          <w:bCs/>
          <w:color w:val="365F91" w:themeColor="accent1" w:themeShade="BF"/>
        </w:rPr>
      </w:pPr>
    </w:p>
    <w:p w:rsidRPr="00AA51C2" w:rsidR="00F808D8" w:rsidP="4990AB29" w:rsidRDefault="00F808D8" w14:paraId="528E9325" w14:textId="4F5E2CFF">
      <w:pPr>
        <w:pStyle w:val="Lijstalinea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0"/>
        </w:pBdr>
        <w:ind w:left="0"/>
        <w:rPr>
          <w:color w:val="0D0D0D" w:themeColor="text1" w:themeTint="F2"/>
          <w:sz w:val="20"/>
          <w:szCs w:val="20"/>
        </w:rPr>
      </w:pPr>
      <w:r w:rsidRPr="4990AB29" w:rsidR="00F808D8">
        <w:rPr>
          <w:color w:val="0D0D0D" w:themeColor="text1" w:themeTint="F2" w:themeShade="FF"/>
          <w:sz w:val="20"/>
          <w:szCs w:val="20"/>
        </w:rPr>
        <w:t xml:space="preserve">Verklaring tariefconformiteit en beschikbaarheid: door inschrijving verklaart Inschrijver kandidaten voor ten minste alle onderstaande profielen te kunnen leveren tegen de </w:t>
      </w:r>
      <w:r w:rsidRPr="4990AB29" w:rsidR="00F808D8">
        <w:rPr>
          <w:color w:val="0D0D0D" w:themeColor="text1" w:themeTint="F2" w:themeShade="FF"/>
          <w:sz w:val="20"/>
          <w:szCs w:val="20"/>
        </w:rPr>
        <w:t>kaderstellende</w:t>
      </w:r>
      <w:r w:rsidRPr="4990AB29" w:rsidR="00F808D8">
        <w:rPr>
          <w:color w:val="0D0D0D" w:themeColor="text1" w:themeTint="F2" w:themeShade="FF"/>
          <w:sz w:val="20"/>
          <w:szCs w:val="20"/>
        </w:rPr>
        <w:t xml:space="preserve"> voorwaarden van de R</w:t>
      </w:r>
      <w:r w:rsidRPr="4990AB29" w:rsidR="44D708AD">
        <w:rPr>
          <w:color w:val="0D0D0D" w:themeColor="text1" w:themeTint="F2" w:themeShade="FF"/>
          <w:sz w:val="20"/>
          <w:szCs w:val="20"/>
        </w:rPr>
        <w:t>aamovereenkomst</w:t>
      </w:r>
      <w:r w:rsidRPr="4990AB29" w:rsidR="00F808D8">
        <w:rPr>
          <w:color w:val="0D0D0D" w:themeColor="text1" w:themeTint="F2" w:themeShade="FF"/>
          <w:sz w:val="20"/>
          <w:szCs w:val="20"/>
        </w:rPr>
        <w:t xml:space="preserve"> </w:t>
      </w:r>
      <w:r w:rsidRPr="4990AB29" w:rsidR="00F808D8">
        <w:rPr>
          <w:color w:val="0D0D0D" w:themeColor="text1" w:themeTint="F2" w:themeShade="FF"/>
          <w:sz w:val="20"/>
          <w:szCs w:val="20"/>
        </w:rPr>
        <w:t>conform</w:t>
      </w:r>
      <w:r w:rsidRPr="4990AB29" w:rsidR="00F808D8">
        <w:rPr>
          <w:color w:val="0D0D0D" w:themeColor="text1" w:themeTint="F2" w:themeShade="FF"/>
          <w:sz w:val="20"/>
          <w:szCs w:val="20"/>
        </w:rPr>
        <w:t xml:space="preserve"> de laatste Nota van inlichtingen. </w:t>
      </w:r>
    </w:p>
    <w:p w:rsidRPr="00AA51C2" w:rsidR="008E362F" w:rsidP="4990AB29" w:rsidRDefault="00F808D8" w14:paraId="3806843F" w14:textId="30668029">
      <w:pPr>
        <w:pStyle w:val="Lijstalinea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0"/>
        </w:pBdr>
        <w:ind w:left="0" w:right="1559"/>
        <w:rPr>
          <w:b w:val="1"/>
          <w:bCs w:val="1"/>
          <w:color w:val="0D0D0D" w:themeColor="text1" w:themeTint="F2"/>
        </w:rPr>
      </w:pPr>
      <w:r w:rsidRPr="4990AB29" w:rsidR="00F808D8">
        <w:rPr>
          <w:color w:val="0D0D0D" w:themeColor="text1" w:themeTint="F2" w:themeShade="FF"/>
          <w:sz w:val="20"/>
          <w:szCs w:val="20"/>
        </w:rPr>
        <w:t xml:space="preserve">Als uw Inschrijving de EMVI blijkt en de Opdracht </w:t>
      </w:r>
      <w:r w:rsidRPr="4990AB29" w:rsidR="00DE0A61">
        <w:rPr>
          <w:color w:val="0D0D0D" w:themeColor="text1" w:themeTint="F2" w:themeShade="FF"/>
          <w:sz w:val="20"/>
          <w:szCs w:val="20"/>
        </w:rPr>
        <w:t xml:space="preserve">u </w:t>
      </w:r>
      <w:r w:rsidRPr="4990AB29" w:rsidR="00F808D8">
        <w:rPr>
          <w:color w:val="0D0D0D" w:themeColor="text1" w:themeTint="F2" w:themeShade="FF"/>
          <w:sz w:val="20"/>
          <w:szCs w:val="20"/>
        </w:rPr>
        <w:t>gegund wordt dan</w:t>
      </w:r>
      <w:r w:rsidRPr="4990AB29" w:rsidR="008E362F">
        <w:rPr>
          <w:color w:val="0D0D0D" w:themeColor="text1" w:themeTint="F2" w:themeShade="FF"/>
          <w:sz w:val="20"/>
          <w:szCs w:val="20"/>
        </w:rPr>
        <w:t xml:space="preserve"> </w:t>
      </w:r>
      <w:r w:rsidRPr="4990AB29" w:rsidR="008E362F">
        <w:rPr>
          <w:color w:val="0D0D0D" w:themeColor="text1" w:themeTint="F2" w:themeShade="FF"/>
          <w:sz w:val="20"/>
          <w:szCs w:val="20"/>
        </w:rPr>
        <w:t xml:space="preserve">wordt dit document toegevoegd aan de met u overeengekomen </w:t>
      </w:r>
      <w:r w:rsidRPr="4990AB29" w:rsidR="008E362F">
        <w:rPr>
          <w:color w:val="0D0D0D" w:themeColor="text1" w:themeTint="F2" w:themeShade="FF"/>
          <w:sz w:val="20"/>
          <w:szCs w:val="20"/>
        </w:rPr>
        <w:t>R</w:t>
      </w:r>
      <w:r w:rsidRPr="4990AB29" w:rsidR="16063D89">
        <w:rPr>
          <w:color w:val="0D0D0D" w:themeColor="text1" w:themeTint="F2" w:themeShade="FF"/>
          <w:sz w:val="20"/>
          <w:szCs w:val="20"/>
        </w:rPr>
        <w:t xml:space="preserve">aamovereenkomst </w:t>
      </w:r>
      <w:r w:rsidRPr="4990AB29" w:rsidR="008E362F">
        <w:rPr>
          <w:color w:val="0D0D0D" w:themeColor="text1" w:themeTint="F2" w:themeShade="FF"/>
          <w:sz w:val="20"/>
          <w:szCs w:val="20"/>
        </w:rPr>
        <w:t>contractdocumenten</w:t>
      </w:r>
      <w:r w:rsidRPr="4990AB29" w:rsidR="008E362F">
        <w:rPr>
          <w:color w:val="0D0D0D" w:themeColor="text1" w:themeTint="F2" w:themeShade="FF"/>
          <w:sz w:val="20"/>
          <w:szCs w:val="20"/>
        </w:rPr>
        <w:t>.</w:t>
      </w:r>
    </w:p>
    <w:p w:rsidRPr="00AA51C2" w:rsidR="06246B7B" w:rsidP="00AA51C2" w:rsidRDefault="06246B7B" w14:paraId="6D378EBB" w14:textId="69AC0483">
      <w:pPr>
        <w:pStyle w:val="Lijstalinea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0"/>
        </w:pBdr>
        <w:ind w:left="0" w:right="1559"/>
        <w:rPr>
          <w:b/>
          <w:bCs/>
          <w:color w:val="0D0D0D" w:themeColor="text1" w:themeTint="F2"/>
        </w:rPr>
      </w:pPr>
    </w:p>
    <w:sectPr w:rsidRPr="00AA51C2" w:rsidR="06246B7B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2F8" w:rsidRDefault="00F562F8" w14:paraId="174AB085" w14:textId="77777777">
      <w:pPr>
        <w:spacing w:after="0"/>
      </w:pPr>
      <w:r>
        <w:separator/>
      </w:r>
    </w:p>
  </w:endnote>
  <w:endnote w:type="continuationSeparator" w:id="0">
    <w:p w:rsidR="00F562F8" w:rsidRDefault="00F562F8" w14:paraId="2186D115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1EA10F" w:rsidTr="29DABCB4" w14:paraId="65CFB9F0" w14:textId="77777777">
      <w:trPr>
        <w:trHeight w:val="300"/>
      </w:trPr>
      <w:tc>
        <w:tcPr>
          <w:tcW w:w="3020" w:type="dxa"/>
        </w:tcPr>
        <w:p w:rsidR="691EA10F" w:rsidP="691EA10F" w:rsidRDefault="691EA10F" w14:paraId="2DAFE7CB" w14:textId="7DABAF6B">
          <w:pPr>
            <w:pStyle w:val="Koptekst"/>
            <w:ind w:left="-115"/>
          </w:pPr>
        </w:p>
      </w:tc>
      <w:tc>
        <w:tcPr>
          <w:tcW w:w="3020" w:type="dxa"/>
        </w:tcPr>
        <w:p w:rsidR="691EA10F" w:rsidP="691EA10F" w:rsidRDefault="691EA10F" w14:paraId="6A89354C" w14:textId="489B3ABB">
          <w:pPr>
            <w:pStyle w:val="Koptekst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D595F">
            <w:rPr>
              <w:noProof/>
            </w:rPr>
            <w:t>1</w:t>
          </w:r>
          <w:r>
            <w:fldChar w:fldCharType="end"/>
          </w:r>
        </w:p>
      </w:tc>
      <w:tc>
        <w:tcPr>
          <w:tcW w:w="3020" w:type="dxa"/>
        </w:tcPr>
        <w:p w:rsidR="691EA10F" w:rsidP="691EA10F" w:rsidRDefault="691EA10F" w14:paraId="29D962A0" w14:textId="76BFA891">
          <w:pPr>
            <w:pStyle w:val="Koptekst"/>
            <w:ind w:right="-115"/>
            <w:jc w:val="right"/>
          </w:pPr>
        </w:p>
      </w:tc>
    </w:tr>
  </w:tbl>
  <w:p w:rsidR="691EA10F" w:rsidP="691EA10F" w:rsidRDefault="691EA10F" w14:paraId="42C0C2AA" w14:textId="6826B9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2F8" w:rsidRDefault="00F562F8" w14:paraId="3F1C53D9" w14:textId="77777777">
      <w:pPr>
        <w:spacing w:after="0"/>
      </w:pPr>
      <w:r>
        <w:separator/>
      </w:r>
    </w:p>
  </w:footnote>
  <w:footnote w:type="continuationSeparator" w:id="0">
    <w:p w:rsidR="00F562F8" w:rsidRDefault="00F562F8" w14:paraId="5F6FBA69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040"/>
      <w:gridCol w:w="3020"/>
    </w:tblGrid>
    <w:tr w:rsidR="00530F2B" w:rsidTr="606E1AE0" w14:paraId="77F04640" w14:textId="77777777">
      <w:trPr>
        <w:trHeight w:val="300"/>
      </w:trPr>
      <w:tc>
        <w:tcPr>
          <w:tcW w:w="6040" w:type="dxa"/>
          <w:tcMar/>
        </w:tcPr>
        <w:p w:rsidR="00530F2B" w:rsidP="00AA51C2" w:rsidRDefault="00AA51C2" w14:paraId="2B13DF6E" w14:textId="6829745E">
          <w:pPr>
            <w:pStyle w:val="Koptekst"/>
            <w:rPr>
              <w:sz w:val="16"/>
              <w:szCs w:val="16"/>
            </w:rPr>
          </w:pPr>
          <w:r w:rsidRPr="606E1AE0" w:rsidR="606E1AE0">
            <w:rPr>
              <w:sz w:val="16"/>
              <w:szCs w:val="16"/>
            </w:rPr>
            <w:t>ROV</w:t>
          </w:r>
          <w:r w:rsidRPr="606E1AE0" w:rsidR="606E1AE0">
            <w:rPr>
              <w:sz w:val="16"/>
              <w:szCs w:val="16"/>
            </w:rPr>
            <w:t xml:space="preserve"> Inhuur Communicatieprofessionals provincie Noord-Holland 2025</w:t>
          </w:r>
          <w:r w:rsidRPr="606E1AE0" w:rsidR="606E1AE0">
            <w:rPr>
              <w:sz w:val="16"/>
              <w:szCs w:val="16"/>
            </w:rPr>
            <w:t>,</w:t>
          </w:r>
        </w:p>
        <w:p w:rsidRPr="00530F2B" w:rsidR="00530F2B" w:rsidP="606E1AE0" w:rsidRDefault="00AA51C2" w14:paraId="1D9F7F20" w14:textId="58C7B91F">
          <w:pPr>
            <w:pStyle w:val="Koptekst"/>
            <w:rPr>
              <w:sz w:val="18"/>
              <w:szCs w:val="18"/>
            </w:rPr>
          </w:pPr>
          <w:r w:rsidRPr="606E1AE0" w:rsidR="606E1AE0">
            <w:rPr>
              <w:rFonts w:ascii="Aptos Narrow" w:hAnsi="Aptos Narrow" w:eastAsia="Aptos Narrow" w:cs="Aptos Narrow"/>
              <w:b w:val="0"/>
              <w:bCs w:val="0"/>
              <w:i w:val="0"/>
              <w:iCs w:val="0"/>
              <w:caps w:val="0"/>
              <w:smallCaps w:val="0"/>
              <w:noProof w:val="0"/>
              <w:color w:val="242424"/>
              <w:sz w:val="18"/>
              <w:szCs w:val="18"/>
              <w:lang w:val="nl-NL"/>
            </w:rPr>
            <w:t>TN</w:t>
          </w:r>
          <w:r w:rsidRPr="606E1AE0" w:rsidR="606E1AE0">
            <w:rPr>
              <w:rFonts w:ascii="Aptos Narrow" w:hAnsi="Aptos Narrow" w:eastAsia="Aptos Narrow" w:cs="Aptos Narrow"/>
              <w:b w:val="0"/>
              <w:bCs w:val="0"/>
              <w:i w:val="0"/>
              <w:iCs w:val="0"/>
              <w:caps w:val="0"/>
              <w:smallCaps w:val="0"/>
              <w:noProof w:val="0"/>
              <w:color w:val="242424"/>
              <w:sz w:val="18"/>
              <w:szCs w:val="18"/>
              <w:lang w:val="nl-NL"/>
            </w:rPr>
            <w:t>507507</w:t>
          </w:r>
          <w:r w:rsidRPr="606E1AE0" w:rsidR="606E1AE0">
            <w:rPr>
              <w:noProof w:val="0"/>
              <w:sz w:val="18"/>
              <w:szCs w:val="18"/>
              <w:lang w:val="nl-NL"/>
            </w:rPr>
            <w:t xml:space="preserve"> /</w:t>
          </w:r>
          <w:r w:rsidRPr="606E1AE0" w:rsidR="606E1AE0">
            <w:rPr>
              <w:noProof w:val="0"/>
              <w:sz w:val="18"/>
              <w:szCs w:val="18"/>
              <w:lang w:val="nl-NL"/>
            </w:rPr>
            <w:t xml:space="preserve"> </w:t>
          </w:r>
          <w:r w:rsidRPr="606E1AE0" w:rsidR="606E1AE0">
            <w:rPr>
              <w:sz w:val="18"/>
              <w:szCs w:val="18"/>
            </w:rPr>
            <w:t xml:space="preserve">pnh </w:t>
          </w:r>
          <w:r w:rsidRPr="606E1AE0" w:rsidR="606E1AE0">
            <w:rPr>
              <w:sz w:val="18"/>
              <w:szCs w:val="18"/>
            </w:rPr>
            <w:t>2302463</w:t>
          </w:r>
        </w:p>
      </w:tc>
      <w:tc>
        <w:tcPr>
          <w:tcW w:w="3020" w:type="dxa"/>
          <w:tcMar/>
        </w:tcPr>
        <w:p w:rsidR="00530F2B" w:rsidP="691EA10F" w:rsidRDefault="00530F2B" w14:paraId="26AB2B79" w14:textId="43049421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E65B2D6" wp14:editId="4AD3E019">
                <wp:extent cx="1737995" cy="450504"/>
                <wp:effectExtent l="0" t="0" r="0" b="6985"/>
                <wp:docPr id="208988525" name="Afbeelding 208988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062" cy="454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91EA10F" w:rsidP="691EA10F" w:rsidRDefault="691EA10F" w14:paraId="42F5C4F7" w14:textId="30DEE4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65376"/>
    <w:multiLevelType w:val="hybridMultilevel"/>
    <w:tmpl w:val="3B3CFDEC"/>
    <w:lvl w:ilvl="0" w:tplc="A3D22F1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582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D3"/>
    <w:rsid w:val="00002B00"/>
    <w:rsid w:val="00113458"/>
    <w:rsid w:val="001A499B"/>
    <w:rsid w:val="001D392C"/>
    <w:rsid w:val="001E5613"/>
    <w:rsid w:val="00414C2E"/>
    <w:rsid w:val="0048ECE0"/>
    <w:rsid w:val="00506980"/>
    <w:rsid w:val="00530F2B"/>
    <w:rsid w:val="005C5FC8"/>
    <w:rsid w:val="005D595F"/>
    <w:rsid w:val="00691EF1"/>
    <w:rsid w:val="006D374E"/>
    <w:rsid w:val="006ECC23"/>
    <w:rsid w:val="00700CD3"/>
    <w:rsid w:val="00717AC8"/>
    <w:rsid w:val="00745A50"/>
    <w:rsid w:val="007655DD"/>
    <w:rsid w:val="007A7F7E"/>
    <w:rsid w:val="008B7C60"/>
    <w:rsid w:val="008DDBF7"/>
    <w:rsid w:val="008E362F"/>
    <w:rsid w:val="00911AB4"/>
    <w:rsid w:val="009551D8"/>
    <w:rsid w:val="009C12B2"/>
    <w:rsid w:val="00A314CF"/>
    <w:rsid w:val="00A46066"/>
    <w:rsid w:val="00A50DBA"/>
    <w:rsid w:val="00A5B949"/>
    <w:rsid w:val="00AA51C2"/>
    <w:rsid w:val="00BE5294"/>
    <w:rsid w:val="00C33937"/>
    <w:rsid w:val="00C44C99"/>
    <w:rsid w:val="00C93E42"/>
    <w:rsid w:val="00DBE386"/>
    <w:rsid w:val="00DE0A61"/>
    <w:rsid w:val="00E50FF0"/>
    <w:rsid w:val="00EEE1DF"/>
    <w:rsid w:val="00EF1C09"/>
    <w:rsid w:val="00F23D2B"/>
    <w:rsid w:val="00F3178B"/>
    <w:rsid w:val="00F562F8"/>
    <w:rsid w:val="00F808D8"/>
    <w:rsid w:val="010A9144"/>
    <w:rsid w:val="010C6A58"/>
    <w:rsid w:val="01A2CF2E"/>
    <w:rsid w:val="01AC81A8"/>
    <w:rsid w:val="01E90E0E"/>
    <w:rsid w:val="020E95F5"/>
    <w:rsid w:val="02385A85"/>
    <w:rsid w:val="024C12E7"/>
    <w:rsid w:val="0320EE5A"/>
    <w:rsid w:val="03420400"/>
    <w:rsid w:val="03719850"/>
    <w:rsid w:val="038FE8D3"/>
    <w:rsid w:val="042B69E5"/>
    <w:rsid w:val="0485F984"/>
    <w:rsid w:val="049DD0B5"/>
    <w:rsid w:val="05048B33"/>
    <w:rsid w:val="053DB978"/>
    <w:rsid w:val="05662422"/>
    <w:rsid w:val="05F1AF69"/>
    <w:rsid w:val="06246B7B"/>
    <w:rsid w:val="0660D799"/>
    <w:rsid w:val="068F7401"/>
    <w:rsid w:val="06932D10"/>
    <w:rsid w:val="07987381"/>
    <w:rsid w:val="084EFD1E"/>
    <w:rsid w:val="08991087"/>
    <w:rsid w:val="08C41E55"/>
    <w:rsid w:val="08E5110C"/>
    <w:rsid w:val="09A6FAC9"/>
    <w:rsid w:val="0A0ED9F0"/>
    <w:rsid w:val="0ADF5A20"/>
    <w:rsid w:val="0B0DA643"/>
    <w:rsid w:val="0B3C623C"/>
    <w:rsid w:val="0B53A68F"/>
    <w:rsid w:val="0B771A4F"/>
    <w:rsid w:val="0BA9D8F1"/>
    <w:rsid w:val="0BFB6293"/>
    <w:rsid w:val="0C0DB4B1"/>
    <w:rsid w:val="0C875E9B"/>
    <w:rsid w:val="0D17078D"/>
    <w:rsid w:val="0DB0D5E2"/>
    <w:rsid w:val="0E318699"/>
    <w:rsid w:val="0E3CF695"/>
    <w:rsid w:val="0E918A5F"/>
    <w:rsid w:val="0E99CF7C"/>
    <w:rsid w:val="0F058CF1"/>
    <w:rsid w:val="0F1F5927"/>
    <w:rsid w:val="0F2618F4"/>
    <w:rsid w:val="0F32C941"/>
    <w:rsid w:val="0F6C0ECF"/>
    <w:rsid w:val="0FF6DB94"/>
    <w:rsid w:val="0FFC1B62"/>
    <w:rsid w:val="10F5861B"/>
    <w:rsid w:val="113605CB"/>
    <w:rsid w:val="134CBD79"/>
    <w:rsid w:val="136B64AF"/>
    <w:rsid w:val="13BAE71A"/>
    <w:rsid w:val="141E7022"/>
    <w:rsid w:val="149699E0"/>
    <w:rsid w:val="1539E0E3"/>
    <w:rsid w:val="15556303"/>
    <w:rsid w:val="16063D89"/>
    <w:rsid w:val="16A83BF0"/>
    <w:rsid w:val="17621301"/>
    <w:rsid w:val="179DD47E"/>
    <w:rsid w:val="17A2D26D"/>
    <w:rsid w:val="17FAC21C"/>
    <w:rsid w:val="184ED2B6"/>
    <w:rsid w:val="188B4AAA"/>
    <w:rsid w:val="189F3328"/>
    <w:rsid w:val="1915572F"/>
    <w:rsid w:val="19FEDEEC"/>
    <w:rsid w:val="1B4A3DA8"/>
    <w:rsid w:val="1C04EDC5"/>
    <w:rsid w:val="1D0BE0C0"/>
    <w:rsid w:val="1D186DF1"/>
    <w:rsid w:val="1D8F80C8"/>
    <w:rsid w:val="1E276FB3"/>
    <w:rsid w:val="1EF40019"/>
    <w:rsid w:val="1FA0945B"/>
    <w:rsid w:val="1FD39A49"/>
    <w:rsid w:val="1FFDC946"/>
    <w:rsid w:val="20522E70"/>
    <w:rsid w:val="207D9782"/>
    <w:rsid w:val="214DF6F1"/>
    <w:rsid w:val="218631AC"/>
    <w:rsid w:val="21D0620B"/>
    <w:rsid w:val="22E045E9"/>
    <w:rsid w:val="235330CE"/>
    <w:rsid w:val="23668E24"/>
    <w:rsid w:val="236D68D9"/>
    <w:rsid w:val="23B79524"/>
    <w:rsid w:val="23FB663B"/>
    <w:rsid w:val="24026B7A"/>
    <w:rsid w:val="2443B727"/>
    <w:rsid w:val="254A0482"/>
    <w:rsid w:val="2593BEFC"/>
    <w:rsid w:val="26248808"/>
    <w:rsid w:val="2695844E"/>
    <w:rsid w:val="26FB6C51"/>
    <w:rsid w:val="271CB601"/>
    <w:rsid w:val="272E51CC"/>
    <w:rsid w:val="27356596"/>
    <w:rsid w:val="27719B5D"/>
    <w:rsid w:val="27DF5EC5"/>
    <w:rsid w:val="280ED60F"/>
    <w:rsid w:val="2816A090"/>
    <w:rsid w:val="29DABCB4"/>
    <w:rsid w:val="2A24BFA7"/>
    <w:rsid w:val="2AEA95A9"/>
    <w:rsid w:val="2AF10F31"/>
    <w:rsid w:val="2B0971C0"/>
    <w:rsid w:val="2C472BFF"/>
    <w:rsid w:val="2C6E5ACF"/>
    <w:rsid w:val="2C827246"/>
    <w:rsid w:val="2D500AB9"/>
    <w:rsid w:val="2E4F0DF1"/>
    <w:rsid w:val="2E597A51"/>
    <w:rsid w:val="2E942124"/>
    <w:rsid w:val="2F2287AB"/>
    <w:rsid w:val="2F268030"/>
    <w:rsid w:val="2FA006D2"/>
    <w:rsid w:val="2FB5C68E"/>
    <w:rsid w:val="2FC7328F"/>
    <w:rsid w:val="2FE1EE2D"/>
    <w:rsid w:val="30033D71"/>
    <w:rsid w:val="300581A1"/>
    <w:rsid w:val="30657395"/>
    <w:rsid w:val="319CF819"/>
    <w:rsid w:val="31CF3BD6"/>
    <w:rsid w:val="322B79AE"/>
    <w:rsid w:val="32ADFDEA"/>
    <w:rsid w:val="32B53ACE"/>
    <w:rsid w:val="339F1C9B"/>
    <w:rsid w:val="34543CEE"/>
    <w:rsid w:val="34A24C26"/>
    <w:rsid w:val="34C5E115"/>
    <w:rsid w:val="35C33A96"/>
    <w:rsid w:val="35ED3D1E"/>
    <w:rsid w:val="3613C6B0"/>
    <w:rsid w:val="3684D398"/>
    <w:rsid w:val="36F95AB5"/>
    <w:rsid w:val="36FCD790"/>
    <w:rsid w:val="372A4CE3"/>
    <w:rsid w:val="378CA9C0"/>
    <w:rsid w:val="3790E81D"/>
    <w:rsid w:val="3856BA54"/>
    <w:rsid w:val="3863E3AB"/>
    <w:rsid w:val="3920928B"/>
    <w:rsid w:val="39F4EE18"/>
    <w:rsid w:val="3A27AE95"/>
    <w:rsid w:val="3A393556"/>
    <w:rsid w:val="3B28C25D"/>
    <w:rsid w:val="3B379655"/>
    <w:rsid w:val="3B3BFD8B"/>
    <w:rsid w:val="3C094D67"/>
    <w:rsid w:val="3C46F823"/>
    <w:rsid w:val="3CD0FAE3"/>
    <w:rsid w:val="3D3D2FE8"/>
    <w:rsid w:val="3D92E9F3"/>
    <w:rsid w:val="3DB68B3B"/>
    <w:rsid w:val="3E2E59E6"/>
    <w:rsid w:val="3ECF6C01"/>
    <w:rsid w:val="3F2A3ECE"/>
    <w:rsid w:val="3F2FCAFC"/>
    <w:rsid w:val="4018BBC2"/>
    <w:rsid w:val="4026EA10"/>
    <w:rsid w:val="40D2BE88"/>
    <w:rsid w:val="41C54861"/>
    <w:rsid w:val="41D50AAE"/>
    <w:rsid w:val="426F95AE"/>
    <w:rsid w:val="429E2652"/>
    <w:rsid w:val="42A0F3D8"/>
    <w:rsid w:val="42BDF150"/>
    <w:rsid w:val="434C8287"/>
    <w:rsid w:val="4373DBAE"/>
    <w:rsid w:val="44439AC9"/>
    <w:rsid w:val="445FA2AF"/>
    <w:rsid w:val="446D7216"/>
    <w:rsid w:val="447EA012"/>
    <w:rsid w:val="448474A1"/>
    <w:rsid w:val="4491DD67"/>
    <w:rsid w:val="44D708AD"/>
    <w:rsid w:val="45054D08"/>
    <w:rsid w:val="4557F013"/>
    <w:rsid w:val="464A2B1F"/>
    <w:rsid w:val="46A06B0A"/>
    <w:rsid w:val="46CF4A26"/>
    <w:rsid w:val="474BE5F8"/>
    <w:rsid w:val="479198CA"/>
    <w:rsid w:val="47E8E77D"/>
    <w:rsid w:val="481AFF18"/>
    <w:rsid w:val="485A21EB"/>
    <w:rsid w:val="48771389"/>
    <w:rsid w:val="48E7E709"/>
    <w:rsid w:val="48EFF15C"/>
    <w:rsid w:val="496C5250"/>
    <w:rsid w:val="497E0FF4"/>
    <w:rsid w:val="4990AB29"/>
    <w:rsid w:val="49C48FE2"/>
    <w:rsid w:val="49FF54AB"/>
    <w:rsid w:val="4A52DA36"/>
    <w:rsid w:val="4A6EAFE6"/>
    <w:rsid w:val="4AAE9776"/>
    <w:rsid w:val="4ADC44C4"/>
    <w:rsid w:val="4AFEEC02"/>
    <w:rsid w:val="4B0121BD"/>
    <w:rsid w:val="4B1DAE25"/>
    <w:rsid w:val="4B78691C"/>
    <w:rsid w:val="4B8A08EB"/>
    <w:rsid w:val="4CE3AD38"/>
    <w:rsid w:val="4D087397"/>
    <w:rsid w:val="4E95E547"/>
    <w:rsid w:val="4E976B78"/>
    <w:rsid w:val="4F1B789C"/>
    <w:rsid w:val="4FB72C0A"/>
    <w:rsid w:val="5037B89D"/>
    <w:rsid w:val="5046EF5F"/>
    <w:rsid w:val="508558F1"/>
    <w:rsid w:val="509FF81C"/>
    <w:rsid w:val="50DCFF19"/>
    <w:rsid w:val="51E969BF"/>
    <w:rsid w:val="51EC07F0"/>
    <w:rsid w:val="5339D1F0"/>
    <w:rsid w:val="533AE202"/>
    <w:rsid w:val="5386FD72"/>
    <w:rsid w:val="53BB4BAC"/>
    <w:rsid w:val="53C59BDD"/>
    <w:rsid w:val="53D4CA38"/>
    <w:rsid w:val="5457A90F"/>
    <w:rsid w:val="5479E419"/>
    <w:rsid w:val="547BA6BD"/>
    <w:rsid w:val="54989BA7"/>
    <w:rsid w:val="55056B13"/>
    <w:rsid w:val="55BA5FBB"/>
    <w:rsid w:val="55C50FB6"/>
    <w:rsid w:val="55DA40B2"/>
    <w:rsid w:val="56209242"/>
    <w:rsid w:val="57146FE8"/>
    <w:rsid w:val="576FD02A"/>
    <w:rsid w:val="58880D39"/>
    <w:rsid w:val="5919964E"/>
    <w:rsid w:val="594C09FE"/>
    <w:rsid w:val="59DE0539"/>
    <w:rsid w:val="5A0C03BB"/>
    <w:rsid w:val="5A1C3B6D"/>
    <w:rsid w:val="5A53F40D"/>
    <w:rsid w:val="5A93A124"/>
    <w:rsid w:val="5AA7D638"/>
    <w:rsid w:val="5AE4E19C"/>
    <w:rsid w:val="5BB361C7"/>
    <w:rsid w:val="5C4DB3A5"/>
    <w:rsid w:val="5C6ED482"/>
    <w:rsid w:val="5C7BA566"/>
    <w:rsid w:val="5CE8E9B7"/>
    <w:rsid w:val="5CFC1DF7"/>
    <w:rsid w:val="5D249B1A"/>
    <w:rsid w:val="5DBFE5EA"/>
    <w:rsid w:val="5E0E6172"/>
    <w:rsid w:val="5EB8C418"/>
    <w:rsid w:val="5ECD6C54"/>
    <w:rsid w:val="6051A4E8"/>
    <w:rsid w:val="60647E28"/>
    <w:rsid w:val="606E1AE0"/>
    <w:rsid w:val="610B2AB3"/>
    <w:rsid w:val="610FFBD7"/>
    <w:rsid w:val="61D38E79"/>
    <w:rsid w:val="61DC03C0"/>
    <w:rsid w:val="61E28A79"/>
    <w:rsid w:val="6215DD2B"/>
    <w:rsid w:val="62524187"/>
    <w:rsid w:val="62C2655A"/>
    <w:rsid w:val="63106C48"/>
    <w:rsid w:val="649114C4"/>
    <w:rsid w:val="64A8B9E7"/>
    <w:rsid w:val="64E8A1FD"/>
    <w:rsid w:val="6560610E"/>
    <w:rsid w:val="6588DAFA"/>
    <w:rsid w:val="65D0EC02"/>
    <w:rsid w:val="65D8D659"/>
    <w:rsid w:val="65FABEC1"/>
    <w:rsid w:val="662351B7"/>
    <w:rsid w:val="664F0DAE"/>
    <w:rsid w:val="66E59DB3"/>
    <w:rsid w:val="673B57B2"/>
    <w:rsid w:val="673EC047"/>
    <w:rsid w:val="67777781"/>
    <w:rsid w:val="6786C09E"/>
    <w:rsid w:val="68DF31A0"/>
    <w:rsid w:val="691EA10F"/>
    <w:rsid w:val="6961997C"/>
    <w:rsid w:val="6991077A"/>
    <w:rsid w:val="69B2E2CA"/>
    <w:rsid w:val="69CD06F0"/>
    <w:rsid w:val="69DA968F"/>
    <w:rsid w:val="6A7F2949"/>
    <w:rsid w:val="6AD91B7D"/>
    <w:rsid w:val="6B9D4C14"/>
    <w:rsid w:val="6BAC6B30"/>
    <w:rsid w:val="6BEA1870"/>
    <w:rsid w:val="6C14A52A"/>
    <w:rsid w:val="6CFBA53C"/>
    <w:rsid w:val="6D01169F"/>
    <w:rsid w:val="6DEB011B"/>
    <w:rsid w:val="6DF76594"/>
    <w:rsid w:val="6E16E3CB"/>
    <w:rsid w:val="6E21240D"/>
    <w:rsid w:val="6E23B3B4"/>
    <w:rsid w:val="6EBE8A1F"/>
    <w:rsid w:val="6F230269"/>
    <w:rsid w:val="6F432FB0"/>
    <w:rsid w:val="6F7AC6C2"/>
    <w:rsid w:val="6FDD0747"/>
    <w:rsid w:val="705FBDE3"/>
    <w:rsid w:val="70B63DDC"/>
    <w:rsid w:val="718860E9"/>
    <w:rsid w:val="71C790B8"/>
    <w:rsid w:val="71C846E8"/>
    <w:rsid w:val="723F8C90"/>
    <w:rsid w:val="72C66B76"/>
    <w:rsid w:val="73196FA0"/>
    <w:rsid w:val="7364C17D"/>
    <w:rsid w:val="737124AB"/>
    <w:rsid w:val="74B98BF0"/>
    <w:rsid w:val="74D0FD67"/>
    <w:rsid w:val="74F3AAC5"/>
    <w:rsid w:val="75007C44"/>
    <w:rsid w:val="759CE2B8"/>
    <w:rsid w:val="75ADFFA5"/>
    <w:rsid w:val="75D964A8"/>
    <w:rsid w:val="761F385F"/>
    <w:rsid w:val="764E265F"/>
    <w:rsid w:val="768A9764"/>
    <w:rsid w:val="76CA1AE5"/>
    <w:rsid w:val="7717068B"/>
    <w:rsid w:val="77787A56"/>
    <w:rsid w:val="77A31352"/>
    <w:rsid w:val="77AA551C"/>
    <w:rsid w:val="77F4E208"/>
    <w:rsid w:val="78277DBC"/>
    <w:rsid w:val="7844B844"/>
    <w:rsid w:val="78E9DE4D"/>
    <w:rsid w:val="7A141599"/>
    <w:rsid w:val="7B8DD1B5"/>
    <w:rsid w:val="7BED637D"/>
    <w:rsid w:val="7C1FE41C"/>
    <w:rsid w:val="7C245962"/>
    <w:rsid w:val="7C334CE3"/>
    <w:rsid w:val="7CA4F699"/>
    <w:rsid w:val="7CC1F46A"/>
    <w:rsid w:val="7CFA71EB"/>
    <w:rsid w:val="7CFE8A18"/>
    <w:rsid w:val="7D704E95"/>
    <w:rsid w:val="7E20147E"/>
    <w:rsid w:val="7E6EFC7C"/>
    <w:rsid w:val="7F1173BF"/>
    <w:rsid w:val="7F44BD41"/>
    <w:rsid w:val="7F8FFB32"/>
    <w:rsid w:val="7FB1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F5E53"/>
  <w15:chartTrackingRefBased/>
  <w15:docId w15:val="{8965A927-282D-43B7-B9CB-067704B1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91EF1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CD3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CD3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CD3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CD3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CD3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color="4F81BD" w:themeColor="accent1" w:sz="4" w:space="4"/>
      </w:pBdr>
      <w:spacing w:before="200"/>
      <w:ind w:left="936" w:right="936"/>
    </w:pPr>
    <w:rPr>
      <w:b/>
      <w:bCs/>
      <w:i/>
      <w:iCs/>
      <w:color w:val="2891E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1D392C"/>
    <w:rPr>
      <w:rFonts w:ascii="Lucida Sans" w:hAnsi="Lucida Sans" w:eastAsiaTheme="majorEastAsia" w:cstheme="majorBidi"/>
      <w:b/>
      <w:bCs/>
      <w:color w:val="2891E1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1D392C"/>
    <w:rPr>
      <w:rFonts w:ascii="Lucida Sans" w:hAnsi="Lucida Sans" w:eastAsiaTheme="majorEastAsia" w:cstheme="majorBidi"/>
      <w:b/>
      <w:bCs/>
      <w:color w:val="2891E1"/>
      <w:sz w:val="19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1D392C"/>
    <w:rPr>
      <w:rFonts w:ascii="Lucida Sans" w:hAnsi="Lucida Sans" w:eastAsiaTheme="majorEastAsia" w:cstheme="majorBidi"/>
      <w:b/>
      <w:bCs/>
      <w:sz w:val="19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D392C"/>
    <w:rPr>
      <w:rFonts w:ascii="Lucida Sans" w:hAnsi="Lucida Sans" w:eastAsiaTheme="majorEastAsia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D392C"/>
    <w:rPr>
      <w:rFonts w:ascii="Lucida Sans" w:hAnsi="Lucida Sans" w:eastAsiaTheme="majorEastAsia" w:cstheme="majorBidi"/>
      <w:i/>
      <w:iCs/>
      <w:color w:val="2891E1"/>
      <w:spacing w:val="15"/>
      <w:sz w:val="19"/>
      <w:szCs w:val="24"/>
    </w:rPr>
  </w:style>
  <w:style w:type="paragraph" w:styleId="PNH6pt" w:customStyle="1">
    <w:name w:val="PNH 6 pt"/>
    <w:basedOn w:val="Standaard"/>
    <w:next w:val="Standaard"/>
    <w:rsid w:val="001D392C"/>
    <w:rPr>
      <w:sz w:val="12"/>
    </w:rPr>
  </w:style>
  <w:style w:type="paragraph" w:styleId="PNH8pt" w:customStyle="1">
    <w:name w:val="PNH 8 pt"/>
    <w:basedOn w:val="Standaard"/>
    <w:next w:val="Standaard"/>
    <w:rsid w:val="001D392C"/>
  </w:style>
  <w:style w:type="paragraph" w:styleId="PNH8ptvet" w:customStyle="1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color="4F81BD" w:themeColor="accent1" w:sz="8" w:space="4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1D392C"/>
    <w:rPr>
      <w:rFonts w:ascii="Lucida Sans" w:hAnsi="Lucida Sans" w:eastAsiaTheme="majorEastAsia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00CD3"/>
    <w:rPr>
      <w:rFonts w:eastAsiaTheme="majorEastAsia" w:cstheme="majorBidi"/>
      <w:color w:val="365F91" w:themeColor="accent1" w:themeShade="BF"/>
      <w:kern w:val="0"/>
      <w:sz w:val="19"/>
      <w14:ligatures w14:val="none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00CD3"/>
    <w:rPr>
      <w:rFonts w:eastAsiaTheme="majorEastAsia" w:cstheme="majorBidi"/>
      <w:i/>
      <w:iCs/>
      <w:color w:val="595959" w:themeColor="text1" w:themeTint="A6"/>
      <w:kern w:val="0"/>
      <w:sz w:val="19"/>
      <w14:ligatures w14:val="none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00CD3"/>
    <w:rPr>
      <w:rFonts w:eastAsiaTheme="majorEastAsia" w:cstheme="majorBidi"/>
      <w:color w:val="595959" w:themeColor="text1" w:themeTint="A6"/>
      <w:kern w:val="0"/>
      <w:sz w:val="19"/>
      <w14:ligatures w14:val="none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00CD3"/>
    <w:rPr>
      <w:rFonts w:eastAsiaTheme="majorEastAsia" w:cstheme="majorBidi"/>
      <w:i/>
      <w:iCs/>
      <w:color w:val="272727" w:themeColor="text1" w:themeTint="D8"/>
      <w:kern w:val="0"/>
      <w:sz w:val="19"/>
      <w14:ligatures w14:val="none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00CD3"/>
    <w:rPr>
      <w:rFonts w:eastAsiaTheme="majorEastAsia" w:cstheme="majorBidi"/>
      <w:color w:val="272727" w:themeColor="text1" w:themeTint="D8"/>
      <w:kern w:val="0"/>
      <w:sz w:val="19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uiPriority w:val="99"/>
    <w:unhideWhenUsed/>
    <w:rsid w:val="691EA10F"/>
    <w:pPr>
      <w:tabs>
        <w:tab w:val="center" w:pos="4680"/>
        <w:tab w:val="right" w:pos="9360"/>
      </w:tabs>
      <w:spacing w:after="0"/>
    </w:pPr>
  </w:style>
  <w:style w:type="paragraph" w:styleId="Voettekst">
    <w:name w:val="footer"/>
    <w:basedOn w:val="Standaard"/>
    <w:uiPriority w:val="99"/>
    <w:unhideWhenUsed/>
    <w:rsid w:val="691EA10F"/>
    <w:pPr>
      <w:tabs>
        <w:tab w:val="center" w:pos="4680"/>
        <w:tab w:val="right" w:pos="9360"/>
      </w:tabs>
      <w:spacing w:after="0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Lucida Sans" w:hAnsi="Lucida Sans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434" ma:contentTypeDescription="" ma:contentTypeScope="" ma:versionID="a1ed59586692069c1c4b078641495b14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a8efa835-bcfd-495b-9232-e3a672410da7" xmlns:ns4="d7a187d9-a854-4467-9103-8adc49ee9a7f" targetNamespace="http://schemas.microsoft.com/office/2006/metadata/properties" ma:root="true" ma:fieldsID="1b17787ba13be9acc163fc75e8210b87" ns1:_="" ns2:_="" ns3:_="" ns4:_="">
    <xsd:import namespace="http://schemas.microsoft.com/sharepoint/v3"/>
    <xsd:import namespace="b651a5c8-18d1-4676-949b-b33c2c763b6d"/>
    <xsd:import namespace="a8efa835-bcfd-495b-9232-e3a672410da7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EventHashCode" minOccurs="0"/>
                <xsd:element ref="ns3:CPV_x002d_code_x0028_s_x0029_" minOccurs="0"/>
                <xsd:element ref="ns3:Beleidsthema_x0028_s_x0029_" minOccurs="0"/>
                <xsd:element ref="ns3:Hoofdcategorie" minOccurs="0"/>
                <xsd:element ref="ns3:Subcategorie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Adviseurs" minOccurs="0"/>
                <xsd:element ref="ns3:MediaServiceLocation" minOccurs="0"/>
                <xsd:element ref="ns1:TagEventDate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3:PIACodering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TagEventDate" ma:index="68" nillable="true" ma:displayName="Label Datum van gebeurtenis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CPV_x002d_code_x0028_s_x0029_" ma:index="57" nillable="true" ma:displayName="CPV-code(s)" ma:description="https://www.pianoo.nl/nl/regelgeving/cpv-codes&#10;" ma:format="Dropdown" ma:internalName="CPV_x002d_code_x0028_s_x0029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71300000-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eleidsthema_x0028_s_x0029_" ma:index="58" nillable="true" ma:displayName="Beleidsthema(s)" ma:format="Dropdown" ma:internalName="Beleidsthema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ltuur en erfgoed"/>
                    <xsd:enumeration value="Klimaat en energietransities"/>
                    <xsd:enumeration value="Economie en werk"/>
                  </xsd:restriction>
                </xsd:simpleType>
              </xsd:element>
            </xsd:sequence>
          </xsd:extension>
        </xsd:complexContent>
      </xsd:complexType>
    </xsd:element>
    <xsd:element name="Hoofdcategorie" ma:index="59" nillable="true" ma:displayName="Hoofdcategorie" ma:description="Hoofdcategorie is de hoofdmap" ma:format="Dropdown" ma:internalName="Hoofdcategorie">
      <xsd:simpleType>
        <xsd:union memberTypes="dms:Text">
          <xsd:simpleType>
            <xsd:restriction base="dms:Choice">
              <xsd:enumeration value="Voorbereiding"/>
              <xsd:enumeration value="Marktconsultatie"/>
              <xsd:enumeration value="Offerteaanvraag"/>
              <xsd:enumeration value="Offerteaanvraag"/>
              <xsd:enumeration value="NvI"/>
              <xsd:enumeration value="Beoordeling"/>
              <xsd:enumeration value="Selectie"/>
              <xsd:enumeration value="Gunning"/>
              <xsd:enumeration value="Overeenkomst"/>
              <xsd:enumeration value="Nazorg"/>
              <xsd:enumeration value="Indexatie"/>
              <xsd:enumeration value="Meerwerk"/>
              <xsd:enumeration value="Social Return"/>
              <xsd:enumeration value="Duurzaamheid"/>
              <xsd:enumeration value="Inschrijving"/>
            </xsd:restriction>
          </xsd:simpleType>
        </xsd:union>
      </xsd:simpleType>
    </xsd:element>
    <xsd:element name="Subcategorie" ma:index="60" nillable="true" ma:displayName="Subcategorie" ma:description="Subcategorie is de submap" ma:format="Dropdown" ma:internalName="Subcategorie">
      <xsd:simpleType>
        <xsd:union memberTypes="dms:Text">
          <xsd:simpleType>
            <xsd:restriction base="dms:Choice">
              <xsd:enumeration value="Inkoopplan"/>
              <xsd:enumeration value="Planning"/>
              <xsd:enumeration value="Raming"/>
              <xsd:enumeration value="Voorbereiding"/>
              <xsd:enumeration value="Concept marktconsultatie"/>
              <xsd:enumeration value="Publicatie marktconsultatie"/>
              <xsd:enumeration value="Concept offerteaanvraag"/>
              <xsd:enumeration value="Publicatie aanbestedingsstukken"/>
              <xsd:enumeration value="Informatiebijeenkomst"/>
              <xsd:enumeration value="Aanmelding"/>
              <xsd:enumeration value="Voorlopige selectie"/>
              <xsd:enumeration value="Concept selectieleidraad"/>
              <xsd:enumeration value="Publicatie selectieleidraad"/>
              <xsd:enumeration value="Definitieve selectie"/>
              <xsd:enumeration value="Procesverbaal"/>
              <xsd:enumeration value="Voorlopige gunning"/>
              <xsd:enumeration value="Definitieve gunning"/>
              <xsd:enumeration value="Verificatiegesprek"/>
              <xsd:enumeration value="Bewijsstukken"/>
              <xsd:enumeration value="Getekende overeenkomst"/>
              <xsd:enumeration value="Aankondiging gunning"/>
              <xsd:enumeration value="Checklist inkoopdossier"/>
              <xsd:enumeration value="Overdrachtsformulier contractmanagement"/>
              <xsd:enumeration value="Indexatie"/>
              <xsd:enumeration value="Meerwerk"/>
              <xsd:enumeration value="Social return"/>
              <xsd:enumeration value="Checklist minimale eisen selectie"/>
              <xsd:enumeration value="Beoordeling"/>
              <xsd:enumeration value="Overige nazorg"/>
            </xsd:restriction>
          </xsd:simpleType>
        </xsd:union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65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viseurs" ma:index="66" nillable="true" ma:displayName="Adviseurs" ma:description="De Inkoopadviseurs(s) en de adviseur(s) contractmanagement" ma:format="Dropdown" ma:list="UserInfo" ma:SharePointGroup="0" ma:internalName="Adviseu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6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6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7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IACodering" ma:index="72" nillable="true" ma:displayName="PIA Codering" ma:decimals="0" ma:description="https://www.pianoo.nl/nl/inkoopproces/organisatie/inkooppakketten#inkoopalgemeen&#10;" ma:format="Dropdown" ma:internalName="PIACodering" ma:percentage="FALSE">
      <xsd:simpleType>
        <xsd:restriction base="dms:Number">
          <xsd:maxInclusive value="1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>2302463</Kenmerk_x0020_gerelateerd_x0020_document_x002f_dossier>
    <eb6d96c7a39b4a82859d6395136e1d0d xmlns="b651a5c8-18d1-4676-949b-b33c2c763b6d">
      <Terms xmlns="http://schemas.microsoft.com/office/infopath/2007/PartnerControls"/>
    </eb6d96c7a39b4a82859d6395136e1d0d>
    <CPV_x002d_code_x0028_s_x0029_ xmlns="a8efa835-bcfd-495b-9232-e3a672410da7">
      <Value>79620000-6</Value>
    </CPV_x002d_code_x0028_s_x0029_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Verseon</TermName>
          <TermId xmlns="http://schemas.microsoft.com/office/infopath/2007/PartnerControls">b97e3a30-34c5-485d-ba5e-ec2e05c4046d</TermId>
        </TermInfo>
      </Terms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19</Value>
      <Value>4</Value>
      <Value>51</Value>
      <Value>43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Adviseurs xmlns="a8efa835-bcfd-495b-9232-e3a672410da7">
      <UserInfo>
        <DisplayName>i:0#.f|membership|weijersa@noord-holland.nl</DisplayName>
        <AccountId>37</AccountId>
        <AccountType/>
      </UserInfo>
      <UserInfo>
        <DisplayName>i:0#.f|membership|annemieke.kern@noord-holland.nl</DisplayName>
        <AccountId>47</AccountId>
        <AccountType/>
      </UserInfo>
    </Adviseurs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834ac269-98bf-4a87-a852-c07d944b64ac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CZ:COM</TermName>
          <TermId xmlns="http://schemas.microsoft.com/office/infopath/2007/PartnerControls">6e45060d-d3da-4e0e-bef7-431894b505eb</TermId>
        </TermInfo>
      </Terms>
    </cacfb565f8424c199369c1c3170d561c>
    <Plaats_x0020_relatie xmlns="b651a5c8-18d1-4676-949b-b33c2c763b6d" xsi:nil="true"/>
    <Traject-start xmlns="b651a5c8-18d1-4676-949b-b33c2c763b6d" xsi:nil="true"/>
    <Hoofdcategorie xmlns="a8efa835-bcfd-495b-9232-e3a672410da7">Offerteaanvraag</Hoofdcategorie>
    <_ip_UnifiedCompliancePolicyProperties xmlns="http://schemas.microsoft.com/sharepoint/v3" xsi:nil="true"/>
    <Kenmerk_x0020_afzender xmlns="b651a5c8-18d1-4676-949b-b33c2c763b6d" xsi:nil="true"/>
    <Subcategorie xmlns="a8efa835-bcfd-495b-9232-e3a672410da7">Publicatie aanbestedingsstukken</Subcategorie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PIACodering xmlns="a8efa835-bcfd-495b-9232-e3a672410da7">408</PIACodering>
    <Beleidsthema_x0028_s_x0029_ xmlns="a8efa835-bcfd-495b-9232-e3a672410da7" xsi:nil="true"/>
    <Datum_x0020_migratie xmlns="b651a5c8-18d1-4676-949b-b33c2c763b6d" xsi:nil="true"/>
    <_dlc_DocId xmlns="d7a187d9-a854-4467-9103-8adc49ee9a7f">KKKWH4SCED2P-735355915-27748</_dlc_DocId>
    <_dlc_DocIdUrl xmlns="d7a187d9-a854-4467-9103-8adc49ee9a7f">
      <Url>https://provincienoordholland.sharepoint.com/teams/si-inka/_layouts/15/DocIdRedir.aspx?ID=KKKWH4SCED2P-735355915-27748</Url>
      <Description>KKKWH4SCED2P-735355915-27748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80F62-DFE1-41EB-BAED-C95DC7D4CF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57EA0E-FCDE-4DB8-A025-52BDF3E9B79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FD16FA-C276-4EA8-B7FD-4BE18FE21ABD}"/>
</file>

<file path=customXml/itemProps4.xml><?xml version="1.0" encoding="utf-8"?>
<ds:datastoreItem xmlns:ds="http://schemas.openxmlformats.org/officeDocument/2006/customXml" ds:itemID="{9AE26187-E542-44A6-97C8-0DFB9B78E1F1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a8efa835-bcfd-495b-9232-e3a672410da7"/>
    <ds:schemaRef ds:uri="http://schemas.microsoft.com/sharepoint/v3"/>
    <ds:schemaRef ds:uri="d7a187d9-a854-4467-9103-8adc49ee9a7f"/>
  </ds:schemaRefs>
</ds:datastoreItem>
</file>

<file path=customXml/itemProps5.xml><?xml version="1.0" encoding="utf-8"?>
<ds:datastoreItem xmlns:ds="http://schemas.openxmlformats.org/officeDocument/2006/customXml" ds:itemID="{4ACB2F51-00AA-4628-BF94-B50B5CB61B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EAO ROV Inhuur communicatie professionals 2025</dc:title>
  <dc:subject>Invulformulier</dc:subject>
  <dc:creator>Jeroen Fritz</dc:creator>
  <cp:keywords>provincie Noord-Holland</cp:keywords>
  <dc:description/>
  <cp:lastModifiedBy>Anne-Marie Weijers</cp:lastModifiedBy>
  <cp:revision>24</cp:revision>
  <dcterms:created xsi:type="dcterms:W3CDTF">2025-01-21T18:06:00Z</dcterms:created>
  <dcterms:modified xsi:type="dcterms:W3CDTF">2025-02-10T11:39:04Z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0x0101006261D5E71047644AB60DEC2636D6DD7300C9CF38504B03EA4CBC43B745B7E4674F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43;#CZ:COM|6e45060d-d3da-4e0e-bef7-431894b505eb</vt:lpwstr>
  </property>
  <property fmtid="{D5CDD505-2E9C-101B-9397-08002B2CF9AE}" pid="5" name="_dlc_DocIdItemGuid">
    <vt:lpwstr>9800f076-0e7e-4614-8b14-f55b9e977db2</vt:lpwstr>
  </property>
  <property fmtid="{D5CDD505-2E9C-101B-9397-08002B2CF9AE}" pid="6" name="af5ae35b54c84f09896a11b2dec84839">
    <vt:lpwstr/>
  </property>
  <property fmtid="{D5CDD505-2E9C-101B-9397-08002B2CF9AE}" pid="7" name="ge2120871af745b1ae0504045904b319">
    <vt:lpwstr/>
  </property>
  <property fmtid="{D5CDD505-2E9C-101B-9397-08002B2CF9AE}" pid="8" name="Weg- vaarwegnummer">
    <vt:lpwstr/>
  </property>
  <property fmtid="{D5CDD505-2E9C-101B-9397-08002B2CF9AE}" pid="9" name="MediaServiceImageTags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Grondslag voor geheimhouding1">
    <vt:lpwstr/>
  </property>
  <property fmtid="{D5CDD505-2E9C-101B-9397-08002B2CF9AE}" pid="14" name="ad9c06bc15a3492eb529eb48ca2db363">
    <vt:lpwstr/>
  </property>
  <property fmtid="{D5CDD505-2E9C-101B-9397-08002B2CF9AE}" pid="15" name="Documenttype">
    <vt:lpwstr/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>19;#Definitief|834ac269-98bf-4a87-a852-c07d944b64ac</vt:lpwstr>
  </property>
  <property fmtid="{D5CDD505-2E9C-101B-9397-08002B2CF9AE}" pid="25" name="Type_x0020_aanbestedingsdossier">
    <vt:lpwstr>4;#Europees openbaar (zonder voorselectie)|c9c85050-c54d-41ba-9d09-c2bb01a639c0</vt:lpwstr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>Europees openbaar (zonder voorselectie)|c9c85050-c54d-41ba-9d09-c2bb01a639c0</vt:lpwstr>
  </property>
  <property fmtid="{D5CDD505-2E9C-101B-9397-08002B2CF9AE}" pid="29" name="Geheimhouding opgelegd door">
    <vt:lpwstr/>
  </property>
  <property fmtid="{D5CDD505-2E9C-101B-9397-08002B2CF9AE}" pid="30" name="PNH-gebied">
    <vt:lpwstr/>
  </property>
  <property fmtid="{D5CDD505-2E9C-101B-9397-08002B2CF9AE}" pid="31" name="dc72c89380db49daa673ce313ca9a274">
    <vt:lpwstr/>
  </property>
  <property fmtid="{D5CDD505-2E9C-101B-9397-08002B2CF9AE}" pid="32" name="Hoedanigheid">
    <vt:lpwstr/>
  </property>
  <property fmtid="{D5CDD505-2E9C-101B-9397-08002B2CF9AE}" pid="33" name="Uitkomst">
    <vt:lpwstr/>
  </property>
  <property fmtid="{D5CDD505-2E9C-101B-9397-08002B2CF9AE}" pid="34" name="e31121ba8f2448e0a4e586576f4bb073">
    <vt:lpwstr/>
  </property>
  <property fmtid="{D5CDD505-2E9C-101B-9397-08002B2CF9AE}" pid="35" name="o5875bba6424448f97b2d90a0067556d">
    <vt:lpwstr/>
  </property>
  <property fmtid="{D5CDD505-2E9C-101B-9397-08002B2CF9AE}" pid="36" name="Locatie_x0020_verplaatsen">
    <vt:lpwstr/>
  </property>
  <property fmtid="{D5CDD505-2E9C-101B-9397-08002B2CF9AE}" pid="37" name="m60a1d1c449c48bbbcc326f67337168b">
    <vt:lpwstr/>
  </property>
  <property fmtid="{D5CDD505-2E9C-101B-9397-08002B2CF9AE}" pid="38" name="Soort_x0020_toezicht">
    <vt:lpwstr/>
  </property>
  <property fmtid="{D5CDD505-2E9C-101B-9397-08002B2CF9AE}" pid="39" name="Beleidsthema">
    <vt:lpwstr/>
  </property>
  <property fmtid="{D5CDD505-2E9C-101B-9397-08002B2CF9AE}" pid="40" name="PNHBedrijfsproces">
    <vt:lpwstr/>
  </property>
  <property fmtid="{D5CDD505-2E9C-101B-9397-08002B2CF9AE}" pid="41" name="Projectactiviteit">
    <vt:lpwstr/>
  </property>
  <property fmtid="{D5CDD505-2E9C-101B-9397-08002B2CF9AE}" pid="42" name="e3b34194e53f42cda968a65aa076568b">
    <vt:lpwstr/>
  </property>
  <property fmtid="{D5CDD505-2E9C-101B-9397-08002B2CF9AE}" pid="43" name="g885bc7ff7c74afcad9e1f351ef621c8">
    <vt:lpwstr/>
  </property>
  <property fmtid="{D5CDD505-2E9C-101B-9397-08002B2CF9AE}" pid="44" name="j3178a27eff5453fac94614d7a6a9e08">
    <vt:lpwstr/>
  </property>
  <property fmtid="{D5CDD505-2E9C-101B-9397-08002B2CF9AE}" pid="45" name="Gerelateerde applicatie">
    <vt:lpwstr>51;#Verseon|b97e3a30-34c5-485d-ba5e-ec2e05c4046d</vt:lpwstr>
  </property>
  <property fmtid="{D5CDD505-2E9C-101B-9397-08002B2CF9AE}" pid="46" name="Grondslag openbaar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>4;#Europees openbaar (zonder voorselectie)|c9c85050-c54d-41ba-9d09-c2bb01a639c0</vt:lpwstr>
  </property>
  <property fmtid="{D5CDD505-2E9C-101B-9397-08002B2CF9AE}" pid="52" name="Status_x0020_document">
    <vt:lpwstr>19;#Definitief|834ac269-98bf-4a87-a852-c07d944b64ac</vt:lpwstr>
  </property>
  <property fmtid="{D5CDD505-2E9C-101B-9397-08002B2CF9AE}" pid="53" name="Grondslag_x0020_openbaar">
    <vt:lpwstr/>
  </property>
  <property fmtid="{D5CDD505-2E9C-101B-9397-08002B2CF9AE}" pid="54" name="Grondslag_x0020_voor_x0020_geheimhouding1">
    <vt:lpwstr/>
  </property>
  <property fmtid="{D5CDD505-2E9C-101B-9397-08002B2CF9AE}" pid="55" name="Geheimhouding_x0020_opgelegd_x0020_door">
    <vt:lpwstr/>
  </property>
  <property fmtid="{D5CDD505-2E9C-101B-9397-08002B2CF9AE}" pid="56" name="Kwalificatie_x0020_integriteit">
    <vt:lpwstr/>
  </property>
  <property fmtid="{D5CDD505-2E9C-101B-9397-08002B2CF9AE}" pid="57" name="Gerelateerde_x0020_applicatie">
    <vt:lpwstr>51;#Verseon|b97e3a30-34c5-485d-ba5e-ec2e05c4046d</vt:lpwstr>
  </property>
  <property fmtid="{D5CDD505-2E9C-101B-9397-08002B2CF9AE}" pid="58" name="PNH_x002d_gebied">
    <vt:lpwstr/>
  </property>
  <property fmtid="{D5CDD505-2E9C-101B-9397-08002B2CF9AE}" pid="59" name="Status_x0020_dossier">
    <vt:lpwstr>1;#In behandeling|4c7b17d3-99d4-47d2-96b3-f1007e31f881</vt:lpwstr>
  </property>
  <property fmtid="{D5CDD505-2E9C-101B-9397-08002B2CF9AE}" pid="60" name="Weg_x002d__x0020_vaarwegnummer">
    <vt:lpwstr/>
  </property>
  <property fmtid="{D5CDD505-2E9C-101B-9397-08002B2CF9AE}" pid="61" name="_docset_NoMedatataSyncRequired">
    <vt:lpwstr>False</vt:lpwstr>
  </property>
  <property fmtid="{D5CDD505-2E9C-101B-9397-08002B2CF9AE}" pid="62" name="Verantwoordelijk medewerker">
    <vt:lpwstr>196</vt:lpwstr>
  </property>
  <property fmtid="{D5CDD505-2E9C-101B-9397-08002B2CF9AE}" pid="63" name="Bedrijfsproces">
    <vt:lpwstr>Aanbesteding, uitvoeren</vt:lpwstr>
  </property>
  <property fmtid="{D5CDD505-2E9C-101B-9397-08002B2CF9AE}" pid="64" name="Procedure">
    <vt:lpwstr>Regulier</vt:lpwstr>
  </property>
  <property fmtid="{D5CDD505-2E9C-101B-9397-08002B2CF9AE}" pid="65" name="Jaar">
    <vt:lpwstr>2025</vt:lpwstr>
  </property>
  <property fmtid="{D5CDD505-2E9C-101B-9397-08002B2CF9AE}" pid="66" name="Processtatus">
    <vt:lpwstr>In behandeling</vt:lpwstr>
  </property>
  <property fmtid="{D5CDD505-2E9C-101B-9397-08002B2CF9AE}" pid="67" name="Werkproces">
    <vt:lpwstr>aanbesteding, uitvoeren</vt:lpwstr>
  </property>
  <property fmtid="{D5CDD505-2E9C-101B-9397-08002B2CF9AE}" pid="68" name="Aanbestedingsfase">
    <vt:lpwstr>Inschrijvingsfase (incl. evaluatie)</vt:lpwstr>
  </property>
  <property fmtid="{D5CDD505-2E9C-101B-9397-08002B2CF9AE}" pid="69" name="Type contract">
    <vt:lpwstr>Raamovereenkomst</vt:lpwstr>
  </property>
</Properties>
</file>