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CECF" w14:textId="64CFA400" w:rsidR="004E18BC" w:rsidRPr="00A14B24" w:rsidRDefault="004E18BC">
      <w:pPr>
        <w:rPr>
          <w:rFonts w:ascii="Assistant Light" w:hAnsi="Assistant Light" w:cs="Assistant Light"/>
          <w:b/>
          <w:bCs/>
          <w:sz w:val="20"/>
          <w:szCs w:val="20"/>
        </w:rPr>
      </w:pPr>
      <w:r w:rsidRPr="004E18BC">
        <w:rPr>
          <w:rFonts w:ascii="Assistant Light" w:hAnsi="Assistant Light" w:cs="Assistant Light"/>
          <w:b/>
          <w:bCs/>
          <w:sz w:val="20"/>
          <w:szCs w:val="20"/>
        </w:rPr>
        <w:t xml:space="preserve">Format </w:t>
      </w:r>
      <w:r>
        <w:rPr>
          <w:rFonts w:ascii="Assistant Light" w:hAnsi="Assistant Light" w:cs="Assistant Light"/>
          <w:b/>
          <w:bCs/>
          <w:sz w:val="20"/>
          <w:szCs w:val="20"/>
        </w:rPr>
        <w:t>in te vullen gunningscriterium ‘Te waarderen’ – K3</w:t>
      </w:r>
      <w:r w:rsidRPr="004E18BC">
        <w:rPr>
          <w:rFonts w:ascii="Assistant Light" w:hAnsi="Assistant Light" w:cs="Assistant Light"/>
          <w:b/>
          <w:bCs/>
          <w:sz w:val="20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61"/>
        <w:gridCol w:w="3017"/>
        <w:gridCol w:w="2584"/>
      </w:tblGrid>
      <w:tr w:rsidR="004E18BC" w:rsidRPr="004E18BC" w14:paraId="0586D1D1" w14:textId="77777777" w:rsidTr="006C7D5C">
        <w:tc>
          <w:tcPr>
            <w:tcW w:w="3542" w:type="dxa"/>
          </w:tcPr>
          <w:p w14:paraId="4D4A9CA8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  <w:b/>
                <w:bCs/>
              </w:rPr>
            </w:pPr>
            <w:r w:rsidRPr="004E18BC">
              <w:rPr>
                <w:rFonts w:ascii="Assistant Light" w:hAnsi="Assistant Light" w:cs="Assistant Light"/>
                <w:b/>
                <w:bCs/>
              </w:rPr>
              <w:t>Functionaliteit</w:t>
            </w:r>
          </w:p>
        </w:tc>
        <w:tc>
          <w:tcPr>
            <w:tcW w:w="3104" w:type="dxa"/>
          </w:tcPr>
          <w:p w14:paraId="4268BA83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  <w:b/>
                <w:bCs/>
              </w:rPr>
            </w:pPr>
            <w:r w:rsidRPr="004E18BC">
              <w:rPr>
                <w:rFonts w:ascii="Assistant Light" w:hAnsi="Assistant Light" w:cs="Assistant Light"/>
                <w:b/>
                <w:bCs/>
              </w:rPr>
              <w:t>Beschikbaar in portal (Ja/Nee)</w:t>
            </w:r>
          </w:p>
        </w:tc>
        <w:tc>
          <w:tcPr>
            <w:tcW w:w="2654" w:type="dxa"/>
          </w:tcPr>
          <w:p w14:paraId="46C8197E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  <w:b/>
                <w:bCs/>
              </w:rPr>
            </w:pPr>
            <w:r w:rsidRPr="004E18BC">
              <w:rPr>
                <w:rFonts w:ascii="Assistant Light" w:hAnsi="Assistant Light" w:cs="Assistant Light"/>
                <w:b/>
                <w:bCs/>
              </w:rPr>
              <w:t>Toelichting</w:t>
            </w:r>
          </w:p>
        </w:tc>
      </w:tr>
      <w:tr w:rsidR="004E18BC" w:rsidRPr="004E18BC" w14:paraId="65813FC7" w14:textId="77777777" w:rsidTr="006C7D5C">
        <w:tc>
          <w:tcPr>
            <w:tcW w:w="3542" w:type="dxa"/>
          </w:tcPr>
          <w:p w14:paraId="202BE6A4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4E18BC">
              <w:rPr>
                <w:rFonts w:ascii="Assistant Light" w:hAnsi="Assistant Light" w:cs="Assistant Light"/>
              </w:rPr>
              <w:t>Weergave van het kernassortiment als zodanig herkenbaar in de portal</w:t>
            </w:r>
          </w:p>
        </w:tc>
        <w:tc>
          <w:tcPr>
            <w:tcW w:w="3104" w:type="dxa"/>
          </w:tcPr>
          <w:p w14:paraId="4F3BDF65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2654" w:type="dxa"/>
          </w:tcPr>
          <w:p w14:paraId="46F5F9E9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4E18BC" w:rsidRPr="004E18BC" w14:paraId="373BCBEE" w14:textId="77777777" w:rsidTr="006C7D5C">
        <w:tc>
          <w:tcPr>
            <w:tcW w:w="3542" w:type="dxa"/>
          </w:tcPr>
          <w:p w14:paraId="2A7890DB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4E18BC">
              <w:rPr>
                <w:rFonts w:ascii="Assistant Light" w:hAnsi="Assistant Light" w:cs="Assistant Light"/>
              </w:rPr>
              <w:t>Inzicht/signalering in lopende bestellingen (ook wanneer deze door een medewerker besteld worden maar deze voor een andere medewerker al in bestelling is en wordt aangeleverd zodra voorraad volledig is)</w:t>
            </w:r>
          </w:p>
        </w:tc>
        <w:tc>
          <w:tcPr>
            <w:tcW w:w="3104" w:type="dxa"/>
          </w:tcPr>
          <w:p w14:paraId="6E59FA0C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2654" w:type="dxa"/>
          </w:tcPr>
          <w:p w14:paraId="0CDA8C0F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4E18BC" w:rsidRPr="004E18BC" w14:paraId="4B67F26D" w14:textId="77777777" w:rsidTr="006C7D5C">
        <w:tc>
          <w:tcPr>
            <w:tcW w:w="3542" w:type="dxa"/>
          </w:tcPr>
          <w:p w14:paraId="0C0B30F2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4E18BC">
              <w:rPr>
                <w:rFonts w:ascii="Assistant Light" w:hAnsi="Assistant Light" w:cs="Assistant Light"/>
              </w:rPr>
              <w:t xml:space="preserve">Spend-overzicht van alle gemaakte of geplande kosten met betrekking tot de materialen en gereedschappen </w:t>
            </w:r>
          </w:p>
        </w:tc>
        <w:tc>
          <w:tcPr>
            <w:tcW w:w="3104" w:type="dxa"/>
          </w:tcPr>
          <w:p w14:paraId="24617255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2654" w:type="dxa"/>
          </w:tcPr>
          <w:p w14:paraId="496BE61E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4E18BC" w:rsidRPr="004E18BC" w14:paraId="7623D76E" w14:textId="77777777" w:rsidTr="006C7D5C">
        <w:tc>
          <w:tcPr>
            <w:tcW w:w="3542" w:type="dxa"/>
          </w:tcPr>
          <w:p w14:paraId="6DCC1E28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4E18BC">
              <w:rPr>
                <w:rFonts w:ascii="Assistant Light" w:hAnsi="Assistant Light" w:cs="Assistant Light"/>
              </w:rPr>
              <w:t>Exportmogelijkheid van rapportages voor operationele data (zoals levertijden, na leveringen, openstaande bestellingen en facturatie)</w:t>
            </w:r>
          </w:p>
        </w:tc>
        <w:tc>
          <w:tcPr>
            <w:tcW w:w="3104" w:type="dxa"/>
          </w:tcPr>
          <w:p w14:paraId="4AADC736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2654" w:type="dxa"/>
          </w:tcPr>
          <w:p w14:paraId="07C04500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4E18BC" w:rsidRPr="004E18BC" w14:paraId="2F100EB2" w14:textId="77777777" w:rsidTr="006C7D5C">
        <w:tc>
          <w:tcPr>
            <w:tcW w:w="3542" w:type="dxa"/>
          </w:tcPr>
          <w:p w14:paraId="580C8D46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4E18BC">
              <w:rPr>
                <w:rFonts w:ascii="Assistant Light" w:hAnsi="Assistant Light" w:cs="Assistant Light"/>
              </w:rPr>
              <w:t xml:space="preserve">Meldingen en notificaties (zoals goedkeuring, verzending, vertraging of backorders) </w:t>
            </w:r>
          </w:p>
        </w:tc>
        <w:tc>
          <w:tcPr>
            <w:tcW w:w="3104" w:type="dxa"/>
          </w:tcPr>
          <w:p w14:paraId="74948913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2654" w:type="dxa"/>
          </w:tcPr>
          <w:p w14:paraId="015B8528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4E18BC" w:rsidRPr="004E18BC" w14:paraId="38184D1D" w14:textId="77777777" w:rsidTr="006C7D5C">
        <w:tc>
          <w:tcPr>
            <w:tcW w:w="3542" w:type="dxa"/>
          </w:tcPr>
          <w:p w14:paraId="1610A13A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4E18BC">
              <w:rPr>
                <w:rFonts w:ascii="Assistant Light" w:hAnsi="Assistant Light" w:cs="Assistant Light"/>
              </w:rPr>
              <w:t>Tonen van wijzigingen in het beschikbare assortiment van materialen en gereedschappen (zoals toevoegingen, verwijderingen of prijsaanpassingen)</w:t>
            </w:r>
            <w:r w:rsidRPr="004E18BC" w:rsidDel="00D27EA4">
              <w:rPr>
                <w:rFonts w:ascii="Assistant Light" w:hAnsi="Assistant Light" w:cs="Assistant Light"/>
              </w:rPr>
              <w:t xml:space="preserve"> </w:t>
            </w:r>
          </w:p>
        </w:tc>
        <w:tc>
          <w:tcPr>
            <w:tcW w:w="3104" w:type="dxa"/>
          </w:tcPr>
          <w:p w14:paraId="1705F5E4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2654" w:type="dxa"/>
          </w:tcPr>
          <w:p w14:paraId="5AB6F66B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4E18BC" w:rsidRPr="004E18BC" w14:paraId="3A8BC0F4" w14:textId="77777777" w:rsidTr="006C7D5C">
        <w:tc>
          <w:tcPr>
            <w:tcW w:w="3542" w:type="dxa"/>
          </w:tcPr>
          <w:p w14:paraId="1753126D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4E18BC">
              <w:rPr>
                <w:rFonts w:ascii="Assistant Light" w:hAnsi="Assistant Light" w:cs="Assistant Light"/>
              </w:rPr>
              <w:t>Het beheer van gebruikers en autorisaties (toekennen van rechten, gebruikersrollen binnen de portal)</w:t>
            </w:r>
          </w:p>
        </w:tc>
        <w:tc>
          <w:tcPr>
            <w:tcW w:w="3104" w:type="dxa"/>
          </w:tcPr>
          <w:p w14:paraId="68F69E9C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2654" w:type="dxa"/>
          </w:tcPr>
          <w:p w14:paraId="582FBDA8" w14:textId="77777777" w:rsidR="004E18BC" w:rsidRPr="004E18BC" w:rsidRDefault="004E18BC" w:rsidP="006C7D5C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</w:tbl>
    <w:p w14:paraId="5E8C73FD" w14:textId="77777777" w:rsidR="004E18BC" w:rsidRDefault="004E18BC"/>
    <w:sectPr w:rsidR="004E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panose1 w:val="00000000000000000000"/>
    <w:charset w:val="00"/>
    <w:family w:val="auto"/>
    <w:pitch w:val="variable"/>
    <w:sig w:usb0="A00008FF" w:usb1="4000204B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BC"/>
    <w:rsid w:val="00153DA2"/>
    <w:rsid w:val="004E18BC"/>
    <w:rsid w:val="00573E8B"/>
    <w:rsid w:val="00734A51"/>
    <w:rsid w:val="00992123"/>
    <w:rsid w:val="00A14B24"/>
    <w:rsid w:val="00AB792F"/>
    <w:rsid w:val="00D26245"/>
    <w:rsid w:val="00E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081C"/>
  <w15:chartTrackingRefBased/>
  <w15:docId w15:val="{50DE1BEB-74BC-4C48-BA83-9DD694D0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8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8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8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8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8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8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8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8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8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8B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4E18B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4F783-C213-4F0B-B540-2D303793CBD1}"/>
</file>

<file path=customXml/itemProps2.xml><?xml version="1.0" encoding="utf-8"?>
<ds:datastoreItem xmlns:ds="http://schemas.openxmlformats.org/officeDocument/2006/customXml" ds:itemID="{A446C341-753F-47A5-BF06-975EE358E06B}"/>
</file>

<file path=customXml/itemProps3.xml><?xml version="1.0" encoding="utf-8"?>
<ds:datastoreItem xmlns:ds="http://schemas.openxmlformats.org/officeDocument/2006/customXml" ds:itemID="{D9E697F7-32FC-4368-8309-9A1B15529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Bouwhuis</dc:creator>
  <cp:keywords/>
  <dc:description/>
  <cp:lastModifiedBy>Amber Bouwhuis</cp:lastModifiedBy>
  <cp:revision>2</cp:revision>
  <dcterms:created xsi:type="dcterms:W3CDTF">2025-08-22T07:01:00Z</dcterms:created>
  <dcterms:modified xsi:type="dcterms:W3CDTF">2025-08-22T07:02:00Z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