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8AA5D" w14:textId="77777777" w:rsidR="009A5E06" w:rsidRDefault="00884107" w:rsidP="009A5E06">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Marktconsultatie</w:t>
      </w:r>
    </w:p>
    <w:p w14:paraId="433C63B0" w14:textId="103924DB" w:rsidR="009A5E06" w:rsidRPr="002B77A2" w:rsidRDefault="00C86832" w:rsidP="4E4E3E55">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PRIS</w:t>
      </w:r>
    </w:p>
    <w:p w14:paraId="7EC92FB9" w14:textId="275A5C63" w:rsidR="009A5E06" w:rsidRPr="002B77A2" w:rsidRDefault="00884107" w:rsidP="009A5E06">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2B77A2">
        <w:rPr>
          <w:sz w:val="32"/>
          <w:szCs w:val="32"/>
        </w:rPr>
        <w:t>Gemeente ’s-Hertogenbosc</w:t>
      </w:r>
      <w:r w:rsidR="00D920E2">
        <w:rPr>
          <w:sz w:val="32"/>
          <w:szCs w:val="32"/>
        </w:rPr>
        <w:t>h</w:t>
      </w:r>
    </w:p>
    <w:p w14:paraId="0738D5C7" w14:textId="77777777" w:rsidR="009A5E06" w:rsidRDefault="009A5E06" w:rsidP="009A5E06"/>
    <w:p w14:paraId="24D4C869" w14:textId="77777777" w:rsidR="009A5E06" w:rsidRDefault="009A5E06" w:rsidP="009A5E06"/>
    <w:p w14:paraId="0778A0E8" w14:textId="77777777" w:rsidR="00C86832" w:rsidRDefault="00C86832" w:rsidP="009A5E06"/>
    <w:p w14:paraId="541E312E" w14:textId="77777777" w:rsidR="00C86832" w:rsidRDefault="00C86832" w:rsidP="009A5E06"/>
    <w:p w14:paraId="469C984A" w14:textId="77777777" w:rsidR="00C86832" w:rsidRDefault="00C86832" w:rsidP="009A5E06"/>
    <w:p w14:paraId="74082580" w14:textId="77777777" w:rsidR="00C86832" w:rsidRDefault="00C86832" w:rsidP="009A5E06"/>
    <w:p w14:paraId="72437DA0" w14:textId="77777777" w:rsidR="00C86832" w:rsidRDefault="00C86832" w:rsidP="009A5E06"/>
    <w:p w14:paraId="41F5DEBF" w14:textId="77777777" w:rsidR="00C86832" w:rsidRDefault="00C86832" w:rsidP="009A5E06"/>
    <w:p w14:paraId="108F76F2" w14:textId="77777777" w:rsidR="00C86832" w:rsidRDefault="00C86832" w:rsidP="009A5E06"/>
    <w:p w14:paraId="36E67CC4" w14:textId="77777777" w:rsidR="00C86832" w:rsidRDefault="00C86832" w:rsidP="009A5E06"/>
    <w:p w14:paraId="05789305" w14:textId="77777777" w:rsidR="00C86832" w:rsidRDefault="00C86832" w:rsidP="009A5E06"/>
    <w:p w14:paraId="68D81C97" w14:textId="77777777" w:rsidR="00C86832" w:rsidRDefault="00C86832" w:rsidP="009A5E06"/>
    <w:p w14:paraId="031E0BAD" w14:textId="77777777" w:rsidR="00C86832" w:rsidRDefault="00C86832" w:rsidP="009A5E06"/>
    <w:p w14:paraId="0B2F3277" w14:textId="77777777" w:rsidR="00C86832" w:rsidRDefault="00C86832" w:rsidP="009A5E06"/>
    <w:p w14:paraId="6D53254F" w14:textId="77777777" w:rsidR="00C86832" w:rsidRDefault="00C86832" w:rsidP="009A5E06"/>
    <w:p w14:paraId="6357D924" w14:textId="77777777" w:rsidR="00F14E5A" w:rsidRDefault="00F14E5A" w:rsidP="009A5E06"/>
    <w:p w14:paraId="69D3BD4A" w14:textId="77777777" w:rsidR="00F14E5A" w:rsidRDefault="00F14E5A" w:rsidP="009A5E06"/>
    <w:p w14:paraId="6FA1A497" w14:textId="77777777" w:rsidR="00F14E5A" w:rsidRDefault="00F14E5A" w:rsidP="009A5E06"/>
    <w:p w14:paraId="1501BEF2" w14:textId="77777777" w:rsidR="00F14E5A" w:rsidRDefault="00F14E5A" w:rsidP="009A5E06"/>
    <w:p w14:paraId="4C2500A0" w14:textId="77777777" w:rsidR="00F14E5A" w:rsidRDefault="00F14E5A" w:rsidP="009A5E06"/>
    <w:p w14:paraId="0B476182" w14:textId="77777777" w:rsidR="00F14E5A" w:rsidRDefault="00F14E5A" w:rsidP="009A5E06"/>
    <w:p w14:paraId="2749819A" w14:textId="77777777" w:rsidR="00F14E5A" w:rsidRDefault="00F14E5A" w:rsidP="009A5E06"/>
    <w:p w14:paraId="25B2F137" w14:textId="77777777" w:rsidR="00F14E5A" w:rsidRDefault="00F14E5A" w:rsidP="009A5E06"/>
    <w:p w14:paraId="13E049AD" w14:textId="77777777" w:rsidR="00F14E5A" w:rsidRDefault="00F14E5A" w:rsidP="009A5E06"/>
    <w:p w14:paraId="5D949F2A" w14:textId="77777777" w:rsidR="00F14E5A" w:rsidRDefault="00F14E5A" w:rsidP="009A5E06"/>
    <w:p w14:paraId="20626D0B" w14:textId="77777777" w:rsidR="00F14E5A" w:rsidRDefault="00F14E5A" w:rsidP="009A5E06"/>
    <w:p w14:paraId="7F34309F" w14:textId="77777777" w:rsidR="00F14E5A" w:rsidRDefault="00F14E5A" w:rsidP="009A5E06"/>
    <w:p w14:paraId="240F4658" w14:textId="77777777" w:rsidR="00F14E5A" w:rsidRDefault="00F14E5A" w:rsidP="009A5E06"/>
    <w:p w14:paraId="1FA648C4" w14:textId="77777777" w:rsidR="00F14E5A" w:rsidRDefault="00F14E5A" w:rsidP="009A5E06"/>
    <w:p w14:paraId="0CD7B6A1" w14:textId="77777777" w:rsidR="00F14E5A" w:rsidRDefault="00F14E5A" w:rsidP="009A5E06"/>
    <w:p w14:paraId="0E52F168" w14:textId="77777777" w:rsidR="00F14E5A" w:rsidRDefault="00F14E5A" w:rsidP="009A5E06"/>
    <w:p w14:paraId="73D495E7" w14:textId="77777777" w:rsidR="00F14E5A" w:rsidRDefault="00F14E5A" w:rsidP="009A5E06"/>
    <w:p w14:paraId="179A099A" w14:textId="77777777" w:rsidR="00F14E5A" w:rsidRDefault="00F14E5A" w:rsidP="009A5E06"/>
    <w:p w14:paraId="42444E7A" w14:textId="77777777" w:rsidR="00F14E5A" w:rsidRDefault="00F14E5A" w:rsidP="009A5E06"/>
    <w:p w14:paraId="3E155281" w14:textId="77777777" w:rsidR="00F14E5A" w:rsidRDefault="00F14E5A" w:rsidP="009A5E06"/>
    <w:p w14:paraId="7461B3CE" w14:textId="77777777" w:rsidR="00C86832" w:rsidRDefault="00C86832" w:rsidP="009A5E06"/>
    <w:p w14:paraId="0B9603BA" w14:textId="77777777" w:rsidR="00C86832" w:rsidRDefault="00C86832" w:rsidP="009A5E06"/>
    <w:p w14:paraId="12191F44" w14:textId="77777777" w:rsidR="009A5E06" w:rsidRDefault="009A5E06" w:rsidP="009A5E06"/>
    <w:p w14:paraId="68D1333D" w14:textId="77777777" w:rsidR="009A5E06" w:rsidRPr="002B77A2" w:rsidRDefault="009A5E06" w:rsidP="009A5E06"/>
    <w:p w14:paraId="3CA7AC90" w14:textId="77777777" w:rsidR="009A5E06" w:rsidRPr="002B77A2" w:rsidRDefault="009A5E06" w:rsidP="009A5E06"/>
    <w:p w14:paraId="0793DE64" w14:textId="77777777" w:rsidR="009A5E06" w:rsidRPr="002B77A2" w:rsidRDefault="009A5E06" w:rsidP="009A5E0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22081C" w14:paraId="4308149B" w14:textId="77777777" w:rsidTr="009A5E06">
        <w:tc>
          <w:tcPr>
            <w:tcW w:w="1668" w:type="dxa"/>
            <w:tcBorders>
              <w:top w:val="single" w:sz="4" w:space="0" w:color="auto"/>
              <w:left w:val="single" w:sz="4" w:space="0" w:color="auto"/>
              <w:bottom w:val="single" w:sz="4" w:space="0" w:color="auto"/>
              <w:right w:val="nil"/>
            </w:tcBorders>
            <w:hideMark/>
          </w:tcPr>
          <w:p w14:paraId="4EC76025" w14:textId="77777777" w:rsidR="009A5E06" w:rsidRPr="002B77A2" w:rsidRDefault="00884107">
            <w:pPr>
              <w:rPr>
                <w:lang w:eastAsia="en-US"/>
              </w:rPr>
            </w:pPr>
            <w:r w:rsidRPr="002B77A2">
              <w:rPr>
                <w:lang w:eastAsia="en-US"/>
              </w:rPr>
              <w:t>Datum</w:t>
            </w:r>
          </w:p>
        </w:tc>
        <w:tc>
          <w:tcPr>
            <w:tcW w:w="272" w:type="dxa"/>
            <w:tcBorders>
              <w:top w:val="single" w:sz="4" w:space="0" w:color="auto"/>
              <w:left w:val="nil"/>
              <w:bottom w:val="single" w:sz="4" w:space="0" w:color="auto"/>
              <w:right w:val="nil"/>
            </w:tcBorders>
            <w:hideMark/>
          </w:tcPr>
          <w:p w14:paraId="51C03FA9" w14:textId="77777777" w:rsidR="009A5E06" w:rsidRPr="002B77A2" w:rsidRDefault="00884107">
            <w:pPr>
              <w:rPr>
                <w:lang w:eastAsia="en-US"/>
              </w:rPr>
            </w:pPr>
            <w:r w:rsidRPr="002B77A2">
              <w:rPr>
                <w:lang w:eastAsia="en-US"/>
              </w:rPr>
              <w:t>:</w:t>
            </w:r>
          </w:p>
        </w:tc>
        <w:tc>
          <w:tcPr>
            <w:tcW w:w="7382" w:type="dxa"/>
            <w:tcBorders>
              <w:top w:val="single" w:sz="4" w:space="0" w:color="auto"/>
              <w:left w:val="nil"/>
              <w:bottom w:val="single" w:sz="4" w:space="0" w:color="auto"/>
              <w:right w:val="single" w:sz="4" w:space="0" w:color="auto"/>
            </w:tcBorders>
          </w:tcPr>
          <w:p w14:paraId="57571687" w14:textId="2B7469C4" w:rsidR="009A5E06" w:rsidRPr="002B77A2" w:rsidRDefault="00D94013">
            <w:pPr>
              <w:rPr>
                <w:lang w:eastAsia="en-US"/>
              </w:rPr>
            </w:pPr>
            <w:r>
              <w:rPr>
                <w:lang w:eastAsia="en-US"/>
              </w:rPr>
              <w:t>16-07-2025</w:t>
            </w:r>
          </w:p>
        </w:tc>
      </w:tr>
      <w:tr w:rsidR="0022081C" w14:paraId="2F3800B2" w14:textId="77777777" w:rsidTr="009A5E06">
        <w:tc>
          <w:tcPr>
            <w:tcW w:w="1668" w:type="dxa"/>
            <w:tcBorders>
              <w:top w:val="single" w:sz="4" w:space="0" w:color="auto"/>
              <w:left w:val="single" w:sz="4" w:space="0" w:color="auto"/>
              <w:bottom w:val="single" w:sz="4" w:space="0" w:color="auto"/>
              <w:right w:val="nil"/>
            </w:tcBorders>
            <w:hideMark/>
          </w:tcPr>
          <w:p w14:paraId="280B56CD" w14:textId="77777777" w:rsidR="009A5E06" w:rsidRDefault="00884107">
            <w:pPr>
              <w:rPr>
                <w:lang w:eastAsia="en-US"/>
              </w:rPr>
            </w:pPr>
            <w:r>
              <w:rPr>
                <w:lang w:eastAsia="en-US"/>
              </w:rPr>
              <w:t xml:space="preserve">Kenmerk </w:t>
            </w:r>
          </w:p>
        </w:tc>
        <w:tc>
          <w:tcPr>
            <w:tcW w:w="272" w:type="dxa"/>
            <w:tcBorders>
              <w:top w:val="single" w:sz="4" w:space="0" w:color="auto"/>
              <w:left w:val="nil"/>
              <w:bottom w:val="single" w:sz="4" w:space="0" w:color="auto"/>
              <w:right w:val="nil"/>
            </w:tcBorders>
            <w:hideMark/>
          </w:tcPr>
          <w:p w14:paraId="560DBDCE" w14:textId="77777777" w:rsidR="009A5E06" w:rsidRDefault="00884107">
            <w:pPr>
              <w:rPr>
                <w:lang w:eastAsia="en-US"/>
              </w:rPr>
            </w:pPr>
            <w:r>
              <w:rPr>
                <w:lang w:eastAsia="en-US"/>
              </w:rPr>
              <w:t>:</w:t>
            </w:r>
          </w:p>
        </w:tc>
        <w:tc>
          <w:tcPr>
            <w:tcW w:w="7382" w:type="dxa"/>
            <w:tcBorders>
              <w:top w:val="single" w:sz="4" w:space="0" w:color="auto"/>
              <w:left w:val="nil"/>
              <w:bottom w:val="single" w:sz="4" w:space="0" w:color="auto"/>
              <w:right w:val="single" w:sz="4" w:space="0" w:color="auto"/>
            </w:tcBorders>
            <w:hideMark/>
          </w:tcPr>
          <w:p w14:paraId="68375EAD" w14:textId="1CEF82B3" w:rsidR="009A5E06" w:rsidRDefault="00F14E5A">
            <w:pPr>
              <w:rPr>
                <w:lang w:eastAsia="en-US"/>
              </w:rPr>
            </w:pPr>
            <w:r>
              <w:rPr>
                <w:lang w:eastAsia="en-US"/>
              </w:rPr>
              <w:t>SO/PP/537807</w:t>
            </w:r>
          </w:p>
        </w:tc>
      </w:tr>
    </w:tbl>
    <w:p w14:paraId="127F6B15" w14:textId="77777777" w:rsidR="009A5E06" w:rsidRDefault="009A5E06" w:rsidP="009A5E06"/>
    <w:p w14:paraId="3D3BC3DE" w14:textId="77777777" w:rsidR="009A5E06" w:rsidRDefault="009A5E06" w:rsidP="009A5E06"/>
    <w:p w14:paraId="38D6012D" w14:textId="6269FB57" w:rsidR="009A5E06" w:rsidRDefault="00884107" w:rsidP="009A5E06">
      <w:r>
        <w:t>Het overnemen en vermenigvuldigen van (delen van) dit document ten behoeve van derden is slechts</w:t>
      </w:r>
      <w:r w:rsidR="00F8136A">
        <w:t xml:space="preserve"> </w:t>
      </w:r>
      <w:r>
        <w:t>geoorloofd na schriftelijke toestemming van gemeente ‘s</w:t>
      </w:r>
      <w:r w:rsidR="7A344D6F">
        <w:t>-</w:t>
      </w:r>
      <w:r>
        <w:t>Hertogenbosch.</w:t>
      </w:r>
      <w:r>
        <w:br w:type="page"/>
      </w:r>
    </w:p>
    <w:p w14:paraId="04F7F9E9" w14:textId="77777777" w:rsidR="009A5E06" w:rsidRDefault="00884107" w:rsidP="009A5E06">
      <w:pPr>
        <w:pStyle w:val="Geenafstand"/>
        <w:rPr>
          <w:b/>
        </w:rPr>
      </w:pPr>
      <w:r>
        <w:rPr>
          <w:b/>
        </w:rPr>
        <w:t>Inhoudsopgave</w:t>
      </w:r>
    </w:p>
    <w:p w14:paraId="1D771BAE" w14:textId="0C6F36A4" w:rsidR="00F14E5A" w:rsidRDefault="00884107">
      <w:pPr>
        <w:pStyle w:val="Inhopg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03557053" w:history="1">
        <w:r w:rsidR="00F14E5A" w:rsidRPr="006045F3">
          <w:rPr>
            <w:rStyle w:val="Hyperlink"/>
            <w:noProof/>
          </w:rPr>
          <w:t>1.</w:t>
        </w:r>
        <w:r w:rsidR="00F14E5A">
          <w:rPr>
            <w:rFonts w:asciiTheme="minorHAnsi" w:eastAsiaTheme="minorEastAsia" w:hAnsiTheme="minorHAnsi" w:cstheme="minorBidi"/>
            <w:noProof/>
            <w:kern w:val="2"/>
            <w:sz w:val="24"/>
            <w:szCs w:val="24"/>
            <w14:ligatures w14:val="standardContextual"/>
          </w:rPr>
          <w:tab/>
        </w:r>
        <w:r w:rsidR="00F14E5A" w:rsidRPr="006045F3">
          <w:rPr>
            <w:rStyle w:val="Hyperlink"/>
            <w:noProof/>
          </w:rPr>
          <w:t>Inleiding</w:t>
        </w:r>
        <w:r w:rsidR="00F14E5A">
          <w:rPr>
            <w:noProof/>
            <w:webHidden/>
          </w:rPr>
          <w:tab/>
        </w:r>
        <w:r w:rsidR="00F14E5A">
          <w:rPr>
            <w:noProof/>
            <w:webHidden/>
          </w:rPr>
          <w:fldChar w:fldCharType="begin"/>
        </w:r>
        <w:r w:rsidR="00F14E5A">
          <w:rPr>
            <w:noProof/>
            <w:webHidden/>
          </w:rPr>
          <w:instrText xml:space="preserve"> PAGEREF _Toc203557053 \h </w:instrText>
        </w:r>
        <w:r w:rsidR="00F14E5A">
          <w:rPr>
            <w:noProof/>
            <w:webHidden/>
          </w:rPr>
        </w:r>
        <w:r w:rsidR="00F14E5A">
          <w:rPr>
            <w:noProof/>
            <w:webHidden/>
          </w:rPr>
          <w:fldChar w:fldCharType="separate"/>
        </w:r>
        <w:r w:rsidR="00F14E5A">
          <w:rPr>
            <w:noProof/>
            <w:webHidden/>
          </w:rPr>
          <w:t>3</w:t>
        </w:r>
        <w:r w:rsidR="00F14E5A">
          <w:rPr>
            <w:noProof/>
            <w:webHidden/>
          </w:rPr>
          <w:fldChar w:fldCharType="end"/>
        </w:r>
      </w:hyperlink>
    </w:p>
    <w:p w14:paraId="7D6D989B" w14:textId="39586273" w:rsidR="00F14E5A" w:rsidRDefault="00F14E5A">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03557054" w:history="1">
        <w:r w:rsidRPr="006045F3">
          <w:rPr>
            <w:rStyle w:val="Hyperlink"/>
            <w:noProof/>
          </w:rPr>
          <w:t>1.1</w:t>
        </w:r>
        <w:r>
          <w:rPr>
            <w:rFonts w:asciiTheme="minorHAnsi" w:eastAsiaTheme="minorEastAsia" w:hAnsiTheme="minorHAnsi" w:cstheme="minorBidi"/>
            <w:noProof/>
            <w:kern w:val="2"/>
            <w:sz w:val="24"/>
            <w:szCs w:val="24"/>
            <w14:ligatures w14:val="standardContextual"/>
          </w:rPr>
          <w:tab/>
        </w:r>
        <w:r w:rsidRPr="006045F3">
          <w:rPr>
            <w:rStyle w:val="Hyperlink"/>
            <w:noProof/>
          </w:rPr>
          <w:t>Algemeen</w:t>
        </w:r>
        <w:r>
          <w:rPr>
            <w:noProof/>
            <w:webHidden/>
          </w:rPr>
          <w:tab/>
        </w:r>
        <w:r>
          <w:rPr>
            <w:noProof/>
            <w:webHidden/>
          </w:rPr>
          <w:fldChar w:fldCharType="begin"/>
        </w:r>
        <w:r>
          <w:rPr>
            <w:noProof/>
            <w:webHidden/>
          </w:rPr>
          <w:instrText xml:space="preserve"> PAGEREF _Toc203557054 \h </w:instrText>
        </w:r>
        <w:r>
          <w:rPr>
            <w:noProof/>
            <w:webHidden/>
          </w:rPr>
        </w:r>
        <w:r>
          <w:rPr>
            <w:noProof/>
            <w:webHidden/>
          </w:rPr>
          <w:fldChar w:fldCharType="separate"/>
        </w:r>
        <w:r>
          <w:rPr>
            <w:noProof/>
            <w:webHidden/>
          </w:rPr>
          <w:t>3</w:t>
        </w:r>
        <w:r>
          <w:rPr>
            <w:noProof/>
            <w:webHidden/>
          </w:rPr>
          <w:fldChar w:fldCharType="end"/>
        </w:r>
      </w:hyperlink>
    </w:p>
    <w:p w14:paraId="70846D90" w14:textId="52873FB5" w:rsidR="00F14E5A" w:rsidRDefault="00F14E5A">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03557055" w:history="1">
        <w:r w:rsidRPr="006045F3">
          <w:rPr>
            <w:rStyle w:val="Hyperlink"/>
            <w:noProof/>
          </w:rPr>
          <w:t>1.2</w:t>
        </w:r>
        <w:r>
          <w:rPr>
            <w:rFonts w:asciiTheme="minorHAnsi" w:eastAsiaTheme="minorEastAsia" w:hAnsiTheme="minorHAnsi" w:cstheme="minorBidi"/>
            <w:noProof/>
            <w:kern w:val="2"/>
            <w:sz w:val="24"/>
            <w:szCs w:val="24"/>
            <w14:ligatures w14:val="standardContextual"/>
          </w:rPr>
          <w:tab/>
        </w:r>
        <w:r w:rsidRPr="006045F3">
          <w:rPr>
            <w:rStyle w:val="Hyperlink"/>
            <w:noProof/>
          </w:rPr>
          <w:t>Voorwaarden, uitgangspunten en verplichtingen</w:t>
        </w:r>
        <w:r>
          <w:rPr>
            <w:noProof/>
            <w:webHidden/>
          </w:rPr>
          <w:tab/>
        </w:r>
        <w:r>
          <w:rPr>
            <w:noProof/>
            <w:webHidden/>
          </w:rPr>
          <w:fldChar w:fldCharType="begin"/>
        </w:r>
        <w:r>
          <w:rPr>
            <w:noProof/>
            <w:webHidden/>
          </w:rPr>
          <w:instrText xml:space="preserve"> PAGEREF _Toc203557055 \h </w:instrText>
        </w:r>
        <w:r>
          <w:rPr>
            <w:noProof/>
            <w:webHidden/>
          </w:rPr>
        </w:r>
        <w:r>
          <w:rPr>
            <w:noProof/>
            <w:webHidden/>
          </w:rPr>
          <w:fldChar w:fldCharType="separate"/>
        </w:r>
        <w:r>
          <w:rPr>
            <w:noProof/>
            <w:webHidden/>
          </w:rPr>
          <w:t>3</w:t>
        </w:r>
        <w:r>
          <w:rPr>
            <w:noProof/>
            <w:webHidden/>
          </w:rPr>
          <w:fldChar w:fldCharType="end"/>
        </w:r>
      </w:hyperlink>
    </w:p>
    <w:p w14:paraId="236C25E0" w14:textId="0CCB967B" w:rsidR="00F14E5A" w:rsidRDefault="00F14E5A">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03557056" w:history="1">
        <w:r w:rsidRPr="006045F3">
          <w:rPr>
            <w:rStyle w:val="Hyperlink"/>
            <w:noProof/>
          </w:rPr>
          <w:t>1.3</w:t>
        </w:r>
        <w:r>
          <w:rPr>
            <w:rFonts w:asciiTheme="minorHAnsi" w:eastAsiaTheme="minorEastAsia" w:hAnsiTheme="minorHAnsi" w:cstheme="minorBidi"/>
            <w:noProof/>
            <w:kern w:val="2"/>
            <w:sz w:val="24"/>
            <w:szCs w:val="24"/>
            <w14:ligatures w14:val="standardContextual"/>
          </w:rPr>
          <w:tab/>
        </w:r>
        <w:r w:rsidRPr="006045F3">
          <w:rPr>
            <w:rStyle w:val="Hyperlink"/>
            <w:noProof/>
          </w:rPr>
          <w:t>Aandachtspunten</w:t>
        </w:r>
        <w:r>
          <w:rPr>
            <w:noProof/>
            <w:webHidden/>
          </w:rPr>
          <w:tab/>
        </w:r>
        <w:r>
          <w:rPr>
            <w:noProof/>
            <w:webHidden/>
          </w:rPr>
          <w:fldChar w:fldCharType="begin"/>
        </w:r>
        <w:r>
          <w:rPr>
            <w:noProof/>
            <w:webHidden/>
          </w:rPr>
          <w:instrText xml:space="preserve"> PAGEREF _Toc203557056 \h </w:instrText>
        </w:r>
        <w:r>
          <w:rPr>
            <w:noProof/>
            <w:webHidden/>
          </w:rPr>
        </w:r>
        <w:r>
          <w:rPr>
            <w:noProof/>
            <w:webHidden/>
          </w:rPr>
          <w:fldChar w:fldCharType="separate"/>
        </w:r>
        <w:r>
          <w:rPr>
            <w:noProof/>
            <w:webHidden/>
          </w:rPr>
          <w:t>3</w:t>
        </w:r>
        <w:r>
          <w:rPr>
            <w:noProof/>
            <w:webHidden/>
          </w:rPr>
          <w:fldChar w:fldCharType="end"/>
        </w:r>
      </w:hyperlink>
    </w:p>
    <w:p w14:paraId="06F5BFE5" w14:textId="5B74AEFE" w:rsidR="00F14E5A" w:rsidRDefault="00F14E5A">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03557057" w:history="1">
        <w:r w:rsidRPr="006045F3">
          <w:rPr>
            <w:rStyle w:val="Hyperlink"/>
            <w:noProof/>
          </w:rPr>
          <w:t>1.4</w:t>
        </w:r>
        <w:r>
          <w:rPr>
            <w:rFonts w:asciiTheme="minorHAnsi" w:eastAsiaTheme="minorEastAsia" w:hAnsiTheme="minorHAnsi" w:cstheme="minorBidi"/>
            <w:noProof/>
            <w:kern w:val="2"/>
            <w:sz w:val="24"/>
            <w:szCs w:val="24"/>
            <w14:ligatures w14:val="standardContextual"/>
          </w:rPr>
          <w:tab/>
        </w:r>
        <w:r w:rsidRPr="006045F3">
          <w:rPr>
            <w:rStyle w:val="Hyperlink"/>
            <w:noProof/>
          </w:rPr>
          <w:t>Gelegenheid tot het stellen van vragen en nota van inlichtingen</w:t>
        </w:r>
        <w:r>
          <w:rPr>
            <w:noProof/>
            <w:webHidden/>
          </w:rPr>
          <w:tab/>
        </w:r>
        <w:r>
          <w:rPr>
            <w:noProof/>
            <w:webHidden/>
          </w:rPr>
          <w:fldChar w:fldCharType="begin"/>
        </w:r>
        <w:r>
          <w:rPr>
            <w:noProof/>
            <w:webHidden/>
          </w:rPr>
          <w:instrText xml:space="preserve"> PAGEREF _Toc203557057 \h </w:instrText>
        </w:r>
        <w:r>
          <w:rPr>
            <w:noProof/>
            <w:webHidden/>
          </w:rPr>
        </w:r>
        <w:r>
          <w:rPr>
            <w:noProof/>
            <w:webHidden/>
          </w:rPr>
          <w:fldChar w:fldCharType="separate"/>
        </w:r>
        <w:r>
          <w:rPr>
            <w:noProof/>
            <w:webHidden/>
          </w:rPr>
          <w:t>3</w:t>
        </w:r>
        <w:r>
          <w:rPr>
            <w:noProof/>
            <w:webHidden/>
          </w:rPr>
          <w:fldChar w:fldCharType="end"/>
        </w:r>
      </w:hyperlink>
    </w:p>
    <w:p w14:paraId="1CCF6C8A" w14:textId="510B4272" w:rsidR="00F14E5A" w:rsidRDefault="00F14E5A">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03557058" w:history="1">
        <w:r w:rsidRPr="006045F3">
          <w:rPr>
            <w:rStyle w:val="Hyperlink"/>
            <w:noProof/>
          </w:rPr>
          <w:t>1.5</w:t>
        </w:r>
        <w:r>
          <w:rPr>
            <w:rFonts w:asciiTheme="minorHAnsi" w:eastAsiaTheme="minorEastAsia" w:hAnsiTheme="minorHAnsi" w:cstheme="minorBidi"/>
            <w:noProof/>
            <w:kern w:val="2"/>
            <w:sz w:val="24"/>
            <w:szCs w:val="24"/>
            <w14:ligatures w14:val="standardContextual"/>
          </w:rPr>
          <w:tab/>
        </w:r>
        <w:r w:rsidRPr="006045F3">
          <w:rPr>
            <w:rStyle w:val="Hyperlink"/>
            <w:noProof/>
          </w:rPr>
          <w:t>Indiening formulier marktconsultatie</w:t>
        </w:r>
        <w:r>
          <w:rPr>
            <w:noProof/>
            <w:webHidden/>
          </w:rPr>
          <w:tab/>
        </w:r>
        <w:r>
          <w:rPr>
            <w:noProof/>
            <w:webHidden/>
          </w:rPr>
          <w:fldChar w:fldCharType="begin"/>
        </w:r>
        <w:r>
          <w:rPr>
            <w:noProof/>
            <w:webHidden/>
          </w:rPr>
          <w:instrText xml:space="preserve"> PAGEREF _Toc203557058 \h </w:instrText>
        </w:r>
        <w:r>
          <w:rPr>
            <w:noProof/>
            <w:webHidden/>
          </w:rPr>
        </w:r>
        <w:r>
          <w:rPr>
            <w:noProof/>
            <w:webHidden/>
          </w:rPr>
          <w:fldChar w:fldCharType="separate"/>
        </w:r>
        <w:r>
          <w:rPr>
            <w:noProof/>
            <w:webHidden/>
          </w:rPr>
          <w:t>3</w:t>
        </w:r>
        <w:r>
          <w:rPr>
            <w:noProof/>
            <w:webHidden/>
          </w:rPr>
          <w:fldChar w:fldCharType="end"/>
        </w:r>
      </w:hyperlink>
    </w:p>
    <w:p w14:paraId="5C83B463" w14:textId="19205056" w:rsidR="00F14E5A" w:rsidRDefault="00F14E5A">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03557059" w:history="1">
        <w:r w:rsidRPr="006045F3">
          <w:rPr>
            <w:rStyle w:val="Hyperlink"/>
            <w:noProof/>
          </w:rPr>
          <w:t>1.6</w:t>
        </w:r>
        <w:r>
          <w:rPr>
            <w:rFonts w:asciiTheme="minorHAnsi" w:eastAsiaTheme="minorEastAsia" w:hAnsiTheme="minorHAnsi" w:cstheme="minorBidi"/>
            <w:noProof/>
            <w:kern w:val="2"/>
            <w:sz w:val="24"/>
            <w:szCs w:val="24"/>
            <w14:ligatures w14:val="standardContextual"/>
          </w:rPr>
          <w:tab/>
        </w:r>
        <w:r w:rsidRPr="006045F3">
          <w:rPr>
            <w:rStyle w:val="Hyperlink"/>
            <w:noProof/>
          </w:rPr>
          <w:t>Deelnemers gesprek</w:t>
        </w:r>
        <w:r>
          <w:rPr>
            <w:noProof/>
            <w:webHidden/>
          </w:rPr>
          <w:tab/>
        </w:r>
        <w:r>
          <w:rPr>
            <w:noProof/>
            <w:webHidden/>
          </w:rPr>
          <w:fldChar w:fldCharType="begin"/>
        </w:r>
        <w:r>
          <w:rPr>
            <w:noProof/>
            <w:webHidden/>
          </w:rPr>
          <w:instrText xml:space="preserve"> PAGEREF _Toc203557059 \h </w:instrText>
        </w:r>
        <w:r>
          <w:rPr>
            <w:noProof/>
            <w:webHidden/>
          </w:rPr>
        </w:r>
        <w:r>
          <w:rPr>
            <w:noProof/>
            <w:webHidden/>
          </w:rPr>
          <w:fldChar w:fldCharType="separate"/>
        </w:r>
        <w:r>
          <w:rPr>
            <w:noProof/>
            <w:webHidden/>
          </w:rPr>
          <w:t>4</w:t>
        </w:r>
        <w:r>
          <w:rPr>
            <w:noProof/>
            <w:webHidden/>
          </w:rPr>
          <w:fldChar w:fldCharType="end"/>
        </w:r>
      </w:hyperlink>
    </w:p>
    <w:p w14:paraId="43AC1407" w14:textId="05DEAA3E" w:rsidR="00F14E5A" w:rsidRDefault="00F14E5A">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03557060" w:history="1">
        <w:r w:rsidRPr="006045F3">
          <w:rPr>
            <w:rStyle w:val="Hyperlink"/>
            <w:noProof/>
          </w:rPr>
          <w:t>1.7</w:t>
        </w:r>
        <w:r>
          <w:rPr>
            <w:rFonts w:asciiTheme="minorHAnsi" w:eastAsiaTheme="minorEastAsia" w:hAnsiTheme="minorHAnsi" w:cstheme="minorBidi"/>
            <w:noProof/>
            <w:kern w:val="2"/>
            <w:sz w:val="24"/>
            <w:szCs w:val="24"/>
            <w14:ligatures w14:val="standardContextual"/>
          </w:rPr>
          <w:tab/>
        </w:r>
        <w:r w:rsidRPr="006045F3">
          <w:rPr>
            <w:rStyle w:val="Hyperlink"/>
            <w:noProof/>
          </w:rPr>
          <w:t>Planning</w:t>
        </w:r>
        <w:r>
          <w:rPr>
            <w:noProof/>
            <w:webHidden/>
          </w:rPr>
          <w:tab/>
        </w:r>
        <w:r>
          <w:rPr>
            <w:noProof/>
            <w:webHidden/>
          </w:rPr>
          <w:fldChar w:fldCharType="begin"/>
        </w:r>
        <w:r>
          <w:rPr>
            <w:noProof/>
            <w:webHidden/>
          </w:rPr>
          <w:instrText xml:space="preserve"> PAGEREF _Toc203557060 \h </w:instrText>
        </w:r>
        <w:r>
          <w:rPr>
            <w:noProof/>
            <w:webHidden/>
          </w:rPr>
        </w:r>
        <w:r>
          <w:rPr>
            <w:noProof/>
            <w:webHidden/>
          </w:rPr>
          <w:fldChar w:fldCharType="separate"/>
        </w:r>
        <w:r>
          <w:rPr>
            <w:noProof/>
            <w:webHidden/>
          </w:rPr>
          <w:t>4</w:t>
        </w:r>
        <w:r>
          <w:rPr>
            <w:noProof/>
            <w:webHidden/>
          </w:rPr>
          <w:fldChar w:fldCharType="end"/>
        </w:r>
      </w:hyperlink>
    </w:p>
    <w:p w14:paraId="3B89371F" w14:textId="0BBA4A2D" w:rsidR="00F14E5A" w:rsidRDefault="00F14E5A">
      <w:pPr>
        <w:pStyle w:val="Inhopg1"/>
        <w:rPr>
          <w:rFonts w:asciiTheme="minorHAnsi" w:eastAsiaTheme="minorEastAsia" w:hAnsiTheme="minorHAnsi" w:cstheme="minorBidi"/>
          <w:noProof/>
          <w:kern w:val="2"/>
          <w:sz w:val="24"/>
          <w:szCs w:val="24"/>
          <w14:ligatures w14:val="standardContextual"/>
        </w:rPr>
      </w:pPr>
      <w:hyperlink w:anchor="_Toc203557061" w:history="1">
        <w:r w:rsidRPr="006045F3">
          <w:rPr>
            <w:rStyle w:val="Hyperlink"/>
            <w:noProof/>
          </w:rPr>
          <w:t>2.</w:t>
        </w:r>
        <w:r>
          <w:rPr>
            <w:rFonts w:asciiTheme="minorHAnsi" w:eastAsiaTheme="minorEastAsia" w:hAnsiTheme="minorHAnsi" w:cstheme="minorBidi"/>
            <w:noProof/>
            <w:kern w:val="2"/>
            <w:sz w:val="24"/>
            <w:szCs w:val="24"/>
            <w14:ligatures w14:val="standardContextual"/>
          </w:rPr>
          <w:tab/>
        </w:r>
        <w:r w:rsidRPr="006045F3">
          <w:rPr>
            <w:rStyle w:val="Hyperlink"/>
            <w:noProof/>
          </w:rPr>
          <w:t>Projectbeschrijving en vraagstelling</w:t>
        </w:r>
        <w:r>
          <w:rPr>
            <w:noProof/>
            <w:webHidden/>
          </w:rPr>
          <w:tab/>
        </w:r>
        <w:r>
          <w:rPr>
            <w:noProof/>
            <w:webHidden/>
          </w:rPr>
          <w:fldChar w:fldCharType="begin"/>
        </w:r>
        <w:r>
          <w:rPr>
            <w:noProof/>
            <w:webHidden/>
          </w:rPr>
          <w:instrText xml:space="preserve"> PAGEREF _Toc203557061 \h </w:instrText>
        </w:r>
        <w:r>
          <w:rPr>
            <w:noProof/>
            <w:webHidden/>
          </w:rPr>
        </w:r>
        <w:r>
          <w:rPr>
            <w:noProof/>
            <w:webHidden/>
          </w:rPr>
          <w:fldChar w:fldCharType="separate"/>
        </w:r>
        <w:r>
          <w:rPr>
            <w:noProof/>
            <w:webHidden/>
          </w:rPr>
          <w:t>5</w:t>
        </w:r>
        <w:r>
          <w:rPr>
            <w:noProof/>
            <w:webHidden/>
          </w:rPr>
          <w:fldChar w:fldCharType="end"/>
        </w:r>
      </w:hyperlink>
    </w:p>
    <w:p w14:paraId="1A146D4A" w14:textId="4684275C" w:rsidR="00F14E5A" w:rsidRDefault="00F14E5A">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03557062" w:history="1">
        <w:r w:rsidRPr="006045F3">
          <w:rPr>
            <w:rStyle w:val="Hyperlink"/>
            <w:noProof/>
          </w:rPr>
          <w:t>2.1</w:t>
        </w:r>
        <w:r>
          <w:rPr>
            <w:rFonts w:asciiTheme="minorHAnsi" w:eastAsiaTheme="minorEastAsia" w:hAnsiTheme="minorHAnsi" w:cstheme="minorBidi"/>
            <w:noProof/>
            <w:kern w:val="2"/>
            <w:sz w:val="24"/>
            <w:szCs w:val="24"/>
            <w14:ligatures w14:val="standardContextual"/>
          </w:rPr>
          <w:tab/>
        </w:r>
        <w:r w:rsidRPr="006045F3">
          <w:rPr>
            <w:rStyle w:val="Hyperlink"/>
            <w:noProof/>
          </w:rPr>
          <w:t>Aanleiding en doel marktconsultatie</w:t>
        </w:r>
        <w:r>
          <w:rPr>
            <w:noProof/>
            <w:webHidden/>
          </w:rPr>
          <w:tab/>
        </w:r>
        <w:r>
          <w:rPr>
            <w:noProof/>
            <w:webHidden/>
          </w:rPr>
          <w:fldChar w:fldCharType="begin"/>
        </w:r>
        <w:r>
          <w:rPr>
            <w:noProof/>
            <w:webHidden/>
          </w:rPr>
          <w:instrText xml:space="preserve"> PAGEREF _Toc203557062 \h </w:instrText>
        </w:r>
        <w:r>
          <w:rPr>
            <w:noProof/>
            <w:webHidden/>
          </w:rPr>
        </w:r>
        <w:r>
          <w:rPr>
            <w:noProof/>
            <w:webHidden/>
          </w:rPr>
          <w:fldChar w:fldCharType="separate"/>
        </w:r>
        <w:r>
          <w:rPr>
            <w:noProof/>
            <w:webHidden/>
          </w:rPr>
          <w:t>5</w:t>
        </w:r>
        <w:r>
          <w:rPr>
            <w:noProof/>
            <w:webHidden/>
          </w:rPr>
          <w:fldChar w:fldCharType="end"/>
        </w:r>
      </w:hyperlink>
    </w:p>
    <w:p w14:paraId="1CB17F3C" w14:textId="7149DD93" w:rsidR="00F14E5A" w:rsidRDefault="00F14E5A">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03557063" w:history="1">
        <w:r w:rsidRPr="006045F3">
          <w:rPr>
            <w:rStyle w:val="Hyperlink"/>
            <w:noProof/>
          </w:rPr>
          <w:t>2.2</w:t>
        </w:r>
        <w:r>
          <w:rPr>
            <w:rFonts w:asciiTheme="minorHAnsi" w:eastAsiaTheme="minorEastAsia" w:hAnsiTheme="minorHAnsi" w:cstheme="minorBidi"/>
            <w:noProof/>
            <w:kern w:val="2"/>
            <w:sz w:val="24"/>
            <w:szCs w:val="24"/>
            <w14:ligatures w14:val="standardContextual"/>
          </w:rPr>
          <w:tab/>
        </w:r>
        <w:r w:rsidRPr="006045F3">
          <w:rPr>
            <w:rStyle w:val="Hyperlink"/>
            <w:noProof/>
          </w:rPr>
          <w:t>Te verwijzen bestemmingen</w:t>
        </w:r>
        <w:r>
          <w:rPr>
            <w:noProof/>
            <w:webHidden/>
          </w:rPr>
          <w:tab/>
        </w:r>
        <w:r>
          <w:rPr>
            <w:noProof/>
            <w:webHidden/>
          </w:rPr>
          <w:fldChar w:fldCharType="begin"/>
        </w:r>
        <w:r>
          <w:rPr>
            <w:noProof/>
            <w:webHidden/>
          </w:rPr>
          <w:instrText xml:space="preserve"> PAGEREF _Toc203557063 \h </w:instrText>
        </w:r>
        <w:r>
          <w:rPr>
            <w:noProof/>
            <w:webHidden/>
          </w:rPr>
        </w:r>
        <w:r>
          <w:rPr>
            <w:noProof/>
            <w:webHidden/>
          </w:rPr>
          <w:fldChar w:fldCharType="separate"/>
        </w:r>
        <w:r>
          <w:rPr>
            <w:noProof/>
            <w:webHidden/>
          </w:rPr>
          <w:t>6</w:t>
        </w:r>
        <w:r>
          <w:rPr>
            <w:noProof/>
            <w:webHidden/>
          </w:rPr>
          <w:fldChar w:fldCharType="end"/>
        </w:r>
      </w:hyperlink>
    </w:p>
    <w:p w14:paraId="606AE1FC" w14:textId="08261B06" w:rsidR="00F14E5A" w:rsidRDefault="00F14E5A">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03557064" w:history="1">
        <w:r w:rsidRPr="006045F3">
          <w:rPr>
            <w:rStyle w:val="Hyperlink"/>
            <w:bCs/>
            <w:noProof/>
          </w:rPr>
          <w:t>2.3</w:t>
        </w:r>
        <w:r>
          <w:rPr>
            <w:rFonts w:asciiTheme="minorHAnsi" w:eastAsiaTheme="minorEastAsia" w:hAnsiTheme="minorHAnsi" w:cstheme="minorBidi"/>
            <w:noProof/>
            <w:kern w:val="2"/>
            <w:sz w:val="24"/>
            <w:szCs w:val="24"/>
            <w14:ligatures w14:val="standardContextual"/>
          </w:rPr>
          <w:tab/>
        </w:r>
        <w:r w:rsidRPr="006045F3">
          <w:rPr>
            <w:rStyle w:val="Hyperlink"/>
            <w:bCs/>
            <w:noProof/>
          </w:rPr>
          <w:t>Noodzakelijke functionaliteiten</w:t>
        </w:r>
        <w:r>
          <w:rPr>
            <w:noProof/>
            <w:webHidden/>
          </w:rPr>
          <w:tab/>
        </w:r>
        <w:r>
          <w:rPr>
            <w:noProof/>
            <w:webHidden/>
          </w:rPr>
          <w:fldChar w:fldCharType="begin"/>
        </w:r>
        <w:r>
          <w:rPr>
            <w:noProof/>
            <w:webHidden/>
          </w:rPr>
          <w:instrText xml:space="preserve"> PAGEREF _Toc203557064 \h </w:instrText>
        </w:r>
        <w:r>
          <w:rPr>
            <w:noProof/>
            <w:webHidden/>
          </w:rPr>
        </w:r>
        <w:r>
          <w:rPr>
            <w:noProof/>
            <w:webHidden/>
          </w:rPr>
          <w:fldChar w:fldCharType="separate"/>
        </w:r>
        <w:r>
          <w:rPr>
            <w:noProof/>
            <w:webHidden/>
          </w:rPr>
          <w:t>6</w:t>
        </w:r>
        <w:r>
          <w:rPr>
            <w:noProof/>
            <w:webHidden/>
          </w:rPr>
          <w:fldChar w:fldCharType="end"/>
        </w:r>
      </w:hyperlink>
    </w:p>
    <w:p w14:paraId="7F6C5B6E" w14:textId="226FD224" w:rsidR="00F14E5A" w:rsidRDefault="00F14E5A">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03557065" w:history="1">
        <w:r w:rsidRPr="006045F3">
          <w:rPr>
            <w:rStyle w:val="Hyperlink"/>
            <w:bCs/>
            <w:noProof/>
          </w:rPr>
          <w:t>2.4</w:t>
        </w:r>
        <w:r>
          <w:rPr>
            <w:rFonts w:asciiTheme="minorHAnsi" w:eastAsiaTheme="minorEastAsia" w:hAnsiTheme="minorHAnsi" w:cstheme="minorBidi"/>
            <w:noProof/>
            <w:kern w:val="2"/>
            <w:sz w:val="24"/>
            <w:szCs w:val="24"/>
            <w14:ligatures w14:val="standardContextual"/>
          </w:rPr>
          <w:tab/>
        </w:r>
        <w:r w:rsidRPr="006045F3">
          <w:rPr>
            <w:rStyle w:val="Hyperlink"/>
            <w:bCs/>
            <w:noProof/>
          </w:rPr>
          <w:t>Wenselijke functionaliteiten</w:t>
        </w:r>
        <w:r>
          <w:rPr>
            <w:noProof/>
            <w:webHidden/>
          </w:rPr>
          <w:tab/>
        </w:r>
        <w:r>
          <w:rPr>
            <w:noProof/>
            <w:webHidden/>
          </w:rPr>
          <w:fldChar w:fldCharType="begin"/>
        </w:r>
        <w:r>
          <w:rPr>
            <w:noProof/>
            <w:webHidden/>
          </w:rPr>
          <w:instrText xml:space="preserve"> PAGEREF _Toc203557065 \h </w:instrText>
        </w:r>
        <w:r>
          <w:rPr>
            <w:noProof/>
            <w:webHidden/>
          </w:rPr>
        </w:r>
        <w:r>
          <w:rPr>
            <w:noProof/>
            <w:webHidden/>
          </w:rPr>
          <w:fldChar w:fldCharType="separate"/>
        </w:r>
        <w:r>
          <w:rPr>
            <w:noProof/>
            <w:webHidden/>
          </w:rPr>
          <w:t>7</w:t>
        </w:r>
        <w:r>
          <w:rPr>
            <w:noProof/>
            <w:webHidden/>
          </w:rPr>
          <w:fldChar w:fldCharType="end"/>
        </w:r>
      </w:hyperlink>
    </w:p>
    <w:p w14:paraId="7AFC97D3" w14:textId="6B53571E" w:rsidR="00F14E5A" w:rsidRDefault="00F14E5A">
      <w:pPr>
        <w:pStyle w:val="Inhopg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203557066" w:history="1">
        <w:r w:rsidRPr="006045F3">
          <w:rPr>
            <w:rStyle w:val="Hyperlink"/>
            <w:noProof/>
          </w:rPr>
          <w:t>2.5</w:t>
        </w:r>
        <w:r>
          <w:rPr>
            <w:rFonts w:asciiTheme="minorHAnsi" w:eastAsiaTheme="minorEastAsia" w:hAnsiTheme="minorHAnsi" w:cstheme="minorBidi"/>
            <w:noProof/>
            <w:kern w:val="2"/>
            <w:sz w:val="24"/>
            <w:szCs w:val="24"/>
            <w14:ligatures w14:val="standardContextual"/>
          </w:rPr>
          <w:tab/>
        </w:r>
        <w:r w:rsidRPr="006045F3">
          <w:rPr>
            <w:rStyle w:val="Hyperlink"/>
            <w:noProof/>
          </w:rPr>
          <w:t>Vraagstelling</w:t>
        </w:r>
        <w:r>
          <w:rPr>
            <w:noProof/>
            <w:webHidden/>
          </w:rPr>
          <w:tab/>
        </w:r>
        <w:r>
          <w:rPr>
            <w:noProof/>
            <w:webHidden/>
          </w:rPr>
          <w:fldChar w:fldCharType="begin"/>
        </w:r>
        <w:r>
          <w:rPr>
            <w:noProof/>
            <w:webHidden/>
          </w:rPr>
          <w:instrText xml:space="preserve"> PAGEREF _Toc203557066 \h </w:instrText>
        </w:r>
        <w:r>
          <w:rPr>
            <w:noProof/>
            <w:webHidden/>
          </w:rPr>
        </w:r>
        <w:r>
          <w:rPr>
            <w:noProof/>
            <w:webHidden/>
          </w:rPr>
          <w:fldChar w:fldCharType="separate"/>
        </w:r>
        <w:r>
          <w:rPr>
            <w:noProof/>
            <w:webHidden/>
          </w:rPr>
          <w:t>7</w:t>
        </w:r>
        <w:r>
          <w:rPr>
            <w:noProof/>
            <w:webHidden/>
          </w:rPr>
          <w:fldChar w:fldCharType="end"/>
        </w:r>
      </w:hyperlink>
    </w:p>
    <w:p w14:paraId="47596613" w14:textId="3E26C6CF" w:rsidR="00F14E5A" w:rsidRDefault="00F14E5A">
      <w:pPr>
        <w:pStyle w:val="Inhopg1"/>
        <w:rPr>
          <w:rFonts w:asciiTheme="minorHAnsi" w:eastAsiaTheme="minorEastAsia" w:hAnsiTheme="minorHAnsi" w:cstheme="minorBidi"/>
          <w:noProof/>
          <w:kern w:val="2"/>
          <w:sz w:val="24"/>
          <w:szCs w:val="24"/>
          <w14:ligatures w14:val="standardContextual"/>
        </w:rPr>
      </w:pPr>
      <w:hyperlink w:anchor="_Toc203557067" w:history="1">
        <w:r w:rsidRPr="006045F3">
          <w:rPr>
            <w:rStyle w:val="Hyperlink"/>
            <w:noProof/>
          </w:rPr>
          <w:t>Bijlage 1 Vragenlijst</w:t>
        </w:r>
        <w:r>
          <w:rPr>
            <w:noProof/>
            <w:webHidden/>
          </w:rPr>
          <w:tab/>
        </w:r>
        <w:r>
          <w:rPr>
            <w:noProof/>
            <w:webHidden/>
          </w:rPr>
          <w:fldChar w:fldCharType="begin"/>
        </w:r>
        <w:r>
          <w:rPr>
            <w:noProof/>
            <w:webHidden/>
          </w:rPr>
          <w:instrText xml:space="preserve"> PAGEREF _Toc203557067 \h </w:instrText>
        </w:r>
        <w:r>
          <w:rPr>
            <w:noProof/>
            <w:webHidden/>
          </w:rPr>
        </w:r>
        <w:r>
          <w:rPr>
            <w:noProof/>
            <w:webHidden/>
          </w:rPr>
          <w:fldChar w:fldCharType="separate"/>
        </w:r>
        <w:r>
          <w:rPr>
            <w:noProof/>
            <w:webHidden/>
          </w:rPr>
          <w:t>8</w:t>
        </w:r>
        <w:r>
          <w:rPr>
            <w:noProof/>
            <w:webHidden/>
          </w:rPr>
          <w:fldChar w:fldCharType="end"/>
        </w:r>
      </w:hyperlink>
    </w:p>
    <w:p w14:paraId="31BB044F" w14:textId="4BADBA72" w:rsidR="0022081C" w:rsidRDefault="00884107" w:rsidP="009A5E06">
      <w:pPr>
        <w:pStyle w:val="Geenafstand"/>
        <w:rPr>
          <w:bCs/>
        </w:rPr>
      </w:pPr>
      <w:r>
        <w:rPr>
          <w:bCs/>
        </w:rPr>
        <w:fldChar w:fldCharType="end"/>
      </w:r>
    </w:p>
    <w:p w14:paraId="6EA11C12" w14:textId="77777777" w:rsidR="009A5E06" w:rsidRDefault="00884107" w:rsidP="009A5E06">
      <w:pPr>
        <w:spacing w:after="200" w:line="276" w:lineRule="auto"/>
        <w:rPr>
          <w:b/>
          <w:strike/>
          <w:kern w:val="28"/>
        </w:rPr>
      </w:pPr>
      <w:r>
        <w:rPr>
          <w:strike/>
        </w:rPr>
        <w:br w:type="page"/>
      </w:r>
      <w:bookmarkStart w:id="0" w:name="_Toc482791213"/>
      <w:bookmarkStart w:id="1" w:name="_Toc458514311"/>
    </w:p>
    <w:p w14:paraId="35BEC26B" w14:textId="77777777" w:rsidR="009A5E06" w:rsidRPr="002B77A2" w:rsidRDefault="00884107" w:rsidP="009A5E06">
      <w:pPr>
        <w:pStyle w:val="Kop1"/>
        <w:numPr>
          <w:ilvl w:val="0"/>
          <w:numId w:val="9"/>
        </w:numPr>
      </w:pPr>
      <w:bookmarkStart w:id="2" w:name="_Toc482791214"/>
      <w:bookmarkStart w:id="3" w:name="_Toc434940626"/>
      <w:bookmarkStart w:id="4" w:name="_Toc1119514"/>
      <w:bookmarkStart w:id="5" w:name="_Toc203557053"/>
      <w:bookmarkEnd w:id="0"/>
      <w:bookmarkEnd w:id="1"/>
      <w:r w:rsidRPr="002B77A2">
        <w:t>Inleiding</w:t>
      </w:r>
      <w:bookmarkEnd w:id="2"/>
      <w:bookmarkEnd w:id="3"/>
      <w:bookmarkEnd w:id="4"/>
      <w:bookmarkEnd w:id="5"/>
    </w:p>
    <w:p w14:paraId="723561A7" w14:textId="77777777" w:rsidR="009A5E06" w:rsidRPr="002B77A2" w:rsidRDefault="00884107" w:rsidP="009A5E06">
      <w:pPr>
        <w:pStyle w:val="Kop2"/>
        <w:numPr>
          <w:ilvl w:val="1"/>
          <w:numId w:val="9"/>
        </w:numPr>
      </w:pPr>
      <w:bookmarkStart w:id="6" w:name="_Toc1119515"/>
      <w:bookmarkStart w:id="7" w:name="_Toc203557054"/>
      <w:r w:rsidRPr="002B77A2">
        <w:t>Algemeen</w:t>
      </w:r>
      <w:bookmarkEnd w:id="6"/>
      <w:bookmarkEnd w:id="7"/>
    </w:p>
    <w:p w14:paraId="04F03B42" w14:textId="172A8CBF" w:rsidR="009A5E06" w:rsidRDefault="00884107" w:rsidP="009A5E06">
      <w:pPr>
        <w:rPr>
          <w:rFonts w:cs="Arial"/>
        </w:rPr>
      </w:pPr>
      <w:r>
        <w:t xml:space="preserve">Voor u ligt het document Marktconsultatie </w:t>
      </w:r>
      <w:r w:rsidR="00C86832">
        <w:t>PRIS</w:t>
      </w:r>
      <w:r w:rsidR="004504CD">
        <w:t xml:space="preserve"> van </w:t>
      </w:r>
      <w:r>
        <w:t>de gemeente</w:t>
      </w:r>
      <w:r w:rsidR="004504CD">
        <w:t xml:space="preserve"> </w:t>
      </w:r>
      <w:r w:rsidR="00166687">
        <w:t>’</w:t>
      </w:r>
      <w:r>
        <w:t>s</w:t>
      </w:r>
      <w:r>
        <w:rPr>
          <w:rFonts w:cs="Arial"/>
        </w:rPr>
        <w:t>-Hertogenbosch</w:t>
      </w:r>
      <w:r w:rsidR="00166687">
        <w:rPr>
          <w:rFonts w:cs="Arial"/>
        </w:rPr>
        <w:t>.</w:t>
      </w:r>
    </w:p>
    <w:p w14:paraId="7D274D09" w14:textId="77777777" w:rsidR="00AC317E" w:rsidRDefault="00AC317E" w:rsidP="009A5E06">
      <w:pPr>
        <w:rPr>
          <w:rFonts w:cs="Arial"/>
        </w:rPr>
      </w:pPr>
    </w:p>
    <w:p w14:paraId="0F1E028F" w14:textId="655E52FC" w:rsidR="009A5E06" w:rsidRDefault="00C86832" w:rsidP="009A5E06">
      <w:pPr>
        <w:rPr>
          <w:rFonts w:cs="Arial"/>
        </w:rPr>
      </w:pPr>
      <w:r>
        <w:rPr>
          <w:rFonts w:cs="Arial"/>
        </w:rPr>
        <w:t xml:space="preserve">De gemeente heeft een opdracht in voorbereiding </w:t>
      </w:r>
      <w:r w:rsidR="00AC317E">
        <w:rPr>
          <w:rFonts w:cs="Arial"/>
        </w:rPr>
        <w:t xml:space="preserve">waarvoor we kennis uit de markt willen ontsluiten om te komen tot een passende uitvraag. </w:t>
      </w:r>
      <w:r w:rsidR="00884107">
        <w:rPr>
          <w:rFonts w:cs="Arial"/>
        </w:rPr>
        <w:t>De gemeente wil voorafgaand aan een eventue</w:t>
      </w:r>
      <w:r w:rsidR="00EE770B">
        <w:rPr>
          <w:rFonts w:cs="Arial"/>
        </w:rPr>
        <w:t>le</w:t>
      </w:r>
      <w:r w:rsidR="00884107">
        <w:rPr>
          <w:rFonts w:cs="Arial"/>
        </w:rPr>
        <w:t xml:space="preserve"> formel</w:t>
      </w:r>
      <w:r w:rsidR="00EE770B">
        <w:rPr>
          <w:rFonts w:cs="Arial"/>
        </w:rPr>
        <w:t>e</w:t>
      </w:r>
      <w:r w:rsidR="00884107">
        <w:rPr>
          <w:rFonts w:cs="Arial"/>
        </w:rPr>
        <w:t xml:space="preserve"> aanbesteding, wederzijds vrijblijvend en openbaar informatie verkrijgen vanuit de markt. De verkregen informatie zal gebruikt worden bij het verder specificeren van de mogelijke opdracht(en) en bij de keuze(s) van de aanbestedingsvorm(en) c.q. contractvorm</w:t>
      </w:r>
      <w:r w:rsidR="00EE770B">
        <w:rPr>
          <w:rFonts w:cs="Arial"/>
        </w:rPr>
        <w:t>(</w:t>
      </w:r>
      <w:r w:rsidR="00884107">
        <w:rPr>
          <w:rFonts w:cs="Arial"/>
        </w:rPr>
        <w:t>en</w:t>
      </w:r>
      <w:r w:rsidR="00EE770B">
        <w:rPr>
          <w:rFonts w:cs="Arial"/>
        </w:rPr>
        <w:t>)</w:t>
      </w:r>
      <w:r w:rsidR="00884107">
        <w:rPr>
          <w:rFonts w:cs="Arial"/>
        </w:rPr>
        <w:t>. Op deze wijze kan de aan te besteden opdracht afgestemd worden op de mogelijkheden die er zijn in de huidige markt.</w:t>
      </w:r>
    </w:p>
    <w:p w14:paraId="0D54E88A" w14:textId="77777777" w:rsidR="009A5E06" w:rsidRDefault="009A5E06" w:rsidP="009A5E06">
      <w:pPr>
        <w:rPr>
          <w:rFonts w:cs="Arial"/>
        </w:rPr>
      </w:pPr>
    </w:p>
    <w:p w14:paraId="0D69BFA4" w14:textId="3D74853B" w:rsidR="009A5E06" w:rsidRDefault="00884107" w:rsidP="009A5E06">
      <w:pPr>
        <w:rPr>
          <w:rFonts w:cs="Arial"/>
        </w:rPr>
      </w:pPr>
      <w:r>
        <w:rPr>
          <w:rFonts w:cs="Arial"/>
        </w:rPr>
        <w:t xml:space="preserve">In dit document staat, naast de omschrijving van de </w:t>
      </w:r>
      <w:r w:rsidR="00EE770B">
        <w:rPr>
          <w:rFonts w:cs="Arial"/>
        </w:rPr>
        <w:t xml:space="preserve">toekomstige </w:t>
      </w:r>
      <w:r>
        <w:rPr>
          <w:rFonts w:cs="Arial"/>
        </w:rPr>
        <w:t>opdracht</w:t>
      </w:r>
      <w:r w:rsidR="00EE770B">
        <w:rPr>
          <w:rFonts w:cs="Arial"/>
        </w:rPr>
        <w:t>(en)</w:t>
      </w:r>
      <w:r>
        <w:rPr>
          <w:rFonts w:cs="Arial"/>
        </w:rPr>
        <w:t>, de procedure beschreven aan de hand waarvan de marktconsultatie wordt uitgevoerd.</w:t>
      </w:r>
    </w:p>
    <w:p w14:paraId="2CE9B153" w14:textId="77777777" w:rsidR="009A5E06" w:rsidRDefault="009A5E06" w:rsidP="009A5E06">
      <w:pPr>
        <w:rPr>
          <w:rFonts w:cs="Arial"/>
        </w:rPr>
      </w:pPr>
    </w:p>
    <w:p w14:paraId="1C448037" w14:textId="77777777" w:rsidR="009A5E06" w:rsidRPr="001B00F6" w:rsidRDefault="00884107" w:rsidP="009A5E06">
      <w:pPr>
        <w:pStyle w:val="Kop2"/>
        <w:numPr>
          <w:ilvl w:val="1"/>
          <w:numId w:val="9"/>
        </w:numPr>
      </w:pPr>
      <w:bookmarkStart w:id="8" w:name="_Toc1119516"/>
      <w:bookmarkStart w:id="9" w:name="_Toc203557055"/>
      <w:r w:rsidRPr="001B00F6">
        <w:t>Voorwaarden, uitgangspunten en verplichtingen</w:t>
      </w:r>
      <w:bookmarkEnd w:id="8"/>
      <w:bookmarkEnd w:id="9"/>
    </w:p>
    <w:p w14:paraId="0AF78744" w14:textId="3EF178D8" w:rsidR="009A5E06" w:rsidRDefault="00884107" w:rsidP="009A5E06">
      <w:r>
        <w:t xml:space="preserve">Deelname aan de marktconsultatie is niet verplicht en schept ook geen verplichtingen voor </w:t>
      </w:r>
      <w:r w:rsidR="00EE770B">
        <w:t>partijen</w:t>
      </w:r>
      <w:r>
        <w:t xml:space="preserve"> jegens de aanbestedende dienst</w:t>
      </w:r>
      <w:r w:rsidR="00EE770B">
        <w:t xml:space="preserve"> en </w:t>
      </w:r>
      <w:proofErr w:type="spellStart"/>
      <w:r w:rsidR="00EE770B">
        <w:t>vice</w:t>
      </w:r>
      <w:proofErr w:type="spellEnd"/>
      <w:r w:rsidR="00EE770B">
        <w:t xml:space="preserve"> versa</w:t>
      </w:r>
      <w:r>
        <w:t xml:space="preserve">. Anderzijds is de aanbestedende dienst niet verplicht om de verkregen informatie toe te passen. Partijen kunnen geen rechten ontlenen aan de informatie die tijdens de marktconsultatie beschikbaar gesteld wordt. Mochten uw antwoorden op de vragen vertrouwelijke informatie bevatten dan </w:t>
      </w:r>
      <w:r w:rsidR="00EE770B">
        <w:t xml:space="preserve">verzoeken we u dit </w:t>
      </w:r>
      <w:r>
        <w:t>aan</w:t>
      </w:r>
      <w:r w:rsidR="00EE770B">
        <w:t xml:space="preserve"> te </w:t>
      </w:r>
      <w:r>
        <w:t>geven bij de beantwoording.</w:t>
      </w:r>
    </w:p>
    <w:p w14:paraId="550CE18A" w14:textId="77777777" w:rsidR="009A5E06" w:rsidRDefault="009A5E06" w:rsidP="009A5E06"/>
    <w:p w14:paraId="6A3560EB" w14:textId="77777777" w:rsidR="009A5E06" w:rsidRDefault="00884107" w:rsidP="009A5E06">
      <w:r>
        <w:t>Er kan geen aanspraak worden gemaakt op vergoeding van kosten die gemaakt zijn voor deelname aan de marktconsultatie. De aanbestedende dienst behoudt zich het recht voor om:</w:t>
      </w:r>
    </w:p>
    <w:p w14:paraId="1CD405E5" w14:textId="77777777" w:rsidR="009A5E06" w:rsidRDefault="00884107" w:rsidP="009A5E06">
      <w:pPr>
        <w:pStyle w:val="Lijstalinea"/>
        <w:numPr>
          <w:ilvl w:val="0"/>
          <w:numId w:val="10"/>
        </w:numPr>
      </w:pPr>
      <w:r>
        <w:t xml:space="preserve">de planning zoals is opgenomen op </w:t>
      </w:r>
      <w:proofErr w:type="spellStart"/>
      <w:r>
        <w:t>TenderNed</w:t>
      </w:r>
      <w:proofErr w:type="spellEnd"/>
      <w:r>
        <w:t xml:space="preserve"> te wijzigen;</w:t>
      </w:r>
    </w:p>
    <w:p w14:paraId="0CF2D299" w14:textId="77777777" w:rsidR="009A5E06" w:rsidRDefault="00884107" w:rsidP="009A5E06">
      <w:pPr>
        <w:pStyle w:val="Lijstalinea"/>
        <w:numPr>
          <w:ilvl w:val="0"/>
          <w:numId w:val="10"/>
        </w:numPr>
      </w:pPr>
      <w:r>
        <w:t>de marktconsultatie tijdelijk of definitief te staken;</w:t>
      </w:r>
    </w:p>
    <w:p w14:paraId="5A85F818" w14:textId="77777777" w:rsidR="009A5E06" w:rsidRDefault="00884107" w:rsidP="009A5E06">
      <w:pPr>
        <w:pStyle w:val="Lijstalinea"/>
        <w:numPr>
          <w:ilvl w:val="0"/>
          <w:numId w:val="10"/>
        </w:numPr>
      </w:pPr>
      <w:r>
        <w:t>naar aanleiding van deze marktconsultatie te besluiten (voorlopig) geen aanbesteding te houden of de aanbesteding qua inhoud anders in te richten.</w:t>
      </w:r>
    </w:p>
    <w:p w14:paraId="608B999E" w14:textId="77777777" w:rsidR="009A5E06" w:rsidRDefault="009A5E06" w:rsidP="009A5E06">
      <w:pPr>
        <w:rPr>
          <w:rFonts w:cs="Arial"/>
        </w:rPr>
      </w:pPr>
    </w:p>
    <w:p w14:paraId="669127A0" w14:textId="77777777" w:rsidR="009A5E06" w:rsidRPr="001B00F6" w:rsidRDefault="00884107" w:rsidP="009A5E06">
      <w:pPr>
        <w:pStyle w:val="Kop2"/>
        <w:numPr>
          <w:ilvl w:val="1"/>
          <w:numId w:val="9"/>
        </w:numPr>
      </w:pPr>
      <w:bookmarkStart w:id="10" w:name="_Toc1119517"/>
      <w:bookmarkStart w:id="11" w:name="_Toc203557056"/>
      <w:r w:rsidRPr="001B00F6">
        <w:t>Aandachtspunten</w:t>
      </w:r>
      <w:bookmarkEnd w:id="10"/>
      <w:bookmarkEnd w:id="11"/>
    </w:p>
    <w:p w14:paraId="69AA0E2C" w14:textId="6DE5E923" w:rsidR="009A5E06" w:rsidRDefault="00884107" w:rsidP="009A5E06">
      <w:r>
        <w:t>De gemeente ‘s</w:t>
      </w:r>
      <w:r>
        <w:noBreakHyphen/>
      </w:r>
      <w:r w:rsidRPr="006310D3">
        <w:t xml:space="preserve">Hertogenbosch streeft </w:t>
      </w:r>
      <w:r w:rsidR="00F8136A" w:rsidRPr="006310D3">
        <w:t>ernaar</w:t>
      </w:r>
      <w:r w:rsidRPr="006310D3">
        <w:t xml:space="preserve"> dat bij de aanbesteding van de opdracht(en) alle potentiële inschrijvers gelijk geïnformeerd worden en zal een geanonimiseerd resumé van de resultaten van de marktconsultatie beschikbaar stellen aan de deelnemers. Bij mogelijke aanbestedingen die voortkomen uit deze marktconsultatie zullen de uitkomsten (geanonimiseerd) ook worden bijgevoegd bij de desbetreffende aanbestedingsdocumenten.</w:t>
      </w:r>
    </w:p>
    <w:p w14:paraId="3BEEA126" w14:textId="77777777" w:rsidR="009A5E06" w:rsidRPr="006310D3" w:rsidRDefault="00884107" w:rsidP="009A5E06">
      <w:r w:rsidRPr="006310D3">
        <w:t>Indien een deelnemer aan de onderhavige marktconsultatie acht dat gegeven informatie concurrentiegevoelige informatie is, dan kan dit door de deelnemer worden aangegeven. De gemeente zal in voorkomend geval deze informatie dan niet openbaar maken.</w:t>
      </w:r>
    </w:p>
    <w:p w14:paraId="4CA90F9D" w14:textId="77777777" w:rsidR="009A5E06" w:rsidRPr="006310D3" w:rsidRDefault="009A5E06" w:rsidP="009A5E06"/>
    <w:p w14:paraId="0CC8C797" w14:textId="77777777" w:rsidR="009A5E06" w:rsidRPr="001B00F6" w:rsidRDefault="00884107" w:rsidP="009A5E06">
      <w:pPr>
        <w:pStyle w:val="Kop2"/>
        <w:numPr>
          <w:ilvl w:val="1"/>
          <w:numId w:val="9"/>
        </w:numPr>
      </w:pPr>
      <w:bookmarkStart w:id="12" w:name="_Toc1119518"/>
      <w:bookmarkStart w:id="13" w:name="_Toc203557057"/>
      <w:r w:rsidRPr="001B00F6">
        <w:t>Gelegenheid tot het stellen van vragen en nota van inlichtingen</w:t>
      </w:r>
      <w:bookmarkEnd w:id="12"/>
      <w:bookmarkEnd w:id="13"/>
    </w:p>
    <w:p w14:paraId="0D9D9F42" w14:textId="04D00E9E" w:rsidR="009A5E06" w:rsidRDefault="00884107" w:rsidP="009A5E06">
      <w:r>
        <w:t xml:space="preserve">De deelnemers kunnen tot </w:t>
      </w:r>
      <w:r w:rsidR="00064BF9" w:rsidRPr="00EE770B">
        <w:t xml:space="preserve">uiterlijk </w:t>
      </w:r>
      <w:r w:rsidR="00C86832">
        <w:rPr>
          <w:b/>
          <w:bCs/>
        </w:rPr>
        <w:t>4 september 2025</w:t>
      </w:r>
      <w:r w:rsidR="00260280" w:rsidRPr="00EE770B">
        <w:rPr>
          <w:b/>
          <w:bCs/>
        </w:rPr>
        <w:t xml:space="preserve"> 1</w:t>
      </w:r>
      <w:r w:rsidR="00C86832">
        <w:rPr>
          <w:b/>
          <w:bCs/>
        </w:rPr>
        <w:t>3</w:t>
      </w:r>
      <w:r w:rsidR="00260280" w:rsidRPr="00EE770B">
        <w:rPr>
          <w:b/>
          <w:bCs/>
        </w:rPr>
        <w:t>:00</w:t>
      </w:r>
      <w:r w:rsidR="00260280" w:rsidRPr="00EE770B">
        <w:t xml:space="preserve"> uur</w:t>
      </w:r>
      <w:r w:rsidR="00064BF9">
        <w:t xml:space="preserve"> </w:t>
      </w:r>
      <w:r>
        <w:t xml:space="preserve">vragen stellen via </w:t>
      </w:r>
      <w:proofErr w:type="spellStart"/>
      <w:r>
        <w:t>TenderNed</w:t>
      </w:r>
      <w:proofErr w:type="spellEnd"/>
      <w:r>
        <w:t>. Van deze vragen met de bijbehorende antwoorden wordt een geanonimiseerde nota van inlichtingen opgesteld.</w:t>
      </w:r>
      <w:r w:rsidR="00AE5683">
        <w:t xml:space="preserve"> Vragen worden via </w:t>
      </w:r>
      <w:proofErr w:type="spellStart"/>
      <w:r w:rsidR="00AE5683">
        <w:t>TenderNed</w:t>
      </w:r>
      <w:proofErr w:type="spellEnd"/>
      <w:r w:rsidR="00AE5683">
        <w:t xml:space="preserve"> zo snel mogelijk </w:t>
      </w:r>
      <w:r w:rsidR="00816811">
        <w:t xml:space="preserve">(doorlopend) </w:t>
      </w:r>
      <w:r w:rsidR="00AE5683">
        <w:t>beantwoord!</w:t>
      </w:r>
    </w:p>
    <w:p w14:paraId="72F371AD" w14:textId="77777777" w:rsidR="009A5E06" w:rsidRDefault="009A5E06" w:rsidP="009A5E06"/>
    <w:p w14:paraId="005CFDBA" w14:textId="77777777" w:rsidR="009A5E06" w:rsidRDefault="00884107" w:rsidP="009A5E06">
      <w:pPr>
        <w:rPr>
          <w:rFonts w:cs="Arial"/>
        </w:rPr>
      </w:pPr>
      <w:r>
        <w:t>De gemeente beseft dat er nog veel details in de aangereikte informatie ontbreken omdat de documenten globale beschrijvingen zijn. Aangezien momenteel de informatie nog niet compleet is, zal het niet in alle gevallen mogelijk zijn om detailvragen te beantwoorden. Van de deelnemers wordt verwacht dat zij bij de opstelling van de vragen hiermee rekening houden.</w:t>
      </w:r>
    </w:p>
    <w:p w14:paraId="0A7E7010" w14:textId="77777777" w:rsidR="009A5E06" w:rsidRDefault="009A5E06" w:rsidP="009A5E06">
      <w:pPr>
        <w:rPr>
          <w:rFonts w:cs="Arial"/>
        </w:rPr>
      </w:pPr>
    </w:p>
    <w:p w14:paraId="2F9DBEBA" w14:textId="0BFF5809" w:rsidR="009A5E06" w:rsidRPr="001B00F6" w:rsidRDefault="30F0CDFA" w:rsidP="009A5E06">
      <w:pPr>
        <w:pStyle w:val="Kop2"/>
        <w:numPr>
          <w:ilvl w:val="1"/>
          <w:numId w:val="9"/>
        </w:numPr>
      </w:pPr>
      <w:bookmarkStart w:id="14" w:name="_Toc1119519"/>
      <w:bookmarkStart w:id="15" w:name="_Toc203557058"/>
      <w:r>
        <w:t>Indiening formulier marktconsultatie</w:t>
      </w:r>
      <w:bookmarkEnd w:id="14"/>
      <w:bookmarkEnd w:id="15"/>
    </w:p>
    <w:p w14:paraId="51AAAE2A" w14:textId="64DB907C" w:rsidR="009A5E06" w:rsidRDefault="00884107" w:rsidP="58D5F0C1">
      <w:pPr>
        <w:rPr>
          <w:rStyle w:val="Hyperlink"/>
        </w:rPr>
      </w:pPr>
      <w:r>
        <w:t xml:space="preserve">Geïnteresseerde partijen worden verzocht </w:t>
      </w:r>
      <w:r w:rsidR="781DC04F">
        <w:t>het formulier voor marktconsultatie</w:t>
      </w:r>
      <w:r>
        <w:t xml:space="preserve"> (conform bijlage 1) in te vullen en uiterlijk</w:t>
      </w:r>
      <w:r w:rsidR="004A4221">
        <w:t xml:space="preserve"> </w:t>
      </w:r>
      <w:r w:rsidR="00C86832">
        <w:rPr>
          <w:b/>
          <w:bCs/>
          <w:highlight w:val="lightGray"/>
        </w:rPr>
        <w:t>18 september 2025 13</w:t>
      </w:r>
      <w:r w:rsidR="00064BF9" w:rsidRPr="685F42E9">
        <w:rPr>
          <w:b/>
          <w:bCs/>
          <w:highlight w:val="lightGray"/>
        </w:rPr>
        <w:t>:00 uur</w:t>
      </w:r>
      <w:r>
        <w:t xml:space="preserve"> in te dienen via </w:t>
      </w:r>
      <w:proofErr w:type="spellStart"/>
      <w:r>
        <w:t>TenderNed</w:t>
      </w:r>
      <w:proofErr w:type="spellEnd"/>
      <w:r w:rsidR="67CD248A">
        <w:t>.</w:t>
      </w:r>
    </w:p>
    <w:p w14:paraId="1BE87297" w14:textId="77777777" w:rsidR="009A5E06" w:rsidRDefault="009A5E06" w:rsidP="009A5E06"/>
    <w:p w14:paraId="3F80C73F" w14:textId="77777777" w:rsidR="009A5E06" w:rsidRPr="001B00F6" w:rsidRDefault="00884107" w:rsidP="009A5E06">
      <w:pPr>
        <w:pStyle w:val="Kop2"/>
        <w:numPr>
          <w:ilvl w:val="1"/>
          <w:numId w:val="9"/>
        </w:numPr>
      </w:pPr>
      <w:bookmarkStart w:id="16" w:name="_Toc1119520"/>
      <w:bookmarkStart w:id="17" w:name="_Toc203557059"/>
      <w:r w:rsidRPr="001B00F6">
        <w:t>Deelnemers gesprek</w:t>
      </w:r>
      <w:bookmarkEnd w:id="16"/>
      <w:bookmarkEnd w:id="17"/>
    </w:p>
    <w:p w14:paraId="4A68A529" w14:textId="524675EC" w:rsidR="009A5E06" w:rsidRDefault="00884107" w:rsidP="009A5E06">
      <w:r>
        <w:t xml:space="preserve">De gemeente kan ervoor kiezen om </w:t>
      </w:r>
      <w:r w:rsidR="004504CD">
        <w:t xml:space="preserve">(individueel) fysieke </w:t>
      </w:r>
      <w:r>
        <w:t xml:space="preserve">gesprekken aan te gaan naar aanleiding van de antwoorden op </w:t>
      </w:r>
      <w:r w:rsidR="226E8D0B">
        <w:t xml:space="preserve">het formulier voor marktconsultatie </w:t>
      </w:r>
      <w:r w:rsidR="00D20DC4">
        <w:t xml:space="preserve">ter verduidelijking dan wel nadere toelichting. </w:t>
      </w:r>
    </w:p>
    <w:p w14:paraId="2B94F79A" w14:textId="77777777" w:rsidR="009A5E06" w:rsidRDefault="009A5E06" w:rsidP="009A5E06">
      <w:pPr>
        <w:rPr>
          <w:b/>
        </w:rPr>
      </w:pPr>
    </w:p>
    <w:p w14:paraId="0CEBA365" w14:textId="77777777" w:rsidR="009A5E06" w:rsidRPr="001B00F6" w:rsidRDefault="00884107" w:rsidP="009A5E06">
      <w:pPr>
        <w:pStyle w:val="Kop2"/>
        <w:numPr>
          <w:ilvl w:val="1"/>
          <w:numId w:val="9"/>
        </w:numPr>
      </w:pPr>
      <w:bookmarkStart w:id="18" w:name="_Toc1119521"/>
      <w:bookmarkStart w:id="19" w:name="_Toc203557060"/>
      <w:r w:rsidRPr="001B00F6">
        <w:t>Planning</w:t>
      </w:r>
      <w:bookmarkEnd w:id="18"/>
      <w:bookmarkEnd w:id="19"/>
    </w:p>
    <w:p w14:paraId="46E80201" w14:textId="77777777" w:rsidR="009A5E06" w:rsidRDefault="00884107" w:rsidP="009A5E06">
      <w:pPr>
        <w:rPr>
          <w:rFonts w:cs="Arial"/>
        </w:rPr>
      </w:pPr>
      <w:r w:rsidRPr="00ED23F7">
        <w:rPr>
          <w:rFonts w:cs="Arial"/>
        </w:rPr>
        <w:t xml:space="preserve">Onder de functie ‘termijnen’ in de aankondiging van </w:t>
      </w:r>
      <w:proofErr w:type="spellStart"/>
      <w:r w:rsidRPr="00ED23F7">
        <w:rPr>
          <w:rFonts w:cs="Arial"/>
        </w:rPr>
        <w:t>TenderNed</w:t>
      </w:r>
      <w:proofErr w:type="spellEnd"/>
      <w:r w:rsidRPr="00ED23F7">
        <w:rPr>
          <w:rFonts w:cs="Arial"/>
        </w:rPr>
        <w:t xml:space="preserve"> vindt u een nadere planning aangaande deze marktconsultatie.</w:t>
      </w:r>
    </w:p>
    <w:p w14:paraId="4DA1AF90" w14:textId="77777777" w:rsidR="004504CD" w:rsidRDefault="004504CD" w:rsidP="009A5E06">
      <w:pPr>
        <w:rPr>
          <w:rFonts w:cs="Arial"/>
        </w:rPr>
      </w:pPr>
    </w:p>
    <w:p w14:paraId="58E60AB3" w14:textId="5F3369EC" w:rsidR="004504CD" w:rsidRDefault="004504CD" w:rsidP="009A5E06">
      <w:pPr>
        <w:rPr>
          <w:rFonts w:cs="Arial"/>
        </w:rPr>
      </w:pPr>
    </w:p>
    <w:tbl>
      <w:tblPr>
        <w:tblW w:w="7371" w:type="dxa"/>
        <w:tblInd w:w="-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536"/>
        <w:gridCol w:w="2835"/>
      </w:tblGrid>
      <w:tr w:rsidR="000D0E7B" w:rsidRPr="000D0E7B" w14:paraId="2666D215" w14:textId="77777777" w:rsidTr="000D0E7B">
        <w:trPr>
          <w:trHeight w:val="300"/>
        </w:trPr>
        <w:tc>
          <w:tcPr>
            <w:tcW w:w="4536" w:type="dxa"/>
            <w:shd w:val="clear" w:color="auto" w:fill="auto"/>
            <w:hideMark/>
          </w:tcPr>
          <w:p w14:paraId="72D1F089" w14:textId="77777777" w:rsidR="000D0E7B" w:rsidRPr="000D0E7B" w:rsidRDefault="000D0E7B" w:rsidP="000D0E7B">
            <w:r w:rsidRPr="000D0E7B">
              <w:t>Versturen naar potentiële geïnteresseerden en publiceren marktconsultatiedocument </w:t>
            </w:r>
          </w:p>
        </w:tc>
        <w:tc>
          <w:tcPr>
            <w:tcW w:w="2835" w:type="dxa"/>
            <w:shd w:val="clear" w:color="auto" w:fill="auto"/>
            <w:hideMark/>
          </w:tcPr>
          <w:p w14:paraId="7B05BE6A" w14:textId="5BA934E9" w:rsidR="000D0E7B" w:rsidRPr="000D0E7B" w:rsidRDefault="00C86832" w:rsidP="00274EDC">
            <w:pPr>
              <w:jc w:val="right"/>
            </w:pPr>
            <w:r>
              <w:t>1</w:t>
            </w:r>
            <w:r w:rsidR="00D94013">
              <w:t>6</w:t>
            </w:r>
            <w:r>
              <w:t xml:space="preserve"> juli 2025</w:t>
            </w:r>
            <w:r w:rsidR="000D0E7B" w:rsidRPr="000D0E7B">
              <w:t> </w:t>
            </w:r>
          </w:p>
        </w:tc>
      </w:tr>
      <w:tr w:rsidR="000D0E7B" w:rsidRPr="000D0E7B" w14:paraId="5C3FC3CF" w14:textId="77777777" w:rsidTr="000D0E7B">
        <w:trPr>
          <w:trHeight w:val="300"/>
        </w:trPr>
        <w:tc>
          <w:tcPr>
            <w:tcW w:w="4536" w:type="dxa"/>
            <w:shd w:val="clear" w:color="auto" w:fill="auto"/>
            <w:hideMark/>
          </w:tcPr>
          <w:p w14:paraId="519646EB" w14:textId="77777777" w:rsidR="000D0E7B" w:rsidRPr="000D0E7B" w:rsidRDefault="000D0E7B" w:rsidP="000D0E7B">
            <w:r w:rsidRPr="000D0E7B">
              <w:t>Uiterlijk indienen vragen nota van Inlichtingen </w:t>
            </w:r>
          </w:p>
        </w:tc>
        <w:tc>
          <w:tcPr>
            <w:tcW w:w="2835" w:type="dxa"/>
            <w:shd w:val="clear" w:color="auto" w:fill="auto"/>
            <w:hideMark/>
          </w:tcPr>
          <w:p w14:paraId="0D2B96AB" w14:textId="6300E6FF" w:rsidR="000D0E7B" w:rsidRPr="000D0E7B" w:rsidRDefault="00C86832" w:rsidP="00274EDC">
            <w:pPr>
              <w:jc w:val="right"/>
            </w:pPr>
            <w:r>
              <w:t xml:space="preserve">4 september 2025 </w:t>
            </w:r>
            <w:r w:rsidR="000D0E7B" w:rsidRPr="000D0E7B">
              <w:t>1</w:t>
            </w:r>
            <w:r>
              <w:t>3</w:t>
            </w:r>
            <w:r w:rsidR="000D0E7B" w:rsidRPr="000D0E7B">
              <w:t>:00 </w:t>
            </w:r>
          </w:p>
        </w:tc>
      </w:tr>
      <w:tr w:rsidR="000D0E7B" w:rsidRPr="000D0E7B" w14:paraId="0D6D3648" w14:textId="77777777" w:rsidTr="000D0E7B">
        <w:trPr>
          <w:trHeight w:val="300"/>
        </w:trPr>
        <w:tc>
          <w:tcPr>
            <w:tcW w:w="4536" w:type="dxa"/>
            <w:shd w:val="clear" w:color="auto" w:fill="auto"/>
            <w:hideMark/>
          </w:tcPr>
          <w:p w14:paraId="1547C40E" w14:textId="77777777" w:rsidR="000D0E7B" w:rsidRPr="000D0E7B" w:rsidRDefault="000D0E7B" w:rsidP="000D0E7B">
            <w:r w:rsidRPr="000D0E7B">
              <w:t>Versturen Nota van Inlichtingen </w:t>
            </w:r>
          </w:p>
        </w:tc>
        <w:tc>
          <w:tcPr>
            <w:tcW w:w="2835" w:type="dxa"/>
            <w:shd w:val="clear" w:color="auto" w:fill="auto"/>
            <w:hideMark/>
          </w:tcPr>
          <w:p w14:paraId="7D38F71E" w14:textId="7E4C58DB" w:rsidR="000D0E7B" w:rsidRPr="000D0E7B" w:rsidRDefault="000D0E7B" w:rsidP="00274EDC">
            <w:pPr>
              <w:jc w:val="right"/>
            </w:pPr>
            <w:r w:rsidRPr="000D0E7B">
              <w:t xml:space="preserve">11 </w:t>
            </w:r>
            <w:r w:rsidR="00C86832">
              <w:t xml:space="preserve">september </w:t>
            </w:r>
            <w:r w:rsidRPr="000D0E7B">
              <w:t>202</w:t>
            </w:r>
            <w:r w:rsidR="00C86832">
              <w:t>5</w:t>
            </w:r>
            <w:r w:rsidRPr="000D0E7B">
              <w:t> </w:t>
            </w:r>
          </w:p>
        </w:tc>
      </w:tr>
      <w:tr w:rsidR="000D0E7B" w:rsidRPr="000D0E7B" w14:paraId="61EDB3C4" w14:textId="77777777" w:rsidTr="000D0E7B">
        <w:trPr>
          <w:trHeight w:val="300"/>
        </w:trPr>
        <w:tc>
          <w:tcPr>
            <w:tcW w:w="4536" w:type="dxa"/>
            <w:shd w:val="clear" w:color="auto" w:fill="auto"/>
            <w:hideMark/>
          </w:tcPr>
          <w:p w14:paraId="31C82FB7" w14:textId="77777777" w:rsidR="000D0E7B" w:rsidRPr="000D0E7B" w:rsidRDefault="000D0E7B" w:rsidP="000D0E7B">
            <w:r w:rsidRPr="000D0E7B">
              <w:t>Formulier marktconsultatie indienen </w:t>
            </w:r>
          </w:p>
        </w:tc>
        <w:tc>
          <w:tcPr>
            <w:tcW w:w="2835" w:type="dxa"/>
            <w:shd w:val="clear" w:color="auto" w:fill="auto"/>
            <w:hideMark/>
          </w:tcPr>
          <w:p w14:paraId="67DB44DD" w14:textId="0E8CAA56" w:rsidR="000D0E7B" w:rsidRPr="000D0E7B" w:rsidRDefault="00C86832" w:rsidP="00274EDC">
            <w:pPr>
              <w:jc w:val="right"/>
            </w:pPr>
            <w:r>
              <w:t>18</w:t>
            </w:r>
            <w:r w:rsidR="000D0E7B" w:rsidRPr="000D0E7B">
              <w:t xml:space="preserve"> </w:t>
            </w:r>
            <w:r>
              <w:t>september 2025</w:t>
            </w:r>
            <w:r w:rsidR="000D0E7B" w:rsidRPr="000D0E7B">
              <w:t xml:space="preserve"> 1</w:t>
            </w:r>
            <w:r>
              <w:t>3</w:t>
            </w:r>
            <w:r w:rsidR="000D0E7B" w:rsidRPr="000D0E7B">
              <w:t>:00 </w:t>
            </w:r>
          </w:p>
        </w:tc>
      </w:tr>
    </w:tbl>
    <w:p w14:paraId="0C354F65" w14:textId="77777777" w:rsidR="009A5E06" w:rsidRDefault="00884107" w:rsidP="009A5E06">
      <w:pPr>
        <w:spacing w:after="200" w:line="276" w:lineRule="auto"/>
        <w:rPr>
          <w:b/>
          <w:kern w:val="28"/>
        </w:rPr>
      </w:pPr>
      <w:r>
        <w:br w:type="page"/>
      </w:r>
      <w:bookmarkStart w:id="20" w:name="_Toc482791217"/>
      <w:bookmarkStart w:id="21" w:name="_Toc434940629"/>
      <w:bookmarkStart w:id="22" w:name="_Toc256000004"/>
      <w:bookmarkStart w:id="23" w:name="OLE_LINK1"/>
    </w:p>
    <w:p w14:paraId="74338B6A" w14:textId="77777777" w:rsidR="009A5E06" w:rsidRDefault="00884107" w:rsidP="009A5E06">
      <w:pPr>
        <w:pStyle w:val="Kop1"/>
        <w:numPr>
          <w:ilvl w:val="0"/>
          <w:numId w:val="9"/>
        </w:numPr>
      </w:pPr>
      <w:bookmarkStart w:id="24" w:name="_Toc1119522"/>
      <w:bookmarkStart w:id="25" w:name="_Toc203557061"/>
      <w:r w:rsidRPr="001B00F6">
        <w:t>Projectbeschrijving en vraagstelling</w:t>
      </w:r>
      <w:bookmarkEnd w:id="20"/>
      <w:bookmarkEnd w:id="21"/>
      <w:bookmarkEnd w:id="22"/>
      <w:bookmarkEnd w:id="24"/>
      <w:bookmarkEnd w:id="25"/>
    </w:p>
    <w:p w14:paraId="3FEAA342" w14:textId="77777777" w:rsidR="00D94013" w:rsidRPr="0067096E" w:rsidRDefault="00D94013" w:rsidP="00D94013">
      <w:bookmarkStart w:id="26" w:name="_Toc1119525"/>
      <w:bookmarkEnd w:id="23"/>
      <w:r w:rsidRPr="0067096E">
        <w:t>De gemeente ’s-Hertogenbosch wil toewerken naar een toekomstbestendig en slim parkeerverwijssysteem (PRIS), dat aansluit bij het verkeersbeeld 2030. In het kader hiervan organiseert de gemeente een marktconsultatie om de mogelijkheden, haalbaarheid en innovaties te verkennen die aansluiten op de geschetste ambities.</w:t>
      </w:r>
    </w:p>
    <w:p w14:paraId="00C4E2CD" w14:textId="77777777" w:rsidR="00D94013" w:rsidRDefault="00D94013"/>
    <w:p w14:paraId="0BA98D18" w14:textId="29DE8AAC" w:rsidR="009A5E06" w:rsidRPr="001B00F6" w:rsidRDefault="00884107" w:rsidP="009A5E06">
      <w:pPr>
        <w:pStyle w:val="Kop2"/>
        <w:numPr>
          <w:ilvl w:val="1"/>
          <w:numId w:val="9"/>
        </w:numPr>
      </w:pPr>
      <w:bookmarkStart w:id="27" w:name="_Toc203557062"/>
      <w:r w:rsidRPr="001B00F6">
        <w:t>Aanleiding en doel marktconsultatie</w:t>
      </w:r>
      <w:bookmarkEnd w:id="26"/>
      <w:bookmarkEnd w:id="27"/>
    </w:p>
    <w:p w14:paraId="2B21F9D8" w14:textId="77777777" w:rsidR="00D94013" w:rsidRPr="00B5257D" w:rsidRDefault="00D94013" w:rsidP="00D94013">
      <w:r w:rsidRPr="00B5257D">
        <w:rPr>
          <w:i/>
          <w:iCs/>
        </w:rPr>
        <w:t>We werken de komende jaren aan een leefbare, gastvrije en bereikbare binnenstad voor inwoners, bezoekers, ondernemers en werknemers. De druk op de Bossche binnenstad is groot. We willen de binnenstad voor de toekomst bereikbaar houden en zien mogelijkheden om de leefbaarheid te vergroten. Dit doen we door een gebiedsgerichte kwaliteitsverbetering te creëren in de brede binnenstad met ruimte voor groen, verbinding, verblijf en ondernemerschap.</w:t>
      </w:r>
    </w:p>
    <w:p w14:paraId="517AA178" w14:textId="77777777" w:rsidR="00D94013" w:rsidRDefault="00D94013" w:rsidP="00D94013"/>
    <w:p w14:paraId="689155CD" w14:textId="0D2FF23A" w:rsidR="00D94013" w:rsidRDefault="00D94013" w:rsidP="00D94013">
      <w:r w:rsidRPr="0065393A">
        <w:t xml:space="preserve">In 1999 is de eerste fase van het Parkeer Route Informatie Systeem (PRIS) geplaatst. </w:t>
      </w:r>
      <w:r w:rsidRPr="00FC6686">
        <w:t xml:space="preserve">Met het behulp van het </w:t>
      </w:r>
      <w:r>
        <w:t>PRIS</w:t>
      </w:r>
      <w:r w:rsidRPr="00FC6686">
        <w:t xml:space="preserve"> worden bezoekers naar parkeergelegenheid verwezen.</w:t>
      </w:r>
      <w:r w:rsidRPr="00AB0BCA">
        <w:t xml:space="preserve"> </w:t>
      </w:r>
      <w:r>
        <w:t>Op deze manier wordt</w:t>
      </w:r>
      <w:r w:rsidRPr="0065393A">
        <w:t xml:space="preserve"> de capaciteit van de parkeergarages optimaal </w:t>
      </w:r>
      <w:r>
        <w:t xml:space="preserve">benut en het zoekverkeer verminderd. Het systeem is in 2004, 2014 en 2016 uitgebreid/ge-update. Tijdens deze updaterondes is het systeem aangepast aan de situatie van dat moment, maar nooit compleet vernieuwd. Het huidige systeem is zodoende ernstig verouderd. </w:t>
      </w:r>
    </w:p>
    <w:p w14:paraId="47FBD61B" w14:textId="77777777" w:rsidR="00D94013" w:rsidRDefault="00D94013" w:rsidP="00D94013"/>
    <w:p w14:paraId="2351A8E5" w14:textId="77777777" w:rsidR="00D94013" w:rsidRDefault="00D94013" w:rsidP="00D94013">
      <w:r w:rsidRPr="00A77CB9">
        <w:rPr>
          <w:noProof/>
        </w:rPr>
        <w:drawing>
          <wp:anchor distT="0" distB="0" distL="114300" distR="114300" simplePos="0" relativeHeight="251659264" behindDoc="0" locked="0" layoutInCell="1" allowOverlap="1" wp14:anchorId="30E8A923" wp14:editId="68AD6E44">
            <wp:simplePos x="0" y="0"/>
            <wp:positionH relativeFrom="margin">
              <wp:posOffset>2368550</wp:posOffset>
            </wp:positionH>
            <wp:positionV relativeFrom="paragraph">
              <wp:posOffset>26670</wp:posOffset>
            </wp:positionV>
            <wp:extent cx="3541395" cy="1714500"/>
            <wp:effectExtent l="19050" t="19050" r="20955" b="19050"/>
            <wp:wrapSquare wrapText="bothSides"/>
            <wp:docPr id="1359911942" name="Afbeelding 1" descr="Afbeelding met kaart, diagram,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911942" name="Afbeelding 1" descr="Afbeelding met kaart, diagram, tekst, atlas&#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41395" cy="17145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t xml:space="preserve">Naast het gegeven dat het systeem is verouderd, is met de vaststelling van het raadsvoorstel </w:t>
      </w:r>
      <w:hyperlink r:id="rId11" w:history="1">
        <w:r w:rsidRPr="004A439C">
          <w:rPr>
            <w:rStyle w:val="Hyperlink"/>
          </w:rPr>
          <w:t>Leefbare, gastvrije en bereikbare Brede Binnenstad – Verkeersstructuur 2030</w:t>
        </w:r>
      </w:hyperlink>
      <w:r>
        <w:t xml:space="preserve"> een belangrijke stap gezet naar een herziening van de verkeersstructuur in de Brede Binnenstad. </w:t>
      </w:r>
      <w:r w:rsidRPr="00407C5B">
        <w:t>Met de nieuwe verkeersstructuur is en blijft de Brede Binnenstad vanuit alle windrichtingen goed bereikbaar. Doorgaand verkeer wordt geconcentreerd op de doorstroomassen.</w:t>
      </w:r>
      <w:r w:rsidRPr="006E2EE6">
        <w:t xml:space="preserve"> Hierdoor ontstaat ruimte op de routes van en naar de binnenstad (inprikkers) voor bestemmingsverkeer. </w:t>
      </w:r>
    </w:p>
    <w:p w14:paraId="0EC91FED" w14:textId="77777777" w:rsidR="00D94013" w:rsidRDefault="00D94013" w:rsidP="00D94013"/>
    <w:p w14:paraId="54DA8C8E" w14:textId="3037B6BE" w:rsidR="00D94013" w:rsidRDefault="00D94013" w:rsidP="00D94013">
      <w:r w:rsidRPr="006E2EE6">
        <w:t>Door de afname van de verkeersdruk in de Brede Binnenstad ontstaan, in combinatie met de herijking van het STS-regels, mogelijkheden voor een sterke impuls voor leefbaarheid en verblijfskwaliteit (door bijvoorbeeld vergroening en meer ruimte voor fietsen, lopen en ontmoeten).</w:t>
      </w:r>
      <w:r w:rsidRPr="00AC0ABE">
        <w:t xml:space="preserve"> </w:t>
      </w:r>
      <w:r>
        <w:t>A</w:t>
      </w:r>
      <w:r w:rsidRPr="003A6AB6">
        <w:t>utomobilisten</w:t>
      </w:r>
      <w:r>
        <w:t xml:space="preserve"> kunnen</w:t>
      </w:r>
      <w:r w:rsidRPr="003A6AB6">
        <w:t xml:space="preserve"> bij het </w:t>
      </w:r>
      <w:proofErr w:type="spellStart"/>
      <w:r w:rsidRPr="003A6AB6">
        <w:t>inprikkermodel</w:t>
      </w:r>
      <w:proofErr w:type="spellEnd"/>
      <w:r w:rsidRPr="003A6AB6">
        <w:t xml:space="preserve"> nog steeds vanuit alle windrichtingen de binnenstad bereiken. Ze kunnen echter niet meer door de binnenstad rijden en zullen dan ook via dezelfde </w:t>
      </w:r>
      <w:proofErr w:type="spellStart"/>
      <w:r w:rsidRPr="003A6AB6">
        <w:t>inprikker</w:t>
      </w:r>
      <w:proofErr w:type="spellEnd"/>
      <w:r w:rsidRPr="003A6AB6">
        <w:t xml:space="preserve"> als waarmee ze de stad in zijn gekomen, de binnenstad verlaten. Voor automobilisten, die een specifieke bestemming in de binnenstad hebben, leidt het </w:t>
      </w:r>
      <w:proofErr w:type="spellStart"/>
      <w:r w:rsidRPr="003A6AB6">
        <w:t>inprikkermodel</w:t>
      </w:r>
      <w:proofErr w:type="spellEnd"/>
      <w:r w:rsidRPr="003A6AB6">
        <w:t xml:space="preserve"> dus tot een ander routebeslismoment. Dit vraagt om een parkeerverwijssysteem dat al vanaf de doorstroomassen verwijst naar de verschillende parkeergarages aan alle zijdes van de stad. </w:t>
      </w:r>
    </w:p>
    <w:p w14:paraId="5F4F0C09" w14:textId="77777777" w:rsidR="00D94013" w:rsidRDefault="00D94013" w:rsidP="00D94013"/>
    <w:p w14:paraId="768D970C" w14:textId="77777777" w:rsidR="00D94013" w:rsidRDefault="00D94013" w:rsidP="00D94013">
      <w:r>
        <w:t xml:space="preserve">Vernieuwing van het PRIS is een cruciale stap om vervolg te geven aan herziening van de verkeersstructuur in de Brede Binnenstad. Voordat er </w:t>
      </w:r>
      <w:proofErr w:type="spellStart"/>
      <w:r>
        <w:t>knips</w:t>
      </w:r>
      <w:proofErr w:type="spellEnd"/>
      <w:r>
        <w:t xml:space="preserve"> op de </w:t>
      </w:r>
      <w:proofErr w:type="spellStart"/>
      <w:r>
        <w:t>Binnenstadsring</w:t>
      </w:r>
      <w:proofErr w:type="spellEnd"/>
      <w:r>
        <w:t xml:space="preserve"> aangebracht kunnen worden, is een </w:t>
      </w:r>
      <w:r w:rsidRPr="004E4031">
        <w:t>goed route- en parkeerverwijssyste</w:t>
      </w:r>
      <w:r>
        <w:t>em noodzakelijk. Aanpak van het PRIS is daarom urgent om vlot vervolg te geven aan de andere maatregelen die hierop volgen.</w:t>
      </w:r>
    </w:p>
    <w:p w14:paraId="4B6EF862" w14:textId="77777777" w:rsidR="00D94013" w:rsidRDefault="00D94013" w:rsidP="00D94013"/>
    <w:p w14:paraId="36FD4629" w14:textId="77777777" w:rsidR="00D94013" w:rsidRPr="0067096E" w:rsidRDefault="00D94013" w:rsidP="00D94013">
      <w:r w:rsidRPr="0067096E">
        <w:t>De marktconsultatie is bedoeld om:</w:t>
      </w:r>
    </w:p>
    <w:p w14:paraId="2D796C36" w14:textId="77777777" w:rsidR="00D94013" w:rsidRPr="0067096E" w:rsidRDefault="00D94013" w:rsidP="00D94013">
      <w:pPr>
        <w:numPr>
          <w:ilvl w:val="0"/>
          <w:numId w:val="19"/>
        </w:numPr>
      </w:pPr>
      <w:r w:rsidRPr="0067096E">
        <w:t>Inzicht te krijgen in technische en organisatorische haalbaarheid;</w:t>
      </w:r>
    </w:p>
    <w:p w14:paraId="26391AE0" w14:textId="77777777" w:rsidR="00D94013" w:rsidRPr="0067096E" w:rsidRDefault="00D94013" w:rsidP="00D94013">
      <w:pPr>
        <w:numPr>
          <w:ilvl w:val="0"/>
          <w:numId w:val="19"/>
        </w:numPr>
      </w:pPr>
      <w:r w:rsidRPr="0067096E">
        <w:t xml:space="preserve">Innovaties en best </w:t>
      </w:r>
      <w:proofErr w:type="spellStart"/>
      <w:r w:rsidRPr="0067096E">
        <w:t>practices</w:t>
      </w:r>
      <w:proofErr w:type="spellEnd"/>
      <w:r w:rsidRPr="0067096E">
        <w:t xml:space="preserve"> vanuit de markt op te halen;</w:t>
      </w:r>
    </w:p>
    <w:p w14:paraId="77C8D33F" w14:textId="77777777" w:rsidR="00D94013" w:rsidRPr="0067096E" w:rsidRDefault="00D94013" w:rsidP="00D94013">
      <w:pPr>
        <w:numPr>
          <w:ilvl w:val="0"/>
          <w:numId w:val="19"/>
        </w:numPr>
      </w:pPr>
      <w:r w:rsidRPr="0067096E">
        <w:t>Randvoorwaarden en risico’s in beeld te brengen;</w:t>
      </w:r>
    </w:p>
    <w:p w14:paraId="6E5D09DA" w14:textId="77777777" w:rsidR="00D94013" w:rsidRPr="0067096E" w:rsidRDefault="00D94013" w:rsidP="00D94013">
      <w:pPr>
        <w:numPr>
          <w:ilvl w:val="0"/>
          <w:numId w:val="19"/>
        </w:numPr>
      </w:pPr>
      <w:r w:rsidRPr="0067096E">
        <w:t>De uitgangspunten te toetsen bij marktpartijen.</w:t>
      </w:r>
    </w:p>
    <w:p w14:paraId="024FD4AE" w14:textId="77777777" w:rsidR="00D94013" w:rsidRPr="0067096E" w:rsidRDefault="00D94013" w:rsidP="00D94013">
      <w:r w:rsidRPr="0067096E">
        <w:t>Marktpartijen worden van harte uitgenodigd hun visie, ideeën en oplossingen te delen.</w:t>
      </w:r>
    </w:p>
    <w:p w14:paraId="1EC81BC9" w14:textId="77777777" w:rsidR="009A5E06" w:rsidRDefault="009A5E06" w:rsidP="009A5E06">
      <w:pPr>
        <w:rPr>
          <w:rFonts w:cs="Arial"/>
        </w:rPr>
      </w:pPr>
    </w:p>
    <w:p w14:paraId="76D9E95F" w14:textId="4719A914" w:rsidR="004A5CC1" w:rsidRDefault="004A5CC1" w:rsidP="009A5E06">
      <w:pPr>
        <w:pStyle w:val="Kop2"/>
        <w:numPr>
          <w:ilvl w:val="1"/>
          <w:numId w:val="9"/>
        </w:numPr>
      </w:pPr>
      <w:bookmarkStart w:id="28" w:name="_Toc1119526"/>
      <w:bookmarkStart w:id="29" w:name="_Toc203557063"/>
      <w:r>
        <w:t>Te verwijzen bestemmingen</w:t>
      </w:r>
      <w:bookmarkEnd w:id="29"/>
    </w:p>
    <w:p w14:paraId="32588514" w14:textId="77777777" w:rsidR="004A5CC1" w:rsidRPr="0067096E" w:rsidRDefault="004A5CC1" w:rsidP="004A5CC1">
      <w:r w:rsidRPr="0067096E">
        <w:t>Hoewel navigatietechnologieën zich snel ontwikkelen, blijft een dynamisch PRIS-systeem waardevol voor het sturen van verkeersstromen en het beperken van zoekverkeer in de stad. Dit draagt bij aan:</w:t>
      </w:r>
    </w:p>
    <w:p w14:paraId="08F630C7" w14:textId="77777777" w:rsidR="004A5CC1" w:rsidRPr="0067096E" w:rsidRDefault="004A5CC1" w:rsidP="004A5CC1">
      <w:pPr>
        <w:numPr>
          <w:ilvl w:val="0"/>
          <w:numId w:val="20"/>
        </w:numPr>
      </w:pPr>
      <w:r w:rsidRPr="0067096E">
        <w:t>Verbeterde doorstroming op het hoofdwegennet;</w:t>
      </w:r>
    </w:p>
    <w:p w14:paraId="67B9F3F8" w14:textId="77777777" w:rsidR="004A5CC1" w:rsidRPr="0067096E" w:rsidRDefault="004A5CC1" w:rsidP="004A5CC1">
      <w:pPr>
        <w:numPr>
          <w:ilvl w:val="0"/>
          <w:numId w:val="20"/>
        </w:numPr>
      </w:pPr>
      <w:r w:rsidRPr="0067096E">
        <w:t>Vermindering van uitstoot en congestie;</w:t>
      </w:r>
    </w:p>
    <w:p w14:paraId="63D15B57" w14:textId="77777777" w:rsidR="004A5CC1" w:rsidRPr="0067096E" w:rsidRDefault="004A5CC1" w:rsidP="004A5CC1">
      <w:pPr>
        <w:numPr>
          <w:ilvl w:val="0"/>
          <w:numId w:val="20"/>
        </w:numPr>
      </w:pPr>
      <w:r w:rsidRPr="0067096E">
        <w:t>Een leefbaardere binnenstad.</w:t>
      </w:r>
    </w:p>
    <w:p w14:paraId="71AA082C" w14:textId="77777777" w:rsidR="004A5CC1" w:rsidRPr="0067096E" w:rsidRDefault="004A5CC1" w:rsidP="004A5CC1">
      <w:r w:rsidRPr="0067096E">
        <w:t>Een nieuw PRIS-systeem zal inzicht bieden in beschikbare parkeercapaciteit en automobilisten vroegtijdig begeleiden naar de meest geschikte parkeerlocatie (transferium, parkeergarage, P&amp;R).</w:t>
      </w:r>
    </w:p>
    <w:p w14:paraId="64C343F3" w14:textId="77777777" w:rsidR="004A5CC1" w:rsidRDefault="004A5CC1" w:rsidP="004A5CC1"/>
    <w:p w14:paraId="79A046CC" w14:textId="0841F0E5" w:rsidR="004A5CC1" w:rsidRPr="0067096E" w:rsidRDefault="004A5CC1" w:rsidP="004A5CC1">
      <w:r w:rsidRPr="00CA485A">
        <w:rPr>
          <w:noProof/>
        </w:rPr>
        <w:drawing>
          <wp:anchor distT="0" distB="0" distL="114300" distR="114300" simplePos="0" relativeHeight="251661312" behindDoc="0" locked="0" layoutInCell="1" allowOverlap="1" wp14:anchorId="2F20453C" wp14:editId="040CCFEA">
            <wp:simplePos x="0" y="0"/>
            <wp:positionH relativeFrom="margin">
              <wp:posOffset>2453005</wp:posOffset>
            </wp:positionH>
            <wp:positionV relativeFrom="paragraph">
              <wp:posOffset>46355</wp:posOffset>
            </wp:positionV>
            <wp:extent cx="3296920" cy="2209800"/>
            <wp:effectExtent l="19050" t="19050" r="17780" b="19050"/>
            <wp:wrapSquare wrapText="bothSides"/>
            <wp:docPr id="249527184" name="Afbeelding 1" descr="Afbeelding met kaart, tekst, atlas&#10;&#10;Door AI gegenereerde inhoud is mogelijk onjuis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27184" name="Afbeelding 1" descr="Afbeelding met kaart, tekst, atlas&#10;&#10;Door AI gegenereerde inhoud is mogelijk onjuist.">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96920" cy="22098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67096E">
        <w:t>Het systeem dient te verwijzen naar de volgende typen parkeervoorzieningen:</w:t>
      </w:r>
    </w:p>
    <w:p w14:paraId="14C8F945" w14:textId="77777777" w:rsidR="004A5CC1" w:rsidRPr="0067096E" w:rsidRDefault="004A5CC1" w:rsidP="004A5CC1">
      <w:pPr>
        <w:numPr>
          <w:ilvl w:val="0"/>
          <w:numId w:val="21"/>
        </w:numPr>
      </w:pPr>
      <w:r w:rsidRPr="0067096E">
        <w:t>Gemeentelijke parkeergarages</w:t>
      </w:r>
    </w:p>
    <w:p w14:paraId="7D0F9AF6" w14:textId="77777777" w:rsidR="004A5CC1" w:rsidRPr="0067096E" w:rsidRDefault="004A5CC1" w:rsidP="004A5CC1">
      <w:pPr>
        <w:numPr>
          <w:ilvl w:val="0"/>
          <w:numId w:val="21"/>
        </w:numPr>
      </w:pPr>
      <w:r w:rsidRPr="0067096E">
        <w:t>Particuliere parkeergarages (o.a. Q-Park, incl. Arena en Magistratenlaan)*</w:t>
      </w:r>
    </w:p>
    <w:p w14:paraId="5AB8D9D5" w14:textId="77777777" w:rsidR="004A5CC1" w:rsidRPr="0067096E" w:rsidRDefault="004A5CC1" w:rsidP="004A5CC1">
      <w:pPr>
        <w:numPr>
          <w:ilvl w:val="0"/>
          <w:numId w:val="21"/>
        </w:numPr>
      </w:pPr>
      <w:r w:rsidRPr="0067096E">
        <w:t>Transferia</w:t>
      </w:r>
    </w:p>
    <w:p w14:paraId="0089B3FF" w14:textId="77777777" w:rsidR="004A5CC1" w:rsidRPr="0067096E" w:rsidRDefault="004A5CC1" w:rsidP="004A5CC1">
      <w:pPr>
        <w:numPr>
          <w:ilvl w:val="0"/>
          <w:numId w:val="21"/>
        </w:numPr>
      </w:pPr>
      <w:r w:rsidRPr="0067096E">
        <w:t>P&amp;R-terreinen</w:t>
      </w:r>
    </w:p>
    <w:p w14:paraId="3DCAFB87" w14:textId="77777777" w:rsidR="004A5CC1" w:rsidRPr="0067096E" w:rsidRDefault="004A5CC1" w:rsidP="004A5CC1">
      <w:r w:rsidRPr="0067096E">
        <w:t>*Q-Park deelt momenteel geen capaciteitsdata. Oplossing via maatwerksoftware wordt als kostbaar ervaren. Toch wordt gestreefd naar een systeem waarin ook deze garages zijn opgenomen.</w:t>
      </w:r>
    </w:p>
    <w:p w14:paraId="277C1232" w14:textId="77777777" w:rsidR="004A5CC1" w:rsidRDefault="004A5CC1" w:rsidP="004A5CC1"/>
    <w:p w14:paraId="7636A580" w14:textId="2455B149" w:rsidR="004A5CC1" w:rsidRPr="004A5CC1" w:rsidRDefault="004A5CC1" w:rsidP="00A06654">
      <w:pPr>
        <w:pStyle w:val="Kop2"/>
        <w:numPr>
          <w:ilvl w:val="1"/>
          <w:numId w:val="9"/>
        </w:numPr>
        <w:rPr>
          <w:bCs/>
        </w:rPr>
      </w:pPr>
      <w:bookmarkStart w:id="30" w:name="_Toc203557064"/>
      <w:r w:rsidRPr="004A5CC1">
        <w:rPr>
          <w:bCs/>
        </w:rPr>
        <w:t>Noodzakelijke functionaliteiten</w:t>
      </w:r>
      <w:bookmarkEnd w:id="30"/>
    </w:p>
    <w:p w14:paraId="2978179D" w14:textId="77777777" w:rsidR="004A5CC1" w:rsidRPr="0067096E" w:rsidRDefault="004A5CC1" w:rsidP="004A5CC1">
      <w:r w:rsidRPr="0067096E">
        <w:t>Het PRIS-systeem dient in ieder geval te voorzien in:</w:t>
      </w:r>
    </w:p>
    <w:p w14:paraId="7F2E9C1A" w14:textId="77777777" w:rsidR="004A5CC1" w:rsidRPr="0067096E" w:rsidRDefault="004A5CC1" w:rsidP="004A5CC1">
      <w:pPr>
        <w:numPr>
          <w:ilvl w:val="0"/>
          <w:numId w:val="22"/>
        </w:numPr>
        <w:rPr>
          <w:b/>
          <w:bCs/>
        </w:rPr>
      </w:pPr>
      <w:r w:rsidRPr="0067096E">
        <w:rPr>
          <w:b/>
          <w:bCs/>
        </w:rPr>
        <w:t xml:space="preserve">Capaciteit en </w:t>
      </w:r>
      <w:r>
        <w:rPr>
          <w:b/>
          <w:bCs/>
        </w:rPr>
        <w:t>r</w:t>
      </w:r>
      <w:r w:rsidRPr="0067096E">
        <w:rPr>
          <w:b/>
          <w:bCs/>
        </w:rPr>
        <w:t>outing</w:t>
      </w:r>
    </w:p>
    <w:p w14:paraId="3A2788E2" w14:textId="77777777" w:rsidR="004A5CC1" w:rsidRPr="0067096E" w:rsidRDefault="004A5CC1" w:rsidP="004A5CC1">
      <w:pPr>
        <w:numPr>
          <w:ilvl w:val="0"/>
          <w:numId w:val="22"/>
        </w:numPr>
      </w:pPr>
      <w:proofErr w:type="spellStart"/>
      <w:r w:rsidRPr="0067096E">
        <w:rPr>
          <w:b/>
          <w:bCs/>
        </w:rPr>
        <w:t>Realtime</w:t>
      </w:r>
      <w:proofErr w:type="spellEnd"/>
      <w:r w:rsidRPr="0067096E">
        <w:rPr>
          <w:b/>
          <w:bCs/>
        </w:rPr>
        <w:t xml:space="preserve"> informatie</w:t>
      </w:r>
      <w:r w:rsidRPr="0067096E">
        <w:t xml:space="preserve"> over bezetting per parkeervoorziening</w:t>
      </w:r>
    </w:p>
    <w:p w14:paraId="19BB0E43" w14:textId="77777777" w:rsidR="004A5CC1" w:rsidRPr="0067096E" w:rsidRDefault="004A5CC1" w:rsidP="004A5CC1">
      <w:pPr>
        <w:numPr>
          <w:ilvl w:val="0"/>
          <w:numId w:val="22"/>
        </w:numPr>
      </w:pPr>
      <w:r w:rsidRPr="0067096E">
        <w:rPr>
          <w:b/>
          <w:bCs/>
        </w:rPr>
        <w:t>Dynamische routering</w:t>
      </w:r>
      <w:r w:rsidRPr="0067096E">
        <w:t xml:space="preserve"> op basis van beschikbaarheid</w:t>
      </w:r>
    </w:p>
    <w:p w14:paraId="381ED0BF" w14:textId="77777777" w:rsidR="004A5CC1" w:rsidRPr="0067096E" w:rsidRDefault="004A5CC1" w:rsidP="004A5CC1">
      <w:pPr>
        <w:numPr>
          <w:ilvl w:val="1"/>
          <w:numId w:val="22"/>
        </w:numPr>
      </w:pPr>
      <w:r w:rsidRPr="0067096E">
        <w:t>Voorkeurs</w:t>
      </w:r>
      <w:r>
        <w:t>routes</w:t>
      </w:r>
      <w:r w:rsidRPr="0067096E">
        <w:t>: 1) transferium, 2) dichtstbijzijnde parkeervoorziening</w:t>
      </w:r>
    </w:p>
    <w:p w14:paraId="113AEFE7" w14:textId="77777777" w:rsidR="004A5CC1" w:rsidRPr="0067096E" w:rsidRDefault="004A5CC1" w:rsidP="004A5CC1">
      <w:pPr>
        <w:numPr>
          <w:ilvl w:val="1"/>
          <w:numId w:val="22"/>
        </w:numPr>
      </w:pPr>
      <w:r w:rsidRPr="0067096E">
        <w:t>D</w:t>
      </w:r>
      <w:r>
        <w:t>e d</w:t>
      </w:r>
      <w:r w:rsidRPr="0067096E">
        <w:t xml:space="preserve">oorverwijzing </w:t>
      </w:r>
      <w:r>
        <w:t xml:space="preserve">naar andere parkeergarages </w:t>
      </w:r>
      <w:r w:rsidRPr="0067096E">
        <w:t>bij volstand</w:t>
      </w:r>
      <w:r>
        <w:t xml:space="preserve"> staat buiten de</w:t>
      </w:r>
      <w:r w:rsidRPr="0067096E">
        <w:t xml:space="preserve"> </w:t>
      </w:r>
      <w:proofErr w:type="spellStart"/>
      <w:r w:rsidRPr="0067096E">
        <w:t>binnenstadsring</w:t>
      </w:r>
      <w:proofErr w:type="spellEnd"/>
      <w:r w:rsidRPr="0067096E">
        <w:t xml:space="preserve"> (</w:t>
      </w:r>
      <w:proofErr w:type="spellStart"/>
      <w:r>
        <w:t>ivm</w:t>
      </w:r>
      <w:proofErr w:type="spellEnd"/>
      <w:r>
        <w:t xml:space="preserve"> </w:t>
      </w:r>
      <w:r w:rsidRPr="0067096E">
        <w:t>‘</w:t>
      </w:r>
      <w:proofErr w:type="spellStart"/>
      <w:r w:rsidRPr="0067096E">
        <w:t>knips</w:t>
      </w:r>
      <w:proofErr w:type="spellEnd"/>
      <w:r w:rsidRPr="0067096E">
        <w:t>’)</w:t>
      </w:r>
    </w:p>
    <w:p w14:paraId="1D123375" w14:textId="77777777" w:rsidR="004A5CC1" w:rsidRPr="0067096E" w:rsidRDefault="004A5CC1" w:rsidP="004A5CC1">
      <w:pPr>
        <w:numPr>
          <w:ilvl w:val="1"/>
          <w:numId w:val="22"/>
        </w:numPr>
      </w:pPr>
      <w:r w:rsidRPr="0067096E">
        <w:t>Uitgangspunt: verkeersstructuur 2030</w:t>
      </w:r>
    </w:p>
    <w:p w14:paraId="5E4CCE5E" w14:textId="77777777" w:rsidR="004A5CC1" w:rsidRPr="0067096E" w:rsidRDefault="004A5CC1" w:rsidP="004A5CC1">
      <w:pPr>
        <w:numPr>
          <w:ilvl w:val="0"/>
          <w:numId w:val="22"/>
        </w:numPr>
        <w:rPr>
          <w:b/>
          <w:bCs/>
        </w:rPr>
      </w:pPr>
      <w:r w:rsidRPr="0067096E">
        <w:rPr>
          <w:b/>
          <w:bCs/>
        </w:rPr>
        <w:t>Informatievoorziening</w:t>
      </w:r>
    </w:p>
    <w:p w14:paraId="4395D533" w14:textId="77777777" w:rsidR="004A5CC1" w:rsidRPr="0067096E" w:rsidRDefault="004A5CC1" w:rsidP="004A5CC1">
      <w:pPr>
        <w:numPr>
          <w:ilvl w:val="0"/>
          <w:numId w:val="23"/>
        </w:numPr>
        <w:tabs>
          <w:tab w:val="num" w:pos="720"/>
        </w:tabs>
      </w:pPr>
      <w:r w:rsidRPr="0067096E">
        <w:t xml:space="preserve">Dynamische borden met </w:t>
      </w:r>
      <w:r w:rsidRPr="0067096E">
        <w:rPr>
          <w:b/>
          <w:bCs/>
        </w:rPr>
        <w:t>vrije tekst en symbolen</w:t>
      </w:r>
    </w:p>
    <w:p w14:paraId="6620D254" w14:textId="77777777" w:rsidR="004A5CC1" w:rsidRPr="0067096E" w:rsidRDefault="004A5CC1" w:rsidP="004A5CC1">
      <w:pPr>
        <w:numPr>
          <w:ilvl w:val="1"/>
          <w:numId w:val="23"/>
        </w:numPr>
        <w:tabs>
          <w:tab w:val="num" w:pos="1440"/>
        </w:tabs>
      </w:pPr>
      <w:r w:rsidRPr="0067096E">
        <w:t>Tarieven, tijdopties</w:t>
      </w:r>
    </w:p>
    <w:p w14:paraId="1431C153" w14:textId="77777777" w:rsidR="004A5CC1" w:rsidRPr="0067096E" w:rsidRDefault="004A5CC1" w:rsidP="004A5CC1">
      <w:pPr>
        <w:numPr>
          <w:ilvl w:val="1"/>
          <w:numId w:val="23"/>
        </w:numPr>
        <w:tabs>
          <w:tab w:val="num" w:pos="1440"/>
        </w:tabs>
      </w:pPr>
      <w:r w:rsidRPr="0067096E">
        <w:t>Mobiliteitsopties (bv. gratis leenfiets)</w:t>
      </w:r>
    </w:p>
    <w:p w14:paraId="53D25AB4" w14:textId="77777777" w:rsidR="004A5CC1" w:rsidRPr="0067096E" w:rsidRDefault="004A5CC1" w:rsidP="004A5CC1">
      <w:pPr>
        <w:numPr>
          <w:ilvl w:val="1"/>
          <w:numId w:val="23"/>
        </w:numPr>
        <w:tabs>
          <w:tab w:val="num" w:pos="1440"/>
        </w:tabs>
      </w:pPr>
      <w:r w:rsidRPr="0067096E">
        <w:t>Afwijkingen (bv. omleidingen)</w:t>
      </w:r>
    </w:p>
    <w:p w14:paraId="20B04F67" w14:textId="77777777" w:rsidR="00FF5CD6" w:rsidRDefault="004A5CC1" w:rsidP="004A5CC1">
      <w:pPr>
        <w:pStyle w:val="Lijstalinea"/>
        <w:numPr>
          <w:ilvl w:val="0"/>
          <w:numId w:val="27"/>
        </w:numPr>
        <w:spacing w:line="260" w:lineRule="atLeast"/>
      </w:pPr>
      <w:r w:rsidRPr="0067096E">
        <w:rPr>
          <w:b/>
          <w:bCs/>
        </w:rPr>
        <w:t>Statische bebording</w:t>
      </w:r>
      <w:r w:rsidRPr="0067096E">
        <w:t xml:space="preserve"> op minder kritieke locaties</w:t>
      </w:r>
    </w:p>
    <w:p w14:paraId="26E2D84B" w14:textId="77777777" w:rsidR="00FF5CD6" w:rsidRPr="0067096E" w:rsidRDefault="00FF5CD6" w:rsidP="00FF5CD6">
      <w:pPr>
        <w:numPr>
          <w:ilvl w:val="0"/>
          <w:numId w:val="27"/>
        </w:numPr>
      </w:pPr>
      <w:r w:rsidRPr="0067096E">
        <w:t>Aansluiten bij het verkeersbeeld 2030</w:t>
      </w:r>
    </w:p>
    <w:p w14:paraId="67907FB9" w14:textId="77777777" w:rsidR="00FF5CD6" w:rsidRPr="0067096E" w:rsidRDefault="00FF5CD6" w:rsidP="00FF5CD6">
      <w:pPr>
        <w:numPr>
          <w:ilvl w:val="0"/>
          <w:numId w:val="27"/>
        </w:numPr>
      </w:pPr>
      <w:r w:rsidRPr="0067096E">
        <w:t>Compatibiliteit met bestaande bewegwijzering (zowel statisch als dynamisch/DRIP)</w:t>
      </w:r>
    </w:p>
    <w:p w14:paraId="2D80CB2D" w14:textId="77777777" w:rsidR="00FF5CD6" w:rsidRPr="0067096E" w:rsidRDefault="00FF5CD6" w:rsidP="00FF5CD6">
      <w:pPr>
        <w:numPr>
          <w:ilvl w:val="1"/>
          <w:numId w:val="27"/>
        </w:numPr>
      </w:pPr>
      <w:r w:rsidRPr="0067096E">
        <w:t xml:space="preserve">Let op: vijf </w:t>
      </w:r>
      <w:proofErr w:type="spellStart"/>
      <w:r w:rsidRPr="0067096E">
        <w:t>DRIP’s</w:t>
      </w:r>
      <w:proofErr w:type="spellEnd"/>
      <w:r w:rsidRPr="0067096E">
        <w:t xml:space="preserve"> van Rijkswaterstaat langs de Ring worden </w:t>
      </w:r>
      <w:proofErr w:type="spellStart"/>
      <w:r w:rsidRPr="0067096E">
        <w:t>uitgefaseerd</w:t>
      </w:r>
      <w:proofErr w:type="spellEnd"/>
      <w:r w:rsidRPr="0067096E">
        <w:t xml:space="preserve"> binnen 5 jaar</w:t>
      </w:r>
    </w:p>
    <w:p w14:paraId="40FF5790" w14:textId="77777777" w:rsidR="00FF5CD6" w:rsidRPr="0067096E" w:rsidRDefault="00FF5CD6" w:rsidP="00FF5CD6">
      <w:pPr>
        <w:numPr>
          <w:ilvl w:val="0"/>
          <w:numId w:val="27"/>
        </w:numPr>
      </w:pPr>
      <w:r w:rsidRPr="0067096E">
        <w:t xml:space="preserve">Voorbereid op toekomstige uitbreiding van </w:t>
      </w:r>
      <w:r w:rsidRPr="0067096E">
        <w:rPr>
          <w:b/>
          <w:bCs/>
        </w:rPr>
        <w:t>zero-emissiezone (ZE)</w:t>
      </w:r>
      <w:r w:rsidRPr="0067096E">
        <w:t>:</w:t>
      </w:r>
    </w:p>
    <w:p w14:paraId="47EE8528" w14:textId="06A4DC02" w:rsidR="004A5CC1" w:rsidRPr="0067096E" w:rsidRDefault="00FF5CD6" w:rsidP="00FF5CD6">
      <w:pPr>
        <w:numPr>
          <w:ilvl w:val="1"/>
          <w:numId w:val="27"/>
        </w:numPr>
      </w:pPr>
      <w:r w:rsidRPr="0067096E">
        <w:t>Inzichtelijk maken van parkeervoorzieningen binnen en buiten ZE-zone</w:t>
      </w:r>
      <w:r>
        <w:t>.</w:t>
      </w:r>
    </w:p>
    <w:p w14:paraId="24771A3D" w14:textId="77777777" w:rsidR="004A5CC1" w:rsidRPr="0067096E" w:rsidRDefault="004A5CC1" w:rsidP="004A5CC1">
      <w:pPr>
        <w:numPr>
          <w:ilvl w:val="0"/>
          <w:numId w:val="22"/>
        </w:numPr>
        <w:rPr>
          <w:b/>
          <w:bCs/>
        </w:rPr>
      </w:pPr>
      <w:r w:rsidRPr="0067096E">
        <w:rPr>
          <w:b/>
          <w:bCs/>
        </w:rPr>
        <w:t xml:space="preserve">Techniek en </w:t>
      </w:r>
      <w:r>
        <w:rPr>
          <w:b/>
          <w:bCs/>
        </w:rPr>
        <w:t>k</w:t>
      </w:r>
      <w:r w:rsidRPr="0067096E">
        <w:rPr>
          <w:b/>
          <w:bCs/>
        </w:rPr>
        <w:t>oppelingen</w:t>
      </w:r>
    </w:p>
    <w:p w14:paraId="08364D50" w14:textId="77777777" w:rsidR="004A5CC1" w:rsidRPr="0067096E" w:rsidRDefault="004A5CC1" w:rsidP="004A5CC1">
      <w:pPr>
        <w:numPr>
          <w:ilvl w:val="0"/>
          <w:numId w:val="24"/>
        </w:numPr>
        <w:tabs>
          <w:tab w:val="num" w:pos="720"/>
        </w:tabs>
      </w:pPr>
      <w:r w:rsidRPr="0067096E">
        <w:t>Draadloze communicatie tussen databron en bebording</w:t>
      </w:r>
    </w:p>
    <w:p w14:paraId="26409D8D" w14:textId="77777777" w:rsidR="004A5CC1" w:rsidRPr="0067096E" w:rsidRDefault="004A5CC1" w:rsidP="004A5CC1">
      <w:pPr>
        <w:numPr>
          <w:ilvl w:val="0"/>
          <w:numId w:val="24"/>
        </w:numPr>
        <w:tabs>
          <w:tab w:val="num" w:pos="720"/>
        </w:tabs>
      </w:pPr>
      <w:r w:rsidRPr="0067096E">
        <w:t>Koppeling met RDW (open data)</w:t>
      </w:r>
    </w:p>
    <w:p w14:paraId="17E8F980" w14:textId="77777777" w:rsidR="004A5CC1" w:rsidRPr="0067096E" w:rsidRDefault="004A5CC1" w:rsidP="004A5CC1">
      <w:pPr>
        <w:numPr>
          <w:ilvl w:val="0"/>
          <w:numId w:val="24"/>
        </w:numPr>
        <w:tabs>
          <w:tab w:val="num" w:pos="720"/>
        </w:tabs>
      </w:pPr>
      <w:r w:rsidRPr="0067096E">
        <w:t>Koppeling met bestaande PRIS-interfaces</w:t>
      </w:r>
    </w:p>
    <w:p w14:paraId="5FB85DB8" w14:textId="77777777" w:rsidR="004A5CC1" w:rsidRPr="0067096E" w:rsidRDefault="004A5CC1" w:rsidP="004A5CC1">
      <w:pPr>
        <w:numPr>
          <w:ilvl w:val="0"/>
          <w:numId w:val="24"/>
        </w:numPr>
        <w:tabs>
          <w:tab w:val="num" w:pos="720"/>
        </w:tabs>
      </w:pPr>
      <w:r w:rsidRPr="0067096E">
        <w:t>Geschikt voor uitlezen en aansturen via gangbare platforms</w:t>
      </w:r>
    </w:p>
    <w:p w14:paraId="3EF03ADA" w14:textId="77777777" w:rsidR="004A5CC1" w:rsidRDefault="004A5CC1" w:rsidP="004A5CC1"/>
    <w:p w14:paraId="61412255" w14:textId="1A15A69D" w:rsidR="004A5CC1" w:rsidRPr="004A5CC1" w:rsidRDefault="004A5CC1" w:rsidP="004A5CC1">
      <w:pPr>
        <w:pStyle w:val="Kop2"/>
        <w:numPr>
          <w:ilvl w:val="1"/>
          <w:numId w:val="9"/>
        </w:numPr>
        <w:rPr>
          <w:bCs/>
        </w:rPr>
      </w:pPr>
      <w:bookmarkStart w:id="31" w:name="_Toc203557065"/>
      <w:r>
        <w:rPr>
          <w:bCs/>
        </w:rPr>
        <w:t>Wenselijke</w:t>
      </w:r>
      <w:r w:rsidRPr="004A5CC1">
        <w:rPr>
          <w:bCs/>
        </w:rPr>
        <w:t xml:space="preserve"> functionaliteiten</w:t>
      </w:r>
      <w:bookmarkEnd w:id="31"/>
    </w:p>
    <w:p w14:paraId="119D9E03" w14:textId="77777777" w:rsidR="004A5CC1" w:rsidRPr="0067096E" w:rsidRDefault="004A5CC1" w:rsidP="004A5CC1">
      <w:r w:rsidRPr="0067096E">
        <w:t>De gemeente staat open voor uitbreiding met de volgende elementen:</w:t>
      </w:r>
    </w:p>
    <w:p w14:paraId="66C39807" w14:textId="77777777" w:rsidR="004A5CC1" w:rsidRPr="0067096E" w:rsidRDefault="004A5CC1" w:rsidP="004A5CC1">
      <w:pPr>
        <w:numPr>
          <w:ilvl w:val="0"/>
          <w:numId w:val="25"/>
        </w:numPr>
      </w:pPr>
      <w:r w:rsidRPr="0067096E">
        <w:rPr>
          <w:b/>
          <w:bCs/>
        </w:rPr>
        <w:t>Automatische routegeleiding</w:t>
      </w:r>
      <w:r w:rsidRPr="0067096E">
        <w:t xml:space="preserve"> o.b.v. verkeersdrukte</w:t>
      </w:r>
      <w:r>
        <w:t xml:space="preserve"> (rijtijdwinst)</w:t>
      </w:r>
    </w:p>
    <w:p w14:paraId="78AC348F" w14:textId="77777777" w:rsidR="004A5CC1" w:rsidRPr="0067096E" w:rsidRDefault="004A5CC1" w:rsidP="004A5CC1">
      <w:pPr>
        <w:numPr>
          <w:ilvl w:val="1"/>
          <w:numId w:val="25"/>
        </w:numPr>
      </w:pPr>
      <w:r w:rsidRPr="0067096E">
        <w:t>Met mogelijkheid tot handmatige en tijdgebonden interventie</w:t>
      </w:r>
    </w:p>
    <w:p w14:paraId="016940FF" w14:textId="77777777" w:rsidR="004A5CC1" w:rsidRPr="0067096E" w:rsidRDefault="004A5CC1" w:rsidP="004A5CC1">
      <w:pPr>
        <w:numPr>
          <w:ilvl w:val="0"/>
          <w:numId w:val="25"/>
        </w:numPr>
      </w:pPr>
      <w:r w:rsidRPr="0067096E">
        <w:rPr>
          <w:b/>
          <w:bCs/>
        </w:rPr>
        <w:t>Koppeling met navigatiediensten</w:t>
      </w:r>
      <w:r w:rsidRPr="0067096E">
        <w:t xml:space="preserve"> (zoals Google </w:t>
      </w:r>
      <w:proofErr w:type="spellStart"/>
      <w:r w:rsidRPr="0067096E">
        <w:t>Maps</w:t>
      </w:r>
      <w:proofErr w:type="spellEnd"/>
      <w:r w:rsidRPr="0067096E">
        <w:t xml:space="preserve">, Apple </w:t>
      </w:r>
      <w:proofErr w:type="spellStart"/>
      <w:r w:rsidRPr="0067096E">
        <w:t>Maps</w:t>
      </w:r>
      <w:proofErr w:type="spellEnd"/>
      <w:r w:rsidRPr="0067096E">
        <w:t>, TomTom)</w:t>
      </w:r>
    </w:p>
    <w:p w14:paraId="3DEF319B" w14:textId="77777777" w:rsidR="004A5CC1" w:rsidRDefault="004A5CC1" w:rsidP="004A5CC1">
      <w:pPr>
        <w:numPr>
          <w:ilvl w:val="1"/>
          <w:numId w:val="25"/>
        </w:numPr>
      </w:pPr>
      <w:r>
        <w:t>Ondanks dat navigatiediensten mogelijk nu nog geen parkeeradviezen geven, dient een nieuw PRIS hier wel op voorbereid te zijn (of eenvoudig uit te breiden) door de statische en dynamische parkeerdata in de juiste formats actueel te delen met de daarvoor bestemde dataplatforms.</w:t>
      </w:r>
    </w:p>
    <w:p w14:paraId="1C4EDF47" w14:textId="77777777" w:rsidR="004A5CC1" w:rsidRPr="0067096E" w:rsidRDefault="004A5CC1" w:rsidP="004A5CC1">
      <w:pPr>
        <w:numPr>
          <w:ilvl w:val="0"/>
          <w:numId w:val="25"/>
        </w:numPr>
      </w:pPr>
      <w:r w:rsidRPr="0067096E">
        <w:rPr>
          <w:b/>
          <w:bCs/>
        </w:rPr>
        <w:t>Koppeling met verkeersregelcentrale</w:t>
      </w:r>
      <w:r w:rsidRPr="0067096E">
        <w:t xml:space="preserve"> (zoals Verkeer.nu)</w:t>
      </w:r>
    </w:p>
    <w:p w14:paraId="18D86F2D" w14:textId="77777777" w:rsidR="004A5CC1" w:rsidRPr="0067096E" w:rsidRDefault="004A5CC1" w:rsidP="004A5CC1">
      <w:pPr>
        <w:numPr>
          <w:ilvl w:val="1"/>
          <w:numId w:val="25"/>
        </w:numPr>
      </w:pPr>
      <w:r w:rsidRPr="0067096E">
        <w:t>Voor automatische scenario-activering bij drukte</w:t>
      </w:r>
    </w:p>
    <w:p w14:paraId="422DD6A8" w14:textId="77777777" w:rsidR="004A5CC1" w:rsidRPr="0067096E" w:rsidRDefault="004A5CC1" w:rsidP="004A5CC1">
      <w:pPr>
        <w:numPr>
          <w:ilvl w:val="0"/>
          <w:numId w:val="25"/>
        </w:numPr>
      </w:pPr>
      <w:r w:rsidRPr="0067096E">
        <w:rPr>
          <w:b/>
          <w:bCs/>
        </w:rPr>
        <w:t>Schaalbaarheid:</w:t>
      </w:r>
      <w:r w:rsidRPr="0067096E">
        <w:t xml:space="preserve"> Mogelijkheid om eenvoudig extra parkeervoorzieningen op te nemen</w:t>
      </w:r>
    </w:p>
    <w:p w14:paraId="6FE11042" w14:textId="77777777" w:rsidR="004A5CC1" w:rsidRDefault="004A5CC1" w:rsidP="004A5CC1"/>
    <w:p w14:paraId="723BABB1" w14:textId="77777777" w:rsidR="004A5CC1" w:rsidRPr="004A5CC1" w:rsidRDefault="004A5CC1" w:rsidP="004A5CC1"/>
    <w:p w14:paraId="7DDEB25A" w14:textId="50FF8D3B" w:rsidR="009A5E06" w:rsidRPr="001B00F6" w:rsidRDefault="00884107" w:rsidP="009A5E06">
      <w:pPr>
        <w:pStyle w:val="Kop2"/>
        <w:numPr>
          <w:ilvl w:val="1"/>
          <w:numId w:val="9"/>
        </w:numPr>
      </w:pPr>
      <w:bookmarkStart w:id="32" w:name="_Toc203557066"/>
      <w:r w:rsidRPr="001B00F6">
        <w:t>Vraagstelling</w:t>
      </w:r>
      <w:bookmarkEnd w:id="28"/>
      <w:bookmarkEnd w:id="32"/>
    </w:p>
    <w:p w14:paraId="636D19B5" w14:textId="40791517" w:rsidR="009A5E06" w:rsidRDefault="00884107" w:rsidP="009A5E06">
      <w:r>
        <w:t xml:space="preserve">In bijlage 1 vindt u de door ons geformuleerde vragen voor deze marktconsultatie. Wij vragen u deze bijlage geheel in te vullen en via de daarvoor beschikbare tool (kluis voor inschrijvingen) in </w:t>
      </w:r>
      <w:proofErr w:type="spellStart"/>
      <w:r>
        <w:t>TenderNed</w:t>
      </w:r>
      <w:proofErr w:type="spellEnd"/>
      <w:r>
        <w:t xml:space="preserve"> in te dienen.</w:t>
      </w:r>
    </w:p>
    <w:p w14:paraId="6B802E0F" w14:textId="77777777" w:rsidR="009A5E06" w:rsidRDefault="009A5E06" w:rsidP="009A5E06">
      <w:pPr>
        <w:rPr>
          <w:rFonts w:cs="Arial"/>
        </w:rPr>
      </w:pPr>
    </w:p>
    <w:p w14:paraId="226DB179" w14:textId="09A6BE94" w:rsidR="00DE2B6F" w:rsidRDefault="00884107" w:rsidP="009A5E06">
      <w:pPr>
        <w:rPr>
          <w:rFonts w:cs="Arial"/>
        </w:rPr>
      </w:pPr>
      <w:r>
        <w:rPr>
          <w:rFonts w:cs="Arial"/>
        </w:rPr>
        <w:t>De vragen zijn opgesteld aan de hand van de in dit document beschreven uitgangspunten. De gemeente beseft dat deze informatie beperkt is maar kan momenteel nog niet meer informatie beschikbaar geven. Wij willen u vragen om bij de beantwoording van de vragen hiermee rekening te houden.</w:t>
      </w:r>
    </w:p>
    <w:p w14:paraId="0A311555" w14:textId="77777777" w:rsidR="00B461F8" w:rsidRDefault="00B461F8" w:rsidP="009A5E06">
      <w:pPr>
        <w:rPr>
          <w:rFonts w:cs="Arial"/>
        </w:rPr>
      </w:pPr>
    </w:p>
    <w:p w14:paraId="0F13F473" w14:textId="77777777" w:rsidR="009A5E06" w:rsidRDefault="009A5E06" w:rsidP="009A5E06">
      <w:pPr>
        <w:spacing w:line="312" w:lineRule="auto"/>
        <w:jc w:val="both"/>
        <w:rPr>
          <w:rFonts w:cs="Arial"/>
        </w:rPr>
      </w:pPr>
    </w:p>
    <w:p w14:paraId="4997099D" w14:textId="77777777" w:rsidR="008059D9" w:rsidRDefault="008059D9">
      <w:pPr>
        <w:spacing w:after="200" w:line="276" w:lineRule="auto"/>
        <w:rPr>
          <w:rFonts w:cs="Arial"/>
          <w:b/>
          <w:kern w:val="28"/>
        </w:rPr>
      </w:pPr>
      <w:bookmarkStart w:id="33" w:name="_Toc483828613"/>
      <w:bookmarkStart w:id="34" w:name="_Toc1119527"/>
      <w:bookmarkStart w:id="35" w:name="_Hlk147238914"/>
      <w:r>
        <w:rPr>
          <w:rFonts w:cs="Arial"/>
        </w:rPr>
        <w:br w:type="page"/>
      </w:r>
    </w:p>
    <w:p w14:paraId="052D8B8E" w14:textId="0A06FFFC" w:rsidR="009A5E06" w:rsidRPr="00166A4E" w:rsidRDefault="00884107" w:rsidP="000D3BE9">
      <w:pPr>
        <w:pStyle w:val="Kop1"/>
        <w:numPr>
          <w:ilvl w:val="0"/>
          <w:numId w:val="0"/>
        </w:numPr>
      </w:pPr>
      <w:bookmarkStart w:id="36" w:name="_Toc203557067"/>
      <w:r w:rsidRPr="00166A4E">
        <w:t>Bijlage 1 Vragenlijst</w:t>
      </w:r>
      <w:bookmarkEnd w:id="33"/>
      <w:bookmarkEnd w:id="34"/>
      <w:bookmarkEnd w:id="36"/>
    </w:p>
    <w:p w14:paraId="3F4F7CD6" w14:textId="77777777" w:rsidR="009A5E06" w:rsidRDefault="009A5E06" w:rsidP="009A5E06">
      <w:pPr>
        <w:spacing w:line="312" w:lineRule="auto"/>
        <w:jc w:val="both"/>
        <w:rPr>
          <w:rFonts w:cs="Arial"/>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4522"/>
      </w:tblGrid>
      <w:tr w:rsidR="0022081C" w14:paraId="0A768165" w14:textId="77777777" w:rsidTr="0E916DC8">
        <w:tc>
          <w:tcPr>
            <w:tcW w:w="839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74E4B2" w14:textId="77777777" w:rsidR="009A5E06" w:rsidRDefault="00884107">
            <w:pPr>
              <w:spacing w:line="312" w:lineRule="auto"/>
              <w:jc w:val="both"/>
              <w:rPr>
                <w:rFonts w:cs="Arial"/>
                <w:b/>
                <w:lang w:eastAsia="en-US"/>
              </w:rPr>
            </w:pPr>
            <w:r>
              <w:rPr>
                <w:rFonts w:cs="Arial"/>
                <w:b/>
                <w:lang w:eastAsia="en-US"/>
              </w:rPr>
              <w:t>Bedrijfsgegevens:</w:t>
            </w:r>
          </w:p>
        </w:tc>
      </w:tr>
      <w:tr w:rsidR="0022081C" w14:paraId="553B615B"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7F4EB569" w14:textId="77777777" w:rsidR="009A5E06" w:rsidRDefault="00884107">
            <w:pPr>
              <w:spacing w:line="312" w:lineRule="auto"/>
              <w:rPr>
                <w:rFonts w:cs="Arial"/>
                <w:lang w:eastAsia="en-US"/>
              </w:rPr>
            </w:pPr>
            <w:r>
              <w:rPr>
                <w:rFonts w:cs="Arial"/>
                <w:lang w:eastAsia="en-US"/>
              </w:rPr>
              <w:t>Naam</w:t>
            </w:r>
          </w:p>
        </w:tc>
        <w:tc>
          <w:tcPr>
            <w:tcW w:w="4522" w:type="dxa"/>
            <w:tcBorders>
              <w:top w:val="single" w:sz="4" w:space="0" w:color="auto"/>
              <w:left w:val="single" w:sz="4" w:space="0" w:color="auto"/>
              <w:bottom w:val="single" w:sz="4" w:space="0" w:color="auto"/>
              <w:right w:val="single" w:sz="4" w:space="0" w:color="auto"/>
            </w:tcBorders>
          </w:tcPr>
          <w:p w14:paraId="0992866B" w14:textId="3A10D14D" w:rsidR="009A5E06" w:rsidRDefault="009A5E06">
            <w:pPr>
              <w:spacing w:line="312" w:lineRule="auto"/>
              <w:jc w:val="both"/>
              <w:rPr>
                <w:rFonts w:cs="Arial"/>
                <w:lang w:eastAsia="en-US"/>
              </w:rPr>
            </w:pPr>
          </w:p>
        </w:tc>
      </w:tr>
      <w:tr w:rsidR="0022081C" w14:paraId="33013F02"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6212B985" w14:textId="77777777" w:rsidR="009A5E06" w:rsidRDefault="00884107">
            <w:pPr>
              <w:spacing w:line="312" w:lineRule="auto"/>
              <w:rPr>
                <w:rFonts w:cs="Arial"/>
                <w:lang w:eastAsia="en-US"/>
              </w:rPr>
            </w:pPr>
            <w:r>
              <w:rPr>
                <w:rFonts w:cs="Arial"/>
                <w:lang w:eastAsia="en-US"/>
              </w:rPr>
              <w:t>Adres</w:t>
            </w:r>
          </w:p>
        </w:tc>
        <w:tc>
          <w:tcPr>
            <w:tcW w:w="4522" w:type="dxa"/>
            <w:tcBorders>
              <w:top w:val="single" w:sz="4" w:space="0" w:color="auto"/>
              <w:left w:val="single" w:sz="4" w:space="0" w:color="auto"/>
              <w:bottom w:val="single" w:sz="4" w:space="0" w:color="auto"/>
              <w:right w:val="single" w:sz="4" w:space="0" w:color="auto"/>
            </w:tcBorders>
          </w:tcPr>
          <w:p w14:paraId="03641EE1" w14:textId="77777777" w:rsidR="009A5E06" w:rsidRDefault="009A5E06">
            <w:pPr>
              <w:spacing w:line="312" w:lineRule="auto"/>
              <w:jc w:val="both"/>
              <w:rPr>
                <w:rFonts w:cs="Arial"/>
                <w:lang w:eastAsia="en-US"/>
              </w:rPr>
            </w:pPr>
          </w:p>
        </w:tc>
      </w:tr>
      <w:tr w:rsidR="0022081C" w14:paraId="3F8BA867"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51DAFC14" w14:textId="77777777" w:rsidR="009A5E06" w:rsidRDefault="00884107">
            <w:pPr>
              <w:spacing w:line="312" w:lineRule="auto"/>
              <w:rPr>
                <w:rFonts w:cs="Arial"/>
                <w:lang w:eastAsia="en-US"/>
              </w:rPr>
            </w:pPr>
            <w:r>
              <w:rPr>
                <w:rFonts w:cs="Arial"/>
                <w:lang w:eastAsia="en-US"/>
              </w:rPr>
              <w:t>Plaats</w:t>
            </w:r>
          </w:p>
        </w:tc>
        <w:tc>
          <w:tcPr>
            <w:tcW w:w="4522" w:type="dxa"/>
            <w:tcBorders>
              <w:top w:val="single" w:sz="4" w:space="0" w:color="auto"/>
              <w:left w:val="single" w:sz="4" w:space="0" w:color="auto"/>
              <w:bottom w:val="single" w:sz="4" w:space="0" w:color="auto"/>
              <w:right w:val="single" w:sz="4" w:space="0" w:color="auto"/>
            </w:tcBorders>
          </w:tcPr>
          <w:p w14:paraId="590568A0" w14:textId="77777777" w:rsidR="009A5E06" w:rsidRDefault="009A5E06">
            <w:pPr>
              <w:spacing w:line="312" w:lineRule="auto"/>
              <w:jc w:val="both"/>
              <w:rPr>
                <w:rFonts w:cs="Arial"/>
                <w:lang w:eastAsia="en-US"/>
              </w:rPr>
            </w:pPr>
          </w:p>
        </w:tc>
      </w:tr>
      <w:tr w:rsidR="0022081C" w14:paraId="69D14128" w14:textId="77777777" w:rsidTr="0E916DC8">
        <w:tc>
          <w:tcPr>
            <w:tcW w:w="3870" w:type="dxa"/>
            <w:tcBorders>
              <w:top w:val="single" w:sz="4" w:space="0" w:color="auto"/>
              <w:left w:val="single" w:sz="4" w:space="0" w:color="auto"/>
              <w:bottom w:val="single" w:sz="4" w:space="0" w:color="auto"/>
              <w:right w:val="single" w:sz="4" w:space="0" w:color="auto"/>
            </w:tcBorders>
            <w:vAlign w:val="center"/>
            <w:hideMark/>
          </w:tcPr>
          <w:p w14:paraId="6BC84EEF" w14:textId="77777777" w:rsidR="009A5E06" w:rsidRDefault="00884107">
            <w:pPr>
              <w:spacing w:line="312" w:lineRule="auto"/>
              <w:rPr>
                <w:rFonts w:cs="Arial"/>
                <w:lang w:eastAsia="en-US"/>
              </w:rPr>
            </w:pPr>
            <w:r>
              <w:rPr>
                <w:rFonts w:cs="Arial"/>
                <w:lang w:eastAsia="en-US"/>
              </w:rPr>
              <w:t>Contactpersoon (</w:t>
            </w:r>
            <w:r>
              <w:rPr>
                <w:rFonts w:cs="Arial"/>
                <w:i/>
                <w:sz w:val="16"/>
                <w:szCs w:val="16"/>
                <w:lang w:eastAsia="en-US"/>
              </w:rPr>
              <w:t>m.b.t. deze marktconsultatie)</w:t>
            </w:r>
          </w:p>
        </w:tc>
        <w:tc>
          <w:tcPr>
            <w:tcW w:w="4522" w:type="dxa"/>
            <w:tcBorders>
              <w:top w:val="single" w:sz="4" w:space="0" w:color="auto"/>
              <w:left w:val="single" w:sz="4" w:space="0" w:color="auto"/>
              <w:bottom w:val="single" w:sz="4" w:space="0" w:color="auto"/>
              <w:right w:val="single" w:sz="4" w:space="0" w:color="auto"/>
            </w:tcBorders>
          </w:tcPr>
          <w:p w14:paraId="7E8906A7" w14:textId="77777777" w:rsidR="009A5E06" w:rsidRDefault="009A5E06">
            <w:pPr>
              <w:spacing w:line="312" w:lineRule="auto"/>
              <w:jc w:val="both"/>
              <w:rPr>
                <w:rFonts w:cs="Arial"/>
                <w:lang w:eastAsia="en-US"/>
              </w:rPr>
            </w:pPr>
          </w:p>
        </w:tc>
      </w:tr>
      <w:tr w:rsidR="0022081C" w14:paraId="6B884719"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1BBD8B8D" w14:textId="77777777" w:rsidR="009A5E06" w:rsidRDefault="00884107">
            <w:pPr>
              <w:spacing w:line="312" w:lineRule="auto"/>
              <w:rPr>
                <w:rFonts w:cs="Arial"/>
                <w:lang w:eastAsia="en-US"/>
              </w:rPr>
            </w:pPr>
            <w:r>
              <w:rPr>
                <w:rFonts w:cs="Arial"/>
                <w:lang w:eastAsia="en-US"/>
              </w:rPr>
              <w:t>Functie</w:t>
            </w:r>
          </w:p>
        </w:tc>
        <w:tc>
          <w:tcPr>
            <w:tcW w:w="4522" w:type="dxa"/>
            <w:tcBorders>
              <w:top w:val="single" w:sz="4" w:space="0" w:color="auto"/>
              <w:left w:val="single" w:sz="4" w:space="0" w:color="auto"/>
              <w:bottom w:val="single" w:sz="4" w:space="0" w:color="auto"/>
              <w:right w:val="single" w:sz="4" w:space="0" w:color="auto"/>
            </w:tcBorders>
          </w:tcPr>
          <w:p w14:paraId="519F68E7" w14:textId="77777777" w:rsidR="009A5E06" w:rsidRDefault="009A5E06">
            <w:pPr>
              <w:spacing w:line="312" w:lineRule="auto"/>
              <w:jc w:val="both"/>
              <w:rPr>
                <w:rFonts w:cs="Arial"/>
                <w:lang w:eastAsia="en-US"/>
              </w:rPr>
            </w:pPr>
          </w:p>
        </w:tc>
      </w:tr>
      <w:tr w:rsidR="0022081C" w14:paraId="49C2BE43"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661C7A79" w14:textId="77777777" w:rsidR="009A5E06" w:rsidRDefault="00884107">
            <w:pPr>
              <w:spacing w:line="312" w:lineRule="auto"/>
              <w:rPr>
                <w:rFonts w:cs="Arial"/>
                <w:lang w:eastAsia="en-US"/>
              </w:rPr>
            </w:pPr>
            <w:r>
              <w:rPr>
                <w:rFonts w:cs="Arial"/>
                <w:lang w:eastAsia="en-US"/>
              </w:rPr>
              <w:t>Telefoonnummer</w:t>
            </w:r>
          </w:p>
        </w:tc>
        <w:tc>
          <w:tcPr>
            <w:tcW w:w="4522" w:type="dxa"/>
            <w:tcBorders>
              <w:top w:val="single" w:sz="4" w:space="0" w:color="auto"/>
              <w:left w:val="single" w:sz="4" w:space="0" w:color="auto"/>
              <w:bottom w:val="single" w:sz="4" w:space="0" w:color="auto"/>
              <w:right w:val="single" w:sz="4" w:space="0" w:color="auto"/>
            </w:tcBorders>
          </w:tcPr>
          <w:p w14:paraId="6D935F7A" w14:textId="77777777" w:rsidR="009A5E06" w:rsidRDefault="009A5E06">
            <w:pPr>
              <w:spacing w:line="312" w:lineRule="auto"/>
              <w:jc w:val="both"/>
              <w:rPr>
                <w:rFonts w:cs="Arial"/>
                <w:lang w:eastAsia="en-US"/>
              </w:rPr>
            </w:pPr>
          </w:p>
        </w:tc>
      </w:tr>
      <w:tr w:rsidR="0022081C" w14:paraId="1237451D"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4F09DC64" w14:textId="77777777" w:rsidR="009A5E06" w:rsidRDefault="00884107">
            <w:pPr>
              <w:spacing w:line="312" w:lineRule="auto"/>
              <w:rPr>
                <w:rFonts w:cs="Arial"/>
                <w:lang w:eastAsia="en-US"/>
              </w:rPr>
            </w:pPr>
            <w:r>
              <w:rPr>
                <w:rFonts w:cs="Arial"/>
                <w:lang w:eastAsia="en-US"/>
              </w:rPr>
              <w:t>E-mail adres</w:t>
            </w:r>
          </w:p>
        </w:tc>
        <w:tc>
          <w:tcPr>
            <w:tcW w:w="4522" w:type="dxa"/>
            <w:tcBorders>
              <w:top w:val="single" w:sz="4" w:space="0" w:color="auto"/>
              <w:left w:val="single" w:sz="4" w:space="0" w:color="auto"/>
              <w:bottom w:val="single" w:sz="4" w:space="0" w:color="auto"/>
              <w:right w:val="single" w:sz="4" w:space="0" w:color="auto"/>
            </w:tcBorders>
          </w:tcPr>
          <w:p w14:paraId="4858D02E" w14:textId="77777777" w:rsidR="009A5E06" w:rsidRDefault="009A5E06">
            <w:pPr>
              <w:spacing w:line="312" w:lineRule="auto"/>
              <w:jc w:val="both"/>
              <w:rPr>
                <w:rFonts w:cs="Arial"/>
                <w:lang w:eastAsia="en-US"/>
              </w:rPr>
            </w:pPr>
          </w:p>
        </w:tc>
      </w:tr>
      <w:tr w:rsidR="0022081C" w14:paraId="214772E2"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6D631930" w14:textId="77777777" w:rsidR="009A5E06" w:rsidRDefault="00884107">
            <w:pPr>
              <w:spacing w:line="312" w:lineRule="auto"/>
              <w:rPr>
                <w:rFonts w:cs="Arial"/>
                <w:lang w:eastAsia="en-US"/>
              </w:rPr>
            </w:pPr>
            <w:r>
              <w:rPr>
                <w:rFonts w:cs="Arial"/>
                <w:lang w:eastAsia="en-US"/>
              </w:rPr>
              <w:t>Internetadres</w:t>
            </w:r>
          </w:p>
        </w:tc>
        <w:tc>
          <w:tcPr>
            <w:tcW w:w="4522" w:type="dxa"/>
            <w:tcBorders>
              <w:top w:val="single" w:sz="4" w:space="0" w:color="auto"/>
              <w:left w:val="single" w:sz="4" w:space="0" w:color="auto"/>
              <w:bottom w:val="single" w:sz="4" w:space="0" w:color="auto"/>
              <w:right w:val="single" w:sz="4" w:space="0" w:color="auto"/>
            </w:tcBorders>
          </w:tcPr>
          <w:p w14:paraId="0DCA345C" w14:textId="77777777" w:rsidR="009A5E06" w:rsidRDefault="009A5E06">
            <w:pPr>
              <w:spacing w:line="312" w:lineRule="auto"/>
              <w:jc w:val="both"/>
              <w:rPr>
                <w:rFonts w:cs="Arial"/>
                <w:lang w:eastAsia="en-US"/>
              </w:rPr>
            </w:pPr>
          </w:p>
        </w:tc>
      </w:tr>
    </w:tbl>
    <w:p w14:paraId="4D0F0A30" w14:textId="77777777" w:rsidR="009A5E06" w:rsidRDefault="009A5E06" w:rsidP="009A5E06">
      <w:pPr>
        <w:spacing w:line="312" w:lineRule="auto"/>
        <w:jc w:val="both"/>
        <w:rPr>
          <w:rFonts w:cs="Arial"/>
          <w:sz w:val="18"/>
          <w:szCs w:val="18"/>
        </w:rPr>
      </w:pPr>
    </w:p>
    <w:p w14:paraId="5506B538" w14:textId="77777777" w:rsidR="009A5E06" w:rsidRDefault="00884107" w:rsidP="009A5E06">
      <w:r>
        <w:t>Onderstaande vragen zijn opgesteld aan de in dit document beschreven uitgangspunten. Wij willen u vragen om bij de beantwoording van de vragen hiermee rekening te houden.</w:t>
      </w:r>
    </w:p>
    <w:p w14:paraId="7D6300C1" w14:textId="77777777" w:rsidR="009A5E06" w:rsidRDefault="009A5E06" w:rsidP="009A5E06"/>
    <w:tbl>
      <w:tblPr>
        <w:tblW w:w="949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575"/>
        <w:gridCol w:w="4356"/>
      </w:tblGrid>
      <w:tr w:rsidR="004504CD" w14:paraId="39CC4B8E" w14:textId="77777777" w:rsidTr="3A131508">
        <w:tc>
          <w:tcPr>
            <w:tcW w:w="9493" w:type="dxa"/>
            <w:gridSpan w:val="3"/>
            <w:tcBorders>
              <w:top w:val="single" w:sz="4" w:space="0" w:color="auto"/>
              <w:left w:val="single" w:sz="4" w:space="0" w:color="auto"/>
              <w:bottom w:val="single" w:sz="4" w:space="0" w:color="auto"/>
              <w:right w:val="single" w:sz="4" w:space="0" w:color="auto"/>
            </w:tcBorders>
          </w:tcPr>
          <w:p w14:paraId="5A20DD07" w14:textId="2A8517EE" w:rsidR="004504CD" w:rsidRPr="004504CD" w:rsidRDefault="004504CD" w:rsidP="2BA9C148">
            <w:pPr>
              <w:spacing w:line="312" w:lineRule="auto"/>
              <w:jc w:val="both"/>
              <w:rPr>
                <w:rFonts w:cs="Arial"/>
                <w:b/>
                <w:bCs/>
                <w:sz w:val="18"/>
                <w:szCs w:val="18"/>
                <w:lang w:eastAsia="en-US"/>
              </w:rPr>
            </w:pPr>
            <w:r w:rsidRPr="2BA9C148">
              <w:rPr>
                <w:rFonts w:cs="Arial"/>
                <w:b/>
                <w:bCs/>
                <w:sz w:val="18"/>
                <w:szCs w:val="18"/>
                <w:lang w:eastAsia="en-US"/>
              </w:rPr>
              <w:t>Vragen marktconsultatie</w:t>
            </w:r>
            <w:r w:rsidR="61FBF86E" w:rsidRPr="2BA9C148">
              <w:rPr>
                <w:rFonts w:cs="Arial"/>
                <w:b/>
                <w:bCs/>
                <w:sz w:val="18"/>
                <w:szCs w:val="18"/>
                <w:lang w:eastAsia="en-US"/>
              </w:rPr>
              <w:t xml:space="preserve"> </w:t>
            </w:r>
          </w:p>
        </w:tc>
      </w:tr>
      <w:tr w:rsidR="0022081C" w14:paraId="00969E53" w14:textId="77777777" w:rsidTr="3A131508">
        <w:tc>
          <w:tcPr>
            <w:tcW w:w="562" w:type="dxa"/>
            <w:tcBorders>
              <w:top w:val="single" w:sz="4" w:space="0" w:color="auto"/>
              <w:left w:val="single" w:sz="4" w:space="0" w:color="auto"/>
              <w:bottom w:val="single" w:sz="4" w:space="0" w:color="auto"/>
              <w:right w:val="single" w:sz="4" w:space="0" w:color="auto"/>
            </w:tcBorders>
            <w:hideMark/>
          </w:tcPr>
          <w:p w14:paraId="6D7B63A5" w14:textId="77777777" w:rsidR="009A5E06" w:rsidRDefault="00884107">
            <w:pPr>
              <w:spacing w:line="312" w:lineRule="auto"/>
              <w:jc w:val="both"/>
              <w:rPr>
                <w:rFonts w:cs="Arial"/>
                <w:i/>
                <w:sz w:val="18"/>
                <w:szCs w:val="18"/>
                <w:lang w:eastAsia="en-US"/>
              </w:rPr>
            </w:pPr>
            <w:r>
              <w:rPr>
                <w:rFonts w:cs="Arial"/>
                <w:i/>
                <w:sz w:val="18"/>
                <w:szCs w:val="18"/>
                <w:lang w:eastAsia="en-US"/>
              </w:rPr>
              <w:t>Nr.</w:t>
            </w:r>
          </w:p>
        </w:tc>
        <w:tc>
          <w:tcPr>
            <w:tcW w:w="4575" w:type="dxa"/>
            <w:tcBorders>
              <w:top w:val="single" w:sz="4" w:space="0" w:color="auto"/>
              <w:left w:val="single" w:sz="4" w:space="0" w:color="auto"/>
              <w:bottom w:val="single" w:sz="4" w:space="0" w:color="auto"/>
              <w:right w:val="single" w:sz="4" w:space="0" w:color="auto"/>
            </w:tcBorders>
            <w:hideMark/>
          </w:tcPr>
          <w:p w14:paraId="31AAA1B6" w14:textId="77777777" w:rsidR="009A5E06" w:rsidRDefault="00884107">
            <w:pPr>
              <w:spacing w:line="312" w:lineRule="auto"/>
              <w:jc w:val="both"/>
              <w:rPr>
                <w:rFonts w:cs="Arial"/>
                <w:i/>
                <w:sz w:val="18"/>
                <w:szCs w:val="18"/>
                <w:lang w:eastAsia="en-US"/>
              </w:rPr>
            </w:pPr>
            <w:r>
              <w:rPr>
                <w:rFonts w:cs="Arial"/>
                <w:i/>
                <w:sz w:val="18"/>
                <w:szCs w:val="18"/>
                <w:lang w:eastAsia="en-US"/>
              </w:rPr>
              <w:t>Vraag</w:t>
            </w:r>
          </w:p>
        </w:tc>
        <w:tc>
          <w:tcPr>
            <w:tcW w:w="4356" w:type="dxa"/>
            <w:tcBorders>
              <w:top w:val="single" w:sz="4" w:space="0" w:color="auto"/>
              <w:left w:val="single" w:sz="4" w:space="0" w:color="auto"/>
              <w:bottom w:val="single" w:sz="4" w:space="0" w:color="auto"/>
              <w:right w:val="single" w:sz="4" w:space="0" w:color="auto"/>
            </w:tcBorders>
            <w:hideMark/>
          </w:tcPr>
          <w:p w14:paraId="7A0A84D3" w14:textId="77777777" w:rsidR="009A5E06" w:rsidRDefault="00884107">
            <w:pPr>
              <w:spacing w:line="312" w:lineRule="auto"/>
              <w:jc w:val="both"/>
              <w:rPr>
                <w:rFonts w:cs="Arial"/>
                <w:i/>
                <w:sz w:val="18"/>
                <w:szCs w:val="18"/>
                <w:lang w:eastAsia="en-US"/>
              </w:rPr>
            </w:pPr>
            <w:r>
              <w:rPr>
                <w:rFonts w:cs="Arial"/>
                <w:i/>
                <w:sz w:val="18"/>
                <w:szCs w:val="18"/>
                <w:lang w:eastAsia="en-US"/>
              </w:rPr>
              <w:t>Antwoord</w:t>
            </w:r>
          </w:p>
        </w:tc>
      </w:tr>
      <w:tr w:rsidR="00CB17BE" w14:paraId="79124421" w14:textId="77777777" w:rsidTr="3A131508">
        <w:tc>
          <w:tcPr>
            <w:tcW w:w="562" w:type="dxa"/>
            <w:tcBorders>
              <w:top w:val="single" w:sz="4" w:space="0" w:color="auto"/>
              <w:left w:val="single" w:sz="4" w:space="0" w:color="auto"/>
              <w:bottom w:val="single" w:sz="4" w:space="0" w:color="auto"/>
              <w:right w:val="single" w:sz="4" w:space="0" w:color="auto"/>
            </w:tcBorders>
          </w:tcPr>
          <w:p w14:paraId="2D447972" w14:textId="77777777" w:rsidR="00CB17BE" w:rsidRPr="002B77A2" w:rsidRDefault="00CB17BE" w:rsidP="55B26F8B">
            <w:pPr>
              <w:numPr>
                <w:ilvl w:val="0"/>
                <w:numId w:val="13"/>
              </w:numPr>
              <w:spacing w:line="284" w:lineRule="exact"/>
              <w:rPr>
                <w:rFonts w:cs="Arial"/>
                <w:sz w:val="18"/>
                <w:szCs w:val="18"/>
                <w:lang w:eastAsia="en-US"/>
              </w:rPr>
            </w:pPr>
            <w:bookmarkStart w:id="37" w:name="_Hlk147154903"/>
          </w:p>
        </w:tc>
        <w:tc>
          <w:tcPr>
            <w:tcW w:w="4575" w:type="dxa"/>
            <w:tcBorders>
              <w:top w:val="single" w:sz="4" w:space="0" w:color="auto"/>
              <w:left w:val="single" w:sz="4" w:space="0" w:color="auto"/>
              <w:bottom w:val="single" w:sz="4" w:space="0" w:color="auto"/>
              <w:right w:val="single" w:sz="4" w:space="0" w:color="auto"/>
            </w:tcBorders>
            <w:shd w:val="clear" w:color="auto" w:fill="auto"/>
          </w:tcPr>
          <w:p w14:paraId="5745EA45" w14:textId="77777777" w:rsidR="00D74A5A" w:rsidRDefault="00D74A5A" w:rsidP="00D74A5A">
            <w:r w:rsidRPr="0067096E">
              <w:t xml:space="preserve">Welke technische oplossingen zijn beschikbaar </w:t>
            </w:r>
            <w:r w:rsidRPr="00D74A5A">
              <w:t xml:space="preserve">voor </w:t>
            </w:r>
            <w:proofErr w:type="spellStart"/>
            <w:r w:rsidRPr="00D74A5A">
              <w:t>realtime</w:t>
            </w:r>
            <w:proofErr w:type="spellEnd"/>
            <w:r w:rsidRPr="00D74A5A">
              <w:t xml:space="preserve"> parkeerinformatie en -routering en die passen bij de opgave?</w:t>
            </w:r>
          </w:p>
          <w:p w14:paraId="36F3D319" w14:textId="15DFFD04" w:rsidR="00C076ED" w:rsidRPr="003D62DD" w:rsidRDefault="00C076ED" w:rsidP="003D62DD"/>
        </w:tc>
        <w:tc>
          <w:tcPr>
            <w:tcW w:w="4356" w:type="dxa"/>
            <w:tcBorders>
              <w:top w:val="single" w:sz="4" w:space="0" w:color="auto"/>
              <w:left w:val="single" w:sz="4" w:space="0" w:color="auto"/>
              <w:bottom w:val="single" w:sz="4" w:space="0" w:color="auto"/>
              <w:right w:val="single" w:sz="4" w:space="0" w:color="auto"/>
            </w:tcBorders>
          </w:tcPr>
          <w:p w14:paraId="42F62C67" w14:textId="77777777" w:rsidR="00CB17BE" w:rsidRDefault="00CB17BE" w:rsidP="00CB17BE">
            <w:pPr>
              <w:spacing w:line="312" w:lineRule="auto"/>
              <w:jc w:val="both"/>
              <w:rPr>
                <w:rFonts w:cs="Arial"/>
                <w:sz w:val="18"/>
                <w:szCs w:val="18"/>
                <w:lang w:eastAsia="en-US"/>
              </w:rPr>
            </w:pPr>
          </w:p>
        </w:tc>
      </w:tr>
      <w:tr w:rsidR="00CB17BE" w14:paraId="563632EF" w14:textId="77777777" w:rsidTr="3A131508">
        <w:tc>
          <w:tcPr>
            <w:tcW w:w="562" w:type="dxa"/>
            <w:tcBorders>
              <w:top w:val="single" w:sz="4" w:space="0" w:color="auto"/>
              <w:left w:val="single" w:sz="4" w:space="0" w:color="auto"/>
              <w:bottom w:val="single" w:sz="4" w:space="0" w:color="auto"/>
              <w:right w:val="single" w:sz="4" w:space="0" w:color="auto"/>
            </w:tcBorders>
          </w:tcPr>
          <w:p w14:paraId="4CCCA896" w14:textId="77777777" w:rsidR="00CB17BE" w:rsidRDefault="00CB17BE" w:rsidP="55B26F8B">
            <w:pPr>
              <w:numPr>
                <w:ilvl w:val="0"/>
                <w:numId w:val="13"/>
              </w:numPr>
              <w:spacing w:line="284" w:lineRule="exact"/>
              <w:rPr>
                <w:rFonts w:cs="Arial"/>
                <w:sz w:val="18"/>
                <w:szCs w:val="18"/>
                <w:lang w:eastAsia="en-US"/>
              </w:rPr>
            </w:pPr>
          </w:p>
        </w:tc>
        <w:tc>
          <w:tcPr>
            <w:tcW w:w="4575" w:type="dxa"/>
            <w:tcBorders>
              <w:top w:val="single" w:sz="4" w:space="0" w:color="auto"/>
              <w:left w:val="single" w:sz="4" w:space="0" w:color="auto"/>
              <w:bottom w:val="single" w:sz="4" w:space="0" w:color="auto"/>
              <w:right w:val="single" w:sz="4" w:space="0" w:color="auto"/>
            </w:tcBorders>
          </w:tcPr>
          <w:p w14:paraId="626C7368" w14:textId="7DAF55FB" w:rsidR="00CB17BE" w:rsidRPr="003B4ACC" w:rsidRDefault="00635A4D" w:rsidP="00EC4831">
            <w:pPr>
              <w:rPr>
                <w:rFonts w:cs="Arial"/>
                <w:sz w:val="18"/>
                <w:szCs w:val="18"/>
                <w:lang w:eastAsia="en-US"/>
              </w:rPr>
            </w:pPr>
            <w:r w:rsidRPr="00635A4D">
              <w:t>Is integratie van een PRIS met particuliere parkeergarages zoals Q-Park mogelijk en zo ja op welke wijze?</w:t>
            </w:r>
          </w:p>
        </w:tc>
        <w:tc>
          <w:tcPr>
            <w:tcW w:w="4356" w:type="dxa"/>
            <w:tcBorders>
              <w:top w:val="single" w:sz="4" w:space="0" w:color="auto"/>
              <w:left w:val="single" w:sz="4" w:space="0" w:color="auto"/>
              <w:bottom w:val="single" w:sz="4" w:space="0" w:color="auto"/>
              <w:right w:val="single" w:sz="4" w:space="0" w:color="auto"/>
            </w:tcBorders>
          </w:tcPr>
          <w:p w14:paraId="759452B7" w14:textId="77777777" w:rsidR="00CB17BE" w:rsidRDefault="00CB17BE" w:rsidP="00CB17BE">
            <w:pPr>
              <w:spacing w:line="312" w:lineRule="auto"/>
              <w:jc w:val="both"/>
              <w:rPr>
                <w:rFonts w:cs="Arial"/>
                <w:sz w:val="18"/>
                <w:szCs w:val="18"/>
                <w:lang w:eastAsia="en-US"/>
              </w:rPr>
            </w:pPr>
          </w:p>
        </w:tc>
      </w:tr>
      <w:tr w:rsidR="003B4ACC" w14:paraId="5B82EA6E" w14:textId="77777777" w:rsidTr="3A131508">
        <w:tc>
          <w:tcPr>
            <w:tcW w:w="562" w:type="dxa"/>
            <w:tcBorders>
              <w:top w:val="single" w:sz="4" w:space="0" w:color="auto"/>
              <w:left w:val="single" w:sz="4" w:space="0" w:color="auto"/>
              <w:bottom w:val="single" w:sz="4" w:space="0" w:color="auto"/>
              <w:right w:val="single" w:sz="4" w:space="0" w:color="auto"/>
            </w:tcBorders>
          </w:tcPr>
          <w:p w14:paraId="4C1168AC" w14:textId="77777777" w:rsidR="003B4ACC" w:rsidRDefault="003B4ACC" w:rsidP="003B4ACC">
            <w:pPr>
              <w:numPr>
                <w:ilvl w:val="0"/>
                <w:numId w:val="13"/>
              </w:numPr>
              <w:spacing w:line="284" w:lineRule="exact"/>
              <w:rPr>
                <w:rFonts w:cs="Arial"/>
                <w:sz w:val="18"/>
                <w:szCs w:val="18"/>
                <w:lang w:eastAsia="en-US"/>
              </w:rPr>
            </w:pPr>
          </w:p>
        </w:tc>
        <w:tc>
          <w:tcPr>
            <w:tcW w:w="4575" w:type="dxa"/>
            <w:tcBorders>
              <w:top w:val="single" w:sz="4" w:space="0" w:color="auto"/>
              <w:left w:val="single" w:sz="4" w:space="0" w:color="auto"/>
              <w:bottom w:val="single" w:sz="4" w:space="0" w:color="auto"/>
              <w:right w:val="single" w:sz="4" w:space="0" w:color="auto"/>
            </w:tcBorders>
          </w:tcPr>
          <w:p w14:paraId="52E96600" w14:textId="67ACADC2" w:rsidR="003B4ACC" w:rsidRPr="004F6B70" w:rsidRDefault="00F1195E" w:rsidP="00EC4831">
            <w:pPr>
              <w:rPr>
                <w:sz w:val="18"/>
                <w:szCs w:val="18"/>
              </w:rPr>
            </w:pPr>
            <w:r w:rsidRPr="00F1195E">
              <w:t>Kan een toekomstig PRIS-systeem optimaal samenwerken met navigatiediensten en zo ja op welke wijze?</w:t>
            </w:r>
          </w:p>
        </w:tc>
        <w:tc>
          <w:tcPr>
            <w:tcW w:w="4356" w:type="dxa"/>
            <w:tcBorders>
              <w:top w:val="single" w:sz="4" w:space="0" w:color="auto"/>
              <w:left w:val="single" w:sz="4" w:space="0" w:color="auto"/>
              <w:bottom w:val="single" w:sz="4" w:space="0" w:color="auto"/>
              <w:right w:val="single" w:sz="4" w:space="0" w:color="auto"/>
            </w:tcBorders>
          </w:tcPr>
          <w:p w14:paraId="5EFAEDD5" w14:textId="77777777" w:rsidR="003B4ACC" w:rsidRPr="002B77A2" w:rsidRDefault="003B4ACC" w:rsidP="003B4ACC">
            <w:pPr>
              <w:spacing w:line="312" w:lineRule="auto"/>
              <w:jc w:val="both"/>
              <w:rPr>
                <w:rFonts w:cs="Arial"/>
                <w:sz w:val="18"/>
                <w:szCs w:val="18"/>
                <w:lang w:eastAsia="en-US"/>
              </w:rPr>
            </w:pPr>
          </w:p>
        </w:tc>
      </w:tr>
      <w:tr w:rsidR="003B4ACC" w14:paraId="737616B0" w14:textId="77777777" w:rsidTr="3A131508">
        <w:tc>
          <w:tcPr>
            <w:tcW w:w="562" w:type="dxa"/>
            <w:tcBorders>
              <w:top w:val="single" w:sz="4" w:space="0" w:color="auto"/>
              <w:left w:val="single" w:sz="4" w:space="0" w:color="auto"/>
              <w:bottom w:val="single" w:sz="4" w:space="0" w:color="auto"/>
              <w:right w:val="single" w:sz="4" w:space="0" w:color="auto"/>
            </w:tcBorders>
          </w:tcPr>
          <w:p w14:paraId="0BE1689A" w14:textId="77777777" w:rsidR="003B4ACC" w:rsidRDefault="003B4ACC" w:rsidP="003B4ACC">
            <w:pPr>
              <w:numPr>
                <w:ilvl w:val="0"/>
                <w:numId w:val="13"/>
              </w:numPr>
              <w:spacing w:line="284" w:lineRule="exact"/>
              <w:rPr>
                <w:rFonts w:cs="Arial"/>
                <w:sz w:val="18"/>
                <w:szCs w:val="18"/>
                <w:lang w:eastAsia="en-US"/>
              </w:rPr>
            </w:pPr>
          </w:p>
        </w:tc>
        <w:tc>
          <w:tcPr>
            <w:tcW w:w="4575" w:type="dxa"/>
            <w:tcBorders>
              <w:top w:val="single" w:sz="4" w:space="0" w:color="auto"/>
              <w:left w:val="single" w:sz="4" w:space="0" w:color="auto"/>
              <w:bottom w:val="single" w:sz="4" w:space="0" w:color="auto"/>
              <w:right w:val="single" w:sz="4" w:space="0" w:color="auto"/>
            </w:tcBorders>
          </w:tcPr>
          <w:p w14:paraId="617694E4" w14:textId="22C092B8" w:rsidR="0030644E" w:rsidRPr="00EC4831" w:rsidRDefault="008421ED" w:rsidP="00EC4831">
            <w:pPr>
              <w:rPr>
                <w:sz w:val="18"/>
                <w:szCs w:val="18"/>
              </w:rPr>
            </w:pPr>
            <w:r w:rsidRPr="008421ED">
              <w:t>Is koppeling van een PRIS met verkeersregelcentrales mogelijk en zo ja op welke wijze?</w:t>
            </w:r>
          </w:p>
        </w:tc>
        <w:tc>
          <w:tcPr>
            <w:tcW w:w="4356" w:type="dxa"/>
            <w:tcBorders>
              <w:top w:val="single" w:sz="4" w:space="0" w:color="auto"/>
              <w:left w:val="single" w:sz="4" w:space="0" w:color="auto"/>
              <w:bottom w:val="single" w:sz="4" w:space="0" w:color="auto"/>
              <w:right w:val="single" w:sz="4" w:space="0" w:color="auto"/>
            </w:tcBorders>
          </w:tcPr>
          <w:p w14:paraId="5A5AA402" w14:textId="1B729079" w:rsidR="003B4ACC" w:rsidRDefault="003B4ACC" w:rsidP="346E60BE">
            <w:pPr>
              <w:spacing w:line="312" w:lineRule="auto"/>
              <w:jc w:val="both"/>
              <w:rPr>
                <w:rFonts w:cs="Arial"/>
                <w:sz w:val="18"/>
                <w:szCs w:val="18"/>
                <w:lang w:eastAsia="en-US"/>
              </w:rPr>
            </w:pPr>
          </w:p>
          <w:p w14:paraId="1D3ACA78" w14:textId="1B729079" w:rsidR="003B4ACC" w:rsidRDefault="003B4ACC" w:rsidP="346E60BE">
            <w:pPr>
              <w:spacing w:line="312" w:lineRule="auto"/>
              <w:jc w:val="both"/>
              <w:rPr>
                <w:rFonts w:cs="Arial"/>
                <w:sz w:val="18"/>
                <w:szCs w:val="18"/>
                <w:lang w:eastAsia="en-US"/>
              </w:rPr>
            </w:pPr>
          </w:p>
        </w:tc>
      </w:tr>
      <w:tr w:rsidR="0030644E" w14:paraId="23F54E1B" w14:textId="77777777" w:rsidTr="3A131508">
        <w:tc>
          <w:tcPr>
            <w:tcW w:w="562" w:type="dxa"/>
            <w:tcBorders>
              <w:top w:val="single" w:sz="4" w:space="0" w:color="auto"/>
              <w:left w:val="single" w:sz="4" w:space="0" w:color="auto"/>
              <w:bottom w:val="single" w:sz="4" w:space="0" w:color="auto"/>
              <w:right w:val="single" w:sz="4" w:space="0" w:color="auto"/>
            </w:tcBorders>
          </w:tcPr>
          <w:p w14:paraId="057A82F7" w14:textId="77777777" w:rsidR="0030644E" w:rsidRDefault="0030644E" w:rsidP="003B4ACC">
            <w:pPr>
              <w:numPr>
                <w:ilvl w:val="0"/>
                <w:numId w:val="13"/>
              </w:numPr>
              <w:spacing w:line="284" w:lineRule="exact"/>
              <w:rPr>
                <w:rFonts w:cs="Arial"/>
                <w:sz w:val="18"/>
                <w:szCs w:val="18"/>
                <w:lang w:eastAsia="en-US"/>
              </w:rPr>
            </w:pPr>
          </w:p>
        </w:tc>
        <w:tc>
          <w:tcPr>
            <w:tcW w:w="4575" w:type="dxa"/>
            <w:tcBorders>
              <w:top w:val="single" w:sz="4" w:space="0" w:color="auto"/>
              <w:left w:val="single" w:sz="4" w:space="0" w:color="auto"/>
              <w:bottom w:val="single" w:sz="4" w:space="0" w:color="auto"/>
              <w:right w:val="single" w:sz="4" w:space="0" w:color="auto"/>
            </w:tcBorders>
          </w:tcPr>
          <w:p w14:paraId="59D19709" w14:textId="404C405F" w:rsidR="00EC4831" w:rsidRPr="0067096E" w:rsidRDefault="00EC4831" w:rsidP="00EC4831">
            <w:r w:rsidRPr="0067096E">
              <w:t>Hoe ziet u de schaalbaarheid</w:t>
            </w:r>
            <w:r>
              <w:t xml:space="preserve"> </w:t>
            </w:r>
            <w:r w:rsidR="00975685">
              <w:t>(mogelijkhe</w:t>
            </w:r>
            <w:r w:rsidR="00A9238F">
              <w:t>id</w:t>
            </w:r>
            <w:r w:rsidR="00975685">
              <w:t xml:space="preserve"> om het systeem uit te breiden</w:t>
            </w:r>
            <w:r w:rsidR="005B2286">
              <w:t xml:space="preserve"> met nieuwe garages</w:t>
            </w:r>
            <w:r w:rsidR="005B2F96">
              <w:t xml:space="preserve"> </w:t>
            </w:r>
            <w:r w:rsidR="00683A74">
              <w:t>/ toegangsroutes</w:t>
            </w:r>
            <w:r w:rsidR="005B2286">
              <w:t xml:space="preserve">) </w:t>
            </w:r>
            <w:r w:rsidR="00BE03A0" w:rsidRPr="0067096E">
              <w:t>richting 2030</w:t>
            </w:r>
            <w:r w:rsidR="00BE03A0">
              <w:t xml:space="preserve"> </w:t>
            </w:r>
            <w:r w:rsidR="005B2286">
              <w:t>van een PRIS-</w:t>
            </w:r>
            <w:r w:rsidRPr="0067096E">
              <w:t>systeem?</w:t>
            </w:r>
          </w:p>
          <w:p w14:paraId="47FF01EA" w14:textId="0004C74A" w:rsidR="0030644E" w:rsidRPr="0030644E" w:rsidRDefault="0030644E" w:rsidP="00EC4831">
            <w:pPr>
              <w:rPr>
                <w:sz w:val="18"/>
                <w:szCs w:val="18"/>
              </w:rPr>
            </w:pPr>
          </w:p>
        </w:tc>
        <w:tc>
          <w:tcPr>
            <w:tcW w:w="4356" w:type="dxa"/>
            <w:tcBorders>
              <w:top w:val="single" w:sz="4" w:space="0" w:color="auto"/>
              <w:left w:val="single" w:sz="4" w:space="0" w:color="auto"/>
              <w:bottom w:val="single" w:sz="4" w:space="0" w:color="auto"/>
              <w:right w:val="single" w:sz="4" w:space="0" w:color="auto"/>
            </w:tcBorders>
          </w:tcPr>
          <w:p w14:paraId="1CF95317" w14:textId="77777777" w:rsidR="0030644E" w:rsidRDefault="0030644E" w:rsidP="346E60BE">
            <w:pPr>
              <w:spacing w:line="312" w:lineRule="auto"/>
              <w:jc w:val="both"/>
              <w:rPr>
                <w:rFonts w:cs="Arial"/>
                <w:sz w:val="18"/>
                <w:szCs w:val="18"/>
                <w:lang w:eastAsia="en-US"/>
              </w:rPr>
            </w:pPr>
          </w:p>
        </w:tc>
      </w:tr>
      <w:tr w:rsidR="00094402" w14:paraId="01C6A0F1" w14:textId="77777777" w:rsidTr="3A131508">
        <w:tc>
          <w:tcPr>
            <w:tcW w:w="562" w:type="dxa"/>
            <w:tcBorders>
              <w:top w:val="single" w:sz="4" w:space="0" w:color="auto"/>
              <w:left w:val="single" w:sz="4" w:space="0" w:color="auto"/>
              <w:bottom w:val="single" w:sz="4" w:space="0" w:color="auto"/>
              <w:right w:val="single" w:sz="4" w:space="0" w:color="auto"/>
            </w:tcBorders>
          </w:tcPr>
          <w:p w14:paraId="2A0D5477" w14:textId="77777777" w:rsidR="00094402" w:rsidRDefault="00094402" w:rsidP="003B4ACC">
            <w:pPr>
              <w:numPr>
                <w:ilvl w:val="0"/>
                <w:numId w:val="13"/>
              </w:numPr>
              <w:spacing w:line="284" w:lineRule="exact"/>
              <w:rPr>
                <w:rFonts w:cs="Arial"/>
                <w:sz w:val="18"/>
                <w:szCs w:val="18"/>
                <w:lang w:eastAsia="en-US"/>
              </w:rPr>
            </w:pPr>
          </w:p>
        </w:tc>
        <w:tc>
          <w:tcPr>
            <w:tcW w:w="4575" w:type="dxa"/>
            <w:tcBorders>
              <w:top w:val="single" w:sz="4" w:space="0" w:color="auto"/>
              <w:left w:val="single" w:sz="4" w:space="0" w:color="auto"/>
              <w:bottom w:val="single" w:sz="4" w:space="0" w:color="auto"/>
              <w:right w:val="single" w:sz="4" w:space="0" w:color="auto"/>
            </w:tcBorders>
          </w:tcPr>
          <w:p w14:paraId="7EEC58B6" w14:textId="77777777" w:rsidR="0050535E" w:rsidRPr="009F65FB" w:rsidRDefault="0050535E" w:rsidP="0050535E">
            <w:r w:rsidRPr="0050535E">
              <w:t>Hoe bepaalt u de locatie van dynamische en statische bebording op cruciale posities?</w:t>
            </w:r>
          </w:p>
          <w:p w14:paraId="5C6E21FC" w14:textId="4037E5D9" w:rsidR="00093C2B" w:rsidRDefault="00093C2B" w:rsidP="0050535E"/>
        </w:tc>
        <w:tc>
          <w:tcPr>
            <w:tcW w:w="4356" w:type="dxa"/>
            <w:tcBorders>
              <w:top w:val="single" w:sz="4" w:space="0" w:color="auto"/>
              <w:left w:val="single" w:sz="4" w:space="0" w:color="auto"/>
              <w:bottom w:val="single" w:sz="4" w:space="0" w:color="auto"/>
              <w:right w:val="single" w:sz="4" w:space="0" w:color="auto"/>
            </w:tcBorders>
          </w:tcPr>
          <w:p w14:paraId="081AA8B3" w14:textId="77777777" w:rsidR="00094402" w:rsidRDefault="00094402" w:rsidP="003B4ACC">
            <w:pPr>
              <w:spacing w:line="312" w:lineRule="auto"/>
              <w:jc w:val="both"/>
              <w:rPr>
                <w:rFonts w:cs="Arial"/>
                <w:sz w:val="18"/>
                <w:szCs w:val="18"/>
                <w:lang w:eastAsia="en-US"/>
              </w:rPr>
            </w:pPr>
          </w:p>
        </w:tc>
      </w:tr>
      <w:tr w:rsidR="00DC4A8D" w14:paraId="4770014D" w14:textId="77777777" w:rsidTr="3A131508">
        <w:tc>
          <w:tcPr>
            <w:tcW w:w="562" w:type="dxa"/>
            <w:tcBorders>
              <w:top w:val="single" w:sz="4" w:space="0" w:color="auto"/>
              <w:left w:val="single" w:sz="4" w:space="0" w:color="auto"/>
              <w:bottom w:val="single" w:sz="4" w:space="0" w:color="auto"/>
              <w:right w:val="single" w:sz="4" w:space="0" w:color="auto"/>
            </w:tcBorders>
          </w:tcPr>
          <w:p w14:paraId="3AA61662" w14:textId="77777777" w:rsidR="00DC4A8D" w:rsidRDefault="00DC4A8D" w:rsidP="003B4ACC">
            <w:pPr>
              <w:numPr>
                <w:ilvl w:val="0"/>
                <w:numId w:val="13"/>
              </w:numPr>
              <w:spacing w:line="284" w:lineRule="exact"/>
              <w:rPr>
                <w:rFonts w:cs="Arial"/>
                <w:sz w:val="18"/>
                <w:szCs w:val="18"/>
                <w:lang w:eastAsia="en-US"/>
              </w:rPr>
            </w:pPr>
          </w:p>
        </w:tc>
        <w:tc>
          <w:tcPr>
            <w:tcW w:w="4575" w:type="dxa"/>
            <w:tcBorders>
              <w:top w:val="single" w:sz="4" w:space="0" w:color="auto"/>
              <w:left w:val="single" w:sz="4" w:space="0" w:color="auto"/>
              <w:bottom w:val="single" w:sz="4" w:space="0" w:color="auto"/>
              <w:right w:val="single" w:sz="4" w:space="0" w:color="auto"/>
            </w:tcBorders>
          </w:tcPr>
          <w:p w14:paraId="6418A240" w14:textId="77777777" w:rsidR="0050535E" w:rsidRDefault="0050535E" w:rsidP="0050535E">
            <w:r w:rsidRPr="00CF28EA">
              <w:t>Heeft u eigen opmerkingen die u kwijt wil?</w:t>
            </w:r>
          </w:p>
          <w:p w14:paraId="10B58904" w14:textId="77777777" w:rsidR="00DC4A8D" w:rsidRPr="00CF28EA" w:rsidRDefault="00DC4A8D" w:rsidP="0050535E"/>
        </w:tc>
        <w:tc>
          <w:tcPr>
            <w:tcW w:w="4356" w:type="dxa"/>
            <w:tcBorders>
              <w:top w:val="single" w:sz="4" w:space="0" w:color="auto"/>
              <w:left w:val="single" w:sz="4" w:space="0" w:color="auto"/>
              <w:bottom w:val="single" w:sz="4" w:space="0" w:color="auto"/>
              <w:right w:val="single" w:sz="4" w:space="0" w:color="auto"/>
            </w:tcBorders>
          </w:tcPr>
          <w:p w14:paraId="1F562902" w14:textId="77777777" w:rsidR="00DC4A8D" w:rsidRDefault="00DC4A8D" w:rsidP="003B4ACC">
            <w:pPr>
              <w:spacing w:line="312" w:lineRule="auto"/>
              <w:jc w:val="both"/>
              <w:rPr>
                <w:rFonts w:cs="Arial"/>
                <w:sz w:val="18"/>
                <w:szCs w:val="18"/>
                <w:lang w:eastAsia="en-US"/>
              </w:rPr>
            </w:pPr>
          </w:p>
        </w:tc>
      </w:tr>
      <w:bookmarkEnd w:id="35"/>
      <w:bookmarkEnd w:id="37"/>
    </w:tbl>
    <w:p w14:paraId="757B3FD4" w14:textId="4D64E569" w:rsidR="2BA9C148" w:rsidRDefault="2BA9C148" w:rsidP="2BA9C148"/>
    <w:sectPr w:rsidR="2BA9C148" w:rsidSect="009A5E06">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2F2A5" w14:textId="77777777" w:rsidR="00F21D8F" w:rsidRDefault="00F21D8F">
      <w:pPr>
        <w:spacing w:line="240" w:lineRule="auto"/>
      </w:pPr>
      <w:r>
        <w:separator/>
      </w:r>
    </w:p>
  </w:endnote>
  <w:endnote w:type="continuationSeparator" w:id="0">
    <w:p w14:paraId="534B07A6" w14:textId="77777777" w:rsidR="00F21D8F" w:rsidRDefault="00F21D8F">
      <w:pPr>
        <w:spacing w:line="240" w:lineRule="auto"/>
      </w:pPr>
      <w:r>
        <w:continuationSeparator/>
      </w:r>
    </w:p>
  </w:endnote>
  <w:endnote w:type="continuationNotice" w:id="1">
    <w:p w14:paraId="1811249A" w14:textId="77777777" w:rsidR="00F21D8F" w:rsidRDefault="00F21D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75B1F" w14:textId="77777777" w:rsidR="005463A1" w:rsidRDefault="005463A1" w:rsidP="009A5E06">
    <w:pPr>
      <w:ind w:right="360"/>
    </w:pPr>
    <w:r>
      <w:rPr>
        <w:rFonts w:cs="Arial"/>
      </w:rPr>
      <w:t>© 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B949" w14:textId="77777777" w:rsidR="00F21D8F" w:rsidRDefault="00F21D8F">
      <w:pPr>
        <w:spacing w:line="240" w:lineRule="auto"/>
      </w:pPr>
      <w:r>
        <w:separator/>
      </w:r>
    </w:p>
  </w:footnote>
  <w:footnote w:type="continuationSeparator" w:id="0">
    <w:p w14:paraId="63B66CC3" w14:textId="77777777" w:rsidR="00F21D8F" w:rsidRDefault="00F21D8F">
      <w:pPr>
        <w:spacing w:line="240" w:lineRule="auto"/>
      </w:pPr>
      <w:r>
        <w:continuationSeparator/>
      </w:r>
    </w:p>
  </w:footnote>
  <w:footnote w:type="continuationNotice" w:id="1">
    <w:p w14:paraId="477C1391" w14:textId="77777777" w:rsidR="00F21D8F" w:rsidRDefault="00F21D8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7707"/>
    <w:multiLevelType w:val="hybridMultilevel"/>
    <w:tmpl w:val="1AA8182E"/>
    <w:lvl w:ilvl="0" w:tplc="06D45EE2">
      <w:start w:val="1"/>
      <w:numFmt w:val="decimal"/>
      <w:lvlText w:val="%1."/>
      <w:lvlJc w:val="left"/>
      <w:pPr>
        <w:ind w:left="720" w:hanging="360"/>
      </w:pPr>
    </w:lvl>
    <w:lvl w:ilvl="1" w:tplc="8EB40B78">
      <w:start w:val="1"/>
      <w:numFmt w:val="lowerLetter"/>
      <w:lvlText w:val="%2."/>
      <w:lvlJc w:val="left"/>
      <w:pPr>
        <w:ind w:left="1440" w:hanging="360"/>
      </w:pPr>
    </w:lvl>
    <w:lvl w:ilvl="2" w:tplc="6DF0FF72">
      <w:start w:val="1"/>
      <w:numFmt w:val="lowerRoman"/>
      <w:lvlText w:val="%3."/>
      <w:lvlJc w:val="right"/>
      <w:pPr>
        <w:ind w:left="2160" w:hanging="180"/>
      </w:pPr>
    </w:lvl>
    <w:lvl w:ilvl="3" w:tplc="44CEDF2E">
      <w:start w:val="1"/>
      <w:numFmt w:val="decimal"/>
      <w:lvlText w:val="%4."/>
      <w:lvlJc w:val="left"/>
      <w:pPr>
        <w:ind w:left="2880" w:hanging="360"/>
      </w:pPr>
    </w:lvl>
    <w:lvl w:ilvl="4" w:tplc="73B6A4C8">
      <w:start w:val="1"/>
      <w:numFmt w:val="lowerLetter"/>
      <w:lvlText w:val="%5."/>
      <w:lvlJc w:val="left"/>
      <w:pPr>
        <w:ind w:left="3600" w:hanging="360"/>
      </w:pPr>
    </w:lvl>
    <w:lvl w:ilvl="5" w:tplc="20C0B07A">
      <w:start w:val="1"/>
      <w:numFmt w:val="lowerRoman"/>
      <w:lvlText w:val="%6."/>
      <w:lvlJc w:val="right"/>
      <w:pPr>
        <w:ind w:left="4320" w:hanging="180"/>
      </w:pPr>
    </w:lvl>
    <w:lvl w:ilvl="6" w:tplc="D400A958">
      <w:start w:val="1"/>
      <w:numFmt w:val="decimal"/>
      <w:lvlText w:val="%7."/>
      <w:lvlJc w:val="left"/>
      <w:pPr>
        <w:ind w:left="5040" w:hanging="360"/>
      </w:pPr>
    </w:lvl>
    <w:lvl w:ilvl="7" w:tplc="1F044E2C">
      <w:start w:val="1"/>
      <w:numFmt w:val="lowerLetter"/>
      <w:lvlText w:val="%8."/>
      <w:lvlJc w:val="left"/>
      <w:pPr>
        <w:ind w:left="5760" w:hanging="360"/>
      </w:pPr>
    </w:lvl>
    <w:lvl w:ilvl="8" w:tplc="505AFFEA">
      <w:start w:val="1"/>
      <w:numFmt w:val="lowerRoman"/>
      <w:lvlText w:val="%9."/>
      <w:lvlJc w:val="right"/>
      <w:pPr>
        <w:ind w:left="6480" w:hanging="180"/>
      </w:pPr>
    </w:lvl>
  </w:abstractNum>
  <w:abstractNum w:abstractNumId="1" w15:restartNumberingAfterBreak="0">
    <w:nsid w:val="02FE0832"/>
    <w:multiLevelType w:val="hybridMultilevel"/>
    <w:tmpl w:val="D44CE054"/>
    <w:lvl w:ilvl="0" w:tplc="04130001">
      <w:start w:val="1"/>
      <w:numFmt w:val="bullet"/>
      <w:lvlText w:val=""/>
      <w:lvlJc w:val="left"/>
      <w:pPr>
        <w:ind w:left="720" w:hanging="360"/>
      </w:pPr>
      <w:rPr>
        <w:rFonts w:ascii="Symbol" w:hAnsi="Symbol" w:hint="default"/>
        <w: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7260BE"/>
    <w:multiLevelType w:val="multilevel"/>
    <w:tmpl w:val="4D029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 w15:restartNumberingAfterBreak="0">
    <w:nsid w:val="17350451"/>
    <w:multiLevelType w:val="hybridMultilevel"/>
    <w:tmpl w:val="F60A7044"/>
    <w:lvl w:ilvl="0" w:tplc="82B4D2BE">
      <w:start w:val="1"/>
      <w:numFmt w:val="decimal"/>
      <w:lvlText w:val="%1."/>
      <w:lvlJc w:val="left"/>
      <w:pPr>
        <w:ind w:left="720" w:hanging="360"/>
      </w:pPr>
    </w:lvl>
    <w:lvl w:ilvl="1" w:tplc="6E065EF0">
      <w:start w:val="1"/>
      <w:numFmt w:val="lowerLetter"/>
      <w:lvlText w:val="%2."/>
      <w:lvlJc w:val="left"/>
      <w:pPr>
        <w:ind w:left="1440" w:hanging="360"/>
      </w:pPr>
    </w:lvl>
    <w:lvl w:ilvl="2" w:tplc="7F0E9B66">
      <w:start w:val="1"/>
      <w:numFmt w:val="lowerRoman"/>
      <w:lvlText w:val="%3."/>
      <w:lvlJc w:val="right"/>
      <w:pPr>
        <w:ind w:left="2160" w:hanging="180"/>
      </w:pPr>
    </w:lvl>
    <w:lvl w:ilvl="3" w:tplc="27241B64">
      <w:start w:val="1"/>
      <w:numFmt w:val="decimal"/>
      <w:lvlText w:val="%4."/>
      <w:lvlJc w:val="left"/>
      <w:pPr>
        <w:ind w:left="2880" w:hanging="360"/>
      </w:pPr>
    </w:lvl>
    <w:lvl w:ilvl="4" w:tplc="435A35D4">
      <w:start w:val="1"/>
      <w:numFmt w:val="lowerLetter"/>
      <w:lvlText w:val="%5."/>
      <w:lvlJc w:val="left"/>
      <w:pPr>
        <w:ind w:left="3600" w:hanging="360"/>
      </w:pPr>
    </w:lvl>
    <w:lvl w:ilvl="5" w:tplc="6FCED0B0">
      <w:start w:val="1"/>
      <w:numFmt w:val="lowerRoman"/>
      <w:lvlText w:val="%6."/>
      <w:lvlJc w:val="right"/>
      <w:pPr>
        <w:ind w:left="4320" w:hanging="180"/>
      </w:pPr>
    </w:lvl>
    <w:lvl w:ilvl="6" w:tplc="650E20CC">
      <w:start w:val="1"/>
      <w:numFmt w:val="decimal"/>
      <w:lvlText w:val="%7."/>
      <w:lvlJc w:val="left"/>
      <w:pPr>
        <w:ind w:left="5040" w:hanging="360"/>
      </w:pPr>
    </w:lvl>
    <w:lvl w:ilvl="7" w:tplc="8EA6D808">
      <w:start w:val="1"/>
      <w:numFmt w:val="lowerLetter"/>
      <w:lvlText w:val="%8."/>
      <w:lvlJc w:val="left"/>
      <w:pPr>
        <w:ind w:left="5760" w:hanging="360"/>
      </w:pPr>
    </w:lvl>
    <w:lvl w:ilvl="8" w:tplc="2C88D342">
      <w:start w:val="1"/>
      <w:numFmt w:val="lowerRoman"/>
      <w:lvlText w:val="%9."/>
      <w:lvlJc w:val="right"/>
      <w:pPr>
        <w:ind w:left="6480" w:hanging="180"/>
      </w:pPr>
    </w:lvl>
  </w:abstractNum>
  <w:abstractNum w:abstractNumId="5" w15:restartNumberingAfterBreak="0">
    <w:nsid w:val="25DB7FC5"/>
    <w:multiLevelType w:val="multilevel"/>
    <w:tmpl w:val="030C5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BA62B4"/>
    <w:multiLevelType w:val="hybridMultilevel"/>
    <w:tmpl w:val="323CA402"/>
    <w:lvl w:ilvl="0" w:tplc="26B2D564">
      <w:start w:val="1"/>
      <w:numFmt w:val="upperLetter"/>
      <w:lvlText w:val="%1."/>
      <w:lvlJc w:val="left"/>
      <w:pPr>
        <w:ind w:left="360" w:hanging="360"/>
      </w:pPr>
      <w:rPr>
        <w:b/>
      </w:rPr>
    </w:lvl>
    <w:lvl w:ilvl="1" w:tplc="1946F94E">
      <w:start w:val="1"/>
      <w:numFmt w:val="lowerLetter"/>
      <w:lvlText w:val="%2."/>
      <w:lvlJc w:val="left"/>
      <w:pPr>
        <w:ind w:left="1080" w:hanging="360"/>
      </w:pPr>
    </w:lvl>
    <w:lvl w:ilvl="2" w:tplc="EC563284">
      <w:start w:val="1"/>
      <w:numFmt w:val="lowerRoman"/>
      <w:lvlText w:val="%3."/>
      <w:lvlJc w:val="right"/>
      <w:pPr>
        <w:ind w:left="1800" w:hanging="180"/>
      </w:pPr>
    </w:lvl>
    <w:lvl w:ilvl="3" w:tplc="436CF7F6">
      <w:start w:val="1"/>
      <w:numFmt w:val="decimal"/>
      <w:lvlText w:val="%4."/>
      <w:lvlJc w:val="left"/>
      <w:pPr>
        <w:ind w:left="2520" w:hanging="360"/>
      </w:pPr>
    </w:lvl>
    <w:lvl w:ilvl="4" w:tplc="49F83E72">
      <w:start w:val="1"/>
      <w:numFmt w:val="lowerLetter"/>
      <w:lvlText w:val="%5."/>
      <w:lvlJc w:val="left"/>
      <w:pPr>
        <w:ind w:left="3240" w:hanging="360"/>
      </w:pPr>
    </w:lvl>
    <w:lvl w:ilvl="5" w:tplc="EA2C1FB0">
      <w:start w:val="1"/>
      <w:numFmt w:val="lowerRoman"/>
      <w:lvlText w:val="%6."/>
      <w:lvlJc w:val="right"/>
      <w:pPr>
        <w:ind w:left="3960" w:hanging="180"/>
      </w:pPr>
    </w:lvl>
    <w:lvl w:ilvl="6" w:tplc="226009C6">
      <w:start w:val="1"/>
      <w:numFmt w:val="decimal"/>
      <w:lvlText w:val="%7."/>
      <w:lvlJc w:val="left"/>
      <w:pPr>
        <w:ind w:left="4680" w:hanging="360"/>
      </w:pPr>
    </w:lvl>
    <w:lvl w:ilvl="7" w:tplc="34FE4E62">
      <w:start w:val="1"/>
      <w:numFmt w:val="lowerLetter"/>
      <w:lvlText w:val="%8."/>
      <w:lvlJc w:val="left"/>
      <w:pPr>
        <w:ind w:left="5400" w:hanging="360"/>
      </w:pPr>
    </w:lvl>
    <w:lvl w:ilvl="8" w:tplc="97B2FB98">
      <w:start w:val="1"/>
      <w:numFmt w:val="lowerRoman"/>
      <w:lvlText w:val="%9."/>
      <w:lvlJc w:val="right"/>
      <w:pPr>
        <w:ind w:left="6120" w:hanging="180"/>
      </w:pPr>
    </w:lvl>
  </w:abstractNum>
  <w:abstractNum w:abstractNumId="7" w15:restartNumberingAfterBreak="0">
    <w:nsid w:val="314601DC"/>
    <w:multiLevelType w:val="multilevel"/>
    <w:tmpl w:val="0BDEC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0726F1"/>
    <w:multiLevelType w:val="multilevel"/>
    <w:tmpl w:val="3EC0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32523C"/>
    <w:multiLevelType w:val="hybridMultilevel"/>
    <w:tmpl w:val="02D4EE96"/>
    <w:lvl w:ilvl="0" w:tplc="776CD9B6">
      <w:start w:val="1"/>
      <w:numFmt w:val="decimal"/>
      <w:lvlText w:val="%1."/>
      <w:lvlJc w:val="left"/>
      <w:pPr>
        <w:ind w:left="720" w:hanging="360"/>
      </w:pPr>
    </w:lvl>
    <w:lvl w:ilvl="1" w:tplc="D52816EA">
      <w:start w:val="1"/>
      <w:numFmt w:val="lowerLetter"/>
      <w:lvlText w:val="%2."/>
      <w:lvlJc w:val="left"/>
      <w:pPr>
        <w:ind w:left="1440" w:hanging="360"/>
      </w:pPr>
    </w:lvl>
    <w:lvl w:ilvl="2" w:tplc="6938E81A">
      <w:start w:val="1"/>
      <w:numFmt w:val="lowerRoman"/>
      <w:lvlText w:val="%3."/>
      <w:lvlJc w:val="right"/>
      <w:pPr>
        <w:ind w:left="2160" w:hanging="180"/>
      </w:pPr>
    </w:lvl>
    <w:lvl w:ilvl="3" w:tplc="C5307242">
      <w:start w:val="1"/>
      <w:numFmt w:val="decimal"/>
      <w:lvlText w:val="%4."/>
      <w:lvlJc w:val="left"/>
      <w:pPr>
        <w:ind w:left="2880" w:hanging="360"/>
      </w:pPr>
    </w:lvl>
    <w:lvl w:ilvl="4" w:tplc="E4C03DA4">
      <w:start w:val="1"/>
      <w:numFmt w:val="lowerLetter"/>
      <w:lvlText w:val="%5."/>
      <w:lvlJc w:val="left"/>
      <w:pPr>
        <w:ind w:left="3600" w:hanging="360"/>
      </w:pPr>
    </w:lvl>
    <w:lvl w:ilvl="5" w:tplc="09DA4742">
      <w:start w:val="1"/>
      <w:numFmt w:val="lowerRoman"/>
      <w:lvlText w:val="%6."/>
      <w:lvlJc w:val="right"/>
      <w:pPr>
        <w:ind w:left="4320" w:hanging="180"/>
      </w:pPr>
    </w:lvl>
    <w:lvl w:ilvl="6" w:tplc="23EC9F36">
      <w:start w:val="1"/>
      <w:numFmt w:val="decimal"/>
      <w:lvlText w:val="%7."/>
      <w:lvlJc w:val="left"/>
      <w:pPr>
        <w:ind w:left="5040" w:hanging="360"/>
      </w:pPr>
    </w:lvl>
    <w:lvl w:ilvl="7" w:tplc="4EBC0C46">
      <w:start w:val="1"/>
      <w:numFmt w:val="lowerLetter"/>
      <w:lvlText w:val="%8."/>
      <w:lvlJc w:val="left"/>
      <w:pPr>
        <w:ind w:left="5760" w:hanging="360"/>
      </w:pPr>
    </w:lvl>
    <w:lvl w:ilvl="8" w:tplc="37D2E66E">
      <w:start w:val="1"/>
      <w:numFmt w:val="lowerRoman"/>
      <w:lvlText w:val="%9."/>
      <w:lvlJc w:val="right"/>
      <w:pPr>
        <w:ind w:left="6480" w:hanging="180"/>
      </w:pPr>
    </w:lvl>
  </w:abstractNum>
  <w:abstractNum w:abstractNumId="10" w15:restartNumberingAfterBreak="0">
    <w:nsid w:val="47AA783A"/>
    <w:multiLevelType w:val="multilevel"/>
    <w:tmpl w:val="26A00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4736B1"/>
    <w:multiLevelType w:val="multilevel"/>
    <w:tmpl w:val="D99A8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9E99CA"/>
    <w:multiLevelType w:val="hybridMultilevel"/>
    <w:tmpl w:val="4A4A5952"/>
    <w:lvl w:ilvl="0" w:tplc="025E4CEA">
      <w:start w:val="1"/>
      <w:numFmt w:val="decimal"/>
      <w:lvlText w:val="%1."/>
      <w:lvlJc w:val="left"/>
      <w:pPr>
        <w:ind w:left="720" w:hanging="360"/>
      </w:pPr>
    </w:lvl>
    <w:lvl w:ilvl="1" w:tplc="39C21384">
      <w:start w:val="1"/>
      <w:numFmt w:val="lowerLetter"/>
      <w:lvlText w:val="%2."/>
      <w:lvlJc w:val="left"/>
      <w:pPr>
        <w:ind w:left="1440" w:hanging="360"/>
      </w:pPr>
    </w:lvl>
    <w:lvl w:ilvl="2" w:tplc="33B4E18A">
      <w:start w:val="1"/>
      <w:numFmt w:val="lowerRoman"/>
      <w:lvlText w:val="%3."/>
      <w:lvlJc w:val="right"/>
      <w:pPr>
        <w:ind w:left="2160" w:hanging="180"/>
      </w:pPr>
    </w:lvl>
    <w:lvl w:ilvl="3" w:tplc="267E2E40">
      <w:start w:val="1"/>
      <w:numFmt w:val="decimal"/>
      <w:lvlText w:val="%4."/>
      <w:lvlJc w:val="left"/>
      <w:pPr>
        <w:ind w:left="2880" w:hanging="360"/>
      </w:pPr>
    </w:lvl>
    <w:lvl w:ilvl="4" w:tplc="B2EEE476">
      <w:start w:val="1"/>
      <w:numFmt w:val="lowerLetter"/>
      <w:lvlText w:val="%5."/>
      <w:lvlJc w:val="left"/>
      <w:pPr>
        <w:ind w:left="3600" w:hanging="360"/>
      </w:pPr>
    </w:lvl>
    <w:lvl w:ilvl="5" w:tplc="1180BF1A">
      <w:start w:val="1"/>
      <w:numFmt w:val="lowerRoman"/>
      <w:lvlText w:val="%6."/>
      <w:lvlJc w:val="right"/>
      <w:pPr>
        <w:ind w:left="4320" w:hanging="180"/>
      </w:pPr>
    </w:lvl>
    <w:lvl w:ilvl="6" w:tplc="DD5A849C">
      <w:start w:val="1"/>
      <w:numFmt w:val="decimal"/>
      <w:lvlText w:val="%7."/>
      <w:lvlJc w:val="left"/>
      <w:pPr>
        <w:ind w:left="5040" w:hanging="360"/>
      </w:pPr>
    </w:lvl>
    <w:lvl w:ilvl="7" w:tplc="C102ED8A">
      <w:start w:val="1"/>
      <w:numFmt w:val="lowerLetter"/>
      <w:lvlText w:val="%8."/>
      <w:lvlJc w:val="left"/>
      <w:pPr>
        <w:ind w:left="5760" w:hanging="360"/>
      </w:pPr>
    </w:lvl>
    <w:lvl w:ilvl="8" w:tplc="83E0D048">
      <w:start w:val="1"/>
      <w:numFmt w:val="lowerRoman"/>
      <w:lvlText w:val="%9."/>
      <w:lvlJc w:val="right"/>
      <w:pPr>
        <w:ind w:left="6480" w:hanging="180"/>
      </w:pPr>
    </w:lvl>
  </w:abstractNum>
  <w:abstractNum w:abstractNumId="13" w15:restartNumberingAfterBreak="0">
    <w:nsid w:val="5F3D02CA"/>
    <w:multiLevelType w:val="multilevel"/>
    <w:tmpl w:val="577C9A4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72DA02B"/>
    <w:multiLevelType w:val="hybridMultilevel"/>
    <w:tmpl w:val="FFFFFFFF"/>
    <w:lvl w:ilvl="0" w:tplc="53544E58">
      <w:start w:val="1"/>
      <w:numFmt w:val="decimal"/>
      <w:lvlText w:val="%1."/>
      <w:lvlJc w:val="left"/>
      <w:pPr>
        <w:ind w:left="360" w:hanging="360"/>
      </w:pPr>
    </w:lvl>
    <w:lvl w:ilvl="1" w:tplc="D616902E">
      <w:start w:val="1"/>
      <w:numFmt w:val="lowerLetter"/>
      <w:lvlText w:val="%2."/>
      <w:lvlJc w:val="left"/>
      <w:pPr>
        <w:ind w:left="1080" w:hanging="360"/>
      </w:pPr>
    </w:lvl>
    <w:lvl w:ilvl="2" w:tplc="ADB2EFF8">
      <w:start w:val="1"/>
      <w:numFmt w:val="lowerRoman"/>
      <w:lvlText w:val="%3."/>
      <w:lvlJc w:val="right"/>
      <w:pPr>
        <w:ind w:left="1800" w:hanging="180"/>
      </w:pPr>
    </w:lvl>
    <w:lvl w:ilvl="3" w:tplc="A1DCEFE2">
      <w:start w:val="1"/>
      <w:numFmt w:val="decimal"/>
      <w:lvlText w:val="%4."/>
      <w:lvlJc w:val="left"/>
      <w:pPr>
        <w:ind w:left="2520" w:hanging="360"/>
      </w:pPr>
    </w:lvl>
    <w:lvl w:ilvl="4" w:tplc="4E080248">
      <w:start w:val="1"/>
      <w:numFmt w:val="lowerLetter"/>
      <w:lvlText w:val="%5."/>
      <w:lvlJc w:val="left"/>
      <w:pPr>
        <w:ind w:left="3240" w:hanging="360"/>
      </w:pPr>
    </w:lvl>
    <w:lvl w:ilvl="5" w:tplc="EDF8D1B6">
      <w:start w:val="1"/>
      <w:numFmt w:val="lowerRoman"/>
      <w:lvlText w:val="%6."/>
      <w:lvlJc w:val="right"/>
      <w:pPr>
        <w:ind w:left="3960" w:hanging="180"/>
      </w:pPr>
    </w:lvl>
    <w:lvl w:ilvl="6" w:tplc="C02E34E8">
      <w:start w:val="1"/>
      <w:numFmt w:val="decimal"/>
      <w:lvlText w:val="%7."/>
      <w:lvlJc w:val="left"/>
      <w:pPr>
        <w:ind w:left="4680" w:hanging="360"/>
      </w:pPr>
    </w:lvl>
    <w:lvl w:ilvl="7" w:tplc="2D92ABDC">
      <w:start w:val="1"/>
      <w:numFmt w:val="lowerLetter"/>
      <w:lvlText w:val="%8."/>
      <w:lvlJc w:val="left"/>
      <w:pPr>
        <w:ind w:left="5400" w:hanging="360"/>
      </w:pPr>
    </w:lvl>
    <w:lvl w:ilvl="8" w:tplc="8CC29B2A">
      <w:start w:val="1"/>
      <w:numFmt w:val="lowerRoman"/>
      <w:lvlText w:val="%9."/>
      <w:lvlJc w:val="right"/>
      <w:pPr>
        <w:ind w:left="6120" w:hanging="180"/>
      </w:pPr>
    </w:lvl>
  </w:abstractNum>
  <w:abstractNum w:abstractNumId="15" w15:restartNumberingAfterBreak="0">
    <w:nsid w:val="69010CAE"/>
    <w:multiLevelType w:val="hybridMultilevel"/>
    <w:tmpl w:val="5F34CAEC"/>
    <w:lvl w:ilvl="0" w:tplc="B4F8353A">
      <w:numFmt w:val="bullet"/>
      <w:lvlText w:val="-"/>
      <w:lvlJc w:val="left"/>
      <w:pPr>
        <w:ind w:left="720" w:hanging="360"/>
      </w:pPr>
      <w:rPr>
        <w:rFonts w:ascii="Arial" w:eastAsia="PMingLiU"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94E2D47"/>
    <w:multiLevelType w:val="multilevel"/>
    <w:tmpl w:val="8E48C9A4"/>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15:restartNumberingAfterBreak="0">
    <w:nsid w:val="6CB51B3B"/>
    <w:multiLevelType w:val="multilevel"/>
    <w:tmpl w:val="CA56E30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8" w15:restartNumberingAfterBreak="0">
    <w:nsid w:val="6D2C704A"/>
    <w:multiLevelType w:val="multilevel"/>
    <w:tmpl w:val="0BF88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4D5A86"/>
    <w:multiLevelType w:val="hybridMultilevel"/>
    <w:tmpl w:val="00A89C14"/>
    <w:lvl w:ilvl="0" w:tplc="D33E902C">
      <w:start w:val="7"/>
      <w:numFmt w:val="bullet"/>
      <w:lvlText w:val="-"/>
      <w:lvlJc w:val="left"/>
      <w:pPr>
        <w:ind w:left="360" w:hanging="360"/>
      </w:pPr>
      <w:rPr>
        <w:rFonts w:ascii="Arial" w:eastAsia="Times New Roman" w:hAnsi="Arial" w:cs="Arial" w:hint="default"/>
      </w:rPr>
    </w:lvl>
    <w:lvl w:ilvl="1" w:tplc="64F81402">
      <w:start w:val="1"/>
      <w:numFmt w:val="bullet"/>
      <w:lvlText w:val="o"/>
      <w:lvlJc w:val="left"/>
      <w:pPr>
        <w:ind w:left="1080" w:hanging="360"/>
      </w:pPr>
      <w:rPr>
        <w:rFonts w:ascii="Courier New" w:hAnsi="Courier New" w:cs="Courier New" w:hint="default"/>
      </w:rPr>
    </w:lvl>
    <w:lvl w:ilvl="2" w:tplc="F6EC4BEC">
      <w:start w:val="1"/>
      <w:numFmt w:val="bullet"/>
      <w:lvlText w:val=""/>
      <w:lvlJc w:val="left"/>
      <w:pPr>
        <w:ind w:left="1800" w:hanging="360"/>
      </w:pPr>
      <w:rPr>
        <w:rFonts w:ascii="Wingdings" w:hAnsi="Wingdings" w:hint="default"/>
      </w:rPr>
    </w:lvl>
    <w:lvl w:ilvl="3" w:tplc="3182CD72">
      <w:start w:val="1"/>
      <w:numFmt w:val="bullet"/>
      <w:lvlText w:val=""/>
      <w:lvlJc w:val="left"/>
      <w:pPr>
        <w:ind w:left="2520" w:hanging="360"/>
      </w:pPr>
      <w:rPr>
        <w:rFonts w:ascii="Symbol" w:hAnsi="Symbol" w:hint="default"/>
      </w:rPr>
    </w:lvl>
    <w:lvl w:ilvl="4" w:tplc="489AA0FC">
      <w:start w:val="1"/>
      <w:numFmt w:val="bullet"/>
      <w:lvlText w:val="o"/>
      <w:lvlJc w:val="left"/>
      <w:pPr>
        <w:ind w:left="3240" w:hanging="360"/>
      </w:pPr>
      <w:rPr>
        <w:rFonts w:ascii="Courier New" w:hAnsi="Courier New" w:cs="Courier New" w:hint="default"/>
      </w:rPr>
    </w:lvl>
    <w:lvl w:ilvl="5" w:tplc="855CB318">
      <w:start w:val="1"/>
      <w:numFmt w:val="bullet"/>
      <w:lvlText w:val=""/>
      <w:lvlJc w:val="left"/>
      <w:pPr>
        <w:ind w:left="3960" w:hanging="360"/>
      </w:pPr>
      <w:rPr>
        <w:rFonts w:ascii="Wingdings" w:hAnsi="Wingdings" w:hint="default"/>
      </w:rPr>
    </w:lvl>
    <w:lvl w:ilvl="6" w:tplc="2A0EB47A">
      <w:start w:val="1"/>
      <w:numFmt w:val="bullet"/>
      <w:lvlText w:val=""/>
      <w:lvlJc w:val="left"/>
      <w:pPr>
        <w:ind w:left="4680" w:hanging="360"/>
      </w:pPr>
      <w:rPr>
        <w:rFonts w:ascii="Symbol" w:hAnsi="Symbol" w:hint="default"/>
      </w:rPr>
    </w:lvl>
    <w:lvl w:ilvl="7" w:tplc="268089B6">
      <w:start w:val="1"/>
      <w:numFmt w:val="bullet"/>
      <w:lvlText w:val="o"/>
      <w:lvlJc w:val="left"/>
      <w:pPr>
        <w:ind w:left="5400" w:hanging="360"/>
      </w:pPr>
      <w:rPr>
        <w:rFonts w:ascii="Courier New" w:hAnsi="Courier New" w:cs="Courier New" w:hint="default"/>
      </w:rPr>
    </w:lvl>
    <w:lvl w:ilvl="8" w:tplc="80E450C2">
      <w:start w:val="1"/>
      <w:numFmt w:val="bullet"/>
      <w:lvlText w:val=""/>
      <w:lvlJc w:val="left"/>
      <w:pPr>
        <w:ind w:left="6120" w:hanging="360"/>
      </w:pPr>
      <w:rPr>
        <w:rFonts w:ascii="Wingdings" w:hAnsi="Wingdings" w:hint="default"/>
      </w:rPr>
    </w:lvl>
  </w:abstractNum>
  <w:abstractNum w:abstractNumId="20" w15:restartNumberingAfterBreak="0">
    <w:nsid w:val="716C0899"/>
    <w:multiLevelType w:val="multilevel"/>
    <w:tmpl w:val="6C9C2B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21E32FB"/>
    <w:multiLevelType w:val="hybridMultilevel"/>
    <w:tmpl w:val="8BB2D2A0"/>
    <w:lvl w:ilvl="0" w:tplc="E5C674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8B8766B"/>
    <w:multiLevelType w:val="multilevel"/>
    <w:tmpl w:val="7DC8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A631F0"/>
    <w:multiLevelType w:val="hybridMultilevel"/>
    <w:tmpl w:val="F82EC3C0"/>
    <w:lvl w:ilvl="0" w:tplc="1D0E0BC2">
      <w:start w:val="1"/>
      <w:numFmt w:val="bullet"/>
      <w:lvlText w:val=""/>
      <w:lvlJc w:val="left"/>
      <w:pPr>
        <w:ind w:left="720" w:hanging="360"/>
      </w:pPr>
      <w:rPr>
        <w:rFonts w:ascii="Symbol" w:hAnsi="Symbol" w:hint="default"/>
      </w:rPr>
    </w:lvl>
    <w:lvl w:ilvl="1" w:tplc="04130011">
      <w:start w:val="1"/>
      <w:numFmt w:val="decimal"/>
      <w:lvlText w:val="%2)"/>
      <w:lvlJc w:val="left"/>
      <w:pPr>
        <w:ind w:left="1440" w:hanging="360"/>
      </w:pPr>
    </w:lvl>
    <w:lvl w:ilvl="2" w:tplc="CDA6FFF4">
      <w:start w:val="1"/>
      <w:numFmt w:val="bullet"/>
      <w:lvlText w:val=""/>
      <w:lvlJc w:val="left"/>
      <w:pPr>
        <w:ind w:left="2160" w:hanging="360"/>
      </w:pPr>
      <w:rPr>
        <w:rFonts w:ascii="Wingdings" w:hAnsi="Wingdings" w:hint="default"/>
      </w:rPr>
    </w:lvl>
    <w:lvl w:ilvl="3" w:tplc="D17065E2">
      <w:start w:val="1"/>
      <w:numFmt w:val="bullet"/>
      <w:lvlText w:val=""/>
      <w:lvlJc w:val="left"/>
      <w:pPr>
        <w:ind w:left="2880" w:hanging="360"/>
      </w:pPr>
      <w:rPr>
        <w:rFonts w:ascii="Symbol" w:hAnsi="Symbol" w:hint="default"/>
      </w:rPr>
    </w:lvl>
    <w:lvl w:ilvl="4" w:tplc="2D3A8698">
      <w:start w:val="1"/>
      <w:numFmt w:val="bullet"/>
      <w:lvlText w:val="o"/>
      <w:lvlJc w:val="left"/>
      <w:pPr>
        <w:ind w:left="3600" w:hanging="360"/>
      </w:pPr>
      <w:rPr>
        <w:rFonts w:ascii="Courier New" w:hAnsi="Courier New" w:cs="Courier New" w:hint="default"/>
      </w:rPr>
    </w:lvl>
    <w:lvl w:ilvl="5" w:tplc="D3ACE382">
      <w:start w:val="1"/>
      <w:numFmt w:val="bullet"/>
      <w:lvlText w:val=""/>
      <w:lvlJc w:val="left"/>
      <w:pPr>
        <w:ind w:left="4320" w:hanging="360"/>
      </w:pPr>
      <w:rPr>
        <w:rFonts w:ascii="Wingdings" w:hAnsi="Wingdings" w:hint="default"/>
      </w:rPr>
    </w:lvl>
    <w:lvl w:ilvl="6" w:tplc="8AD4811A">
      <w:start w:val="1"/>
      <w:numFmt w:val="bullet"/>
      <w:lvlText w:val=""/>
      <w:lvlJc w:val="left"/>
      <w:pPr>
        <w:ind w:left="5040" w:hanging="360"/>
      </w:pPr>
      <w:rPr>
        <w:rFonts w:ascii="Symbol" w:hAnsi="Symbol" w:hint="default"/>
      </w:rPr>
    </w:lvl>
    <w:lvl w:ilvl="7" w:tplc="29AACC14">
      <w:start w:val="1"/>
      <w:numFmt w:val="bullet"/>
      <w:lvlText w:val="o"/>
      <w:lvlJc w:val="left"/>
      <w:pPr>
        <w:ind w:left="5760" w:hanging="360"/>
      </w:pPr>
      <w:rPr>
        <w:rFonts w:ascii="Courier New" w:hAnsi="Courier New" w:cs="Courier New" w:hint="default"/>
      </w:rPr>
    </w:lvl>
    <w:lvl w:ilvl="8" w:tplc="AA96E744">
      <w:start w:val="1"/>
      <w:numFmt w:val="bullet"/>
      <w:lvlText w:val=""/>
      <w:lvlJc w:val="left"/>
      <w:pPr>
        <w:ind w:left="6480" w:hanging="360"/>
      </w:pPr>
      <w:rPr>
        <w:rFonts w:ascii="Wingdings" w:hAnsi="Wingdings" w:hint="default"/>
      </w:rPr>
    </w:lvl>
  </w:abstractNum>
  <w:num w:numId="1" w16cid:durableId="2073696585">
    <w:abstractNumId w:val="12"/>
  </w:num>
  <w:num w:numId="2" w16cid:durableId="550725237">
    <w:abstractNumId w:val="14"/>
  </w:num>
  <w:num w:numId="3" w16cid:durableId="1008562901">
    <w:abstractNumId w:val="9"/>
  </w:num>
  <w:num w:numId="4" w16cid:durableId="1506824991">
    <w:abstractNumId w:val="4"/>
  </w:num>
  <w:num w:numId="5" w16cid:durableId="815881888">
    <w:abstractNumId w:val="3"/>
  </w:num>
  <w:num w:numId="6" w16cid:durableId="1041638256">
    <w:abstractNumId w:val="3"/>
  </w:num>
  <w:num w:numId="7" w16cid:durableId="876576713">
    <w:abstractNumId w:val="3"/>
  </w:num>
  <w:num w:numId="8" w16cid:durableId="1094473579">
    <w:abstractNumId w:val="3"/>
  </w:num>
  <w:num w:numId="9" w16cid:durableId="16098946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5526521">
    <w:abstractNumId w:val="19"/>
  </w:num>
  <w:num w:numId="11" w16cid:durableId="893004390">
    <w:abstractNumId w:val="23"/>
  </w:num>
  <w:num w:numId="12" w16cid:durableId="1168760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62505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2010323">
    <w:abstractNumId w:val="0"/>
  </w:num>
  <w:num w:numId="15" w16cid:durableId="474540">
    <w:abstractNumId w:val="13"/>
  </w:num>
  <w:num w:numId="16" w16cid:durableId="360513977">
    <w:abstractNumId w:val="22"/>
  </w:num>
  <w:num w:numId="17" w16cid:durableId="435255836">
    <w:abstractNumId w:val="3"/>
  </w:num>
  <w:num w:numId="18" w16cid:durableId="1780877448">
    <w:abstractNumId w:val="21"/>
  </w:num>
  <w:num w:numId="19" w16cid:durableId="161241091">
    <w:abstractNumId w:val="5"/>
  </w:num>
  <w:num w:numId="20" w16cid:durableId="2014839054">
    <w:abstractNumId w:val="8"/>
  </w:num>
  <w:num w:numId="21" w16cid:durableId="1823691215">
    <w:abstractNumId w:val="7"/>
  </w:num>
  <w:num w:numId="22" w16cid:durableId="1235625224">
    <w:abstractNumId w:val="10"/>
  </w:num>
  <w:num w:numId="23" w16cid:durableId="700009632">
    <w:abstractNumId w:val="16"/>
  </w:num>
  <w:num w:numId="24" w16cid:durableId="632714617">
    <w:abstractNumId w:val="17"/>
  </w:num>
  <w:num w:numId="25" w16cid:durableId="372849599">
    <w:abstractNumId w:val="18"/>
  </w:num>
  <w:num w:numId="26" w16cid:durableId="664868891">
    <w:abstractNumId w:val="11"/>
  </w:num>
  <w:num w:numId="27" w16cid:durableId="1489861183">
    <w:abstractNumId w:val="1"/>
  </w:num>
  <w:num w:numId="28" w16cid:durableId="155727247">
    <w:abstractNumId w:val="2"/>
  </w:num>
  <w:num w:numId="29" w16cid:durableId="15265994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81C"/>
    <w:rsid w:val="00010F31"/>
    <w:rsid w:val="00011F4D"/>
    <w:rsid w:val="00016DFE"/>
    <w:rsid w:val="000249B0"/>
    <w:rsid w:val="00040D81"/>
    <w:rsid w:val="00051CFB"/>
    <w:rsid w:val="00056AE7"/>
    <w:rsid w:val="00062D76"/>
    <w:rsid w:val="00064BF9"/>
    <w:rsid w:val="000754F4"/>
    <w:rsid w:val="00082B0A"/>
    <w:rsid w:val="0008346A"/>
    <w:rsid w:val="0008351D"/>
    <w:rsid w:val="0008781C"/>
    <w:rsid w:val="00090C5D"/>
    <w:rsid w:val="0009144A"/>
    <w:rsid w:val="00093C2B"/>
    <w:rsid w:val="00094402"/>
    <w:rsid w:val="000A1285"/>
    <w:rsid w:val="000A602B"/>
    <w:rsid w:val="000B225A"/>
    <w:rsid w:val="000B3584"/>
    <w:rsid w:val="000C0AAA"/>
    <w:rsid w:val="000D0E7B"/>
    <w:rsid w:val="000D3BE9"/>
    <w:rsid w:val="000E3E91"/>
    <w:rsid w:val="000F6007"/>
    <w:rsid w:val="00123050"/>
    <w:rsid w:val="00165F6A"/>
    <w:rsid w:val="00166687"/>
    <w:rsid w:val="00166A4E"/>
    <w:rsid w:val="001859BF"/>
    <w:rsid w:val="0018633D"/>
    <w:rsid w:val="001910F5"/>
    <w:rsid w:val="00195F6E"/>
    <w:rsid w:val="00196010"/>
    <w:rsid w:val="00196A15"/>
    <w:rsid w:val="001A6E38"/>
    <w:rsid w:val="001B2C29"/>
    <w:rsid w:val="001C2461"/>
    <w:rsid w:val="001D03F3"/>
    <w:rsid w:val="001D226B"/>
    <w:rsid w:val="001D3D9E"/>
    <w:rsid w:val="001D5C73"/>
    <w:rsid w:val="0022081C"/>
    <w:rsid w:val="00231518"/>
    <w:rsid w:val="00248E3E"/>
    <w:rsid w:val="002527C5"/>
    <w:rsid w:val="00260280"/>
    <w:rsid w:val="00260DA8"/>
    <w:rsid w:val="00265685"/>
    <w:rsid w:val="00265AFA"/>
    <w:rsid w:val="002704A8"/>
    <w:rsid w:val="00273314"/>
    <w:rsid w:val="002744A5"/>
    <w:rsid w:val="00274EDC"/>
    <w:rsid w:val="002B751A"/>
    <w:rsid w:val="002C1852"/>
    <w:rsid w:val="002D46A7"/>
    <w:rsid w:val="002D4AD0"/>
    <w:rsid w:val="002E6875"/>
    <w:rsid w:val="002E6C0C"/>
    <w:rsid w:val="0030644E"/>
    <w:rsid w:val="00340979"/>
    <w:rsid w:val="00360604"/>
    <w:rsid w:val="00370009"/>
    <w:rsid w:val="003777BF"/>
    <w:rsid w:val="003A258E"/>
    <w:rsid w:val="003B2141"/>
    <w:rsid w:val="003B3C6F"/>
    <w:rsid w:val="003B4ACC"/>
    <w:rsid w:val="003B5D05"/>
    <w:rsid w:val="003D62DD"/>
    <w:rsid w:val="0040753B"/>
    <w:rsid w:val="00419521"/>
    <w:rsid w:val="004205EC"/>
    <w:rsid w:val="0042348A"/>
    <w:rsid w:val="00434B9D"/>
    <w:rsid w:val="004504CD"/>
    <w:rsid w:val="00455CF9"/>
    <w:rsid w:val="004575B0"/>
    <w:rsid w:val="004631F3"/>
    <w:rsid w:val="00476052"/>
    <w:rsid w:val="00486E31"/>
    <w:rsid w:val="00487520"/>
    <w:rsid w:val="0049067F"/>
    <w:rsid w:val="004928FD"/>
    <w:rsid w:val="00494DA5"/>
    <w:rsid w:val="00495C22"/>
    <w:rsid w:val="004A27F1"/>
    <w:rsid w:val="004A4221"/>
    <w:rsid w:val="004A5CC1"/>
    <w:rsid w:val="004B28FD"/>
    <w:rsid w:val="004B6303"/>
    <w:rsid w:val="004C5A5A"/>
    <w:rsid w:val="004D576D"/>
    <w:rsid w:val="004D729D"/>
    <w:rsid w:val="004E29C6"/>
    <w:rsid w:val="004E4439"/>
    <w:rsid w:val="004E6378"/>
    <w:rsid w:val="004F11F8"/>
    <w:rsid w:val="0050535E"/>
    <w:rsid w:val="00506915"/>
    <w:rsid w:val="00506E9D"/>
    <w:rsid w:val="0051131B"/>
    <w:rsid w:val="00520A38"/>
    <w:rsid w:val="00525DF9"/>
    <w:rsid w:val="0053227E"/>
    <w:rsid w:val="005463A1"/>
    <w:rsid w:val="00551E19"/>
    <w:rsid w:val="00553150"/>
    <w:rsid w:val="0056481D"/>
    <w:rsid w:val="0057252D"/>
    <w:rsid w:val="00576329"/>
    <w:rsid w:val="0057720A"/>
    <w:rsid w:val="00577762"/>
    <w:rsid w:val="005B2286"/>
    <w:rsid w:val="005B2F96"/>
    <w:rsid w:val="005B6501"/>
    <w:rsid w:val="005E035D"/>
    <w:rsid w:val="005E38F3"/>
    <w:rsid w:val="00601826"/>
    <w:rsid w:val="00611071"/>
    <w:rsid w:val="00635A4D"/>
    <w:rsid w:val="00657DD6"/>
    <w:rsid w:val="00664493"/>
    <w:rsid w:val="00672E43"/>
    <w:rsid w:val="00673345"/>
    <w:rsid w:val="00677716"/>
    <w:rsid w:val="00683A74"/>
    <w:rsid w:val="00684D21"/>
    <w:rsid w:val="00685EBF"/>
    <w:rsid w:val="00691A38"/>
    <w:rsid w:val="00695132"/>
    <w:rsid w:val="006A1B24"/>
    <w:rsid w:val="006C0490"/>
    <w:rsid w:val="006C7FEC"/>
    <w:rsid w:val="006D30EB"/>
    <w:rsid w:val="006F3E8A"/>
    <w:rsid w:val="0070288C"/>
    <w:rsid w:val="0070335E"/>
    <w:rsid w:val="0073347D"/>
    <w:rsid w:val="007664E9"/>
    <w:rsid w:val="0077602C"/>
    <w:rsid w:val="007864F9"/>
    <w:rsid w:val="007A47C2"/>
    <w:rsid w:val="007B1CAF"/>
    <w:rsid w:val="007C1273"/>
    <w:rsid w:val="007D4FC1"/>
    <w:rsid w:val="007DE46C"/>
    <w:rsid w:val="007F10D9"/>
    <w:rsid w:val="008059D9"/>
    <w:rsid w:val="00816811"/>
    <w:rsid w:val="00821B55"/>
    <w:rsid w:val="0082602F"/>
    <w:rsid w:val="00830A2D"/>
    <w:rsid w:val="00831D22"/>
    <w:rsid w:val="008421ED"/>
    <w:rsid w:val="00854C9B"/>
    <w:rsid w:val="008609F3"/>
    <w:rsid w:val="00866C21"/>
    <w:rsid w:val="008801C7"/>
    <w:rsid w:val="00884107"/>
    <w:rsid w:val="008909FF"/>
    <w:rsid w:val="0089113A"/>
    <w:rsid w:val="0089630D"/>
    <w:rsid w:val="008A4F77"/>
    <w:rsid w:val="008B51E8"/>
    <w:rsid w:val="008C0092"/>
    <w:rsid w:val="008C5C50"/>
    <w:rsid w:val="008D6627"/>
    <w:rsid w:val="008D728C"/>
    <w:rsid w:val="008E2262"/>
    <w:rsid w:val="008E2BFE"/>
    <w:rsid w:val="008F3575"/>
    <w:rsid w:val="008F4A5A"/>
    <w:rsid w:val="008F5DC6"/>
    <w:rsid w:val="00903B13"/>
    <w:rsid w:val="00904497"/>
    <w:rsid w:val="009049B2"/>
    <w:rsid w:val="0090507A"/>
    <w:rsid w:val="009058EE"/>
    <w:rsid w:val="00927B30"/>
    <w:rsid w:val="00930BA7"/>
    <w:rsid w:val="00930F4C"/>
    <w:rsid w:val="00934850"/>
    <w:rsid w:val="00951EDC"/>
    <w:rsid w:val="009525F6"/>
    <w:rsid w:val="0095495F"/>
    <w:rsid w:val="00964918"/>
    <w:rsid w:val="00975685"/>
    <w:rsid w:val="009857AC"/>
    <w:rsid w:val="00997480"/>
    <w:rsid w:val="009A5E06"/>
    <w:rsid w:val="009A7C03"/>
    <w:rsid w:val="009F0C26"/>
    <w:rsid w:val="00A12DFD"/>
    <w:rsid w:val="00A2437B"/>
    <w:rsid w:val="00A30662"/>
    <w:rsid w:val="00A30DA8"/>
    <w:rsid w:val="00A367AD"/>
    <w:rsid w:val="00A526EA"/>
    <w:rsid w:val="00A6438F"/>
    <w:rsid w:val="00A64503"/>
    <w:rsid w:val="00A702EF"/>
    <w:rsid w:val="00A71855"/>
    <w:rsid w:val="00A83BF4"/>
    <w:rsid w:val="00A903BF"/>
    <w:rsid w:val="00A913FF"/>
    <w:rsid w:val="00A9238F"/>
    <w:rsid w:val="00A95FD9"/>
    <w:rsid w:val="00AA4C5B"/>
    <w:rsid w:val="00AB60C8"/>
    <w:rsid w:val="00AC01C9"/>
    <w:rsid w:val="00AC317E"/>
    <w:rsid w:val="00AC579A"/>
    <w:rsid w:val="00AE5683"/>
    <w:rsid w:val="00AF6CA0"/>
    <w:rsid w:val="00B01A34"/>
    <w:rsid w:val="00B02A50"/>
    <w:rsid w:val="00B054D0"/>
    <w:rsid w:val="00B32132"/>
    <w:rsid w:val="00B33DAB"/>
    <w:rsid w:val="00B461F8"/>
    <w:rsid w:val="00B52A79"/>
    <w:rsid w:val="00B62170"/>
    <w:rsid w:val="00B67313"/>
    <w:rsid w:val="00B95143"/>
    <w:rsid w:val="00BA70F7"/>
    <w:rsid w:val="00BC721A"/>
    <w:rsid w:val="00BD002D"/>
    <w:rsid w:val="00BE03A0"/>
    <w:rsid w:val="00BE7D59"/>
    <w:rsid w:val="00C00C10"/>
    <w:rsid w:val="00C076ED"/>
    <w:rsid w:val="00C24337"/>
    <w:rsid w:val="00C67A40"/>
    <w:rsid w:val="00C73C33"/>
    <w:rsid w:val="00C86832"/>
    <w:rsid w:val="00CB17BE"/>
    <w:rsid w:val="00CC1C4B"/>
    <w:rsid w:val="00CC4159"/>
    <w:rsid w:val="00CC417C"/>
    <w:rsid w:val="00CE011D"/>
    <w:rsid w:val="00CF28EA"/>
    <w:rsid w:val="00CF2DD7"/>
    <w:rsid w:val="00D019A7"/>
    <w:rsid w:val="00D01A61"/>
    <w:rsid w:val="00D01D93"/>
    <w:rsid w:val="00D10238"/>
    <w:rsid w:val="00D20DC4"/>
    <w:rsid w:val="00D24BF0"/>
    <w:rsid w:val="00D3146A"/>
    <w:rsid w:val="00D46392"/>
    <w:rsid w:val="00D5031C"/>
    <w:rsid w:val="00D54155"/>
    <w:rsid w:val="00D70293"/>
    <w:rsid w:val="00D74A5A"/>
    <w:rsid w:val="00D758F3"/>
    <w:rsid w:val="00D920E2"/>
    <w:rsid w:val="00D94013"/>
    <w:rsid w:val="00D94488"/>
    <w:rsid w:val="00D975A8"/>
    <w:rsid w:val="00DB0B27"/>
    <w:rsid w:val="00DC43F3"/>
    <w:rsid w:val="00DC48F4"/>
    <w:rsid w:val="00DC4A8D"/>
    <w:rsid w:val="00DE0AA9"/>
    <w:rsid w:val="00DE2B6F"/>
    <w:rsid w:val="00E048FD"/>
    <w:rsid w:val="00E43C89"/>
    <w:rsid w:val="00E63111"/>
    <w:rsid w:val="00E7241A"/>
    <w:rsid w:val="00E76261"/>
    <w:rsid w:val="00E84CB7"/>
    <w:rsid w:val="00EA1C4B"/>
    <w:rsid w:val="00EB2DE0"/>
    <w:rsid w:val="00EB322D"/>
    <w:rsid w:val="00EB66B0"/>
    <w:rsid w:val="00EC4831"/>
    <w:rsid w:val="00EC7472"/>
    <w:rsid w:val="00EE042B"/>
    <w:rsid w:val="00EE770B"/>
    <w:rsid w:val="00F1195E"/>
    <w:rsid w:val="00F14E5A"/>
    <w:rsid w:val="00F21D8F"/>
    <w:rsid w:val="00F21EC7"/>
    <w:rsid w:val="00F30E6A"/>
    <w:rsid w:val="00F46A7D"/>
    <w:rsid w:val="00F563FE"/>
    <w:rsid w:val="00F71870"/>
    <w:rsid w:val="00F8136A"/>
    <w:rsid w:val="00F83524"/>
    <w:rsid w:val="00F92815"/>
    <w:rsid w:val="00FA7156"/>
    <w:rsid w:val="00FA7B42"/>
    <w:rsid w:val="00FE02EC"/>
    <w:rsid w:val="00FE465E"/>
    <w:rsid w:val="00FF5CD6"/>
    <w:rsid w:val="0148C3AC"/>
    <w:rsid w:val="01A95843"/>
    <w:rsid w:val="01EE6AD3"/>
    <w:rsid w:val="02189996"/>
    <w:rsid w:val="02350D9C"/>
    <w:rsid w:val="0249654A"/>
    <w:rsid w:val="024ECD26"/>
    <w:rsid w:val="025F5FB6"/>
    <w:rsid w:val="02BDFED8"/>
    <w:rsid w:val="0344C564"/>
    <w:rsid w:val="0413E547"/>
    <w:rsid w:val="04A6B415"/>
    <w:rsid w:val="04A919F6"/>
    <w:rsid w:val="05917441"/>
    <w:rsid w:val="05AC328E"/>
    <w:rsid w:val="05AE5818"/>
    <w:rsid w:val="060D11B4"/>
    <w:rsid w:val="0691267B"/>
    <w:rsid w:val="06E1F520"/>
    <w:rsid w:val="06FEB857"/>
    <w:rsid w:val="07059D0B"/>
    <w:rsid w:val="074A2879"/>
    <w:rsid w:val="0761608C"/>
    <w:rsid w:val="080C9D51"/>
    <w:rsid w:val="0825C5AE"/>
    <w:rsid w:val="08CF8933"/>
    <w:rsid w:val="08DCFEF3"/>
    <w:rsid w:val="096778E0"/>
    <w:rsid w:val="09A86DB2"/>
    <w:rsid w:val="09C1960F"/>
    <w:rsid w:val="09F5DB6B"/>
    <w:rsid w:val="0B443E13"/>
    <w:rsid w:val="0BCE8553"/>
    <w:rsid w:val="0BF1EEAA"/>
    <w:rsid w:val="0CC68C64"/>
    <w:rsid w:val="0CE00E74"/>
    <w:rsid w:val="0D3BD34A"/>
    <w:rsid w:val="0D3EA985"/>
    <w:rsid w:val="0D5BF75D"/>
    <w:rsid w:val="0D798F3D"/>
    <w:rsid w:val="0E0EC1E8"/>
    <w:rsid w:val="0E2E56AA"/>
    <w:rsid w:val="0E34EBB1"/>
    <w:rsid w:val="0E583D90"/>
    <w:rsid w:val="0E673F67"/>
    <w:rsid w:val="0E7BDED5"/>
    <w:rsid w:val="0E916DC8"/>
    <w:rsid w:val="0EAD14E6"/>
    <w:rsid w:val="0EB91DD3"/>
    <w:rsid w:val="0F1257B9"/>
    <w:rsid w:val="0FEDAEC4"/>
    <w:rsid w:val="10165BDD"/>
    <w:rsid w:val="108F9E36"/>
    <w:rsid w:val="10A8C6FC"/>
    <w:rsid w:val="10BC2F25"/>
    <w:rsid w:val="10BC97D4"/>
    <w:rsid w:val="1136E708"/>
    <w:rsid w:val="11A28E55"/>
    <w:rsid w:val="11AC5ED3"/>
    <w:rsid w:val="12092448"/>
    <w:rsid w:val="1292A31C"/>
    <w:rsid w:val="12AB14BF"/>
    <w:rsid w:val="13437CF5"/>
    <w:rsid w:val="13F2C555"/>
    <w:rsid w:val="13FA3BC2"/>
    <w:rsid w:val="140346FB"/>
    <w:rsid w:val="1421CE9C"/>
    <w:rsid w:val="152489AA"/>
    <w:rsid w:val="152ECA13"/>
    <w:rsid w:val="167A9E89"/>
    <w:rsid w:val="171073BF"/>
    <w:rsid w:val="171DD1AF"/>
    <w:rsid w:val="1770DF80"/>
    <w:rsid w:val="18046181"/>
    <w:rsid w:val="18CB4DB7"/>
    <w:rsid w:val="18D6B81E"/>
    <w:rsid w:val="19C6AB53"/>
    <w:rsid w:val="19EA7FB3"/>
    <w:rsid w:val="1A01F4D4"/>
    <w:rsid w:val="1A72887F"/>
    <w:rsid w:val="1B627BB4"/>
    <w:rsid w:val="1B96C53D"/>
    <w:rsid w:val="1BB3B199"/>
    <w:rsid w:val="1BBF0699"/>
    <w:rsid w:val="1BD18C41"/>
    <w:rsid w:val="1C5555FE"/>
    <w:rsid w:val="1CFE4C15"/>
    <w:rsid w:val="1D27DA12"/>
    <w:rsid w:val="1D432A2C"/>
    <w:rsid w:val="1DE02BBC"/>
    <w:rsid w:val="1E143385"/>
    <w:rsid w:val="1E67A9C7"/>
    <w:rsid w:val="1ED8C82B"/>
    <w:rsid w:val="1FA08AB2"/>
    <w:rsid w:val="1FCB1076"/>
    <w:rsid w:val="2019D999"/>
    <w:rsid w:val="2040A4D8"/>
    <w:rsid w:val="20811D2F"/>
    <w:rsid w:val="215829C2"/>
    <w:rsid w:val="215B17D1"/>
    <w:rsid w:val="217E19F2"/>
    <w:rsid w:val="21D305BD"/>
    <w:rsid w:val="226E8D0B"/>
    <w:rsid w:val="22D79617"/>
    <w:rsid w:val="230F8550"/>
    <w:rsid w:val="247B54D9"/>
    <w:rsid w:val="2499406A"/>
    <w:rsid w:val="24B732F4"/>
    <w:rsid w:val="24C9BC2C"/>
    <w:rsid w:val="251DE517"/>
    <w:rsid w:val="253A7FC4"/>
    <w:rsid w:val="2578D264"/>
    <w:rsid w:val="25C2A9C5"/>
    <w:rsid w:val="2652F600"/>
    <w:rsid w:val="26658C8D"/>
    <w:rsid w:val="267C0849"/>
    <w:rsid w:val="271C10F1"/>
    <w:rsid w:val="27300E90"/>
    <w:rsid w:val="27425211"/>
    <w:rsid w:val="2775BA46"/>
    <w:rsid w:val="2785C62D"/>
    <w:rsid w:val="27E87C10"/>
    <w:rsid w:val="2844A3E9"/>
    <w:rsid w:val="29137F7B"/>
    <w:rsid w:val="2A91C287"/>
    <w:rsid w:val="2AAF4FDC"/>
    <w:rsid w:val="2AE09DF7"/>
    <w:rsid w:val="2AF18A52"/>
    <w:rsid w:val="2B0EF6F7"/>
    <w:rsid w:val="2BA9C148"/>
    <w:rsid w:val="2BF39191"/>
    <w:rsid w:val="2C2C066B"/>
    <w:rsid w:val="2C4EDBAE"/>
    <w:rsid w:val="2CC66E21"/>
    <w:rsid w:val="2D6696B0"/>
    <w:rsid w:val="2E292B14"/>
    <w:rsid w:val="2EA766F2"/>
    <w:rsid w:val="2EAFB29B"/>
    <w:rsid w:val="2F024BBD"/>
    <w:rsid w:val="2F66AB3A"/>
    <w:rsid w:val="2FC4FB75"/>
    <w:rsid w:val="30002C8B"/>
    <w:rsid w:val="3039ED21"/>
    <w:rsid w:val="30F0CDFA"/>
    <w:rsid w:val="31B3CA2A"/>
    <w:rsid w:val="31DCA367"/>
    <w:rsid w:val="31EAE78D"/>
    <w:rsid w:val="31F8CAA8"/>
    <w:rsid w:val="328C9E5B"/>
    <w:rsid w:val="3292D9DF"/>
    <w:rsid w:val="32D7F5C8"/>
    <w:rsid w:val="32F7DE91"/>
    <w:rsid w:val="331BE174"/>
    <w:rsid w:val="33F60788"/>
    <w:rsid w:val="346E60BE"/>
    <w:rsid w:val="3473C629"/>
    <w:rsid w:val="34921DEC"/>
    <w:rsid w:val="350A2925"/>
    <w:rsid w:val="3533D6A2"/>
    <w:rsid w:val="35E5509B"/>
    <w:rsid w:val="367CCB14"/>
    <w:rsid w:val="368CD129"/>
    <w:rsid w:val="36D536EF"/>
    <w:rsid w:val="3778E34C"/>
    <w:rsid w:val="37C2FEAE"/>
    <w:rsid w:val="38315A12"/>
    <w:rsid w:val="3832A211"/>
    <w:rsid w:val="3853CE0C"/>
    <w:rsid w:val="38DC995D"/>
    <w:rsid w:val="39697774"/>
    <w:rsid w:val="3A131508"/>
    <w:rsid w:val="3A746CDF"/>
    <w:rsid w:val="3B1F31DC"/>
    <w:rsid w:val="3B6FE502"/>
    <w:rsid w:val="3B9248A2"/>
    <w:rsid w:val="3B93C56A"/>
    <w:rsid w:val="3BF8E077"/>
    <w:rsid w:val="3BF9404E"/>
    <w:rsid w:val="3C33AA15"/>
    <w:rsid w:val="3C3F4120"/>
    <w:rsid w:val="3C5C9031"/>
    <w:rsid w:val="3C7815C8"/>
    <w:rsid w:val="3CF2DF61"/>
    <w:rsid w:val="3D2E1903"/>
    <w:rsid w:val="3D508F6B"/>
    <w:rsid w:val="3DA60F34"/>
    <w:rsid w:val="3DAB5FF6"/>
    <w:rsid w:val="3DF92098"/>
    <w:rsid w:val="3E50B705"/>
    <w:rsid w:val="3E8EAFC2"/>
    <w:rsid w:val="3E991662"/>
    <w:rsid w:val="3EC9E964"/>
    <w:rsid w:val="3F15372E"/>
    <w:rsid w:val="3FAF4065"/>
    <w:rsid w:val="401B7089"/>
    <w:rsid w:val="40CF4435"/>
    <w:rsid w:val="410DD800"/>
    <w:rsid w:val="4115B4B9"/>
    <w:rsid w:val="41319166"/>
    <w:rsid w:val="41F29C58"/>
    <w:rsid w:val="41F968B5"/>
    <w:rsid w:val="42883DBD"/>
    <w:rsid w:val="42AAAB46"/>
    <w:rsid w:val="43234617"/>
    <w:rsid w:val="4388A1EB"/>
    <w:rsid w:val="43EB29D6"/>
    <w:rsid w:val="43EDD62E"/>
    <w:rsid w:val="44467BA7"/>
    <w:rsid w:val="44720850"/>
    <w:rsid w:val="44744372"/>
    <w:rsid w:val="448DEAC7"/>
    <w:rsid w:val="449C8988"/>
    <w:rsid w:val="44A4116C"/>
    <w:rsid w:val="44B7A6CA"/>
    <w:rsid w:val="461251CD"/>
    <w:rsid w:val="46573D15"/>
    <w:rsid w:val="46F53D53"/>
    <w:rsid w:val="4765F83A"/>
    <w:rsid w:val="4796B7E6"/>
    <w:rsid w:val="493C4693"/>
    <w:rsid w:val="4946F4B5"/>
    <w:rsid w:val="4972368B"/>
    <w:rsid w:val="497632C9"/>
    <w:rsid w:val="49D20195"/>
    <w:rsid w:val="49D5F9E7"/>
    <w:rsid w:val="49E2833B"/>
    <w:rsid w:val="4A08ECFE"/>
    <w:rsid w:val="4A84BC93"/>
    <w:rsid w:val="4ABE7B43"/>
    <w:rsid w:val="4BB655F9"/>
    <w:rsid w:val="4BE500E4"/>
    <w:rsid w:val="4C3C0D3D"/>
    <w:rsid w:val="4C7F8649"/>
    <w:rsid w:val="4C9712BF"/>
    <w:rsid w:val="4D2187E5"/>
    <w:rsid w:val="4E4E3E55"/>
    <w:rsid w:val="4E6273F1"/>
    <w:rsid w:val="4EA616F9"/>
    <w:rsid w:val="4EE93AB7"/>
    <w:rsid w:val="4FA1C9CB"/>
    <w:rsid w:val="4FAFD924"/>
    <w:rsid w:val="4FF9BDA5"/>
    <w:rsid w:val="505ED420"/>
    <w:rsid w:val="50767AAD"/>
    <w:rsid w:val="51EC6C3E"/>
    <w:rsid w:val="521DE917"/>
    <w:rsid w:val="522942EF"/>
    <w:rsid w:val="52660EC1"/>
    <w:rsid w:val="52993CD4"/>
    <w:rsid w:val="52A48BCB"/>
    <w:rsid w:val="52C2EF24"/>
    <w:rsid w:val="53032A3C"/>
    <w:rsid w:val="53749ED0"/>
    <w:rsid w:val="538A0D9F"/>
    <w:rsid w:val="53D0629F"/>
    <w:rsid w:val="5422C3F7"/>
    <w:rsid w:val="546C174A"/>
    <w:rsid w:val="54AA7A80"/>
    <w:rsid w:val="553D2000"/>
    <w:rsid w:val="5579029A"/>
    <w:rsid w:val="55B26F8B"/>
    <w:rsid w:val="55DBA42E"/>
    <w:rsid w:val="561DE8DA"/>
    <w:rsid w:val="5694ED95"/>
    <w:rsid w:val="56DF6548"/>
    <w:rsid w:val="57C33B95"/>
    <w:rsid w:val="57E21B42"/>
    <w:rsid w:val="58925B82"/>
    <w:rsid w:val="58C258F4"/>
    <w:rsid w:val="58D5F0C1"/>
    <w:rsid w:val="59565E6C"/>
    <w:rsid w:val="5A2EDAB2"/>
    <w:rsid w:val="5AA27D4A"/>
    <w:rsid w:val="5B442F09"/>
    <w:rsid w:val="5C25F846"/>
    <w:rsid w:val="5C3EECAD"/>
    <w:rsid w:val="5C95EF45"/>
    <w:rsid w:val="5DA45913"/>
    <w:rsid w:val="5DB73CF9"/>
    <w:rsid w:val="5DE1B692"/>
    <w:rsid w:val="5DF5EEEE"/>
    <w:rsid w:val="5F126A9B"/>
    <w:rsid w:val="5F402974"/>
    <w:rsid w:val="6006D839"/>
    <w:rsid w:val="60307022"/>
    <w:rsid w:val="60F29CFF"/>
    <w:rsid w:val="612DA02C"/>
    <w:rsid w:val="617AB9F2"/>
    <w:rsid w:val="61B1D24E"/>
    <w:rsid w:val="61FBF86E"/>
    <w:rsid w:val="62042BEA"/>
    <w:rsid w:val="627253B8"/>
    <w:rsid w:val="62A26D85"/>
    <w:rsid w:val="62AA575E"/>
    <w:rsid w:val="63098002"/>
    <w:rsid w:val="639C0D21"/>
    <w:rsid w:val="63CE77DD"/>
    <w:rsid w:val="64146BE5"/>
    <w:rsid w:val="64484CF6"/>
    <w:rsid w:val="647E6FA0"/>
    <w:rsid w:val="658A6B9F"/>
    <w:rsid w:val="65941DD8"/>
    <w:rsid w:val="660DB300"/>
    <w:rsid w:val="665A8130"/>
    <w:rsid w:val="66718607"/>
    <w:rsid w:val="6692B380"/>
    <w:rsid w:val="66C7593F"/>
    <w:rsid w:val="66F2BA43"/>
    <w:rsid w:val="675B8AB4"/>
    <w:rsid w:val="67A142FD"/>
    <w:rsid w:val="67BFE8C3"/>
    <w:rsid w:val="67CD248A"/>
    <w:rsid w:val="67DF16AF"/>
    <w:rsid w:val="67EFA0CA"/>
    <w:rsid w:val="68529A9C"/>
    <w:rsid w:val="6858BBC0"/>
    <w:rsid w:val="685F42E9"/>
    <w:rsid w:val="69186B01"/>
    <w:rsid w:val="6961BC1D"/>
    <w:rsid w:val="6A4A6976"/>
    <w:rsid w:val="6AF98056"/>
    <w:rsid w:val="6BC138EA"/>
    <w:rsid w:val="6C6FC583"/>
    <w:rsid w:val="6CBABAA4"/>
    <w:rsid w:val="6CD318C9"/>
    <w:rsid w:val="6CEBE30E"/>
    <w:rsid w:val="6CF9990E"/>
    <w:rsid w:val="6D9D5CFF"/>
    <w:rsid w:val="6E6F84EB"/>
    <w:rsid w:val="6E718EFA"/>
    <w:rsid w:val="6ECDC3EB"/>
    <w:rsid w:val="6FA99B4A"/>
    <w:rsid w:val="6FDBE4FE"/>
    <w:rsid w:val="6FE8D497"/>
    <w:rsid w:val="702383D0"/>
    <w:rsid w:val="7072DFFF"/>
    <w:rsid w:val="70A37A99"/>
    <w:rsid w:val="712BDB3D"/>
    <w:rsid w:val="717EB428"/>
    <w:rsid w:val="71BB9B27"/>
    <w:rsid w:val="71BF5431"/>
    <w:rsid w:val="7215F373"/>
    <w:rsid w:val="72E7021C"/>
    <w:rsid w:val="731FFA8D"/>
    <w:rsid w:val="7329FC28"/>
    <w:rsid w:val="732BC7D9"/>
    <w:rsid w:val="732E56D9"/>
    <w:rsid w:val="7349E9BB"/>
    <w:rsid w:val="7373ED18"/>
    <w:rsid w:val="74158C49"/>
    <w:rsid w:val="74207110"/>
    <w:rsid w:val="744F81FA"/>
    <w:rsid w:val="74554FE9"/>
    <w:rsid w:val="7487B38B"/>
    <w:rsid w:val="748BC907"/>
    <w:rsid w:val="74B3BCF4"/>
    <w:rsid w:val="74C5CC89"/>
    <w:rsid w:val="75144C84"/>
    <w:rsid w:val="751D0467"/>
    <w:rsid w:val="7555EED2"/>
    <w:rsid w:val="76060E4F"/>
    <w:rsid w:val="76723100"/>
    <w:rsid w:val="7689AF4E"/>
    <w:rsid w:val="7788A627"/>
    <w:rsid w:val="77AB6D71"/>
    <w:rsid w:val="77AD972E"/>
    <w:rsid w:val="781DC04F"/>
    <w:rsid w:val="782E95B5"/>
    <w:rsid w:val="78371DB0"/>
    <w:rsid w:val="788504E4"/>
    <w:rsid w:val="790DE940"/>
    <w:rsid w:val="795671A4"/>
    <w:rsid w:val="795B24AE"/>
    <w:rsid w:val="7995B6A0"/>
    <w:rsid w:val="79CA6616"/>
    <w:rsid w:val="79CDAFD7"/>
    <w:rsid w:val="7A344D6F"/>
    <w:rsid w:val="7A6BA570"/>
    <w:rsid w:val="7B7EAA6E"/>
    <w:rsid w:val="7C7A4CAA"/>
    <w:rsid w:val="7CCCB6AA"/>
    <w:rsid w:val="7CD5FDEB"/>
    <w:rsid w:val="7DA34632"/>
    <w:rsid w:val="7DBA1C5F"/>
    <w:rsid w:val="7DE1EC55"/>
    <w:rsid w:val="7E1F0071"/>
    <w:rsid w:val="7E7DA91F"/>
    <w:rsid w:val="7E861495"/>
    <w:rsid w:val="7E9DD739"/>
    <w:rsid w:val="7EF07A35"/>
    <w:rsid w:val="7F7515AC"/>
    <w:rsid w:val="7F771B7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7773B"/>
  <w15:docId w15:val="{B9E45EED-5881-47D8-B31E-3782296B3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2B77A2"/>
    <w:pPr>
      <w:spacing w:after="0" w:line="260" w:lineRule="atLeast"/>
    </w:pPr>
    <w:rPr>
      <w:rFonts w:ascii="Arial" w:hAnsi="Arial" w:cs="Times New Roman"/>
      <w:sz w:val="20"/>
      <w:szCs w:val="20"/>
      <w:lang w:eastAsia="nl-NL"/>
    </w:rPr>
  </w:style>
  <w:style w:type="paragraph" w:styleId="Kop1">
    <w:name w:val="heading 1"/>
    <w:aliases w:val="Hoofdstuk,Hoofdstukkop,Hoofdstukkopje,TbsKop 1,hoofdstuk"/>
    <w:basedOn w:val="Standaard"/>
    <w:next w:val="Standaard"/>
    <w:link w:val="Kop1Char"/>
    <w:qFormat/>
    <w:rsid w:val="000D6A2F"/>
    <w:pPr>
      <w:keepNext/>
      <w:numPr>
        <w:numId w:val="8"/>
      </w:numPr>
      <w:spacing w:after="120" w:line="240" w:lineRule="atLeast"/>
      <w:outlineLvl w:val="0"/>
    </w:pPr>
    <w:rPr>
      <w:b/>
      <w:kern w:val="28"/>
    </w:rPr>
  </w:style>
  <w:style w:type="paragraph" w:styleId="Kop2">
    <w:name w:val="heading 2"/>
    <w:aliases w:val="2scr,Kop 2 Char Char,Paragraaf,Paragraaf1,Paragraafkop,Paragraafkopje,Pargagraaf,TbsKop 2,k2,k2 Char,paragraaf"/>
    <w:basedOn w:val="Standaard"/>
    <w:next w:val="Standaard"/>
    <w:link w:val="Kop2Char"/>
    <w:qFormat/>
    <w:rsid w:val="000D6A2F"/>
    <w:pPr>
      <w:keepNext/>
      <w:numPr>
        <w:ilvl w:val="1"/>
        <w:numId w:val="8"/>
      </w:numPr>
      <w:spacing w:after="120" w:line="240" w:lineRule="atLeast"/>
      <w:outlineLvl w:val="1"/>
    </w:pPr>
    <w:rPr>
      <w:b/>
    </w:rPr>
  </w:style>
  <w:style w:type="paragraph" w:styleId="Kop3">
    <w:name w:val="heading 3"/>
    <w:aliases w:val="3scr,Episteem PvA Kop 3,Heading 3a,Subparagraaf,Subparagraaf Char Char,Subparagraafkop,Subparagraafkopje,TbsKop 3,subparagraaf"/>
    <w:basedOn w:val="Standaard"/>
    <w:next w:val="Standaard"/>
    <w:link w:val="Kop3Char"/>
    <w:qFormat/>
    <w:rsid w:val="000D6A2F"/>
    <w:pPr>
      <w:keepNext/>
      <w:numPr>
        <w:ilvl w:val="2"/>
        <w:numId w:val="8"/>
      </w:numPr>
      <w:spacing w:after="120" w:line="240" w:lineRule="atLeast"/>
      <w:outlineLvl w:val="2"/>
    </w:pPr>
    <w:rPr>
      <w:b/>
    </w:rPr>
  </w:style>
  <w:style w:type="paragraph" w:styleId="Kop4">
    <w:name w:val="heading 4"/>
    <w:aliases w:val="Kop 4a,Kop 4a Char Char,Sub4,TbsKop 4"/>
    <w:basedOn w:val="Standaard"/>
    <w:next w:val="Standaard"/>
    <w:link w:val="Kop4Char"/>
    <w:qFormat/>
    <w:rsid w:val="000D6A2F"/>
    <w:pPr>
      <w:keepNext/>
      <w:numPr>
        <w:ilvl w:val="3"/>
        <w:numId w:val="8"/>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 Char,Hoofdstukkopje Char,TbsKop 1 Char,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2scr Char,Kop 2 Char Char Char,Paragraaf Char,Paragraaf1 Char,Paragraafkop Char,Paragraafkopje Char,Pargagraaf Char,TbsKop 2 Char,k2 Char1,k2 Char Char,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3scr Char,Episteem PvA Kop 3 Char,Heading 3a Char,Subparagraaf Char,Subparagraaf Char Char Char,Subparagraafkop Char,Subparagraafkopje Char,TbsKop 3 Char,subparagraaf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aliases w:val="Kop 4a Char,Kop 4a Char Char Char,Sub4 Char,TbsKop 4 Char"/>
    <w:basedOn w:val="Standaardalinea-lettertype"/>
    <w:link w:val="Kop4"/>
    <w:rsid w:val="000D6A2F"/>
    <w:rPr>
      <w:rFonts w:ascii="Arial" w:eastAsia="Times New Roman" w:hAnsi="Arial" w:cs="Times New Roman"/>
      <w:b/>
      <w:sz w:val="20"/>
      <w:szCs w:val="20"/>
      <w:lang w:eastAsia="nl-NL"/>
    </w:rPr>
  </w:style>
  <w:style w:type="character" w:styleId="Hyperlink">
    <w:name w:val="Hyperlink"/>
    <w:uiPriority w:val="99"/>
    <w:unhideWhenUsed/>
    <w:rsid w:val="002B77A2"/>
    <w:rPr>
      <w:color w:val="0000FF"/>
      <w:u w:val="single"/>
    </w:rPr>
  </w:style>
  <w:style w:type="paragraph" w:styleId="Inhopg1">
    <w:name w:val="toc 1"/>
    <w:basedOn w:val="Standaard"/>
    <w:next w:val="Standaard"/>
    <w:autoRedefine/>
    <w:uiPriority w:val="39"/>
    <w:unhideWhenUsed/>
    <w:rsid w:val="00930BA7"/>
    <w:pPr>
      <w:tabs>
        <w:tab w:val="left" w:pos="400"/>
        <w:tab w:val="right" w:leader="dot" w:pos="9017"/>
      </w:tabs>
      <w:spacing w:after="100"/>
    </w:pPr>
  </w:style>
  <w:style w:type="paragraph" w:styleId="Inhopg2">
    <w:name w:val="toc 2"/>
    <w:basedOn w:val="Standaard"/>
    <w:next w:val="Standaard"/>
    <w:autoRedefine/>
    <w:uiPriority w:val="39"/>
    <w:unhideWhenUsed/>
    <w:rsid w:val="002B77A2"/>
    <w:pPr>
      <w:spacing w:after="100"/>
      <w:ind w:left="200"/>
    </w:pPr>
  </w:style>
  <w:style w:type="paragraph" w:styleId="Geenafstand">
    <w:name w:val="No Spacing"/>
    <w:uiPriority w:val="1"/>
    <w:qFormat/>
    <w:rsid w:val="002B77A2"/>
    <w:pPr>
      <w:spacing w:after="0" w:line="240" w:lineRule="auto"/>
    </w:pPr>
    <w:rPr>
      <w:rFonts w:ascii="Arial" w:hAnsi="Arial" w:cs="Times New Roman"/>
      <w:sz w:val="20"/>
      <w:szCs w:val="20"/>
      <w:lang w:eastAsia="nl-NL"/>
    </w:rPr>
  </w:style>
  <w:style w:type="character" w:customStyle="1" w:styleId="LijstalineaChar">
    <w:name w:val="Lijstalinea Char"/>
    <w:link w:val="Lijstalinea"/>
    <w:uiPriority w:val="34"/>
    <w:locked/>
    <w:rsid w:val="002B77A2"/>
    <w:rPr>
      <w:rFonts w:ascii="Arial" w:hAnsi="Arial" w:cs="Times New Roman"/>
      <w:sz w:val="20"/>
      <w:szCs w:val="20"/>
      <w:lang w:eastAsia="nl-NL"/>
    </w:rPr>
  </w:style>
  <w:style w:type="paragraph" w:styleId="Lijstalinea">
    <w:name w:val="List Paragraph"/>
    <w:basedOn w:val="Standaard"/>
    <w:link w:val="LijstalineaChar"/>
    <w:uiPriority w:val="34"/>
    <w:qFormat/>
    <w:rsid w:val="002B77A2"/>
    <w:pPr>
      <w:spacing w:line="240" w:lineRule="auto"/>
      <w:ind w:left="720"/>
      <w:contextualSpacing/>
    </w:pPr>
  </w:style>
  <w:style w:type="paragraph" w:styleId="Koptekst">
    <w:name w:val="header"/>
    <w:basedOn w:val="Standaard"/>
    <w:link w:val="KoptekstChar"/>
    <w:uiPriority w:val="99"/>
    <w:unhideWhenUsed/>
    <w:rsid w:val="006A09D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A09D3"/>
    <w:rPr>
      <w:rFonts w:ascii="Arial" w:hAnsi="Arial" w:cs="Times New Roman"/>
      <w:sz w:val="20"/>
      <w:szCs w:val="20"/>
      <w:lang w:eastAsia="nl-NL"/>
    </w:rPr>
  </w:style>
  <w:style w:type="paragraph" w:styleId="Voettekst">
    <w:name w:val="footer"/>
    <w:basedOn w:val="Standaard"/>
    <w:link w:val="VoettekstChar"/>
    <w:uiPriority w:val="99"/>
    <w:unhideWhenUsed/>
    <w:rsid w:val="006A09D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A09D3"/>
    <w:rPr>
      <w:rFonts w:ascii="Arial" w:hAnsi="Arial" w:cs="Times New Roman"/>
      <w:sz w:val="20"/>
      <w:szCs w:val="20"/>
      <w:lang w:eastAsia="nl-NL"/>
    </w:rPr>
  </w:style>
  <w:style w:type="character" w:styleId="Verwijzingopmerking">
    <w:name w:val="annotation reference"/>
    <w:basedOn w:val="Standaardalinea-lettertype"/>
    <w:uiPriority w:val="99"/>
    <w:semiHidden/>
    <w:unhideWhenUsed/>
    <w:rsid w:val="00884107"/>
    <w:rPr>
      <w:sz w:val="16"/>
      <w:szCs w:val="16"/>
    </w:rPr>
  </w:style>
  <w:style w:type="paragraph" w:styleId="Tekstopmerking">
    <w:name w:val="annotation text"/>
    <w:basedOn w:val="Standaard"/>
    <w:link w:val="TekstopmerkingChar"/>
    <w:unhideWhenUsed/>
    <w:rsid w:val="00884107"/>
    <w:pPr>
      <w:spacing w:line="240" w:lineRule="auto"/>
    </w:pPr>
  </w:style>
  <w:style w:type="character" w:customStyle="1" w:styleId="TekstopmerkingChar">
    <w:name w:val="Tekst opmerking Char"/>
    <w:basedOn w:val="Standaardalinea-lettertype"/>
    <w:link w:val="Tekstopmerking"/>
    <w:rsid w:val="00884107"/>
    <w:rPr>
      <w:rFonts w:ascii="Arial" w:hAnsi="Arial" w:cs="Times New Roman"/>
      <w:sz w:val="20"/>
      <w:szCs w:val="20"/>
      <w:lang w:eastAsia="nl-NL"/>
    </w:rPr>
  </w:style>
  <w:style w:type="paragraph" w:styleId="Ballontekst">
    <w:name w:val="Balloon Text"/>
    <w:basedOn w:val="Standaard"/>
    <w:link w:val="BallontekstChar"/>
    <w:uiPriority w:val="99"/>
    <w:semiHidden/>
    <w:unhideWhenUsed/>
    <w:rsid w:val="0088410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4107"/>
    <w:rPr>
      <w:rFonts w:ascii="Segoe UI"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9A5E06"/>
    <w:rPr>
      <w:b/>
      <w:bCs/>
    </w:rPr>
  </w:style>
  <w:style w:type="character" w:customStyle="1" w:styleId="OnderwerpvanopmerkingChar">
    <w:name w:val="Onderwerp van opmerking Char"/>
    <w:basedOn w:val="TekstopmerkingChar"/>
    <w:link w:val="Onderwerpvanopmerking"/>
    <w:uiPriority w:val="99"/>
    <w:semiHidden/>
    <w:rsid w:val="009A5E06"/>
    <w:rPr>
      <w:rFonts w:ascii="Arial" w:hAnsi="Arial" w:cs="Times New Roman"/>
      <w:b/>
      <w:bCs/>
      <w:sz w:val="20"/>
      <w:szCs w:val="20"/>
      <w:lang w:eastAsia="nl-NL"/>
    </w:rPr>
  </w:style>
  <w:style w:type="paragraph" w:styleId="Revisie">
    <w:name w:val="Revision"/>
    <w:hidden/>
    <w:uiPriority w:val="99"/>
    <w:semiHidden/>
    <w:rsid w:val="007A47C2"/>
    <w:pPr>
      <w:spacing w:after="0" w:line="240" w:lineRule="auto"/>
    </w:pPr>
    <w:rPr>
      <w:rFonts w:ascii="Arial" w:hAnsi="Arial" w:cs="Times New Roman"/>
      <w:sz w:val="20"/>
      <w:szCs w:val="20"/>
      <w:lang w:eastAsia="nl-NL"/>
    </w:rPr>
  </w:style>
  <w:style w:type="character" w:styleId="Onopgelostemelding">
    <w:name w:val="Unresolved Mention"/>
    <w:basedOn w:val="Standaardalinea-lettertype"/>
    <w:uiPriority w:val="99"/>
    <w:rsid w:val="004504CD"/>
    <w:rPr>
      <w:color w:val="605E5C"/>
      <w:shd w:val="clear" w:color="auto" w:fill="E1DFDD"/>
    </w:rPr>
  </w:style>
  <w:style w:type="table" w:styleId="Tabelraster">
    <w:name w:val="Table Grid"/>
    <w:basedOn w:val="Standaardtabel"/>
    <w:uiPriority w:val="59"/>
    <w:rsid w:val="00450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96491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964918"/>
  </w:style>
  <w:style w:type="character" w:styleId="GevolgdeHyperlink">
    <w:name w:val="FollowedHyperlink"/>
    <w:basedOn w:val="Standaardalinea-lettertype"/>
    <w:uiPriority w:val="99"/>
    <w:semiHidden/>
    <w:unhideWhenUsed/>
    <w:rsid w:val="000C0AAA"/>
    <w:rPr>
      <w:color w:val="800080" w:themeColor="followedHyperlink"/>
      <w:u w:val="single"/>
    </w:rPr>
  </w:style>
  <w:style w:type="character" w:customStyle="1" w:styleId="eop">
    <w:name w:val="eop"/>
    <w:basedOn w:val="Standaardalinea-lettertype"/>
    <w:rsid w:val="000D0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6409">
      <w:bodyDiv w:val="1"/>
      <w:marLeft w:val="0"/>
      <w:marRight w:val="0"/>
      <w:marTop w:val="0"/>
      <w:marBottom w:val="0"/>
      <w:divBdr>
        <w:top w:val="none" w:sz="0" w:space="0" w:color="auto"/>
        <w:left w:val="none" w:sz="0" w:space="0" w:color="auto"/>
        <w:bottom w:val="none" w:sz="0" w:space="0" w:color="auto"/>
        <w:right w:val="none" w:sz="0" w:space="0" w:color="auto"/>
      </w:divBdr>
    </w:div>
    <w:div w:id="200552898">
      <w:bodyDiv w:val="1"/>
      <w:marLeft w:val="0"/>
      <w:marRight w:val="0"/>
      <w:marTop w:val="0"/>
      <w:marBottom w:val="0"/>
      <w:divBdr>
        <w:top w:val="none" w:sz="0" w:space="0" w:color="auto"/>
        <w:left w:val="none" w:sz="0" w:space="0" w:color="auto"/>
        <w:bottom w:val="none" w:sz="0" w:space="0" w:color="auto"/>
        <w:right w:val="none" w:sz="0" w:space="0" w:color="auto"/>
      </w:divBdr>
      <w:divsChild>
        <w:div w:id="1775205310">
          <w:marLeft w:val="0"/>
          <w:marRight w:val="0"/>
          <w:marTop w:val="0"/>
          <w:marBottom w:val="0"/>
          <w:divBdr>
            <w:top w:val="none" w:sz="0" w:space="0" w:color="auto"/>
            <w:left w:val="none" w:sz="0" w:space="0" w:color="auto"/>
            <w:bottom w:val="none" w:sz="0" w:space="0" w:color="auto"/>
            <w:right w:val="none" w:sz="0" w:space="0" w:color="auto"/>
          </w:divBdr>
        </w:div>
        <w:div w:id="1255624007">
          <w:marLeft w:val="0"/>
          <w:marRight w:val="0"/>
          <w:marTop w:val="0"/>
          <w:marBottom w:val="0"/>
          <w:divBdr>
            <w:top w:val="none" w:sz="0" w:space="0" w:color="auto"/>
            <w:left w:val="none" w:sz="0" w:space="0" w:color="auto"/>
            <w:bottom w:val="none" w:sz="0" w:space="0" w:color="auto"/>
            <w:right w:val="none" w:sz="0" w:space="0" w:color="auto"/>
          </w:divBdr>
        </w:div>
        <w:div w:id="856121544">
          <w:marLeft w:val="0"/>
          <w:marRight w:val="0"/>
          <w:marTop w:val="0"/>
          <w:marBottom w:val="0"/>
          <w:divBdr>
            <w:top w:val="none" w:sz="0" w:space="0" w:color="auto"/>
            <w:left w:val="none" w:sz="0" w:space="0" w:color="auto"/>
            <w:bottom w:val="none" w:sz="0" w:space="0" w:color="auto"/>
            <w:right w:val="none" w:sz="0" w:space="0" w:color="auto"/>
          </w:divBdr>
        </w:div>
      </w:divsChild>
    </w:div>
    <w:div w:id="506098633">
      <w:bodyDiv w:val="1"/>
      <w:marLeft w:val="0"/>
      <w:marRight w:val="0"/>
      <w:marTop w:val="0"/>
      <w:marBottom w:val="0"/>
      <w:divBdr>
        <w:top w:val="none" w:sz="0" w:space="0" w:color="auto"/>
        <w:left w:val="none" w:sz="0" w:space="0" w:color="auto"/>
        <w:bottom w:val="none" w:sz="0" w:space="0" w:color="auto"/>
        <w:right w:val="none" w:sz="0" w:space="0" w:color="auto"/>
      </w:divBdr>
    </w:div>
    <w:div w:id="536967036">
      <w:bodyDiv w:val="1"/>
      <w:marLeft w:val="0"/>
      <w:marRight w:val="0"/>
      <w:marTop w:val="0"/>
      <w:marBottom w:val="0"/>
      <w:divBdr>
        <w:top w:val="none" w:sz="0" w:space="0" w:color="auto"/>
        <w:left w:val="none" w:sz="0" w:space="0" w:color="auto"/>
        <w:bottom w:val="none" w:sz="0" w:space="0" w:color="auto"/>
        <w:right w:val="none" w:sz="0" w:space="0" w:color="auto"/>
      </w:divBdr>
      <w:divsChild>
        <w:div w:id="1315990293">
          <w:marLeft w:val="0"/>
          <w:marRight w:val="0"/>
          <w:marTop w:val="0"/>
          <w:marBottom w:val="0"/>
          <w:divBdr>
            <w:top w:val="none" w:sz="0" w:space="0" w:color="auto"/>
            <w:left w:val="none" w:sz="0" w:space="0" w:color="auto"/>
            <w:bottom w:val="none" w:sz="0" w:space="0" w:color="auto"/>
            <w:right w:val="none" w:sz="0" w:space="0" w:color="auto"/>
          </w:divBdr>
        </w:div>
      </w:divsChild>
    </w:div>
    <w:div w:id="1206217491">
      <w:bodyDiv w:val="1"/>
      <w:marLeft w:val="0"/>
      <w:marRight w:val="0"/>
      <w:marTop w:val="0"/>
      <w:marBottom w:val="0"/>
      <w:divBdr>
        <w:top w:val="none" w:sz="0" w:space="0" w:color="auto"/>
        <w:left w:val="none" w:sz="0" w:space="0" w:color="auto"/>
        <w:bottom w:val="none" w:sz="0" w:space="0" w:color="auto"/>
        <w:right w:val="none" w:sz="0" w:space="0" w:color="auto"/>
      </w:divBdr>
      <w:divsChild>
        <w:div w:id="1428233695">
          <w:marLeft w:val="0"/>
          <w:marRight w:val="0"/>
          <w:marTop w:val="0"/>
          <w:marBottom w:val="0"/>
          <w:divBdr>
            <w:top w:val="none" w:sz="0" w:space="0" w:color="auto"/>
            <w:left w:val="none" w:sz="0" w:space="0" w:color="auto"/>
            <w:bottom w:val="none" w:sz="0" w:space="0" w:color="auto"/>
            <w:right w:val="none" w:sz="0" w:space="0" w:color="auto"/>
          </w:divBdr>
        </w:div>
        <w:div w:id="1994601153">
          <w:marLeft w:val="0"/>
          <w:marRight w:val="0"/>
          <w:marTop w:val="0"/>
          <w:marBottom w:val="0"/>
          <w:divBdr>
            <w:top w:val="none" w:sz="0" w:space="0" w:color="auto"/>
            <w:left w:val="none" w:sz="0" w:space="0" w:color="auto"/>
            <w:bottom w:val="none" w:sz="0" w:space="0" w:color="auto"/>
            <w:right w:val="none" w:sz="0" w:space="0" w:color="auto"/>
          </w:divBdr>
        </w:div>
        <w:div w:id="520826315">
          <w:marLeft w:val="0"/>
          <w:marRight w:val="0"/>
          <w:marTop w:val="0"/>
          <w:marBottom w:val="0"/>
          <w:divBdr>
            <w:top w:val="none" w:sz="0" w:space="0" w:color="auto"/>
            <w:left w:val="none" w:sz="0" w:space="0" w:color="auto"/>
            <w:bottom w:val="none" w:sz="0" w:space="0" w:color="auto"/>
            <w:right w:val="none" w:sz="0" w:space="0" w:color="auto"/>
          </w:divBdr>
        </w:div>
      </w:divsChild>
    </w:div>
    <w:div w:id="1213421787">
      <w:bodyDiv w:val="1"/>
      <w:marLeft w:val="0"/>
      <w:marRight w:val="0"/>
      <w:marTop w:val="0"/>
      <w:marBottom w:val="0"/>
      <w:divBdr>
        <w:top w:val="none" w:sz="0" w:space="0" w:color="auto"/>
        <w:left w:val="none" w:sz="0" w:space="0" w:color="auto"/>
        <w:bottom w:val="none" w:sz="0" w:space="0" w:color="auto"/>
        <w:right w:val="none" w:sz="0" w:space="0" w:color="auto"/>
      </w:divBdr>
      <w:divsChild>
        <w:div w:id="778456099">
          <w:marLeft w:val="0"/>
          <w:marRight w:val="0"/>
          <w:marTop w:val="0"/>
          <w:marBottom w:val="0"/>
          <w:divBdr>
            <w:top w:val="none" w:sz="0" w:space="0" w:color="auto"/>
            <w:left w:val="none" w:sz="0" w:space="0" w:color="auto"/>
            <w:bottom w:val="none" w:sz="0" w:space="0" w:color="auto"/>
            <w:right w:val="none" w:sz="0" w:space="0" w:color="auto"/>
          </w:divBdr>
          <w:divsChild>
            <w:div w:id="1975020035">
              <w:marLeft w:val="0"/>
              <w:marRight w:val="0"/>
              <w:marTop w:val="0"/>
              <w:marBottom w:val="0"/>
              <w:divBdr>
                <w:top w:val="none" w:sz="0" w:space="0" w:color="auto"/>
                <w:left w:val="none" w:sz="0" w:space="0" w:color="auto"/>
                <w:bottom w:val="none" w:sz="0" w:space="0" w:color="auto"/>
                <w:right w:val="none" w:sz="0" w:space="0" w:color="auto"/>
              </w:divBdr>
            </w:div>
            <w:div w:id="394548173">
              <w:marLeft w:val="0"/>
              <w:marRight w:val="0"/>
              <w:marTop w:val="0"/>
              <w:marBottom w:val="0"/>
              <w:divBdr>
                <w:top w:val="none" w:sz="0" w:space="0" w:color="auto"/>
                <w:left w:val="none" w:sz="0" w:space="0" w:color="auto"/>
                <w:bottom w:val="none" w:sz="0" w:space="0" w:color="auto"/>
                <w:right w:val="none" w:sz="0" w:space="0" w:color="auto"/>
              </w:divBdr>
            </w:div>
            <w:div w:id="1131825990">
              <w:marLeft w:val="0"/>
              <w:marRight w:val="0"/>
              <w:marTop w:val="0"/>
              <w:marBottom w:val="0"/>
              <w:divBdr>
                <w:top w:val="none" w:sz="0" w:space="0" w:color="auto"/>
                <w:left w:val="none" w:sz="0" w:space="0" w:color="auto"/>
                <w:bottom w:val="none" w:sz="0" w:space="0" w:color="auto"/>
                <w:right w:val="none" w:sz="0" w:space="0" w:color="auto"/>
              </w:divBdr>
            </w:div>
            <w:div w:id="1270746403">
              <w:marLeft w:val="0"/>
              <w:marRight w:val="0"/>
              <w:marTop w:val="0"/>
              <w:marBottom w:val="0"/>
              <w:divBdr>
                <w:top w:val="none" w:sz="0" w:space="0" w:color="auto"/>
                <w:left w:val="none" w:sz="0" w:space="0" w:color="auto"/>
                <w:bottom w:val="none" w:sz="0" w:space="0" w:color="auto"/>
                <w:right w:val="none" w:sz="0" w:space="0" w:color="auto"/>
              </w:divBdr>
            </w:div>
            <w:div w:id="1893729639">
              <w:marLeft w:val="0"/>
              <w:marRight w:val="0"/>
              <w:marTop w:val="0"/>
              <w:marBottom w:val="0"/>
              <w:divBdr>
                <w:top w:val="none" w:sz="0" w:space="0" w:color="auto"/>
                <w:left w:val="none" w:sz="0" w:space="0" w:color="auto"/>
                <w:bottom w:val="none" w:sz="0" w:space="0" w:color="auto"/>
                <w:right w:val="none" w:sz="0" w:space="0" w:color="auto"/>
              </w:divBdr>
            </w:div>
            <w:div w:id="1376660724">
              <w:marLeft w:val="0"/>
              <w:marRight w:val="0"/>
              <w:marTop w:val="0"/>
              <w:marBottom w:val="0"/>
              <w:divBdr>
                <w:top w:val="none" w:sz="0" w:space="0" w:color="auto"/>
                <w:left w:val="none" w:sz="0" w:space="0" w:color="auto"/>
                <w:bottom w:val="none" w:sz="0" w:space="0" w:color="auto"/>
                <w:right w:val="none" w:sz="0" w:space="0" w:color="auto"/>
              </w:divBdr>
            </w:div>
            <w:div w:id="765808930">
              <w:marLeft w:val="0"/>
              <w:marRight w:val="0"/>
              <w:marTop w:val="0"/>
              <w:marBottom w:val="0"/>
              <w:divBdr>
                <w:top w:val="none" w:sz="0" w:space="0" w:color="auto"/>
                <w:left w:val="none" w:sz="0" w:space="0" w:color="auto"/>
                <w:bottom w:val="none" w:sz="0" w:space="0" w:color="auto"/>
                <w:right w:val="none" w:sz="0" w:space="0" w:color="auto"/>
              </w:divBdr>
            </w:div>
          </w:divsChild>
        </w:div>
        <w:div w:id="1731683436">
          <w:marLeft w:val="0"/>
          <w:marRight w:val="0"/>
          <w:marTop w:val="0"/>
          <w:marBottom w:val="0"/>
          <w:divBdr>
            <w:top w:val="none" w:sz="0" w:space="0" w:color="auto"/>
            <w:left w:val="none" w:sz="0" w:space="0" w:color="auto"/>
            <w:bottom w:val="none" w:sz="0" w:space="0" w:color="auto"/>
            <w:right w:val="none" w:sz="0" w:space="0" w:color="auto"/>
          </w:divBdr>
        </w:div>
        <w:div w:id="983049380">
          <w:marLeft w:val="0"/>
          <w:marRight w:val="0"/>
          <w:marTop w:val="0"/>
          <w:marBottom w:val="0"/>
          <w:divBdr>
            <w:top w:val="none" w:sz="0" w:space="0" w:color="auto"/>
            <w:left w:val="none" w:sz="0" w:space="0" w:color="auto"/>
            <w:bottom w:val="none" w:sz="0" w:space="0" w:color="auto"/>
            <w:right w:val="none" w:sz="0" w:space="0" w:color="auto"/>
          </w:divBdr>
        </w:div>
      </w:divsChild>
    </w:div>
    <w:div w:id="1289624761">
      <w:bodyDiv w:val="1"/>
      <w:marLeft w:val="0"/>
      <w:marRight w:val="0"/>
      <w:marTop w:val="0"/>
      <w:marBottom w:val="0"/>
      <w:divBdr>
        <w:top w:val="none" w:sz="0" w:space="0" w:color="auto"/>
        <w:left w:val="none" w:sz="0" w:space="0" w:color="auto"/>
        <w:bottom w:val="none" w:sz="0" w:space="0" w:color="auto"/>
        <w:right w:val="none" w:sz="0" w:space="0" w:color="auto"/>
      </w:divBdr>
      <w:divsChild>
        <w:div w:id="318771849">
          <w:marLeft w:val="0"/>
          <w:marRight w:val="0"/>
          <w:marTop w:val="0"/>
          <w:marBottom w:val="0"/>
          <w:divBdr>
            <w:top w:val="none" w:sz="0" w:space="0" w:color="auto"/>
            <w:left w:val="none" w:sz="0" w:space="0" w:color="auto"/>
            <w:bottom w:val="none" w:sz="0" w:space="0" w:color="auto"/>
            <w:right w:val="none" w:sz="0" w:space="0" w:color="auto"/>
          </w:divBdr>
          <w:divsChild>
            <w:div w:id="1919746976">
              <w:marLeft w:val="0"/>
              <w:marRight w:val="0"/>
              <w:marTop w:val="0"/>
              <w:marBottom w:val="0"/>
              <w:divBdr>
                <w:top w:val="none" w:sz="0" w:space="0" w:color="auto"/>
                <w:left w:val="none" w:sz="0" w:space="0" w:color="auto"/>
                <w:bottom w:val="none" w:sz="0" w:space="0" w:color="auto"/>
                <w:right w:val="none" w:sz="0" w:space="0" w:color="auto"/>
              </w:divBdr>
            </w:div>
          </w:divsChild>
        </w:div>
        <w:div w:id="1414818277">
          <w:marLeft w:val="0"/>
          <w:marRight w:val="0"/>
          <w:marTop w:val="0"/>
          <w:marBottom w:val="0"/>
          <w:divBdr>
            <w:top w:val="none" w:sz="0" w:space="0" w:color="auto"/>
            <w:left w:val="none" w:sz="0" w:space="0" w:color="auto"/>
            <w:bottom w:val="none" w:sz="0" w:space="0" w:color="auto"/>
            <w:right w:val="none" w:sz="0" w:space="0" w:color="auto"/>
          </w:divBdr>
          <w:divsChild>
            <w:div w:id="372929166">
              <w:marLeft w:val="0"/>
              <w:marRight w:val="0"/>
              <w:marTop w:val="0"/>
              <w:marBottom w:val="0"/>
              <w:divBdr>
                <w:top w:val="none" w:sz="0" w:space="0" w:color="auto"/>
                <w:left w:val="none" w:sz="0" w:space="0" w:color="auto"/>
                <w:bottom w:val="none" w:sz="0" w:space="0" w:color="auto"/>
                <w:right w:val="none" w:sz="0" w:space="0" w:color="auto"/>
              </w:divBdr>
            </w:div>
          </w:divsChild>
        </w:div>
        <w:div w:id="239406602">
          <w:marLeft w:val="0"/>
          <w:marRight w:val="0"/>
          <w:marTop w:val="0"/>
          <w:marBottom w:val="0"/>
          <w:divBdr>
            <w:top w:val="none" w:sz="0" w:space="0" w:color="auto"/>
            <w:left w:val="none" w:sz="0" w:space="0" w:color="auto"/>
            <w:bottom w:val="none" w:sz="0" w:space="0" w:color="auto"/>
            <w:right w:val="none" w:sz="0" w:space="0" w:color="auto"/>
          </w:divBdr>
          <w:divsChild>
            <w:div w:id="787361552">
              <w:marLeft w:val="0"/>
              <w:marRight w:val="0"/>
              <w:marTop w:val="0"/>
              <w:marBottom w:val="0"/>
              <w:divBdr>
                <w:top w:val="none" w:sz="0" w:space="0" w:color="auto"/>
                <w:left w:val="none" w:sz="0" w:space="0" w:color="auto"/>
                <w:bottom w:val="none" w:sz="0" w:space="0" w:color="auto"/>
                <w:right w:val="none" w:sz="0" w:space="0" w:color="auto"/>
              </w:divBdr>
            </w:div>
          </w:divsChild>
        </w:div>
        <w:div w:id="593441569">
          <w:marLeft w:val="0"/>
          <w:marRight w:val="0"/>
          <w:marTop w:val="0"/>
          <w:marBottom w:val="0"/>
          <w:divBdr>
            <w:top w:val="none" w:sz="0" w:space="0" w:color="auto"/>
            <w:left w:val="none" w:sz="0" w:space="0" w:color="auto"/>
            <w:bottom w:val="none" w:sz="0" w:space="0" w:color="auto"/>
            <w:right w:val="none" w:sz="0" w:space="0" w:color="auto"/>
          </w:divBdr>
          <w:divsChild>
            <w:div w:id="718095919">
              <w:marLeft w:val="0"/>
              <w:marRight w:val="0"/>
              <w:marTop w:val="0"/>
              <w:marBottom w:val="0"/>
              <w:divBdr>
                <w:top w:val="none" w:sz="0" w:space="0" w:color="auto"/>
                <w:left w:val="none" w:sz="0" w:space="0" w:color="auto"/>
                <w:bottom w:val="none" w:sz="0" w:space="0" w:color="auto"/>
                <w:right w:val="none" w:sz="0" w:space="0" w:color="auto"/>
              </w:divBdr>
            </w:div>
          </w:divsChild>
        </w:div>
        <w:div w:id="1497106595">
          <w:marLeft w:val="0"/>
          <w:marRight w:val="0"/>
          <w:marTop w:val="0"/>
          <w:marBottom w:val="0"/>
          <w:divBdr>
            <w:top w:val="none" w:sz="0" w:space="0" w:color="auto"/>
            <w:left w:val="none" w:sz="0" w:space="0" w:color="auto"/>
            <w:bottom w:val="none" w:sz="0" w:space="0" w:color="auto"/>
            <w:right w:val="none" w:sz="0" w:space="0" w:color="auto"/>
          </w:divBdr>
          <w:divsChild>
            <w:div w:id="196548508">
              <w:marLeft w:val="0"/>
              <w:marRight w:val="0"/>
              <w:marTop w:val="0"/>
              <w:marBottom w:val="0"/>
              <w:divBdr>
                <w:top w:val="none" w:sz="0" w:space="0" w:color="auto"/>
                <w:left w:val="none" w:sz="0" w:space="0" w:color="auto"/>
                <w:bottom w:val="none" w:sz="0" w:space="0" w:color="auto"/>
                <w:right w:val="none" w:sz="0" w:space="0" w:color="auto"/>
              </w:divBdr>
            </w:div>
          </w:divsChild>
        </w:div>
        <w:div w:id="1978339797">
          <w:marLeft w:val="0"/>
          <w:marRight w:val="0"/>
          <w:marTop w:val="0"/>
          <w:marBottom w:val="0"/>
          <w:divBdr>
            <w:top w:val="none" w:sz="0" w:space="0" w:color="auto"/>
            <w:left w:val="none" w:sz="0" w:space="0" w:color="auto"/>
            <w:bottom w:val="none" w:sz="0" w:space="0" w:color="auto"/>
            <w:right w:val="none" w:sz="0" w:space="0" w:color="auto"/>
          </w:divBdr>
          <w:divsChild>
            <w:div w:id="1540825517">
              <w:marLeft w:val="0"/>
              <w:marRight w:val="0"/>
              <w:marTop w:val="0"/>
              <w:marBottom w:val="0"/>
              <w:divBdr>
                <w:top w:val="none" w:sz="0" w:space="0" w:color="auto"/>
                <w:left w:val="none" w:sz="0" w:space="0" w:color="auto"/>
                <w:bottom w:val="none" w:sz="0" w:space="0" w:color="auto"/>
                <w:right w:val="none" w:sz="0" w:space="0" w:color="auto"/>
              </w:divBdr>
            </w:div>
          </w:divsChild>
        </w:div>
        <w:div w:id="712199047">
          <w:marLeft w:val="0"/>
          <w:marRight w:val="0"/>
          <w:marTop w:val="0"/>
          <w:marBottom w:val="0"/>
          <w:divBdr>
            <w:top w:val="none" w:sz="0" w:space="0" w:color="auto"/>
            <w:left w:val="none" w:sz="0" w:space="0" w:color="auto"/>
            <w:bottom w:val="none" w:sz="0" w:space="0" w:color="auto"/>
            <w:right w:val="none" w:sz="0" w:space="0" w:color="auto"/>
          </w:divBdr>
          <w:divsChild>
            <w:div w:id="458692827">
              <w:marLeft w:val="0"/>
              <w:marRight w:val="0"/>
              <w:marTop w:val="0"/>
              <w:marBottom w:val="0"/>
              <w:divBdr>
                <w:top w:val="none" w:sz="0" w:space="0" w:color="auto"/>
                <w:left w:val="none" w:sz="0" w:space="0" w:color="auto"/>
                <w:bottom w:val="none" w:sz="0" w:space="0" w:color="auto"/>
                <w:right w:val="none" w:sz="0" w:space="0" w:color="auto"/>
              </w:divBdr>
            </w:div>
          </w:divsChild>
        </w:div>
        <w:div w:id="1795370111">
          <w:marLeft w:val="0"/>
          <w:marRight w:val="0"/>
          <w:marTop w:val="0"/>
          <w:marBottom w:val="0"/>
          <w:divBdr>
            <w:top w:val="none" w:sz="0" w:space="0" w:color="auto"/>
            <w:left w:val="none" w:sz="0" w:space="0" w:color="auto"/>
            <w:bottom w:val="none" w:sz="0" w:space="0" w:color="auto"/>
            <w:right w:val="none" w:sz="0" w:space="0" w:color="auto"/>
          </w:divBdr>
          <w:divsChild>
            <w:div w:id="17296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94434">
      <w:bodyDiv w:val="1"/>
      <w:marLeft w:val="0"/>
      <w:marRight w:val="0"/>
      <w:marTop w:val="0"/>
      <w:marBottom w:val="0"/>
      <w:divBdr>
        <w:top w:val="none" w:sz="0" w:space="0" w:color="auto"/>
        <w:left w:val="none" w:sz="0" w:space="0" w:color="auto"/>
        <w:bottom w:val="none" w:sz="0" w:space="0" w:color="auto"/>
        <w:right w:val="none" w:sz="0" w:space="0" w:color="auto"/>
      </w:divBdr>
    </w:div>
    <w:div w:id="1497306834">
      <w:bodyDiv w:val="1"/>
      <w:marLeft w:val="0"/>
      <w:marRight w:val="0"/>
      <w:marTop w:val="0"/>
      <w:marBottom w:val="0"/>
      <w:divBdr>
        <w:top w:val="none" w:sz="0" w:space="0" w:color="auto"/>
        <w:left w:val="none" w:sz="0" w:space="0" w:color="auto"/>
        <w:bottom w:val="none" w:sz="0" w:space="0" w:color="auto"/>
        <w:right w:val="none" w:sz="0" w:space="0" w:color="auto"/>
      </w:divBdr>
    </w:div>
    <w:div w:id="1577277986">
      <w:bodyDiv w:val="1"/>
      <w:marLeft w:val="0"/>
      <w:marRight w:val="0"/>
      <w:marTop w:val="0"/>
      <w:marBottom w:val="0"/>
      <w:divBdr>
        <w:top w:val="none" w:sz="0" w:space="0" w:color="auto"/>
        <w:left w:val="none" w:sz="0" w:space="0" w:color="auto"/>
        <w:bottom w:val="none" w:sz="0" w:space="0" w:color="auto"/>
        <w:right w:val="none" w:sz="0" w:space="0" w:color="auto"/>
      </w:divBdr>
    </w:div>
    <w:div w:id="1760590907">
      <w:bodyDiv w:val="1"/>
      <w:marLeft w:val="0"/>
      <w:marRight w:val="0"/>
      <w:marTop w:val="0"/>
      <w:marBottom w:val="0"/>
      <w:divBdr>
        <w:top w:val="none" w:sz="0" w:space="0" w:color="auto"/>
        <w:left w:val="none" w:sz="0" w:space="0" w:color="auto"/>
        <w:bottom w:val="none" w:sz="0" w:space="0" w:color="auto"/>
        <w:right w:val="none" w:sz="0" w:space="0" w:color="auto"/>
      </w:divBdr>
    </w:div>
    <w:div w:id="1849250827">
      <w:bodyDiv w:val="1"/>
      <w:marLeft w:val="0"/>
      <w:marRight w:val="0"/>
      <w:marTop w:val="0"/>
      <w:marBottom w:val="0"/>
      <w:divBdr>
        <w:top w:val="none" w:sz="0" w:space="0" w:color="auto"/>
        <w:left w:val="none" w:sz="0" w:space="0" w:color="auto"/>
        <w:bottom w:val="none" w:sz="0" w:space="0" w:color="auto"/>
        <w:right w:val="none" w:sz="0" w:space="0" w:color="auto"/>
      </w:divBdr>
      <w:divsChild>
        <w:div w:id="166748908">
          <w:marLeft w:val="0"/>
          <w:marRight w:val="0"/>
          <w:marTop w:val="0"/>
          <w:marBottom w:val="0"/>
          <w:divBdr>
            <w:top w:val="none" w:sz="0" w:space="0" w:color="auto"/>
            <w:left w:val="none" w:sz="0" w:space="0" w:color="auto"/>
            <w:bottom w:val="none" w:sz="0" w:space="0" w:color="auto"/>
            <w:right w:val="none" w:sz="0" w:space="0" w:color="auto"/>
          </w:divBdr>
          <w:divsChild>
            <w:div w:id="1370030295">
              <w:marLeft w:val="0"/>
              <w:marRight w:val="0"/>
              <w:marTop w:val="0"/>
              <w:marBottom w:val="0"/>
              <w:divBdr>
                <w:top w:val="none" w:sz="0" w:space="0" w:color="auto"/>
                <w:left w:val="none" w:sz="0" w:space="0" w:color="auto"/>
                <w:bottom w:val="none" w:sz="0" w:space="0" w:color="auto"/>
                <w:right w:val="none" w:sz="0" w:space="0" w:color="auto"/>
              </w:divBdr>
            </w:div>
            <w:div w:id="818572162">
              <w:marLeft w:val="0"/>
              <w:marRight w:val="0"/>
              <w:marTop w:val="0"/>
              <w:marBottom w:val="0"/>
              <w:divBdr>
                <w:top w:val="none" w:sz="0" w:space="0" w:color="auto"/>
                <w:left w:val="none" w:sz="0" w:space="0" w:color="auto"/>
                <w:bottom w:val="none" w:sz="0" w:space="0" w:color="auto"/>
                <w:right w:val="none" w:sz="0" w:space="0" w:color="auto"/>
              </w:divBdr>
            </w:div>
            <w:div w:id="871499644">
              <w:marLeft w:val="0"/>
              <w:marRight w:val="0"/>
              <w:marTop w:val="0"/>
              <w:marBottom w:val="0"/>
              <w:divBdr>
                <w:top w:val="none" w:sz="0" w:space="0" w:color="auto"/>
                <w:left w:val="none" w:sz="0" w:space="0" w:color="auto"/>
                <w:bottom w:val="none" w:sz="0" w:space="0" w:color="auto"/>
                <w:right w:val="none" w:sz="0" w:space="0" w:color="auto"/>
              </w:divBdr>
            </w:div>
            <w:div w:id="974682923">
              <w:marLeft w:val="0"/>
              <w:marRight w:val="0"/>
              <w:marTop w:val="0"/>
              <w:marBottom w:val="0"/>
              <w:divBdr>
                <w:top w:val="none" w:sz="0" w:space="0" w:color="auto"/>
                <w:left w:val="none" w:sz="0" w:space="0" w:color="auto"/>
                <w:bottom w:val="none" w:sz="0" w:space="0" w:color="auto"/>
                <w:right w:val="none" w:sz="0" w:space="0" w:color="auto"/>
              </w:divBdr>
            </w:div>
            <w:div w:id="1590693921">
              <w:marLeft w:val="0"/>
              <w:marRight w:val="0"/>
              <w:marTop w:val="0"/>
              <w:marBottom w:val="0"/>
              <w:divBdr>
                <w:top w:val="none" w:sz="0" w:space="0" w:color="auto"/>
                <w:left w:val="none" w:sz="0" w:space="0" w:color="auto"/>
                <w:bottom w:val="none" w:sz="0" w:space="0" w:color="auto"/>
                <w:right w:val="none" w:sz="0" w:space="0" w:color="auto"/>
              </w:divBdr>
            </w:div>
            <w:div w:id="1455442630">
              <w:marLeft w:val="0"/>
              <w:marRight w:val="0"/>
              <w:marTop w:val="0"/>
              <w:marBottom w:val="0"/>
              <w:divBdr>
                <w:top w:val="none" w:sz="0" w:space="0" w:color="auto"/>
                <w:left w:val="none" w:sz="0" w:space="0" w:color="auto"/>
                <w:bottom w:val="none" w:sz="0" w:space="0" w:color="auto"/>
                <w:right w:val="none" w:sz="0" w:space="0" w:color="auto"/>
              </w:divBdr>
            </w:div>
            <w:div w:id="759564812">
              <w:marLeft w:val="0"/>
              <w:marRight w:val="0"/>
              <w:marTop w:val="0"/>
              <w:marBottom w:val="0"/>
              <w:divBdr>
                <w:top w:val="none" w:sz="0" w:space="0" w:color="auto"/>
                <w:left w:val="none" w:sz="0" w:space="0" w:color="auto"/>
                <w:bottom w:val="none" w:sz="0" w:space="0" w:color="auto"/>
                <w:right w:val="none" w:sz="0" w:space="0" w:color="auto"/>
              </w:divBdr>
            </w:div>
          </w:divsChild>
        </w:div>
        <w:div w:id="445663759">
          <w:marLeft w:val="0"/>
          <w:marRight w:val="0"/>
          <w:marTop w:val="0"/>
          <w:marBottom w:val="0"/>
          <w:divBdr>
            <w:top w:val="none" w:sz="0" w:space="0" w:color="auto"/>
            <w:left w:val="none" w:sz="0" w:space="0" w:color="auto"/>
            <w:bottom w:val="none" w:sz="0" w:space="0" w:color="auto"/>
            <w:right w:val="none" w:sz="0" w:space="0" w:color="auto"/>
          </w:divBdr>
        </w:div>
        <w:div w:id="1143886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arkeren-denbosch.nl/parkeergarages.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hertogenbosch.raadsinformatie.nl/document/14754195/4?connection_type=17&amp;connection_id=11127742"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397db34-a0b5-42a5-ad6b-43fe3a62c459">
      <Value>1</Value>
    </TaxCatchAll>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9E95EF7E78E44B9FAD73C3FAABC119" ma:contentTypeVersion="14" ma:contentTypeDescription="Een nieuw document maken." ma:contentTypeScope="" ma:versionID="08655d0e93e01287dd4484d3187ba8e1">
  <xsd:schema xmlns:xsd="http://www.w3.org/2001/XMLSchema" xmlns:xs="http://www.w3.org/2001/XMLSchema" xmlns:p="http://schemas.microsoft.com/office/2006/metadata/properties" xmlns:ns2="278c3c4d-f426-4f19-87e5-1f9242ca19bd" xmlns:ns3="1397db34-a0b5-42a5-ad6b-43fe3a62c459" xmlns:ns4="4b8f43d1-1cea-4376-8224-356a284139da" targetNamespace="http://schemas.microsoft.com/office/2006/metadata/properties" ma:root="true" ma:fieldsID="6ea325c8421018608eea5bfa676fdc4d" ns2:_="" ns3:_="" ns4:_="">
    <xsd:import namespace="278c3c4d-f426-4f19-87e5-1f9242ca19bd"/>
    <xsd:import namespace="1397db34-a0b5-42a5-ad6b-43fe3a62c459"/>
    <xsd:import namespace="4b8f43d1-1cea-4376-8224-356a284139da"/>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3:TaxCatchAll" minOccurs="0"/>
                <xsd:element ref="ns2:gshDatum1" minOccurs="0"/>
                <xsd:element ref="ns4:MediaServiceMetadata" minOccurs="0"/>
                <xsd:element ref="ns4:MediaServiceFastMetadata" minOccurs="0"/>
                <xsd:element ref="ns4:MediaServiceObjectDetectorVersions" minOccurs="0"/>
                <xsd:element ref="ns3:SharedWithUsers" minOccurs="0"/>
                <xsd:element ref="ns3:SharedWithDetail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156cc28-1697-4cff-a3ba-a7e319c11e27"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48ff3d9c-594d-40d6-8e09-5fb00a4f84d7" ma:anchorId="00000000-0000-0000-0000-000000000000" ma:open="false" ma:isKeyword="false">
      <xsd:complexType>
        <xsd:sequence>
          <xsd:element ref="pc:Terms" minOccurs="0" maxOccurs="1"/>
        </xsd:sequence>
      </xsd:complexType>
    </xsd:element>
    <xsd:element name="gshDatum1" ma:index="15"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397db34-a0b5-42a5-ad6b-43fe3a62c45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5aa5fb-92a0-4370-a170-fc61e6210027}" ma:internalName="TaxCatchAll" ma:showField="CatchAllData" ma:web="1397db34-a0b5-42a5-ad6b-43fe3a62c45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8f43d1-1cea-4376-8224-356a284139da"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8D52D2-B21C-4A5B-A0BF-9E3BEDE4A843}">
  <ds:schemaRefs>
    <ds:schemaRef ds:uri="http://schemas.microsoft.com/sharepoint/v3/contenttype/forms"/>
  </ds:schemaRefs>
</ds:datastoreItem>
</file>

<file path=customXml/itemProps2.xml><?xml version="1.0" encoding="utf-8"?>
<ds:datastoreItem xmlns:ds="http://schemas.openxmlformats.org/officeDocument/2006/customXml" ds:itemID="{737C8AC4-C744-421A-A991-4F10D7A8DA97}">
  <ds:schemaRefs>
    <ds:schemaRef ds:uri="http://schemas.microsoft.com/office/2006/metadata/properties"/>
    <ds:schemaRef ds:uri="http://schemas.microsoft.com/office/infopath/2007/PartnerControls"/>
    <ds:schemaRef ds:uri="1397db34-a0b5-42a5-ad6b-43fe3a62c459"/>
    <ds:schemaRef ds:uri="278c3c4d-f426-4f19-87e5-1f9242ca19bd"/>
  </ds:schemaRefs>
</ds:datastoreItem>
</file>

<file path=customXml/itemProps3.xml><?xml version="1.0" encoding="utf-8"?>
<ds:datastoreItem xmlns:ds="http://schemas.openxmlformats.org/officeDocument/2006/customXml" ds:itemID="{74974CF9-57BC-4E9A-BFD2-4D8BF3AC6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1397db34-a0b5-42a5-ad6b-43fe3a62c459"/>
    <ds:schemaRef ds:uri="4b8f43d1-1cea-4376-8224-356a28413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2134</Words>
  <Characters>11738</Characters>
  <Application>Microsoft Office Word</Application>
  <DocSecurity>4</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Rothuizen, Johan</dc:creator>
  <cp:keywords/>
  <cp:lastModifiedBy>Bart Coenemans</cp:lastModifiedBy>
  <cp:revision>2</cp:revision>
  <cp:lastPrinted>2025-07-16T09:17:00Z</cp:lastPrinted>
  <dcterms:created xsi:type="dcterms:W3CDTF">2025-07-16T09:18:00Z</dcterms:created>
  <dcterms:modified xsi:type="dcterms:W3CDTF">2025-07-16T09:18:00Z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0x010100B09E95EF7E78E44B9FAD73C3FAABC119</vt:lpwstr>
  </property>
  <property fmtid="{D5CDD505-2E9C-101B-9397-08002B2CF9AE}" pid="3" name="MediaServiceImageTags">
    <vt:lpwstr/>
  </property>
  <property fmtid="{D5CDD505-2E9C-101B-9397-08002B2CF9AE}" pid="4" name="gshDocumentSoort">
    <vt:lpwstr/>
  </property>
  <property fmtid="{D5CDD505-2E9C-101B-9397-08002B2CF9AE}" pid="5" name="gshProjectfase">
    <vt:lpwstr/>
  </property>
  <property fmtid="{D5CDD505-2E9C-101B-9397-08002B2CF9AE}" pid="6" name="gshDocumentstatus">
    <vt:lpwstr>1;#Concept|fac772ea-c83a-4d2d-8153-73dc814209cd</vt:lpwstr>
  </property>
</Properties>
</file>