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sidRPr="00D32C9E">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3C5C50D0" w14:textId="550827EF" w:rsidR="00D32C9E" w:rsidRDefault="009D1DFC" w:rsidP="002856AB">
      <w:pPr>
        <w:pStyle w:val="titel"/>
        <w:spacing w:line="240" w:lineRule="auto"/>
        <w:rPr>
          <w:sz w:val="40"/>
          <w:szCs w:val="40"/>
        </w:rPr>
      </w:pPr>
      <w:r>
        <w:rPr>
          <w:sz w:val="40"/>
          <w:szCs w:val="40"/>
        </w:rPr>
        <w:t>BHV-middelen</w:t>
      </w:r>
    </w:p>
    <w:p w14:paraId="2DA267E8" w14:textId="0DBF617C" w:rsidR="002856AB" w:rsidRPr="006275E8" w:rsidRDefault="002856AB" w:rsidP="002856AB">
      <w:pPr>
        <w:pStyle w:val="titel"/>
        <w:spacing w:line="240" w:lineRule="auto"/>
        <w:rPr>
          <w:b w:val="0"/>
          <w:sz w:val="26"/>
          <w:szCs w:val="26"/>
        </w:rPr>
      </w:pPr>
      <w:r w:rsidRPr="006275E8">
        <w:rPr>
          <w:b w:val="0"/>
          <w:sz w:val="26"/>
          <w:szCs w:val="26"/>
        </w:rPr>
        <w:t xml:space="preserve">t.b.v. </w:t>
      </w:r>
      <w:r w:rsidR="00D32C9E">
        <w:rPr>
          <w:b w:val="0"/>
          <w:sz w:val="26"/>
          <w:szCs w:val="26"/>
        </w:rPr>
        <w:t>het Rijk</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154604BC"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822A73" w:rsidRPr="002D733F">
                                  <w:rPr>
                                    <w:color w:val="FFFFFF" w:themeColor="background1"/>
                                  </w:rPr>
                                  <w:t>IUCDJI/INKEA/JWLvH/2025-03</w:t>
                                </w:r>
                              </w:sdtContent>
                            </w:sdt>
                          </w:p>
                          <w:p w14:paraId="726DB02C" w14:textId="10FF8C1F" w:rsidR="002856AB" w:rsidRPr="00BF356D"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5-01-16T00:00:00Z">
                                  <w:dateFormat w:val="d-M-yyyy"/>
                                  <w:lid w:val="nl-NL"/>
                                  <w:storeMappedDataAs w:val="dateTime"/>
                                  <w:calendar w:val="gregorian"/>
                                </w:date>
                              </w:sdtPr>
                              <w:sdtEndPr/>
                              <w:sdtContent>
                                <w:r w:rsidR="009D19C0">
                                  <w:rPr>
                                    <w:color w:val="FFFFFF" w:themeColor="background1"/>
                                  </w:rPr>
                                  <w:t>16-1-2025</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154604BC"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822A73" w:rsidRPr="002D733F">
                            <w:rPr>
                              <w:color w:val="FFFFFF" w:themeColor="background1"/>
                            </w:rPr>
                            <w:t>IUCDJI/INKEA/JWLvH/2025-03</w:t>
                          </w:r>
                        </w:sdtContent>
                      </w:sdt>
                    </w:p>
                    <w:p w14:paraId="726DB02C" w14:textId="10FF8C1F" w:rsidR="002856AB" w:rsidRPr="00BF356D"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5-01-16T00:00:00Z">
                            <w:dateFormat w:val="d-M-yyyy"/>
                            <w:lid w:val="nl-NL"/>
                            <w:storeMappedDataAs w:val="dateTime"/>
                            <w:calendar w:val="gregorian"/>
                          </w:date>
                        </w:sdtPr>
                        <w:sdtEndPr/>
                        <w:sdtContent>
                          <w:r w:rsidR="009D19C0">
                            <w:rPr>
                              <w:color w:val="FFFFFF" w:themeColor="background1"/>
                            </w:rPr>
                            <w:t>16-1-2025</w:t>
                          </w:r>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51C96EEF" w:rsidR="00982A82" w:rsidRDefault="00982A82" w:rsidP="002856AB">
      <w:pPr>
        <w:spacing w:line="240" w:lineRule="auto"/>
      </w:pPr>
      <w:r>
        <w:t>Dit document is het inschrijfformulier en de akkoordverklaring voor de Europese aanbestedingsprocedu</w:t>
      </w:r>
      <w:r w:rsidRPr="00D32C9E">
        <w:t>re ‘</w:t>
      </w:r>
      <w:r w:rsidR="009D1DFC">
        <w:t>BHV-middelen</w:t>
      </w:r>
      <w:r w:rsidR="00D32C9E" w:rsidRPr="00D32C9E">
        <w:t xml:space="preserve"> t.b.v. het Rijk</w:t>
      </w:r>
      <w:r w:rsidRPr="00D32C9E">
        <w:rPr>
          <w:b/>
        </w:rPr>
        <w:t>’</w:t>
      </w:r>
      <w:r w:rsidR="002C796B" w:rsidRPr="00D32C9E">
        <w:t xml:space="preserve"> met</w:t>
      </w:r>
      <w:r w:rsidR="002C796B" w:rsidRPr="002C796B">
        <w:t xml:space="preserve"> referentie </w:t>
      </w:r>
      <w:r w:rsidR="00822A73">
        <w:t>IUCDJI/INKEA/JWLvH/2025-03</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2651C03A" w:rsidR="00982A82" w:rsidRDefault="00982A82" w:rsidP="002856AB">
      <w:pPr>
        <w:spacing w:line="240" w:lineRule="auto"/>
      </w:pPr>
    </w:p>
    <w:p w14:paraId="294841EB" w14:textId="33AB6769" w:rsidR="000C7689" w:rsidRPr="000C7689" w:rsidRDefault="000C7689" w:rsidP="002856AB">
      <w:pPr>
        <w:spacing w:line="240" w:lineRule="auto"/>
        <w:rPr>
          <w:b/>
        </w:rPr>
      </w:pPr>
      <w:r w:rsidRPr="000C7689">
        <w:rPr>
          <w:b/>
        </w:rPr>
        <w:t>Inschrijven op Percelen</w:t>
      </w:r>
    </w:p>
    <w:p w14:paraId="1A3A9461" w14:textId="066474B5" w:rsidR="000C7689" w:rsidRDefault="000C7689" w:rsidP="002856AB">
      <w:pPr>
        <w:spacing w:line="240" w:lineRule="auto"/>
        <w:rPr>
          <w:szCs w:val="18"/>
        </w:rPr>
      </w:pPr>
      <w:r>
        <w:rPr>
          <w:szCs w:val="18"/>
        </w:rPr>
        <w:t xml:space="preserve">Deze aanbesteding is onderverdeeld in drie (3) Percelen. Inschrijver kan </w:t>
      </w:r>
      <w:r w:rsidRPr="00CC719D">
        <w:t xml:space="preserve">ervoor kiezen om op </w:t>
      </w:r>
      <w:r w:rsidRPr="00CC719D">
        <w:rPr>
          <w:u w:val="single"/>
        </w:rPr>
        <w:t>één</w:t>
      </w:r>
      <w:r w:rsidRPr="00CC719D">
        <w:t xml:space="preserve"> van de drie Percelen </w:t>
      </w:r>
      <w:r w:rsidRPr="00CC719D">
        <w:rPr>
          <w:u w:val="single"/>
        </w:rPr>
        <w:t>of</w:t>
      </w:r>
      <w:r w:rsidRPr="00CC719D">
        <w:t xml:space="preserve"> op maximaal </w:t>
      </w:r>
      <w:r w:rsidRPr="00CC719D">
        <w:rPr>
          <w:u w:val="single"/>
        </w:rPr>
        <w:t>twee</w:t>
      </w:r>
      <w:r w:rsidRPr="00CC719D">
        <w:t xml:space="preserve"> van </w:t>
      </w:r>
      <w:r>
        <w:t>de drie Percelen in te schrijven</w:t>
      </w:r>
      <w:r>
        <w:rPr>
          <w:szCs w:val="18"/>
        </w:rPr>
        <w:t>. Inschrijver verklaart dat hij/zij inschrijft op:</w:t>
      </w:r>
    </w:p>
    <w:p w14:paraId="51F7850C" w14:textId="77777777" w:rsidR="000C7689" w:rsidRDefault="000C7689" w:rsidP="002856AB">
      <w:pPr>
        <w:spacing w:line="240" w:lineRule="auto"/>
        <w:rPr>
          <w:szCs w:val="18"/>
        </w:rPr>
      </w:pPr>
    </w:p>
    <w:tbl>
      <w:tblPr>
        <w:tblStyle w:val="Tabelraster"/>
        <w:tblW w:w="0" w:type="auto"/>
        <w:tblLook w:val="04A0" w:firstRow="1" w:lastRow="0" w:firstColumn="1" w:lastColumn="0" w:noHBand="0" w:noVBand="1"/>
      </w:tblPr>
      <w:tblGrid>
        <w:gridCol w:w="2122"/>
        <w:gridCol w:w="3260"/>
      </w:tblGrid>
      <w:tr w:rsidR="000C7689" w14:paraId="6BD12B68" w14:textId="77777777" w:rsidTr="000C7689">
        <w:tc>
          <w:tcPr>
            <w:tcW w:w="2122" w:type="dxa"/>
            <w:shd w:val="clear" w:color="auto" w:fill="0070C0"/>
          </w:tcPr>
          <w:p w14:paraId="14A28761" w14:textId="301523BB" w:rsidR="000C7689" w:rsidRPr="000C7689" w:rsidRDefault="000C7689" w:rsidP="002856AB">
            <w:pPr>
              <w:spacing w:line="240" w:lineRule="auto"/>
              <w:rPr>
                <w:color w:val="FFFFFF" w:themeColor="background1"/>
              </w:rPr>
            </w:pPr>
            <w:r w:rsidRPr="000C7689">
              <w:rPr>
                <w:color w:val="FFFFFF" w:themeColor="background1"/>
              </w:rPr>
              <w:t>Percelen</w:t>
            </w:r>
          </w:p>
        </w:tc>
        <w:tc>
          <w:tcPr>
            <w:tcW w:w="3260" w:type="dxa"/>
            <w:shd w:val="clear" w:color="auto" w:fill="0070C0"/>
          </w:tcPr>
          <w:p w14:paraId="1C167827" w14:textId="77777777" w:rsidR="000C7689" w:rsidRPr="000C7689" w:rsidRDefault="000C7689" w:rsidP="000C7689">
            <w:pPr>
              <w:spacing w:line="240" w:lineRule="auto"/>
              <w:rPr>
                <w:color w:val="FFFFFF" w:themeColor="background1"/>
              </w:rPr>
            </w:pPr>
            <w:r w:rsidRPr="000C7689">
              <w:rPr>
                <w:color w:val="FFFFFF" w:themeColor="background1"/>
              </w:rPr>
              <w:t>Inschrijver schrijft in op:</w:t>
            </w:r>
          </w:p>
          <w:p w14:paraId="3A3058F3" w14:textId="616D75BC" w:rsidR="000C7689" w:rsidRPr="000C7689" w:rsidRDefault="000C7689" w:rsidP="000C7689">
            <w:pPr>
              <w:spacing w:line="240" w:lineRule="auto"/>
              <w:rPr>
                <w:i/>
                <w:color w:val="FFFFFF" w:themeColor="background1"/>
              </w:rPr>
            </w:pPr>
            <w:r w:rsidRPr="000C7689">
              <w:rPr>
                <w:i/>
                <w:color w:val="FFFFFF" w:themeColor="background1"/>
                <w:sz w:val="16"/>
              </w:rPr>
              <w:t>(svp aanvinken per Perceel waar u op inschrijft)</w:t>
            </w:r>
          </w:p>
        </w:tc>
      </w:tr>
      <w:tr w:rsidR="000C7689" w14:paraId="33FD0418" w14:textId="77777777" w:rsidTr="000C7689">
        <w:tc>
          <w:tcPr>
            <w:tcW w:w="2122" w:type="dxa"/>
          </w:tcPr>
          <w:p w14:paraId="0F5D36D3" w14:textId="11B81D5D" w:rsidR="000C7689" w:rsidRDefault="000C7689" w:rsidP="002856AB">
            <w:pPr>
              <w:spacing w:line="240" w:lineRule="auto"/>
            </w:pPr>
            <w:r>
              <w:t>Perceel 1</w:t>
            </w:r>
          </w:p>
        </w:tc>
        <w:tc>
          <w:tcPr>
            <w:tcW w:w="3260" w:type="dxa"/>
          </w:tcPr>
          <w:p w14:paraId="060CEA70" w14:textId="77777777" w:rsidR="000C7689" w:rsidRPr="000C7689" w:rsidRDefault="000C7689" w:rsidP="000C7689">
            <w:pPr>
              <w:pStyle w:val="Lijstalinea"/>
              <w:numPr>
                <w:ilvl w:val="0"/>
                <w:numId w:val="23"/>
              </w:numPr>
              <w:spacing w:line="240" w:lineRule="auto"/>
              <w:rPr>
                <w:sz w:val="24"/>
              </w:rPr>
            </w:pPr>
          </w:p>
        </w:tc>
      </w:tr>
      <w:tr w:rsidR="000C7689" w14:paraId="492D3FE1" w14:textId="77777777" w:rsidTr="000C7689">
        <w:tc>
          <w:tcPr>
            <w:tcW w:w="2122" w:type="dxa"/>
          </w:tcPr>
          <w:p w14:paraId="0C92E4D6" w14:textId="0D37F1F5" w:rsidR="000C7689" w:rsidRDefault="000C7689" w:rsidP="002856AB">
            <w:pPr>
              <w:spacing w:line="240" w:lineRule="auto"/>
            </w:pPr>
            <w:r>
              <w:t>Perceel 2</w:t>
            </w:r>
          </w:p>
        </w:tc>
        <w:tc>
          <w:tcPr>
            <w:tcW w:w="3260" w:type="dxa"/>
          </w:tcPr>
          <w:p w14:paraId="7A61B098" w14:textId="77777777" w:rsidR="000C7689" w:rsidRPr="000C7689" w:rsidRDefault="000C7689" w:rsidP="000C7689">
            <w:pPr>
              <w:pStyle w:val="Lijstalinea"/>
              <w:numPr>
                <w:ilvl w:val="0"/>
                <w:numId w:val="23"/>
              </w:numPr>
              <w:spacing w:line="240" w:lineRule="auto"/>
              <w:rPr>
                <w:sz w:val="24"/>
              </w:rPr>
            </w:pPr>
          </w:p>
        </w:tc>
      </w:tr>
      <w:tr w:rsidR="000C7689" w14:paraId="347C5DA5" w14:textId="77777777" w:rsidTr="000C7689">
        <w:tc>
          <w:tcPr>
            <w:tcW w:w="2122" w:type="dxa"/>
          </w:tcPr>
          <w:p w14:paraId="67F878B2" w14:textId="21273847" w:rsidR="000C7689" w:rsidRDefault="000C7689" w:rsidP="002856AB">
            <w:pPr>
              <w:spacing w:line="240" w:lineRule="auto"/>
            </w:pPr>
            <w:r>
              <w:t>Perceel 3</w:t>
            </w:r>
          </w:p>
        </w:tc>
        <w:tc>
          <w:tcPr>
            <w:tcW w:w="3260" w:type="dxa"/>
          </w:tcPr>
          <w:p w14:paraId="423B3C53" w14:textId="77777777" w:rsidR="000C7689" w:rsidRPr="000C7689" w:rsidRDefault="000C7689" w:rsidP="000C7689">
            <w:pPr>
              <w:pStyle w:val="Lijstalinea"/>
              <w:numPr>
                <w:ilvl w:val="0"/>
                <w:numId w:val="23"/>
              </w:numPr>
              <w:spacing w:line="240" w:lineRule="auto"/>
              <w:rPr>
                <w:sz w:val="24"/>
              </w:rPr>
            </w:pPr>
          </w:p>
        </w:tc>
      </w:tr>
    </w:tbl>
    <w:p w14:paraId="28785779" w14:textId="77777777" w:rsidR="000C7689" w:rsidRDefault="000C7689" w:rsidP="002856AB">
      <w:pPr>
        <w:spacing w:line="240" w:lineRule="auto"/>
      </w:pPr>
    </w:p>
    <w:p w14:paraId="7BF60E47" w14:textId="77777777" w:rsidR="000C7689" w:rsidRPr="00633DED" w:rsidRDefault="000C7689" w:rsidP="002856AB">
      <w:pPr>
        <w:spacing w:line="240" w:lineRule="auto"/>
      </w:pPr>
    </w:p>
    <w:p w14:paraId="0D72CD41" w14:textId="3F53C4BB"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w:t>
      </w:r>
      <w:r w:rsidR="00D32C9E">
        <w:rPr>
          <w:b/>
        </w:rPr>
        <w:t xml:space="preserve">uropese </w:t>
      </w:r>
      <w:r w:rsidR="00D32C9E" w:rsidRPr="00D32C9E">
        <w:rPr>
          <w:b/>
        </w:rPr>
        <w:t>aanbestedingsprocedure ‘</w:t>
      </w:r>
      <w:r w:rsidR="009D1DFC">
        <w:rPr>
          <w:b/>
        </w:rPr>
        <w:t>BHV-middelen</w:t>
      </w:r>
      <w:r w:rsidR="00D32C9E" w:rsidRPr="00D32C9E">
        <w:rPr>
          <w:b/>
        </w:rPr>
        <w:t xml:space="preserve"> t.b.v. het Rijk’</w:t>
      </w:r>
      <w:r w:rsidR="00D32C9E" w:rsidRPr="00D32C9E">
        <w:t xml:space="preserve"> </w:t>
      </w:r>
      <w:r>
        <w:rPr>
          <w:b/>
        </w:rPr>
        <w:t xml:space="preserve">met referentie </w:t>
      </w:r>
      <w:r w:rsidR="00822A73" w:rsidRPr="00822A73">
        <w:rPr>
          <w:b/>
        </w:rPr>
        <w:t>IUCDJI/INKEA/JWLvH/2025-03</w:t>
      </w:r>
      <w:r w:rsidR="00822A73">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gebruikelijke opbouw/samenhang hebben;</w:t>
      </w:r>
    </w:p>
    <w:p w14:paraId="18604712"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 gehanteerde formule frustreren;</w:t>
      </w:r>
    </w:p>
    <w:p w14:paraId="44F8F7B9" w14:textId="111B9A84" w:rsidR="00812B5F" w:rsidRPr="00822A73" w:rsidRDefault="00812B5F" w:rsidP="00812B5F">
      <w:pPr>
        <w:pStyle w:val="Lijstalinea"/>
        <w:numPr>
          <w:ilvl w:val="0"/>
          <w:numId w:val="21"/>
        </w:numPr>
        <w:spacing w:line="240" w:lineRule="auto"/>
        <w:ind w:left="1560" w:hanging="284"/>
        <w:rPr>
          <w:szCs w:val="18"/>
        </w:rPr>
      </w:pPr>
      <w:r w:rsidRPr="00822A73">
        <w:rPr>
          <w:szCs w:val="18"/>
        </w:rPr>
        <w:t xml:space="preserve">sprake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D32C9E" w:rsidRDefault="00E45493" w:rsidP="00E45493">
      <w:pPr>
        <w:pStyle w:val="Lijstalinea"/>
        <w:numPr>
          <w:ilvl w:val="0"/>
          <w:numId w:val="13"/>
        </w:numPr>
        <w:spacing w:line="240" w:lineRule="auto"/>
        <w:ind w:right="496"/>
      </w:pPr>
      <w:r w:rsidRPr="00D32C9E">
        <w:t>u daadwerkelijk in staat bent om de dienstverlening uit te voeren zoals beschreven in de wen</w:t>
      </w:r>
      <w:r w:rsidR="009B52D2" w:rsidRPr="00D32C9E">
        <w:t>s</w:t>
      </w:r>
      <w:r w:rsidRPr="00D32C9E">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B69C034" w:rsidR="00601B70" w:rsidRDefault="00601B70" w:rsidP="002856AB">
      <w:pPr>
        <w:pStyle w:val="Lijstalinea"/>
        <w:spacing w:line="240" w:lineRule="auto"/>
        <w:ind w:left="0" w:right="496"/>
      </w:pPr>
    </w:p>
    <w:p w14:paraId="22FF7FB5" w14:textId="7C281F07" w:rsidR="00822A73" w:rsidRDefault="00822A73" w:rsidP="002856AB">
      <w:pPr>
        <w:pStyle w:val="Lijstalinea"/>
        <w:spacing w:line="240" w:lineRule="auto"/>
        <w:ind w:left="0" w:right="496"/>
      </w:pPr>
    </w:p>
    <w:p w14:paraId="2A3B58D0" w14:textId="77777777" w:rsidR="00822A73" w:rsidRDefault="00822A73"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lastRenderedPageBreak/>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1AB9EAD4"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 ‘</w:t>
      </w:r>
      <w:r w:rsidR="009D1DFC">
        <w:rPr>
          <w:b/>
        </w:rPr>
        <w:t>BHV-middelen</w:t>
      </w:r>
      <w:r w:rsidR="00D32C9E" w:rsidRPr="00D32C9E">
        <w:rPr>
          <w:b/>
        </w:rPr>
        <w:t xml:space="preserve"> t.b.v. het Rijk’</w:t>
      </w:r>
      <w:r w:rsidR="00D32C9E" w:rsidRPr="00D32C9E">
        <w:t xml:space="preserve"> </w:t>
      </w:r>
      <w:r w:rsidR="007E1812">
        <w:rPr>
          <w:b/>
        </w:rPr>
        <w:t xml:space="preserve">met referentie </w:t>
      </w:r>
      <w:r w:rsidR="00822A73" w:rsidRPr="00822A73">
        <w:rPr>
          <w:b/>
        </w:rPr>
        <w:t>IUCDJI/INKEA/JWLvH/2025-03</w:t>
      </w:r>
      <w:r w:rsidR="00822A73">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55879BD4"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9D1DFC">
        <w:rPr>
          <w:b/>
        </w:rPr>
        <w:t>BHV-middelen</w:t>
      </w:r>
      <w:r w:rsidR="00D32C9E" w:rsidRPr="00D32C9E">
        <w:rPr>
          <w:b/>
        </w:rPr>
        <w:t xml:space="preserve"> t.b.v. het Rijk’</w:t>
      </w:r>
      <w:r w:rsidR="00D32C9E" w:rsidRPr="00D32C9E">
        <w:t xml:space="preserve"> </w:t>
      </w:r>
      <w:r>
        <w:rPr>
          <w:b/>
        </w:rPr>
        <w:t xml:space="preserve">met referentie </w:t>
      </w:r>
      <w:r w:rsidR="00822A73" w:rsidRPr="00822A73">
        <w:rPr>
          <w:b/>
        </w:rPr>
        <w:t>IUCDJI/INKEA/JWLvH/2025-03</w:t>
      </w:r>
      <w:r w:rsidR="00822A73">
        <w:t xml:space="preserve">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Pr="00822A73" w:rsidRDefault="002C62C2" w:rsidP="005D0D2F">
      <w:pPr>
        <w:pStyle w:val="Lijstalinea"/>
        <w:numPr>
          <w:ilvl w:val="0"/>
          <w:numId w:val="4"/>
        </w:numPr>
        <w:spacing w:line="240" w:lineRule="auto"/>
        <w:ind w:left="0" w:right="496" w:firstLine="0"/>
      </w:pPr>
      <w:r>
        <w:t xml:space="preserve">u </w:t>
      </w:r>
      <w:r w:rsidR="005D0D2F">
        <w:t xml:space="preserve">een beroep </w:t>
      </w:r>
      <w:r w:rsidR="005D0D2F" w:rsidRPr="00822A73">
        <w:t>doet op de middelen van één of meerdere derden</w:t>
      </w:r>
    </w:p>
    <w:p w14:paraId="38929F06" w14:textId="454D9A86" w:rsidR="005D0D2F" w:rsidRPr="007E1812" w:rsidRDefault="005D0D2F" w:rsidP="005D0D2F">
      <w:pPr>
        <w:pStyle w:val="Lijstalinea"/>
        <w:spacing w:line="240" w:lineRule="auto"/>
        <w:ind w:left="0" w:right="496" w:firstLine="708"/>
      </w:pPr>
      <w:r w:rsidRPr="00822A73">
        <w:t>(zie hoofdstuk</w:t>
      </w:r>
      <w:r w:rsidR="00C15C86" w:rsidRPr="00822A73">
        <w:t xml:space="preserve"> 4</w:t>
      </w:r>
      <w:r w:rsidRPr="00822A73">
        <w:t xml:space="preserve"> van</w:t>
      </w:r>
      <w:r>
        <w:t xml:space="preserve">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17AB7FB5"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w:t>
      </w:r>
      <w:bookmarkStart w:id="0" w:name="_GoBack"/>
      <w:bookmarkEnd w:id="0"/>
      <w:r w:rsidR="005D0D2F" w:rsidRPr="00D32C9E">
        <w:rPr>
          <w:i/>
        </w:rPr>
        <w:t xml:space="preserve">de geschiktheidseis ten aanzien van de ‘technische bekwaamheid’, zie paragraaf </w:t>
      </w:r>
      <w:r w:rsidR="00C15C86" w:rsidRPr="00D32C9E">
        <w:rPr>
          <w:i/>
        </w:rPr>
        <w:t>4.3</w:t>
      </w:r>
      <w:r w:rsidR="005D0D2F" w:rsidRPr="00D32C9E">
        <w:rPr>
          <w:i/>
        </w:rPr>
        <w:t xml:space="preserve"> van</w:t>
      </w:r>
      <w:r w:rsidR="005D0D2F" w:rsidRPr="00BA7EBC">
        <w:rPr>
          <w:i/>
        </w:rPr>
        <w:t xml:space="preserve">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457578F8"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Europese aanbestedingsprocedure ‘</w:t>
      </w:r>
      <w:r w:rsidR="009D1DFC">
        <w:rPr>
          <w:b/>
        </w:rPr>
        <w:t>BHV-middelen</w:t>
      </w:r>
      <w:r w:rsidR="00D32C9E" w:rsidRPr="00D32C9E">
        <w:rPr>
          <w:b/>
        </w:rPr>
        <w:t xml:space="preserve"> t.b.v. het Rijk’</w:t>
      </w:r>
      <w:r w:rsidR="00D32C9E" w:rsidRPr="00D32C9E">
        <w:t xml:space="preserve"> </w:t>
      </w:r>
      <w:r w:rsidR="005672FA">
        <w:rPr>
          <w:b/>
        </w:rPr>
        <w:t xml:space="preserve">met referentie </w:t>
      </w:r>
      <w:r w:rsidR="00822A73" w:rsidRPr="00822A73">
        <w:rPr>
          <w:b/>
        </w:rPr>
        <w:t>IUCDJI/INKEA/JWLvH/2025-03</w:t>
      </w:r>
      <w:r w:rsidR="00822A73">
        <w:t xml:space="preserve">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58D3BE0C" w:rsidR="000062A6" w:rsidRDefault="000062A6" w:rsidP="000062A6">
      <w:pPr>
        <w:spacing w:line="240" w:lineRule="auto"/>
        <w:ind w:right="638"/>
      </w:pPr>
      <w:r>
        <w:t xml:space="preserve">Zie het </w:t>
      </w:r>
      <w:r w:rsidR="00DE6F48">
        <w:t>B</w:t>
      </w:r>
      <w:r>
        <w:t xml:space="preserve">eschrijvend document paragraaf </w:t>
      </w:r>
      <w:r w:rsidR="00D32C9E">
        <w:t>6.7.2</w:t>
      </w:r>
      <w:r>
        <w:t xml:space="preserve"> 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2DDE2564"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Europese aanbestedingsprocedure ‘</w:t>
      </w:r>
      <w:r w:rsidR="009D1DFC">
        <w:rPr>
          <w:b/>
        </w:rPr>
        <w:t>BHV-middelen</w:t>
      </w:r>
      <w:r w:rsidR="00D32C9E" w:rsidRPr="00D32C9E">
        <w:rPr>
          <w:b/>
        </w:rPr>
        <w:t xml:space="preserve"> t.b.v. het Rijk’</w:t>
      </w:r>
      <w:r w:rsidR="00D32C9E" w:rsidRPr="00D32C9E">
        <w:t xml:space="preserve"> </w:t>
      </w:r>
      <w:r w:rsidR="000062A6">
        <w:rPr>
          <w:b/>
        </w:rPr>
        <w:t xml:space="preserve">met referentie </w:t>
      </w:r>
      <w:r w:rsidR="00822A73" w:rsidRPr="00822A73">
        <w:rPr>
          <w:b/>
        </w:rPr>
        <w:t>IUCDJI/INKEA/JWLvH/2025-03</w:t>
      </w:r>
      <w:r w:rsidR="00822A73">
        <w:t xml:space="preserve">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3A27A843"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aanbestedingsprocedure </w:t>
      </w:r>
      <w:r w:rsidR="00890D1D">
        <w:rPr>
          <w:b/>
        </w:rPr>
        <w:t>‘</w:t>
      </w:r>
      <w:r w:rsidR="009D1DFC">
        <w:rPr>
          <w:b/>
        </w:rPr>
        <w:t>BHV-middelen</w:t>
      </w:r>
      <w:r w:rsidR="00D32C9E" w:rsidRPr="00D32C9E">
        <w:rPr>
          <w:b/>
        </w:rPr>
        <w:t xml:space="preserve"> t.b.v. het Rijk’</w:t>
      </w:r>
      <w:r w:rsidR="00D32C9E" w:rsidRPr="00D32C9E">
        <w:t xml:space="preserve"> </w:t>
      </w:r>
      <w:r w:rsidR="00890D1D">
        <w:rPr>
          <w:b/>
        </w:rPr>
        <w:t xml:space="preserve">met referentie </w:t>
      </w:r>
      <w:r w:rsidR="00822A73" w:rsidRPr="00822A73">
        <w:rPr>
          <w:b/>
        </w:rPr>
        <w:t>IUCDJI/INKEA/JWLvH/2025-03</w:t>
      </w:r>
      <w:r w:rsidR="00822A73">
        <w:t xml:space="preserve">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7C8C9FBF" w:rsidR="00D858E5" w:rsidRPr="00822A73" w:rsidRDefault="00822A73" w:rsidP="00BF0365">
          <w:pPr>
            <w:widowControl w:val="0"/>
            <w:rPr>
              <w:rStyle w:val="Huisstijl-Rubricering"/>
              <w:szCs w:val="13"/>
            </w:rPr>
          </w:pPr>
          <w:r w:rsidRPr="00822A73">
            <w:rPr>
              <w:sz w:val="13"/>
              <w:szCs w:val="13"/>
            </w:rPr>
            <w:t>IUCDJI/INKEA/JWLvH/2025-03</w:t>
          </w:r>
        </w:p>
      </w:tc>
      <w:tc>
        <w:tcPr>
          <w:tcW w:w="3095" w:type="dxa"/>
          <w:shd w:val="clear" w:color="auto" w:fill="auto"/>
        </w:tcPr>
        <w:p w14:paraId="75E50F99" w14:textId="5700D08C" w:rsidR="00D858E5" w:rsidRDefault="00D858E5">
          <w:pPr>
            <w:pStyle w:val="Huisstijl-Paginanummering"/>
            <w:widowControl w:val="0"/>
            <w:jc w:val="right"/>
          </w:pPr>
          <w:r>
            <w:t xml:space="preserve">Pagina </w:t>
          </w:r>
          <w:r>
            <w:fldChar w:fldCharType="begin"/>
          </w:r>
          <w:r>
            <w:instrText>PAGE</w:instrText>
          </w:r>
          <w:r>
            <w:fldChar w:fldCharType="separate"/>
          </w:r>
          <w:r w:rsidR="009D19C0">
            <w:rPr>
              <w:noProof/>
            </w:rPr>
            <w:t>8</w:t>
          </w:r>
          <w:r>
            <w:fldChar w:fldCharType="end"/>
          </w:r>
          <w:r>
            <w:t xml:space="preserve"> van </w:t>
          </w:r>
          <w:r>
            <w:fldChar w:fldCharType="begin"/>
          </w:r>
          <w:r>
            <w:instrText>NUMPAGES</w:instrText>
          </w:r>
          <w:r>
            <w:fldChar w:fldCharType="separate"/>
          </w:r>
          <w:r w:rsidR="009D19C0">
            <w:rPr>
              <w:noProof/>
            </w:rPr>
            <w:t>9</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1A01C13D" w:rsidR="00D858E5" w:rsidRDefault="000062A6" w:rsidP="009D1DFC">
          <w:pPr>
            <w:widowControl w:val="0"/>
            <w:rPr>
              <w:sz w:val="13"/>
            </w:rPr>
          </w:pPr>
          <w:r w:rsidRPr="00D32C9E">
            <w:rPr>
              <w:rStyle w:val="Huisstijl-Koptekst"/>
            </w:rPr>
            <w:t>Formulier</w:t>
          </w:r>
          <w:r w:rsidR="002856AB" w:rsidRPr="00D32C9E">
            <w:rPr>
              <w:rStyle w:val="Huisstijl-Koptekst"/>
            </w:rPr>
            <w:t xml:space="preserve"> </w:t>
          </w:r>
          <w:r w:rsidR="00D32C9E" w:rsidRPr="00D32C9E">
            <w:rPr>
              <w:rStyle w:val="Huisstijl-Koptekst"/>
            </w:rPr>
            <w:t>B</w:t>
          </w:r>
          <w:r w:rsidR="00D858E5">
            <w:rPr>
              <w:rStyle w:val="Huisstijl-Koptekst"/>
            </w:rPr>
            <w:t xml:space="preserve"> Inschrijfformulier </w:t>
          </w:r>
          <w:r w:rsidR="00476D3C">
            <w:rPr>
              <w:rStyle w:val="Huisstijl-Koptekst"/>
            </w:rPr>
            <w:t xml:space="preserve">en Akkoordverklaring </w:t>
          </w:r>
          <w:r w:rsidR="00D858E5">
            <w:rPr>
              <w:rStyle w:val="Huisstijl-Koptekst"/>
            </w:rPr>
            <w:t xml:space="preserve">| </w:t>
          </w:r>
          <w:r w:rsidR="00476D3C">
            <w:rPr>
              <w:rStyle w:val="Huisstijl-Koptekst"/>
            </w:rPr>
            <w:t>EA ‘</w:t>
          </w:r>
          <w:r w:rsidR="009D1DFC">
            <w:rPr>
              <w:rStyle w:val="Huisstijl-Koptekst"/>
            </w:rPr>
            <w:t>BHV-middelen</w:t>
          </w:r>
          <w:r w:rsidR="00D32C9E">
            <w:rPr>
              <w:rStyle w:val="Huisstijl-Koptekst"/>
            </w:rPr>
            <w:t xml:space="preserve"> t.b.v. het Rijk</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423EC9"/>
    <w:multiLevelType w:val="hybridMultilevel"/>
    <w:tmpl w:val="17BE375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8"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2"/>
  </w:num>
  <w:num w:numId="3">
    <w:abstractNumId w:val="0"/>
  </w:num>
  <w:num w:numId="4">
    <w:abstractNumId w:val="21"/>
  </w:num>
  <w:num w:numId="5">
    <w:abstractNumId w:val="9"/>
  </w:num>
  <w:num w:numId="6">
    <w:abstractNumId w:val="8"/>
  </w:num>
  <w:num w:numId="7">
    <w:abstractNumId w:val="10"/>
  </w:num>
  <w:num w:numId="8">
    <w:abstractNumId w:val="6"/>
  </w:num>
  <w:num w:numId="9">
    <w:abstractNumId w:val="15"/>
  </w:num>
  <w:num w:numId="10">
    <w:abstractNumId w:val="18"/>
  </w:num>
  <w:num w:numId="11">
    <w:abstractNumId w:val="12"/>
  </w:num>
  <w:num w:numId="12">
    <w:abstractNumId w:val="14"/>
  </w:num>
  <w:num w:numId="13">
    <w:abstractNumId w:val="4"/>
  </w:num>
  <w:num w:numId="14">
    <w:abstractNumId w:val="7"/>
  </w:num>
  <w:num w:numId="15">
    <w:abstractNumId w:val="20"/>
  </w:num>
  <w:num w:numId="16">
    <w:abstractNumId w:val="16"/>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7"/>
  </w:num>
  <w:num w:numId="20">
    <w:abstractNumId w:val="13"/>
  </w:num>
  <w:num w:numId="21">
    <w:abstractNumId w:val="1"/>
  </w:num>
  <w:num w:numId="22">
    <w:abstractNumId w:val="11"/>
  </w:num>
  <w:num w:numId="2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C7689"/>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D733F"/>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22A73"/>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19C0"/>
    <w:rsid w:val="009D1DFC"/>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27B38"/>
    <w:rsid w:val="00D305AB"/>
    <w:rsid w:val="00D32C9E"/>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732FC-E939-461E-A7F6-920E2688C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1953</Words>
  <Characters>10744</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Waterreus, Jolanda</cp:lastModifiedBy>
  <cp:revision>8</cp:revision>
  <cp:lastPrinted>2022-01-28T09:54:00Z</cp:lastPrinted>
  <dcterms:created xsi:type="dcterms:W3CDTF">2024-09-04T08:07:00Z</dcterms:created>
  <dcterms:modified xsi:type="dcterms:W3CDTF">2025-01-16T10:58:00Z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