
<file path=[Content_Types].xml><?xml version="1.0" encoding="utf-8"?>
<Types xmlns="http://schemas.openxmlformats.org/package/2006/content-types">
  <Default Extension="emf" ContentType="image/x-emf"/>
  <Default Extension="jpeg" ContentType="image/jpeg"/>
  <Default Extension="odttf" ContentType="application/vnd.openxmlformats-officedocument.obfuscatedFon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2533D8" w14:textId="77777777" w:rsidR="00D95B5E" w:rsidRDefault="003351FB">
      <w:r>
        <w:rPr>
          <w:noProof/>
        </w:rPr>
        <mc:AlternateContent>
          <mc:Choice Requires="wps">
            <w:drawing>
              <wp:anchor distT="0" distB="0" distL="114300" distR="114300" simplePos="0" relativeHeight="251658241" behindDoc="0" locked="0" layoutInCell="1" allowOverlap="1" wp14:anchorId="7E9BC4E9" wp14:editId="38DE158E">
                <wp:simplePos x="0" y="0"/>
                <wp:positionH relativeFrom="column">
                  <wp:posOffset>-1279525</wp:posOffset>
                </wp:positionH>
                <wp:positionV relativeFrom="paragraph">
                  <wp:posOffset>-1151890</wp:posOffset>
                </wp:positionV>
                <wp:extent cx="7800975" cy="1571625"/>
                <wp:effectExtent l="0" t="635" r="3175" b="0"/>
                <wp:wrapNone/>
                <wp:docPr id="3"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00975" cy="157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11944"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11944"/>
                            </w:tblGrid>
                            <w:tr w:rsidR="00024FA2" w:rsidRPr="004D45D0" w14:paraId="27BCC97B" w14:textId="77777777" w:rsidTr="007E5D52">
                              <w:trPr>
                                <w:trHeight w:val="320"/>
                              </w:trPr>
                              <w:tc>
                                <w:tcPr>
                                  <w:tcW w:w="11944" w:type="dxa"/>
                                  <w:tcBorders>
                                    <w:top w:val="nil"/>
                                    <w:left w:val="nil"/>
                                    <w:bottom w:val="nil"/>
                                    <w:right w:val="nil"/>
                                  </w:tcBorders>
                                </w:tcPr>
                                <w:p w14:paraId="34331BC3" w14:textId="77777777" w:rsidR="00024FA2" w:rsidRPr="004D45D0" w:rsidRDefault="00024FA2" w:rsidP="00F5279D">
                                  <w:pPr>
                                    <w:pStyle w:val="FaculteitVU"/>
                                    <w:ind w:left="426"/>
                                    <w:rPr>
                                      <w:sz w:val="32"/>
                                      <w:szCs w:val="32"/>
                                    </w:rPr>
                                  </w:pPr>
                                  <w:r>
                                    <w:rPr>
                                      <w:sz w:val="32"/>
                                      <w:szCs w:val="32"/>
                                    </w:rPr>
                                    <w:t>RvT</w:t>
                                  </w:r>
                                  <w:r w:rsidRPr="004D45D0">
                                    <w:rPr>
                                      <w:sz w:val="32"/>
                                      <w:szCs w:val="32"/>
                                    </w:rPr>
                                    <w:t xml:space="preserve"> / </w:t>
                                  </w:r>
                                  <w:r>
                                    <w:rPr>
                                      <w:sz w:val="32"/>
                                      <w:szCs w:val="32"/>
                                    </w:rPr>
                                    <w:t xml:space="preserve">Financiën - </w:t>
                                  </w:r>
                                  <w:r w:rsidRPr="004D45D0">
                                    <w:rPr>
                                      <w:sz w:val="32"/>
                                      <w:szCs w:val="32"/>
                                    </w:rPr>
                                    <w:t>Afdeling Inkoopmanagement</w:t>
                                  </w:r>
                                  <w:r>
                                    <w:rPr>
                                      <w:sz w:val="32"/>
                                      <w:szCs w:val="32"/>
                                    </w:rPr>
                                    <w:t xml:space="preserve"> </w:t>
                                  </w:r>
                                </w:p>
                              </w:tc>
                            </w:tr>
                            <w:tr w:rsidR="00024FA2" w14:paraId="1FB999CF" w14:textId="77777777" w:rsidTr="007E5D52">
                              <w:trPr>
                                <w:trHeight w:val="213"/>
                              </w:trPr>
                              <w:tc>
                                <w:tcPr>
                                  <w:tcW w:w="11944" w:type="dxa"/>
                                  <w:tcBorders>
                                    <w:top w:val="nil"/>
                                    <w:left w:val="nil"/>
                                    <w:bottom w:val="single" w:sz="18" w:space="0" w:color="auto"/>
                                    <w:right w:val="nil"/>
                                  </w:tcBorders>
                                </w:tcPr>
                                <w:p w14:paraId="108A2BA9" w14:textId="77777777" w:rsidR="00024FA2" w:rsidRDefault="00024FA2" w:rsidP="007E5D52">
                                  <w:pPr>
                                    <w:pStyle w:val="BasistekstVU"/>
                                    <w:ind w:left="426"/>
                                  </w:pPr>
                                </w:p>
                              </w:tc>
                            </w:tr>
                            <w:tr w:rsidR="00024FA2" w14:paraId="1025D392" w14:textId="77777777" w:rsidTr="007E5D52">
                              <w:trPr>
                                <w:trHeight w:hRule="exact" w:val="277"/>
                              </w:trPr>
                              <w:tc>
                                <w:tcPr>
                                  <w:tcW w:w="11944" w:type="dxa"/>
                                  <w:tcBorders>
                                    <w:top w:val="single" w:sz="18" w:space="0" w:color="auto"/>
                                    <w:left w:val="nil"/>
                                    <w:bottom w:val="nil"/>
                                    <w:right w:val="nil"/>
                                  </w:tcBorders>
                                </w:tcPr>
                                <w:p w14:paraId="2E4E6282" w14:textId="77777777" w:rsidR="00024FA2" w:rsidRDefault="00024FA2" w:rsidP="007E5D52">
                                  <w:pPr>
                                    <w:pStyle w:val="BasistekstVU"/>
                                    <w:ind w:left="426"/>
                                  </w:pPr>
                                </w:p>
                              </w:tc>
                            </w:tr>
                            <w:tr w:rsidR="00024FA2" w:rsidRPr="004D45D0" w14:paraId="20DA005A" w14:textId="77777777" w:rsidTr="007E5D52">
                              <w:trPr>
                                <w:trHeight w:val="293"/>
                              </w:trPr>
                              <w:tc>
                                <w:tcPr>
                                  <w:tcW w:w="11944" w:type="dxa"/>
                                  <w:tcBorders>
                                    <w:top w:val="nil"/>
                                    <w:left w:val="nil"/>
                                    <w:bottom w:val="nil"/>
                                    <w:right w:val="nil"/>
                                  </w:tcBorders>
                                </w:tcPr>
                                <w:p w14:paraId="16324050" w14:textId="77777777" w:rsidR="00024FA2" w:rsidRPr="004D45D0" w:rsidRDefault="00024FA2" w:rsidP="007E5D52">
                                  <w:pPr>
                                    <w:pStyle w:val="SubkopVU"/>
                                    <w:ind w:left="426"/>
                                    <w:rPr>
                                      <w:i w:val="0"/>
                                      <w:sz w:val="28"/>
                                      <w:szCs w:val="28"/>
                                    </w:rPr>
                                  </w:pPr>
                                  <w:r w:rsidRPr="004D45D0">
                                    <w:rPr>
                                      <w:i w:val="0"/>
                                      <w:sz w:val="28"/>
                                      <w:szCs w:val="28"/>
                                    </w:rPr>
                                    <w:t>Offerteaanvraag</w:t>
                                  </w:r>
                                  <w:r>
                                    <w:rPr>
                                      <w:i w:val="0"/>
                                      <w:sz w:val="28"/>
                                      <w:szCs w:val="28"/>
                                    </w:rPr>
                                    <w:t xml:space="preserve"> Openbare Procedure</w:t>
                                  </w:r>
                                  <w:r w:rsidRPr="004D45D0">
                                    <w:rPr>
                                      <w:i w:val="0"/>
                                      <w:sz w:val="28"/>
                                      <w:szCs w:val="28"/>
                                    </w:rPr>
                                    <w:t xml:space="preserve"> </w:t>
                                  </w:r>
                                </w:p>
                              </w:tc>
                            </w:tr>
                            <w:tr w:rsidR="00024FA2" w:rsidRPr="0054424B" w14:paraId="2FFED915" w14:textId="77777777" w:rsidTr="007E5D52">
                              <w:trPr>
                                <w:trHeight w:hRule="exact" w:val="643"/>
                              </w:trPr>
                              <w:tc>
                                <w:tcPr>
                                  <w:tcW w:w="11944" w:type="dxa"/>
                                  <w:tcBorders>
                                    <w:top w:val="nil"/>
                                    <w:left w:val="nil"/>
                                    <w:bottom w:val="nil"/>
                                    <w:right w:val="nil"/>
                                  </w:tcBorders>
                                </w:tcPr>
                                <w:p w14:paraId="664C3484" w14:textId="77777777" w:rsidR="00024FA2" w:rsidRDefault="00024FA2" w:rsidP="007E5D52">
                                  <w:pPr>
                                    <w:pStyle w:val="BasistekstVU"/>
                                    <w:ind w:left="426"/>
                                    <w:rPr>
                                      <w:sz w:val="28"/>
                                      <w:szCs w:val="28"/>
                                    </w:rPr>
                                  </w:pPr>
                                </w:p>
                                <w:p w14:paraId="14879229" w14:textId="2BA8CE6B" w:rsidR="00024FA2" w:rsidRPr="0054424B" w:rsidRDefault="00024FA2" w:rsidP="00F5279D">
                                  <w:pPr>
                                    <w:pStyle w:val="BasistekstVU"/>
                                    <w:ind w:left="426"/>
                                  </w:pPr>
                                  <w:r>
                                    <w:rPr>
                                      <w:sz w:val="28"/>
                                      <w:szCs w:val="28"/>
                                    </w:rPr>
                                    <w:t>‘</w:t>
                                  </w:r>
                                  <w:r w:rsidRPr="00F5279D">
                                    <w:rPr>
                                      <w:sz w:val="28"/>
                                      <w:szCs w:val="28"/>
                                    </w:rPr>
                                    <w:t>Accountantsdiensten 2</w:t>
                                  </w:r>
                                  <w:r w:rsidR="006913A0">
                                    <w:rPr>
                                      <w:sz w:val="28"/>
                                      <w:szCs w:val="28"/>
                                    </w:rPr>
                                    <w:t>025</w:t>
                                  </w:r>
                                  <w:r>
                                    <w:rPr>
                                      <w:sz w:val="28"/>
                                      <w:szCs w:val="28"/>
                                    </w:rPr>
                                    <w:t>’</w:t>
                                  </w:r>
                                </w:p>
                              </w:tc>
                            </w:tr>
                          </w:tbl>
                          <w:p w14:paraId="5EDAB838" w14:textId="77777777" w:rsidR="00024FA2" w:rsidRDefault="00024FA2" w:rsidP="00CA6CA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9BC4E9" id="_x0000_t202" coordsize="21600,21600" o:spt="202" path="m,l,21600r21600,l21600,xe">
                <v:stroke joinstyle="miter"/>
                <v:path gradientshapeok="t" o:connecttype="rect"/>
              </v:shapetype>
              <v:shape id="Text Box 51" o:spid="_x0000_s1026" type="#_x0000_t202" style="position:absolute;margin-left:-100.75pt;margin-top:-90.7pt;width:614.25pt;height:123.7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" filled="f" stroked="f">
                <v:textbox>
                  <w:txbxContent>
                    <w:tbl>
                      <w:tblPr>
                        <w:tblW w:w="11944"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11944"/>
                      </w:tblGrid>
                      <w:tr w:rsidR="00024FA2" w:rsidRPr="004D45D0" w14:paraId="27BCC97B" w14:textId="77777777" w:rsidTr="007E5D52">
                        <w:trPr>
                          <w:trHeight w:val="320"/>
                        </w:trPr>
                        <w:tc>
                          <w:tcPr>
                            <w:tcW w:w="11944" w:type="dxa"/>
                            <w:tcBorders>
                              <w:top w:val="nil"/>
                              <w:left w:val="nil"/>
                              <w:bottom w:val="nil"/>
                              <w:right w:val="nil"/>
                            </w:tcBorders>
                          </w:tcPr>
                          <w:p w14:paraId="34331BC3" w14:textId="77777777" w:rsidR="00024FA2" w:rsidRPr="004D45D0" w:rsidRDefault="00024FA2" w:rsidP="00F5279D">
                            <w:pPr>
                              <w:pStyle w:val="FaculteitVU"/>
                              <w:ind w:left="426"/>
                              <w:rPr>
                                <w:sz w:val="32"/>
                                <w:szCs w:val="32"/>
                              </w:rPr>
                            </w:pPr>
                            <w:r>
                              <w:rPr>
                                <w:sz w:val="32"/>
                                <w:szCs w:val="32"/>
                              </w:rPr>
                              <w:t>RvT</w:t>
                            </w:r>
                            <w:r w:rsidRPr="004D45D0">
                              <w:rPr>
                                <w:sz w:val="32"/>
                                <w:szCs w:val="32"/>
                              </w:rPr>
                              <w:t xml:space="preserve"> / </w:t>
                            </w:r>
                            <w:r>
                              <w:rPr>
                                <w:sz w:val="32"/>
                                <w:szCs w:val="32"/>
                              </w:rPr>
                              <w:t xml:space="preserve">Financiën - </w:t>
                            </w:r>
                            <w:r w:rsidRPr="004D45D0">
                              <w:rPr>
                                <w:sz w:val="32"/>
                                <w:szCs w:val="32"/>
                              </w:rPr>
                              <w:t>Afdeling Inkoopmanagement</w:t>
                            </w:r>
                            <w:r>
                              <w:rPr>
                                <w:sz w:val="32"/>
                                <w:szCs w:val="32"/>
                              </w:rPr>
                              <w:t xml:space="preserve"> </w:t>
                            </w:r>
                          </w:p>
                        </w:tc>
                      </w:tr>
                      <w:tr w:rsidR="00024FA2" w14:paraId="1FB999CF" w14:textId="77777777" w:rsidTr="007E5D52">
                        <w:trPr>
                          <w:trHeight w:val="213"/>
                        </w:trPr>
                        <w:tc>
                          <w:tcPr>
                            <w:tcW w:w="11944" w:type="dxa"/>
                            <w:tcBorders>
                              <w:top w:val="nil"/>
                              <w:left w:val="nil"/>
                              <w:bottom w:val="single" w:sz="18" w:space="0" w:color="auto"/>
                              <w:right w:val="nil"/>
                            </w:tcBorders>
                          </w:tcPr>
                          <w:p w14:paraId="108A2BA9" w14:textId="77777777" w:rsidR="00024FA2" w:rsidRDefault="00024FA2" w:rsidP="007E5D52">
                            <w:pPr>
                              <w:pStyle w:val="BasistekstVU"/>
                              <w:ind w:left="426"/>
                            </w:pPr>
                          </w:p>
                        </w:tc>
                      </w:tr>
                      <w:tr w:rsidR="00024FA2" w14:paraId="1025D392" w14:textId="77777777" w:rsidTr="007E5D52">
                        <w:trPr>
                          <w:trHeight w:hRule="exact" w:val="277"/>
                        </w:trPr>
                        <w:tc>
                          <w:tcPr>
                            <w:tcW w:w="11944" w:type="dxa"/>
                            <w:tcBorders>
                              <w:top w:val="single" w:sz="18" w:space="0" w:color="auto"/>
                              <w:left w:val="nil"/>
                              <w:bottom w:val="nil"/>
                              <w:right w:val="nil"/>
                            </w:tcBorders>
                          </w:tcPr>
                          <w:p w14:paraId="2E4E6282" w14:textId="77777777" w:rsidR="00024FA2" w:rsidRDefault="00024FA2" w:rsidP="007E5D52">
                            <w:pPr>
                              <w:pStyle w:val="BasistekstVU"/>
                              <w:ind w:left="426"/>
                            </w:pPr>
                          </w:p>
                        </w:tc>
                      </w:tr>
                      <w:tr w:rsidR="00024FA2" w:rsidRPr="004D45D0" w14:paraId="20DA005A" w14:textId="77777777" w:rsidTr="007E5D52">
                        <w:trPr>
                          <w:trHeight w:val="293"/>
                        </w:trPr>
                        <w:tc>
                          <w:tcPr>
                            <w:tcW w:w="11944" w:type="dxa"/>
                            <w:tcBorders>
                              <w:top w:val="nil"/>
                              <w:left w:val="nil"/>
                              <w:bottom w:val="nil"/>
                              <w:right w:val="nil"/>
                            </w:tcBorders>
                          </w:tcPr>
                          <w:p w14:paraId="16324050" w14:textId="77777777" w:rsidR="00024FA2" w:rsidRPr="004D45D0" w:rsidRDefault="00024FA2" w:rsidP="007E5D52">
                            <w:pPr>
                              <w:pStyle w:val="SubkopVU"/>
                              <w:ind w:left="426"/>
                              <w:rPr>
                                <w:i w:val="0"/>
                                <w:sz w:val="28"/>
                                <w:szCs w:val="28"/>
                              </w:rPr>
                            </w:pPr>
                            <w:r w:rsidRPr="004D45D0">
                              <w:rPr>
                                <w:i w:val="0"/>
                                <w:sz w:val="28"/>
                                <w:szCs w:val="28"/>
                              </w:rPr>
                              <w:t>Offerteaanvraag</w:t>
                            </w:r>
                            <w:r>
                              <w:rPr>
                                <w:i w:val="0"/>
                                <w:sz w:val="28"/>
                                <w:szCs w:val="28"/>
                              </w:rPr>
                              <w:t xml:space="preserve"> Openbare Procedure</w:t>
                            </w:r>
                            <w:r w:rsidRPr="004D45D0">
                              <w:rPr>
                                <w:i w:val="0"/>
                                <w:sz w:val="28"/>
                                <w:szCs w:val="28"/>
                              </w:rPr>
                              <w:t xml:space="preserve"> </w:t>
                            </w:r>
                          </w:p>
                        </w:tc>
                      </w:tr>
                      <w:tr w:rsidR="00024FA2" w:rsidRPr="0054424B" w14:paraId="2FFED915" w14:textId="77777777" w:rsidTr="007E5D52">
                        <w:trPr>
                          <w:trHeight w:hRule="exact" w:val="643"/>
                        </w:trPr>
                        <w:tc>
                          <w:tcPr>
                            <w:tcW w:w="11944" w:type="dxa"/>
                            <w:tcBorders>
                              <w:top w:val="nil"/>
                              <w:left w:val="nil"/>
                              <w:bottom w:val="nil"/>
                              <w:right w:val="nil"/>
                            </w:tcBorders>
                          </w:tcPr>
                          <w:p w14:paraId="664C3484" w14:textId="77777777" w:rsidR="00024FA2" w:rsidRDefault="00024FA2" w:rsidP="007E5D52">
                            <w:pPr>
                              <w:pStyle w:val="BasistekstVU"/>
                              <w:ind w:left="426"/>
                              <w:rPr>
                                <w:sz w:val="28"/>
                                <w:szCs w:val="28"/>
                              </w:rPr>
                            </w:pPr>
                          </w:p>
                          <w:p w14:paraId="14879229" w14:textId="2BA8CE6B" w:rsidR="00024FA2" w:rsidRPr="0054424B" w:rsidRDefault="00024FA2" w:rsidP="00F5279D">
                            <w:pPr>
                              <w:pStyle w:val="BasistekstVU"/>
                              <w:ind w:left="426"/>
                            </w:pPr>
                            <w:r>
                              <w:rPr>
                                <w:sz w:val="28"/>
                                <w:szCs w:val="28"/>
                              </w:rPr>
                              <w:t>‘</w:t>
                            </w:r>
                            <w:r w:rsidRPr="00F5279D">
                              <w:rPr>
                                <w:sz w:val="28"/>
                                <w:szCs w:val="28"/>
                              </w:rPr>
                              <w:t>Accountantsdiensten 2</w:t>
                            </w:r>
                            <w:r w:rsidR="006913A0">
                              <w:rPr>
                                <w:sz w:val="28"/>
                                <w:szCs w:val="28"/>
                              </w:rPr>
                              <w:t>025</w:t>
                            </w:r>
                            <w:r>
                              <w:rPr>
                                <w:sz w:val="28"/>
                                <w:szCs w:val="28"/>
                              </w:rPr>
                              <w:t>’</w:t>
                            </w:r>
                          </w:p>
                        </w:tc>
                      </w:tr>
                    </w:tbl>
                    <w:p w14:paraId="5EDAB838" w14:textId="77777777" w:rsidR="00024FA2" w:rsidRDefault="00024FA2" w:rsidP="00CA6CA4"/>
                  </w:txbxContent>
                </v:textbox>
              </v:shape>
            </w:pict>
          </mc:Fallback>
        </mc:AlternateContent>
      </w:r>
      <w:r w:rsidR="00E87AB9">
        <w:rPr>
          <w:noProof/>
        </w:rPr>
        <w:drawing>
          <wp:anchor distT="0" distB="0" distL="114300" distR="114300" simplePos="0" relativeHeight="251658242" behindDoc="1" locked="0" layoutInCell="1" allowOverlap="1" wp14:anchorId="3AEDCC9E" wp14:editId="4FCF8FAE">
            <wp:simplePos x="0" y="0"/>
            <wp:positionH relativeFrom="column">
              <wp:posOffset>-254635</wp:posOffset>
            </wp:positionH>
            <wp:positionV relativeFrom="paragraph">
              <wp:posOffset>589280</wp:posOffset>
            </wp:positionV>
            <wp:extent cx="5875019" cy="3917968"/>
            <wp:effectExtent l="0" t="0" r="0" b="635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75019" cy="3917968"/>
                    </a:xfrm>
                    <a:prstGeom prst="rect">
                      <a:avLst/>
                    </a:prstGeom>
                    <a:noFill/>
                    <a:ln>
                      <a:noFill/>
                    </a:ln>
                  </pic:spPr>
                </pic:pic>
              </a:graphicData>
            </a:graphic>
          </wp:anchor>
        </w:drawing>
      </w:r>
      <w:r w:rsidR="00DF19DD" w:rsidRPr="00DF19DD">
        <w:rPr>
          <w:noProof/>
        </w:rPr>
        <w:drawing>
          <wp:anchor distT="0" distB="0" distL="114300" distR="114300" simplePos="0" relativeHeight="251658240" behindDoc="1" locked="0" layoutInCell="0" allowOverlap="1" wp14:anchorId="68C7EE95" wp14:editId="5918CB4E">
            <wp:simplePos x="0" y="0"/>
            <wp:positionH relativeFrom="page">
              <wp:posOffset>5048250</wp:posOffset>
            </wp:positionH>
            <wp:positionV relativeFrom="page">
              <wp:posOffset>8648700</wp:posOffset>
            </wp:positionV>
            <wp:extent cx="2457450" cy="723900"/>
            <wp:effectExtent l="19050" t="0" r="0" b="0"/>
            <wp:wrapSquare wrapText="bothSides"/>
            <wp:docPr id="5" name="Afbeelding 3" descr="Griffioen_zwart_300p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riffioen_zwart_300ppi"/>
                    <pic:cNvPicPr>
                      <a:picLocks noChangeAspect="1" noChangeArrowheads="1"/>
                    </pic:cNvPicPr>
                  </pic:nvPicPr>
                  <pic:blipFill>
                    <a:blip r:embed="rId9" cstate="print"/>
                    <a:srcRect/>
                    <a:stretch>
                      <a:fillRect/>
                    </a:stretch>
                  </pic:blipFill>
                  <pic:spPr bwMode="auto">
                    <a:xfrm>
                      <a:off x="0" y="0"/>
                      <a:ext cx="2457450" cy="723900"/>
                    </a:xfrm>
                    <a:prstGeom prst="rect">
                      <a:avLst/>
                    </a:prstGeom>
                    <a:noFill/>
                    <a:ln w="9525">
                      <a:noFill/>
                      <a:miter lim="800000"/>
                      <a:headEnd/>
                      <a:tailEnd/>
                    </a:ln>
                  </pic:spPr>
                </pic:pic>
              </a:graphicData>
            </a:graphic>
          </wp:anchor>
        </w:drawing>
      </w:r>
    </w:p>
    <w:p w14:paraId="6D42B3C4" w14:textId="77777777" w:rsidR="008703D6" w:rsidRDefault="008703D6" w:rsidP="008703D6">
      <w:pPr>
        <w:rPr>
          <w:rFonts w:cs="Arial"/>
          <w:sz w:val="20"/>
          <w:szCs w:val="20"/>
        </w:rPr>
      </w:pPr>
    </w:p>
    <w:p w14:paraId="32F75F4A" w14:textId="77777777" w:rsidR="008703D6" w:rsidRDefault="008703D6" w:rsidP="008703D6">
      <w:pPr>
        <w:rPr>
          <w:rFonts w:cs="Arial"/>
          <w:szCs w:val="20"/>
        </w:rPr>
      </w:pPr>
    </w:p>
    <w:p w14:paraId="570F61BD" w14:textId="77777777" w:rsidR="008703D6" w:rsidRDefault="008703D6" w:rsidP="008703D6">
      <w:pPr>
        <w:rPr>
          <w:rFonts w:cs="Arial"/>
          <w:szCs w:val="20"/>
        </w:rPr>
      </w:pPr>
    </w:p>
    <w:p w14:paraId="042570EC" w14:textId="77777777" w:rsidR="008703D6" w:rsidRDefault="008703D6" w:rsidP="008703D6">
      <w:pPr>
        <w:rPr>
          <w:rFonts w:cs="Arial"/>
          <w:szCs w:val="20"/>
        </w:rPr>
      </w:pPr>
    </w:p>
    <w:p w14:paraId="2B69B85F" w14:textId="77777777" w:rsidR="008703D6" w:rsidRDefault="008703D6" w:rsidP="008703D6">
      <w:pPr>
        <w:rPr>
          <w:rFonts w:cs="Arial"/>
          <w:szCs w:val="20"/>
        </w:rPr>
      </w:pPr>
    </w:p>
    <w:p w14:paraId="11D2D58D" w14:textId="77777777" w:rsidR="008703D6" w:rsidRDefault="008703D6" w:rsidP="008703D6">
      <w:pPr>
        <w:rPr>
          <w:rFonts w:cs="Arial"/>
          <w:szCs w:val="20"/>
        </w:rPr>
      </w:pPr>
    </w:p>
    <w:p w14:paraId="60574F2C" w14:textId="77777777" w:rsidR="00E87AB9" w:rsidRDefault="00E87AB9">
      <w:pPr>
        <w:rPr>
          <w:rFonts w:ascii="LucidaSansEF" w:hAnsi="LucidaSansEF" w:cs="Arial"/>
          <w:sz w:val="20"/>
          <w:szCs w:val="20"/>
        </w:rPr>
      </w:pPr>
      <w:r>
        <w:rPr>
          <w:rFonts w:ascii="LucidaSansEF" w:hAnsi="LucidaSansEF" w:cs="Arial"/>
          <w:sz w:val="20"/>
          <w:szCs w:val="20"/>
        </w:rPr>
        <w:br w:type="page"/>
      </w:r>
    </w:p>
    <w:p w14:paraId="108539BB" w14:textId="77777777" w:rsidR="00F5279D" w:rsidRPr="00F5279D" w:rsidRDefault="00F5279D" w:rsidP="00F5279D">
      <w:pPr>
        <w:spacing w:line="360" w:lineRule="auto"/>
        <w:rPr>
          <w:rFonts w:ascii="LucidaSansEF" w:hAnsi="LucidaSansEF" w:cs="Arial"/>
          <w:sz w:val="20"/>
          <w:szCs w:val="20"/>
        </w:rPr>
      </w:pPr>
      <w:r w:rsidRPr="00F5279D">
        <w:rPr>
          <w:rFonts w:ascii="LucidaSansEF" w:hAnsi="LucidaSansEF" w:cs="Arial"/>
          <w:sz w:val="20"/>
          <w:szCs w:val="20"/>
        </w:rPr>
        <w:lastRenderedPageBreak/>
        <w:t>Opdrachtgever</w:t>
      </w:r>
      <w:r w:rsidRPr="00F5279D">
        <w:rPr>
          <w:rFonts w:ascii="LucidaSansEF" w:hAnsi="LucidaSansEF" w:cs="Arial"/>
          <w:sz w:val="20"/>
          <w:szCs w:val="20"/>
        </w:rPr>
        <w:tab/>
        <w:t>Stichting Vrije Universiteit – Raad van Toezicht</w:t>
      </w:r>
    </w:p>
    <w:p w14:paraId="6204803E" w14:textId="34AAAB2E" w:rsidR="00F5279D" w:rsidRPr="00F5279D" w:rsidRDefault="00F5279D" w:rsidP="00F5279D">
      <w:pPr>
        <w:spacing w:line="360" w:lineRule="auto"/>
        <w:rPr>
          <w:rFonts w:ascii="LucidaSansEF" w:hAnsi="LucidaSansEF" w:cs="Arial"/>
          <w:sz w:val="20"/>
          <w:szCs w:val="20"/>
        </w:rPr>
      </w:pPr>
      <w:r w:rsidRPr="00F5279D">
        <w:rPr>
          <w:rFonts w:ascii="LucidaSansEF" w:hAnsi="LucidaSansEF" w:cs="Arial"/>
          <w:sz w:val="20"/>
          <w:szCs w:val="20"/>
        </w:rPr>
        <w:t xml:space="preserve">Auteur(s) </w:t>
      </w:r>
      <w:r w:rsidRPr="00F5279D">
        <w:rPr>
          <w:rFonts w:ascii="LucidaSansEF" w:hAnsi="LucidaSansEF" w:cs="Arial"/>
          <w:sz w:val="20"/>
          <w:szCs w:val="20"/>
        </w:rPr>
        <w:tab/>
      </w:r>
      <w:r w:rsidR="006913A0">
        <w:rPr>
          <w:rFonts w:ascii="LucidaSansEF" w:hAnsi="LucidaSansEF" w:cs="Arial"/>
          <w:sz w:val="20"/>
          <w:szCs w:val="20"/>
        </w:rPr>
        <w:t>R. Stel</w:t>
      </w:r>
    </w:p>
    <w:p w14:paraId="61B8A509" w14:textId="77777777" w:rsidR="00F5279D" w:rsidRPr="00F5279D" w:rsidRDefault="00F5279D" w:rsidP="00F5279D">
      <w:pPr>
        <w:spacing w:line="360" w:lineRule="auto"/>
        <w:rPr>
          <w:rFonts w:ascii="LucidaSansEF" w:hAnsi="LucidaSansEF" w:cs="Arial"/>
          <w:sz w:val="20"/>
          <w:szCs w:val="20"/>
        </w:rPr>
      </w:pPr>
    </w:p>
    <w:p w14:paraId="03A0344C" w14:textId="77777777" w:rsidR="00F5279D" w:rsidRPr="00F5279D" w:rsidRDefault="00F5279D" w:rsidP="00F5279D">
      <w:pPr>
        <w:spacing w:line="360" w:lineRule="auto"/>
        <w:rPr>
          <w:rFonts w:ascii="LucidaSansEF" w:hAnsi="LucidaSansEF" w:cs="Arial"/>
          <w:sz w:val="20"/>
          <w:szCs w:val="20"/>
        </w:rPr>
      </w:pPr>
    </w:p>
    <w:p w14:paraId="3402FBE9" w14:textId="77777777" w:rsidR="00F5279D" w:rsidRPr="00F5279D" w:rsidRDefault="00F5279D" w:rsidP="00F5279D">
      <w:pPr>
        <w:spacing w:line="360" w:lineRule="auto"/>
        <w:rPr>
          <w:rFonts w:ascii="LucidaSansEF" w:hAnsi="LucidaSansEF" w:cs="Arial"/>
          <w:sz w:val="20"/>
          <w:szCs w:val="20"/>
        </w:rPr>
      </w:pPr>
      <w:r w:rsidRPr="00F5279D">
        <w:rPr>
          <w:rFonts w:ascii="LucidaSansEF" w:hAnsi="LucidaSansEF" w:cs="Arial"/>
          <w:sz w:val="20"/>
          <w:szCs w:val="20"/>
        </w:rPr>
        <w:t>Kenmerk</w:t>
      </w:r>
      <w:r w:rsidRPr="00F5279D">
        <w:rPr>
          <w:rFonts w:ascii="LucidaSansEF" w:hAnsi="LucidaSansEF" w:cs="Arial"/>
          <w:sz w:val="20"/>
          <w:szCs w:val="20"/>
        </w:rPr>
        <w:tab/>
        <w:t>F&amp;A0010</w:t>
      </w:r>
    </w:p>
    <w:p w14:paraId="5FFB7BF1" w14:textId="105E45B7" w:rsidR="00F5279D" w:rsidRPr="00F5279D" w:rsidRDefault="00830726" w:rsidP="00F5279D">
      <w:pPr>
        <w:spacing w:line="360" w:lineRule="auto"/>
        <w:rPr>
          <w:rFonts w:ascii="LucidaSansEF" w:hAnsi="LucidaSansEF" w:cs="Arial"/>
          <w:sz w:val="20"/>
          <w:szCs w:val="20"/>
        </w:rPr>
      </w:pPr>
      <w:r>
        <w:rPr>
          <w:rFonts w:ascii="LucidaSansEF" w:hAnsi="LucidaSansEF" w:cs="Arial"/>
          <w:sz w:val="20"/>
          <w:szCs w:val="20"/>
        </w:rPr>
        <w:t>Versie</w:t>
      </w:r>
      <w:r>
        <w:rPr>
          <w:rFonts w:ascii="LucidaSansEF" w:hAnsi="LucidaSansEF" w:cs="Arial"/>
          <w:sz w:val="20"/>
          <w:szCs w:val="20"/>
        </w:rPr>
        <w:tab/>
      </w:r>
      <w:r>
        <w:rPr>
          <w:rFonts w:ascii="LucidaSansEF" w:hAnsi="LucidaSansEF" w:cs="Arial"/>
          <w:sz w:val="20"/>
          <w:szCs w:val="20"/>
        </w:rPr>
        <w:tab/>
      </w:r>
      <w:r w:rsidR="006913A0">
        <w:rPr>
          <w:rFonts w:ascii="LucidaSansEF" w:hAnsi="LucidaSansEF" w:cs="Arial"/>
          <w:sz w:val="20"/>
          <w:szCs w:val="20"/>
        </w:rPr>
        <w:t>0.</w:t>
      </w:r>
      <w:r w:rsidR="00806923">
        <w:rPr>
          <w:rFonts w:ascii="LucidaSansEF" w:hAnsi="LucidaSansEF" w:cs="Arial"/>
          <w:sz w:val="20"/>
          <w:szCs w:val="20"/>
        </w:rPr>
        <w:t>9</w:t>
      </w:r>
      <w:r w:rsidR="00F5279D" w:rsidRPr="00F5279D">
        <w:rPr>
          <w:rFonts w:ascii="LucidaSansEF" w:hAnsi="LucidaSansEF" w:cs="Arial"/>
          <w:sz w:val="20"/>
          <w:szCs w:val="20"/>
        </w:rPr>
        <w:tab/>
      </w:r>
      <w:r w:rsidR="00F5279D" w:rsidRPr="00F5279D">
        <w:rPr>
          <w:rFonts w:ascii="LucidaSansEF" w:hAnsi="LucidaSansEF" w:cs="Arial"/>
          <w:sz w:val="20"/>
          <w:szCs w:val="20"/>
        </w:rPr>
        <w:tab/>
      </w:r>
    </w:p>
    <w:p w14:paraId="4DCEC542" w14:textId="77777777" w:rsidR="00F5279D" w:rsidRPr="00F5279D" w:rsidRDefault="00F5279D" w:rsidP="00F5279D">
      <w:pPr>
        <w:spacing w:line="360" w:lineRule="auto"/>
        <w:rPr>
          <w:rFonts w:ascii="LucidaSansEF" w:hAnsi="LucidaSansEF" w:cs="Arial"/>
          <w:sz w:val="20"/>
          <w:szCs w:val="20"/>
        </w:rPr>
      </w:pPr>
    </w:p>
    <w:p w14:paraId="107266B9" w14:textId="2F1A35C0" w:rsidR="006363D4" w:rsidRPr="00F5279D" w:rsidRDefault="00F5279D" w:rsidP="00F5279D">
      <w:pPr>
        <w:spacing w:line="360" w:lineRule="auto"/>
        <w:rPr>
          <w:rFonts w:ascii="LucidaSansEF" w:hAnsi="LucidaSansEF" w:cs="Arial"/>
          <w:sz w:val="20"/>
          <w:szCs w:val="20"/>
        </w:rPr>
      </w:pPr>
      <w:r w:rsidRPr="00F5279D">
        <w:rPr>
          <w:rFonts w:ascii="LucidaSansEF" w:hAnsi="LucidaSansEF" w:cs="Arial"/>
          <w:sz w:val="20"/>
          <w:szCs w:val="20"/>
        </w:rPr>
        <w:t>Status</w:t>
      </w:r>
      <w:r w:rsidRPr="00F5279D">
        <w:rPr>
          <w:rFonts w:ascii="LucidaSansEF" w:hAnsi="LucidaSansEF" w:cs="Arial"/>
          <w:sz w:val="20"/>
          <w:szCs w:val="20"/>
        </w:rPr>
        <w:tab/>
      </w:r>
      <w:r w:rsidRPr="00F5279D">
        <w:rPr>
          <w:rFonts w:ascii="LucidaSansEF" w:hAnsi="LucidaSansEF" w:cs="Arial"/>
          <w:sz w:val="20"/>
          <w:szCs w:val="20"/>
        </w:rPr>
        <w:tab/>
      </w:r>
      <w:r w:rsidR="006913A0">
        <w:rPr>
          <w:rFonts w:ascii="LucidaSansEF" w:hAnsi="LucidaSansEF" w:cs="Arial"/>
          <w:sz w:val="20"/>
          <w:szCs w:val="20"/>
        </w:rPr>
        <w:t>Concept</w:t>
      </w:r>
    </w:p>
    <w:p w14:paraId="0FDB7059" w14:textId="677F2645" w:rsidR="00181B8C" w:rsidRPr="00F5279D" w:rsidRDefault="00181B8C" w:rsidP="00181B8C">
      <w:pPr>
        <w:rPr>
          <w:rFonts w:ascii="LucidaSansEF" w:hAnsi="LucidaSansEF" w:cs="Arial"/>
          <w:sz w:val="20"/>
          <w:szCs w:val="20"/>
        </w:rPr>
      </w:pPr>
    </w:p>
    <w:p w14:paraId="7071AF17" w14:textId="77777777" w:rsidR="008703D6" w:rsidRPr="00640A83" w:rsidRDefault="008703D6" w:rsidP="008703D6">
      <w:pPr>
        <w:rPr>
          <w:rFonts w:ascii="LucidaSansEF" w:hAnsi="LucidaSansEF" w:cs="Arial"/>
          <w:sz w:val="20"/>
          <w:szCs w:val="20"/>
        </w:rPr>
      </w:pPr>
    </w:p>
    <w:p w14:paraId="5456FE5D" w14:textId="77777777" w:rsidR="00E1610D" w:rsidRPr="00640A83" w:rsidRDefault="00E1610D" w:rsidP="008703D6">
      <w:pPr>
        <w:rPr>
          <w:rFonts w:ascii="LucidaSansEF" w:hAnsi="LucidaSansEF" w:cs="Arial"/>
          <w:sz w:val="20"/>
          <w:szCs w:val="20"/>
        </w:rPr>
      </w:pPr>
    </w:p>
    <w:p w14:paraId="28691D1D" w14:textId="77777777" w:rsidR="00E1610D" w:rsidRPr="00640A83" w:rsidRDefault="00E1610D" w:rsidP="008703D6">
      <w:pPr>
        <w:rPr>
          <w:rFonts w:ascii="LucidaSansEF" w:hAnsi="LucidaSansEF" w:cs="Arial"/>
          <w:sz w:val="20"/>
          <w:szCs w:val="20"/>
        </w:rPr>
      </w:pPr>
    </w:p>
    <w:p w14:paraId="638EA784" w14:textId="77777777" w:rsidR="00E1610D" w:rsidRPr="00640A83" w:rsidRDefault="00E1610D" w:rsidP="008703D6">
      <w:pPr>
        <w:rPr>
          <w:rFonts w:ascii="LucidaSansEF" w:hAnsi="LucidaSansEF" w:cs="Arial"/>
          <w:sz w:val="20"/>
          <w:szCs w:val="20"/>
        </w:rPr>
      </w:pPr>
    </w:p>
    <w:p w14:paraId="72BD65D1" w14:textId="77777777" w:rsidR="00E1610D" w:rsidRDefault="00E1610D" w:rsidP="008703D6">
      <w:pPr>
        <w:rPr>
          <w:rFonts w:ascii="LucidaSansEF" w:hAnsi="LucidaSansEF" w:cs="Arial"/>
          <w:sz w:val="20"/>
          <w:szCs w:val="20"/>
        </w:rPr>
      </w:pPr>
    </w:p>
    <w:p w14:paraId="66F7EE39" w14:textId="77777777" w:rsidR="00E1610D" w:rsidRDefault="00E1610D" w:rsidP="008703D6">
      <w:pPr>
        <w:rPr>
          <w:rFonts w:ascii="LucidaSansEF" w:hAnsi="LucidaSansEF" w:cs="Arial"/>
          <w:sz w:val="20"/>
          <w:szCs w:val="20"/>
        </w:rPr>
      </w:pPr>
    </w:p>
    <w:p w14:paraId="507ADEBE" w14:textId="77777777" w:rsidR="00E1610D" w:rsidRDefault="00E1610D" w:rsidP="008703D6">
      <w:pPr>
        <w:rPr>
          <w:rFonts w:ascii="LucidaSansEF" w:hAnsi="LucidaSansEF" w:cs="Arial"/>
          <w:sz w:val="20"/>
          <w:szCs w:val="20"/>
        </w:rPr>
      </w:pPr>
    </w:p>
    <w:p w14:paraId="14BFF74B" w14:textId="77777777" w:rsidR="00E1610D" w:rsidRDefault="00E1610D" w:rsidP="008703D6">
      <w:pPr>
        <w:rPr>
          <w:rFonts w:ascii="LucidaSansEF" w:hAnsi="LucidaSansEF" w:cs="Arial"/>
          <w:sz w:val="20"/>
          <w:szCs w:val="20"/>
        </w:rPr>
      </w:pPr>
    </w:p>
    <w:p w14:paraId="237EAAAD" w14:textId="77777777" w:rsidR="00E1610D" w:rsidRDefault="00E1610D" w:rsidP="008703D6">
      <w:pPr>
        <w:rPr>
          <w:rFonts w:ascii="LucidaSansEF" w:hAnsi="LucidaSansEF" w:cs="Arial"/>
          <w:sz w:val="20"/>
          <w:szCs w:val="20"/>
        </w:rPr>
      </w:pPr>
    </w:p>
    <w:p w14:paraId="4D666BB0" w14:textId="77777777" w:rsidR="00E1610D" w:rsidRDefault="00E1610D" w:rsidP="008703D6">
      <w:pPr>
        <w:rPr>
          <w:rFonts w:ascii="LucidaSansEF" w:hAnsi="LucidaSansEF" w:cs="Arial"/>
          <w:sz w:val="20"/>
          <w:szCs w:val="20"/>
        </w:rPr>
      </w:pPr>
    </w:p>
    <w:p w14:paraId="6D3E2BA8" w14:textId="77777777" w:rsidR="00E1610D" w:rsidRDefault="00E1610D" w:rsidP="008703D6">
      <w:pPr>
        <w:rPr>
          <w:rFonts w:ascii="LucidaSansEF" w:hAnsi="LucidaSansEF" w:cs="Arial"/>
          <w:sz w:val="20"/>
          <w:szCs w:val="20"/>
        </w:rPr>
      </w:pPr>
    </w:p>
    <w:p w14:paraId="051DBB61" w14:textId="77777777" w:rsidR="00E1610D" w:rsidRDefault="00E1610D" w:rsidP="008703D6">
      <w:pPr>
        <w:rPr>
          <w:rFonts w:ascii="LucidaSansEF" w:hAnsi="LucidaSansEF" w:cs="Arial"/>
          <w:sz w:val="20"/>
          <w:szCs w:val="20"/>
        </w:rPr>
      </w:pPr>
    </w:p>
    <w:p w14:paraId="60AA28B7" w14:textId="77777777" w:rsidR="00E1610D" w:rsidRDefault="00E1610D" w:rsidP="008703D6">
      <w:pPr>
        <w:rPr>
          <w:rFonts w:ascii="LucidaSansEF" w:hAnsi="LucidaSansEF" w:cs="Arial"/>
          <w:sz w:val="20"/>
          <w:szCs w:val="20"/>
        </w:rPr>
      </w:pPr>
    </w:p>
    <w:p w14:paraId="7AE8E252" w14:textId="77777777" w:rsidR="00E1610D" w:rsidRDefault="00E1610D" w:rsidP="008703D6">
      <w:pPr>
        <w:rPr>
          <w:rFonts w:ascii="LucidaSansEF" w:hAnsi="LucidaSansEF" w:cs="Arial"/>
          <w:sz w:val="20"/>
          <w:szCs w:val="20"/>
        </w:rPr>
      </w:pPr>
    </w:p>
    <w:p w14:paraId="533F6EEE" w14:textId="77777777" w:rsidR="00E1610D" w:rsidRDefault="00E1610D" w:rsidP="008703D6">
      <w:pPr>
        <w:rPr>
          <w:rFonts w:ascii="LucidaSansEF" w:hAnsi="LucidaSansEF" w:cs="Arial"/>
          <w:sz w:val="20"/>
          <w:szCs w:val="20"/>
        </w:rPr>
      </w:pPr>
    </w:p>
    <w:p w14:paraId="438F8624" w14:textId="77777777" w:rsidR="00E1610D" w:rsidRDefault="00E1610D" w:rsidP="008703D6">
      <w:pPr>
        <w:rPr>
          <w:rFonts w:ascii="LucidaSansEF" w:hAnsi="LucidaSansEF" w:cs="Arial"/>
          <w:sz w:val="20"/>
          <w:szCs w:val="20"/>
        </w:rPr>
      </w:pPr>
    </w:p>
    <w:p w14:paraId="7419D935" w14:textId="77777777" w:rsidR="00E1610D" w:rsidRDefault="00E1610D" w:rsidP="008703D6">
      <w:pPr>
        <w:rPr>
          <w:rFonts w:ascii="LucidaSansEF" w:hAnsi="LucidaSansEF" w:cs="Arial"/>
          <w:sz w:val="20"/>
          <w:szCs w:val="20"/>
        </w:rPr>
      </w:pPr>
    </w:p>
    <w:p w14:paraId="1EAEC70F" w14:textId="77777777" w:rsidR="00E1610D" w:rsidRDefault="00E1610D" w:rsidP="008703D6">
      <w:pPr>
        <w:rPr>
          <w:rFonts w:ascii="LucidaSansEF" w:hAnsi="LucidaSansEF" w:cs="Arial"/>
          <w:sz w:val="20"/>
          <w:szCs w:val="20"/>
        </w:rPr>
      </w:pPr>
    </w:p>
    <w:p w14:paraId="32174738" w14:textId="77777777" w:rsidR="00E1610D" w:rsidRDefault="00E1610D" w:rsidP="008703D6">
      <w:pPr>
        <w:rPr>
          <w:rFonts w:ascii="LucidaSansEF" w:hAnsi="LucidaSansEF" w:cs="Arial"/>
          <w:sz w:val="20"/>
          <w:szCs w:val="20"/>
        </w:rPr>
      </w:pPr>
    </w:p>
    <w:p w14:paraId="4213EEBC" w14:textId="77777777" w:rsidR="00E1610D" w:rsidRDefault="00E1610D" w:rsidP="008703D6">
      <w:pPr>
        <w:rPr>
          <w:rFonts w:ascii="LucidaSansEF" w:hAnsi="LucidaSansEF" w:cs="Arial"/>
          <w:sz w:val="20"/>
          <w:szCs w:val="20"/>
        </w:rPr>
      </w:pPr>
    </w:p>
    <w:p w14:paraId="11BA6F67" w14:textId="77777777" w:rsidR="00E1610D" w:rsidRDefault="00E1610D" w:rsidP="008703D6">
      <w:pPr>
        <w:rPr>
          <w:rFonts w:ascii="LucidaSansEF" w:hAnsi="LucidaSansEF" w:cs="Arial"/>
          <w:sz w:val="20"/>
          <w:szCs w:val="20"/>
        </w:rPr>
      </w:pPr>
    </w:p>
    <w:p w14:paraId="3850725F" w14:textId="77777777" w:rsidR="00E1610D" w:rsidRDefault="00E1610D" w:rsidP="008703D6">
      <w:pPr>
        <w:rPr>
          <w:rFonts w:ascii="LucidaSansEF" w:hAnsi="LucidaSansEF" w:cs="Arial"/>
          <w:sz w:val="20"/>
          <w:szCs w:val="20"/>
        </w:rPr>
      </w:pPr>
    </w:p>
    <w:p w14:paraId="014089F2" w14:textId="77777777" w:rsidR="00E1610D" w:rsidRDefault="00E1610D" w:rsidP="008703D6">
      <w:pPr>
        <w:rPr>
          <w:rFonts w:ascii="LucidaSansEF" w:hAnsi="LucidaSansEF" w:cs="Arial"/>
          <w:sz w:val="20"/>
          <w:szCs w:val="20"/>
        </w:rPr>
      </w:pPr>
    </w:p>
    <w:p w14:paraId="23F8BDD1" w14:textId="77777777" w:rsidR="00E1610D" w:rsidRDefault="00E1610D" w:rsidP="008703D6">
      <w:pPr>
        <w:rPr>
          <w:rFonts w:ascii="LucidaSansEF" w:hAnsi="LucidaSansEF" w:cs="Arial"/>
          <w:sz w:val="20"/>
          <w:szCs w:val="20"/>
        </w:rPr>
      </w:pPr>
    </w:p>
    <w:p w14:paraId="1896B78C" w14:textId="77777777" w:rsidR="00E1610D" w:rsidRDefault="00E1610D" w:rsidP="008703D6">
      <w:pPr>
        <w:rPr>
          <w:rFonts w:ascii="LucidaSansEF" w:hAnsi="LucidaSansEF" w:cs="Arial"/>
          <w:sz w:val="20"/>
          <w:szCs w:val="20"/>
        </w:rPr>
      </w:pPr>
    </w:p>
    <w:p w14:paraId="690C32D0" w14:textId="77777777" w:rsidR="008703D6" w:rsidRPr="00E1610D" w:rsidRDefault="008703D6" w:rsidP="008703D6">
      <w:pPr>
        <w:rPr>
          <w:rFonts w:ascii="LucidaSansEF" w:hAnsi="LucidaSansEF" w:cs="Arial"/>
          <w:sz w:val="20"/>
          <w:szCs w:val="20"/>
        </w:rPr>
      </w:pPr>
    </w:p>
    <w:p w14:paraId="1406398F" w14:textId="15C7C63F" w:rsidR="00CB13B5" w:rsidRPr="00E1610D" w:rsidRDefault="00CB13B5">
      <w:pPr>
        <w:widowControl w:val="0"/>
        <w:autoSpaceDE w:val="0"/>
        <w:autoSpaceDN w:val="0"/>
        <w:adjustRightInd w:val="0"/>
        <w:spacing w:line="280" w:lineRule="atLeast"/>
        <w:rPr>
          <w:rFonts w:ascii="LucidaSansEF" w:hAnsi="LucidaSansEF" w:cs="Arial"/>
          <w:sz w:val="20"/>
          <w:szCs w:val="20"/>
        </w:rPr>
      </w:pPr>
    </w:p>
    <w:p w14:paraId="5ECE4BDD" w14:textId="77777777" w:rsidR="009D2C3E" w:rsidRDefault="009D2C3E" w:rsidP="006363D4">
      <w:pPr>
        <w:tabs>
          <w:tab w:val="left" w:pos="709"/>
        </w:tabs>
        <w:rPr>
          <w:rFonts w:ascii="LucidaSansEF" w:hAnsi="LucidaSansEF" w:cs="Lucida Sans Unicode"/>
          <w:b/>
          <w:sz w:val="22"/>
          <w:szCs w:val="22"/>
        </w:rPr>
      </w:pPr>
      <w:bookmarkStart w:id="0" w:name="_Toc198525320"/>
      <w:bookmarkStart w:id="1" w:name="_Toc199043269"/>
    </w:p>
    <w:p w14:paraId="17470F77" w14:textId="77777777" w:rsidR="00CE46A3" w:rsidRDefault="00CE46A3">
      <w:pPr>
        <w:rPr>
          <w:rFonts w:ascii="LucidaSansEF" w:hAnsi="LucidaSansEF" w:cs="Lucida Sans Unicode"/>
          <w:b/>
          <w:sz w:val="22"/>
          <w:szCs w:val="22"/>
        </w:rPr>
      </w:pPr>
      <w:r>
        <w:rPr>
          <w:rFonts w:ascii="LucidaSansEF" w:hAnsi="LucidaSansEF" w:cs="Lucida Sans Unicode"/>
          <w:b/>
          <w:sz w:val="22"/>
          <w:szCs w:val="22"/>
        </w:rPr>
        <w:br w:type="page"/>
      </w:r>
    </w:p>
    <w:p w14:paraId="11C32030" w14:textId="77777777" w:rsidR="006363D4" w:rsidRPr="007870CD" w:rsidRDefault="000141D7" w:rsidP="000141D7">
      <w:pPr>
        <w:pStyle w:val="Kop10"/>
        <w:tabs>
          <w:tab w:val="left" w:pos="993"/>
        </w:tabs>
        <w:spacing w:line="280" w:lineRule="atLeast"/>
        <w:rPr>
          <w:szCs w:val="20"/>
        </w:rPr>
      </w:pPr>
      <w:bookmarkStart w:id="2" w:name="_Toc200544632"/>
      <w:bookmarkStart w:id="3" w:name="_Toc200544716"/>
      <w:bookmarkEnd w:id="0"/>
      <w:bookmarkEnd w:id="1"/>
      <w:r>
        <w:rPr>
          <w:szCs w:val="20"/>
        </w:rPr>
        <w:lastRenderedPageBreak/>
        <w:t>1.</w:t>
      </w:r>
      <w:r>
        <w:rPr>
          <w:szCs w:val="20"/>
        </w:rPr>
        <w:tab/>
      </w:r>
      <w:r w:rsidR="006363D4">
        <w:rPr>
          <w:szCs w:val="20"/>
        </w:rPr>
        <w:t>Inleiding</w:t>
      </w:r>
      <w:bookmarkEnd w:id="2"/>
      <w:bookmarkEnd w:id="3"/>
    </w:p>
    <w:p w14:paraId="05B69DA5" w14:textId="18656DB0" w:rsidR="00F5279D" w:rsidRPr="00F5279D" w:rsidRDefault="00F5279D" w:rsidP="00F5279D">
      <w:pPr>
        <w:widowControl w:val="0"/>
        <w:tabs>
          <w:tab w:val="left" w:pos="567"/>
        </w:tabs>
        <w:autoSpaceDE w:val="0"/>
        <w:autoSpaceDN w:val="0"/>
        <w:adjustRightInd w:val="0"/>
        <w:spacing w:line="280" w:lineRule="atLeast"/>
        <w:rPr>
          <w:rFonts w:ascii="LucidaSansEF" w:hAnsi="LucidaSansEF" w:cs="Arial"/>
          <w:sz w:val="20"/>
          <w:szCs w:val="20"/>
        </w:rPr>
      </w:pPr>
      <w:r w:rsidRPr="00F5279D">
        <w:rPr>
          <w:rFonts w:ascii="LucidaSansEF" w:hAnsi="LucidaSansEF" w:cs="Arial"/>
          <w:sz w:val="20"/>
          <w:szCs w:val="20"/>
        </w:rPr>
        <w:t xml:space="preserve">Voor u ligt </w:t>
      </w:r>
      <w:r>
        <w:rPr>
          <w:rFonts w:ascii="LucidaSansEF" w:hAnsi="LucidaSansEF" w:cs="Arial"/>
          <w:sz w:val="20"/>
          <w:szCs w:val="20"/>
        </w:rPr>
        <w:t>de offerteaanvraag</w:t>
      </w:r>
      <w:r w:rsidRPr="00F5279D">
        <w:rPr>
          <w:rFonts w:ascii="LucidaSansEF" w:hAnsi="LucidaSansEF" w:cs="Arial"/>
          <w:sz w:val="20"/>
          <w:szCs w:val="20"/>
        </w:rPr>
        <w:t xml:space="preserve"> behorende bij een Europese aanbesteding  “Accountantsdiensten 20</w:t>
      </w:r>
      <w:r w:rsidR="005B333B">
        <w:rPr>
          <w:rFonts w:ascii="LucidaSansEF" w:hAnsi="LucidaSansEF" w:cs="Arial"/>
          <w:sz w:val="20"/>
          <w:szCs w:val="20"/>
        </w:rPr>
        <w:t>25</w:t>
      </w:r>
      <w:r w:rsidRPr="00F5279D">
        <w:rPr>
          <w:rFonts w:ascii="LucidaSansEF" w:hAnsi="LucidaSansEF" w:cs="Arial"/>
          <w:sz w:val="20"/>
          <w:szCs w:val="20"/>
        </w:rPr>
        <w:t xml:space="preserve">”. </w:t>
      </w:r>
    </w:p>
    <w:p w14:paraId="49CA6C00" w14:textId="77777777" w:rsidR="006363D4" w:rsidRPr="007870CD" w:rsidRDefault="006363D4" w:rsidP="00AF2996">
      <w:pPr>
        <w:pStyle w:val="Kop3"/>
        <w:numPr>
          <w:ilvl w:val="1"/>
          <w:numId w:val="6"/>
        </w:numPr>
        <w:tabs>
          <w:tab w:val="clear" w:pos="1079"/>
          <w:tab w:val="num" w:pos="851"/>
        </w:tabs>
        <w:spacing w:before="360"/>
        <w:ind w:left="993" w:hanging="993"/>
        <w:rPr>
          <w:rFonts w:ascii="LucidaSansEF" w:hAnsi="LucidaSansEF"/>
          <w:i w:val="0"/>
        </w:rPr>
      </w:pPr>
      <w:r w:rsidRPr="007870CD">
        <w:rPr>
          <w:rFonts w:ascii="LucidaSansEF" w:hAnsi="LucidaSansEF"/>
          <w:i w:val="0"/>
        </w:rPr>
        <w:tab/>
      </w:r>
      <w:bookmarkStart w:id="4" w:name="_Toc200544633"/>
      <w:bookmarkStart w:id="5" w:name="_Toc200544717"/>
      <w:r w:rsidRPr="007870CD">
        <w:rPr>
          <w:rFonts w:ascii="LucidaSansEF" w:hAnsi="LucidaSansEF"/>
          <w:i w:val="0"/>
        </w:rPr>
        <w:t>De opdracht</w:t>
      </w:r>
      <w:bookmarkEnd w:id="4"/>
      <w:bookmarkEnd w:id="5"/>
    </w:p>
    <w:p w14:paraId="1045ED85" w14:textId="6B77AE34" w:rsidR="00A26400" w:rsidRPr="00B00CEF" w:rsidRDefault="00F5279D" w:rsidP="00B00CEF">
      <w:pPr>
        <w:tabs>
          <w:tab w:val="left" w:pos="993"/>
        </w:tabs>
        <w:rPr>
          <w:rFonts w:ascii="LucidaSansEF" w:hAnsi="LucidaSansEF" w:cs="Arial"/>
          <w:sz w:val="20"/>
          <w:szCs w:val="20"/>
        </w:rPr>
      </w:pPr>
      <w:r w:rsidRPr="00F5279D">
        <w:rPr>
          <w:rFonts w:ascii="LucidaSansEF" w:hAnsi="LucidaSansEF" w:cs="Arial"/>
          <w:sz w:val="20"/>
          <w:szCs w:val="20"/>
        </w:rPr>
        <w:t xml:space="preserve">De opdracht betreft </w:t>
      </w:r>
      <w:r w:rsidR="00A26400">
        <w:rPr>
          <w:rFonts w:ascii="LucidaSansEF" w:hAnsi="LucidaSansEF" w:cs="Arial"/>
          <w:sz w:val="20"/>
          <w:szCs w:val="20"/>
        </w:rPr>
        <w:t xml:space="preserve">accountantsdiensten bestaande uit </w:t>
      </w:r>
      <w:r w:rsidRPr="00F5279D">
        <w:rPr>
          <w:rFonts w:ascii="LucidaSansEF" w:hAnsi="LucidaSansEF" w:cs="Arial"/>
          <w:sz w:val="20"/>
          <w:szCs w:val="20"/>
        </w:rPr>
        <w:t>het controleren van de jaarrekening van de Stichting Vrije Universiteit te Amsterdam</w:t>
      </w:r>
      <w:r w:rsidR="00A26400">
        <w:rPr>
          <w:rFonts w:ascii="LucidaSansEF" w:hAnsi="LucidaSansEF" w:cs="Arial"/>
          <w:sz w:val="20"/>
          <w:szCs w:val="20"/>
        </w:rPr>
        <w:t xml:space="preserve"> en </w:t>
      </w:r>
      <w:r w:rsidR="00A26400" w:rsidRPr="00B00CEF">
        <w:rPr>
          <w:rFonts w:ascii="LucidaSansEF" w:hAnsi="LucidaSansEF" w:cs="Arial"/>
          <w:sz w:val="20"/>
          <w:szCs w:val="20"/>
        </w:rPr>
        <w:t xml:space="preserve">diensten voor de controle van subsidieafrekeningen inzake projecten van wetenschappelijk onderzoek van de VU.  </w:t>
      </w:r>
    </w:p>
    <w:p w14:paraId="759E2A84" w14:textId="4DB15E65" w:rsidR="006363D4" w:rsidRPr="007870CD" w:rsidRDefault="00F5279D" w:rsidP="00B00CEF">
      <w:pPr>
        <w:tabs>
          <w:tab w:val="left" w:pos="993"/>
        </w:tabs>
        <w:rPr>
          <w:rFonts w:ascii="LucidaSansEF" w:hAnsi="LucidaSansEF" w:cs="Arial"/>
          <w:sz w:val="20"/>
          <w:szCs w:val="20"/>
        </w:rPr>
      </w:pPr>
      <w:r w:rsidRPr="00F5279D">
        <w:rPr>
          <w:rFonts w:ascii="LucidaSansEF" w:hAnsi="LucidaSansEF" w:cs="Arial"/>
          <w:sz w:val="20"/>
          <w:szCs w:val="20"/>
        </w:rPr>
        <w:t xml:space="preserve">De aanbesteding betreft een Europese aanbesteding volgens de Openbare Procedure, conform de Aanbestedingswet 2012. </w:t>
      </w:r>
      <w:r w:rsidR="00B77DDA">
        <w:rPr>
          <w:rFonts w:ascii="LucidaSansEF" w:hAnsi="LucidaSansEF" w:cs="Arial"/>
          <w:sz w:val="20"/>
          <w:szCs w:val="20"/>
        </w:rPr>
        <w:t>Het d</w:t>
      </w:r>
      <w:r w:rsidR="006363D4" w:rsidRPr="007870CD">
        <w:rPr>
          <w:rFonts w:ascii="LucidaSansEF" w:hAnsi="LucidaSansEF" w:cs="Arial"/>
          <w:sz w:val="20"/>
          <w:szCs w:val="20"/>
        </w:rPr>
        <w:t xml:space="preserve">oel van deze aanbesteding is om te komen tot een opdracht met een </w:t>
      </w:r>
      <w:r>
        <w:rPr>
          <w:rFonts w:ascii="LucidaSansEF" w:hAnsi="LucidaSansEF" w:cs="Arial"/>
          <w:sz w:val="20"/>
          <w:szCs w:val="20"/>
        </w:rPr>
        <w:t>[1]</w:t>
      </w:r>
      <w:r w:rsidR="006363D4" w:rsidRPr="007870CD">
        <w:rPr>
          <w:rFonts w:ascii="LucidaSansEF" w:hAnsi="LucidaSansEF" w:cs="Arial"/>
          <w:sz w:val="20"/>
          <w:szCs w:val="20"/>
        </w:rPr>
        <w:t xml:space="preserve"> opdrachtnemer. </w:t>
      </w:r>
      <w:r w:rsidR="00E87AB9">
        <w:rPr>
          <w:rFonts w:ascii="LucidaSansEF" w:hAnsi="LucidaSansEF" w:cs="Arial"/>
          <w:sz w:val="20"/>
          <w:szCs w:val="20"/>
        </w:rPr>
        <w:t>De opdracht wordt nader uitgewerkt in Hoofdstuk 4 van dit document.</w:t>
      </w:r>
    </w:p>
    <w:p w14:paraId="4FD20715" w14:textId="00676645" w:rsidR="006363D4" w:rsidRPr="007870CD" w:rsidRDefault="006363D4" w:rsidP="006363D4">
      <w:pPr>
        <w:tabs>
          <w:tab w:val="left" w:pos="993"/>
        </w:tabs>
        <w:rPr>
          <w:rFonts w:ascii="LucidaSansEF" w:hAnsi="LucidaSansEF" w:cs="Arial"/>
          <w:color w:val="0000FF"/>
          <w:sz w:val="20"/>
          <w:szCs w:val="20"/>
        </w:rPr>
      </w:pPr>
      <w:r w:rsidRPr="007870CD">
        <w:rPr>
          <w:rFonts w:ascii="LucidaSansEF" w:hAnsi="LucidaSansEF" w:cs="Arial"/>
          <w:sz w:val="20"/>
          <w:szCs w:val="20"/>
        </w:rPr>
        <w:br/>
      </w:r>
      <w:r w:rsidRPr="00F5279D">
        <w:rPr>
          <w:rFonts w:ascii="LucidaSansEF" w:hAnsi="LucidaSansEF" w:cs="Arial"/>
          <w:sz w:val="20"/>
          <w:szCs w:val="20"/>
        </w:rPr>
        <w:t xml:space="preserve">De </w:t>
      </w:r>
      <w:r w:rsidR="00DF2330" w:rsidRPr="00F5279D">
        <w:rPr>
          <w:rFonts w:ascii="LucidaSansEF" w:hAnsi="LucidaSansEF" w:cs="Arial"/>
          <w:sz w:val="20"/>
          <w:szCs w:val="20"/>
        </w:rPr>
        <w:t>overeenkomst</w:t>
      </w:r>
      <w:r w:rsidRPr="00F5279D">
        <w:rPr>
          <w:rFonts w:ascii="LucidaSansEF" w:hAnsi="LucidaSansEF" w:cs="Arial"/>
          <w:sz w:val="20"/>
          <w:szCs w:val="20"/>
        </w:rPr>
        <w:t xml:space="preserve"> wordt afgesloten voor een periode van </w:t>
      </w:r>
      <w:r w:rsidR="00F5279D" w:rsidRPr="00F5279D">
        <w:rPr>
          <w:rFonts w:ascii="LucidaSansEF" w:hAnsi="LucidaSansEF" w:cs="Arial"/>
          <w:sz w:val="20"/>
          <w:szCs w:val="20"/>
        </w:rPr>
        <w:t xml:space="preserve">vier jaar </w:t>
      </w:r>
      <w:r w:rsidR="00B00CEF">
        <w:rPr>
          <w:rFonts w:ascii="LucidaSansEF" w:hAnsi="LucidaSansEF" w:cs="Arial"/>
          <w:sz w:val="20"/>
          <w:szCs w:val="20"/>
        </w:rPr>
        <w:t xml:space="preserve">ingaande op </w:t>
      </w:r>
      <w:r w:rsidR="00531D9A">
        <w:rPr>
          <w:rFonts w:ascii="LucidaSansEF" w:hAnsi="LucidaSansEF" w:cs="Arial"/>
          <w:sz w:val="20"/>
          <w:szCs w:val="20"/>
        </w:rPr>
        <w:t>01</w:t>
      </w:r>
      <w:r w:rsidR="00A1104B">
        <w:rPr>
          <w:rFonts w:ascii="LucidaSansEF" w:hAnsi="LucidaSansEF" w:cs="Arial"/>
          <w:sz w:val="20"/>
          <w:szCs w:val="20"/>
        </w:rPr>
        <w:t>-</w:t>
      </w:r>
      <w:r w:rsidR="00531D9A">
        <w:rPr>
          <w:rFonts w:ascii="LucidaSansEF" w:hAnsi="LucidaSansEF" w:cs="Arial"/>
          <w:sz w:val="20"/>
          <w:szCs w:val="20"/>
        </w:rPr>
        <w:t>01-2026</w:t>
      </w:r>
      <w:r w:rsidR="00B00CEF">
        <w:rPr>
          <w:rFonts w:ascii="LucidaSansEF" w:hAnsi="LucidaSansEF" w:cs="Arial"/>
          <w:sz w:val="20"/>
          <w:szCs w:val="20"/>
        </w:rPr>
        <w:t xml:space="preserve"> en met betrekking tot het deel </w:t>
      </w:r>
      <w:r w:rsidR="00FD2C88">
        <w:rPr>
          <w:rFonts w:ascii="LucidaSansEF" w:hAnsi="LucidaSansEF" w:cs="Arial"/>
          <w:sz w:val="20"/>
          <w:szCs w:val="20"/>
        </w:rPr>
        <w:t xml:space="preserve">controle jaarrekening </w:t>
      </w:r>
      <w:r w:rsidR="00144481">
        <w:rPr>
          <w:rFonts w:ascii="LucidaSansEF" w:hAnsi="LucidaSansEF" w:cs="Arial"/>
          <w:sz w:val="20"/>
          <w:szCs w:val="20"/>
        </w:rPr>
        <w:t>ingaande</w:t>
      </w:r>
      <w:r w:rsidR="00F5279D" w:rsidRPr="00F5279D">
        <w:rPr>
          <w:rFonts w:ascii="LucidaSansEF" w:hAnsi="LucidaSansEF" w:cs="Arial"/>
          <w:sz w:val="20"/>
          <w:szCs w:val="20"/>
        </w:rPr>
        <w:t xml:space="preserve"> verslagjaar 20</w:t>
      </w:r>
      <w:r w:rsidR="00144481">
        <w:rPr>
          <w:rFonts w:ascii="LucidaSansEF" w:hAnsi="LucidaSansEF" w:cs="Arial"/>
          <w:sz w:val="20"/>
          <w:szCs w:val="20"/>
        </w:rPr>
        <w:t>26</w:t>
      </w:r>
      <w:r w:rsidR="00F5279D" w:rsidRPr="00F5279D">
        <w:rPr>
          <w:rFonts w:ascii="LucidaSansEF" w:hAnsi="LucidaSansEF" w:cs="Arial"/>
          <w:sz w:val="20"/>
          <w:szCs w:val="20"/>
        </w:rPr>
        <w:t xml:space="preserve"> met de mogelijkheid van verlenging tot maximaal drie jaar. Dit geldt in combinatie met elke twee jaar een formele evaluatie van wederzijds ervaren kwaliteit van dienstverlening. </w:t>
      </w:r>
      <w:r w:rsidRPr="007870CD">
        <w:rPr>
          <w:rFonts w:ascii="LucidaSansEF" w:hAnsi="LucidaSansEF" w:cs="Arial"/>
          <w:sz w:val="20"/>
          <w:szCs w:val="20"/>
        </w:rPr>
        <w:t xml:space="preserve">De gunning vindt plaats op basis van het gunningscriterium </w:t>
      </w:r>
      <w:r w:rsidR="00F5279D">
        <w:rPr>
          <w:rFonts w:ascii="LucidaSansEF" w:hAnsi="LucidaSansEF" w:cs="Arial"/>
          <w:sz w:val="20"/>
          <w:szCs w:val="20"/>
        </w:rPr>
        <w:t xml:space="preserve">Beste Prijs / </w:t>
      </w:r>
      <w:r w:rsidR="00500E55">
        <w:rPr>
          <w:rFonts w:ascii="LucidaSansEF" w:hAnsi="LucidaSansEF" w:cs="Arial"/>
          <w:sz w:val="20"/>
          <w:szCs w:val="20"/>
        </w:rPr>
        <w:t>K</w:t>
      </w:r>
      <w:r w:rsidR="00F5279D">
        <w:rPr>
          <w:rFonts w:ascii="LucidaSansEF" w:hAnsi="LucidaSansEF" w:cs="Arial"/>
          <w:sz w:val="20"/>
          <w:szCs w:val="20"/>
        </w:rPr>
        <w:t>waliteit Verhouding (beste PKV)</w:t>
      </w:r>
      <w:r w:rsidRPr="007870CD">
        <w:rPr>
          <w:rFonts w:ascii="LucidaSansEF" w:hAnsi="LucidaSansEF" w:cs="Arial"/>
        </w:rPr>
        <w:t>.</w:t>
      </w:r>
    </w:p>
    <w:p w14:paraId="476697A8" w14:textId="77777777" w:rsidR="006363D4" w:rsidRPr="007870CD" w:rsidRDefault="006363D4" w:rsidP="006363D4">
      <w:pPr>
        <w:widowControl w:val="0"/>
        <w:autoSpaceDE w:val="0"/>
        <w:autoSpaceDN w:val="0"/>
        <w:adjustRightInd w:val="0"/>
        <w:rPr>
          <w:rFonts w:ascii="LucidaSansEF" w:hAnsi="LucidaSansEF" w:cs="Arial"/>
          <w:sz w:val="20"/>
          <w:szCs w:val="20"/>
        </w:rPr>
      </w:pPr>
    </w:p>
    <w:p w14:paraId="45D4D881" w14:textId="77777777" w:rsidR="006363D4" w:rsidRPr="007870CD" w:rsidRDefault="00BA004A" w:rsidP="006363D4">
      <w:pPr>
        <w:widowControl w:val="0"/>
        <w:autoSpaceDE w:val="0"/>
        <w:autoSpaceDN w:val="0"/>
        <w:adjustRightInd w:val="0"/>
        <w:rPr>
          <w:rFonts w:ascii="LucidaSansEF" w:hAnsi="LucidaSansEF" w:cs="Arial"/>
          <w:sz w:val="20"/>
          <w:szCs w:val="20"/>
        </w:rPr>
      </w:pPr>
      <w:r>
        <w:rPr>
          <w:rFonts w:ascii="LucidaSansEF" w:hAnsi="LucidaSansEF" w:cs="Arial"/>
          <w:sz w:val="20"/>
          <w:szCs w:val="20"/>
        </w:rPr>
        <w:t>Inschrijver</w:t>
      </w:r>
      <w:r w:rsidR="006075D2">
        <w:rPr>
          <w:rFonts w:ascii="LucidaSansEF" w:hAnsi="LucidaSansEF" w:cs="Arial"/>
          <w:sz w:val="20"/>
          <w:szCs w:val="20"/>
        </w:rPr>
        <w:t>s</w:t>
      </w:r>
      <w:r w:rsidR="006363D4" w:rsidRPr="007870CD">
        <w:rPr>
          <w:rFonts w:ascii="LucidaSansEF" w:hAnsi="LucidaSansEF" w:cs="Arial"/>
          <w:sz w:val="20"/>
          <w:szCs w:val="20"/>
        </w:rPr>
        <w:t xml:space="preserve"> worden uitgenodigd om op basis van de verstrekte informatie een aanbieding te doen met inachtneming van de eisen en wensen die in onderhavige </w:t>
      </w:r>
      <w:r w:rsidR="005232F0">
        <w:rPr>
          <w:rFonts w:ascii="LucidaSansEF" w:hAnsi="LucidaSansEF" w:cs="Arial"/>
          <w:sz w:val="20"/>
          <w:szCs w:val="20"/>
        </w:rPr>
        <w:t>Offerteaanvraag</w:t>
      </w:r>
      <w:r w:rsidR="006363D4" w:rsidRPr="007870CD">
        <w:rPr>
          <w:rFonts w:ascii="LucidaSansEF" w:hAnsi="LucidaSansEF" w:cs="Arial"/>
          <w:sz w:val="20"/>
          <w:szCs w:val="20"/>
        </w:rPr>
        <w:t xml:space="preserve"> en de bijbehorende documenten zijn</w:t>
      </w:r>
      <w:r w:rsidR="006363D4">
        <w:rPr>
          <w:rFonts w:ascii="LucidaSansEF" w:hAnsi="LucidaSansEF" w:cs="Arial"/>
          <w:sz w:val="20"/>
          <w:szCs w:val="20"/>
        </w:rPr>
        <w:t xml:space="preserve"> geformuleerd ten aanzien van onder andere de</w:t>
      </w:r>
      <w:r w:rsidR="006363D4" w:rsidRPr="007870CD">
        <w:rPr>
          <w:rFonts w:ascii="LucidaSansEF" w:hAnsi="LucidaSansEF" w:cs="Arial"/>
          <w:sz w:val="20"/>
          <w:szCs w:val="20"/>
        </w:rPr>
        <w:t xml:space="preserve"> inschrijving, </w:t>
      </w:r>
      <w:r w:rsidR="006363D4">
        <w:rPr>
          <w:rFonts w:ascii="LucidaSansEF" w:hAnsi="LucidaSansEF" w:cs="Arial"/>
          <w:sz w:val="20"/>
          <w:szCs w:val="20"/>
        </w:rPr>
        <w:t>de levering, de dienstverlening en</w:t>
      </w:r>
      <w:r w:rsidR="006363D4" w:rsidRPr="007870CD">
        <w:rPr>
          <w:rFonts w:ascii="LucidaSansEF" w:hAnsi="LucidaSansEF" w:cs="Arial"/>
          <w:sz w:val="20"/>
          <w:szCs w:val="20"/>
        </w:rPr>
        <w:t xml:space="preserve"> de voorwaarden</w:t>
      </w:r>
      <w:r w:rsidR="006363D4">
        <w:rPr>
          <w:rFonts w:ascii="LucidaSansEF" w:hAnsi="LucidaSansEF" w:cs="Arial"/>
          <w:sz w:val="20"/>
          <w:szCs w:val="20"/>
        </w:rPr>
        <w:t>.</w:t>
      </w:r>
    </w:p>
    <w:p w14:paraId="1182A9DA" w14:textId="77777777" w:rsidR="006363D4" w:rsidRPr="003351FB" w:rsidRDefault="000141D7" w:rsidP="000141D7">
      <w:pPr>
        <w:pStyle w:val="Kop3"/>
        <w:numPr>
          <w:ilvl w:val="1"/>
          <w:numId w:val="6"/>
        </w:numPr>
        <w:tabs>
          <w:tab w:val="clear" w:pos="1079"/>
          <w:tab w:val="left" w:pos="426"/>
          <w:tab w:val="num" w:pos="993"/>
        </w:tabs>
        <w:spacing w:before="360"/>
        <w:ind w:hanging="1079"/>
        <w:rPr>
          <w:rFonts w:ascii="LucidaSansEF" w:hAnsi="LucidaSansEF"/>
          <w:i w:val="0"/>
        </w:rPr>
      </w:pPr>
      <w:r w:rsidRPr="003351FB">
        <w:rPr>
          <w:rFonts w:ascii="LucidaSansEF" w:hAnsi="LucidaSansEF"/>
          <w:i w:val="0"/>
        </w:rPr>
        <w:t xml:space="preserve"> </w:t>
      </w:r>
      <w:r w:rsidRPr="003351FB">
        <w:rPr>
          <w:rFonts w:ascii="LucidaSansEF" w:hAnsi="LucidaSansEF"/>
          <w:i w:val="0"/>
        </w:rPr>
        <w:tab/>
      </w:r>
      <w:bookmarkStart w:id="6" w:name="_Toc200544634"/>
      <w:bookmarkStart w:id="7" w:name="_Toc200544718"/>
      <w:r w:rsidR="002D7260" w:rsidRPr="003351FB">
        <w:rPr>
          <w:rFonts w:ascii="LucidaSansEF" w:hAnsi="LucidaSansEF"/>
          <w:i w:val="0"/>
        </w:rPr>
        <w:t xml:space="preserve">De </w:t>
      </w:r>
      <w:r w:rsidR="006363D4" w:rsidRPr="003351FB">
        <w:rPr>
          <w:rFonts w:ascii="LucidaSansEF" w:hAnsi="LucidaSansEF"/>
          <w:i w:val="0"/>
        </w:rPr>
        <w:t>Vrije Universiteit</w:t>
      </w:r>
      <w:bookmarkEnd w:id="6"/>
      <w:bookmarkEnd w:id="7"/>
    </w:p>
    <w:p w14:paraId="5CBAD3A1" w14:textId="0BA524F9" w:rsidR="008A557D" w:rsidRPr="003351FB" w:rsidRDefault="008A557D" w:rsidP="008A557D">
      <w:pPr>
        <w:rPr>
          <w:rFonts w:ascii="LucidaSansEF" w:hAnsi="LucidaSansEF"/>
          <w:sz w:val="20"/>
          <w:szCs w:val="20"/>
        </w:rPr>
      </w:pPr>
      <w:r w:rsidRPr="003351FB">
        <w:rPr>
          <w:rFonts w:ascii="LucidaSansEF" w:hAnsi="LucidaSansEF"/>
          <w:sz w:val="20"/>
          <w:szCs w:val="20"/>
        </w:rPr>
        <w:t xml:space="preserve">De Vrije Universiteit Amsterdam (VU) is een innovatieve universiteit die midden in de samenleving staat en actief bijdraagt aan de ontwikkelingen in onderwijs en onderzoek. Onze breed georiënteerde universiteit telt tien faculteiten, verschillende instituten, stichtingen en onderzoekscentra en ondersteunende diensten. Op de campus, aan de snelst groeiende economische regio van Nederland (de </w:t>
      </w:r>
      <w:proofErr w:type="spellStart"/>
      <w:r w:rsidRPr="003351FB">
        <w:rPr>
          <w:rFonts w:ascii="LucidaSansEF" w:hAnsi="LucidaSansEF"/>
          <w:sz w:val="20"/>
          <w:szCs w:val="20"/>
        </w:rPr>
        <w:t>Zuidas</w:t>
      </w:r>
      <w:proofErr w:type="spellEnd"/>
      <w:r w:rsidRPr="003351FB">
        <w:rPr>
          <w:rFonts w:ascii="LucidaSansEF" w:hAnsi="LucidaSansEF"/>
          <w:sz w:val="20"/>
          <w:szCs w:val="20"/>
        </w:rPr>
        <w:t xml:space="preserve">), volgen ruim </w:t>
      </w:r>
      <w:r w:rsidR="000349C0">
        <w:rPr>
          <w:rFonts w:ascii="LucidaSansEF" w:hAnsi="LucidaSansEF"/>
          <w:sz w:val="20"/>
          <w:szCs w:val="20"/>
        </w:rPr>
        <w:t>30.</w:t>
      </w:r>
      <w:r w:rsidRPr="003351FB">
        <w:rPr>
          <w:rFonts w:ascii="LucidaSansEF" w:hAnsi="LucidaSansEF"/>
          <w:sz w:val="20"/>
          <w:szCs w:val="20"/>
        </w:rPr>
        <w:t xml:space="preserve">000 studenten wetenschappelijk onderwijs en werken ca. 2.750 wetenschappelijke personeelsleden en </w:t>
      </w:r>
      <w:r w:rsidR="00500E55">
        <w:rPr>
          <w:rFonts w:ascii="LucidaSansEF" w:hAnsi="LucidaSansEF"/>
          <w:sz w:val="20"/>
          <w:szCs w:val="20"/>
        </w:rPr>
        <w:t>2.000</w:t>
      </w:r>
      <w:r w:rsidRPr="003351FB">
        <w:rPr>
          <w:rFonts w:ascii="LucidaSansEF" w:hAnsi="LucidaSansEF"/>
          <w:sz w:val="20"/>
          <w:szCs w:val="20"/>
        </w:rPr>
        <w:t xml:space="preserve"> personeelsleden in niet-wetenschappelijke functies. </w:t>
      </w:r>
    </w:p>
    <w:p w14:paraId="0655B39D" w14:textId="77777777" w:rsidR="008A557D" w:rsidRPr="003351FB" w:rsidRDefault="008A557D" w:rsidP="008A557D">
      <w:pPr>
        <w:rPr>
          <w:rFonts w:ascii="LucidaSansEF" w:hAnsi="LucidaSansEF"/>
          <w:sz w:val="20"/>
          <w:szCs w:val="20"/>
        </w:rPr>
      </w:pPr>
      <w:r w:rsidRPr="003351FB">
        <w:rPr>
          <w:rFonts w:ascii="LucidaSansEF" w:hAnsi="LucidaSansEF"/>
          <w:sz w:val="20"/>
          <w:szCs w:val="20"/>
        </w:rPr>
        <w:t> </w:t>
      </w:r>
    </w:p>
    <w:p w14:paraId="20D845A2" w14:textId="77777777" w:rsidR="008A557D" w:rsidRPr="003351FB" w:rsidRDefault="008A557D" w:rsidP="008A557D">
      <w:pPr>
        <w:rPr>
          <w:rFonts w:ascii="LucidaSansEF" w:hAnsi="LucidaSansEF"/>
          <w:sz w:val="20"/>
          <w:szCs w:val="20"/>
        </w:rPr>
      </w:pPr>
      <w:r w:rsidRPr="003351FB">
        <w:rPr>
          <w:rFonts w:ascii="LucidaSansEF" w:hAnsi="LucidaSansEF"/>
          <w:sz w:val="20"/>
          <w:szCs w:val="20"/>
        </w:rPr>
        <w:t>De VU wil groeien, zowel in kwaliteit van onderwijs en onderzoek als in aantrekkingskracht op studenten, wetenschappelijke medewerkers en maatschappelijke partners. Daarbij staan de kernwaarden voorop: betrokken bij de maatschappij, zorgvuldig in de omgang met elkaar en ambitieus in onderwijs en onderzoek.</w:t>
      </w:r>
    </w:p>
    <w:p w14:paraId="23F42927" w14:textId="77777777" w:rsidR="008A557D" w:rsidRPr="003351FB" w:rsidRDefault="008A557D" w:rsidP="008A557D">
      <w:pPr>
        <w:rPr>
          <w:rFonts w:ascii="LucidaSansEF" w:hAnsi="LucidaSansEF"/>
          <w:sz w:val="20"/>
          <w:szCs w:val="20"/>
        </w:rPr>
      </w:pPr>
    </w:p>
    <w:p w14:paraId="68DB73B7" w14:textId="77777777" w:rsidR="008A557D" w:rsidRPr="003351FB" w:rsidRDefault="003351FB" w:rsidP="003351FB">
      <w:pPr>
        <w:rPr>
          <w:rFonts w:ascii="LucidaSansEF" w:hAnsi="LucidaSansEF"/>
          <w:sz w:val="20"/>
          <w:szCs w:val="20"/>
        </w:rPr>
      </w:pPr>
      <w:r w:rsidRPr="003351FB">
        <w:rPr>
          <w:rFonts w:ascii="LucidaSansEF" w:hAnsi="LucidaSansEF"/>
          <w:sz w:val="20"/>
          <w:szCs w:val="20"/>
        </w:rPr>
        <w:t xml:space="preserve">De Stichting VU is de rechtspersoon waarbinnen de Vrije Universiteit haar werk verricht. Het bestuur van de stichting wordt gevormd door het College van Bestuur. </w:t>
      </w:r>
    </w:p>
    <w:p w14:paraId="45F31650" w14:textId="77777777" w:rsidR="008A557D" w:rsidRPr="003351FB" w:rsidRDefault="008A557D" w:rsidP="008A557D">
      <w:pPr>
        <w:rPr>
          <w:rFonts w:ascii="LucidaSansEF" w:hAnsi="LucidaSansEF"/>
          <w:sz w:val="20"/>
          <w:szCs w:val="20"/>
        </w:rPr>
      </w:pPr>
    </w:p>
    <w:p w14:paraId="19ABC4F2" w14:textId="77777777" w:rsidR="008A557D" w:rsidRPr="003351FB" w:rsidRDefault="008A557D" w:rsidP="008A557D">
      <w:pPr>
        <w:rPr>
          <w:rFonts w:ascii="LucidaSansEF" w:hAnsi="LucidaSansEF"/>
          <w:sz w:val="20"/>
          <w:szCs w:val="20"/>
        </w:rPr>
      </w:pPr>
      <w:r w:rsidRPr="003351FB">
        <w:rPr>
          <w:rFonts w:ascii="LucidaSansEF" w:hAnsi="LucidaSansEF"/>
          <w:sz w:val="20"/>
          <w:szCs w:val="20"/>
        </w:rPr>
        <w:t xml:space="preserve">Voor meer informatie over de VU, zie </w:t>
      </w:r>
      <w:hyperlink r:id="rId10" w:tooltip="http://www.vu.nl/" w:history="1">
        <w:r w:rsidRPr="003351FB">
          <w:rPr>
            <w:rStyle w:val="Hyperlink"/>
            <w:rFonts w:ascii="LucidaSansEF" w:hAnsi="LucidaSansEF"/>
            <w:sz w:val="20"/>
            <w:szCs w:val="20"/>
          </w:rPr>
          <w:t>www.vu.nl</w:t>
        </w:r>
      </w:hyperlink>
      <w:r w:rsidRPr="003351FB">
        <w:rPr>
          <w:rFonts w:ascii="LucidaSansEF" w:hAnsi="LucidaSansEF"/>
          <w:sz w:val="20"/>
          <w:szCs w:val="20"/>
        </w:rPr>
        <w:t>.</w:t>
      </w:r>
    </w:p>
    <w:p w14:paraId="6DAF2F22" w14:textId="77777777" w:rsidR="006363D4" w:rsidRPr="007870CD" w:rsidRDefault="006363D4" w:rsidP="006363D4">
      <w:pPr>
        <w:rPr>
          <w:rFonts w:ascii="LucidaSansEF" w:hAnsi="LucidaSansEF" w:cs="Arial"/>
          <w:sz w:val="20"/>
          <w:szCs w:val="20"/>
        </w:rPr>
      </w:pPr>
    </w:p>
    <w:p w14:paraId="74B02688" w14:textId="77777777" w:rsidR="006363D4" w:rsidRPr="007870CD" w:rsidRDefault="006363D4" w:rsidP="006363D4">
      <w:pPr>
        <w:rPr>
          <w:rFonts w:ascii="LucidaSansEF" w:hAnsi="LucidaSansEF" w:cs="Arial"/>
          <w:sz w:val="20"/>
          <w:szCs w:val="20"/>
        </w:rPr>
      </w:pPr>
    </w:p>
    <w:p w14:paraId="24C320ED" w14:textId="77777777" w:rsidR="006363D4" w:rsidRPr="00920889" w:rsidRDefault="009D2C3E" w:rsidP="00920889">
      <w:pPr>
        <w:pStyle w:val="Kop3"/>
        <w:numPr>
          <w:ilvl w:val="1"/>
          <w:numId w:val="6"/>
        </w:numPr>
        <w:tabs>
          <w:tab w:val="clear" w:pos="1079"/>
          <w:tab w:val="num" w:pos="993"/>
        </w:tabs>
        <w:spacing w:before="360"/>
        <w:ind w:left="794" w:hanging="794"/>
        <w:rPr>
          <w:rFonts w:ascii="LucidaSansEF" w:hAnsi="LucidaSansEF"/>
          <w:i w:val="0"/>
        </w:rPr>
      </w:pPr>
      <w:r>
        <w:rPr>
          <w:rFonts w:ascii="LucidaSansEF" w:hAnsi="LucidaSansEF"/>
          <w:i w:val="0"/>
          <w:color w:val="000000"/>
        </w:rPr>
        <w:br w:type="page"/>
      </w:r>
      <w:bookmarkStart w:id="8" w:name="_Toc200544635"/>
      <w:bookmarkStart w:id="9" w:name="_Toc200544719"/>
      <w:r w:rsidR="006363D4" w:rsidRPr="00920889">
        <w:rPr>
          <w:rFonts w:ascii="LucidaSansEF" w:hAnsi="LucidaSansEF"/>
          <w:i w:val="0"/>
        </w:rPr>
        <w:lastRenderedPageBreak/>
        <w:t>Contact</w:t>
      </w:r>
      <w:bookmarkEnd w:id="8"/>
      <w:bookmarkEnd w:id="9"/>
      <w:r w:rsidR="00767E42" w:rsidRPr="00920889">
        <w:rPr>
          <w:rFonts w:ascii="LucidaSansEF" w:hAnsi="LucidaSansEF"/>
          <w:i w:val="0"/>
        </w:rPr>
        <w:t xml:space="preserve"> </w:t>
      </w:r>
    </w:p>
    <w:p w14:paraId="6CD2DEC4" w14:textId="77777777" w:rsidR="00E87AB9" w:rsidRPr="00E87AB9" w:rsidRDefault="00E87AB9" w:rsidP="00E87AB9">
      <w:pPr>
        <w:rPr>
          <w:rFonts w:ascii="LucidaSansEF" w:hAnsi="LucidaSansEF" w:cs="Arial"/>
          <w:sz w:val="20"/>
          <w:szCs w:val="20"/>
        </w:rPr>
      </w:pPr>
      <w:r w:rsidRPr="00E87AB9">
        <w:rPr>
          <w:rFonts w:ascii="LucidaSansEF" w:hAnsi="LucidaSansEF" w:cs="Arial"/>
          <w:sz w:val="20"/>
          <w:szCs w:val="20"/>
        </w:rPr>
        <w:t xml:space="preserve">Correspondentie met betrekking tot deze aanbestedingsprocedure verloopt uitsluitend via </w:t>
      </w:r>
      <w:proofErr w:type="spellStart"/>
      <w:r w:rsidRPr="00E87AB9">
        <w:rPr>
          <w:rFonts w:ascii="LucidaSansEF" w:hAnsi="LucidaSansEF" w:cs="Arial"/>
          <w:sz w:val="20"/>
          <w:szCs w:val="20"/>
        </w:rPr>
        <w:t>TenderNed</w:t>
      </w:r>
      <w:proofErr w:type="spellEnd"/>
      <w:r w:rsidRPr="00E87AB9">
        <w:rPr>
          <w:rFonts w:ascii="LucidaSansEF" w:hAnsi="LucidaSansEF" w:cs="Arial"/>
          <w:sz w:val="20"/>
          <w:szCs w:val="20"/>
        </w:rPr>
        <w:t xml:space="preserve">, tenzij uitdrukkelijk anders bepaald of in het geval van niet-beschikbaarheid van </w:t>
      </w:r>
      <w:proofErr w:type="spellStart"/>
      <w:r w:rsidRPr="00E87AB9">
        <w:rPr>
          <w:rFonts w:ascii="LucidaSansEF" w:hAnsi="LucidaSansEF" w:cs="Arial"/>
          <w:sz w:val="20"/>
          <w:szCs w:val="20"/>
        </w:rPr>
        <w:t>TenderNed</w:t>
      </w:r>
      <w:proofErr w:type="spellEnd"/>
      <w:r w:rsidRPr="00E87AB9">
        <w:rPr>
          <w:rFonts w:ascii="LucidaSansEF" w:hAnsi="LucidaSansEF" w:cs="Arial"/>
          <w:sz w:val="20"/>
          <w:szCs w:val="20"/>
        </w:rPr>
        <w:t xml:space="preserve"> vanwege een algemene storing aan het systeem.</w:t>
      </w:r>
    </w:p>
    <w:p w14:paraId="70B8E7A8" w14:textId="77777777" w:rsidR="00E87AB9" w:rsidRPr="00E87AB9" w:rsidRDefault="00E87AB9" w:rsidP="00E87AB9">
      <w:pPr>
        <w:rPr>
          <w:rFonts w:ascii="LucidaSansEF" w:hAnsi="LucidaSansEF" w:cs="Arial"/>
          <w:sz w:val="20"/>
          <w:szCs w:val="20"/>
        </w:rPr>
      </w:pPr>
    </w:p>
    <w:p w14:paraId="009C0BF3" w14:textId="77777777" w:rsidR="00E87AB9" w:rsidRPr="00E87AB9" w:rsidRDefault="00E87AB9" w:rsidP="00E87AB9">
      <w:pPr>
        <w:rPr>
          <w:rFonts w:ascii="LucidaSansEF" w:hAnsi="LucidaSansEF" w:cs="Arial"/>
          <w:sz w:val="20"/>
          <w:szCs w:val="20"/>
        </w:rPr>
      </w:pPr>
      <w:r w:rsidRPr="00E87AB9">
        <w:rPr>
          <w:rFonts w:ascii="LucidaSansEF" w:hAnsi="LucidaSansEF" w:cs="Arial"/>
          <w:sz w:val="20"/>
          <w:szCs w:val="20"/>
        </w:rPr>
        <w:t>De algemene contactgegevens van de VU voor deze aanbesteding zijn:</w:t>
      </w:r>
    </w:p>
    <w:p w14:paraId="7D831CC0" w14:textId="77777777" w:rsidR="00E87AB9" w:rsidRPr="00E87AB9" w:rsidRDefault="00E87AB9" w:rsidP="00E87AB9">
      <w:pPr>
        <w:rPr>
          <w:rFonts w:ascii="LucidaSansEF" w:hAnsi="LucidaSansEF" w:cs="Arial"/>
          <w:sz w:val="20"/>
          <w:szCs w:val="20"/>
        </w:rPr>
      </w:pPr>
    </w:p>
    <w:p w14:paraId="29F2E9CA" w14:textId="77777777" w:rsidR="00E87AB9" w:rsidRPr="00E87AB9" w:rsidRDefault="00E87AB9" w:rsidP="00E87AB9">
      <w:pPr>
        <w:rPr>
          <w:rFonts w:ascii="LucidaSansEF" w:hAnsi="LucidaSansEF" w:cs="Arial"/>
          <w:sz w:val="20"/>
          <w:szCs w:val="20"/>
        </w:rPr>
      </w:pPr>
      <w:r>
        <w:rPr>
          <w:rFonts w:ascii="LucidaSansEF" w:hAnsi="LucidaSansEF" w:cs="Arial"/>
          <w:sz w:val="20"/>
          <w:szCs w:val="20"/>
        </w:rPr>
        <w:t>Dienst</w:t>
      </w:r>
      <w:r w:rsidRPr="00E87AB9">
        <w:rPr>
          <w:rFonts w:ascii="LucidaSansEF" w:hAnsi="LucidaSansEF" w:cs="Arial"/>
          <w:sz w:val="20"/>
          <w:szCs w:val="20"/>
        </w:rPr>
        <w:t xml:space="preserve"> Financiën-afdeling Inkoopmanagement</w:t>
      </w:r>
    </w:p>
    <w:p w14:paraId="66FFA8F2" w14:textId="77777777" w:rsidR="00E87AB9" w:rsidRPr="00E87AB9" w:rsidRDefault="00E87AB9" w:rsidP="00E87AB9">
      <w:pPr>
        <w:rPr>
          <w:rFonts w:ascii="LucidaSansEF" w:hAnsi="LucidaSansEF" w:cs="Arial"/>
          <w:sz w:val="20"/>
          <w:szCs w:val="20"/>
        </w:rPr>
      </w:pPr>
      <w:r w:rsidRPr="00E87AB9">
        <w:rPr>
          <w:rFonts w:ascii="LucidaSansEF" w:hAnsi="LucidaSansEF" w:cs="Arial"/>
          <w:sz w:val="20"/>
          <w:szCs w:val="20"/>
        </w:rPr>
        <w:t xml:space="preserve">POSTADRES: de Boelelaan 1105, 1081 HV Amsterdam </w:t>
      </w:r>
    </w:p>
    <w:p w14:paraId="3FEC226D" w14:textId="77777777" w:rsidR="00E87AB9" w:rsidRPr="00E87AB9" w:rsidRDefault="00E87AB9" w:rsidP="00E87AB9">
      <w:pPr>
        <w:rPr>
          <w:rFonts w:ascii="LucidaSansEF" w:hAnsi="LucidaSansEF" w:cs="Arial"/>
          <w:sz w:val="20"/>
          <w:szCs w:val="20"/>
        </w:rPr>
      </w:pPr>
    </w:p>
    <w:p w14:paraId="60F18EFB" w14:textId="77777777" w:rsidR="00E87AB9" w:rsidRPr="00E87AB9" w:rsidRDefault="00E87AB9" w:rsidP="00E87AB9">
      <w:pPr>
        <w:rPr>
          <w:rFonts w:ascii="LucidaSansEF" w:hAnsi="LucidaSansEF" w:cs="Arial"/>
          <w:sz w:val="20"/>
          <w:szCs w:val="20"/>
        </w:rPr>
      </w:pPr>
      <w:r w:rsidRPr="00E87AB9">
        <w:rPr>
          <w:rFonts w:ascii="LucidaSansEF" w:hAnsi="LucidaSansEF" w:cs="Arial"/>
          <w:sz w:val="20"/>
          <w:szCs w:val="20"/>
        </w:rPr>
        <w:t>Indien u een e-mail wilt sturen kunt u die richten aan: aanbestedingen.fpc@vu.nl</w:t>
      </w:r>
    </w:p>
    <w:p w14:paraId="2E0715CA" w14:textId="77777777" w:rsidR="00E87AB9" w:rsidRPr="00E87AB9" w:rsidRDefault="00E87AB9" w:rsidP="00E87AB9">
      <w:pPr>
        <w:rPr>
          <w:rFonts w:ascii="LucidaSansEF" w:hAnsi="LucidaSansEF" w:cs="Arial"/>
          <w:sz w:val="20"/>
          <w:szCs w:val="20"/>
        </w:rPr>
      </w:pPr>
    </w:p>
    <w:p w14:paraId="60DBC1B8" w14:textId="7D6611D7" w:rsidR="00E87AB9" w:rsidRPr="00E87AB9" w:rsidRDefault="00E87AB9" w:rsidP="00E87AB9">
      <w:pPr>
        <w:rPr>
          <w:rFonts w:ascii="LucidaSansEF" w:hAnsi="LucidaSansEF" w:cs="Arial"/>
          <w:sz w:val="20"/>
          <w:szCs w:val="20"/>
        </w:rPr>
      </w:pPr>
      <w:r w:rsidRPr="00E87AB9">
        <w:rPr>
          <w:rFonts w:ascii="LucidaSansEF" w:hAnsi="LucidaSansEF" w:cs="Arial"/>
          <w:sz w:val="20"/>
          <w:szCs w:val="20"/>
        </w:rPr>
        <w:t>Wij verzoeken u bij al uw correspondentie de naam van de aanbesteding ‘</w:t>
      </w:r>
      <w:r>
        <w:rPr>
          <w:rFonts w:ascii="LucidaSansEF" w:hAnsi="LucidaSansEF" w:cs="Arial"/>
          <w:sz w:val="20"/>
          <w:szCs w:val="20"/>
        </w:rPr>
        <w:t>Accountantsdiensten 20</w:t>
      </w:r>
      <w:r w:rsidR="009F19BE">
        <w:rPr>
          <w:rFonts w:ascii="LucidaSansEF" w:hAnsi="LucidaSansEF" w:cs="Arial"/>
          <w:sz w:val="20"/>
          <w:szCs w:val="20"/>
        </w:rPr>
        <w:t>25</w:t>
      </w:r>
      <w:r w:rsidRPr="00E87AB9">
        <w:rPr>
          <w:rFonts w:ascii="LucidaSansEF" w:hAnsi="LucidaSansEF" w:cs="Arial"/>
          <w:sz w:val="20"/>
          <w:szCs w:val="20"/>
        </w:rPr>
        <w:t>’  te vermelden.</w:t>
      </w:r>
    </w:p>
    <w:p w14:paraId="69A399CA" w14:textId="77777777" w:rsidR="00E87AB9" w:rsidRPr="00E87AB9" w:rsidRDefault="00E87AB9" w:rsidP="00E87AB9">
      <w:pPr>
        <w:rPr>
          <w:rFonts w:ascii="LucidaSansEF" w:hAnsi="LucidaSansEF" w:cs="Arial"/>
          <w:sz w:val="20"/>
          <w:szCs w:val="20"/>
        </w:rPr>
      </w:pPr>
    </w:p>
    <w:p w14:paraId="444FD471" w14:textId="77777777" w:rsidR="00E87AB9" w:rsidRPr="00E87AB9" w:rsidRDefault="00E87AB9" w:rsidP="00E87AB9">
      <w:pPr>
        <w:rPr>
          <w:rFonts w:ascii="LucidaSansEF" w:hAnsi="LucidaSansEF" w:cs="Arial"/>
          <w:sz w:val="20"/>
          <w:szCs w:val="20"/>
        </w:rPr>
      </w:pPr>
      <w:r w:rsidRPr="00E87AB9">
        <w:rPr>
          <w:rFonts w:ascii="LucidaSansEF" w:hAnsi="LucidaSansEF" w:cs="Arial"/>
          <w:sz w:val="20"/>
          <w:szCs w:val="20"/>
        </w:rPr>
        <w:t>Onder POSTADRES wordt verstaan: adresinformatie die dient te worden gebruikt voor de fysieke bezorging van post bij de Vrije Universiteit door een lokale postautoriteiten.</w:t>
      </w:r>
    </w:p>
    <w:p w14:paraId="4595C8C5" w14:textId="3D4CD645" w:rsidR="00E258B2" w:rsidRPr="00E258B2" w:rsidRDefault="00E258B2" w:rsidP="00E87AB9">
      <w:pPr>
        <w:rPr>
          <w:rFonts w:ascii="LucidaSansEF" w:hAnsi="LucidaSansEF" w:cs="Arial"/>
          <w:sz w:val="20"/>
          <w:szCs w:val="20"/>
        </w:rPr>
      </w:pPr>
      <w:r w:rsidRPr="00E258B2">
        <w:rPr>
          <w:rFonts w:ascii="LucidaSansEF" w:hAnsi="LucidaSansEF" w:cs="Arial"/>
          <w:sz w:val="20"/>
          <w:szCs w:val="20"/>
        </w:rPr>
        <w:t xml:space="preserve">Correspondentie met betrekking tot deze aanbestedingsprocedure verloopt uitsluitend via </w:t>
      </w:r>
      <w:proofErr w:type="spellStart"/>
      <w:r w:rsidRPr="00E258B2">
        <w:rPr>
          <w:rFonts w:ascii="LucidaSansEF" w:hAnsi="LucidaSansEF" w:cs="Arial"/>
          <w:sz w:val="20"/>
          <w:szCs w:val="20"/>
        </w:rPr>
        <w:t>TenderNed</w:t>
      </w:r>
      <w:proofErr w:type="spellEnd"/>
      <w:r w:rsidRPr="00E258B2">
        <w:rPr>
          <w:rFonts w:ascii="LucidaSansEF" w:hAnsi="LucidaSansEF" w:cs="Arial"/>
          <w:sz w:val="20"/>
          <w:szCs w:val="20"/>
        </w:rPr>
        <w:t xml:space="preserve">, tenzij uitdrukkelijk anders bepaald of in het geval van niet-beschikbaarheid van </w:t>
      </w:r>
      <w:proofErr w:type="spellStart"/>
      <w:r w:rsidRPr="00E258B2">
        <w:rPr>
          <w:rFonts w:ascii="LucidaSansEF" w:hAnsi="LucidaSansEF" w:cs="Arial"/>
          <w:sz w:val="20"/>
          <w:szCs w:val="20"/>
        </w:rPr>
        <w:t>TenderNed</w:t>
      </w:r>
      <w:proofErr w:type="spellEnd"/>
      <w:r w:rsidRPr="00E258B2">
        <w:rPr>
          <w:rFonts w:ascii="LucidaSansEF" w:hAnsi="LucidaSansEF" w:cs="Arial"/>
          <w:sz w:val="20"/>
          <w:szCs w:val="20"/>
        </w:rPr>
        <w:t xml:space="preserve"> vanwege een algemene storing aan het systeem.</w:t>
      </w:r>
    </w:p>
    <w:p w14:paraId="1E43FF9E" w14:textId="77777777" w:rsidR="002568CC" w:rsidRPr="007870CD" w:rsidRDefault="002568CC" w:rsidP="002568CC">
      <w:pPr>
        <w:pStyle w:val="Kop3"/>
        <w:numPr>
          <w:ilvl w:val="1"/>
          <w:numId w:val="6"/>
        </w:numPr>
        <w:tabs>
          <w:tab w:val="clear" w:pos="1079"/>
          <w:tab w:val="num" w:pos="993"/>
        </w:tabs>
        <w:spacing w:before="360"/>
        <w:ind w:left="794" w:hanging="794"/>
        <w:rPr>
          <w:rFonts w:ascii="LucidaSansEF" w:hAnsi="LucidaSansEF"/>
          <w:i w:val="0"/>
        </w:rPr>
      </w:pPr>
      <w:bookmarkStart w:id="10" w:name="_Toc200544636"/>
      <w:bookmarkStart w:id="11" w:name="_Toc200544720"/>
      <w:r>
        <w:rPr>
          <w:rFonts w:ascii="LucidaSansEF" w:hAnsi="LucidaSansEF"/>
          <w:i w:val="0"/>
        </w:rPr>
        <w:t>Maatschappelijk Verantwoord Ondernemen (MVO)</w:t>
      </w:r>
      <w:bookmarkEnd w:id="10"/>
      <w:bookmarkEnd w:id="11"/>
    </w:p>
    <w:p w14:paraId="31B1FFE7" w14:textId="77777777" w:rsidR="002D7260" w:rsidRDefault="002568CC" w:rsidP="002568CC">
      <w:pPr>
        <w:rPr>
          <w:rFonts w:ascii="LucidaSansEF" w:hAnsi="LucidaSansEF" w:cs="Arial"/>
          <w:sz w:val="20"/>
          <w:szCs w:val="20"/>
        </w:rPr>
      </w:pPr>
      <w:r w:rsidRPr="00646B6A">
        <w:rPr>
          <w:rFonts w:ascii="LucidaSansEF" w:hAnsi="LucidaSansEF" w:cs="Arial"/>
          <w:sz w:val="20"/>
          <w:szCs w:val="20"/>
        </w:rPr>
        <w:t xml:space="preserve">De </w:t>
      </w:r>
      <w:r w:rsidR="003B5580">
        <w:rPr>
          <w:rFonts w:ascii="LucidaSansEF" w:hAnsi="LucidaSansEF" w:cs="Arial"/>
          <w:sz w:val="20"/>
          <w:szCs w:val="20"/>
        </w:rPr>
        <w:t>a</w:t>
      </w:r>
      <w:r w:rsidRPr="00646B6A">
        <w:rPr>
          <w:rFonts w:ascii="LucidaSansEF" w:hAnsi="LucidaSansEF" w:cs="Arial"/>
          <w:sz w:val="20"/>
          <w:szCs w:val="20"/>
        </w:rPr>
        <w:t xml:space="preserve">fdeling Inkoopmanagement is binnen de VU partner voor duurzame inkooptrajecten, die resulteren in diensten, producten en werken die geen schade aan mens, dier of milieu veroorzaken; nu en in de toekomst. Duurzame inkooptrajecten dienen het bedrijfsbelang van de VU en versterken het positieve imago van de VU. </w:t>
      </w:r>
    </w:p>
    <w:p w14:paraId="14B320E7" w14:textId="77777777" w:rsidR="002D7260" w:rsidRDefault="002D7260" w:rsidP="002568CC">
      <w:pPr>
        <w:rPr>
          <w:rFonts w:ascii="LucidaSansEF" w:hAnsi="LucidaSansEF" w:cs="Arial"/>
          <w:sz w:val="20"/>
          <w:szCs w:val="20"/>
        </w:rPr>
      </w:pPr>
    </w:p>
    <w:p w14:paraId="37020B8B" w14:textId="77777777" w:rsidR="002568CC" w:rsidRPr="00646B6A" w:rsidRDefault="002568CC" w:rsidP="002568CC">
      <w:pPr>
        <w:rPr>
          <w:rFonts w:ascii="LucidaSansEF" w:hAnsi="LucidaSansEF" w:cs="Arial"/>
          <w:sz w:val="20"/>
          <w:szCs w:val="20"/>
        </w:rPr>
      </w:pPr>
      <w:r w:rsidRPr="00646B6A">
        <w:rPr>
          <w:rFonts w:ascii="LucidaSansEF" w:hAnsi="LucidaSansEF" w:cs="Arial"/>
          <w:sz w:val="20"/>
          <w:szCs w:val="20"/>
        </w:rPr>
        <w:t>Deze inkooptrajecten worden gekenmerkt door:</w:t>
      </w:r>
    </w:p>
    <w:p w14:paraId="6481B43A" w14:textId="77777777" w:rsidR="002568CC" w:rsidRPr="00651040" w:rsidRDefault="002568CC" w:rsidP="00463672">
      <w:pPr>
        <w:pStyle w:val="Lijstalinea"/>
        <w:numPr>
          <w:ilvl w:val="0"/>
          <w:numId w:val="28"/>
        </w:numPr>
        <w:rPr>
          <w:rFonts w:ascii="LucidaSansEF" w:hAnsi="LucidaSansEF" w:cs="Arial"/>
          <w:sz w:val="20"/>
          <w:szCs w:val="20"/>
        </w:rPr>
      </w:pPr>
      <w:r w:rsidRPr="00651040">
        <w:rPr>
          <w:rFonts w:ascii="LucidaSansEF" w:hAnsi="LucidaSansEF" w:cs="Arial"/>
          <w:sz w:val="20"/>
          <w:szCs w:val="20"/>
        </w:rPr>
        <w:t>voorzien in de behoeften van huidige generaties zonder daarmee die voor de toekomstige generaties in gevaar te brengen;</w:t>
      </w:r>
    </w:p>
    <w:p w14:paraId="5EEC0204" w14:textId="77777777" w:rsidR="002568CC" w:rsidRPr="00651040" w:rsidRDefault="002568CC" w:rsidP="00463672">
      <w:pPr>
        <w:pStyle w:val="Lijstalinea"/>
        <w:numPr>
          <w:ilvl w:val="0"/>
          <w:numId w:val="28"/>
        </w:numPr>
        <w:rPr>
          <w:rFonts w:ascii="LucidaSansEF" w:hAnsi="LucidaSansEF" w:cs="Arial"/>
          <w:sz w:val="20"/>
          <w:szCs w:val="20"/>
        </w:rPr>
      </w:pPr>
      <w:r w:rsidRPr="00651040">
        <w:rPr>
          <w:rFonts w:ascii="LucidaSansEF" w:hAnsi="LucidaSansEF" w:cs="Arial"/>
          <w:sz w:val="20"/>
          <w:szCs w:val="20"/>
        </w:rPr>
        <w:t>het milieubewuster inkopen en verwerken van diensten, leveringen en werken door rekening te houden met energie- en waterbeheer, het gebruik van wasmiddelen, afvalverwerking en materialen;</w:t>
      </w:r>
    </w:p>
    <w:p w14:paraId="1F163157" w14:textId="77777777" w:rsidR="002568CC" w:rsidRPr="00651040" w:rsidRDefault="002568CC" w:rsidP="00463672">
      <w:pPr>
        <w:pStyle w:val="Lijstalinea"/>
        <w:numPr>
          <w:ilvl w:val="0"/>
          <w:numId w:val="28"/>
        </w:numPr>
        <w:rPr>
          <w:rFonts w:ascii="LucidaSansEF" w:hAnsi="LucidaSansEF" w:cs="Arial"/>
          <w:sz w:val="20"/>
          <w:szCs w:val="20"/>
        </w:rPr>
      </w:pPr>
      <w:r w:rsidRPr="00651040">
        <w:rPr>
          <w:rFonts w:ascii="LucidaSansEF" w:hAnsi="LucidaSansEF" w:cs="Arial"/>
          <w:sz w:val="20"/>
          <w:szCs w:val="20"/>
        </w:rPr>
        <w:t>aandacht voor ARBO-aspecten, zoals veiligheid;</w:t>
      </w:r>
    </w:p>
    <w:p w14:paraId="316FA0F0" w14:textId="77777777" w:rsidR="002568CC" w:rsidRPr="00651040" w:rsidRDefault="002568CC" w:rsidP="00463672">
      <w:pPr>
        <w:pStyle w:val="Lijstalinea"/>
        <w:numPr>
          <w:ilvl w:val="0"/>
          <w:numId w:val="28"/>
        </w:numPr>
        <w:rPr>
          <w:rFonts w:ascii="LucidaSansEF" w:hAnsi="LucidaSansEF" w:cs="Arial"/>
          <w:sz w:val="20"/>
          <w:szCs w:val="20"/>
        </w:rPr>
      </w:pPr>
      <w:r w:rsidRPr="00651040">
        <w:rPr>
          <w:rFonts w:ascii="LucidaSansEF" w:hAnsi="LucidaSansEF" w:cs="Arial"/>
          <w:sz w:val="20"/>
          <w:szCs w:val="20"/>
        </w:rPr>
        <w:t>rekening te houden met sociale aspecten, waaronder het tegengaan van kinderarbeid.</w:t>
      </w:r>
    </w:p>
    <w:p w14:paraId="227DD1DC" w14:textId="77777777" w:rsidR="002568CC" w:rsidRPr="00646B6A" w:rsidRDefault="002568CC" w:rsidP="002568CC">
      <w:pPr>
        <w:rPr>
          <w:rFonts w:ascii="LucidaSansEF" w:hAnsi="LucidaSansEF" w:cs="Arial"/>
          <w:sz w:val="20"/>
          <w:szCs w:val="20"/>
        </w:rPr>
      </w:pPr>
    </w:p>
    <w:p w14:paraId="4FE8A104" w14:textId="77777777" w:rsidR="002568CC" w:rsidRPr="00646B6A" w:rsidRDefault="002568CC" w:rsidP="002568CC">
      <w:pPr>
        <w:rPr>
          <w:rFonts w:ascii="LucidaSansEF" w:hAnsi="LucidaSansEF" w:cs="Arial"/>
          <w:sz w:val="20"/>
          <w:szCs w:val="20"/>
        </w:rPr>
      </w:pPr>
      <w:r w:rsidRPr="00646B6A">
        <w:rPr>
          <w:rFonts w:ascii="LucidaSansEF" w:hAnsi="LucidaSansEF" w:cs="Arial"/>
          <w:sz w:val="20"/>
          <w:szCs w:val="20"/>
        </w:rPr>
        <w:t>Maatregelen zijn:</w:t>
      </w:r>
    </w:p>
    <w:p w14:paraId="2A75E3DB" w14:textId="77777777" w:rsidR="002568CC" w:rsidRPr="00651040" w:rsidRDefault="002568CC" w:rsidP="00463672">
      <w:pPr>
        <w:pStyle w:val="Lijstalinea"/>
        <w:numPr>
          <w:ilvl w:val="0"/>
          <w:numId w:val="29"/>
        </w:numPr>
        <w:rPr>
          <w:rFonts w:ascii="LucidaSansEF" w:hAnsi="LucidaSansEF" w:cs="Arial"/>
          <w:sz w:val="20"/>
          <w:szCs w:val="20"/>
        </w:rPr>
      </w:pPr>
      <w:r w:rsidRPr="00651040">
        <w:rPr>
          <w:rFonts w:ascii="LucidaSansEF" w:hAnsi="LucidaSansEF" w:cs="Arial"/>
          <w:sz w:val="20"/>
          <w:szCs w:val="20"/>
        </w:rPr>
        <w:t xml:space="preserve">ge- en verbruiksartikelen die de VU inkoopt, dienen na gebruik te kunnen worden teruggekeerd in de </w:t>
      </w:r>
      <w:proofErr w:type="spellStart"/>
      <w:r w:rsidRPr="00651040">
        <w:rPr>
          <w:rFonts w:ascii="LucidaSansEF" w:hAnsi="LucidaSansEF" w:cs="Arial"/>
          <w:sz w:val="20"/>
          <w:szCs w:val="20"/>
        </w:rPr>
        <w:t>technosfeer</w:t>
      </w:r>
      <w:proofErr w:type="spellEnd"/>
      <w:r w:rsidRPr="00651040">
        <w:rPr>
          <w:rFonts w:ascii="LucidaSansEF" w:hAnsi="LucidaSansEF" w:cs="Arial"/>
          <w:sz w:val="20"/>
          <w:szCs w:val="20"/>
        </w:rPr>
        <w:t xml:space="preserve"> (recycling) of af te worden gebroken in de biosfeer (biologisch afbreekbaar), zonder daarbij schadelijke effecten te veroorzaken of grote hoeveelheden energie te verbruiken.</w:t>
      </w:r>
    </w:p>
    <w:p w14:paraId="07B31464" w14:textId="77777777" w:rsidR="002568CC" w:rsidRPr="00651040" w:rsidRDefault="002568CC" w:rsidP="00463672">
      <w:pPr>
        <w:pStyle w:val="Lijstalinea"/>
        <w:numPr>
          <w:ilvl w:val="0"/>
          <w:numId w:val="29"/>
        </w:numPr>
        <w:rPr>
          <w:rFonts w:ascii="LucidaSansEF" w:hAnsi="LucidaSansEF" w:cs="Arial"/>
          <w:sz w:val="20"/>
          <w:szCs w:val="20"/>
        </w:rPr>
      </w:pPr>
      <w:r w:rsidRPr="00651040">
        <w:rPr>
          <w:rFonts w:ascii="LucidaSansEF" w:hAnsi="LucidaSansEF" w:cs="Arial"/>
          <w:sz w:val="20"/>
          <w:szCs w:val="20"/>
        </w:rPr>
        <w:t xml:space="preserve">tijdens de looptijd van overeenkomsten wordt samen met de leverancier gezocht naar oplossing om afvalstromen te beperken of te zoeken naar oplossingen die niet schadelijk zijn voor mens, dier en milieu. </w:t>
      </w:r>
    </w:p>
    <w:p w14:paraId="7C21ECE8" w14:textId="77777777" w:rsidR="002568CC" w:rsidRPr="00646B6A" w:rsidRDefault="002568CC" w:rsidP="002568CC">
      <w:pPr>
        <w:rPr>
          <w:rFonts w:ascii="LucidaSansEF" w:hAnsi="LucidaSansEF" w:cs="Arial"/>
          <w:sz w:val="20"/>
          <w:szCs w:val="20"/>
        </w:rPr>
      </w:pPr>
    </w:p>
    <w:p w14:paraId="3C8A8368" w14:textId="0FBF389F" w:rsidR="002568CC" w:rsidRDefault="002568CC" w:rsidP="002568CC">
      <w:pPr>
        <w:rPr>
          <w:rFonts w:ascii="LucidaSansEF" w:hAnsi="LucidaSansEF" w:cs="Arial"/>
          <w:sz w:val="20"/>
          <w:szCs w:val="20"/>
        </w:rPr>
      </w:pPr>
      <w:r w:rsidRPr="00646B6A">
        <w:rPr>
          <w:rFonts w:ascii="LucidaSansEF" w:hAnsi="LucidaSansEF" w:cs="Arial"/>
          <w:sz w:val="20"/>
          <w:szCs w:val="20"/>
        </w:rPr>
        <w:t xml:space="preserve">Voor actuele kenmerken van duurzaam inkopen wordt verwezen </w:t>
      </w:r>
      <w:r w:rsidR="0054424B">
        <w:rPr>
          <w:rFonts w:ascii="LucidaSansEF" w:hAnsi="LucidaSansEF" w:cs="Arial"/>
          <w:sz w:val="20"/>
          <w:szCs w:val="20"/>
        </w:rPr>
        <w:t>naar de ‘menukaarten’ die zijn</w:t>
      </w:r>
      <w:r w:rsidR="00AF3516">
        <w:rPr>
          <w:rFonts w:ascii="LucidaSansEF" w:hAnsi="LucidaSansEF" w:cs="Arial"/>
          <w:sz w:val="20"/>
          <w:szCs w:val="20"/>
        </w:rPr>
        <w:t xml:space="preserve"> opgesteld door </w:t>
      </w:r>
      <w:r w:rsidR="00D222A5">
        <w:rPr>
          <w:rFonts w:ascii="LucidaSansEF" w:hAnsi="LucidaSansEF" w:cs="Arial"/>
          <w:sz w:val="20"/>
          <w:szCs w:val="20"/>
        </w:rPr>
        <w:t>RVO via</w:t>
      </w:r>
      <w:r w:rsidR="00AF3516">
        <w:rPr>
          <w:rFonts w:ascii="LucidaSansEF" w:hAnsi="LucidaSansEF" w:cs="Arial"/>
          <w:sz w:val="20"/>
          <w:szCs w:val="20"/>
        </w:rPr>
        <w:t xml:space="preserve"> (</w:t>
      </w:r>
      <w:hyperlink r:id="rId11" w:history="1">
        <w:r w:rsidR="00AF3516" w:rsidRPr="00765C42">
          <w:rPr>
            <w:rStyle w:val="Hyperlink"/>
            <w:rFonts w:ascii="LucidaSansEF" w:hAnsi="LucidaSansEF" w:cs="Arial"/>
            <w:sz w:val="20"/>
            <w:szCs w:val="20"/>
          </w:rPr>
          <w:t>http://www.pianoo.nl/duurzaaminkopen/criteria</w:t>
        </w:r>
      </w:hyperlink>
      <w:r w:rsidR="00AF3516">
        <w:rPr>
          <w:rFonts w:ascii="LucidaSansEF" w:hAnsi="LucidaSansEF" w:cs="Arial"/>
          <w:sz w:val="20"/>
          <w:szCs w:val="20"/>
        </w:rPr>
        <w:t>)</w:t>
      </w:r>
    </w:p>
    <w:p w14:paraId="28E001D4" w14:textId="77777777" w:rsidR="006363D4" w:rsidRPr="007870CD" w:rsidRDefault="001C479A" w:rsidP="00AF2996">
      <w:pPr>
        <w:pStyle w:val="Kop3"/>
        <w:numPr>
          <w:ilvl w:val="1"/>
          <w:numId w:val="6"/>
        </w:numPr>
        <w:tabs>
          <w:tab w:val="clear" w:pos="1079"/>
          <w:tab w:val="num" w:pos="993"/>
        </w:tabs>
        <w:spacing w:before="360"/>
        <w:ind w:left="794" w:hanging="794"/>
        <w:rPr>
          <w:rFonts w:ascii="LucidaSansEF" w:hAnsi="LucidaSansEF"/>
          <w:i w:val="0"/>
        </w:rPr>
      </w:pPr>
      <w:bookmarkStart w:id="12" w:name="_Toc251937804"/>
      <w:bookmarkStart w:id="13" w:name="_Toc200544637"/>
      <w:bookmarkStart w:id="14" w:name="_Toc200544721"/>
      <w:r>
        <w:rPr>
          <w:rFonts w:ascii="LucidaSansEF" w:hAnsi="LucidaSansEF"/>
          <w:i w:val="0"/>
        </w:rPr>
        <w:lastRenderedPageBreak/>
        <w:t>V</w:t>
      </w:r>
      <w:r w:rsidR="006363D4" w:rsidRPr="007870CD">
        <w:rPr>
          <w:rFonts w:ascii="LucidaSansEF" w:hAnsi="LucidaSansEF"/>
          <w:i w:val="0"/>
        </w:rPr>
        <w:t>erantwoordelijkheden</w:t>
      </w:r>
      <w:bookmarkEnd w:id="12"/>
      <w:bookmarkEnd w:id="13"/>
      <w:bookmarkEnd w:id="14"/>
    </w:p>
    <w:p w14:paraId="34B2DBB6" w14:textId="1557143B" w:rsidR="006363D4" w:rsidRPr="00B61430" w:rsidRDefault="006363D4" w:rsidP="006363D4">
      <w:pPr>
        <w:rPr>
          <w:rFonts w:ascii="LucidaSansEF" w:hAnsi="LucidaSansEF" w:cs="Arial"/>
          <w:sz w:val="20"/>
          <w:szCs w:val="20"/>
        </w:rPr>
      </w:pPr>
      <w:r w:rsidRPr="007870CD">
        <w:rPr>
          <w:rFonts w:ascii="LucidaSansEF" w:hAnsi="LucidaSansEF" w:cs="Arial"/>
          <w:sz w:val="20"/>
          <w:szCs w:val="20"/>
        </w:rPr>
        <w:t xml:space="preserve">De opdrachtgever van deze aanbesteding is de </w:t>
      </w:r>
      <w:r w:rsidR="00E87AB9">
        <w:rPr>
          <w:rFonts w:ascii="LucidaSansEF" w:hAnsi="LucidaSansEF" w:cs="Arial"/>
          <w:sz w:val="20"/>
          <w:szCs w:val="20"/>
        </w:rPr>
        <w:t xml:space="preserve">Raad van Toezicht (RvT) Stichting </w:t>
      </w:r>
      <w:r w:rsidRPr="007870CD">
        <w:rPr>
          <w:rFonts w:ascii="LucidaSansEF" w:hAnsi="LucidaSansEF" w:cs="Arial"/>
          <w:sz w:val="20"/>
          <w:szCs w:val="20"/>
        </w:rPr>
        <w:t>VU</w:t>
      </w:r>
      <w:r w:rsidR="00E87AB9">
        <w:rPr>
          <w:rFonts w:ascii="LucidaSansEF" w:hAnsi="LucidaSansEF" w:cs="Arial"/>
          <w:sz w:val="20"/>
          <w:szCs w:val="20"/>
        </w:rPr>
        <w:t xml:space="preserve">. </w:t>
      </w:r>
      <w:r w:rsidRPr="007870CD">
        <w:rPr>
          <w:rFonts w:ascii="LucidaSansEF" w:hAnsi="LucidaSansEF" w:cs="Arial"/>
          <w:sz w:val="20"/>
          <w:szCs w:val="20"/>
        </w:rPr>
        <w:t>In opdracht van</w:t>
      </w:r>
      <w:r w:rsidRPr="007870CD">
        <w:rPr>
          <w:rFonts w:ascii="LucidaSansEF" w:hAnsi="LucidaSansEF" w:cs="Arial"/>
          <w:color w:val="0000FF"/>
          <w:sz w:val="20"/>
          <w:szCs w:val="20"/>
        </w:rPr>
        <w:t xml:space="preserve"> </w:t>
      </w:r>
      <w:r w:rsidR="00E87AB9" w:rsidRPr="00B61430">
        <w:rPr>
          <w:rFonts w:ascii="LucidaSansEF" w:hAnsi="LucidaSansEF" w:cs="Arial"/>
          <w:sz w:val="20"/>
          <w:szCs w:val="20"/>
        </w:rPr>
        <w:t>de RvT</w:t>
      </w:r>
      <w:r w:rsidRPr="00B61430">
        <w:rPr>
          <w:rFonts w:ascii="LucidaSansEF" w:hAnsi="LucidaSansEF" w:cs="Arial"/>
          <w:sz w:val="20"/>
          <w:szCs w:val="20"/>
        </w:rPr>
        <w:t xml:space="preserve"> wordt deze aanbesteding uitgevoerd door </w:t>
      </w:r>
      <w:r w:rsidR="00E17295" w:rsidRPr="00B61430">
        <w:rPr>
          <w:rFonts w:ascii="LucidaSansEF" w:hAnsi="LucidaSansEF" w:cs="Arial"/>
          <w:sz w:val="20"/>
          <w:szCs w:val="20"/>
        </w:rPr>
        <w:t xml:space="preserve">de Dienst </w:t>
      </w:r>
      <w:r w:rsidR="0086618B" w:rsidRPr="00B61430">
        <w:rPr>
          <w:rFonts w:ascii="LucidaSansEF" w:hAnsi="LucidaSansEF" w:cs="Arial"/>
          <w:sz w:val="20"/>
          <w:szCs w:val="20"/>
        </w:rPr>
        <w:t>Financiën</w:t>
      </w:r>
      <w:r w:rsidRPr="00B61430">
        <w:rPr>
          <w:rFonts w:ascii="LucidaSansEF" w:hAnsi="LucidaSansEF" w:cs="Arial"/>
          <w:sz w:val="20"/>
          <w:szCs w:val="20"/>
        </w:rPr>
        <w:t>.</w:t>
      </w:r>
    </w:p>
    <w:p w14:paraId="4CA3A9B6" w14:textId="77777777" w:rsidR="006363D4" w:rsidRPr="00B72789" w:rsidRDefault="006363D4" w:rsidP="00AF2996">
      <w:pPr>
        <w:pStyle w:val="Kop3"/>
        <w:numPr>
          <w:ilvl w:val="1"/>
          <w:numId w:val="6"/>
        </w:numPr>
        <w:tabs>
          <w:tab w:val="clear" w:pos="1079"/>
          <w:tab w:val="num" w:pos="993"/>
        </w:tabs>
        <w:spacing w:before="360"/>
        <w:ind w:left="794" w:hanging="794"/>
        <w:rPr>
          <w:rFonts w:ascii="LucidaSansEF" w:hAnsi="LucidaSansEF"/>
          <w:bCs w:val="0"/>
          <w:i w:val="0"/>
          <w:color w:val="000000"/>
        </w:rPr>
      </w:pPr>
      <w:bookmarkStart w:id="15" w:name="_Toc251937805"/>
      <w:bookmarkStart w:id="16" w:name="_Toc200544638"/>
      <w:bookmarkStart w:id="17" w:name="_Toc200544722"/>
      <w:r w:rsidRPr="00B72789">
        <w:rPr>
          <w:rFonts w:ascii="LucidaSansEF" w:hAnsi="LucidaSansEF"/>
          <w:bCs w:val="0"/>
          <w:i w:val="0"/>
          <w:color w:val="000000"/>
        </w:rPr>
        <w:t>Verdeling in percelen</w:t>
      </w:r>
      <w:bookmarkEnd w:id="15"/>
      <w:r w:rsidRPr="00B72789">
        <w:rPr>
          <w:rFonts w:ascii="LucidaSansEF" w:hAnsi="LucidaSansEF"/>
          <w:bCs w:val="0"/>
          <w:i w:val="0"/>
          <w:color w:val="000000"/>
        </w:rPr>
        <w:t xml:space="preserve"> </w:t>
      </w:r>
      <w:r w:rsidR="002D7260" w:rsidRPr="00B72789">
        <w:rPr>
          <w:rFonts w:ascii="LucidaSansEF" w:hAnsi="LucidaSansEF"/>
          <w:bCs w:val="0"/>
          <w:i w:val="0"/>
          <w:color w:val="000000"/>
        </w:rPr>
        <w:t>(</w:t>
      </w:r>
      <w:r w:rsidRPr="00B72789">
        <w:rPr>
          <w:rFonts w:ascii="LucidaSansEF" w:hAnsi="LucidaSansEF"/>
          <w:bCs w:val="0"/>
          <w:i w:val="0"/>
          <w:color w:val="000000"/>
        </w:rPr>
        <w:t>indien van toepassing</w:t>
      </w:r>
      <w:r w:rsidR="002D7260" w:rsidRPr="00B72789">
        <w:rPr>
          <w:rFonts w:ascii="LucidaSansEF" w:hAnsi="LucidaSansEF"/>
          <w:bCs w:val="0"/>
          <w:i w:val="0"/>
          <w:color w:val="000000"/>
        </w:rPr>
        <w:t>)</w:t>
      </w:r>
      <w:bookmarkEnd w:id="16"/>
      <w:bookmarkEnd w:id="17"/>
    </w:p>
    <w:p w14:paraId="3DB287BB" w14:textId="77777777" w:rsidR="00E87AB9" w:rsidRDefault="006363D4" w:rsidP="006363D4">
      <w:pPr>
        <w:rPr>
          <w:rFonts w:ascii="LucidaSansEF" w:hAnsi="LucidaSansEF" w:cs="Arial"/>
          <w:sz w:val="20"/>
        </w:rPr>
      </w:pPr>
      <w:r w:rsidRPr="007870CD">
        <w:rPr>
          <w:rFonts w:ascii="LucidaSansEF" w:hAnsi="LucidaSansEF" w:cs="Arial"/>
          <w:sz w:val="20"/>
        </w:rPr>
        <w:t xml:space="preserve">De opdracht is </w:t>
      </w:r>
      <w:r w:rsidR="00E87AB9">
        <w:rPr>
          <w:rFonts w:ascii="LucidaSansEF" w:hAnsi="LucidaSansEF" w:cs="Arial"/>
          <w:sz w:val="20"/>
        </w:rPr>
        <w:t xml:space="preserve">niet </w:t>
      </w:r>
      <w:r w:rsidRPr="007870CD">
        <w:rPr>
          <w:rFonts w:ascii="LucidaSansEF" w:hAnsi="LucidaSansEF" w:cs="Arial"/>
          <w:sz w:val="20"/>
        </w:rPr>
        <w:t>verdeeld in</w:t>
      </w:r>
      <w:r w:rsidRPr="007870CD">
        <w:rPr>
          <w:rFonts w:ascii="LucidaSansEF" w:hAnsi="LucidaSansEF" w:cs="Arial"/>
          <w:color w:val="0000FF"/>
          <w:sz w:val="20"/>
        </w:rPr>
        <w:t xml:space="preserve"> </w:t>
      </w:r>
      <w:r w:rsidRPr="007870CD">
        <w:rPr>
          <w:rFonts w:ascii="LucidaSansEF" w:hAnsi="LucidaSansEF" w:cs="Arial"/>
          <w:sz w:val="20"/>
        </w:rPr>
        <w:t>percelen</w:t>
      </w:r>
      <w:r w:rsidR="00E87AB9">
        <w:rPr>
          <w:rFonts w:ascii="LucidaSansEF" w:hAnsi="LucidaSansEF" w:cs="Arial"/>
          <w:sz w:val="20"/>
        </w:rPr>
        <w:t>.</w:t>
      </w:r>
    </w:p>
    <w:p w14:paraId="050DD7E5" w14:textId="77777777" w:rsidR="00E87AB9" w:rsidRDefault="00E87AB9" w:rsidP="006363D4">
      <w:pPr>
        <w:rPr>
          <w:rFonts w:ascii="LucidaSansEF" w:hAnsi="LucidaSansEF" w:cs="Arial"/>
          <w:sz w:val="20"/>
        </w:rPr>
      </w:pPr>
    </w:p>
    <w:p w14:paraId="0E7FD3E4" w14:textId="77777777" w:rsidR="006363D4" w:rsidRPr="007870CD" w:rsidRDefault="006363D4" w:rsidP="00AF2996">
      <w:pPr>
        <w:pStyle w:val="Kop3"/>
        <w:numPr>
          <w:ilvl w:val="1"/>
          <w:numId w:val="6"/>
        </w:numPr>
        <w:tabs>
          <w:tab w:val="clear" w:pos="1079"/>
          <w:tab w:val="num" w:pos="993"/>
        </w:tabs>
        <w:spacing w:before="360"/>
        <w:ind w:left="794" w:hanging="794"/>
        <w:rPr>
          <w:rFonts w:ascii="LucidaSansEF" w:hAnsi="LucidaSansEF"/>
          <w:i w:val="0"/>
        </w:rPr>
      </w:pPr>
      <w:bookmarkStart w:id="18" w:name="_Toc170278129"/>
      <w:bookmarkStart w:id="19" w:name="_Toc200544639"/>
      <w:bookmarkStart w:id="20" w:name="_Toc200544723"/>
      <w:r w:rsidRPr="007870CD">
        <w:rPr>
          <w:rFonts w:ascii="LucidaSansEF" w:hAnsi="LucidaSansEF"/>
          <w:i w:val="0"/>
        </w:rPr>
        <w:t>Voorbehoud</w:t>
      </w:r>
      <w:bookmarkEnd w:id="18"/>
      <w:bookmarkEnd w:id="19"/>
      <w:bookmarkEnd w:id="20"/>
    </w:p>
    <w:p w14:paraId="58F08E72" w14:textId="77777777" w:rsidR="006363D4" w:rsidRPr="007870CD" w:rsidRDefault="006363D4" w:rsidP="006363D4">
      <w:pPr>
        <w:rPr>
          <w:rFonts w:ascii="LucidaSansEF" w:hAnsi="LucidaSansEF" w:cs="Arial"/>
          <w:sz w:val="20"/>
          <w:szCs w:val="20"/>
        </w:rPr>
      </w:pPr>
      <w:r w:rsidRPr="007870CD">
        <w:rPr>
          <w:rFonts w:ascii="LucidaSansEF" w:hAnsi="LucidaSansEF" w:cs="Arial"/>
          <w:sz w:val="20"/>
          <w:szCs w:val="20"/>
        </w:rPr>
        <w:t>De VU wil deze aanbestedingsprocedure succesvol afronden. Indien zich echter situaties voordoen die er toe leiden dat de VU besluit het aanbestedingsproces geheel of gedeeltelijk, tijdelijk of volledig, stop te z</w:t>
      </w:r>
      <w:r w:rsidR="00D56184">
        <w:rPr>
          <w:rFonts w:ascii="LucidaSansEF" w:hAnsi="LucidaSansEF" w:cs="Arial"/>
          <w:sz w:val="20"/>
          <w:szCs w:val="20"/>
        </w:rPr>
        <w:t xml:space="preserve">etten dan hebben de </w:t>
      </w:r>
      <w:r w:rsidR="00557159">
        <w:rPr>
          <w:rFonts w:ascii="LucidaSansEF" w:hAnsi="LucidaSansEF" w:cs="Arial"/>
          <w:sz w:val="20"/>
          <w:szCs w:val="20"/>
        </w:rPr>
        <w:t>Inschrijvers</w:t>
      </w:r>
      <w:r w:rsidRPr="007870CD">
        <w:rPr>
          <w:rFonts w:ascii="LucidaSansEF" w:hAnsi="LucidaSansEF" w:cs="Arial"/>
          <w:sz w:val="20"/>
          <w:szCs w:val="20"/>
        </w:rPr>
        <w:t xml:space="preserve"> die meedingen geen recht op een vergoeding van welke aard dan ook. Door een aanbieding te doen stemt de </w:t>
      </w:r>
      <w:r w:rsidR="00BA004A">
        <w:rPr>
          <w:rFonts w:ascii="LucidaSansEF" w:hAnsi="LucidaSansEF" w:cs="Arial"/>
          <w:sz w:val="20"/>
          <w:szCs w:val="20"/>
        </w:rPr>
        <w:t>Inschrijver</w:t>
      </w:r>
      <w:r w:rsidRPr="007870CD">
        <w:rPr>
          <w:rFonts w:ascii="LucidaSansEF" w:hAnsi="LucidaSansEF" w:cs="Arial"/>
          <w:sz w:val="20"/>
          <w:szCs w:val="20"/>
        </w:rPr>
        <w:t xml:space="preserve"> volledig en expliciet in met dit voorbehoud.</w:t>
      </w:r>
    </w:p>
    <w:p w14:paraId="1F95833B" w14:textId="77777777" w:rsidR="006363D4" w:rsidRPr="006363D4" w:rsidRDefault="006363D4" w:rsidP="00AF2996">
      <w:pPr>
        <w:pStyle w:val="Kop3"/>
        <w:numPr>
          <w:ilvl w:val="1"/>
          <w:numId w:val="6"/>
        </w:numPr>
        <w:tabs>
          <w:tab w:val="clear" w:pos="1079"/>
          <w:tab w:val="num" w:pos="993"/>
        </w:tabs>
        <w:spacing w:before="360"/>
        <w:ind w:left="794" w:hanging="794"/>
        <w:rPr>
          <w:rFonts w:ascii="LucidaSansEF" w:hAnsi="LucidaSansEF"/>
          <w:i w:val="0"/>
        </w:rPr>
      </w:pPr>
      <w:bookmarkStart w:id="21" w:name="_Ref198436681"/>
      <w:bookmarkStart w:id="22" w:name="_Ref198437502"/>
      <w:bookmarkStart w:id="23" w:name="_Ref198438778"/>
      <w:bookmarkStart w:id="24" w:name="_Ref198438963"/>
      <w:bookmarkStart w:id="25" w:name="_Ref205626088"/>
      <w:bookmarkStart w:id="26" w:name="_Toc200544640"/>
      <w:bookmarkStart w:id="27" w:name="_Toc200544724"/>
      <w:bookmarkStart w:id="28" w:name="_Toc61937825"/>
      <w:bookmarkStart w:id="29" w:name="_Toc159056626"/>
      <w:bookmarkStart w:id="30" w:name="_Toc161554131"/>
      <w:r w:rsidRPr="006363D4">
        <w:rPr>
          <w:rFonts w:ascii="LucidaSansEF" w:hAnsi="LucidaSansEF"/>
          <w:i w:val="0"/>
        </w:rPr>
        <w:t>Planning</w:t>
      </w:r>
      <w:bookmarkEnd w:id="21"/>
      <w:bookmarkEnd w:id="22"/>
      <w:bookmarkEnd w:id="23"/>
      <w:bookmarkEnd w:id="24"/>
      <w:bookmarkEnd w:id="25"/>
      <w:bookmarkEnd w:id="26"/>
      <w:bookmarkEnd w:id="27"/>
    </w:p>
    <w:p w14:paraId="45D843C7" w14:textId="186BFA2B" w:rsidR="006363D4" w:rsidRPr="007870CD" w:rsidRDefault="006363D4" w:rsidP="006363D4">
      <w:pPr>
        <w:rPr>
          <w:rFonts w:ascii="LucidaSansEF" w:hAnsi="LucidaSansEF" w:cs="Arial"/>
          <w:sz w:val="20"/>
          <w:szCs w:val="20"/>
        </w:rPr>
      </w:pPr>
      <w:r w:rsidRPr="00420DF0">
        <w:rPr>
          <w:rFonts w:ascii="LucidaSansEF" w:hAnsi="LucidaSansEF" w:cs="Arial"/>
          <w:sz w:val="20"/>
          <w:szCs w:val="20"/>
        </w:rPr>
        <w:t xml:space="preserve">Deze aanbesteding is op </w:t>
      </w:r>
      <w:r w:rsidR="00281988" w:rsidRPr="00882342">
        <w:rPr>
          <w:rFonts w:ascii="LucidaSansEF" w:hAnsi="LucidaSansEF" w:cs="Arial"/>
          <w:sz w:val="20"/>
          <w:szCs w:val="20"/>
        </w:rPr>
        <w:t>14</w:t>
      </w:r>
      <w:r w:rsidR="002568CC" w:rsidRPr="00882342">
        <w:rPr>
          <w:rFonts w:ascii="LucidaSansEF" w:hAnsi="LucidaSansEF" w:cs="Arial"/>
          <w:sz w:val="20"/>
          <w:szCs w:val="20"/>
        </w:rPr>
        <w:t xml:space="preserve"> </w:t>
      </w:r>
      <w:r w:rsidR="004036F6" w:rsidRPr="00882342">
        <w:rPr>
          <w:rFonts w:ascii="LucidaSansEF" w:hAnsi="LucidaSansEF" w:cs="Arial"/>
          <w:sz w:val="20"/>
          <w:szCs w:val="20"/>
        </w:rPr>
        <w:t>juli</w:t>
      </w:r>
      <w:r w:rsidRPr="00420DF0" w:rsidDel="00281988">
        <w:rPr>
          <w:rFonts w:ascii="LucidaSansEF" w:hAnsi="LucidaSansEF" w:cs="Arial"/>
          <w:sz w:val="20"/>
          <w:szCs w:val="20"/>
        </w:rPr>
        <w:t xml:space="preserve"> </w:t>
      </w:r>
      <w:r w:rsidR="00281988" w:rsidRPr="00882342">
        <w:rPr>
          <w:rFonts w:ascii="LucidaSansEF" w:hAnsi="LucidaSansEF" w:cs="Arial"/>
          <w:sz w:val="20"/>
          <w:szCs w:val="20"/>
        </w:rPr>
        <w:t>20</w:t>
      </w:r>
      <w:r w:rsidR="00281988">
        <w:rPr>
          <w:rFonts w:ascii="LucidaSansEF" w:hAnsi="LucidaSansEF" w:cs="Arial"/>
          <w:sz w:val="20"/>
          <w:szCs w:val="20"/>
        </w:rPr>
        <w:t>25</w:t>
      </w:r>
      <w:r w:rsidR="00281988" w:rsidRPr="00420DF0">
        <w:rPr>
          <w:rFonts w:ascii="LucidaSansEF" w:hAnsi="LucidaSansEF" w:cs="Arial"/>
          <w:sz w:val="20"/>
          <w:szCs w:val="20"/>
        </w:rPr>
        <w:t xml:space="preserve"> </w:t>
      </w:r>
      <w:r w:rsidRPr="00420DF0">
        <w:rPr>
          <w:rFonts w:ascii="LucidaSansEF" w:hAnsi="LucidaSansEF" w:cs="Arial"/>
          <w:sz w:val="20"/>
          <w:szCs w:val="20"/>
        </w:rPr>
        <w:t xml:space="preserve">aangemeld </w:t>
      </w:r>
      <w:r w:rsidRPr="007870CD">
        <w:rPr>
          <w:rFonts w:ascii="LucidaSansEF" w:hAnsi="LucidaSansEF" w:cs="Arial"/>
          <w:sz w:val="20"/>
          <w:szCs w:val="20"/>
        </w:rPr>
        <w:t xml:space="preserve">bij </w:t>
      </w:r>
      <w:hyperlink r:id="rId12" w:history="1">
        <w:r w:rsidR="0086618B" w:rsidRPr="00FA30B7">
          <w:rPr>
            <w:rStyle w:val="Hyperlink"/>
            <w:rFonts w:ascii="LucidaSansEF" w:hAnsi="LucidaSansEF" w:cs="Arial"/>
            <w:sz w:val="20"/>
            <w:szCs w:val="20"/>
          </w:rPr>
          <w:t>www.TenderNed.nl</w:t>
        </w:r>
      </w:hyperlink>
      <w:r w:rsidRPr="007870CD">
        <w:rPr>
          <w:rFonts w:ascii="LucidaSansEF" w:hAnsi="LucidaSansEF" w:cs="Arial"/>
          <w:sz w:val="20"/>
          <w:szCs w:val="20"/>
        </w:rPr>
        <w:t>.</w:t>
      </w:r>
      <w:bookmarkEnd w:id="28"/>
      <w:bookmarkEnd w:id="29"/>
      <w:bookmarkEnd w:id="30"/>
    </w:p>
    <w:p w14:paraId="14ACFEDD" w14:textId="77777777" w:rsidR="0086618B" w:rsidRDefault="0086618B" w:rsidP="006363D4">
      <w:pPr>
        <w:rPr>
          <w:rFonts w:ascii="LucidaSansEF" w:hAnsi="LucidaSansEF" w:cs="Arial"/>
          <w:sz w:val="20"/>
          <w:szCs w:val="20"/>
        </w:rPr>
      </w:pPr>
    </w:p>
    <w:p w14:paraId="4BBA2865" w14:textId="77777777" w:rsidR="006363D4" w:rsidRDefault="006363D4" w:rsidP="006363D4">
      <w:pPr>
        <w:rPr>
          <w:rFonts w:ascii="LucidaSansEF" w:hAnsi="LucidaSansEF" w:cs="Arial"/>
          <w:sz w:val="20"/>
          <w:szCs w:val="20"/>
        </w:rPr>
      </w:pPr>
      <w:r w:rsidRPr="007870CD">
        <w:rPr>
          <w:rFonts w:ascii="LucidaSansEF" w:hAnsi="LucidaSansEF" w:cs="Arial"/>
          <w:sz w:val="20"/>
          <w:szCs w:val="20"/>
        </w:rPr>
        <w:t>De planning van de aanbesteding ziet er als volgt uit:</w:t>
      </w:r>
    </w:p>
    <w:tbl>
      <w:tblPr>
        <w:tblpPr w:leftFromText="141" w:rightFromText="141" w:vertAnchor="text" w:horzAnchor="margin" w:tblpX="108" w:tblpY="17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Description w:val="Planning"/>
      </w:tblPr>
      <w:tblGrid>
        <w:gridCol w:w="1743"/>
        <w:gridCol w:w="5717"/>
        <w:gridCol w:w="1437"/>
      </w:tblGrid>
      <w:tr w:rsidR="00217CB5" w:rsidRPr="004C4B6F" w14:paraId="342BEDD1" w14:textId="77777777" w:rsidTr="00C44144">
        <w:trPr>
          <w:trHeight w:val="416"/>
        </w:trPr>
        <w:tc>
          <w:tcPr>
            <w:tcW w:w="1743"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3FAC88CD" w14:textId="77777777" w:rsidR="00217CB5" w:rsidRPr="006455E7" w:rsidRDefault="00217CB5" w:rsidP="00C44144">
            <w:pPr>
              <w:tabs>
                <w:tab w:val="left" w:pos="720"/>
                <w:tab w:val="right" w:pos="7380"/>
              </w:tabs>
              <w:rPr>
                <w:rFonts w:ascii="LucidaSansEF" w:hAnsi="LucidaSansEF" w:cs="Arial"/>
                <w:b/>
                <w:bCs/>
                <w:color w:val="FFFFFF" w:themeColor="background1"/>
                <w:sz w:val="22"/>
                <w:szCs w:val="22"/>
              </w:rPr>
            </w:pPr>
            <w:r w:rsidRPr="006455E7">
              <w:rPr>
                <w:rFonts w:ascii="LucidaSansEF" w:hAnsi="LucidaSansEF" w:cs="Arial"/>
                <w:b/>
                <w:bCs/>
                <w:color w:val="FFFFFF" w:themeColor="background1"/>
                <w:sz w:val="22"/>
                <w:szCs w:val="22"/>
              </w:rPr>
              <w:t>Fase</w:t>
            </w:r>
          </w:p>
        </w:tc>
        <w:tc>
          <w:tcPr>
            <w:tcW w:w="5717"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5908FFB5" w14:textId="77777777" w:rsidR="00217CB5" w:rsidRPr="006455E7" w:rsidRDefault="00217CB5" w:rsidP="00C44144">
            <w:pPr>
              <w:tabs>
                <w:tab w:val="left" w:pos="720"/>
                <w:tab w:val="right" w:pos="7380"/>
              </w:tabs>
              <w:rPr>
                <w:rFonts w:ascii="LucidaSansEF" w:hAnsi="LucidaSansEF" w:cs="Arial"/>
                <w:b/>
                <w:bCs/>
                <w:color w:val="FFFFFF" w:themeColor="background1"/>
                <w:sz w:val="22"/>
                <w:szCs w:val="22"/>
              </w:rPr>
            </w:pPr>
            <w:r w:rsidRPr="006455E7">
              <w:rPr>
                <w:rFonts w:ascii="LucidaSansEF" w:hAnsi="LucidaSansEF" w:cs="Arial"/>
                <w:b/>
                <w:bCs/>
                <w:color w:val="FFFFFF" w:themeColor="background1"/>
                <w:sz w:val="22"/>
                <w:szCs w:val="22"/>
              </w:rPr>
              <w:t>Omschrijving</w:t>
            </w:r>
          </w:p>
        </w:tc>
        <w:tc>
          <w:tcPr>
            <w:tcW w:w="1437"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4946976C" w14:textId="77777777" w:rsidR="00217CB5" w:rsidRPr="006455E7" w:rsidRDefault="00217CB5" w:rsidP="00C44144">
            <w:pPr>
              <w:tabs>
                <w:tab w:val="left" w:pos="720"/>
                <w:tab w:val="right" w:pos="7380"/>
              </w:tabs>
              <w:rPr>
                <w:rFonts w:ascii="LucidaSansEF" w:hAnsi="LucidaSansEF" w:cs="Arial"/>
                <w:b/>
                <w:bCs/>
                <w:color w:val="FFFFFF" w:themeColor="background1"/>
                <w:sz w:val="22"/>
                <w:szCs w:val="22"/>
              </w:rPr>
            </w:pPr>
            <w:r w:rsidRPr="006455E7">
              <w:rPr>
                <w:rFonts w:ascii="LucidaSansEF" w:hAnsi="LucidaSansEF" w:cs="Arial"/>
                <w:b/>
                <w:bCs/>
                <w:color w:val="FFFFFF" w:themeColor="background1"/>
                <w:sz w:val="22"/>
                <w:szCs w:val="22"/>
              </w:rPr>
              <w:t>Planning</w:t>
            </w:r>
          </w:p>
        </w:tc>
      </w:tr>
      <w:tr w:rsidR="00217CB5" w:rsidRPr="004036F6" w14:paraId="127A852F" w14:textId="77777777" w:rsidTr="00C44144">
        <w:trPr>
          <w:trHeight w:val="172"/>
        </w:trPr>
        <w:tc>
          <w:tcPr>
            <w:tcW w:w="1743" w:type="dxa"/>
            <w:vMerge w:val="restart"/>
            <w:tcBorders>
              <w:top w:val="single" w:sz="4" w:space="0" w:color="auto"/>
              <w:left w:val="single" w:sz="4" w:space="0" w:color="auto"/>
              <w:right w:val="single" w:sz="4" w:space="0" w:color="auto"/>
            </w:tcBorders>
          </w:tcPr>
          <w:p w14:paraId="144F2DC4" w14:textId="77777777" w:rsidR="00217CB5" w:rsidRPr="004036F6" w:rsidRDefault="00217CB5" w:rsidP="00C44144">
            <w:pPr>
              <w:tabs>
                <w:tab w:val="left" w:pos="720"/>
                <w:tab w:val="right" w:pos="7380"/>
              </w:tabs>
              <w:rPr>
                <w:rFonts w:ascii="LucidaSansEF" w:hAnsi="LucidaSansEF" w:cs="Arial"/>
                <w:bCs/>
                <w:sz w:val="20"/>
                <w:szCs w:val="20"/>
              </w:rPr>
            </w:pPr>
            <w:r w:rsidRPr="004036F6">
              <w:rPr>
                <w:rFonts w:ascii="LucidaSansEF" w:hAnsi="LucidaSansEF" w:cs="Arial"/>
                <w:bCs/>
                <w:sz w:val="20"/>
                <w:szCs w:val="20"/>
              </w:rPr>
              <w:t>Startfase</w:t>
            </w:r>
          </w:p>
        </w:tc>
        <w:tc>
          <w:tcPr>
            <w:tcW w:w="5717" w:type="dxa"/>
            <w:tcBorders>
              <w:top w:val="single" w:sz="4" w:space="0" w:color="auto"/>
              <w:left w:val="single" w:sz="4" w:space="0" w:color="auto"/>
              <w:bottom w:val="single" w:sz="4" w:space="0" w:color="auto"/>
              <w:right w:val="single" w:sz="4" w:space="0" w:color="auto"/>
            </w:tcBorders>
          </w:tcPr>
          <w:p w14:paraId="3C9B6C94" w14:textId="77777777" w:rsidR="00217CB5" w:rsidRPr="00A87A6D" w:rsidRDefault="00217CB5" w:rsidP="00C44144">
            <w:pPr>
              <w:tabs>
                <w:tab w:val="left" w:pos="720"/>
                <w:tab w:val="right" w:pos="7380"/>
              </w:tabs>
              <w:rPr>
                <w:rFonts w:ascii="LucidaSansEF" w:hAnsi="LucidaSansEF" w:cs="Arial"/>
                <w:bCs/>
                <w:sz w:val="20"/>
                <w:szCs w:val="20"/>
              </w:rPr>
            </w:pPr>
            <w:r w:rsidRPr="00A87A6D">
              <w:rPr>
                <w:rFonts w:ascii="LucidaSansEF" w:hAnsi="LucidaSansEF" w:cs="Arial"/>
                <w:bCs/>
                <w:sz w:val="20"/>
                <w:szCs w:val="20"/>
              </w:rPr>
              <w:t xml:space="preserve">Publicatie opdracht en aanbestedingsdocumenten op </w:t>
            </w:r>
            <w:hyperlink r:id="rId13" w:history="1">
              <w:r w:rsidRPr="00A87A6D">
                <w:rPr>
                  <w:rStyle w:val="Hyperlink"/>
                  <w:rFonts w:ascii="LucidaSansEF" w:hAnsi="LucidaSansEF" w:cs="Arial"/>
                  <w:bCs/>
                  <w:sz w:val="20"/>
                  <w:szCs w:val="20"/>
                </w:rPr>
                <w:t>www.TenderNed.nl</w:t>
              </w:r>
            </w:hyperlink>
          </w:p>
        </w:tc>
        <w:tc>
          <w:tcPr>
            <w:tcW w:w="1437" w:type="dxa"/>
            <w:tcBorders>
              <w:top w:val="single" w:sz="4" w:space="0" w:color="auto"/>
              <w:left w:val="single" w:sz="4" w:space="0" w:color="auto"/>
              <w:bottom w:val="single" w:sz="4" w:space="0" w:color="auto"/>
              <w:right w:val="single" w:sz="4" w:space="0" w:color="auto"/>
            </w:tcBorders>
            <w:vAlign w:val="center"/>
          </w:tcPr>
          <w:p w14:paraId="31A14255" w14:textId="40F24826" w:rsidR="00217CB5" w:rsidRPr="004036F6" w:rsidRDefault="00A74102" w:rsidP="00C44144">
            <w:pPr>
              <w:jc w:val="center"/>
              <w:rPr>
                <w:rFonts w:ascii="LucidaSansEF" w:hAnsi="LucidaSansEF" w:cs="Arial"/>
                <w:bCs/>
                <w:sz w:val="20"/>
                <w:szCs w:val="20"/>
              </w:rPr>
            </w:pPr>
            <w:r>
              <w:rPr>
                <w:rFonts w:ascii="LucidaSansEF" w:hAnsi="LucidaSansEF" w:cs="Arial"/>
                <w:bCs/>
                <w:sz w:val="20"/>
                <w:szCs w:val="20"/>
              </w:rPr>
              <w:t>14 jul 2025</w:t>
            </w:r>
          </w:p>
        </w:tc>
      </w:tr>
      <w:tr w:rsidR="00217CB5" w:rsidRPr="004036F6" w14:paraId="3CDCF998" w14:textId="77777777" w:rsidTr="00C44144">
        <w:trPr>
          <w:trHeight w:val="274"/>
        </w:trPr>
        <w:tc>
          <w:tcPr>
            <w:tcW w:w="1743" w:type="dxa"/>
            <w:vMerge/>
            <w:tcBorders>
              <w:left w:val="single" w:sz="4" w:space="0" w:color="auto"/>
              <w:right w:val="single" w:sz="4" w:space="0" w:color="auto"/>
            </w:tcBorders>
          </w:tcPr>
          <w:p w14:paraId="01540870" w14:textId="77777777" w:rsidR="00217CB5" w:rsidRPr="004036F6" w:rsidRDefault="00217CB5" w:rsidP="00C44144">
            <w:pPr>
              <w:tabs>
                <w:tab w:val="left" w:pos="720"/>
                <w:tab w:val="right" w:pos="7380"/>
              </w:tabs>
              <w:rPr>
                <w:rFonts w:ascii="LucidaSansEF" w:hAnsi="LucidaSansEF" w:cs="Arial"/>
                <w:bCs/>
                <w:sz w:val="20"/>
                <w:szCs w:val="20"/>
              </w:rPr>
            </w:pPr>
          </w:p>
        </w:tc>
        <w:tc>
          <w:tcPr>
            <w:tcW w:w="5717" w:type="dxa"/>
            <w:tcBorders>
              <w:top w:val="single" w:sz="4" w:space="0" w:color="auto"/>
              <w:left w:val="single" w:sz="4" w:space="0" w:color="auto"/>
              <w:bottom w:val="single" w:sz="4" w:space="0" w:color="auto"/>
              <w:right w:val="single" w:sz="4" w:space="0" w:color="auto"/>
            </w:tcBorders>
          </w:tcPr>
          <w:p w14:paraId="0FD4522F" w14:textId="77777777" w:rsidR="00217CB5" w:rsidRPr="00A87A6D" w:rsidRDefault="00217CB5" w:rsidP="00C44144">
            <w:pPr>
              <w:tabs>
                <w:tab w:val="left" w:pos="720"/>
                <w:tab w:val="right" w:pos="7380"/>
              </w:tabs>
              <w:rPr>
                <w:rFonts w:ascii="LucidaSansEF" w:hAnsi="LucidaSansEF" w:cs="Arial"/>
                <w:bCs/>
                <w:i/>
                <w:color w:val="0000FF"/>
                <w:sz w:val="20"/>
                <w:szCs w:val="20"/>
                <w:lang w:val="en-GB"/>
              </w:rPr>
            </w:pPr>
            <w:r w:rsidRPr="00A87A6D">
              <w:rPr>
                <w:rFonts w:ascii="LucidaSansEF" w:hAnsi="LucidaSansEF" w:cs="Arial"/>
                <w:bCs/>
                <w:sz w:val="20"/>
                <w:szCs w:val="20"/>
              </w:rPr>
              <w:t xml:space="preserve">Indienen vragen via </w:t>
            </w:r>
            <w:proofErr w:type="spellStart"/>
            <w:r w:rsidRPr="00A87A6D">
              <w:rPr>
                <w:rFonts w:ascii="LucidaSansEF" w:hAnsi="LucidaSansEF" w:cs="Arial"/>
                <w:bCs/>
                <w:sz w:val="20"/>
                <w:szCs w:val="20"/>
              </w:rPr>
              <w:t>TenderNed</w:t>
            </w:r>
            <w:proofErr w:type="spellEnd"/>
          </w:p>
        </w:tc>
        <w:tc>
          <w:tcPr>
            <w:tcW w:w="1437" w:type="dxa"/>
            <w:tcBorders>
              <w:top w:val="single" w:sz="4" w:space="0" w:color="auto"/>
              <w:left w:val="single" w:sz="4" w:space="0" w:color="auto"/>
              <w:bottom w:val="single" w:sz="4" w:space="0" w:color="auto"/>
              <w:right w:val="single" w:sz="4" w:space="0" w:color="auto"/>
            </w:tcBorders>
            <w:vAlign w:val="center"/>
          </w:tcPr>
          <w:p w14:paraId="5F618FF8" w14:textId="77CF18CD" w:rsidR="00217CB5" w:rsidRPr="004036F6" w:rsidRDefault="00D2294A" w:rsidP="00C44144">
            <w:pPr>
              <w:jc w:val="center"/>
              <w:rPr>
                <w:rFonts w:ascii="LucidaSansEF" w:hAnsi="LucidaSansEF" w:cs="Arial"/>
                <w:bCs/>
                <w:sz w:val="20"/>
                <w:szCs w:val="20"/>
              </w:rPr>
            </w:pPr>
            <w:r>
              <w:rPr>
                <w:rFonts w:ascii="LucidaSansEF" w:hAnsi="LucidaSansEF" w:cs="Arial"/>
                <w:bCs/>
                <w:sz w:val="20"/>
                <w:szCs w:val="20"/>
              </w:rPr>
              <w:t>25</w:t>
            </w:r>
            <w:r w:rsidR="000319D5">
              <w:rPr>
                <w:rFonts w:ascii="LucidaSansEF" w:hAnsi="LucidaSansEF" w:cs="Arial"/>
                <w:bCs/>
                <w:sz w:val="20"/>
                <w:szCs w:val="20"/>
              </w:rPr>
              <w:t xml:space="preserve"> aug 2025</w:t>
            </w:r>
          </w:p>
        </w:tc>
      </w:tr>
      <w:tr w:rsidR="00217CB5" w:rsidRPr="004036F6" w14:paraId="226816AC" w14:textId="77777777" w:rsidTr="00C44144">
        <w:trPr>
          <w:trHeight w:val="170"/>
        </w:trPr>
        <w:tc>
          <w:tcPr>
            <w:tcW w:w="1743" w:type="dxa"/>
            <w:vMerge/>
            <w:tcBorders>
              <w:left w:val="single" w:sz="4" w:space="0" w:color="auto"/>
              <w:bottom w:val="single" w:sz="4" w:space="0" w:color="auto"/>
              <w:right w:val="single" w:sz="4" w:space="0" w:color="auto"/>
            </w:tcBorders>
          </w:tcPr>
          <w:p w14:paraId="04600BF2" w14:textId="77777777" w:rsidR="00217CB5" w:rsidRPr="004036F6" w:rsidRDefault="00217CB5" w:rsidP="00C44144">
            <w:pPr>
              <w:tabs>
                <w:tab w:val="left" w:pos="720"/>
                <w:tab w:val="right" w:pos="7380"/>
              </w:tabs>
              <w:rPr>
                <w:rFonts w:ascii="LucidaSansEF" w:hAnsi="LucidaSansEF" w:cs="Arial"/>
                <w:bCs/>
                <w:sz w:val="20"/>
                <w:szCs w:val="20"/>
                <w:lang w:val="en-US"/>
              </w:rPr>
            </w:pPr>
          </w:p>
        </w:tc>
        <w:tc>
          <w:tcPr>
            <w:tcW w:w="5717" w:type="dxa"/>
            <w:tcBorders>
              <w:top w:val="single" w:sz="4" w:space="0" w:color="auto"/>
              <w:left w:val="single" w:sz="4" w:space="0" w:color="auto"/>
              <w:bottom w:val="single" w:sz="4" w:space="0" w:color="auto"/>
              <w:right w:val="single" w:sz="4" w:space="0" w:color="auto"/>
            </w:tcBorders>
          </w:tcPr>
          <w:p w14:paraId="73B70094" w14:textId="77777777" w:rsidR="00217CB5" w:rsidRPr="00A87A6D" w:rsidRDefault="00217CB5" w:rsidP="00C44144">
            <w:pPr>
              <w:tabs>
                <w:tab w:val="left" w:pos="720"/>
                <w:tab w:val="right" w:pos="7380"/>
              </w:tabs>
              <w:rPr>
                <w:rFonts w:ascii="LucidaSansEF" w:hAnsi="LucidaSansEF" w:cs="Arial"/>
                <w:bCs/>
                <w:i/>
                <w:color w:val="0000FF"/>
                <w:sz w:val="20"/>
                <w:szCs w:val="20"/>
              </w:rPr>
            </w:pPr>
            <w:r w:rsidRPr="00A87A6D">
              <w:rPr>
                <w:rFonts w:ascii="LucidaSansEF" w:hAnsi="LucidaSansEF" w:cs="Arial"/>
                <w:bCs/>
                <w:sz w:val="20"/>
                <w:szCs w:val="20"/>
              </w:rPr>
              <w:t>Versturen Nota van Inlichtingen (Uiterlijk 10 kalenderdagen voor de Sluitingsdatum)</w:t>
            </w:r>
          </w:p>
        </w:tc>
        <w:tc>
          <w:tcPr>
            <w:tcW w:w="1437" w:type="dxa"/>
            <w:tcBorders>
              <w:top w:val="single" w:sz="4" w:space="0" w:color="auto"/>
              <w:left w:val="single" w:sz="4" w:space="0" w:color="auto"/>
              <w:bottom w:val="single" w:sz="4" w:space="0" w:color="auto"/>
              <w:right w:val="single" w:sz="4" w:space="0" w:color="auto"/>
            </w:tcBorders>
            <w:vAlign w:val="center"/>
          </w:tcPr>
          <w:p w14:paraId="33E272EB" w14:textId="0B807DE2" w:rsidR="00217CB5" w:rsidRDefault="00597488" w:rsidP="00C44144">
            <w:pPr>
              <w:jc w:val="center"/>
              <w:rPr>
                <w:rFonts w:ascii="LucidaSansEF" w:hAnsi="LucidaSansEF" w:cs="Arial"/>
                <w:bCs/>
                <w:sz w:val="20"/>
                <w:szCs w:val="20"/>
              </w:rPr>
            </w:pPr>
            <w:r>
              <w:rPr>
                <w:rFonts w:ascii="LucidaSansEF" w:hAnsi="LucidaSansEF" w:cs="Arial"/>
                <w:bCs/>
                <w:sz w:val="20"/>
                <w:szCs w:val="20"/>
              </w:rPr>
              <w:t>0</w:t>
            </w:r>
            <w:r w:rsidR="00A41FC9">
              <w:rPr>
                <w:rFonts w:ascii="LucidaSansEF" w:hAnsi="LucidaSansEF" w:cs="Arial"/>
                <w:bCs/>
                <w:sz w:val="20"/>
                <w:szCs w:val="20"/>
              </w:rPr>
              <w:t>3</w:t>
            </w:r>
            <w:r>
              <w:rPr>
                <w:rFonts w:ascii="LucidaSansEF" w:hAnsi="LucidaSansEF" w:cs="Arial"/>
                <w:bCs/>
                <w:sz w:val="20"/>
                <w:szCs w:val="20"/>
              </w:rPr>
              <w:t xml:space="preserve"> sep 2025</w:t>
            </w:r>
          </w:p>
          <w:p w14:paraId="4E9E1A69" w14:textId="7CCEEE65" w:rsidR="00597488" w:rsidRPr="004036F6" w:rsidRDefault="00597488" w:rsidP="00C44144">
            <w:pPr>
              <w:jc w:val="center"/>
              <w:rPr>
                <w:rFonts w:ascii="LucidaSansEF" w:hAnsi="LucidaSansEF" w:cs="Arial"/>
                <w:bCs/>
                <w:sz w:val="20"/>
                <w:szCs w:val="20"/>
              </w:rPr>
            </w:pPr>
          </w:p>
        </w:tc>
      </w:tr>
      <w:tr w:rsidR="00217CB5" w:rsidRPr="004036F6" w14:paraId="431E1BC1" w14:textId="77777777" w:rsidTr="00C44144">
        <w:trPr>
          <w:trHeight w:val="172"/>
        </w:trPr>
        <w:tc>
          <w:tcPr>
            <w:tcW w:w="1743" w:type="dxa"/>
            <w:vMerge w:val="restart"/>
            <w:tcBorders>
              <w:top w:val="single" w:sz="4" w:space="0" w:color="auto"/>
              <w:left w:val="single" w:sz="4" w:space="0" w:color="auto"/>
              <w:right w:val="single" w:sz="4" w:space="0" w:color="auto"/>
            </w:tcBorders>
          </w:tcPr>
          <w:p w14:paraId="0E3A86E0" w14:textId="77777777" w:rsidR="00217CB5" w:rsidRPr="004036F6" w:rsidRDefault="00217CB5" w:rsidP="00C44144">
            <w:pPr>
              <w:tabs>
                <w:tab w:val="left" w:pos="720"/>
                <w:tab w:val="right" w:pos="7380"/>
              </w:tabs>
              <w:rPr>
                <w:rFonts w:ascii="LucidaSansEF" w:hAnsi="LucidaSansEF" w:cs="Arial"/>
                <w:bCs/>
                <w:sz w:val="20"/>
                <w:szCs w:val="20"/>
              </w:rPr>
            </w:pPr>
            <w:r w:rsidRPr="004036F6">
              <w:rPr>
                <w:rFonts w:ascii="LucidaSansEF" w:hAnsi="LucidaSansEF" w:cs="Arial"/>
                <w:bCs/>
                <w:sz w:val="20"/>
                <w:szCs w:val="20"/>
              </w:rPr>
              <w:t>Offertefase</w:t>
            </w:r>
          </w:p>
        </w:tc>
        <w:tc>
          <w:tcPr>
            <w:tcW w:w="5717" w:type="dxa"/>
            <w:tcBorders>
              <w:top w:val="single" w:sz="4" w:space="0" w:color="auto"/>
              <w:left w:val="single" w:sz="4" w:space="0" w:color="auto"/>
              <w:bottom w:val="single" w:sz="4" w:space="0" w:color="auto"/>
              <w:right w:val="single" w:sz="4" w:space="0" w:color="auto"/>
            </w:tcBorders>
          </w:tcPr>
          <w:p w14:paraId="7654F04D" w14:textId="77777777" w:rsidR="00217CB5" w:rsidRPr="00A87A6D" w:rsidRDefault="00217CB5" w:rsidP="00C44144">
            <w:pPr>
              <w:tabs>
                <w:tab w:val="left" w:pos="720"/>
                <w:tab w:val="right" w:pos="7380"/>
              </w:tabs>
              <w:rPr>
                <w:rFonts w:ascii="LucidaSansEF" w:hAnsi="LucidaSansEF" w:cs="Arial"/>
                <w:bCs/>
                <w:sz w:val="20"/>
                <w:szCs w:val="20"/>
              </w:rPr>
            </w:pPr>
            <w:r w:rsidRPr="00A87A6D">
              <w:rPr>
                <w:rFonts w:ascii="LucidaSansEF" w:hAnsi="LucidaSansEF" w:cs="Arial"/>
                <w:bCs/>
                <w:sz w:val="20"/>
                <w:szCs w:val="20"/>
              </w:rPr>
              <w:t>Sluitingsdatum indienen offerte, (minimaal 40 kalenderdagen vanaf datum publicatie)</w:t>
            </w:r>
          </w:p>
        </w:tc>
        <w:tc>
          <w:tcPr>
            <w:tcW w:w="1437" w:type="dxa"/>
            <w:tcBorders>
              <w:top w:val="single" w:sz="4" w:space="0" w:color="auto"/>
              <w:left w:val="single" w:sz="4" w:space="0" w:color="auto"/>
              <w:bottom w:val="single" w:sz="4" w:space="0" w:color="auto"/>
              <w:right w:val="single" w:sz="4" w:space="0" w:color="auto"/>
            </w:tcBorders>
            <w:vAlign w:val="center"/>
          </w:tcPr>
          <w:p w14:paraId="3393AB44" w14:textId="4ADEE653" w:rsidR="00217CB5" w:rsidRPr="00A87A6D" w:rsidRDefault="00A74102" w:rsidP="00C44144">
            <w:pPr>
              <w:jc w:val="center"/>
              <w:rPr>
                <w:rFonts w:ascii="LucidaSansEF" w:hAnsi="LucidaSansEF" w:cs="Arial"/>
                <w:b/>
                <w:sz w:val="20"/>
                <w:szCs w:val="20"/>
              </w:rPr>
            </w:pPr>
            <w:r w:rsidRPr="00A87A6D">
              <w:rPr>
                <w:rFonts w:ascii="LucidaSansEF" w:hAnsi="LucidaSansEF" w:cs="Arial"/>
                <w:b/>
                <w:sz w:val="20"/>
                <w:szCs w:val="20"/>
              </w:rPr>
              <w:t>1</w:t>
            </w:r>
            <w:r w:rsidR="00AC13C1" w:rsidRPr="00A87A6D">
              <w:rPr>
                <w:rFonts w:ascii="LucidaSansEF" w:hAnsi="LucidaSansEF" w:cs="Arial"/>
                <w:b/>
                <w:sz w:val="20"/>
                <w:szCs w:val="20"/>
              </w:rPr>
              <w:t>9</w:t>
            </w:r>
            <w:r w:rsidRPr="00A87A6D">
              <w:rPr>
                <w:rFonts w:ascii="LucidaSansEF" w:hAnsi="LucidaSansEF" w:cs="Arial"/>
                <w:b/>
                <w:sz w:val="20"/>
                <w:szCs w:val="20"/>
              </w:rPr>
              <w:t xml:space="preserve"> sep 2025</w:t>
            </w:r>
          </w:p>
        </w:tc>
      </w:tr>
      <w:tr w:rsidR="00217CB5" w:rsidRPr="004036F6" w14:paraId="49F33A27" w14:textId="77777777" w:rsidTr="001C67B2">
        <w:trPr>
          <w:trHeight w:val="288"/>
        </w:trPr>
        <w:tc>
          <w:tcPr>
            <w:tcW w:w="1743" w:type="dxa"/>
            <w:vMerge/>
            <w:tcBorders>
              <w:left w:val="single" w:sz="4" w:space="0" w:color="auto"/>
              <w:bottom w:val="single" w:sz="4" w:space="0" w:color="auto"/>
              <w:right w:val="single" w:sz="4" w:space="0" w:color="auto"/>
            </w:tcBorders>
          </w:tcPr>
          <w:p w14:paraId="751BA2F6" w14:textId="77777777" w:rsidR="00217CB5" w:rsidRPr="004036F6" w:rsidRDefault="00217CB5" w:rsidP="00C44144">
            <w:pPr>
              <w:tabs>
                <w:tab w:val="left" w:pos="720"/>
                <w:tab w:val="right" w:pos="7380"/>
              </w:tabs>
              <w:rPr>
                <w:rFonts w:ascii="LucidaSansEF" w:hAnsi="LucidaSansEF" w:cs="Arial"/>
                <w:bCs/>
                <w:sz w:val="20"/>
                <w:szCs w:val="20"/>
              </w:rPr>
            </w:pPr>
          </w:p>
        </w:tc>
        <w:tc>
          <w:tcPr>
            <w:tcW w:w="5717" w:type="dxa"/>
            <w:tcBorders>
              <w:top w:val="single" w:sz="4" w:space="0" w:color="auto"/>
              <w:left w:val="single" w:sz="4" w:space="0" w:color="auto"/>
              <w:bottom w:val="single" w:sz="4" w:space="0" w:color="auto"/>
              <w:right w:val="single" w:sz="4" w:space="0" w:color="auto"/>
            </w:tcBorders>
            <w:vAlign w:val="center"/>
          </w:tcPr>
          <w:p w14:paraId="4047AE21" w14:textId="77777777" w:rsidR="00217CB5" w:rsidRPr="00A87A6D" w:rsidRDefault="00217CB5" w:rsidP="001C67B2">
            <w:pPr>
              <w:tabs>
                <w:tab w:val="left" w:pos="720"/>
                <w:tab w:val="right" w:pos="7380"/>
              </w:tabs>
              <w:rPr>
                <w:rFonts w:ascii="LucidaSansEF" w:hAnsi="LucidaSansEF" w:cs="Arial"/>
                <w:bCs/>
                <w:sz w:val="20"/>
                <w:szCs w:val="20"/>
              </w:rPr>
            </w:pPr>
            <w:r w:rsidRPr="00A87A6D">
              <w:rPr>
                <w:rFonts w:ascii="LucidaSansEF" w:hAnsi="LucidaSansEF" w:cs="Arial"/>
                <w:bCs/>
                <w:sz w:val="20"/>
                <w:szCs w:val="20"/>
              </w:rPr>
              <w:t>Openen digitale kluis met offertes</w:t>
            </w:r>
          </w:p>
        </w:tc>
        <w:tc>
          <w:tcPr>
            <w:tcW w:w="1437" w:type="dxa"/>
            <w:tcBorders>
              <w:top w:val="single" w:sz="4" w:space="0" w:color="auto"/>
              <w:left w:val="single" w:sz="4" w:space="0" w:color="auto"/>
              <w:bottom w:val="single" w:sz="4" w:space="0" w:color="auto"/>
              <w:right w:val="single" w:sz="4" w:space="0" w:color="auto"/>
            </w:tcBorders>
            <w:vAlign w:val="center"/>
          </w:tcPr>
          <w:p w14:paraId="18EFFE15" w14:textId="337E3E41" w:rsidR="00217CB5" w:rsidRPr="004036F6" w:rsidRDefault="00AC13C1" w:rsidP="001C67B2">
            <w:pPr>
              <w:jc w:val="center"/>
              <w:rPr>
                <w:rFonts w:ascii="LucidaSansEF" w:hAnsi="LucidaSansEF" w:cs="Arial"/>
                <w:bCs/>
                <w:sz w:val="20"/>
                <w:szCs w:val="20"/>
              </w:rPr>
            </w:pPr>
            <w:r>
              <w:rPr>
                <w:rFonts w:ascii="LucidaSansEF" w:hAnsi="LucidaSansEF" w:cs="Arial"/>
                <w:bCs/>
                <w:sz w:val="20"/>
                <w:szCs w:val="20"/>
              </w:rPr>
              <w:t>22</w:t>
            </w:r>
            <w:r w:rsidR="008105E2">
              <w:rPr>
                <w:rFonts w:ascii="LucidaSansEF" w:hAnsi="LucidaSansEF" w:cs="Arial"/>
                <w:bCs/>
                <w:sz w:val="20"/>
                <w:szCs w:val="20"/>
              </w:rPr>
              <w:t xml:space="preserve"> sep 2025</w:t>
            </w:r>
          </w:p>
        </w:tc>
      </w:tr>
      <w:tr w:rsidR="00217CB5" w:rsidRPr="004036F6" w14:paraId="230444F3" w14:textId="77777777" w:rsidTr="00C44144">
        <w:trPr>
          <w:trHeight w:val="283"/>
        </w:trPr>
        <w:tc>
          <w:tcPr>
            <w:tcW w:w="1743" w:type="dxa"/>
            <w:vMerge w:val="restart"/>
            <w:tcBorders>
              <w:top w:val="single" w:sz="4" w:space="0" w:color="auto"/>
              <w:left w:val="single" w:sz="4" w:space="0" w:color="auto"/>
              <w:right w:val="single" w:sz="4" w:space="0" w:color="auto"/>
            </w:tcBorders>
          </w:tcPr>
          <w:p w14:paraId="130AD1CC" w14:textId="77777777" w:rsidR="00217CB5" w:rsidRPr="004036F6" w:rsidRDefault="00217CB5" w:rsidP="00C44144">
            <w:pPr>
              <w:tabs>
                <w:tab w:val="left" w:pos="720"/>
                <w:tab w:val="right" w:pos="7380"/>
              </w:tabs>
              <w:rPr>
                <w:rFonts w:ascii="LucidaSansEF" w:hAnsi="LucidaSansEF" w:cs="Arial"/>
                <w:bCs/>
                <w:sz w:val="20"/>
                <w:szCs w:val="20"/>
              </w:rPr>
            </w:pPr>
            <w:r w:rsidRPr="004036F6">
              <w:rPr>
                <w:rFonts w:ascii="LucidaSansEF" w:hAnsi="LucidaSansEF" w:cs="Arial"/>
                <w:bCs/>
                <w:sz w:val="20"/>
                <w:szCs w:val="20"/>
              </w:rPr>
              <w:t>Beoordelingsfase</w:t>
            </w:r>
          </w:p>
        </w:tc>
        <w:tc>
          <w:tcPr>
            <w:tcW w:w="5717" w:type="dxa"/>
            <w:tcBorders>
              <w:top w:val="single" w:sz="4" w:space="0" w:color="auto"/>
              <w:left w:val="single" w:sz="4" w:space="0" w:color="auto"/>
              <w:bottom w:val="single" w:sz="4" w:space="0" w:color="auto"/>
              <w:right w:val="single" w:sz="4" w:space="0" w:color="auto"/>
            </w:tcBorders>
          </w:tcPr>
          <w:p w14:paraId="211F3A9B" w14:textId="77777777" w:rsidR="00217CB5" w:rsidRPr="00A87A6D" w:rsidRDefault="00217CB5" w:rsidP="00C44144">
            <w:pPr>
              <w:tabs>
                <w:tab w:val="left" w:pos="720"/>
                <w:tab w:val="right" w:pos="7380"/>
              </w:tabs>
              <w:rPr>
                <w:rFonts w:ascii="LucidaSansEF" w:hAnsi="LucidaSansEF" w:cs="Arial"/>
                <w:bCs/>
                <w:sz w:val="20"/>
                <w:szCs w:val="20"/>
              </w:rPr>
            </w:pPr>
            <w:r w:rsidRPr="00A87A6D">
              <w:rPr>
                <w:rFonts w:ascii="LucidaSansEF" w:hAnsi="LucidaSansEF" w:cs="Arial"/>
                <w:bCs/>
                <w:sz w:val="20"/>
                <w:szCs w:val="20"/>
              </w:rPr>
              <w:t xml:space="preserve">Beoordelen (papieren) offertes door beoordelingsteam </w:t>
            </w:r>
          </w:p>
        </w:tc>
        <w:tc>
          <w:tcPr>
            <w:tcW w:w="1437" w:type="dxa"/>
            <w:tcBorders>
              <w:top w:val="single" w:sz="4" w:space="0" w:color="auto"/>
              <w:left w:val="single" w:sz="4" w:space="0" w:color="auto"/>
              <w:bottom w:val="single" w:sz="4" w:space="0" w:color="auto"/>
              <w:right w:val="single" w:sz="4" w:space="0" w:color="auto"/>
            </w:tcBorders>
            <w:vAlign w:val="center"/>
          </w:tcPr>
          <w:p w14:paraId="46180853" w14:textId="0EC6988A" w:rsidR="00217CB5" w:rsidRPr="004036F6" w:rsidRDefault="00BC2F22" w:rsidP="00C44144">
            <w:pPr>
              <w:jc w:val="center"/>
              <w:rPr>
                <w:rFonts w:ascii="LucidaSansEF" w:hAnsi="LucidaSansEF" w:cs="Arial"/>
                <w:bCs/>
                <w:sz w:val="20"/>
                <w:szCs w:val="20"/>
              </w:rPr>
            </w:pPr>
            <w:r>
              <w:rPr>
                <w:rFonts w:ascii="LucidaSansEF" w:hAnsi="LucidaSansEF" w:cs="Arial"/>
                <w:bCs/>
                <w:sz w:val="20"/>
                <w:szCs w:val="20"/>
              </w:rPr>
              <w:t>09</w:t>
            </w:r>
            <w:r w:rsidR="00A70D7A">
              <w:rPr>
                <w:rFonts w:ascii="LucidaSansEF" w:hAnsi="LucidaSansEF" w:cs="Arial"/>
                <w:bCs/>
                <w:sz w:val="20"/>
                <w:szCs w:val="20"/>
              </w:rPr>
              <w:t xml:space="preserve"> </w:t>
            </w:r>
            <w:r>
              <w:rPr>
                <w:rFonts w:ascii="LucidaSansEF" w:hAnsi="LucidaSansEF" w:cs="Arial"/>
                <w:bCs/>
                <w:sz w:val="20"/>
                <w:szCs w:val="20"/>
              </w:rPr>
              <w:t>okt</w:t>
            </w:r>
            <w:r w:rsidR="00A70D7A">
              <w:rPr>
                <w:rFonts w:ascii="LucidaSansEF" w:hAnsi="LucidaSansEF" w:cs="Arial"/>
                <w:bCs/>
                <w:sz w:val="20"/>
                <w:szCs w:val="20"/>
              </w:rPr>
              <w:t xml:space="preserve"> 2025</w:t>
            </w:r>
          </w:p>
        </w:tc>
      </w:tr>
      <w:tr w:rsidR="00217CB5" w:rsidRPr="004036F6" w14:paraId="0298E92B" w14:textId="77777777" w:rsidTr="00C44144">
        <w:trPr>
          <w:trHeight w:val="282"/>
        </w:trPr>
        <w:tc>
          <w:tcPr>
            <w:tcW w:w="1743" w:type="dxa"/>
            <w:vMerge/>
            <w:tcBorders>
              <w:left w:val="single" w:sz="4" w:space="0" w:color="auto"/>
              <w:right w:val="single" w:sz="4" w:space="0" w:color="auto"/>
            </w:tcBorders>
          </w:tcPr>
          <w:p w14:paraId="75D5EE39" w14:textId="77777777" w:rsidR="00217CB5" w:rsidRPr="004036F6" w:rsidRDefault="00217CB5" w:rsidP="00C44144">
            <w:pPr>
              <w:tabs>
                <w:tab w:val="left" w:pos="720"/>
                <w:tab w:val="right" w:pos="7380"/>
              </w:tabs>
              <w:rPr>
                <w:rFonts w:ascii="LucidaSansEF" w:hAnsi="LucidaSansEF" w:cs="Arial"/>
                <w:bCs/>
                <w:sz w:val="20"/>
                <w:szCs w:val="20"/>
              </w:rPr>
            </w:pPr>
          </w:p>
        </w:tc>
        <w:tc>
          <w:tcPr>
            <w:tcW w:w="5717" w:type="dxa"/>
            <w:tcBorders>
              <w:top w:val="single" w:sz="4" w:space="0" w:color="auto"/>
              <w:left w:val="single" w:sz="4" w:space="0" w:color="auto"/>
              <w:bottom w:val="single" w:sz="4" w:space="0" w:color="auto"/>
              <w:right w:val="single" w:sz="4" w:space="0" w:color="auto"/>
            </w:tcBorders>
          </w:tcPr>
          <w:p w14:paraId="2B20F9A5" w14:textId="77777777" w:rsidR="00217CB5" w:rsidRPr="00A87A6D" w:rsidRDefault="00217CB5" w:rsidP="00C44144">
            <w:pPr>
              <w:tabs>
                <w:tab w:val="left" w:pos="720"/>
                <w:tab w:val="right" w:pos="7380"/>
              </w:tabs>
              <w:rPr>
                <w:rFonts w:ascii="LucidaSansEF" w:hAnsi="LucidaSansEF" w:cs="Arial"/>
                <w:bCs/>
                <w:sz w:val="20"/>
                <w:szCs w:val="20"/>
              </w:rPr>
            </w:pPr>
            <w:r w:rsidRPr="00A87A6D">
              <w:rPr>
                <w:rFonts w:ascii="LucidaSansEF" w:hAnsi="LucidaSansEF" w:cs="Arial"/>
                <w:bCs/>
                <w:sz w:val="20"/>
                <w:szCs w:val="20"/>
              </w:rPr>
              <w:t>Beoordelen prijzen door Inkoopmanagement</w:t>
            </w:r>
          </w:p>
        </w:tc>
        <w:tc>
          <w:tcPr>
            <w:tcW w:w="1437" w:type="dxa"/>
            <w:tcBorders>
              <w:top w:val="single" w:sz="4" w:space="0" w:color="auto"/>
              <w:left w:val="single" w:sz="4" w:space="0" w:color="auto"/>
              <w:bottom w:val="single" w:sz="4" w:space="0" w:color="auto"/>
              <w:right w:val="single" w:sz="4" w:space="0" w:color="auto"/>
            </w:tcBorders>
            <w:vAlign w:val="center"/>
          </w:tcPr>
          <w:p w14:paraId="2B15E903" w14:textId="398D1E26" w:rsidR="00217CB5" w:rsidRPr="004036F6" w:rsidRDefault="00BC2F22" w:rsidP="00C44144">
            <w:pPr>
              <w:jc w:val="center"/>
              <w:rPr>
                <w:rFonts w:ascii="LucidaSansEF" w:hAnsi="LucidaSansEF" w:cs="Arial"/>
                <w:bCs/>
                <w:sz w:val="20"/>
                <w:szCs w:val="20"/>
              </w:rPr>
            </w:pPr>
            <w:r>
              <w:rPr>
                <w:rFonts w:ascii="LucidaSansEF" w:hAnsi="LucidaSansEF" w:cs="Arial"/>
                <w:bCs/>
                <w:sz w:val="20"/>
                <w:szCs w:val="20"/>
              </w:rPr>
              <w:t>09</w:t>
            </w:r>
            <w:r w:rsidR="003C7924">
              <w:rPr>
                <w:rFonts w:ascii="LucidaSansEF" w:hAnsi="LucidaSansEF" w:cs="Arial"/>
                <w:bCs/>
                <w:sz w:val="20"/>
                <w:szCs w:val="20"/>
              </w:rPr>
              <w:t xml:space="preserve"> </w:t>
            </w:r>
            <w:r>
              <w:rPr>
                <w:rFonts w:ascii="LucidaSansEF" w:hAnsi="LucidaSansEF" w:cs="Arial"/>
                <w:bCs/>
                <w:sz w:val="20"/>
                <w:szCs w:val="20"/>
              </w:rPr>
              <w:t>okt</w:t>
            </w:r>
            <w:r w:rsidR="003C7924">
              <w:rPr>
                <w:rFonts w:ascii="LucidaSansEF" w:hAnsi="LucidaSansEF" w:cs="Arial"/>
                <w:bCs/>
                <w:sz w:val="20"/>
                <w:szCs w:val="20"/>
              </w:rPr>
              <w:t xml:space="preserve"> 2025</w:t>
            </w:r>
          </w:p>
        </w:tc>
      </w:tr>
      <w:tr w:rsidR="00217CB5" w:rsidRPr="004036F6" w14:paraId="49389E20" w14:textId="77777777" w:rsidTr="00C44144">
        <w:trPr>
          <w:trHeight w:val="510"/>
        </w:trPr>
        <w:tc>
          <w:tcPr>
            <w:tcW w:w="1743" w:type="dxa"/>
            <w:vMerge/>
            <w:tcBorders>
              <w:left w:val="single" w:sz="4" w:space="0" w:color="auto"/>
              <w:right w:val="single" w:sz="4" w:space="0" w:color="auto"/>
            </w:tcBorders>
          </w:tcPr>
          <w:p w14:paraId="3F35B844" w14:textId="77777777" w:rsidR="00217CB5" w:rsidRPr="004036F6" w:rsidRDefault="00217CB5" w:rsidP="00C44144">
            <w:pPr>
              <w:tabs>
                <w:tab w:val="left" w:pos="720"/>
                <w:tab w:val="right" w:pos="7380"/>
              </w:tabs>
              <w:rPr>
                <w:rFonts w:ascii="LucidaSansEF" w:hAnsi="LucidaSansEF" w:cs="Arial"/>
                <w:bCs/>
                <w:sz w:val="20"/>
                <w:szCs w:val="20"/>
              </w:rPr>
            </w:pPr>
          </w:p>
        </w:tc>
        <w:tc>
          <w:tcPr>
            <w:tcW w:w="5717" w:type="dxa"/>
            <w:tcBorders>
              <w:top w:val="single" w:sz="4" w:space="0" w:color="auto"/>
              <w:left w:val="single" w:sz="4" w:space="0" w:color="auto"/>
              <w:bottom w:val="single" w:sz="4" w:space="0" w:color="auto"/>
              <w:right w:val="single" w:sz="4" w:space="0" w:color="auto"/>
            </w:tcBorders>
            <w:vAlign w:val="center"/>
          </w:tcPr>
          <w:p w14:paraId="0AEAD18A" w14:textId="77777777" w:rsidR="00217CB5" w:rsidRPr="00A87A6D" w:rsidRDefault="00217CB5" w:rsidP="00C44144">
            <w:pPr>
              <w:tabs>
                <w:tab w:val="left" w:pos="720"/>
                <w:tab w:val="right" w:pos="7380"/>
              </w:tabs>
              <w:rPr>
                <w:rFonts w:ascii="LucidaSansEF" w:hAnsi="LucidaSansEF" w:cs="Arial"/>
                <w:bCs/>
                <w:sz w:val="20"/>
                <w:szCs w:val="20"/>
              </w:rPr>
            </w:pPr>
            <w:r w:rsidRPr="00A87A6D">
              <w:rPr>
                <w:rFonts w:ascii="LucidaSansEF" w:hAnsi="LucidaSansEF" w:cs="Arial"/>
                <w:bCs/>
                <w:sz w:val="20"/>
                <w:szCs w:val="20"/>
              </w:rPr>
              <w:t>Voorlopige selectie en uitnodigen van inschrijvers t.b.v. de presentaties (minimaal 3).</w:t>
            </w:r>
          </w:p>
        </w:tc>
        <w:tc>
          <w:tcPr>
            <w:tcW w:w="1437" w:type="dxa"/>
            <w:tcBorders>
              <w:top w:val="single" w:sz="4" w:space="0" w:color="auto"/>
              <w:left w:val="single" w:sz="4" w:space="0" w:color="auto"/>
              <w:bottom w:val="single" w:sz="4" w:space="0" w:color="auto"/>
              <w:right w:val="single" w:sz="4" w:space="0" w:color="auto"/>
            </w:tcBorders>
            <w:vAlign w:val="center"/>
          </w:tcPr>
          <w:p w14:paraId="6D755487" w14:textId="46F06443" w:rsidR="00217CB5" w:rsidRPr="004036F6" w:rsidRDefault="00BC2F22" w:rsidP="00C44144">
            <w:pPr>
              <w:jc w:val="center"/>
              <w:rPr>
                <w:rFonts w:ascii="LucidaSansEF" w:hAnsi="LucidaSansEF" w:cs="Arial"/>
                <w:bCs/>
                <w:sz w:val="20"/>
                <w:szCs w:val="20"/>
              </w:rPr>
            </w:pPr>
            <w:r>
              <w:rPr>
                <w:rFonts w:ascii="LucidaSansEF" w:hAnsi="LucidaSansEF" w:cs="Arial"/>
                <w:bCs/>
                <w:sz w:val="20"/>
                <w:szCs w:val="20"/>
              </w:rPr>
              <w:t>14 okt</w:t>
            </w:r>
            <w:r w:rsidR="00D60ADE">
              <w:rPr>
                <w:rFonts w:ascii="LucidaSansEF" w:hAnsi="LucidaSansEF" w:cs="Arial"/>
                <w:bCs/>
                <w:sz w:val="20"/>
                <w:szCs w:val="20"/>
              </w:rPr>
              <w:t xml:space="preserve"> 2025</w:t>
            </w:r>
          </w:p>
        </w:tc>
      </w:tr>
      <w:tr w:rsidR="00217CB5" w:rsidRPr="004036F6" w14:paraId="3D93413D" w14:textId="77777777" w:rsidTr="00C44144">
        <w:trPr>
          <w:trHeight w:val="281"/>
        </w:trPr>
        <w:tc>
          <w:tcPr>
            <w:tcW w:w="1743" w:type="dxa"/>
            <w:vMerge/>
            <w:tcBorders>
              <w:left w:val="single" w:sz="4" w:space="0" w:color="auto"/>
              <w:right w:val="single" w:sz="4" w:space="0" w:color="auto"/>
            </w:tcBorders>
          </w:tcPr>
          <w:p w14:paraId="1C171ECC" w14:textId="77777777" w:rsidR="00217CB5" w:rsidRPr="004036F6" w:rsidRDefault="00217CB5" w:rsidP="00C44144">
            <w:pPr>
              <w:tabs>
                <w:tab w:val="left" w:pos="720"/>
                <w:tab w:val="right" w:pos="7380"/>
              </w:tabs>
              <w:rPr>
                <w:rFonts w:ascii="LucidaSansEF" w:hAnsi="LucidaSansEF" w:cs="Arial"/>
                <w:bCs/>
                <w:sz w:val="20"/>
                <w:szCs w:val="20"/>
              </w:rPr>
            </w:pPr>
          </w:p>
        </w:tc>
        <w:tc>
          <w:tcPr>
            <w:tcW w:w="5717" w:type="dxa"/>
            <w:tcBorders>
              <w:top w:val="single" w:sz="4" w:space="0" w:color="auto"/>
              <w:left w:val="single" w:sz="4" w:space="0" w:color="auto"/>
              <w:bottom w:val="single" w:sz="4" w:space="0" w:color="auto"/>
              <w:right w:val="single" w:sz="4" w:space="0" w:color="auto"/>
            </w:tcBorders>
            <w:vAlign w:val="center"/>
          </w:tcPr>
          <w:p w14:paraId="3E054489" w14:textId="77777777" w:rsidR="00217CB5" w:rsidRPr="00A87A6D" w:rsidRDefault="00217CB5" w:rsidP="00C44144">
            <w:pPr>
              <w:tabs>
                <w:tab w:val="left" w:pos="720"/>
                <w:tab w:val="right" w:pos="7380"/>
              </w:tabs>
              <w:rPr>
                <w:rFonts w:ascii="LucidaSansEF" w:hAnsi="LucidaSansEF" w:cs="Arial"/>
                <w:bCs/>
                <w:sz w:val="20"/>
                <w:szCs w:val="20"/>
              </w:rPr>
            </w:pPr>
            <w:r w:rsidRPr="00A87A6D">
              <w:rPr>
                <w:rFonts w:ascii="LucidaSansEF" w:hAnsi="LucidaSansEF" w:cs="Arial"/>
                <w:bCs/>
                <w:sz w:val="20"/>
                <w:szCs w:val="20"/>
              </w:rPr>
              <w:t>Presentaties</w:t>
            </w:r>
          </w:p>
        </w:tc>
        <w:tc>
          <w:tcPr>
            <w:tcW w:w="1437" w:type="dxa"/>
            <w:tcBorders>
              <w:top w:val="single" w:sz="4" w:space="0" w:color="auto"/>
              <w:left w:val="single" w:sz="4" w:space="0" w:color="auto"/>
              <w:bottom w:val="single" w:sz="4" w:space="0" w:color="auto"/>
              <w:right w:val="single" w:sz="4" w:space="0" w:color="auto"/>
            </w:tcBorders>
            <w:vAlign w:val="center"/>
          </w:tcPr>
          <w:p w14:paraId="6B232019" w14:textId="6F8A8A23" w:rsidR="00217CB5" w:rsidRPr="00A87A6D" w:rsidRDefault="00BC2F22" w:rsidP="00C44144">
            <w:pPr>
              <w:jc w:val="center"/>
              <w:rPr>
                <w:rFonts w:ascii="LucidaSansEF" w:hAnsi="LucidaSansEF" w:cs="Arial"/>
                <w:b/>
                <w:sz w:val="20"/>
                <w:szCs w:val="20"/>
              </w:rPr>
            </w:pPr>
            <w:r w:rsidRPr="00A87A6D">
              <w:rPr>
                <w:rFonts w:ascii="LucidaSansEF" w:hAnsi="LucidaSansEF" w:cs="Arial"/>
                <w:b/>
                <w:sz w:val="20"/>
                <w:szCs w:val="20"/>
              </w:rPr>
              <w:t>28</w:t>
            </w:r>
            <w:r w:rsidR="00A5288B" w:rsidRPr="00A87A6D">
              <w:rPr>
                <w:rFonts w:ascii="LucidaSansEF" w:hAnsi="LucidaSansEF" w:cs="Arial"/>
                <w:b/>
                <w:sz w:val="20"/>
                <w:szCs w:val="20"/>
              </w:rPr>
              <w:t xml:space="preserve"> okt 2025</w:t>
            </w:r>
          </w:p>
        </w:tc>
      </w:tr>
      <w:tr w:rsidR="00217CB5" w:rsidRPr="004036F6" w14:paraId="3B42BDBC" w14:textId="77777777" w:rsidTr="00C44144">
        <w:trPr>
          <w:trHeight w:val="172"/>
        </w:trPr>
        <w:tc>
          <w:tcPr>
            <w:tcW w:w="1743" w:type="dxa"/>
            <w:vMerge/>
            <w:tcBorders>
              <w:left w:val="single" w:sz="4" w:space="0" w:color="auto"/>
              <w:right w:val="single" w:sz="4" w:space="0" w:color="auto"/>
            </w:tcBorders>
          </w:tcPr>
          <w:p w14:paraId="553A9933" w14:textId="77777777" w:rsidR="00217CB5" w:rsidRPr="004036F6" w:rsidRDefault="00217CB5" w:rsidP="00C44144">
            <w:pPr>
              <w:tabs>
                <w:tab w:val="left" w:pos="720"/>
                <w:tab w:val="right" w:pos="7380"/>
              </w:tabs>
              <w:rPr>
                <w:rFonts w:ascii="LucidaSansEF" w:hAnsi="LucidaSansEF" w:cs="Arial"/>
                <w:bCs/>
                <w:sz w:val="20"/>
                <w:szCs w:val="20"/>
              </w:rPr>
            </w:pPr>
          </w:p>
        </w:tc>
        <w:tc>
          <w:tcPr>
            <w:tcW w:w="5717" w:type="dxa"/>
            <w:tcBorders>
              <w:top w:val="single" w:sz="4" w:space="0" w:color="auto"/>
              <w:left w:val="single" w:sz="4" w:space="0" w:color="auto"/>
              <w:bottom w:val="single" w:sz="4" w:space="0" w:color="auto"/>
              <w:right w:val="single" w:sz="4" w:space="0" w:color="auto"/>
            </w:tcBorders>
            <w:vAlign w:val="center"/>
          </w:tcPr>
          <w:p w14:paraId="441423C7" w14:textId="77777777" w:rsidR="00217CB5" w:rsidRPr="004036F6" w:rsidRDefault="00217CB5" w:rsidP="00C44144">
            <w:pPr>
              <w:tabs>
                <w:tab w:val="left" w:pos="720"/>
                <w:tab w:val="right" w:pos="7380"/>
              </w:tabs>
              <w:rPr>
                <w:rFonts w:ascii="LucidaSansEF" w:hAnsi="LucidaSansEF" w:cs="Arial"/>
                <w:bCs/>
                <w:sz w:val="20"/>
                <w:szCs w:val="20"/>
              </w:rPr>
            </w:pPr>
            <w:r w:rsidRPr="004036F6">
              <w:rPr>
                <w:rFonts w:ascii="LucidaSansEF" w:hAnsi="LucidaSansEF" w:cs="Arial"/>
                <w:bCs/>
                <w:sz w:val="20"/>
                <w:szCs w:val="20"/>
              </w:rPr>
              <w:t>Intern Gunningsadvies van beoordelingsteam aan Opdrachtgever</w:t>
            </w:r>
          </w:p>
        </w:tc>
        <w:tc>
          <w:tcPr>
            <w:tcW w:w="1437" w:type="dxa"/>
            <w:tcBorders>
              <w:top w:val="single" w:sz="4" w:space="0" w:color="auto"/>
              <w:left w:val="single" w:sz="4" w:space="0" w:color="auto"/>
              <w:bottom w:val="single" w:sz="4" w:space="0" w:color="auto"/>
              <w:right w:val="single" w:sz="4" w:space="0" w:color="auto"/>
            </w:tcBorders>
            <w:vAlign w:val="center"/>
          </w:tcPr>
          <w:p w14:paraId="53AD527F" w14:textId="49A9A611" w:rsidR="00217CB5" w:rsidRPr="004036F6" w:rsidRDefault="00B66CA1" w:rsidP="00C44144">
            <w:pPr>
              <w:jc w:val="center"/>
              <w:rPr>
                <w:rFonts w:ascii="LucidaSansEF" w:hAnsi="LucidaSansEF" w:cs="Arial"/>
                <w:bCs/>
                <w:sz w:val="20"/>
                <w:szCs w:val="20"/>
              </w:rPr>
            </w:pPr>
            <w:r>
              <w:rPr>
                <w:rFonts w:ascii="LucidaSansEF" w:hAnsi="LucidaSansEF" w:cs="Arial"/>
                <w:bCs/>
                <w:sz w:val="20"/>
                <w:szCs w:val="20"/>
              </w:rPr>
              <w:t>04 nov</w:t>
            </w:r>
            <w:r w:rsidR="005943C6">
              <w:rPr>
                <w:rFonts w:ascii="LucidaSansEF" w:hAnsi="LucidaSansEF" w:cs="Arial"/>
                <w:bCs/>
                <w:sz w:val="20"/>
                <w:szCs w:val="20"/>
              </w:rPr>
              <w:t xml:space="preserve"> 2025</w:t>
            </w:r>
          </w:p>
        </w:tc>
      </w:tr>
      <w:tr w:rsidR="00217CB5" w:rsidRPr="004036F6" w14:paraId="641BAE40" w14:textId="77777777" w:rsidTr="00C44144">
        <w:trPr>
          <w:trHeight w:val="283"/>
        </w:trPr>
        <w:tc>
          <w:tcPr>
            <w:tcW w:w="1743" w:type="dxa"/>
            <w:vMerge/>
            <w:tcBorders>
              <w:left w:val="single" w:sz="4" w:space="0" w:color="auto"/>
              <w:bottom w:val="single" w:sz="4" w:space="0" w:color="auto"/>
              <w:right w:val="single" w:sz="4" w:space="0" w:color="auto"/>
            </w:tcBorders>
          </w:tcPr>
          <w:p w14:paraId="0A75A8D8" w14:textId="77777777" w:rsidR="00217CB5" w:rsidRPr="004036F6" w:rsidRDefault="00217CB5" w:rsidP="00C44144">
            <w:pPr>
              <w:tabs>
                <w:tab w:val="left" w:pos="720"/>
                <w:tab w:val="right" w:pos="7380"/>
              </w:tabs>
              <w:rPr>
                <w:rFonts w:ascii="LucidaSansEF" w:hAnsi="LucidaSansEF" w:cs="Arial"/>
                <w:bCs/>
                <w:sz w:val="20"/>
                <w:szCs w:val="20"/>
              </w:rPr>
            </w:pPr>
          </w:p>
        </w:tc>
        <w:tc>
          <w:tcPr>
            <w:tcW w:w="5717" w:type="dxa"/>
            <w:tcBorders>
              <w:top w:val="single" w:sz="4" w:space="0" w:color="auto"/>
              <w:left w:val="single" w:sz="4" w:space="0" w:color="auto"/>
              <w:bottom w:val="single" w:sz="4" w:space="0" w:color="auto"/>
              <w:right w:val="single" w:sz="4" w:space="0" w:color="auto"/>
            </w:tcBorders>
            <w:vAlign w:val="center"/>
          </w:tcPr>
          <w:p w14:paraId="5EDB2E40" w14:textId="77777777" w:rsidR="00217CB5" w:rsidRPr="004036F6" w:rsidRDefault="00217CB5" w:rsidP="00C44144">
            <w:pPr>
              <w:tabs>
                <w:tab w:val="left" w:pos="720"/>
                <w:tab w:val="right" w:pos="7380"/>
              </w:tabs>
              <w:rPr>
                <w:rFonts w:ascii="LucidaSansEF" w:hAnsi="LucidaSansEF" w:cs="Arial"/>
                <w:bCs/>
                <w:sz w:val="20"/>
                <w:szCs w:val="20"/>
              </w:rPr>
            </w:pPr>
            <w:r w:rsidRPr="004036F6">
              <w:rPr>
                <w:rFonts w:ascii="LucidaSansEF" w:hAnsi="LucidaSansEF" w:cs="Arial"/>
                <w:bCs/>
                <w:sz w:val="20"/>
                <w:szCs w:val="20"/>
              </w:rPr>
              <w:t>Gunningsbesluit door Opdrachtgever</w:t>
            </w:r>
          </w:p>
        </w:tc>
        <w:tc>
          <w:tcPr>
            <w:tcW w:w="1437" w:type="dxa"/>
            <w:tcBorders>
              <w:top w:val="single" w:sz="4" w:space="0" w:color="auto"/>
              <w:left w:val="single" w:sz="4" w:space="0" w:color="auto"/>
              <w:bottom w:val="single" w:sz="4" w:space="0" w:color="auto"/>
              <w:right w:val="single" w:sz="4" w:space="0" w:color="auto"/>
            </w:tcBorders>
            <w:vAlign w:val="center"/>
          </w:tcPr>
          <w:p w14:paraId="198A278B" w14:textId="2E3602D4" w:rsidR="00217CB5" w:rsidRPr="004036F6" w:rsidRDefault="00024E91" w:rsidP="00C44144">
            <w:pPr>
              <w:jc w:val="center"/>
              <w:rPr>
                <w:rFonts w:ascii="LucidaSansEF" w:hAnsi="LucidaSansEF" w:cs="Arial"/>
                <w:bCs/>
                <w:sz w:val="20"/>
                <w:szCs w:val="20"/>
              </w:rPr>
            </w:pPr>
            <w:r>
              <w:rPr>
                <w:rFonts w:ascii="LucidaSansEF" w:hAnsi="LucidaSansEF" w:cs="Arial"/>
                <w:bCs/>
                <w:sz w:val="20"/>
                <w:szCs w:val="20"/>
              </w:rPr>
              <w:t>11nov</w:t>
            </w:r>
            <w:r w:rsidR="00AD0E87">
              <w:rPr>
                <w:rFonts w:ascii="LucidaSansEF" w:hAnsi="LucidaSansEF" w:cs="Arial"/>
                <w:bCs/>
                <w:sz w:val="20"/>
                <w:szCs w:val="20"/>
              </w:rPr>
              <w:t xml:space="preserve"> 2025</w:t>
            </w:r>
          </w:p>
        </w:tc>
      </w:tr>
    </w:tbl>
    <w:p w14:paraId="14F8B448" w14:textId="77777777" w:rsidR="00217CB5" w:rsidRDefault="00217CB5">
      <w:r>
        <w:br w:type="page"/>
      </w:r>
    </w:p>
    <w:tbl>
      <w:tblPr>
        <w:tblpPr w:leftFromText="141" w:rightFromText="141" w:vertAnchor="text" w:horzAnchor="margin" w:tblpX="108" w:tblpY="17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Description w:val="Planning"/>
      </w:tblPr>
      <w:tblGrid>
        <w:gridCol w:w="1743"/>
        <w:gridCol w:w="5717"/>
        <w:gridCol w:w="1437"/>
      </w:tblGrid>
      <w:tr w:rsidR="00217CB5" w:rsidRPr="004C4B6F" w14:paraId="6F830A6A" w14:textId="77777777" w:rsidTr="00EA2CD8">
        <w:trPr>
          <w:trHeight w:val="416"/>
        </w:trPr>
        <w:tc>
          <w:tcPr>
            <w:tcW w:w="1743"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2428D845" w14:textId="77777777" w:rsidR="00217CB5" w:rsidRPr="00EA2CD8" w:rsidRDefault="00217CB5" w:rsidP="00EA2CD8">
            <w:pPr>
              <w:tabs>
                <w:tab w:val="left" w:pos="720"/>
                <w:tab w:val="right" w:pos="7380"/>
              </w:tabs>
              <w:rPr>
                <w:rFonts w:ascii="LucidaSansEF" w:hAnsi="LucidaSansEF" w:cs="Arial"/>
                <w:b/>
                <w:bCs/>
                <w:color w:val="FFFFFF" w:themeColor="background1"/>
                <w:sz w:val="22"/>
                <w:szCs w:val="22"/>
              </w:rPr>
            </w:pPr>
            <w:r w:rsidRPr="00EA2CD8">
              <w:rPr>
                <w:rFonts w:ascii="LucidaSansEF" w:hAnsi="LucidaSansEF" w:cs="Arial"/>
                <w:b/>
                <w:bCs/>
                <w:color w:val="FFFFFF" w:themeColor="background1"/>
                <w:sz w:val="22"/>
                <w:szCs w:val="22"/>
              </w:rPr>
              <w:lastRenderedPageBreak/>
              <w:t>Fase</w:t>
            </w:r>
          </w:p>
        </w:tc>
        <w:tc>
          <w:tcPr>
            <w:tcW w:w="5717"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4DFD85B0" w14:textId="77777777" w:rsidR="00217CB5" w:rsidRPr="00EA2CD8" w:rsidRDefault="00217CB5" w:rsidP="00EA2CD8">
            <w:pPr>
              <w:tabs>
                <w:tab w:val="left" w:pos="720"/>
                <w:tab w:val="right" w:pos="7380"/>
              </w:tabs>
              <w:rPr>
                <w:rFonts w:ascii="LucidaSansEF" w:hAnsi="LucidaSansEF" w:cs="Arial"/>
                <w:b/>
                <w:bCs/>
                <w:color w:val="FFFFFF" w:themeColor="background1"/>
                <w:sz w:val="22"/>
                <w:szCs w:val="22"/>
              </w:rPr>
            </w:pPr>
            <w:r w:rsidRPr="00EA2CD8">
              <w:rPr>
                <w:rFonts w:ascii="LucidaSansEF" w:hAnsi="LucidaSansEF" w:cs="Arial"/>
                <w:b/>
                <w:bCs/>
                <w:color w:val="FFFFFF" w:themeColor="background1"/>
                <w:sz w:val="22"/>
                <w:szCs w:val="22"/>
              </w:rPr>
              <w:t>Omschrijving</w:t>
            </w:r>
          </w:p>
        </w:tc>
        <w:tc>
          <w:tcPr>
            <w:tcW w:w="1437"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11FE9ABD" w14:textId="77777777" w:rsidR="00217CB5" w:rsidRPr="00EA2CD8" w:rsidRDefault="00217CB5" w:rsidP="00EA2CD8">
            <w:pPr>
              <w:tabs>
                <w:tab w:val="left" w:pos="720"/>
                <w:tab w:val="right" w:pos="7380"/>
              </w:tabs>
              <w:rPr>
                <w:rFonts w:ascii="LucidaSansEF" w:hAnsi="LucidaSansEF" w:cs="Arial"/>
                <w:b/>
                <w:bCs/>
                <w:color w:val="FFFFFF" w:themeColor="background1"/>
                <w:sz w:val="22"/>
                <w:szCs w:val="22"/>
              </w:rPr>
            </w:pPr>
            <w:r w:rsidRPr="00EA2CD8">
              <w:rPr>
                <w:rFonts w:ascii="LucidaSansEF" w:hAnsi="LucidaSansEF" w:cs="Arial"/>
                <w:b/>
                <w:bCs/>
                <w:color w:val="FFFFFF" w:themeColor="background1"/>
                <w:sz w:val="22"/>
                <w:szCs w:val="22"/>
              </w:rPr>
              <w:t>Planning</w:t>
            </w:r>
          </w:p>
        </w:tc>
      </w:tr>
      <w:tr w:rsidR="00217CB5" w:rsidRPr="004036F6" w14:paraId="67D11216" w14:textId="77777777" w:rsidTr="0095611C">
        <w:trPr>
          <w:trHeight w:val="315"/>
        </w:trPr>
        <w:tc>
          <w:tcPr>
            <w:tcW w:w="1743" w:type="dxa"/>
            <w:vMerge w:val="restart"/>
            <w:tcBorders>
              <w:top w:val="single" w:sz="4" w:space="0" w:color="auto"/>
              <w:left w:val="single" w:sz="4" w:space="0" w:color="auto"/>
              <w:right w:val="single" w:sz="4" w:space="0" w:color="auto"/>
            </w:tcBorders>
          </w:tcPr>
          <w:p w14:paraId="113388D6" w14:textId="77777777" w:rsidR="00217CB5" w:rsidRPr="004036F6" w:rsidRDefault="00217CB5" w:rsidP="005A3393">
            <w:pPr>
              <w:tabs>
                <w:tab w:val="left" w:pos="720"/>
                <w:tab w:val="right" w:pos="7380"/>
              </w:tabs>
              <w:rPr>
                <w:rFonts w:ascii="LucidaSansEF" w:hAnsi="LucidaSansEF" w:cs="Arial"/>
                <w:bCs/>
                <w:sz w:val="20"/>
                <w:szCs w:val="20"/>
              </w:rPr>
            </w:pPr>
            <w:r w:rsidRPr="004036F6">
              <w:rPr>
                <w:rFonts w:ascii="LucidaSansEF" w:hAnsi="LucidaSansEF" w:cs="Arial"/>
                <w:bCs/>
                <w:sz w:val="20"/>
                <w:szCs w:val="20"/>
              </w:rPr>
              <w:t>Gunningsfase</w:t>
            </w:r>
          </w:p>
        </w:tc>
        <w:tc>
          <w:tcPr>
            <w:tcW w:w="5717" w:type="dxa"/>
            <w:tcBorders>
              <w:top w:val="single" w:sz="4" w:space="0" w:color="auto"/>
              <w:left w:val="single" w:sz="4" w:space="0" w:color="auto"/>
              <w:bottom w:val="single" w:sz="4" w:space="0" w:color="auto"/>
              <w:right w:val="single" w:sz="4" w:space="0" w:color="auto"/>
            </w:tcBorders>
          </w:tcPr>
          <w:p w14:paraId="011524D5" w14:textId="77777777" w:rsidR="00217CB5" w:rsidRPr="004036F6" w:rsidRDefault="00217CB5" w:rsidP="005A3393">
            <w:pPr>
              <w:tabs>
                <w:tab w:val="left" w:pos="720"/>
                <w:tab w:val="right" w:pos="7380"/>
              </w:tabs>
              <w:rPr>
                <w:rFonts w:ascii="LucidaSansEF" w:hAnsi="LucidaSansEF" w:cs="Arial"/>
                <w:bCs/>
                <w:sz w:val="20"/>
                <w:szCs w:val="20"/>
              </w:rPr>
            </w:pPr>
            <w:r w:rsidRPr="004036F6">
              <w:rPr>
                <w:rFonts w:ascii="LucidaSansEF" w:hAnsi="LucidaSansEF" w:cs="Arial"/>
                <w:bCs/>
                <w:sz w:val="20"/>
                <w:szCs w:val="20"/>
              </w:rPr>
              <w:t>Versturen voorlopige gunning- en afwijzingsbrieven</w:t>
            </w:r>
          </w:p>
        </w:tc>
        <w:tc>
          <w:tcPr>
            <w:tcW w:w="1437" w:type="dxa"/>
            <w:tcBorders>
              <w:top w:val="single" w:sz="4" w:space="0" w:color="auto"/>
              <w:left w:val="single" w:sz="4" w:space="0" w:color="auto"/>
              <w:bottom w:val="single" w:sz="4" w:space="0" w:color="auto"/>
              <w:right w:val="single" w:sz="4" w:space="0" w:color="auto"/>
            </w:tcBorders>
            <w:vAlign w:val="center"/>
          </w:tcPr>
          <w:p w14:paraId="23329D81" w14:textId="1EE75EC9" w:rsidR="00217CB5" w:rsidRPr="004036F6" w:rsidRDefault="00024E91" w:rsidP="0095611C">
            <w:pPr>
              <w:jc w:val="center"/>
              <w:rPr>
                <w:rFonts w:ascii="LucidaSansEF" w:hAnsi="LucidaSansEF" w:cs="Arial"/>
                <w:bCs/>
                <w:sz w:val="20"/>
                <w:szCs w:val="20"/>
              </w:rPr>
            </w:pPr>
            <w:r>
              <w:rPr>
                <w:rFonts w:ascii="LucidaSansEF" w:hAnsi="LucidaSansEF" w:cs="Arial"/>
                <w:bCs/>
                <w:sz w:val="20"/>
                <w:szCs w:val="20"/>
              </w:rPr>
              <w:t>13 nov</w:t>
            </w:r>
            <w:r w:rsidR="00F05904">
              <w:rPr>
                <w:rFonts w:ascii="LucidaSansEF" w:hAnsi="LucidaSansEF" w:cs="Arial"/>
                <w:bCs/>
                <w:sz w:val="20"/>
                <w:szCs w:val="20"/>
              </w:rPr>
              <w:t xml:space="preserve"> </w:t>
            </w:r>
            <w:r w:rsidR="006C0935">
              <w:rPr>
                <w:rFonts w:ascii="LucidaSansEF" w:hAnsi="LucidaSansEF" w:cs="Arial"/>
                <w:bCs/>
                <w:sz w:val="20"/>
                <w:szCs w:val="20"/>
              </w:rPr>
              <w:t>2025</w:t>
            </w:r>
          </w:p>
        </w:tc>
      </w:tr>
      <w:tr w:rsidR="00217CB5" w:rsidRPr="004036F6" w14:paraId="43C4C398" w14:textId="77777777" w:rsidTr="0095611C">
        <w:trPr>
          <w:trHeight w:val="172"/>
        </w:trPr>
        <w:tc>
          <w:tcPr>
            <w:tcW w:w="1743" w:type="dxa"/>
            <w:vMerge/>
            <w:tcBorders>
              <w:left w:val="single" w:sz="4" w:space="0" w:color="auto"/>
              <w:right w:val="single" w:sz="4" w:space="0" w:color="auto"/>
            </w:tcBorders>
          </w:tcPr>
          <w:p w14:paraId="5AAFD27C" w14:textId="77777777" w:rsidR="00217CB5" w:rsidRPr="004036F6" w:rsidRDefault="00217CB5" w:rsidP="005A3393">
            <w:pPr>
              <w:tabs>
                <w:tab w:val="left" w:pos="720"/>
                <w:tab w:val="right" w:pos="7380"/>
              </w:tabs>
              <w:rPr>
                <w:rFonts w:ascii="LucidaSansEF" w:hAnsi="LucidaSansEF" w:cs="Arial"/>
                <w:bCs/>
                <w:sz w:val="20"/>
                <w:szCs w:val="20"/>
              </w:rPr>
            </w:pPr>
          </w:p>
        </w:tc>
        <w:tc>
          <w:tcPr>
            <w:tcW w:w="5717" w:type="dxa"/>
            <w:tcBorders>
              <w:top w:val="single" w:sz="4" w:space="0" w:color="auto"/>
              <w:left w:val="single" w:sz="4" w:space="0" w:color="auto"/>
              <w:bottom w:val="single" w:sz="4" w:space="0" w:color="auto"/>
              <w:right w:val="single" w:sz="4" w:space="0" w:color="auto"/>
            </w:tcBorders>
          </w:tcPr>
          <w:p w14:paraId="262AC434" w14:textId="77777777" w:rsidR="00217CB5" w:rsidRPr="004036F6" w:rsidRDefault="00217CB5" w:rsidP="005A3393">
            <w:pPr>
              <w:tabs>
                <w:tab w:val="left" w:pos="720"/>
                <w:tab w:val="right" w:pos="7380"/>
              </w:tabs>
              <w:rPr>
                <w:rFonts w:ascii="LucidaSansEF" w:hAnsi="LucidaSansEF" w:cs="Arial"/>
                <w:bCs/>
                <w:sz w:val="20"/>
                <w:szCs w:val="20"/>
              </w:rPr>
            </w:pPr>
            <w:r w:rsidRPr="004036F6">
              <w:rPr>
                <w:rFonts w:ascii="LucidaSansEF" w:hAnsi="LucidaSansEF" w:cs="Arial"/>
                <w:bCs/>
                <w:sz w:val="20"/>
                <w:szCs w:val="20"/>
              </w:rPr>
              <w:t>Binnen 5 werkdagen na dagtekening van de brief overleggen van de gevraagde bewijsstukken door de voorlopig geselecteerde Inschrijver(s)</w:t>
            </w:r>
          </w:p>
        </w:tc>
        <w:tc>
          <w:tcPr>
            <w:tcW w:w="1437" w:type="dxa"/>
            <w:tcBorders>
              <w:top w:val="single" w:sz="4" w:space="0" w:color="auto"/>
              <w:left w:val="single" w:sz="4" w:space="0" w:color="auto"/>
              <w:bottom w:val="single" w:sz="4" w:space="0" w:color="auto"/>
              <w:right w:val="single" w:sz="4" w:space="0" w:color="auto"/>
            </w:tcBorders>
            <w:vAlign w:val="center"/>
          </w:tcPr>
          <w:p w14:paraId="51B5BA9C" w14:textId="615E7698" w:rsidR="00217CB5" w:rsidRPr="004036F6" w:rsidRDefault="00024E91" w:rsidP="0095611C">
            <w:pPr>
              <w:jc w:val="center"/>
              <w:rPr>
                <w:rFonts w:ascii="LucidaSansEF" w:hAnsi="LucidaSansEF" w:cs="Arial"/>
                <w:bCs/>
                <w:sz w:val="20"/>
                <w:szCs w:val="20"/>
              </w:rPr>
            </w:pPr>
            <w:r>
              <w:rPr>
                <w:rFonts w:ascii="LucidaSansEF" w:hAnsi="LucidaSansEF" w:cs="Arial"/>
                <w:bCs/>
                <w:sz w:val="20"/>
                <w:szCs w:val="20"/>
              </w:rPr>
              <w:t>19</w:t>
            </w:r>
            <w:r w:rsidR="00D47076">
              <w:rPr>
                <w:rFonts w:ascii="LucidaSansEF" w:hAnsi="LucidaSansEF" w:cs="Arial"/>
                <w:bCs/>
                <w:sz w:val="20"/>
                <w:szCs w:val="20"/>
              </w:rPr>
              <w:t xml:space="preserve"> nov 2025</w:t>
            </w:r>
          </w:p>
        </w:tc>
      </w:tr>
      <w:tr w:rsidR="00217CB5" w:rsidRPr="004036F6" w14:paraId="27699D7B" w14:textId="77777777" w:rsidTr="0095611C">
        <w:trPr>
          <w:trHeight w:val="388"/>
        </w:trPr>
        <w:tc>
          <w:tcPr>
            <w:tcW w:w="1743" w:type="dxa"/>
            <w:vMerge/>
            <w:tcBorders>
              <w:left w:val="single" w:sz="4" w:space="0" w:color="auto"/>
              <w:right w:val="single" w:sz="4" w:space="0" w:color="auto"/>
            </w:tcBorders>
          </w:tcPr>
          <w:p w14:paraId="6E907EA6" w14:textId="77777777" w:rsidR="00217CB5" w:rsidRPr="004036F6" w:rsidRDefault="00217CB5" w:rsidP="005A3393">
            <w:pPr>
              <w:tabs>
                <w:tab w:val="left" w:pos="720"/>
                <w:tab w:val="right" w:pos="7380"/>
              </w:tabs>
              <w:rPr>
                <w:rFonts w:ascii="LucidaSansEF" w:hAnsi="LucidaSansEF" w:cs="Arial"/>
                <w:bCs/>
                <w:sz w:val="20"/>
                <w:szCs w:val="20"/>
              </w:rPr>
            </w:pPr>
          </w:p>
        </w:tc>
        <w:tc>
          <w:tcPr>
            <w:tcW w:w="5717" w:type="dxa"/>
            <w:tcBorders>
              <w:top w:val="single" w:sz="4" w:space="0" w:color="auto"/>
              <w:left w:val="single" w:sz="4" w:space="0" w:color="auto"/>
              <w:bottom w:val="single" w:sz="4" w:space="0" w:color="auto"/>
              <w:right w:val="single" w:sz="4" w:space="0" w:color="auto"/>
            </w:tcBorders>
            <w:vAlign w:val="center"/>
          </w:tcPr>
          <w:p w14:paraId="38579DBE" w14:textId="07B6FA4F" w:rsidR="001114E6" w:rsidRPr="004036F6" w:rsidRDefault="00217CB5" w:rsidP="0095611C">
            <w:pPr>
              <w:tabs>
                <w:tab w:val="left" w:pos="720"/>
                <w:tab w:val="right" w:pos="7380"/>
              </w:tabs>
              <w:rPr>
                <w:rFonts w:ascii="LucidaSansEF" w:hAnsi="LucidaSansEF" w:cs="Arial"/>
                <w:bCs/>
                <w:sz w:val="20"/>
                <w:szCs w:val="20"/>
              </w:rPr>
            </w:pPr>
            <w:r w:rsidRPr="004036F6">
              <w:rPr>
                <w:rFonts w:ascii="LucidaSansEF" w:hAnsi="LucidaSansEF" w:cs="Arial"/>
                <w:bCs/>
                <w:sz w:val="20"/>
                <w:szCs w:val="20"/>
              </w:rPr>
              <w:t>Verificatiefase</w:t>
            </w:r>
          </w:p>
        </w:tc>
        <w:tc>
          <w:tcPr>
            <w:tcW w:w="1437" w:type="dxa"/>
            <w:tcBorders>
              <w:top w:val="single" w:sz="4" w:space="0" w:color="auto"/>
              <w:left w:val="single" w:sz="4" w:space="0" w:color="auto"/>
              <w:bottom w:val="single" w:sz="4" w:space="0" w:color="auto"/>
              <w:right w:val="single" w:sz="4" w:space="0" w:color="auto"/>
            </w:tcBorders>
            <w:vAlign w:val="center"/>
          </w:tcPr>
          <w:p w14:paraId="144B4A2F" w14:textId="4E680322" w:rsidR="00217CB5" w:rsidRPr="004036F6" w:rsidRDefault="00024E91" w:rsidP="0095611C">
            <w:pPr>
              <w:jc w:val="center"/>
              <w:rPr>
                <w:rFonts w:ascii="LucidaSansEF" w:hAnsi="LucidaSansEF" w:cs="Arial"/>
                <w:bCs/>
                <w:sz w:val="20"/>
                <w:szCs w:val="20"/>
              </w:rPr>
            </w:pPr>
            <w:r>
              <w:rPr>
                <w:rFonts w:ascii="LucidaSansEF" w:hAnsi="LucidaSansEF" w:cs="Arial"/>
                <w:bCs/>
                <w:sz w:val="20"/>
                <w:szCs w:val="20"/>
              </w:rPr>
              <w:t>24</w:t>
            </w:r>
            <w:r w:rsidR="00DC0791">
              <w:rPr>
                <w:rFonts w:ascii="LucidaSansEF" w:hAnsi="LucidaSansEF" w:cs="Arial"/>
                <w:bCs/>
                <w:sz w:val="20"/>
                <w:szCs w:val="20"/>
              </w:rPr>
              <w:t xml:space="preserve"> nov 2025</w:t>
            </w:r>
          </w:p>
        </w:tc>
      </w:tr>
      <w:tr w:rsidR="00217CB5" w:rsidRPr="004036F6" w14:paraId="4D869EAF" w14:textId="77777777" w:rsidTr="0095611C">
        <w:trPr>
          <w:trHeight w:val="631"/>
        </w:trPr>
        <w:tc>
          <w:tcPr>
            <w:tcW w:w="1743" w:type="dxa"/>
            <w:vMerge w:val="restart"/>
            <w:tcBorders>
              <w:top w:val="single" w:sz="4" w:space="0" w:color="auto"/>
              <w:left w:val="single" w:sz="4" w:space="0" w:color="auto"/>
              <w:right w:val="single" w:sz="4" w:space="0" w:color="auto"/>
            </w:tcBorders>
          </w:tcPr>
          <w:p w14:paraId="19CB3833" w14:textId="77777777" w:rsidR="00217CB5" w:rsidRPr="004036F6" w:rsidRDefault="00217CB5" w:rsidP="005A3393">
            <w:pPr>
              <w:tabs>
                <w:tab w:val="left" w:pos="720"/>
                <w:tab w:val="right" w:pos="7380"/>
              </w:tabs>
              <w:rPr>
                <w:rFonts w:ascii="LucidaSansEF" w:hAnsi="LucidaSansEF" w:cs="Arial"/>
                <w:bCs/>
                <w:sz w:val="20"/>
                <w:szCs w:val="20"/>
              </w:rPr>
            </w:pPr>
            <w:r w:rsidRPr="004036F6">
              <w:rPr>
                <w:rFonts w:ascii="LucidaSansEF" w:hAnsi="LucidaSansEF" w:cs="Arial"/>
                <w:bCs/>
                <w:sz w:val="20"/>
                <w:szCs w:val="20"/>
              </w:rPr>
              <w:t>Gunning</w:t>
            </w:r>
          </w:p>
        </w:tc>
        <w:tc>
          <w:tcPr>
            <w:tcW w:w="5717" w:type="dxa"/>
            <w:vAlign w:val="center"/>
          </w:tcPr>
          <w:p w14:paraId="2437BF11" w14:textId="77777777" w:rsidR="00217CB5" w:rsidRPr="004036F6" w:rsidRDefault="00217CB5" w:rsidP="0095611C">
            <w:pPr>
              <w:rPr>
                <w:rFonts w:ascii="LucidaSansEF" w:hAnsi="LucidaSansEF"/>
                <w:sz w:val="20"/>
                <w:szCs w:val="20"/>
              </w:rPr>
            </w:pPr>
            <w:r w:rsidRPr="004036F6">
              <w:rPr>
                <w:rFonts w:ascii="LucidaSansEF" w:hAnsi="LucidaSansEF"/>
                <w:sz w:val="20"/>
                <w:szCs w:val="20"/>
              </w:rPr>
              <w:t xml:space="preserve">Definitieve gunning (minimaal 20 kalenderdagen </w:t>
            </w:r>
            <w:proofErr w:type="spellStart"/>
            <w:r w:rsidRPr="004036F6">
              <w:rPr>
                <w:rFonts w:ascii="LucidaSansEF" w:hAnsi="LucidaSansEF"/>
                <w:sz w:val="20"/>
                <w:szCs w:val="20"/>
              </w:rPr>
              <w:t>Standstill</w:t>
            </w:r>
            <w:proofErr w:type="spellEnd"/>
            <w:r w:rsidRPr="004036F6">
              <w:rPr>
                <w:rFonts w:ascii="LucidaSansEF" w:hAnsi="LucidaSansEF"/>
                <w:sz w:val="20"/>
                <w:szCs w:val="20"/>
              </w:rPr>
              <w:t>-termijn)</w:t>
            </w:r>
          </w:p>
        </w:tc>
        <w:tc>
          <w:tcPr>
            <w:tcW w:w="1437" w:type="dxa"/>
            <w:vAlign w:val="center"/>
          </w:tcPr>
          <w:p w14:paraId="09A9AE0B" w14:textId="640C024C" w:rsidR="00217CB5" w:rsidRPr="004036F6" w:rsidRDefault="00024E91" w:rsidP="0095611C">
            <w:pPr>
              <w:jc w:val="center"/>
              <w:rPr>
                <w:rFonts w:ascii="LucidaSansEF" w:hAnsi="LucidaSansEF" w:cs="Arial"/>
                <w:bCs/>
                <w:sz w:val="20"/>
                <w:szCs w:val="20"/>
              </w:rPr>
            </w:pPr>
            <w:r>
              <w:rPr>
                <w:rFonts w:ascii="LucidaSansEF" w:hAnsi="LucidaSansEF" w:cs="Arial"/>
                <w:bCs/>
                <w:sz w:val="20"/>
                <w:szCs w:val="20"/>
              </w:rPr>
              <w:t>0</w:t>
            </w:r>
            <w:r w:rsidR="00F5558D">
              <w:rPr>
                <w:rFonts w:ascii="LucidaSansEF" w:hAnsi="LucidaSansEF" w:cs="Arial"/>
                <w:bCs/>
                <w:sz w:val="20"/>
                <w:szCs w:val="20"/>
              </w:rPr>
              <w:t>4</w:t>
            </w:r>
            <w:r w:rsidR="000E02E6">
              <w:rPr>
                <w:rFonts w:ascii="LucidaSansEF" w:hAnsi="LucidaSansEF" w:cs="Arial"/>
                <w:bCs/>
                <w:sz w:val="20"/>
                <w:szCs w:val="20"/>
              </w:rPr>
              <w:t xml:space="preserve"> </w:t>
            </w:r>
            <w:r w:rsidR="000668AA">
              <w:rPr>
                <w:rFonts w:ascii="LucidaSansEF" w:hAnsi="LucidaSansEF" w:cs="Arial"/>
                <w:bCs/>
                <w:sz w:val="20"/>
                <w:szCs w:val="20"/>
              </w:rPr>
              <w:t>dec 2025</w:t>
            </w:r>
          </w:p>
        </w:tc>
      </w:tr>
      <w:tr w:rsidR="00217CB5" w:rsidRPr="004036F6" w14:paraId="5413E763" w14:textId="77777777" w:rsidTr="0095611C">
        <w:trPr>
          <w:trHeight w:val="345"/>
        </w:trPr>
        <w:tc>
          <w:tcPr>
            <w:tcW w:w="1743" w:type="dxa"/>
            <w:vMerge/>
            <w:tcBorders>
              <w:left w:val="single" w:sz="4" w:space="0" w:color="auto"/>
              <w:bottom w:val="single" w:sz="4" w:space="0" w:color="auto"/>
              <w:right w:val="single" w:sz="4" w:space="0" w:color="auto"/>
            </w:tcBorders>
          </w:tcPr>
          <w:p w14:paraId="40826C60" w14:textId="77777777" w:rsidR="00217CB5" w:rsidRPr="004036F6" w:rsidRDefault="00217CB5" w:rsidP="005A3393">
            <w:pPr>
              <w:tabs>
                <w:tab w:val="left" w:pos="720"/>
                <w:tab w:val="right" w:pos="7380"/>
              </w:tabs>
              <w:rPr>
                <w:rFonts w:ascii="LucidaSansEF" w:hAnsi="LucidaSansEF" w:cs="Arial"/>
                <w:bCs/>
                <w:sz w:val="20"/>
                <w:szCs w:val="20"/>
              </w:rPr>
            </w:pPr>
          </w:p>
        </w:tc>
        <w:tc>
          <w:tcPr>
            <w:tcW w:w="5717" w:type="dxa"/>
            <w:vAlign w:val="center"/>
          </w:tcPr>
          <w:p w14:paraId="66847FAE" w14:textId="77777777" w:rsidR="00217CB5" w:rsidRPr="004036F6" w:rsidRDefault="00217CB5" w:rsidP="0095611C">
            <w:pPr>
              <w:rPr>
                <w:rFonts w:ascii="LucidaSansEF" w:hAnsi="LucidaSansEF"/>
                <w:sz w:val="20"/>
                <w:szCs w:val="20"/>
              </w:rPr>
            </w:pPr>
            <w:r w:rsidRPr="004036F6">
              <w:rPr>
                <w:rFonts w:ascii="LucidaSansEF" w:hAnsi="LucidaSansEF"/>
                <w:sz w:val="20"/>
                <w:szCs w:val="20"/>
              </w:rPr>
              <w:t>Startdatum contract</w:t>
            </w:r>
          </w:p>
        </w:tc>
        <w:tc>
          <w:tcPr>
            <w:tcW w:w="1437" w:type="dxa"/>
            <w:vAlign w:val="center"/>
          </w:tcPr>
          <w:p w14:paraId="04232A21" w14:textId="0C066462" w:rsidR="00217CB5" w:rsidRPr="004036F6" w:rsidRDefault="00DC0791" w:rsidP="0095611C">
            <w:pPr>
              <w:jc w:val="center"/>
              <w:rPr>
                <w:rFonts w:ascii="LucidaSansEF" w:hAnsi="LucidaSansEF" w:cs="Arial"/>
                <w:bCs/>
                <w:sz w:val="20"/>
                <w:szCs w:val="20"/>
              </w:rPr>
            </w:pPr>
            <w:r>
              <w:rPr>
                <w:rFonts w:ascii="LucidaSansEF" w:hAnsi="LucidaSansEF" w:cs="Arial"/>
                <w:bCs/>
                <w:sz w:val="20"/>
                <w:szCs w:val="20"/>
              </w:rPr>
              <w:t>01 jan 2026</w:t>
            </w:r>
          </w:p>
        </w:tc>
      </w:tr>
    </w:tbl>
    <w:p w14:paraId="104FFDD0" w14:textId="77777777" w:rsidR="007B1A81" w:rsidRDefault="007B1A81" w:rsidP="00E87AB9">
      <w:pPr>
        <w:rPr>
          <w:rFonts w:ascii="LucidaSansEF" w:hAnsi="LucidaSansEF" w:cs="Arial"/>
          <w:b/>
          <w:sz w:val="20"/>
          <w:szCs w:val="20"/>
          <w:u w:val="single"/>
        </w:rPr>
      </w:pPr>
      <w:bookmarkStart w:id="31" w:name="_Ref215288979"/>
      <w:bookmarkStart w:id="32" w:name="_Ref215288999"/>
      <w:bookmarkStart w:id="33" w:name="_Ref151902528"/>
    </w:p>
    <w:p w14:paraId="1AA0B209" w14:textId="70A8A1B1" w:rsidR="00E87AB9" w:rsidRPr="0086618B" w:rsidRDefault="00E87AB9" w:rsidP="00E87AB9">
      <w:pPr>
        <w:rPr>
          <w:rFonts w:ascii="LucidaSansEF" w:hAnsi="LucidaSansEF" w:cs="Arial"/>
          <w:sz w:val="20"/>
          <w:szCs w:val="20"/>
        </w:rPr>
      </w:pPr>
      <w:proofErr w:type="spellStart"/>
      <w:r w:rsidRPr="00166E2C">
        <w:rPr>
          <w:rFonts w:ascii="LucidaSansEF" w:hAnsi="LucidaSansEF" w:cs="Arial"/>
          <w:b/>
          <w:sz w:val="20"/>
          <w:szCs w:val="20"/>
          <w:u w:val="single"/>
        </w:rPr>
        <w:t>TenderNed</w:t>
      </w:r>
      <w:proofErr w:type="spellEnd"/>
      <w:r w:rsidRPr="0086618B">
        <w:rPr>
          <w:rFonts w:ascii="LucidaSansEF" w:hAnsi="LucidaSansEF" w:cs="Arial"/>
          <w:sz w:val="20"/>
          <w:szCs w:val="20"/>
        </w:rPr>
        <w:t xml:space="preserve"> is </w:t>
      </w:r>
      <w:r>
        <w:rPr>
          <w:rFonts w:ascii="LucidaSansEF" w:hAnsi="LucidaSansEF" w:cs="Arial"/>
          <w:sz w:val="20"/>
          <w:szCs w:val="20"/>
        </w:rPr>
        <w:t>de</w:t>
      </w:r>
      <w:r w:rsidRPr="0086618B">
        <w:rPr>
          <w:rFonts w:ascii="LucidaSansEF" w:hAnsi="LucidaSansEF" w:cs="Arial"/>
          <w:sz w:val="20"/>
          <w:szCs w:val="20"/>
        </w:rPr>
        <w:t xml:space="preserve"> online markt</w:t>
      </w:r>
      <w:r>
        <w:rPr>
          <w:rFonts w:ascii="LucidaSansEF" w:hAnsi="LucidaSansEF" w:cs="Arial"/>
          <w:sz w:val="20"/>
          <w:szCs w:val="20"/>
        </w:rPr>
        <w:t>plaats</w:t>
      </w:r>
      <w:r w:rsidRPr="0086618B">
        <w:rPr>
          <w:rFonts w:ascii="LucidaSansEF" w:hAnsi="LucidaSansEF" w:cs="Arial"/>
          <w:sz w:val="20"/>
          <w:szCs w:val="20"/>
        </w:rPr>
        <w:t xml:space="preserve"> voor aanbestedingen van de Nederlandse overheid. </w:t>
      </w:r>
    </w:p>
    <w:p w14:paraId="21DABA6B" w14:textId="77777777" w:rsidR="00E87AB9" w:rsidRDefault="00E87AB9" w:rsidP="00E87AB9">
      <w:pPr>
        <w:rPr>
          <w:rFonts w:ascii="LucidaSansEF" w:hAnsi="LucidaSansEF" w:cs="Arial"/>
          <w:sz w:val="20"/>
          <w:szCs w:val="20"/>
        </w:rPr>
      </w:pPr>
      <w:r w:rsidRPr="0086618B">
        <w:rPr>
          <w:rFonts w:ascii="LucidaSansEF" w:hAnsi="LucidaSansEF" w:cs="Arial"/>
          <w:sz w:val="20"/>
          <w:szCs w:val="20"/>
        </w:rPr>
        <w:t xml:space="preserve">Op 1 april </w:t>
      </w:r>
      <w:r>
        <w:rPr>
          <w:rFonts w:ascii="LucidaSansEF" w:hAnsi="LucidaSansEF" w:cs="Arial"/>
          <w:sz w:val="20"/>
          <w:szCs w:val="20"/>
        </w:rPr>
        <w:t xml:space="preserve">2013 </w:t>
      </w:r>
      <w:r w:rsidRPr="0086618B">
        <w:rPr>
          <w:rFonts w:ascii="LucidaSansEF" w:hAnsi="LucidaSansEF" w:cs="Arial"/>
          <w:sz w:val="20"/>
          <w:szCs w:val="20"/>
        </w:rPr>
        <w:t xml:space="preserve">is de Aanbestedingswet in werking getreden. Deze wet verplicht alle aanbestedende diensten in Nederland om al hun openbare aanbestedingen eerst op </w:t>
      </w:r>
      <w:proofErr w:type="spellStart"/>
      <w:r w:rsidRPr="0086618B">
        <w:rPr>
          <w:rFonts w:ascii="LucidaSansEF" w:hAnsi="LucidaSansEF" w:cs="Arial"/>
          <w:sz w:val="20"/>
          <w:szCs w:val="20"/>
        </w:rPr>
        <w:t>TenderNed</w:t>
      </w:r>
      <w:proofErr w:type="spellEnd"/>
      <w:r w:rsidRPr="0086618B">
        <w:rPr>
          <w:rFonts w:ascii="LucidaSansEF" w:hAnsi="LucidaSansEF" w:cs="Arial"/>
          <w:sz w:val="20"/>
          <w:szCs w:val="20"/>
        </w:rPr>
        <w:t xml:space="preserve"> te publiceren. De overheid bevordert zo dat ondernemers alle aanbestedingen van de overheid op één plek </w:t>
      </w:r>
      <w:r>
        <w:rPr>
          <w:rFonts w:ascii="LucidaSansEF" w:hAnsi="LucidaSansEF" w:cs="Arial"/>
          <w:sz w:val="20"/>
          <w:szCs w:val="20"/>
        </w:rPr>
        <w:t xml:space="preserve">kunnen </w:t>
      </w:r>
      <w:r w:rsidRPr="0086618B">
        <w:rPr>
          <w:rFonts w:ascii="LucidaSansEF" w:hAnsi="LucidaSansEF" w:cs="Arial"/>
          <w:sz w:val="20"/>
          <w:szCs w:val="20"/>
        </w:rPr>
        <w:t xml:space="preserve">vinden. </w:t>
      </w:r>
    </w:p>
    <w:p w14:paraId="5F2E68B8" w14:textId="77777777" w:rsidR="00E87AB9" w:rsidRDefault="00E87AB9" w:rsidP="00E87AB9">
      <w:pPr>
        <w:rPr>
          <w:rFonts w:ascii="LucidaSansEF" w:hAnsi="LucidaSansEF" w:cs="Arial"/>
          <w:sz w:val="20"/>
          <w:szCs w:val="20"/>
        </w:rPr>
      </w:pPr>
    </w:p>
    <w:p w14:paraId="13405F45" w14:textId="3821E17B" w:rsidR="00E87AB9" w:rsidRDefault="00E87AB9" w:rsidP="00E87AB9">
      <w:pPr>
        <w:rPr>
          <w:rFonts w:ascii="LucidaSansEF" w:hAnsi="LucidaSansEF" w:cs="Arial"/>
          <w:sz w:val="20"/>
          <w:szCs w:val="20"/>
        </w:rPr>
      </w:pPr>
      <w:proofErr w:type="spellStart"/>
      <w:r w:rsidRPr="006339B2">
        <w:rPr>
          <w:rFonts w:ascii="LucidaSansEF" w:hAnsi="LucidaSansEF" w:cs="Arial"/>
          <w:sz w:val="20"/>
          <w:szCs w:val="20"/>
        </w:rPr>
        <w:t>TenderNed</w:t>
      </w:r>
      <w:proofErr w:type="spellEnd"/>
      <w:r w:rsidRPr="006339B2">
        <w:rPr>
          <w:rFonts w:ascii="LucidaSansEF" w:hAnsi="LucidaSansEF" w:cs="Arial"/>
          <w:sz w:val="20"/>
          <w:szCs w:val="20"/>
        </w:rPr>
        <w:t xml:space="preserve"> maakt voor het registreren en inloggen van ondernemers </w:t>
      </w:r>
      <w:r>
        <w:rPr>
          <w:rFonts w:ascii="LucidaSansEF" w:hAnsi="LucidaSansEF" w:cs="Arial"/>
          <w:sz w:val="20"/>
          <w:szCs w:val="20"/>
        </w:rPr>
        <w:t xml:space="preserve">gebruik van </w:t>
      </w:r>
      <w:proofErr w:type="spellStart"/>
      <w:r w:rsidRPr="006339B2">
        <w:rPr>
          <w:rFonts w:ascii="LucidaSansEF" w:hAnsi="LucidaSansEF" w:cs="Arial"/>
          <w:sz w:val="20"/>
          <w:szCs w:val="20"/>
        </w:rPr>
        <w:t>eHerkenning</w:t>
      </w:r>
      <w:proofErr w:type="spellEnd"/>
      <w:r w:rsidRPr="006339B2">
        <w:rPr>
          <w:rFonts w:ascii="LucidaSansEF" w:hAnsi="LucidaSansEF" w:cs="Arial"/>
          <w:sz w:val="20"/>
          <w:szCs w:val="20"/>
        </w:rPr>
        <w:t xml:space="preserve">. Vanaf 27 juni 2015 is inloggen en registreren met </w:t>
      </w:r>
      <w:proofErr w:type="spellStart"/>
      <w:r w:rsidRPr="006339B2">
        <w:rPr>
          <w:rFonts w:ascii="LucidaSansEF" w:hAnsi="LucidaSansEF" w:cs="Arial"/>
          <w:sz w:val="20"/>
          <w:szCs w:val="20"/>
        </w:rPr>
        <w:t>eHerkenning</w:t>
      </w:r>
      <w:proofErr w:type="spellEnd"/>
      <w:r w:rsidRPr="006339B2">
        <w:rPr>
          <w:rFonts w:ascii="LucidaSansEF" w:hAnsi="LucidaSansEF" w:cs="Arial"/>
          <w:sz w:val="20"/>
          <w:szCs w:val="20"/>
        </w:rPr>
        <w:t xml:space="preserve"> verplicht voor </w:t>
      </w:r>
      <w:r>
        <w:rPr>
          <w:rFonts w:ascii="LucidaSansEF" w:hAnsi="LucidaSansEF" w:cs="Arial"/>
          <w:sz w:val="20"/>
          <w:szCs w:val="20"/>
        </w:rPr>
        <w:t>a</w:t>
      </w:r>
      <w:r w:rsidRPr="006339B2">
        <w:rPr>
          <w:rFonts w:ascii="LucidaSansEF" w:hAnsi="LucidaSansEF" w:cs="Arial"/>
          <w:sz w:val="20"/>
          <w:szCs w:val="20"/>
        </w:rPr>
        <w:t xml:space="preserve">lle Nederlandse ondernemingen. </w:t>
      </w:r>
      <w:r>
        <w:rPr>
          <w:rFonts w:ascii="LucidaSansEF" w:hAnsi="LucidaSansEF" w:cs="Arial"/>
          <w:sz w:val="20"/>
          <w:szCs w:val="20"/>
        </w:rPr>
        <w:t>U</w:t>
      </w:r>
      <w:r w:rsidRPr="006339B2">
        <w:rPr>
          <w:rFonts w:ascii="LucidaSansEF" w:hAnsi="LucidaSansEF" w:cs="Arial"/>
          <w:sz w:val="20"/>
          <w:szCs w:val="20"/>
        </w:rPr>
        <w:t xml:space="preserve"> kun</w:t>
      </w:r>
      <w:r>
        <w:rPr>
          <w:rFonts w:ascii="LucidaSansEF" w:hAnsi="LucidaSansEF" w:cs="Arial"/>
          <w:sz w:val="20"/>
          <w:szCs w:val="20"/>
        </w:rPr>
        <w:t>t</w:t>
      </w:r>
      <w:r w:rsidRPr="006339B2">
        <w:rPr>
          <w:rFonts w:ascii="LucidaSansEF" w:hAnsi="LucidaSansEF" w:cs="Arial"/>
          <w:sz w:val="20"/>
          <w:szCs w:val="20"/>
        </w:rPr>
        <w:t xml:space="preserve"> </w:t>
      </w:r>
      <w:r>
        <w:rPr>
          <w:rFonts w:ascii="LucidaSansEF" w:hAnsi="LucidaSansEF" w:cs="Arial"/>
          <w:sz w:val="20"/>
          <w:szCs w:val="20"/>
        </w:rPr>
        <w:t>vanaf deze datum</w:t>
      </w:r>
      <w:r w:rsidRPr="006339B2">
        <w:rPr>
          <w:rFonts w:ascii="LucidaSansEF" w:hAnsi="LucidaSansEF" w:cs="Arial"/>
          <w:sz w:val="20"/>
          <w:szCs w:val="20"/>
        </w:rPr>
        <w:t xml:space="preserve"> niet meer inloggen met een gebruikersnaam en wachtwoord van </w:t>
      </w:r>
      <w:proofErr w:type="spellStart"/>
      <w:r w:rsidRPr="006339B2">
        <w:rPr>
          <w:rFonts w:ascii="LucidaSansEF" w:hAnsi="LucidaSansEF" w:cs="Arial"/>
          <w:sz w:val="20"/>
          <w:szCs w:val="20"/>
        </w:rPr>
        <w:t>TenderNed</w:t>
      </w:r>
      <w:proofErr w:type="spellEnd"/>
      <w:r w:rsidRPr="006339B2">
        <w:rPr>
          <w:rFonts w:ascii="LucidaSansEF" w:hAnsi="LucidaSansEF" w:cs="Arial"/>
          <w:sz w:val="20"/>
          <w:szCs w:val="20"/>
        </w:rPr>
        <w:t xml:space="preserve">. Voor het inloggen en registreren in </w:t>
      </w:r>
      <w:proofErr w:type="spellStart"/>
      <w:r w:rsidRPr="006339B2">
        <w:rPr>
          <w:rFonts w:ascii="LucidaSansEF" w:hAnsi="LucidaSansEF" w:cs="Arial"/>
          <w:sz w:val="20"/>
          <w:szCs w:val="20"/>
        </w:rPr>
        <w:t>TenderNed</w:t>
      </w:r>
      <w:proofErr w:type="spellEnd"/>
      <w:r w:rsidRPr="006339B2">
        <w:rPr>
          <w:rFonts w:ascii="LucidaSansEF" w:hAnsi="LucidaSansEF" w:cs="Arial"/>
          <w:sz w:val="20"/>
          <w:szCs w:val="20"/>
        </w:rPr>
        <w:t xml:space="preserve"> is een </w:t>
      </w:r>
      <w:proofErr w:type="spellStart"/>
      <w:r w:rsidRPr="006339B2">
        <w:rPr>
          <w:rFonts w:ascii="LucidaSansEF" w:hAnsi="LucidaSansEF" w:cs="Arial"/>
          <w:sz w:val="20"/>
          <w:szCs w:val="20"/>
        </w:rPr>
        <w:t>eHerkenningsmiddel</w:t>
      </w:r>
      <w:proofErr w:type="spellEnd"/>
      <w:r w:rsidRPr="006339B2">
        <w:rPr>
          <w:rFonts w:ascii="LucidaSansEF" w:hAnsi="LucidaSansEF" w:cs="Arial"/>
          <w:sz w:val="20"/>
          <w:szCs w:val="20"/>
        </w:rPr>
        <w:t xml:space="preserve"> nodig</w:t>
      </w:r>
      <w:r>
        <w:rPr>
          <w:rStyle w:val="Hyperlink"/>
        </w:rPr>
        <w:t>.</w:t>
      </w:r>
    </w:p>
    <w:p w14:paraId="279392B7" w14:textId="77777777" w:rsidR="00E87AB9" w:rsidRDefault="00E87AB9" w:rsidP="00E87AB9">
      <w:pPr>
        <w:rPr>
          <w:rFonts w:ascii="LucidaSansEF" w:hAnsi="LucidaSansEF" w:cs="Arial"/>
          <w:sz w:val="20"/>
          <w:szCs w:val="20"/>
        </w:rPr>
      </w:pPr>
    </w:p>
    <w:p w14:paraId="6370363E" w14:textId="77777777" w:rsidR="00E87AB9" w:rsidRPr="00B46319" w:rsidRDefault="00E87AB9" w:rsidP="00E87AB9">
      <w:pPr>
        <w:rPr>
          <w:rFonts w:ascii="LucidaSansEF" w:hAnsi="LucidaSansEF"/>
          <w:iCs/>
          <w:sz w:val="20"/>
          <w:szCs w:val="20"/>
        </w:rPr>
      </w:pPr>
      <w:r w:rsidRPr="00B46319">
        <w:rPr>
          <w:rFonts w:ascii="LucidaSansEF" w:hAnsi="LucidaSansEF"/>
          <w:iCs/>
          <w:sz w:val="20"/>
          <w:szCs w:val="20"/>
        </w:rPr>
        <w:t xml:space="preserve">Het downloaden van documenten via </w:t>
      </w:r>
      <w:proofErr w:type="spellStart"/>
      <w:r w:rsidRPr="00B46319">
        <w:rPr>
          <w:rFonts w:ascii="LucidaSansEF" w:hAnsi="LucidaSansEF"/>
          <w:iCs/>
          <w:sz w:val="20"/>
          <w:szCs w:val="20"/>
        </w:rPr>
        <w:t>TenderNed</w:t>
      </w:r>
      <w:proofErr w:type="spellEnd"/>
      <w:r w:rsidRPr="00B46319">
        <w:rPr>
          <w:rFonts w:ascii="LucidaSansEF" w:hAnsi="LucidaSansEF"/>
          <w:iCs/>
          <w:sz w:val="20"/>
          <w:szCs w:val="20"/>
        </w:rPr>
        <w:t xml:space="preserve"> is mogelijk zonder te zijn ingelogd.</w:t>
      </w:r>
    </w:p>
    <w:p w14:paraId="62DDD877" w14:textId="77777777" w:rsidR="00E87AB9" w:rsidRPr="00B46319" w:rsidRDefault="00E87AB9" w:rsidP="00E87AB9">
      <w:pPr>
        <w:rPr>
          <w:rFonts w:ascii="LucidaSansEF" w:hAnsi="LucidaSansEF"/>
          <w:sz w:val="20"/>
          <w:szCs w:val="20"/>
        </w:rPr>
      </w:pPr>
      <w:r w:rsidRPr="00B46319">
        <w:rPr>
          <w:rFonts w:ascii="LucidaSansEF" w:hAnsi="LucidaSansEF"/>
          <w:sz w:val="20"/>
          <w:szCs w:val="20"/>
        </w:rPr>
        <w:t xml:space="preserve">De belangrijkste reden hiervoor is dat de Europese Commissie richtlijnen heeft vrijgegeven waarin staat dat aanbestedingsdocumenten vrij toegankelijk moeten zijn zonder inlogdrempel. </w:t>
      </w:r>
    </w:p>
    <w:p w14:paraId="73C6354E" w14:textId="77777777" w:rsidR="00E87AB9" w:rsidRPr="00B46319" w:rsidRDefault="00E87AB9" w:rsidP="00E87AB9">
      <w:pPr>
        <w:rPr>
          <w:rFonts w:ascii="LucidaSansEF" w:hAnsi="LucidaSansEF"/>
          <w:sz w:val="20"/>
          <w:szCs w:val="20"/>
        </w:rPr>
      </w:pPr>
      <w:r w:rsidRPr="00B46319">
        <w:rPr>
          <w:rFonts w:ascii="LucidaSansEF" w:hAnsi="LucidaSansEF"/>
          <w:sz w:val="20"/>
          <w:szCs w:val="20"/>
        </w:rPr>
        <w:t xml:space="preserve">Daarnaast schrijft de nieuwe Europese richtlijn voor dat de verantwoordelijkheid om op de hoogte te blijven van een aanbesteding bij de ondernemer ligt. </w:t>
      </w:r>
    </w:p>
    <w:p w14:paraId="15F7D6A4" w14:textId="77777777" w:rsidR="00E87AB9" w:rsidRPr="00B46319" w:rsidRDefault="00E87AB9" w:rsidP="00E87AB9">
      <w:pPr>
        <w:rPr>
          <w:rFonts w:ascii="LucidaSansEF" w:hAnsi="LucidaSansEF"/>
          <w:sz w:val="20"/>
          <w:szCs w:val="20"/>
        </w:rPr>
      </w:pPr>
    </w:p>
    <w:p w14:paraId="5FF21B3B" w14:textId="77777777" w:rsidR="00E87AB9" w:rsidRPr="00B46319" w:rsidRDefault="00E87AB9" w:rsidP="00E87AB9">
      <w:pPr>
        <w:rPr>
          <w:rFonts w:ascii="LucidaSansEF" w:hAnsi="LucidaSansEF"/>
          <w:sz w:val="20"/>
          <w:szCs w:val="20"/>
        </w:rPr>
      </w:pPr>
      <w:r w:rsidRPr="00B46319">
        <w:rPr>
          <w:rFonts w:ascii="LucidaSansEF" w:hAnsi="LucidaSansEF"/>
          <w:sz w:val="20"/>
          <w:szCs w:val="20"/>
        </w:rPr>
        <w:t>Een aanbestedende dienst heeft aan zijn verplichting tot gelijke behandeling voldaan als deze alle werkelijk geïnteresseerde ondernemers op de hoogte heeft gebracht van wijzigingen in een aanbesteding via bijvoorbeeld de Nota van Inlichtingen.</w:t>
      </w:r>
    </w:p>
    <w:p w14:paraId="660B957A" w14:textId="77777777" w:rsidR="00E87AB9" w:rsidRPr="00B46319" w:rsidRDefault="00E87AB9" w:rsidP="00E87AB9">
      <w:pPr>
        <w:rPr>
          <w:rFonts w:ascii="LucidaSansEF" w:hAnsi="LucidaSansEF"/>
          <w:i/>
          <w:iCs/>
          <w:sz w:val="20"/>
          <w:szCs w:val="20"/>
        </w:rPr>
      </w:pPr>
    </w:p>
    <w:p w14:paraId="65724A80" w14:textId="77777777" w:rsidR="00E87AB9" w:rsidRPr="00B46319" w:rsidRDefault="00E87AB9" w:rsidP="00E87AB9">
      <w:pPr>
        <w:rPr>
          <w:rFonts w:ascii="LucidaSansEF" w:hAnsi="LucidaSansEF"/>
          <w:b/>
          <w:iCs/>
          <w:sz w:val="20"/>
          <w:szCs w:val="20"/>
        </w:rPr>
      </w:pPr>
      <w:r w:rsidRPr="00B46319">
        <w:rPr>
          <w:rFonts w:ascii="LucidaSansEF" w:hAnsi="LucidaSansEF"/>
          <w:b/>
          <w:iCs/>
          <w:sz w:val="20"/>
          <w:szCs w:val="20"/>
        </w:rPr>
        <w:t xml:space="preserve">Indien u de aanbestedingsdocumenten </w:t>
      </w:r>
      <w:r>
        <w:rPr>
          <w:rFonts w:ascii="LucidaSansEF" w:hAnsi="LucidaSansEF"/>
          <w:b/>
          <w:iCs/>
          <w:sz w:val="20"/>
          <w:szCs w:val="20"/>
        </w:rPr>
        <w:t xml:space="preserve">via </w:t>
      </w:r>
      <w:proofErr w:type="spellStart"/>
      <w:r>
        <w:rPr>
          <w:rFonts w:ascii="LucidaSansEF" w:hAnsi="LucidaSansEF"/>
          <w:b/>
          <w:iCs/>
          <w:sz w:val="20"/>
          <w:szCs w:val="20"/>
        </w:rPr>
        <w:t>TenderNed</w:t>
      </w:r>
      <w:proofErr w:type="spellEnd"/>
      <w:r>
        <w:rPr>
          <w:rFonts w:ascii="LucidaSansEF" w:hAnsi="LucidaSansEF"/>
          <w:b/>
          <w:iCs/>
          <w:sz w:val="20"/>
          <w:szCs w:val="20"/>
        </w:rPr>
        <w:t xml:space="preserve"> </w:t>
      </w:r>
      <w:r w:rsidRPr="00B46319">
        <w:rPr>
          <w:rFonts w:ascii="LucidaSansEF" w:hAnsi="LucidaSansEF"/>
          <w:b/>
          <w:iCs/>
          <w:sz w:val="20"/>
          <w:szCs w:val="20"/>
        </w:rPr>
        <w:t>download</w:t>
      </w:r>
      <w:r w:rsidR="00BE5FB6">
        <w:rPr>
          <w:rFonts w:ascii="LucidaSansEF" w:hAnsi="LucidaSansEF"/>
          <w:b/>
          <w:iCs/>
          <w:sz w:val="20"/>
          <w:szCs w:val="20"/>
        </w:rPr>
        <w:t>t</w:t>
      </w:r>
      <w:r w:rsidRPr="00B46319">
        <w:rPr>
          <w:rFonts w:ascii="LucidaSansEF" w:hAnsi="LucidaSansEF"/>
          <w:b/>
          <w:iCs/>
          <w:sz w:val="20"/>
          <w:szCs w:val="20"/>
        </w:rPr>
        <w:t xml:space="preserve"> zonder te zijn ingelogd</w:t>
      </w:r>
      <w:r w:rsidR="00BE5FB6">
        <w:rPr>
          <w:rFonts w:ascii="LucidaSansEF" w:hAnsi="LucidaSansEF"/>
          <w:b/>
          <w:iCs/>
          <w:sz w:val="20"/>
          <w:szCs w:val="20"/>
        </w:rPr>
        <w:t>,</w:t>
      </w:r>
      <w:r w:rsidRPr="00B46319">
        <w:rPr>
          <w:rFonts w:ascii="LucidaSansEF" w:hAnsi="LucidaSansEF"/>
          <w:b/>
          <w:iCs/>
          <w:sz w:val="20"/>
          <w:szCs w:val="20"/>
        </w:rPr>
        <w:t xml:space="preserve"> wordt u niet automatisch geïnformeerd over aanvullende informatie in deze aanbesteding.</w:t>
      </w:r>
    </w:p>
    <w:p w14:paraId="6CA100E4" w14:textId="77777777" w:rsidR="00E87AB9" w:rsidRPr="00B46319" w:rsidRDefault="00E87AB9" w:rsidP="00E87AB9">
      <w:pPr>
        <w:rPr>
          <w:rFonts w:ascii="LucidaSansEF" w:hAnsi="LucidaSansEF"/>
          <w:i/>
          <w:iCs/>
          <w:sz w:val="20"/>
          <w:szCs w:val="20"/>
        </w:rPr>
      </w:pPr>
    </w:p>
    <w:p w14:paraId="77AC1659" w14:textId="77777777" w:rsidR="00E87AB9" w:rsidRPr="00B46319" w:rsidRDefault="00E87AB9" w:rsidP="00E87AB9">
      <w:pPr>
        <w:rPr>
          <w:rFonts w:ascii="LucidaSansEF" w:hAnsi="LucidaSansEF"/>
          <w:sz w:val="20"/>
          <w:szCs w:val="20"/>
        </w:rPr>
      </w:pPr>
      <w:proofErr w:type="spellStart"/>
      <w:r w:rsidRPr="00B46319">
        <w:rPr>
          <w:rFonts w:ascii="LucidaSansEF" w:hAnsi="LucidaSansEF"/>
          <w:iCs/>
          <w:sz w:val="20"/>
          <w:szCs w:val="20"/>
        </w:rPr>
        <w:t>TenderNed</w:t>
      </w:r>
      <w:proofErr w:type="spellEnd"/>
      <w:r w:rsidRPr="00B46319">
        <w:rPr>
          <w:rFonts w:ascii="LucidaSansEF" w:hAnsi="LucidaSansEF"/>
          <w:iCs/>
          <w:sz w:val="20"/>
          <w:szCs w:val="20"/>
        </w:rPr>
        <w:t xml:space="preserve"> biedt de mogelijkheid u zelf te </w:t>
      </w:r>
      <w:r>
        <w:rPr>
          <w:rFonts w:ascii="LucidaSansEF" w:hAnsi="LucidaSansEF"/>
          <w:iCs/>
          <w:sz w:val="20"/>
          <w:szCs w:val="20"/>
        </w:rPr>
        <w:t>‘</w:t>
      </w:r>
      <w:r w:rsidRPr="00B46319">
        <w:rPr>
          <w:rFonts w:ascii="LucidaSansEF" w:hAnsi="LucidaSansEF"/>
          <w:sz w:val="20"/>
          <w:szCs w:val="20"/>
        </w:rPr>
        <w:t>koppelen</w:t>
      </w:r>
      <w:r>
        <w:rPr>
          <w:rFonts w:ascii="LucidaSansEF" w:hAnsi="LucidaSansEF"/>
          <w:sz w:val="20"/>
          <w:szCs w:val="20"/>
        </w:rPr>
        <w:t>’</w:t>
      </w:r>
      <w:r w:rsidRPr="00B46319">
        <w:rPr>
          <w:rFonts w:ascii="LucidaSansEF" w:hAnsi="LucidaSansEF"/>
          <w:sz w:val="20"/>
          <w:szCs w:val="20"/>
        </w:rPr>
        <w:t xml:space="preserve"> aan een aanbesteding zonder te zijn ingelogd. </w:t>
      </w:r>
    </w:p>
    <w:p w14:paraId="1FE24759" w14:textId="77777777" w:rsidR="00E87AB9" w:rsidRPr="00B46319" w:rsidRDefault="00E87AB9" w:rsidP="00E87AB9">
      <w:pPr>
        <w:rPr>
          <w:rFonts w:ascii="LucidaSansEF" w:hAnsi="LucidaSansEF"/>
          <w:i/>
          <w:iCs/>
          <w:sz w:val="20"/>
          <w:szCs w:val="20"/>
        </w:rPr>
      </w:pPr>
      <w:r w:rsidRPr="00B46319">
        <w:rPr>
          <w:rFonts w:ascii="LucidaSansEF" w:hAnsi="LucidaSansEF"/>
          <w:sz w:val="20"/>
          <w:szCs w:val="20"/>
        </w:rPr>
        <w:t>Me</w:t>
      </w:r>
      <w:r>
        <w:rPr>
          <w:rFonts w:ascii="LucidaSansEF" w:hAnsi="LucidaSansEF"/>
          <w:sz w:val="20"/>
          <w:szCs w:val="20"/>
        </w:rPr>
        <w:t>t behulp van de groene button: ‘</w:t>
      </w:r>
      <w:r w:rsidRPr="00B46319">
        <w:rPr>
          <w:rFonts w:ascii="LucidaSansEF" w:hAnsi="LucidaSansEF"/>
          <w:sz w:val="20"/>
          <w:szCs w:val="20"/>
        </w:rPr>
        <w:t>houd mij op de hoogte van deze aanbesteding</w:t>
      </w:r>
      <w:r>
        <w:rPr>
          <w:rFonts w:ascii="LucidaSansEF" w:hAnsi="LucidaSansEF"/>
          <w:sz w:val="20"/>
          <w:szCs w:val="20"/>
        </w:rPr>
        <w:t>’</w:t>
      </w:r>
      <w:r w:rsidRPr="00B46319">
        <w:rPr>
          <w:rFonts w:ascii="LucidaSansEF" w:hAnsi="LucidaSansEF"/>
          <w:sz w:val="20"/>
          <w:szCs w:val="20"/>
        </w:rPr>
        <w:t>, blijft u geïnformeerd.</w:t>
      </w:r>
      <w:r>
        <w:rPr>
          <w:rFonts w:ascii="LucidaSansEF" w:hAnsi="LucidaSansEF"/>
          <w:sz w:val="20"/>
          <w:szCs w:val="20"/>
        </w:rPr>
        <w:t xml:space="preserve"> </w:t>
      </w:r>
      <w:r w:rsidRPr="00B46319">
        <w:rPr>
          <w:rFonts w:ascii="LucidaSansEF" w:hAnsi="LucidaSansEF"/>
          <w:sz w:val="20"/>
          <w:szCs w:val="20"/>
        </w:rPr>
        <w:t xml:space="preserve">Doet u dit niet en </w:t>
      </w:r>
      <w:r w:rsidR="00A2754E" w:rsidRPr="00B46319">
        <w:rPr>
          <w:rFonts w:ascii="LucidaSansEF" w:hAnsi="LucidaSansEF"/>
          <w:sz w:val="20"/>
          <w:szCs w:val="20"/>
        </w:rPr>
        <w:t>over aanvullende informatie</w:t>
      </w:r>
      <w:r w:rsidR="00BE5FB6">
        <w:rPr>
          <w:rFonts w:ascii="LucidaSansEF" w:hAnsi="LucidaSansEF"/>
          <w:sz w:val="20"/>
          <w:szCs w:val="20"/>
        </w:rPr>
        <w:t xml:space="preserve"> </w:t>
      </w:r>
      <w:r w:rsidRPr="00B46319">
        <w:rPr>
          <w:rFonts w:ascii="LucidaSansEF" w:hAnsi="LucidaSansEF"/>
          <w:sz w:val="20"/>
          <w:szCs w:val="20"/>
        </w:rPr>
        <w:t xml:space="preserve">logt u ook niet in, </w:t>
      </w:r>
      <w:r>
        <w:rPr>
          <w:rFonts w:ascii="LucidaSansEF" w:hAnsi="LucidaSansEF"/>
          <w:sz w:val="20"/>
          <w:szCs w:val="20"/>
        </w:rPr>
        <w:t>da</w:t>
      </w:r>
      <w:r w:rsidRPr="00B46319">
        <w:rPr>
          <w:rFonts w:ascii="LucidaSansEF" w:hAnsi="LucidaSansEF"/>
          <w:sz w:val="20"/>
          <w:szCs w:val="20"/>
        </w:rPr>
        <w:t xml:space="preserve">n zult u niet automatisch worden geïnformeerd </w:t>
      </w:r>
    </w:p>
    <w:p w14:paraId="46D7F447" w14:textId="77777777" w:rsidR="006363D4" w:rsidRPr="00D50C50" w:rsidRDefault="006363D4" w:rsidP="00AF2996">
      <w:pPr>
        <w:pStyle w:val="Kop3"/>
        <w:numPr>
          <w:ilvl w:val="1"/>
          <w:numId w:val="6"/>
        </w:numPr>
        <w:tabs>
          <w:tab w:val="clear" w:pos="1079"/>
          <w:tab w:val="num" w:pos="993"/>
        </w:tabs>
        <w:spacing w:before="360"/>
        <w:ind w:left="794" w:hanging="794"/>
        <w:rPr>
          <w:rFonts w:ascii="LucidaSansEF" w:hAnsi="LucidaSansEF"/>
          <w:i w:val="0"/>
        </w:rPr>
      </w:pPr>
      <w:bookmarkStart w:id="34" w:name="_Toc200544641"/>
      <w:bookmarkStart w:id="35" w:name="_Toc200544725"/>
      <w:r w:rsidRPr="00D50C50">
        <w:rPr>
          <w:rFonts w:ascii="LucidaSansEF" w:hAnsi="LucidaSansEF"/>
          <w:i w:val="0"/>
        </w:rPr>
        <w:t>Gunningscriterium</w:t>
      </w:r>
      <w:bookmarkEnd w:id="34"/>
      <w:bookmarkEnd w:id="35"/>
    </w:p>
    <w:p w14:paraId="65C3248D" w14:textId="0C911DE0" w:rsidR="00E258B2" w:rsidRDefault="00E258B2" w:rsidP="00E258B2">
      <w:pPr>
        <w:rPr>
          <w:rFonts w:ascii="LucidaSansEF" w:hAnsi="LucidaSansEF" w:cs="Arial"/>
          <w:color w:val="000000"/>
          <w:sz w:val="20"/>
          <w:szCs w:val="20"/>
        </w:rPr>
      </w:pPr>
      <w:r w:rsidRPr="00B72789">
        <w:rPr>
          <w:rFonts w:ascii="LucidaSansEF" w:hAnsi="LucidaSansEF" w:cs="Arial"/>
          <w:color w:val="000000"/>
          <w:sz w:val="20"/>
          <w:szCs w:val="20"/>
        </w:rPr>
        <w:t>Het van toepassing zijnde gunningscriterium voor onderhavig</w:t>
      </w:r>
      <w:r>
        <w:rPr>
          <w:rFonts w:ascii="LucidaSansEF" w:hAnsi="LucidaSansEF" w:cs="Arial"/>
          <w:color w:val="000000"/>
          <w:sz w:val="20"/>
          <w:szCs w:val="20"/>
        </w:rPr>
        <w:t>e</w:t>
      </w:r>
      <w:r w:rsidRPr="00B72789">
        <w:rPr>
          <w:rFonts w:ascii="LucidaSansEF" w:hAnsi="LucidaSansEF" w:cs="Arial"/>
          <w:color w:val="000000"/>
          <w:sz w:val="20"/>
          <w:szCs w:val="20"/>
        </w:rPr>
        <w:t xml:space="preserve"> </w:t>
      </w:r>
      <w:r>
        <w:rPr>
          <w:rFonts w:ascii="LucidaSansEF" w:hAnsi="LucidaSansEF" w:cs="Arial"/>
          <w:color w:val="000000"/>
          <w:sz w:val="20"/>
          <w:szCs w:val="20"/>
        </w:rPr>
        <w:t>opdracht</w:t>
      </w:r>
      <w:r w:rsidRPr="00B72789">
        <w:rPr>
          <w:rFonts w:ascii="LucidaSansEF" w:hAnsi="LucidaSansEF" w:cs="Arial"/>
          <w:color w:val="000000"/>
          <w:sz w:val="20"/>
          <w:szCs w:val="20"/>
        </w:rPr>
        <w:t xml:space="preserve"> is </w:t>
      </w:r>
      <w:r w:rsidRPr="00EC479F">
        <w:rPr>
          <w:rFonts w:ascii="LucidaSansEF" w:hAnsi="LucidaSansEF" w:cs="Arial"/>
          <w:color w:val="000000"/>
          <w:sz w:val="20"/>
          <w:szCs w:val="20"/>
        </w:rPr>
        <w:t>beste prijs-kwaliteitverhouding</w:t>
      </w:r>
      <w:r>
        <w:rPr>
          <w:rFonts w:ascii="LucidaSansEF" w:hAnsi="LucidaSansEF" w:cs="Arial"/>
          <w:color w:val="000000"/>
          <w:sz w:val="20"/>
          <w:szCs w:val="20"/>
        </w:rPr>
        <w:t xml:space="preserve"> (</w:t>
      </w:r>
      <w:r w:rsidR="004D6308">
        <w:rPr>
          <w:rFonts w:ascii="LucidaSansEF" w:hAnsi="LucidaSansEF" w:cs="Arial"/>
          <w:color w:val="000000"/>
          <w:sz w:val="20"/>
          <w:szCs w:val="20"/>
        </w:rPr>
        <w:t xml:space="preserve">beste </w:t>
      </w:r>
      <w:r>
        <w:rPr>
          <w:rFonts w:ascii="LucidaSansEF" w:hAnsi="LucidaSansEF" w:cs="Arial"/>
          <w:color w:val="000000"/>
          <w:sz w:val="20"/>
          <w:szCs w:val="20"/>
        </w:rPr>
        <w:t>PKV)</w:t>
      </w:r>
      <w:r w:rsidRPr="00EC479F">
        <w:rPr>
          <w:rFonts w:ascii="LucidaSansEF" w:hAnsi="LucidaSansEF" w:cs="Arial"/>
          <w:color w:val="000000"/>
          <w:sz w:val="20"/>
          <w:szCs w:val="20"/>
        </w:rPr>
        <w:t>.</w:t>
      </w:r>
      <w:r>
        <w:rPr>
          <w:rFonts w:ascii="LucidaSansEF" w:hAnsi="LucidaSansEF" w:cs="Arial"/>
          <w:color w:val="000000"/>
          <w:sz w:val="20"/>
          <w:szCs w:val="20"/>
        </w:rPr>
        <w:t xml:space="preserve"> De </w:t>
      </w:r>
      <w:r w:rsidR="004D6308">
        <w:rPr>
          <w:rFonts w:ascii="LucidaSansEF" w:hAnsi="LucidaSansEF" w:cs="Arial"/>
          <w:color w:val="000000"/>
          <w:sz w:val="20"/>
          <w:szCs w:val="20"/>
        </w:rPr>
        <w:t xml:space="preserve">gunningscriteria </w:t>
      </w:r>
      <w:r>
        <w:rPr>
          <w:rFonts w:ascii="LucidaSansEF" w:hAnsi="LucidaSansEF" w:cs="Arial"/>
          <w:color w:val="000000"/>
          <w:sz w:val="20"/>
          <w:szCs w:val="20"/>
        </w:rPr>
        <w:t xml:space="preserve">worden nader toegelicht en </w:t>
      </w:r>
      <w:r w:rsidRPr="00B72789">
        <w:rPr>
          <w:rFonts w:ascii="LucidaSansEF" w:hAnsi="LucidaSansEF" w:cs="Arial"/>
          <w:color w:val="000000"/>
          <w:sz w:val="20"/>
          <w:szCs w:val="20"/>
        </w:rPr>
        <w:t xml:space="preserve">uitgewerkt in </w:t>
      </w:r>
      <w:r>
        <w:rPr>
          <w:rFonts w:ascii="LucidaSansEF" w:hAnsi="LucidaSansEF" w:cs="Arial"/>
          <w:color w:val="000000"/>
          <w:sz w:val="20"/>
          <w:szCs w:val="20"/>
        </w:rPr>
        <w:t xml:space="preserve">Hoofdstuk </w:t>
      </w:r>
      <w:r w:rsidR="00764B7D">
        <w:rPr>
          <w:rFonts w:ascii="LucidaSansEF" w:hAnsi="LucidaSansEF" w:cs="Arial"/>
          <w:color w:val="000000"/>
          <w:sz w:val="20"/>
          <w:szCs w:val="20"/>
        </w:rPr>
        <w:t xml:space="preserve">6 </w:t>
      </w:r>
      <w:r>
        <w:rPr>
          <w:rFonts w:ascii="LucidaSansEF" w:hAnsi="LucidaSansEF" w:cs="Arial"/>
          <w:color w:val="000000"/>
          <w:sz w:val="20"/>
          <w:szCs w:val="20"/>
        </w:rPr>
        <w:t xml:space="preserve">van </w:t>
      </w:r>
      <w:r w:rsidRPr="00B72789">
        <w:rPr>
          <w:rFonts w:ascii="LucidaSansEF" w:hAnsi="LucidaSansEF" w:cs="Arial"/>
          <w:color w:val="000000"/>
          <w:sz w:val="20"/>
          <w:szCs w:val="20"/>
        </w:rPr>
        <w:t xml:space="preserve">deze Offerteaanvraag. </w:t>
      </w:r>
    </w:p>
    <w:p w14:paraId="298EB6DA" w14:textId="77777777" w:rsidR="0095611C" w:rsidRDefault="0095611C" w:rsidP="00E258B2">
      <w:pPr>
        <w:keepNext/>
        <w:widowControl w:val="0"/>
        <w:tabs>
          <w:tab w:val="left" w:pos="0"/>
        </w:tabs>
        <w:autoSpaceDE w:val="0"/>
        <w:autoSpaceDN w:val="0"/>
        <w:adjustRightInd w:val="0"/>
        <w:spacing w:before="240" w:after="60"/>
        <w:rPr>
          <w:rFonts w:ascii="LucidaSansEF" w:hAnsi="LucidaSansEF"/>
          <w:sz w:val="20"/>
          <w:szCs w:val="20"/>
        </w:rPr>
      </w:pPr>
    </w:p>
    <w:p w14:paraId="0A5E307C" w14:textId="77704833" w:rsidR="00E258B2" w:rsidRDefault="00E258B2" w:rsidP="00E258B2">
      <w:pPr>
        <w:keepNext/>
        <w:widowControl w:val="0"/>
        <w:tabs>
          <w:tab w:val="left" w:pos="0"/>
        </w:tabs>
        <w:autoSpaceDE w:val="0"/>
        <w:autoSpaceDN w:val="0"/>
        <w:adjustRightInd w:val="0"/>
        <w:spacing w:before="240" w:after="60"/>
        <w:rPr>
          <w:rFonts w:ascii="LucidaSansEF" w:hAnsi="LucidaSansEF"/>
          <w:sz w:val="20"/>
          <w:szCs w:val="20"/>
        </w:rPr>
      </w:pPr>
      <w:r>
        <w:rPr>
          <w:rFonts w:ascii="LucidaSansEF" w:hAnsi="LucidaSansEF"/>
          <w:sz w:val="20"/>
          <w:szCs w:val="20"/>
        </w:rPr>
        <w:t>De gunningscriteria met weging vallen uiteen in:</w:t>
      </w:r>
    </w:p>
    <w:p w14:paraId="5A76B0CE" w14:textId="464414E2" w:rsidR="00E258B2" w:rsidRPr="00217CB5" w:rsidRDefault="00B8402A" w:rsidP="00463672">
      <w:pPr>
        <w:pStyle w:val="Lijstalinea"/>
        <w:numPr>
          <w:ilvl w:val="0"/>
          <w:numId w:val="16"/>
        </w:numPr>
        <w:rPr>
          <w:rFonts w:ascii="LucidaSansEF" w:hAnsi="LucidaSansEF" w:cs="Arial"/>
          <w:sz w:val="20"/>
          <w:szCs w:val="20"/>
        </w:rPr>
      </w:pPr>
      <w:r w:rsidRPr="00F86BE1">
        <w:rPr>
          <w:rFonts w:ascii="LucidaSansEF" w:hAnsi="LucidaSansEF" w:cs="Arial"/>
          <w:sz w:val="20"/>
          <w:szCs w:val="20"/>
        </w:rPr>
        <w:t>6</w:t>
      </w:r>
      <w:r w:rsidR="00217CB5" w:rsidRPr="00F86BE1">
        <w:rPr>
          <w:rFonts w:ascii="LucidaSansEF" w:hAnsi="LucidaSansEF" w:cs="Arial"/>
          <w:sz w:val="20"/>
          <w:szCs w:val="20"/>
        </w:rPr>
        <w:t>0</w:t>
      </w:r>
      <w:r w:rsidR="00E258B2" w:rsidRPr="00F86BE1">
        <w:rPr>
          <w:rFonts w:ascii="LucidaSansEF" w:hAnsi="LucidaSansEF" w:cs="Arial"/>
          <w:sz w:val="20"/>
          <w:szCs w:val="20"/>
        </w:rPr>
        <w:t>%</w:t>
      </w:r>
      <w:r w:rsidR="00E258B2" w:rsidRPr="00217CB5">
        <w:rPr>
          <w:rFonts w:ascii="LucidaSansEF" w:hAnsi="LucidaSansEF" w:cs="Arial"/>
          <w:sz w:val="20"/>
          <w:szCs w:val="20"/>
        </w:rPr>
        <w:t xml:space="preserve"> Kwaliteit [</w:t>
      </w:r>
      <w:r w:rsidR="00D17F1E">
        <w:rPr>
          <w:rFonts w:ascii="LucidaSansEF" w:hAnsi="LucidaSansEF" w:cs="Arial"/>
          <w:sz w:val="20"/>
          <w:szCs w:val="20"/>
        </w:rPr>
        <w:t>g</w:t>
      </w:r>
      <w:r w:rsidR="00217CB5" w:rsidRPr="00217CB5">
        <w:rPr>
          <w:rFonts w:ascii="LucidaSansEF" w:hAnsi="LucidaSansEF" w:cs="Arial"/>
          <w:sz w:val="20"/>
          <w:szCs w:val="20"/>
        </w:rPr>
        <w:t>unningswensen</w:t>
      </w:r>
      <w:r w:rsidR="00E258B2" w:rsidRPr="00217CB5">
        <w:rPr>
          <w:rFonts w:ascii="LucidaSansEF" w:hAnsi="LucidaSansEF" w:cs="Arial"/>
          <w:sz w:val="20"/>
          <w:szCs w:val="20"/>
        </w:rPr>
        <w:t xml:space="preserve">, </w:t>
      </w:r>
      <w:r w:rsidR="00D17F1E">
        <w:rPr>
          <w:rFonts w:ascii="LucidaSansEF" w:hAnsi="LucidaSansEF" w:cs="Arial"/>
          <w:sz w:val="20"/>
          <w:szCs w:val="20"/>
        </w:rPr>
        <w:t>p</w:t>
      </w:r>
      <w:r w:rsidR="00E258B2" w:rsidRPr="00217CB5">
        <w:rPr>
          <w:rFonts w:ascii="LucidaSansEF" w:hAnsi="LucidaSansEF" w:cs="Arial"/>
          <w:sz w:val="20"/>
          <w:szCs w:val="20"/>
        </w:rPr>
        <w:t>resentatie].</w:t>
      </w:r>
    </w:p>
    <w:p w14:paraId="1669ABAD" w14:textId="3CE2017C" w:rsidR="00E258B2" w:rsidRPr="00217CB5" w:rsidRDefault="00B8402A" w:rsidP="00463672">
      <w:pPr>
        <w:pStyle w:val="Lijstalinea"/>
        <w:numPr>
          <w:ilvl w:val="0"/>
          <w:numId w:val="16"/>
        </w:numPr>
        <w:rPr>
          <w:rFonts w:ascii="LucidaSansEF" w:hAnsi="LucidaSansEF" w:cs="Arial"/>
          <w:sz w:val="20"/>
          <w:szCs w:val="20"/>
        </w:rPr>
      </w:pPr>
      <w:r w:rsidRPr="00F86BE1">
        <w:rPr>
          <w:rFonts w:ascii="LucidaSansEF" w:hAnsi="LucidaSansEF" w:cs="Arial"/>
          <w:sz w:val="20"/>
          <w:szCs w:val="20"/>
        </w:rPr>
        <w:t>4</w:t>
      </w:r>
      <w:r w:rsidR="00217CB5" w:rsidRPr="00F86BE1">
        <w:rPr>
          <w:rFonts w:ascii="LucidaSansEF" w:hAnsi="LucidaSansEF" w:cs="Arial"/>
          <w:sz w:val="20"/>
          <w:szCs w:val="20"/>
        </w:rPr>
        <w:t>0</w:t>
      </w:r>
      <w:r w:rsidR="00E258B2" w:rsidRPr="00F86BE1">
        <w:rPr>
          <w:rFonts w:ascii="LucidaSansEF" w:hAnsi="LucidaSansEF" w:cs="Arial"/>
          <w:sz w:val="20"/>
          <w:szCs w:val="20"/>
        </w:rPr>
        <w:t>%</w:t>
      </w:r>
      <w:r w:rsidR="00E258B2" w:rsidRPr="00217CB5">
        <w:rPr>
          <w:rFonts w:ascii="LucidaSansEF" w:hAnsi="LucidaSansEF" w:cs="Arial"/>
          <w:sz w:val="20"/>
          <w:szCs w:val="20"/>
        </w:rPr>
        <w:t xml:space="preserve"> Prijs [</w:t>
      </w:r>
      <w:r w:rsidR="00B02549">
        <w:rPr>
          <w:rFonts w:ascii="LucidaSansEF" w:hAnsi="LucidaSansEF" w:cs="Arial"/>
          <w:sz w:val="20"/>
          <w:szCs w:val="20"/>
        </w:rPr>
        <w:t>uurtarieven</w:t>
      </w:r>
      <w:r w:rsidR="00E258B2" w:rsidRPr="00217CB5">
        <w:rPr>
          <w:rFonts w:ascii="LucidaSansEF" w:hAnsi="LucidaSansEF" w:cs="Arial"/>
          <w:sz w:val="20"/>
          <w:szCs w:val="20"/>
        </w:rPr>
        <w:t xml:space="preserve">, </w:t>
      </w:r>
      <w:r w:rsidR="00AC0771">
        <w:rPr>
          <w:rFonts w:ascii="LucidaSansEF" w:hAnsi="LucidaSansEF" w:cs="Arial"/>
          <w:sz w:val="20"/>
          <w:szCs w:val="20"/>
        </w:rPr>
        <w:t xml:space="preserve">inzet uren, </w:t>
      </w:r>
      <w:r w:rsidR="00E258B2" w:rsidRPr="00217CB5">
        <w:rPr>
          <w:rFonts w:ascii="LucidaSansEF" w:hAnsi="LucidaSansEF" w:cs="Arial"/>
          <w:sz w:val="20"/>
          <w:szCs w:val="20"/>
        </w:rPr>
        <w:t>vergoeding].</w:t>
      </w:r>
    </w:p>
    <w:p w14:paraId="6EEBC158" w14:textId="77777777" w:rsidR="00E258B2" w:rsidRPr="00B72789" w:rsidRDefault="00E258B2" w:rsidP="00E258B2">
      <w:pPr>
        <w:rPr>
          <w:rFonts w:ascii="LucidaSansEF" w:hAnsi="LucidaSansEF" w:cs="Arial"/>
          <w:color w:val="000000"/>
          <w:sz w:val="20"/>
          <w:szCs w:val="20"/>
        </w:rPr>
      </w:pPr>
    </w:p>
    <w:bookmarkEnd w:id="31"/>
    <w:bookmarkEnd w:id="32"/>
    <w:p w14:paraId="65654155" w14:textId="77777777" w:rsidR="00D95B5E" w:rsidRPr="00A2754E" w:rsidRDefault="00797B21" w:rsidP="006363D4">
      <w:pPr>
        <w:rPr>
          <w:rFonts w:ascii="LucidaSansEF" w:hAnsi="LucidaSansEF"/>
          <w:sz w:val="20"/>
          <w:szCs w:val="20"/>
        </w:rPr>
      </w:pPr>
      <w:r w:rsidRPr="00A2754E">
        <w:rPr>
          <w:rFonts w:ascii="LucidaSansEF" w:hAnsi="LucidaSansEF"/>
          <w:sz w:val="20"/>
          <w:szCs w:val="20"/>
        </w:rPr>
        <w:t>Varianten zijn</w:t>
      </w:r>
      <w:r w:rsidR="00E87AB9" w:rsidRPr="00A2754E">
        <w:rPr>
          <w:rFonts w:ascii="LucidaSansEF" w:hAnsi="LucidaSansEF"/>
          <w:sz w:val="20"/>
          <w:szCs w:val="20"/>
        </w:rPr>
        <w:t xml:space="preserve"> </w:t>
      </w:r>
      <w:r w:rsidRPr="00A2754E">
        <w:rPr>
          <w:rFonts w:ascii="LucidaSansEF" w:hAnsi="LucidaSansEF" w:cs="Arial"/>
          <w:sz w:val="20"/>
          <w:szCs w:val="20"/>
        </w:rPr>
        <w:t>niet</w:t>
      </w:r>
      <w:r w:rsidRPr="00A2754E">
        <w:rPr>
          <w:rFonts w:ascii="LucidaSansEF" w:hAnsi="LucidaSansEF"/>
          <w:sz w:val="20"/>
          <w:szCs w:val="20"/>
        </w:rPr>
        <w:t xml:space="preserve"> toegestaan.</w:t>
      </w:r>
    </w:p>
    <w:p w14:paraId="78883729" w14:textId="77777777" w:rsidR="00250274" w:rsidRPr="00250274" w:rsidRDefault="00250274" w:rsidP="00250274">
      <w:pPr>
        <w:pStyle w:val="Kop3"/>
        <w:numPr>
          <w:ilvl w:val="1"/>
          <w:numId w:val="6"/>
        </w:numPr>
        <w:tabs>
          <w:tab w:val="clear" w:pos="1079"/>
          <w:tab w:val="num" w:pos="993"/>
        </w:tabs>
        <w:spacing w:before="360"/>
        <w:ind w:left="794" w:hanging="794"/>
        <w:rPr>
          <w:rFonts w:ascii="LucidaSansEF" w:hAnsi="LucidaSansEF"/>
          <w:i w:val="0"/>
        </w:rPr>
      </w:pPr>
      <w:bookmarkStart w:id="36" w:name="_Toc200544642"/>
      <w:bookmarkStart w:id="37" w:name="_Toc200544726"/>
      <w:r>
        <w:rPr>
          <w:rFonts w:ascii="LucidaSansEF" w:hAnsi="LucidaSansEF"/>
          <w:i w:val="0"/>
        </w:rPr>
        <w:t>Inschrijfkosten</w:t>
      </w:r>
      <w:bookmarkEnd w:id="36"/>
      <w:bookmarkEnd w:id="37"/>
    </w:p>
    <w:p w14:paraId="1CB92592" w14:textId="77777777" w:rsidR="00250274" w:rsidRPr="007E5D52" w:rsidRDefault="00250274" w:rsidP="007E5D52">
      <w:pPr>
        <w:rPr>
          <w:rFonts w:ascii="LucidaSansEF" w:hAnsi="LucidaSansEF"/>
          <w:sz w:val="20"/>
          <w:szCs w:val="20"/>
        </w:rPr>
      </w:pPr>
      <w:bookmarkStart w:id="38" w:name="_Toc352858546"/>
      <w:bookmarkStart w:id="39" w:name="_Toc352858620"/>
      <w:r w:rsidRPr="00A2754E">
        <w:rPr>
          <w:rFonts w:ascii="LucidaSansEF" w:hAnsi="LucidaSansEF"/>
          <w:sz w:val="20"/>
          <w:szCs w:val="20"/>
        </w:rPr>
        <w:t xml:space="preserve">De VU dienst biedt geen vergoeding aan wanneer een gedeelte van de te plaatsen opdracht moet </w:t>
      </w:r>
      <w:r w:rsidRPr="007E5D52">
        <w:rPr>
          <w:rFonts w:ascii="LucidaSansEF" w:hAnsi="LucidaSansEF"/>
          <w:sz w:val="20"/>
          <w:szCs w:val="20"/>
        </w:rPr>
        <w:t>worden uitgevoerd om de inschrijving in te kunnen dienen.</w:t>
      </w:r>
      <w:bookmarkEnd w:id="38"/>
      <w:bookmarkEnd w:id="39"/>
    </w:p>
    <w:p w14:paraId="05E30751" w14:textId="77777777" w:rsidR="00E87AB9" w:rsidRDefault="00E87AB9">
      <w:pPr>
        <w:rPr>
          <w:rStyle w:val="Kop1Char"/>
        </w:rPr>
      </w:pPr>
      <w:r>
        <w:rPr>
          <w:rStyle w:val="Kop1Char"/>
        </w:rPr>
        <w:br w:type="page"/>
      </w:r>
    </w:p>
    <w:p w14:paraId="719C6785" w14:textId="77777777" w:rsidR="006363D4" w:rsidRPr="007E5D52" w:rsidRDefault="006363D4" w:rsidP="00250274">
      <w:pPr>
        <w:rPr>
          <w:rStyle w:val="Kop1Char"/>
        </w:rPr>
      </w:pPr>
      <w:bookmarkStart w:id="40" w:name="_Toc200544643"/>
      <w:bookmarkStart w:id="41" w:name="_Toc200544727"/>
      <w:r w:rsidRPr="007E5D52">
        <w:rPr>
          <w:rStyle w:val="Kop1Char"/>
        </w:rPr>
        <w:lastRenderedPageBreak/>
        <w:t xml:space="preserve">2.  </w:t>
      </w:r>
      <w:r w:rsidRPr="007E5D52">
        <w:rPr>
          <w:rStyle w:val="Kop1Char"/>
        </w:rPr>
        <w:tab/>
        <w:t>Voorschriften</w:t>
      </w:r>
      <w:bookmarkEnd w:id="40"/>
      <w:bookmarkEnd w:id="41"/>
    </w:p>
    <w:p w14:paraId="183C42E5" w14:textId="77777777" w:rsidR="00A2754E" w:rsidRPr="007870CD" w:rsidRDefault="00A2754E" w:rsidP="00463672">
      <w:pPr>
        <w:pStyle w:val="Kop3"/>
        <w:numPr>
          <w:ilvl w:val="1"/>
          <w:numId w:val="9"/>
        </w:numPr>
        <w:spacing w:before="360"/>
        <w:rPr>
          <w:rFonts w:ascii="LucidaSansEF" w:eastAsia="MS Mincho" w:hAnsi="LucidaSansEF"/>
          <w:i w:val="0"/>
        </w:rPr>
      </w:pPr>
      <w:bookmarkStart w:id="42" w:name="_Toc514321845"/>
      <w:bookmarkStart w:id="43" w:name="_Toc200544644"/>
      <w:bookmarkStart w:id="44" w:name="_Toc200544728"/>
      <w:bookmarkStart w:id="45" w:name="_Toc198454552"/>
      <w:r w:rsidRPr="007870CD">
        <w:rPr>
          <w:rFonts w:ascii="LucidaSansEF" w:eastAsia="MS Mincho" w:hAnsi="LucidaSansEF"/>
          <w:i w:val="0"/>
        </w:rPr>
        <w:t>Aanbestedingsvoorschriften</w:t>
      </w:r>
      <w:bookmarkEnd w:id="42"/>
      <w:bookmarkEnd w:id="43"/>
      <w:bookmarkEnd w:id="44"/>
    </w:p>
    <w:p w14:paraId="5ADEFC1E" w14:textId="77777777" w:rsidR="00A2754E" w:rsidRPr="007870CD" w:rsidRDefault="00A2754E" w:rsidP="00A2754E">
      <w:pPr>
        <w:widowControl w:val="0"/>
        <w:autoSpaceDE w:val="0"/>
        <w:autoSpaceDN w:val="0"/>
        <w:adjustRightInd w:val="0"/>
        <w:rPr>
          <w:rFonts w:ascii="LucidaSansEF" w:hAnsi="LucidaSansEF" w:cs="Arial"/>
          <w:sz w:val="20"/>
          <w:szCs w:val="20"/>
        </w:rPr>
      </w:pPr>
      <w:r w:rsidRPr="007870CD">
        <w:rPr>
          <w:rFonts w:ascii="LucidaSansEF" w:hAnsi="LucidaSansEF" w:cs="Arial"/>
          <w:sz w:val="20"/>
          <w:szCs w:val="20"/>
        </w:rPr>
        <w:t xml:space="preserve">Alleen offertes, welke met volledige inachtneming van onderstaande voorschriften zijn opgemaakt </w:t>
      </w:r>
    </w:p>
    <w:p w14:paraId="377AFC31" w14:textId="77777777" w:rsidR="00A2754E" w:rsidRPr="007870CD" w:rsidRDefault="00A2754E" w:rsidP="00A2754E">
      <w:pPr>
        <w:widowControl w:val="0"/>
        <w:autoSpaceDE w:val="0"/>
        <w:autoSpaceDN w:val="0"/>
        <w:adjustRightInd w:val="0"/>
        <w:rPr>
          <w:rFonts w:ascii="LucidaSansEF" w:hAnsi="LucidaSansEF" w:cs="Arial"/>
          <w:sz w:val="20"/>
          <w:szCs w:val="20"/>
        </w:rPr>
      </w:pPr>
      <w:r w:rsidRPr="007870CD">
        <w:rPr>
          <w:rFonts w:ascii="LucidaSansEF" w:hAnsi="LucidaSansEF" w:cs="Arial"/>
          <w:sz w:val="20"/>
          <w:szCs w:val="20"/>
        </w:rPr>
        <w:t>en ingezonden, kunnen in behandeling worden genomen. Afwijkende offertes worden terzijde gelegd.</w:t>
      </w:r>
    </w:p>
    <w:p w14:paraId="4E4C260C" w14:textId="1E8B26D8" w:rsidR="00A2754E" w:rsidRPr="00F94733" w:rsidRDefault="00A2754E" w:rsidP="00463672">
      <w:pPr>
        <w:numPr>
          <w:ilvl w:val="0"/>
          <w:numId w:val="15"/>
        </w:numPr>
        <w:overflowPunct w:val="0"/>
        <w:autoSpaceDE w:val="0"/>
        <w:autoSpaceDN w:val="0"/>
        <w:adjustRightInd w:val="0"/>
        <w:ind w:left="426" w:hanging="426"/>
        <w:textAlignment w:val="baseline"/>
        <w:rPr>
          <w:rFonts w:ascii="LucidaSansEF" w:hAnsi="LucidaSansEF" w:cs="Arial"/>
          <w:sz w:val="20"/>
          <w:szCs w:val="20"/>
        </w:rPr>
      </w:pPr>
      <w:r w:rsidRPr="007870CD">
        <w:rPr>
          <w:rFonts w:ascii="LucidaSansEF" w:hAnsi="LucidaSansEF" w:cs="Arial"/>
          <w:sz w:val="20"/>
          <w:szCs w:val="20"/>
        </w:rPr>
        <w:t>Voor de VU is de contac</w:t>
      </w:r>
      <w:r>
        <w:rPr>
          <w:rFonts w:ascii="LucidaSansEF" w:hAnsi="LucidaSansEF" w:cs="Arial"/>
          <w:sz w:val="20"/>
          <w:szCs w:val="20"/>
        </w:rPr>
        <w:t>tpersoon voor deze aanbesteding</w:t>
      </w:r>
      <w:r w:rsidRPr="007870CD">
        <w:rPr>
          <w:rFonts w:ascii="LucidaSansEF" w:hAnsi="LucidaSansEF" w:cs="Arial"/>
          <w:sz w:val="20"/>
          <w:szCs w:val="20"/>
        </w:rPr>
        <w:t xml:space="preserve"> te bereiken op</w:t>
      </w:r>
      <w:r>
        <w:rPr>
          <w:rFonts w:ascii="LucidaSansEF" w:hAnsi="LucidaSansEF" w:cs="Arial"/>
          <w:sz w:val="20"/>
          <w:szCs w:val="20"/>
        </w:rPr>
        <w:t xml:space="preserve"> het </w:t>
      </w:r>
      <w:r w:rsidRPr="007870CD">
        <w:rPr>
          <w:rFonts w:ascii="LucidaSansEF" w:hAnsi="LucidaSansEF" w:cs="Arial"/>
          <w:sz w:val="20"/>
          <w:szCs w:val="20"/>
        </w:rPr>
        <w:t xml:space="preserve">e-mailadres </w:t>
      </w:r>
      <w:hyperlink r:id="rId14" w:history="1">
        <w:r w:rsidRPr="00F27EB7">
          <w:rPr>
            <w:rStyle w:val="Hyperlink"/>
            <w:rFonts w:ascii="LucidaSansEF" w:hAnsi="LucidaSansEF" w:cs="Arial"/>
            <w:sz w:val="20"/>
            <w:szCs w:val="20"/>
          </w:rPr>
          <w:t>aanbestedingen.fpc@vu.nl</w:t>
        </w:r>
      </w:hyperlink>
      <w:r w:rsidRPr="007870CD">
        <w:rPr>
          <w:rFonts w:ascii="LucidaSansEF" w:hAnsi="LucidaSansEF" w:cs="Arial"/>
          <w:sz w:val="20"/>
          <w:szCs w:val="20"/>
        </w:rPr>
        <w:t>. Inlichtingen kunnen worden i</w:t>
      </w:r>
      <w:r>
        <w:rPr>
          <w:rFonts w:ascii="LucidaSansEF" w:hAnsi="LucidaSansEF" w:cs="Arial"/>
          <w:sz w:val="20"/>
          <w:szCs w:val="20"/>
        </w:rPr>
        <w:t>ngewonnen onder vermelding van ‘Accountantsdiensten 20</w:t>
      </w:r>
      <w:r w:rsidR="0038263E">
        <w:rPr>
          <w:rFonts w:ascii="LucidaSansEF" w:hAnsi="LucidaSansEF" w:cs="Arial"/>
          <w:sz w:val="20"/>
          <w:szCs w:val="20"/>
        </w:rPr>
        <w:t>25</w:t>
      </w:r>
      <w:r>
        <w:rPr>
          <w:rFonts w:ascii="LucidaSansEF" w:hAnsi="LucidaSansEF" w:cs="Arial"/>
          <w:sz w:val="20"/>
          <w:szCs w:val="20"/>
        </w:rPr>
        <w:t>’</w:t>
      </w:r>
      <w:r w:rsidRPr="007870CD">
        <w:rPr>
          <w:rFonts w:ascii="LucidaSansEF" w:hAnsi="LucidaSansEF" w:cs="Arial"/>
          <w:sz w:val="20"/>
          <w:szCs w:val="20"/>
        </w:rPr>
        <w:t xml:space="preserve">. </w:t>
      </w:r>
    </w:p>
    <w:p w14:paraId="26786A7F" w14:textId="7B8B090C" w:rsidR="00A2754E" w:rsidRPr="00F94733" w:rsidRDefault="00A2754E" w:rsidP="00463672">
      <w:pPr>
        <w:numPr>
          <w:ilvl w:val="0"/>
          <w:numId w:val="15"/>
        </w:numPr>
        <w:overflowPunct w:val="0"/>
        <w:autoSpaceDE w:val="0"/>
        <w:autoSpaceDN w:val="0"/>
        <w:adjustRightInd w:val="0"/>
        <w:ind w:left="426" w:hanging="426"/>
        <w:textAlignment w:val="baseline"/>
        <w:rPr>
          <w:rFonts w:ascii="LucidaSansEF" w:hAnsi="LucidaSansEF" w:cs="Arial"/>
          <w:sz w:val="20"/>
          <w:szCs w:val="20"/>
        </w:rPr>
      </w:pPr>
      <w:r>
        <w:rPr>
          <w:rFonts w:ascii="LucidaSansEF" w:hAnsi="LucidaSansEF" w:cs="Arial"/>
          <w:sz w:val="20"/>
          <w:szCs w:val="20"/>
        </w:rPr>
        <w:t>Inschrijver</w:t>
      </w:r>
      <w:r w:rsidRPr="007870CD">
        <w:rPr>
          <w:rFonts w:ascii="LucidaSansEF" w:hAnsi="LucidaSansEF" w:cs="Arial"/>
          <w:sz w:val="20"/>
          <w:szCs w:val="20"/>
        </w:rPr>
        <w:t xml:space="preserve"> is gehouden de door VU verstrekte gegevens vertrouwelijk te behandelen, op straffe van uitsluitin</w:t>
      </w:r>
      <w:r>
        <w:rPr>
          <w:rFonts w:ascii="LucidaSansEF" w:hAnsi="LucidaSansEF" w:cs="Arial"/>
          <w:sz w:val="20"/>
          <w:szCs w:val="20"/>
        </w:rPr>
        <w:t>g van de aanbestedingsprocedure</w:t>
      </w:r>
      <w:r w:rsidRPr="007870CD">
        <w:rPr>
          <w:rFonts w:ascii="LucidaSansEF" w:hAnsi="LucidaSansEF" w:cs="Arial"/>
          <w:sz w:val="20"/>
          <w:szCs w:val="20"/>
        </w:rPr>
        <w:t xml:space="preserve"> bij schending daarvan. </w:t>
      </w:r>
      <w:r>
        <w:rPr>
          <w:rFonts w:ascii="LucidaSansEF" w:hAnsi="LucidaSansEF" w:cs="Arial"/>
          <w:sz w:val="20"/>
          <w:szCs w:val="20"/>
        </w:rPr>
        <w:t>Inschrijver</w:t>
      </w:r>
      <w:r w:rsidRPr="007870CD">
        <w:rPr>
          <w:rFonts w:ascii="LucidaSansEF" w:hAnsi="LucidaSansEF" w:cs="Arial"/>
          <w:sz w:val="20"/>
          <w:szCs w:val="20"/>
        </w:rPr>
        <w:t xml:space="preserve"> legt deze verplichting eveneens op aan de door hem in te schakelen derden. VU zal eveneens de door </w:t>
      </w:r>
      <w:r>
        <w:rPr>
          <w:rFonts w:ascii="LucidaSansEF" w:hAnsi="LucidaSansEF" w:cs="Arial"/>
          <w:sz w:val="20"/>
          <w:szCs w:val="20"/>
        </w:rPr>
        <w:t>Inschrijver</w:t>
      </w:r>
      <w:r w:rsidRPr="007870CD">
        <w:rPr>
          <w:rFonts w:ascii="LucidaSansEF" w:hAnsi="LucidaSansEF" w:cs="Arial"/>
          <w:sz w:val="20"/>
          <w:szCs w:val="20"/>
        </w:rPr>
        <w:t xml:space="preserve"> verstrekte informatie vertrouwelijk behandelen.</w:t>
      </w:r>
    </w:p>
    <w:p w14:paraId="749A51B1" w14:textId="77777777" w:rsidR="00A2754E" w:rsidRPr="007870CD" w:rsidRDefault="00A2754E" w:rsidP="00463672">
      <w:pPr>
        <w:numPr>
          <w:ilvl w:val="0"/>
          <w:numId w:val="15"/>
        </w:numPr>
        <w:overflowPunct w:val="0"/>
        <w:autoSpaceDE w:val="0"/>
        <w:autoSpaceDN w:val="0"/>
        <w:adjustRightInd w:val="0"/>
        <w:ind w:left="426" w:hanging="426"/>
        <w:textAlignment w:val="baseline"/>
        <w:rPr>
          <w:rFonts w:ascii="LucidaSansEF" w:hAnsi="LucidaSansEF" w:cs="Arial"/>
          <w:sz w:val="20"/>
          <w:szCs w:val="20"/>
        </w:rPr>
      </w:pPr>
      <w:r w:rsidRPr="007870CD">
        <w:rPr>
          <w:rFonts w:ascii="LucidaSansEF" w:hAnsi="LucidaSansEF" w:cs="Arial"/>
          <w:sz w:val="20"/>
          <w:szCs w:val="20"/>
        </w:rPr>
        <w:t>Inkoop</w:t>
      </w:r>
      <w:r>
        <w:rPr>
          <w:rFonts w:ascii="LucidaSansEF" w:hAnsi="LucidaSansEF" w:cs="Arial"/>
          <w:sz w:val="20"/>
          <w:szCs w:val="20"/>
        </w:rPr>
        <w:t>, levering</w:t>
      </w:r>
      <w:r w:rsidRPr="007870CD">
        <w:rPr>
          <w:rFonts w:ascii="LucidaSansEF" w:hAnsi="LucidaSansEF" w:cs="Arial"/>
          <w:sz w:val="20"/>
          <w:szCs w:val="20"/>
        </w:rPr>
        <w:t xml:space="preserve">- en betalingsvoorwaarden, branchevoorwaarden en/of andere algemene voorwaarden van Inschrijver zijn nadrukkelijk niet van toepassing. De wederzijdse rechten en </w:t>
      </w:r>
      <w:r w:rsidRPr="00EE1F0F">
        <w:rPr>
          <w:rFonts w:ascii="LucidaSansEF" w:hAnsi="LucidaSansEF" w:cs="Arial"/>
          <w:color w:val="000000"/>
          <w:sz w:val="20"/>
          <w:szCs w:val="20"/>
        </w:rPr>
        <w:t>verplichtingen van partijen worden vastgelegd in de definitieve overeenkomst en de Algemene</w:t>
      </w:r>
      <w:r w:rsidRPr="00D50C50">
        <w:rPr>
          <w:rFonts w:ascii="LucidaSansEF" w:hAnsi="LucidaSansEF" w:cs="Arial"/>
          <w:sz w:val="20"/>
          <w:szCs w:val="20"/>
        </w:rPr>
        <w:t xml:space="preserve"> Inkoopvoorwaarden</w:t>
      </w:r>
      <w:r>
        <w:rPr>
          <w:rFonts w:ascii="LucidaSansEF" w:hAnsi="LucidaSansEF" w:cs="Arial"/>
          <w:sz w:val="20"/>
          <w:szCs w:val="20"/>
        </w:rPr>
        <w:t xml:space="preserve"> VU</w:t>
      </w:r>
      <w:r w:rsidRPr="00D50C50">
        <w:rPr>
          <w:rFonts w:ascii="LucidaSansEF" w:hAnsi="LucidaSansEF" w:cs="Arial"/>
          <w:sz w:val="20"/>
          <w:szCs w:val="20"/>
        </w:rPr>
        <w:t>.</w:t>
      </w:r>
    </w:p>
    <w:p w14:paraId="5F3CDF0C" w14:textId="77777777" w:rsidR="00A2754E" w:rsidRPr="007870CD" w:rsidRDefault="00A2754E" w:rsidP="00463672">
      <w:pPr>
        <w:widowControl w:val="0"/>
        <w:numPr>
          <w:ilvl w:val="0"/>
          <w:numId w:val="15"/>
        </w:numPr>
        <w:autoSpaceDE w:val="0"/>
        <w:autoSpaceDN w:val="0"/>
        <w:adjustRightInd w:val="0"/>
        <w:ind w:left="426" w:hanging="426"/>
        <w:rPr>
          <w:rFonts w:ascii="LucidaSansEF" w:hAnsi="LucidaSansEF" w:cs="Arial"/>
          <w:sz w:val="20"/>
          <w:szCs w:val="20"/>
        </w:rPr>
      </w:pPr>
      <w:r w:rsidRPr="007870CD">
        <w:rPr>
          <w:rFonts w:ascii="LucidaSansEF" w:hAnsi="LucidaSansEF" w:cs="Arial"/>
          <w:sz w:val="20"/>
          <w:szCs w:val="20"/>
          <w:shd w:val="clear" w:color="auto" w:fill="FFFFFF"/>
        </w:rPr>
        <w:t xml:space="preserve">Deze Offerteaanvraag en de overige aanbestedingsdocumenten zijn met de grootst mogelijke zorgvuldigheid samengesteld. Desondanks kunnen er toch onduidelijkheden/onvolkomenheden in deze documenten voorkomen. De VU verwacht een proactieve houding van de Inschrijver, hetgeen betekent dat de Inschrijver eventuele onduidelijkheden/onvolkomenheden in deze Offerteaanvraag en de overige aanbestedingsdocumenten zo spoedig </w:t>
      </w:r>
      <w:r>
        <w:rPr>
          <w:rFonts w:ascii="LucidaSansEF" w:hAnsi="LucidaSansEF" w:cs="Arial"/>
          <w:sz w:val="20"/>
          <w:szCs w:val="20"/>
          <w:shd w:val="clear" w:color="auto" w:fill="FFFFFF"/>
        </w:rPr>
        <w:t xml:space="preserve">mogelijk </w:t>
      </w:r>
      <w:r w:rsidRPr="007870CD">
        <w:rPr>
          <w:rFonts w:ascii="LucidaSansEF" w:hAnsi="LucidaSansEF" w:cs="Arial"/>
          <w:sz w:val="20"/>
          <w:szCs w:val="20"/>
          <w:shd w:val="clear" w:color="auto" w:fill="FFFFFF"/>
        </w:rPr>
        <w:t xml:space="preserve">voor de aanbiedingsdatum </w:t>
      </w:r>
      <w:r>
        <w:rPr>
          <w:rFonts w:ascii="LucidaSansEF" w:hAnsi="LucidaSansEF" w:cs="Arial"/>
          <w:sz w:val="20"/>
          <w:szCs w:val="20"/>
          <w:shd w:val="clear" w:color="auto" w:fill="FFFFFF"/>
        </w:rPr>
        <w:t xml:space="preserve">schriftelijk </w:t>
      </w:r>
      <w:r w:rsidRPr="007870CD">
        <w:rPr>
          <w:rFonts w:ascii="LucidaSansEF" w:hAnsi="LucidaSansEF" w:cs="Arial"/>
          <w:sz w:val="20"/>
          <w:szCs w:val="20"/>
          <w:shd w:val="clear" w:color="auto" w:fill="FFFFFF"/>
        </w:rPr>
        <w:t xml:space="preserve">bij de contactpersoon moet melden. Heeft Inschrijver dit niet tijdig op de voorgeschreven wijze gemeld dan vervallen de rechten van de Inschrijver jegens de aanbesteder met betrekking tot (de gevolgen van) eventuele schendingen </w:t>
      </w:r>
      <w:r>
        <w:rPr>
          <w:rFonts w:ascii="LucidaSansEF" w:hAnsi="LucidaSansEF" w:cs="Arial"/>
          <w:sz w:val="20"/>
          <w:szCs w:val="20"/>
          <w:shd w:val="clear" w:color="auto" w:fill="FFFFFF"/>
        </w:rPr>
        <w:t>van het (</w:t>
      </w:r>
      <w:proofErr w:type="spellStart"/>
      <w:r>
        <w:rPr>
          <w:rFonts w:ascii="LucidaSansEF" w:hAnsi="LucidaSansEF" w:cs="Arial"/>
          <w:sz w:val="20"/>
          <w:szCs w:val="20"/>
          <w:shd w:val="clear" w:color="auto" w:fill="FFFFFF"/>
        </w:rPr>
        <w:t>aanbestedings</w:t>
      </w:r>
      <w:proofErr w:type="spellEnd"/>
      <w:r>
        <w:rPr>
          <w:rFonts w:ascii="LucidaSansEF" w:hAnsi="LucidaSansEF" w:cs="Arial"/>
          <w:sz w:val="20"/>
          <w:szCs w:val="20"/>
          <w:shd w:val="clear" w:color="auto" w:fill="FFFFFF"/>
        </w:rPr>
        <w:t xml:space="preserve">)recht </w:t>
      </w:r>
      <w:r w:rsidRPr="007870CD">
        <w:rPr>
          <w:rFonts w:ascii="LucidaSansEF" w:hAnsi="LucidaSansEF" w:cs="Arial"/>
          <w:sz w:val="20"/>
          <w:szCs w:val="20"/>
          <w:shd w:val="clear" w:color="auto" w:fill="FFFFFF"/>
        </w:rPr>
        <w:t>e</w:t>
      </w:r>
      <w:r>
        <w:rPr>
          <w:rFonts w:ascii="LucidaSansEF" w:hAnsi="LucidaSansEF" w:cs="Arial"/>
          <w:sz w:val="20"/>
          <w:szCs w:val="20"/>
          <w:shd w:val="clear" w:color="auto" w:fill="FFFFFF"/>
        </w:rPr>
        <w:t>n wordt de Inschrijver</w:t>
      </w:r>
      <w:r w:rsidRPr="007870CD">
        <w:rPr>
          <w:rFonts w:ascii="LucidaSansEF" w:hAnsi="LucidaSansEF" w:cs="Arial"/>
          <w:sz w:val="20"/>
          <w:szCs w:val="20"/>
          <w:shd w:val="clear" w:color="auto" w:fill="FFFFFF"/>
        </w:rPr>
        <w:t xml:space="preserve"> geacht onverkort en onvoorwaardelijk met de inhoud van die documenten te hebben ingestemd.</w:t>
      </w:r>
      <w:r w:rsidRPr="007870CD">
        <w:rPr>
          <w:rFonts w:ascii="LucidaSansEF" w:hAnsi="LucidaSansEF" w:cs="Arial"/>
          <w:sz w:val="20"/>
          <w:szCs w:val="20"/>
        </w:rPr>
        <w:t xml:space="preserve"> </w:t>
      </w:r>
    </w:p>
    <w:p w14:paraId="3D45B0FE" w14:textId="77777777" w:rsidR="00A2754E" w:rsidRPr="007870CD" w:rsidRDefault="00A2754E" w:rsidP="00463672">
      <w:pPr>
        <w:numPr>
          <w:ilvl w:val="0"/>
          <w:numId w:val="15"/>
        </w:numPr>
        <w:overflowPunct w:val="0"/>
        <w:autoSpaceDE w:val="0"/>
        <w:autoSpaceDN w:val="0"/>
        <w:adjustRightInd w:val="0"/>
        <w:ind w:left="426" w:hanging="426"/>
        <w:textAlignment w:val="baseline"/>
        <w:rPr>
          <w:rFonts w:ascii="LucidaSansEF" w:hAnsi="LucidaSansEF" w:cs="Arial"/>
          <w:sz w:val="20"/>
          <w:szCs w:val="20"/>
        </w:rPr>
      </w:pPr>
      <w:r w:rsidRPr="007870CD">
        <w:rPr>
          <w:rFonts w:ascii="LucidaSansEF" w:hAnsi="LucidaSansEF" w:cs="Arial"/>
          <w:sz w:val="20"/>
          <w:szCs w:val="20"/>
        </w:rPr>
        <w:t xml:space="preserve">Het is niet toegestaan, op straffe van uitsluiting van de aanbestedingsprocedure, teksten en indelingen van de aanbestedingsdocumenten te </w:t>
      </w:r>
      <w:r w:rsidRPr="00B40251">
        <w:rPr>
          <w:rFonts w:ascii="LucidaSansEF" w:hAnsi="LucidaSansEF" w:cs="Arial"/>
          <w:sz w:val="20"/>
          <w:szCs w:val="20"/>
        </w:rPr>
        <w:t>wijzigen dan wel aan te vullen.</w:t>
      </w:r>
    </w:p>
    <w:p w14:paraId="35A3CDC0" w14:textId="77777777" w:rsidR="00A2754E" w:rsidRPr="003B5580" w:rsidRDefault="00A2754E" w:rsidP="00463672">
      <w:pPr>
        <w:numPr>
          <w:ilvl w:val="0"/>
          <w:numId w:val="15"/>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3B5580">
        <w:rPr>
          <w:rFonts w:ascii="LucidaSansEF" w:hAnsi="LucidaSansEF" w:cs="Arial"/>
          <w:sz w:val="20"/>
          <w:szCs w:val="20"/>
        </w:rPr>
        <w:t xml:space="preserve">Het is niet toegestaan, op straffe van uitsluiting van de aanbestedingsprocedure, in te schrijven </w:t>
      </w:r>
      <w:r w:rsidRPr="003B5580">
        <w:rPr>
          <w:rFonts w:ascii="LucidaSansEF" w:hAnsi="LucidaSansEF" w:cs="Arial"/>
          <w:sz w:val="20"/>
          <w:szCs w:val="20"/>
          <w:shd w:val="clear" w:color="auto" w:fill="FFFFFF"/>
        </w:rPr>
        <w:t>onder voorwaarden.</w:t>
      </w:r>
    </w:p>
    <w:p w14:paraId="6819118B" w14:textId="77777777" w:rsidR="00A2754E" w:rsidRPr="003B5580" w:rsidRDefault="00A2754E" w:rsidP="00463672">
      <w:pPr>
        <w:numPr>
          <w:ilvl w:val="0"/>
          <w:numId w:val="15"/>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3B5580">
        <w:rPr>
          <w:rFonts w:ascii="LucidaSansEF" w:hAnsi="LucidaSansEF" w:cs="Arial"/>
          <w:sz w:val="20"/>
          <w:szCs w:val="20"/>
          <w:shd w:val="clear" w:color="auto" w:fill="FFFFFF"/>
        </w:rPr>
        <w:t>Een geschil tussen de bij de aanbesteding betrokkenen – daar onder begrepen een geschil dat slechts door een van de betrokkenen als zodanig wordt beschouwd – dat ontstaat naar aanleiding van deze aanbesteding, wordt beslecht door de bevoegde rechter in het arrondissement Amsterdam.</w:t>
      </w:r>
    </w:p>
    <w:p w14:paraId="24C2F6B0" w14:textId="77777777" w:rsidR="00A2754E" w:rsidRPr="003B5580" w:rsidRDefault="00A2754E" w:rsidP="00463672">
      <w:pPr>
        <w:numPr>
          <w:ilvl w:val="0"/>
          <w:numId w:val="15"/>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3B5580">
        <w:rPr>
          <w:rFonts w:ascii="LucidaSansEF" w:hAnsi="LucidaSansEF" w:cs="Arial"/>
          <w:sz w:val="20"/>
          <w:szCs w:val="20"/>
          <w:shd w:val="clear" w:color="auto" w:fill="FFFFFF"/>
        </w:rPr>
        <w:t>De voorlopige gunning wordt schriftelijk aan allen die een Aanbieding hebben ingediend gelijktijdig bekend gemaakt.</w:t>
      </w:r>
    </w:p>
    <w:p w14:paraId="667E74B5" w14:textId="77777777" w:rsidR="00A2754E" w:rsidRPr="007870CD" w:rsidRDefault="00A2754E" w:rsidP="00463672">
      <w:pPr>
        <w:pStyle w:val="Kop3"/>
        <w:numPr>
          <w:ilvl w:val="1"/>
          <w:numId w:val="9"/>
        </w:numPr>
        <w:spacing w:before="360"/>
        <w:rPr>
          <w:rFonts w:ascii="LucidaSansEF" w:eastAsia="MS Mincho" w:hAnsi="LucidaSansEF"/>
          <w:i w:val="0"/>
        </w:rPr>
      </w:pPr>
      <w:bookmarkStart w:id="46" w:name="_Toc514321846"/>
      <w:bookmarkStart w:id="47" w:name="_Toc200544645"/>
      <w:bookmarkStart w:id="48" w:name="_Toc200544729"/>
      <w:r w:rsidRPr="007870CD">
        <w:rPr>
          <w:rFonts w:ascii="LucidaSansEF" w:eastAsia="MS Mincho" w:hAnsi="LucidaSansEF"/>
          <w:i w:val="0"/>
        </w:rPr>
        <w:t>Voorschriften voor het indienen van een Aanbieding</w:t>
      </w:r>
      <w:bookmarkEnd w:id="46"/>
      <w:bookmarkEnd w:id="47"/>
      <w:bookmarkEnd w:id="48"/>
      <w:r w:rsidRPr="007870CD">
        <w:rPr>
          <w:rFonts w:ascii="LucidaSansEF" w:eastAsia="MS Mincho" w:hAnsi="LucidaSansEF"/>
          <w:i w:val="0"/>
        </w:rPr>
        <w:t xml:space="preserve"> </w:t>
      </w:r>
    </w:p>
    <w:p w14:paraId="1C503B7E" w14:textId="77777777" w:rsidR="00A2754E" w:rsidRPr="007870CD" w:rsidRDefault="00A2754E" w:rsidP="00A2754E">
      <w:pPr>
        <w:rPr>
          <w:rFonts w:ascii="LucidaSansEF" w:hAnsi="LucidaSansEF" w:cs="Arial"/>
          <w:sz w:val="20"/>
          <w:szCs w:val="20"/>
        </w:rPr>
      </w:pPr>
      <w:r w:rsidRPr="007870CD">
        <w:rPr>
          <w:rFonts w:ascii="LucidaSansEF" w:hAnsi="LucidaSansEF" w:cs="Arial"/>
          <w:sz w:val="20"/>
          <w:szCs w:val="20"/>
        </w:rPr>
        <w:t xml:space="preserve">Aan het indienen van een </w:t>
      </w:r>
      <w:r>
        <w:rPr>
          <w:rFonts w:ascii="LucidaSansEF" w:hAnsi="LucidaSansEF" w:cs="Arial"/>
          <w:sz w:val="20"/>
          <w:szCs w:val="20"/>
        </w:rPr>
        <w:t>Inschrijving (Aanbieding)</w:t>
      </w:r>
      <w:r w:rsidRPr="007870CD">
        <w:rPr>
          <w:rFonts w:ascii="LucidaSansEF" w:hAnsi="LucidaSansEF" w:cs="Arial"/>
          <w:sz w:val="20"/>
          <w:szCs w:val="20"/>
        </w:rPr>
        <w:t xml:space="preserve"> stelt de VU de volgende eisen</w:t>
      </w:r>
      <w:r>
        <w:rPr>
          <w:rFonts w:ascii="LucidaSansEF" w:hAnsi="LucidaSansEF" w:cs="Arial"/>
          <w:sz w:val="20"/>
          <w:szCs w:val="20"/>
        </w:rPr>
        <w:t>. D</w:t>
      </w:r>
      <w:r w:rsidRPr="007870CD">
        <w:rPr>
          <w:rFonts w:ascii="LucidaSansEF" w:hAnsi="LucidaSansEF" w:cs="Arial"/>
          <w:sz w:val="20"/>
          <w:szCs w:val="20"/>
        </w:rPr>
        <w:t>e consequenties indien niet wordt voldaan aan deze eisen, zijn ver</w:t>
      </w:r>
      <w:r>
        <w:rPr>
          <w:rFonts w:ascii="LucidaSansEF" w:hAnsi="LucidaSansEF" w:cs="Arial"/>
          <w:sz w:val="20"/>
          <w:szCs w:val="20"/>
        </w:rPr>
        <w:t>meld in paragraaf 2.1 – ‘Aanbestedingsvoorschriften’ van deze O</w:t>
      </w:r>
      <w:r w:rsidRPr="007870CD">
        <w:rPr>
          <w:rFonts w:ascii="LucidaSansEF" w:hAnsi="LucidaSansEF" w:cs="Arial"/>
          <w:sz w:val="20"/>
          <w:szCs w:val="20"/>
        </w:rPr>
        <w:t>fferteaanvraag.</w:t>
      </w:r>
    </w:p>
    <w:p w14:paraId="4D070E4A" w14:textId="77777777" w:rsidR="00A2754E" w:rsidRPr="00B77DDA" w:rsidRDefault="00A2754E" w:rsidP="00463672">
      <w:pPr>
        <w:numPr>
          <w:ilvl w:val="0"/>
          <w:numId w:val="15"/>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Pr>
          <w:rFonts w:ascii="LucidaSansEF" w:hAnsi="LucidaSansEF" w:cs="Arial"/>
          <w:sz w:val="20"/>
          <w:szCs w:val="20"/>
          <w:shd w:val="clear" w:color="auto" w:fill="FFFFFF"/>
        </w:rPr>
        <w:t>Inschrijvingen</w:t>
      </w:r>
      <w:r w:rsidRPr="00B77DDA">
        <w:rPr>
          <w:rFonts w:ascii="LucidaSansEF" w:hAnsi="LucidaSansEF" w:cs="Arial"/>
          <w:sz w:val="20"/>
          <w:szCs w:val="20"/>
          <w:shd w:val="clear" w:color="auto" w:fill="FFFFFF"/>
        </w:rPr>
        <w:t xml:space="preserve"> </w:t>
      </w:r>
      <w:r>
        <w:rPr>
          <w:rFonts w:ascii="LucidaSansEF" w:hAnsi="LucidaSansEF" w:cs="Arial"/>
          <w:sz w:val="20"/>
          <w:szCs w:val="20"/>
          <w:shd w:val="clear" w:color="auto" w:fill="FFFFFF"/>
        </w:rPr>
        <w:t xml:space="preserve">dienen ingediend te zijn </w:t>
      </w:r>
      <w:r w:rsidRPr="00B77DDA">
        <w:rPr>
          <w:rFonts w:ascii="LucidaSansEF" w:hAnsi="LucidaSansEF" w:cs="Arial"/>
          <w:sz w:val="20"/>
          <w:szCs w:val="20"/>
          <w:shd w:val="clear" w:color="auto" w:fill="FFFFFF"/>
        </w:rPr>
        <w:t>voor de sluitingsdatum zoals vermeld in Hoofdstuk 1 – ‘Planning’.</w:t>
      </w:r>
      <w:r>
        <w:rPr>
          <w:rFonts w:ascii="LucidaSansEF" w:hAnsi="LucidaSansEF" w:cs="Arial"/>
          <w:sz w:val="20"/>
          <w:szCs w:val="20"/>
          <w:shd w:val="clear" w:color="auto" w:fill="FFFFFF"/>
        </w:rPr>
        <w:t xml:space="preserve"> Indien de planning via </w:t>
      </w:r>
      <w:proofErr w:type="spellStart"/>
      <w:r>
        <w:rPr>
          <w:rFonts w:ascii="LucidaSansEF" w:hAnsi="LucidaSansEF" w:cs="Arial"/>
          <w:sz w:val="20"/>
          <w:szCs w:val="20"/>
          <w:shd w:val="clear" w:color="auto" w:fill="FFFFFF"/>
        </w:rPr>
        <w:t>TenderNed</w:t>
      </w:r>
      <w:proofErr w:type="spellEnd"/>
      <w:r>
        <w:rPr>
          <w:rFonts w:ascii="LucidaSansEF" w:hAnsi="LucidaSansEF" w:cs="Arial"/>
          <w:sz w:val="20"/>
          <w:szCs w:val="20"/>
          <w:shd w:val="clear" w:color="auto" w:fill="FFFFFF"/>
        </w:rPr>
        <w:t xml:space="preserve"> wordt gerectificeerd, geldt de gerectificeerde sluitingsdatum.</w:t>
      </w:r>
    </w:p>
    <w:p w14:paraId="22BC0B98" w14:textId="77777777" w:rsidR="00A2754E" w:rsidRPr="00B77DDA" w:rsidRDefault="00A2754E" w:rsidP="00463672">
      <w:pPr>
        <w:numPr>
          <w:ilvl w:val="0"/>
          <w:numId w:val="15"/>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B77DDA">
        <w:rPr>
          <w:rFonts w:ascii="LucidaSansEF" w:hAnsi="LucidaSansEF" w:cs="Arial"/>
          <w:sz w:val="20"/>
          <w:szCs w:val="20"/>
          <w:shd w:val="clear" w:color="auto" w:fill="FFFFFF"/>
        </w:rPr>
        <w:t xml:space="preserve">Alle gevraagde gegevens, verklaringen en alle overige documenten dienen te worden aangeleverd in de Nederlandse taal. Tevens dienen alle correspondentie en werkzaamheden die in het kader van de overeenkomst plaatsvinden in de Nederlandse taal te worden opgesteld c.q. uitgevoerd. </w:t>
      </w:r>
    </w:p>
    <w:p w14:paraId="2315907A" w14:textId="77777777" w:rsidR="00A2754E" w:rsidRPr="00B77DDA" w:rsidRDefault="00A2754E" w:rsidP="00463672">
      <w:pPr>
        <w:numPr>
          <w:ilvl w:val="0"/>
          <w:numId w:val="15"/>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B77DDA">
        <w:rPr>
          <w:rFonts w:ascii="LucidaSansEF" w:hAnsi="LucidaSansEF" w:cs="Arial"/>
          <w:sz w:val="20"/>
          <w:szCs w:val="20"/>
          <w:shd w:val="clear" w:color="auto" w:fill="FFFFFF"/>
        </w:rPr>
        <w:lastRenderedPageBreak/>
        <w:t>Het verstrekken van onjuiste gegevens kan te allen tijde tijdens het aanbestedingsproces tot uitsluiting leiden en kan ook na contracteren tot ontbinding van de overeenkomst leiden, onverlet een eis tot schadevergoeding die de VU kan stellen.</w:t>
      </w:r>
    </w:p>
    <w:p w14:paraId="0D544C06" w14:textId="77777777" w:rsidR="00A2754E" w:rsidRPr="00B77DDA" w:rsidRDefault="00A2754E" w:rsidP="00463672">
      <w:pPr>
        <w:numPr>
          <w:ilvl w:val="0"/>
          <w:numId w:val="15"/>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B77DDA">
        <w:rPr>
          <w:rFonts w:ascii="LucidaSansEF" w:hAnsi="LucidaSansEF" w:cs="Arial"/>
          <w:sz w:val="20"/>
          <w:szCs w:val="20"/>
          <w:shd w:val="clear" w:color="auto" w:fill="FFFFFF"/>
        </w:rPr>
        <w:t xml:space="preserve">De </w:t>
      </w:r>
      <w:r>
        <w:rPr>
          <w:rFonts w:ascii="LucidaSansEF" w:hAnsi="LucidaSansEF" w:cs="Arial"/>
          <w:sz w:val="20"/>
          <w:szCs w:val="20"/>
          <w:shd w:val="clear" w:color="auto" w:fill="FFFFFF"/>
        </w:rPr>
        <w:t>Inschrijving</w:t>
      </w:r>
      <w:r w:rsidRPr="00B77DDA">
        <w:rPr>
          <w:rFonts w:ascii="LucidaSansEF" w:hAnsi="LucidaSansEF" w:cs="Arial"/>
          <w:sz w:val="20"/>
          <w:szCs w:val="20"/>
          <w:shd w:val="clear" w:color="auto" w:fill="FFFFFF"/>
        </w:rPr>
        <w:t xml:space="preserve"> dient overzichtelijk te zijn en te zijn ingedeeld in overeenstemming met de </w:t>
      </w:r>
      <w:r>
        <w:rPr>
          <w:rFonts w:ascii="LucidaSansEF" w:hAnsi="LucidaSansEF" w:cs="Arial"/>
          <w:sz w:val="20"/>
          <w:szCs w:val="20"/>
          <w:shd w:val="clear" w:color="auto" w:fill="FFFFFF"/>
        </w:rPr>
        <w:t xml:space="preserve">wijze waarop dit in </w:t>
      </w:r>
      <w:proofErr w:type="spellStart"/>
      <w:r>
        <w:rPr>
          <w:rFonts w:ascii="LucidaSansEF" w:hAnsi="LucidaSansEF" w:cs="Arial"/>
          <w:sz w:val="20"/>
          <w:szCs w:val="20"/>
          <w:shd w:val="clear" w:color="auto" w:fill="FFFFFF"/>
        </w:rPr>
        <w:t>TenderNed</w:t>
      </w:r>
      <w:proofErr w:type="spellEnd"/>
      <w:r>
        <w:rPr>
          <w:rFonts w:ascii="LucidaSansEF" w:hAnsi="LucidaSansEF" w:cs="Arial"/>
          <w:sz w:val="20"/>
          <w:szCs w:val="20"/>
          <w:shd w:val="clear" w:color="auto" w:fill="FFFFFF"/>
        </w:rPr>
        <w:t xml:space="preserve"> is vastgelegd</w:t>
      </w:r>
      <w:r w:rsidRPr="00B77DDA">
        <w:rPr>
          <w:rFonts w:ascii="LucidaSansEF" w:hAnsi="LucidaSansEF" w:cs="Arial"/>
          <w:sz w:val="20"/>
          <w:szCs w:val="20"/>
          <w:shd w:val="clear" w:color="auto" w:fill="FFFFFF"/>
        </w:rPr>
        <w:t>.</w:t>
      </w:r>
    </w:p>
    <w:p w14:paraId="75F54264" w14:textId="77777777" w:rsidR="00A2754E" w:rsidRPr="00726606" w:rsidRDefault="00A2754E" w:rsidP="00463672">
      <w:pPr>
        <w:numPr>
          <w:ilvl w:val="0"/>
          <w:numId w:val="15"/>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726606">
        <w:rPr>
          <w:rFonts w:ascii="LucidaSansEF" w:hAnsi="LucidaSansEF" w:cs="Arial"/>
          <w:sz w:val="20"/>
          <w:szCs w:val="20"/>
          <w:shd w:val="clear" w:color="auto" w:fill="FFFFFF"/>
        </w:rPr>
        <w:t xml:space="preserve">Alle communicatie rond deze aanbesteding verloopt uitsluitend via </w:t>
      </w:r>
      <w:proofErr w:type="spellStart"/>
      <w:r w:rsidRPr="00726606">
        <w:rPr>
          <w:rFonts w:ascii="LucidaSansEF" w:hAnsi="LucidaSansEF" w:cs="Arial"/>
          <w:sz w:val="20"/>
          <w:szCs w:val="20"/>
          <w:shd w:val="clear" w:color="auto" w:fill="FFFFFF"/>
        </w:rPr>
        <w:t>TenderNed</w:t>
      </w:r>
      <w:proofErr w:type="spellEnd"/>
      <w:r w:rsidRPr="00726606">
        <w:rPr>
          <w:rFonts w:ascii="LucidaSansEF" w:hAnsi="LucidaSansEF" w:cs="Arial"/>
          <w:sz w:val="20"/>
          <w:szCs w:val="20"/>
          <w:shd w:val="clear" w:color="auto" w:fill="FFFFFF"/>
        </w:rPr>
        <w:t>, tenzij uitdrukkelijk anders bepaald</w:t>
      </w:r>
      <w:r>
        <w:rPr>
          <w:rFonts w:ascii="LucidaSansEF" w:hAnsi="LucidaSansEF" w:cs="Arial"/>
          <w:sz w:val="20"/>
          <w:szCs w:val="20"/>
          <w:shd w:val="clear" w:color="auto" w:fill="FFFFFF"/>
        </w:rPr>
        <w:t>,</w:t>
      </w:r>
      <w:r w:rsidRPr="00726606">
        <w:rPr>
          <w:rFonts w:ascii="LucidaSansEF" w:hAnsi="LucidaSansEF" w:cs="Arial"/>
          <w:sz w:val="20"/>
          <w:szCs w:val="20"/>
          <w:shd w:val="clear" w:color="auto" w:fill="FFFFFF"/>
        </w:rPr>
        <w:t xml:space="preserve"> of in het geval van niet-beschikbaarheid van </w:t>
      </w:r>
      <w:proofErr w:type="spellStart"/>
      <w:r w:rsidRPr="00726606">
        <w:rPr>
          <w:rFonts w:ascii="LucidaSansEF" w:hAnsi="LucidaSansEF" w:cs="Arial"/>
          <w:sz w:val="20"/>
          <w:szCs w:val="20"/>
          <w:shd w:val="clear" w:color="auto" w:fill="FFFFFF"/>
        </w:rPr>
        <w:t>TenderNed</w:t>
      </w:r>
      <w:proofErr w:type="spellEnd"/>
      <w:r w:rsidRPr="00726606">
        <w:rPr>
          <w:rFonts w:ascii="LucidaSansEF" w:hAnsi="LucidaSansEF" w:cs="Arial"/>
          <w:sz w:val="20"/>
          <w:szCs w:val="20"/>
          <w:shd w:val="clear" w:color="auto" w:fill="FFFFFF"/>
        </w:rPr>
        <w:t xml:space="preserve"> vanwege een algemene storing aan het systeem.</w:t>
      </w:r>
    </w:p>
    <w:p w14:paraId="5D00E9B7" w14:textId="77777777" w:rsidR="00A2754E" w:rsidRPr="00726606" w:rsidRDefault="00A2754E" w:rsidP="00463672">
      <w:pPr>
        <w:numPr>
          <w:ilvl w:val="0"/>
          <w:numId w:val="15"/>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726606">
        <w:rPr>
          <w:rFonts w:ascii="LucidaSansEF" w:hAnsi="LucidaSansEF" w:cs="Arial"/>
          <w:sz w:val="20"/>
          <w:szCs w:val="20"/>
          <w:shd w:val="clear" w:color="auto" w:fill="FFFFFF"/>
        </w:rPr>
        <w:t xml:space="preserve">In het geval van een algemene storing van </w:t>
      </w:r>
      <w:proofErr w:type="spellStart"/>
      <w:r w:rsidRPr="00726606">
        <w:rPr>
          <w:rFonts w:ascii="LucidaSansEF" w:hAnsi="LucidaSansEF" w:cs="Arial"/>
          <w:sz w:val="20"/>
          <w:szCs w:val="20"/>
          <w:shd w:val="clear" w:color="auto" w:fill="FFFFFF"/>
        </w:rPr>
        <w:t>TenderNed</w:t>
      </w:r>
      <w:proofErr w:type="spellEnd"/>
      <w:r w:rsidRPr="00726606">
        <w:rPr>
          <w:rFonts w:ascii="LucidaSansEF" w:hAnsi="LucidaSansEF" w:cs="Arial"/>
          <w:sz w:val="20"/>
          <w:szCs w:val="20"/>
          <w:shd w:val="clear" w:color="auto" w:fill="FFFFFF"/>
        </w:rPr>
        <w:t xml:space="preserve"> op het moment van of nabij de sluitingstermijn, behoudt de Aanbestedende dienst zich het recht voor de sluitingstermijn op te schuiven zolang de </w:t>
      </w:r>
      <w:r>
        <w:rPr>
          <w:rFonts w:ascii="LucidaSansEF" w:hAnsi="LucidaSansEF" w:cs="Arial"/>
          <w:sz w:val="20"/>
          <w:szCs w:val="20"/>
          <w:shd w:val="clear" w:color="auto" w:fill="FFFFFF"/>
        </w:rPr>
        <w:t>Inschrijvingen</w:t>
      </w:r>
      <w:r w:rsidRPr="00726606">
        <w:rPr>
          <w:rFonts w:ascii="LucidaSansEF" w:hAnsi="LucidaSansEF" w:cs="Arial"/>
          <w:sz w:val="20"/>
          <w:szCs w:val="20"/>
          <w:shd w:val="clear" w:color="auto" w:fill="FFFFFF"/>
        </w:rPr>
        <w:t xml:space="preserve"> nog niet zijn geopend, ook als de sluitingstermijn al gepasseerd is. Dit is een recht, geen plicht van de Aanbestedende dienst.</w:t>
      </w:r>
    </w:p>
    <w:p w14:paraId="07130732" w14:textId="77777777" w:rsidR="00A2754E" w:rsidRPr="00726606" w:rsidRDefault="00A2754E" w:rsidP="00463672">
      <w:pPr>
        <w:numPr>
          <w:ilvl w:val="0"/>
          <w:numId w:val="15"/>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726606">
        <w:rPr>
          <w:rFonts w:ascii="LucidaSansEF" w:hAnsi="LucidaSansEF" w:cs="Arial"/>
          <w:sz w:val="20"/>
          <w:szCs w:val="20"/>
          <w:shd w:val="clear" w:color="auto" w:fill="FFFFFF"/>
        </w:rPr>
        <w:t xml:space="preserve">De opening van de digitale kluis in </w:t>
      </w:r>
      <w:proofErr w:type="spellStart"/>
      <w:r w:rsidRPr="00726606">
        <w:rPr>
          <w:rFonts w:ascii="LucidaSansEF" w:hAnsi="LucidaSansEF" w:cs="Arial"/>
          <w:sz w:val="20"/>
          <w:szCs w:val="20"/>
          <w:shd w:val="clear" w:color="auto" w:fill="FFFFFF"/>
        </w:rPr>
        <w:t>TenderNed</w:t>
      </w:r>
      <w:proofErr w:type="spellEnd"/>
      <w:r w:rsidRPr="00726606">
        <w:rPr>
          <w:rFonts w:ascii="LucidaSansEF" w:hAnsi="LucidaSansEF" w:cs="Arial"/>
          <w:sz w:val="20"/>
          <w:szCs w:val="20"/>
          <w:shd w:val="clear" w:color="auto" w:fill="FFFFFF"/>
        </w:rPr>
        <w:t xml:space="preserve"> vindt plaats door twee medewerkers van de VU. Inschrijvers zijn niet uitgenodigd om de opening bij te wonen. Op verzoek zal een kopie van het proces-verbaal </w:t>
      </w:r>
      <w:r>
        <w:rPr>
          <w:rFonts w:ascii="LucidaSansEF" w:hAnsi="LucidaSansEF" w:cs="Arial"/>
          <w:sz w:val="20"/>
          <w:szCs w:val="20"/>
          <w:shd w:val="clear" w:color="auto" w:fill="FFFFFF"/>
        </w:rPr>
        <w:t xml:space="preserve">van opening </w:t>
      </w:r>
      <w:r w:rsidRPr="00726606">
        <w:rPr>
          <w:rFonts w:ascii="LucidaSansEF" w:hAnsi="LucidaSansEF" w:cs="Arial"/>
          <w:sz w:val="20"/>
          <w:szCs w:val="20"/>
          <w:shd w:val="clear" w:color="auto" w:fill="FFFFFF"/>
        </w:rPr>
        <w:t>worden toegestuurd.</w:t>
      </w:r>
    </w:p>
    <w:p w14:paraId="0007CA5B" w14:textId="77777777" w:rsidR="00A2754E" w:rsidRPr="00B77DDA" w:rsidRDefault="00A2754E" w:rsidP="00463672">
      <w:pPr>
        <w:numPr>
          <w:ilvl w:val="0"/>
          <w:numId w:val="15"/>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B77DDA">
        <w:rPr>
          <w:rFonts w:ascii="LucidaSansEF" w:hAnsi="LucidaSansEF" w:cs="Arial"/>
          <w:sz w:val="20"/>
          <w:szCs w:val="20"/>
          <w:shd w:val="clear" w:color="auto" w:fill="FFFFFF"/>
        </w:rPr>
        <w:t xml:space="preserve">Een per fax of e-mail ingediende </w:t>
      </w:r>
      <w:r>
        <w:rPr>
          <w:rFonts w:ascii="LucidaSansEF" w:hAnsi="LucidaSansEF" w:cs="Arial"/>
          <w:sz w:val="20"/>
          <w:szCs w:val="20"/>
          <w:shd w:val="clear" w:color="auto" w:fill="FFFFFF"/>
        </w:rPr>
        <w:t>Inschrijving</w:t>
      </w:r>
      <w:r w:rsidRPr="00B77DDA">
        <w:rPr>
          <w:rFonts w:ascii="LucidaSansEF" w:hAnsi="LucidaSansEF" w:cs="Arial"/>
          <w:sz w:val="20"/>
          <w:szCs w:val="20"/>
          <w:shd w:val="clear" w:color="auto" w:fill="FFFFFF"/>
        </w:rPr>
        <w:t xml:space="preserve"> wordt niet geaccepteerd.</w:t>
      </w:r>
    </w:p>
    <w:p w14:paraId="45EAB995" w14:textId="77777777" w:rsidR="00A2754E" w:rsidRPr="00B77DDA" w:rsidRDefault="00A2754E" w:rsidP="00463672">
      <w:pPr>
        <w:numPr>
          <w:ilvl w:val="0"/>
          <w:numId w:val="15"/>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Pr>
          <w:rFonts w:ascii="LucidaSansEF" w:hAnsi="LucidaSansEF" w:cs="Arial"/>
          <w:sz w:val="20"/>
          <w:szCs w:val="20"/>
          <w:shd w:val="clear" w:color="auto" w:fill="FFFFFF"/>
        </w:rPr>
        <w:t>Inschrijving</w:t>
      </w:r>
      <w:r w:rsidRPr="00B77DDA">
        <w:rPr>
          <w:rFonts w:ascii="LucidaSansEF" w:hAnsi="LucidaSansEF" w:cs="Arial"/>
          <w:sz w:val="20"/>
          <w:szCs w:val="20"/>
          <w:shd w:val="clear" w:color="auto" w:fill="FFFFFF"/>
        </w:rPr>
        <w:t xml:space="preserve">en die na de sluitingstermijn worden </w:t>
      </w:r>
      <w:r>
        <w:rPr>
          <w:rFonts w:ascii="LucidaSansEF" w:hAnsi="LucidaSansEF" w:cs="Arial"/>
          <w:sz w:val="20"/>
          <w:szCs w:val="20"/>
          <w:shd w:val="clear" w:color="auto" w:fill="FFFFFF"/>
        </w:rPr>
        <w:t>aangeboden, worden niet</w:t>
      </w:r>
      <w:r w:rsidRPr="00B77DDA">
        <w:rPr>
          <w:rFonts w:ascii="LucidaSansEF" w:hAnsi="LucidaSansEF" w:cs="Arial"/>
          <w:sz w:val="20"/>
          <w:szCs w:val="20"/>
          <w:shd w:val="clear" w:color="auto" w:fill="FFFFFF"/>
        </w:rPr>
        <w:t xml:space="preserve"> in behandeling</w:t>
      </w:r>
      <w:r>
        <w:rPr>
          <w:rFonts w:ascii="LucidaSansEF" w:hAnsi="LucidaSansEF" w:cs="Arial"/>
          <w:sz w:val="20"/>
          <w:szCs w:val="20"/>
          <w:shd w:val="clear" w:color="auto" w:fill="FFFFFF"/>
        </w:rPr>
        <w:t xml:space="preserve"> genomen</w:t>
      </w:r>
      <w:r w:rsidRPr="00B77DDA">
        <w:rPr>
          <w:rFonts w:ascii="LucidaSansEF" w:hAnsi="LucidaSansEF" w:cs="Arial"/>
          <w:sz w:val="20"/>
          <w:szCs w:val="20"/>
          <w:shd w:val="clear" w:color="auto" w:fill="FFFFFF"/>
        </w:rPr>
        <w:t xml:space="preserve">. De Inschrijver draagt het risico van de goede en tijdige aanwezigheid van de </w:t>
      </w:r>
      <w:r>
        <w:rPr>
          <w:rFonts w:ascii="LucidaSansEF" w:hAnsi="LucidaSansEF" w:cs="Arial"/>
          <w:sz w:val="20"/>
          <w:szCs w:val="20"/>
          <w:shd w:val="clear" w:color="auto" w:fill="FFFFFF"/>
        </w:rPr>
        <w:t>Inschrijving</w:t>
      </w:r>
      <w:r w:rsidRPr="00B77DDA">
        <w:rPr>
          <w:rFonts w:ascii="LucidaSansEF" w:hAnsi="LucidaSansEF" w:cs="Arial"/>
          <w:sz w:val="20"/>
          <w:szCs w:val="20"/>
          <w:shd w:val="clear" w:color="auto" w:fill="FFFFFF"/>
        </w:rPr>
        <w:t xml:space="preserve">. </w:t>
      </w:r>
    </w:p>
    <w:p w14:paraId="58DE6FA2" w14:textId="77777777" w:rsidR="00A2754E" w:rsidRPr="00576081" w:rsidRDefault="00A2754E" w:rsidP="00463672">
      <w:pPr>
        <w:pStyle w:val="Kop3"/>
        <w:numPr>
          <w:ilvl w:val="1"/>
          <w:numId w:val="9"/>
        </w:numPr>
        <w:spacing w:before="360"/>
        <w:rPr>
          <w:rFonts w:ascii="LucidaSansEF" w:eastAsia="MS Mincho" w:hAnsi="LucidaSansEF" w:cs="Lucida Sans Unicode"/>
          <w:i w:val="0"/>
        </w:rPr>
      </w:pPr>
      <w:bookmarkStart w:id="49" w:name="_Toc514321847"/>
      <w:bookmarkStart w:id="50" w:name="_Toc200544646"/>
      <w:bookmarkStart w:id="51" w:name="_Toc200544730"/>
      <w:r w:rsidRPr="00576081">
        <w:rPr>
          <w:rFonts w:ascii="LucidaSansEF" w:eastAsia="MS Mincho" w:hAnsi="LucidaSansEF" w:cs="Lucida Sans Unicode"/>
          <w:i w:val="0"/>
        </w:rPr>
        <w:t>Vragen over de aanbesteding</w:t>
      </w:r>
      <w:bookmarkEnd w:id="49"/>
      <w:bookmarkEnd w:id="50"/>
      <w:bookmarkEnd w:id="51"/>
    </w:p>
    <w:p w14:paraId="686D6D8B" w14:textId="77777777" w:rsidR="00A2754E" w:rsidRPr="007870CD" w:rsidRDefault="00A2754E" w:rsidP="00A2754E">
      <w:pPr>
        <w:rPr>
          <w:rFonts w:ascii="LucidaSansEF" w:hAnsi="LucidaSansEF" w:cs="Arial"/>
          <w:sz w:val="20"/>
          <w:szCs w:val="20"/>
        </w:rPr>
      </w:pPr>
      <w:r w:rsidRPr="007870CD">
        <w:rPr>
          <w:rFonts w:ascii="LucidaSansEF" w:hAnsi="LucidaSansEF" w:cs="Arial"/>
          <w:sz w:val="20"/>
          <w:szCs w:val="20"/>
        </w:rPr>
        <w:t>Aan het stellen van vragen over de Aanbesteding stelt VU de volgende eisen:</w:t>
      </w:r>
    </w:p>
    <w:p w14:paraId="49106994" w14:textId="77777777" w:rsidR="00A2754E" w:rsidRPr="00726606" w:rsidRDefault="00A2754E" w:rsidP="00463672">
      <w:pPr>
        <w:numPr>
          <w:ilvl w:val="0"/>
          <w:numId w:val="15"/>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726606">
        <w:rPr>
          <w:rFonts w:ascii="LucidaSansEF" w:hAnsi="LucidaSansEF" w:cs="Arial"/>
          <w:sz w:val="20"/>
          <w:szCs w:val="20"/>
          <w:shd w:val="clear" w:color="auto" w:fill="FFFFFF"/>
        </w:rPr>
        <w:t xml:space="preserve">Vragen over de aanbesteding kunnen via de vraag-en-antwoord module van </w:t>
      </w:r>
      <w:proofErr w:type="spellStart"/>
      <w:r w:rsidRPr="00726606">
        <w:rPr>
          <w:rFonts w:ascii="LucidaSansEF" w:hAnsi="LucidaSansEF" w:cs="Arial"/>
          <w:sz w:val="20"/>
          <w:szCs w:val="20"/>
          <w:shd w:val="clear" w:color="auto" w:fill="FFFFFF"/>
        </w:rPr>
        <w:t>TenderNed</w:t>
      </w:r>
      <w:proofErr w:type="spellEnd"/>
      <w:r w:rsidRPr="00726606">
        <w:rPr>
          <w:rFonts w:ascii="LucidaSansEF" w:hAnsi="LucidaSansEF" w:cs="Arial"/>
          <w:sz w:val="20"/>
          <w:szCs w:val="20"/>
          <w:shd w:val="clear" w:color="auto" w:fill="FFFFFF"/>
        </w:rPr>
        <w:t xml:space="preserve"> worden gesteld tot de datum genoemd in de ‘Planning’ (zie Hoofdstuk 1 – ‘Planning’).</w:t>
      </w:r>
      <w:r w:rsidRPr="00547AA2">
        <w:rPr>
          <w:rFonts w:ascii="LucidaSansEF" w:hAnsi="LucidaSansEF" w:cs="Arial"/>
          <w:sz w:val="20"/>
          <w:szCs w:val="20"/>
          <w:shd w:val="clear" w:color="auto" w:fill="FFFFFF"/>
        </w:rPr>
        <w:t xml:space="preserve"> Indien de planning via </w:t>
      </w:r>
      <w:proofErr w:type="spellStart"/>
      <w:r w:rsidRPr="00547AA2">
        <w:rPr>
          <w:rFonts w:ascii="LucidaSansEF" w:hAnsi="LucidaSansEF" w:cs="Arial"/>
          <w:sz w:val="20"/>
          <w:szCs w:val="20"/>
          <w:shd w:val="clear" w:color="auto" w:fill="FFFFFF"/>
        </w:rPr>
        <w:t>TenderNed</w:t>
      </w:r>
      <w:proofErr w:type="spellEnd"/>
      <w:r w:rsidRPr="00547AA2">
        <w:rPr>
          <w:rFonts w:ascii="LucidaSansEF" w:hAnsi="LucidaSansEF" w:cs="Arial"/>
          <w:sz w:val="20"/>
          <w:szCs w:val="20"/>
          <w:shd w:val="clear" w:color="auto" w:fill="FFFFFF"/>
        </w:rPr>
        <w:t xml:space="preserve"> wordt gerectificeerd, geldt de gerectificeerde sluitingsdatum</w:t>
      </w:r>
      <w:r>
        <w:rPr>
          <w:rFonts w:ascii="LucidaSansEF" w:hAnsi="LucidaSansEF" w:cs="Arial"/>
          <w:sz w:val="20"/>
          <w:szCs w:val="20"/>
          <w:shd w:val="clear" w:color="auto" w:fill="FFFFFF"/>
        </w:rPr>
        <w:t>.</w:t>
      </w:r>
    </w:p>
    <w:p w14:paraId="15AF24D1" w14:textId="77777777" w:rsidR="00A2754E" w:rsidRPr="00726606" w:rsidRDefault="00A2754E" w:rsidP="00463672">
      <w:pPr>
        <w:numPr>
          <w:ilvl w:val="0"/>
          <w:numId w:val="15"/>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726606">
        <w:rPr>
          <w:rFonts w:ascii="LucidaSansEF" w:hAnsi="LucidaSansEF" w:cs="Arial"/>
          <w:sz w:val="20"/>
          <w:szCs w:val="20"/>
          <w:shd w:val="clear" w:color="auto" w:fill="FFFFFF"/>
        </w:rPr>
        <w:t xml:space="preserve">De antwoorden op vragen die binnen de hierboven gestelde termijn worden ontvangen, worden in een digitale geanonimiseerde nota van inlichtingen bekendgemaakt via </w:t>
      </w:r>
      <w:proofErr w:type="spellStart"/>
      <w:r w:rsidRPr="00726606">
        <w:rPr>
          <w:rFonts w:ascii="LucidaSansEF" w:hAnsi="LucidaSansEF" w:cs="Arial"/>
          <w:sz w:val="20"/>
          <w:szCs w:val="20"/>
          <w:shd w:val="clear" w:color="auto" w:fill="FFFFFF"/>
        </w:rPr>
        <w:t>TenderNed</w:t>
      </w:r>
      <w:proofErr w:type="spellEnd"/>
      <w:r w:rsidRPr="00726606">
        <w:rPr>
          <w:rFonts w:ascii="LucidaSansEF" w:hAnsi="LucidaSansEF" w:cs="Arial"/>
          <w:sz w:val="20"/>
          <w:szCs w:val="20"/>
          <w:shd w:val="clear" w:color="auto" w:fill="FFFFFF"/>
        </w:rPr>
        <w:t>. De nota(‘s) van inlichtingen zijn onderdeel van deze Offerteaanvraag en daarmee onderdeel van de opdracht.</w:t>
      </w:r>
    </w:p>
    <w:p w14:paraId="7B24156D" w14:textId="77777777" w:rsidR="00A2754E" w:rsidRPr="00726606" w:rsidRDefault="00A2754E" w:rsidP="00463672">
      <w:pPr>
        <w:numPr>
          <w:ilvl w:val="0"/>
          <w:numId w:val="15"/>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726606">
        <w:rPr>
          <w:rFonts w:ascii="LucidaSansEF" w:hAnsi="LucidaSansEF" w:cs="Arial"/>
          <w:sz w:val="20"/>
          <w:szCs w:val="20"/>
          <w:shd w:val="clear" w:color="auto" w:fill="FFFFFF"/>
        </w:rPr>
        <w:t xml:space="preserve">Het is niet toegestaan personen uit de VU-organisatie anders dan via de berichtenmodule van </w:t>
      </w:r>
      <w:proofErr w:type="spellStart"/>
      <w:r w:rsidRPr="00726606">
        <w:rPr>
          <w:rFonts w:ascii="LucidaSansEF" w:hAnsi="LucidaSansEF" w:cs="Arial"/>
          <w:sz w:val="20"/>
          <w:szCs w:val="20"/>
          <w:shd w:val="clear" w:color="auto" w:fill="FFFFFF"/>
        </w:rPr>
        <w:t>TenderNed</w:t>
      </w:r>
      <w:proofErr w:type="spellEnd"/>
      <w:r w:rsidRPr="00726606">
        <w:rPr>
          <w:rFonts w:ascii="LucidaSansEF" w:hAnsi="LucidaSansEF" w:cs="Arial"/>
          <w:sz w:val="20"/>
          <w:szCs w:val="20"/>
          <w:shd w:val="clear" w:color="auto" w:fill="FFFFFF"/>
        </w:rPr>
        <w:t xml:space="preserve"> </w:t>
      </w:r>
      <w:r>
        <w:rPr>
          <w:rFonts w:ascii="LucidaSansEF" w:hAnsi="LucidaSansEF" w:cs="Arial"/>
          <w:sz w:val="20"/>
          <w:szCs w:val="20"/>
          <w:shd w:val="clear" w:color="auto" w:fill="FFFFFF"/>
        </w:rPr>
        <w:t xml:space="preserve">of het algemene correspondentieadres van de VU </w:t>
      </w:r>
      <w:r w:rsidRPr="00726606">
        <w:rPr>
          <w:rFonts w:ascii="LucidaSansEF" w:hAnsi="LucidaSansEF" w:cs="Arial"/>
          <w:sz w:val="20"/>
          <w:szCs w:val="20"/>
          <w:shd w:val="clear" w:color="auto" w:fill="FFFFFF"/>
        </w:rPr>
        <w:t>in verband met deze aanbesteding te benaderen, dit op straffe van uitsluiting van de aanbestedingsprocedure.</w:t>
      </w:r>
    </w:p>
    <w:p w14:paraId="3256FCF2" w14:textId="77777777" w:rsidR="00A2754E" w:rsidRPr="00726606" w:rsidRDefault="00A2754E" w:rsidP="00463672">
      <w:pPr>
        <w:numPr>
          <w:ilvl w:val="0"/>
          <w:numId w:val="15"/>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726606">
        <w:rPr>
          <w:rFonts w:ascii="LucidaSansEF" w:hAnsi="LucidaSansEF" w:cs="Arial"/>
          <w:sz w:val="20"/>
          <w:szCs w:val="20"/>
          <w:shd w:val="clear" w:color="auto" w:fill="FFFFFF"/>
        </w:rPr>
        <w:t xml:space="preserve">Inzake de beoordeling van de </w:t>
      </w:r>
      <w:r>
        <w:rPr>
          <w:rFonts w:ascii="LucidaSansEF" w:hAnsi="LucidaSansEF" w:cs="Arial"/>
          <w:sz w:val="20"/>
          <w:szCs w:val="20"/>
          <w:shd w:val="clear" w:color="auto" w:fill="FFFFFF"/>
        </w:rPr>
        <w:t>Inschrijving</w:t>
      </w:r>
      <w:r w:rsidRPr="00726606">
        <w:rPr>
          <w:rFonts w:ascii="LucidaSansEF" w:hAnsi="LucidaSansEF" w:cs="Arial"/>
          <w:sz w:val="20"/>
          <w:szCs w:val="20"/>
          <w:shd w:val="clear" w:color="auto" w:fill="FFFFFF"/>
        </w:rPr>
        <w:t xml:space="preserve"> is de VU niet verplicht interne (</w:t>
      </w:r>
      <w:proofErr w:type="spellStart"/>
      <w:r w:rsidRPr="00726606">
        <w:rPr>
          <w:rFonts w:ascii="LucidaSansEF" w:hAnsi="LucidaSansEF" w:cs="Arial"/>
          <w:sz w:val="20"/>
          <w:szCs w:val="20"/>
          <w:shd w:val="clear" w:color="auto" w:fill="FFFFFF"/>
        </w:rPr>
        <w:t>aanbestedings</w:t>
      </w:r>
      <w:proofErr w:type="spellEnd"/>
      <w:r w:rsidRPr="00726606">
        <w:rPr>
          <w:rFonts w:ascii="LucidaSansEF" w:hAnsi="LucidaSansEF" w:cs="Arial"/>
          <w:sz w:val="20"/>
          <w:szCs w:val="20"/>
          <w:shd w:val="clear" w:color="auto" w:fill="FFFFFF"/>
        </w:rPr>
        <w:t xml:space="preserve">)documenten, zoals resultaten van evaluaties, processen-verbaal, adviezen aangaande kwalificatie aan Inschrijver </w:t>
      </w:r>
      <w:r>
        <w:rPr>
          <w:rFonts w:ascii="LucidaSansEF" w:hAnsi="LucidaSansEF" w:cs="Arial"/>
          <w:sz w:val="20"/>
          <w:szCs w:val="20"/>
          <w:shd w:val="clear" w:color="auto" w:fill="FFFFFF"/>
        </w:rPr>
        <w:t>bekend</w:t>
      </w:r>
      <w:r w:rsidRPr="00726606">
        <w:rPr>
          <w:rFonts w:ascii="LucidaSansEF" w:hAnsi="LucidaSansEF" w:cs="Arial"/>
          <w:sz w:val="20"/>
          <w:szCs w:val="20"/>
          <w:shd w:val="clear" w:color="auto" w:fill="FFFFFF"/>
        </w:rPr>
        <w:t xml:space="preserve"> te maken.</w:t>
      </w:r>
    </w:p>
    <w:p w14:paraId="4E329D9D" w14:textId="77777777" w:rsidR="00A2754E" w:rsidRPr="00576081" w:rsidRDefault="00A2754E" w:rsidP="00463672">
      <w:pPr>
        <w:pStyle w:val="Kop3"/>
        <w:numPr>
          <w:ilvl w:val="1"/>
          <w:numId w:val="9"/>
        </w:numPr>
        <w:spacing w:before="360"/>
        <w:rPr>
          <w:rFonts w:ascii="LucidaSansEF" w:eastAsia="MS Mincho" w:hAnsi="LucidaSansEF" w:cs="Lucida Sans Unicode"/>
          <w:i w:val="0"/>
        </w:rPr>
      </w:pPr>
      <w:bookmarkStart w:id="52" w:name="_Toc514321848"/>
      <w:bookmarkStart w:id="53" w:name="_Toc200544647"/>
      <w:bookmarkStart w:id="54" w:name="_Toc200544731"/>
      <w:r w:rsidRPr="00576081">
        <w:rPr>
          <w:rFonts w:ascii="LucidaSansEF" w:eastAsia="MS Mincho" w:hAnsi="LucidaSansEF" w:cs="Lucida Sans Unicode"/>
          <w:i w:val="0"/>
        </w:rPr>
        <w:t xml:space="preserve">Vragen </w:t>
      </w:r>
      <w:r>
        <w:rPr>
          <w:rFonts w:ascii="LucidaSansEF" w:eastAsia="MS Mincho" w:hAnsi="LucidaSansEF" w:cs="Lucida Sans Unicode"/>
          <w:i w:val="0"/>
        </w:rPr>
        <w:t>en klachtenafhandeling</w:t>
      </w:r>
      <w:bookmarkEnd w:id="52"/>
      <w:bookmarkEnd w:id="53"/>
      <w:bookmarkEnd w:id="54"/>
      <w:r>
        <w:rPr>
          <w:rFonts w:ascii="LucidaSansEF" w:eastAsia="MS Mincho" w:hAnsi="LucidaSansEF" w:cs="Lucida Sans Unicode"/>
          <w:i w:val="0"/>
        </w:rPr>
        <w:t xml:space="preserve"> </w:t>
      </w:r>
    </w:p>
    <w:p w14:paraId="06D577BD" w14:textId="77777777" w:rsidR="00A2754E" w:rsidRPr="00E11037" w:rsidRDefault="00A2754E" w:rsidP="00A2754E">
      <w:pPr>
        <w:overflowPunct w:val="0"/>
        <w:autoSpaceDE w:val="0"/>
        <w:autoSpaceDN w:val="0"/>
        <w:adjustRightInd w:val="0"/>
        <w:textAlignment w:val="baseline"/>
        <w:rPr>
          <w:rFonts w:ascii="LucidaSansEF" w:hAnsi="LucidaSansEF" w:cs="Arial"/>
          <w:sz w:val="20"/>
          <w:szCs w:val="20"/>
          <w:shd w:val="clear" w:color="auto" w:fill="FFFFFF"/>
        </w:rPr>
      </w:pPr>
      <w:r w:rsidRPr="00E11037">
        <w:rPr>
          <w:rFonts w:ascii="LucidaSansEF" w:hAnsi="LucidaSansEF" w:cs="Arial"/>
          <w:sz w:val="20"/>
          <w:szCs w:val="20"/>
          <w:shd w:val="clear" w:color="auto" w:fill="FFFFFF"/>
        </w:rPr>
        <w:t>Als u in algemene zin vragen of opmerkingen heeft over het aanbestedingsbeleid van de VU, of als u meent dat u tijdens enige aanbestedingsprocedure van de VU onjuist bent of wordt behandeld of uw vragen niet naar behoren zijn beantwoord,  kunt u contact op met de Inkoopmanager  van de VU via e-mail</w:t>
      </w:r>
      <w:r>
        <w:rPr>
          <w:rFonts w:ascii="LucidaSansEF" w:hAnsi="LucidaSansEF" w:cs="Arial"/>
          <w:sz w:val="20"/>
          <w:szCs w:val="20"/>
          <w:shd w:val="clear" w:color="auto" w:fill="FFFFFF"/>
        </w:rPr>
        <w:t xml:space="preserve"> </w:t>
      </w:r>
      <w:hyperlink r:id="rId15" w:history="1">
        <w:r w:rsidRPr="002A03BB">
          <w:rPr>
            <w:rStyle w:val="Hyperlink"/>
            <w:rFonts w:ascii="LucidaSansEF" w:hAnsi="LucidaSansEF" w:cs="Arial"/>
            <w:sz w:val="20"/>
            <w:szCs w:val="20"/>
            <w:shd w:val="clear" w:color="auto" w:fill="FFFFFF"/>
          </w:rPr>
          <w:t>r.stel@vu.nl</w:t>
        </w:r>
      </w:hyperlink>
      <w:r>
        <w:rPr>
          <w:rFonts w:ascii="LucidaSansEF" w:hAnsi="LucidaSansEF" w:cs="Arial"/>
          <w:sz w:val="20"/>
          <w:szCs w:val="20"/>
          <w:shd w:val="clear" w:color="auto" w:fill="FFFFFF"/>
        </w:rPr>
        <w:t xml:space="preserve">. </w:t>
      </w:r>
      <w:r w:rsidRPr="00E11037">
        <w:rPr>
          <w:rFonts w:ascii="LucidaSansEF" w:hAnsi="LucidaSansEF" w:cs="Arial"/>
          <w:sz w:val="20"/>
          <w:szCs w:val="20"/>
          <w:shd w:val="clear" w:color="auto" w:fill="FFFFFF"/>
        </w:rPr>
        <w:t>U ontvangt een bevestiging van uw vraag of klacht inclusief een te verwachten afhandeltermijn.</w:t>
      </w:r>
    </w:p>
    <w:p w14:paraId="465F501F" w14:textId="77777777" w:rsidR="006363D4" w:rsidRPr="007870CD" w:rsidRDefault="006363D4" w:rsidP="00F51D61">
      <w:pPr>
        <w:widowControl w:val="0"/>
        <w:autoSpaceDE w:val="0"/>
        <w:autoSpaceDN w:val="0"/>
        <w:adjustRightInd w:val="0"/>
        <w:spacing w:after="120"/>
        <w:rPr>
          <w:rFonts w:ascii="LucidaSansEF" w:hAnsi="LucidaSansEF"/>
          <w:sz w:val="20"/>
          <w:szCs w:val="20"/>
        </w:rPr>
      </w:pPr>
      <w:bookmarkStart w:id="55" w:name="_Toc170278138"/>
      <w:r w:rsidRPr="007870CD">
        <w:br w:type="page"/>
      </w:r>
      <w:bookmarkStart w:id="56" w:name="_Toc200544648"/>
      <w:bookmarkStart w:id="57" w:name="_Toc200544732"/>
      <w:r w:rsidR="00F51D61">
        <w:rPr>
          <w:rStyle w:val="Kop1Char"/>
          <w:rFonts w:eastAsia="MS Mincho"/>
        </w:rPr>
        <w:lastRenderedPageBreak/>
        <w:t>3</w:t>
      </w:r>
      <w:r w:rsidRPr="00F51D61">
        <w:rPr>
          <w:rStyle w:val="Kop1Char"/>
          <w:rFonts w:eastAsia="MS Mincho"/>
        </w:rPr>
        <w:t>.</w:t>
      </w:r>
      <w:r w:rsidRPr="00F51D61">
        <w:rPr>
          <w:rStyle w:val="Kop1Char"/>
          <w:rFonts w:eastAsia="MS Mincho"/>
        </w:rPr>
        <w:tab/>
      </w:r>
      <w:r w:rsidRPr="00F51D61">
        <w:rPr>
          <w:rStyle w:val="Kop1Char"/>
        </w:rPr>
        <w:t>Selectieprocedure</w:t>
      </w:r>
      <w:bookmarkEnd w:id="56"/>
      <w:bookmarkEnd w:id="57"/>
    </w:p>
    <w:p w14:paraId="51919385" w14:textId="77777777" w:rsidR="00A2754E" w:rsidRPr="007870CD" w:rsidRDefault="00A2754E" w:rsidP="00A2754E">
      <w:pPr>
        <w:pStyle w:val="Kop3"/>
        <w:numPr>
          <w:ilvl w:val="0"/>
          <w:numId w:val="0"/>
        </w:numPr>
        <w:spacing w:before="360"/>
        <w:rPr>
          <w:rFonts w:ascii="LucidaSansEF" w:eastAsia="MS Mincho" w:hAnsi="LucidaSansEF"/>
          <w:i w:val="0"/>
        </w:rPr>
      </w:pPr>
      <w:bookmarkStart w:id="58" w:name="_Toc514321850"/>
      <w:bookmarkStart w:id="59" w:name="_Toc200544649"/>
      <w:bookmarkStart w:id="60" w:name="_Toc200544733"/>
      <w:r>
        <w:rPr>
          <w:rFonts w:ascii="LucidaSansEF" w:eastAsia="MS Mincho" w:hAnsi="LucidaSansEF"/>
          <w:i w:val="0"/>
        </w:rPr>
        <w:t>3</w:t>
      </w:r>
      <w:r w:rsidRPr="007870CD">
        <w:rPr>
          <w:rFonts w:ascii="LucidaSansEF" w:eastAsia="MS Mincho" w:hAnsi="LucidaSansEF"/>
          <w:i w:val="0"/>
        </w:rPr>
        <w:t>.1</w:t>
      </w:r>
      <w:r w:rsidRPr="007870CD">
        <w:rPr>
          <w:rFonts w:ascii="LucidaSansEF" w:eastAsia="MS Mincho" w:hAnsi="LucidaSansEF"/>
          <w:i w:val="0"/>
        </w:rPr>
        <w:tab/>
        <w:t>Inleiding</w:t>
      </w:r>
      <w:bookmarkEnd w:id="58"/>
      <w:bookmarkEnd w:id="59"/>
      <w:bookmarkEnd w:id="60"/>
    </w:p>
    <w:p w14:paraId="58D5427C" w14:textId="77777777" w:rsidR="00A2754E" w:rsidRPr="007870CD" w:rsidRDefault="00A2754E" w:rsidP="00A2754E">
      <w:pPr>
        <w:tabs>
          <w:tab w:val="left" w:pos="720"/>
          <w:tab w:val="right" w:pos="7380"/>
        </w:tabs>
        <w:rPr>
          <w:rFonts w:ascii="LucidaSansEF" w:hAnsi="LucidaSansEF" w:cs="Arial"/>
          <w:sz w:val="20"/>
          <w:szCs w:val="20"/>
        </w:rPr>
      </w:pPr>
      <w:r w:rsidRPr="007870CD">
        <w:rPr>
          <w:rFonts w:ascii="LucidaSansEF" w:hAnsi="LucidaSansEF" w:cs="Arial"/>
          <w:sz w:val="20"/>
          <w:szCs w:val="20"/>
        </w:rPr>
        <w:t xml:space="preserve">In dit hoofdstuk wordt het selectieproces op hoofdlijnen beschreven. </w:t>
      </w:r>
      <w:r>
        <w:rPr>
          <w:rFonts w:ascii="LucidaSansEF" w:hAnsi="LucidaSansEF" w:cs="Arial"/>
          <w:sz w:val="20"/>
          <w:szCs w:val="20"/>
        </w:rPr>
        <w:t>Tevens bevat dit hoofdstuk d</w:t>
      </w:r>
      <w:r w:rsidRPr="007870CD">
        <w:rPr>
          <w:rFonts w:ascii="LucidaSansEF" w:hAnsi="LucidaSansEF" w:cs="Arial"/>
          <w:sz w:val="20"/>
          <w:szCs w:val="20"/>
        </w:rPr>
        <w:t xml:space="preserve">e </w:t>
      </w:r>
      <w:r>
        <w:rPr>
          <w:rFonts w:ascii="LucidaSansEF" w:hAnsi="LucidaSansEF" w:cs="Arial"/>
          <w:sz w:val="20"/>
          <w:szCs w:val="20"/>
        </w:rPr>
        <w:t xml:space="preserve">verplichte en facultatieve </w:t>
      </w:r>
      <w:r w:rsidRPr="007870CD">
        <w:rPr>
          <w:rFonts w:ascii="LucidaSansEF" w:hAnsi="LucidaSansEF" w:cs="Arial"/>
          <w:sz w:val="20"/>
          <w:szCs w:val="20"/>
        </w:rPr>
        <w:t xml:space="preserve">uitsluitingsgronden </w:t>
      </w:r>
      <w:r>
        <w:rPr>
          <w:rFonts w:ascii="LucidaSansEF" w:hAnsi="LucidaSansEF" w:cs="Arial"/>
          <w:sz w:val="20"/>
          <w:szCs w:val="20"/>
        </w:rPr>
        <w:t>en geschiktheidseisen</w:t>
      </w:r>
      <w:r w:rsidRPr="007870CD">
        <w:rPr>
          <w:rFonts w:ascii="LucidaSansEF" w:hAnsi="LucidaSansEF" w:cs="Arial"/>
          <w:sz w:val="20"/>
          <w:szCs w:val="20"/>
        </w:rPr>
        <w:t>.</w:t>
      </w:r>
    </w:p>
    <w:p w14:paraId="086481D7" w14:textId="77777777" w:rsidR="00A2754E" w:rsidRPr="007870CD" w:rsidRDefault="00A2754E" w:rsidP="00463672">
      <w:pPr>
        <w:pStyle w:val="Kop3"/>
        <w:numPr>
          <w:ilvl w:val="1"/>
          <w:numId w:val="12"/>
        </w:numPr>
        <w:spacing w:before="360"/>
        <w:rPr>
          <w:rFonts w:ascii="LucidaSansEF" w:eastAsia="MS Mincho" w:hAnsi="LucidaSansEF"/>
          <w:i w:val="0"/>
        </w:rPr>
      </w:pPr>
      <w:r>
        <w:rPr>
          <w:rFonts w:ascii="LucidaSansEF" w:eastAsia="MS Mincho" w:hAnsi="LucidaSansEF"/>
          <w:i w:val="0"/>
        </w:rPr>
        <w:t xml:space="preserve"> </w:t>
      </w:r>
      <w:r>
        <w:rPr>
          <w:rFonts w:ascii="LucidaSansEF" w:eastAsia="MS Mincho" w:hAnsi="LucidaSansEF"/>
          <w:i w:val="0"/>
        </w:rPr>
        <w:tab/>
      </w:r>
      <w:bookmarkStart w:id="61" w:name="_Toc514321851"/>
      <w:bookmarkStart w:id="62" w:name="_Toc200544650"/>
      <w:bookmarkStart w:id="63" w:name="_Toc200544734"/>
      <w:r>
        <w:rPr>
          <w:rFonts w:ascii="LucidaSansEF" w:eastAsia="MS Mincho" w:hAnsi="LucidaSansEF"/>
          <w:i w:val="0"/>
        </w:rPr>
        <w:t>Aanmelding</w:t>
      </w:r>
      <w:r w:rsidRPr="007870CD">
        <w:rPr>
          <w:rFonts w:ascii="LucidaSansEF" w:eastAsia="MS Mincho" w:hAnsi="LucidaSansEF"/>
          <w:i w:val="0"/>
        </w:rPr>
        <w:t>, wijze van beoordelen</w:t>
      </w:r>
      <w:bookmarkEnd w:id="61"/>
      <w:bookmarkEnd w:id="62"/>
      <w:bookmarkEnd w:id="63"/>
    </w:p>
    <w:p w14:paraId="12D5D313" w14:textId="77777777" w:rsidR="00A2754E" w:rsidRDefault="00A2754E" w:rsidP="00A2754E">
      <w:pPr>
        <w:tabs>
          <w:tab w:val="left" w:pos="720"/>
          <w:tab w:val="right" w:pos="7380"/>
        </w:tabs>
        <w:rPr>
          <w:rFonts w:ascii="LucidaSansEF" w:hAnsi="LucidaSansEF" w:cs="Arial"/>
          <w:sz w:val="20"/>
          <w:szCs w:val="20"/>
        </w:rPr>
      </w:pPr>
      <w:r>
        <w:rPr>
          <w:rFonts w:ascii="LucidaSansEF" w:hAnsi="LucidaSansEF" w:cs="Arial"/>
          <w:sz w:val="20"/>
          <w:szCs w:val="20"/>
        </w:rPr>
        <w:t>Onderdeel van</w:t>
      </w:r>
      <w:r w:rsidRPr="00AB4544">
        <w:rPr>
          <w:rFonts w:ascii="LucidaSansEF" w:hAnsi="LucidaSansEF" w:cs="Arial"/>
          <w:sz w:val="20"/>
          <w:szCs w:val="20"/>
        </w:rPr>
        <w:t xml:space="preserve"> deze Offerteaanvraag is het elektronisch formulier ‘Uniform Europees Aanbestedingsdocument’ (UEA) </w:t>
      </w:r>
      <w:r>
        <w:rPr>
          <w:rFonts w:ascii="LucidaSansEF" w:hAnsi="LucidaSansEF" w:cs="Arial"/>
          <w:sz w:val="20"/>
          <w:szCs w:val="20"/>
        </w:rPr>
        <w:t>en bedoeld</w:t>
      </w:r>
      <w:r w:rsidRPr="00AB4544">
        <w:rPr>
          <w:rFonts w:ascii="LucidaSansEF" w:hAnsi="LucidaSansEF" w:cs="Arial"/>
          <w:sz w:val="20"/>
          <w:szCs w:val="20"/>
        </w:rPr>
        <w:t xml:space="preserve"> om maximale vergelijkbaarheid van de door Inschrijvers opgeleverde informatie te bewerkstelligen.</w:t>
      </w:r>
      <w:r>
        <w:rPr>
          <w:rFonts w:ascii="LucidaSansEF" w:hAnsi="LucidaSansEF" w:cs="Arial"/>
          <w:sz w:val="20"/>
          <w:szCs w:val="20"/>
        </w:rPr>
        <w:t xml:space="preserve"> </w:t>
      </w:r>
      <w:r w:rsidRPr="00AB4544">
        <w:rPr>
          <w:rFonts w:ascii="LucidaSansEF" w:hAnsi="LucidaSansEF" w:cs="Arial"/>
          <w:sz w:val="20"/>
          <w:szCs w:val="20"/>
        </w:rPr>
        <w:t xml:space="preserve">Het UEA is in </w:t>
      </w:r>
      <w:proofErr w:type="spellStart"/>
      <w:r w:rsidRPr="00AB4544">
        <w:rPr>
          <w:rFonts w:ascii="LucidaSansEF" w:hAnsi="LucidaSansEF" w:cs="Arial"/>
          <w:sz w:val="20"/>
          <w:szCs w:val="20"/>
        </w:rPr>
        <w:t>TenderNed</w:t>
      </w:r>
      <w:proofErr w:type="spellEnd"/>
      <w:r w:rsidRPr="00AB4544">
        <w:rPr>
          <w:rFonts w:ascii="LucidaSansEF" w:hAnsi="LucidaSansEF" w:cs="Arial"/>
          <w:sz w:val="20"/>
          <w:szCs w:val="20"/>
        </w:rPr>
        <w:t xml:space="preserve"> opgesteld. De Inschrijver opent het betreffende UEA via de UEA-module in </w:t>
      </w:r>
      <w:proofErr w:type="spellStart"/>
      <w:r w:rsidRPr="00AB4544">
        <w:rPr>
          <w:rFonts w:ascii="LucidaSansEF" w:hAnsi="LucidaSansEF" w:cs="Arial"/>
          <w:sz w:val="20"/>
          <w:szCs w:val="20"/>
        </w:rPr>
        <w:t>TenderNed</w:t>
      </w:r>
      <w:proofErr w:type="spellEnd"/>
      <w:r w:rsidRPr="00AB4544">
        <w:rPr>
          <w:rFonts w:ascii="LucidaSansEF" w:hAnsi="LucidaSansEF" w:cs="Arial"/>
          <w:sz w:val="20"/>
          <w:szCs w:val="20"/>
        </w:rPr>
        <w:t xml:space="preserve">, vult deze in en voegt het bestand, via de module, toe aan de Inschrijving. </w:t>
      </w:r>
      <w:proofErr w:type="spellStart"/>
      <w:r w:rsidRPr="00AB4544">
        <w:rPr>
          <w:rFonts w:ascii="LucidaSansEF" w:hAnsi="LucidaSansEF" w:cs="Arial"/>
          <w:sz w:val="20"/>
          <w:szCs w:val="20"/>
        </w:rPr>
        <w:t>TenderNed</w:t>
      </w:r>
      <w:proofErr w:type="spellEnd"/>
      <w:r w:rsidRPr="00AB4544">
        <w:rPr>
          <w:rFonts w:ascii="LucidaSansEF" w:hAnsi="LucidaSansEF" w:cs="Arial"/>
          <w:sz w:val="20"/>
          <w:szCs w:val="20"/>
        </w:rPr>
        <w:t xml:space="preserve"> genereert hiervan automatisch een XML- en een Pdf-bestand.</w:t>
      </w:r>
    </w:p>
    <w:p w14:paraId="300F3BB2" w14:textId="77777777" w:rsidR="00A2754E" w:rsidRPr="00AB4544" w:rsidRDefault="00A2754E" w:rsidP="00A2754E">
      <w:pPr>
        <w:tabs>
          <w:tab w:val="left" w:pos="720"/>
          <w:tab w:val="right" w:pos="7380"/>
        </w:tabs>
        <w:rPr>
          <w:rFonts w:ascii="LucidaSansEF" w:hAnsi="LucidaSansEF" w:cs="Arial"/>
          <w:sz w:val="20"/>
          <w:szCs w:val="20"/>
        </w:rPr>
      </w:pPr>
    </w:p>
    <w:p w14:paraId="5371F38E" w14:textId="77777777" w:rsidR="00A2754E" w:rsidRPr="00AB4544" w:rsidRDefault="00A2754E" w:rsidP="00A2754E">
      <w:pPr>
        <w:tabs>
          <w:tab w:val="left" w:pos="720"/>
          <w:tab w:val="right" w:pos="7380"/>
        </w:tabs>
        <w:rPr>
          <w:rFonts w:ascii="LucidaSansEF" w:hAnsi="LucidaSansEF" w:cs="Arial"/>
          <w:sz w:val="20"/>
          <w:szCs w:val="20"/>
        </w:rPr>
      </w:pPr>
      <w:r w:rsidRPr="00AB4544">
        <w:rPr>
          <w:rFonts w:ascii="LucidaSansEF" w:hAnsi="LucidaSansEF" w:cs="Arial"/>
          <w:sz w:val="20"/>
          <w:szCs w:val="20"/>
        </w:rPr>
        <w:t>De Inschrijving door Inschrijver geschiedt door het indienen van het ingevulde en ondertekende ‘UEA’ inclusief de daarbij behorende overige te verstrekken gegevens. Door Inschrijving en ondertekening van het ‘Uniform Europees Aanbestedingsdocument’ geeft de Inschrijver tevens te kennen akkoord te gaan met de procedure van aanbesteden.</w:t>
      </w:r>
    </w:p>
    <w:p w14:paraId="55996AE6" w14:textId="77777777" w:rsidR="00A2754E" w:rsidRPr="00AB4544" w:rsidRDefault="00A2754E" w:rsidP="00A2754E">
      <w:pPr>
        <w:tabs>
          <w:tab w:val="left" w:pos="720"/>
          <w:tab w:val="right" w:pos="7380"/>
        </w:tabs>
        <w:rPr>
          <w:rFonts w:ascii="LucidaSansEF" w:hAnsi="LucidaSansEF" w:cs="Arial"/>
          <w:sz w:val="20"/>
          <w:szCs w:val="20"/>
        </w:rPr>
      </w:pPr>
    </w:p>
    <w:p w14:paraId="79A6CB00" w14:textId="77777777" w:rsidR="00A2754E" w:rsidRPr="00E258B2" w:rsidRDefault="00A2754E" w:rsidP="00A2754E">
      <w:pPr>
        <w:tabs>
          <w:tab w:val="left" w:pos="720"/>
          <w:tab w:val="right" w:pos="7380"/>
        </w:tabs>
        <w:rPr>
          <w:rFonts w:ascii="LucidaSansEF" w:hAnsi="LucidaSansEF" w:cs="Arial"/>
          <w:sz w:val="20"/>
          <w:szCs w:val="20"/>
        </w:rPr>
      </w:pPr>
      <w:r w:rsidRPr="00AB4544">
        <w:rPr>
          <w:rFonts w:ascii="LucidaSansEF" w:hAnsi="LucidaSansEF" w:cs="Arial"/>
          <w:sz w:val="20"/>
          <w:szCs w:val="20"/>
        </w:rPr>
        <w:t xml:space="preserve">In de Aanbestedingswet is bepaald dat aanbestedende diensten in eerste instantie aan ondernemers alleen het ‘Uniform Europees Aanbestedingsdocument’ mogen vragen, in plaats van alle bewijsstukken. In de wet is opgenomen dat het model voor deze verklaring wordt vastgesteld bij of krachtens algemene maatregel van bestuur. Deze algemene maatregel van bestuur is het Aanbestedingsbesluit. In het Aanbestedingsbesluit is bepaald dat het model wordt vastgesteld bij ministeriële regeling en dit is dan ook het ‘Uniform Europees Aanbestedingsdocument’ </w:t>
      </w:r>
      <w:r>
        <w:rPr>
          <w:rFonts w:ascii="LucidaSansEF" w:hAnsi="LucidaSansEF" w:cs="Arial"/>
          <w:sz w:val="20"/>
          <w:szCs w:val="20"/>
        </w:rPr>
        <w:t>dat</w:t>
      </w:r>
      <w:r w:rsidRPr="00E258B2">
        <w:rPr>
          <w:rFonts w:ascii="LucidaSansEF" w:hAnsi="LucidaSansEF" w:cs="Arial"/>
          <w:sz w:val="20"/>
          <w:szCs w:val="20"/>
        </w:rPr>
        <w:t xml:space="preserve"> ondernemers en aanbestedende diensten op grond van de wet moeten gebruiken.</w:t>
      </w:r>
    </w:p>
    <w:p w14:paraId="0EC6A9DA" w14:textId="77777777" w:rsidR="00A2754E" w:rsidRPr="00E258B2" w:rsidRDefault="00A2754E" w:rsidP="00A2754E">
      <w:pPr>
        <w:tabs>
          <w:tab w:val="left" w:pos="720"/>
          <w:tab w:val="right" w:pos="7380"/>
        </w:tabs>
        <w:rPr>
          <w:rFonts w:ascii="LucidaSansEF" w:hAnsi="LucidaSansEF" w:cs="Arial"/>
          <w:sz w:val="20"/>
          <w:szCs w:val="20"/>
        </w:rPr>
      </w:pPr>
    </w:p>
    <w:p w14:paraId="766EC491" w14:textId="77777777" w:rsidR="00A2754E" w:rsidRPr="00E258B2" w:rsidRDefault="00A2754E" w:rsidP="00A2754E">
      <w:pPr>
        <w:tabs>
          <w:tab w:val="left" w:pos="720"/>
          <w:tab w:val="right" w:pos="7380"/>
        </w:tabs>
        <w:rPr>
          <w:rFonts w:ascii="LucidaSansEF" w:hAnsi="LucidaSansEF" w:cs="Arial"/>
          <w:sz w:val="20"/>
          <w:szCs w:val="20"/>
        </w:rPr>
      </w:pPr>
      <w:r w:rsidRPr="00E258B2">
        <w:rPr>
          <w:rFonts w:ascii="LucidaSansEF" w:hAnsi="LucidaSansEF" w:cs="Arial"/>
          <w:sz w:val="20"/>
          <w:szCs w:val="20"/>
        </w:rPr>
        <w:t xml:space="preserve">In het UEA wordt een aantal keer verwezen naar de eisen zoals vermeld in de aanbestedingsstukken. Onder aanbestedingsstukken worden alle documenten in een aanbestedingsprocedure die door de aanbestedende dienst in de procedure zijn gebracht, verstaan. Voorbeelden van ingebrachte documenten in een procedure zijn de aankondiging en het daarbij behorende bestek (ook wel offerteaanvraag genoemd), de Nota van Inlichtingen of een beschrijving van de organisatie van de aanbestedende dienst. Eventuele wijzigingen in de Nota van Inlichtingen bij de aanbestedingsprocedure gaan voor op de eisen zoals gesteld in de aankondiging of het bestek. Voorts kunnen Algemene voorwaarden en een conceptovereenkomst deel uitmaken van de aanbestedingsstukken. Correspondentie via e-mail en dergelijke, waarin mededelingen worden gedaan, valt </w:t>
      </w:r>
      <w:r w:rsidRPr="00C51D00">
        <w:rPr>
          <w:rFonts w:ascii="LucidaSansEF" w:hAnsi="LucidaSansEF" w:cs="Arial"/>
          <w:b/>
          <w:sz w:val="20"/>
          <w:szCs w:val="20"/>
        </w:rPr>
        <w:t>niet</w:t>
      </w:r>
      <w:r w:rsidRPr="00E258B2">
        <w:rPr>
          <w:rFonts w:ascii="LucidaSansEF" w:hAnsi="LucidaSansEF" w:cs="Arial"/>
          <w:sz w:val="20"/>
          <w:szCs w:val="20"/>
        </w:rPr>
        <w:t xml:space="preserve"> onder het begrip aanbestedingsstukken. </w:t>
      </w:r>
    </w:p>
    <w:p w14:paraId="1277ED9C" w14:textId="77777777" w:rsidR="00A2754E" w:rsidRPr="00E258B2" w:rsidRDefault="00A2754E" w:rsidP="00A2754E">
      <w:pPr>
        <w:tabs>
          <w:tab w:val="left" w:pos="720"/>
          <w:tab w:val="right" w:pos="7380"/>
        </w:tabs>
        <w:rPr>
          <w:rFonts w:ascii="LucidaSansEF" w:hAnsi="LucidaSansEF" w:cs="Arial"/>
          <w:sz w:val="20"/>
          <w:szCs w:val="20"/>
        </w:rPr>
      </w:pPr>
    </w:p>
    <w:p w14:paraId="1DE321C3" w14:textId="77777777" w:rsidR="00A2754E" w:rsidRPr="00E258B2" w:rsidRDefault="00A2754E" w:rsidP="00A2754E">
      <w:pPr>
        <w:tabs>
          <w:tab w:val="left" w:pos="720"/>
          <w:tab w:val="right" w:pos="7380"/>
        </w:tabs>
        <w:rPr>
          <w:rFonts w:ascii="LucidaSansEF" w:hAnsi="LucidaSansEF" w:cs="Arial"/>
          <w:sz w:val="20"/>
          <w:szCs w:val="20"/>
        </w:rPr>
      </w:pPr>
      <w:r w:rsidRPr="00E258B2">
        <w:rPr>
          <w:rFonts w:ascii="LucidaSansEF" w:hAnsi="LucidaSansEF" w:cs="Arial"/>
          <w:sz w:val="20"/>
          <w:szCs w:val="20"/>
        </w:rPr>
        <w:t>Aanvullend stelt de Aanbestedingswet ook een gedragsverklaring aanbesteden (GVA) verplicht voor het inschrijven op een aanbestedingsprocedure. De GVA geldt als bewijs dat voor een Inschrijver bepaalde uitsluitingsgronden welke opgenomen zijn in het ‘Uniform Europees Aanbestedingsdocument’ niet van toepassing zijn. Deze uitsluitingsgronden hebben betrekking op veroordelingen van een Inschrijver voor bepaalde misdrijven genoemd in het Wetboek van Strafrecht (o.a. deelneming aan een criminele organisatie, witwassen, fraude, omkoping), overtreding van beroepsgedragsregels of ernstige beroepsfouten, (waaronder zware en zeer zware overtredingen van de Mededingingswet indien aan de beboete onderneming geen clementie is verleend).</w:t>
      </w:r>
    </w:p>
    <w:p w14:paraId="2D92F023" w14:textId="77777777" w:rsidR="00A2754E" w:rsidRPr="00AB4544" w:rsidRDefault="00A2754E" w:rsidP="00A2754E">
      <w:pPr>
        <w:tabs>
          <w:tab w:val="left" w:pos="720"/>
          <w:tab w:val="right" w:pos="7380"/>
        </w:tabs>
        <w:rPr>
          <w:rFonts w:ascii="LucidaSansEF" w:hAnsi="LucidaSansEF" w:cs="Arial"/>
          <w:sz w:val="20"/>
          <w:szCs w:val="20"/>
        </w:rPr>
      </w:pPr>
    </w:p>
    <w:p w14:paraId="79132E53" w14:textId="77777777" w:rsidR="00A2754E" w:rsidRPr="00E258B2" w:rsidRDefault="00A2754E" w:rsidP="00A2754E">
      <w:pPr>
        <w:pStyle w:val="Lijstalinea"/>
        <w:pBdr>
          <w:top w:val="single" w:sz="4" w:space="1" w:color="auto"/>
          <w:left w:val="single" w:sz="4" w:space="4" w:color="auto"/>
          <w:bottom w:val="single" w:sz="4" w:space="1" w:color="auto"/>
          <w:right w:val="single" w:sz="4" w:space="4" w:color="auto"/>
        </w:pBdr>
        <w:shd w:val="clear" w:color="auto" w:fill="548DD4" w:themeFill="text2" w:themeFillTint="99"/>
        <w:tabs>
          <w:tab w:val="left" w:pos="720"/>
          <w:tab w:val="right" w:pos="7380"/>
        </w:tabs>
        <w:spacing w:line="280" w:lineRule="atLeast"/>
        <w:ind w:left="360"/>
        <w:rPr>
          <w:rFonts w:ascii="LucidaSansEF" w:hAnsi="LucidaSansEF" w:cs="Arial"/>
          <w:b/>
          <w:color w:val="FFFFFF" w:themeColor="background1"/>
          <w:sz w:val="20"/>
          <w:szCs w:val="20"/>
        </w:rPr>
      </w:pPr>
      <w:r w:rsidRPr="00E258B2">
        <w:rPr>
          <w:rFonts w:ascii="LucidaSansEF" w:hAnsi="LucidaSansEF" w:cs="Arial"/>
          <w:b/>
          <w:color w:val="FFFFFF" w:themeColor="background1"/>
          <w:sz w:val="20"/>
          <w:szCs w:val="20"/>
        </w:rPr>
        <w:t xml:space="preserve">Als de opdracht voorlopig aan u wordt gegund, dient u binnen 5 dagen de bewijsstukken uit het Uniform Europees Aanbestedingsdocument </w:t>
      </w:r>
      <w:r>
        <w:rPr>
          <w:rFonts w:ascii="LucidaSansEF" w:hAnsi="LucidaSansEF" w:cs="Arial"/>
          <w:b/>
          <w:color w:val="FFFFFF" w:themeColor="background1"/>
          <w:sz w:val="20"/>
          <w:szCs w:val="20"/>
        </w:rPr>
        <w:t xml:space="preserve">inclusief GVA </w:t>
      </w:r>
      <w:r w:rsidRPr="00E258B2">
        <w:rPr>
          <w:rFonts w:ascii="LucidaSansEF" w:hAnsi="LucidaSansEF" w:cs="Arial"/>
          <w:b/>
          <w:color w:val="FFFFFF" w:themeColor="background1"/>
          <w:sz w:val="20"/>
          <w:szCs w:val="20"/>
        </w:rPr>
        <w:t xml:space="preserve">te overleggen. </w:t>
      </w:r>
    </w:p>
    <w:p w14:paraId="6FE52E85" w14:textId="77777777" w:rsidR="00A2754E" w:rsidRPr="00E258B2" w:rsidRDefault="00A2754E" w:rsidP="00A2754E">
      <w:pPr>
        <w:tabs>
          <w:tab w:val="left" w:pos="720"/>
          <w:tab w:val="right" w:pos="7380"/>
        </w:tabs>
        <w:rPr>
          <w:rFonts w:ascii="LucidaSansEF" w:hAnsi="LucidaSansEF" w:cs="Arial"/>
          <w:sz w:val="20"/>
          <w:szCs w:val="20"/>
        </w:rPr>
      </w:pPr>
      <w:r w:rsidRPr="00E258B2">
        <w:rPr>
          <w:rFonts w:ascii="LucidaSansEF" w:hAnsi="LucidaSansEF" w:cs="Arial"/>
          <w:sz w:val="20"/>
          <w:szCs w:val="20"/>
        </w:rPr>
        <w:lastRenderedPageBreak/>
        <w:t xml:space="preserve">Het is verstandig om een gedragsverklaring aanbesteden aan te vragen geruime tijd vóór het einde van de wettelijke geldigheidsduur van de verklaring omtrent het gedrag en/of ruim voor de datum van voorlopige gunning van de aanbesteding waar u op inschrijft, omdat de termijn waarbinnen een gedragsverklaring aanbesteden door het bevoegd gezag daadwerkelijk zal worden afgegeven, afhangt van de omstandigheden die betrekking hebben op de aanvrager, en de natuurlijke personen die bestuurder van de onderneming zijn (geweest). </w:t>
      </w:r>
    </w:p>
    <w:p w14:paraId="463694A2" w14:textId="77777777" w:rsidR="00A2754E" w:rsidRPr="00E258B2" w:rsidRDefault="00A2754E" w:rsidP="00A2754E">
      <w:pPr>
        <w:tabs>
          <w:tab w:val="left" w:pos="720"/>
          <w:tab w:val="right" w:pos="7380"/>
        </w:tabs>
        <w:rPr>
          <w:rFonts w:ascii="LucidaSansEF" w:hAnsi="LucidaSansEF" w:cs="Arial"/>
          <w:sz w:val="20"/>
          <w:szCs w:val="20"/>
        </w:rPr>
      </w:pPr>
    </w:p>
    <w:p w14:paraId="36F0EF7B" w14:textId="77777777" w:rsidR="00A2754E" w:rsidRPr="00E258B2" w:rsidRDefault="00A2754E" w:rsidP="00A2754E">
      <w:pPr>
        <w:tabs>
          <w:tab w:val="left" w:pos="720"/>
          <w:tab w:val="right" w:pos="7380"/>
        </w:tabs>
        <w:rPr>
          <w:rFonts w:ascii="LucidaSansEF" w:hAnsi="LucidaSansEF" w:cs="Arial"/>
          <w:sz w:val="20"/>
          <w:szCs w:val="20"/>
        </w:rPr>
      </w:pPr>
      <w:r w:rsidRPr="00E258B2">
        <w:rPr>
          <w:rFonts w:ascii="LucidaSansEF" w:hAnsi="LucidaSansEF" w:cs="Arial"/>
          <w:sz w:val="20"/>
          <w:szCs w:val="20"/>
        </w:rPr>
        <w:t>De gedragsverklaring aanbesteden kan worden aangevraagd via onderstaande link:</w:t>
      </w:r>
    </w:p>
    <w:p w14:paraId="54201959" w14:textId="77777777" w:rsidR="00A2754E" w:rsidRDefault="00A2754E" w:rsidP="00A2754E">
      <w:pPr>
        <w:tabs>
          <w:tab w:val="left" w:pos="720"/>
          <w:tab w:val="right" w:pos="7380"/>
        </w:tabs>
        <w:rPr>
          <w:rFonts w:ascii="LucidaSansEF" w:hAnsi="LucidaSansEF"/>
          <w:color w:val="0000FF"/>
          <w:sz w:val="20"/>
          <w:szCs w:val="20"/>
        </w:rPr>
      </w:pPr>
      <w:hyperlink r:id="rId16" w:history="1">
        <w:r w:rsidRPr="0056732A">
          <w:rPr>
            <w:rFonts w:ascii="LucidaSansEF" w:hAnsi="LucidaSansEF"/>
            <w:color w:val="0000FF"/>
            <w:sz w:val="20"/>
            <w:szCs w:val="20"/>
          </w:rPr>
          <w:t>https://www.justis.nl/producten/gva/gva-aanvragen/</w:t>
        </w:r>
      </w:hyperlink>
    </w:p>
    <w:p w14:paraId="6E795919" w14:textId="77777777" w:rsidR="00A2754E" w:rsidRDefault="00A2754E" w:rsidP="00A2754E">
      <w:pPr>
        <w:tabs>
          <w:tab w:val="left" w:pos="720"/>
          <w:tab w:val="right" w:pos="7380"/>
        </w:tabs>
        <w:rPr>
          <w:rFonts w:ascii="LucidaSansEF" w:hAnsi="LucidaSansEF"/>
          <w:color w:val="0000FF"/>
          <w:sz w:val="20"/>
          <w:szCs w:val="20"/>
        </w:rPr>
      </w:pPr>
    </w:p>
    <w:p w14:paraId="281B5F57" w14:textId="77777777" w:rsidR="00A2754E" w:rsidRPr="007870CD" w:rsidRDefault="00A2754E" w:rsidP="00A2754E">
      <w:pPr>
        <w:pStyle w:val="Kop3"/>
        <w:numPr>
          <w:ilvl w:val="0"/>
          <w:numId w:val="0"/>
        </w:numPr>
        <w:spacing w:before="360"/>
        <w:rPr>
          <w:rFonts w:ascii="LucidaSansEF" w:eastAsia="MS Mincho" w:hAnsi="LucidaSansEF"/>
          <w:i w:val="0"/>
        </w:rPr>
      </w:pPr>
      <w:bookmarkStart w:id="64" w:name="_Toc514321852"/>
      <w:bookmarkStart w:id="65" w:name="_Toc200544651"/>
      <w:bookmarkStart w:id="66" w:name="_Toc200544735"/>
      <w:r>
        <w:rPr>
          <w:rFonts w:ascii="LucidaSansEF" w:hAnsi="LucidaSansEF"/>
          <w:i w:val="0"/>
        </w:rPr>
        <w:t>3.3</w:t>
      </w:r>
      <w:r w:rsidRPr="00D0267D">
        <w:rPr>
          <w:rFonts w:ascii="LucidaSansEF" w:hAnsi="LucidaSansEF"/>
          <w:i w:val="0"/>
        </w:rPr>
        <w:tab/>
      </w:r>
      <w:r>
        <w:rPr>
          <w:rFonts w:ascii="LucidaSansEF" w:hAnsi="LucidaSansEF"/>
          <w:i w:val="0"/>
        </w:rPr>
        <w:t>Inschrijving</w:t>
      </w:r>
      <w:r w:rsidRPr="007870CD">
        <w:rPr>
          <w:rFonts w:ascii="LucidaSansEF" w:eastAsia="MS Mincho" w:hAnsi="LucidaSansEF"/>
          <w:i w:val="0"/>
        </w:rPr>
        <w:t>; beoordelingsaspecten</w:t>
      </w:r>
      <w:bookmarkEnd w:id="64"/>
      <w:bookmarkEnd w:id="65"/>
      <w:bookmarkEnd w:id="66"/>
    </w:p>
    <w:p w14:paraId="3D254B65" w14:textId="77777777" w:rsidR="00A2754E" w:rsidRPr="007870CD" w:rsidRDefault="00A2754E" w:rsidP="00A2754E">
      <w:pPr>
        <w:rPr>
          <w:rFonts w:ascii="LucidaSansEF" w:hAnsi="LucidaSansEF" w:cs="Arial"/>
          <w:sz w:val="20"/>
          <w:szCs w:val="20"/>
        </w:rPr>
      </w:pPr>
      <w:r>
        <w:rPr>
          <w:rFonts w:ascii="LucidaSansEF" w:hAnsi="LucidaSansEF" w:cs="Arial"/>
          <w:sz w:val="20"/>
          <w:szCs w:val="20"/>
        </w:rPr>
        <w:t>De Inschrijving wordt</w:t>
      </w:r>
      <w:r w:rsidRPr="007870CD">
        <w:rPr>
          <w:rFonts w:ascii="LucidaSansEF" w:hAnsi="LucidaSansEF" w:cs="Arial"/>
          <w:sz w:val="20"/>
          <w:szCs w:val="20"/>
        </w:rPr>
        <w:t xml:space="preserve"> beoordeeld op:</w:t>
      </w:r>
    </w:p>
    <w:p w14:paraId="5ACA43C5" w14:textId="77777777" w:rsidR="00A2754E" w:rsidRPr="007870CD" w:rsidRDefault="00A2754E" w:rsidP="00463672">
      <w:pPr>
        <w:numPr>
          <w:ilvl w:val="0"/>
          <w:numId w:val="10"/>
        </w:numPr>
        <w:overflowPunct w:val="0"/>
        <w:autoSpaceDE w:val="0"/>
        <w:autoSpaceDN w:val="0"/>
        <w:adjustRightInd w:val="0"/>
        <w:textAlignment w:val="baseline"/>
        <w:rPr>
          <w:rFonts w:ascii="LucidaSansEF" w:hAnsi="LucidaSansEF" w:cs="Arial"/>
          <w:sz w:val="20"/>
          <w:szCs w:val="20"/>
        </w:rPr>
      </w:pPr>
      <w:r w:rsidRPr="007870CD">
        <w:rPr>
          <w:rFonts w:ascii="LucidaSansEF" w:hAnsi="LucidaSansEF" w:cs="Arial"/>
          <w:sz w:val="20"/>
          <w:szCs w:val="20"/>
        </w:rPr>
        <w:t>juistheid en volledigheid;</w:t>
      </w:r>
    </w:p>
    <w:p w14:paraId="1C96D3DB" w14:textId="77777777" w:rsidR="00A2754E" w:rsidRPr="007870CD" w:rsidRDefault="00A2754E" w:rsidP="00463672">
      <w:pPr>
        <w:numPr>
          <w:ilvl w:val="0"/>
          <w:numId w:val="10"/>
        </w:numPr>
        <w:overflowPunct w:val="0"/>
        <w:autoSpaceDE w:val="0"/>
        <w:autoSpaceDN w:val="0"/>
        <w:adjustRightInd w:val="0"/>
        <w:textAlignment w:val="baseline"/>
        <w:rPr>
          <w:rFonts w:ascii="LucidaSansEF" w:hAnsi="LucidaSansEF" w:cs="Arial"/>
          <w:sz w:val="20"/>
          <w:szCs w:val="20"/>
        </w:rPr>
      </w:pPr>
      <w:r>
        <w:rPr>
          <w:rFonts w:ascii="LucidaSansEF" w:hAnsi="LucidaSansEF" w:cs="Arial"/>
          <w:sz w:val="20"/>
          <w:szCs w:val="20"/>
        </w:rPr>
        <w:t xml:space="preserve">verplichte </w:t>
      </w:r>
      <w:r w:rsidRPr="007870CD">
        <w:rPr>
          <w:rFonts w:ascii="LucidaSansEF" w:hAnsi="LucidaSansEF" w:cs="Arial"/>
          <w:sz w:val="20"/>
          <w:szCs w:val="20"/>
        </w:rPr>
        <w:t>uitsluitingsgronden;</w:t>
      </w:r>
    </w:p>
    <w:p w14:paraId="614A32A0" w14:textId="77777777" w:rsidR="00A2754E" w:rsidRPr="007870CD" w:rsidRDefault="00A2754E" w:rsidP="00463672">
      <w:pPr>
        <w:numPr>
          <w:ilvl w:val="0"/>
          <w:numId w:val="10"/>
        </w:numPr>
        <w:overflowPunct w:val="0"/>
        <w:autoSpaceDE w:val="0"/>
        <w:autoSpaceDN w:val="0"/>
        <w:adjustRightInd w:val="0"/>
        <w:textAlignment w:val="baseline"/>
        <w:rPr>
          <w:rFonts w:ascii="LucidaSansEF" w:hAnsi="LucidaSansEF" w:cs="Arial"/>
          <w:sz w:val="20"/>
          <w:szCs w:val="20"/>
        </w:rPr>
      </w:pPr>
      <w:r>
        <w:rPr>
          <w:rFonts w:ascii="LucidaSansEF" w:hAnsi="LucidaSansEF" w:cs="Arial"/>
          <w:sz w:val="20"/>
          <w:szCs w:val="20"/>
        </w:rPr>
        <w:t>facultatieve uitsluitingsgronden</w:t>
      </w:r>
      <w:r w:rsidRPr="007870CD">
        <w:rPr>
          <w:rFonts w:ascii="LucidaSansEF" w:hAnsi="LucidaSansEF" w:cs="Arial"/>
          <w:sz w:val="20"/>
          <w:szCs w:val="20"/>
        </w:rPr>
        <w:t>;</w:t>
      </w:r>
    </w:p>
    <w:p w14:paraId="76851B8F" w14:textId="77777777" w:rsidR="00A2754E" w:rsidRPr="007870CD" w:rsidRDefault="00A2754E" w:rsidP="00463672">
      <w:pPr>
        <w:numPr>
          <w:ilvl w:val="0"/>
          <w:numId w:val="10"/>
        </w:numPr>
        <w:overflowPunct w:val="0"/>
        <w:autoSpaceDE w:val="0"/>
        <w:autoSpaceDN w:val="0"/>
        <w:adjustRightInd w:val="0"/>
        <w:textAlignment w:val="baseline"/>
        <w:rPr>
          <w:rFonts w:ascii="LucidaSansEF" w:hAnsi="LucidaSansEF" w:cs="Arial"/>
          <w:sz w:val="20"/>
          <w:szCs w:val="20"/>
        </w:rPr>
      </w:pPr>
      <w:r>
        <w:rPr>
          <w:rFonts w:ascii="LucidaSansEF" w:hAnsi="LucidaSansEF" w:cs="Arial"/>
          <w:sz w:val="20"/>
          <w:szCs w:val="20"/>
        </w:rPr>
        <w:t>geschiktheidseisen</w:t>
      </w:r>
      <w:r w:rsidRPr="007870CD">
        <w:rPr>
          <w:rFonts w:ascii="LucidaSansEF" w:hAnsi="LucidaSansEF" w:cs="Arial"/>
          <w:sz w:val="20"/>
          <w:szCs w:val="20"/>
        </w:rPr>
        <w:t>;</w:t>
      </w:r>
    </w:p>
    <w:p w14:paraId="6B7F2B51" w14:textId="77777777" w:rsidR="00A2754E" w:rsidRPr="00864CAC" w:rsidRDefault="00A2754E" w:rsidP="00463672">
      <w:pPr>
        <w:numPr>
          <w:ilvl w:val="0"/>
          <w:numId w:val="10"/>
        </w:numPr>
        <w:overflowPunct w:val="0"/>
        <w:autoSpaceDE w:val="0"/>
        <w:autoSpaceDN w:val="0"/>
        <w:adjustRightInd w:val="0"/>
        <w:textAlignment w:val="baseline"/>
        <w:rPr>
          <w:rFonts w:ascii="LucidaSansEF" w:hAnsi="LucidaSansEF" w:cs="Arial"/>
          <w:sz w:val="20"/>
          <w:szCs w:val="20"/>
        </w:rPr>
      </w:pPr>
      <w:r>
        <w:rPr>
          <w:rFonts w:ascii="LucidaSansEF" w:hAnsi="LucidaSansEF" w:cs="Arial"/>
          <w:sz w:val="20"/>
          <w:szCs w:val="20"/>
        </w:rPr>
        <w:t>gunningseisen en -wensen.</w:t>
      </w:r>
    </w:p>
    <w:p w14:paraId="08ADB1B3" w14:textId="77777777" w:rsidR="00A2754E" w:rsidRPr="007870CD" w:rsidRDefault="00A2754E" w:rsidP="00A2754E">
      <w:pPr>
        <w:pStyle w:val="Kop3"/>
        <w:numPr>
          <w:ilvl w:val="0"/>
          <w:numId w:val="0"/>
        </w:numPr>
        <w:spacing w:before="360"/>
        <w:rPr>
          <w:rFonts w:ascii="LucidaSansEF" w:eastAsia="MS Mincho" w:hAnsi="LucidaSansEF"/>
          <w:i w:val="0"/>
        </w:rPr>
      </w:pPr>
      <w:bookmarkStart w:id="67" w:name="_Toc514321853"/>
      <w:bookmarkStart w:id="68" w:name="_Toc200544652"/>
      <w:bookmarkStart w:id="69" w:name="_Toc200544736"/>
      <w:r>
        <w:rPr>
          <w:rFonts w:ascii="LucidaSansEF" w:eastAsia="MS Mincho" w:hAnsi="LucidaSansEF"/>
          <w:i w:val="0"/>
        </w:rPr>
        <w:t>3.3</w:t>
      </w:r>
      <w:r w:rsidRPr="007870CD">
        <w:rPr>
          <w:rFonts w:ascii="LucidaSansEF" w:eastAsia="MS Mincho" w:hAnsi="LucidaSansEF"/>
          <w:i w:val="0"/>
        </w:rPr>
        <w:t>.1</w:t>
      </w:r>
      <w:r w:rsidRPr="007870CD">
        <w:rPr>
          <w:rFonts w:ascii="LucidaSansEF" w:eastAsia="MS Mincho" w:hAnsi="LucidaSansEF"/>
          <w:i w:val="0"/>
        </w:rPr>
        <w:tab/>
        <w:t>Toets van de juistheid en volledigheid</w:t>
      </w:r>
      <w:bookmarkEnd w:id="67"/>
      <w:bookmarkEnd w:id="68"/>
      <w:bookmarkEnd w:id="69"/>
    </w:p>
    <w:p w14:paraId="0A86C977" w14:textId="77777777" w:rsidR="00A2754E" w:rsidRPr="007870CD" w:rsidRDefault="00A2754E" w:rsidP="00463672">
      <w:pPr>
        <w:numPr>
          <w:ilvl w:val="0"/>
          <w:numId w:val="21"/>
        </w:numPr>
        <w:overflowPunct w:val="0"/>
        <w:autoSpaceDE w:val="0"/>
        <w:autoSpaceDN w:val="0"/>
        <w:adjustRightInd w:val="0"/>
        <w:textAlignment w:val="baseline"/>
        <w:rPr>
          <w:rFonts w:ascii="LucidaSansEF" w:hAnsi="LucidaSansEF" w:cs="Arial"/>
          <w:sz w:val="20"/>
          <w:szCs w:val="20"/>
        </w:rPr>
      </w:pPr>
      <w:r w:rsidRPr="007870CD">
        <w:rPr>
          <w:rFonts w:ascii="LucidaSansEF" w:hAnsi="LucidaSansEF" w:cs="Arial"/>
          <w:sz w:val="20"/>
          <w:szCs w:val="20"/>
        </w:rPr>
        <w:t xml:space="preserve">Is de </w:t>
      </w:r>
      <w:r>
        <w:rPr>
          <w:rFonts w:ascii="LucidaSansEF" w:hAnsi="LucidaSansEF" w:cs="Arial"/>
          <w:sz w:val="20"/>
          <w:szCs w:val="20"/>
        </w:rPr>
        <w:t>Inschrijving conform het gestelde in deze Offerteaanvraag aangeboden?</w:t>
      </w:r>
      <w:r w:rsidRPr="007870CD">
        <w:rPr>
          <w:rFonts w:ascii="LucidaSansEF" w:hAnsi="LucidaSansEF" w:cs="Arial"/>
          <w:sz w:val="20"/>
          <w:szCs w:val="20"/>
        </w:rPr>
        <w:t xml:space="preserve"> Indien dit niet</w:t>
      </w:r>
      <w:r>
        <w:rPr>
          <w:rFonts w:ascii="LucidaSansEF" w:hAnsi="LucidaSansEF" w:cs="Arial"/>
          <w:sz w:val="20"/>
          <w:szCs w:val="20"/>
        </w:rPr>
        <w:t xml:space="preserve"> het geval is kan de Inschrijver</w:t>
      </w:r>
      <w:r w:rsidRPr="007870CD">
        <w:rPr>
          <w:rFonts w:ascii="LucidaSansEF" w:hAnsi="LucidaSansEF" w:cs="Arial"/>
          <w:sz w:val="20"/>
          <w:szCs w:val="20"/>
        </w:rPr>
        <w:t xml:space="preserve"> uitgesloten worden van de aanbestedingsprocedure.</w:t>
      </w:r>
    </w:p>
    <w:p w14:paraId="6FEB9EDD" w14:textId="77777777" w:rsidR="00A2754E" w:rsidRPr="007870CD" w:rsidRDefault="00A2754E" w:rsidP="00463672">
      <w:pPr>
        <w:numPr>
          <w:ilvl w:val="0"/>
          <w:numId w:val="21"/>
        </w:numPr>
        <w:overflowPunct w:val="0"/>
        <w:autoSpaceDE w:val="0"/>
        <w:autoSpaceDN w:val="0"/>
        <w:adjustRightInd w:val="0"/>
        <w:textAlignment w:val="baseline"/>
        <w:rPr>
          <w:rFonts w:ascii="LucidaSansEF" w:hAnsi="LucidaSansEF" w:cs="Arial"/>
          <w:sz w:val="20"/>
          <w:szCs w:val="20"/>
        </w:rPr>
      </w:pPr>
      <w:r>
        <w:rPr>
          <w:rFonts w:ascii="LucidaSansEF" w:hAnsi="LucidaSansEF" w:cs="Arial"/>
          <w:sz w:val="20"/>
          <w:szCs w:val="20"/>
        </w:rPr>
        <w:t>Conformeert de Inschrijver</w:t>
      </w:r>
      <w:r w:rsidRPr="007870CD">
        <w:rPr>
          <w:rFonts w:ascii="LucidaSansEF" w:hAnsi="LucidaSansEF" w:cs="Arial"/>
          <w:sz w:val="20"/>
          <w:szCs w:val="20"/>
        </w:rPr>
        <w:t xml:space="preserve"> zich aan de voorwaarden uit de </w:t>
      </w:r>
      <w:r>
        <w:rPr>
          <w:rFonts w:ascii="LucidaSansEF" w:hAnsi="LucidaSansEF" w:cs="Arial"/>
          <w:sz w:val="20"/>
          <w:szCs w:val="20"/>
        </w:rPr>
        <w:t>Offerteaanvraag? De Inschrijver</w:t>
      </w:r>
      <w:r w:rsidRPr="007870CD">
        <w:rPr>
          <w:rFonts w:ascii="LucidaSansEF" w:hAnsi="LucidaSansEF" w:cs="Arial"/>
          <w:sz w:val="20"/>
          <w:szCs w:val="20"/>
          <w:vertAlign w:val="superscript"/>
        </w:rPr>
        <w:t xml:space="preserve"> </w:t>
      </w:r>
      <w:r w:rsidRPr="007870CD">
        <w:rPr>
          <w:rFonts w:ascii="LucidaSansEF" w:hAnsi="LucidaSansEF" w:cs="Arial"/>
          <w:sz w:val="20"/>
          <w:szCs w:val="20"/>
        </w:rPr>
        <w:t xml:space="preserve">dient dit aan te tonen door </w:t>
      </w:r>
      <w:r>
        <w:rPr>
          <w:rFonts w:ascii="LucidaSansEF" w:hAnsi="LucidaSansEF" w:cs="Arial"/>
          <w:sz w:val="20"/>
          <w:szCs w:val="20"/>
        </w:rPr>
        <w:t>het</w:t>
      </w:r>
      <w:r w:rsidRPr="007870CD">
        <w:rPr>
          <w:rFonts w:ascii="LucidaSansEF" w:hAnsi="LucidaSansEF" w:cs="Arial"/>
          <w:sz w:val="20"/>
          <w:szCs w:val="20"/>
        </w:rPr>
        <w:t xml:space="preserve"> </w:t>
      </w:r>
      <w:r>
        <w:rPr>
          <w:rFonts w:ascii="LucidaSansEF" w:hAnsi="LucidaSansEF" w:cs="Arial"/>
          <w:sz w:val="20"/>
          <w:szCs w:val="20"/>
        </w:rPr>
        <w:t>‘</w:t>
      </w:r>
      <w:r w:rsidRPr="00530358">
        <w:rPr>
          <w:rFonts w:ascii="LucidaSansEF" w:hAnsi="LucidaSansEF" w:cs="Arial"/>
          <w:sz w:val="20"/>
          <w:szCs w:val="20"/>
        </w:rPr>
        <w:t>Uniform Europees Aanbestedingsdocument</w:t>
      </w:r>
      <w:r>
        <w:rPr>
          <w:rFonts w:ascii="LucidaSansEF" w:hAnsi="LucidaSansEF" w:cs="Arial"/>
          <w:sz w:val="20"/>
          <w:szCs w:val="20"/>
        </w:rPr>
        <w:t>’</w:t>
      </w:r>
      <w:r w:rsidRPr="007870CD">
        <w:rPr>
          <w:rFonts w:ascii="LucidaSansEF" w:hAnsi="LucidaSansEF" w:cs="Arial"/>
          <w:sz w:val="20"/>
          <w:szCs w:val="20"/>
        </w:rPr>
        <w:t xml:space="preserve"> en deze bij zijn </w:t>
      </w:r>
      <w:r>
        <w:rPr>
          <w:rFonts w:ascii="LucidaSansEF" w:hAnsi="LucidaSansEF" w:cs="Arial"/>
          <w:sz w:val="20"/>
          <w:szCs w:val="20"/>
        </w:rPr>
        <w:t>Inschrijving</w:t>
      </w:r>
      <w:r w:rsidRPr="007870CD">
        <w:rPr>
          <w:rFonts w:ascii="LucidaSansEF" w:hAnsi="LucidaSansEF" w:cs="Arial"/>
          <w:sz w:val="20"/>
          <w:szCs w:val="20"/>
        </w:rPr>
        <w:t xml:space="preserve"> te voegen. Indien de </w:t>
      </w:r>
      <w:r>
        <w:rPr>
          <w:rFonts w:ascii="LucidaSansEF" w:hAnsi="LucidaSansEF" w:cs="Arial"/>
          <w:sz w:val="20"/>
          <w:szCs w:val="20"/>
        </w:rPr>
        <w:t>Inschrijver</w:t>
      </w:r>
      <w:r w:rsidRPr="007870CD">
        <w:rPr>
          <w:rFonts w:ascii="LucidaSansEF" w:hAnsi="LucidaSansEF" w:cs="Arial"/>
          <w:sz w:val="20"/>
          <w:szCs w:val="20"/>
        </w:rPr>
        <w:t xml:space="preserve"> of een lid van het samenwerkingsverband zich met één of meerdere artikelen niet akkoord verklaart of de tekst wijzigt dan wordt de </w:t>
      </w:r>
      <w:r>
        <w:rPr>
          <w:rFonts w:ascii="LucidaSansEF" w:hAnsi="LucidaSansEF" w:cs="Arial"/>
          <w:sz w:val="20"/>
          <w:szCs w:val="20"/>
        </w:rPr>
        <w:t>Inschrijver</w:t>
      </w:r>
      <w:r w:rsidRPr="007870CD">
        <w:rPr>
          <w:rFonts w:ascii="LucidaSansEF" w:hAnsi="LucidaSansEF" w:cs="Arial"/>
          <w:sz w:val="20"/>
          <w:szCs w:val="20"/>
        </w:rPr>
        <w:t xml:space="preserve"> uitgesloten van de aanbestedingsprocedure.</w:t>
      </w:r>
    </w:p>
    <w:p w14:paraId="3D3A6CD0" w14:textId="77777777" w:rsidR="00A2754E" w:rsidRDefault="00A2754E" w:rsidP="00A2754E">
      <w:pPr>
        <w:overflowPunct w:val="0"/>
        <w:autoSpaceDE w:val="0"/>
        <w:autoSpaceDN w:val="0"/>
        <w:adjustRightInd w:val="0"/>
        <w:textAlignment w:val="baseline"/>
        <w:rPr>
          <w:rFonts w:ascii="LucidaSansEF" w:hAnsi="LucidaSansEF" w:cs="Arial"/>
          <w:sz w:val="20"/>
          <w:szCs w:val="20"/>
        </w:rPr>
      </w:pPr>
    </w:p>
    <w:p w14:paraId="056D2A07" w14:textId="77777777" w:rsidR="00A2754E" w:rsidRPr="003634B2" w:rsidRDefault="00A2754E" w:rsidP="00A2754E">
      <w:pPr>
        <w:overflowPunct w:val="0"/>
        <w:autoSpaceDE w:val="0"/>
        <w:autoSpaceDN w:val="0"/>
        <w:adjustRightInd w:val="0"/>
        <w:textAlignment w:val="baseline"/>
        <w:rPr>
          <w:rFonts w:ascii="LucidaSansEF" w:hAnsi="LucidaSansEF" w:cs="Arial"/>
          <w:sz w:val="20"/>
          <w:szCs w:val="20"/>
        </w:rPr>
      </w:pPr>
      <w:r>
        <w:rPr>
          <w:rFonts w:ascii="LucidaSansEF" w:hAnsi="LucidaSansEF" w:cs="Arial"/>
          <w:sz w:val="20"/>
          <w:szCs w:val="20"/>
        </w:rPr>
        <w:t xml:space="preserve">Het ontbreken van het </w:t>
      </w:r>
      <w:r w:rsidRPr="00530358">
        <w:rPr>
          <w:rFonts w:ascii="LucidaSansEF" w:hAnsi="LucidaSansEF" w:cs="Arial"/>
          <w:sz w:val="20"/>
          <w:szCs w:val="20"/>
        </w:rPr>
        <w:t xml:space="preserve">Uniform Europees Aanbestedingsdocument </w:t>
      </w:r>
      <w:r>
        <w:rPr>
          <w:rFonts w:ascii="LucidaSansEF" w:hAnsi="LucidaSansEF" w:cs="Arial"/>
          <w:sz w:val="20"/>
          <w:szCs w:val="20"/>
        </w:rPr>
        <w:t>zal tot uitsluiting van de aanbestedingsprocedure leiden.</w:t>
      </w:r>
    </w:p>
    <w:p w14:paraId="47F20670" w14:textId="77777777" w:rsidR="00A2754E" w:rsidRPr="007870CD" w:rsidRDefault="00A2754E" w:rsidP="00A2754E">
      <w:pPr>
        <w:pStyle w:val="Kop3"/>
        <w:numPr>
          <w:ilvl w:val="0"/>
          <w:numId w:val="0"/>
        </w:numPr>
        <w:spacing w:before="360"/>
        <w:rPr>
          <w:rFonts w:ascii="LucidaSansEF" w:eastAsia="MS Mincho" w:hAnsi="LucidaSansEF"/>
          <w:i w:val="0"/>
        </w:rPr>
      </w:pPr>
      <w:bookmarkStart w:id="70" w:name="_Toc514321854"/>
      <w:bookmarkStart w:id="71" w:name="_Toc200544653"/>
      <w:bookmarkStart w:id="72" w:name="_Toc200544737"/>
      <w:r>
        <w:rPr>
          <w:rFonts w:ascii="LucidaSansEF" w:eastAsia="MS Mincho" w:hAnsi="LucidaSansEF"/>
          <w:i w:val="0"/>
        </w:rPr>
        <w:t>3.3</w:t>
      </w:r>
      <w:r w:rsidRPr="007870CD">
        <w:rPr>
          <w:rFonts w:ascii="LucidaSansEF" w:eastAsia="MS Mincho" w:hAnsi="LucidaSansEF"/>
          <w:i w:val="0"/>
        </w:rPr>
        <w:t>.2</w:t>
      </w:r>
      <w:r w:rsidRPr="007870CD">
        <w:rPr>
          <w:rFonts w:ascii="LucidaSansEF" w:eastAsia="MS Mincho" w:hAnsi="LucidaSansEF"/>
          <w:i w:val="0"/>
        </w:rPr>
        <w:tab/>
        <w:t xml:space="preserve">Toets van de </w:t>
      </w:r>
      <w:r>
        <w:rPr>
          <w:rFonts w:ascii="LucidaSansEF" w:eastAsia="MS Mincho" w:hAnsi="LucidaSansEF"/>
          <w:i w:val="0"/>
        </w:rPr>
        <w:t xml:space="preserve">verplichte en facultatieve </w:t>
      </w:r>
      <w:r w:rsidRPr="007870CD">
        <w:rPr>
          <w:rFonts w:ascii="LucidaSansEF" w:eastAsia="MS Mincho" w:hAnsi="LucidaSansEF"/>
          <w:i w:val="0"/>
        </w:rPr>
        <w:t>uitsluitingsgronden</w:t>
      </w:r>
      <w:bookmarkEnd w:id="70"/>
      <w:bookmarkEnd w:id="71"/>
      <w:bookmarkEnd w:id="72"/>
    </w:p>
    <w:p w14:paraId="2AEDE3DC" w14:textId="77777777" w:rsidR="00A2754E" w:rsidRDefault="00A2754E" w:rsidP="00A2754E">
      <w:pPr>
        <w:rPr>
          <w:rFonts w:ascii="LucidaSansEF" w:hAnsi="LucidaSansEF" w:cs="Arial"/>
          <w:sz w:val="20"/>
          <w:szCs w:val="20"/>
        </w:rPr>
      </w:pPr>
      <w:r w:rsidRPr="00530358">
        <w:rPr>
          <w:rFonts w:ascii="LucidaSansEF" w:hAnsi="LucidaSansEF" w:cs="Arial"/>
          <w:sz w:val="20"/>
          <w:szCs w:val="20"/>
        </w:rPr>
        <w:t>De uitsluitingsgronden welke zijn vermeld in het ‘Uniform Europees Aanbestedingsdocument’ zijn allen van toepassing op deze aanbesteding. Inschrijvers die voldoen aan een of meer van de uitsluitingsgronden (opgenomen in het UEA) zijn uitgesloten van de aanbestedingsprocedure.</w:t>
      </w:r>
    </w:p>
    <w:p w14:paraId="034B3B5A" w14:textId="77777777" w:rsidR="00A2754E" w:rsidRPr="007870CD" w:rsidRDefault="00A2754E" w:rsidP="00A2754E">
      <w:pPr>
        <w:pStyle w:val="Kop3"/>
        <w:numPr>
          <w:ilvl w:val="0"/>
          <w:numId w:val="0"/>
        </w:numPr>
        <w:spacing w:before="360"/>
        <w:rPr>
          <w:rFonts w:ascii="LucidaSansEF" w:eastAsia="MS Mincho" w:hAnsi="LucidaSansEF"/>
          <w:i w:val="0"/>
        </w:rPr>
      </w:pPr>
      <w:bookmarkStart w:id="73" w:name="_Toc514321855"/>
      <w:bookmarkStart w:id="74" w:name="_Toc200544654"/>
      <w:bookmarkStart w:id="75" w:name="_Toc200544738"/>
      <w:r>
        <w:rPr>
          <w:rFonts w:ascii="LucidaSansEF" w:eastAsia="MS Mincho" w:hAnsi="LucidaSansEF"/>
          <w:i w:val="0"/>
        </w:rPr>
        <w:t>3.3</w:t>
      </w:r>
      <w:r w:rsidRPr="007870CD">
        <w:rPr>
          <w:rFonts w:ascii="LucidaSansEF" w:eastAsia="MS Mincho" w:hAnsi="LucidaSansEF"/>
          <w:i w:val="0"/>
        </w:rPr>
        <w:t>.3</w:t>
      </w:r>
      <w:r w:rsidRPr="007870CD">
        <w:rPr>
          <w:rFonts w:ascii="LucidaSansEF" w:eastAsia="MS Mincho" w:hAnsi="LucidaSansEF"/>
          <w:i w:val="0"/>
        </w:rPr>
        <w:tab/>
        <w:t xml:space="preserve">Toets van de </w:t>
      </w:r>
      <w:r>
        <w:rPr>
          <w:rFonts w:ascii="LucidaSansEF" w:eastAsia="MS Mincho" w:hAnsi="LucidaSansEF"/>
          <w:i w:val="0"/>
        </w:rPr>
        <w:t>geschiktheidseisen</w:t>
      </w:r>
      <w:bookmarkEnd w:id="73"/>
      <w:bookmarkEnd w:id="74"/>
      <w:bookmarkEnd w:id="75"/>
    </w:p>
    <w:p w14:paraId="7830A9A8" w14:textId="77777777" w:rsidR="00A2754E" w:rsidRPr="00E47390" w:rsidRDefault="00A2754E" w:rsidP="00A2754E">
      <w:pPr>
        <w:rPr>
          <w:rFonts w:ascii="LucidaSansEF" w:hAnsi="LucidaSansEF" w:cs="Arial"/>
          <w:sz w:val="20"/>
          <w:szCs w:val="20"/>
        </w:rPr>
      </w:pPr>
      <w:r w:rsidRPr="00E47390">
        <w:rPr>
          <w:rFonts w:ascii="LucidaSansEF" w:hAnsi="LucidaSansEF" w:cs="Arial"/>
          <w:sz w:val="20"/>
          <w:szCs w:val="20"/>
        </w:rPr>
        <w:t>Om te beoordelen of de Inschrijver geschikt is om de opdracht uit te voeren heeft de VU geschiktheidseisen opgesteld.</w:t>
      </w:r>
    </w:p>
    <w:p w14:paraId="7DE99A8D" w14:textId="77777777" w:rsidR="00A2754E" w:rsidRPr="00E47390" w:rsidRDefault="00A2754E" w:rsidP="00A2754E">
      <w:pPr>
        <w:spacing w:line="280" w:lineRule="atLeast"/>
        <w:rPr>
          <w:rFonts w:ascii="LucidaSansEF" w:hAnsi="LucidaSansEF" w:cs="Arial"/>
          <w:sz w:val="20"/>
          <w:szCs w:val="20"/>
        </w:rPr>
      </w:pPr>
    </w:p>
    <w:p w14:paraId="05DB0232" w14:textId="77777777" w:rsidR="00A2754E" w:rsidRPr="009909FC" w:rsidRDefault="00A2754E" w:rsidP="00A2754E">
      <w:pPr>
        <w:pBdr>
          <w:top w:val="single" w:sz="4" w:space="1" w:color="auto"/>
          <w:left w:val="single" w:sz="4" w:space="4" w:color="auto"/>
          <w:bottom w:val="single" w:sz="4" w:space="5" w:color="auto"/>
          <w:right w:val="single" w:sz="4" w:space="4" w:color="auto"/>
        </w:pBdr>
        <w:shd w:val="clear" w:color="auto" w:fill="548DD4" w:themeFill="text2" w:themeFillTint="99"/>
        <w:spacing w:line="280" w:lineRule="atLeast"/>
        <w:rPr>
          <w:rFonts w:ascii="LucidaSansEF" w:eastAsia="MS Mincho" w:hAnsi="LucidaSansEF" w:cs="Arial"/>
          <w:b/>
          <w:color w:val="FFFFFF" w:themeColor="background1"/>
          <w:sz w:val="20"/>
          <w:szCs w:val="20"/>
        </w:rPr>
      </w:pPr>
      <w:r>
        <w:rPr>
          <w:rFonts w:ascii="LucidaSansEF" w:hAnsi="LucidaSansEF" w:cs="Arial"/>
          <w:b/>
          <w:color w:val="FFFFFF" w:themeColor="background1"/>
          <w:sz w:val="20"/>
          <w:szCs w:val="20"/>
        </w:rPr>
        <w:t xml:space="preserve">Het niet voldoen aan één of meer van </w:t>
      </w:r>
      <w:r w:rsidRPr="00E47390">
        <w:rPr>
          <w:rFonts w:ascii="LucidaSansEF" w:hAnsi="LucidaSansEF" w:cs="Arial"/>
          <w:b/>
          <w:color w:val="FFFFFF" w:themeColor="background1"/>
          <w:sz w:val="20"/>
          <w:szCs w:val="20"/>
        </w:rPr>
        <w:t>de</w:t>
      </w:r>
      <w:r>
        <w:rPr>
          <w:rFonts w:ascii="LucidaSansEF" w:hAnsi="LucidaSansEF" w:cs="Arial"/>
          <w:b/>
          <w:color w:val="FFFFFF" w:themeColor="background1"/>
          <w:sz w:val="20"/>
          <w:szCs w:val="20"/>
        </w:rPr>
        <w:t xml:space="preserve"> geschiktheidseisen leidt tot uitsluiting van de betreffende inschrijver aan </w:t>
      </w:r>
      <w:r w:rsidRPr="00E47390">
        <w:rPr>
          <w:rFonts w:ascii="LucidaSansEF" w:hAnsi="LucidaSansEF" w:cs="Arial"/>
          <w:b/>
          <w:color w:val="FFFFFF" w:themeColor="background1"/>
          <w:sz w:val="20"/>
          <w:szCs w:val="20"/>
        </w:rPr>
        <w:t>de aanbestedingsprocedure.</w:t>
      </w:r>
    </w:p>
    <w:p w14:paraId="3DEFEC17" w14:textId="77777777" w:rsidR="00A2754E" w:rsidRPr="00530358" w:rsidRDefault="00A2754E" w:rsidP="00A2754E">
      <w:pPr>
        <w:rPr>
          <w:rFonts w:ascii="LucidaSansEF" w:hAnsi="LucidaSansEF" w:cs="Arial"/>
          <w:sz w:val="20"/>
          <w:szCs w:val="20"/>
        </w:rPr>
      </w:pPr>
      <w:r w:rsidRPr="00530358">
        <w:rPr>
          <w:rFonts w:ascii="LucidaSansEF" w:hAnsi="LucidaSansEF" w:cs="Arial"/>
          <w:sz w:val="20"/>
          <w:szCs w:val="20"/>
        </w:rPr>
        <w:t>Om te voldoen aan de geschiktheidseisen, dient Inschrijver het Deel IV van het UEA in te vullen.</w:t>
      </w:r>
    </w:p>
    <w:p w14:paraId="3841037A" w14:textId="77777777" w:rsidR="00A2754E" w:rsidRDefault="00A2754E" w:rsidP="00A2754E">
      <w:pPr>
        <w:spacing w:line="280" w:lineRule="atLeast"/>
        <w:rPr>
          <w:rFonts w:ascii="LucidaSansEF" w:hAnsi="LucidaSansEF" w:cs="Arial"/>
          <w:color w:val="000000" w:themeColor="text1"/>
          <w:sz w:val="20"/>
          <w:szCs w:val="20"/>
        </w:rPr>
      </w:pPr>
      <w:r w:rsidRPr="00530358">
        <w:rPr>
          <w:rFonts w:ascii="LucidaSansEF" w:hAnsi="LucidaSansEF" w:cs="Arial"/>
          <w:sz w:val="20"/>
          <w:szCs w:val="20"/>
        </w:rPr>
        <w:t xml:space="preserve">De geschiktheidseisen hebben betrekking op de volgende </w:t>
      </w:r>
      <w:r>
        <w:rPr>
          <w:rFonts w:ascii="LucidaSansEF" w:hAnsi="LucidaSansEF" w:cs="Arial"/>
          <w:sz w:val="20"/>
          <w:szCs w:val="20"/>
        </w:rPr>
        <w:t>onderdelen</w:t>
      </w:r>
      <w:r w:rsidRPr="00530358">
        <w:rPr>
          <w:rFonts w:ascii="LucidaSansEF" w:hAnsi="LucidaSansEF" w:cs="Arial"/>
          <w:sz w:val="20"/>
          <w:szCs w:val="20"/>
        </w:rPr>
        <w:t>:</w:t>
      </w:r>
    </w:p>
    <w:p w14:paraId="312F1FFC" w14:textId="77777777" w:rsidR="00A2754E" w:rsidRPr="007870CD" w:rsidRDefault="00A2754E" w:rsidP="00A2754E">
      <w:pPr>
        <w:pStyle w:val="Kop3"/>
        <w:numPr>
          <w:ilvl w:val="0"/>
          <w:numId w:val="0"/>
        </w:numPr>
        <w:spacing w:before="360"/>
        <w:rPr>
          <w:rFonts w:ascii="LucidaSansEF" w:eastAsia="MS Mincho" w:hAnsi="LucidaSansEF"/>
          <w:i w:val="0"/>
        </w:rPr>
      </w:pPr>
      <w:bookmarkStart w:id="76" w:name="_Toc514321856"/>
      <w:bookmarkStart w:id="77" w:name="_Toc200544739"/>
      <w:r>
        <w:rPr>
          <w:rFonts w:ascii="LucidaSansEF" w:hAnsi="LucidaSansEF"/>
          <w:i w:val="0"/>
        </w:rPr>
        <w:lastRenderedPageBreak/>
        <w:t>3.4</w:t>
      </w:r>
      <w:r w:rsidRPr="00D0267D">
        <w:rPr>
          <w:rFonts w:ascii="LucidaSansEF" w:hAnsi="LucidaSansEF"/>
          <w:i w:val="0"/>
        </w:rPr>
        <w:tab/>
      </w:r>
      <w:r>
        <w:rPr>
          <w:rFonts w:ascii="LucidaSansEF" w:hAnsi="LucidaSansEF"/>
          <w:i w:val="0"/>
        </w:rPr>
        <w:t>Geschiktheidseisen</w:t>
      </w:r>
      <w:bookmarkEnd w:id="76"/>
      <w:bookmarkEnd w:id="77"/>
      <w:r>
        <w:rPr>
          <w:rFonts w:ascii="LucidaSansEF" w:hAnsi="LucidaSansEF"/>
          <w:i w:val="0"/>
        </w:rPr>
        <w:t xml:space="preserve"> </w:t>
      </w:r>
    </w:p>
    <w:p w14:paraId="77EAD704" w14:textId="77777777" w:rsidR="00A2754E" w:rsidRPr="00910BEB" w:rsidRDefault="00A2754E" w:rsidP="00A2754E">
      <w:pPr>
        <w:rPr>
          <w:rFonts w:ascii="LucidaSansEF" w:hAnsi="LucidaSansEF" w:cs="Arial"/>
          <w:sz w:val="20"/>
          <w:szCs w:val="20"/>
        </w:rPr>
      </w:pPr>
      <w:r w:rsidRPr="00910BEB">
        <w:rPr>
          <w:rFonts w:ascii="LucidaSansEF" w:hAnsi="LucidaSansEF" w:cs="Arial"/>
          <w:sz w:val="20"/>
          <w:szCs w:val="20"/>
        </w:rPr>
        <w:t xml:space="preserve">Geschiktheidseisen zijn minimumeisen, wat betekent dat aan de eisen voldaan moet worden. </w:t>
      </w:r>
    </w:p>
    <w:p w14:paraId="0747B7CE" w14:textId="77777777" w:rsidR="00A2754E" w:rsidRPr="00910BEB" w:rsidRDefault="00A2754E" w:rsidP="00A2754E">
      <w:pPr>
        <w:rPr>
          <w:rFonts w:ascii="LucidaSansEF" w:hAnsi="LucidaSansEF" w:cs="Arial"/>
          <w:sz w:val="20"/>
          <w:szCs w:val="20"/>
        </w:rPr>
      </w:pPr>
      <w:r w:rsidRPr="00910BEB">
        <w:rPr>
          <w:rFonts w:ascii="LucidaSansEF" w:hAnsi="LucidaSansEF" w:cs="Arial"/>
          <w:sz w:val="20"/>
          <w:szCs w:val="20"/>
        </w:rPr>
        <w:t>Belangrijk is dat de geschiktheidseisen die aan een onderneming en eventuele onderaannemer worden gesteld, direct terug te voeren zijn op de betreffende opdracht, en inspelen op competenties die concreet nodig zijn om de betreffende opdracht goed te kunnen uitvoeren.</w:t>
      </w:r>
    </w:p>
    <w:p w14:paraId="65631D58" w14:textId="77777777" w:rsidR="00A2754E" w:rsidRDefault="00A2754E" w:rsidP="00A2754E">
      <w:pPr>
        <w:pStyle w:val="Kop3"/>
        <w:numPr>
          <w:ilvl w:val="0"/>
          <w:numId w:val="0"/>
        </w:numPr>
        <w:spacing w:before="360"/>
        <w:rPr>
          <w:rFonts w:ascii="LucidaSansEF" w:eastAsia="MS Mincho" w:hAnsi="LucidaSansEF"/>
          <w:i w:val="0"/>
        </w:rPr>
      </w:pPr>
      <w:bookmarkStart w:id="78" w:name="_Toc514321857"/>
      <w:bookmarkStart w:id="79" w:name="_Toc200544740"/>
      <w:r>
        <w:rPr>
          <w:rFonts w:ascii="LucidaSansEF" w:eastAsia="MS Mincho" w:hAnsi="LucidaSansEF"/>
          <w:i w:val="0"/>
        </w:rPr>
        <w:t>3.4.1</w:t>
      </w:r>
      <w:r>
        <w:rPr>
          <w:rFonts w:ascii="LucidaSansEF" w:eastAsia="MS Mincho" w:hAnsi="LucidaSansEF"/>
          <w:i w:val="0"/>
        </w:rPr>
        <w:tab/>
        <w:t>Financiële en economische draagkracht</w:t>
      </w:r>
      <w:bookmarkEnd w:id="78"/>
      <w:bookmarkEnd w:id="79"/>
      <w:r>
        <w:rPr>
          <w:rFonts w:ascii="LucidaSansEF" w:eastAsia="MS Mincho" w:hAnsi="LucidaSansEF"/>
          <w:i w:val="0"/>
        </w:rPr>
        <w:t xml:space="preserve"> </w:t>
      </w:r>
    </w:p>
    <w:p w14:paraId="2669AC0F" w14:textId="77777777" w:rsidR="00A2754E" w:rsidRPr="00B704A8" w:rsidRDefault="00A2754E" w:rsidP="00A2754E">
      <w:pPr>
        <w:rPr>
          <w:rFonts w:ascii="LucidaSansEF" w:hAnsi="LucidaSansEF" w:cs="Arial"/>
          <w:sz w:val="20"/>
          <w:szCs w:val="20"/>
        </w:rPr>
      </w:pPr>
      <w:r w:rsidRPr="00B704A8">
        <w:rPr>
          <w:rFonts w:ascii="LucidaSansEF" w:hAnsi="LucidaSansEF" w:cs="Arial"/>
          <w:sz w:val="20"/>
          <w:szCs w:val="20"/>
        </w:rPr>
        <w:t>(artikel 2.91 AW2012)</w:t>
      </w:r>
    </w:p>
    <w:p w14:paraId="3EFA954A" w14:textId="77777777" w:rsidR="00A2754E" w:rsidRPr="00B704A8" w:rsidRDefault="00A2754E" w:rsidP="00A2754E">
      <w:pPr>
        <w:rPr>
          <w:rFonts w:ascii="LucidaSansEF" w:hAnsi="LucidaSansEF" w:cs="Arial"/>
          <w:sz w:val="20"/>
          <w:szCs w:val="20"/>
        </w:rPr>
      </w:pPr>
      <w:r w:rsidRPr="00B704A8">
        <w:rPr>
          <w:rFonts w:ascii="LucidaSansEF" w:hAnsi="LucidaSansEF" w:cs="Arial"/>
          <w:sz w:val="20"/>
          <w:szCs w:val="20"/>
        </w:rPr>
        <w:t>Door het akkoord verklaren van Deel IV UEA, verklaart Inschrijver aan onderstaande geschiktheidseisen te voldoen.</w:t>
      </w:r>
    </w:p>
    <w:p w14:paraId="2E3E098E" w14:textId="77777777" w:rsidR="00A2754E" w:rsidRPr="00B704A8" w:rsidRDefault="00A2754E" w:rsidP="00A2754E">
      <w:pPr>
        <w:rPr>
          <w:rFonts w:ascii="LucidaSansEF" w:hAnsi="LucidaSansEF" w:cs="Arial"/>
          <w:sz w:val="20"/>
          <w:szCs w:val="20"/>
        </w:rPr>
      </w:pPr>
    </w:p>
    <w:p w14:paraId="1D0165FA" w14:textId="77777777" w:rsidR="00A2754E" w:rsidRPr="00B704A8" w:rsidRDefault="00A2754E" w:rsidP="00A2754E">
      <w:pPr>
        <w:rPr>
          <w:rFonts w:ascii="LucidaSansEF" w:hAnsi="LucidaSansEF" w:cs="Arial"/>
          <w:b/>
          <w:sz w:val="20"/>
          <w:szCs w:val="20"/>
        </w:rPr>
      </w:pPr>
      <w:r w:rsidRPr="00B704A8">
        <w:rPr>
          <w:rFonts w:ascii="LucidaSansEF" w:hAnsi="LucidaSansEF" w:cs="Arial"/>
          <w:b/>
          <w:sz w:val="20"/>
          <w:szCs w:val="20"/>
        </w:rPr>
        <w:t>Eis 1 Continuïteit</w:t>
      </w:r>
    </w:p>
    <w:p w14:paraId="59B1F60B" w14:textId="77777777" w:rsidR="00A2754E" w:rsidRPr="00B704A8" w:rsidRDefault="00A2754E" w:rsidP="00A2754E">
      <w:pPr>
        <w:rPr>
          <w:rFonts w:ascii="LucidaSansEF" w:hAnsi="LucidaSansEF" w:cs="Arial"/>
          <w:sz w:val="20"/>
          <w:szCs w:val="20"/>
        </w:rPr>
      </w:pPr>
      <w:r w:rsidRPr="00B704A8">
        <w:rPr>
          <w:rFonts w:ascii="LucidaSansEF" w:hAnsi="LucidaSansEF" w:cs="Arial"/>
          <w:sz w:val="20"/>
          <w:szCs w:val="20"/>
        </w:rPr>
        <w:t xml:space="preserve">De </w:t>
      </w:r>
      <w:r w:rsidR="00BE5FB6">
        <w:rPr>
          <w:rFonts w:ascii="LucidaSansEF" w:hAnsi="LucidaSansEF" w:cs="Arial"/>
          <w:sz w:val="20"/>
          <w:szCs w:val="20"/>
        </w:rPr>
        <w:t>controle</w:t>
      </w:r>
      <w:r w:rsidR="00BE5FB6" w:rsidRPr="00B704A8">
        <w:rPr>
          <w:rFonts w:ascii="LucidaSansEF" w:hAnsi="LucidaSansEF" w:cs="Arial"/>
          <w:sz w:val="20"/>
          <w:szCs w:val="20"/>
        </w:rPr>
        <w:t>verklaring</w:t>
      </w:r>
      <w:r w:rsidRPr="00B704A8">
        <w:rPr>
          <w:rFonts w:ascii="LucidaSansEF" w:hAnsi="LucidaSansEF" w:cs="Arial"/>
          <w:sz w:val="20"/>
          <w:szCs w:val="20"/>
        </w:rPr>
        <w:t>, afgegeven bij de meest recente jaarrekening van de onderneming van Inschrijver, mag geen continuïteitsparagraaf bevatten, waarin de accountant een voorbehoud maakt of zorg uit met betrekking tot de continuïteit van de bedrijfsvoering;</w:t>
      </w:r>
    </w:p>
    <w:p w14:paraId="1B38F61D" w14:textId="77777777" w:rsidR="00A2754E" w:rsidRPr="00B704A8" w:rsidRDefault="00A2754E" w:rsidP="00A2754E">
      <w:pPr>
        <w:rPr>
          <w:rFonts w:ascii="LucidaSansEF" w:hAnsi="LucidaSansEF" w:cs="Arial"/>
          <w:sz w:val="20"/>
          <w:szCs w:val="20"/>
        </w:rPr>
      </w:pPr>
    </w:p>
    <w:p w14:paraId="73468282" w14:textId="77777777" w:rsidR="00A2754E" w:rsidRPr="00B704A8" w:rsidRDefault="00A2754E" w:rsidP="00A2754E">
      <w:pPr>
        <w:rPr>
          <w:rFonts w:ascii="LucidaSansEF" w:hAnsi="LucidaSansEF" w:cs="Arial"/>
          <w:sz w:val="20"/>
          <w:szCs w:val="20"/>
        </w:rPr>
      </w:pPr>
      <w:r w:rsidRPr="00B704A8">
        <w:rPr>
          <w:rFonts w:ascii="LucidaSansEF" w:hAnsi="LucidaSansEF" w:cs="Arial"/>
          <w:sz w:val="20"/>
          <w:szCs w:val="20"/>
        </w:rPr>
        <w:t xml:space="preserve">Bij inschrijving door een samenwerkingsverband (combinatie), verklaart Inschrijver dat bij geen van de deelnemers van de combinatie sprake is van een continuïteitsparagraaf in de </w:t>
      </w:r>
      <w:r w:rsidR="004F2B21">
        <w:rPr>
          <w:rFonts w:ascii="LucidaSansEF" w:hAnsi="LucidaSansEF" w:cs="Arial"/>
          <w:sz w:val="20"/>
          <w:szCs w:val="20"/>
        </w:rPr>
        <w:t>controle</w:t>
      </w:r>
      <w:r w:rsidR="004F2B21" w:rsidRPr="00B704A8">
        <w:rPr>
          <w:rFonts w:ascii="LucidaSansEF" w:hAnsi="LucidaSansEF" w:cs="Arial"/>
          <w:sz w:val="20"/>
          <w:szCs w:val="20"/>
        </w:rPr>
        <w:t>verklaring</w:t>
      </w:r>
      <w:r w:rsidRPr="00B704A8">
        <w:rPr>
          <w:rFonts w:ascii="LucidaSansEF" w:hAnsi="LucidaSansEF" w:cs="Arial"/>
          <w:sz w:val="20"/>
          <w:szCs w:val="20"/>
        </w:rPr>
        <w:t>, afgegeven bij de meest recente jaarrekening.</w:t>
      </w:r>
    </w:p>
    <w:p w14:paraId="7309BC78" w14:textId="77777777" w:rsidR="00A2754E" w:rsidRPr="00B704A8" w:rsidRDefault="00A2754E" w:rsidP="00A2754E">
      <w:pPr>
        <w:rPr>
          <w:rFonts w:ascii="LucidaSansEF" w:hAnsi="LucidaSansEF" w:cs="Arial"/>
          <w:sz w:val="20"/>
          <w:szCs w:val="20"/>
        </w:rPr>
      </w:pPr>
      <w:r w:rsidRPr="00B704A8">
        <w:rPr>
          <w:rFonts w:ascii="LucidaSansEF" w:hAnsi="LucidaSansEF" w:cs="Arial"/>
          <w:sz w:val="20"/>
          <w:szCs w:val="20"/>
        </w:rPr>
        <w:t>Bij inschrijving door een samenwerkingsverband dient ieder lid van dit verband aan bovenstaande eis te voldoen en, desgevraagd, bovenstaand bewijs te overleggen.</w:t>
      </w:r>
    </w:p>
    <w:p w14:paraId="5790428D" w14:textId="77777777" w:rsidR="00A2754E" w:rsidRPr="00B704A8" w:rsidRDefault="00A2754E" w:rsidP="00A2754E">
      <w:pPr>
        <w:rPr>
          <w:rFonts w:ascii="LucidaSansEF" w:hAnsi="LucidaSansEF" w:cs="Arial"/>
          <w:sz w:val="20"/>
          <w:szCs w:val="20"/>
        </w:rPr>
      </w:pPr>
    </w:p>
    <w:p w14:paraId="5455F7E8" w14:textId="77777777" w:rsidR="00A2754E" w:rsidRPr="00B704A8" w:rsidRDefault="00A2754E" w:rsidP="00A2754E">
      <w:pPr>
        <w:rPr>
          <w:rFonts w:ascii="LucidaSansEF" w:hAnsi="LucidaSansEF" w:cs="Arial"/>
          <w:sz w:val="20"/>
          <w:szCs w:val="20"/>
        </w:rPr>
      </w:pPr>
      <w:r w:rsidRPr="003A55FC">
        <w:rPr>
          <w:rFonts w:ascii="LucidaSansEF" w:hAnsi="LucidaSansEF" w:cs="Arial"/>
          <w:b/>
          <w:sz w:val="20"/>
          <w:szCs w:val="20"/>
        </w:rPr>
        <w:t xml:space="preserve">Na voorlopige gunning </w:t>
      </w:r>
      <w:r>
        <w:rPr>
          <w:rFonts w:ascii="LucidaSansEF" w:hAnsi="LucidaSansEF" w:cs="Arial"/>
          <w:sz w:val="20"/>
          <w:szCs w:val="20"/>
        </w:rPr>
        <w:t>zal</w:t>
      </w:r>
      <w:r w:rsidRPr="00B704A8">
        <w:rPr>
          <w:rFonts w:ascii="LucidaSansEF" w:hAnsi="LucidaSansEF" w:cs="Arial"/>
          <w:sz w:val="20"/>
          <w:szCs w:val="20"/>
        </w:rPr>
        <w:t xml:space="preserve"> de VU de volgende bewijsstukken opvragen voor bovenstaande eis:</w:t>
      </w:r>
    </w:p>
    <w:p w14:paraId="01147393" w14:textId="77777777" w:rsidR="00A2754E" w:rsidRPr="00B704A8" w:rsidRDefault="00A2754E" w:rsidP="00A2754E">
      <w:pPr>
        <w:rPr>
          <w:rFonts w:ascii="LucidaSansEF" w:hAnsi="LucidaSansEF" w:cs="Arial"/>
          <w:sz w:val="20"/>
          <w:szCs w:val="20"/>
        </w:rPr>
      </w:pPr>
      <w:r w:rsidRPr="00B704A8">
        <w:rPr>
          <w:rFonts w:ascii="LucidaSansEF" w:hAnsi="LucidaSansEF" w:cs="Arial"/>
          <w:sz w:val="20"/>
          <w:szCs w:val="20"/>
        </w:rPr>
        <w:t xml:space="preserve">Een kopie van de betreffende </w:t>
      </w:r>
      <w:r w:rsidR="004F2B21">
        <w:rPr>
          <w:rFonts w:ascii="LucidaSansEF" w:hAnsi="LucidaSansEF" w:cs="Arial"/>
          <w:sz w:val="20"/>
          <w:szCs w:val="20"/>
        </w:rPr>
        <w:t>controle</w:t>
      </w:r>
      <w:r w:rsidR="004F2B21" w:rsidRPr="00B704A8">
        <w:rPr>
          <w:rFonts w:ascii="LucidaSansEF" w:hAnsi="LucidaSansEF" w:cs="Arial"/>
          <w:sz w:val="20"/>
          <w:szCs w:val="20"/>
        </w:rPr>
        <w:t xml:space="preserve">verklaring </w:t>
      </w:r>
      <w:r w:rsidRPr="00B704A8">
        <w:rPr>
          <w:rFonts w:ascii="LucidaSansEF" w:hAnsi="LucidaSansEF" w:cs="Arial"/>
          <w:sz w:val="20"/>
          <w:szCs w:val="20"/>
        </w:rPr>
        <w:t>of een separate (bevestigende) verklaring, afgegeven door een accountant.</w:t>
      </w:r>
    </w:p>
    <w:p w14:paraId="08A27E49" w14:textId="77777777" w:rsidR="00A2754E" w:rsidRPr="00B704A8" w:rsidRDefault="00A2754E" w:rsidP="00A2754E">
      <w:pPr>
        <w:rPr>
          <w:rFonts w:ascii="LucidaSansEF" w:hAnsi="LucidaSansEF" w:cs="Arial"/>
          <w:sz w:val="20"/>
          <w:szCs w:val="20"/>
        </w:rPr>
      </w:pPr>
    </w:p>
    <w:p w14:paraId="5CD36C9E" w14:textId="77777777" w:rsidR="00A2754E" w:rsidRPr="00B704A8" w:rsidRDefault="00A2754E" w:rsidP="00A2754E">
      <w:pPr>
        <w:rPr>
          <w:rFonts w:ascii="LucidaSansEF" w:hAnsi="LucidaSansEF" w:cs="Arial"/>
          <w:b/>
          <w:sz w:val="20"/>
          <w:szCs w:val="20"/>
        </w:rPr>
      </w:pPr>
      <w:r w:rsidRPr="00B704A8">
        <w:rPr>
          <w:rFonts w:ascii="LucidaSansEF" w:hAnsi="LucidaSansEF" w:cs="Arial"/>
          <w:b/>
          <w:sz w:val="20"/>
          <w:szCs w:val="20"/>
        </w:rPr>
        <w:t>Eis 2 Verzekering</w:t>
      </w:r>
    </w:p>
    <w:p w14:paraId="35FAD449" w14:textId="77777777" w:rsidR="00A2754E" w:rsidRDefault="00A2754E" w:rsidP="00A2754E">
      <w:pPr>
        <w:rPr>
          <w:rFonts w:ascii="LucidaSansEF" w:hAnsi="LucidaSansEF" w:cs="Arial"/>
          <w:sz w:val="20"/>
          <w:szCs w:val="20"/>
        </w:rPr>
      </w:pPr>
      <w:r w:rsidRPr="00B704A8">
        <w:rPr>
          <w:rFonts w:ascii="LucidaSansEF" w:hAnsi="LucidaSansEF" w:cs="Arial"/>
          <w:sz w:val="20"/>
          <w:szCs w:val="20"/>
        </w:rPr>
        <w:t xml:space="preserve">Inschrijver dient aan te tonen, op het moment van gunning, op adequate wijze verzekerd te zijn De Inschrijver dient te verklaren dat zijn onderneming adequaat is verzekerd en verzekerd zal blijven gedurende de looptijd van de overeenkomst tegen bedrijfsaansprakelijkheid van tenminste </w:t>
      </w:r>
      <w:r>
        <w:rPr>
          <w:rFonts w:ascii="LucidaSansEF" w:hAnsi="LucidaSansEF" w:cs="Arial"/>
          <w:sz w:val="20"/>
          <w:szCs w:val="20"/>
        </w:rPr>
        <w:t>EURO</w:t>
      </w:r>
      <w:r w:rsidRPr="00B704A8">
        <w:rPr>
          <w:rFonts w:ascii="LucidaSansEF" w:hAnsi="LucidaSansEF" w:cs="Arial"/>
          <w:sz w:val="20"/>
          <w:szCs w:val="20"/>
        </w:rPr>
        <w:t xml:space="preserve"> </w:t>
      </w:r>
      <w:r>
        <w:rPr>
          <w:rFonts w:ascii="LucidaSansEF" w:hAnsi="LucidaSansEF" w:cs="Arial"/>
          <w:sz w:val="20"/>
          <w:szCs w:val="20"/>
        </w:rPr>
        <w:t>1</w:t>
      </w:r>
      <w:r w:rsidRPr="00B704A8">
        <w:rPr>
          <w:rFonts w:ascii="LucidaSansEF" w:hAnsi="LucidaSansEF" w:cs="Arial"/>
          <w:sz w:val="20"/>
          <w:szCs w:val="20"/>
        </w:rPr>
        <w:t>.</w:t>
      </w:r>
      <w:r>
        <w:rPr>
          <w:rFonts w:ascii="LucidaSansEF" w:hAnsi="LucidaSansEF" w:cs="Arial"/>
          <w:sz w:val="20"/>
          <w:szCs w:val="20"/>
        </w:rPr>
        <w:t>0</w:t>
      </w:r>
      <w:r w:rsidRPr="00B704A8">
        <w:rPr>
          <w:rFonts w:ascii="LucidaSansEF" w:hAnsi="LucidaSansEF" w:cs="Arial"/>
          <w:sz w:val="20"/>
          <w:szCs w:val="20"/>
        </w:rPr>
        <w:t>00.000, - per jaar, en na voorlopige gunning een recente kopie van de verzekeringspolis te overleggen of een verklaring van de verzekeraar met daarin opgenomen:</w:t>
      </w:r>
    </w:p>
    <w:p w14:paraId="72AEBF72" w14:textId="77777777" w:rsidR="00A2754E" w:rsidRPr="00B704A8" w:rsidRDefault="00A2754E" w:rsidP="00A2754E">
      <w:pPr>
        <w:rPr>
          <w:rFonts w:ascii="LucidaSansEF" w:hAnsi="LucidaSansEF" w:cs="Arial"/>
          <w:sz w:val="20"/>
          <w:szCs w:val="20"/>
        </w:rPr>
      </w:pPr>
    </w:p>
    <w:p w14:paraId="34F36AD5" w14:textId="77777777" w:rsidR="00A2754E" w:rsidRPr="007B0EDA" w:rsidRDefault="00A2754E" w:rsidP="00463672">
      <w:pPr>
        <w:pStyle w:val="Lijstalinea"/>
        <w:numPr>
          <w:ilvl w:val="0"/>
          <w:numId w:val="17"/>
        </w:numPr>
        <w:rPr>
          <w:rFonts w:ascii="LucidaSansEF" w:hAnsi="LucidaSansEF" w:cs="Arial"/>
          <w:sz w:val="20"/>
          <w:szCs w:val="20"/>
        </w:rPr>
      </w:pPr>
      <w:r w:rsidRPr="007B0EDA">
        <w:rPr>
          <w:rFonts w:ascii="LucidaSansEF" w:hAnsi="LucidaSansEF" w:cs="Arial"/>
          <w:sz w:val="20"/>
          <w:szCs w:val="20"/>
        </w:rPr>
        <w:t>de dekking; en</w:t>
      </w:r>
    </w:p>
    <w:p w14:paraId="79562EF0" w14:textId="77777777" w:rsidR="00A2754E" w:rsidRPr="007B0EDA" w:rsidRDefault="00A2754E" w:rsidP="00463672">
      <w:pPr>
        <w:pStyle w:val="Lijstalinea"/>
        <w:numPr>
          <w:ilvl w:val="0"/>
          <w:numId w:val="17"/>
        </w:numPr>
        <w:rPr>
          <w:rFonts w:ascii="LucidaSansEF" w:hAnsi="LucidaSansEF" w:cs="Arial"/>
          <w:sz w:val="20"/>
          <w:szCs w:val="20"/>
        </w:rPr>
      </w:pPr>
      <w:r w:rsidRPr="007B0EDA">
        <w:rPr>
          <w:rFonts w:ascii="LucidaSansEF" w:hAnsi="LucidaSansEF" w:cs="Arial"/>
          <w:sz w:val="20"/>
          <w:szCs w:val="20"/>
        </w:rPr>
        <w:t>de maximale dekking per verzekeringsjaar; en</w:t>
      </w:r>
    </w:p>
    <w:p w14:paraId="7A53AAEA" w14:textId="77777777" w:rsidR="00A2754E" w:rsidRPr="007B0EDA" w:rsidRDefault="00A2754E" w:rsidP="00463672">
      <w:pPr>
        <w:pStyle w:val="Lijstalinea"/>
        <w:numPr>
          <w:ilvl w:val="0"/>
          <w:numId w:val="17"/>
        </w:numPr>
        <w:rPr>
          <w:rFonts w:ascii="LucidaSansEF" w:hAnsi="LucidaSansEF" w:cs="Arial"/>
          <w:sz w:val="20"/>
          <w:szCs w:val="20"/>
        </w:rPr>
      </w:pPr>
      <w:r w:rsidRPr="007B0EDA">
        <w:rPr>
          <w:rFonts w:ascii="LucidaSansEF" w:hAnsi="LucidaSansEF" w:cs="Arial"/>
          <w:sz w:val="20"/>
          <w:szCs w:val="20"/>
        </w:rPr>
        <w:t>de geldigheidsduur van de verzekering.</w:t>
      </w:r>
    </w:p>
    <w:p w14:paraId="76D0CB6A" w14:textId="77777777" w:rsidR="00A2754E" w:rsidRPr="00B704A8" w:rsidRDefault="00A2754E" w:rsidP="00A2754E">
      <w:pPr>
        <w:rPr>
          <w:rFonts w:ascii="LucidaSansEF" w:hAnsi="LucidaSansEF" w:cs="Arial"/>
          <w:sz w:val="20"/>
          <w:szCs w:val="20"/>
        </w:rPr>
      </w:pPr>
    </w:p>
    <w:p w14:paraId="43189DD0" w14:textId="77777777" w:rsidR="00A2754E" w:rsidRPr="00B704A8" w:rsidRDefault="00A2754E" w:rsidP="00A2754E">
      <w:pPr>
        <w:rPr>
          <w:rFonts w:ascii="LucidaSansEF" w:hAnsi="LucidaSansEF" w:cs="Arial"/>
          <w:sz w:val="20"/>
          <w:szCs w:val="20"/>
        </w:rPr>
      </w:pPr>
      <w:r w:rsidRPr="00B704A8">
        <w:rPr>
          <w:rFonts w:ascii="LucidaSansEF" w:hAnsi="LucidaSansEF" w:cs="Arial"/>
          <w:sz w:val="20"/>
          <w:szCs w:val="20"/>
        </w:rPr>
        <w:t>Bij inschrijving door een samenwerkingsverband dient ieder lid van dit verband aan bovenstaande eis te voldoen en, desgevraagd</w:t>
      </w:r>
      <w:r>
        <w:rPr>
          <w:rFonts w:ascii="LucidaSansEF" w:hAnsi="LucidaSansEF" w:cs="Arial"/>
          <w:sz w:val="20"/>
          <w:szCs w:val="20"/>
        </w:rPr>
        <w:t xml:space="preserve"> </w:t>
      </w:r>
      <w:r w:rsidRPr="003A55FC">
        <w:rPr>
          <w:rFonts w:ascii="LucidaSansEF" w:hAnsi="LucidaSansEF" w:cs="Arial"/>
          <w:b/>
          <w:sz w:val="20"/>
          <w:szCs w:val="20"/>
        </w:rPr>
        <w:t>na voorlopige gunning</w:t>
      </w:r>
      <w:r w:rsidRPr="00B704A8">
        <w:rPr>
          <w:rFonts w:ascii="LucidaSansEF" w:hAnsi="LucidaSansEF" w:cs="Arial"/>
          <w:sz w:val="20"/>
          <w:szCs w:val="20"/>
        </w:rPr>
        <w:t>, bovenstaand bewijs te overleggen.</w:t>
      </w:r>
    </w:p>
    <w:p w14:paraId="226B1B97" w14:textId="77777777" w:rsidR="00A2754E" w:rsidRPr="00D0267D" w:rsidRDefault="00A2754E" w:rsidP="00A2754E">
      <w:pPr>
        <w:pStyle w:val="Kop3"/>
        <w:numPr>
          <w:ilvl w:val="0"/>
          <w:numId w:val="0"/>
        </w:numPr>
        <w:spacing w:before="360"/>
        <w:rPr>
          <w:rFonts w:ascii="LucidaSansEF" w:eastAsia="MS Mincho" w:hAnsi="LucidaSansEF"/>
          <w:i w:val="0"/>
        </w:rPr>
      </w:pPr>
      <w:bookmarkStart w:id="80" w:name="_Toc514321858"/>
      <w:bookmarkStart w:id="81" w:name="_Toc200544741"/>
      <w:r>
        <w:rPr>
          <w:rFonts w:ascii="LucidaSansEF" w:eastAsia="MS Mincho" w:hAnsi="LucidaSansEF"/>
          <w:i w:val="0"/>
        </w:rPr>
        <w:t>3.4.2</w:t>
      </w:r>
      <w:r>
        <w:rPr>
          <w:rFonts w:ascii="LucidaSansEF" w:eastAsia="MS Mincho" w:hAnsi="LucidaSansEF"/>
          <w:i w:val="0"/>
        </w:rPr>
        <w:tab/>
        <w:t>Beroepsbevoegdheid</w:t>
      </w:r>
      <w:bookmarkEnd w:id="80"/>
      <w:bookmarkEnd w:id="81"/>
    </w:p>
    <w:p w14:paraId="020E4055" w14:textId="77777777" w:rsidR="00A2754E" w:rsidRPr="00B704A8" w:rsidRDefault="00A2754E" w:rsidP="00A2754E">
      <w:pPr>
        <w:rPr>
          <w:rFonts w:ascii="LucidaSansEF" w:hAnsi="LucidaSansEF" w:cs="Arial"/>
          <w:sz w:val="20"/>
          <w:szCs w:val="20"/>
        </w:rPr>
      </w:pPr>
      <w:r w:rsidRPr="00B704A8">
        <w:rPr>
          <w:rFonts w:ascii="LucidaSansEF" w:hAnsi="LucidaSansEF" w:cs="Arial"/>
          <w:sz w:val="20"/>
          <w:szCs w:val="20"/>
        </w:rPr>
        <w:t>(artikel 2.98 AW 2012)</w:t>
      </w:r>
    </w:p>
    <w:p w14:paraId="77C6B380" w14:textId="77777777" w:rsidR="00A2754E" w:rsidRDefault="00A2754E" w:rsidP="00A2754E">
      <w:pPr>
        <w:rPr>
          <w:rFonts w:ascii="LucidaSansEF" w:eastAsia="MS Mincho" w:hAnsi="LucidaSansEF"/>
          <w:sz w:val="20"/>
          <w:szCs w:val="20"/>
        </w:rPr>
      </w:pPr>
    </w:p>
    <w:p w14:paraId="1CE11F4E" w14:textId="77777777" w:rsidR="00A2754E" w:rsidRPr="00B704A8" w:rsidRDefault="00A2754E" w:rsidP="00A2754E">
      <w:pPr>
        <w:rPr>
          <w:rFonts w:ascii="LucidaSansEF" w:hAnsi="LucidaSansEF" w:cs="Arial"/>
          <w:b/>
          <w:sz w:val="20"/>
          <w:szCs w:val="20"/>
        </w:rPr>
      </w:pPr>
      <w:r w:rsidRPr="00B704A8">
        <w:rPr>
          <w:rFonts w:ascii="LucidaSansEF" w:hAnsi="LucidaSansEF" w:cs="Arial"/>
          <w:b/>
          <w:sz w:val="20"/>
          <w:szCs w:val="20"/>
        </w:rPr>
        <w:t>Eis 3 rechtsgeldige Inschrijving</w:t>
      </w:r>
    </w:p>
    <w:p w14:paraId="037AA9D0" w14:textId="708E34F1" w:rsidR="00A2754E" w:rsidRDefault="00A2754E" w:rsidP="00A2754E">
      <w:pPr>
        <w:rPr>
          <w:rFonts w:ascii="LucidaSansEF" w:hAnsi="LucidaSansEF" w:cs="Arial"/>
          <w:sz w:val="20"/>
          <w:szCs w:val="20"/>
        </w:rPr>
      </w:pPr>
      <w:r w:rsidRPr="00E47390">
        <w:rPr>
          <w:rFonts w:ascii="LucidaSansEF" w:hAnsi="LucidaSansEF" w:cs="Arial"/>
          <w:sz w:val="20"/>
          <w:szCs w:val="20"/>
        </w:rPr>
        <w:t xml:space="preserve">De </w:t>
      </w:r>
      <w:r>
        <w:rPr>
          <w:rFonts w:ascii="LucidaSansEF" w:hAnsi="LucidaSansEF" w:cs="Arial"/>
          <w:sz w:val="20"/>
          <w:szCs w:val="20"/>
        </w:rPr>
        <w:t>Inschrijver</w:t>
      </w:r>
      <w:r w:rsidRPr="00E47390">
        <w:rPr>
          <w:rFonts w:ascii="LucidaSansEF" w:hAnsi="LucidaSansEF" w:cs="Arial"/>
          <w:sz w:val="20"/>
          <w:szCs w:val="20"/>
        </w:rPr>
        <w:t xml:space="preserve"> dient te verklaren dat hij conform de in de lidstaat van herkomst geldende voorschriften is ingeschreven in het handelsregister of een beroepsregister. Binnen Nederland </w:t>
      </w:r>
      <w:r>
        <w:rPr>
          <w:rFonts w:ascii="LucidaSansEF" w:hAnsi="LucidaSansEF" w:cs="Arial"/>
          <w:sz w:val="20"/>
          <w:szCs w:val="20"/>
        </w:rPr>
        <w:t xml:space="preserve">volstaat hiertoe een </w:t>
      </w:r>
      <w:r w:rsidRPr="00E47390">
        <w:rPr>
          <w:rFonts w:ascii="LucidaSansEF" w:hAnsi="LucidaSansEF" w:cs="Arial"/>
          <w:sz w:val="20"/>
          <w:szCs w:val="20"/>
        </w:rPr>
        <w:t xml:space="preserve">uittreksel van inschrijving </w:t>
      </w:r>
      <w:r>
        <w:rPr>
          <w:rFonts w:ascii="LucidaSansEF" w:hAnsi="LucidaSansEF" w:cs="Arial"/>
          <w:sz w:val="20"/>
          <w:szCs w:val="20"/>
        </w:rPr>
        <w:t xml:space="preserve">in het Handelsregister van de Kamer van Koophandel. Het uittreksel dient niet ouder te zijn dan 6 maanden op het moment van indienen van de Offerte, </w:t>
      </w:r>
      <w:r>
        <w:rPr>
          <w:rFonts w:ascii="LucidaSansEF" w:hAnsi="LucidaSansEF" w:cs="Arial"/>
          <w:sz w:val="20"/>
          <w:szCs w:val="20"/>
        </w:rPr>
        <w:lastRenderedPageBreak/>
        <w:t>gerekend vanaf de sluitingsdatum indiening Offerte. Het uittreksel wordt opgevraagd bij voorlopige gunning</w:t>
      </w:r>
      <w:r w:rsidR="001F7CB0">
        <w:rPr>
          <w:rFonts w:ascii="LucidaSansEF" w:hAnsi="LucidaSansEF" w:cs="Arial"/>
          <w:sz w:val="20"/>
          <w:szCs w:val="20"/>
        </w:rPr>
        <w:t>.</w:t>
      </w:r>
    </w:p>
    <w:p w14:paraId="13D14610" w14:textId="77777777" w:rsidR="00A2754E" w:rsidRDefault="00A2754E" w:rsidP="00A2754E">
      <w:pPr>
        <w:rPr>
          <w:rFonts w:ascii="LucidaSansEF" w:hAnsi="LucidaSansEF" w:cs="Arial"/>
          <w:sz w:val="20"/>
          <w:szCs w:val="20"/>
        </w:rPr>
      </w:pPr>
    </w:p>
    <w:p w14:paraId="5E79A1D0" w14:textId="77777777" w:rsidR="00A2754E" w:rsidRDefault="00A2754E" w:rsidP="00A2754E">
      <w:pPr>
        <w:rPr>
          <w:rFonts w:ascii="LucidaSansEF" w:hAnsi="LucidaSansEF" w:cs="Arial"/>
          <w:sz w:val="20"/>
          <w:szCs w:val="20"/>
        </w:rPr>
      </w:pPr>
      <w:r>
        <w:rPr>
          <w:rFonts w:ascii="LucidaSansEF" w:hAnsi="LucidaSansEF" w:cs="Arial"/>
          <w:sz w:val="20"/>
          <w:szCs w:val="20"/>
        </w:rPr>
        <w:t xml:space="preserve">Indien de Offerte wordt ingediend door een samenwerkingsverband (combinatie), dient ieder lid van het verband een recent bewijs van Inschrijving van de onderneming in het nationale Beroeps- of Handelsregister in te dienen </w:t>
      </w:r>
      <w:r w:rsidRPr="002E6A96">
        <w:rPr>
          <w:rFonts w:ascii="LucidaSansEF" w:hAnsi="LucidaSansEF" w:cs="Arial"/>
          <w:b/>
          <w:sz w:val="20"/>
          <w:szCs w:val="20"/>
        </w:rPr>
        <w:t>na voorlopige gunning.</w:t>
      </w:r>
    </w:p>
    <w:p w14:paraId="7B4185C5" w14:textId="77777777" w:rsidR="00A2754E" w:rsidRPr="00D0267D" w:rsidRDefault="00A2754E" w:rsidP="00A2754E">
      <w:pPr>
        <w:pStyle w:val="Kop3"/>
        <w:numPr>
          <w:ilvl w:val="0"/>
          <w:numId w:val="0"/>
        </w:numPr>
        <w:spacing w:before="360"/>
        <w:rPr>
          <w:rFonts w:ascii="LucidaSansEF" w:eastAsia="MS Mincho" w:hAnsi="LucidaSansEF"/>
          <w:i w:val="0"/>
        </w:rPr>
      </w:pPr>
      <w:bookmarkStart w:id="82" w:name="_Toc514321859"/>
      <w:bookmarkStart w:id="83" w:name="_Toc200544742"/>
      <w:r>
        <w:rPr>
          <w:rFonts w:ascii="LucidaSansEF" w:eastAsia="MS Mincho" w:hAnsi="LucidaSansEF"/>
          <w:i w:val="0"/>
        </w:rPr>
        <w:t>3.4.3</w:t>
      </w:r>
      <w:r>
        <w:rPr>
          <w:rFonts w:ascii="LucidaSansEF" w:eastAsia="MS Mincho" w:hAnsi="LucidaSansEF"/>
          <w:i w:val="0"/>
        </w:rPr>
        <w:tab/>
        <w:t>Technische bekwaamheid of beroepsbekwaamheid</w:t>
      </w:r>
      <w:bookmarkEnd w:id="82"/>
      <w:bookmarkEnd w:id="83"/>
    </w:p>
    <w:p w14:paraId="1BB5D546" w14:textId="77777777" w:rsidR="00A2754E" w:rsidRDefault="00A2754E" w:rsidP="00A2754E">
      <w:pPr>
        <w:rPr>
          <w:rFonts w:ascii="LucidaSansEF" w:hAnsi="LucidaSansEF" w:cs="Arial"/>
          <w:sz w:val="20"/>
          <w:szCs w:val="20"/>
        </w:rPr>
      </w:pPr>
      <w:r w:rsidRPr="00B704A8">
        <w:rPr>
          <w:rFonts w:ascii="LucidaSansEF" w:hAnsi="LucidaSansEF" w:cs="Arial"/>
          <w:sz w:val="20"/>
          <w:szCs w:val="20"/>
        </w:rPr>
        <w:t>(artikel 2.93 AW2012)</w:t>
      </w:r>
    </w:p>
    <w:p w14:paraId="29C397E7" w14:textId="77777777" w:rsidR="00A2754E" w:rsidRDefault="00A2754E" w:rsidP="00A2754E">
      <w:pPr>
        <w:rPr>
          <w:rFonts w:ascii="LucidaSansEF" w:hAnsi="LucidaSansEF" w:cs="Arial"/>
          <w:sz w:val="20"/>
          <w:szCs w:val="20"/>
        </w:rPr>
      </w:pPr>
    </w:p>
    <w:p w14:paraId="4FA7389B" w14:textId="77777777" w:rsidR="00A2754E" w:rsidRPr="00D17F1E" w:rsidRDefault="00A2754E" w:rsidP="00A2754E">
      <w:pPr>
        <w:rPr>
          <w:rFonts w:ascii="LucidaSansEF" w:hAnsi="LucidaSansEF" w:cs="Arial"/>
          <w:b/>
          <w:sz w:val="20"/>
          <w:szCs w:val="20"/>
        </w:rPr>
      </w:pPr>
      <w:r w:rsidRPr="00D17F1E">
        <w:rPr>
          <w:rFonts w:ascii="LucidaSansEF" w:hAnsi="LucidaSansEF" w:cs="Arial"/>
          <w:b/>
          <w:sz w:val="20"/>
          <w:szCs w:val="20"/>
        </w:rPr>
        <w:t>Eis 4 Ervaring (competenties, referenties)</w:t>
      </w:r>
    </w:p>
    <w:p w14:paraId="5D337B48" w14:textId="77777777" w:rsidR="00A2754E" w:rsidRPr="00D17F1E" w:rsidRDefault="00A2754E" w:rsidP="00A2754E">
      <w:pPr>
        <w:rPr>
          <w:rFonts w:ascii="LucidaSansEF" w:hAnsi="LucidaSansEF" w:cs="Arial"/>
          <w:sz w:val="20"/>
          <w:szCs w:val="20"/>
        </w:rPr>
      </w:pPr>
      <w:r w:rsidRPr="00D17F1E">
        <w:rPr>
          <w:rFonts w:ascii="LucidaSansEF" w:hAnsi="LucidaSansEF" w:cs="Arial"/>
          <w:sz w:val="20"/>
          <w:szCs w:val="20"/>
        </w:rPr>
        <w:t>Om aan te tonen dat de Inschrijver over voldoende deskundigheid en ervaring beschikt met betrekking tot de opdracht dient de Inschrijver referenties te overleggen van vergelijkbare opdrachten. Door akkoord verklaren van Deel IV van het UEA geeft Inschrijver aan te voldoen aan de gevraagde ervaringseisen. Daarnaast dient Inschrijver per referentie het Format Referentieopdrachten (Bijlage 1) in te vullen voor nadere toelichting.</w:t>
      </w:r>
    </w:p>
    <w:p w14:paraId="1B0D655B" w14:textId="77777777" w:rsidR="00A2754E" w:rsidRPr="00D17F1E" w:rsidRDefault="00A2754E" w:rsidP="00A2754E">
      <w:pPr>
        <w:rPr>
          <w:rFonts w:ascii="LucidaSansEF" w:hAnsi="LucidaSansEF" w:cs="Arial"/>
          <w:sz w:val="20"/>
          <w:szCs w:val="20"/>
        </w:rPr>
      </w:pPr>
    </w:p>
    <w:p w14:paraId="6BF6129F" w14:textId="6426525E" w:rsidR="00A2754E" w:rsidRPr="00D17F1E" w:rsidRDefault="00A2754E" w:rsidP="00A2754E">
      <w:pPr>
        <w:rPr>
          <w:rFonts w:ascii="LucidaSansEF" w:hAnsi="LucidaSansEF" w:cs="Arial"/>
          <w:sz w:val="20"/>
          <w:szCs w:val="20"/>
        </w:rPr>
      </w:pPr>
      <w:r w:rsidRPr="00D17F1E">
        <w:rPr>
          <w:rFonts w:ascii="LucidaSansEF" w:hAnsi="LucidaSansEF" w:cs="Arial"/>
          <w:sz w:val="20"/>
          <w:szCs w:val="20"/>
        </w:rPr>
        <w:t xml:space="preserve">De Inschrijver dient </w:t>
      </w:r>
      <w:r w:rsidR="00C94D81">
        <w:rPr>
          <w:rFonts w:ascii="LucidaSansEF" w:hAnsi="LucidaSansEF" w:cs="Arial"/>
          <w:sz w:val="20"/>
          <w:szCs w:val="20"/>
        </w:rPr>
        <w:t>4</w:t>
      </w:r>
      <w:r w:rsidRPr="00D17F1E">
        <w:rPr>
          <w:rFonts w:ascii="LucidaSansEF" w:hAnsi="LucidaSansEF" w:cs="Arial"/>
          <w:sz w:val="20"/>
          <w:szCs w:val="20"/>
        </w:rPr>
        <w:t xml:space="preserve"> referenties met opdrachten van vergelijkbare aard en omvang te overleggen die in de afgelopen 3 jaar zijn uitgevoerd en afgerond of die nog in uitvoering zijn. Projecten die langer dan 3 jaar geleden zijn afgerond zijn dus niet toegestaan.</w:t>
      </w:r>
    </w:p>
    <w:p w14:paraId="5A35514D" w14:textId="77777777" w:rsidR="00A2754E" w:rsidRPr="00D17F1E" w:rsidRDefault="00A2754E" w:rsidP="00A2754E">
      <w:pPr>
        <w:rPr>
          <w:rFonts w:ascii="LucidaSansEF" w:hAnsi="LucidaSansEF" w:cs="Arial"/>
          <w:sz w:val="20"/>
          <w:szCs w:val="20"/>
        </w:rPr>
      </w:pPr>
    </w:p>
    <w:p w14:paraId="4A7CD468" w14:textId="77777777" w:rsidR="00A2754E" w:rsidRPr="00D17F1E" w:rsidRDefault="00A2754E" w:rsidP="00A2754E">
      <w:pPr>
        <w:rPr>
          <w:rFonts w:ascii="LucidaSansEF" w:hAnsi="LucidaSansEF" w:cs="Arial"/>
          <w:sz w:val="20"/>
          <w:szCs w:val="20"/>
        </w:rPr>
      </w:pPr>
      <w:r w:rsidRPr="00D17F1E">
        <w:rPr>
          <w:rFonts w:ascii="LucidaSansEF" w:hAnsi="LucidaSansEF" w:cs="Arial"/>
          <w:sz w:val="20"/>
          <w:szCs w:val="20"/>
        </w:rPr>
        <w:t>Onder vergelijkbare opdrachten verstaat de VU:</w:t>
      </w:r>
    </w:p>
    <w:p w14:paraId="31ED8707" w14:textId="77777777" w:rsidR="00A2754E" w:rsidRPr="00D17F1E" w:rsidRDefault="00A2754E" w:rsidP="00A2754E">
      <w:pPr>
        <w:rPr>
          <w:rFonts w:ascii="LucidaSansEF" w:hAnsi="LucidaSansEF" w:cs="Arial"/>
          <w:sz w:val="20"/>
          <w:szCs w:val="20"/>
        </w:rPr>
      </w:pPr>
    </w:p>
    <w:p w14:paraId="0061EAF1" w14:textId="77777777" w:rsidR="00A2754E" w:rsidRPr="00D17F1E" w:rsidRDefault="00A2754E" w:rsidP="00A2754E">
      <w:pPr>
        <w:rPr>
          <w:rFonts w:ascii="LucidaSansEF" w:hAnsi="LucidaSansEF" w:cs="Arial"/>
          <w:b/>
          <w:sz w:val="20"/>
          <w:szCs w:val="20"/>
        </w:rPr>
      </w:pPr>
      <w:r w:rsidRPr="00D17F1E">
        <w:rPr>
          <w:rFonts w:ascii="LucidaSansEF" w:hAnsi="LucidaSansEF" w:cs="Arial"/>
          <w:b/>
          <w:sz w:val="20"/>
          <w:szCs w:val="20"/>
        </w:rPr>
        <w:t>Referentie 1</w:t>
      </w:r>
      <w:r w:rsidR="00624812" w:rsidRPr="00D17F1E">
        <w:rPr>
          <w:rFonts w:ascii="LucidaSansEF" w:hAnsi="LucidaSansEF" w:cs="Arial"/>
          <w:b/>
          <w:sz w:val="20"/>
          <w:szCs w:val="20"/>
        </w:rPr>
        <w:t xml:space="preserve"> &amp; 2</w:t>
      </w:r>
      <w:r w:rsidRPr="00D17F1E">
        <w:rPr>
          <w:rFonts w:ascii="LucidaSansEF" w:hAnsi="LucidaSansEF" w:cs="Arial"/>
          <w:b/>
          <w:sz w:val="20"/>
          <w:szCs w:val="20"/>
        </w:rPr>
        <w:t>:</w:t>
      </w:r>
    </w:p>
    <w:p w14:paraId="477ED965" w14:textId="455FD4A7" w:rsidR="00624812" w:rsidRDefault="00624812" w:rsidP="00624812">
      <w:pPr>
        <w:rPr>
          <w:rFonts w:ascii="LucidaSansEF" w:hAnsi="LucidaSansEF" w:cs="Arial"/>
          <w:sz w:val="20"/>
          <w:szCs w:val="20"/>
        </w:rPr>
      </w:pPr>
      <w:r w:rsidRPr="00D17F1E">
        <w:rPr>
          <w:rFonts w:ascii="LucidaSansEF" w:hAnsi="LucidaSansEF" w:cs="Arial"/>
          <w:sz w:val="20"/>
          <w:szCs w:val="20"/>
        </w:rPr>
        <w:t xml:space="preserve">Uitgevoerd als hoofdopdrachtnemer, met als resultaat de controle van de (geconsolideerde) jaarrekening van instellingen in het Hoger Onderwijs, zoals bedoeld in het kader van deze Europese aanbesteding, waarvan tenminste één van de twee referenties betrekking heeft op de genoemde werkzaamheden die zijn verricht voor een instelling in het Wetenschappelijk Onderwijs, in </w:t>
      </w:r>
      <w:proofErr w:type="spellStart"/>
      <w:r w:rsidRPr="00D17F1E">
        <w:rPr>
          <w:rFonts w:ascii="LucidaSansEF" w:hAnsi="LucidaSansEF" w:cs="Arial"/>
          <w:sz w:val="20"/>
          <w:szCs w:val="20"/>
        </w:rPr>
        <w:t>ca</w:t>
      </w:r>
      <w:r w:rsidR="00D17F1E" w:rsidRPr="00D17F1E">
        <w:rPr>
          <w:rFonts w:ascii="LucidaSansEF" w:hAnsi="LucidaSansEF" w:cs="Arial"/>
          <w:sz w:val="20"/>
          <w:szCs w:val="20"/>
        </w:rPr>
        <w:t>su</w:t>
      </w:r>
      <w:proofErr w:type="spellEnd"/>
      <w:r w:rsidR="00D17F1E" w:rsidRPr="00D17F1E">
        <w:rPr>
          <w:rFonts w:ascii="LucidaSansEF" w:hAnsi="LucidaSansEF" w:cs="Arial"/>
          <w:sz w:val="20"/>
          <w:szCs w:val="20"/>
        </w:rPr>
        <w:t xml:space="preserve"> een Nederlandse universiteit</w:t>
      </w:r>
      <w:r w:rsidR="000B6535">
        <w:rPr>
          <w:rFonts w:ascii="LucidaSansEF" w:hAnsi="LucidaSansEF" w:cs="Arial"/>
          <w:sz w:val="20"/>
          <w:szCs w:val="20"/>
        </w:rPr>
        <w:t>.</w:t>
      </w:r>
      <w:r w:rsidR="004F2B21">
        <w:rPr>
          <w:rFonts w:ascii="LucidaSansEF" w:hAnsi="LucidaSansEF" w:cs="Arial"/>
          <w:sz w:val="20"/>
          <w:szCs w:val="20"/>
        </w:rPr>
        <w:t>.</w:t>
      </w:r>
    </w:p>
    <w:p w14:paraId="1227854F" w14:textId="77777777" w:rsidR="00B86FAF" w:rsidRDefault="00B86FAF" w:rsidP="00624812">
      <w:pPr>
        <w:rPr>
          <w:rFonts w:ascii="LucidaSansEF" w:hAnsi="LucidaSansEF" w:cs="Arial"/>
          <w:sz w:val="20"/>
          <w:szCs w:val="20"/>
        </w:rPr>
      </w:pPr>
    </w:p>
    <w:p w14:paraId="3F1CD141" w14:textId="2C55868B" w:rsidR="00B86FAF" w:rsidRDefault="00B86FAF" w:rsidP="00624812">
      <w:pPr>
        <w:rPr>
          <w:rFonts w:ascii="LucidaSansEF" w:hAnsi="LucidaSansEF" w:cs="Arial"/>
          <w:b/>
          <w:bCs/>
          <w:sz w:val="20"/>
          <w:szCs w:val="20"/>
        </w:rPr>
      </w:pPr>
      <w:r w:rsidRPr="00B86FAF">
        <w:rPr>
          <w:rFonts w:ascii="LucidaSansEF" w:hAnsi="LucidaSansEF" w:cs="Arial"/>
          <w:b/>
          <w:bCs/>
          <w:sz w:val="20"/>
          <w:szCs w:val="20"/>
        </w:rPr>
        <w:t>Referentie 3 &amp; 4</w:t>
      </w:r>
    </w:p>
    <w:p w14:paraId="52B31889" w14:textId="086DE602" w:rsidR="00AA5316" w:rsidRPr="00A8763A" w:rsidRDefault="00AA5316" w:rsidP="00A8763A">
      <w:pPr>
        <w:rPr>
          <w:rFonts w:ascii="LucidaSansEF" w:hAnsi="LucidaSansEF" w:cs="Arial"/>
          <w:sz w:val="20"/>
          <w:szCs w:val="20"/>
        </w:rPr>
      </w:pPr>
      <w:r w:rsidRPr="00A8763A">
        <w:rPr>
          <w:rFonts w:ascii="LucidaSansEF" w:hAnsi="LucidaSansEF" w:cs="Arial"/>
          <w:sz w:val="20"/>
          <w:szCs w:val="20"/>
        </w:rPr>
        <w:t xml:space="preserve">Een vergelijkbare opdracht waarbij controle heeft plaatsgevonden op afrekeningen van minimaal vijf verschillende met Europese middelen gesubsidieerde projecten voor wetenschappelijk onderzoek, waarvan </w:t>
      </w:r>
      <w:r w:rsidR="0093084F">
        <w:rPr>
          <w:rFonts w:ascii="LucidaSansEF" w:hAnsi="LucidaSansEF" w:cs="Arial"/>
          <w:sz w:val="20"/>
          <w:szCs w:val="20"/>
        </w:rPr>
        <w:t xml:space="preserve">accountantsrapporten (controleverklaringen en/of rapporten van feitelijke bevindingen) </w:t>
      </w:r>
      <w:r w:rsidRPr="00A8763A">
        <w:rPr>
          <w:rFonts w:ascii="LucidaSansEF" w:hAnsi="LucidaSansEF" w:cs="Arial"/>
          <w:sz w:val="20"/>
          <w:szCs w:val="20"/>
        </w:rPr>
        <w:t>zijn verstrekt aan:</w:t>
      </w:r>
    </w:p>
    <w:p w14:paraId="3BC13496" w14:textId="77777777" w:rsidR="00AA5316" w:rsidRPr="00A8763A" w:rsidRDefault="00AA5316" w:rsidP="00463672">
      <w:pPr>
        <w:pStyle w:val="Lijstalinea"/>
        <w:numPr>
          <w:ilvl w:val="0"/>
          <w:numId w:val="30"/>
        </w:numPr>
        <w:rPr>
          <w:rFonts w:ascii="LucidaSansEF" w:hAnsi="LucidaSansEF" w:cs="Arial"/>
          <w:sz w:val="20"/>
          <w:szCs w:val="20"/>
        </w:rPr>
      </w:pPr>
      <w:r w:rsidRPr="00A8763A">
        <w:rPr>
          <w:rFonts w:ascii="LucidaSansEF" w:hAnsi="LucidaSansEF" w:cs="Arial"/>
          <w:sz w:val="20"/>
          <w:szCs w:val="20"/>
        </w:rPr>
        <w:t xml:space="preserve">de Europese Commissie; </w:t>
      </w:r>
    </w:p>
    <w:p w14:paraId="7E0B2FC9" w14:textId="77777777" w:rsidR="00AA5316" w:rsidRPr="00A8763A" w:rsidRDefault="00AA5316" w:rsidP="00463672">
      <w:pPr>
        <w:pStyle w:val="Lijstalinea"/>
        <w:numPr>
          <w:ilvl w:val="0"/>
          <w:numId w:val="30"/>
        </w:numPr>
        <w:rPr>
          <w:rFonts w:ascii="LucidaSansEF" w:hAnsi="LucidaSansEF" w:cs="Arial"/>
          <w:sz w:val="20"/>
          <w:szCs w:val="20"/>
        </w:rPr>
      </w:pPr>
      <w:r w:rsidRPr="00A8763A">
        <w:rPr>
          <w:rFonts w:ascii="LucidaSansEF" w:hAnsi="LucidaSansEF" w:cs="Arial"/>
          <w:sz w:val="20"/>
          <w:szCs w:val="20"/>
        </w:rPr>
        <w:t>een Europees toezichthoudend orgaan van een instelling van wetenschappelijk onderzoek.</w:t>
      </w:r>
    </w:p>
    <w:p w14:paraId="630BE053" w14:textId="77777777" w:rsidR="00483285" w:rsidRPr="00483285" w:rsidRDefault="00483285" w:rsidP="00463672">
      <w:pPr>
        <w:pStyle w:val="Lijstalinea"/>
        <w:numPr>
          <w:ilvl w:val="0"/>
          <w:numId w:val="30"/>
        </w:numPr>
        <w:rPr>
          <w:rFonts w:ascii="LucidaSansEF" w:hAnsi="LucidaSansEF" w:cs="Arial"/>
          <w:sz w:val="20"/>
          <w:szCs w:val="20"/>
        </w:rPr>
      </w:pPr>
      <w:r w:rsidRPr="00483285">
        <w:rPr>
          <w:rFonts w:ascii="LucidaSansEF" w:hAnsi="LucidaSansEF" w:cs="Arial"/>
          <w:sz w:val="20"/>
          <w:szCs w:val="20"/>
        </w:rPr>
        <w:t xml:space="preserve">de Nederlandse overheid op landelijk, provinciaal of gemeentelijk niveau en/of de hierbij behorende uitvoeringsorganisaties, </w:t>
      </w:r>
    </w:p>
    <w:p w14:paraId="59A9B695" w14:textId="1A58A703" w:rsidR="00483285" w:rsidRPr="00483285" w:rsidRDefault="00483285" w:rsidP="00463672">
      <w:pPr>
        <w:pStyle w:val="Lijstalinea"/>
        <w:numPr>
          <w:ilvl w:val="0"/>
          <w:numId w:val="30"/>
        </w:numPr>
        <w:rPr>
          <w:rFonts w:ascii="LucidaSansEF" w:hAnsi="LucidaSansEF" w:cs="Arial"/>
          <w:sz w:val="20"/>
          <w:szCs w:val="20"/>
        </w:rPr>
      </w:pPr>
      <w:r w:rsidRPr="00483285">
        <w:rPr>
          <w:rFonts w:ascii="LucidaSansEF" w:hAnsi="LucidaSansEF" w:cs="Arial"/>
          <w:sz w:val="20"/>
          <w:szCs w:val="20"/>
        </w:rPr>
        <w:t>een nationaal toezichthoudend orgaan van een instelling van wetenschappelijk onderzoek.</w:t>
      </w:r>
    </w:p>
    <w:p w14:paraId="60E27C12" w14:textId="77777777" w:rsidR="00B86FAF" w:rsidRPr="00B86FAF" w:rsidRDefault="00B86FAF" w:rsidP="00624812">
      <w:pPr>
        <w:rPr>
          <w:rFonts w:ascii="LucidaSansEF" w:hAnsi="LucidaSansEF" w:cs="Arial"/>
          <w:b/>
          <w:bCs/>
          <w:sz w:val="20"/>
          <w:szCs w:val="20"/>
        </w:rPr>
      </w:pPr>
    </w:p>
    <w:p w14:paraId="6866DA39" w14:textId="77777777" w:rsidR="00A2754E" w:rsidRPr="00D17F1E" w:rsidRDefault="00A2754E" w:rsidP="00A2754E">
      <w:pPr>
        <w:rPr>
          <w:rFonts w:ascii="LucidaSansEF" w:hAnsi="LucidaSansEF" w:cs="Arial"/>
          <w:sz w:val="20"/>
          <w:szCs w:val="20"/>
        </w:rPr>
      </w:pPr>
    </w:p>
    <w:p w14:paraId="4CCE9F76" w14:textId="77777777" w:rsidR="00A2754E" w:rsidRPr="00D17F1E" w:rsidRDefault="00A2754E" w:rsidP="00A2754E">
      <w:pPr>
        <w:rPr>
          <w:rFonts w:ascii="LucidaSansEF" w:hAnsi="LucidaSansEF" w:cs="Arial"/>
          <w:sz w:val="20"/>
          <w:szCs w:val="20"/>
        </w:rPr>
      </w:pPr>
      <w:r w:rsidRPr="00D17F1E">
        <w:rPr>
          <w:rFonts w:ascii="LucidaSansEF" w:hAnsi="LucidaSansEF" w:cs="Arial"/>
          <w:sz w:val="20"/>
          <w:szCs w:val="20"/>
        </w:rPr>
        <w:t xml:space="preserve">De inschrijver gebruikt voor de beschrijving van de referenties Bijlage 1 Format ‘referenties’ en voegt deze toe </w:t>
      </w:r>
      <w:r w:rsidRPr="00D17F1E">
        <w:rPr>
          <w:rFonts w:ascii="LucidaSansEF" w:hAnsi="LucidaSansEF" w:cs="Arial"/>
          <w:b/>
          <w:sz w:val="20"/>
          <w:szCs w:val="20"/>
        </w:rPr>
        <w:t>bij de inschrijving</w:t>
      </w:r>
      <w:r w:rsidRPr="00D17F1E">
        <w:rPr>
          <w:rFonts w:ascii="LucidaSansEF" w:hAnsi="LucidaSansEF" w:cs="Arial"/>
          <w:sz w:val="20"/>
          <w:szCs w:val="20"/>
        </w:rPr>
        <w:t xml:space="preserve">. </w:t>
      </w:r>
    </w:p>
    <w:p w14:paraId="2DC85B25" w14:textId="77777777" w:rsidR="00624812" w:rsidRPr="00D17F1E" w:rsidRDefault="00624812" w:rsidP="00A2754E">
      <w:pPr>
        <w:rPr>
          <w:rFonts w:ascii="LucidaSansEF" w:hAnsi="LucidaSansEF" w:cs="Arial"/>
          <w:sz w:val="20"/>
          <w:szCs w:val="20"/>
        </w:rPr>
      </w:pPr>
    </w:p>
    <w:p w14:paraId="7A5D55C8" w14:textId="77777777" w:rsidR="00A2754E" w:rsidRDefault="00A2754E" w:rsidP="00A2754E">
      <w:pPr>
        <w:rPr>
          <w:rFonts w:ascii="LucidaSansEF" w:hAnsi="LucidaSansEF" w:cs="Arial"/>
          <w:sz w:val="20"/>
          <w:szCs w:val="20"/>
        </w:rPr>
      </w:pPr>
      <w:r w:rsidRPr="00D17F1E">
        <w:rPr>
          <w:rFonts w:ascii="LucidaSansEF" w:hAnsi="LucidaSansEF" w:cs="Arial"/>
          <w:sz w:val="20"/>
          <w:szCs w:val="20"/>
        </w:rPr>
        <w:t>De Inschrijver stemt er zonder voorbehoud mee in dat de VU contact opneemt met de opgegeven contactpersonen zonder dat de VU Inschrijver hiervan op de hoogte hoeft te stellen.</w:t>
      </w:r>
    </w:p>
    <w:p w14:paraId="2DDA51F5" w14:textId="77777777" w:rsidR="000C2698" w:rsidRPr="00D17F1E" w:rsidRDefault="000C2698" w:rsidP="00A2754E">
      <w:pPr>
        <w:rPr>
          <w:rFonts w:ascii="LucidaSansEF" w:hAnsi="LucidaSansEF" w:cs="Arial"/>
          <w:sz w:val="20"/>
          <w:szCs w:val="20"/>
        </w:rPr>
      </w:pPr>
    </w:p>
    <w:p w14:paraId="69B0D476" w14:textId="77777777" w:rsidR="00A2754E" w:rsidRDefault="00A2754E" w:rsidP="00A2754E">
      <w:pPr>
        <w:spacing w:line="280" w:lineRule="atLeast"/>
        <w:rPr>
          <w:rFonts w:ascii="LucidaSansEF" w:hAnsi="LucidaSansEF" w:cs="Arial"/>
          <w:b/>
          <w:sz w:val="20"/>
          <w:szCs w:val="20"/>
        </w:rPr>
      </w:pPr>
    </w:p>
    <w:p w14:paraId="3970E605" w14:textId="77777777" w:rsidR="007B1795" w:rsidRDefault="007B1795" w:rsidP="00A2754E">
      <w:pPr>
        <w:spacing w:line="280" w:lineRule="atLeast"/>
        <w:rPr>
          <w:rFonts w:ascii="LucidaSansEF" w:hAnsi="LucidaSansEF" w:cs="Arial"/>
          <w:b/>
          <w:sz w:val="20"/>
          <w:szCs w:val="20"/>
        </w:rPr>
      </w:pPr>
    </w:p>
    <w:p w14:paraId="3FD3A7FB" w14:textId="77777777" w:rsidR="00A2754E" w:rsidRDefault="00A2754E" w:rsidP="00A2754E">
      <w:pPr>
        <w:spacing w:line="280" w:lineRule="atLeast"/>
        <w:rPr>
          <w:rFonts w:ascii="LucidaSansEF" w:hAnsi="LucidaSansEF" w:cs="Arial"/>
          <w:b/>
          <w:sz w:val="20"/>
          <w:szCs w:val="20"/>
        </w:rPr>
      </w:pPr>
      <w:r w:rsidRPr="00B92A81">
        <w:rPr>
          <w:rFonts w:ascii="LucidaSansEF" w:hAnsi="LucidaSansEF" w:cs="Arial"/>
          <w:b/>
          <w:sz w:val="20"/>
          <w:szCs w:val="20"/>
        </w:rPr>
        <w:lastRenderedPageBreak/>
        <w:t xml:space="preserve">Eis </w:t>
      </w:r>
      <w:r>
        <w:rPr>
          <w:rFonts w:ascii="LucidaSansEF" w:hAnsi="LucidaSansEF" w:cs="Arial"/>
          <w:b/>
          <w:sz w:val="20"/>
          <w:szCs w:val="20"/>
        </w:rPr>
        <w:t xml:space="preserve">5 Kwaliteitszorg- en borging </w:t>
      </w:r>
    </w:p>
    <w:p w14:paraId="35E01E5A" w14:textId="77777777" w:rsidR="00A2754E" w:rsidRPr="006A23D0" w:rsidRDefault="00A2754E" w:rsidP="00A2754E">
      <w:pPr>
        <w:spacing w:line="280" w:lineRule="atLeast"/>
        <w:rPr>
          <w:rFonts w:ascii="LucidaSansEF" w:hAnsi="LucidaSansEF" w:cs="Arial"/>
          <w:sz w:val="20"/>
          <w:szCs w:val="20"/>
        </w:rPr>
      </w:pPr>
      <w:r w:rsidRPr="006A23D0">
        <w:rPr>
          <w:rFonts w:ascii="LucidaSansEF" w:hAnsi="LucidaSansEF" w:cs="Arial"/>
          <w:sz w:val="20"/>
          <w:szCs w:val="20"/>
        </w:rPr>
        <w:t>(artikel 2.96 AW2012)</w:t>
      </w:r>
    </w:p>
    <w:p w14:paraId="71F93830" w14:textId="77777777" w:rsidR="00624812" w:rsidRPr="00624812" w:rsidRDefault="00A2754E" w:rsidP="00624812">
      <w:pPr>
        <w:rPr>
          <w:rFonts w:ascii="LucidaSansEF" w:hAnsi="LucidaSansEF" w:cs="Arial"/>
          <w:sz w:val="20"/>
          <w:szCs w:val="20"/>
        </w:rPr>
      </w:pPr>
      <w:r w:rsidRPr="00E47390">
        <w:rPr>
          <w:rFonts w:ascii="LucidaSansEF" w:hAnsi="LucidaSansEF" w:cs="Arial"/>
          <w:sz w:val="20"/>
          <w:szCs w:val="20"/>
        </w:rPr>
        <w:t xml:space="preserve">De </w:t>
      </w:r>
      <w:r w:rsidR="0077174B">
        <w:rPr>
          <w:rFonts w:ascii="LucidaSansEF" w:hAnsi="LucidaSansEF" w:cs="Arial"/>
          <w:sz w:val="20"/>
          <w:szCs w:val="20"/>
        </w:rPr>
        <w:t xml:space="preserve">inschrijver </w:t>
      </w:r>
      <w:r w:rsidR="00624812" w:rsidRPr="00624812">
        <w:rPr>
          <w:rFonts w:ascii="LucidaSansEF" w:hAnsi="LucidaSansEF" w:cs="Arial"/>
          <w:sz w:val="20"/>
          <w:szCs w:val="20"/>
        </w:rPr>
        <w:t xml:space="preserve">moet in het bezit zijn van een kwaliteitssysteemcertificaat op basis van de norm </w:t>
      </w:r>
    </w:p>
    <w:p w14:paraId="00ED6CF2" w14:textId="77777777" w:rsidR="00A2754E" w:rsidRPr="006F72D9" w:rsidRDefault="00624812" w:rsidP="00624812">
      <w:pPr>
        <w:rPr>
          <w:rFonts w:ascii="LucidaSansEF" w:eastAsia="MS Mincho" w:hAnsi="LucidaSansEF" w:cs="Arial"/>
          <w:sz w:val="20"/>
          <w:szCs w:val="20"/>
        </w:rPr>
      </w:pPr>
      <w:r w:rsidRPr="00624812">
        <w:rPr>
          <w:rFonts w:ascii="LucidaSansEF" w:hAnsi="LucidaSansEF" w:cs="Arial"/>
          <w:sz w:val="20"/>
          <w:szCs w:val="20"/>
        </w:rPr>
        <w:t>NEN-EN-ISO 9001:20</w:t>
      </w:r>
      <w:r w:rsidR="0077174B">
        <w:rPr>
          <w:rFonts w:ascii="LucidaSansEF" w:hAnsi="LucidaSansEF" w:cs="Arial"/>
          <w:sz w:val="20"/>
          <w:szCs w:val="20"/>
        </w:rPr>
        <w:t>15</w:t>
      </w:r>
      <w:r w:rsidRPr="00624812">
        <w:rPr>
          <w:rFonts w:ascii="LucidaSansEF" w:hAnsi="LucidaSansEF" w:cs="Arial"/>
          <w:sz w:val="20"/>
          <w:szCs w:val="20"/>
        </w:rPr>
        <w:t xml:space="preserve"> 'Kwaliteitsmanagementsystemen', of een daaraan gelijkwaardig systeem of een eigen kwaliteitssysteem waarbij er sprake is van gelijkwaardige maatregelen, welke betrekking heeft op de aard van de opdracht en zoals deze door de Nederlandse Beroepsorganisatie van Accountants (NBA) zijn geformuleerd.</w:t>
      </w:r>
    </w:p>
    <w:p w14:paraId="2F793BC8" w14:textId="77777777" w:rsidR="00A2754E" w:rsidRDefault="00A2754E" w:rsidP="00A2754E">
      <w:pPr>
        <w:rPr>
          <w:rFonts w:ascii="LucidaSansEF" w:hAnsi="LucidaSansEF" w:cs="Arial"/>
          <w:sz w:val="20"/>
          <w:szCs w:val="20"/>
        </w:rPr>
      </w:pPr>
    </w:p>
    <w:p w14:paraId="58F74684" w14:textId="77777777" w:rsidR="00A2754E" w:rsidRPr="00FF1D56" w:rsidRDefault="00A2754E" w:rsidP="00A2754E">
      <w:pPr>
        <w:rPr>
          <w:rFonts w:ascii="LucidaSansEF" w:hAnsi="LucidaSansEF" w:cs="Arial"/>
          <w:sz w:val="20"/>
          <w:szCs w:val="20"/>
        </w:rPr>
      </w:pPr>
      <w:r w:rsidRPr="00E47390">
        <w:rPr>
          <w:rFonts w:ascii="LucidaSansEF" w:hAnsi="LucidaSansEF" w:cs="Arial"/>
          <w:sz w:val="20"/>
          <w:szCs w:val="20"/>
        </w:rPr>
        <w:t xml:space="preserve">Om in aanmerking te kunnen komen voor de opdracht moet de </w:t>
      </w:r>
      <w:r w:rsidRPr="00FF1D56">
        <w:rPr>
          <w:rFonts w:ascii="LucidaSansEF" w:hAnsi="LucidaSansEF" w:cs="Arial"/>
          <w:sz w:val="20"/>
          <w:szCs w:val="20"/>
        </w:rPr>
        <w:t>Inschrijver</w:t>
      </w:r>
      <w:r w:rsidRPr="00E47390">
        <w:rPr>
          <w:rFonts w:ascii="LucidaSansEF" w:hAnsi="LucidaSansEF" w:cs="Arial"/>
          <w:sz w:val="20"/>
          <w:szCs w:val="20"/>
        </w:rPr>
        <w:t xml:space="preserve"> een kopie van het </w:t>
      </w:r>
      <w:r>
        <w:rPr>
          <w:rFonts w:ascii="LucidaSansEF" w:hAnsi="LucidaSansEF" w:cs="Arial"/>
          <w:sz w:val="20"/>
          <w:szCs w:val="20"/>
        </w:rPr>
        <w:t>c</w:t>
      </w:r>
      <w:r w:rsidRPr="00E47390">
        <w:rPr>
          <w:rFonts w:ascii="LucidaSansEF" w:hAnsi="LucidaSansEF" w:cs="Arial"/>
          <w:sz w:val="20"/>
          <w:szCs w:val="20"/>
        </w:rPr>
        <w:t>ertificaat overleggen. Ingeval van een samenwerkingsverband van ondernemers (combinatie) dient de combinatie, dan wel alle deelnemers van die combinatie in het bezit te zijn van het hiervoor bedoelde certificaat; in het geval dat afzonderlijke certificaten worden overgelegd, moeten deze certificaten gezamenlijk overeenkomen met de aard van de opdracht.</w:t>
      </w:r>
    </w:p>
    <w:p w14:paraId="215919A6" w14:textId="77777777" w:rsidR="00A2754E" w:rsidRDefault="00A2754E" w:rsidP="00A2754E">
      <w:pPr>
        <w:spacing w:line="280" w:lineRule="atLeast"/>
        <w:rPr>
          <w:rFonts w:ascii="LucidaSansEF" w:hAnsi="LucidaSansEF" w:cs="Arial"/>
          <w:sz w:val="20"/>
          <w:szCs w:val="20"/>
        </w:rPr>
      </w:pPr>
    </w:p>
    <w:p w14:paraId="7239AF72" w14:textId="77777777" w:rsidR="00A2754E" w:rsidRDefault="00A2754E" w:rsidP="00A2754E">
      <w:pPr>
        <w:rPr>
          <w:rFonts w:ascii="LucidaSansEF" w:hAnsi="LucidaSansEF" w:cs="Arial"/>
          <w:sz w:val="20"/>
          <w:szCs w:val="20"/>
        </w:rPr>
      </w:pPr>
      <w:r>
        <w:rPr>
          <w:rFonts w:ascii="LucidaSansEF" w:hAnsi="LucidaSansEF" w:cs="Arial"/>
          <w:sz w:val="20"/>
          <w:szCs w:val="20"/>
        </w:rPr>
        <w:t xml:space="preserve">Door akkoord verklaren van Deel IV van het UEA geeft Inschrijver aan hieraan te voldoen. </w:t>
      </w:r>
    </w:p>
    <w:p w14:paraId="2A0CA6D2" w14:textId="77777777" w:rsidR="00A2754E" w:rsidRDefault="00A2754E" w:rsidP="00A2754E">
      <w:pPr>
        <w:rPr>
          <w:rFonts w:ascii="LucidaSansEF" w:hAnsi="LucidaSansEF" w:cs="Arial"/>
          <w:sz w:val="20"/>
          <w:szCs w:val="20"/>
        </w:rPr>
      </w:pPr>
      <w:r w:rsidRPr="002E6A96">
        <w:rPr>
          <w:rFonts w:ascii="LucidaSansEF" w:hAnsi="LucidaSansEF" w:cs="Arial"/>
          <w:b/>
          <w:sz w:val="20"/>
          <w:szCs w:val="20"/>
        </w:rPr>
        <w:t>Na voorlopige gunning</w:t>
      </w:r>
      <w:r>
        <w:rPr>
          <w:rFonts w:ascii="LucidaSansEF" w:hAnsi="LucidaSansEF" w:cs="Arial"/>
          <w:sz w:val="20"/>
          <w:szCs w:val="20"/>
        </w:rPr>
        <w:t xml:space="preserve"> dient Inschrijver een kopie van het desbetreffende certificaat (bewijsstukken) te overleggen.</w:t>
      </w:r>
    </w:p>
    <w:p w14:paraId="42688A40" w14:textId="77777777" w:rsidR="0077174B" w:rsidRDefault="0077174B" w:rsidP="00A2754E">
      <w:pPr>
        <w:rPr>
          <w:rFonts w:ascii="LucidaSansEF" w:hAnsi="LucidaSansEF" w:cs="Arial"/>
          <w:sz w:val="20"/>
          <w:szCs w:val="20"/>
        </w:rPr>
      </w:pPr>
    </w:p>
    <w:p w14:paraId="3F8C896C" w14:textId="77777777" w:rsidR="0077174B" w:rsidRPr="00D0267D" w:rsidRDefault="0077174B" w:rsidP="0077174B">
      <w:pPr>
        <w:spacing w:line="280" w:lineRule="atLeast"/>
        <w:rPr>
          <w:rFonts w:ascii="LucidaSansEF" w:eastAsia="MS Mincho" w:hAnsi="LucidaSansEF"/>
          <w:i/>
        </w:rPr>
      </w:pPr>
      <w:r w:rsidRPr="00B92A81">
        <w:rPr>
          <w:rFonts w:ascii="LucidaSansEF" w:hAnsi="LucidaSansEF" w:cs="Arial"/>
          <w:b/>
          <w:sz w:val="20"/>
          <w:szCs w:val="20"/>
        </w:rPr>
        <w:t xml:space="preserve">Eis </w:t>
      </w:r>
      <w:r>
        <w:rPr>
          <w:rFonts w:ascii="LucidaSansEF" w:hAnsi="LucidaSansEF" w:cs="Arial"/>
          <w:b/>
          <w:sz w:val="20"/>
          <w:szCs w:val="20"/>
        </w:rPr>
        <w:t xml:space="preserve">6 </w:t>
      </w:r>
      <w:bookmarkStart w:id="84" w:name="_Toc316628386"/>
      <w:bookmarkEnd w:id="33"/>
      <w:bookmarkEnd w:id="45"/>
      <w:bookmarkEnd w:id="55"/>
      <w:r w:rsidRPr="0077174B">
        <w:rPr>
          <w:rFonts w:ascii="LucidaSansEF" w:hAnsi="LucidaSansEF" w:cs="Arial"/>
          <w:b/>
          <w:sz w:val="20"/>
          <w:szCs w:val="20"/>
        </w:rPr>
        <w:t>AFM vergunning voor controle van organisaties van openbaar belang</w:t>
      </w:r>
      <w:bookmarkEnd w:id="84"/>
    </w:p>
    <w:p w14:paraId="0D80DBB7" w14:textId="77777777" w:rsidR="0077174B" w:rsidRDefault="0077174B" w:rsidP="0077174B">
      <w:pPr>
        <w:pStyle w:val="Voetnoottekst"/>
        <w:spacing w:line="240" w:lineRule="auto"/>
        <w:rPr>
          <w:rFonts w:ascii="LucidaSansEF" w:hAnsi="LucidaSansEF" w:cs="Arial"/>
        </w:rPr>
      </w:pPr>
      <w:r w:rsidRPr="009A2323">
        <w:rPr>
          <w:rFonts w:ascii="LucidaSansEF" w:hAnsi="LucidaSansEF" w:cs="Arial"/>
        </w:rPr>
        <w:t xml:space="preserve">De </w:t>
      </w:r>
      <w:r>
        <w:rPr>
          <w:rFonts w:ascii="LucidaSansEF" w:hAnsi="LucidaSansEF" w:cs="Arial"/>
        </w:rPr>
        <w:t>inschrijver</w:t>
      </w:r>
      <w:r w:rsidRPr="009A2323">
        <w:rPr>
          <w:rFonts w:ascii="LucidaSansEF" w:hAnsi="LucidaSansEF" w:cs="Arial"/>
        </w:rPr>
        <w:t xml:space="preserve"> dient aan te tonen</w:t>
      </w:r>
      <w:r>
        <w:rPr>
          <w:rFonts w:ascii="LucidaSansEF" w:hAnsi="LucidaSansEF" w:cs="Arial"/>
        </w:rPr>
        <w:t xml:space="preserve"> in het bezit te zijn van een AFM vergunning voor het verrichten van controles van organisaties van openbaar belang. </w:t>
      </w:r>
    </w:p>
    <w:p w14:paraId="2379A90A" w14:textId="77777777" w:rsidR="0077174B" w:rsidRDefault="0077174B" w:rsidP="0077174B">
      <w:pPr>
        <w:pStyle w:val="Voetnoottekst"/>
        <w:spacing w:line="240" w:lineRule="auto"/>
        <w:rPr>
          <w:rFonts w:ascii="LucidaSansEF" w:hAnsi="LucidaSansEF" w:cs="Arial"/>
        </w:rPr>
      </w:pPr>
    </w:p>
    <w:p w14:paraId="0D56A8E5" w14:textId="77777777" w:rsidR="0077174B" w:rsidRDefault="0077174B" w:rsidP="0077174B">
      <w:pPr>
        <w:rPr>
          <w:rFonts w:ascii="LucidaSansEF" w:hAnsi="LucidaSansEF" w:cs="Arial"/>
          <w:sz w:val="20"/>
          <w:szCs w:val="20"/>
        </w:rPr>
      </w:pPr>
      <w:r>
        <w:rPr>
          <w:rFonts w:ascii="LucidaSansEF" w:hAnsi="LucidaSansEF" w:cs="Arial"/>
          <w:sz w:val="20"/>
          <w:szCs w:val="20"/>
        </w:rPr>
        <w:t xml:space="preserve">Door akkoord verklaren van Deel IV van het UEA geeft Inschrijver aan hieraan te voldoen. </w:t>
      </w:r>
    </w:p>
    <w:p w14:paraId="509A1EE0" w14:textId="77777777" w:rsidR="0077174B" w:rsidRDefault="0077174B" w:rsidP="0077174B">
      <w:pPr>
        <w:rPr>
          <w:rFonts w:ascii="LucidaSansEF" w:hAnsi="LucidaSansEF" w:cs="Arial"/>
          <w:sz w:val="20"/>
          <w:szCs w:val="20"/>
        </w:rPr>
      </w:pPr>
      <w:r w:rsidRPr="002E6A96">
        <w:rPr>
          <w:rFonts w:ascii="LucidaSansEF" w:hAnsi="LucidaSansEF" w:cs="Arial"/>
          <w:b/>
          <w:sz w:val="20"/>
          <w:szCs w:val="20"/>
        </w:rPr>
        <w:t>Na voorlopige gunning</w:t>
      </w:r>
      <w:r>
        <w:rPr>
          <w:rFonts w:ascii="LucidaSansEF" w:hAnsi="LucidaSansEF" w:cs="Arial"/>
          <w:sz w:val="20"/>
          <w:szCs w:val="20"/>
        </w:rPr>
        <w:t xml:space="preserve"> dient Inschrijver een kopie van het desbetreffende certificaat (bewijsstukken) te overleggen.</w:t>
      </w:r>
    </w:p>
    <w:p w14:paraId="31EA0E7D" w14:textId="77777777" w:rsidR="00A37C35" w:rsidRPr="004808CE" w:rsidRDefault="00A37C35" w:rsidP="006363D4">
      <w:pPr>
        <w:rPr>
          <w:rFonts w:ascii="LucidaSansEF" w:hAnsi="LucidaSansEF" w:cs="Arial"/>
          <w:color w:val="0000FF"/>
          <w:sz w:val="20"/>
          <w:szCs w:val="20"/>
        </w:rPr>
      </w:pPr>
    </w:p>
    <w:p w14:paraId="7B3A8F26" w14:textId="77777777" w:rsidR="00FB6BED" w:rsidRDefault="00FB6BED">
      <w:pPr>
        <w:rPr>
          <w:rFonts w:ascii="LucidaSansEF" w:hAnsi="LucidaSansEF" w:cs="Arial"/>
          <w:b/>
          <w:bCs/>
          <w:iCs/>
          <w:kern w:val="32"/>
          <w:sz w:val="22"/>
          <w:szCs w:val="22"/>
        </w:rPr>
      </w:pPr>
      <w:r>
        <w:rPr>
          <w:iCs/>
          <w:szCs w:val="22"/>
        </w:rPr>
        <w:br w:type="page"/>
      </w:r>
    </w:p>
    <w:p w14:paraId="1092986C" w14:textId="1726F5D4" w:rsidR="00F51D61" w:rsidRPr="00890C68" w:rsidRDefault="006744FF" w:rsidP="00F51D61">
      <w:pPr>
        <w:pStyle w:val="Kop10"/>
        <w:rPr>
          <w:iCs/>
          <w:color w:val="0000FF"/>
          <w:szCs w:val="22"/>
          <w:highlight w:val="yellow"/>
        </w:rPr>
      </w:pPr>
      <w:bookmarkStart w:id="85" w:name="_Toc200544743"/>
      <w:r>
        <w:rPr>
          <w:iCs/>
          <w:szCs w:val="22"/>
        </w:rPr>
        <w:lastRenderedPageBreak/>
        <w:t>4</w:t>
      </w:r>
      <w:r w:rsidR="00F51D61" w:rsidRPr="00890C68">
        <w:rPr>
          <w:iCs/>
          <w:szCs w:val="22"/>
        </w:rPr>
        <w:t>.</w:t>
      </w:r>
      <w:r w:rsidR="00F51D61" w:rsidRPr="00890C68">
        <w:rPr>
          <w:iCs/>
          <w:szCs w:val="22"/>
        </w:rPr>
        <w:tab/>
        <w:t xml:space="preserve">Programma van </w:t>
      </w:r>
      <w:r w:rsidR="004E6C70" w:rsidRPr="00890C68">
        <w:rPr>
          <w:iCs/>
          <w:szCs w:val="22"/>
        </w:rPr>
        <w:t xml:space="preserve">Eisen </w:t>
      </w:r>
      <w:r w:rsidR="00134273">
        <w:rPr>
          <w:iCs/>
          <w:szCs w:val="22"/>
        </w:rPr>
        <w:t>jaarrekening controle</w:t>
      </w:r>
      <w:bookmarkEnd w:id="85"/>
    </w:p>
    <w:p w14:paraId="62EE2533" w14:textId="77777777" w:rsidR="000201AB" w:rsidRPr="000201AB" w:rsidRDefault="00316185" w:rsidP="000201AB">
      <w:pPr>
        <w:keepNext/>
        <w:spacing w:before="360" w:after="60" w:line="280" w:lineRule="atLeast"/>
        <w:outlineLvl w:val="2"/>
        <w:rPr>
          <w:rFonts w:ascii="LucidaSansEF" w:eastAsia="MS Mincho" w:hAnsi="LucidaSansEF" w:cs="Lucida Sans Unicode"/>
          <w:b/>
          <w:bCs/>
          <w:sz w:val="20"/>
          <w:szCs w:val="20"/>
        </w:rPr>
      </w:pPr>
      <w:bookmarkStart w:id="86" w:name="_Toc513472998"/>
      <w:bookmarkStart w:id="87" w:name="_Toc200544744"/>
      <w:bookmarkStart w:id="88" w:name="_Toc311453900"/>
      <w:bookmarkStart w:id="89" w:name="_Toc352858641"/>
      <w:r>
        <w:rPr>
          <w:rFonts w:ascii="LucidaSansEF" w:eastAsia="MS Mincho" w:hAnsi="LucidaSansEF" w:cs="Lucida Sans Unicode"/>
          <w:b/>
          <w:bCs/>
          <w:sz w:val="20"/>
          <w:szCs w:val="20"/>
        </w:rPr>
        <w:t>4</w:t>
      </w:r>
      <w:r w:rsidR="000201AB" w:rsidRPr="000201AB">
        <w:rPr>
          <w:rFonts w:ascii="LucidaSansEF" w:eastAsia="MS Mincho" w:hAnsi="LucidaSansEF" w:cs="Lucida Sans Unicode"/>
          <w:b/>
          <w:bCs/>
          <w:sz w:val="20"/>
          <w:szCs w:val="20"/>
        </w:rPr>
        <w:t>.1</w:t>
      </w:r>
      <w:bookmarkStart w:id="90" w:name="_Toc256355343"/>
      <w:r w:rsidR="000201AB" w:rsidRPr="000201AB">
        <w:rPr>
          <w:rFonts w:ascii="LucidaSansEF" w:eastAsia="MS Mincho" w:hAnsi="LucidaSansEF" w:cs="Lucida Sans Unicode"/>
          <w:b/>
          <w:bCs/>
          <w:sz w:val="20"/>
          <w:szCs w:val="20"/>
        </w:rPr>
        <w:tab/>
        <w:t>Algemeen</w:t>
      </w:r>
      <w:bookmarkEnd w:id="86"/>
      <w:bookmarkEnd w:id="87"/>
      <w:bookmarkEnd w:id="90"/>
    </w:p>
    <w:p w14:paraId="0AB9C6A6" w14:textId="2DB613C8" w:rsidR="00E62B39" w:rsidRPr="000201AB" w:rsidRDefault="000201AB" w:rsidP="000201AB">
      <w:pPr>
        <w:widowControl w:val="0"/>
        <w:tabs>
          <w:tab w:val="left" w:pos="567"/>
        </w:tabs>
        <w:autoSpaceDE w:val="0"/>
        <w:autoSpaceDN w:val="0"/>
        <w:adjustRightInd w:val="0"/>
        <w:spacing w:line="280" w:lineRule="atLeast"/>
        <w:rPr>
          <w:rFonts w:ascii="LucidaSansEF" w:hAnsi="LucidaSansEF" w:cs="Arial"/>
          <w:sz w:val="20"/>
          <w:szCs w:val="20"/>
        </w:rPr>
      </w:pPr>
      <w:r w:rsidRPr="000201AB">
        <w:rPr>
          <w:rFonts w:ascii="LucidaSansEF" w:hAnsi="LucidaSansEF" w:cs="Arial"/>
          <w:color w:val="000000"/>
          <w:sz w:val="20"/>
          <w:szCs w:val="20"/>
        </w:rPr>
        <w:t xml:space="preserve">Voor u ligt het Programma van Eisen behorende bij </w:t>
      </w:r>
      <w:r w:rsidRPr="000201AB">
        <w:rPr>
          <w:rFonts w:ascii="LucidaSansEF" w:hAnsi="LucidaSansEF"/>
          <w:color w:val="000000"/>
          <w:sz w:val="20"/>
          <w:szCs w:val="20"/>
        </w:rPr>
        <w:t xml:space="preserve">een </w:t>
      </w:r>
      <w:r w:rsidRPr="000201AB">
        <w:rPr>
          <w:rFonts w:ascii="LucidaSansEF" w:hAnsi="LucidaSansEF"/>
          <w:color w:val="000000"/>
          <w:sz w:val="20"/>
        </w:rPr>
        <w:t>Europese aanbesteding volgens de Openbare</w:t>
      </w:r>
      <w:r w:rsidRPr="000201AB">
        <w:rPr>
          <w:rFonts w:ascii="LucidaSansEF" w:hAnsi="LucidaSansEF" w:cs="Arial"/>
          <w:sz w:val="20"/>
          <w:szCs w:val="20"/>
        </w:rPr>
        <w:t xml:space="preserve"> aanbestedingsprocedure voor het project “Accountantsdiensten 20</w:t>
      </w:r>
      <w:r w:rsidR="00B0088F">
        <w:rPr>
          <w:rFonts w:ascii="LucidaSansEF" w:hAnsi="LucidaSansEF" w:cs="Arial"/>
          <w:sz w:val="20"/>
          <w:szCs w:val="20"/>
        </w:rPr>
        <w:t>25</w:t>
      </w:r>
      <w:r w:rsidRPr="000201AB">
        <w:rPr>
          <w:rFonts w:ascii="LucidaSansEF" w:hAnsi="LucidaSansEF" w:cs="Arial"/>
          <w:sz w:val="20"/>
          <w:szCs w:val="20"/>
        </w:rPr>
        <w:t xml:space="preserve">”. </w:t>
      </w:r>
    </w:p>
    <w:p w14:paraId="16CBCC78" w14:textId="77777777" w:rsidR="000201AB" w:rsidRDefault="000201AB" w:rsidP="000201AB">
      <w:pPr>
        <w:keepNext/>
        <w:spacing w:after="60"/>
        <w:outlineLvl w:val="2"/>
        <w:rPr>
          <w:rFonts w:ascii="LucidaSansEF" w:eastAsia="MS Mincho" w:hAnsi="LucidaSansEF" w:cs="Arial"/>
          <w:b/>
          <w:bCs/>
          <w:sz w:val="20"/>
          <w:szCs w:val="20"/>
        </w:rPr>
      </w:pPr>
      <w:bookmarkStart w:id="91" w:name="_Toc513473000"/>
    </w:p>
    <w:p w14:paraId="236FCD8B" w14:textId="24D1F3F8" w:rsidR="000201AB" w:rsidRPr="000201AB" w:rsidRDefault="00316185" w:rsidP="000201AB">
      <w:pPr>
        <w:keepNext/>
        <w:spacing w:after="60"/>
        <w:outlineLvl w:val="2"/>
        <w:rPr>
          <w:rFonts w:ascii="LucidaSansEF" w:eastAsia="MS Mincho" w:hAnsi="LucidaSansEF" w:cs="Lucida Sans Unicode"/>
          <w:b/>
          <w:bCs/>
          <w:sz w:val="20"/>
          <w:szCs w:val="20"/>
        </w:rPr>
      </w:pPr>
      <w:bookmarkStart w:id="92" w:name="_Toc200544745"/>
      <w:r>
        <w:rPr>
          <w:rFonts w:ascii="LucidaSansEF" w:eastAsia="MS Mincho" w:hAnsi="LucidaSansEF" w:cs="Arial"/>
          <w:b/>
          <w:bCs/>
          <w:sz w:val="20"/>
          <w:szCs w:val="20"/>
        </w:rPr>
        <w:t>4</w:t>
      </w:r>
      <w:r w:rsidR="000201AB" w:rsidRPr="000201AB">
        <w:rPr>
          <w:rFonts w:ascii="LucidaSansEF" w:eastAsia="MS Mincho" w:hAnsi="LucidaSansEF" w:cs="Arial"/>
          <w:b/>
          <w:bCs/>
          <w:sz w:val="20"/>
          <w:szCs w:val="20"/>
        </w:rPr>
        <w:t>.</w:t>
      </w:r>
      <w:bookmarkStart w:id="93" w:name="_Toc256355345"/>
      <w:r w:rsidR="000201AB">
        <w:rPr>
          <w:rFonts w:ascii="LucidaSansEF" w:eastAsia="MS Mincho" w:hAnsi="LucidaSansEF" w:cs="Arial"/>
          <w:b/>
          <w:bCs/>
          <w:sz w:val="20"/>
          <w:szCs w:val="20"/>
        </w:rPr>
        <w:t>2</w:t>
      </w:r>
      <w:r w:rsidR="000201AB" w:rsidRPr="000201AB">
        <w:rPr>
          <w:rFonts w:ascii="LucidaSansEF" w:eastAsia="MS Mincho" w:hAnsi="LucidaSansEF" w:cs="Arial"/>
          <w:b/>
          <w:bCs/>
          <w:sz w:val="20"/>
          <w:szCs w:val="20"/>
        </w:rPr>
        <w:tab/>
        <w:t>Functionele beschrijving</w:t>
      </w:r>
      <w:bookmarkEnd w:id="91"/>
      <w:bookmarkEnd w:id="93"/>
      <w:r w:rsidR="00622ABB">
        <w:rPr>
          <w:rFonts w:ascii="LucidaSansEF" w:eastAsia="MS Mincho" w:hAnsi="LucidaSansEF" w:cs="Arial"/>
          <w:b/>
          <w:bCs/>
          <w:sz w:val="20"/>
          <w:szCs w:val="20"/>
        </w:rPr>
        <w:t xml:space="preserve"> jaarrekening controle</w:t>
      </w:r>
      <w:bookmarkEnd w:id="92"/>
    </w:p>
    <w:p w14:paraId="132D1EF2" w14:textId="77777777" w:rsidR="000201AB" w:rsidRPr="000201AB" w:rsidRDefault="000201AB" w:rsidP="000201AB">
      <w:pPr>
        <w:rPr>
          <w:rFonts w:ascii="LucidaSansEF" w:hAnsi="LucidaSansEF" w:cs="Arial"/>
          <w:sz w:val="20"/>
          <w:szCs w:val="20"/>
        </w:rPr>
      </w:pPr>
    </w:p>
    <w:p w14:paraId="4508EE66" w14:textId="1D3E80E9" w:rsidR="000201AB" w:rsidRPr="000201AB" w:rsidRDefault="000201AB" w:rsidP="000201AB">
      <w:pPr>
        <w:rPr>
          <w:rFonts w:ascii="LucidaSansEF" w:hAnsi="LucidaSansEF" w:cs="Arial"/>
          <w:b/>
          <w:sz w:val="20"/>
          <w:szCs w:val="20"/>
        </w:rPr>
      </w:pPr>
      <w:r w:rsidRPr="000201AB">
        <w:rPr>
          <w:rFonts w:ascii="LucidaSansEF" w:hAnsi="LucidaSansEF" w:cs="Arial"/>
          <w:b/>
          <w:sz w:val="20"/>
          <w:szCs w:val="20"/>
        </w:rPr>
        <w:t>Bestuur en toezicht</w:t>
      </w:r>
    </w:p>
    <w:p w14:paraId="02AE99A6" w14:textId="77777777" w:rsidR="000201AB" w:rsidRPr="000201AB" w:rsidRDefault="000201AB" w:rsidP="000201AB">
      <w:pPr>
        <w:autoSpaceDE w:val="0"/>
        <w:autoSpaceDN w:val="0"/>
        <w:adjustRightInd w:val="0"/>
        <w:rPr>
          <w:rFonts w:ascii="LucidaSansEF" w:hAnsi="LucidaSansEF" w:cs="Arial"/>
          <w:sz w:val="20"/>
          <w:szCs w:val="20"/>
        </w:rPr>
      </w:pPr>
      <w:r w:rsidRPr="000201AB">
        <w:rPr>
          <w:rFonts w:ascii="LucidaSansEF" w:hAnsi="LucidaSansEF" w:cs="Arial"/>
          <w:sz w:val="20"/>
          <w:szCs w:val="20"/>
        </w:rPr>
        <w:t>De VU is een bijzondere instelling die in de zin van de Wet op het Hoger onderwijs en Wetenschappelijk onderzoek uitgaat van de Vereniging voor Christelijk Hoger Onderwijs, wetenschappelijk onderzoek en patiëntenzorg (VU</w:t>
      </w:r>
      <w:r w:rsidR="00FB6BED">
        <w:rPr>
          <w:rFonts w:ascii="LucidaSansEF" w:hAnsi="LucidaSansEF" w:cs="Arial"/>
          <w:sz w:val="20"/>
          <w:szCs w:val="20"/>
        </w:rPr>
        <w:t xml:space="preserve"> </w:t>
      </w:r>
      <w:r w:rsidRPr="000201AB">
        <w:rPr>
          <w:rFonts w:ascii="LucidaSansEF" w:hAnsi="LucidaSansEF" w:cs="Arial"/>
          <w:sz w:val="20"/>
          <w:szCs w:val="20"/>
        </w:rPr>
        <w:t xml:space="preserve">vereniging), en in stand wordt gehouden door de Stichting VU. </w:t>
      </w:r>
    </w:p>
    <w:p w14:paraId="7F491991" w14:textId="77777777" w:rsidR="00FB6BED" w:rsidRDefault="00FB6BED" w:rsidP="000201AB">
      <w:pPr>
        <w:autoSpaceDE w:val="0"/>
        <w:autoSpaceDN w:val="0"/>
        <w:adjustRightInd w:val="0"/>
        <w:rPr>
          <w:rFonts w:ascii="LucidaSansEF" w:hAnsi="LucidaSansEF" w:cs="Arial"/>
          <w:sz w:val="20"/>
          <w:szCs w:val="20"/>
        </w:rPr>
      </w:pPr>
    </w:p>
    <w:p w14:paraId="3266CC96" w14:textId="2F19A096" w:rsidR="000201AB" w:rsidRDefault="000201AB" w:rsidP="000201AB">
      <w:pPr>
        <w:autoSpaceDE w:val="0"/>
        <w:autoSpaceDN w:val="0"/>
        <w:adjustRightInd w:val="0"/>
        <w:rPr>
          <w:rFonts w:ascii="LucidaSansEF" w:hAnsi="LucidaSansEF" w:cs="Arial"/>
          <w:sz w:val="20"/>
          <w:szCs w:val="20"/>
        </w:rPr>
      </w:pPr>
      <w:r w:rsidRPr="000201AB">
        <w:rPr>
          <w:rFonts w:ascii="LucidaSansEF" w:hAnsi="LucidaSansEF" w:cs="Arial"/>
          <w:sz w:val="20"/>
          <w:szCs w:val="20"/>
        </w:rPr>
        <w:t>De universiteit en de stichting worden bestuurd door het College van Bestuur, dat verantwoording verschuldigd is aan de Raad van Toezicht. De VU past de code Goed Bestuur van de Vereniging van Samenwerkende Nederlandse Universiteiten (</w:t>
      </w:r>
      <w:r w:rsidR="009719E1">
        <w:rPr>
          <w:rFonts w:ascii="LucidaSansEF" w:hAnsi="LucidaSansEF" w:cs="Arial"/>
          <w:sz w:val="20"/>
          <w:szCs w:val="20"/>
        </w:rPr>
        <w:t>UNL</w:t>
      </w:r>
      <w:r w:rsidRPr="000201AB">
        <w:rPr>
          <w:rFonts w:ascii="LucidaSansEF" w:hAnsi="LucidaSansEF" w:cs="Arial"/>
          <w:sz w:val="20"/>
          <w:szCs w:val="20"/>
        </w:rPr>
        <w:t xml:space="preserve">) toe en leeft deze na. In verband met de status van bijzondere instelling </w:t>
      </w:r>
      <w:r w:rsidR="004F2B21">
        <w:rPr>
          <w:rFonts w:ascii="LucidaSansEF" w:hAnsi="LucidaSansEF" w:cs="Arial"/>
          <w:sz w:val="20"/>
          <w:szCs w:val="20"/>
        </w:rPr>
        <w:t>wijkt</w:t>
      </w:r>
      <w:r w:rsidR="004F2B21" w:rsidRPr="000201AB">
        <w:rPr>
          <w:rFonts w:ascii="LucidaSansEF" w:hAnsi="LucidaSansEF" w:cs="Arial"/>
          <w:sz w:val="20"/>
          <w:szCs w:val="20"/>
        </w:rPr>
        <w:t xml:space="preserve"> </w:t>
      </w:r>
      <w:r w:rsidRPr="000201AB">
        <w:rPr>
          <w:rFonts w:ascii="LucidaSansEF" w:hAnsi="LucidaSansEF" w:cs="Arial"/>
          <w:sz w:val="20"/>
          <w:szCs w:val="20"/>
        </w:rPr>
        <w:t xml:space="preserve">de </w:t>
      </w:r>
      <w:proofErr w:type="spellStart"/>
      <w:r w:rsidRPr="000201AB">
        <w:rPr>
          <w:rFonts w:ascii="LucidaSansEF" w:hAnsi="LucidaSansEF" w:cs="Arial"/>
          <w:sz w:val="20"/>
          <w:szCs w:val="20"/>
        </w:rPr>
        <w:t>governance</w:t>
      </w:r>
      <w:proofErr w:type="spellEnd"/>
      <w:r w:rsidRPr="000201AB">
        <w:rPr>
          <w:rFonts w:ascii="LucidaSansEF" w:hAnsi="LucidaSansEF" w:cs="Arial"/>
          <w:sz w:val="20"/>
          <w:szCs w:val="20"/>
        </w:rPr>
        <w:t xml:space="preserve"> van de VU in de volgende opzichten af van wat op grond van de wet geldt voor openbare instellingen:</w:t>
      </w:r>
    </w:p>
    <w:p w14:paraId="2CC3591B" w14:textId="77777777" w:rsidR="00FB6BED" w:rsidRPr="000201AB" w:rsidRDefault="00FB6BED" w:rsidP="000201AB">
      <w:pPr>
        <w:autoSpaceDE w:val="0"/>
        <w:autoSpaceDN w:val="0"/>
        <w:adjustRightInd w:val="0"/>
        <w:rPr>
          <w:rFonts w:ascii="LucidaSansEF" w:hAnsi="LucidaSansEF" w:cs="Arial"/>
          <w:sz w:val="20"/>
          <w:szCs w:val="20"/>
        </w:rPr>
      </w:pPr>
    </w:p>
    <w:p w14:paraId="5D3E26A4" w14:textId="77777777" w:rsidR="000201AB" w:rsidRPr="000201AB" w:rsidRDefault="000201AB" w:rsidP="00463672">
      <w:pPr>
        <w:numPr>
          <w:ilvl w:val="0"/>
          <w:numId w:val="22"/>
        </w:numPr>
        <w:autoSpaceDE w:val="0"/>
        <w:autoSpaceDN w:val="0"/>
        <w:adjustRightInd w:val="0"/>
        <w:contextualSpacing/>
        <w:rPr>
          <w:rFonts w:ascii="LucidaSansEF" w:hAnsi="LucidaSansEF" w:cs="Arial"/>
          <w:sz w:val="20"/>
          <w:szCs w:val="20"/>
        </w:rPr>
      </w:pPr>
      <w:r w:rsidRPr="000201AB">
        <w:rPr>
          <w:rFonts w:ascii="LucidaSansEF" w:hAnsi="LucidaSansEF" w:cs="Arial"/>
          <w:sz w:val="20"/>
          <w:szCs w:val="20"/>
        </w:rPr>
        <w:t>leden van de Raad van Toezicht worden benoemd en herbenoemd door de Raad van Toezicht, na goedkeuring door de Ledenraad van VU</w:t>
      </w:r>
      <w:r w:rsidR="00FB6BED">
        <w:rPr>
          <w:rFonts w:ascii="LucidaSansEF" w:hAnsi="LucidaSansEF" w:cs="Arial"/>
          <w:sz w:val="20"/>
          <w:szCs w:val="20"/>
        </w:rPr>
        <w:t xml:space="preserve"> </w:t>
      </w:r>
      <w:r w:rsidRPr="000201AB">
        <w:rPr>
          <w:rFonts w:ascii="LucidaSansEF" w:hAnsi="LucidaSansEF" w:cs="Arial"/>
          <w:sz w:val="20"/>
          <w:szCs w:val="20"/>
        </w:rPr>
        <w:t>vereniging;</w:t>
      </w:r>
    </w:p>
    <w:p w14:paraId="345D4682" w14:textId="77777777" w:rsidR="000201AB" w:rsidRPr="000201AB" w:rsidRDefault="000201AB" w:rsidP="00463672">
      <w:pPr>
        <w:numPr>
          <w:ilvl w:val="0"/>
          <w:numId w:val="22"/>
        </w:numPr>
        <w:autoSpaceDE w:val="0"/>
        <w:autoSpaceDN w:val="0"/>
        <w:adjustRightInd w:val="0"/>
        <w:contextualSpacing/>
        <w:rPr>
          <w:rFonts w:ascii="LucidaSansEF" w:hAnsi="LucidaSansEF" w:cs="Arial"/>
          <w:sz w:val="20"/>
          <w:szCs w:val="20"/>
        </w:rPr>
      </w:pPr>
      <w:r w:rsidRPr="000201AB">
        <w:rPr>
          <w:rFonts w:ascii="LucidaSansEF" w:hAnsi="LucidaSansEF" w:cs="Arial"/>
          <w:sz w:val="20"/>
          <w:szCs w:val="20"/>
        </w:rPr>
        <w:t>met de medezeggenschap van de VU is een aangepast proces overeengekomen om het lid van de Raad van Toezicht te benoemen dat in het bijzonder het vertrouwen van de medezeggenschap geniet. Daarbij trekken Raad van Toezicht en medezeggenschap gezamenlijk op om te komen tot de voorgenomen benoeming, die ter goedkeuring aan de ledenraad wordt voorgelegd.</w:t>
      </w:r>
    </w:p>
    <w:p w14:paraId="7966B666" w14:textId="77777777" w:rsidR="000201AB" w:rsidRPr="000201AB" w:rsidRDefault="000201AB" w:rsidP="000201AB">
      <w:pPr>
        <w:autoSpaceDE w:val="0"/>
        <w:autoSpaceDN w:val="0"/>
        <w:adjustRightInd w:val="0"/>
        <w:rPr>
          <w:rFonts w:ascii="LucidaSansEF" w:hAnsi="LucidaSansEF" w:cs="Arial"/>
          <w:sz w:val="20"/>
          <w:szCs w:val="20"/>
        </w:rPr>
      </w:pPr>
    </w:p>
    <w:p w14:paraId="267082FB" w14:textId="30C127B8" w:rsidR="000201AB" w:rsidRPr="000201AB" w:rsidRDefault="000201AB" w:rsidP="000201AB">
      <w:pPr>
        <w:rPr>
          <w:sz w:val="20"/>
          <w:szCs w:val="20"/>
        </w:rPr>
      </w:pPr>
    </w:p>
    <w:p w14:paraId="455D96A6" w14:textId="77777777" w:rsidR="000201AB" w:rsidRPr="000201AB" w:rsidRDefault="000201AB" w:rsidP="000201AB">
      <w:pPr>
        <w:autoSpaceDE w:val="0"/>
        <w:autoSpaceDN w:val="0"/>
        <w:adjustRightInd w:val="0"/>
        <w:rPr>
          <w:rFonts w:ascii="LucidaSansEF" w:hAnsi="LucidaSansEF" w:cs="Arial"/>
          <w:sz w:val="20"/>
          <w:szCs w:val="20"/>
          <w:u w:val="single"/>
        </w:rPr>
      </w:pPr>
      <w:r w:rsidRPr="000201AB">
        <w:rPr>
          <w:rFonts w:ascii="LucidaSansEF" w:hAnsi="LucidaSansEF" w:cs="Arial"/>
          <w:sz w:val="20"/>
          <w:szCs w:val="20"/>
          <w:u w:val="single"/>
        </w:rPr>
        <w:t>Faculteiten en diensten</w:t>
      </w:r>
    </w:p>
    <w:p w14:paraId="32693260" w14:textId="4DB6C03F" w:rsidR="000201AB" w:rsidRPr="000201AB" w:rsidRDefault="000201AB" w:rsidP="000201AB">
      <w:pPr>
        <w:shd w:val="clear" w:color="auto" w:fill="FFFFFF" w:themeFill="background1"/>
        <w:autoSpaceDE w:val="0"/>
        <w:autoSpaceDN w:val="0"/>
        <w:adjustRightInd w:val="0"/>
        <w:rPr>
          <w:rFonts w:ascii="LucidaSansEF" w:hAnsi="LucidaSansEF" w:cs="Arial"/>
          <w:sz w:val="20"/>
          <w:szCs w:val="20"/>
        </w:rPr>
      </w:pPr>
      <w:r w:rsidRPr="000201AB">
        <w:rPr>
          <w:rFonts w:ascii="LucidaSansEF" w:hAnsi="LucidaSansEF" w:cs="Arial"/>
          <w:sz w:val="20"/>
          <w:szCs w:val="20"/>
        </w:rPr>
        <w:t>Het bestuur en de inrichting van de universiteit zijn geregeld in het Bestuursreglement VU. In 20</w:t>
      </w:r>
      <w:r w:rsidR="005E5B8E">
        <w:rPr>
          <w:rFonts w:ascii="LucidaSansEF" w:hAnsi="LucidaSansEF" w:cs="Arial"/>
          <w:sz w:val="20"/>
          <w:szCs w:val="20"/>
        </w:rPr>
        <w:t>25</w:t>
      </w:r>
      <w:r w:rsidRPr="000201AB">
        <w:rPr>
          <w:rFonts w:ascii="LucidaSansEF" w:hAnsi="LucidaSansEF" w:cs="Arial"/>
          <w:sz w:val="20"/>
          <w:szCs w:val="20"/>
        </w:rPr>
        <w:t xml:space="preserve"> te</w:t>
      </w:r>
      <w:r w:rsidR="005E5B8E">
        <w:rPr>
          <w:rFonts w:ascii="LucidaSansEF" w:hAnsi="LucidaSansEF" w:cs="Arial"/>
          <w:sz w:val="20"/>
          <w:szCs w:val="20"/>
        </w:rPr>
        <w:t xml:space="preserve">lt </w:t>
      </w:r>
      <w:r w:rsidRPr="000201AB">
        <w:rPr>
          <w:rFonts w:ascii="LucidaSansEF" w:hAnsi="LucidaSansEF" w:cs="Arial"/>
          <w:sz w:val="20"/>
          <w:szCs w:val="20"/>
        </w:rPr>
        <w:t xml:space="preserve">de universiteit </w:t>
      </w:r>
      <w:r w:rsidR="005E5B8E">
        <w:rPr>
          <w:rFonts w:ascii="LucidaSansEF" w:hAnsi="LucidaSansEF" w:cs="Arial"/>
          <w:sz w:val="20"/>
          <w:szCs w:val="20"/>
        </w:rPr>
        <w:t>zeven</w:t>
      </w:r>
      <w:r w:rsidRPr="000201AB">
        <w:rPr>
          <w:rFonts w:ascii="LucidaSansEF" w:hAnsi="LucidaSansEF" w:cs="Arial"/>
          <w:sz w:val="20"/>
          <w:szCs w:val="20"/>
        </w:rPr>
        <w:t xml:space="preserve"> faculteiten. De Faculteit der Geneeskunde maakt integraal deel uit van het VU medisch centrum en de Faculteit der Tandheelkunde maakt deel uit van het Academisch Centrum Tandheelkunde Amsterdam, waarin de VU samenwerkt met de Universiteit van Amsterdam. De universiteit kent daarnaast acht diensten die het onderwijs en onderzoek ondersteunen dat de faculteiten verzorgen en namens het College van Bestuur kaders stellen vanuit wettelijke taken.</w:t>
      </w:r>
    </w:p>
    <w:p w14:paraId="08BE5F13" w14:textId="77777777" w:rsidR="000201AB" w:rsidRPr="000201AB" w:rsidRDefault="000201AB" w:rsidP="000201AB">
      <w:pPr>
        <w:autoSpaceDE w:val="0"/>
        <w:autoSpaceDN w:val="0"/>
        <w:adjustRightInd w:val="0"/>
        <w:rPr>
          <w:rFonts w:ascii="LucidaSansEF" w:hAnsi="LucidaSansEF" w:cs="Arial"/>
          <w:sz w:val="20"/>
          <w:szCs w:val="20"/>
        </w:rPr>
      </w:pPr>
    </w:p>
    <w:p w14:paraId="0A521959" w14:textId="77777777" w:rsidR="000201AB" w:rsidRPr="000201AB" w:rsidRDefault="000201AB" w:rsidP="000201AB">
      <w:pPr>
        <w:autoSpaceDE w:val="0"/>
        <w:autoSpaceDN w:val="0"/>
        <w:adjustRightInd w:val="0"/>
        <w:rPr>
          <w:rFonts w:ascii="LucidaSansEF" w:hAnsi="LucidaSansEF" w:cs="Arial"/>
          <w:sz w:val="20"/>
          <w:szCs w:val="20"/>
        </w:rPr>
      </w:pPr>
      <w:r w:rsidRPr="000201AB">
        <w:rPr>
          <w:rFonts w:ascii="LucidaSansEF" w:hAnsi="LucidaSansEF" w:cs="Arial"/>
          <w:sz w:val="20"/>
          <w:szCs w:val="20"/>
        </w:rPr>
        <w:t xml:space="preserve">De decanen van de faculteiten vormen onder voorzitterschap van de rector magnificus het College van Decanen. Dit is het College voor Promoties bedoeld in de WHW dat besluit over academische aangelegenheden, zoals promoties en eredoctoraten. </w:t>
      </w:r>
    </w:p>
    <w:p w14:paraId="0AA31CB7" w14:textId="77777777" w:rsidR="000201AB" w:rsidRPr="000201AB" w:rsidRDefault="000201AB" w:rsidP="000201AB">
      <w:pPr>
        <w:autoSpaceDE w:val="0"/>
        <w:autoSpaceDN w:val="0"/>
        <w:adjustRightInd w:val="0"/>
        <w:rPr>
          <w:rFonts w:ascii="LucidaSansEF" w:hAnsi="LucidaSansEF" w:cs="Arial"/>
          <w:sz w:val="20"/>
          <w:szCs w:val="20"/>
        </w:rPr>
      </w:pPr>
    </w:p>
    <w:p w14:paraId="2E91407E" w14:textId="77777777" w:rsidR="000201AB" w:rsidRPr="000201AB" w:rsidRDefault="000201AB" w:rsidP="000201AB">
      <w:pPr>
        <w:autoSpaceDE w:val="0"/>
        <w:autoSpaceDN w:val="0"/>
        <w:adjustRightInd w:val="0"/>
        <w:rPr>
          <w:rFonts w:ascii="LucidaSansEF" w:hAnsi="LucidaSansEF" w:cs="Arial"/>
          <w:sz w:val="20"/>
          <w:szCs w:val="20"/>
        </w:rPr>
      </w:pPr>
      <w:r w:rsidRPr="000201AB">
        <w:rPr>
          <w:rFonts w:ascii="LucidaSansEF" w:hAnsi="LucidaSansEF" w:cs="Arial"/>
          <w:sz w:val="20"/>
          <w:szCs w:val="20"/>
        </w:rPr>
        <w:t xml:space="preserve">Aan het hoofd van iedere faculteit staat een faculteitsbestuur van drie of vier leden, benoemd door het College van Bestuur. De decaan is voorzitter van het faculteitsbestuur en eindverantwoordelijk voor het functioneren van de faculteit. Aan het hoofd van een dienst staat een directeur. De directeur is eindverantwoordelijk voor het functioneren van de dienst. </w:t>
      </w:r>
    </w:p>
    <w:p w14:paraId="1563FB77" w14:textId="77777777" w:rsidR="000201AB" w:rsidRDefault="000201AB" w:rsidP="000201AB">
      <w:pPr>
        <w:autoSpaceDE w:val="0"/>
        <w:autoSpaceDN w:val="0"/>
        <w:adjustRightInd w:val="0"/>
        <w:rPr>
          <w:rFonts w:ascii="LucidaSansEF" w:hAnsi="LucidaSansEF" w:cs="Arial"/>
          <w:sz w:val="20"/>
          <w:szCs w:val="20"/>
        </w:rPr>
      </w:pPr>
    </w:p>
    <w:p w14:paraId="657FD9C6" w14:textId="77777777" w:rsidR="00851B43" w:rsidRDefault="00851B43" w:rsidP="000201AB">
      <w:pPr>
        <w:autoSpaceDE w:val="0"/>
        <w:autoSpaceDN w:val="0"/>
        <w:adjustRightInd w:val="0"/>
        <w:rPr>
          <w:rFonts w:ascii="LucidaSansEF" w:hAnsi="LucidaSansEF" w:cs="Arial"/>
          <w:sz w:val="20"/>
          <w:szCs w:val="20"/>
        </w:rPr>
      </w:pPr>
    </w:p>
    <w:p w14:paraId="496915C4" w14:textId="77777777" w:rsidR="00851B43" w:rsidRDefault="00851B43" w:rsidP="000201AB">
      <w:pPr>
        <w:autoSpaceDE w:val="0"/>
        <w:autoSpaceDN w:val="0"/>
        <w:adjustRightInd w:val="0"/>
        <w:rPr>
          <w:rFonts w:ascii="LucidaSansEF" w:hAnsi="LucidaSansEF" w:cs="Arial"/>
          <w:sz w:val="20"/>
          <w:szCs w:val="20"/>
        </w:rPr>
      </w:pPr>
    </w:p>
    <w:p w14:paraId="22369A27" w14:textId="77777777" w:rsidR="00851B43" w:rsidRPr="000201AB" w:rsidRDefault="00851B43" w:rsidP="000201AB">
      <w:pPr>
        <w:autoSpaceDE w:val="0"/>
        <w:autoSpaceDN w:val="0"/>
        <w:adjustRightInd w:val="0"/>
        <w:rPr>
          <w:rFonts w:ascii="LucidaSansEF" w:hAnsi="LucidaSansEF" w:cs="Arial"/>
          <w:sz w:val="20"/>
          <w:szCs w:val="20"/>
        </w:rPr>
      </w:pPr>
    </w:p>
    <w:p w14:paraId="37B2C7F7" w14:textId="77777777" w:rsidR="000201AB" w:rsidRPr="000201AB" w:rsidRDefault="000201AB" w:rsidP="000201AB">
      <w:pPr>
        <w:autoSpaceDE w:val="0"/>
        <w:autoSpaceDN w:val="0"/>
        <w:adjustRightInd w:val="0"/>
        <w:rPr>
          <w:rFonts w:ascii="LucidaSansEF" w:hAnsi="LucidaSansEF" w:cs="Arial"/>
          <w:sz w:val="20"/>
          <w:szCs w:val="20"/>
          <w:u w:val="single"/>
        </w:rPr>
      </w:pPr>
      <w:r w:rsidRPr="000201AB">
        <w:rPr>
          <w:rFonts w:ascii="LucidaSansEF" w:hAnsi="LucidaSansEF" w:cs="Arial"/>
          <w:sz w:val="20"/>
          <w:szCs w:val="20"/>
          <w:u w:val="single"/>
        </w:rPr>
        <w:lastRenderedPageBreak/>
        <w:t>Medezeggenschap</w:t>
      </w:r>
    </w:p>
    <w:p w14:paraId="60AE305C" w14:textId="77777777" w:rsidR="000201AB" w:rsidRPr="000201AB" w:rsidRDefault="000201AB" w:rsidP="000201AB">
      <w:pPr>
        <w:rPr>
          <w:rFonts w:ascii="LucidaSansEF" w:hAnsi="LucidaSansEF" w:cs="Arial"/>
          <w:sz w:val="20"/>
          <w:szCs w:val="20"/>
        </w:rPr>
      </w:pPr>
      <w:r w:rsidRPr="000201AB">
        <w:rPr>
          <w:rFonts w:ascii="LucidaSansEF" w:hAnsi="LucidaSansEF" w:cs="Arial"/>
          <w:sz w:val="20"/>
          <w:szCs w:val="20"/>
        </w:rPr>
        <w:t>De VU kent een stelsel van gedeelde medezeggenschap, met als centrale organen de ondernemingsraad (OR), de Universitaire Studentenraad (USR), en de Gezamenlijke Vergadering (GV), die bestaat uit de leden van beide organen. Deze organen ontlenen hun bevoegdheden aan de Wet op de Ondernemingsraden en aan de eigen VU-regelgeving met betrekking tot medezeggenschap, die op de WHW is gebaseerd. In de USR zitten negen studenten. De facultaire medezeggenschap wordt uitgeoefend in de onderdeelcommissie, de facultaire studentenraad en de gezamenlijke vergadering van beide organen. De diensten kennen elk een eigen onderdeelcommissie.</w:t>
      </w:r>
    </w:p>
    <w:p w14:paraId="15822D44" w14:textId="77777777" w:rsidR="000201AB" w:rsidRPr="000201AB" w:rsidRDefault="000201AB" w:rsidP="000201AB">
      <w:pPr>
        <w:rPr>
          <w:rFonts w:ascii="LucidaSansEF" w:hAnsi="LucidaSansEF" w:cs="Arial"/>
          <w:b/>
          <w:sz w:val="20"/>
          <w:szCs w:val="20"/>
        </w:rPr>
      </w:pPr>
    </w:p>
    <w:p w14:paraId="3E0F3623" w14:textId="697E9447" w:rsidR="000201AB" w:rsidRPr="000201AB" w:rsidRDefault="000201AB" w:rsidP="000201AB">
      <w:pPr>
        <w:rPr>
          <w:rFonts w:ascii="LucidaSansEF" w:hAnsi="LucidaSansEF" w:cs="Arial"/>
          <w:b/>
          <w:sz w:val="20"/>
          <w:szCs w:val="20"/>
        </w:rPr>
      </w:pPr>
      <w:r w:rsidRPr="000201AB">
        <w:rPr>
          <w:rFonts w:ascii="LucidaSansEF" w:hAnsi="LucidaSansEF" w:cs="Arial"/>
          <w:b/>
          <w:sz w:val="20"/>
          <w:szCs w:val="20"/>
        </w:rPr>
        <w:t>P&amp;C cyclus</w:t>
      </w:r>
    </w:p>
    <w:p w14:paraId="689CAB8A" w14:textId="17E00B35" w:rsidR="000201AB" w:rsidRPr="000201AB" w:rsidRDefault="000201AB" w:rsidP="000201AB">
      <w:pPr>
        <w:rPr>
          <w:rFonts w:ascii="LucidaSansEF" w:hAnsi="LucidaSansEF" w:cs="Arial"/>
          <w:sz w:val="20"/>
          <w:szCs w:val="20"/>
        </w:rPr>
      </w:pPr>
      <w:r w:rsidRPr="00D01A77">
        <w:rPr>
          <w:rFonts w:ascii="LucidaSansEF" w:hAnsi="LucidaSansEF" w:cs="Arial"/>
          <w:sz w:val="20"/>
          <w:szCs w:val="20"/>
        </w:rPr>
        <w:t xml:space="preserve">De VU hanteert een P&amp;C cyclus die is gebaseerd op een </w:t>
      </w:r>
      <w:r w:rsidR="00943C9B" w:rsidRPr="00D01A77">
        <w:rPr>
          <w:rFonts w:ascii="LucidaSansEF" w:hAnsi="LucidaSansEF" w:cs="Arial"/>
          <w:sz w:val="20"/>
          <w:szCs w:val="20"/>
        </w:rPr>
        <w:t>drie</w:t>
      </w:r>
      <w:r w:rsidRPr="00D01A77">
        <w:rPr>
          <w:rFonts w:ascii="LucidaSansEF" w:hAnsi="LucidaSansEF" w:cs="Arial"/>
          <w:sz w:val="20"/>
          <w:szCs w:val="20"/>
        </w:rPr>
        <w:t xml:space="preserve">maandelijkse afsluiting van de boekhouding en een </w:t>
      </w:r>
      <w:r w:rsidR="00943C9B" w:rsidRPr="00D01A77">
        <w:rPr>
          <w:rFonts w:ascii="LucidaSansEF" w:hAnsi="LucidaSansEF" w:cs="Arial"/>
          <w:sz w:val="20"/>
          <w:szCs w:val="20"/>
        </w:rPr>
        <w:t xml:space="preserve">tweetal </w:t>
      </w:r>
      <w:r w:rsidRPr="00D01A77">
        <w:rPr>
          <w:rFonts w:ascii="LucidaSansEF" w:hAnsi="LucidaSansEF" w:cs="Arial"/>
          <w:sz w:val="20"/>
          <w:szCs w:val="20"/>
        </w:rPr>
        <w:t>rondes met Bestuurlijke Overleggen (</w:t>
      </w:r>
      <w:proofErr w:type="spellStart"/>
      <w:r w:rsidRPr="00D01A77">
        <w:rPr>
          <w:rFonts w:ascii="LucidaSansEF" w:hAnsi="LucidaSansEF" w:cs="Arial"/>
          <w:sz w:val="20"/>
          <w:szCs w:val="20"/>
        </w:rPr>
        <w:t>BO’s</w:t>
      </w:r>
      <w:proofErr w:type="spellEnd"/>
      <w:r w:rsidRPr="00D01A77">
        <w:rPr>
          <w:rFonts w:ascii="LucidaSansEF" w:hAnsi="LucidaSansEF" w:cs="Arial"/>
          <w:sz w:val="20"/>
          <w:szCs w:val="20"/>
        </w:rPr>
        <w:t xml:space="preserve">) waarin de voortgang van de jaarplannen van de individuele eenheden aan bod komen. De belangrijkste producten in de P&amp;C cyclus vormen de Kadernota, het Jaarplan, de Continuïteitsparagraaf, het jaarverslag en de </w:t>
      </w:r>
      <w:r w:rsidR="00C27FB8" w:rsidRPr="00D01A77">
        <w:rPr>
          <w:rFonts w:ascii="LucidaSansEF" w:hAnsi="LucidaSansEF" w:cs="Arial"/>
          <w:sz w:val="20"/>
          <w:szCs w:val="20"/>
        </w:rPr>
        <w:t>kwartaal</w:t>
      </w:r>
      <w:r w:rsidRPr="00D01A77">
        <w:rPr>
          <w:rFonts w:ascii="LucidaSansEF" w:hAnsi="LucidaSansEF" w:cs="Arial"/>
          <w:sz w:val="20"/>
          <w:szCs w:val="20"/>
        </w:rPr>
        <w:t xml:space="preserve"> rapportages.</w:t>
      </w:r>
    </w:p>
    <w:p w14:paraId="5D6DAA44" w14:textId="77777777" w:rsidR="000201AB" w:rsidRPr="000201AB" w:rsidRDefault="000201AB" w:rsidP="000201AB">
      <w:pPr>
        <w:rPr>
          <w:rFonts w:ascii="LucidaSansEF" w:hAnsi="LucidaSansEF" w:cs="Arial"/>
          <w:sz w:val="20"/>
          <w:szCs w:val="20"/>
        </w:rPr>
      </w:pPr>
    </w:p>
    <w:p w14:paraId="06576B19" w14:textId="0A9F2A3B" w:rsidR="00C03F74" w:rsidRDefault="000201AB" w:rsidP="000201AB">
      <w:pPr>
        <w:rPr>
          <w:rFonts w:ascii="LucidaSansEF" w:hAnsi="LucidaSansEF" w:cs="Arial"/>
          <w:i/>
          <w:sz w:val="20"/>
          <w:szCs w:val="20"/>
          <w:u w:val="single"/>
          <w:lang w:val="en-US"/>
        </w:rPr>
      </w:pPr>
      <w:proofErr w:type="spellStart"/>
      <w:r w:rsidRPr="000201AB">
        <w:rPr>
          <w:rFonts w:ascii="LucidaSansEF" w:hAnsi="LucidaSansEF" w:cs="Arial"/>
          <w:i/>
          <w:sz w:val="20"/>
          <w:szCs w:val="20"/>
          <w:u w:val="single"/>
          <w:lang w:val="en-US"/>
        </w:rPr>
        <w:t>Tijdlijn</w:t>
      </w:r>
      <w:proofErr w:type="spellEnd"/>
      <w:r w:rsidRPr="000201AB">
        <w:rPr>
          <w:rFonts w:ascii="LucidaSansEF" w:hAnsi="LucidaSansEF" w:cs="Arial"/>
          <w:i/>
          <w:sz w:val="20"/>
          <w:szCs w:val="20"/>
          <w:u w:val="single"/>
          <w:lang w:val="en-US"/>
        </w:rPr>
        <w:t xml:space="preserve"> P&amp;C </w:t>
      </w:r>
      <w:proofErr w:type="spellStart"/>
      <w:r w:rsidRPr="000201AB">
        <w:rPr>
          <w:rFonts w:ascii="LucidaSansEF" w:hAnsi="LucidaSansEF" w:cs="Arial"/>
          <w:i/>
          <w:sz w:val="20"/>
          <w:szCs w:val="20"/>
          <w:u w:val="single"/>
          <w:lang w:val="en-US"/>
        </w:rPr>
        <w:t>cyclus</w:t>
      </w:r>
      <w:proofErr w:type="spellEnd"/>
      <w:r w:rsidRPr="000201AB">
        <w:rPr>
          <w:rFonts w:ascii="LucidaSansEF" w:hAnsi="LucidaSansEF" w:cs="Arial"/>
          <w:i/>
          <w:sz w:val="20"/>
          <w:szCs w:val="20"/>
          <w:u w:val="single"/>
          <w:lang w:val="en-US"/>
        </w:rPr>
        <w:t>:</w:t>
      </w:r>
    </w:p>
    <w:p w14:paraId="325DDAD0" w14:textId="77777777" w:rsidR="00B52AEB" w:rsidRDefault="00B52AEB" w:rsidP="000201AB">
      <w:pPr>
        <w:rPr>
          <w:rFonts w:ascii="LucidaSansEF" w:hAnsi="LucidaSansEF" w:cs="Arial"/>
          <w:i/>
          <w:sz w:val="20"/>
          <w:szCs w:val="20"/>
          <w:u w:val="single"/>
          <w:lang w:val="en-US"/>
        </w:rPr>
      </w:pPr>
    </w:p>
    <w:p w14:paraId="125D5CE5" w14:textId="1E906E7D" w:rsidR="00C03F74" w:rsidRDefault="00C03F74" w:rsidP="000201AB">
      <w:pPr>
        <w:rPr>
          <w:rFonts w:ascii="LucidaSansEF" w:hAnsi="LucidaSansEF" w:cs="Arial"/>
          <w:i/>
          <w:sz w:val="20"/>
          <w:szCs w:val="20"/>
          <w:u w:val="single"/>
          <w:lang w:val="en-US"/>
        </w:rPr>
      </w:pPr>
      <w:r w:rsidRPr="00C03F74">
        <w:rPr>
          <w:noProof/>
        </w:rPr>
        <w:drawing>
          <wp:inline distT="0" distB="0" distL="0" distR="0" wp14:anchorId="7948D54E" wp14:editId="1F34064C">
            <wp:extent cx="5791835" cy="2283460"/>
            <wp:effectExtent l="0" t="0" r="0" b="2540"/>
            <wp:docPr id="157476265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91835" cy="2283460"/>
                    </a:xfrm>
                    <a:prstGeom prst="rect">
                      <a:avLst/>
                    </a:prstGeom>
                    <a:noFill/>
                    <a:ln>
                      <a:noFill/>
                    </a:ln>
                  </pic:spPr>
                </pic:pic>
              </a:graphicData>
            </a:graphic>
          </wp:inline>
        </w:drawing>
      </w:r>
    </w:p>
    <w:p w14:paraId="29363383" w14:textId="77777777" w:rsidR="00C03F74" w:rsidRDefault="00C03F74" w:rsidP="000201AB">
      <w:pPr>
        <w:rPr>
          <w:rFonts w:ascii="LucidaSansEF" w:hAnsi="LucidaSansEF" w:cs="Arial"/>
          <w:i/>
          <w:sz w:val="20"/>
          <w:szCs w:val="20"/>
          <w:u w:val="single"/>
          <w:lang w:val="en-US"/>
        </w:rPr>
      </w:pPr>
    </w:p>
    <w:p w14:paraId="57DBDFE4" w14:textId="77777777" w:rsidR="00C03F74" w:rsidRDefault="00C03F74" w:rsidP="000201AB">
      <w:pPr>
        <w:rPr>
          <w:rFonts w:ascii="LucidaSansEF" w:hAnsi="LucidaSansEF" w:cs="Arial"/>
          <w:i/>
          <w:sz w:val="20"/>
          <w:szCs w:val="20"/>
          <w:u w:val="single"/>
          <w:lang w:val="en-US"/>
        </w:rPr>
      </w:pPr>
    </w:p>
    <w:p w14:paraId="0A4FE569" w14:textId="678ADB81" w:rsidR="000201AB" w:rsidRPr="000201AB" w:rsidRDefault="000201AB" w:rsidP="000201AB">
      <w:pPr>
        <w:rPr>
          <w:rFonts w:ascii="LucidaSansEF" w:hAnsi="LucidaSansEF" w:cs="Arial"/>
          <w:noProof/>
          <w:sz w:val="20"/>
          <w:szCs w:val="20"/>
          <w:lang w:val="en-US" w:eastAsia="en-US"/>
        </w:rPr>
      </w:pPr>
    </w:p>
    <w:p w14:paraId="3620AD5C" w14:textId="47E6D422" w:rsidR="000201AB" w:rsidRPr="00D01A77" w:rsidRDefault="000201AB" w:rsidP="000201AB">
      <w:pPr>
        <w:rPr>
          <w:rFonts w:ascii="LucidaSansEF" w:hAnsi="LucidaSansEF" w:cs="Arial"/>
          <w:b/>
          <w:sz w:val="20"/>
          <w:szCs w:val="20"/>
        </w:rPr>
      </w:pPr>
      <w:r w:rsidRPr="00D01A77">
        <w:rPr>
          <w:rFonts w:ascii="LucidaSansEF" w:hAnsi="LucidaSansEF" w:cs="Arial"/>
          <w:b/>
          <w:sz w:val="20"/>
          <w:szCs w:val="20"/>
        </w:rPr>
        <w:t xml:space="preserve">Cyclus </w:t>
      </w:r>
      <w:r w:rsidR="00FB6BED" w:rsidRPr="00D01A77">
        <w:rPr>
          <w:rFonts w:ascii="LucidaSansEF" w:hAnsi="LucidaSansEF" w:cs="Arial"/>
          <w:b/>
          <w:sz w:val="20"/>
          <w:szCs w:val="20"/>
        </w:rPr>
        <w:t xml:space="preserve"> </w:t>
      </w:r>
      <w:r w:rsidRPr="00D01A77">
        <w:rPr>
          <w:rFonts w:ascii="LucidaSansEF" w:hAnsi="LucidaSansEF" w:cs="Arial"/>
          <w:b/>
          <w:sz w:val="20"/>
          <w:szCs w:val="20"/>
        </w:rPr>
        <w:t>accountantscontrole</w:t>
      </w:r>
    </w:p>
    <w:p w14:paraId="1EA76F73" w14:textId="77777777" w:rsidR="000201AB" w:rsidRPr="000201AB" w:rsidRDefault="000201AB" w:rsidP="000201AB">
      <w:pPr>
        <w:rPr>
          <w:rFonts w:ascii="LucidaSansEF" w:eastAsia="MS Mincho" w:hAnsi="LucidaSansEF"/>
          <w:sz w:val="20"/>
          <w:szCs w:val="20"/>
        </w:rPr>
      </w:pPr>
      <w:r w:rsidRPr="000201AB">
        <w:rPr>
          <w:rFonts w:ascii="LucidaSansEF" w:eastAsia="MS Mincho" w:hAnsi="LucidaSansEF"/>
          <w:sz w:val="20"/>
          <w:szCs w:val="20"/>
        </w:rPr>
        <w:t xml:space="preserve">De door de Opdrachtnemer te verrichten werkzaamheden inclusief de daaropvolgende verslaggeving, moeten passen binnen de planning &amp; control cyclus van Stichting VU. Dit alles binnen door de Opdrachtgever vastgestelde tijdslimieten; deze worden bepaald op basis van de jaarlijkse afsluitplanning en de voor de Opdrachtgever verplichte data van rapporteren. </w:t>
      </w:r>
    </w:p>
    <w:p w14:paraId="186B5E21" w14:textId="77777777" w:rsidR="000201AB" w:rsidRPr="000201AB" w:rsidRDefault="000201AB" w:rsidP="000201AB">
      <w:pPr>
        <w:rPr>
          <w:rFonts w:ascii="LucidaSansEF" w:eastAsia="MS Mincho" w:hAnsi="LucidaSansEF"/>
          <w:sz w:val="20"/>
          <w:szCs w:val="20"/>
        </w:rPr>
      </w:pPr>
    </w:p>
    <w:p w14:paraId="6A06D92C" w14:textId="4CBA004D" w:rsidR="000201AB" w:rsidRPr="000201AB" w:rsidRDefault="000201AB" w:rsidP="000201AB">
      <w:pPr>
        <w:rPr>
          <w:rFonts w:ascii="LucidaSansEF" w:hAnsi="LucidaSansEF" w:cs="Arial"/>
          <w:sz w:val="20"/>
          <w:szCs w:val="20"/>
        </w:rPr>
      </w:pPr>
      <w:r w:rsidRPr="00D01A77">
        <w:rPr>
          <w:rFonts w:ascii="LucidaSansEF" w:hAnsi="LucidaSansEF" w:cs="Arial"/>
          <w:sz w:val="20"/>
          <w:szCs w:val="20"/>
        </w:rPr>
        <w:t xml:space="preserve">De accountantscontrole bij de VU heeft een vaste jaarcyclus, bestaande uit de </w:t>
      </w:r>
      <w:proofErr w:type="spellStart"/>
      <w:r w:rsidRPr="00D01A77">
        <w:rPr>
          <w:rFonts w:ascii="LucidaSansEF" w:hAnsi="LucidaSansEF" w:cs="Arial"/>
          <w:sz w:val="20"/>
          <w:szCs w:val="20"/>
        </w:rPr>
        <w:t>interimcontrole</w:t>
      </w:r>
      <w:proofErr w:type="spellEnd"/>
      <w:r w:rsidRPr="00D01A77">
        <w:rPr>
          <w:rFonts w:ascii="LucidaSansEF" w:hAnsi="LucidaSansEF" w:cs="Arial"/>
          <w:sz w:val="20"/>
          <w:szCs w:val="20"/>
        </w:rPr>
        <w:t xml:space="preserve"> in </w:t>
      </w:r>
      <w:r w:rsidR="002F1298" w:rsidRPr="00D01A77">
        <w:rPr>
          <w:rFonts w:ascii="LucidaSansEF" w:hAnsi="LucidaSansEF" w:cs="Arial"/>
          <w:sz w:val="20"/>
          <w:szCs w:val="20"/>
        </w:rPr>
        <w:t>oktober</w:t>
      </w:r>
      <w:r w:rsidRPr="00D01A77">
        <w:rPr>
          <w:rFonts w:ascii="LucidaSansEF" w:hAnsi="LucidaSansEF" w:cs="Arial"/>
          <w:sz w:val="20"/>
          <w:szCs w:val="20"/>
        </w:rPr>
        <w:t xml:space="preserve">, de </w:t>
      </w:r>
      <w:proofErr w:type="spellStart"/>
      <w:r w:rsidRPr="00D01A77">
        <w:rPr>
          <w:rFonts w:ascii="LucidaSansEF" w:hAnsi="LucidaSansEF" w:cs="Arial"/>
          <w:sz w:val="20"/>
          <w:szCs w:val="20"/>
        </w:rPr>
        <w:t>hardclose</w:t>
      </w:r>
      <w:proofErr w:type="spellEnd"/>
      <w:r w:rsidRPr="00D01A77">
        <w:rPr>
          <w:rFonts w:ascii="LucidaSansEF" w:hAnsi="LucidaSansEF" w:cs="Arial"/>
          <w:sz w:val="20"/>
          <w:szCs w:val="20"/>
        </w:rPr>
        <w:t xml:space="preserve"> controle in november, de jaarrekeningcontrole in maart/april, de IT audit in maart/april en juni/juli en tot slot de bekostigingscontrole in januari. </w:t>
      </w:r>
      <w:r w:rsidRPr="0030003B">
        <w:rPr>
          <w:rFonts w:ascii="LucidaSansEF" w:hAnsi="LucidaSansEF" w:cs="Arial"/>
          <w:sz w:val="20"/>
          <w:szCs w:val="20"/>
        </w:rPr>
        <w:t xml:space="preserve">De opdrachtgever heeft de ambitie om </w:t>
      </w:r>
      <w:proofErr w:type="spellStart"/>
      <w:r w:rsidRPr="0030003B">
        <w:rPr>
          <w:rFonts w:ascii="LucidaSansEF" w:hAnsi="LucidaSansEF" w:cs="Arial"/>
          <w:sz w:val="20"/>
          <w:szCs w:val="20"/>
        </w:rPr>
        <w:t>fast</w:t>
      </w:r>
      <w:proofErr w:type="spellEnd"/>
      <w:r w:rsidRPr="0030003B">
        <w:rPr>
          <w:rFonts w:ascii="LucidaSansEF" w:hAnsi="LucidaSansEF" w:cs="Arial"/>
          <w:sz w:val="20"/>
          <w:szCs w:val="20"/>
        </w:rPr>
        <w:t xml:space="preserve"> close te implementeren met als beoogd resultaat </w:t>
      </w:r>
      <w:r w:rsidR="002F1298" w:rsidRPr="0030003B">
        <w:rPr>
          <w:rFonts w:ascii="LucidaSansEF" w:hAnsi="LucidaSansEF" w:cs="Arial"/>
          <w:sz w:val="20"/>
          <w:szCs w:val="20"/>
        </w:rPr>
        <w:t xml:space="preserve">snellere </w:t>
      </w:r>
      <w:r w:rsidRPr="0030003B">
        <w:rPr>
          <w:rFonts w:ascii="LucidaSansEF" w:hAnsi="LucidaSansEF" w:cs="Arial"/>
          <w:sz w:val="20"/>
          <w:szCs w:val="20"/>
        </w:rPr>
        <w:t>periodeafsluitingen, een eerdere totstandkoming van de jaarrekening en een kortere doorlooptijd van de jaarrekeningcontrole</w:t>
      </w:r>
      <w:r w:rsidR="0030003B">
        <w:rPr>
          <w:rFonts w:ascii="LucidaSansEF" w:hAnsi="LucidaSansEF" w:cs="Arial"/>
          <w:sz w:val="20"/>
          <w:szCs w:val="20"/>
        </w:rPr>
        <w:t xml:space="preserve"> </w:t>
      </w:r>
      <w:r w:rsidR="005678B2" w:rsidRPr="00F86BE1">
        <w:rPr>
          <w:rFonts w:ascii="LucidaSansEF" w:hAnsi="LucidaSansEF" w:cs="Arial"/>
          <w:sz w:val="20"/>
          <w:szCs w:val="20"/>
        </w:rPr>
        <w:t>over 2026</w:t>
      </w:r>
      <w:r w:rsidRPr="0030003B">
        <w:rPr>
          <w:rFonts w:ascii="LucidaSansEF" w:hAnsi="LucidaSansEF" w:cs="Arial"/>
          <w:sz w:val="20"/>
          <w:szCs w:val="20"/>
        </w:rPr>
        <w:t xml:space="preserve">. </w:t>
      </w:r>
      <w:r w:rsidRPr="0030003B">
        <w:rPr>
          <w:rFonts w:ascii="LucidaSansEF" w:eastAsia="MS Mincho" w:hAnsi="LucidaSansEF"/>
          <w:sz w:val="20"/>
          <w:szCs w:val="20"/>
        </w:rPr>
        <w:t>De Opdrachtgever eist dat de Opdrachtnemer bovengenoemde</w:t>
      </w:r>
      <w:r w:rsidRPr="00D01A77">
        <w:rPr>
          <w:rFonts w:ascii="LucidaSansEF" w:eastAsia="MS Mincho" w:hAnsi="LucidaSansEF"/>
          <w:sz w:val="20"/>
          <w:szCs w:val="20"/>
        </w:rPr>
        <w:t xml:space="preserve"> werkzaamheden en verslaglegging binnen de afgesproken deadlines uitvoert c.q. aanlevert.</w:t>
      </w:r>
    </w:p>
    <w:p w14:paraId="23C66E3D" w14:textId="77777777" w:rsidR="000201AB" w:rsidRPr="000201AB" w:rsidRDefault="000201AB" w:rsidP="000201AB">
      <w:pPr>
        <w:rPr>
          <w:rFonts w:ascii="LucidaSansEF" w:hAnsi="LucidaSansEF" w:cs="Arial"/>
          <w:sz w:val="20"/>
          <w:szCs w:val="20"/>
        </w:rPr>
      </w:pPr>
    </w:p>
    <w:p w14:paraId="05C50435" w14:textId="77777777" w:rsidR="00151737" w:rsidRDefault="00151737" w:rsidP="000201AB">
      <w:pPr>
        <w:rPr>
          <w:rFonts w:ascii="LucidaSansEF" w:hAnsi="LucidaSansEF" w:cs="Arial"/>
          <w:i/>
          <w:sz w:val="20"/>
          <w:szCs w:val="20"/>
          <w:u w:val="single"/>
        </w:rPr>
      </w:pPr>
    </w:p>
    <w:p w14:paraId="0E7FDA4D" w14:textId="672B5E14" w:rsidR="000201AB" w:rsidRPr="000201AB" w:rsidRDefault="000201AB" w:rsidP="000201AB">
      <w:pPr>
        <w:rPr>
          <w:rFonts w:ascii="LucidaSansEF" w:hAnsi="LucidaSansEF" w:cs="Arial"/>
          <w:i/>
          <w:sz w:val="20"/>
          <w:szCs w:val="20"/>
          <w:u w:val="single"/>
        </w:rPr>
      </w:pPr>
      <w:r w:rsidRPr="000201AB">
        <w:rPr>
          <w:rFonts w:ascii="LucidaSansEF" w:hAnsi="LucidaSansEF" w:cs="Arial"/>
          <w:i/>
          <w:sz w:val="20"/>
          <w:szCs w:val="20"/>
          <w:u w:val="single"/>
        </w:rPr>
        <w:lastRenderedPageBreak/>
        <w:t>Huidige tijdlijn accountantscontrole:</w:t>
      </w:r>
    </w:p>
    <w:p w14:paraId="59E68208" w14:textId="61353241" w:rsidR="000201AB" w:rsidRPr="000201AB" w:rsidRDefault="006E1A24" w:rsidP="000201AB">
      <w:pPr>
        <w:rPr>
          <w:rFonts w:ascii="LucidaSansEF" w:hAnsi="LucidaSansEF" w:cs="Arial"/>
          <w:sz w:val="20"/>
          <w:szCs w:val="20"/>
        </w:rPr>
      </w:pPr>
      <w:r w:rsidRPr="006E1A24">
        <w:rPr>
          <w:rFonts w:ascii="LucidaSansEF" w:hAnsi="LucidaSansEF" w:cs="Arial"/>
          <w:sz w:val="20"/>
          <w:szCs w:val="20"/>
        </w:rPr>
        <w:t xml:space="preserve"> </w:t>
      </w:r>
      <w:r w:rsidRPr="006E1A24">
        <w:rPr>
          <w:noProof/>
        </w:rPr>
        <w:drawing>
          <wp:inline distT="0" distB="0" distL="0" distR="0" wp14:anchorId="0500A806" wp14:editId="17A55AF0">
            <wp:extent cx="5791835" cy="1842770"/>
            <wp:effectExtent l="0" t="0" r="0" b="5080"/>
            <wp:docPr id="55368159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91835" cy="1842770"/>
                    </a:xfrm>
                    <a:prstGeom prst="rect">
                      <a:avLst/>
                    </a:prstGeom>
                    <a:noFill/>
                    <a:ln>
                      <a:noFill/>
                    </a:ln>
                  </pic:spPr>
                </pic:pic>
              </a:graphicData>
            </a:graphic>
          </wp:inline>
        </w:drawing>
      </w:r>
    </w:p>
    <w:p w14:paraId="7B174060" w14:textId="77777777" w:rsidR="000201AB" w:rsidRPr="000201AB" w:rsidRDefault="000201AB" w:rsidP="000201AB">
      <w:pPr>
        <w:rPr>
          <w:rFonts w:ascii="LucidaSansEF" w:hAnsi="LucidaSansEF" w:cs="Arial"/>
          <w:sz w:val="20"/>
          <w:szCs w:val="20"/>
        </w:rPr>
      </w:pPr>
    </w:p>
    <w:p w14:paraId="460D8A0D" w14:textId="3AB352A9" w:rsidR="00C53D90" w:rsidRDefault="000201AB" w:rsidP="000201AB">
      <w:pPr>
        <w:rPr>
          <w:rFonts w:ascii="LucidaSansEF" w:hAnsi="LucidaSansEF" w:cs="Arial"/>
          <w:b/>
          <w:sz w:val="20"/>
          <w:szCs w:val="20"/>
        </w:rPr>
      </w:pPr>
      <w:r w:rsidRPr="00FB6BED">
        <w:rPr>
          <w:rFonts w:ascii="LucidaSansEF" w:hAnsi="LucidaSansEF" w:cs="Arial"/>
          <w:b/>
          <w:sz w:val="20"/>
          <w:szCs w:val="20"/>
        </w:rPr>
        <w:t xml:space="preserve">Inrichting en werking algemene IT-beheersmaatregelen basis voor systeemgerichte </w:t>
      </w:r>
    </w:p>
    <w:p w14:paraId="1075F336" w14:textId="77777777" w:rsidR="000201AB" w:rsidRPr="00FB6BED" w:rsidRDefault="00C53D90" w:rsidP="00AC14FB">
      <w:pPr>
        <w:rPr>
          <w:rFonts w:ascii="LucidaSansEF" w:hAnsi="LucidaSansEF" w:cs="Arial"/>
          <w:b/>
          <w:sz w:val="20"/>
          <w:szCs w:val="20"/>
        </w:rPr>
      </w:pPr>
      <w:r>
        <w:rPr>
          <w:rFonts w:ascii="LucidaSansEF" w:hAnsi="LucidaSansEF" w:cs="Arial"/>
          <w:b/>
          <w:sz w:val="20"/>
          <w:szCs w:val="20"/>
        </w:rPr>
        <w:tab/>
      </w:r>
      <w:r w:rsidR="000201AB" w:rsidRPr="00FB6BED">
        <w:rPr>
          <w:rFonts w:ascii="LucidaSansEF" w:hAnsi="LucidaSansEF" w:cs="Arial"/>
          <w:b/>
          <w:sz w:val="20"/>
          <w:szCs w:val="20"/>
        </w:rPr>
        <w:t>controleaanpak</w:t>
      </w:r>
    </w:p>
    <w:p w14:paraId="180013F8" w14:textId="623551DC" w:rsidR="000201AB" w:rsidRPr="000201AB" w:rsidRDefault="000201AB" w:rsidP="000201AB">
      <w:pPr>
        <w:rPr>
          <w:rFonts w:ascii="LucidaSansEF" w:eastAsia="MS Mincho" w:hAnsi="LucidaSansEF"/>
          <w:sz w:val="20"/>
          <w:szCs w:val="20"/>
        </w:rPr>
      </w:pPr>
      <w:r w:rsidRPr="000201AB">
        <w:rPr>
          <w:rFonts w:ascii="LucidaSansEF" w:eastAsia="MS Mincho" w:hAnsi="LucidaSansEF"/>
          <w:sz w:val="20"/>
          <w:szCs w:val="20"/>
        </w:rPr>
        <w:t xml:space="preserve">De effectieve opzet, bestaan en werking van de algemene IT-beheersmaatregelen (de General IT Controls, hierna: </w:t>
      </w:r>
      <w:proofErr w:type="spellStart"/>
      <w:r w:rsidRPr="000201AB">
        <w:rPr>
          <w:rFonts w:ascii="LucidaSansEF" w:eastAsia="MS Mincho" w:hAnsi="LucidaSansEF"/>
          <w:sz w:val="20"/>
          <w:szCs w:val="20"/>
        </w:rPr>
        <w:t>ITGC’s</w:t>
      </w:r>
      <w:proofErr w:type="spellEnd"/>
      <w:r w:rsidRPr="000201AB">
        <w:rPr>
          <w:rFonts w:ascii="LucidaSansEF" w:eastAsia="MS Mincho" w:hAnsi="LucidaSansEF"/>
          <w:sz w:val="20"/>
          <w:szCs w:val="20"/>
        </w:rPr>
        <w:t xml:space="preserve">) vormt een randvoorwaarde voor de realisatie van de systeemgerichte controleaanpak van de VU. </w:t>
      </w:r>
      <w:r w:rsidRPr="00D01A77">
        <w:rPr>
          <w:rFonts w:ascii="LucidaSansEF" w:eastAsia="MS Mincho" w:hAnsi="LucidaSansEF"/>
          <w:sz w:val="20"/>
          <w:szCs w:val="20"/>
        </w:rPr>
        <w:t xml:space="preserve">De VU past een ITGC raamwerk toe, waarin beheerdoelstellingen, risico’s en IT beheersmaatregelen zijn gedefinieerd voor SAP </w:t>
      </w:r>
      <w:r w:rsidR="007532A5" w:rsidRPr="00D01A77">
        <w:rPr>
          <w:rFonts w:ascii="LucidaSansEF" w:eastAsia="MS Mincho" w:hAnsi="LucidaSansEF"/>
          <w:sz w:val="20"/>
          <w:szCs w:val="20"/>
        </w:rPr>
        <w:t xml:space="preserve">S4HANA en </w:t>
      </w:r>
      <w:proofErr w:type="spellStart"/>
      <w:r w:rsidRPr="00D01A77">
        <w:rPr>
          <w:rFonts w:ascii="LucidaSansEF" w:eastAsia="MS Mincho" w:hAnsi="LucidaSansEF"/>
          <w:sz w:val="20"/>
          <w:szCs w:val="20"/>
        </w:rPr>
        <w:t>SLcM</w:t>
      </w:r>
      <w:proofErr w:type="spellEnd"/>
      <w:r w:rsidRPr="00D01A77">
        <w:rPr>
          <w:rFonts w:ascii="LucidaSansEF" w:eastAsia="MS Mincho" w:hAnsi="LucidaSansEF"/>
          <w:sz w:val="20"/>
          <w:szCs w:val="20"/>
        </w:rPr>
        <w:t>.</w:t>
      </w:r>
      <w:r w:rsidRPr="000201AB">
        <w:rPr>
          <w:rFonts w:ascii="LucidaSansEF" w:eastAsia="MS Mincho" w:hAnsi="LucidaSansEF"/>
          <w:sz w:val="20"/>
          <w:szCs w:val="20"/>
        </w:rPr>
        <w:t xml:space="preserve"> </w:t>
      </w:r>
    </w:p>
    <w:p w14:paraId="560AD128" w14:textId="77777777" w:rsidR="000201AB" w:rsidRPr="000201AB" w:rsidRDefault="000201AB" w:rsidP="000201AB">
      <w:pPr>
        <w:rPr>
          <w:rFonts w:ascii="LucidaSansEF" w:eastAsia="MS Mincho" w:hAnsi="LucidaSansEF"/>
          <w:sz w:val="20"/>
          <w:szCs w:val="20"/>
        </w:rPr>
      </w:pPr>
    </w:p>
    <w:p w14:paraId="7806D0FB" w14:textId="77777777" w:rsidR="000201AB" w:rsidRPr="000201AB" w:rsidRDefault="000201AB" w:rsidP="000201AB">
      <w:pPr>
        <w:rPr>
          <w:rFonts w:ascii="LucidaSansEF" w:eastAsia="MS Mincho" w:hAnsi="LucidaSansEF"/>
          <w:sz w:val="20"/>
          <w:szCs w:val="20"/>
        </w:rPr>
      </w:pPr>
      <w:r w:rsidRPr="000201AB">
        <w:rPr>
          <w:rFonts w:ascii="LucidaSansEF" w:eastAsia="MS Mincho" w:hAnsi="LucidaSansEF"/>
          <w:sz w:val="20"/>
          <w:szCs w:val="20"/>
        </w:rPr>
        <w:t xml:space="preserve">Periodiek voert de afdeling Functioneel Beheer </w:t>
      </w:r>
      <w:proofErr w:type="spellStart"/>
      <w:r w:rsidRPr="000201AB">
        <w:rPr>
          <w:rFonts w:ascii="LucidaSansEF" w:eastAsia="MS Mincho" w:hAnsi="LucidaSansEF"/>
          <w:sz w:val="20"/>
          <w:szCs w:val="20"/>
        </w:rPr>
        <w:t>self</w:t>
      </w:r>
      <w:proofErr w:type="spellEnd"/>
      <w:r w:rsidRPr="000201AB">
        <w:rPr>
          <w:rFonts w:ascii="LucidaSansEF" w:eastAsia="MS Mincho" w:hAnsi="LucidaSansEF"/>
          <w:sz w:val="20"/>
          <w:szCs w:val="20"/>
        </w:rPr>
        <w:t xml:space="preserve"> assessments uit om de volwassenheid van de </w:t>
      </w:r>
      <w:proofErr w:type="spellStart"/>
      <w:r w:rsidRPr="000201AB">
        <w:rPr>
          <w:rFonts w:ascii="LucidaSansEF" w:eastAsia="MS Mincho" w:hAnsi="LucidaSansEF"/>
          <w:sz w:val="20"/>
          <w:szCs w:val="20"/>
        </w:rPr>
        <w:t>ITGC’s</w:t>
      </w:r>
      <w:proofErr w:type="spellEnd"/>
      <w:r w:rsidRPr="000201AB">
        <w:rPr>
          <w:rFonts w:ascii="LucidaSansEF" w:eastAsia="MS Mincho" w:hAnsi="LucidaSansEF"/>
          <w:sz w:val="20"/>
          <w:szCs w:val="20"/>
        </w:rPr>
        <w:t xml:space="preserve"> te kunnen testen. Op basis van deze inzichten worden vervolgens de IT-afhankelijkheden gedefinieerd in de kernprocessen van de VU (zoals </w:t>
      </w:r>
      <w:proofErr w:type="spellStart"/>
      <w:r w:rsidRPr="000201AB">
        <w:rPr>
          <w:rFonts w:ascii="LucidaSansEF" w:eastAsia="MS Mincho" w:hAnsi="LucidaSansEF"/>
          <w:sz w:val="20"/>
          <w:szCs w:val="20"/>
        </w:rPr>
        <w:t>Purchase-to-Pay</w:t>
      </w:r>
      <w:proofErr w:type="spellEnd"/>
      <w:r w:rsidRPr="000201AB">
        <w:rPr>
          <w:rFonts w:ascii="LucidaSansEF" w:eastAsia="MS Mincho" w:hAnsi="LucidaSansEF"/>
          <w:sz w:val="20"/>
          <w:szCs w:val="20"/>
        </w:rPr>
        <w:t xml:space="preserve"> (P2P), Order-</w:t>
      </w:r>
      <w:proofErr w:type="spellStart"/>
      <w:r w:rsidRPr="000201AB">
        <w:rPr>
          <w:rFonts w:ascii="LucidaSansEF" w:eastAsia="MS Mincho" w:hAnsi="LucidaSansEF"/>
          <w:sz w:val="20"/>
          <w:szCs w:val="20"/>
        </w:rPr>
        <w:t>to</w:t>
      </w:r>
      <w:proofErr w:type="spellEnd"/>
      <w:r w:rsidRPr="000201AB">
        <w:rPr>
          <w:rFonts w:ascii="LucidaSansEF" w:eastAsia="MS Mincho" w:hAnsi="LucidaSansEF"/>
          <w:sz w:val="20"/>
          <w:szCs w:val="20"/>
        </w:rPr>
        <w:t xml:space="preserve">-Cash (O2C), </w:t>
      </w:r>
      <w:proofErr w:type="spellStart"/>
      <w:r w:rsidRPr="000201AB">
        <w:rPr>
          <w:rFonts w:ascii="LucidaSansEF" w:eastAsia="MS Mincho" w:hAnsi="LucidaSansEF"/>
          <w:sz w:val="20"/>
          <w:szCs w:val="20"/>
        </w:rPr>
        <w:t>Hire-to-Retire</w:t>
      </w:r>
      <w:proofErr w:type="spellEnd"/>
      <w:r w:rsidRPr="000201AB">
        <w:rPr>
          <w:rFonts w:ascii="LucidaSansEF" w:eastAsia="MS Mincho" w:hAnsi="LucidaSansEF"/>
          <w:sz w:val="20"/>
          <w:szCs w:val="20"/>
        </w:rPr>
        <w:t xml:space="preserve"> (H2R), etc.) om in samenspraak met het Team Reporting &amp; Service de benodigde aanvullende controles te kunnen bepalen op het gebied van </w:t>
      </w:r>
      <w:proofErr w:type="spellStart"/>
      <w:r w:rsidRPr="000201AB">
        <w:rPr>
          <w:rFonts w:ascii="LucidaSansEF" w:eastAsia="MS Mincho" w:hAnsi="LucidaSansEF"/>
          <w:sz w:val="20"/>
          <w:szCs w:val="20"/>
        </w:rPr>
        <w:t>application</w:t>
      </w:r>
      <w:proofErr w:type="spellEnd"/>
      <w:r w:rsidRPr="000201AB">
        <w:rPr>
          <w:rFonts w:ascii="LucidaSansEF" w:eastAsia="MS Mincho" w:hAnsi="LucidaSansEF"/>
          <w:sz w:val="20"/>
          <w:szCs w:val="20"/>
        </w:rPr>
        <w:t xml:space="preserve"> </w:t>
      </w:r>
      <w:proofErr w:type="spellStart"/>
      <w:r w:rsidRPr="000201AB">
        <w:rPr>
          <w:rFonts w:ascii="LucidaSansEF" w:eastAsia="MS Mincho" w:hAnsi="LucidaSansEF"/>
          <w:sz w:val="20"/>
          <w:szCs w:val="20"/>
        </w:rPr>
        <w:t>controls</w:t>
      </w:r>
      <w:proofErr w:type="spellEnd"/>
      <w:r w:rsidRPr="000201AB">
        <w:rPr>
          <w:rFonts w:ascii="LucidaSansEF" w:eastAsia="MS Mincho" w:hAnsi="LucidaSansEF"/>
          <w:sz w:val="20"/>
          <w:szCs w:val="20"/>
        </w:rPr>
        <w:t xml:space="preserve"> en/of </w:t>
      </w:r>
      <w:proofErr w:type="spellStart"/>
      <w:r w:rsidRPr="000201AB">
        <w:rPr>
          <w:rFonts w:ascii="LucidaSansEF" w:eastAsia="MS Mincho" w:hAnsi="LucidaSansEF"/>
          <w:sz w:val="20"/>
          <w:szCs w:val="20"/>
        </w:rPr>
        <w:t>remediation</w:t>
      </w:r>
      <w:proofErr w:type="spellEnd"/>
      <w:r w:rsidRPr="000201AB">
        <w:rPr>
          <w:rFonts w:ascii="LucidaSansEF" w:eastAsia="MS Mincho" w:hAnsi="LucidaSansEF"/>
          <w:sz w:val="20"/>
          <w:szCs w:val="20"/>
        </w:rPr>
        <w:t xml:space="preserve"> </w:t>
      </w:r>
      <w:proofErr w:type="spellStart"/>
      <w:r w:rsidRPr="000201AB">
        <w:rPr>
          <w:rFonts w:ascii="LucidaSansEF" w:eastAsia="MS Mincho" w:hAnsi="LucidaSansEF"/>
          <w:sz w:val="20"/>
          <w:szCs w:val="20"/>
        </w:rPr>
        <w:t>controls</w:t>
      </w:r>
      <w:proofErr w:type="spellEnd"/>
      <w:r w:rsidRPr="000201AB">
        <w:rPr>
          <w:rFonts w:ascii="LucidaSansEF" w:eastAsia="MS Mincho" w:hAnsi="LucidaSansEF"/>
          <w:sz w:val="20"/>
          <w:szCs w:val="20"/>
        </w:rPr>
        <w:t>. Team Reporting &amp; Service is een afdeling van het Financieel Service Center van de Dienst Financiën.</w:t>
      </w:r>
    </w:p>
    <w:p w14:paraId="388C2B24" w14:textId="77777777" w:rsidR="000201AB" w:rsidRPr="000201AB" w:rsidRDefault="000201AB" w:rsidP="000201AB">
      <w:pPr>
        <w:rPr>
          <w:rFonts w:ascii="LucidaSansEF" w:eastAsia="MS Mincho" w:hAnsi="LucidaSansEF"/>
          <w:sz w:val="20"/>
          <w:szCs w:val="20"/>
        </w:rPr>
      </w:pPr>
    </w:p>
    <w:p w14:paraId="745FC497" w14:textId="77777777" w:rsidR="000201AB" w:rsidRPr="000201AB" w:rsidRDefault="000201AB" w:rsidP="000201AB">
      <w:pPr>
        <w:rPr>
          <w:rFonts w:ascii="LucidaSansEF" w:eastAsia="MS Mincho" w:hAnsi="LucidaSansEF"/>
          <w:sz w:val="20"/>
          <w:szCs w:val="20"/>
        </w:rPr>
      </w:pPr>
      <w:r w:rsidRPr="000201AB">
        <w:rPr>
          <w:rFonts w:ascii="LucidaSansEF" w:eastAsia="MS Mincho" w:hAnsi="LucidaSansEF"/>
          <w:sz w:val="20"/>
          <w:szCs w:val="20"/>
        </w:rPr>
        <w:t>De Opdrachtgever verwacht dat de Opdrachtnemer bovengenoemde werkwijze implementeert in zijn controleaanpak om de effectiviteit en efficiency in de controle te optimaliseren.</w:t>
      </w:r>
    </w:p>
    <w:p w14:paraId="1905BDC2" w14:textId="77777777" w:rsidR="000201AB" w:rsidRPr="000201AB" w:rsidRDefault="000201AB" w:rsidP="000201AB">
      <w:pPr>
        <w:rPr>
          <w:rFonts w:ascii="LucidaSansEF" w:hAnsi="LucidaSansEF" w:cs="Arial"/>
          <w:sz w:val="20"/>
          <w:szCs w:val="20"/>
        </w:rPr>
      </w:pPr>
    </w:p>
    <w:p w14:paraId="0C4D7A58" w14:textId="77777777" w:rsidR="000201AB" w:rsidRPr="000201AB" w:rsidRDefault="00316185" w:rsidP="000201AB">
      <w:pPr>
        <w:rPr>
          <w:rFonts w:ascii="LucidaSansEF" w:hAnsi="LucidaSansEF" w:cs="Arial"/>
          <w:b/>
          <w:sz w:val="20"/>
          <w:szCs w:val="20"/>
        </w:rPr>
      </w:pPr>
      <w:r>
        <w:rPr>
          <w:rFonts w:ascii="LucidaSansEF" w:hAnsi="LucidaSansEF" w:cs="Arial"/>
          <w:b/>
          <w:sz w:val="20"/>
          <w:szCs w:val="20"/>
        </w:rPr>
        <w:t>4</w:t>
      </w:r>
      <w:r w:rsidR="000201AB" w:rsidRPr="000201AB">
        <w:rPr>
          <w:rFonts w:ascii="LucidaSansEF" w:hAnsi="LucidaSansEF" w:cs="Arial"/>
          <w:b/>
          <w:sz w:val="20"/>
          <w:szCs w:val="20"/>
        </w:rPr>
        <w:t>.</w:t>
      </w:r>
      <w:r w:rsidR="000201AB">
        <w:rPr>
          <w:rFonts w:ascii="LucidaSansEF" w:hAnsi="LucidaSansEF" w:cs="Arial"/>
          <w:b/>
          <w:sz w:val="20"/>
          <w:szCs w:val="20"/>
        </w:rPr>
        <w:t>2</w:t>
      </w:r>
      <w:r w:rsidR="000201AB" w:rsidRPr="000201AB">
        <w:rPr>
          <w:rFonts w:ascii="LucidaSansEF" w:hAnsi="LucidaSansEF" w:cs="Arial"/>
          <w:b/>
          <w:sz w:val="20"/>
          <w:szCs w:val="20"/>
        </w:rPr>
        <w:t xml:space="preserve">.5 </w:t>
      </w:r>
      <w:r w:rsidR="000201AB" w:rsidRPr="000201AB">
        <w:rPr>
          <w:rFonts w:ascii="LucidaSansEF" w:hAnsi="LucidaSansEF" w:cs="Arial"/>
          <w:b/>
          <w:sz w:val="20"/>
          <w:szCs w:val="20"/>
        </w:rPr>
        <w:tab/>
        <w:t>Inrichting en werking kernprocessen VU</w:t>
      </w:r>
    </w:p>
    <w:p w14:paraId="135B44A8" w14:textId="77777777" w:rsidR="000201AB" w:rsidRPr="00D01A77" w:rsidRDefault="000201AB" w:rsidP="000201AB">
      <w:pPr>
        <w:rPr>
          <w:rFonts w:ascii="LucidaSansEF" w:eastAsia="MS Mincho" w:hAnsi="LucidaSansEF"/>
          <w:sz w:val="20"/>
          <w:szCs w:val="20"/>
        </w:rPr>
      </w:pPr>
      <w:r w:rsidRPr="00D01A77">
        <w:rPr>
          <w:rFonts w:ascii="LucidaSansEF" w:eastAsia="MS Mincho" w:hAnsi="LucidaSansEF"/>
          <w:sz w:val="20"/>
          <w:szCs w:val="20"/>
        </w:rPr>
        <w:t xml:space="preserve">De VU heeft de volgende kernprocessen gedefinieerd: </w:t>
      </w:r>
    </w:p>
    <w:p w14:paraId="2F65ADD6" w14:textId="77777777" w:rsidR="000201AB" w:rsidRPr="00D01A77" w:rsidRDefault="000201AB" w:rsidP="00463672">
      <w:pPr>
        <w:numPr>
          <w:ilvl w:val="0"/>
          <w:numId w:val="23"/>
        </w:numPr>
        <w:spacing w:after="200" w:line="276" w:lineRule="auto"/>
        <w:contextualSpacing/>
        <w:rPr>
          <w:rFonts w:ascii="LucidaSansEF" w:eastAsia="MS Mincho" w:hAnsi="LucidaSansEF" w:cstheme="minorBidi"/>
          <w:sz w:val="20"/>
          <w:szCs w:val="20"/>
          <w:lang w:val="en-US" w:eastAsia="en-US"/>
        </w:rPr>
      </w:pPr>
      <w:r w:rsidRPr="00D01A77">
        <w:rPr>
          <w:rFonts w:ascii="LucidaSansEF" w:eastAsia="MS Mincho" w:hAnsi="LucidaSansEF" w:cstheme="minorBidi"/>
          <w:sz w:val="20"/>
          <w:szCs w:val="20"/>
          <w:lang w:val="en-US" w:eastAsia="en-US"/>
        </w:rPr>
        <w:t>Purchase-to-Pay (P2P)</w:t>
      </w:r>
    </w:p>
    <w:p w14:paraId="6ACAA52F" w14:textId="77777777" w:rsidR="000201AB" w:rsidRPr="00D01A77" w:rsidRDefault="000201AB" w:rsidP="00463672">
      <w:pPr>
        <w:numPr>
          <w:ilvl w:val="0"/>
          <w:numId w:val="23"/>
        </w:numPr>
        <w:spacing w:after="200" w:line="276" w:lineRule="auto"/>
        <w:contextualSpacing/>
        <w:rPr>
          <w:rFonts w:ascii="LucidaSansEF" w:eastAsia="MS Mincho" w:hAnsi="LucidaSansEF" w:cstheme="minorBidi"/>
          <w:sz w:val="20"/>
          <w:szCs w:val="20"/>
          <w:lang w:val="en-US" w:eastAsia="en-US"/>
        </w:rPr>
      </w:pPr>
      <w:r w:rsidRPr="00D01A77">
        <w:rPr>
          <w:rFonts w:ascii="LucidaSansEF" w:eastAsia="MS Mincho" w:hAnsi="LucidaSansEF" w:cstheme="minorBidi"/>
          <w:sz w:val="20"/>
          <w:szCs w:val="20"/>
          <w:lang w:val="en-US" w:eastAsia="en-US"/>
        </w:rPr>
        <w:t>Order-to-Cash (O2C)</w:t>
      </w:r>
    </w:p>
    <w:p w14:paraId="7B2FEFFC" w14:textId="77777777" w:rsidR="000201AB" w:rsidRPr="00D01A77" w:rsidRDefault="000201AB" w:rsidP="00463672">
      <w:pPr>
        <w:numPr>
          <w:ilvl w:val="0"/>
          <w:numId w:val="23"/>
        </w:numPr>
        <w:spacing w:after="200" w:line="276" w:lineRule="auto"/>
        <w:contextualSpacing/>
        <w:rPr>
          <w:rFonts w:ascii="LucidaSansEF" w:eastAsia="MS Mincho" w:hAnsi="LucidaSansEF" w:cstheme="minorBidi"/>
          <w:sz w:val="20"/>
          <w:szCs w:val="20"/>
          <w:lang w:val="en-US" w:eastAsia="en-US"/>
        </w:rPr>
      </w:pPr>
      <w:r w:rsidRPr="00D01A77">
        <w:rPr>
          <w:rFonts w:ascii="LucidaSansEF" w:eastAsia="MS Mincho" w:hAnsi="LucidaSansEF" w:cstheme="minorBidi"/>
          <w:sz w:val="20"/>
          <w:szCs w:val="20"/>
          <w:lang w:val="en-US" w:eastAsia="en-US"/>
        </w:rPr>
        <w:t>Ledger-to-Report (L2R)</w:t>
      </w:r>
    </w:p>
    <w:p w14:paraId="791696BF" w14:textId="77777777" w:rsidR="000201AB" w:rsidRPr="00D01A77" w:rsidRDefault="000201AB" w:rsidP="00463672">
      <w:pPr>
        <w:numPr>
          <w:ilvl w:val="0"/>
          <w:numId w:val="23"/>
        </w:numPr>
        <w:spacing w:after="200" w:line="276" w:lineRule="auto"/>
        <w:contextualSpacing/>
        <w:rPr>
          <w:rFonts w:ascii="LucidaSansEF" w:eastAsia="MS Mincho" w:hAnsi="LucidaSansEF" w:cstheme="minorBidi"/>
          <w:sz w:val="20"/>
          <w:szCs w:val="20"/>
          <w:lang w:val="en-US" w:eastAsia="en-US"/>
        </w:rPr>
      </w:pPr>
      <w:r w:rsidRPr="00D01A77">
        <w:rPr>
          <w:rFonts w:ascii="LucidaSansEF" w:eastAsia="MS Mincho" w:hAnsi="LucidaSansEF" w:cstheme="minorBidi"/>
          <w:sz w:val="20"/>
          <w:szCs w:val="20"/>
          <w:lang w:val="en-US" w:eastAsia="en-US"/>
        </w:rPr>
        <w:t>Master Data Management (MDM)</w:t>
      </w:r>
    </w:p>
    <w:p w14:paraId="72A2157E" w14:textId="77777777" w:rsidR="000201AB" w:rsidRPr="00D01A77" w:rsidRDefault="000201AB" w:rsidP="00463672">
      <w:pPr>
        <w:numPr>
          <w:ilvl w:val="0"/>
          <w:numId w:val="23"/>
        </w:numPr>
        <w:spacing w:after="200" w:line="276" w:lineRule="auto"/>
        <w:contextualSpacing/>
        <w:rPr>
          <w:rFonts w:ascii="LucidaSansEF" w:eastAsia="MS Mincho" w:hAnsi="LucidaSansEF" w:cstheme="minorBidi"/>
          <w:sz w:val="20"/>
          <w:szCs w:val="20"/>
          <w:lang w:val="en-US" w:eastAsia="en-US"/>
        </w:rPr>
      </w:pPr>
      <w:r w:rsidRPr="00D01A77">
        <w:rPr>
          <w:rFonts w:ascii="LucidaSansEF" w:eastAsia="MS Mincho" w:hAnsi="LucidaSansEF" w:cstheme="minorBidi"/>
          <w:sz w:val="20"/>
          <w:szCs w:val="20"/>
          <w:lang w:val="en-US" w:eastAsia="en-US"/>
        </w:rPr>
        <w:t>Hire-to-Retire (H2R)</w:t>
      </w:r>
    </w:p>
    <w:p w14:paraId="4F1F8992" w14:textId="2B7C49C8" w:rsidR="000201AB" w:rsidRPr="00D01A77" w:rsidRDefault="000201AB" w:rsidP="00463672">
      <w:pPr>
        <w:numPr>
          <w:ilvl w:val="0"/>
          <w:numId w:val="23"/>
        </w:numPr>
        <w:spacing w:after="200" w:line="276" w:lineRule="auto"/>
        <w:contextualSpacing/>
        <w:rPr>
          <w:rFonts w:ascii="LucidaSansEF" w:eastAsia="MS Mincho" w:hAnsi="LucidaSansEF" w:cstheme="minorBidi"/>
          <w:sz w:val="20"/>
          <w:szCs w:val="20"/>
          <w:lang w:val="en-US" w:eastAsia="en-US"/>
        </w:rPr>
      </w:pPr>
      <w:r w:rsidRPr="00D01A77">
        <w:rPr>
          <w:rFonts w:ascii="LucidaSansEF" w:eastAsia="MS Mincho" w:hAnsi="LucidaSansEF" w:cstheme="minorBidi"/>
          <w:sz w:val="20"/>
          <w:szCs w:val="20"/>
          <w:lang w:val="en-US" w:eastAsia="en-US"/>
        </w:rPr>
        <w:t xml:space="preserve">Project Subsidies </w:t>
      </w:r>
    </w:p>
    <w:p w14:paraId="07ED7731" w14:textId="429BD09C" w:rsidR="000201AB" w:rsidRPr="000201AB" w:rsidRDefault="000201AB" w:rsidP="000201AB">
      <w:pPr>
        <w:rPr>
          <w:rFonts w:ascii="LucidaSansEF" w:eastAsia="MS Mincho" w:hAnsi="LucidaSansEF"/>
          <w:sz w:val="20"/>
          <w:szCs w:val="20"/>
        </w:rPr>
      </w:pPr>
      <w:r w:rsidRPr="00D01A77">
        <w:rPr>
          <w:rFonts w:ascii="LucidaSansEF" w:eastAsia="MS Mincho" w:hAnsi="LucidaSansEF"/>
          <w:sz w:val="20"/>
          <w:szCs w:val="20"/>
        </w:rPr>
        <w:t xml:space="preserve">Alle bovengenoemde processen zijn onderwerp van interne toetsing op opzet, bestaan en werking door Team Reporting &amp; Service, aan de hand van controleraamwerken en </w:t>
      </w:r>
      <w:proofErr w:type="spellStart"/>
      <w:r w:rsidRPr="00D01A77">
        <w:rPr>
          <w:rFonts w:ascii="LucidaSansEF" w:eastAsia="MS Mincho" w:hAnsi="LucidaSansEF"/>
          <w:sz w:val="20"/>
          <w:szCs w:val="20"/>
        </w:rPr>
        <w:t>self</w:t>
      </w:r>
      <w:proofErr w:type="spellEnd"/>
      <w:r w:rsidRPr="00D01A77">
        <w:rPr>
          <w:rFonts w:ascii="LucidaSansEF" w:eastAsia="MS Mincho" w:hAnsi="LucidaSansEF"/>
          <w:sz w:val="20"/>
          <w:szCs w:val="20"/>
        </w:rPr>
        <w:t xml:space="preserve"> assessments. De opdrachtgever verwacht dat de Opdrachtnemer de werkende en relevante beheersingsmaatregelen meeneemt in zijn systeemgerichte controleaanpak om de effectiviteit en efficiency in de controle te optimaliseren.</w:t>
      </w:r>
      <w:r w:rsidRPr="000201AB">
        <w:rPr>
          <w:rFonts w:ascii="LucidaSansEF" w:eastAsia="MS Mincho" w:hAnsi="LucidaSansEF"/>
          <w:sz w:val="20"/>
          <w:szCs w:val="20"/>
        </w:rPr>
        <w:t xml:space="preserve"> </w:t>
      </w:r>
    </w:p>
    <w:p w14:paraId="3C023B6A" w14:textId="77777777" w:rsidR="000201AB" w:rsidRPr="000201AB" w:rsidRDefault="000201AB" w:rsidP="000201AB">
      <w:pPr>
        <w:rPr>
          <w:rFonts w:ascii="LucidaSansEF" w:eastAsia="MS Mincho" w:hAnsi="LucidaSansEF"/>
          <w:sz w:val="20"/>
          <w:szCs w:val="20"/>
        </w:rPr>
      </w:pPr>
    </w:p>
    <w:p w14:paraId="4DE90016" w14:textId="77777777" w:rsidR="00151737" w:rsidRDefault="00151737" w:rsidP="000201AB">
      <w:pPr>
        <w:rPr>
          <w:rFonts w:ascii="LucidaSansEF" w:hAnsi="LucidaSansEF" w:cs="Arial"/>
          <w:b/>
          <w:sz w:val="20"/>
          <w:szCs w:val="20"/>
        </w:rPr>
      </w:pPr>
    </w:p>
    <w:p w14:paraId="1CCD6562" w14:textId="77777777" w:rsidR="00151737" w:rsidRDefault="00151737" w:rsidP="000201AB">
      <w:pPr>
        <w:rPr>
          <w:rFonts w:ascii="LucidaSansEF" w:hAnsi="LucidaSansEF" w:cs="Arial"/>
          <w:b/>
          <w:sz w:val="20"/>
          <w:szCs w:val="20"/>
        </w:rPr>
      </w:pPr>
    </w:p>
    <w:p w14:paraId="7BACFC26" w14:textId="77777777" w:rsidR="00151737" w:rsidRDefault="00151737" w:rsidP="000201AB">
      <w:pPr>
        <w:rPr>
          <w:rFonts w:ascii="LucidaSansEF" w:hAnsi="LucidaSansEF" w:cs="Arial"/>
          <w:b/>
          <w:sz w:val="20"/>
          <w:szCs w:val="20"/>
        </w:rPr>
      </w:pPr>
    </w:p>
    <w:p w14:paraId="3CAE1638" w14:textId="7AD94159" w:rsidR="000201AB" w:rsidRPr="000201AB" w:rsidRDefault="000201AB" w:rsidP="000201AB">
      <w:pPr>
        <w:rPr>
          <w:rFonts w:ascii="LucidaSansEF" w:hAnsi="LucidaSansEF" w:cs="Arial"/>
          <w:b/>
          <w:sz w:val="20"/>
          <w:szCs w:val="20"/>
        </w:rPr>
      </w:pPr>
      <w:r w:rsidRPr="000201AB">
        <w:rPr>
          <w:rFonts w:ascii="LucidaSansEF" w:hAnsi="LucidaSansEF" w:cs="Arial"/>
          <w:b/>
          <w:sz w:val="20"/>
          <w:szCs w:val="20"/>
        </w:rPr>
        <w:lastRenderedPageBreak/>
        <w:t xml:space="preserve">Beheersing </w:t>
      </w:r>
      <w:proofErr w:type="spellStart"/>
      <w:r w:rsidRPr="000201AB">
        <w:rPr>
          <w:rFonts w:ascii="LucidaSansEF" w:hAnsi="LucidaSansEF" w:cs="Arial"/>
          <w:b/>
          <w:sz w:val="20"/>
          <w:szCs w:val="20"/>
        </w:rPr>
        <w:t>fiscaliteiten</w:t>
      </w:r>
      <w:proofErr w:type="spellEnd"/>
    </w:p>
    <w:p w14:paraId="7D972B78" w14:textId="77777777" w:rsidR="000201AB" w:rsidRPr="000201AB" w:rsidRDefault="000201AB" w:rsidP="000201AB">
      <w:pPr>
        <w:rPr>
          <w:rFonts w:ascii="LucidaSansEF" w:eastAsia="MS Mincho" w:hAnsi="LucidaSansEF"/>
          <w:sz w:val="20"/>
          <w:szCs w:val="20"/>
        </w:rPr>
      </w:pPr>
      <w:r w:rsidRPr="000201AB">
        <w:rPr>
          <w:rFonts w:ascii="LucidaSansEF" w:eastAsia="MS Mincho" w:hAnsi="LucidaSansEF"/>
          <w:sz w:val="20"/>
          <w:szCs w:val="20"/>
        </w:rPr>
        <w:t>Besluitvorming met fiscale raakvlakken doet zich binnen de VU op verschillende niveaus en binnen diverse processen voor. Verantwoordelijkheden zijn binnen de VU veelal sterk gedecentraliseerd naar faculteiten en diensten, met als consequentie een compliance risico. Om deze reden is via het fiscaal statuut van de VU bepaald dat besluitvorming met financiële en mogelijk fiscale gevolgen te allen tijde moeten worden voorzien van een advies van de dienst Financiën en/of het Fiscaal Advies Team (hierna: FAT).</w:t>
      </w:r>
    </w:p>
    <w:p w14:paraId="2B6BA596" w14:textId="77777777" w:rsidR="000201AB" w:rsidRPr="000201AB" w:rsidRDefault="000201AB" w:rsidP="000201AB">
      <w:pPr>
        <w:rPr>
          <w:rFonts w:ascii="LucidaSansEF" w:eastAsia="MS Mincho" w:hAnsi="LucidaSansEF"/>
          <w:sz w:val="20"/>
          <w:szCs w:val="20"/>
        </w:rPr>
      </w:pPr>
    </w:p>
    <w:p w14:paraId="5BBC433B" w14:textId="77777777" w:rsidR="000201AB" w:rsidRPr="000201AB" w:rsidRDefault="000201AB" w:rsidP="000201AB">
      <w:pPr>
        <w:rPr>
          <w:rFonts w:ascii="LucidaSansEF" w:eastAsia="MS Mincho" w:hAnsi="LucidaSansEF"/>
          <w:sz w:val="20"/>
          <w:szCs w:val="20"/>
        </w:rPr>
      </w:pPr>
      <w:r w:rsidRPr="000201AB">
        <w:rPr>
          <w:rFonts w:ascii="LucidaSansEF" w:eastAsia="MS Mincho" w:hAnsi="LucidaSansEF"/>
          <w:sz w:val="20"/>
          <w:szCs w:val="20"/>
        </w:rPr>
        <w:t xml:space="preserve">Het FAT van de VU bestaat uit een aantal deskundige medewerkers op fiscaal gebied en heeft een adviserende rol richting het College van Bestuur en een beslissende rol richting de faculteiten en diensten. De belangrijkste taak van dit team is het optimaliseren van de </w:t>
      </w:r>
      <w:proofErr w:type="spellStart"/>
      <w:r w:rsidRPr="000201AB">
        <w:rPr>
          <w:rFonts w:ascii="LucidaSansEF" w:eastAsia="MS Mincho" w:hAnsi="LucidaSansEF"/>
          <w:sz w:val="20"/>
          <w:szCs w:val="20"/>
        </w:rPr>
        <w:t>fiscaliteiten</w:t>
      </w:r>
      <w:proofErr w:type="spellEnd"/>
      <w:r w:rsidRPr="000201AB">
        <w:rPr>
          <w:rFonts w:ascii="LucidaSansEF" w:eastAsia="MS Mincho" w:hAnsi="LucidaSansEF"/>
          <w:sz w:val="20"/>
          <w:szCs w:val="20"/>
        </w:rPr>
        <w:t xml:space="preserve"> voor alle activiteiten die voortvloeien uit de wettelijke taak van de Stichting. Het FAT bestaat uit de directeur Financiën, twee fiscaal juristen (bestuurszaken), het hoofd FSC, het hoofd Reporting &amp; Service en de onafhankelijke externe fiscaal adviseur (op afroep). De directeur Financiën is eindverantwoordelijk voor het FAT en is tevens de fiscale contactpersoon vanuit de VU naar de Belastingdienst. In deze hoedanigheid vertegenwoordigt de directeur Financiën de VU naar de Belastingdienst.</w:t>
      </w:r>
    </w:p>
    <w:p w14:paraId="606C232C" w14:textId="77777777" w:rsidR="000201AB" w:rsidRPr="000201AB" w:rsidRDefault="000201AB" w:rsidP="000201AB">
      <w:pPr>
        <w:rPr>
          <w:rFonts w:ascii="LucidaSansEF" w:eastAsia="MS Mincho" w:hAnsi="LucidaSansEF"/>
          <w:sz w:val="20"/>
          <w:szCs w:val="20"/>
        </w:rPr>
      </w:pPr>
    </w:p>
    <w:p w14:paraId="2F8E28AD" w14:textId="77777777" w:rsidR="000201AB" w:rsidRPr="000201AB" w:rsidRDefault="000201AB" w:rsidP="000201AB">
      <w:pPr>
        <w:rPr>
          <w:rFonts w:ascii="LucidaSansEF" w:eastAsia="MS Mincho" w:hAnsi="LucidaSansEF"/>
          <w:sz w:val="20"/>
          <w:szCs w:val="20"/>
        </w:rPr>
      </w:pPr>
      <w:r w:rsidRPr="000201AB">
        <w:rPr>
          <w:rFonts w:ascii="LucidaSansEF" w:eastAsia="MS Mincho" w:hAnsi="LucidaSansEF"/>
          <w:sz w:val="20"/>
          <w:szCs w:val="20"/>
        </w:rPr>
        <w:t xml:space="preserve">De externe fiscaal adviseur van de Opdrachtgever geeft op afroep van het FAT fiscaal advies </w:t>
      </w:r>
      <w:r w:rsidRPr="000201AB">
        <w:rPr>
          <w:rFonts w:ascii="LucidaSansEF" w:hAnsi="LucidaSansEF" w:cs="Arial"/>
          <w:color w:val="000000"/>
          <w:sz w:val="20"/>
          <w:szCs w:val="20"/>
        </w:rPr>
        <w:t>op het gebied van Nederlandse belastingen en belastingwetgeving, niet zijnde de algemene advisering omtrent het belastingrecht. Hieronder wordt minimaal maar niet uitsluitend verstaan advisering over omzetbelasting, vennootschapsbelasting, energiebelasting en horizontaal toezicht. Deze fiscale advisering vormt geen onderdeel van de onderhavige aanbesteding accountantsdiensten.</w:t>
      </w:r>
    </w:p>
    <w:p w14:paraId="7BBB3894" w14:textId="1399E520" w:rsidR="000201AB" w:rsidRPr="000201AB" w:rsidRDefault="000201AB" w:rsidP="000201AB">
      <w:pPr>
        <w:rPr>
          <w:rFonts w:ascii="LucidaSansEF" w:hAnsi="LucidaSansEF" w:cs="Arial"/>
          <w:b/>
          <w:sz w:val="20"/>
          <w:szCs w:val="20"/>
        </w:rPr>
      </w:pPr>
      <w:r w:rsidRPr="000201AB">
        <w:rPr>
          <w:rFonts w:ascii="LucidaSansEF" w:eastAsia="MS Mincho" w:hAnsi="LucidaSansEF"/>
          <w:sz w:val="20"/>
          <w:szCs w:val="20"/>
        </w:rPr>
        <w:br/>
      </w:r>
      <w:r w:rsidRPr="000201AB">
        <w:rPr>
          <w:rFonts w:ascii="LucidaSansEF" w:hAnsi="LucidaSansEF" w:cs="Arial"/>
          <w:b/>
          <w:sz w:val="20"/>
          <w:szCs w:val="20"/>
        </w:rPr>
        <w:t xml:space="preserve">Voorbereiding balansdossiers en </w:t>
      </w:r>
      <w:proofErr w:type="spellStart"/>
      <w:r w:rsidRPr="000201AB">
        <w:rPr>
          <w:rFonts w:ascii="LucidaSansEF" w:hAnsi="LucidaSansEF" w:cs="Arial"/>
          <w:b/>
          <w:sz w:val="20"/>
          <w:szCs w:val="20"/>
        </w:rPr>
        <w:t>position</w:t>
      </w:r>
      <w:proofErr w:type="spellEnd"/>
      <w:r w:rsidRPr="000201AB">
        <w:rPr>
          <w:rFonts w:ascii="LucidaSansEF" w:hAnsi="LucidaSansEF" w:cs="Arial"/>
          <w:b/>
          <w:sz w:val="20"/>
          <w:szCs w:val="20"/>
        </w:rPr>
        <w:t xml:space="preserve"> papers</w:t>
      </w:r>
    </w:p>
    <w:p w14:paraId="58768DC2" w14:textId="35AD16D2" w:rsidR="000201AB" w:rsidRPr="000201AB" w:rsidRDefault="000201AB" w:rsidP="000201AB">
      <w:pPr>
        <w:rPr>
          <w:rFonts w:ascii="LucidaSansEF" w:eastAsia="MS Mincho" w:hAnsi="LucidaSansEF"/>
          <w:sz w:val="20"/>
          <w:szCs w:val="20"/>
        </w:rPr>
      </w:pPr>
      <w:r w:rsidRPr="000201AB">
        <w:rPr>
          <w:rFonts w:ascii="LucidaSansEF" w:eastAsia="MS Mincho" w:hAnsi="LucidaSansEF"/>
          <w:sz w:val="20"/>
          <w:szCs w:val="20"/>
        </w:rPr>
        <w:t>Team Reporting &amp; Service</w:t>
      </w:r>
      <w:r w:rsidR="005325C6">
        <w:rPr>
          <w:rFonts w:ascii="LucidaSansEF" w:eastAsia="MS Mincho" w:hAnsi="LucidaSansEF"/>
          <w:sz w:val="20"/>
          <w:szCs w:val="20"/>
        </w:rPr>
        <w:t xml:space="preserve"> </w:t>
      </w:r>
      <w:r w:rsidRPr="000201AB">
        <w:rPr>
          <w:rFonts w:ascii="LucidaSansEF" w:eastAsia="MS Mincho" w:hAnsi="LucidaSansEF"/>
          <w:sz w:val="20"/>
          <w:szCs w:val="20"/>
        </w:rPr>
        <w:t xml:space="preserve">is onder meer verantwoordelijk voor de totstandkoming van de </w:t>
      </w:r>
      <w:r w:rsidR="005325C6">
        <w:rPr>
          <w:rFonts w:ascii="LucidaSansEF" w:eastAsia="MS Mincho" w:hAnsi="LucidaSansEF"/>
          <w:sz w:val="20"/>
          <w:szCs w:val="20"/>
        </w:rPr>
        <w:t>concept-</w:t>
      </w:r>
      <w:r w:rsidRPr="000201AB">
        <w:rPr>
          <w:rFonts w:ascii="LucidaSansEF" w:eastAsia="MS Mincho" w:hAnsi="LucidaSansEF"/>
          <w:sz w:val="20"/>
          <w:szCs w:val="20"/>
        </w:rPr>
        <w:t xml:space="preserve">jaarrekening, de bijbehorende balansdossiers, tussentijdse kwaliteitschecks, procesoptimalisatie en de regie over </w:t>
      </w:r>
      <w:r w:rsidRPr="005325C6">
        <w:rPr>
          <w:rFonts w:ascii="LucidaSansEF" w:eastAsia="MS Mincho" w:hAnsi="LucidaSansEF"/>
          <w:sz w:val="20"/>
          <w:szCs w:val="20"/>
        </w:rPr>
        <w:t>de maandelijkse afsluiting van de boekhouding</w:t>
      </w:r>
      <w:r w:rsidRPr="000201AB">
        <w:rPr>
          <w:rFonts w:ascii="LucidaSansEF" w:eastAsia="MS Mincho" w:hAnsi="LucidaSansEF"/>
          <w:sz w:val="20"/>
          <w:szCs w:val="20"/>
        </w:rPr>
        <w:t xml:space="preserve">. De </w:t>
      </w:r>
      <w:proofErr w:type="spellStart"/>
      <w:r w:rsidRPr="000201AB">
        <w:rPr>
          <w:rFonts w:ascii="LucidaSansEF" w:eastAsia="MS Mincho" w:hAnsi="LucidaSansEF"/>
          <w:sz w:val="20"/>
          <w:szCs w:val="20"/>
        </w:rPr>
        <w:t>internal</w:t>
      </w:r>
      <w:proofErr w:type="spellEnd"/>
      <w:r w:rsidRPr="000201AB">
        <w:rPr>
          <w:rFonts w:ascii="LucidaSansEF" w:eastAsia="MS Mincho" w:hAnsi="LucidaSansEF"/>
          <w:sz w:val="20"/>
          <w:szCs w:val="20"/>
        </w:rPr>
        <w:t xml:space="preserve"> auditor is niet betrokken bij de totstandkoming van de jaarrekening, met uitzondering van specifieke dossiers waarbij zijn input wordt gevraagd, zoals bij de WNT</w:t>
      </w:r>
      <w:r w:rsidR="005325C6">
        <w:rPr>
          <w:rFonts w:ascii="LucidaSansEF" w:eastAsia="MS Mincho" w:hAnsi="LucidaSansEF"/>
          <w:sz w:val="20"/>
          <w:szCs w:val="20"/>
        </w:rPr>
        <w:t xml:space="preserve"> en onkostenvergoedingen.</w:t>
      </w:r>
    </w:p>
    <w:p w14:paraId="57293F64" w14:textId="77777777" w:rsidR="000201AB" w:rsidRPr="000201AB" w:rsidRDefault="000201AB" w:rsidP="000201AB">
      <w:pPr>
        <w:rPr>
          <w:rFonts w:ascii="LucidaSansEF" w:eastAsia="MS Mincho" w:hAnsi="LucidaSansEF"/>
          <w:sz w:val="20"/>
          <w:szCs w:val="20"/>
        </w:rPr>
      </w:pPr>
    </w:p>
    <w:p w14:paraId="6471B917" w14:textId="51F99284" w:rsidR="000201AB" w:rsidRPr="000201AB" w:rsidRDefault="000201AB" w:rsidP="000201AB">
      <w:pPr>
        <w:rPr>
          <w:rFonts w:ascii="LucidaSansEF" w:eastAsia="MS Mincho" w:hAnsi="LucidaSansEF"/>
          <w:sz w:val="20"/>
          <w:szCs w:val="20"/>
        </w:rPr>
      </w:pPr>
      <w:r w:rsidRPr="000201AB">
        <w:rPr>
          <w:rFonts w:ascii="LucidaSansEF" w:eastAsia="MS Mincho" w:hAnsi="LucidaSansEF"/>
          <w:sz w:val="20"/>
          <w:szCs w:val="20"/>
        </w:rPr>
        <w:t xml:space="preserve">Belangrijke elementen in de voorbereiding vormen de actualisatie van de </w:t>
      </w:r>
      <w:proofErr w:type="spellStart"/>
      <w:r w:rsidRPr="000201AB">
        <w:rPr>
          <w:rFonts w:ascii="LucidaSansEF" w:eastAsia="MS Mincho" w:hAnsi="LucidaSansEF"/>
          <w:sz w:val="20"/>
          <w:szCs w:val="20"/>
        </w:rPr>
        <w:t>position</w:t>
      </w:r>
      <w:proofErr w:type="spellEnd"/>
      <w:r w:rsidRPr="000201AB">
        <w:rPr>
          <w:rFonts w:ascii="LucidaSansEF" w:eastAsia="MS Mincho" w:hAnsi="LucidaSansEF"/>
          <w:sz w:val="20"/>
          <w:szCs w:val="20"/>
        </w:rPr>
        <w:t xml:space="preserve"> papers van alle relevante jaarrekeningposten, de uitvoering van kwaliteitschecks op rubricering, inrichting en periodeafsluiting in de boekhouding en de consolidatie van de cijfers op VU-totaal niveau. De Opdrachtgever verwacht dat de Opdrachtnemer de effectieve en relevante beheersingsmaatregelen op het gebied van manual </w:t>
      </w:r>
      <w:proofErr w:type="spellStart"/>
      <w:r w:rsidRPr="000201AB">
        <w:rPr>
          <w:rFonts w:ascii="LucidaSansEF" w:eastAsia="MS Mincho" w:hAnsi="LucidaSansEF"/>
          <w:sz w:val="20"/>
          <w:szCs w:val="20"/>
        </w:rPr>
        <w:t>controls</w:t>
      </w:r>
      <w:proofErr w:type="spellEnd"/>
      <w:r w:rsidRPr="000201AB">
        <w:rPr>
          <w:rFonts w:ascii="LucidaSansEF" w:eastAsia="MS Mincho" w:hAnsi="LucidaSansEF"/>
          <w:sz w:val="20"/>
          <w:szCs w:val="20"/>
        </w:rPr>
        <w:t xml:space="preserve">, organisatiegerichte beheersmaatregelen en </w:t>
      </w:r>
      <w:proofErr w:type="spellStart"/>
      <w:r w:rsidRPr="000201AB">
        <w:rPr>
          <w:rFonts w:ascii="LucidaSansEF" w:eastAsia="MS Mincho" w:hAnsi="LucidaSansEF"/>
          <w:sz w:val="20"/>
          <w:szCs w:val="20"/>
        </w:rPr>
        <w:t>application</w:t>
      </w:r>
      <w:proofErr w:type="spellEnd"/>
      <w:r w:rsidRPr="000201AB">
        <w:rPr>
          <w:rFonts w:ascii="LucidaSansEF" w:eastAsia="MS Mincho" w:hAnsi="LucidaSansEF"/>
          <w:sz w:val="20"/>
          <w:szCs w:val="20"/>
        </w:rPr>
        <w:t xml:space="preserve"> </w:t>
      </w:r>
      <w:proofErr w:type="spellStart"/>
      <w:r w:rsidRPr="000201AB">
        <w:rPr>
          <w:rFonts w:ascii="LucidaSansEF" w:eastAsia="MS Mincho" w:hAnsi="LucidaSansEF"/>
          <w:sz w:val="20"/>
          <w:szCs w:val="20"/>
        </w:rPr>
        <w:t>controls</w:t>
      </w:r>
      <w:proofErr w:type="spellEnd"/>
      <w:r w:rsidRPr="000201AB">
        <w:rPr>
          <w:rFonts w:ascii="LucidaSansEF" w:eastAsia="MS Mincho" w:hAnsi="LucidaSansEF"/>
          <w:sz w:val="20"/>
          <w:szCs w:val="20"/>
        </w:rPr>
        <w:t xml:space="preserve"> meeneemt in zijn controleaanpak om de effectiviteit en efficiency in de controle te optimaliseren.</w:t>
      </w:r>
    </w:p>
    <w:p w14:paraId="79D6986B" w14:textId="77777777" w:rsidR="000201AB" w:rsidRPr="000201AB" w:rsidRDefault="000201AB" w:rsidP="000201AB">
      <w:pPr>
        <w:rPr>
          <w:rFonts w:ascii="LucidaSansEF" w:hAnsi="LucidaSansEF" w:cs="Arial"/>
          <w:i/>
          <w:color w:val="0000FF"/>
          <w:sz w:val="20"/>
          <w:szCs w:val="20"/>
        </w:rPr>
      </w:pPr>
    </w:p>
    <w:p w14:paraId="38A244BF" w14:textId="77777777" w:rsidR="000201AB" w:rsidRDefault="000201AB" w:rsidP="000201AB">
      <w:pPr>
        <w:keepNext/>
        <w:spacing w:after="60"/>
        <w:outlineLvl w:val="2"/>
        <w:rPr>
          <w:rFonts w:ascii="LucidaSansEF" w:eastAsia="MS Mincho" w:hAnsi="LucidaSansEF" w:cs="Arial"/>
          <w:b/>
          <w:bCs/>
          <w:sz w:val="20"/>
          <w:szCs w:val="20"/>
        </w:rPr>
      </w:pPr>
    </w:p>
    <w:p w14:paraId="4434213D" w14:textId="77777777" w:rsidR="000201AB" w:rsidRDefault="000201AB">
      <w:pPr>
        <w:rPr>
          <w:rFonts w:ascii="LucidaSansEF" w:eastAsia="MS Mincho" w:hAnsi="LucidaSansEF" w:cs="Lucida Sans Unicode"/>
          <w:b/>
          <w:bCs/>
          <w:sz w:val="20"/>
          <w:szCs w:val="20"/>
        </w:rPr>
      </w:pPr>
      <w:bookmarkStart w:id="94" w:name="_Toc256355346"/>
      <w:bookmarkStart w:id="95" w:name="_Toc513473001"/>
      <w:r>
        <w:rPr>
          <w:rFonts w:ascii="LucidaSansEF" w:eastAsia="MS Mincho" w:hAnsi="LucidaSansEF" w:cs="Lucida Sans Unicode"/>
          <w:b/>
          <w:bCs/>
          <w:sz w:val="20"/>
          <w:szCs w:val="20"/>
        </w:rPr>
        <w:br w:type="page"/>
      </w:r>
    </w:p>
    <w:p w14:paraId="1EEBF070" w14:textId="09E035A1" w:rsidR="000201AB" w:rsidRPr="000201AB" w:rsidRDefault="00316185" w:rsidP="000201AB">
      <w:pPr>
        <w:keepNext/>
        <w:spacing w:after="60"/>
        <w:outlineLvl w:val="2"/>
        <w:rPr>
          <w:rFonts w:ascii="LucidaSansEF" w:eastAsia="MS Mincho" w:hAnsi="LucidaSansEF" w:cs="Lucida Sans Unicode"/>
          <w:b/>
          <w:bCs/>
          <w:sz w:val="20"/>
          <w:szCs w:val="20"/>
        </w:rPr>
      </w:pPr>
      <w:bookmarkStart w:id="96" w:name="_Toc200544746"/>
      <w:r>
        <w:rPr>
          <w:rFonts w:ascii="LucidaSansEF" w:eastAsia="MS Mincho" w:hAnsi="LucidaSansEF" w:cs="Lucida Sans Unicode"/>
          <w:b/>
          <w:bCs/>
          <w:sz w:val="20"/>
          <w:szCs w:val="20"/>
        </w:rPr>
        <w:lastRenderedPageBreak/>
        <w:t>4</w:t>
      </w:r>
      <w:r w:rsidR="000201AB" w:rsidRPr="000201AB">
        <w:rPr>
          <w:rFonts w:ascii="LucidaSansEF" w:eastAsia="MS Mincho" w:hAnsi="LucidaSansEF" w:cs="Lucida Sans Unicode"/>
          <w:b/>
          <w:bCs/>
          <w:sz w:val="20"/>
          <w:szCs w:val="20"/>
        </w:rPr>
        <w:t>.</w:t>
      </w:r>
      <w:r w:rsidR="000201AB">
        <w:rPr>
          <w:rFonts w:ascii="LucidaSansEF" w:eastAsia="MS Mincho" w:hAnsi="LucidaSansEF" w:cs="Lucida Sans Unicode"/>
          <w:b/>
          <w:bCs/>
          <w:sz w:val="20"/>
          <w:szCs w:val="20"/>
        </w:rPr>
        <w:t>3</w:t>
      </w:r>
      <w:r w:rsidR="000201AB" w:rsidRPr="000201AB">
        <w:rPr>
          <w:rFonts w:ascii="LucidaSansEF" w:eastAsia="MS Mincho" w:hAnsi="LucidaSansEF" w:cs="Lucida Sans Unicode"/>
          <w:b/>
          <w:bCs/>
          <w:sz w:val="20"/>
          <w:szCs w:val="20"/>
        </w:rPr>
        <w:tab/>
        <w:t>Technische beschrijving</w:t>
      </w:r>
      <w:bookmarkEnd w:id="94"/>
      <w:bookmarkEnd w:id="95"/>
      <w:r w:rsidR="00C62242">
        <w:rPr>
          <w:rFonts w:ascii="LucidaSansEF" w:eastAsia="MS Mincho" w:hAnsi="LucidaSansEF" w:cs="Lucida Sans Unicode"/>
          <w:b/>
          <w:bCs/>
          <w:sz w:val="20"/>
          <w:szCs w:val="20"/>
        </w:rPr>
        <w:t xml:space="preserve"> jaarrekening controle</w:t>
      </w:r>
      <w:bookmarkEnd w:id="96"/>
    </w:p>
    <w:p w14:paraId="5C73B2E8" w14:textId="77777777" w:rsidR="000201AB" w:rsidRPr="000201AB" w:rsidRDefault="000201AB" w:rsidP="000201AB">
      <w:pPr>
        <w:rPr>
          <w:rFonts w:ascii="LucidaSansEF" w:eastAsia="MS Mincho" w:hAnsi="LucidaSansEF"/>
          <w:sz w:val="20"/>
          <w:szCs w:val="20"/>
        </w:rPr>
      </w:pPr>
    </w:p>
    <w:p w14:paraId="5DA34D4A" w14:textId="0D6BE66B" w:rsidR="000201AB" w:rsidRPr="00D01A77" w:rsidRDefault="000201AB" w:rsidP="000201AB">
      <w:pPr>
        <w:keepNext/>
        <w:spacing w:after="60"/>
        <w:outlineLvl w:val="2"/>
        <w:rPr>
          <w:rFonts w:ascii="LucidaSansEF" w:eastAsia="MS Mincho" w:hAnsi="LucidaSansEF" w:cs="Arial"/>
          <w:b/>
          <w:sz w:val="20"/>
          <w:szCs w:val="20"/>
        </w:rPr>
      </w:pPr>
      <w:bookmarkStart w:id="97" w:name="_Toc513473002"/>
      <w:bookmarkStart w:id="98" w:name="_Toc200544747"/>
      <w:r w:rsidRPr="00D01A77">
        <w:rPr>
          <w:rFonts w:ascii="LucidaSansEF" w:eastAsia="MS Mincho" w:hAnsi="LucidaSansEF" w:cs="Arial"/>
          <w:b/>
          <w:sz w:val="20"/>
          <w:szCs w:val="20"/>
        </w:rPr>
        <w:t>Objecten voor de accountantscontrole</w:t>
      </w:r>
      <w:bookmarkEnd w:id="97"/>
      <w:bookmarkEnd w:id="98"/>
    </w:p>
    <w:p w14:paraId="5CD8F602" w14:textId="77777777" w:rsidR="000201AB" w:rsidRPr="00D01A77" w:rsidRDefault="000201AB" w:rsidP="000201AB">
      <w:pPr>
        <w:rPr>
          <w:rFonts w:ascii="LucidaSansEF" w:eastAsia="MS Mincho" w:hAnsi="LucidaSansEF"/>
          <w:sz w:val="20"/>
          <w:szCs w:val="20"/>
        </w:rPr>
      </w:pPr>
      <w:r w:rsidRPr="00D01A77">
        <w:rPr>
          <w:rFonts w:ascii="LucidaSansEF" w:eastAsia="MS Mincho" w:hAnsi="LucidaSansEF"/>
          <w:sz w:val="20"/>
          <w:szCs w:val="20"/>
        </w:rPr>
        <w:t>De objecten voor de jaarrekeningcontrole en controle van daaraan gelieerde verantwoordingsdocumentatie van Stichting VU zijn als volgt gedefinieerd:</w:t>
      </w:r>
    </w:p>
    <w:p w14:paraId="0A629AAC" w14:textId="77777777" w:rsidR="000201AB" w:rsidRPr="00D01A77" w:rsidRDefault="000201AB" w:rsidP="000201AB">
      <w:pPr>
        <w:rPr>
          <w:rFonts w:ascii="LucidaSansEF" w:eastAsia="MS Mincho" w:hAnsi="LucidaSansEF"/>
          <w:sz w:val="20"/>
          <w:szCs w:val="20"/>
        </w:rPr>
      </w:pPr>
    </w:p>
    <w:p w14:paraId="03D47A33" w14:textId="63039B9F" w:rsidR="000201AB" w:rsidRPr="00D01A77" w:rsidRDefault="000201AB" w:rsidP="000201AB">
      <w:pPr>
        <w:ind w:left="709" w:hanging="709"/>
        <w:rPr>
          <w:rFonts w:ascii="LucidaSansEF" w:eastAsia="MS Mincho" w:hAnsi="LucidaSansEF"/>
          <w:sz w:val="20"/>
          <w:szCs w:val="20"/>
        </w:rPr>
      </w:pPr>
      <w:r w:rsidRPr="00D01A77">
        <w:rPr>
          <w:rFonts w:ascii="LucidaSansEF" w:eastAsia="MS Mincho" w:hAnsi="LucidaSansEF"/>
          <w:sz w:val="20"/>
          <w:szCs w:val="20"/>
        </w:rPr>
        <w:t>1.</w:t>
      </w:r>
      <w:r w:rsidRPr="00D01A77">
        <w:rPr>
          <w:rFonts w:ascii="LucidaSansEF" w:eastAsia="MS Mincho" w:hAnsi="LucidaSansEF"/>
          <w:sz w:val="20"/>
          <w:szCs w:val="20"/>
        </w:rPr>
        <w:tab/>
        <w:t xml:space="preserve">de jaarrekening (conform de </w:t>
      </w:r>
      <w:proofErr w:type="spellStart"/>
      <w:r w:rsidRPr="00D01A77">
        <w:rPr>
          <w:rFonts w:ascii="LucidaSansEF" w:eastAsia="MS Mincho" w:hAnsi="LucidaSansEF"/>
          <w:sz w:val="20"/>
          <w:szCs w:val="20"/>
        </w:rPr>
        <w:t>Rjo</w:t>
      </w:r>
      <w:proofErr w:type="spellEnd"/>
      <w:r w:rsidRPr="00D01A77">
        <w:rPr>
          <w:rFonts w:ascii="LucidaSansEF" w:eastAsia="MS Mincho" w:hAnsi="LucidaSansEF"/>
          <w:sz w:val="20"/>
          <w:szCs w:val="20"/>
        </w:rPr>
        <w:t>) en het jaarverslag van Stichting VU, met verwijzing naar specifieke eisen zoals gedefinieerd in het Onderwijsaccountantsprotocol van het Ministerie van OCW</w:t>
      </w:r>
      <w:r w:rsidR="00970CAC" w:rsidRPr="00D01A77">
        <w:rPr>
          <w:rFonts w:ascii="LucidaSansEF" w:eastAsia="MS Mincho" w:hAnsi="LucidaSansEF"/>
          <w:sz w:val="20"/>
          <w:szCs w:val="20"/>
        </w:rPr>
        <w:t xml:space="preserve"> incl.</w:t>
      </w:r>
      <w:r w:rsidR="00061BC7" w:rsidRPr="00D01A77">
        <w:rPr>
          <w:rFonts w:ascii="LucidaSansEF" w:eastAsia="MS Mincho" w:hAnsi="LucidaSansEF"/>
          <w:sz w:val="20"/>
          <w:szCs w:val="20"/>
        </w:rPr>
        <w:t xml:space="preserve"> </w:t>
      </w:r>
      <w:r w:rsidR="00970CAC" w:rsidRPr="00D01A77">
        <w:rPr>
          <w:rFonts w:ascii="LucidaSansEF" w:eastAsia="MS Mincho" w:hAnsi="LucidaSansEF"/>
          <w:sz w:val="20"/>
          <w:szCs w:val="20"/>
        </w:rPr>
        <w:t xml:space="preserve">de consolidatie van de VU Holding BV en gelieerde </w:t>
      </w:r>
      <w:proofErr w:type="spellStart"/>
      <w:r w:rsidR="00970CAC" w:rsidRPr="00D01A77">
        <w:rPr>
          <w:rFonts w:ascii="LucidaSansEF" w:eastAsia="MS Mincho" w:hAnsi="LucidaSansEF"/>
          <w:sz w:val="20"/>
          <w:szCs w:val="20"/>
        </w:rPr>
        <w:t>BV’s</w:t>
      </w:r>
      <w:proofErr w:type="spellEnd"/>
      <w:r w:rsidR="00970CAC" w:rsidRPr="00D01A77">
        <w:rPr>
          <w:rFonts w:ascii="LucidaSansEF" w:eastAsia="MS Mincho" w:hAnsi="LucidaSansEF"/>
          <w:sz w:val="20"/>
          <w:szCs w:val="20"/>
        </w:rPr>
        <w:t xml:space="preserve"> die deel uit maken van de juridische structuur van de Stichting VU, </w:t>
      </w:r>
      <w:r w:rsidR="00061BC7" w:rsidRPr="00D01A77">
        <w:rPr>
          <w:rFonts w:ascii="LucidaSansEF" w:eastAsia="MS Mincho" w:hAnsi="LucidaSansEF"/>
          <w:sz w:val="20"/>
          <w:szCs w:val="20"/>
        </w:rPr>
        <w:t>(</w:t>
      </w:r>
      <w:r w:rsidR="00970CAC" w:rsidRPr="00D01A77">
        <w:rPr>
          <w:rFonts w:ascii="LucidaSansEF" w:eastAsia="MS Mincho" w:hAnsi="LucidaSansEF"/>
          <w:sz w:val="20"/>
          <w:szCs w:val="20"/>
        </w:rPr>
        <w:t>waarbij gebruik wordt gemaakt van de werkzaamheden van de accountants van de betreffende vennootschappen ingeval van een controleverklaring of beoordelingsverklaring van de betreffende vennootschappen</w:t>
      </w:r>
      <w:r w:rsidR="00061BC7" w:rsidRPr="00D01A77">
        <w:rPr>
          <w:rFonts w:ascii="LucidaSansEF" w:eastAsia="MS Mincho" w:hAnsi="LucidaSansEF"/>
          <w:sz w:val="20"/>
          <w:szCs w:val="20"/>
        </w:rPr>
        <w:t>)</w:t>
      </w:r>
    </w:p>
    <w:p w14:paraId="0960B579" w14:textId="77777777" w:rsidR="000201AB" w:rsidRPr="00D01A77" w:rsidRDefault="000201AB" w:rsidP="000201AB">
      <w:pPr>
        <w:rPr>
          <w:rFonts w:ascii="LucidaSansEF" w:eastAsia="MS Mincho" w:hAnsi="LucidaSansEF"/>
          <w:sz w:val="20"/>
          <w:szCs w:val="20"/>
        </w:rPr>
      </w:pPr>
      <w:r w:rsidRPr="00D01A77">
        <w:rPr>
          <w:rFonts w:ascii="LucidaSansEF" w:eastAsia="MS Mincho" w:hAnsi="LucidaSansEF"/>
          <w:sz w:val="20"/>
          <w:szCs w:val="20"/>
        </w:rPr>
        <w:t>2.</w:t>
      </w:r>
      <w:r w:rsidRPr="00D01A77">
        <w:rPr>
          <w:rFonts w:ascii="LucidaSansEF" w:eastAsia="MS Mincho" w:hAnsi="LucidaSansEF"/>
          <w:sz w:val="20"/>
          <w:szCs w:val="20"/>
        </w:rPr>
        <w:tab/>
        <w:t>de onderzoeksprocedure bekostigingsinformatie;</w:t>
      </w:r>
    </w:p>
    <w:p w14:paraId="3016043E" w14:textId="43B8D37E" w:rsidR="00886A1A" w:rsidRPr="00D01A77" w:rsidRDefault="00886A1A" w:rsidP="000201AB">
      <w:pPr>
        <w:rPr>
          <w:rFonts w:ascii="LucidaSansEF" w:eastAsia="MS Mincho" w:hAnsi="LucidaSansEF"/>
          <w:sz w:val="20"/>
          <w:szCs w:val="20"/>
        </w:rPr>
      </w:pPr>
      <w:r w:rsidRPr="00D01A77">
        <w:rPr>
          <w:rFonts w:ascii="LucidaSansEF" w:eastAsia="MS Mincho" w:hAnsi="LucidaSansEF"/>
          <w:sz w:val="20"/>
          <w:szCs w:val="20"/>
        </w:rPr>
        <w:t>3.</w:t>
      </w:r>
      <w:r w:rsidRPr="00D01A77">
        <w:rPr>
          <w:rFonts w:ascii="LucidaSansEF" w:eastAsia="MS Mincho" w:hAnsi="LucidaSansEF"/>
          <w:sz w:val="20"/>
          <w:szCs w:val="20"/>
        </w:rPr>
        <w:tab/>
      </w:r>
      <w:r w:rsidR="003F04D1" w:rsidRPr="00D01A77">
        <w:rPr>
          <w:rFonts w:ascii="LucidaSansEF" w:eastAsia="MS Mincho" w:hAnsi="LucidaSansEF"/>
          <w:sz w:val="20"/>
          <w:szCs w:val="20"/>
        </w:rPr>
        <w:t>de verantwoordingsinformatie inzake Publiek-Privaat</w:t>
      </w:r>
    </w:p>
    <w:p w14:paraId="54110DEE" w14:textId="77777777" w:rsidR="000201AB" w:rsidRPr="00D01A77" w:rsidRDefault="000201AB" w:rsidP="000201AB">
      <w:pPr>
        <w:ind w:left="709" w:hanging="709"/>
        <w:rPr>
          <w:rFonts w:ascii="LucidaSansEF" w:eastAsia="MS Mincho" w:hAnsi="LucidaSansEF"/>
          <w:sz w:val="20"/>
          <w:szCs w:val="20"/>
        </w:rPr>
      </w:pPr>
      <w:r w:rsidRPr="00D01A77">
        <w:rPr>
          <w:rFonts w:ascii="LucidaSansEF" w:eastAsia="MS Mincho" w:hAnsi="LucidaSansEF"/>
          <w:sz w:val="20"/>
          <w:szCs w:val="20"/>
        </w:rPr>
        <w:t>4.</w:t>
      </w:r>
      <w:r w:rsidRPr="00D01A77">
        <w:rPr>
          <w:rFonts w:ascii="LucidaSansEF" w:eastAsia="MS Mincho" w:hAnsi="LucidaSansEF"/>
          <w:sz w:val="20"/>
          <w:szCs w:val="20"/>
        </w:rPr>
        <w:tab/>
      </w:r>
      <w:r w:rsidR="008841F7" w:rsidRPr="00D01A77">
        <w:rPr>
          <w:rFonts w:ascii="LucidaSansEF" w:eastAsia="MS Mincho" w:hAnsi="LucidaSansEF"/>
          <w:sz w:val="20"/>
          <w:szCs w:val="20"/>
        </w:rPr>
        <w:t xml:space="preserve">de </w:t>
      </w:r>
      <w:r w:rsidRPr="00D01A77">
        <w:rPr>
          <w:rFonts w:ascii="LucidaSansEF" w:eastAsia="MS Mincho" w:hAnsi="LucidaSansEF"/>
          <w:sz w:val="20"/>
          <w:szCs w:val="20"/>
        </w:rPr>
        <w:t>verantwoordingsinformatie inzake de Wet Normering Topinkomens;</w:t>
      </w:r>
    </w:p>
    <w:p w14:paraId="2D5044A5" w14:textId="77777777" w:rsidR="000201AB" w:rsidRPr="00D01A77" w:rsidRDefault="000201AB" w:rsidP="000201AB">
      <w:pPr>
        <w:ind w:left="709" w:hanging="709"/>
        <w:rPr>
          <w:rFonts w:ascii="LucidaSansEF" w:eastAsia="MS Mincho" w:hAnsi="LucidaSansEF"/>
          <w:sz w:val="20"/>
          <w:szCs w:val="20"/>
        </w:rPr>
      </w:pPr>
      <w:r w:rsidRPr="00D01A77">
        <w:rPr>
          <w:rFonts w:ascii="LucidaSansEF" w:eastAsia="MS Mincho" w:hAnsi="LucidaSansEF"/>
          <w:sz w:val="20"/>
          <w:szCs w:val="20"/>
        </w:rPr>
        <w:t>5.</w:t>
      </w:r>
      <w:r w:rsidRPr="00D01A77">
        <w:rPr>
          <w:rFonts w:ascii="LucidaSansEF" w:eastAsia="MS Mincho" w:hAnsi="LucidaSansEF"/>
          <w:sz w:val="20"/>
          <w:szCs w:val="20"/>
        </w:rPr>
        <w:tab/>
      </w:r>
      <w:r w:rsidR="008841F7" w:rsidRPr="00D01A77">
        <w:rPr>
          <w:rFonts w:ascii="LucidaSansEF" w:eastAsia="MS Mincho" w:hAnsi="LucidaSansEF"/>
          <w:sz w:val="20"/>
          <w:szCs w:val="20"/>
        </w:rPr>
        <w:t xml:space="preserve">het </w:t>
      </w:r>
      <w:r w:rsidRPr="00D01A77">
        <w:rPr>
          <w:rFonts w:ascii="LucidaSansEF" w:eastAsia="MS Mincho" w:hAnsi="LucidaSansEF"/>
          <w:sz w:val="20"/>
          <w:szCs w:val="20"/>
        </w:rPr>
        <w:t xml:space="preserve">jaarcertificaat ten behoeve van de banken op grond van de leningsovereenkomsten (het zogenoemde ‘compliance </w:t>
      </w:r>
      <w:proofErr w:type="spellStart"/>
      <w:r w:rsidRPr="00D01A77">
        <w:rPr>
          <w:rFonts w:ascii="LucidaSansEF" w:eastAsia="MS Mincho" w:hAnsi="LucidaSansEF"/>
          <w:sz w:val="20"/>
          <w:szCs w:val="20"/>
        </w:rPr>
        <w:t>certificate</w:t>
      </w:r>
      <w:proofErr w:type="spellEnd"/>
      <w:r w:rsidRPr="00D01A77">
        <w:rPr>
          <w:rFonts w:ascii="LucidaSansEF" w:eastAsia="MS Mincho" w:hAnsi="LucidaSansEF"/>
          <w:sz w:val="20"/>
          <w:szCs w:val="20"/>
        </w:rPr>
        <w:t>’ banken);</w:t>
      </w:r>
    </w:p>
    <w:p w14:paraId="36D79E2C" w14:textId="77777777" w:rsidR="009D4043" w:rsidRPr="001861C8" w:rsidRDefault="009D4043" w:rsidP="000201AB">
      <w:pPr>
        <w:ind w:left="709" w:hanging="709"/>
        <w:rPr>
          <w:rFonts w:ascii="LucidaSansEF" w:eastAsia="MS Mincho" w:hAnsi="LucidaSansEF"/>
          <w:sz w:val="20"/>
          <w:szCs w:val="20"/>
          <w:highlight w:val="yellow"/>
        </w:rPr>
      </w:pPr>
    </w:p>
    <w:p w14:paraId="7935A797" w14:textId="77777777" w:rsidR="000201AB" w:rsidRPr="001861C8" w:rsidRDefault="000201AB" w:rsidP="000201AB">
      <w:pPr>
        <w:ind w:left="709" w:hanging="709"/>
        <w:rPr>
          <w:rFonts w:ascii="LucidaSansEF" w:eastAsia="MS Mincho" w:hAnsi="LucidaSansEF"/>
          <w:sz w:val="20"/>
          <w:szCs w:val="20"/>
          <w:highlight w:val="yellow"/>
        </w:rPr>
      </w:pPr>
    </w:p>
    <w:p w14:paraId="1A6B4804" w14:textId="77777777" w:rsidR="000201AB" w:rsidRPr="000201AB" w:rsidRDefault="000201AB" w:rsidP="000201AB">
      <w:pPr>
        <w:rPr>
          <w:rFonts w:ascii="LucidaSansEF" w:hAnsi="LucidaSansEF" w:cs="Arial"/>
          <w:i/>
          <w:sz w:val="20"/>
          <w:szCs w:val="20"/>
          <w:u w:val="single"/>
        </w:rPr>
      </w:pPr>
      <w:r w:rsidRPr="00F86BE1">
        <w:rPr>
          <w:rFonts w:ascii="LucidaSansEF" w:hAnsi="LucidaSansEF" w:cs="Arial"/>
          <w:i/>
          <w:sz w:val="20"/>
          <w:szCs w:val="20"/>
          <w:u w:val="single"/>
        </w:rPr>
        <w:t>Organogram Stichting VU:</w:t>
      </w:r>
      <w:r w:rsidRPr="000201AB">
        <w:rPr>
          <w:rFonts w:ascii="LucidaSansEF" w:hAnsi="LucidaSansEF" w:cs="Arial"/>
          <w:i/>
          <w:sz w:val="20"/>
          <w:szCs w:val="20"/>
          <w:u w:val="single"/>
        </w:rPr>
        <w:t xml:space="preserve"> </w:t>
      </w:r>
    </w:p>
    <w:p w14:paraId="20B6742F" w14:textId="3AF8361C" w:rsidR="000201AB" w:rsidRPr="000201AB" w:rsidRDefault="00433F6C" w:rsidP="000201AB">
      <w:pPr>
        <w:rPr>
          <w:sz w:val="20"/>
          <w:szCs w:val="20"/>
        </w:rPr>
      </w:pPr>
      <w:r w:rsidRPr="00433F6C">
        <w:rPr>
          <w:noProof/>
        </w:rPr>
        <w:t xml:space="preserve"> </w:t>
      </w:r>
      <w:r w:rsidRPr="00433F6C">
        <w:rPr>
          <w:noProof/>
          <w:sz w:val="20"/>
          <w:szCs w:val="20"/>
        </w:rPr>
        <w:drawing>
          <wp:inline distT="0" distB="0" distL="0" distR="0" wp14:anchorId="37C96AE4" wp14:editId="565EF3DC">
            <wp:extent cx="5791835" cy="3042920"/>
            <wp:effectExtent l="0" t="0" r="0" b="5080"/>
            <wp:docPr id="1108842333" name="Afbeelding 1" descr="Afbeelding met tekst, schermopname, Lettertype, numme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8842333" name="Afbeelding 1" descr="Afbeelding met tekst, schermopname, Lettertype, nummer&#10;&#10;Door AI gegenereerde inhoud is mogelijk onjuist."/>
                    <pic:cNvPicPr/>
                  </pic:nvPicPr>
                  <pic:blipFill>
                    <a:blip r:embed="rId19"/>
                    <a:stretch>
                      <a:fillRect/>
                    </a:stretch>
                  </pic:blipFill>
                  <pic:spPr>
                    <a:xfrm>
                      <a:off x="0" y="0"/>
                      <a:ext cx="5791835" cy="3042920"/>
                    </a:xfrm>
                    <a:prstGeom prst="rect">
                      <a:avLst/>
                    </a:prstGeom>
                  </pic:spPr>
                </pic:pic>
              </a:graphicData>
            </a:graphic>
          </wp:inline>
        </w:drawing>
      </w:r>
    </w:p>
    <w:p w14:paraId="4E3BEED5" w14:textId="77777777" w:rsidR="000201AB" w:rsidRPr="000201AB" w:rsidRDefault="000201AB" w:rsidP="000201AB">
      <w:pPr>
        <w:rPr>
          <w:rFonts w:ascii="LucidaSansEF" w:hAnsi="LucidaSansEF" w:cs="Arial"/>
          <w:sz w:val="16"/>
          <w:szCs w:val="16"/>
        </w:rPr>
      </w:pPr>
    </w:p>
    <w:p w14:paraId="6C465238" w14:textId="2A14FE61" w:rsidR="000201AB" w:rsidRPr="000201AB" w:rsidRDefault="000201AB" w:rsidP="000201AB">
      <w:pPr>
        <w:rPr>
          <w:rFonts w:ascii="LucidaSansEF" w:eastAsia="MS Mincho" w:hAnsi="LucidaSansEF"/>
          <w:sz w:val="20"/>
          <w:szCs w:val="20"/>
        </w:rPr>
      </w:pPr>
      <w:r w:rsidRPr="000201AB">
        <w:rPr>
          <w:rFonts w:ascii="LucidaSansEF" w:eastAsia="MS Mincho" w:hAnsi="LucidaSansEF"/>
          <w:sz w:val="20"/>
          <w:szCs w:val="20"/>
        </w:rPr>
        <w:t>Toelichting accountantscontrole op de overige entiteiten:</w:t>
      </w:r>
    </w:p>
    <w:p w14:paraId="60CD1D50" w14:textId="57838E69" w:rsidR="000201AB" w:rsidRPr="000201AB" w:rsidRDefault="000201AB" w:rsidP="00630D76">
      <w:pPr>
        <w:spacing w:after="200" w:line="276" w:lineRule="auto"/>
        <w:contextualSpacing/>
        <w:rPr>
          <w:rFonts w:ascii="LucidaSansEF" w:eastAsia="MS Mincho" w:hAnsi="LucidaSansEF" w:cstheme="minorBidi"/>
          <w:sz w:val="20"/>
          <w:szCs w:val="20"/>
          <w:lang w:eastAsia="en-US"/>
        </w:rPr>
      </w:pPr>
    </w:p>
    <w:p w14:paraId="357F31D1" w14:textId="77777777" w:rsidR="000201AB" w:rsidRPr="000201AB" w:rsidRDefault="000201AB" w:rsidP="00463672">
      <w:pPr>
        <w:numPr>
          <w:ilvl w:val="0"/>
          <w:numId w:val="24"/>
        </w:numPr>
        <w:spacing w:after="200" w:line="276" w:lineRule="auto"/>
        <w:contextualSpacing/>
        <w:rPr>
          <w:rFonts w:ascii="LucidaSansEF" w:eastAsia="MS Mincho" w:hAnsi="LucidaSansEF" w:cstheme="minorBidi"/>
          <w:sz w:val="20"/>
          <w:szCs w:val="20"/>
          <w:lang w:eastAsia="en-US"/>
        </w:rPr>
      </w:pPr>
      <w:r w:rsidRPr="000201AB">
        <w:rPr>
          <w:rFonts w:ascii="LucidaSansEF" w:eastAsia="MS Mincho" w:hAnsi="LucidaSansEF"/>
          <w:sz w:val="20"/>
          <w:szCs w:val="20"/>
          <w:lang w:eastAsia="en-US"/>
        </w:rPr>
        <w:t>CCE BV (Coördinatie Centrum Energie BV) vormt een joint venture met op totaal geconsolideerd niveau voor Stichting VU een materiële omvang, deze wordt jaarlijks voorzien van een controleverklaring van een onafhankelijke accountant.</w:t>
      </w:r>
    </w:p>
    <w:p w14:paraId="6BA6DF96" w14:textId="77777777" w:rsidR="000201AB" w:rsidRPr="000201AB" w:rsidRDefault="000201AB" w:rsidP="00463672">
      <w:pPr>
        <w:numPr>
          <w:ilvl w:val="0"/>
          <w:numId w:val="24"/>
        </w:numPr>
        <w:spacing w:after="200" w:line="276" w:lineRule="auto"/>
        <w:contextualSpacing/>
        <w:rPr>
          <w:rFonts w:ascii="LucidaSansEF" w:eastAsia="MS Mincho" w:hAnsi="LucidaSansEF" w:cstheme="minorBidi"/>
          <w:sz w:val="20"/>
          <w:szCs w:val="20"/>
          <w:lang w:eastAsia="en-US"/>
        </w:rPr>
      </w:pPr>
      <w:r w:rsidRPr="000201AB">
        <w:rPr>
          <w:rFonts w:ascii="LucidaSansEF" w:eastAsia="MS Mincho" w:hAnsi="LucidaSansEF"/>
          <w:sz w:val="20"/>
          <w:szCs w:val="20"/>
          <w:lang w:eastAsia="en-US"/>
        </w:rPr>
        <w:lastRenderedPageBreak/>
        <w:t>Parkeerbedrijf VU-</w:t>
      </w:r>
      <w:proofErr w:type="spellStart"/>
      <w:r w:rsidRPr="000201AB">
        <w:rPr>
          <w:rFonts w:ascii="LucidaSansEF" w:eastAsia="MS Mincho" w:hAnsi="LucidaSansEF"/>
          <w:sz w:val="20"/>
          <w:szCs w:val="20"/>
          <w:lang w:eastAsia="en-US"/>
        </w:rPr>
        <w:t>VUmc</w:t>
      </w:r>
      <w:proofErr w:type="spellEnd"/>
      <w:r w:rsidRPr="000201AB">
        <w:rPr>
          <w:rFonts w:ascii="LucidaSansEF" w:eastAsia="MS Mincho" w:hAnsi="LucidaSansEF"/>
          <w:sz w:val="20"/>
          <w:szCs w:val="20"/>
          <w:lang w:eastAsia="en-US"/>
        </w:rPr>
        <w:t xml:space="preserve"> BV vormt een joint venture met op totaal geconsolideerd niveau voor Stichting VU een niet-materiële omvang, deze wordt jaarlijks voorzien van een beoordelingsverklaring van een onafhankelijke accountant.</w:t>
      </w:r>
    </w:p>
    <w:p w14:paraId="536797A7" w14:textId="2E85C0F4" w:rsidR="000201AB" w:rsidRPr="000201AB" w:rsidRDefault="00332732" w:rsidP="00463672">
      <w:pPr>
        <w:numPr>
          <w:ilvl w:val="0"/>
          <w:numId w:val="24"/>
        </w:numPr>
        <w:spacing w:after="200" w:line="276" w:lineRule="auto"/>
        <w:contextualSpacing/>
        <w:rPr>
          <w:rFonts w:ascii="LucidaSansEF" w:eastAsia="MS Mincho" w:hAnsi="LucidaSansEF" w:cstheme="minorBidi"/>
          <w:sz w:val="20"/>
          <w:szCs w:val="20"/>
          <w:lang w:eastAsia="en-US"/>
        </w:rPr>
      </w:pPr>
      <w:r>
        <w:rPr>
          <w:rFonts w:ascii="LucidaSansEF" w:eastAsia="MS Mincho" w:hAnsi="LucidaSansEF"/>
          <w:sz w:val="20"/>
          <w:szCs w:val="20"/>
          <w:lang w:eastAsia="en-US"/>
        </w:rPr>
        <w:t>D</w:t>
      </w:r>
      <w:r w:rsidR="00940C9C">
        <w:rPr>
          <w:rFonts w:ascii="LucidaSansEF" w:eastAsia="MS Mincho" w:hAnsi="LucidaSansEF"/>
          <w:sz w:val="20"/>
          <w:szCs w:val="20"/>
          <w:lang w:eastAsia="en-US"/>
        </w:rPr>
        <w:t>e</w:t>
      </w:r>
      <w:r w:rsidR="000201AB" w:rsidRPr="000201AB">
        <w:rPr>
          <w:rFonts w:ascii="LucidaSansEF" w:eastAsia="MS Mincho" w:hAnsi="LucidaSansEF"/>
          <w:sz w:val="20"/>
          <w:szCs w:val="20"/>
          <w:lang w:eastAsia="en-US"/>
        </w:rPr>
        <w:t xml:space="preserve"> </w:t>
      </w:r>
      <w:r>
        <w:rPr>
          <w:rFonts w:ascii="LucidaSansEF" w:eastAsia="MS Mincho" w:hAnsi="LucidaSansEF"/>
          <w:sz w:val="20"/>
          <w:szCs w:val="20"/>
          <w:lang w:eastAsia="en-US"/>
        </w:rPr>
        <w:t xml:space="preserve">andere </w:t>
      </w:r>
      <w:r w:rsidR="000201AB" w:rsidRPr="000201AB">
        <w:rPr>
          <w:rFonts w:ascii="LucidaSansEF" w:eastAsia="MS Mincho" w:hAnsi="LucidaSansEF"/>
          <w:sz w:val="20"/>
          <w:szCs w:val="20"/>
          <w:lang w:eastAsia="en-US"/>
        </w:rPr>
        <w:t>d</w:t>
      </w:r>
      <w:r>
        <w:rPr>
          <w:rFonts w:ascii="LucidaSansEF" w:eastAsia="MS Mincho" w:hAnsi="LucidaSansEF"/>
          <w:sz w:val="20"/>
          <w:szCs w:val="20"/>
          <w:lang w:eastAsia="en-US"/>
        </w:rPr>
        <w:t>eel</w:t>
      </w:r>
      <w:r w:rsidR="000201AB" w:rsidRPr="000201AB">
        <w:rPr>
          <w:rFonts w:ascii="LucidaSansEF" w:eastAsia="MS Mincho" w:hAnsi="LucidaSansEF"/>
          <w:sz w:val="20"/>
          <w:szCs w:val="20"/>
          <w:lang w:eastAsia="en-US"/>
        </w:rPr>
        <w:t xml:space="preserve">nemingen van de VU Holding BV </w:t>
      </w:r>
      <w:r w:rsidR="00B97D86">
        <w:rPr>
          <w:rFonts w:ascii="LucidaSansEF" w:eastAsia="MS Mincho" w:hAnsi="LucidaSansEF"/>
          <w:sz w:val="20"/>
          <w:szCs w:val="20"/>
          <w:lang w:eastAsia="en-US"/>
        </w:rPr>
        <w:t>hebben</w:t>
      </w:r>
      <w:r w:rsidR="00B97D86" w:rsidRPr="000201AB">
        <w:rPr>
          <w:rFonts w:ascii="LucidaSansEF" w:eastAsia="MS Mincho" w:hAnsi="LucidaSansEF"/>
          <w:sz w:val="20"/>
          <w:szCs w:val="20"/>
          <w:lang w:eastAsia="en-US"/>
        </w:rPr>
        <w:t xml:space="preserve"> </w:t>
      </w:r>
      <w:r w:rsidR="000201AB" w:rsidRPr="000201AB">
        <w:rPr>
          <w:rFonts w:ascii="LucidaSansEF" w:eastAsia="MS Mincho" w:hAnsi="LucidaSansEF"/>
          <w:sz w:val="20"/>
          <w:szCs w:val="20"/>
          <w:lang w:eastAsia="en-US"/>
        </w:rPr>
        <w:t xml:space="preserve">een op totaal geconsolideerd niveau voor Stichting VU </w:t>
      </w:r>
      <w:r w:rsidR="00B97D86">
        <w:rPr>
          <w:rFonts w:ascii="LucidaSansEF" w:eastAsia="MS Mincho" w:hAnsi="LucidaSansEF"/>
          <w:sz w:val="20"/>
          <w:szCs w:val="20"/>
          <w:lang w:eastAsia="en-US"/>
        </w:rPr>
        <w:t>(</w:t>
      </w:r>
      <w:r w:rsidR="000201AB" w:rsidRPr="000201AB">
        <w:rPr>
          <w:rFonts w:ascii="LucidaSansEF" w:eastAsia="MS Mincho" w:hAnsi="LucidaSansEF"/>
          <w:sz w:val="20"/>
          <w:szCs w:val="20"/>
          <w:lang w:eastAsia="en-US"/>
        </w:rPr>
        <w:t>zeer</w:t>
      </w:r>
      <w:r w:rsidR="00B97D86">
        <w:rPr>
          <w:rFonts w:ascii="LucidaSansEF" w:eastAsia="MS Mincho" w:hAnsi="LucidaSansEF"/>
          <w:sz w:val="20"/>
          <w:szCs w:val="20"/>
          <w:lang w:eastAsia="en-US"/>
        </w:rPr>
        <w:t>)</w:t>
      </w:r>
      <w:r w:rsidR="000201AB" w:rsidRPr="000201AB">
        <w:rPr>
          <w:rFonts w:ascii="LucidaSansEF" w:eastAsia="MS Mincho" w:hAnsi="LucidaSansEF"/>
          <w:sz w:val="20"/>
          <w:szCs w:val="20"/>
          <w:lang w:eastAsia="en-US"/>
        </w:rPr>
        <w:t xml:space="preserve"> geringe omvang, .</w:t>
      </w:r>
    </w:p>
    <w:p w14:paraId="4831B31D" w14:textId="77777777" w:rsidR="000201AB" w:rsidRPr="000201AB" w:rsidRDefault="000201AB" w:rsidP="00463672">
      <w:pPr>
        <w:numPr>
          <w:ilvl w:val="0"/>
          <w:numId w:val="24"/>
        </w:numPr>
        <w:spacing w:after="200" w:line="276" w:lineRule="auto"/>
        <w:contextualSpacing/>
        <w:rPr>
          <w:rFonts w:ascii="LucidaSansEF" w:eastAsia="MS Mincho" w:hAnsi="LucidaSansEF"/>
          <w:sz w:val="20"/>
          <w:szCs w:val="20"/>
          <w:lang w:eastAsia="en-US"/>
        </w:rPr>
      </w:pPr>
      <w:r w:rsidRPr="000201AB">
        <w:rPr>
          <w:rFonts w:ascii="LucidaSansEF" w:eastAsia="MS Mincho" w:hAnsi="LucidaSansEF"/>
          <w:sz w:val="20"/>
          <w:szCs w:val="20"/>
          <w:lang w:eastAsia="en-US"/>
        </w:rPr>
        <w:t xml:space="preserve">VU Holding BV vormt de 100% dochteronderneming van Stichting VU, wiens activiteiten uitsluitend het beheer van de onderliggende entiteiten inhoudt. Op grond van de </w:t>
      </w:r>
      <w:proofErr w:type="spellStart"/>
      <w:r w:rsidRPr="000201AB">
        <w:rPr>
          <w:rFonts w:ascii="LucidaSansEF" w:eastAsia="MS Mincho" w:hAnsi="LucidaSansEF"/>
          <w:sz w:val="20"/>
          <w:szCs w:val="20"/>
          <w:lang w:eastAsia="en-US"/>
        </w:rPr>
        <w:t>assurance</w:t>
      </w:r>
      <w:proofErr w:type="spellEnd"/>
      <w:r w:rsidRPr="000201AB">
        <w:rPr>
          <w:rFonts w:ascii="LucidaSansEF" w:eastAsia="MS Mincho" w:hAnsi="LucidaSansEF"/>
          <w:sz w:val="20"/>
          <w:szCs w:val="20"/>
          <w:lang w:eastAsia="en-US"/>
        </w:rPr>
        <w:t xml:space="preserve"> van de onderliggende entiteiten wordt het jaarverslag van de VU Holding BV niet voorzien van afzonderlijke </w:t>
      </w:r>
      <w:proofErr w:type="spellStart"/>
      <w:r w:rsidRPr="000201AB">
        <w:rPr>
          <w:rFonts w:ascii="LucidaSansEF" w:eastAsia="MS Mincho" w:hAnsi="LucidaSansEF"/>
          <w:sz w:val="20"/>
          <w:szCs w:val="20"/>
          <w:lang w:eastAsia="en-US"/>
        </w:rPr>
        <w:t>assurance</w:t>
      </w:r>
      <w:proofErr w:type="spellEnd"/>
      <w:r w:rsidRPr="000201AB">
        <w:rPr>
          <w:rFonts w:ascii="LucidaSansEF" w:eastAsia="MS Mincho" w:hAnsi="LucidaSansEF"/>
          <w:sz w:val="20"/>
          <w:szCs w:val="20"/>
          <w:lang w:eastAsia="en-US"/>
        </w:rPr>
        <w:t>.</w:t>
      </w:r>
    </w:p>
    <w:p w14:paraId="66719D77" w14:textId="77777777" w:rsidR="00AD2E14" w:rsidRDefault="00AD2E14" w:rsidP="000201AB">
      <w:pPr>
        <w:autoSpaceDE w:val="0"/>
        <w:autoSpaceDN w:val="0"/>
        <w:adjustRightInd w:val="0"/>
        <w:rPr>
          <w:rFonts w:ascii="LucidaSansEF" w:eastAsia="Verdana,Bold" w:hAnsi="LucidaSansEF" w:cs="Verdana"/>
          <w:color w:val="000000"/>
          <w:sz w:val="20"/>
          <w:szCs w:val="20"/>
        </w:rPr>
      </w:pPr>
    </w:p>
    <w:p w14:paraId="35B14A62" w14:textId="4B5368FC" w:rsidR="000201AB" w:rsidRPr="000201AB" w:rsidRDefault="000201AB" w:rsidP="000201AB">
      <w:pPr>
        <w:autoSpaceDE w:val="0"/>
        <w:autoSpaceDN w:val="0"/>
        <w:adjustRightInd w:val="0"/>
        <w:rPr>
          <w:rFonts w:ascii="LucidaSansEF" w:eastAsia="Verdana,Bold" w:hAnsi="LucidaSansEF" w:cs="Verdana"/>
          <w:color w:val="000000"/>
          <w:sz w:val="20"/>
          <w:szCs w:val="20"/>
        </w:rPr>
      </w:pPr>
      <w:r w:rsidRPr="000201AB">
        <w:rPr>
          <w:rFonts w:ascii="LucidaSansEF" w:eastAsia="Verdana,Bold" w:hAnsi="LucidaSansEF" w:cs="Verdana"/>
          <w:color w:val="000000"/>
          <w:sz w:val="20"/>
          <w:szCs w:val="20"/>
        </w:rPr>
        <w:t>De accountantscontrole op bovenstaande overige entiteiten vormt geen onderdeel van de onderhavige aanbesteding accountantsdiensten.</w:t>
      </w:r>
    </w:p>
    <w:p w14:paraId="6D7F6C30" w14:textId="77777777" w:rsidR="000201AB" w:rsidRPr="000201AB" w:rsidRDefault="000201AB" w:rsidP="000201AB">
      <w:pPr>
        <w:rPr>
          <w:rFonts w:ascii="LucidaSansEF" w:eastAsia="MS Mincho" w:hAnsi="LucidaSansEF"/>
          <w:sz w:val="20"/>
          <w:szCs w:val="20"/>
        </w:rPr>
      </w:pPr>
    </w:p>
    <w:p w14:paraId="4C665E6E" w14:textId="0969A8E3" w:rsidR="000201AB" w:rsidRPr="000201AB" w:rsidRDefault="000201AB" w:rsidP="000201AB">
      <w:pPr>
        <w:keepNext/>
        <w:spacing w:after="60"/>
        <w:outlineLvl w:val="2"/>
        <w:rPr>
          <w:rFonts w:ascii="LucidaSansEF" w:eastAsia="MS Mincho" w:hAnsi="LucidaSansEF" w:cs="Arial"/>
          <w:b/>
          <w:bCs/>
          <w:sz w:val="20"/>
          <w:szCs w:val="20"/>
        </w:rPr>
      </w:pPr>
      <w:bookmarkStart w:id="99" w:name="_Toc513473003"/>
      <w:bookmarkStart w:id="100" w:name="_Toc200544748"/>
      <w:r w:rsidRPr="000201AB">
        <w:rPr>
          <w:rFonts w:ascii="LucidaSansEF" w:eastAsia="MS Mincho" w:hAnsi="LucidaSansEF" w:cs="Arial"/>
          <w:b/>
          <w:bCs/>
          <w:sz w:val="20"/>
          <w:szCs w:val="20"/>
        </w:rPr>
        <w:t>Wettelijk kader</w:t>
      </w:r>
      <w:bookmarkEnd w:id="99"/>
      <w:bookmarkEnd w:id="100"/>
    </w:p>
    <w:p w14:paraId="0E417882" w14:textId="77777777" w:rsidR="000201AB" w:rsidRPr="000201AB" w:rsidRDefault="000201AB" w:rsidP="000201AB">
      <w:pPr>
        <w:autoSpaceDE w:val="0"/>
        <w:autoSpaceDN w:val="0"/>
        <w:adjustRightInd w:val="0"/>
        <w:rPr>
          <w:rFonts w:ascii="LucidaSansEF" w:eastAsia="Verdana,Bold" w:hAnsi="LucidaSansEF" w:cs="Verdana"/>
          <w:color w:val="000000"/>
          <w:sz w:val="20"/>
          <w:szCs w:val="20"/>
        </w:rPr>
      </w:pPr>
      <w:r w:rsidRPr="000201AB">
        <w:rPr>
          <w:rFonts w:ascii="LucidaSansEF" w:eastAsia="Verdana,Bold" w:hAnsi="LucidaSansEF" w:cs="Verdana"/>
          <w:color w:val="000000"/>
          <w:sz w:val="20"/>
          <w:szCs w:val="20"/>
        </w:rPr>
        <w:t>De Wet op het Hoger onderwijs en Wetenschappelijk onderzoek (WHW) is het belangrijkste</w:t>
      </w:r>
    </w:p>
    <w:p w14:paraId="00B8BED7" w14:textId="77777777" w:rsidR="000201AB" w:rsidRPr="000201AB" w:rsidRDefault="000201AB" w:rsidP="000201AB">
      <w:pPr>
        <w:autoSpaceDE w:val="0"/>
        <w:autoSpaceDN w:val="0"/>
        <w:adjustRightInd w:val="0"/>
        <w:rPr>
          <w:rFonts w:ascii="LucidaSansEF" w:eastAsia="Verdana,Bold" w:hAnsi="LucidaSansEF" w:cs="Verdana"/>
          <w:color w:val="000000"/>
          <w:sz w:val="20"/>
          <w:szCs w:val="20"/>
        </w:rPr>
      </w:pPr>
      <w:r w:rsidRPr="000201AB">
        <w:rPr>
          <w:rFonts w:ascii="LucidaSansEF" w:eastAsia="Verdana,Bold" w:hAnsi="LucidaSansEF" w:cs="Verdana"/>
          <w:color w:val="000000"/>
          <w:sz w:val="20"/>
          <w:szCs w:val="20"/>
        </w:rPr>
        <w:t>wettelijke kader voor Stichting VU. Daarnaast is voor de Stichting VU, als publiekrechtelijke rechtspersoon, ook de Algemene wet bestuursrecht van belang.</w:t>
      </w:r>
    </w:p>
    <w:p w14:paraId="4A7DE6A4" w14:textId="77777777" w:rsidR="000201AB" w:rsidRPr="000201AB" w:rsidRDefault="000201AB" w:rsidP="000201AB">
      <w:pPr>
        <w:autoSpaceDE w:val="0"/>
        <w:autoSpaceDN w:val="0"/>
        <w:adjustRightInd w:val="0"/>
        <w:rPr>
          <w:rFonts w:ascii="LucidaSansEF" w:eastAsia="Verdana,Bold" w:hAnsi="LucidaSansEF" w:cs="Verdana"/>
          <w:color w:val="000000"/>
          <w:sz w:val="20"/>
          <w:szCs w:val="20"/>
        </w:rPr>
      </w:pPr>
      <w:r w:rsidRPr="000201AB">
        <w:rPr>
          <w:rFonts w:ascii="LucidaSansEF" w:eastAsia="Verdana,Bold" w:hAnsi="LucidaSansEF" w:cs="Verdana"/>
          <w:color w:val="000000"/>
          <w:sz w:val="20"/>
          <w:szCs w:val="20"/>
        </w:rPr>
        <w:t>Conform artikel 2.9 van de WHW dient het instellingsbestuur jaarlijks voor 1 juli een verslag</w:t>
      </w:r>
    </w:p>
    <w:p w14:paraId="5B0605AF" w14:textId="77777777" w:rsidR="000201AB" w:rsidRPr="000201AB" w:rsidRDefault="000201AB" w:rsidP="000201AB">
      <w:pPr>
        <w:autoSpaceDE w:val="0"/>
        <w:autoSpaceDN w:val="0"/>
        <w:adjustRightInd w:val="0"/>
        <w:rPr>
          <w:rFonts w:ascii="LucidaSansEF" w:eastAsia="Verdana,Bold" w:hAnsi="LucidaSansEF" w:cs="Verdana"/>
          <w:color w:val="000000"/>
          <w:sz w:val="20"/>
          <w:szCs w:val="20"/>
        </w:rPr>
      </w:pPr>
      <w:r w:rsidRPr="000201AB">
        <w:rPr>
          <w:rFonts w:ascii="LucidaSansEF" w:eastAsia="Verdana,Bold" w:hAnsi="LucidaSansEF" w:cs="Verdana"/>
          <w:color w:val="000000"/>
          <w:sz w:val="20"/>
          <w:szCs w:val="20"/>
        </w:rPr>
        <w:t>uit te brengen. Het verslag bestaat uit de jaarrekening met bijbehorende begroting, het</w:t>
      </w:r>
    </w:p>
    <w:p w14:paraId="1114E34B" w14:textId="77777777" w:rsidR="000201AB" w:rsidRPr="000201AB" w:rsidRDefault="000201AB" w:rsidP="000201AB">
      <w:pPr>
        <w:autoSpaceDE w:val="0"/>
        <w:autoSpaceDN w:val="0"/>
        <w:adjustRightInd w:val="0"/>
        <w:rPr>
          <w:rFonts w:ascii="LucidaSansEF" w:eastAsia="Verdana,Bold" w:hAnsi="LucidaSansEF" w:cs="Verdana"/>
          <w:color w:val="000000"/>
          <w:sz w:val="20"/>
          <w:szCs w:val="20"/>
        </w:rPr>
      </w:pPr>
      <w:r w:rsidRPr="000201AB">
        <w:rPr>
          <w:rFonts w:ascii="LucidaSansEF" w:eastAsia="Verdana,Bold" w:hAnsi="LucidaSansEF" w:cs="Verdana"/>
          <w:color w:val="000000"/>
          <w:sz w:val="20"/>
          <w:szCs w:val="20"/>
        </w:rPr>
        <w:t>jaarverslag en overige financiële gegevens, evenals een verantwoording over de wijze waarop van een branchecode voor goed bestuur is afgeweken.</w:t>
      </w:r>
    </w:p>
    <w:p w14:paraId="69606A1E" w14:textId="77777777" w:rsidR="000201AB" w:rsidRPr="000201AB" w:rsidRDefault="000201AB" w:rsidP="000201AB">
      <w:pPr>
        <w:autoSpaceDE w:val="0"/>
        <w:autoSpaceDN w:val="0"/>
        <w:adjustRightInd w:val="0"/>
        <w:rPr>
          <w:rFonts w:ascii="LucidaSansEF" w:eastAsia="Verdana,Bold" w:hAnsi="LucidaSansEF" w:cs="Verdana"/>
          <w:color w:val="000000"/>
          <w:sz w:val="20"/>
          <w:szCs w:val="20"/>
        </w:rPr>
      </w:pPr>
      <w:r w:rsidRPr="000201AB">
        <w:rPr>
          <w:rFonts w:ascii="LucidaSansEF" w:eastAsia="Verdana,Bold" w:hAnsi="LucidaSansEF" w:cs="Verdana"/>
          <w:color w:val="000000"/>
          <w:sz w:val="20"/>
          <w:szCs w:val="20"/>
        </w:rPr>
        <w:t>Conform artikel 10.3d (scheiding bestuur en toezicht) is de Raad van Toezicht onder meer</w:t>
      </w:r>
    </w:p>
    <w:p w14:paraId="32D3F1BE" w14:textId="77777777" w:rsidR="000201AB" w:rsidRPr="000201AB" w:rsidRDefault="000201AB" w:rsidP="000201AB">
      <w:pPr>
        <w:autoSpaceDE w:val="0"/>
        <w:autoSpaceDN w:val="0"/>
        <w:adjustRightInd w:val="0"/>
        <w:rPr>
          <w:rFonts w:ascii="LucidaSansEF" w:eastAsia="Verdana,Bold" w:hAnsi="LucidaSansEF" w:cs="Verdana"/>
          <w:color w:val="000000"/>
          <w:sz w:val="20"/>
          <w:szCs w:val="20"/>
        </w:rPr>
      </w:pPr>
      <w:r w:rsidRPr="000201AB">
        <w:rPr>
          <w:rFonts w:ascii="LucidaSansEF" w:eastAsia="Verdana,Bold" w:hAnsi="LucidaSansEF" w:cs="Verdana"/>
          <w:color w:val="000000"/>
          <w:sz w:val="20"/>
          <w:szCs w:val="20"/>
        </w:rPr>
        <w:t>belast met het aanwijzen van een accountant als bedoeld in artikel 393, eerste lid, van Boek 2 van het Burgerlijk Wetboek.</w:t>
      </w:r>
    </w:p>
    <w:p w14:paraId="07EDCEA2" w14:textId="77777777" w:rsidR="000201AB" w:rsidRPr="000201AB" w:rsidRDefault="000201AB" w:rsidP="000201AB">
      <w:pPr>
        <w:autoSpaceDE w:val="0"/>
        <w:autoSpaceDN w:val="0"/>
        <w:adjustRightInd w:val="0"/>
        <w:rPr>
          <w:rFonts w:ascii="LucidaSansEF" w:eastAsia="Verdana,Bold" w:hAnsi="LucidaSansEF" w:cs="Verdana"/>
          <w:color w:val="000000"/>
          <w:sz w:val="20"/>
          <w:szCs w:val="20"/>
        </w:rPr>
      </w:pPr>
    </w:p>
    <w:p w14:paraId="491CD0B4" w14:textId="77777777" w:rsidR="000201AB" w:rsidRPr="000201AB" w:rsidRDefault="000201AB" w:rsidP="000201AB">
      <w:pPr>
        <w:autoSpaceDE w:val="0"/>
        <w:autoSpaceDN w:val="0"/>
        <w:adjustRightInd w:val="0"/>
        <w:rPr>
          <w:rFonts w:ascii="LucidaSansEF" w:eastAsia="Verdana,Bold" w:hAnsi="LucidaSansEF" w:cs="Verdana"/>
          <w:color w:val="000000"/>
          <w:sz w:val="20"/>
          <w:szCs w:val="20"/>
        </w:rPr>
      </w:pPr>
      <w:r w:rsidRPr="000201AB">
        <w:rPr>
          <w:rFonts w:ascii="LucidaSansEF" w:eastAsia="Verdana,Bold" w:hAnsi="LucidaSansEF" w:cs="Verdana"/>
          <w:color w:val="000000"/>
          <w:sz w:val="20"/>
          <w:szCs w:val="20"/>
        </w:rPr>
        <w:t xml:space="preserve">Ten behoeve van het inrichten van de financiële verantwoording en verslaglegging is de Regeling jaarverslaggeving onderwijs (hierna: </w:t>
      </w:r>
      <w:proofErr w:type="spellStart"/>
      <w:r w:rsidRPr="000201AB">
        <w:rPr>
          <w:rFonts w:ascii="LucidaSansEF" w:eastAsia="Verdana,Bold" w:hAnsi="LucidaSansEF" w:cs="Verdana"/>
          <w:color w:val="000000"/>
          <w:sz w:val="20"/>
          <w:szCs w:val="20"/>
        </w:rPr>
        <w:t>Rjo</w:t>
      </w:r>
      <w:proofErr w:type="spellEnd"/>
      <w:r w:rsidRPr="000201AB">
        <w:rPr>
          <w:rFonts w:ascii="LucidaSansEF" w:eastAsia="Verdana,Bold" w:hAnsi="LucidaSansEF" w:cs="Verdana"/>
          <w:color w:val="000000"/>
          <w:sz w:val="20"/>
          <w:szCs w:val="20"/>
        </w:rPr>
        <w:t xml:space="preserve">) van toepassing, houdende nadere voorschriften voor de inrichting van de jaarverslaggeving van door de Minister van Onderwijs, Cultuur en Wetenschap dan wel de Minister van Landbouw, Natuur en Voedselkwaliteit bekostigde onderwijsinstellingen. Via de </w:t>
      </w:r>
      <w:proofErr w:type="spellStart"/>
      <w:r w:rsidRPr="000201AB">
        <w:rPr>
          <w:rFonts w:ascii="LucidaSansEF" w:eastAsia="Verdana,Bold" w:hAnsi="LucidaSansEF" w:cs="Verdana"/>
          <w:color w:val="000000"/>
          <w:sz w:val="20"/>
          <w:szCs w:val="20"/>
        </w:rPr>
        <w:t>Rjo</w:t>
      </w:r>
      <w:proofErr w:type="spellEnd"/>
      <w:r w:rsidRPr="000201AB">
        <w:rPr>
          <w:rFonts w:ascii="LucidaSansEF" w:eastAsia="Verdana,Bold" w:hAnsi="LucidaSansEF" w:cs="Verdana"/>
          <w:color w:val="000000"/>
          <w:sz w:val="20"/>
          <w:szCs w:val="20"/>
        </w:rPr>
        <w:t xml:space="preserve"> geldt Titel 9 Boek 2 van het Burgerlijk Wetboek voor de jaarverslaggeving van onderwijsinstellingen, met uitzondering van de afdelingen 1, 10, 11 en 12 en voor zover in de </w:t>
      </w:r>
      <w:proofErr w:type="spellStart"/>
      <w:r w:rsidRPr="000201AB">
        <w:rPr>
          <w:rFonts w:ascii="LucidaSansEF" w:eastAsia="Verdana,Bold" w:hAnsi="LucidaSansEF" w:cs="Verdana"/>
          <w:color w:val="000000"/>
          <w:sz w:val="20"/>
          <w:szCs w:val="20"/>
        </w:rPr>
        <w:t>Rjo</w:t>
      </w:r>
      <w:proofErr w:type="spellEnd"/>
      <w:r w:rsidRPr="000201AB">
        <w:rPr>
          <w:rFonts w:ascii="LucidaSansEF" w:eastAsia="Verdana,Bold" w:hAnsi="LucidaSansEF" w:cs="Verdana"/>
          <w:color w:val="000000"/>
          <w:sz w:val="20"/>
          <w:szCs w:val="20"/>
        </w:rPr>
        <w:t xml:space="preserve"> anders is bepaald. Verder wordt in afwijking van of in aanvulling op Titel 9 Boek 2 van het Burgerlijk Wetboek de jaarverslaggeving ingericht overeenkomstig de Richtlijnen voor de Jaarverslaggeving, zoals vastgesteld door de Raad voor de Jaarverslaggeving, in het bijzonder de hoofdstukken 400, 640 en 660.</w:t>
      </w:r>
    </w:p>
    <w:p w14:paraId="717F578A" w14:textId="77777777" w:rsidR="000201AB" w:rsidRPr="000201AB" w:rsidRDefault="000201AB" w:rsidP="000201AB">
      <w:pPr>
        <w:autoSpaceDE w:val="0"/>
        <w:autoSpaceDN w:val="0"/>
        <w:adjustRightInd w:val="0"/>
        <w:rPr>
          <w:rFonts w:ascii="LucidaSansEF" w:eastAsia="Verdana,Bold" w:hAnsi="LucidaSansEF" w:cs="Verdana"/>
          <w:color w:val="000000"/>
          <w:sz w:val="20"/>
          <w:szCs w:val="20"/>
        </w:rPr>
      </w:pPr>
    </w:p>
    <w:p w14:paraId="3D4E3448" w14:textId="77777777" w:rsidR="000201AB" w:rsidRPr="000201AB" w:rsidRDefault="000201AB" w:rsidP="000201AB">
      <w:pPr>
        <w:autoSpaceDE w:val="0"/>
        <w:autoSpaceDN w:val="0"/>
        <w:adjustRightInd w:val="0"/>
        <w:rPr>
          <w:rFonts w:ascii="LucidaSansEF" w:eastAsia="Verdana,Bold" w:hAnsi="LucidaSansEF" w:cs="Verdana"/>
          <w:color w:val="000000"/>
          <w:sz w:val="20"/>
          <w:szCs w:val="20"/>
        </w:rPr>
      </w:pPr>
      <w:r w:rsidRPr="000201AB">
        <w:rPr>
          <w:rFonts w:ascii="LucidaSansEF" w:eastAsia="Verdana,Bold" w:hAnsi="LucidaSansEF" w:cs="Verdana"/>
          <w:color w:val="000000"/>
          <w:sz w:val="20"/>
          <w:szCs w:val="20"/>
        </w:rPr>
        <w:t>Ten behoeve van de controle op de financiële verantwoording en verslaglegging van onderwijsinstellingen en de verantwoording van de bekostigingsgegevens brengt het Ministerie van OCW jaarlijks een onderwijsaccountantsprotocol uit. Dit accountantsprotocol is de schakel tussen enerzijds de wet- en regelgeving en anderzijds de uit te voeren werkzaamheden door instellingsaccountants. Het geeft een toelichting op het te hanteren referentiekader, de controle op de jaarrekening, het onderzoek naar de bekostigingsgegevens en de gewenste accountantsproducten.</w:t>
      </w:r>
    </w:p>
    <w:p w14:paraId="7C387E67" w14:textId="77777777" w:rsidR="000201AB" w:rsidRPr="000201AB" w:rsidRDefault="000201AB" w:rsidP="000201AB">
      <w:pPr>
        <w:rPr>
          <w:rFonts w:ascii="LucidaSansEF" w:eastAsia="MS Mincho" w:hAnsi="LucidaSansEF"/>
          <w:sz w:val="20"/>
          <w:szCs w:val="20"/>
        </w:rPr>
      </w:pPr>
    </w:p>
    <w:p w14:paraId="1E5623DD" w14:textId="4339C2AE" w:rsidR="000201AB" w:rsidRPr="000201AB" w:rsidRDefault="000201AB" w:rsidP="000201AB">
      <w:pPr>
        <w:keepNext/>
        <w:spacing w:after="60"/>
        <w:outlineLvl w:val="2"/>
        <w:rPr>
          <w:rFonts w:ascii="LucidaSansEF" w:eastAsia="MS Mincho" w:hAnsi="LucidaSansEF" w:cs="Arial"/>
          <w:b/>
          <w:bCs/>
          <w:sz w:val="20"/>
          <w:szCs w:val="20"/>
        </w:rPr>
      </w:pPr>
      <w:bookmarkStart w:id="101" w:name="_Toc316628391"/>
      <w:bookmarkStart w:id="102" w:name="_Toc513473004"/>
      <w:bookmarkStart w:id="103" w:name="_Toc200544749"/>
      <w:r w:rsidRPr="000201AB">
        <w:rPr>
          <w:rFonts w:ascii="LucidaSansEF" w:eastAsia="MS Mincho" w:hAnsi="LucidaSansEF" w:cs="Arial"/>
          <w:b/>
          <w:bCs/>
          <w:sz w:val="20"/>
          <w:szCs w:val="20"/>
        </w:rPr>
        <w:t>Additionele opdrachten</w:t>
      </w:r>
      <w:bookmarkEnd w:id="101"/>
      <w:bookmarkEnd w:id="102"/>
      <w:bookmarkEnd w:id="103"/>
    </w:p>
    <w:p w14:paraId="69AAA53B" w14:textId="77777777" w:rsidR="000201AB" w:rsidRPr="000201AB" w:rsidRDefault="000201AB" w:rsidP="000201AB">
      <w:pPr>
        <w:rPr>
          <w:rFonts w:ascii="LucidaSansEF" w:hAnsi="LucidaSansEF" w:cs="Arial"/>
          <w:color w:val="000000"/>
          <w:sz w:val="20"/>
          <w:szCs w:val="20"/>
        </w:rPr>
      </w:pPr>
      <w:r w:rsidRPr="000201AB">
        <w:rPr>
          <w:rFonts w:ascii="LucidaSansEF" w:hAnsi="LucidaSansEF" w:cs="Arial"/>
          <w:color w:val="000000"/>
          <w:sz w:val="20"/>
          <w:szCs w:val="20"/>
        </w:rPr>
        <w:t xml:space="preserve">De Opdrachtgever wenst op de hoogte te zijn van opdrachten die de Opdrachtnemer verricht voor de Opdrachtgever, welke buiten deze aanbesteding vallen. De Opdrachtgever eist daarom dat alle opdrachten vanuit de organisatie die vallen buiten deze aanbesteding door de Opdrachtnemer vóór uitvoering aan de hand van een offerte worden afgestemd met de directeur Financiën. De offerte moet zijn bepaald op basis van een redelijke inschatting van de hoeveelheid werk (uren en </w:t>
      </w:r>
      <w:r w:rsidRPr="000201AB">
        <w:rPr>
          <w:rFonts w:ascii="LucidaSansEF" w:hAnsi="LucidaSansEF" w:cs="Arial"/>
          <w:color w:val="000000"/>
          <w:sz w:val="20"/>
          <w:szCs w:val="20"/>
        </w:rPr>
        <w:lastRenderedPageBreak/>
        <w:t>functieniveaus en de daarbij behorende tarieven gelijk aan die van de gecontracteerde dienstverlening). De Inschrijver verklaart zich hiermee akkoord.</w:t>
      </w:r>
    </w:p>
    <w:p w14:paraId="5291C15E" w14:textId="77777777" w:rsidR="000201AB" w:rsidRPr="000201AB" w:rsidRDefault="000201AB" w:rsidP="000201AB">
      <w:pPr>
        <w:rPr>
          <w:rFonts w:ascii="LucidaSansEF" w:hAnsi="LucidaSansEF" w:cs="Arial"/>
          <w:color w:val="000000"/>
          <w:sz w:val="20"/>
          <w:szCs w:val="20"/>
        </w:rPr>
      </w:pPr>
    </w:p>
    <w:p w14:paraId="3CB4136F" w14:textId="4A63BA54" w:rsidR="000201AB" w:rsidRPr="00C53D90" w:rsidRDefault="000201AB" w:rsidP="000201AB">
      <w:pPr>
        <w:keepNext/>
        <w:spacing w:after="60"/>
        <w:outlineLvl w:val="2"/>
        <w:rPr>
          <w:rFonts w:ascii="LucidaSansEF" w:eastAsia="MS Mincho" w:hAnsi="LucidaSansEF" w:cs="Arial"/>
          <w:b/>
          <w:bCs/>
          <w:sz w:val="20"/>
          <w:szCs w:val="20"/>
        </w:rPr>
      </w:pPr>
      <w:bookmarkStart w:id="104" w:name="_Toc316628392"/>
      <w:bookmarkStart w:id="105" w:name="_Toc513473006"/>
      <w:bookmarkStart w:id="106" w:name="_Toc200544750"/>
      <w:r w:rsidRPr="00C53D90">
        <w:rPr>
          <w:rFonts w:ascii="LucidaSansEF" w:eastAsia="MS Mincho" w:hAnsi="LucidaSansEF" w:cs="Arial"/>
          <w:b/>
          <w:bCs/>
          <w:sz w:val="20"/>
          <w:szCs w:val="20"/>
        </w:rPr>
        <w:t>Continuïteit</w:t>
      </w:r>
      <w:bookmarkEnd w:id="104"/>
      <w:bookmarkEnd w:id="105"/>
      <w:r w:rsidR="00C53D90" w:rsidRPr="00C53D90">
        <w:rPr>
          <w:rFonts w:ascii="LucidaSansEF" w:eastAsia="MS Mincho" w:hAnsi="LucidaSansEF" w:cs="Arial"/>
          <w:b/>
          <w:bCs/>
          <w:sz w:val="20"/>
          <w:szCs w:val="20"/>
        </w:rPr>
        <w:t xml:space="preserve"> van de dienstverlening</w:t>
      </w:r>
      <w:bookmarkEnd w:id="106"/>
    </w:p>
    <w:p w14:paraId="635A4C75" w14:textId="77777777" w:rsidR="000201AB" w:rsidRPr="00C53D90" w:rsidRDefault="000201AB" w:rsidP="000201AB">
      <w:pPr>
        <w:rPr>
          <w:rFonts w:ascii="LucidaSansEF" w:hAnsi="LucidaSansEF" w:cs="Arial"/>
          <w:color w:val="000000"/>
          <w:sz w:val="20"/>
          <w:szCs w:val="20"/>
        </w:rPr>
      </w:pPr>
      <w:r w:rsidRPr="00C53D90">
        <w:rPr>
          <w:rFonts w:ascii="LucidaSansEF" w:hAnsi="LucidaSansEF" w:cs="Arial"/>
          <w:color w:val="000000"/>
          <w:sz w:val="20"/>
          <w:szCs w:val="20"/>
        </w:rPr>
        <w:t>Opdrachtgever ervaart het als storend dat wisselingen in personeel van samenwerkingspartners ten koste gaan van de continuïteit in de samenwerking met - en kennis over de Opdrachtgever. Opdrachtgever verlangt om die reden zo min mogelijk wisselingen in het bij Opdrachtgever werkzame team, in het bijzonder bij leidinggevende medewerkers. Indien onverhoopt toch wisselingen noodzakelijk zijn, draagt Opdrachtnemer zorg voor continuïteit door uitsluitend ingewerkte en ervaren medewerkers in te zetten met sectorkennis op sleutelposities in het team. De kosten van het inwerken komen ten laste van Opdrachtnemer.</w:t>
      </w:r>
    </w:p>
    <w:p w14:paraId="1A341B1E" w14:textId="77777777" w:rsidR="000201AB" w:rsidRPr="000201AB" w:rsidRDefault="000201AB" w:rsidP="000201AB">
      <w:pPr>
        <w:rPr>
          <w:rFonts w:ascii="LucidaSansEF" w:hAnsi="LucidaSansEF" w:cs="Tahoma"/>
          <w:bCs/>
          <w:color w:val="0000FF"/>
          <w:sz w:val="20"/>
          <w:szCs w:val="20"/>
        </w:rPr>
      </w:pPr>
    </w:p>
    <w:p w14:paraId="5C0115FA" w14:textId="762A7892" w:rsidR="000201AB" w:rsidRPr="00C53D90" w:rsidRDefault="000201AB" w:rsidP="000201AB">
      <w:pPr>
        <w:keepNext/>
        <w:spacing w:after="60"/>
        <w:outlineLvl w:val="2"/>
        <w:rPr>
          <w:rFonts w:ascii="LucidaSansEF" w:eastAsia="MS Mincho" w:hAnsi="LucidaSansEF" w:cs="Arial"/>
          <w:b/>
          <w:bCs/>
          <w:sz w:val="20"/>
          <w:szCs w:val="20"/>
        </w:rPr>
      </w:pPr>
      <w:bookmarkStart w:id="107" w:name="_Toc513473007"/>
      <w:bookmarkStart w:id="108" w:name="_Toc200544751"/>
      <w:bookmarkStart w:id="109" w:name="_Toc316628395"/>
      <w:r w:rsidRPr="00C53D90">
        <w:rPr>
          <w:rFonts w:ascii="LucidaSansEF" w:eastAsia="MS Mincho" w:hAnsi="LucidaSansEF" w:cs="Arial"/>
          <w:b/>
          <w:bCs/>
          <w:sz w:val="20"/>
          <w:szCs w:val="20"/>
        </w:rPr>
        <w:t>Deskundigheid medewerkers</w:t>
      </w:r>
      <w:bookmarkEnd w:id="107"/>
      <w:bookmarkEnd w:id="108"/>
    </w:p>
    <w:p w14:paraId="30B50DFC" w14:textId="77777777" w:rsidR="000201AB" w:rsidRPr="00C53D90" w:rsidRDefault="000201AB" w:rsidP="000201AB">
      <w:pPr>
        <w:rPr>
          <w:rFonts w:ascii="LucidaSansEF" w:hAnsi="LucidaSansEF" w:cs="Arial"/>
          <w:sz w:val="20"/>
          <w:szCs w:val="20"/>
        </w:rPr>
      </w:pPr>
      <w:r w:rsidRPr="00C53D90">
        <w:rPr>
          <w:rFonts w:ascii="LucidaSansEF" w:hAnsi="LucidaSansEF" w:cs="Arial"/>
          <w:sz w:val="20"/>
          <w:szCs w:val="20"/>
        </w:rPr>
        <w:t xml:space="preserve">De Opdrachtnemer moet (binnen zijn eigen organisatie) terug kunnen vallen op deskundigheid om zijn werkzaamheden zo goed mogelijk te kunnen vervullen waaronder minimaal maar niet uitsluitend  fiscalisten, aanbestedingsjuristen, derivaten specialisten en IT-auditors. De Opdrachtnemer dient in de wereld van het Hoger Onderwijs en Wetenschappelijk onderzoek alsmede bij onderzoeksinstellingen actief te zijn respectievelijk deel te nemen in relevante vak- en branchegroepen. De Opdrachtnemer dient aantoonbaar vergelijkbare opdrachten bij cliënten in het segment Hoger Onderwijs en Wetenschappelijk onderzoek uit te voeren. </w:t>
      </w:r>
    </w:p>
    <w:p w14:paraId="2CE6412F" w14:textId="77777777" w:rsidR="000201AB" w:rsidRPr="00C53D90" w:rsidRDefault="000201AB" w:rsidP="000201AB">
      <w:pPr>
        <w:rPr>
          <w:rFonts w:ascii="LucidaSansEF" w:hAnsi="LucidaSansEF" w:cs="Arial"/>
          <w:sz w:val="20"/>
          <w:szCs w:val="20"/>
        </w:rPr>
      </w:pPr>
      <w:r w:rsidRPr="00C53D90">
        <w:rPr>
          <w:rFonts w:ascii="LucidaSansEF" w:hAnsi="LucidaSansEF" w:cs="Arial"/>
          <w:sz w:val="20"/>
          <w:szCs w:val="20"/>
        </w:rPr>
        <w:t xml:space="preserve">De Inschrijver dient te beschikken over vaktechnische </w:t>
      </w:r>
      <w:proofErr w:type="spellStart"/>
      <w:r w:rsidRPr="00C53D90">
        <w:rPr>
          <w:rFonts w:ascii="LucidaSansEF" w:hAnsi="LucidaSansEF" w:cs="Arial"/>
          <w:sz w:val="20"/>
          <w:szCs w:val="20"/>
        </w:rPr>
        <w:t>achtervang</w:t>
      </w:r>
      <w:proofErr w:type="spellEnd"/>
      <w:r w:rsidRPr="00C53D90">
        <w:rPr>
          <w:rFonts w:ascii="LucidaSansEF" w:hAnsi="LucidaSansEF" w:cs="Arial"/>
          <w:sz w:val="20"/>
          <w:szCs w:val="20"/>
        </w:rPr>
        <w:t xml:space="preserve"> en deze te onderhouden. </w:t>
      </w:r>
    </w:p>
    <w:bookmarkEnd w:id="109"/>
    <w:p w14:paraId="185F6A3D" w14:textId="77777777" w:rsidR="000201AB" w:rsidRPr="00C53D90" w:rsidRDefault="000201AB" w:rsidP="000201AB">
      <w:pPr>
        <w:rPr>
          <w:rFonts w:ascii="LucidaSansEF" w:hAnsi="LucidaSansEF" w:cs="Arial"/>
          <w:bCs/>
        </w:rPr>
      </w:pPr>
      <w:r w:rsidRPr="00C53D90">
        <w:rPr>
          <w:rFonts w:ascii="LucidaSansEF" w:hAnsi="LucidaSansEF" w:cs="Arial"/>
          <w:sz w:val="20"/>
          <w:szCs w:val="20"/>
        </w:rPr>
        <w:t>Verder dient de Opdrachtnemer aan te tonen dat hij in staat is kennis van de markt (onderwijs en onderzoek) te vertalen naar besturing van de organisatie, financieel-administratieve organisatie met de bijbehorende verantwoordingsstructuren en de gevolgen voor de interne bedrijfsvoering en externe accountantscontrole.</w:t>
      </w:r>
    </w:p>
    <w:p w14:paraId="1F7B688D" w14:textId="77777777" w:rsidR="000201AB" w:rsidRPr="000201AB" w:rsidRDefault="000201AB" w:rsidP="000201AB">
      <w:pPr>
        <w:rPr>
          <w:rFonts w:ascii="LucidaSansEF" w:hAnsi="LucidaSansEF" w:cs="Arial"/>
          <w:color w:val="000000"/>
          <w:sz w:val="20"/>
          <w:szCs w:val="20"/>
        </w:rPr>
      </w:pPr>
    </w:p>
    <w:p w14:paraId="5C669A26" w14:textId="0AAF5C54" w:rsidR="000201AB" w:rsidRPr="000201AB" w:rsidRDefault="000201AB" w:rsidP="000201AB">
      <w:pPr>
        <w:keepNext/>
        <w:spacing w:after="60"/>
        <w:outlineLvl w:val="2"/>
        <w:rPr>
          <w:rFonts w:ascii="LucidaSansEF" w:eastAsia="MS Mincho" w:hAnsi="LucidaSansEF" w:cs="Arial"/>
          <w:b/>
          <w:bCs/>
          <w:sz w:val="20"/>
          <w:szCs w:val="20"/>
        </w:rPr>
      </w:pPr>
      <w:bookmarkStart w:id="110" w:name="_Toc316628396"/>
      <w:bookmarkStart w:id="111" w:name="_Toc513473008"/>
      <w:bookmarkStart w:id="112" w:name="_Toc200544752"/>
      <w:r w:rsidRPr="000201AB">
        <w:rPr>
          <w:rFonts w:ascii="LucidaSansEF" w:eastAsia="MS Mincho" w:hAnsi="LucidaSansEF" w:cs="Arial"/>
          <w:b/>
          <w:bCs/>
          <w:sz w:val="20"/>
          <w:szCs w:val="20"/>
        </w:rPr>
        <w:t>Nederlandse taal</w:t>
      </w:r>
      <w:bookmarkEnd w:id="110"/>
      <w:bookmarkEnd w:id="111"/>
      <w:bookmarkEnd w:id="112"/>
    </w:p>
    <w:p w14:paraId="67349518" w14:textId="77777777" w:rsidR="000201AB" w:rsidRPr="000201AB" w:rsidRDefault="000201AB" w:rsidP="000201AB">
      <w:pPr>
        <w:rPr>
          <w:rFonts w:ascii="LucidaSansEF" w:hAnsi="LucidaSansEF" w:cs="Tahoma"/>
          <w:sz w:val="20"/>
          <w:szCs w:val="20"/>
        </w:rPr>
      </w:pPr>
      <w:r w:rsidRPr="000201AB">
        <w:rPr>
          <w:rFonts w:ascii="LucidaSansEF" w:hAnsi="LucidaSansEF" w:cs="Tahoma"/>
          <w:sz w:val="20"/>
          <w:szCs w:val="20"/>
        </w:rPr>
        <w:t>De voertaal voor de duur van de Overeenkomst is Nederlands. De medewerkers van Opdrachtnemer beheersen daarom de Nederlandse taal in woord en geschrift.</w:t>
      </w:r>
    </w:p>
    <w:p w14:paraId="6748AC22" w14:textId="77777777" w:rsidR="000201AB" w:rsidRPr="000201AB" w:rsidRDefault="000201AB" w:rsidP="000201AB">
      <w:pPr>
        <w:rPr>
          <w:rFonts w:ascii="LucidaSansEF" w:hAnsi="LucidaSansEF" w:cs="Tahoma"/>
          <w:bCs/>
          <w:sz w:val="20"/>
          <w:szCs w:val="20"/>
        </w:rPr>
      </w:pPr>
    </w:p>
    <w:p w14:paraId="6A007C33" w14:textId="78A2BF05" w:rsidR="000201AB" w:rsidRPr="000201AB" w:rsidRDefault="000201AB" w:rsidP="000201AB">
      <w:pPr>
        <w:keepNext/>
        <w:spacing w:after="60"/>
        <w:outlineLvl w:val="2"/>
        <w:rPr>
          <w:rFonts w:ascii="LucidaSansEF" w:eastAsia="MS Mincho" w:hAnsi="LucidaSansEF" w:cs="Arial"/>
          <w:b/>
          <w:bCs/>
          <w:sz w:val="20"/>
          <w:szCs w:val="20"/>
        </w:rPr>
      </w:pPr>
      <w:bookmarkStart w:id="113" w:name="_Toc316628398"/>
      <w:bookmarkStart w:id="114" w:name="_Toc513473010"/>
      <w:bookmarkStart w:id="115" w:name="_Toc200544753"/>
      <w:r w:rsidRPr="000201AB">
        <w:rPr>
          <w:rFonts w:ascii="LucidaSansEF" w:eastAsia="MS Mincho" w:hAnsi="LucidaSansEF" w:cs="Arial"/>
          <w:b/>
          <w:bCs/>
          <w:sz w:val="20"/>
          <w:szCs w:val="20"/>
        </w:rPr>
        <w:t>Meer-/minderwerk</w:t>
      </w:r>
      <w:bookmarkEnd w:id="113"/>
      <w:bookmarkEnd w:id="114"/>
      <w:bookmarkEnd w:id="115"/>
    </w:p>
    <w:p w14:paraId="2FA9A74A" w14:textId="77777777" w:rsidR="000201AB" w:rsidRPr="000201AB" w:rsidRDefault="000201AB" w:rsidP="000201AB">
      <w:pPr>
        <w:rPr>
          <w:rFonts w:ascii="LucidaSansEF" w:hAnsi="LucidaSansEF" w:cs="Tahoma"/>
          <w:sz w:val="20"/>
          <w:szCs w:val="20"/>
        </w:rPr>
      </w:pPr>
      <w:r w:rsidRPr="000201AB">
        <w:rPr>
          <w:rFonts w:ascii="LucidaSansEF" w:hAnsi="LucidaSansEF" w:cs="Tahoma"/>
          <w:sz w:val="20"/>
          <w:szCs w:val="20"/>
        </w:rPr>
        <w:t>Indien het pakket van werkzaamheden als gevolg van (externe) wet- en regelgeving dan wel intern gestelde eisen substantiële veranderingen ondergaat, zal de prijs bijgesteld worden op basis van een open calculatie van het meer</w:t>
      </w:r>
      <w:r w:rsidRPr="000201AB">
        <w:rPr>
          <w:rFonts w:ascii="LucidaSansEF" w:hAnsi="LucidaSansEF" w:cs="Tahoma"/>
          <w:sz w:val="20"/>
          <w:szCs w:val="20"/>
        </w:rPr>
        <w:softHyphen/>
      </w:r>
      <w:r w:rsidRPr="000201AB">
        <w:rPr>
          <w:rFonts w:ascii="LucidaSansEF" w:hAnsi="LucidaSansEF" w:cs="Tahoma"/>
          <w:sz w:val="20"/>
          <w:szCs w:val="20"/>
        </w:rPr>
        <w:noBreakHyphen/>
        <w:t xml:space="preserve"> of minderwerk. Op basis hiervan stellen partijen, voorafgaand aan de uitvoering, in overleg het meer</w:t>
      </w:r>
      <w:r w:rsidRPr="000201AB">
        <w:rPr>
          <w:rFonts w:ascii="LucidaSansEF" w:hAnsi="LucidaSansEF" w:cs="Tahoma"/>
          <w:sz w:val="20"/>
          <w:szCs w:val="20"/>
        </w:rPr>
        <w:softHyphen/>
      </w:r>
      <w:r w:rsidRPr="000201AB">
        <w:rPr>
          <w:rFonts w:ascii="LucidaSansEF" w:hAnsi="LucidaSansEF" w:cs="Tahoma"/>
          <w:sz w:val="20"/>
          <w:szCs w:val="20"/>
        </w:rPr>
        <w:noBreakHyphen/>
        <w:t xml:space="preserve"> of minderwerk vast. Indien meerwerk in rekening wordt gebracht wordt slechts tot acceptatie van een verhoogde declaratie overgegaan, indien hiervan een schriftelijke, vooraf door de Opdrachtgever ondertekende, open calculatie aanwezig is. </w:t>
      </w:r>
    </w:p>
    <w:p w14:paraId="1A8397E7" w14:textId="77777777" w:rsidR="000201AB" w:rsidRPr="000201AB" w:rsidRDefault="000201AB" w:rsidP="000201AB">
      <w:pPr>
        <w:rPr>
          <w:rFonts w:ascii="LucidaSansEF" w:hAnsi="LucidaSansEF" w:cs="Tahoma"/>
          <w:sz w:val="20"/>
          <w:szCs w:val="20"/>
        </w:rPr>
      </w:pPr>
    </w:p>
    <w:p w14:paraId="45674079" w14:textId="77777777" w:rsidR="000201AB" w:rsidRPr="000201AB" w:rsidRDefault="000201AB" w:rsidP="000201AB">
      <w:pPr>
        <w:rPr>
          <w:rFonts w:ascii="LucidaSansEF" w:hAnsi="LucidaSansEF" w:cs="Tahoma"/>
          <w:sz w:val="20"/>
          <w:szCs w:val="20"/>
        </w:rPr>
      </w:pPr>
      <w:r w:rsidRPr="000201AB">
        <w:rPr>
          <w:rFonts w:ascii="LucidaSansEF" w:hAnsi="LucidaSansEF" w:cs="Tahoma"/>
          <w:sz w:val="20"/>
          <w:szCs w:val="20"/>
        </w:rPr>
        <w:t xml:space="preserve">De Opdrachtnemer dient </w:t>
      </w:r>
      <w:proofErr w:type="spellStart"/>
      <w:r w:rsidRPr="000201AB">
        <w:rPr>
          <w:rFonts w:ascii="LucidaSansEF" w:hAnsi="LucidaSansEF" w:cs="Tahoma"/>
          <w:sz w:val="20"/>
          <w:szCs w:val="20"/>
        </w:rPr>
        <w:t>lean</w:t>
      </w:r>
      <w:proofErr w:type="spellEnd"/>
      <w:r w:rsidRPr="000201AB">
        <w:rPr>
          <w:rFonts w:ascii="LucidaSansEF" w:hAnsi="LucidaSansEF" w:cs="Tahoma"/>
          <w:sz w:val="20"/>
          <w:szCs w:val="20"/>
        </w:rPr>
        <w:t xml:space="preserve"> procesmanagement toe te passen ter voorkoming van lange doorlooptijden bij meerwerk.</w:t>
      </w:r>
    </w:p>
    <w:p w14:paraId="25214DB5" w14:textId="77777777" w:rsidR="000201AB" w:rsidRPr="000201AB" w:rsidRDefault="000201AB" w:rsidP="000201AB">
      <w:pPr>
        <w:rPr>
          <w:rFonts w:ascii="LucidaSansEF" w:hAnsi="LucidaSansEF" w:cs="Tahoma"/>
          <w:sz w:val="20"/>
          <w:szCs w:val="20"/>
        </w:rPr>
      </w:pPr>
    </w:p>
    <w:p w14:paraId="09AED3E0" w14:textId="77777777" w:rsidR="000201AB" w:rsidRPr="000201AB" w:rsidRDefault="000201AB" w:rsidP="000201AB">
      <w:pPr>
        <w:rPr>
          <w:rFonts w:ascii="LucidaSansEF" w:hAnsi="LucidaSansEF" w:cs="Tahoma"/>
          <w:sz w:val="20"/>
          <w:szCs w:val="20"/>
        </w:rPr>
      </w:pPr>
      <w:r w:rsidRPr="000201AB">
        <w:rPr>
          <w:rFonts w:ascii="LucidaSansEF" w:hAnsi="LucidaSansEF" w:cs="Tahoma"/>
          <w:sz w:val="20"/>
          <w:szCs w:val="20"/>
        </w:rPr>
        <w:t>Als de (financieel) administratieve organisatie wordt verbeterd, al dan niet op eigen initiatief van de Opdrachtgever of door navolging van adviezen van de externe accountant, moet dat invloed hebben op de efficiëntie van de accountantscontrole.</w:t>
      </w:r>
    </w:p>
    <w:p w14:paraId="1302F7EB" w14:textId="77777777" w:rsidR="000201AB" w:rsidRPr="000201AB" w:rsidRDefault="000201AB" w:rsidP="000201AB">
      <w:pPr>
        <w:rPr>
          <w:rFonts w:ascii="LucidaSansEF" w:hAnsi="LucidaSansEF" w:cs="Tahoma"/>
          <w:sz w:val="20"/>
          <w:szCs w:val="20"/>
        </w:rPr>
      </w:pPr>
    </w:p>
    <w:p w14:paraId="73EDA70B" w14:textId="77777777" w:rsidR="000201AB" w:rsidRPr="000201AB" w:rsidRDefault="000201AB" w:rsidP="000201AB">
      <w:pPr>
        <w:rPr>
          <w:rFonts w:ascii="LucidaSansEF" w:hAnsi="LucidaSansEF" w:cs="Tahoma"/>
          <w:sz w:val="20"/>
          <w:szCs w:val="20"/>
        </w:rPr>
      </w:pPr>
      <w:r w:rsidRPr="000201AB">
        <w:rPr>
          <w:rFonts w:ascii="LucidaSansEF" w:hAnsi="LucidaSansEF" w:cs="Tahoma"/>
          <w:sz w:val="20"/>
          <w:szCs w:val="20"/>
        </w:rPr>
        <w:t>Werkzaamheden naar aanleiding van reviews door externe toezichthouders worden als niet-declarabel aangemerkt en worden niet betaald door de Opdrachtgever.</w:t>
      </w:r>
    </w:p>
    <w:p w14:paraId="7F2E456E" w14:textId="77777777" w:rsidR="000201AB" w:rsidRPr="000201AB" w:rsidRDefault="000201AB" w:rsidP="000201AB">
      <w:pPr>
        <w:rPr>
          <w:rFonts w:ascii="LucidaSansEF" w:hAnsi="LucidaSansEF" w:cs="Tahoma"/>
          <w:bCs/>
          <w:sz w:val="20"/>
          <w:szCs w:val="20"/>
        </w:rPr>
      </w:pPr>
    </w:p>
    <w:p w14:paraId="2D2A97A8" w14:textId="098D9817" w:rsidR="000201AB" w:rsidRPr="000201AB" w:rsidRDefault="000201AB" w:rsidP="000201AB">
      <w:pPr>
        <w:keepNext/>
        <w:spacing w:after="60"/>
        <w:outlineLvl w:val="2"/>
        <w:rPr>
          <w:rFonts w:ascii="LucidaSansEF" w:eastAsia="MS Mincho" w:hAnsi="LucidaSansEF" w:cs="Arial"/>
          <w:b/>
          <w:bCs/>
          <w:sz w:val="20"/>
          <w:szCs w:val="20"/>
        </w:rPr>
      </w:pPr>
      <w:bookmarkStart w:id="116" w:name="_Toc316628399"/>
      <w:bookmarkStart w:id="117" w:name="_Toc513473011"/>
      <w:bookmarkStart w:id="118" w:name="_Toc200544754"/>
      <w:r w:rsidRPr="000201AB">
        <w:rPr>
          <w:rFonts w:ascii="LucidaSansEF" w:eastAsia="MS Mincho" w:hAnsi="LucidaSansEF" w:cs="Arial"/>
          <w:b/>
          <w:bCs/>
          <w:sz w:val="20"/>
          <w:szCs w:val="20"/>
        </w:rPr>
        <w:lastRenderedPageBreak/>
        <w:t>Indexering</w:t>
      </w:r>
      <w:bookmarkEnd w:id="116"/>
      <w:bookmarkEnd w:id="117"/>
      <w:bookmarkEnd w:id="118"/>
    </w:p>
    <w:p w14:paraId="5608C3E6" w14:textId="7A6AC028" w:rsidR="000201AB" w:rsidRPr="000201AB" w:rsidRDefault="000201AB" w:rsidP="000201AB">
      <w:pPr>
        <w:rPr>
          <w:rFonts w:ascii="LucidaSansEF" w:hAnsi="LucidaSansEF" w:cs="Tahoma"/>
          <w:sz w:val="20"/>
          <w:szCs w:val="20"/>
        </w:rPr>
      </w:pPr>
      <w:r w:rsidRPr="000201AB">
        <w:rPr>
          <w:rFonts w:ascii="LucidaSansEF" w:hAnsi="LucidaSansEF" w:cs="Tahoma"/>
          <w:sz w:val="20"/>
          <w:szCs w:val="20"/>
        </w:rPr>
        <w:t xml:space="preserve">De in de offerte vermelde prijzen liggen vast voor de verslagjaren </w:t>
      </w:r>
      <w:r w:rsidR="0036081A">
        <w:rPr>
          <w:rFonts w:ascii="LucidaSansEF" w:hAnsi="LucidaSansEF" w:cs="Tahoma"/>
          <w:sz w:val="20"/>
          <w:szCs w:val="20"/>
        </w:rPr>
        <w:t>van 2026 en 2027</w:t>
      </w:r>
      <w:r w:rsidRPr="000201AB">
        <w:rPr>
          <w:rFonts w:ascii="LucidaSansEF" w:hAnsi="LucidaSansEF" w:cs="Tahoma"/>
          <w:sz w:val="20"/>
          <w:szCs w:val="20"/>
        </w:rPr>
        <w:t>. Een indexering op de tarieven is mogelijk voor het eerst met ingang van het verslagjaar 202</w:t>
      </w:r>
      <w:r w:rsidR="0036081A">
        <w:rPr>
          <w:rFonts w:ascii="LucidaSansEF" w:hAnsi="LucidaSansEF" w:cs="Tahoma"/>
          <w:sz w:val="20"/>
          <w:szCs w:val="20"/>
        </w:rPr>
        <w:t>8</w:t>
      </w:r>
      <w:r w:rsidRPr="000201AB">
        <w:rPr>
          <w:rFonts w:ascii="LucidaSansEF" w:hAnsi="LucidaSansEF" w:cs="Tahoma"/>
          <w:sz w:val="20"/>
          <w:szCs w:val="20"/>
        </w:rPr>
        <w:t>, mits deze gebaseerd is op het CBS indexcijfers voor zakelijke dienstverlening, SBI code 70</w:t>
      </w:r>
      <w:r w:rsidRPr="000201AB">
        <w:rPr>
          <w:rFonts w:ascii="LucidaSansEF" w:hAnsi="LucidaSansEF" w:cs="Tahoma"/>
          <w:sz w:val="20"/>
          <w:szCs w:val="20"/>
        </w:rPr>
        <w:softHyphen/>
        <w:t>74.</w:t>
      </w:r>
    </w:p>
    <w:p w14:paraId="29502D6A" w14:textId="77777777" w:rsidR="000201AB" w:rsidRPr="000201AB" w:rsidRDefault="000201AB" w:rsidP="000201AB">
      <w:pPr>
        <w:rPr>
          <w:rFonts w:ascii="LucidaSansEF" w:hAnsi="LucidaSansEF" w:cs="Tahoma"/>
          <w:bCs/>
          <w:sz w:val="20"/>
          <w:szCs w:val="20"/>
        </w:rPr>
      </w:pPr>
    </w:p>
    <w:p w14:paraId="03EB13B4" w14:textId="0B2564E9" w:rsidR="000201AB" w:rsidRPr="000201AB" w:rsidRDefault="000201AB" w:rsidP="000201AB">
      <w:pPr>
        <w:keepNext/>
        <w:spacing w:after="60"/>
        <w:outlineLvl w:val="2"/>
        <w:rPr>
          <w:rFonts w:ascii="LucidaSansEF" w:eastAsia="MS Mincho" w:hAnsi="LucidaSansEF" w:cs="Arial"/>
          <w:b/>
          <w:bCs/>
          <w:sz w:val="20"/>
          <w:szCs w:val="20"/>
        </w:rPr>
      </w:pPr>
      <w:bookmarkStart w:id="119" w:name="_Toc316628400"/>
      <w:bookmarkStart w:id="120" w:name="_Toc513473012"/>
      <w:bookmarkStart w:id="121" w:name="_Toc200544755"/>
      <w:r w:rsidRPr="000201AB">
        <w:rPr>
          <w:rFonts w:ascii="LucidaSansEF" w:eastAsia="MS Mincho" w:hAnsi="LucidaSansEF" w:cs="Arial"/>
          <w:b/>
          <w:bCs/>
          <w:sz w:val="20"/>
          <w:szCs w:val="20"/>
        </w:rPr>
        <w:t>Uitvoering werkzaamheden tijdens kantoortijden van Opdrachtgever</w:t>
      </w:r>
      <w:bookmarkEnd w:id="119"/>
      <w:bookmarkEnd w:id="120"/>
      <w:bookmarkEnd w:id="121"/>
    </w:p>
    <w:p w14:paraId="6C5F8BD9" w14:textId="77777777" w:rsidR="000201AB" w:rsidRPr="000201AB" w:rsidRDefault="000201AB" w:rsidP="000201AB">
      <w:pPr>
        <w:rPr>
          <w:rFonts w:ascii="LucidaSansEF" w:hAnsi="LucidaSansEF" w:cs="Tahoma"/>
          <w:sz w:val="20"/>
          <w:szCs w:val="20"/>
        </w:rPr>
      </w:pPr>
      <w:r w:rsidRPr="000201AB">
        <w:rPr>
          <w:rFonts w:ascii="LucidaSansEF" w:hAnsi="LucidaSansEF" w:cs="Tahoma"/>
          <w:sz w:val="20"/>
          <w:szCs w:val="20"/>
        </w:rPr>
        <w:t>De werkzaamheden dienen in beginsel ten kantore van de Opdrachtgever uitgevoerd te worden. Het personeel van de Opdrachtnemer houdt zich aan de gebruikelijke kantoortijden van de Opdrachtgever.</w:t>
      </w:r>
    </w:p>
    <w:p w14:paraId="2884EB29" w14:textId="77777777" w:rsidR="000201AB" w:rsidRPr="000201AB" w:rsidRDefault="000201AB" w:rsidP="000201AB">
      <w:pPr>
        <w:rPr>
          <w:rFonts w:ascii="LucidaSansEF" w:hAnsi="LucidaSansEF" w:cs="Tahoma"/>
          <w:sz w:val="20"/>
          <w:szCs w:val="20"/>
        </w:rPr>
      </w:pPr>
    </w:p>
    <w:bookmarkEnd w:id="88"/>
    <w:bookmarkEnd w:id="89"/>
    <w:p w14:paraId="01DA6870" w14:textId="77777777" w:rsidR="000F645B" w:rsidRDefault="000F645B" w:rsidP="007E5D52">
      <w:pPr>
        <w:rPr>
          <w:rFonts w:ascii="LucidaSansEF" w:eastAsia="MS Mincho" w:hAnsi="LucidaSansEF"/>
          <w:sz w:val="20"/>
          <w:szCs w:val="20"/>
        </w:rPr>
      </w:pPr>
    </w:p>
    <w:p w14:paraId="38975FC5" w14:textId="77777777" w:rsidR="00F51D61" w:rsidRDefault="00F51D61" w:rsidP="00F51D61">
      <w:pPr>
        <w:rPr>
          <w:rFonts w:ascii="LucidaSansEF" w:hAnsi="LucidaSansEF" w:cs="Arial"/>
          <w:color w:val="0000FF"/>
          <w:sz w:val="20"/>
          <w:szCs w:val="20"/>
        </w:rPr>
      </w:pPr>
    </w:p>
    <w:p w14:paraId="4A5A1271" w14:textId="69A63362" w:rsidR="00B33467" w:rsidRDefault="00592F19" w:rsidP="00B33467">
      <w:pPr>
        <w:pStyle w:val="Kop10"/>
        <w:jc w:val="both"/>
      </w:pPr>
      <w:bookmarkStart w:id="122" w:name="_Toc3285713"/>
      <w:bookmarkStart w:id="123" w:name="_Ref26513312"/>
      <w:bookmarkStart w:id="124" w:name="_Ref26513318"/>
      <w:bookmarkStart w:id="125" w:name="_Ref26513325"/>
      <w:bookmarkStart w:id="126" w:name="_Toc41555099"/>
      <w:bookmarkStart w:id="127" w:name="_Toc200544756"/>
      <w:r>
        <w:t xml:space="preserve">5 </w:t>
      </w:r>
      <w:r w:rsidR="00B33467" w:rsidRPr="001538CD">
        <w:t>Programma van Eisen</w:t>
      </w:r>
      <w:bookmarkEnd w:id="122"/>
      <w:bookmarkEnd w:id="123"/>
      <w:bookmarkEnd w:id="124"/>
      <w:bookmarkEnd w:id="125"/>
      <w:bookmarkEnd w:id="126"/>
      <w:r>
        <w:t xml:space="preserve"> subsidie controle</w:t>
      </w:r>
      <w:bookmarkEnd w:id="127"/>
      <w:r w:rsidR="00B33467" w:rsidRPr="001538CD">
        <w:t xml:space="preserve"> </w:t>
      </w:r>
    </w:p>
    <w:p w14:paraId="7C82439A" w14:textId="77777777" w:rsidR="00B33467" w:rsidRPr="00592F19" w:rsidRDefault="00B33467" w:rsidP="00592F19">
      <w:pPr>
        <w:rPr>
          <w:rFonts w:ascii="LucidaSansEF" w:hAnsi="LucidaSansEF" w:cs="Arial"/>
          <w:bCs/>
          <w:color w:val="000000"/>
          <w:sz w:val="20"/>
        </w:rPr>
      </w:pPr>
      <w:r w:rsidRPr="00592F19">
        <w:rPr>
          <w:rFonts w:ascii="LucidaSansEF" w:hAnsi="LucidaSansEF" w:cs="Arial"/>
          <w:bCs/>
          <w:color w:val="000000"/>
          <w:sz w:val="20"/>
        </w:rPr>
        <w:t>Dit hoofdstuk bevat de minimale eisen die de VU stelt aan de gevraagde dienstverlening. Waar in dit Programma van Eisen op onderdelen wordt verwezen naar Bijlagen, maken deze bijlagen onlosmakelijk onderdeel uit van het Programma van Eisen.</w:t>
      </w:r>
    </w:p>
    <w:p w14:paraId="2C6860E2" w14:textId="44A40B25" w:rsidR="00B33467" w:rsidRPr="001538CD" w:rsidRDefault="00592F19" w:rsidP="00592F19">
      <w:pPr>
        <w:pStyle w:val="Kop2"/>
        <w:numPr>
          <w:ilvl w:val="0"/>
          <w:numId w:val="0"/>
        </w:numPr>
      </w:pPr>
      <w:bookmarkStart w:id="128" w:name="_Toc41555100"/>
      <w:bookmarkStart w:id="129" w:name="_Toc200544757"/>
      <w:r>
        <w:t>A</w:t>
      </w:r>
      <w:r w:rsidR="00B33467">
        <w:t>lgemeen</w:t>
      </w:r>
      <w:bookmarkEnd w:id="128"/>
      <w:bookmarkEnd w:id="129"/>
      <w:r w:rsidR="00B33467">
        <w:t xml:space="preserve"> </w:t>
      </w:r>
    </w:p>
    <w:p w14:paraId="3B599458" w14:textId="137EFCE0" w:rsidR="00B33467" w:rsidRPr="00592F19" w:rsidRDefault="00B33467" w:rsidP="00592F19">
      <w:pPr>
        <w:rPr>
          <w:rFonts w:ascii="LucidaSansEF" w:hAnsi="LucidaSansEF" w:cs="Arial"/>
          <w:bCs/>
          <w:color w:val="000000"/>
          <w:sz w:val="20"/>
        </w:rPr>
      </w:pPr>
      <w:r w:rsidRPr="00592F19">
        <w:rPr>
          <w:rFonts w:ascii="LucidaSansEF" w:hAnsi="LucidaSansEF" w:cs="Arial"/>
          <w:bCs/>
          <w:color w:val="000000"/>
          <w:sz w:val="20"/>
        </w:rPr>
        <w:t>Binnen de faculteiten van de VU worden al dan niet in samenwerking met externe partijen gesubsidieerde projecten voor wetenschappelijk onderzoek uitgevoerd. Financiers zijn nationale en internationale overheidsorganisaties, maatschappelijke organisaties</w:t>
      </w:r>
      <w:r w:rsidR="005000EC">
        <w:rPr>
          <w:rFonts w:ascii="LucidaSansEF" w:hAnsi="LucidaSansEF" w:cs="Arial"/>
          <w:bCs/>
          <w:color w:val="000000"/>
          <w:sz w:val="20"/>
        </w:rPr>
        <w:t>,</w:t>
      </w:r>
      <w:r w:rsidRPr="00592F19">
        <w:rPr>
          <w:rFonts w:ascii="LucidaSansEF" w:hAnsi="LucidaSansEF" w:cs="Arial"/>
          <w:bCs/>
          <w:color w:val="000000"/>
          <w:sz w:val="20"/>
        </w:rPr>
        <w:t xml:space="preserve"> commerciële organisaties en particulieren. In veel gevallen worden bij de projectafrekeningen controleverklaringen of rapporten</w:t>
      </w:r>
      <w:r w:rsidR="00FE0C9F">
        <w:rPr>
          <w:rFonts w:ascii="LucidaSansEF" w:hAnsi="LucidaSansEF" w:cs="Arial"/>
          <w:bCs/>
          <w:color w:val="000000"/>
          <w:sz w:val="20"/>
        </w:rPr>
        <w:t xml:space="preserve"> van feitelijke bevindingen</w:t>
      </w:r>
      <w:r w:rsidRPr="00592F19">
        <w:rPr>
          <w:rFonts w:ascii="LucidaSansEF" w:hAnsi="LucidaSansEF" w:cs="Arial"/>
          <w:bCs/>
          <w:color w:val="000000"/>
          <w:sz w:val="20"/>
        </w:rPr>
        <w:t xml:space="preserve"> ter verstrekking van zekerheid vereist. De faculteiten streven ernaar op basis van geharmoniseerde processen voor projectadministratie en projectdossiervorming een optimale kwaliteit van voor controle benodigde informatie aan te bieden. Hiervoor zijn formele interne controleprocessen van toepassing. </w:t>
      </w:r>
      <w:r w:rsidR="0026791E">
        <w:rPr>
          <w:rFonts w:ascii="LucidaSansEF" w:hAnsi="LucidaSansEF" w:cs="Arial"/>
          <w:bCs/>
          <w:color w:val="000000"/>
          <w:sz w:val="20"/>
        </w:rPr>
        <w:t>Er worden</w:t>
      </w:r>
      <w:r w:rsidR="008B0E30" w:rsidDel="0026791E">
        <w:rPr>
          <w:rFonts w:ascii="LucidaSansEF" w:hAnsi="LucidaSansEF" w:cs="Arial"/>
          <w:bCs/>
          <w:color w:val="000000"/>
          <w:sz w:val="20"/>
        </w:rPr>
        <w:t xml:space="preserve"> </w:t>
      </w:r>
      <w:r w:rsidR="001930BE">
        <w:rPr>
          <w:rFonts w:ascii="LucidaSansEF" w:hAnsi="LucidaSansEF" w:cs="Arial"/>
          <w:bCs/>
          <w:color w:val="000000"/>
          <w:sz w:val="20"/>
        </w:rPr>
        <w:t>vier</w:t>
      </w:r>
      <w:r w:rsidR="008B0E30">
        <w:rPr>
          <w:rFonts w:ascii="LucidaSansEF" w:hAnsi="LucidaSansEF" w:cs="Arial"/>
          <w:bCs/>
          <w:color w:val="000000"/>
          <w:sz w:val="20"/>
        </w:rPr>
        <w:t xml:space="preserve"> ‘</w:t>
      </w:r>
      <w:proofErr w:type="spellStart"/>
      <w:r w:rsidR="008B0E30">
        <w:rPr>
          <w:rFonts w:ascii="LucidaSansEF" w:hAnsi="LucidaSansEF" w:cs="Arial"/>
          <w:bCs/>
          <w:color w:val="000000"/>
          <w:sz w:val="20"/>
        </w:rPr>
        <w:t>Prepared</w:t>
      </w:r>
      <w:proofErr w:type="spellEnd"/>
      <w:r w:rsidR="008B0E30">
        <w:rPr>
          <w:rFonts w:ascii="LucidaSansEF" w:hAnsi="LucidaSansEF" w:cs="Arial"/>
          <w:bCs/>
          <w:color w:val="000000"/>
          <w:sz w:val="20"/>
        </w:rPr>
        <w:t xml:space="preserve"> </w:t>
      </w:r>
      <w:proofErr w:type="spellStart"/>
      <w:r w:rsidR="008B0E30">
        <w:rPr>
          <w:rFonts w:ascii="LucidaSansEF" w:hAnsi="LucidaSansEF" w:cs="Arial"/>
          <w:bCs/>
          <w:color w:val="000000"/>
          <w:sz w:val="20"/>
        </w:rPr>
        <w:t>by</w:t>
      </w:r>
      <w:proofErr w:type="spellEnd"/>
      <w:r w:rsidR="008B0E30">
        <w:rPr>
          <w:rFonts w:ascii="LucidaSansEF" w:hAnsi="LucidaSansEF" w:cs="Arial"/>
          <w:bCs/>
          <w:color w:val="000000"/>
          <w:sz w:val="20"/>
        </w:rPr>
        <w:t xml:space="preserve"> client (PBC) </w:t>
      </w:r>
      <w:proofErr w:type="spellStart"/>
      <w:r w:rsidR="008B0E30">
        <w:rPr>
          <w:rFonts w:ascii="LucidaSansEF" w:hAnsi="LucidaSansEF" w:cs="Arial"/>
          <w:bCs/>
          <w:color w:val="000000"/>
          <w:sz w:val="20"/>
        </w:rPr>
        <w:t>lists</w:t>
      </w:r>
      <w:proofErr w:type="spellEnd"/>
      <w:r w:rsidR="008B0E30">
        <w:rPr>
          <w:rFonts w:ascii="LucidaSansEF" w:hAnsi="LucidaSansEF" w:cs="Arial"/>
          <w:bCs/>
          <w:color w:val="000000"/>
          <w:sz w:val="20"/>
        </w:rPr>
        <w:t>)’</w:t>
      </w:r>
      <w:r w:rsidR="00CD03CF">
        <w:rPr>
          <w:rFonts w:ascii="LucidaSansEF" w:hAnsi="LucidaSansEF" w:cs="Arial"/>
          <w:bCs/>
          <w:color w:val="000000"/>
          <w:sz w:val="20"/>
        </w:rPr>
        <w:t xml:space="preserve"> </w:t>
      </w:r>
      <w:r w:rsidR="001930BE">
        <w:rPr>
          <w:rFonts w:ascii="LucidaSansEF" w:hAnsi="LucidaSansEF" w:cs="Arial"/>
          <w:bCs/>
          <w:color w:val="000000"/>
          <w:sz w:val="20"/>
        </w:rPr>
        <w:t>gebruikt voor het opbouwen van de accountantsdossiers</w:t>
      </w:r>
      <w:r w:rsidR="00533777">
        <w:rPr>
          <w:rFonts w:ascii="LucidaSansEF" w:hAnsi="LucidaSansEF" w:cs="Arial"/>
          <w:bCs/>
          <w:color w:val="000000"/>
          <w:sz w:val="20"/>
        </w:rPr>
        <w:t xml:space="preserve">, namelijk </w:t>
      </w:r>
      <w:r w:rsidR="009E072E">
        <w:rPr>
          <w:rFonts w:ascii="LucidaSansEF" w:hAnsi="LucidaSansEF" w:cs="Arial"/>
          <w:bCs/>
          <w:color w:val="000000"/>
          <w:sz w:val="20"/>
        </w:rPr>
        <w:t xml:space="preserve">één </w:t>
      </w:r>
      <w:r w:rsidR="00533777">
        <w:rPr>
          <w:rFonts w:ascii="LucidaSansEF" w:hAnsi="LucidaSansEF" w:cs="Arial"/>
          <w:bCs/>
          <w:color w:val="000000"/>
          <w:sz w:val="20"/>
        </w:rPr>
        <w:t>voor EU H2020, EU Horizon Europe, Standaard projecten en SISA. Deze ‘</w:t>
      </w:r>
      <w:proofErr w:type="spellStart"/>
      <w:r w:rsidR="00533777">
        <w:rPr>
          <w:rFonts w:ascii="LucidaSansEF" w:hAnsi="LucidaSansEF" w:cs="Arial"/>
          <w:bCs/>
          <w:color w:val="000000"/>
          <w:sz w:val="20"/>
        </w:rPr>
        <w:t>Prepared</w:t>
      </w:r>
      <w:proofErr w:type="spellEnd"/>
      <w:r w:rsidR="00533777">
        <w:rPr>
          <w:rFonts w:ascii="LucidaSansEF" w:hAnsi="LucidaSansEF" w:cs="Arial"/>
          <w:bCs/>
          <w:color w:val="000000"/>
          <w:sz w:val="20"/>
        </w:rPr>
        <w:t xml:space="preserve"> </w:t>
      </w:r>
      <w:proofErr w:type="spellStart"/>
      <w:r w:rsidR="00533777">
        <w:rPr>
          <w:rFonts w:ascii="LucidaSansEF" w:hAnsi="LucidaSansEF" w:cs="Arial"/>
          <w:bCs/>
          <w:color w:val="000000"/>
          <w:sz w:val="20"/>
        </w:rPr>
        <w:t>by</w:t>
      </w:r>
      <w:proofErr w:type="spellEnd"/>
      <w:r w:rsidR="00533777">
        <w:rPr>
          <w:rFonts w:ascii="LucidaSansEF" w:hAnsi="LucidaSansEF" w:cs="Arial"/>
          <w:bCs/>
          <w:color w:val="000000"/>
          <w:sz w:val="20"/>
        </w:rPr>
        <w:t xml:space="preserve"> client (PBC) </w:t>
      </w:r>
      <w:proofErr w:type="spellStart"/>
      <w:r w:rsidR="00533777">
        <w:rPr>
          <w:rFonts w:ascii="LucidaSansEF" w:hAnsi="LucidaSansEF" w:cs="Arial"/>
          <w:bCs/>
          <w:color w:val="000000"/>
          <w:sz w:val="20"/>
        </w:rPr>
        <w:t>lists</w:t>
      </w:r>
      <w:proofErr w:type="spellEnd"/>
      <w:r w:rsidR="00533777">
        <w:rPr>
          <w:rFonts w:ascii="LucidaSansEF" w:hAnsi="LucidaSansEF" w:cs="Arial"/>
          <w:bCs/>
          <w:color w:val="000000"/>
          <w:sz w:val="20"/>
        </w:rPr>
        <w:t xml:space="preserve"> verschillen inhoudelijk </w:t>
      </w:r>
      <w:r w:rsidR="0026791E">
        <w:rPr>
          <w:rFonts w:ascii="LucidaSansEF" w:hAnsi="LucidaSansEF" w:cs="Arial"/>
          <w:bCs/>
          <w:color w:val="000000"/>
          <w:sz w:val="20"/>
        </w:rPr>
        <w:t xml:space="preserve">op basis </w:t>
      </w:r>
      <w:r w:rsidR="00533777">
        <w:rPr>
          <w:rFonts w:ascii="LucidaSansEF" w:hAnsi="LucidaSansEF" w:cs="Arial"/>
          <w:bCs/>
          <w:color w:val="000000"/>
          <w:sz w:val="20"/>
        </w:rPr>
        <w:t>de</w:t>
      </w:r>
      <w:r w:rsidR="0026791E">
        <w:rPr>
          <w:rFonts w:ascii="LucidaSansEF" w:hAnsi="LucidaSansEF" w:cs="Arial"/>
          <w:bCs/>
          <w:color w:val="000000"/>
          <w:sz w:val="20"/>
        </w:rPr>
        <w:t xml:space="preserve"> subsidievoorwaarden. Ter illustratie </w:t>
      </w:r>
      <w:r w:rsidR="009F70DD">
        <w:rPr>
          <w:rFonts w:ascii="LucidaSansEF" w:hAnsi="LucidaSansEF" w:cs="Arial"/>
          <w:bCs/>
          <w:color w:val="000000"/>
          <w:sz w:val="20"/>
        </w:rPr>
        <w:t>zijn</w:t>
      </w:r>
      <w:r w:rsidR="0026791E">
        <w:rPr>
          <w:rFonts w:ascii="LucidaSansEF" w:hAnsi="LucidaSansEF" w:cs="Arial"/>
          <w:bCs/>
          <w:color w:val="000000"/>
          <w:sz w:val="20"/>
        </w:rPr>
        <w:t xml:space="preserve"> deze ‘</w:t>
      </w:r>
      <w:proofErr w:type="spellStart"/>
      <w:r w:rsidR="0026791E">
        <w:rPr>
          <w:rFonts w:ascii="LucidaSansEF" w:hAnsi="LucidaSansEF" w:cs="Arial"/>
          <w:bCs/>
          <w:color w:val="000000"/>
          <w:sz w:val="20"/>
        </w:rPr>
        <w:t>Prepared</w:t>
      </w:r>
      <w:proofErr w:type="spellEnd"/>
      <w:r w:rsidR="0026791E">
        <w:rPr>
          <w:rFonts w:ascii="LucidaSansEF" w:hAnsi="LucidaSansEF" w:cs="Arial"/>
          <w:bCs/>
          <w:color w:val="000000"/>
          <w:sz w:val="20"/>
        </w:rPr>
        <w:t xml:space="preserve"> </w:t>
      </w:r>
      <w:proofErr w:type="spellStart"/>
      <w:r w:rsidR="0026791E">
        <w:rPr>
          <w:rFonts w:ascii="LucidaSansEF" w:hAnsi="LucidaSansEF" w:cs="Arial"/>
          <w:bCs/>
          <w:color w:val="000000"/>
          <w:sz w:val="20"/>
        </w:rPr>
        <w:t>by</w:t>
      </w:r>
      <w:proofErr w:type="spellEnd"/>
      <w:r w:rsidR="0026791E">
        <w:rPr>
          <w:rFonts w:ascii="LucidaSansEF" w:hAnsi="LucidaSansEF" w:cs="Arial"/>
          <w:bCs/>
          <w:color w:val="000000"/>
          <w:sz w:val="20"/>
        </w:rPr>
        <w:t xml:space="preserve"> client (PBC) </w:t>
      </w:r>
      <w:proofErr w:type="spellStart"/>
      <w:r w:rsidR="0026791E">
        <w:rPr>
          <w:rFonts w:ascii="LucidaSansEF" w:hAnsi="LucidaSansEF" w:cs="Arial"/>
          <w:bCs/>
          <w:color w:val="000000"/>
          <w:sz w:val="20"/>
        </w:rPr>
        <w:t>lists</w:t>
      </w:r>
      <w:proofErr w:type="spellEnd"/>
      <w:r w:rsidR="00197CED">
        <w:rPr>
          <w:rFonts w:ascii="LucidaSansEF" w:hAnsi="LucidaSansEF" w:cs="Arial"/>
          <w:bCs/>
          <w:color w:val="000000"/>
          <w:sz w:val="20"/>
        </w:rPr>
        <w:t xml:space="preserve">, </w:t>
      </w:r>
      <w:r w:rsidR="009B3DBB">
        <w:rPr>
          <w:rFonts w:ascii="LucidaSansEF" w:hAnsi="LucidaSansEF" w:cs="Arial"/>
          <w:bCs/>
          <w:color w:val="000000"/>
          <w:sz w:val="20"/>
        </w:rPr>
        <w:t xml:space="preserve">welke betrekking heeft op EU H2020 projecten, toegevoegd in bijlage </w:t>
      </w:r>
      <w:r w:rsidR="009F70DD">
        <w:rPr>
          <w:rFonts w:ascii="LucidaSansEF" w:hAnsi="LucidaSansEF" w:cs="Arial"/>
          <w:bCs/>
          <w:color w:val="000000"/>
          <w:sz w:val="20"/>
        </w:rPr>
        <w:t>6</w:t>
      </w:r>
      <w:r w:rsidR="00CF4C88">
        <w:rPr>
          <w:rFonts w:ascii="LucidaSansEF" w:hAnsi="LucidaSansEF" w:cs="Arial"/>
          <w:bCs/>
          <w:color w:val="000000"/>
          <w:sz w:val="20"/>
        </w:rPr>
        <w:t>/9</w:t>
      </w:r>
      <w:r w:rsidR="009B3DBB">
        <w:rPr>
          <w:rFonts w:ascii="LucidaSansEF" w:hAnsi="LucidaSansEF" w:cs="Arial"/>
          <w:bCs/>
          <w:color w:val="000000"/>
          <w:sz w:val="20"/>
        </w:rPr>
        <w:t>.</w:t>
      </w:r>
    </w:p>
    <w:p w14:paraId="769CD06D" w14:textId="77777777" w:rsidR="00B33467" w:rsidRPr="00592F19" w:rsidRDefault="00B33467" w:rsidP="00592F19">
      <w:pPr>
        <w:rPr>
          <w:rFonts w:ascii="LucidaSansEF" w:hAnsi="LucidaSansEF" w:cs="Arial"/>
          <w:bCs/>
          <w:color w:val="000000"/>
          <w:sz w:val="20"/>
        </w:rPr>
      </w:pPr>
    </w:p>
    <w:p w14:paraId="78F4EB57" w14:textId="135536F7" w:rsidR="00B33467" w:rsidRPr="00592F19" w:rsidRDefault="00B33467" w:rsidP="00592F19">
      <w:pPr>
        <w:rPr>
          <w:rFonts w:ascii="LucidaSansEF" w:hAnsi="LucidaSansEF" w:cs="Arial"/>
          <w:bCs/>
          <w:color w:val="000000"/>
          <w:sz w:val="20"/>
        </w:rPr>
      </w:pPr>
      <w:r w:rsidRPr="00D01A77">
        <w:rPr>
          <w:rFonts w:ascii="LucidaSansEF" w:hAnsi="LucidaSansEF" w:cs="Arial"/>
          <w:color w:val="000000"/>
          <w:sz w:val="20"/>
        </w:rPr>
        <w:t xml:space="preserve">Opdrachtgever verwacht op basis van bestaande ervaringen en de lopende projectenportefeuille dat circa </w:t>
      </w:r>
      <w:r w:rsidR="00167F81" w:rsidRPr="00D01A77">
        <w:rPr>
          <w:rFonts w:ascii="LucidaSansEF" w:hAnsi="LucidaSansEF" w:cs="Arial"/>
          <w:color w:val="000000"/>
          <w:sz w:val="20"/>
        </w:rPr>
        <w:t xml:space="preserve">45 </w:t>
      </w:r>
      <w:r w:rsidRPr="00D01A77">
        <w:rPr>
          <w:rFonts w:ascii="LucidaSansEF" w:hAnsi="LucidaSansEF" w:cs="Arial"/>
          <w:color w:val="000000"/>
          <w:sz w:val="20"/>
        </w:rPr>
        <w:t>projecten op jaarbasis dienen te worden gecontroleerd. Het is op voorhand niet precies te zeggen hoeveel projecten van welk type en welke subsidiegever gedurende de looptijd van de overeenkomst gecontroleerd moeten worden</w:t>
      </w:r>
      <w:r w:rsidRPr="00592F19">
        <w:rPr>
          <w:rFonts w:ascii="LucidaSansEF" w:hAnsi="LucidaSansEF" w:cs="Arial"/>
          <w:bCs/>
          <w:color w:val="000000"/>
          <w:sz w:val="20"/>
        </w:rPr>
        <w:t>. De Opdrachtnemer kan zich niet beroepen op significante afwijkingen van de hiervoor gegeven inschatting van het aantal projecten dat aan controles onderhavig zal zijn.</w:t>
      </w:r>
    </w:p>
    <w:p w14:paraId="66F571A6" w14:textId="77777777" w:rsidR="00B33467" w:rsidRPr="00592F19" w:rsidRDefault="00B33467" w:rsidP="00592F19">
      <w:pPr>
        <w:rPr>
          <w:rFonts w:ascii="LucidaSansEF" w:hAnsi="LucidaSansEF" w:cs="Arial"/>
          <w:bCs/>
          <w:color w:val="000000"/>
          <w:sz w:val="20"/>
        </w:rPr>
      </w:pPr>
    </w:p>
    <w:p w14:paraId="7115CFAF" w14:textId="77777777" w:rsidR="00B33467" w:rsidRPr="00592F19" w:rsidRDefault="00B33467" w:rsidP="00592F19">
      <w:pPr>
        <w:rPr>
          <w:rFonts w:ascii="LucidaSansEF" w:hAnsi="LucidaSansEF" w:cs="Arial"/>
          <w:bCs/>
          <w:color w:val="000000"/>
          <w:sz w:val="20"/>
        </w:rPr>
      </w:pPr>
      <w:r w:rsidRPr="00592F19">
        <w:rPr>
          <w:rFonts w:ascii="LucidaSansEF" w:hAnsi="LucidaSansEF" w:cs="Arial"/>
          <w:bCs/>
          <w:color w:val="000000"/>
          <w:sz w:val="20"/>
        </w:rPr>
        <w:t>Alle reviewwerkzaamheden van externe organisaties op de afgegeven controleverklaringen, uitgebrachte rapportages en overige informatieverstrekking van de externe accountant worden geacht in de controleopdracht van de externe accountant te zijn begrepen als onderdeel van het interne kwaliteitszorgsysteem van de controlerende accountant. Van de controlerende accountant wordt verwacht dat deze kennis en ervaring heeft inzake de aard en frequentie van reviews en daarmee samenhangende werkzaamheden.</w:t>
      </w:r>
    </w:p>
    <w:p w14:paraId="6CCD595E" w14:textId="4F113570" w:rsidR="00B33467" w:rsidRPr="00F86BE1" w:rsidRDefault="00592F19" w:rsidP="00592F19">
      <w:pPr>
        <w:pStyle w:val="Kop2"/>
        <w:numPr>
          <w:ilvl w:val="0"/>
          <w:numId w:val="0"/>
        </w:numPr>
      </w:pPr>
      <w:bookmarkStart w:id="130" w:name="_Toc41555101"/>
      <w:bookmarkStart w:id="131" w:name="_Toc200544758"/>
      <w:r w:rsidRPr="00F86BE1">
        <w:t>A</w:t>
      </w:r>
      <w:r w:rsidR="00B33467" w:rsidRPr="00F86BE1">
        <w:t>lgemeen wettelijk kader</w:t>
      </w:r>
      <w:bookmarkEnd w:id="130"/>
      <w:bookmarkEnd w:id="131"/>
    </w:p>
    <w:p w14:paraId="1CEA6176" w14:textId="77777777" w:rsidR="00B33467" w:rsidRPr="00F86BE1" w:rsidRDefault="00B33467" w:rsidP="00B33467">
      <w:pPr>
        <w:tabs>
          <w:tab w:val="left" w:pos="567"/>
        </w:tabs>
        <w:autoSpaceDE w:val="0"/>
        <w:autoSpaceDN w:val="0"/>
        <w:adjustRightInd w:val="0"/>
        <w:jc w:val="both"/>
        <w:rPr>
          <w:rFonts w:ascii="LucidaSansEF" w:hAnsi="LucidaSansEF" w:cs="Arial"/>
          <w:color w:val="000000"/>
          <w:sz w:val="20"/>
        </w:rPr>
      </w:pPr>
      <w:r w:rsidRPr="00F86BE1">
        <w:rPr>
          <w:rFonts w:ascii="LucidaSansEF" w:hAnsi="LucidaSansEF" w:cs="Arial"/>
          <w:color w:val="000000"/>
          <w:sz w:val="20"/>
        </w:rPr>
        <w:t>De Wet op het Hoger onderwijs en Wetenschappelijk onderzoek (WHW) is het belangrijkste</w:t>
      </w:r>
    </w:p>
    <w:p w14:paraId="66A9BE83" w14:textId="77777777" w:rsidR="00B33467" w:rsidRPr="00F86BE1" w:rsidRDefault="00B33467" w:rsidP="00B33467">
      <w:pPr>
        <w:tabs>
          <w:tab w:val="left" w:pos="567"/>
        </w:tabs>
        <w:autoSpaceDE w:val="0"/>
        <w:autoSpaceDN w:val="0"/>
        <w:adjustRightInd w:val="0"/>
        <w:jc w:val="both"/>
        <w:rPr>
          <w:rFonts w:ascii="LucidaSansEF" w:hAnsi="LucidaSansEF" w:cs="Arial"/>
          <w:color w:val="000000"/>
          <w:sz w:val="20"/>
        </w:rPr>
      </w:pPr>
      <w:r w:rsidRPr="00F86BE1">
        <w:rPr>
          <w:rFonts w:ascii="LucidaSansEF" w:hAnsi="LucidaSansEF" w:cs="Arial"/>
          <w:color w:val="000000"/>
          <w:sz w:val="20"/>
        </w:rPr>
        <w:lastRenderedPageBreak/>
        <w:t>wettelijke kader voor de Stichting VU. Daarnaast is voor de Stichting VU, als publiekrechtelijke rechtspersoon, ook de Algemene wet bestuursrecht van belang.</w:t>
      </w:r>
    </w:p>
    <w:p w14:paraId="18FE8ED8" w14:textId="77777777" w:rsidR="00B33467" w:rsidRPr="00592F19" w:rsidRDefault="00B33467" w:rsidP="00B33467">
      <w:pPr>
        <w:tabs>
          <w:tab w:val="left" w:pos="567"/>
        </w:tabs>
        <w:autoSpaceDE w:val="0"/>
        <w:autoSpaceDN w:val="0"/>
        <w:adjustRightInd w:val="0"/>
        <w:jc w:val="both"/>
        <w:rPr>
          <w:rFonts w:ascii="LucidaSansEF" w:hAnsi="LucidaSansEF" w:cs="Arial"/>
          <w:bCs/>
          <w:color w:val="000000"/>
          <w:sz w:val="20"/>
        </w:rPr>
      </w:pPr>
      <w:r w:rsidRPr="00F86BE1">
        <w:rPr>
          <w:rFonts w:ascii="LucidaSansEF" w:hAnsi="LucidaSansEF" w:cs="Arial"/>
          <w:color w:val="000000"/>
          <w:sz w:val="20"/>
        </w:rPr>
        <w:t>De OCW richtlijn jaarverslag onderwijs en het onderwijsaccountantsprotocol zijn te vinden op de website van DUO (www.cfi.nl).</w:t>
      </w:r>
    </w:p>
    <w:p w14:paraId="4C49C70B" w14:textId="7C7CA09D" w:rsidR="00B33467" w:rsidRPr="0033123C" w:rsidRDefault="00D34DFD" w:rsidP="00592F19">
      <w:pPr>
        <w:pStyle w:val="Kop2"/>
        <w:numPr>
          <w:ilvl w:val="0"/>
          <w:numId w:val="0"/>
        </w:numPr>
      </w:pPr>
      <w:bookmarkStart w:id="132" w:name="_Toc41555103"/>
      <w:bookmarkStart w:id="133" w:name="_Toc200544759"/>
      <w:r>
        <w:t>O</w:t>
      </w:r>
      <w:r w:rsidR="00B33467" w:rsidRPr="0033123C">
        <w:t>pdrachtverstrekking</w:t>
      </w:r>
      <w:bookmarkEnd w:id="132"/>
      <w:bookmarkEnd w:id="133"/>
    </w:p>
    <w:p w14:paraId="6E4B5817" w14:textId="3F842C05" w:rsidR="00B33467" w:rsidRPr="00592F19" w:rsidRDefault="00717572" w:rsidP="00592F19">
      <w:pPr>
        <w:tabs>
          <w:tab w:val="left" w:pos="567"/>
        </w:tabs>
        <w:autoSpaceDE w:val="0"/>
        <w:autoSpaceDN w:val="0"/>
        <w:adjustRightInd w:val="0"/>
        <w:jc w:val="both"/>
        <w:rPr>
          <w:rFonts w:ascii="LucidaSansEF" w:hAnsi="LucidaSansEF" w:cs="Arial"/>
          <w:bCs/>
          <w:color w:val="000000"/>
          <w:sz w:val="20"/>
        </w:rPr>
      </w:pPr>
      <w:r>
        <w:rPr>
          <w:rFonts w:ascii="LucidaSansEF" w:hAnsi="LucidaSansEF" w:cs="Arial"/>
          <w:bCs/>
          <w:color w:val="000000"/>
          <w:sz w:val="20"/>
        </w:rPr>
        <w:t>De</w:t>
      </w:r>
      <w:r w:rsidR="00F86BE1">
        <w:rPr>
          <w:rFonts w:ascii="LucidaSansEF" w:hAnsi="LucidaSansEF" w:cs="Arial"/>
          <w:bCs/>
          <w:color w:val="000000"/>
          <w:sz w:val="20"/>
        </w:rPr>
        <w:t xml:space="preserve"> </w:t>
      </w:r>
      <w:r w:rsidR="00B33467" w:rsidRPr="00592F19">
        <w:rPr>
          <w:rFonts w:ascii="LucidaSansEF" w:hAnsi="LucidaSansEF" w:cs="Arial"/>
          <w:bCs/>
          <w:color w:val="000000"/>
          <w:sz w:val="20"/>
        </w:rPr>
        <w:t>VU</w:t>
      </w:r>
      <w:r w:rsidR="00F86BE1">
        <w:rPr>
          <w:rFonts w:ascii="LucidaSansEF" w:hAnsi="LucidaSansEF" w:cs="Arial"/>
          <w:bCs/>
          <w:color w:val="000000"/>
          <w:sz w:val="20"/>
        </w:rPr>
        <w:t xml:space="preserve"> </w:t>
      </w:r>
      <w:r>
        <w:rPr>
          <w:rFonts w:ascii="LucidaSansEF" w:hAnsi="LucidaSansEF" w:cs="Arial"/>
          <w:bCs/>
          <w:color w:val="000000"/>
          <w:sz w:val="20"/>
        </w:rPr>
        <w:t>zal aan het begin van elk kalenderjaar</w:t>
      </w:r>
      <w:r w:rsidR="00B33467" w:rsidRPr="00592F19">
        <w:rPr>
          <w:rFonts w:ascii="LucidaSansEF" w:hAnsi="LucidaSansEF" w:cs="Arial"/>
          <w:bCs/>
          <w:color w:val="000000"/>
          <w:sz w:val="20"/>
        </w:rPr>
        <w:t xml:space="preserve"> een opdracht</w:t>
      </w:r>
      <w:r w:rsidR="00E91EC4">
        <w:rPr>
          <w:rFonts w:ascii="LucidaSansEF" w:hAnsi="LucidaSansEF" w:cs="Arial"/>
          <w:bCs/>
          <w:color w:val="000000"/>
          <w:sz w:val="20"/>
        </w:rPr>
        <w:t>brief verst</w:t>
      </w:r>
      <w:r w:rsidR="00382260">
        <w:rPr>
          <w:rFonts w:ascii="LucidaSansEF" w:hAnsi="LucidaSansEF" w:cs="Arial"/>
          <w:bCs/>
          <w:color w:val="000000"/>
          <w:sz w:val="20"/>
        </w:rPr>
        <w:t xml:space="preserve">rekken met daarin de te controleren projecten </w:t>
      </w:r>
      <w:r w:rsidR="00662E2E">
        <w:rPr>
          <w:rFonts w:ascii="LucidaSansEF" w:hAnsi="LucidaSansEF" w:cs="Arial"/>
          <w:bCs/>
          <w:color w:val="000000"/>
          <w:sz w:val="20"/>
        </w:rPr>
        <w:t xml:space="preserve">met vermelding van het afgesproken tarief gebaseerd op de </w:t>
      </w:r>
      <w:r w:rsidR="00505D92">
        <w:rPr>
          <w:rFonts w:ascii="LucidaSansEF" w:hAnsi="LucidaSansEF" w:cs="Arial"/>
          <w:bCs/>
          <w:color w:val="000000"/>
          <w:sz w:val="20"/>
        </w:rPr>
        <w:t>aanbieding die in het kader van deze aanbesteding is ingediend.</w:t>
      </w:r>
      <w:r w:rsidR="00362A5F">
        <w:rPr>
          <w:rFonts w:ascii="LucidaSansEF" w:hAnsi="LucidaSansEF" w:cs="Arial"/>
          <w:bCs/>
          <w:color w:val="000000"/>
          <w:sz w:val="20"/>
        </w:rPr>
        <w:t xml:space="preserve"> </w:t>
      </w:r>
      <w:r w:rsidR="00B33467" w:rsidRPr="00592F19">
        <w:rPr>
          <w:rFonts w:ascii="LucidaSansEF" w:hAnsi="LucidaSansEF" w:cs="Arial"/>
          <w:bCs/>
          <w:color w:val="000000"/>
          <w:sz w:val="20"/>
        </w:rPr>
        <w:t xml:space="preserve">In deze </w:t>
      </w:r>
      <w:r w:rsidR="00065138">
        <w:rPr>
          <w:rFonts w:ascii="LucidaSansEF" w:hAnsi="LucidaSansEF" w:cs="Arial"/>
          <w:bCs/>
          <w:color w:val="000000"/>
          <w:sz w:val="20"/>
        </w:rPr>
        <w:t>opdrachtbrief</w:t>
      </w:r>
      <w:r w:rsidR="00B33467" w:rsidRPr="00592F19">
        <w:rPr>
          <w:rFonts w:ascii="LucidaSansEF" w:hAnsi="LucidaSansEF" w:cs="Arial"/>
          <w:bCs/>
          <w:color w:val="000000"/>
          <w:sz w:val="20"/>
        </w:rPr>
        <w:t xml:space="preserve"> vermeldt de VU een duidelijke taakomschrijving. Tevens wordt </w:t>
      </w:r>
      <w:r w:rsidR="00362A5F">
        <w:rPr>
          <w:rFonts w:ascii="LucidaSansEF" w:hAnsi="LucidaSansEF" w:cs="Arial"/>
          <w:bCs/>
          <w:color w:val="000000"/>
          <w:sz w:val="20"/>
        </w:rPr>
        <w:t xml:space="preserve">per project </w:t>
      </w:r>
      <w:r w:rsidR="00B33467" w:rsidRPr="00592F19">
        <w:rPr>
          <w:rFonts w:ascii="LucidaSansEF" w:hAnsi="LucidaSansEF" w:cs="Arial"/>
          <w:bCs/>
          <w:color w:val="000000"/>
          <w:sz w:val="20"/>
        </w:rPr>
        <w:t xml:space="preserve">de gewenste start termijn opgenomen en een indicatie van de gewenste totale termijn van de opdracht. </w:t>
      </w:r>
    </w:p>
    <w:p w14:paraId="41B7A6AA" w14:textId="77777777" w:rsidR="00B33467" w:rsidRDefault="00B33467" w:rsidP="00D34DFD">
      <w:pPr>
        <w:pStyle w:val="Kop2"/>
        <w:numPr>
          <w:ilvl w:val="0"/>
          <w:numId w:val="0"/>
        </w:numPr>
      </w:pPr>
      <w:bookmarkStart w:id="134" w:name="_Toc41555104"/>
      <w:bookmarkStart w:id="135" w:name="_Toc200544760"/>
      <w:r>
        <w:t>Minimale eisen</w:t>
      </w:r>
      <w:bookmarkEnd w:id="134"/>
      <w:bookmarkEnd w:id="135"/>
    </w:p>
    <w:p w14:paraId="4A80F76C" w14:textId="77777777" w:rsidR="00D34DFD" w:rsidRDefault="00B33467" w:rsidP="00D34DFD">
      <w:r w:rsidRPr="00592F19">
        <w:rPr>
          <w:rFonts w:ascii="LucidaSansEF" w:hAnsi="LucidaSansEF" w:cs="Arial"/>
          <w:bCs/>
          <w:color w:val="000000"/>
          <w:sz w:val="20"/>
        </w:rPr>
        <w:t>Hieronder volgt de beschrijving van eisen welke betrekking hebben op beide percelen. Tenzij anders aangegeven, gelden de eisen voor beide percelen</w:t>
      </w:r>
      <w:r>
        <w:t>.</w:t>
      </w:r>
      <w:bookmarkStart w:id="136" w:name="_Toc41555105"/>
    </w:p>
    <w:p w14:paraId="44DC2410" w14:textId="77777777" w:rsidR="00D34DFD" w:rsidRDefault="00D34DFD" w:rsidP="00D34DFD"/>
    <w:p w14:paraId="3226D07D" w14:textId="2645218A" w:rsidR="00B33467" w:rsidRPr="00F86BE1" w:rsidRDefault="00D34DFD" w:rsidP="00F86BE1">
      <w:pPr>
        <w:pStyle w:val="Kop2"/>
        <w:numPr>
          <w:ilvl w:val="0"/>
          <w:numId w:val="0"/>
        </w:numPr>
        <w:rPr>
          <w:b w:val="0"/>
        </w:rPr>
      </w:pPr>
      <w:r w:rsidRPr="00F86BE1">
        <w:t>A</w:t>
      </w:r>
      <w:r w:rsidR="00B33467" w:rsidRPr="00F86BE1">
        <w:t>dditionele opdrachten</w:t>
      </w:r>
      <w:bookmarkEnd w:id="136"/>
    </w:p>
    <w:p w14:paraId="1619070E" w14:textId="77777777" w:rsidR="00B33467" w:rsidRPr="00F86BE1" w:rsidRDefault="00B33467" w:rsidP="00B33467">
      <w:pPr>
        <w:rPr>
          <w:rFonts w:ascii="LucidaSansEF" w:hAnsi="LucidaSansEF" w:cs="Arial"/>
          <w:color w:val="000000"/>
          <w:sz w:val="20"/>
        </w:rPr>
      </w:pPr>
      <w:r w:rsidRPr="00F86BE1">
        <w:rPr>
          <w:rFonts w:ascii="LucidaSansEF" w:hAnsi="LucidaSansEF" w:cs="Arial"/>
          <w:color w:val="000000"/>
          <w:sz w:val="20"/>
        </w:rPr>
        <w:t>De Opdrachtgever wenst op de hoogte te zijn van opdrachten die de Opdrachtnemer verricht voor de Opdrachtgever, welke buiten deze aanbesteding vallen. De Opdrachtgever eist daarom dat alle opdrachten vanuit de organisatie die vallen buiten deze aanbesteding door de Opdrachtnemer vóór uitvoering worden afgestemd met de contactpersoon VU. De Inschrijver verklaart zich hiermee akkoord.</w:t>
      </w:r>
    </w:p>
    <w:p w14:paraId="59306E0A" w14:textId="1DDF4B72" w:rsidR="00B33467" w:rsidRPr="00F86BE1" w:rsidRDefault="006605A8" w:rsidP="00F86BE1">
      <w:pPr>
        <w:pStyle w:val="Kop2"/>
        <w:numPr>
          <w:ilvl w:val="0"/>
          <w:numId w:val="0"/>
        </w:numPr>
      </w:pPr>
      <w:r w:rsidRPr="00F86BE1">
        <w:t>Continu</w:t>
      </w:r>
      <w:r w:rsidR="001C2D06" w:rsidRPr="00F86BE1">
        <w:t>ï</w:t>
      </w:r>
      <w:r w:rsidR="003C37A3" w:rsidRPr="00F86BE1">
        <w:t>teit</w:t>
      </w:r>
    </w:p>
    <w:p w14:paraId="31FA5A30" w14:textId="77777777" w:rsidR="00B33467" w:rsidRPr="00592F19" w:rsidRDefault="00B33467" w:rsidP="00B33467">
      <w:pPr>
        <w:rPr>
          <w:rFonts w:ascii="LucidaSansEF" w:hAnsi="LucidaSansEF" w:cs="Arial"/>
          <w:bCs/>
          <w:color w:val="000000"/>
          <w:sz w:val="20"/>
        </w:rPr>
      </w:pPr>
      <w:r w:rsidRPr="00F86BE1">
        <w:rPr>
          <w:rFonts w:ascii="LucidaSansEF" w:hAnsi="LucidaSansEF" w:cs="Arial"/>
          <w:color w:val="000000"/>
          <w:sz w:val="20"/>
        </w:rPr>
        <w:t>Opdrachtgever ervaart het als storend dat wisselingen in personeel van samenwerkingspartners ten koste gaan van de continuïteit in de samenwerking met - en kennis over - de Opdrachtgever. Opdrachtgever verlangt om die reden zo min mogelijk wisselingen in het bij Opdrachtgever werkzame team. Indien onverhoopt toch wisselingen noodzakelijk zijn, draagt Opdrachtnemer zorg voor continuïteit door uitsluitend ingewerkte en ervaren medewerkers in te zetten. De kosten van het inwerken komen ten laste van Opdrachtnemer.</w:t>
      </w:r>
    </w:p>
    <w:p w14:paraId="6C62B422" w14:textId="23FD026B" w:rsidR="00B33467" w:rsidRPr="00F86BE1" w:rsidRDefault="00D34DFD" w:rsidP="00D34DFD">
      <w:pPr>
        <w:pStyle w:val="Kop3"/>
        <w:numPr>
          <w:ilvl w:val="0"/>
          <w:numId w:val="0"/>
        </w:numPr>
        <w:ind w:left="720" w:hanging="720"/>
        <w:rPr>
          <w:i w:val="0"/>
          <w:iCs/>
        </w:rPr>
      </w:pPr>
      <w:bookmarkStart w:id="137" w:name="_Toc41555107"/>
      <w:bookmarkStart w:id="138" w:name="_Toc200544762"/>
      <w:r w:rsidRPr="00F86BE1">
        <w:rPr>
          <w:i w:val="0"/>
          <w:iCs/>
        </w:rPr>
        <w:t>F</w:t>
      </w:r>
      <w:r w:rsidR="00B33467" w:rsidRPr="00F86BE1">
        <w:rPr>
          <w:i w:val="0"/>
          <w:iCs/>
        </w:rPr>
        <w:t>lexibiliteit</w:t>
      </w:r>
      <w:bookmarkEnd w:id="137"/>
      <w:bookmarkEnd w:id="138"/>
    </w:p>
    <w:p w14:paraId="21A56E3F" w14:textId="77777777" w:rsidR="00B33467" w:rsidRPr="00F86BE1" w:rsidRDefault="00B33467" w:rsidP="00B33467">
      <w:r w:rsidRPr="00F86BE1">
        <w:rPr>
          <w:rFonts w:ascii="LucidaSansEF" w:hAnsi="LucidaSansEF" w:cs="Arial"/>
          <w:color w:val="000000"/>
          <w:sz w:val="20"/>
        </w:rPr>
        <w:t>De Opdrachtnemer heeft de flexibiliteit om snel in te springen op (onverwachte) situaties waaronder het voldoen aan actuele planningsverzoeken en de mogelijkheid om snel ter plaatse aanwezig te zijn</w:t>
      </w:r>
      <w:r w:rsidRPr="00F86BE1">
        <w:t>.</w:t>
      </w:r>
    </w:p>
    <w:p w14:paraId="644B7126" w14:textId="6E1D1769" w:rsidR="00B33467" w:rsidRPr="00F86BE1" w:rsidRDefault="00D34DFD" w:rsidP="00D34DFD">
      <w:pPr>
        <w:pStyle w:val="Kop3"/>
        <w:numPr>
          <w:ilvl w:val="0"/>
          <w:numId w:val="0"/>
        </w:numPr>
        <w:ind w:left="720" w:hanging="720"/>
        <w:rPr>
          <w:i w:val="0"/>
          <w:iCs/>
        </w:rPr>
      </w:pPr>
      <w:bookmarkStart w:id="139" w:name="_Toc41555109"/>
      <w:bookmarkStart w:id="140" w:name="_Toc200544763"/>
      <w:r w:rsidRPr="00F86BE1">
        <w:rPr>
          <w:i w:val="0"/>
          <w:iCs/>
        </w:rPr>
        <w:t>D</w:t>
      </w:r>
      <w:r w:rsidR="00B33467" w:rsidRPr="00F86BE1">
        <w:rPr>
          <w:i w:val="0"/>
          <w:iCs/>
        </w:rPr>
        <w:t>eskundigheid medewerkers</w:t>
      </w:r>
      <w:bookmarkEnd w:id="139"/>
      <w:bookmarkEnd w:id="140"/>
      <w:r w:rsidR="00B33467" w:rsidRPr="00F86BE1">
        <w:rPr>
          <w:i w:val="0"/>
          <w:iCs/>
        </w:rPr>
        <w:t xml:space="preserve"> </w:t>
      </w:r>
    </w:p>
    <w:p w14:paraId="3D40A156" w14:textId="77777777" w:rsidR="00B33467" w:rsidRPr="00F86BE1" w:rsidRDefault="00B33467" w:rsidP="00B33467">
      <w:pPr>
        <w:rPr>
          <w:rFonts w:ascii="LucidaSansEF" w:hAnsi="LucidaSansEF" w:cs="Arial"/>
          <w:color w:val="000000"/>
          <w:sz w:val="20"/>
        </w:rPr>
      </w:pPr>
      <w:r w:rsidRPr="00F86BE1">
        <w:rPr>
          <w:rFonts w:ascii="LucidaSansEF" w:hAnsi="LucidaSansEF" w:cs="Arial"/>
          <w:color w:val="000000"/>
          <w:sz w:val="20"/>
        </w:rPr>
        <w:t xml:space="preserve">De Opdrachtnemer moet (binnen zijn eigen organisatie) terug kunnen vallen op deskundigheid om zijn werkzaamheden zo goed mogelijk te kunnen vervullen. De Opdrachtnemer dient in de wereld van het Hoger Onderwijs en Wetenschappelijk onderzoek alsmede bij onderzoeksinstellingen actief te zijn respectievelijk deel te nemen in relevante vak- en branchegroepen. De Opdrachtnemer dient te beschikken over vaktechnische </w:t>
      </w:r>
      <w:proofErr w:type="spellStart"/>
      <w:r w:rsidRPr="00F86BE1">
        <w:rPr>
          <w:rFonts w:ascii="LucidaSansEF" w:hAnsi="LucidaSansEF" w:cs="Arial"/>
          <w:color w:val="000000"/>
          <w:sz w:val="20"/>
        </w:rPr>
        <w:t>achtervang</w:t>
      </w:r>
      <w:proofErr w:type="spellEnd"/>
      <w:r w:rsidRPr="00F86BE1">
        <w:rPr>
          <w:rFonts w:ascii="LucidaSansEF" w:hAnsi="LucidaSansEF" w:cs="Arial"/>
          <w:color w:val="000000"/>
          <w:sz w:val="20"/>
        </w:rPr>
        <w:t xml:space="preserve"> en deze te onderhouden.</w:t>
      </w:r>
    </w:p>
    <w:p w14:paraId="737A349C" w14:textId="4DA6C149" w:rsidR="00B33467" w:rsidRPr="00F86BE1" w:rsidRDefault="00D34DFD" w:rsidP="00D34DFD">
      <w:pPr>
        <w:pStyle w:val="Kop3"/>
        <w:numPr>
          <w:ilvl w:val="0"/>
          <w:numId w:val="0"/>
        </w:numPr>
        <w:ind w:left="720" w:hanging="720"/>
        <w:rPr>
          <w:i w:val="0"/>
          <w:iCs/>
        </w:rPr>
      </w:pPr>
      <w:bookmarkStart w:id="141" w:name="_Toc41555110"/>
      <w:bookmarkStart w:id="142" w:name="_Toc200544764"/>
      <w:r w:rsidRPr="00F86BE1">
        <w:rPr>
          <w:i w:val="0"/>
          <w:iCs/>
        </w:rPr>
        <w:t>N</w:t>
      </w:r>
      <w:r w:rsidR="00B33467" w:rsidRPr="00F86BE1">
        <w:rPr>
          <w:i w:val="0"/>
          <w:iCs/>
        </w:rPr>
        <w:t>ederlandse taal</w:t>
      </w:r>
      <w:bookmarkEnd w:id="141"/>
      <w:bookmarkEnd w:id="142"/>
    </w:p>
    <w:p w14:paraId="324132BE" w14:textId="77777777" w:rsidR="00B33467" w:rsidRPr="00F86BE1" w:rsidRDefault="00B33467" w:rsidP="00B33467">
      <w:pPr>
        <w:rPr>
          <w:rFonts w:ascii="LucidaSansEF" w:hAnsi="LucidaSansEF" w:cs="Arial"/>
          <w:color w:val="000000"/>
          <w:sz w:val="20"/>
        </w:rPr>
      </w:pPr>
      <w:r w:rsidRPr="00F86BE1">
        <w:rPr>
          <w:rFonts w:ascii="LucidaSansEF" w:hAnsi="LucidaSansEF" w:cs="Arial"/>
          <w:color w:val="000000"/>
          <w:sz w:val="20"/>
        </w:rPr>
        <w:t>De voertaal voor de duur van de overeenkomst is Nederlands. De medewerkers van Opdrachtnemer beheersen daarom uitstekend de Nederlandse taal in woord en geschrift.</w:t>
      </w:r>
    </w:p>
    <w:p w14:paraId="0A44766C" w14:textId="77777777" w:rsidR="00B33467" w:rsidRPr="00D01A77" w:rsidRDefault="00B33467" w:rsidP="00B33467">
      <w:pPr>
        <w:rPr>
          <w:rFonts w:ascii="LucidaSansEF" w:hAnsi="LucidaSansEF" w:cs="Arial"/>
          <w:color w:val="000000"/>
          <w:sz w:val="20"/>
          <w:highlight w:val="green"/>
        </w:rPr>
      </w:pPr>
    </w:p>
    <w:p w14:paraId="7F7FC713" w14:textId="77777777" w:rsidR="00B33467" w:rsidRPr="00F86BE1" w:rsidRDefault="00B33467" w:rsidP="00B33467">
      <w:r w:rsidRPr="00F86BE1">
        <w:rPr>
          <w:rFonts w:ascii="LucidaSansEF" w:hAnsi="LucidaSansEF" w:cs="Arial"/>
          <w:color w:val="000000"/>
          <w:sz w:val="20"/>
        </w:rPr>
        <w:lastRenderedPageBreak/>
        <w:t>Voor een deel van de projecten wordt samengewerkt met buitenlandse partners. Projectdocumenten en/of controleverklaringen en accountantsrapporten bij die projecten kunnen in de Engelse taal zijn opgesteld en/of worden gevraagd. Dit leidt voor Opdrachtgever niet tot extra controlewerkzaamheden of kosten</w:t>
      </w:r>
      <w:r w:rsidRPr="00F86BE1">
        <w:t>.</w:t>
      </w:r>
    </w:p>
    <w:p w14:paraId="64052CCB" w14:textId="1058ECC0" w:rsidR="00B33467" w:rsidRPr="00F86BE1" w:rsidRDefault="00D34DFD" w:rsidP="00D34DFD">
      <w:pPr>
        <w:pStyle w:val="Kop3"/>
        <w:numPr>
          <w:ilvl w:val="0"/>
          <w:numId w:val="0"/>
        </w:numPr>
        <w:ind w:left="720" w:hanging="720"/>
        <w:rPr>
          <w:i w:val="0"/>
          <w:iCs/>
        </w:rPr>
      </w:pPr>
      <w:bookmarkStart w:id="143" w:name="_Toc41555111"/>
      <w:bookmarkStart w:id="144" w:name="_Toc200544765"/>
      <w:r w:rsidRPr="00F86BE1">
        <w:rPr>
          <w:i w:val="0"/>
          <w:iCs/>
        </w:rPr>
        <w:t>T</w:t>
      </w:r>
      <w:r w:rsidR="00B33467" w:rsidRPr="00F86BE1">
        <w:rPr>
          <w:i w:val="0"/>
          <w:iCs/>
        </w:rPr>
        <w:t>arieven</w:t>
      </w:r>
      <w:bookmarkEnd w:id="143"/>
      <w:bookmarkEnd w:id="144"/>
    </w:p>
    <w:p w14:paraId="3594628E" w14:textId="77777777" w:rsidR="00B33467" w:rsidRPr="00592F19" w:rsidRDefault="00B33467" w:rsidP="00B33467">
      <w:pPr>
        <w:rPr>
          <w:rFonts w:ascii="LucidaSansEF" w:hAnsi="LucidaSansEF" w:cs="Arial"/>
          <w:bCs/>
          <w:color w:val="000000"/>
          <w:sz w:val="20"/>
        </w:rPr>
      </w:pPr>
      <w:r w:rsidRPr="00F86BE1">
        <w:rPr>
          <w:rFonts w:ascii="LucidaSansEF" w:hAnsi="LucidaSansEF" w:cs="Arial"/>
          <w:color w:val="000000"/>
          <w:sz w:val="20"/>
        </w:rPr>
        <w:t>De aangeboden tarieven zijn integraal, gelden in euro’s en zijn exclusief BTW. Dit houdt in dat in deze tarieven onder andere, doch niet uitsluitend zijn inbegrepen: belastingen, (sociale) premies, reis¬- en verblijfkosten, administratieve¬ en secretariaatskosten, overhead, winst, alsmede alle overige kosten die aan de uitvoering van deze overeenkomst zijn verbonden. Ook betaalt Opdrachtgever geen reistijd uit.</w:t>
      </w:r>
    </w:p>
    <w:p w14:paraId="1895B043" w14:textId="30C80824" w:rsidR="00B33467" w:rsidRPr="00F86BE1" w:rsidRDefault="00D34DFD" w:rsidP="00D34DFD">
      <w:pPr>
        <w:pStyle w:val="Kop3"/>
        <w:numPr>
          <w:ilvl w:val="0"/>
          <w:numId w:val="0"/>
        </w:numPr>
        <w:ind w:left="720" w:hanging="720"/>
        <w:rPr>
          <w:i w:val="0"/>
          <w:iCs/>
        </w:rPr>
      </w:pPr>
      <w:bookmarkStart w:id="145" w:name="_Toc41555112"/>
      <w:bookmarkStart w:id="146" w:name="_Toc200544766"/>
      <w:r w:rsidRPr="00F86BE1">
        <w:rPr>
          <w:i w:val="0"/>
          <w:iCs/>
        </w:rPr>
        <w:t>M</w:t>
      </w:r>
      <w:r w:rsidR="00B33467" w:rsidRPr="00F86BE1">
        <w:rPr>
          <w:i w:val="0"/>
          <w:iCs/>
        </w:rPr>
        <w:t>eerwerk</w:t>
      </w:r>
      <w:bookmarkEnd w:id="145"/>
      <w:bookmarkEnd w:id="146"/>
    </w:p>
    <w:p w14:paraId="4197C98A" w14:textId="77777777" w:rsidR="00B33467" w:rsidRPr="00592F19" w:rsidRDefault="00B33467" w:rsidP="00B33467">
      <w:pPr>
        <w:rPr>
          <w:rFonts w:ascii="LucidaSansEF" w:hAnsi="LucidaSansEF" w:cs="Arial"/>
          <w:bCs/>
          <w:color w:val="000000"/>
          <w:sz w:val="20"/>
        </w:rPr>
      </w:pPr>
      <w:r w:rsidRPr="00592F19">
        <w:rPr>
          <w:rFonts w:ascii="LucidaSansEF" w:hAnsi="LucidaSansEF" w:cs="Arial"/>
          <w:bCs/>
          <w:color w:val="000000"/>
          <w:sz w:val="20"/>
        </w:rPr>
        <w:t xml:space="preserve">Indien het pakket van werkzaamheden zoals afgesproken in de Opdrachtbevestiging als gevolg van (externe) wet- en regelgeving dan wel intern gestelde eisen of aanvullend te verstekken opdrachten substantiële veranderingen ondergaat, kan dit aangemerkt worden als meerwerk. Op basis hiervan stellen partijen, </w:t>
      </w:r>
      <w:r w:rsidRPr="00D01A77">
        <w:rPr>
          <w:rFonts w:ascii="LucidaSansEF" w:hAnsi="LucidaSansEF" w:cs="Arial"/>
          <w:color w:val="000000"/>
          <w:sz w:val="20"/>
          <w:u w:val="single"/>
        </w:rPr>
        <w:t>voorafgaand</w:t>
      </w:r>
      <w:r w:rsidRPr="00592F19">
        <w:rPr>
          <w:rFonts w:ascii="LucidaSansEF" w:hAnsi="LucidaSansEF" w:cs="Arial"/>
          <w:bCs/>
          <w:color w:val="000000"/>
          <w:sz w:val="20"/>
        </w:rPr>
        <w:t xml:space="preserve"> aan de uitvoering, in overleg het meerwerk vast. Indien meerwerk in rekening wordt gebracht wordt slechts tot acceptatie van een verhoogde declaratie overgegaan, indien hiervan een schriftelijke, vooraf door de Opdrachtgever ondertekende, calculatie aanwezig is.</w:t>
      </w:r>
    </w:p>
    <w:p w14:paraId="771B8CBE" w14:textId="77777777" w:rsidR="00B33467" w:rsidRPr="00592F19" w:rsidRDefault="00B33467" w:rsidP="00B33467">
      <w:pPr>
        <w:rPr>
          <w:rFonts w:ascii="LucidaSansEF" w:hAnsi="LucidaSansEF" w:cs="Arial"/>
          <w:bCs/>
          <w:color w:val="000000"/>
          <w:sz w:val="20"/>
        </w:rPr>
      </w:pPr>
    </w:p>
    <w:p w14:paraId="76F35E84" w14:textId="77777777" w:rsidR="00B33467" w:rsidRPr="00592F19" w:rsidRDefault="00B33467" w:rsidP="00B33467">
      <w:pPr>
        <w:rPr>
          <w:rFonts w:ascii="LucidaSansEF" w:hAnsi="LucidaSansEF" w:cs="Arial"/>
          <w:bCs/>
          <w:color w:val="000000"/>
          <w:sz w:val="20"/>
        </w:rPr>
      </w:pPr>
      <w:r w:rsidRPr="00592F19">
        <w:rPr>
          <w:rFonts w:ascii="LucidaSansEF" w:hAnsi="LucidaSansEF" w:cs="Arial"/>
          <w:bCs/>
          <w:color w:val="000000"/>
          <w:sz w:val="20"/>
        </w:rPr>
        <w:t>Voor meerwerk worden de uurtarieven voor inzet van medewerkers gehanteerd zoals vermeld op het Prijzenblad.</w:t>
      </w:r>
    </w:p>
    <w:p w14:paraId="717DD3C7" w14:textId="77777777" w:rsidR="00B33467" w:rsidRPr="00592F19" w:rsidRDefault="00B33467" w:rsidP="00B33467">
      <w:pPr>
        <w:rPr>
          <w:rFonts w:ascii="LucidaSansEF" w:hAnsi="LucidaSansEF" w:cs="Arial"/>
          <w:bCs/>
          <w:color w:val="000000"/>
          <w:sz w:val="20"/>
        </w:rPr>
      </w:pPr>
    </w:p>
    <w:p w14:paraId="033273CE" w14:textId="77777777" w:rsidR="00B33467" w:rsidRPr="00592F19" w:rsidRDefault="00B33467" w:rsidP="00B33467">
      <w:pPr>
        <w:rPr>
          <w:rFonts w:ascii="LucidaSansEF" w:hAnsi="LucidaSansEF" w:cs="Arial"/>
          <w:bCs/>
          <w:color w:val="000000"/>
          <w:sz w:val="20"/>
        </w:rPr>
      </w:pPr>
      <w:r w:rsidRPr="00592F19">
        <w:rPr>
          <w:rFonts w:ascii="LucidaSansEF" w:hAnsi="LucidaSansEF" w:cs="Arial"/>
          <w:bCs/>
          <w:color w:val="000000"/>
          <w:sz w:val="20"/>
        </w:rPr>
        <w:t>Ook deze prijzen zijn integraal, gelden in euro’s en zijn exclusief BTW. Dit houdt in dat in deze prijzen onder andere, doch niet uitsluitend zijn inbegrepen: belastingen, (sociale) premies, reis¬- en verblijfkosten, administratieve¬ en secretariaatskosten, overhead, winst, alsmede alle overige kosten die aan de uitvoering van deze overeenkomst zijn verbonden. Ook betaalt Opdrachtgever geen reistijd uit.</w:t>
      </w:r>
    </w:p>
    <w:p w14:paraId="419158B6" w14:textId="16E9EED7" w:rsidR="00B33467" w:rsidRPr="00F86BE1" w:rsidRDefault="00D34DFD" w:rsidP="00D34DFD">
      <w:pPr>
        <w:pStyle w:val="Kop3"/>
        <w:numPr>
          <w:ilvl w:val="0"/>
          <w:numId w:val="0"/>
        </w:numPr>
        <w:ind w:left="720" w:hanging="720"/>
        <w:rPr>
          <w:i w:val="0"/>
          <w:iCs/>
        </w:rPr>
      </w:pPr>
      <w:bookmarkStart w:id="147" w:name="_Toc41555113"/>
      <w:bookmarkStart w:id="148" w:name="_Toc200544767"/>
      <w:r w:rsidRPr="00F86BE1">
        <w:rPr>
          <w:i w:val="0"/>
          <w:iCs/>
        </w:rPr>
        <w:t>U</w:t>
      </w:r>
      <w:r w:rsidR="00B33467" w:rsidRPr="00F86BE1">
        <w:rPr>
          <w:i w:val="0"/>
          <w:iCs/>
        </w:rPr>
        <w:t>itvoering werkzaamheden tijdens kantoortijden van opdrachtgever</w:t>
      </w:r>
      <w:bookmarkEnd w:id="147"/>
      <w:bookmarkEnd w:id="148"/>
    </w:p>
    <w:p w14:paraId="000524C7" w14:textId="161F981A" w:rsidR="00B33467" w:rsidRPr="00592F19" w:rsidRDefault="00B33467" w:rsidP="00B33467">
      <w:pPr>
        <w:rPr>
          <w:rFonts w:ascii="LucidaSansEF" w:hAnsi="LucidaSansEF" w:cs="Arial"/>
          <w:bCs/>
          <w:color w:val="000000"/>
          <w:sz w:val="20"/>
        </w:rPr>
      </w:pPr>
      <w:r w:rsidRPr="00592F19">
        <w:rPr>
          <w:rFonts w:ascii="LucidaSansEF" w:hAnsi="LucidaSansEF" w:cs="Arial"/>
          <w:bCs/>
          <w:color w:val="000000"/>
          <w:sz w:val="20"/>
        </w:rPr>
        <w:t xml:space="preserve">De werkzaamheden </w:t>
      </w:r>
      <w:r w:rsidR="00FE4CED" w:rsidRPr="00D01A77">
        <w:rPr>
          <w:rFonts w:ascii="LucidaSansEF" w:hAnsi="LucidaSansEF" w:cs="Arial"/>
          <w:color w:val="000000"/>
          <w:sz w:val="20"/>
        </w:rPr>
        <w:t xml:space="preserve">mogen </w:t>
      </w:r>
      <w:r w:rsidR="00BB2CAF" w:rsidRPr="00D01A77">
        <w:rPr>
          <w:rFonts w:ascii="LucidaSansEF" w:hAnsi="LucidaSansEF" w:cs="Arial"/>
          <w:color w:val="000000"/>
          <w:sz w:val="20"/>
        </w:rPr>
        <w:t xml:space="preserve">op afstand </w:t>
      </w:r>
      <w:r w:rsidR="00FE4CED" w:rsidRPr="00D01A77">
        <w:rPr>
          <w:rFonts w:ascii="LucidaSansEF" w:hAnsi="LucidaSansEF" w:cs="Arial"/>
          <w:color w:val="000000"/>
          <w:sz w:val="20"/>
        </w:rPr>
        <w:t>worden uitgevoerd</w:t>
      </w:r>
      <w:r w:rsidR="00BB2CAF" w:rsidRPr="00D01A77">
        <w:rPr>
          <w:rFonts w:ascii="LucidaSansEF" w:hAnsi="LucidaSansEF" w:cs="Arial"/>
          <w:color w:val="000000"/>
          <w:sz w:val="20"/>
        </w:rPr>
        <w:t xml:space="preserve"> (</w:t>
      </w:r>
      <w:r w:rsidRPr="00592F19">
        <w:rPr>
          <w:rFonts w:ascii="LucidaSansEF" w:hAnsi="LucidaSansEF" w:cs="Arial"/>
          <w:bCs/>
          <w:color w:val="000000"/>
          <w:sz w:val="20"/>
        </w:rPr>
        <w:t xml:space="preserve">in </w:t>
      </w:r>
      <w:r w:rsidR="00BB2CAF" w:rsidRPr="00D01A77">
        <w:rPr>
          <w:rFonts w:ascii="LucidaSansEF" w:hAnsi="LucidaSansEF" w:cs="Arial"/>
          <w:color w:val="000000"/>
          <w:sz w:val="20"/>
        </w:rPr>
        <w:t>Nederland)</w:t>
      </w:r>
      <w:r w:rsidR="007073C2" w:rsidRPr="00D01A77">
        <w:rPr>
          <w:rFonts w:ascii="LucidaSansEF" w:hAnsi="LucidaSansEF" w:cs="Arial"/>
          <w:color w:val="000000"/>
          <w:sz w:val="20"/>
        </w:rPr>
        <w:t>. E</w:t>
      </w:r>
      <w:r w:rsidR="00DC3B5F" w:rsidRPr="00D01A77">
        <w:rPr>
          <w:rFonts w:ascii="LucidaSansEF" w:hAnsi="LucidaSansEF" w:cs="Arial"/>
          <w:color w:val="000000"/>
          <w:sz w:val="20"/>
        </w:rPr>
        <w:t xml:space="preserve">chter wanneer </w:t>
      </w:r>
      <w:r w:rsidRPr="00592F19">
        <w:rPr>
          <w:rFonts w:ascii="LucidaSansEF" w:hAnsi="LucidaSansEF" w:cs="Arial"/>
          <w:bCs/>
          <w:color w:val="000000"/>
          <w:sz w:val="20"/>
        </w:rPr>
        <w:t xml:space="preserve">de Opdrachtgever </w:t>
      </w:r>
      <w:r w:rsidR="00C4352C" w:rsidRPr="00D01A77">
        <w:rPr>
          <w:rFonts w:ascii="LucidaSansEF" w:hAnsi="LucidaSansEF" w:cs="Arial"/>
          <w:color w:val="000000"/>
          <w:sz w:val="20"/>
        </w:rPr>
        <w:t>dit</w:t>
      </w:r>
      <w:r w:rsidRPr="00592F19">
        <w:rPr>
          <w:rFonts w:ascii="LucidaSansEF" w:hAnsi="LucidaSansEF" w:cs="Arial"/>
          <w:bCs/>
          <w:color w:val="000000"/>
          <w:sz w:val="20"/>
        </w:rPr>
        <w:t xml:space="preserve"> noodzakelijk </w:t>
      </w:r>
      <w:r w:rsidR="00BB2CAF" w:rsidRPr="00D01A77">
        <w:rPr>
          <w:rFonts w:ascii="LucidaSansEF" w:hAnsi="LucidaSansEF" w:cs="Arial"/>
          <w:color w:val="000000"/>
          <w:sz w:val="20"/>
        </w:rPr>
        <w:t xml:space="preserve">acht </w:t>
      </w:r>
      <w:r w:rsidR="008F1370" w:rsidRPr="00D01A77">
        <w:rPr>
          <w:rFonts w:ascii="LucidaSansEF" w:hAnsi="LucidaSansEF" w:cs="Arial"/>
          <w:color w:val="000000"/>
          <w:sz w:val="20"/>
        </w:rPr>
        <w:t>dient de Opdrachtnemer ook</w:t>
      </w:r>
      <w:r w:rsidR="00862784" w:rsidRPr="00D01A77">
        <w:rPr>
          <w:rFonts w:ascii="LucidaSansEF" w:hAnsi="LucidaSansEF" w:cs="Arial"/>
          <w:color w:val="000000"/>
          <w:sz w:val="20"/>
        </w:rPr>
        <w:t xml:space="preserve"> op verzoek van Opdrac</w:t>
      </w:r>
      <w:r w:rsidR="009A3FFC" w:rsidRPr="00D01A77">
        <w:rPr>
          <w:rFonts w:ascii="LucidaSansEF" w:hAnsi="LucidaSansEF" w:cs="Arial"/>
          <w:color w:val="000000"/>
          <w:sz w:val="20"/>
        </w:rPr>
        <w:t xml:space="preserve">htgever </w:t>
      </w:r>
      <w:r w:rsidR="003D6677" w:rsidRPr="00D01A77">
        <w:rPr>
          <w:rFonts w:ascii="LucidaSansEF" w:hAnsi="LucidaSansEF" w:cs="Arial"/>
          <w:color w:val="000000"/>
          <w:sz w:val="20"/>
        </w:rPr>
        <w:t xml:space="preserve">bepaalde werkzaamheden op </w:t>
      </w:r>
      <w:r w:rsidR="003B628D" w:rsidRPr="00D01A77">
        <w:rPr>
          <w:rFonts w:ascii="LucidaSansEF" w:hAnsi="LucidaSansEF" w:cs="Arial"/>
          <w:color w:val="000000"/>
          <w:sz w:val="20"/>
        </w:rPr>
        <w:t xml:space="preserve">locatie </w:t>
      </w:r>
      <w:r w:rsidR="00D639D0" w:rsidRPr="00D01A77">
        <w:rPr>
          <w:rFonts w:ascii="LucidaSansEF" w:hAnsi="LucidaSansEF" w:cs="Arial"/>
          <w:color w:val="000000"/>
          <w:sz w:val="20"/>
        </w:rPr>
        <w:t>bij</w:t>
      </w:r>
      <w:r w:rsidRPr="00592F19">
        <w:rPr>
          <w:rFonts w:ascii="LucidaSansEF" w:hAnsi="LucidaSansEF" w:cs="Arial"/>
          <w:bCs/>
          <w:color w:val="000000"/>
          <w:sz w:val="20"/>
        </w:rPr>
        <w:t xml:space="preserve"> de </w:t>
      </w:r>
      <w:r w:rsidR="00D639D0" w:rsidRPr="00D01A77">
        <w:rPr>
          <w:rFonts w:ascii="LucidaSansEF" w:hAnsi="LucidaSansEF" w:cs="Arial"/>
          <w:color w:val="000000"/>
          <w:sz w:val="20"/>
        </w:rPr>
        <w:t xml:space="preserve">Opdrachtgever </w:t>
      </w:r>
      <w:r w:rsidR="003B628D" w:rsidRPr="00D01A77">
        <w:rPr>
          <w:rFonts w:ascii="LucidaSansEF" w:hAnsi="LucidaSansEF" w:cs="Arial"/>
          <w:color w:val="000000"/>
          <w:sz w:val="20"/>
        </w:rPr>
        <w:t>uit te voeren.</w:t>
      </w:r>
      <w:r w:rsidR="008F1370" w:rsidRPr="00D01A77">
        <w:rPr>
          <w:rFonts w:ascii="LucidaSansEF" w:hAnsi="LucidaSansEF" w:cs="Arial"/>
          <w:color w:val="000000"/>
          <w:sz w:val="20"/>
        </w:rPr>
        <w:t xml:space="preserve"> </w:t>
      </w:r>
      <w:r w:rsidRPr="00592F19">
        <w:rPr>
          <w:rFonts w:ascii="LucidaSansEF" w:hAnsi="LucidaSansEF" w:cs="Arial"/>
          <w:bCs/>
          <w:color w:val="000000"/>
          <w:sz w:val="20"/>
        </w:rPr>
        <w:t xml:space="preserve"> Het personeel van de Opdrachtnemer houdt zich aan de gebruikelijke kantoortijden van de Opdrachtgever. Onder kantoortijden wordt verstaan: maandag t/m vrijdag 8.30 uur tot </w:t>
      </w:r>
      <w:r w:rsidRPr="00C72DA8">
        <w:rPr>
          <w:rFonts w:ascii="LucidaSansEF" w:hAnsi="LucidaSansEF" w:cs="Arial"/>
          <w:color w:val="000000"/>
          <w:sz w:val="20"/>
        </w:rPr>
        <w:t>1</w:t>
      </w:r>
      <w:r w:rsidR="00D639D0" w:rsidRPr="00C72DA8">
        <w:rPr>
          <w:rFonts w:ascii="LucidaSansEF" w:hAnsi="LucidaSansEF" w:cs="Arial"/>
          <w:color w:val="000000"/>
          <w:sz w:val="20"/>
        </w:rPr>
        <w:t>8</w:t>
      </w:r>
      <w:r w:rsidRPr="00592F19">
        <w:rPr>
          <w:rFonts w:ascii="LucidaSansEF" w:hAnsi="LucidaSansEF" w:cs="Arial"/>
          <w:bCs/>
          <w:color w:val="000000"/>
          <w:sz w:val="20"/>
        </w:rPr>
        <w:t>.00 uur met uitzondering van geldende feestdagen.</w:t>
      </w:r>
    </w:p>
    <w:p w14:paraId="06484338" w14:textId="2AB779DB" w:rsidR="00B33467" w:rsidRPr="00F86BE1" w:rsidRDefault="00D34DFD" w:rsidP="00D34DFD">
      <w:pPr>
        <w:pStyle w:val="Kop3"/>
        <w:numPr>
          <w:ilvl w:val="0"/>
          <w:numId w:val="0"/>
        </w:numPr>
        <w:ind w:left="720" w:hanging="720"/>
        <w:rPr>
          <w:i w:val="0"/>
          <w:iCs/>
        </w:rPr>
      </w:pPr>
      <w:bookmarkStart w:id="149" w:name="_Toc41555115"/>
      <w:bookmarkStart w:id="150" w:name="_Toc200544768"/>
      <w:r w:rsidRPr="00F86BE1">
        <w:rPr>
          <w:i w:val="0"/>
          <w:iCs/>
        </w:rPr>
        <w:t>V</w:t>
      </w:r>
      <w:r w:rsidR="00B33467" w:rsidRPr="00F86BE1">
        <w:rPr>
          <w:i w:val="0"/>
          <w:iCs/>
        </w:rPr>
        <w:t>olledigheid aanleveren dossiers</w:t>
      </w:r>
      <w:bookmarkEnd w:id="149"/>
      <w:bookmarkEnd w:id="150"/>
    </w:p>
    <w:p w14:paraId="1D476BD3" w14:textId="2111CD48" w:rsidR="00B33467" w:rsidRPr="00592F19" w:rsidRDefault="00B33467" w:rsidP="00592F19">
      <w:pPr>
        <w:rPr>
          <w:rFonts w:ascii="LucidaSansEF" w:hAnsi="LucidaSansEF" w:cs="Arial"/>
          <w:bCs/>
          <w:color w:val="000000"/>
          <w:sz w:val="20"/>
        </w:rPr>
      </w:pPr>
      <w:r w:rsidRPr="00592F19">
        <w:rPr>
          <w:rFonts w:ascii="LucidaSansEF" w:hAnsi="LucidaSansEF" w:cs="Arial"/>
          <w:bCs/>
          <w:color w:val="000000"/>
          <w:sz w:val="20"/>
        </w:rPr>
        <w:t>Het accountantsdossier zal worden aangeleverd conform een standaard dossier indeling die overeenkomt met de opbouw van de vooraf in gezamenlijkheid akkoord bevonden PBC lijst</w:t>
      </w:r>
      <w:r w:rsidR="00C72DA8">
        <w:rPr>
          <w:rFonts w:ascii="LucidaSansEF" w:hAnsi="LucidaSansEF" w:cs="Arial"/>
          <w:bCs/>
          <w:color w:val="000000"/>
          <w:sz w:val="20"/>
        </w:rPr>
        <w:t xml:space="preserve"> (zie voor voorbeeld</w:t>
      </w:r>
      <w:r w:rsidR="00F0431E">
        <w:rPr>
          <w:rFonts w:ascii="LucidaSansEF" w:hAnsi="LucidaSansEF" w:cs="Arial"/>
          <w:bCs/>
          <w:color w:val="000000"/>
          <w:sz w:val="20"/>
        </w:rPr>
        <w:t xml:space="preserve"> Bijlage 2)</w:t>
      </w:r>
      <w:r w:rsidRPr="00592F19">
        <w:rPr>
          <w:rFonts w:ascii="LucidaSansEF" w:hAnsi="LucidaSansEF" w:cs="Arial"/>
          <w:bCs/>
          <w:color w:val="000000"/>
          <w:sz w:val="20"/>
        </w:rPr>
        <w:t xml:space="preserve">. Dossiers worden digitaal aangeleverd aan de accountant. </w:t>
      </w:r>
      <w:r w:rsidR="00EE0805">
        <w:rPr>
          <w:rFonts w:ascii="LucidaSansEF" w:hAnsi="LucidaSansEF" w:cs="Arial"/>
          <w:bCs/>
          <w:color w:val="000000"/>
          <w:sz w:val="20"/>
        </w:rPr>
        <w:t>O</w:t>
      </w:r>
      <w:r w:rsidR="00C13330">
        <w:rPr>
          <w:rFonts w:ascii="LucidaSansEF" w:hAnsi="LucidaSansEF" w:cs="Arial"/>
          <w:bCs/>
          <w:color w:val="000000"/>
          <w:sz w:val="20"/>
        </w:rPr>
        <w:t xml:space="preserve">pdrachtgever </w:t>
      </w:r>
      <w:r w:rsidR="00E42DD3">
        <w:rPr>
          <w:rFonts w:ascii="LucidaSansEF" w:hAnsi="LucidaSansEF" w:cs="Arial"/>
          <w:bCs/>
          <w:color w:val="000000"/>
          <w:sz w:val="20"/>
        </w:rPr>
        <w:t>wenst</w:t>
      </w:r>
      <w:r w:rsidRPr="00592F19">
        <w:rPr>
          <w:rFonts w:ascii="LucidaSansEF" w:hAnsi="LucidaSansEF" w:cs="Arial"/>
          <w:bCs/>
          <w:color w:val="000000"/>
          <w:sz w:val="20"/>
        </w:rPr>
        <w:t xml:space="preserve"> bij voorkeur </w:t>
      </w:r>
      <w:r w:rsidR="00E42DD3">
        <w:rPr>
          <w:rFonts w:ascii="LucidaSansEF" w:hAnsi="LucidaSansEF" w:cs="Arial"/>
          <w:bCs/>
          <w:color w:val="000000"/>
          <w:sz w:val="20"/>
        </w:rPr>
        <w:t>voor de dossier aanlevering en</w:t>
      </w:r>
      <w:r w:rsidRPr="00592F19">
        <w:rPr>
          <w:rFonts w:ascii="LucidaSansEF" w:hAnsi="LucidaSansEF" w:cs="Arial"/>
          <w:bCs/>
          <w:color w:val="000000"/>
          <w:sz w:val="20"/>
        </w:rPr>
        <w:t xml:space="preserve"> de </w:t>
      </w:r>
      <w:r w:rsidR="00E42DD3">
        <w:rPr>
          <w:rFonts w:ascii="LucidaSansEF" w:hAnsi="LucidaSansEF" w:cs="Arial"/>
          <w:bCs/>
          <w:color w:val="000000"/>
          <w:sz w:val="20"/>
        </w:rPr>
        <w:t>communicatie met Opdrachtnemer gebr</w:t>
      </w:r>
      <w:r w:rsidR="007010AF">
        <w:rPr>
          <w:rFonts w:ascii="LucidaSansEF" w:hAnsi="LucidaSansEF" w:cs="Arial"/>
          <w:bCs/>
          <w:color w:val="000000"/>
          <w:sz w:val="20"/>
        </w:rPr>
        <w:t>uik te maken</w:t>
      </w:r>
      <w:r w:rsidRPr="00592F19">
        <w:rPr>
          <w:rFonts w:ascii="LucidaSansEF" w:hAnsi="LucidaSansEF" w:cs="Arial"/>
          <w:bCs/>
          <w:color w:val="000000"/>
          <w:sz w:val="20"/>
        </w:rPr>
        <w:t xml:space="preserve"> van </w:t>
      </w:r>
      <w:r w:rsidR="007010AF">
        <w:rPr>
          <w:rFonts w:ascii="LucidaSansEF" w:hAnsi="LucidaSansEF" w:cs="Arial"/>
          <w:bCs/>
          <w:color w:val="000000"/>
          <w:sz w:val="20"/>
        </w:rPr>
        <w:t>Mic</w:t>
      </w:r>
      <w:r w:rsidR="00EE0805">
        <w:rPr>
          <w:rFonts w:ascii="LucidaSansEF" w:hAnsi="LucidaSansEF" w:cs="Arial"/>
          <w:bCs/>
          <w:color w:val="000000"/>
          <w:sz w:val="20"/>
        </w:rPr>
        <w:t>rosoft TEAMS.</w:t>
      </w:r>
      <w:r w:rsidRPr="00592F19">
        <w:rPr>
          <w:rFonts w:ascii="LucidaSansEF" w:hAnsi="LucidaSansEF" w:cs="Arial"/>
          <w:bCs/>
          <w:color w:val="000000"/>
          <w:sz w:val="20"/>
        </w:rPr>
        <w:t xml:space="preserve"> Aanlevering van documenten moet mogelijk zijn in 1 gecomprimeerd (zip) bestand waarin onderliggend het dossier is opgebouwd in de vooraf afgesproken map</w:t>
      </w:r>
      <w:r w:rsidR="006A2FF1">
        <w:rPr>
          <w:rFonts w:ascii="LucidaSansEF" w:hAnsi="LucidaSansEF" w:cs="Arial"/>
          <w:bCs/>
          <w:color w:val="000000"/>
          <w:sz w:val="20"/>
        </w:rPr>
        <w:t>pen</w:t>
      </w:r>
      <w:r w:rsidRPr="00592F19">
        <w:rPr>
          <w:rFonts w:ascii="LucidaSansEF" w:hAnsi="LucidaSansEF" w:cs="Arial"/>
          <w:bCs/>
          <w:color w:val="000000"/>
          <w:sz w:val="20"/>
        </w:rPr>
        <w:t xml:space="preserve"> structuur. </w:t>
      </w:r>
    </w:p>
    <w:p w14:paraId="58004522" w14:textId="61BB5650" w:rsidR="00B33467" w:rsidRPr="00592F19" w:rsidRDefault="00B33467" w:rsidP="00592F19">
      <w:pPr>
        <w:rPr>
          <w:rFonts w:ascii="LucidaSansEF" w:hAnsi="LucidaSansEF" w:cs="Arial"/>
          <w:bCs/>
          <w:color w:val="000000"/>
          <w:sz w:val="20"/>
        </w:rPr>
      </w:pPr>
      <w:r w:rsidRPr="00592F19">
        <w:rPr>
          <w:rFonts w:ascii="LucidaSansEF" w:hAnsi="LucidaSansEF" w:cs="Arial"/>
          <w:bCs/>
          <w:color w:val="000000"/>
          <w:sz w:val="20"/>
        </w:rPr>
        <w:t>Het</w:t>
      </w:r>
      <w:r w:rsidR="0009771E">
        <w:rPr>
          <w:rFonts w:ascii="LucidaSansEF" w:hAnsi="LucidaSansEF" w:cs="Arial"/>
          <w:bCs/>
          <w:color w:val="000000"/>
          <w:sz w:val="20"/>
        </w:rPr>
        <w:t xml:space="preserve"> moeten</w:t>
      </w:r>
      <w:r w:rsidRPr="00592F19">
        <w:rPr>
          <w:rFonts w:ascii="LucidaSansEF" w:hAnsi="LucidaSansEF" w:cs="Arial"/>
          <w:bCs/>
          <w:color w:val="000000"/>
          <w:sz w:val="20"/>
        </w:rPr>
        <w:t xml:space="preserve"> aanleveren/uploaden per document wordt niet geaccepteerd.</w:t>
      </w:r>
    </w:p>
    <w:p w14:paraId="1D690E22" w14:textId="77777777" w:rsidR="00B33467" w:rsidRPr="00592F19" w:rsidRDefault="00B33467" w:rsidP="00592F19">
      <w:pPr>
        <w:rPr>
          <w:rFonts w:ascii="LucidaSansEF" w:hAnsi="LucidaSansEF" w:cs="Arial"/>
          <w:bCs/>
          <w:color w:val="000000"/>
          <w:sz w:val="20"/>
        </w:rPr>
      </w:pPr>
      <w:r w:rsidRPr="00592F19">
        <w:rPr>
          <w:rFonts w:ascii="LucidaSansEF" w:hAnsi="LucidaSansEF" w:cs="Arial"/>
          <w:bCs/>
          <w:color w:val="000000"/>
          <w:sz w:val="20"/>
        </w:rPr>
        <w:t>Waar dit voor Opdrachtgever efficiënter is moet aanlevering van een papieren dossier wel mogelijk blijven.</w:t>
      </w:r>
    </w:p>
    <w:p w14:paraId="624FED97" w14:textId="03E903BA" w:rsidR="00B33467" w:rsidRPr="00F86BE1" w:rsidRDefault="00D34DFD" w:rsidP="00D34DFD">
      <w:pPr>
        <w:pStyle w:val="Kop3"/>
        <w:numPr>
          <w:ilvl w:val="0"/>
          <w:numId w:val="0"/>
        </w:numPr>
        <w:ind w:left="720" w:hanging="720"/>
        <w:rPr>
          <w:i w:val="0"/>
          <w:iCs/>
        </w:rPr>
      </w:pPr>
      <w:bookmarkStart w:id="151" w:name="_Toc41555116"/>
      <w:bookmarkStart w:id="152" w:name="_Toc200544769"/>
      <w:r w:rsidRPr="00F86BE1">
        <w:rPr>
          <w:i w:val="0"/>
          <w:iCs/>
        </w:rPr>
        <w:lastRenderedPageBreak/>
        <w:t>O</w:t>
      </w:r>
      <w:r w:rsidR="00B33467" w:rsidRPr="00F86BE1">
        <w:rPr>
          <w:i w:val="0"/>
          <w:iCs/>
        </w:rPr>
        <w:t>verzichten</w:t>
      </w:r>
      <w:bookmarkEnd w:id="151"/>
      <w:bookmarkEnd w:id="152"/>
    </w:p>
    <w:p w14:paraId="2F5A9F62" w14:textId="77513701" w:rsidR="00B33467" w:rsidRPr="00592F19" w:rsidRDefault="00B33467" w:rsidP="00592F19">
      <w:pPr>
        <w:rPr>
          <w:rFonts w:ascii="LucidaSansEF" w:hAnsi="LucidaSansEF" w:cs="Arial"/>
          <w:bCs/>
          <w:color w:val="000000"/>
          <w:sz w:val="20"/>
        </w:rPr>
      </w:pPr>
      <w:r w:rsidRPr="00D01A77">
        <w:rPr>
          <w:rFonts w:ascii="LucidaSansEF" w:hAnsi="LucidaSansEF" w:cs="Arial"/>
          <w:color w:val="000000"/>
          <w:sz w:val="20"/>
        </w:rPr>
        <w:t>Opdrachtgever werkt op basis van de gegeven</w:t>
      </w:r>
      <w:r w:rsidR="00EE2DA3" w:rsidRPr="00D01A77">
        <w:rPr>
          <w:rFonts w:ascii="LucidaSansEF" w:hAnsi="LucidaSansEF" w:cs="Arial"/>
          <w:color w:val="000000"/>
          <w:sz w:val="20"/>
        </w:rPr>
        <w:t>s</w:t>
      </w:r>
      <w:r w:rsidRPr="00D01A77">
        <w:rPr>
          <w:rFonts w:ascii="LucidaSansEF" w:hAnsi="LucidaSansEF" w:cs="Arial"/>
          <w:color w:val="000000"/>
          <w:sz w:val="20"/>
        </w:rPr>
        <w:t xml:space="preserve"> uit SAP </w:t>
      </w:r>
      <w:r w:rsidR="008B4F76" w:rsidRPr="00D01A77">
        <w:rPr>
          <w:rFonts w:ascii="LucidaSansEF" w:hAnsi="LucidaSansEF" w:cs="Arial"/>
          <w:color w:val="000000"/>
          <w:sz w:val="20"/>
        </w:rPr>
        <w:t xml:space="preserve">R3, </w:t>
      </w:r>
      <w:r w:rsidRPr="00D01A77">
        <w:rPr>
          <w:rFonts w:ascii="LucidaSansEF" w:hAnsi="LucidaSansEF" w:cs="Arial"/>
          <w:color w:val="000000"/>
          <w:sz w:val="20"/>
        </w:rPr>
        <w:t xml:space="preserve">SAP </w:t>
      </w:r>
      <w:r w:rsidR="00924A17" w:rsidRPr="00D01A77">
        <w:rPr>
          <w:rFonts w:ascii="LucidaSansEF" w:hAnsi="LucidaSansEF" w:cs="Arial"/>
          <w:color w:val="000000"/>
          <w:sz w:val="20"/>
        </w:rPr>
        <w:t>S4HANA</w:t>
      </w:r>
      <w:r w:rsidRPr="00D01A77">
        <w:rPr>
          <w:rFonts w:ascii="LucidaSansEF" w:hAnsi="LucidaSansEF" w:cs="Arial"/>
          <w:color w:val="000000"/>
          <w:sz w:val="20"/>
        </w:rPr>
        <w:t xml:space="preserve">, SAP </w:t>
      </w:r>
      <w:proofErr w:type="spellStart"/>
      <w:r w:rsidR="00F53D0C" w:rsidRPr="00D01A77">
        <w:rPr>
          <w:rFonts w:ascii="LucidaSansEF" w:hAnsi="LucidaSansEF" w:cs="Arial"/>
          <w:color w:val="000000"/>
          <w:sz w:val="20"/>
        </w:rPr>
        <w:t>Timewriting</w:t>
      </w:r>
      <w:proofErr w:type="spellEnd"/>
      <w:r w:rsidRPr="00D01A77">
        <w:rPr>
          <w:rFonts w:ascii="LucidaSansEF" w:hAnsi="LucidaSansEF" w:cs="Arial"/>
          <w:color w:val="000000"/>
          <w:sz w:val="20"/>
        </w:rPr>
        <w:t xml:space="preserve">, SAP </w:t>
      </w:r>
      <w:r w:rsidR="00685651" w:rsidRPr="00D01A77">
        <w:rPr>
          <w:rFonts w:ascii="LucidaSansEF" w:hAnsi="LucidaSansEF" w:cs="Arial"/>
          <w:color w:val="000000"/>
          <w:sz w:val="20"/>
        </w:rPr>
        <w:t xml:space="preserve">Payroll, </w:t>
      </w:r>
      <w:proofErr w:type="spellStart"/>
      <w:r w:rsidR="00685651" w:rsidRPr="00D01A77">
        <w:rPr>
          <w:rFonts w:ascii="LucidaSansEF" w:hAnsi="LucidaSansEF" w:cs="Arial"/>
          <w:color w:val="000000"/>
          <w:sz w:val="20"/>
        </w:rPr>
        <w:t>SuccesFactors</w:t>
      </w:r>
      <w:proofErr w:type="spellEnd"/>
      <w:r w:rsidR="00685651" w:rsidRPr="00D01A77">
        <w:rPr>
          <w:rFonts w:ascii="LucidaSansEF" w:hAnsi="LucidaSansEF" w:cs="Arial"/>
          <w:color w:val="000000"/>
          <w:sz w:val="20"/>
        </w:rPr>
        <w:t xml:space="preserve">, </w:t>
      </w:r>
      <w:proofErr w:type="spellStart"/>
      <w:r w:rsidR="00685651" w:rsidRPr="00D01A77">
        <w:rPr>
          <w:rFonts w:ascii="LucidaSansEF" w:hAnsi="LucidaSansEF" w:cs="Arial"/>
          <w:color w:val="000000"/>
          <w:sz w:val="20"/>
        </w:rPr>
        <w:t>Concur</w:t>
      </w:r>
      <w:proofErr w:type="spellEnd"/>
      <w:r w:rsidR="00685651" w:rsidRPr="00D01A77">
        <w:rPr>
          <w:rFonts w:ascii="LucidaSansEF" w:hAnsi="LucidaSansEF" w:cs="Arial"/>
          <w:color w:val="000000"/>
          <w:sz w:val="20"/>
        </w:rPr>
        <w:t xml:space="preserve">, </w:t>
      </w:r>
      <w:proofErr w:type="spellStart"/>
      <w:r w:rsidR="00685651" w:rsidRPr="00D01A77">
        <w:rPr>
          <w:rFonts w:ascii="LucidaSansEF" w:hAnsi="LucidaSansEF" w:cs="Arial"/>
          <w:color w:val="000000"/>
          <w:sz w:val="20"/>
        </w:rPr>
        <w:t>Mendix</w:t>
      </w:r>
      <w:proofErr w:type="spellEnd"/>
      <w:r w:rsidRPr="00D01A77">
        <w:rPr>
          <w:rFonts w:ascii="LucidaSansEF" w:hAnsi="LucidaSansEF" w:cs="Arial"/>
          <w:color w:val="000000"/>
          <w:sz w:val="20"/>
        </w:rPr>
        <w:t xml:space="preserve">. Deze gegevens worden op een overzichtelijke manier weergegeven via de applicatie </w:t>
      </w:r>
      <w:r w:rsidR="00DE6727" w:rsidRPr="00D01A77">
        <w:rPr>
          <w:rFonts w:ascii="LucidaSansEF" w:hAnsi="LucidaSansEF" w:cs="Arial"/>
          <w:color w:val="000000"/>
          <w:sz w:val="20"/>
        </w:rPr>
        <w:t>PCS</w:t>
      </w:r>
      <w:r w:rsidRPr="00D01A77">
        <w:rPr>
          <w:rFonts w:ascii="LucidaSansEF" w:hAnsi="LucidaSansEF" w:cs="Arial"/>
          <w:color w:val="000000"/>
          <w:sz w:val="20"/>
        </w:rPr>
        <w:t xml:space="preserve">. Het betreft dan de vastlegging, planning en </w:t>
      </w:r>
      <w:proofErr w:type="spellStart"/>
      <w:r w:rsidRPr="00D01A77">
        <w:rPr>
          <w:rFonts w:ascii="LucidaSansEF" w:hAnsi="LucidaSansEF" w:cs="Arial"/>
          <w:color w:val="000000"/>
          <w:sz w:val="20"/>
        </w:rPr>
        <w:t>resourcing</w:t>
      </w:r>
      <w:proofErr w:type="spellEnd"/>
      <w:r w:rsidRPr="00D01A77">
        <w:rPr>
          <w:rFonts w:ascii="LucidaSansEF" w:hAnsi="LucidaSansEF" w:cs="Arial"/>
          <w:color w:val="000000"/>
          <w:sz w:val="20"/>
        </w:rPr>
        <w:t xml:space="preserve"> van de projecten. De financiële transacties van een project kunnen worden uitgedraaid in </w:t>
      </w:r>
      <w:r w:rsidR="000B2996" w:rsidRPr="00D01A77">
        <w:rPr>
          <w:rFonts w:ascii="LucidaSansEF" w:hAnsi="LucidaSansEF" w:cs="Arial"/>
          <w:color w:val="000000"/>
          <w:sz w:val="20"/>
        </w:rPr>
        <w:t>PCS (kosten en batenoverzicht)</w:t>
      </w:r>
      <w:r w:rsidRPr="00D01A77">
        <w:rPr>
          <w:rFonts w:ascii="LucidaSansEF" w:hAnsi="LucidaSansEF" w:cs="Arial"/>
          <w:color w:val="000000"/>
          <w:sz w:val="20"/>
        </w:rPr>
        <w:t xml:space="preserve">. Dit overzicht bevat alle kosten en opbrengsten boekingen van het project. Vanuit dit overzicht wordt middels een vast format gewerkt naar een brugstaat dat uiteindelijk leidt tot het vaste eindafrekeningsformat (bij EU bijvoorbeeld een ‘form C’). Onderliggende stukken kunnen in </w:t>
      </w:r>
      <w:r w:rsidR="000B2996" w:rsidRPr="00D01A77">
        <w:rPr>
          <w:rFonts w:ascii="LucidaSansEF" w:hAnsi="LucidaSansEF" w:cs="Arial"/>
          <w:color w:val="000000"/>
          <w:sz w:val="20"/>
        </w:rPr>
        <w:t>Excel</w:t>
      </w:r>
      <w:r w:rsidRPr="00D01A77">
        <w:rPr>
          <w:rFonts w:ascii="LucidaSansEF" w:hAnsi="LucidaSansEF" w:cs="Arial"/>
          <w:color w:val="000000"/>
          <w:sz w:val="20"/>
        </w:rPr>
        <w:t xml:space="preserve"> PDF worden aangeleverd aan de accountant</w:t>
      </w:r>
    </w:p>
    <w:p w14:paraId="42A15129" w14:textId="5504BD50" w:rsidR="00B33467" w:rsidRPr="00F86BE1" w:rsidRDefault="00D34DFD" w:rsidP="00D34DFD">
      <w:pPr>
        <w:pStyle w:val="Kop3"/>
        <w:numPr>
          <w:ilvl w:val="0"/>
          <w:numId w:val="0"/>
        </w:numPr>
        <w:ind w:left="720" w:hanging="720"/>
        <w:rPr>
          <w:rFonts w:eastAsia="MS Mincho"/>
          <w:i w:val="0"/>
          <w:iCs/>
        </w:rPr>
      </w:pPr>
      <w:bookmarkStart w:id="153" w:name="_Toc41555117"/>
      <w:bookmarkStart w:id="154" w:name="_Toc200544770"/>
      <w:r w:rsidRPr="00F86BE1">
        <w:rPr>
          <w:rFonts w:eastAsia="MS Mincho"/>
          <w:i w:val="0"/>
          <w:iCs/>
        </w:rPr>
        <w:t>P</w:t>
      </w:r>
      <w:r w:rsidR="00B33467" w:rsidRPr="00F86BE1">
        <w:rPr>
          <w:rFonts w:eastAsia="MS Mincho"/>
          <w:i w:val="0"/>
          <w:iCs/>
        </w:rPr>
        <w:t>lanning en doorlooptijden</w:t>
      </w:r>
      <w:bookmarkEnd w:id="153"/>
      <w:bookmarkEnd w:id="154"/>
    </w:p>
    <w:p w14:paraId="41B37493" w14:textId="77777777" w:rsidR="00B33467" w:rsidRPr="00592F19" w:rsidRDefault="00B33467" w:rsidP="00B33467">
      <w:pPr>
        <w:rPr>
          <w:rFonts w:ascii="LucidaSansEF" w:hAnsi="LucidaSansEF" w:cs="Arial"/>
          <w:bCs/>
          <w:color w:val="000000"/>
          <w:sz w:val="20"/>
        </w:rPr>
      </w:pPr>
      <w:bookmarkStart w:id="155" w:name="_Toc399945960"/>
      <w:bookmarkStart w:id="156" w:name="_Toc474243418"/>
      <w:bookmarkStart w:id="157" w:name="_Toc355276352"/>
      <w:r w:rsidRPr="00592F19">
        <w:rPr>
          <w:rFonts w:ascii="LucidaSansEF" w:hAnsi="LucidaSansEF" w:cs="Arial"/>
          <w:bCs/>
          <w:color w:val="000000"/>
          <w:sz w:val="20"/>
        </w:rPr>
        <w:t>Een van de belangrijkste aspecten van de samenwerking met de accountant zijn de planning en de doorlooptijden. Hieronder is het gewenste proces beschreven:</w:t>
      </w:r>
    </w:p>
    <w:p w14:paraId="1C8C0DB6" w14:textId="77777777" w:rsidR="00B33467" w:rsidRPr="00592F19" w:rsidRDefault="00B33467" w:rsidP="00B33467">
      <w:pPr>
        <w:rPr>
          <w:rFonts w:ascii="LucidaSansEF" w:hAnsi="LucidaSansEF" w:cs="Arial"/>
          <w:bCs/>
          <w:color w:val="000000"/>
          <w:sz w:val="20"/>
        </w:rPr>
      </w:pPr>
    </w:p>
    <w:p w14:paraId="43F6BE95" w14:textId="10796304" w:rsidR="00B33467" w:rsidRPr="00592F19" w:rsidRDefault="00B33467" w:rsidP="00B33467">
      <w:pPr>
        <w:rPr>
          <w:rFonts w:ascii="LucidaSansEF" w:hAnsi="LucidaSansEF" w:cs="Arial"/>
          <w:bCs/>
          <w:color w:val="000000"/>
          <w:sz w:val="20"/>
        </w:rPr>
      </w:pPr>
      <w:r w:rsidRPr="00592F19">
        <w:rPr>
          <w:rFonts w:ascii="LucidaSansEF" w:hAnsi="LucidaSansEF" w:cs="Arial"/>
          <w:bCs/>
          <w:color w:val="000000"/>
          <w:sz w:val="20"/>
        </w:rPr>
        <w:t xml:space="preserve">Opdrachtgever geeft aan Opdrachtnemer minimaal inzicht in de planning van de aankomende </w:t>
      </w:r>
      <w:r w:rsidR="004E3A89">
        <w:rPr>
          <w:rFonts w:ascii="LucidaSansEF" w:hAnsi="LucidaSansEF" w:cs="Arial"/>
          <w:bCs/>
          <w:color w:val="000000"/>
          <w:sz w:val="20"/>
        </w:rPr>
        <w:t>12</w:t>
      </w:r>
      <w:r w:rsidRPr="00592F19">
        <w:rPr>
          <w:rFonts w:ascii="LucidaSansEF" w:hAnsi="LucidaSansEF" w:cs="Arial"/>
          <w:bCs/>
          <w:color w:val="000000"/>
          <w:sz w:val="20"/>
        </w:rPr>
        <w:t xml:space="preserve"> maanden conform VU planningsoverzicht. </w:t>
      </w:r>
      <w:r w:rsidR="00C70B64">
        <w:rPr>
          <w:rFonts w:ascii="LucidaSansEF" w:hAnsi="LucidaSansEF" w:cs="Arial"/>
          <w:bCs/>
          <w:color w:val="000000"/>
          <w:sz w:val="20"/>
        </w:rPr>
        <w:t>Tweewekelijks</w:t>
      </w:r>
      <w:r w:rsidR="00C70B64" w:rsidRPr="00592F19">
        <w:rPr>
          <w:rFonts w:ascii="LucidaSansEF" w:hAnsi="LucidaSansEF" w:cs="Arial"/>
          <w:bCs/>
          <w:color w:val="000000"/>
          <w:sz w:val="20"/>
        </w:rPr>
        <w:t xml:space="preserve"> </w:t>
      </w:r>
      <w:r w:rsidRPr="00592F19">
        <w:rPr>
          <w:rFonts w:ascii="LucidaSansEF" w:hAnsi="LucidaSansEF" w:cs="Arial"/>
          <w:bCs/>
          <w:color w:val="000000"/>
          <w:sz w:val="20"/>
        </w:rPr>
        <w:t>stemt Opdrachtgever met Opdrachtnemer de planning</w:t>
      </w:r>
      <w:r w:rsidR="00C70B64">
        <w:rPr>
          <w:rFonts w:ascii="LucidaSansEF" w:hAnsi="LucidaSansEF" w:cs="Arial"/>
          <w:bCs/>
          <w:color w:val="000000"/>
          <w:sz w:val="20"/>
        </w:rPr>
        <w:t xml:space="preserve"> en voortgang</w:t>
      </w:r>
      <w:r w:rsidRPr="00592F19">
        <w:rPr>
          <w:rFonts w:ascii="LucidaSansEF" w:hAnsi="LucidaSansEF" w:cs="Arial"/>
          <w:bCs/>
          <w:color w:val="000000"/>
          <w:sz w:val="20"/>
        </w:rPr>
        <w:t xml:space="preserve"> af.  </w:t>
      </w:r>
    </w:p>
    <w:p w14:paraId="6BFA2E32" w14:textId="77777777" w:rsidR="00B33467" w:rsidRPr="00592F19" w:rsidRDefault="00B33467" w:rsidP="00B33467">
      <w:pPr>
        <w:rPr>
          <w:rFonts w:ascii="LucidaSansEF" w:hAnsi="LucidaSansEF" w:cs="Arial"/>
          <w:bCs/>
          <w:color w:val="000000"/>
          <w:sz w:val="20"/>
        </w:rPr>
      </w:pPr>
    </w:p>
    <w:p w14:paraId="77CB2CB8" w14:textId="77777777" w:rsidR="00B33467" w:rsidRPr="00592F19" w:rsidRDefault="00B33467" w:rsidP="00B33467">
      <w:pPr>
        <w:rPr>
          <w:rFonts w:ascii="LucidaSansEF" w:hAnsi="LucidaSansEF" w:cs="Arial"/>
          <w:bCs/>
          <w:color w:val="000000"/>
          <w:sz w:val="20"/>
        </w:rPr>
      </w:pPr>
      <w:r w:rsidRPr="00592F19">
        <w:rPr>
          <w:rFonts w:ascii="LucidaSansEF" w:hAnsi="LucidaSansEF" w:cs="Arial"/>
          <w:bCs/>
          <w:color w:val="000000"/>
          <w:sz w:val="20"/>
        </w:rPr>
        <w:t xml:space="preserve">Opdrachtnemer zal 30 kalenderdagen voor de uiterlijke indieningsdatum van de accountantsverklaring de auditwerkzaamheden starten. Indien er sprake is van een EU dossier, is de rapportagetermijn 60 kalenderdagen na projecteinddatum. Opdrachtgever zal  uiterlijk voor het verstrijken van de 1e 30 dagentermijn het PBC dossier digitaal aanleveren. De audit dient in de eerste kalenderweek van de 2e 30 dagen termijn te starten. </w:t>
      </w:r>
    </w:p>
    <w:p w14:paraId="487F9916" w14:textId="77777777" w:rsidR="00B33467" w:rsidRPr="00592F19" w:rsidRDefault="00B33467" w:rsidP="00B33467">
      <w:pPr>
        <w:rPr>
          <w:rFonts w:ascii="LucidaSansEF" w:hAnsi="LucidaSansEF" w:cs="Arial"/>
          <w:bCs/>
          <w:color w:val="000000"/>
          <w:sz w:val="20"/>
        </w:rPr>
      </w:pPr>
    </w:p>
    <w:p w14:paraId="7B009805" w14:textId="77777777" w:rsidR="00B33467" w:rsidRPr="00592F19" w:rsidRDefault="00B33467" w:rsidP="00B33467">
      <w:pPr>
        <w:rPr>
          <w:rFonts w:ascii="LucidaSansEF" w:hAnsi="LucidaSansEF" w:cs="Arial"/>
          <w:bCs/>
          <w:color w:val="000000"/>
          <w:sz w:val="20"/>
        </w:rPr>
      </w:pPr>
      <w:r w:rsidRPr="00592F19">
        <w:rPr>
          <w:rFonts w:ascii="LucidaSansEF" w:hAnsi="LucidaSansEF" w:cs="Arial"/>
          <w:bCs/>
          <w:color w:val="000000"/>
          <w:sz w:val="20"/>
        </w:rPr>
        <w:t xml:space="preserve">Afstemming van vraag en antwoord tussen Opdrachtgever en Opdrachtnemer leidt niet tot het opschorten van het aantal werkdagen dat mag worden gebruikt door Opdrachtnemer. </w:t>
      </w:r>
    </w:p>
    <w:p w14:paraId="60D4E13D" w14:textId="04070C14" w:rsidR="00B33467" w:rsidRPr="00F86BE1" w:rsidRDefault="00EA6663" w:rsidP="00D34DFD">
      <w:pPr>
        <w:pStyle w:val="Kop3"/>
        <w:numPr>
          <w:ilvl w:val="0"/>
          <w:numId w:val="0"/>
        </w:numPr>
        <w:ind w:left="720" w:hanging="720"/>
        <w:rPr>
          <w:rFonts w:eastAsia="MS Mincho"/>
          <w:i w:val="0"/>
          <w:iCs/>
        </w:rPr>
      </w:pPr>
      <w:r w:rsidRPr="00F86BE1">
        <w:rPr>
          <w:rFonts w:eastAsia="MS Mincho"/>
          <w:i w:val="0"/>
          <w:iCs/>
        </w:rPr>
        <w:t>Ev</w:t>
      </w:r>
      <w:r w:rsidR="00D51FB8" w:rsidRPr="00F86BE1">
        <w:rPr>
          <w:rFonts w:eastAsia="MS Mincho"/>
          <w:i w:val="0"/>
          <w:iCs/>
        </w:rPr>
        <w:t>aluatie</w:t>
      </w:r>
      <w:r w:rsidRPr="00F86BE1">
        <w:rPr>
          <w:rFonts w:eastAsia="MS Mincho"/>
          <w:i w:val="0"/>
          <w:iCs/>
        </w:rPr>
        <w:t xml:space="preserve">momenten </w:t>
      </w:r>
    </w:p>
    <w:p w14:paraId="2BD672E8" w14:textId="721B37D8" w:rsidR="003B02C5" w:rsidRDefault="00B33467" w:rsidP="00B33467">
      <w:pPr>
        <w:rPr>
          <w:rFonts w:ascii="LucidaSansEF" w:hAnsi="LucidaSansEF" w:cs="Arial"/>
          <w:bCs/>
          <w:color w:val="000000"/>
          <w:sz w:val="20"/>
        </w:rPr>
      </w:pPr>
      <w:r w:rsidRPr="00592F19">
        <w:rPr>
          <w:rFonts w:ascii="LucidaSansEF" w:hAnsi="LucidaSansEF" w:cs="Arial"/>
          <w:bCs/>
          <w:color w:val="000000"/>
          <w:sz w:val="20"/>
        </w:rPr>
        <w:t xml:space="preserve">Opdrachtgever en Opdrachtnemer voeren </w:t>
      </w:r>
      <w:r w:rsidR="00D51FB8">
        <w:rPr>
          <w:rFonts w:ascii="LucidaSansEF" w:hAnsi="LucidaSansEF" w:cs="Arial"/>
          <w:bCs/>
          <w:color w:val="000000"/>
          <w:sz w:val="20"/>
        </w:rPr>
        <w:t>op basis van wederzijdse behoefte</w:t>
      </w:r>
      <w:r w:rsidRPr="00592F19">
        <w:rPr>
          <w:rFonts w:ascii="LucidaSansEF" w:hAnsi="LucidaSansEF" w:cs="Arial"/>
          <w:bCs/>
          <w:color w:val="000000"/>
          <w:sz w:val="20"/>
        </w:rPr>
        <w:t xml:space="preserve"> </w:t>
      </w:r>
      <w:r w:rsidR="00035F33">
        <w:rPr>
          <w:rFonts w:ascii="LucidaSansEF" w:hAnsi="LucidaSansEF" w:cs="Arial"/>
          <w:bCs/>
          <w:color w:val="000000"/>
          <w:sz w:val="20"/>
        </w:rPr>
        <w:t>periodiek</w:t>
      </w:r>
      <w:r w:rsidRPr="00592F19">
        <w:rPr>
          <w:rFonts w:ascii="LucidaSansEF" w:hAnsi="LucidaSansEF" w:cs="Arial"/>
          <w:bCs/>
          <w:color w:val="000000"/>
          <w:sz w:val="20"/>
        </w:rPr>
        <w:t xml:space="preserve"> overleg om de samenwerking te bespreken en daar waar nodig verbeteringen binnen het proces van subsidieverantwoording </w:t>
      </w:r>
      <w:r w:rsidR="00035F33">
        <w:rPr>
          <w:rFonts w:ascii="LucidaSansEF" w:hAnsi="LucidaSansEF" w:cs="Arial"/>
          <w:bCs/>
          <w:color w:val="000000"/>
          <w:sz w:val="20"/>
        </w:rPr>
        <w:t>en/of de samenwerking</w:t>
      </w:r>
      <w:r w:rsidRPr="00592F19">
        <w:rPr>
          <w:rFonts w:ascii="LucidaSansEF" w:hAnsi="LucidaSansEF" w:cs="Arial"/>
          <w:bCs/>
          <w:color w:val="000000"/>
          <w:sz w:val="20"/>
        </w:rPr>
        <w:t xml:space="preserve"> door te voeren.</w:t>
      </w:r>
    </w:p>
    <w:p w14:paraId="476B9ABA" w14:textId="1F2F86E2" w:rsidR="0094639D" w:rsidRPr="00F86BE1" w:rsidRDefault="00F5345A" w:rsidP="0094639D">
      <w:pPr>
        <w:pStyle w:val="Kop3"/>
        <w:numPr>
          <w:ilvl w:val="0"/>
          <w:numId w:val="0"/>
        </w:numPr>
        <w:ind w:left="720" w:hanging="720"/>
        <w:rPr>
          <w:i w:val="0"/>
          <w:iCs/>
        </w:rPr>
      </w:pPr>
      <w:r w:rsidRPr="00F86BE1">
        <w:rPr>
          <w:i w:val="0"/>
          <w:iCs/>
        </w:rPr>
        <w:t>Gevraagde accountantsproducten</w:t>
      </w:r>
    </w:p>
    <w:p w14:paraId="33C61D00" w14:textId="77777777" w:rsidR="003B02C5" w:rsidRPr="00592F19" w:rsidRDefault="003B02C5" w:rsidP="00B33467">
      <w:pPr>
        <w:rPr>
          <w:rFonts w:ascii="LucidaSansEF" w:hAnsi="LucidaSansEF" w:cs="Arial"/>
          <w:bCs/>
          <w:color w:val="000000"/>
          <w:sz w:val="20"/>
        </w:rPr>
      </w:pPr>
    </w:p>
    <w:p w14:paraId="49471AE9" w14:textId="34CEA8DA" w:rsidR="00B33467" w:rsidRPr="00B87C7D" w:rsidRDefault="00F5345A" w:rsidP="00B33467">
      <w:pPr>
        <w:rPr>
          <w:rFonts w:ascii="LucidaSansEF" w:eastAsia="MS Mincho" w:hAnsi="LucidaSansEF" w:cs="Arial"/>
          <w:color w:val="000000"/>
          <w:sz w:val="20"/>
        </w:rPr>
      </w:pPr>
      <w:r w:rsidRPr="00F86BE1">
        <w:rPr>
          <w:rFonts w:ascii="LucidaSansEF" w:hAnsi="LucidaSansEF" w:cs="Arial"/>
          <w:color w:val="000000"/>
          <w:sz w:val="20"/>
        </w:rPr>
        <w:t xml:space="preserve">In </w:t>
      </w:r>
      <w:r w:rsidR="00AD44F9" w:rsidRPr="00F86BE1">
        <w:rPr>
          <w:rFonts w:ascii="LucidaSansEF" w:hAnsi="LucidaSansEF" w:cs="Arial"/>
          <w:color w:val="000000"/>
          <w:sz w:val="20"/>
        </w:rPr>
        <w:t xml:space="preserve">bijlage </w:t>
      </w:r>
      <w:r w:rsidR="00847DF5" w:rsidRPr="00F86BE1">
        <w:rPr>
          <w:rFonts w:ascii="LucidaSansEF" w:hAnsi="LucidaSansEF" w:cs="Arial"/>
          <w:bCs/>
          <w:color w:val="000000"/>
          <w:sz w:val="20"/>
        </w:rPr>
        <w:t>6</w:t>
      </w:r>
      <w:r w:rsidR="00CF4C88">
        <w:rPr>
          <w:rFonts w:ascii="LucidaSansEF" w:hAnsi="LucidaSansEF" w:cs="Arial"/>
          <w:bCs/>
          <w:color w:val="000000"/>
          <w:sz w:val="20"/>
        </w:rPr>
        <w:t>/9</w:t>
      </w:r>
      <w:r w:rsidR="00AD44F9">
        <w:rPr>
          <w:rFonts w:ascii="LucidaSansEF" w:hAnsi="LucidaSansEF" w:cs="Arial"/>
          <w:bCs/>
          <w:color w:val="000000"/>
          <w:sz w:val="20"/>
        </w:rPr>
        <w:t xml:space="preserve"> zijn alle gevraagde accountantsproducten opgenomen</w:t>
      </w:r>
      <w:r w:rsidR="004F5B3B">
        <w:rPr>
          <w:rFonts w:ascii="LucidaSansEF" w:hAnsi="LucidaSansEF" w:cs="Arial"/>
          <w:bCs/>
          <w:color w:val="000000"/>
          <w:sz w:val="20"/>
        </w:rPr>
        <w:t xml:space="preserve">. </w:t>
      </w:r>
      <w:r w:rsidR="00A93C9B">
        <w:rPr>
          <w:rFonts w:ascii="LucidaSansEF" w:hAnsi="LucidaSansEF" w:cs="Arial"/>
          <w:bCs/>
          <w:color w:val="000000"/>
          <w:sz w:val="20"/>
        </w:rPr>
        <w:t xml:space="preserve">Opdrachtgever </w:t>
      </w:r>
      <w:r w:rsidR="00DB2369">
        <w:rPr>
          <w:rFonts w:ascii="LucidaSansEF" w:hAnsi="LucidaSansEF" w:cs="Arial"/>
          <w:bCs/>
          <w:color w:val="000000"/>
          <w:sz w:val="20"/>
        </w:rPr>
        <w:t>verlangt</w:t>
      </w:r>
      <w:r w:rsidR="00A93C9B">
        <w:rPr>
          <w:rFonts w:ascii="LucidaSansEF" w:hAnsi="LucidaSansEF" w:cs="Arial"/>
          <w:bCs/>
          <w:color w:val="000000"/>
          <w:sz w:val="20"/>
        </w:rPr>
        <w:t xml:space="preserve"> dat Opdrachtnemer alle gevraagde producten kan leveren. </w:t>
      </w:r>
    </w:p>
    <w:bookmarkEnd w:id="155"/>
    <w:bookmarkEnd w:id="156"/>
    <w:bookmarkEnd w:id="157"/>
    <w:p w14:paraId="47E027F3" w14:textId="77307AE6" w:rsidR="00B33467" w:rsidRPr="00B87C7D" w:rsidRDefault="00B87C7D" w:rsidP="00B33467">
      <w:pPr>
        <w:spacing w:line="300" w:lineRule="exact"/>
        <w:jc w:val="both"/>
        <w:rPr>
          <w:rFonts w:ascii="LucidaSansEF" w:hAnsi="LucidaSansEF" w:cs="Arial"/>
          <w:color w:val="000000"/>
          <w:sz w:val="20"/>
        </w:rPr>
      </w:pPr>
      <w:r>
        <w:rPr>
          <w:rFonts w:ascii="LucidaSansEF" w:hAnsi="LucidaSansEF" w:cs="Arial"/>
          <w:bCs/>
          <w:color w:val="000000"/>
          <w:sz w:val="20"/>
        </w:rPr>
        <w:t xml:space="preserve"> </w:t>
      </w:r>
    </w:p>
    <w:p w14:paraId="7D695DCE" w14:textId="7A5649C7" w:rsidR="00B33467" w:rsidRPr="00D01A77" w:rsidRDefault="00B33467" w:rsidP="00B33467">
      <w:pPr>
        <w:spacing w:line="300" w:lineRule="exact"/>
        <w:jc w:val="both"/>
        <w:rPr>
          <w:rFonts w:ascii="LucidaSansEF" w:hAnsi="LucidaSansEF" w:cs="Arial"/>
          <w:color w:val="000000"/>
          <w:sz w:val="20"/>
        </w:rPr>
      </w:pPr>
    </w:p>
    <w:p w14:paraId="4E40A172" w14:textId="77777777" w:rsidR="00B33467" w:rsidRDefault="00B33467" w:rsidP="00B33467">
      <w:pPr>
        <w:spacing w:line="300" w:lineRule="exact"/>
        <w:jc w:val="both"/>
      </w:pPr>
      <w:r>
        <w:br w:type="page"/>
      </w:r>
    </w:p>
    <w:p w14:paraId="3FCB8502" w14:textId="4494FC10" w:rsidR="006363D4" w:rsidRPr="007870CD" w:rsidRDefault="006A23A9" w:rsidP="006363D4">
      <w:pPr>
        <w:pStyle w:val="Kop10"/>
        <w:rPr>
          <w:sz w:val="20"/>
          <w:szCs w:val="20"/>
        </w:rPr>
      </w:pPr>
      <w:bookmarkStart w:id="158" w:name="_Toc200544773"/>
      <w:r>
        <w:rPr>
          <w:sz w:val="20"/>
          <w:szCs w:val="20"/>
        </w:rPr>
        <w:lastRenderedPageBreak/>
        <w:t>6</w:t>
      </w:r>
      <w:r w:rsidR="006363D4" w:rsidRPr="007870CD">
        <w:rPr>
          <w:sz w:val="20"/>
          <w:szCs w:val="20"/>
        </w:rPr>
        <w:t>.</w:t>
      </w:r>
      <w:r w:rsidR="006363D4" w:rsidRPr="007870CD">
        <w:rPr>
          <w:sz w:val="20"/>
          <w:szCs w:val="20"/>
        </w:rPr>
        <w:tab/>
        <w:t>G</w:t>
      </w:r>
      <w:r w:rsidR="006363D4">
        <w:rPr>
          <w:sz w:val="20"/>
          <w:szCs w:val="20"/>
        </w:rPr>
        <w:t>unningsprocedure</w:t>
      </w:r>
      <w:bookmarkEnd w:id="158"/>
    </w:p>
    <w:p w14:paraId="7DBA8353" w14:textId="19258E52" w:rsidR="000201AB" w:rsidRPr="00C91B24" w:rsidRDefault="000201AB" w:rsidP="000201AB">
      <w:pPr>
        <w:keepNext/>
        <w:spacing w:before="360" w:after="60" w:line="280" w:lineRule="atLeast"/>
        <w:outlineLvl w:val="2"/>
        <w:rPr>
          <w:rFonts w:ascii="LucidaSansEF" w:eastAsia="MS Mincho" w:hAnsi="LucidaSansEF" w:cs="Arial"/>
          <w:b/>
          <w:bCs/>
          <w:sz w:val="20"/>
          <w:szCs w:val="20"/>
        </w:rPr>
      </w:pPr>
      <w:bookmarkStart w:id="159" w:name="_Toc514321872"/>
      <w:r w:rsidRPr="00C91B24">
        <w:rPr>
          <w:rFonts w:ascii="LucidaSansEF" w:eastAsia="MS Mincho" w:hAnsi="LucidaSansEF" w:cs="Arial"/>
          <w:b/>
          <w:bCs/>
          <w:sz w:val="20"/>
          <w:szCs w:val="20"/>
        </w:rPr>
        <w:tab/>
      </w:r>
      <w:bookmarkStart w:id="160" w:name="_Toc200544774"/>
      <w:r w:rsidRPr="00C91B24">
        <w:rPr>
          <w:rFonts w:ascii="LucidaSansEF" w:eastAsia="MS Mincho" w:hAnsi="LucidaSansEF" w:cs="Arial"/>
          <w:b/>
          <w:bCs/>
          <w:sz w:val="20"/>
          <w:szCs w:val="20"/>
        </w:rPr>
        <w:t>Inleiding</w:t>
      </w:r>
      <w:bookmarkEnd w:id="159"/>
      <w:bookmarkEnd w:id="160"/>
    </w:p>
    <w:p w14:paraId="774D130A" w14:textId="686D75C5" w:rsidR="000201AB" w:rsidRPr="00C91B24" w:rsidRDefault="000201AB" w:rsidP="000201AB">
      <w:pPr>
        <w:widowControl w:val="0"/>
        <w:tabs>
          <w:tab w:val="left" w:pos="720"/>
          <w:tab w:val="right" w:pos="7380"/>
        </w:tabs>
        <w:autoSpaceDE w:val="0"/>
        <w:autoSpaceDN w:val="0"/>
        <w:adjustRightInd w:val="0"/>
        <w:rPr>
          <w:rFonts w:ascii="LucidaSansEF" w:hAnsi="LucidaSansEF" w:cs="Arial"/>
          <w:color w:val="000000"/>
          <w:sz w:val="20"/>
          <w:szCs w:val="20"/>
        </w:rPr>
      </w:pPr>
      <w:r w:rsidRPr="00C91B24">
        <w:rPr>
          <w:rFonts w:ascii="LucidaSansEF" w:hAnsi="LucidaSansEF" w:cs="Arial"/>
          <w:color w:val="000000"/>
          <w:sz w:val="20"/>
          <w:szCs w:val="20"/>
        </w:rPr>
        <w:t xml:space="preserve">In dit hoofdstuk is het gunningproces beschreven. De gunning zal plaatsvinden op basis van de </w:t>
      </w:r>
      <w:r w:rsidR="00B15B45">
        <w:rPr>
          <w:rFonts w:ascii="LucidaSansEF" w:hAnsi="LucidaSansEF" w:cs="Arial"/>
          <w:color w:val="000000"/>
          <w:sz w:val="20"/>
          <w:szCs w:val="20"/>
        </w:rPr>
        <w:t>beste prijs/kwaliteit verhouding</w:t>
      </w:r>
      <w:r w:rsidRPr="00C91B24">
        <w:rPr>
          <w:rFonts w:ascii="LucidaSansEF" w:hAnsi="LucidaSansEF" w:cs="Arial"/>
          <w:color w:val="000000"/>
          <w:sz w:val="20"/>
          <w:szCs w:val="20"/>
        </w:rPr>
        <w:t>.</w:t>
      </w:r>
    </w:p>
    <w:p w14:paraId="62E06BA1" w14:textId="66B2E5DD" w:rsidR="000201AB" w:rsidRPr="00C91B24" w:rsidRDefault="000201AB" w:rsidP="000201AB">
      <w:pPr>
        <w:keepNext/>
        <w:spacing w:before="360" w:after="60" w:line="280" w:lineRule="atLeast"/>
        <w:outlineLvl w:val="2"/>
        <w:rPr>
          <w:rFonts w:ascii="LucidaSansEF" w:eastAsia="MS Mincho" w:hAnsi="LucidaSansEF" w:cs="Arial"/>
          <w:b/>
          <w:bCs/>
          <w:sz w:val="20"/>
          <w:szCs w:val="20"/>
        </w:rPr>
      </w:pPr>
      <w:bookmarkStart w:id="161" w:name="_Toc514321873"/>
      <w:r w:rsidRPr="00C91B24">
        <w:rPr>
          <w:rFonts w:ascii="LucidaSansEF" w:eastAsia="MS Mincho" w:hAnsi="LucidaSansEF" w:cs="Arial"/>
          <w:b/>
          <w:bCs/>
          <w:sz w:val="20"/>
          <w:szCs w:val="20"/>
        </w:rPr>
        <w:tab/>
      </w:r>
      <w:bookmarkStart w:id="162" w:name="_Toc200544775"/>
      <w:r w:rsidRPr="00C91B24">
        <w:rPr>
          <w:rFonts w:ascii="LucidaSansEF" w:eastAsia="MS Mincho" w:hAnsi="LucidaSansEF" w:cs="Arial"/>
          <w:b/>
          <w:bCs/>
          <w:sz w:val="20"/>
          <w:szCs w:val="20"/>
        </w:rPr>
        <w:t>Algemeen</w:t>
      </w:r>
      <w:bookmarkEnd w:id="161"/>
      <w:bookmarkEnd w:id="162"/>
    </w:p>
    <w:p w14:paraId="568DE936" w14:textId="77777777" w:rsidR="000201AB" w:rsidRPr="00C91B24" w:rsidRDefault="000201AB" w:rsidP="000201AB">
      <w:pPr>
        <w:widowControl w:val="0"/>
        <w:tabs>
          <w:tab w:val="left" w:pos="720"/>
          <w:tab w:val="right" w:pos="7380"/>
        </w:tabs>
        <w:autoSpaceDE w:val="0"/>
        <w:autoSpaceDN w:val="0"/>
        <w:adjustRightInd w:val="0"/>
        <w:rPr>
          <w:rFonts w:ascii="LucidaSansEF" w:hAnsi="LucidaSansEF" w:cs="Arial"/>
          <w:sz w:val="20"/>
          <w:szCs w:val="20"/>
        </w:rPr>
      </w:pPr>
      <w:r w:rsidRPr="00C91B24">
        <w:rPr>
          <w:rFonts w:ascii="LucidaSansEF" w:hAnsi="LucidaSansEF" w:cs="Arial"/>
          <w:sz w:val="20"/>
          <w:szCs w:val="20"/>
        </w:rPr>
        <w:t xml:space="preserve">Binnen de gunningsfase kan naast het </w:t>
      </w:r>
      <w:proofErr w:type="spellStart"/>
      <w:r w:rsidRPr="00C91B24">
        <w:rPr>
          <w:rFonts w:ascii="LucidaSansEF" w:hAnsi="LucidaSansEF" w:cs="Arial"/>
          <w:sz w:val="20"/>
          <w:szCs w:val="20"/>
        </w:rPr>
        <w:t>PvE</w:t>
      </w:r>
      <w:proofErr w:type="spellEnd"/>
      <w:r w:rsidRPr="00C91B24">
        <w:rPr>
          <w:rFonts w:ascii="LucidaSansEF" w:hAnsi="LucidaSansEF" w:cs="Arial"/>
          <w:sz w:val="20"/>
          <w:szCs w:val="20"/>
        </w:rPr>
        <w:t xml:space="preserve"> met </w:t>
      </w:r>
      <w:r>
        <w:rPr>
          <w:rFonts w:ascii="LucidaSansEF" w:hAnsi="LucidaSansEF" w:cs="Arial"/>
          <w:sz w:val="20"/>
          <w:szCs w:val="20"/>
        </w:rPr>
        <w:t xml:space="preserve">(aanvullende) </w:t>
      </w:r>
      <w:r w:rsidRPr="00C91B24">
        <w:rPr>
          <w:rFonts w:ascii="LucidaSansEF" w:hAnsi="LucidaSansEF" w:cs="Arial"/>
          <w:sz w:val="20"/>
          <w:szCs w:val="20"/>
        </w:rPr>
        <w:t>minimumeisen worden gewerkt, alsmede met een rangschikking na puntentoekenning, een en ander in relatie tot het product of dienst.</w:t>
      </w:r>
    </w:p>
    <w:p w14:paraId="1D38A1C6" w14:textId="5AF4356B" w:rsidR="000201AB" w:rsidRPr="00C91B24" w:rsidRDefault="000201AB" w:rsidP="000201AB">
      <w:pPr>
        <w:keepNext/>
        <w:spacing w:before="360" w:after="60" w:line="280" w:lineRule="atLeast"/>
        <w:outlineLvl w:val="2"/>
        <w:rPr>
          <w:rFonts w:ascii="LucidaSansEF" w:eastAsia="MS Mincho" w:hAnsi="LucidaSansEF" w:cs="Arial"/>
          <w:b/>
          <w:bCs/>
          <w:sz w:val="20"/>
          <w:szCs w:val="20"/>
        </w:rPr>
      </w:pPr>
      <w:bookmarkStart w:id="163" w:name="_Toc514321874"/>
      <w:r w:rsidRPr="00C91B24">
        <w:rPr>
          <w:rFonts w:ascii="LucidaSansEF" w:hAnsi="LucidaSansEF" w:cs="Arial"/>
          <w:b/>
          <w:bCs/>
          <w:sz w:val="20"/>
          <w:szCs w:val="20"/>
        </w:rPr>
        <w:tab/>
      </w:r>
      <w:bookmarkStart w:id="164" w:name="_Toc200544776"/>
      <w:r w:rsidRPr="00C91B24">
        <w:rPr>
          <w:rFonts w:ascii="LucidaSansEF" w:eastAsia="MS Mincho" w:hAnsi="LucidaSansEF" w:cs="Arial"/>
          <w:b/>
          <w:bCs/>
          <w:sz w:val="20"/>
          <w:szCs w:val="20"/>
        </w:rPr>
        <w:t>Minimumeisen: uitgebreide omschrijving van de opdracht</w:t>
      </w:r>
      <w:bookmarkEnd w:id="163"/>
      <w:bookmarkEnd w:id="164"/>
    </w:p>
    <w:p w14:paraId="20A2E4A6" w14:textId="012BF48D" w:rsidR="000201AB" w:rsidRPr="00C91B24" w:rsidRDefault="000201AB" w:rsidP="000201AB">
      <w:pPr>
        <w:widowControl w:val="0"/>
        <w:autoSpaceDE w:val="0"/>
        <w:autoSpaceDN w:val="0"/>
        <w:adjustRightInd w:val="0"/>
        <w:spacing w:after="120"/>
        <w:rPr>
          <w:rFonts w:ascii="LucidaSansEF" w:hAnsi="LucidaSansEF" w:cs="Arial"/>
          <w:sz w:val="20"/>
          <w:szCs w:val="20"/>
        </w:rPr>
      </w:pPr>
      <w:r w:rsidRPr="00C91B24">
        <w:rPr>
          <w:rFonts w:ascii="LucidaSansEF" w:hAnsi="LucidaSansEF" w:cs="Arial"/>
          <w:sz w:val="20"/>
          <w:szCs w:val="20"/>
        </w:rPr>
        <w:t xml:space="preserve">De </w:t>
      </w:r>
      <w:r w:rsidR="000C1B68" w:rsidRPr="00C91B24">
        <w:rPr>
          <w:rFonts w:ascii="LucidaSansEF" w:hAnsi="LucidaSansEF" w:cs="Arial"/>
          <w:sz w:val="20"/>
          <w:szCs w:val="20"/>
        </w:rPr>
        <w:t>omschrijving van de opdrach</w:t>
      </w:r>
      <w:r w:rsidR="00032E19">
        <w:rPr>
          <w:rFonts w:ascii="LucidaSansEF" w:hAnsi="LucidaSansEF" w:cs="Arial"/>
          <w:sz w:val="20"/>
          <w:szCs w:val="20"/>
        </w:rPr>
        <w:t>t</w:t>
      </w:r>
      <w:r w:rsidR="000C1B68">
        <w:rPr>
          <w:rFonts w:ascii="LucidaSansEF" w:hAnsi="LucidaSansEF" w:cs="Arial"/>
          <w:sz w:val="20"/>
          <w:szCs w:val="20"/>
        </w:rPr>
        <w:t xml:space="preserve"> </w:t>
      </w:r>
      <w:r w:rsidR="00032E19">
        <w:rPr>
          <w:rFonts w:ascii="LucidaSansEF" w:hAnsi="LucidaSansEF" w:cs="Arial"/>
          <w:sz w:val="20"/>
          <w:szCs w:val="20"/>
        </w:rPr>
        <w:t>zoals weergegeven</w:t>
      </w:r>
      <w:r w:rsidR="000C1B68">
        <w:rPr>
          <w:rFonts w:ascii="LucidaSansEF" w:hAnsi="LucidaSansEF" w:cs="Arial"/>
          <w:sz w:val="20"/>
          <w:szCs w:val="20"/>
        </w:rPr>
        <w:t xml:space="preserve"> </w:t>
      </w:r>
      <w:r w:rsidRPr="00C91B24">
        <w:rPr>
          <w:rFonts w:ascii="LucidaSansEF" w:hAnsi="LucidaSansEF" w:cs="Arial"/>
          <w:sz w:val="20"/>
          <w:szCs w:val="20"/>
        </w:rPr>
        <w:t>in hoofdstuk 4</w:t>
      </w:r>
      <w:r>
        <w:rPr>
          <w:rFonts w:ascii="LucidaSansEF" w:hAnsi="LucidaSansEF" w:cs="Arial"/>
          <w:sz w:val="20"/>
          <w:szCs w:val="20"/>
          <w:vertAlign w:val="superscript"/>
        </w:rPr>
        <w:t xml:space="preserve"> </w:t>
      </w:r>
      <w:r w:rsidR="00573A25">
        <w:rPr>
          <w:rFonts w:ascii="LucidaSansEF" w:hAnsi="LucidaSansEF" w:cs="Arial"/>
          <w:sz w:val="20"/>
          <w:szCs w:val="20"/>
        </w:rPr>
        <w:t>en 5</w:t>
      </w:r>
      <w:r w:rsidRPr="00C91B24">
        <w:rPr>
          <w:rFonts w:ascii="LucidaSansEF" w:hAnsi="LucidaSansEF" w:cs="Arial"/>
          <w:sz w:val="20"/>
          <w:szCs w:val="20"/>
        </w:rPr>
        <w:t xml:space="preserve"> - ‘Programma van Eisen’ van deze Offerteaanvraag geldt in zijn totaliteit, dus met alle aspecten, als minimumeis, tenzij specifiek anders is aangegeven. Indien aan het gestelde in hoofdstuk - ‘Programma van Eisen’ niet wordt voldaan kan inschrijver worden uitgesloten. Het criterium hierbij is, dat indien meerdere inschrijvers aangeven niet aan een bepaalde eis te kunnen voldoen, de VU kan overwegen deze eis te schrappen.</w:t>
      </w:r>
    </w:p>
    <w:p w14:paraId="242A853B" w14:textId="1813A9D6" w:rsidR="000201AB" w:rsidRPr="00C91B24" w:rsidRDefault="000201AB" w:rsidP="000201AB">
      <w:pPr>
        <w:keepNext/>
        <w:spacing w:before="360" w:after="60" w:line="280" w:lineRule="atLeast"/>
        <w:outlineLvl w:val="2"/>
        <w:rPr>
          <w:rFonts w:ascii="LucidaSansEF" w:eastAsia="MS Mincho" w:hAnsi="LucidaSansEF" w:cs="Arial"/>
          <w:b/>
          <w:bCs/>
          <w:sz w:val="20"/>
          <w:szCs w:val="20"/>
        </w:rPr>
      </w:pPr>
      <w:bookmarkStart w:id="165" w:name="_Toc514321875"/>
      <w:r w:rsidRPr="00C91B24">
        <w:rPr>
          <w:rFonts w:ascii="LucidaSansEF" w:hAnsi="LucidaSansEF" w:cs="Arial"/>
          <w:b/>
          <w:bCs/>
          <w:sz w:val="20"/>
          <w:szCs w:val="20"/>
        </w:rPr>
        <w:tab/>
      </w:r>
      <w:bookmarkStart w:id="166" w:name="_Toc200544777"/>
      <w:r w:rsidRPr="00C91B24">
        <w:rPr>
          <w:rFonts w:ascii="LucidaSansEF" w:eastAsia="MS Mincho" w:hAnsi="LucidaSansEF" w:cs="Arial"/>
          <w:b/>
          <w:bCs/>
          <w:sz w:val="20"/>
          <w:szCs w:val="20"/>
        </w:rPr>
        <w:t xml:space="preserve">Minimumeisen: Algemene Inkoopvoorwaarden VU </w:t>
      </w:r>
      <w:bookmarkEnd w:id="165"/>
      <w:bookmarkEnd w:id="166"/>
    </w:p>
    <w:p w14:paraId="0E45E282" w14:textId="7FE4C916" w:rsidR="000201AB" w:rsidRPr="00C91B24" w:rsidRDefault="000201AB" w:rsidP="000201AB">
      <w:pPr>
        <w:widowControl w:val="0"/>
        <w:tabs>
          <w:tab w:val="left" w:pos="720"/>
          <w:tab w:val="right" w:pos="7380"/>
        </w:tabs>
        <w:autoSpaceDE w:val="0"/>
        <w:autoSpaceDN w:val="0"/>
        <w:adjustRightInd w:val="0"/>
        <w:rPr>
          <w:rFonts w:ascii="LucidaSansEF" w:hAnsi="LucidaSansEF" w:cs="Arial"/>
          <w:sz w:val="20"/>
          <w:szCs w:val="20"/>
        </w:rPr>
      </w:pPr>
      <w:r w:rsidRPr="00C91B24">
        <w:rPr>
          <w:rFonts w:ascii="LucidaSansEF" w:hAnsi="LucidaSansEF" w:cs="Arial"/>
          <w:sz w:val="20"/>
          <w:szCs w:val="20"/>
        </w:rPr>
        <w:t xml:space="preserve">Ten aanzien van  de inkoopvoorwaarden </w:t>
      </w:r>
      <w:r w:rsidR="00F51358">
        <w:rPr>
          <w:rFonts w:ascii="LucidaSansEF" w:hAnsi="LucidaSansEF" w:cs="Arial"/>
          <w:sz w:val="20"/>
          <w:szCs w:val="20"/>
        </w:rPr>
        <w:t>( bijlage 3)</w:t>
      </w:r>
      <w:r w:rsidRPr="00C91B24">
        <w:rPr>
          <w:rFonts w:ascii="LucidaSansEF" w:hAnsi="LucidaSansEF" w:cs="Arial"/>
          <w:sz w:val="20"/>
          <w:szCs w:val="20"/>
        </w:rPr>
        <w:t xml:space="preserve">kunnen, in de fase tot het verzenden van de Nota van Inlichtingen door de VU, slechts (eventuele) wijzigingen van ondergeschikte aard worden aangegeven. Ingeval van op- en aanmerkingen dient inschrijver een tegenvoorstel te doen onder vermelding van het artikelnummer. </w:t>
      </w:r>
    </w:p>
    <w:p w14:paraId="2A0F3FF0" w14:textId="77777777" w:rsidR="000201AB" w:rsidRPr="00C91B24" w:rsidRDefault="000201AB" w:rsidP="000201AB">
      <w:pPr>
        <w:widowControl w:val="0"/>
        <w:tabs>
          <w:tab w:val="left" w:pos="720"/>
          <w:tab w:val="right" w:pos="7380"/>
        </w:tabs>
        <w:autoSpaceDE w:val="0"/>
        <w:autoSpaceDN w:val="0"/>
        <w:adjustRightInd w:val="0"/>
        <w:rPr>
          <w:rFonts w:ascii="LucidaSansEF" w:hAnsi="LucidaSansEF" w:cs="Arial"/>
          <w:sz w:val="20"/>
          <w:szCs w:val="20"/>
        </w:rPr>
      </w:pPr>
    </w:p>
    <w:p w14:paraId="2614A232" w14:textId="77777777" w:rsidR="000201AB" w:rsidRPr="00C91B24" w:rsidRDefault="000201AB" w:rsidP="000201AB">
      <w:pPr>
        <w:widowControl w:val="0"/>
        <w:tabs>
          <w:tab w:val="left" w:pos="720"/>
          <w:tab w:val="right" w:pos="7380"/>
        </w:tabs>
        <w:autoSpaceDE w:val="0"/>
        <w:autoSpaceDN w:val="0"/>
        <w:adjustRightInd w:val="0"/>
        <w:rPr>
          <w:rFonts w:ascii="LucidaSansEF" w:hAnsi="LucidaSansEF" w:cs="Arial"/>
          <w:sz w:val="20"/>
          <w:szCs w:val="20"/>
        </w:rPr>
      </w:pPr>
      <w:r w:rsidRPr="00C91B24">
        <w:rPr>
          <w:rFonts w:ascii="LucidaSansEF" w:hAnsi="LucidaSansEF" w:cs="Arial"/>
          <w:sz w:val="20"/>
          <w:szCs w:val="20"/>
        </w:rPr>
        <w:t>De VU is niet verplicht de aangeboden wijzigingsvoorstellen over te nemen. Indien er wijzigingen in de (concept)overeenkomst worden aangebracht, zal een definitieve overeenkomst na voorlopige gunning worden toegezonden. Blijkens het indienen van een offerte geeft Inschrijver aan akkoord te gaan met het gestelde in de conceptovereenkomst, de wijzigingen daarop (de Nota’s van Inlichtingen) en de Algemene Inkoopvoorwaarden en de verwerkersovereenkomst. Indien aan het voorgaande niet wordt voldaan vindt uitsluiting van de aanbesteding plaats.</w:t>
      </w:r>
    </w:p>
    <w:p w14:paraId="009F2100" w14:textId="77777777" w:rsidR="000201AB" w:rsidRPr="00C91B24" w:rsidRDefault="000201AB" w:rsidP="000201AB">
      <w:pPr>
        <w:widowControl w:val="0"/>
        <w:tabs>
          <w:tab w:val="left" w:pos="720"/>
          <w:tab w:val="right" w:pos="7380"/>
        </w:tabs>
        <w:autoSpaceDE w:val="0"/>
        <w:autoSpaceDN w:val="0"/>
        <w:adjustRightInd w:val="0"/>
        <w:rPr>
          <w:rFonts w:ascii="LucidaSansEF" w:hAnsi="LucidaSansEF" w:cs="Arial"/>
          <w:sz w:val="20"/>
          <w:szCs w:val="20"/>
        </w:rPr>
      </w:pPr>
    </w:p>
    <w:p w14:paraId="73C19F64" w14:textId="6C8399C9" w:rsidR="000201AB" w:rsidRPr="00C91B24" w:rsidRDefault="000201AB" w:rsidP="000201AB">
      <w:pPr>
        <w:widowControl w:val="0"/>
        <w:tabs>
          <w:tab w:val="left" w:pos="720"/>
          <w:tab w:val="right" w:pos="7380"/>
        </w:tabs>
        <w:autoSpaceDE w:val="0"/>
        <w:autoSpaceDN w:val="0"/>
        <w:adjustRightInd w:val="0"/>
        <w:rPr>
          <w:rFonts w:ascii="LucidaSansEF" w:hAnsi="LucidaSansEF" w:cs="Arial"/>
          <w:sz w:val="20"/>
          <w:szCs w:val="20"/>
        </w:rPr>
      </w:pPr>
      <w:r w:rsidRPr="00677E7C">
        <w:rPr>
          <w:rFonts w:ascii="LucidaSansEF" w:hAnsi="LucidaSansEF" w:cs="Arial"/>
          <w:sz w:val="20"/>
          <w:szCs w:val="20"/>
        </w:rPr>
        <w:t xml:space="preserve">Voor het akkoord gaan met de minimumeisen 5.2.1 &amp; 5.2.2 dient u gebruik te maken van Bijlage </w:t>
      </w:r>
      <w:r w:rsidR="00C521DB">
        <w:rPr>
          <w:rFonts w:ascii="LucidaSansEF" w:hAnsi="LucidaSansEF" w:cs="Arial"/>
          <w:sz w:val="20"/>
          <w:szCs w:val="20"/>
        </w:rPr>
        <w:t>2</w:t>
      </w:r>
      <w:r w:rsidRPr="00677E7C">
        <w:rPr>
          <w:rFonts w:ascii="LucidaSansEF" w:hAnsi="LucidaSansEF" w:cs="Arial"/>
          <w:sz w:val="20"/>
          <w:szCs w:val="20"/>
        </w:rPr>
        <w:t xml:space="preserve">, </w:t>
      </w:r>
      <w:r w:rsidRPr="00C91B24">
        <w:rPr>
          <w:rFonts w:ascii="LucidaSansEF" w:hAnsi="LucidaSansEF" w:cs="Arial"/>
          <w:sz w:val="20"/>
          <w:szCs w:val="20"/>
        </w:rPr>
        <w:t>het format “</w:t>
      </w:r>
      <w:proofErr w:type="spellStart"/>
      <w:r w:rsidRPr="00C91B24">
        <w:rPr>
          <w:rFonts w:ascii="LucidaSansEF" w:hAnsi="LucidaSansEF" w:cs="Arial"/>
          <w:sz w:val="20"/>
          <w:szCs w:val="20"/>
        </w:rPr>
        <w:t>conformiteitentabel</w:t>
      </w:r>
      <w:proofErr w:type="spellEnd"/>
      <w:r w:rsidRPr="00C91B24">
        <w:rPr>
          <w:rFonts w:ascii="LucidaSansEF" w:hAnsi="LucidaSansEF" w:cs="Arial"/>
          <w:sz w:val="20"/>
          <w:szCs w:val="20"/>
        </w:rPr>
        <w:t xml:space="preserve">  Eisen”. En deze in te dienen gelijk met de inschrijving.</w:t>
      </w:r>
    </w:p>
    <w:p w14:paraId="660CA77A" w14:textId="079EF939" w:rsidR="000201AB" w:rsidRPr="00C91B24" w:rsidRDefault="000201AB" w:rsidP="000201AB">
      <w:pPr>
        <w:keepNext/>
        <w:spacing w:before="360" w:after="60" w:line="280" w:lineRule="atLeast"/>
        <w:outlineLvl w:val="2"/>
        <w:rPr>
          <w:rFonts w:ascii="LucidaSansEF" w:hAnsi="LucidaSansEF" w:cs="Arial"/>
          <w:b/>
          <w:bCs/>
          <w:sz w:val="20"/>
          <w:szCs w:val="20"/>
        </w:rPr>
      </w:pPr>
      <w:bookmarkStart w:id="167" w:name="_Toc514321876"/>
      <w:r w:rsidRPr="00C91B24">
        <w:rPr>
          <w:rFonts w:ascii="LucidaSansEF" w:hAnsi="LucidaSansEF" w:cs="Arial"/>
          <w:b/>
          <w:bCs/>
          <w:sz w:val="20"/>
          <w:szCs w:val="20"/>
        </w:rPr>
        <w:tab/>
      </w:r>
      <w:bookmarkStart w:id="168" w:name="_Toc200544778"/>
      <w:proofErr w:type="spellStart"/>
      <w:r w:rsidRPr="00C91B24">
        <w:rPr>
          <w:rFonts w:ascii="LucidaSansEF" w:hAnsi="LucidaSansEF" w:cs="Arial"/>
          <w:b/>
          <w:bCs/>
          <w:sz w:val="20"/>
          <w:szCs w:val="20"/>
        </w:rPr>
        <w:t>Gunningscritera</w:t>
      </w:r>
      <w:proofErr w:type="spellEnd"/>
      <w:r w:rsidRPr="00C91B24">
        <w:rPr>
          <w:rFonts w:ascii="LucidaSansEF" w:hAnsi="LucidaSansEF" w:cs="Arial"/>
          <w:b/>
          <w:bCs/>
          <w:sz w:val="20"/>
          <w:szCs w:val="20"/>
        </w:rPr>
        <w:t xml:space="preserve"> en weging</w:t>
      </w:r>
      <w:bookmarkEnd w:id="167"/>
      <w:bookmarkEnd w:id="168"/>
    </w:p>
    <w:p w14:paraId="0E81EB22" w14:textId="77777777" w:rsidR="002A22DE" w:rsidRDefault="000201AB" w:rsidP="002A22DE">
      <w:pPr>
        <w:widowControl w:val="0"/>
        <w:tabs>
          <w:tab w:val="left" w:pos="720"/>
          <w:tab w:val="right" w:pos="7380"/>
        </w:tabs>
        <w:autoSpaceDE w:val="0"/>
        <w:autoSpaceDN w:val="0"/>
        <w:adjustRightInd w:val="0"/>
        <w:rPr>
          <w:rFonts w:ascii="LucidaSansEF" w:hAnsi="LucidaSansEF"/>
          <w:sz w:val="20"/>
          <w:szCs w:val="20"/>
        </w:rPr>
      </w:pPr>
      <w:r w:rsidRPr="00C91B24">
        <w:rPr>
          <w:rFonts w:ascii="LucidaSansEF" w:hAnsi="LucidaSansEF" w:cs="Arial"/>
          <w:sz w:val="20"/>
          <w:szCs w:val="20"/>
        </w:rPr>
        <w:t>De hierna genoemde aspecten gelden niet als minimumeisen maar als wensen. Indien daaraan niet wordt voldaan, vindt geen uitsluiting van de aanbesteding plaats. Er kunnen op deze aspecten punten worden gescoord.</w:t>
      </w:r>
    </w:p>
    <w:p w14:paraId="29263BD6" w14:textId="77777777" w:rsidR="00420DF0" w:rsidRDefault="00420DF0" w:rsidP="00420DF0">
      <w:pPr>
        <w:keepNext/>
        <w:widowControl w:val="0"/>
        <w:tabs>
          <w:tab w:val="left" w:pos="0"/>
        </w:tabs>
        <w:autoSpaceDE w:val="0"/>
        <w:autoSpaceDN w:val="0"/>
        <w:adjustRightInd w:val="0"/>
        <w:spacing w:before="240" w:after="60"/>
        <w:rPr>
          <w:rFonts w:ascii="LucidaSansEF" w:hAnsi="LucidaSansEF"/>
          <w:sz w:val="20"/>
          <w:szCs w:val="20"/>
        </w:rPr>
      </w:pPr>
      <w:r>
        <w:rPr>
          <w:rFonts w:ascii="LucidaSansEF" w:hAnsi="LucidaSansEF"/>
          <w:sz w:val="20"/>
          <w:szCs w:val="20"/>
        </w:rPr>
        <w:t>De gunningscriteria met weging vallen uiteen in:</w:t>
      </w:r>
    </w:p>
    <w:p w14:paraId="3AD25B55" w14:textId="67355C7E" w:rsidR="002A22DE" w:rsidRPr="00217CB5" w:rsidRDefault="00B8402A" w:rsidP="00463672">
      <w:pPr>
        <w:pStyle w:val="Lijstalinea"/>
        <w:numPr>
          <w:ilvl w:val="0"/>
          <w:numId w:val="16"/>
        </w:numPr>
        <w:rPr>
          <w:rFonts w:ascii="LucidaSansEF" w:hAnsi="LucidaSansEF" w:cs="Arial"/>
          <w:sz w:val="20"/>
          <w:szCs w:val="20"/>
        </w:rPr>
      </w:pPr>
      <w:r w:rsidRPr="00F86BE1">
        <w:rPr>
          <w:rFonts w:ascii="LucidaSansEF" w:hAnsi="LucidaSansEF" w:cs="Arial"/>
          <w:sz w:val="20"/>
          <w:szCs w:val="20"/>
        </w:rPr>
        <w:t>6</w:t>
      </w:r>
      <w:r w:rsidR="002A22DE" w:rsidRPr="00F86BE1">
        <w:rPr>
          <w:rFonts w:ascii="LucidaSansEF" w:hAnsi="LucidaSansEF" w:cs="Arial"/>
          <w:sz w:val="20"/>
          <w:szCs w:val="20"/>
        </w:rPr>
        <w:t>0%</w:t>
      </w:r>
      <w:r w:rsidR="002A22DE" w:rsidRPr="00217CB5">
        <w:rPr>
          <w:rFonts w:ascii="LucidaSansEF" w:hAnsi="LucidaSansEF" w:cs="Arial"/>
          <w:sz w:val="20"/>
          <w:szCs w:val="20"/>
        </w:rPr>
        <w:t xml:space="preserve"> Kwaliteit [</w:t>
      </w:r>
      <w:r w:rsidR="002A22DE">
        <w:rPr>
          <w:rFonts w:ascii="LucidaSansEF" w:hAnsi="LucidaSansEF" w:cs="Arial"/>
          <w:sz w:val="20"/>
          <w:szCs w:val="20"/>
        </w:rPr>
        <w:t>g</w:t>
      </w:r>
      <w:r w:rsidR="002A22DE" w:rsidRPr="00217CB5">
        <w:rPr>
          <w:rFonts w:ascii="LucidaSansEF" w:hAnsi="LucidaSansEF" w:cs="Arial"/>
          <w:sz w:val="20"/>
          <w:szCs w:val="20"/>
        </w:rPr>
        <w:t xml:space="preserve">unningswensen, </w:t>
      </w:r>
      <w:r w:rsidR="002A22DE">
        <w:rPr>
          <w:rFonts w:ascii="LucidaSansEF" w:hAnsi="LucidaSansEF" w:cs="Arial"/>
          <w:sz w:val="20"/>
          <w:szCs w:val="20"/>
        </w:rPr>
        <w:t>p</w:t>
      </w:r>
      <w:r w:rsidR="002A22DE" w:rsidRPr="00217CB5">
        <w:rPr>
          <w:rFonts w:ascii="LucidaSansEF" w:hAnsi="LucidaSansEF" w:cs="Arial"/>
          <w:sz w:val="20"/>
          <w:szCs w:val="20"/>
        </w:rPr>
        <w:t>resentatie].</w:t>
      </w:r>
    </w:p>
    <w:p w14:paraId="33069682" w14:textId="052A45E3" w:rsidR="002A22DE" w:rsidRPr="00217CB5" w:rsidRDefault="00B8402A" w:rsidP="00463672">
      <w:pPr>
        <w:pStyle w:val="Lijstalinea"/>
        <w:numPr>
          <w:ilvl w:val="0"/>
          <w:numId w:val="16"/>
        </w:numPr>
        <w:rPr>
          <w:rFonts w:ascii="LucidaSansEF" w:hAnsi="LucidaSansEF" w:cs="Arial"/>
          <w:sz w:val="20"/>
          <w:szCs w:val="20"/>
        </w:rPr>
      </w:pPr>
      <w:r w:rsidRPr="00F86BE1">
        <w:rPr>
          <w:rFonts w:ascii="LucidaSansEF" w:hAnsi="LucidaSansEF" w:cs="Arial"/>
          <w:sz w:val="20"/>
          <w:szCs w:val="20"/>
        </w:rPr>
        <w:t>4</w:t>
      </w:r>
      <w:r w:rsidR="002A22DE" w:rsidRPr="00F86BE1">
        <w:rPr>
          <w:rFonts w:ascii="LucidaSansEF" w:hAnsi="LucidaSansEF" w:cs="Arial"/>
          <w:sz w:val="20"/>
          <w:szCs w:val="20"/>
        </w:rPr>
        <w:t>0%</w:t>
      </w:r>
      <w:r w:rsidR="002A22DE" w:rsidRPr="00217CB5">
        <w:rPr>
          <w:rFonts w:ascii="LucidaSansEF" w:hAnsi="LucidaSansEF" w:cs="Arial"/>
          <w:sz w:val="20"/>
          <w:szCs w:val="20"/>
        </w:rPr>
        <w:t xml:space="preserve"> Prijs [</w:t>
      </w:r>
      <w:r w:rsidR="002A22DE">
        <w:rPr>
          <w:rFonts w:ascii="LucidaSansEF" w:hAnsi="LucidaSansEF" w:cs="Arial"/>
          <w:sz w:val="20"/>
          <w:szCs w:val="20"/>
        </w:rPr>
        <w:t>uurtarieven</w:t>
      </w:r>
      <w:r w:rsidR="002A22DE" w:rsidRPr="00217CB5">
        <w:rPr>
          <w:rFonts w:ascii="LucidaSansEF" w:hAnsi="LucidaSansEF" w:cs="Arial"/>
          <w:sz w:val="20"/>
          <w:szCs w:val="20"/>
        </w:rPr>
        <w:t xml:space="preserve">, </w:t>
      </w:r>
      <w:r w:rsidR="002A22DE">
        <w:rPr>
          <w:rFonts w:ascii="LucidaSansEF" w:hAnsi="LucidaSansEF" w:cs="Arial"/>
          <w:sz w:val="20"/>
          <w:szCs w:val="20"/>
        </w:rPr>
        <w:t xml:space="preserve">inzet uren, </w:t>
      </w:r>
      <w:r w:rsidR="002A22DE" w:rsidRPr="00217CB5">
        <w:rPr>
          <w:rFonts w:ascii="LucidaSansEF" w:hAnsi="LucidaSansEF" w:cs="Arial"/>
          <w:sz w:val="20"/>
          <w:szCs w:val="20"/>
        </w:rPr>
        <w:t>vergoeding].</w:t>
      </w:r>
    </w:p>
    <w:p w14:paraId="1EC8CFC5" w14:textId="77777777" w:rsidR="000201AB" w:rsidRPr="00C91B24" w:rsidRDefault="000201AB" w:rsidP="000201AB">
      <w:pPr>
        <w:rPr>
          <w:rFonts w:ascii="LucidaSansEF" w:hAnsi="LucidaSansEF" w:cs="Arial"/>
          <w:sz w:val="20"/>
          <w:szCs w:val="20"/>
        </w:rPr>
      </w:pPr>
    </w:p>
    <w:p w14:paraId="18D78A8A" w14:textId="77777777" w:rsidR="000201AB" w:rsidRPr="00C91B24" w:rsidRDefault="000201AB" w:rsidP="000201AB">
      <w:pPr>
        <w:rPr>
          <w:rFonts w:ascii="LucidaSansEF" w:hAnsi="LucidaSansEF" w:cs="Arial"/>
          <w:sz w:val="20"/>
          <w:szCs w:val="20"/>
        </w:rPr>
      </w:pPr>
    </w:p>
    <w:p w14:paraId="1FEA9F09" w14:textId="77777777" w:rsidR="000201AB" w:rsidRPr="00C91B24" w:rsidRDefault="000201AB" w:rsidP="000201AB">
      <w:pPr>
        <w:rPr>
          <w:rFonts w:ascii="LucidaSansEF" w:hAnsi="LucidaSansEF" w:cs="Arial"/>
          <w:sz w:val="20"/>
          <w:szCs w:val="20"/>
        </w:rPr>
      </w:pPr>
      <w:r w:rsidRPr="00C91B24">
        <w:rPr>
          <w:rFonts w:ascii="LucidaSansEF" w:hAnsi="LucidaSansEF" w:cs="Arial"/>
          <w:sz w:val="20"/>
          <w:szCs w:val="20"/>
        </w:rPr>
        <w:t>De wegingsfactoren zijn:</w:t>
      </w:r>
    </w:p>
    <w:tbl>
      <w:tblPr>
        <w:tblW w:w="0" w:type="auto"/>
        <w:tblInd w:w="108" w:type="dxa"/>
        <w:tblLayout w:type="fixed"/>
        <w:tblLook w:val="0000" w:firstRow="0" w:lastRow="0" w:firstColumn="0" w:lastColumn="0" w:noHBand="0" w:noVBand="0"/>
      </w:tblPr>
      <w:tblGrid>
        <w:gridCol w:w="3828"/>
        <w:gridCol w:w="1417"/>
        <w:gridCol w:w="2371"/>
      </w:tblGrid>
      <w:tr w:rsidR="004E145E" w:rsidRPr="00C91B24" w14:paraId="345FC3ED" w14:textId="77777777" w:rsidTr="000201AB">
        <w:trPr>
          <w:trHeight w:val="268"/>
        </w:trPr>
        <w:tc>
          <w:tcPr>
            <w:tcW w:w="3828" w:type="dxa"/>
            <w:tcBorders>
              <w:top w:val="single" w:sz="6" w:space="0" w:color="auto"/>
              <w:left w:val="single" w:sz="6" w:space="0" w:color="auto"/>
              <w:bottom w:val="single" w:sz="6" w:space="0" w:color="auto"/>
              <w:right w:val="single" w:sz="6" w:space="0" w:color="auto"/>
            </w:tcBorders>
            <w:shd w:val="clear" w:color="auto" w:fill="548DD4" w:themeFill="text2" w:themeFillTint="99"/>
            <w:vAlign w:val="center"/>
          </w:tcPr>
          <w:p w14:paraId="06E3DA04" w14:textId="77777777" w:rsidR="004E145E" w:rsidRPr="00C91B24" w:rsidRDefault="004E145E" w:rsidP="000201AB">
            <w:pPr>
              <w:widowControl w:val="0"/>
              <w:autoSpaceDE w:val="0"/>
              <w:autoSpaceDN w:val="0"/>
              <w:adjustRightInd w:val="0"/>
              <w:rPr>
                <w:rFonts w:ascii="LucidaSansEF" w:hAnsi="LucidaSansEF" w:cs="Arial"/>
                <w:b/>
                <w:bCs/>
                <w:color w:val="FFFFFF" w:themeColor="background1"/>
                <w:sz w:val="20"/>
                <w:szCs w:val="20"/>
              </w:rPr>
            </w:pPr>
            <w:r w:rsidRPr="00C91B24">
              <w:rPr>
                <w:rFonts w:ascii="LucidaSansEF" w:hAnsi="LucidaSansEF" w:cs="Arial"/>
                <w:b/>
                <w:bCs/>
                <w:color w:val="FFFFFF" w:themeColor="background1"/>
                <w:sz w:val="20"/>
                <w:szCs w:val="20"/>
              </w:rPr>
              <w:lastRenderedPageBreak/>
              <w:t>Gunningscriterium</w:t>
            </w:r>
          </w:p>
        </w:tc>
        <w:tc>
          <w:tcPr>
            <w:tcW w:w="1417" w:type="dxa"/>
            <w:tcBorders>
              <w:top w:val="single" w:sz="6" w:space="0" w:color="auto"/>
              <w:left w:val="single" w:sz="6" w:space="0" w:color="auto"/>
              <w:bottom w:val="single" w:sz="6" w:space="0" w:color="auto"/>
              <w:right w:val="single" w:sz="6" w:space="0" w:color="auto"/>
            </w:tcBorders>
            <w:shd w:val="clear" w:color="auto" w:fill="548DD4" w:themeFill="text2" w:themeFillTint="99"/>
            <w:vAlign w:val="center"/>
          </w:tcPr>
          <w:p w14:paraId="6E2F7257" w14:textId="77777777" w:rsidR="004E145E" w:rsidRPr="00C91B24" w:rsidRDefault="004E145E" w:rsidP="000201AB">
            <w:pPr>
              <w:widowControl w:val="0"/>
              <w:autoSpaceDE w:val="0"/>
              <w:autoSpaceDN w:val="0"/>
              <w:adjustRightInd w:val="0"/>
              <w:rPr>
                <w:rFonts w:ascii="LucidaSansEF" w:hAnsi="LucidaSansEF" w:cs="Arial"/>
                <w:b/>
                <w:bCs/>
                <w:color w:val="FFFFFF" w:themeColor="background1"/>
                <w:sz w:val="20"/>
                <w:szCs w:val="20"/>
              </w:rPr>
            </w:pPr>
            <w:r w:rsidRPr="00C91B24">
              <w:rPr>
                <w:rFonts w:ascii="LucidaSansEF" w:hAnsi="LucidaSansEF" w:cs="Arial"/>
                <w:b/>
                <w:bCs/>
                <w:color w:val="FFFFFF" w:themeColor="background1"/>
                <w:sz w:val="20"/>
                <w:szCs w:val="20"/>
              </w:rPr>
              <w:t>Punten score</w:t>
            </w:r>
          </w:p>
        </w:tc>
        <w:tc>
          <w:tcPr>
            <w:tcW w:w="2371" w:type="dxa"/>
            <w:tcBorders>
              <w:top w:val="single" w:sz="6" w:space="0" w:color="auto"/>
              <w:left w:val="single" w:sz="6" w:space="0" w:color="auto"/>
              <w:bottom w:val="single" w:sz="6" w:space="0" w:color="auto"/>
              <w:right w:val="single" w:sz="6" w:space="0" w:color="auto"/>
            </w:tcBorders>
            <w:shd w:val="clear" w:color="auto" w:fill="548DD4" w:themeFill="text2" w:themeFillTint="99"/>
          </w:tcPr>
          <w:p w14:paraId="65316E42" w14:textId="77777777" w:rsidR="004E145E" w:rsidRPr="00C91B24" w:rsidRDefault="004E145E" w:rsidP="000201AB">
            <w:pPr>
              <w:widowControl w:val="0"/>
              <w:autoSpaceDE w:val="0"/>
              <w:autoSpaceDN w:val="0"/>
              <w:adjustRightInd w:val="0"/>
              <w:rPr>
                <w:rFonts w:ascii="LucidaSansEF" w:hAnsi="LucidaSansEF" w:cs="Arial"/>
                <w:b/>
                <w:bCs/>
                <w:color w:val="FFFFFF" w:themeColor="background1"/>
                <w:sz w:val="20"/>
                <w:szCs w:val="20"/>
              </w:rPr>
            </w:pPr>
            <w:r w:rsidRPr="00C91B24">
              <w:rPr>
                <w:rFonts w:ascii="LucidaSansEF" w:hAnsi="LucidaSansEF" w:cs="Arial"/>
                <w:b/>
                <w:bCs/>
                <w:color w:val="FFFFFF" w:themeColor="background1"/>
                <w:sz w:val="20"/>
                <w:szCs w:val="20"/>
              </w:rPr>
              <w:t>Maximum consensus score</w:t>
            </w:r>
          </w:p>
        </w:tc>
      </w:tr>
      <w:tr w:rsidR="004E145E" w:rsidRPr="00C91B24" w14:paraId="38F5FA40" w14:textId="77777777" w:rsidTr="00ED73EC">
        <w:trPr>
          <w:trHeight w:val="509"/>
        </w:trPr>
        <w:tc>
          <w:tcPr>
            <w:tcW w:w="3828" w:type="dxa"/>
            <w:tcBorders>
              <w:top w:val="single" w:sz="6" w:space="0" w:color="auto"/>
              <w:left w:val="single" w:sz="6" w:space="0" w:color="auto"/>
              <w:bottom w:val="single" w:sz="6" w:space="0" w:color="auto"/>
              <w:right w:val="single" w:sz="6" w:space="0" w:color="auto"/>
            </w:tcBorders>
            <w:vAlign w:val="center"/>
          </w:tcPr>
          <w:p w14:paraId="58EC2ECB" w14:textId="77777777" w:rsidR="004E145E" w:rsidRPr="004504A7" w:rsidRDefault="004E145E" w:rsidP="00463672">
            <w:pPr>
              <w:pStyle w:val="Lijstalinea"/>
              <w:widowControl w:val="0"/>
              <w:numPr>
                <w:ilvl w:val="0"/>
                <w:numId w:val="27"/>
              </w:numPr>
              <w:tabs>
                <w:tab w:val="left" w:pos="360"/>
              </w:tabs>
              <w:autoSpaceDE w:val="0"/>
              <w:autoSpaceDN w:val="0"/>
              <w:adjustRightInd w:val="0"/>
              <w:rPr>
                <w:rFonts w:ascii="LucidaSansEF" w:hAnsi="LucidaSansEF" w:cs="Arial"/>
                <w:sz w:val="20"/>
                <w:szCs w:val="20"/>
              </w:rPr>
            </w:pPr>
            <w:r w:rsidRPr="004504A7">
              <w:rPr>
                <w:rFonts w:ascii="LucidaSansEF" w:hAnsi="LucidaSansEF" w:cs="Arial"/>
                <w:sz w:val="20"/>
                <w:szCs w:val="20"/>
              </w:rPr>
              <w:t>Natuurlijke adviesfunctie / ‘sparringpartner’</w:t>
            </w:r>
          </w:p>
        </w:tc>
        <w:tc>
          <w:tcPr>
            <w:tcW w:w="1417" w:type="dxa"/>
            <w:tcBorders>
              <w:top w:val="single" w:sz="6" w:space="0" w:color="auto"/>
              <w:left w:val="single" w:sz="6" w:space="0" w:color="auto"/>
              <w:bottom w:val="single" w:sz="6" w:space="0" w:color="auto"/>
              <w:right w:val="single" w:sz="6" w:space="0" w:color="auto"/>
            </w:tcBorders>
            <w:vAlign w:val="center"/>
          </w:tcPr>
          <w:p w14:paraId="77CBF776" w14:textId="77777777" w:rsidR="004E145E" w:rsidRPr="00C91B24" w:rsidRDefault="004E145E" w:rsidP="000201AB">
            <w:pPr>
              <w:widowControl w:val="0"/>
              <w:autoSpaceDE w:val="0"/>
              <w:autoSpaceDN w:val="0"/>
              <w:adjustRightInd w:val="0"/>
              <w:jc w:val="center"/>
              <w:rPr>
                <w:rFonts w:ascii="LucidaSansEF" w:hAnsi="LucidaSansEF" w:cs="Arial"/>
                <w:sz w:val="20"/>
                <w:szCs w:val="20"/>
              </w:rPr>
            </w:pPr>
            <w:r>
              <w:rPr>
                <w:rFonts w:ascii="LucidaSansEF" w:hAnsi="LucidaSansEF" w:cs="Arial"/>
                <w:sz w:val="20"/>
                <w:szCs w:val="20"/>
              </w:rPr>
              <w:t>0-10</w:t>
            </w:r>
          </w:p>
        </w:tc>
        <w:tc>
          <w:tcPr>
            <w:tcW w:w="2371" w:type="dxa"/>
            <w:tcBorders>
              <w:top w:val="single" w:sz="6" w:space="0" w:color="auto"/>
              <w:left w:val="single" w:sz="6" w:space="0" w:color="auto"/>
              <w:bottom w:val="single" w:sz="6" w:space="0" w:color="auto"/>
              <w:right w:val="single" w:sz="6" w:space="0" w:color="auto"/>
            </w:tcBorders>
          </w:tcPr>
          <w:p w14:paraId="6F8413BC" w14:textId="41C7CF76" w:rsidR="004E145E" w:rsidRPr="00C91B24" w:rsidRDefault="004E145E" w:rsidP="000201AB">
            <w:pPr>
              <w:widowControl w:val="0"/>
              <w:autoSpaceDE w:val="0"/>
              <w:autoSpaceDN w:val="0"/>
              <w:adjustRightInd w:val="0"/>
              <w:jc w:val="center"/>
              <w:rPr>
                <w:rFonts w:ascii="LucidaSansEF" w:hAnsi="LucidaSansEF" w:cs="Arial"/>
                <w:sz w:val="20"/>
                <w:szCs w:val="20"/>
              </w:rPr>
            </w:pPr>
            <w:r>
              <w:rPr>
                <w:rFonts w:ascii="LucidaSansEF" w:hAnsi="LucidaSansEF" w:cs="Arial"/>
                <w:sz w:val="20"/>
                <w:szCs w:val="20"/>
              </w:rPr>
              <w:t>1</w:t>
            </w:r>
            <w:r w:rsidR="00B8402A">
              <w:rPr>
                <w:rFonts w:ascii="LucidaSansEF" w:hAnsi="LucidaSansEF" w:cs="Arial"/>
                <w:sz w:val="20"/>
                <w:szCs w:val="20"/>
              </w:rPr>
              <w:t>0</w:t>
            </w:r>
          </w:p>
        </w:tc>
      </w:tr>
      <w:tr w:rsidR="004E145E" w:rsidRPr="00C91B24" w14:paraId="4F219DC6" w14:textId="77777777" w:rsidTr="00ED73EC">
        <w:trPr>
          <w:trHeight w:val="261"/>
        </w:trPr>
        <w:tc>
          <w:tcPr>
            <w:tcW w:w="3828" w:type="dxa"/>
            <w:tcBorders>
              <w:top w:val="single" w:sz="6" w:space="0" w:color="auto"/>
              <w:left w:val="single" w:sz="6" w:space="0" w:color="auto"/>
              <w:bottom w:val="single" w:sz="6" w:space="0" w:color="auto"/>
              <w:right w:val="single" w:sz="6" w:space="0" w:color="auto"/>
            </w:tcBorders>
          </w:tcPr>
          <w:p w14:paraId="4F8E32E7" w14:textId="4C61EBE0" w:rsidR="004E145E" w:rsidRPr="00B51037" w:rsidRDefault="004E145E" w:rsidP="00463672">
            <w:pPr>
              <w:pStyle w:val="Lijstalinea"/>
              <w:widowControl w:val="0"/>
              <w:numPr>
                <w:ilvl w:val="0"/>
                <w:numId w:val="27"/>
              </w:numPr>
              <w:tabs>
                <w:tab w:val="left" w:pos="360"/>
              </w:tabs>
              <w:autoSpaceDE w:val="0"/>
              <w:autoSpaceDN w:val="0"/>
              <w:adjustRightInd w:val="0"/>
              <w:rPr>
                <w:rFonts w:ascii="LucidaSansEF" w:hAnsi="LucidaSansEF" w:cs="Arial"/>
                <w:sz w:val="20"/>
                <w:szCs w:val="20"/>
              </w:rPr>
            </w:pPr>
            <w:r w:rsidRPr="00B51037">
              <w:rPr>
                <w:rFonts w:ascii="LucidaSansEF" w:hAnsi="LucidaSansEF" w:cs="Arial"/>
                <w:sz w:val="20"/>
                <w:szCs w:val="20"/>
              </w:rPr>
              <w:t>Visie</w:t>
            </w:r>
          </w:p>
        </w:tc>
        <w:tc>
          <w:tcPr>
            <w:tcW w:w="1417" w:type="dxa"/>
            <w:tcBorders>
              <w:top w:val="single" w:sz="6" w:space="0" w:color="auto"/>
              <w:left w:val="single" w:sz="6" w:space="0" w:color="auto"/>
              <w:bottom w:val="single" w:sz="6" w:space="0" w:color="auto"/>
              <w:right w:val="single" w:sz="6" w:space="0" w:color="auto"/>
            </w:tcBorders>
            <w:vAlign w:val="center"/>
          </w:tcPr>
          <w:p w14:paraId="1D43B6F7" w14:textId="77777777" w:rsidR="004E145E" w:rsidRPr="00C91B24" w:rsidRDefault="004E145E" w:rsidP="000201AB">
            <w:pPr>
              <w:widowControl w:val="0"/>
              <w:autoSpaceDE w:val="0"/>
              <w:autoSpaceDN w:val="0"/>
              <w:adjustRightInd w:val="0"/>
              <w:jc w:val="center"/>
              <w:rPr>
                <w:rFonts w:ascii="LucidaSansEF" w:hAnsi="LucidaSansEF" w:cs="Arial"/>
                <w:sz w:val="20"/>
                <w:szCs w:val="20"/>
              </w:rPr>
            </w:pPr>
            <w:r>
              <w:rPr>
                <w:rFonts w:ascii="LucidaSansEF" w:hAnsi="LucidaSansEF" w:cs="Arial"/>
                <w:sz w:val="20"/>
                <w:szCs w:val="20"/>
              </w:rPr>
              <w:t>0-10</w:t>
            </w:r>
          </w:p>
        </w:tc>
        <w:tc>
          <w:tcPr>
            <w:tcW w:w="2371" w:type="dxa"/>
            <w:tcBorders>
              <w:top w:val="single" w:sz="6" w:space="0" w:color="auto"/>
              <w:left w:val="single" w:sz="6" w:space="0" w:color="auto"/>
              <w:bottom w:val="single" w:sz="6" w:space="0" w:color="auto"/>
              <w:right w:val="single" w:sz="6" w:space="0" w:color="auto"/>
            </w:tcBorders>
          </w:tcPr>
          <w:p w14:paraId="1FEFD741" w14:textId="296EABF9" w:rsidR="004E145E" w:rsidRPr="00C91B24" w:rsidRDefault="004E145E" w:rsidP="000201AB">
            <w:pPr>
              <w:widowControl w:val="0"/>
              <w:autoSpaceDE w:val="0"/>
              <w:autoSpaceDN w:val="0"/>
              <w:adjustRightInd w:val="0"/>
              <w:jc w:val="center"/>
              <w:rPr>
                <w:rFonts w:ascii="LucidaSansEF" w:hAnsi="LucidaSansEF" w:cs="Arial"/>
                <w:sz w:val="20"/>
                <w:szCs w:val="20"/>
              </w:rPr>
            </w:pPr>
            <w:r>
              <w:rPr>
                <w:rFonts w:ascii="LucidaSansEF" w:hAnsi="LucidaSansEF" w:cs="Arial"/>
                <w:sz w:val="20"/>
                <w:szCs w:val="20"/>
              </w:rPr>
              <w:t>1</w:t>
            </w:r>
            <w:r w:rsidR="00B8402A">
              <w:rPr>
                <w:rFonts w:ascii="LucidaSansEF" w:hAnsi="LucidaSansEF" w:cs="Arial"/>
                <w:sz w:val="20"/>
                <w:szCs w:val="20"/>
              </w:rPr>
              <w:t>0</w:t>
            </w:r>
          </w:p>
        </w:tc>
      </w:tr>
      <w:tr w:rsidR="004E145E" w:rsidRPr="00C91B24" w14:paraId="0F333839" w14:textId="77777777" w:rsidTr="000201AB">
        <w:tc>
          <w:tcPr>
            <w:tcW w:w="3828" w:type="dxa"/>
            <w:tcBorders>
              <w:top w:val="single" w:sz="6" w:space="0" w:color="auto"/>
              <w:left w:val="single" w:sz="6" w:space="0" w:color="auto"/>
              <w:bottom w:val="single" w:sz="6" w:space="0" w:color="auto"/>
              <w:right w:val="single" w:sz="6" w:space="0" w:color="auto"/>
            </w:tcBorders>
          </w:tcPr>
          <w:p w14:paraId="57AE8181" w14:textId="77777777" w:rsidR="004E145E" w:rsidRPr="004A4731" w:rsidRDefault="004E145E" w:rsidP="00463672">
            <w:pPr>
              <w:pStyle w:val="Lijstalinea"/>
              <w:widowControl w:val="0"/>
              <w:numPr>
                <w:ilvl w:val="0"/>
                <w:numId w:val="27"/>
              </w:numPr>
              <w:tabs>
                <w:tab w:val="left" w:pos="360"/>
              </w:tabs>
              <w:autoSpaceDE w:val="0"/>
              <w:autoSpaceDN w:val="0"/>
              <w:adjustRightInd w:val="0"/>
              <w:rPr>
                <w:rFonts w:ascii="LucidaSansEF" w:hAnsi="LucidaSansEF" w:cs="Arial"/>
                <w:sz w:val="20"/>
                <w:szCs w:val="20"/>
              </w:rPr>
            </w:pPr>
            <w:r>
              <w:rPr>
                <w:rFonts w:ascii="LucidaSansEF" w:hAnsi="LucidaSansEF" w:cs="Arial"/>
                <w:sz w:val="20"/>
                <w:szCs w:val="20"/>
              </w:rPr>
              <w:t>Presentatie</w:t>
            </w:r>
          </w:p>
        </w:tc>
        <w:tc>
          <w:tcPr>
            <w:tcW w:w="1417" w:type="dxa"/>
            <w:tcBorders>
              <w:top w:val="single" w:sz="6" w:space="0" w:color="auto"/>
              <w:left w:val="single" w:sz="6" w:space="0" w:color="auto"/>
              <w:bottom w:val="single" w:sz="6" w:space="0" w:color="auto"/>
              <w:right w:val="single" w:sz="6" w:space="0" w:color="auto"/>
            </w:tcBorders>
            <w:vAlign w:val="center"/>
          </w:tcPr>
          <w:p w14:paraId="5CAB2421" w14:textId="44168313" w:rsidR="004E145E" w:rsidRPr="00C91B24" w:rsidRDefault="004E145E" w:rsidP="000201AB">
            <w:pPr>
              <w:widowControl w:val="0"/>
              <w:autoSpaceDE w:val="0"/>
              <w:autoSpaceDN w:val="0"/>
              <w:adjustRightInd w:val="0"/>
              <w:jc w:val="center"/>
              <w:rPr>
                <w:rFonts w:ascii="LucidaSansEF" w:hAnsi="LucidaSansEF" w:cs="Arial"/>
                <w:sz w:val="20"/>
                <w:szCs w:val="20"/>
              </w:rPr>
            </w:pPr>
            <w:r>
              <w:rPr>
                <w:rFonts w:ascii="LucidaSansEF" w:hAnsi="LucidaSansEF" w:cs="Arial"/>
                <w:sz w:val="20"/>
                <w:szCs w:val="20"/>
              </w:rPr>
              <w:t>0-</w:t>
            </w:r>
            <w:r w:rsidR="00135EA3">
              <w:rPr>
                <w:rFonts w:ascii="LucidaSansEF" w:hAnsi="LucidaSansEF" w:cs="Arial"/>
                <w:sz w:val="20"/>
                <w:szCs w:val="20"/>
              </w:rPr>
              <w:t>10</w:t>
            </w:r>
          </w:p>
        </w:tc>
        <w:tc>
          <w:tcPr>
            <w:tcW w:w="2371" w:type="dxa"/>
            <w:tcBorders>
              <w:top w:val="single" w:sz="6" w:space="0" w:color="auto"/>
              <w:left w:val="single" w:sz="6" w:space="0" w:color="auto"/>
              <w:bottom w:val="single" w:sz="6" w:space="0" w:color="auto"/>
              <w:right w:val="single" w:sz="6" w:space="0" w:color="auto"/>
            </w:tcBorders>
          </w:tcPr>
          <w:p w14:paraId="0CBB7990" w14:textId="77777777" w:rsidR="004E145E" w:rsidRPr="00C91B24" w:rsidRDefault="004E145E" w:rsidP="000201AB">
            <w:pPr>
              <w:widowControl w:val="0"/>
              <w:autoSpaceDE w:val="0"/>
              <w:autoSpaceDN w:val="0"/>
              <w:adjustRightInd w:val="0"/>
              <w:jc w:val="center"/>
              <w:rPr>
                <w:rFonts w:ascii="LucidaSansEF" w:hAnsi="LucidaSansEF" w:cs="Arial"/>
                <w:sz w:val="20"/>
                <w:szCs w:val="20"/>
              </w:rPr>
            </w:pPr>
            <w:r>
              <w:rPr>
                <w:rFonts w:ascii="LucidaSansEF" w:hAnsi="LucidaSansEF" w:cs="Arial"/>
                <w:sz w:val="20"/>
                <w:szCs w:val="20"/>
              </w:rPr>
              <w:t>40</w:t>
            </w:r>
          </w:p>
        </w:tc>
      </w:tr>
      <w:tr w:rsidR="004E145E" w:rsidRPr="00C91B24" w14:paraId="6B5DA2DE" w14:textId="77777777" w:rsidTr="000201AB">
        <w:tc>
          <w:tcPr>
            <w:tcW w:w="3828" w:type="dxa"/>
            <w:tcBorders>
              <w:top w:val="single" w:sz="6" w:space="0" w:color="auto"/>
              <w:left w:val="single" w:sz="6" w:space="0" w:color="auto"/>
              <w:bottom w:val="single" w:sz="6" w:space="0" w:color="auto"/>
              <w:right w:val="single" w:sz="6" w:space="0" w:color="auto"/>
            </w:tcBorders>
          </w:tcPr>
          <w:p w14:paraId="3B008AF2" w14:textId="53590758" w:rsidR="004E145E" w:rsidRPr="00B51037" w:rsidRDefault="004E145E" w:rsidP="00463672">
            <w:pPr>
              <w:pStyle w:val="Lijstalinea"/>
              <w:widowControl w:val="0"/>
              <w:numPr>
                <w:ilvl w:val="0"/>
                <w:numId w:val="27"/>
              </w:numPr>
              <w:tabs>
                <w:tab w:val="left" w:pos="360"/>
              </w:tabs>
              <w:autoSpaceDE w:val="0"/>
              <w:autoSpaceDN w:val="0"/>
              <w:adjustRightInd w:val="0"/>
              <w:rPr>
                <w:rFonts w:ascii="LucidaSansEF" w:hAnsi="LucidaSansEF" w:cs="Arial"/>
                <w:sz w:val="20"/>
                <w:szCs w:val="20"/>
              </w:rPr>
            </w:pPr>
            <w:r>
              <w:rPr>
                <w:rFonts w:ascii="LucidaSansEF" w:hAnsi="LucidaSansEF" w:cs="Arial"/>
                <w:sz w:val="20"/>
                <w:szCs w:val="20"/>
              </w:rPr>
              <w:t>Prijs</w:t>
            </w:r>
            <w:r w:rsidR="00880004">
              <w:rPr>
                <w:rFonts w:ascii="LucidaSansEF" w:hAnsi="LucidaSansEF" w:cs="Arial"/>
                <w:sz w:val="20"/>
                <w:szCs w:val="20"/>
              </w:rPr>
              <w:t xml:space="preserve"> jaarrekening controle</w:t>
            </w:r>
          </w:p>
        </w:tc>
        <w:tc>
          <w:tcPr>
            <w:tcW w:w="1417" w:type="dxa"/>
            <w:tcBorders>
              <w:top w:val="single" w:sz="6" w:space="0" w:color="auto"/>
              <w:left w:val="single" w:sz="6" w:space="0" w:color="auto"/>
              <w:bottom w:val="single" w:sz="6" w:space="0" w:color="auto"/>
              <w:right w:val="single" w:sz="6" w:space="0" w:color="auto"/>
            </w:tcBorders>
            <w:vAlign w:val="center"/>
          </w:tcPr>
          <w:p w14:paraId="1EDF2E26" w14:textId="16987AAC" w:rsidR="004E145E" w:rsidRPr="00C91B24" w:rsidRDefault="00F11EAE" w:rsidP="000201AB">
            <w:pPr>
              <w:widowControl w:val="0"/>
              <w:autoSpaceDE w:val="0"/>
              <w:autoSpaceDN w:val="0"/>
              <w:adjustRightInd w:val="0"/>
              <w:jc w:val="center"/>
              <w:rPr>
                <w:rFonts w:ascii="LucidaSansEF" w:hAnsi="LucidaSansEF" w:cs="Arial"/>
                <w:sz w:val="20"/>
                <w:szCs w:val="20"/>
              </w:rPr>
            </w:pPr>
            <w:r>
              <w:rPr>
                <w:rFonts w:ascii="LucidaSansEF" w:hAnsi="LucidaSansEF" w:cs="Arial"/>
                <w:sz w:val="20"/>
                <w:szCs w:val="20"/>
              </w:rPr>
              <w:t>20</w:t>
            </w:r>
          </w:p>
        </w:tc>
        <w:tc>
          <w:tcPr>
            <w:tcW w:w="2371" w:type="dxa"/>
            <w:tcBorders>
              <w:top w:val="single" w:sz="6" w:space="0" w:color="auto"/>
              <w:left w:val="single" w:sz="6" w:space="0" w:color="auto"/>
              <w:bottom w:val="single" w:sz="6" w:space="0" w:color="auto"/>
              <w:right w:val="single" w:sz="6" w:space="0" w:color="auto"/>
            </w:tcBorders>
          </w:tcPr>
          <w:p w14:paraId="008AE41B" w14:textId="15C83B96" w:rsidR="004E145E" w:rsidRPr="00C91B24" w:rsidRDefault="00B8402A" w:rsidP="000201AB">
            <w:pPr>
              <w:widowControl w:val="0"/>
              <w:autoSpaceDE w:val="0"/>
              <w:autoSpaceDN w:val="0"/>
              <w:adjustRightInd w:val="0"/>
              <w:jc w:val="center"/>
              <w:rPr>
                <w:rFonts w:ascii="LucidaSansEF" w:hAnsi="LucidaSansEF" w:cs="Arial"/>
                <w:sz w:val="20"/>
                <w:szCs w:val="20"/>
              </w:rPr>
            </w:pPr>
            <w:r>
              <w:rPr>
                <w:rFonts w:ascii="LucidaSansEF" w:hAnsi="LucidaSansEF" w:cs="Arial"/>
                <w:sz w:val="20"/>
                <w:szCs w:val="20"/>
              </w:rPr>
              <w:t>20</w:t>
            </w:r>
          </w:p>
        </w:tc>
      </w:tr>
      <w:tr w:rsidR="00CD2E81" w:rsidRPr="00C91B24" w14:paraId="35F739CD" w14:textId="77777777" w:rsidTr="000201AB">
        <w:tc>
          <w:tcPr>
            <w:tcW w:w="3828" w:type="dxa"/>
            <w:tcBorders>
              <w:top w:val="single" w:sz="6" w:space="0" w:color="auto"/>
              <w:left w:val="single" w:sz="6" w:space="0" w:color="auto"/>
              <w:bottom w:val="single" w:sz="6" w:space="0" w:color="auto"/>
              <w:right w:val="single" w:sz="6" w:space="0" w:color="auto"/>
            </w:tcBorders>
          </w:tcPr>
          <w:p w14:paraId="66DFABE0" w14:textId="733A9902" w:rsidR="00CD2E81" w:rsidRDefault="00CD2E81" w:rsidP="00463672">
            <w:pPr>
              <w:pStyle w:val="Lijstalinea"/>
              <w:widowControl w:val="0"/>
              <w:numPr>
                <w:ilvl w:val="0"/>
                <w:numId w:val="27"/>
              </w:numPr>
              <w:tabs>
                <w:tab w:val="left" w:pos="360"/>
              </w:tabs>
              <w:autoSpaceDE w:val="0"/>
              <w:autoSpaceDN w:val="0"/>
              <w:adjustRightInd w:val="0"/>
              <w:rPr>
                <w:rFonts w:ascii="LucidaSansEF" w:hAnsi="LucidaSansEF" w:cs="Arial"/>
                <w:sz w:val="20"/>
                <w:szCs w:val="20"/>
              </w:rPr>
            </w:pPr>
            <w:r>
              <w:rPr>
                <w:rFonts w:ascii="LucidaSansEF" w:hAnsi="LucidaSansEF" w:cs="Arial"/>
                <w:sz w:val="20"/>
                <w:szCs w:val="20"/>
              </w:rPr>
              <w:t>Prijs subsidiecontrole</w:t>
            </w:r>
          </w:p>
        </w:tc>
        <w:tc>
          <w:tcPr>
            <w:tcW w:w="1417" w:type="dxa"/>
            <w:tcBorders>
              <w:top w:val="single" w:sz="6" w:space="0" w:color="auto"/>
              <w:left w:val="single" w:sz="6" w:space="0" w:color="auto"/>
              <w:bottom w:val="single" w:sz="6" w:space="0" w:color="auto"/>
              <w:right w:val="single" w:sz="6" w:space="0" w:color="auto"/>
            </w:tcBorders>
            <w:vAlign w:val="center"/>
          </w:tcPr>
          <w:p w14:paraId="2DD19B86" w14:textId="72A6E343" w:rsidR="00CD2E81" w:rsidRDefault="00F11EAE" w:rsidP="000201AB">
            <w:pPr>
              <w:widowControl w:val="0"/>
              <w:autoSpaceDE w:val="0"/>
              <w:autoSpaceDN w:val="0"/>
              <w:adjustRightInd w:val="0"/>
              <w:jc w:val="center"/>
              <w:rPr>
                <w:rFonts w:ascii="LucidaSansEF" w:hAnsi="LucidaSansEF" w:cs="Arial"/>
                <w:sz w:val="20"/>
                <w:szCs w:val="20"/>
              </w:rPr>
            </w:pPr>
            <w:r>
              <w:rPr>
                <w:rFonts w:ascii="LucidaSansEF" w:hAnsi="LucidaSansEF" w:cs="Arial"/>
                <w:sz w:val="20"/>
                <w:szCs w:val="20"/>
              </w:rPr>
              <w:t>20</w:t>
            </w:r>
          </w:p>
        </w:tc>
        <w:tc>
          <w:tcPr>
            <w:tcW w:w="2371" w:type="dxa"/>
            <w:tcBorders>
              <w:top w:val="single" w:sz="6" w:space="0" w:color="auto"/>
              <w:left w:val="single" w:sz="6" w:space="0" w:color="auto"/>
              <w:bottom w:val="single" w:sz="6" w:space="0" w:color="auto"/>
              <w:right w:val="single" w:sz="6" w:space="0" w:color="auto"/>
            </w:tcBorders>
          </w:tcPr>
          <w:p w14:paraId="5D4833C7" w14:textId="3DA2B1F3" w:rsidR="00CD2E81" w:rsidRDefault="00B8402A" w:rsidP="000201AB">
            <w:pPr>
              <w:widowControl w:val="0"/>
              <w:autoSpaceDE w:val="0"/>
              <w:autoSpaceDN w:val="0"/>
              <w:adjustRightInd w:val="0"/>
              <w:jc w:val="center"/>
              <w:rPr>
                <w:rFonts w:ascii="LucidaSansEF" w:hAnsi="LucidaSansEF" w:cs="Arial"/>
                <w:sz w:val="20"/>
                <w:szCs w:val="20"/>
              </w:rPr>
            </w:pPr>
            <w:r>
              <w:rPr>
                <w:rFonts w:ascii="LucidaSansEF" w:hAnsi="LucidaSansEF" w:cs="Arial"/>
                <w:sz w:val="20"/>
                <w:szCs w:val="20"/>
              </w:rPr>
              <w:t>20</w:t>
            </w:r>
          </w:p>
        </w:tc>
      </w:tr>
      <w:tr w:rsidR="004E145E" w:rsidRPr="00C91B24" w14:paraId="7235FFA6" w14:textId="77777777" w:rsidTr="000201AB">
        <w:tc>
          <w:tcPr>
            <w:tcW w:w="3828" w:type="dxa"/>
            <w:tcBorders>
              <w:top w:val="single" w:sz="6" w:space="0" w:color="auto"/>
              <w:left w:val="single" w:sz="6" w:space="0" w:color="auto"/>
              <w:bottom w:val="single" w:sz="6" w:space="0" w:color="auto"/>
              <w:right w:val="single" w:sz="6" w:space="0" w:color="auto"/>
            </w:tcBorders>
          </w:tcPr>
          <w:p w14:paraId="023E0E4C" w14:textId="77777777" w:rsidR="004E145E" w:rsidRPr="00C91B24" w:rsidRDefault="004E145E" w:rsidP="00B51037">
            <w:pPr>
              <w:widowControl w:val="0"/>
              <w:autoSpaceDE w:val="0"/>
              <w:autoSpaceDN w:val="0"/>
              <w:adjustRightInd w:val="0"/>
              <w:jc w:val="right"/>
              <w:rPr>
                <w:rFonts w:ascii="LucidaSansEF" w:hAnsi="LucidaSansEF" w:cs="Arial"/>
                <w:b/>
                <w:bCs/>
                <w:sz w:val="20"/>
                <w:szCs w:val="20"/>
              </w:rPr>
            </w:pPr>
            <w:r w:rsidRPr="00C91B24">
              <w:rPr>
                <w:rFonts w:ascii="LucidaSansEF" w:hAnsi="LucidaSansEF" w:cs="Arial"/>
                <w:b/>
                <w:bCs/>
                <w:sz w:val="20"/>
                <w:szCs w:val="20"/>
              </w:rPr>
              <w:t>Totaal</w:t>
            </w:r>
          </w:p>
        </w:tc>
        <w:tc>
          <w:tcPr>
            <w:tcW w:w="1417" w:type="dxa"/>
            <w:tcBorders>
              <w:top w:val="single" w:sz="6" w:space="0" w:color="auto"/>
              <w:left w:val="single" w:sz="6" w:space="0" w:color="auto"/>
              <w:bottom w:val="single" w:sz="6" w:space="0" w:color="auto"/>
              <w:right w:val="single" w:sz="6" w:space="0" w:color="auto"/>
            </w:tcBorders>
            <w:vAlign w:val="center"/>
          </w:tcPr>
          <w:p w14:paraId="21B72AFD" w14:textId="77777777" w:rsidR="004E145E" w:rsidRPr="00C91B24" w:rsidRDefault="004E145E" w:rsidP="000201AB">
            <w:pPr>
              <w:widowControl w:val="0"/>
              <w:autoSpaceDE w:val="0"/>
              <w:autoSpaceDN w:val="0"/>
              <w:adjustRightInd w:val="0"/>
              <w:rPr>
                <w:rFonts w:ascii="LucidaSansEF" w:hAnsi="LucidaSansEF" w:cs="Arial"/>
                <w:b/>
                <w:bCs/>
                <w:sz w:val="20"/>
                <w:szCs w:val="20"/>
              </w:rPr>
            </w:pPr>
          </w:p>
        </w:tc>
        <w:tc>
          <w:tcPr>
            <w:tcW w:w="2371" w:type="dxa"/>
            <w:tcBorders>
              <w:top w:val="single" w:sz="6" w:space="0" w:color="auto"/>
              <w:left w:val="single" w:sz="6" w:space="0" w:color="auto"/>
              <w:bottom w:val="single" w:sz="6" w:space="0" w:color="auto"/>
              <w:right w:val="single" w:sz="6" w:space="0" w:color="auto"/>
            </w:tcBorders>
          </w:tcPr>
          <w:p w14:paraId="0CA6B337" w14:textId="77777777" w:rsidR="004E145E" w:rsidRPr="00C91B24" w:rsidRDefault="004E145E" w:rsidP="000201AB">
            <w:pPr>
              <w:widowControl w:val="0"/>
              <w:autoSpaceDE w:val="0"/>
              <w:autoSpaceDN w:val="0"/>
              <w:adjustRightInd w:val="0"/>
              <w:jc w:val="center"/>
              <w:rPr>
                <w:rFonts w:ascii="LucidaSansEF" w:hAnsi="LucidaSansEF" w:cs="Arial"/>
                <w:b/>
                <w:bCs/>
                <w:sz w:val="20"/>
                <w:szCs w:val="20"/>
              </w:rPr>
            </w:pPr>
            <w:r w:rsidRPr="00C91B24">
              <w:rPr>
                <w:rFonts w:ascii="LucidaSansEF" w:hAnsi="LucidaSansEF" w:cs="Arial"/>
                <w:b/>
                <w:bCs/>
                <w:sz w:val="20"/>
                <w:szCs w:val="20"/>
              </w:rPr>
              <w:t>100</w:t>
            </w:r>
          </w:p>
        </w:tc>
      </w:tr>
    </w:tbl>
    <w:p w14:paraId="1C9D65C3" w14:textId="79786A61" w:rsidR="000201AB" w:rsidRPr="00C91B24" w:rsidRDefault="000201AB" w:rsidP="000201AB">
      <w:pPr>
        <w:widowControl w:val="0"/>
        <w:autoSpaceDE w:val="0"/>
        <w:autoSpaceDN w:val="0"/>
        <w:adjustRightInd w:val="0"/>
        <w:rPr>
          <w:rFonts w:ascii="LucidaSansEF" w:hAnsi="LucidaSansEF" w:cs="Arial"/>
          <w:color w:val="000000" w:themeColor="text1"/>
          <w:sz w:val="20"/>
          <w:szCs w:val="20"/>
        </w:rPr>
      </w:pPr>
      <w:bookmarkStart w:id="169" w:name="_Toc500333711"/>
      <w:bookmarkStart w:id="170" w:name="_Toc500337544"/>
      <w:bookmarkStart w:id="171" w:name="_Toc500415921"/>
      <w:r w:rsidRPr="00C91B24">
        <w:rPr>
          <w:rFonts w:ascii="LucidaSansEF" w:hAnsi="LucidaSansEF" w:cs="Arial"/>
          <w:color w:val="000000" w:themeColor="text1"/>
          <w:sz w:val="20"/>
          <w:szCs w:val="20"/>
        </w:rPr>
        <w:t>De antwoorden op de gunnings</w:t>
      </w:r>
      <w:r w:rsidR="00F26400">
        <w:rPr>
          <w:rFonts w:ascii="LucidaSansEF" w:hAnsi="LucidaSansEF" w:cs="Arial"/>
          <w:color w:val="000000" w:themeColor="text1"/>
          <w:sz w:val="20"/>
          <w:szCs w:val="20"/>
        </w:rPr>
        <w:t xml:space="preserve">wensen </w:t>
      </w:r>
      <w:r w:rsidR="002B7C27">
        <w:rPr>
          <w:rFonts w:ascii="LucidaSansEF" w:hAnsi="LucidaSansEF" w:cs="Arial"/>
          <w:color w:val="000000" w:themeColor="text1"/>
          <w:sz w:val="20"/>
          <w:szCs w:val="20"/>
        </w:rPr>
        <w:t>1,</w:t>
      </w:r>
      <w:r w:rsidR="00F26400">
        <w:rPr>
          <w:rFonts w:ascii="LucidaSansEF" w:hAnsi="LucidaSansEF" w:cs="Arial"/>
          <w:color w:val="000000" w:themeColor="text1"/>
          <w:sz w:val="20"/>
          <w:szCs w:val="20"/>
        </w:rPr>
        <w:t xml:space="preserve"> 2</w:t>
      </w:r>
      <w:r w:rsidR="002B7C27">
        <w:rPr>
          <w:rFonts w:ascii="LucidaSansEF" w:hAnsi="LucidaSansEF" w:cs="Arial"/>
          <w:color w:val="000000" w:themeColor="text1"/>
          <w:sz w:val="20"/>
          <w:szCs w:val="20"/>
        </w:rPr>
        <w:t xml:space="preserve"> en 3</w:t>
      </w:r>
      <w:r w:rsidRPr="00C91B24">
        <w:rPr>
          <w:rFonts w:ascii="LucidaSansEF" w:hAnsi="LucidaSansEF" w:cs="Arial"/>
          <w:color w:val="000000" w:themeColor="text1"/>
          <w:sz w:val="20"/>
          <w:szCs w:val="20"/>
        </w:rPr>
        <w:t xml:space="preserve"> zullen gescoord worden door de individuele beoordelaars met een geheel cijfer tussen 0 en 10 punten per criterium.</w:t>
      </w:r>
    </w:p>
    <w:p w14:paraId="5D55B764" w14:textId="77777777" w:rsidR="000201AB" w:rsidRPr="00C91B24" w:rsidRDefault="000201AB" w:rsidP="000201AB">
      <w:pPr>
        <w:widowControl w:val="0"/>
        <w:autoSpaceDE w:val="0"/>
        <w:autoSpaceDN w:val="0"/>
        <w:adjustRightInd w:val="0"/>
        <w:rPr>
          <w:rFonts w:ascii="LucidaSansEF" w:hAnsi="LucidaSansEF" w:cs="Arial"/>
          <w:color w:val="000000" w:themeColor="text1"/>
          <w:sz w:val="20"/>
          <w:szCs w:val="20"/>
        </w:rPr>
      </w:pPr>
    </w:p>
    <w:p w14:paraId="3C695118" w14:textId="77777777" w:rsidR="000201AB" w:rsidRPr="00C91B24" w:rsidRDefault="000201AB" w:rsidP="000201AB">
      <w:pPr>
        <w:widowControl w:val="0"/>
        <w:autoSpaceDE w:val="0"/>
        <w:autoSpaceDN w:val="0"/>
        <w:adjustRightInd w:val="0"/>
        <w:rPr>
          <w:rFonts w:ascii="LucidaSansEF" w:hAnsi="LucidaSansEF" w:cs="Arial"/>
          <w:color w:val="000000" w:themeColor="text1"/>
          <w:sz w:val="20"/>
          <w:szCs w:val="20"/>
        </w:rPr>
      </w:pPr>
      <w:r w:rsidRPr="00C91B24">
        <w:rPr>
          <w:rFonts w:ascii="LucidaSansEF" w:hAnsi="LucidaSansEF" w:cs="Arial"/>
          <w:color w:val="000000" w:themeColor="text1"/>
          <w:sz w:val="20"/>
          <w:szCs w:val="20"/>
        </w:rPr>
        <w:t>De cijfers hebben de volgende betekenis:</w:t>
      </w:r>
    </w:p>
    <w:p w14:paraId="2F58D06C" w14:textId="77777777" w:rsidR="000201AB" w:rsidRPr="00C91B24" w:rsidRDefault="000201AB" w:rsidP="000201AB">
      <w:pPr>
        <w:widowControl w:val="0"/>
        <w:autoSpaceDE w:val="0"/>
        <w:autoSpaceDN w:val="0"/>
        <w:adjustRightInd w:val="0"/>
        <w:rPr>
          <w:rFonts w:ascii="LucidaSansEF" w:hAnsi="LucidaSansEF" w:cs="Arial"/>
          <w:color w:val="000000" w:themeColor="text1"/>
          <w:sz w:val="20"/>
          <w:szCs w:val="20"/>
        </w:rPr>
      </w:pPr>
      <w:r w:rsidRPr="00C91B24">
        <w:rPr>
          <w:rFonts w:ascii="LucidaSansEF" w:hAnsi="LucidaSansEF" w:cs="Arial"/>
          <w:color w:val="000000" w:themeColor="text1"/>
          <w:sz w:val="20"/>
          <w:szCs w:val="20"/>
        </w:rPr>
        <w:t>10 = uitmuntend</w:t>
      </w:r>
    </w:p>
    <w:p w14:paraId="7D409CBE" w14:textId="77777777" w:rsidR="000201AB" w:rsidRPr="00C91B24" w:rsidRDefault="000201AB" w:rsidP="000201AB">
      <w:pPr>
        <w:widowControl w:val="0"/>
        <w:autoSpaceDE w:val="0"/>
        <w:autoSpaceDN w:val="0"/>
        <w:adjustRightInd w:val="0"/>
        <w:rPr>
          <w:rFonts w:ascii="LucidaSansEF" w:hAnsi="LucidaSansEF" w:cs="Arial"/>
          <w:color w:val="000000" w:themeColor="text1"/>
          <w:sz w:val="20"/>
          <w:szCs w:val="20"/>
        </w:rPr>
      </w:pPr>
      <w:r w:rsidRPr="00C91B24">
        <w:rPr>
          <w:rFonts w:ascii="LucidaSansEF" w:hAnsi="LucidaSansEF" w:cs="Arial"/>
          <w:color w:val="000000" w:themeColor="text1"/>
          <w:sz w:val="20"/>
          <w:szCs w:val="20"/>
        </w:rPr>
        <w:t>9 = zeer goed</w:t>
      </w:r>
    </w:p>
    <w:p w14:paraId="32CA193D" w14:textId="77777777" w:rsidR="000201AB" w:rsidRPr="00C91B24" w:rsidRDefault="000201AB" w:rsidP="000201AB">
      <w:pPr>
        <w:widowControl w:val="0"/>
        <w:autoSpaceDE w:val="0"/>
        <w:autoSpaceDN w:val="0"/>
        <w:adjustRightInd w:val="0"/>
        <w:rPr>
          <w:rFonts w:ascii="LucidaSansEF" w:hAnsi="LucidaSansEF" w:cs="Arial"/>
          <w:color w:val="000000" w:themeColor="text1"/>
          <w:sz w:val="20"/>
          <w:szCs w:val="20"/>
        </w:rPr>
      </w:pPr>
      <w:r w:rsidRPr="00C91B24">
        <w:rPr>
          <w:rFonts w:ascii="LucidaSansEF" w:hAnsi="LucidaSansEF" w:cs="Arial"/>
          <w:color w:val="000000" w:themeColor="text1"/>
          <w:sz w:val="20"/>
          <w:szCs w:val="20"/>
        </w:rPr>
        <w:t>8 = goed</w:t>
      </w:r>
    </w:p>
    <w:p w14:paraId="0E370883" w14:textId="77777777" w:rsidR="000201AB" w:rsidRPr="00C91B24" w:rsidRDefault="000201AB" w:rsidP="000201AB">
      <w:pPr>
        <w:widowControl w:val="0"/>
        <w:autoSpaceDE w:val="0"/>
        <w:autoSpaceDN w:val="0"/>
        <w:adjustRightInd w:val="0"/>
        <w:rPr>
          <w:rFonts w:ascii="LucidaSansEF" w:hAnsi="LucidaSansEF" w:cs="Arial"/>
          <w:color w:val="000000" w:themeColor="text1"/>
          <w:sz w:val="20"/>
          <w:szCs w:val="20"/>
        </w:rPr>
      </w:pPr>
      <w:r w:rsidRPr="00C91B24">
        <w:rPr>
          <w:rFonts w:ascii="LucidaSansEF" w:hAnsi="LucidaSansEF" w:cs="Arial"/>
          <w:color w:val="000000" w:themeColor="text1"/>
          <w:sz w:val="20"/>
          <w:szCs w:val="20"/>
        </w:rPr>
        <w:t>7 = ruim voldoende</w:t>
      </w:r>
    </w:p>
    <w:p w14:paraId="704E4AC6" w14:textId="77777777" w:rsidR="000201AB" w:rsidRPr="00C91B24" w:rsidRDefault="000201AB" w:rsidP="000201AB">
      <w:pPr>
        <w:widowControl w:val="0"/>
        <w:autoSpaceDE w:val="0"/>
        <w:autoSpaceDN w:val="0"/>
        <w:adjustRightInd w:val="0"/>
        <w:rPr>
          <w:rFonts w:ascii="LucidaSansEF" w:hAnsi="LucidaSansEF" w:cs="Arial"/>
          <w:color w:val="000000" w:themeColor="text1"/>
          <w:sz w:val="20"/>
          <w:szCs w:val="20"/>
        </w:rPr>
      </w:pPr>
      <w:r w:rsidRPr="00C91B24">
        <w:rPr>
          <w:rFonts w:ascii="LucidaSansEF" w:hAnsi="LucidaSansEF" w:cs="Arial"/>
          <w:color w:val="000000" w:themeColor="text1"/>
          <w:sz w:val="20"/>
          <w:szCs w:val="20"/>
        </w:rPr>
        <w:t>6 = voldoende</w:t>
      </w:r>
    </w:p>
    <w:p w14:paraId="06978F2F" w14:textId="1B0378FB" w:rsidR="000201AB" w:rsidRPr="00C91B24" w:rsidRDefault="000201AB" w:rsidP="000201AB">
      <w:pPr>
        <w:widowControl w:val="0"/>
        <w:autoSpaceDE w:val="0"/>
        <w:autoSpaceDN w:val="0"/>
        <w:adjustRightInd w:val="0"/>
        <w:rPr>
          <w:rFonts w:ascii="LucidaSansEF" w:hAnsi="LucidaSansEF" w:cs="Arial"/>
          <w:color w:val="000000" w:themeColor="text1"/>
          <w:sz w:val="20"/>
          <w:szCs w:val="20"/>
        </w:rPr>
      </w:pPr>
      <w:r w:rsidRPr="00C91B24">
        <w:rPr>
          <w:rFonts w:ascii="LucidaSansEF" w:hAnsi="LucidaSansEF" w:cs="Arial"/>
          <w:color w:val="000000" w:themeColor="text1"/>
          <w:sz w:val="20"/>
          <w:szCs w:val="20"/>
        </w:rPr>
        <w:t xml:space="preserve">5 = twijfelachtig </w:t>
      </w:r>
    </w:p>
    <w:p w14:paraId="7F5CBE49" w14:textId="77777777" w:rsidR="000201AB" w:rsidRPr="00C91B24" w:rsidRDefault="000201AB" w:rsidP="000201AB">
      <w:pPr>
        <w:widowControl w:val="0"/>
        <w:autoSpaceDE w:val="0"/>
        <w:autoSpaceDN w:val="0"/>
        <w:adjustRightInd w:val="0"/>
        <w:rPr>
          <w:rFonts w:ascii="LucidaSansEF" w:hAnsi="LucidaSansEF" w:cs="Arial"/>
          <w:color w:val="000000" w:themeColor="text1"/>
          <w:sz w:val="20"/>
          <w:szCs w:val="20"/>
        </w:rPr>
      </w:pPr>
      <w:r w:rsidRPr="00C91B24">
        <w:rPr>
          <w:rFonts w:ascii="LucidaSansEF" w:hAnsi="LucidaSansEF" w:cs="Arial"/>
          <w:color w:val="000000" w:themeColor="text1"/>
          <w:sz w:val="20"/>
          <w:szCs w:val="20"/>
        </w:rPr>
        <w:t>4 = onvoldoende</w:t>
      </w:r>
    </w:p>
    <w:p w14:paraId="23FCE9E9" w14:textId="77777777" w:rsidR="000201AB" w:rsidRPr="00C91B24" w:rsidRDefault="000201AB" w:rsidP="000201AB">
      <w:pPr>
        <w:widowControl w:val="0"/>
        <w:autoSpaceDE w:val="0"/>
        <w:autoSpaceDN w:val="0"/>
        <w:adjustRightInd w:val="0"/>
        <w:rPr>
          <w:rFonts w:ascii="LucidaSansEF" w:hAnsi="LucidaSansEF" w:cs="Arial"/>
          <w:color w:val="000000" w:themeColor="text1"/>
          <w:sz w:val="20"/>
          <w:szCs w:val="20"/>
        </w:rPr>
      </w:pPr>
      <w:r w:rsidRPr="00C91B24">
        <w:rPr>
          <w:rFonts w:ascii="LucidaSansEF" w:hAnsi="LucidaSansEF" w:cs="Arial"/>
          <w:color w:val="000000" w:themeColor="text1"/>
          <w:sz w:val="20"/>
          <w:szCs w:val="20"/>
        </w:rPr>
        <w:t>3 = ruim onvoldoende</w:t>
      </w:r>
    </w:p>
    <w:p w14:paraId="38A65EFF" w14:textId="77777777" w:rsidR="000201AB" w:rsidRPr="00C91B24" w:rsidRDefault="000201AB" w:rsidP="000201AB">
      <w:pPr>
        <w:widowControl w:val="0"/>
        <w:autoSpaceDE w:val="0"/>
        <w:autoSpaceDN w:val="0"/>
        <w:adjustRightInd w:val="0"/>
        <w:rPr>
          <w:rFonts w:ascii="LucidaSansEF" w:hAnsi="LucidaSansEF" w:cs="Arial"/>
          <w:color w:val="000000" w:themeColor="text1"/>
          <w:sz w:val="20"/>
          <w:szCs w:val="20"/>
        </w:rPr>
      </w:pPr>
      <w:r w:rsidRPr="00C91B24">
        <w:rPr>
          <w:rFonts w:ascii="LucidaSansEF" w:hAnsi="LucidaSansEF" w:cs="Arial"/>
          <w:color w:val="000000" w:themeColor="text1"/>
          <w:sz w:val="20"/>
          <w:szCs w:val="20"/>
        </w:rPr>
        <w:t>2 = slecht</w:t>
      </w:r>
    </w:p>
    <w:p w14:paraId="61971DD3" w14:textId="77777777" w:rsidR="000201AB" w:rsidRPr="00C91B24" w:rsidRDefault="000201AB" w:rsidP="000201AB">
      <w:pPr>
        <w:widowControl w:val="0"/>
        <w:autoSpaceDE w:val="0"/>
        <w:autoSpaceDN w:val="0"/>
        <w:adjustRightInd w:val="0"/>
        <w:rPr>
          <w:rFonts w:ascii="LucidaSansEF" w:hAnsi="LucidaSansEF" w:cs="Arial"/>
          <w:color w:val="000000" w:themeColor="text1"/>
          <w:sz w:val="20"/>
          <w:szCs w:val="20"/>
        </w:rPr>
      </w:pPr>
      <w:r w:rsidRPr="00C91B24">
        <w:rPr>
          <w:rFonts w:ascii="LucidaSansEF" w:hAnsi="LucidaSansEF" w:cs="Arial"/>
          <w:color w:val="000000" w:themeColor="text1"/>
          <w:sz w:val="20"/>
          <w:szCs w:val="20"/>
        </w:rPr>
        <w:t>1 = zeer slecht</w:t>
      </w:r>
    </w:p>
    <w:p w14:paraId="7D600289" w14:textId="77777777" w:rsidR="000201AB" w:rsidRPr="00C91B24" w:rsidRDefault="000201AB" w:rsidP="000201AB">
      <w:pPr>
        <w:widowControl w:val="0"/>
        <w:autoSpaceDE w:val="0"/>
        <w:autoSpaceDN w:val="0"/>
        <w:adjustRightInd w:val="0"/>
        <w:rPr>
          <w:rFonts w:ascii="LucidaSansEF" w:hAnsi="LucidaSansEF" w:cs="Arial"/>
          <w:color w:val="000000" w:themeColor="text1"/>
          <w:sz w:val="20"/>
          <w:szCs w:val="20"/>
        </w:rPr>
      </w:pPr>
      <w:r w:rsidRPr="00C91B24">
        <w:rPr>
          <w:rFonts w:ascii="LucidaSansEF" w:hAnsi="LucidaSansEF" w:cs="Arial"/>
          <w:color w:val="000000" w:themeColor="text1"/>
          <w:sz w:val="20"/>
          <w:szCs w:val="20"/>
        </w:rPr>
        <w:t>0 = geen antwoord op de vraag</w:t>
      </w:r>
    </w:p>
    <w:p w14:paraId="674E4EA2" w14:textId="77777777" w:rsidR="000201AB" w:rsidRPr="00C91B24" w:rsidRDefault="000201AB" w:rsidP="000201AB">
      <w:pPr>
        <w:widowControl w:val="0"/>
        <w:autoSpaceDE w:val="0"/>
        <w:autoSpaceDN w:val="0"/>
        <w:adjustRightInd w:val="0"/>
        <w:rPr>
          <w:rFonts w:ascii="LucidaSansEF" w:hAnsi="LucidaSansEF" w:cs="Arial"/>
          <w:color w:val="000000" w:themeColor="text1"/>
          <w:sz w:val="20"/>
          <w:szCs w:val="20"/>
        </w:rPr>
      </w:pPr>
    </w:p>
    <w:p w14:paraId="422B8946" w14:textId="77777777" w:rsidR="000201AB" w:rsidRPr="00C91B24" w:rsidRDefault="000201AB" w:rsidP="000201AB">
      <w:pPr>
        <w:widowControl w:val="0"/>
        <w:autoSpaceDE w:val="0"/>
        <w:autoSpaceDN w:val="0"/>
        <w:adjustRightInd w:val="0"/>
        <w:rPr>
          <w:rFonts w:ascii="LucidaSansEF" w:hAnsi="LucidaSansEF" w:cs="Arial"/>
          <w:color w:val="000000" w:themeColor="text1"/>
          <w:sz w:val="20"/>
          <w:szCs w:val="20"/>
        </w:rPr>
      </w:pPr>
      <w:r w:rsidRPr="00C91B24">
        <w:rPr>
          <w:rFonts w:ascii="LucidaSansEF" w:hAnsi="LucidaSansEF" w:cs="Arial"/>
          <w:color w:val="000000" w:themeColor="text1"/>
          <w:sz w:val="20"/>
          <w:szCs w:val="20"/>
        </w:rPr>
        <w:t>Per Gunnings</w:t>
      </w:r>
      <w:r w:rsidR="00F26400">
        <w:rPr>
          <w:rFonts w:ascii="LucidaSansEF" w:hAnsi="LucidaSansEF" w:cs="Arial"/>
          <w:color w:val="000000" w:themeColor="text1"/>
          <w:sz w:val="20"/>
          <w:szCs w:val="20"/>
        </w:rPr>
        <w:t>wens</w:t>
      </w:r>
      <w:r w:rsidRPr="00C91B24">
        <w:rPr>
          <w:rFonts w:ascii="LucidaSansEF" w:hAnsi="LucidaSansEF" w:cs="Arial"/>
          <w:color w:val="000000" w:themeColor="text1"/>
          <w:sz w:val="20"/>
          <w:szCs w:val="20"/>
        </w:rPr>
        <w:t xml:space="preserve"> zullen de door de afzonderlijke leden gegeven scores door de voltallige</w:t>
      </w:r>
    </w:p>
    <w:p w14:paraId="1B3E15E7" w14:textId="77777777" w:rsidR="000201AB" w:rsidRPr="00C91B24" w:rsidRDefault="000201AB" w:rsidP="000201AB">
      <w:pPr>
        <w:widowControl w:val="0"/>
        <w:autoSpaceDE w:val="0"/>
        <w:autoSpaceDN w:val="0"/>
        <w:adjustRightInd w:val="0"/>
        <w:rPr>
          <w:rFonts w:ascii="LucidaSansEF" w:hAnsi="LucidaSansEF" w:cs="Arial"/>
          <w:color w:val="000000" w:themeColor="text1"/>
          <w:sz w:val="20"/>
          <w:szCs w:val="20"/>
        </w:rPr>
      </w:pPr>
      <w:r w:rsidRPr="00C91B24">
        <w:rPr>
          <w:rFonts w:ascii="LucidaSansEF" w:hAnsi="LucidaSansEF" w:cs="Arial"/>
          <w:color w:val="000000" w:themeColor="text1"/>
          <w:sz w:val="20"/>
          <w:szCs w:val="20"/>
        </w:rPr>
        <w:t>beoordelingscommissie worden besproken. Op basis daarvan zal de beoordelingscommissie in</w:t>
      </w:r>
    </w:p>
    <w:p w14:paraId="37DAFFBB" w14:textId="77777777" w:rsidR="000201AB" w:rsidRPr="00C91B24" w:rsidRDefault="000201AB" w:rsidP="000201AB">
      <w:pPr>
        <w:widowControl w:val="0"/>
        <w:autoSpaceDE w:val="0"/>
        <w:autoSpaceDN w:val="0"/>
        <w:adjustRightInd w:val="0"/>
        <w:rPr>
          <w:rFonts w:ascii="LucidaSansEF" w:hAnsi="LucidaSansEF" w:cs="Arial"/>
          <w:color w:val="000000" w:themeColor="text1"/>
          <w:sz w:val="20"/>
          <w:szCs w:val="20"/>
        </w:rPr>
      </w:pPr>
      <w:r w:rsidRPr="00C91B24">
        <w:rPr>
          <w:rFonts w:ascii="LucidaSansEF" w:hAnsi="LucidaSansEF" w:cs="Arial"/>
          <w:color w:val="000000" w:themeColor="text1"/>
          <w:sz w:val="20"/>
          <w:szCs w:val="20"/>
        </w:rPr>
        <w:t>consensus een definitieve puntenscore toekennen voor het desbetreffende onderdeel. De</w:t>
      </w:r>
    </w:p>
    <w:p w14:paraId="67918757" w14:textId="77777777" w:rsidR="000201AB" w:rsidRPr="00C91B24" w:rsidRDefault="000201AB" w:rsidP="000201AB">
      <w:pPr>
        <w:widowControl w:val="0"/>
        <w:autoSpaceDE w:val="0"/>
        <w:autoSpaceDN w:val="0"/>
        <w:adjustRightInd w:val="0"/>
        <w:rPr>
          <w:rFonts w:ascii="LucidaSansEF" w:hAnsi="LucidaSansEF" w:cs="Arial"/>
          <w:color w:val="000000" w:themeColor="text1"/>
          <w:sz w:val="20"/>
          <w:szCs w:val="20"/>
        </w:rPr>
      </w:pPr>
      <w:r w:rsidRPr="00C91B24">
        <w:rPr>
          <w:rFonts w:ascii="LucidaSansEF" w:hAnsi="LucidaSansEF" w:cs="Arial"/>
          <w:color w:val="000000" w:themeColor="text1"/>
          <w:sz w:val="20"/>
          <w:szCs w:val="20"/>
        </w:rPr>
        <w:t xml:space="preserve">beste inschrijver scoort </w:t>
      </w:r>
      <w:r w:rsidR="00F26400">
        <w:rPr>
          <w:rFonts w:ascii="LucidaSansEF" w:hAnsi="LucidaSansEF" w:cs="Arial"/>
          <w:color w:val="000000" w:themeColor="text1"/>
          <w:sz w:val="20"/>
          <w:szCs w:val="20"/>
        </w:rPr>
        <w:t>vijftien</w:t>
      </w:r>
      <w:r w:rsidRPr="00C91B24">
        <w:rPr>
          <w:rFonts w:ascii="LucidaSansEF" w:hAnsi="LucidaSansEF" w:cs="Arial"/>
          <w:color w:val="000000" w:themeColor="text1"/>
          <w:sz w:val="20"/>
          <w:szCs w:val="20"/>
        </w:rPr>
        <w:t xml:space="preserve"> punten en de overige inschrijvers krijgen afhankelijk van de</w:t>
      </w:r>
    </w:p>
    <w:p w14:paraId="55020FB6" w14:textId="77777777" w:rsidR="000201AB" w:rsidRPr="00C91B24" w:rsidRDefault="000201AB" w:rsidP="00864498">
      <w:pPr>
        <w:widowControl w:val="0"/>
        <w:autoSpaceDE w:val="0"/>
        <w:autoSpaceDN w:val="0"/>
        <w:adjustRightInd w:val="0"/>
        <w:rPr>
          <w:rFonts w:ascii="LucidaSansEF" w:hAnsi="LucidaSansEF" w:cs="Arial"/>
          <w:color w:val="000000" w:themeColor="text1"/>
          <w:sz w:val="20"/>
          <w:szCs w:val="20"/>
        </w:rPr>
      </w:pPr>
      <w:r w:rsidRPr="00C91B24">
        <w:rPr>
          <w:rFonts w:ascii="LucidaSansEF" w:hAnsi="LucidaSansEF" w:cs="Arial"/>
          <w:color w:val="000000" w:themeColor="text1"/>
          <w:sz w:val="20"/>
          <w:szCs w:val="20"/>
        </w:rPr>
        <w:t>kwaliteit van hun beantwoording een pro rato score ten opzichte van de beste inschrijver</w:t>
      </w:r>
      <w:r w:rsidR="00864498">
        <w:rPr>
          <w:rFonts w:ascii="LucidaSansEF" w:hAnsi="LucidaSansEF" w:cs="Arial"/>
          <w:color w:val="000000" w:themeColor="text1"/>
          <w:sz w:val="20"/>
          <w:szCs w:val="20"/>
        </w:rPr>
        <w:t xml:space="preserve"> </w:t>
      </w:r>
      <w:r w:rsidR="00864498" w:rsidRPr="00864498">
        <w:rPr>
          <w:rFonts w:ascii="LucidaSansEF" w:hAnsi="LucidaSansEF" w:cs="Arial"/>
          <w:color w:val="000000" w:themeColor="text1"/>
          <w:sz w:val="20"/>
          <w:szCs w:val="20"/>
        </w:rPr>
        <w:t>overeenkomstig onderstaande berekening:</w:t>
      </w:r>
    </w:p>
    <w:p w14:paraId="4B21A3AA" w14:textId="77777777" w:rsidR="000201AB" w:rsidRPr="00C91B24" w:rsidRDefault="000201AB" w:rsidP="000201AB">
      <w:pPr>
        <w:widowControl w:val="0"/>
        <w:autoSpaceDE w:val="0"/>
        <w:autoSpaceDN w:val="0"/>
        <w:adjustRightInd w:val="0"/>
        <w:rPr>
          <w:rFonts w:ascii="LucidaSansEF" w:hAnsi="LucidaSansEF" w:cs="Arial"/>
          <w:color w:val="000000" w:themeColor="text1"/>
          <w:sz w:val="20"/>
          <w:szCs w:val="20"/>
        </w:rPr>
      </w:pPr>
    </w:p>
    <w:p w14:paraId="649095D6" w14:textId="77777777" w:rsidR="000201AB" w:rsidRPr="00C91B24" w:rsidRDefault="000201AB" w:rsidP="000201AB">
      <w:pPr>
        <w:widowControl w:val="0"/>
        <w:autoSpaceDE w:val="0"/>
        <w:autoSpaceDN w:val="0"/>
        <w:adjustRightInd w:val="0"/>
        <w:rPr>
          <w:rFonts w:ascii="LucidaSansEF" w:hAnsi="LucidaSansEF" w:cs="Arial"/>
          <w:color w:val="000000" w:themeColor="text1"/>
          <w:sz w:val="20"/>
          <w:szCs w:val="20"/>
        </w:rPr>
      </w:pPr>
      <w:r w:rsidRPr="00C91B24">
        <w:rPr>
          <w:rFonts w:ascii="LucidaSansEF" w:hAnsi="LucidaSansEF" w:cs="Arial"/>
          <w:color w:val="000000" w:themeColor="text1"/>
          <w:sz w:val="20"/>
          <w:szCs w:val="20"/>
        </w:rPr>
        <w:t>De score van inschrijver gedeeld door 10 vermenigvuldigd met het maximum te behalen aantal punten op het betreffende onderdeel.</w:t>
      </w:r>
    </w:p>
    <w:p w14:paraId="19D10DDC" w14:textId="77777777" w:rsidR="000201AB" w:rsidRPr="00C91B24" w:rsidRDefault="000201AB" w:rsidP="000201AB">
      <w:pPr>
        <w:widowControl w:val="0"/>
        <w:autoSpaceDE w:val="0"/>
        <w:autoSpaceDN w:val="0"/>
        <w:adjustRightInd w:val="0"/>
        <w:rPr>
          <w:rFonts w:ascii="LucidaSansEF" w:hAnsi="LucidaSansEF" w:cs="Arial"/>
          <w:color w:val="000000" w:themeColor="text1"/>
          <w:sz w:val="20"/>
          <w:szCs w:val="20"/>
        </w:rPr>
      </w:pPr>
    </w:p>
    <w:p w14:paraId="040D5F9B" w14:textId="77777777" w:rsidR="000201AB" w:rsidRDefault="000201AB" w:rsidP="000201AB">
      <w:pPr>
        <w:widowControl w:val="0"/>
        <w:autoSpaceDE w:val="0"/>
        <w:autoSpaceDN w:val="0"/>
        <w:adjustRightInd w:val="0"/>
        <w:rPr>
          <w:rFonts w:ascii="LucidaSansEF" w:hAnsi="LucidaSansEF" w:cs="Arial"/>
          <w:color w:val="000000" w:themeColor="text1"/>
          <w:sz w:val="20"/>
          <w:szCs w:val="20"/>
        </w:rPr>
      </w:pPr>
      <w:r w:rsidRPr="00C91B24">
        <w:rPr>
          <w:rFonts w:ascii="LucidaSansEF" w:hAnsi="LucidaSansEF" w:cs="Arial"/>
          <w:color w:val="000000" w:themeColor="text1"/>
          <w:sz w:val="20"/>
          <w:szCs w:val="20"/>
        </w:rPr>
        <w:t>Naast de puntentoekenning van de wensen, zijn de onderdelen van de wensen door het projectteam onderling naar waarde gerangschikt. Ze zijn voorzien van een waarderingsfactor (Gewicht) oplopend naar mate van belangrijkheid. De onderdelen van de wensen zijn reeds voorzien van deze waarde-indicaties.</w:t>
      </w:r>
    </w:p>
    <w:p w14:paraId="444B52FC" w14:textId="77777777" w:rsidR="00A417F2" w:rsidRDefault="00A417F2" w:rsidP="000201AB">
      <w:pPr>
        <w:widowControl w:val="0"/>
        <w:autoSpaceDE w:val="0"/>
        <w:autoSpaceDN w:val="0"/>
        <w:adjustRightInd w:val="0"/>
        <w:rPr>
          <w:rFonts w:ascii="LucidaSansEF" w:hAnsi="LucidaSansEF" w:cs="Arial"/>
          <w:color w:val="000000" w:themeColor="text1"/>
          <w:sz w:val="20"/>
          <w:szCs w:val="20"/>
        </w:rPr>
      </w:pPr>
    </w:p>
    <w:p w14:paraId="30CD7AD4" w14:textId="7D7F166C" w:rsidR="00A417F2" w:rsidRPr="00C91B24" w:rsidRDefault="00A417F2" w:rsidP="000201AB">
      <w:pPr>
        <w:widowControl w:val="0"/>
        <w:autoSpaceDE w:val="0"/>
        <w:autoSpaceDN w:val="0"/>
        <w:adjustRightInd w:val="0"/>
        <w:rPr>
          <w:rFonts w:ascii="LucidaSansEF" w:hAnsi="LucidaSansEF" w:cs="Arial"/>
          <w:color w:val="000000" w:themeColor="text1"/>
          <w:sz w:val="20"/>
          <w:szCs w:val="20"/>
        </w:rPr>
      </w:pPr>
      <w:r>
        <w:rPr>
          <w:rFonts w:ascii="LucidaSansEF" w:hAnsi="LucidaSansEF" w:cs="Arial"/>
          <w:color w:val="000000" w:themeColor="text1"/>
          <w:sz w:val="20"/>
          <w:szCs w:val="20"/>
        </w:rPr>
        <w:t>Indien een inschrijver op gunningwens 1</w:t>
      </w:r>
      <w:r w:rsidR="00D94CAE">
        <w:rPr>
          <w:rFonts w:ascii="LucidaSansEF" w:hAnsi="LucidaSansEF" w:cs="Arial"/>
          <w:color w:val="000000" w:themeColor="text1"/>
          <w:sz w:val="20"/>
          <w:szCs w:val="20"/>
        </w:rPr>
        <w:t xml:space="preserve">, 2 of 3 een score van </w:t>
      </w:r>
      <w:r w:rsidR="00AD7DC3">
        <w:rPr>
          <w:rFonts w:ascii="LucidaSansEF" w:hAnsi="LucidaSansEF" w:cs="Arial"/>
          <w:color w:val="000000" w:themeColor="text1"/>
          <w:sz w:val="20"/>
          <w:szCs w:val="20"/>
        </w:rPr>
        <w:t xml:space="preserve">4 of lager heeft dan </w:t>
      </w:r>
      <w:r w:rsidR="007F60F0">
        <w:rPr>
          <w:rFonts w:ascii="LucidaSansEF" w:hAnsi="LucidaSansEF" w:cs="Arial"/>
          <w:color w:val="000000" w:themeColor="text1"/>
          <w:sz w:val="20"/>
          <w:szCs w:val="20"/>
        </w:rPr>
        <w:t>wordt deze inschrijver uitgesloten van de aanbesteding.</w:t>
      </w:r>
    </w:p>
    <w:p w14:paraId="10197702" w14:textId="20A9D264" w:rsidR="00A73E9A" w:rsidRPr="00C91B24" w:rsidRDefault="00A73E9A" w:rsidP="00A73E9A">
      <w:pPr>
        <w:keepNext/>
        <w:spacing w:before="360" w:after="60" w:line="280" w:lineRule="atLeast"/>
        <w:outlineLvl w:val="2"/>
        <w:rPr>
          <w:rFonts w:ascii="LucidaSansEF" w:eastAsia="MS Mincho" w:hAnsi="LucidaSansEF" w:cs="Arial"/>
          <w:b/>
          <w:bCs/>
          <w:sz w:val="20"/>
          <w:szCs w:val="20"/>
        </w:rPr>
      </w:pPr>
      <w:bookmarkStart w:id="172" w:name="_Toc514321877"/>
      <w:bookmarkEnd w:id="169"/>
      <w:bookmarkEnd w:id="170"/>
      <w:bookmarkEnd w:id="171"/>
      <w:r w:rsidRPr="00C91B24">
        <w:rPr>
          <w:rFonts w:ascii="LucidaSansEF" w:hAnsi="LucidaSansEF" w:cs="Arial"/>
          <w:b/>
          <w:bCs/>
          <w:sz w:val="20"/>
          <w:szCs w:val="20"/>
        </w:rPr>
        <w:tab/>
      </w:r>
      <w:bookmarkStart w:id="173" w:name="_Toc200544779"/>
      <w:r w:rsidR="00EC75D6">
        <w:rPr>
          <w:rFonts w:ascii="LucidaSansEF" w:hAnsi="LucidaSansEF" w:cs="Arial"/>
          <w:b/>
          <w:bCs/>
          <w:sz w:val="20"/>
          <w:szCs w:val="20"/>
        </w:rPr>
        <w:t xml:space="preserve">Gunningswens 1: </w:t>
      </w:r>
      <w:r w:rsidR="00EC75D6" w:rsidRPr="00EC75D6">
        <w:rPr>
          <w:rFonts w:ascii="LucidaSansEF" w:hAnsi="LucidaSansEF" w:cs="Arial"/>
          <w:b/>
          <w:bCs/>
          <w:sz w:val="20"/>
          <w:szCs w:val="20"/>
        </w:rPr>
        <w:t>Natuurlijke adviesfunctie / ‘sparringpartner’</w:t>
      </w:r>
      <w:bookmarkEnd w:id="172"/>
      <w:bookmarkEnd w:id="173"/>
    </w:p>
    <w:p w14:paraId="3BF735F5" w14:textId="77777777" w:rsidR="00EC75D6" w:rsidRPr="008955F3" w:rsidRDefault="00EC75D6" w:rsidP="00EC75D6">
      <w:pPr>
        <w:widowControl w:val="0"/>
        <w:autoSpaceDE w:val="0"/>
        <w:autoSpaceDN w:val="0"/>
        <w:adjustRightInd w:val="0"/>
        <w:rPr>
          <w:rFonts w:ascii="LucidaSansEF" w:hAnsi="LucidaSansEF" w:cs="Arial"/>
          <w:sz w:val="20"/>
          <w:szCs w:val="20"/>
        </w:rPr>
      </w:pPr>
      <w:r w:rsidRPr="008955F3">
        <w:rPr>
          <w:rFonts w:ascii="LucidaSansEF" w:hAnsi="LucidaSansEF" w:cs="Arial"/>
          <w:sz w:val="20"/>
          <w:szCs w:val="20"/>
        </w:rPr>
        <w:t xml:space="preserve">Opdrachtgever verwacht een proactieve en coöperatieve houding van de Opdrachtnemer. De Opdrachtgever verwacht van de Opdrachtnemer dat hij als kritische ‘sparringpartner’ fungeert, oog heeft voor de organisatie en ideeën levert voor verbetering. De uitvoering van de natuurlijke adviesfunctie/’sparringpartner’ functie dient op eigen initiatief, maar in voorkomende gevallen ook op verzoek plaats te vinden. Deze functie omvat adviezen, ondersteunend aan de certificerende functie en uitsluitend binnen het kader van de opdracht. In dit verband kan onder andere gedacht </w:t>
      </w:r>
      <w:r w:rsidRPr="008955F3">
        <w:rPr>
          <w:rFonts w:ascii="LucidaSansEF" w:hAnsi="LucidaSansEF" w:cs="Arial"/>
          <w:sz w:val="20"/>
          <w:szCs w:val="20"/>
        </w:rPr>
        <w:lastRenderedPageBreak/>
        <w:t xml:space="preserve">worden aan adviezen op basis van relevante interne en externe ontwikkelingen. De accountant zorgt tevens actief voor een informatiestroom richting de organisatie met betrekking tot zijn vakgebied. </w:t>
      </w:r>
    </w:p>
    <w:p w14:paraId="15DDD49E" w14:textId="77777777" w:rsidR="00EC75D6" w:rsidRPr="008955F3" w:rsidRDefault="00EC75D6" w:rsidP="00EC75D6">
      <w:pPr>
        <w:widowControl w:val="0"/>
        <w:autoSpaceDE w:val="0"/>
        <w:autoSpaceDN w:val="0"/>
        <w:adjustRightInd w:val="0"/>
        <w:rPr>
          <w:rFonts w:ascii="LucidaSansEF" w:hAnsi="LucidaSansEF" w:cs="Arial"/>
          <w:sz w:val="20"/>
          <w:szCs w:val="20"/>
        </w:rPr>
      </w:pPr>
      <w:r w:rsidRPr="008955F3">
        <w:rPr>
          <w:rFonts w:ascii="LucidaSansEF" w:hAnsi="LucidaSansEF" w:cs="Arial"/>
          <w:sz w:val="20"/>
          <w:szCs w:val="20"/>
        </w:rPr>
        <w:t xml:space="preserve">Opdrachtgever verwacht dat de Inschrijver aangeeft wat zijn visie is ten aanzien van de natuurlijke adviesfunctie/’sparringpartner’ functie en hoe u hier concreet invulling aan geeft (op welke wijze, in welke mate en met welke omvang). </w:t>
      </w:r>
    </w:p>
    <w:p w14:paraId="7A32785A" w14:textId="77777777" w:rsidR="00EC75D6" w:rsidRDefault="00EC75D6" w:rsidP="00EC75D6">
      <w:pPr>
        <w:widowControl w:val="0"/>
        <w:autoSpaceDE w:val="0"/>
        <w:autoSpaceDN w:val="0"/>
        <w:adjustRightInd w:val="0"/>
        <w:rPr>
          <w:rFonts w:ascii="LucidaSansEF" w:hAnsi="LucidaSansEF" w:cs="Arial"/>
          <w:sz w:val="20"/>
          <w:szCs w:val="20"/>
        </w:rPr>
      </w:pPr>
      <w:r w:rsidRPr="008955F3">
        <w:rPr>
          <w:rFonts w:ascii="LucidaSansEF" w:hAnsi="LucidaSansEF" w:cs="Arial"/>
          <w:sz w:val="20"/>
          <w:szCs w:val="20"/>
        </w:rPr>
        <w:t xml:space="preserve">Tevens verzoeken wij </w:t>
      </w:r>
      <w:r>
        <w:rPr>
          <w:rFonts w:ascii="LucidaSansEF" w:hAnsi="LucidaSansEF" w:cs="Arial"/>
          <w:sz w:val="20"/>
          <w:szCs w:val="20"/>
        </w:rPr>
        <w:t>Inschrijver</w:t>
      </w:r>
      <w:r w:rsidRPr="008955F3">
        <w:rPr>
          <w:rFonts w:ascii="LucidaSansEF" w:hAnsi="LucidaSansEF" w:cs="Arial"/>
          <w:sz w:val="20"/>
          <w:szCs w:val="20"/>
        </w:rPr>
        <w:t xml:space="preserve"> aan te geven waar de scheidslijn ligt – welke criteria u hanteert – tussen adviezen die voortvloeien uit de natuurlijke adviesfunctie/’sparringpartner’ functie en derhalve zijn inbegrepen in de </w:t>
      </w:r>
      <w:r>
        <w:rPr>
          <w:rFonts w:ascii="LucidaSansEF" w:hAnsi="LucidaSansEF" w:cs="Arial"/>
          <w:sz w:val="20"/>
          <w:szCs w:val="20"/>
        </w:rPr>
        <w:t>gecontracteerde tarieven</w:t>
      </w:r>
      <w:r w:rsidRPr="008955F3">
        <w:rPr>
          <w:rFonts w:ascii="LucidaSansEF" w:hAnsi="LucidaSansEF" w:cs="Arial"/>
          <w:sz w:val="20"/>
          <w:szCs w:val="20"/>
        </w:rPr>
        <w:t xml:space="preserve"> en de adviezen die door u aangemerkt worden als maatwerkadviezen en derhalve niet in de </w:t>
      </w:r>
      <w:r>
        <w:rPr>
          <w:rFonts w:ascii="LucidaSansEF" w:hAnsi="LucidaSansEF" w:cs="Arial"/>
          <w:sz w:val="20"/>
          <w:szCs w:val="20"/>
        </w:rPr>
        <w:t>tarieven</w:t>
      </w:r>
      <w:r w:rsidRPr="008955F3">
        <w:rPr>
          <w:rFonts w:ascii="LucidaSansEF" w:hAnsi="LucidaSansEF" w:cs="Arial"/>
          <w:sz w:val="20"/>
          <w:szCs w:val="20"/>
        </w:rPr>
        <w:t xml:space="preserve"> zijn inbegrepen.</w:t>
      </w:r>
    </w:p>
    <w:p w14:paraId="698DDD1B" w14:textId="77777777" w:rsidR="005D0A5F" w:rsidRDefault="00EC75D6" w:rsidP="00EC75D6">
      <w:pPr>
        <w:keepNext/>
        <w:spacing w:before="360" w:after="60" w:line="280" w:lineRule="atLeast"/>
        <w:outlineLvl w:val="2"/>
        <w:rPr>
          <w:rFonts w:ascii="LucidaSansEF" w:hAnsi="LucidaSansEF" w:cs="Arial"/>
          <w:b/>
          <w:bCs/>
          <w:sz w:val="20"/>
          <w:szCs w:val="20"/>
        </w:rPr>
      </w:pPr>
      <w:r w:rsidRPr="00C91B24">
        <w:rPr>
          <w:rFonts w:ascii="LucidaSansEF" w:hAnsi="LucidaSansEF" w:cs="Arial"/>
          <w:b/>
          <w:bCs/>
          <w:sz w:val="20"/>
          <w:szCs w:val="20"/>
        </w:rPr>
        <w:tab/>
      </w:r>
      <w:bookmarkStart w:id="174" w:name="_Toc200544780"/>
      <w:r w:rsidRPr="00EC75D6">
        <w:rPr>
          <w:rFonts w:ascii="LucidaSansEF" w:hAnsi="LucidaSansEF" w:cs="Arial"/>
          <w:b/>
          <w:bCs/>
          <w:sz w:val="20"/>
          <w:szCs w:val="20"/>
        </w:rPr>
        <w:t>Gunningswens 2: Visie</w:t>
      </w:r>
      <w:bookmarkEnd w:id="174"/>
    </w:p>
    <w:p w14:paraId="7D40156B" w14:textId="784F528C" w:rsidR="00EC75D6" w:rsidRPr="00EC75D6" w:rsidRDefault="007915B7" w:rsidP="00EC75D6">
      <w:pPr>
        <w:keepNext/>
        <w:spacing w:before="360" w:after="60" w:line="280" w:lineRule="atLeast"/>
        <w:outlineLvl w:val="2"/>
        <w:rPr>
          <w:rFonts w:ascii="LucidaSansEF" w:hAnsi="LucidaSansEF" w:cs="Arial"/>
          <w:b/>
          <w:bCs/>
          <w:sz w:val="20"/>
          <w:szCs w:val="20"/>
        </w:rPr>
      </w:pPr>
      <w:bookmarkStart w:id="175" w:name="_Toc200544781"/>
      <w:r>
        <w:rPr>
          <w:rFonts w:ascii="LucidaSansEF" w:hAnsi="LucidaSansEF" w:cs="Arial"/>
          <w:b/>
          <w:bCs/>
          <w:sz w:val="20"/>
          <w:szCs w:val="20"/>
        </w:rPr>
        <w:t>Visie</w:t>
      </w:r>
      <w:r w:rsidR="00EC75D6" w:rsidRPr="00EC75D6">
        <w:rPr>
          <w:rFonts w:ascii="LucidaSansEF" w:hAnsi="LucidaSansEF" w:cs="Arial"/>
          <w:b/>
          <w:bCs/>
          <w:sz w:val="20"/>
          <w:szCs w:val="20"/>
        </w:rPr>
        <w:t xml:space="preserve"> op de sector in relatie  tot de VU</w:t>
      </w:r>
      <w:bookmarkEnd w:id="175"/>
    </w:p>
    <w:p w14:paraId="1E82AC79" w14:textId="1E49E089" w:rsidR="00EC75D6" w:rsidRPr="00E7098A" w:rsidRDefault="00EC75D6" w:rsidP="00EC75D6">
      <w:pPr>
        <w:widowControl w:val="0"/>
        <w:autoSpaceDE w:val="0"/>
        <w:autoSpaceDN w:val="0"/>
        <w:adjustRightInd w:val="0"/>
        <w:rPr>
          <w:rFonts w:ascii="LucidaSansEF" w:hAnsi="LucidaSansEF" w:cs="Arial"/>
          <w:sz w:val="20"/>
          <w:szCs w:val="20"/>
        </w:rPr>
      </w:pPr>
      <w:r w:rsidRPr="00E7098A">
        <w:rPr>
          <w:rFonts w:ascii="LucidaSansEF" w:hAnsi="LucidaSansEF" w:cs="Arial"/>
          <w:sz w:val="20"/>
          <w:szCs w:val="20"/>
        </w:rPr>
        <w:t>Opdrachtgever hecht grote waarde aan het feit dat Inschrijvers beschikken over contacten bij relevante Ministeries en uitvoeringsorganisaties, in het bijzonder het Ministerie van OCW. Verder acht de Opdrachtgever het van belang dat u goede ingangen heeft bij brancheorganisatie en andere organisaties als verzekeraars en financiers. Van Inschrijvers wordt verwacht dat zij aangeven over welke relevante contacten zij beschikken en op welk functieniveau deze contacten met medewerkers van Ministeries en uitvoeringsorganisaties zijn gelegd (zowel aan de zijde van de Inschrijver als aan de zijde van de contactpersoon). Opdrachtgever geeft daarbij de voorkeur aan contacten met beleidsmedewerkers van Ministeries en uitvoeringsorganisaties met een hoog functieniveau met betrokkenheid bij de totstandkoming van wet- en regelgeving. Wij verzoeken u aan te geven op welke manier u het bestaande netwerk en ingangen binnen het Ministerie van OCW</w:t>
      </w:r>
      <w:r>
        <w:rPr>
          <w:rFonts w:ascii="LucidaSansEF" w:hAnsi="LucidaSansEF" w:cs="Arial"/>
          <w:sz w:val="20"/>
          <w:szCs w:val="20"/>
        </w:rPr>
        <w:t>,</w:t>
      </w:r>
      <w:r w:rsidRPr="00E7098A">
        <w:rPr>
          <w:rFonts w:ascii="LucidaSansEF" w:hAnsi="LucidaSansEF" w:cs="Arial"/>
          <w:sz w:val="20"/>
          <w:szCs w:val="20"/>
        </w:rPr>
        <w:t xml:space="preserve"> </w:t>
      </w:r>
      <w:r>
        <w:rPr>
          <w:rFonts w:ascii="LucidaSansEF" w:hAnsi="LucidaSansEF" w:cs="Arial"/>
          <w:sz w:val="20"/>
          <w:szCs w:val="20"/>
        </w:rPr>
        <w:t xml:space="preserve">de </w:t>
      </w:r>
      <w:r w:rsidR="00946262">
        <w:rPr>
          <w:rFonts w:ascii="LucidaSansEF" w:hAnsi="LucidaSansEF" w:cs="Arial"/>
          <w:sz w:val="20"/>
          <w:szCs w:val="20"/>
        </w:rPr>
        <w:t>UNL</w:t>
      </w:r>
      <w:r>
        <w:rPr>
          <w:rFonts w:ascii="LucidaSansEF" w:hAnsi="LucidaSansEF" w:cs="Arial"/>
          <w:sz w:val="20"/>
          <w:szCs w:val="20"/>
        </w:rPr>
        <w:t>, alsook contacten met andere Universiteiten</w:t>
      </w:r>
      <w:r w:rsidRPr="00E7098A">
        <w:rPr>
          <w:rFonts w:ascii="LucidaSansEF" w:hAnsi="LucidaSansEF" w:cs="Arial"/>
          <w:sz w:val="20"/>
          <w:szCs w:val="20"/>
        </w:rPr>
        <w:t xml:space="preserve"> gaat inzetten voor deze Opdracht en op welke manier u een meerwaarde kunt genereren voor Opdrachtgever.</w:t>
      </w:r>
    </w:p>
    <w:p w14:paraId="161F6883" w14:textId="77777777" w:rsidR="00EC75D6" w:rsidRPr="00E7098A" w:rsidRDefault="00EC75D6" w:rsidP="00EC75D6">
      <w:pPr>
        <w:widowControl w:val="0"/>
        <w:autoSpaceDE w:val="0"/>
        <w:autoSpaceDN w:val="0"/>
        <w:adjustRightInd w:val="0"/>
        <w:rPr>
          <w:rFonts w:ascii="LucidaSansEF" w:hAnsi="LucidaSansEF" w:cs="Arial"/>
          <w:sz w:val="20"/>
          <w:szCs w:val="20"/>
        </w:rPr>
      </w:pPr>
      <w:r w:rsidRPr="00E7098A">
        <w:rPr>
          <w:rFonts w:ascii="LucidaSansEF" w:hAnsi="LucidaSansEF" w:cs="Arial"/>
          <w:sz w:val="20"/>
          <w:szCs w:val="20"/>
        </w:rPr>
        <w:t>Bij de beoordeling wordt rekening gehouden met de volgende elementen:</w:t>
      </w:r>
    </w:p>
    <w:p w14:paraId="4DF9392A" w14:textId="77777777" w:rsidR="00EC75D6" w:rsidRPr="00E7098A" w:rsidRDefault="00EC75D6" w:rsidP="00463672">
      <w:pPr>
        <w:numPr>
          <w:ilvl w:val="0"/>
          <w:numId w:val="25"/>
        </w:numPr>
        <w:rPr>
          <w:rFonts w:ascii="LucidaSansEF" w:hAnsi="LucidaSansEF" w:cs="Arial"/>
          <w:sz w:val="20"/>
          <w:szCs w:val="20"/>
        </w:rPr>
      </w:pPr>
      <w:r>
        <w:rPr>
          <w:rFonts w:ascii="LucidaSansEF" w:hAnsi="LucidaSansEF" w:cs="Arial"/>
          <w:sz w:val="20"/>
          <w:szCs w:val="20"/>
        </w:rPr>
        <w:t>uw</w:t>
      </w:r>
      <w:r w:rsidRPr="00E7098A">
        <w:rPr>
          <w:rFonts w:ascii="LucidaSansEF" w:hAnsi="LucidaSansEF" w:cs="Arial"/>
          <w:sz w:val="20"/>
          <w:szCs w:val="20"/>
        </w:rPr>
        <w:t xml:space="preserve"> netwerk;</w:t>
      </w:r>
    </w:p>
    <w:p w14:paraId="6D12D659" w14:textId="77777777" w:rsidR="00EC75D6" w:rsidRPr="00E7098A" w:rsidRDefault="00EC75D6" w:rsidP="00463672">
      <w:pPr>
        <w:numPr>
          <w:ilvl w:val="0"/>
          <w:numId w:val="25"/>
        </w:numPr>
        <w:rPr>
          <w:rFonts w:ascii="LucidaSansEF" w:hAnsi="LucidaSansEF" w:cs="Arial"/>
          <w:sz w:val="20"/>
          <w:szCs w:val="20"/>
        </w:rPr>
      </w:pPr>
      <w:r w:rsidRPr="00E7098A">
        <w:rPr>
          <w:rFonts w:ascii="LucidaSansEF" w:hAnsi="LucidaSansEF" w:cs="Arial"/>
          <w:sz w:val="20"/>
          <w:szCs w:val="20"/>
        </w:rPr>
        <w:t>kennis van de sector Hoger Onderwijs en onderzoek;</w:t>
      </w:r>
    </w:p>
    <w:p w14:paraId="06B60939" w14:textId="77777777" w:rsidR="00EC75D6" w:rsidRDefault="00EC75D6" w:rsidP="00463672">
      <w:pPr>
        <w:numPr>
          <w:ilvl w:val="0"/>
          <w:numId w:val="25"/>
        </w:numPr>
        <w:rPr>
          <w:rFonts w:ascii="LucidaSansEF" w:hAnsi="LucidaSansEF" w:cs="Arial"/>
          <w:sz w:val="20"/>
          <w:szCs w:val="20"/>
        </w:rPr>
      </w:pPr>
      <w:r w:rsidRPr="00E7098A">
        <w:rPr>
          <w:rFonts w:ascii="LucidaSansEF" w:hAnsi="LucidaSansEF" w:cs="Arial"/>
          <w:sz w:val="20"/>
          <w:szCs w:val="20"/>
        </w:rPr>
        <w:t xml:space="preserve">betrokkenheid bij de totstandkoming van </w:t>
      </w:r>
      <w:r>
        <w:rPr>
          <w:rFonts w:ascii="LucidaSansEF" w:hAnsi="LucidaSansEF" w:cs="Arial"/>
          <w:sz w:val="20"/>
          <w:szCs w:val="20"/>
        </w:rPr>
        <w:t xml:space="preserve">relevante </w:t>
      </w:r>
      <w:r w:rsidRPr="00E7098A">
        <w:rPr>
          <w:rFonts w:ascii="LucidaSansEF" w:hAnsi="LucidaSansEF" w:cs="Arial"/>
          <w:sz w:val="20"/>
          <w:szCs w:val="20"/>
        </w:rPr>
        <w:t>wet- en regelgeving.</w:t>
      </w:r>
    </w:p>
    <w:p w14:paraId="346C94B8" w14:textId="77777777" w:rsidR="007915B7" w:rsidRDefault="007915B7" w:rsidP="007915B7">
      <w:pPr>
        <w:rPr>
          <w:rFonts w:ascii="LucidaSansEF" w:hAnsi="LucidaSansEF" w:cs="Arial"/>
          <w:sz w:val="20"/>
          <w:szCs w:val="20"/>
        </w:rPr>
      </w:pPr>
    </w:p>
    <w:p w14:paraId="15016AEF" w14:textId="77777777" w:rsidR="0033288D" w:rsidRPr="0033288D" w:rsidRDefault="0033288D" w:rsidP="0033288D">
      <w:pPr>
        <w:keepNext/>
        <w:spacing w:before="360" w:after="60" w:line="280" w:lineRule="atLeast"/>
        <w:outlineLvl w:val="2"/>
        <w:rPr>
          <w:rFonts w:ascii="LucidaSansEF" w:hAnsi="LucidaSansEF" w:cs="Arial"/>
          <w:b/>
          <w:bCs/>
          <w:sz w:val="20"/>
          <w:szCs w:val="20"/>
        </w:rPr>
      </w:pPr>
      <w:bookmarkStart w:id="176" w:name="_Toc200544782"/>
      <w:r w:rsidRPr="0033288D">
        <w:rPr>
          <w:rFonts w:ascii="LucidaSansEF" w:hAnsi="LucidaSansEF" w:cs="Arial"/>
          <w:b/>
          <w:bCs/>
          <w:sz w:val="20"/>
          <w:szCs w:val="20"/>
        </w:rPr>
        <w:t>Visie op controle werkzaamheden</w:t>
      </w:r>
      <w:bookmarkEnd w:id="176"/>
    </w:p>
    <w:p w14:paraId="505236C3" w14:textId="77777777" w:rsidR="0033288D" w:rsidRDefault="0033288D" w:rsidP="0033288D">
      <w:pPr>
        <w:jc w:val="both"/>
        <w:rPr>
          <w:lang w:eastAsia="en-US"/>
        </w:rPr>
      </w:pPr>
    </w:p>
    <w:p w14:paraId="332C8BBF" w14:textId="6765F8D8" w:rsidR="007915B7" w:rsidRDefault="0033288D" w:rsidP="00D01A77">
      <w:pPr>
        <w:jc w:val="both"/>
        <w:rPr>
          <w:rFonts w:ascii="LucidaSansEF" w:hAnsi="LucidaSansEF" w:cs="Arial"/>
          <w:sz w:val="20"/>
          <w:szCs w:val="20"/>
        </w:rPr>
      </w:pPr>
      <w:r w:rsidRPr="0033288D">
        <w:rPr>
          <w:rFonts w:ascii="LucidaSansEF" w:hAnsi="LucidaSansEF" w:cs="Arial"/>
          <w:sz w:val="20"/>
          <w:szCs w:val="20"/>
        </w:rPr>
        <w:t>Opdrachtgever wil voor de controle van projectafrekeningen een strikte planning en een vaste tariefstelling afspreken. De omvang van de in rekening te brengen controlewerkzaamheden is op basis van bestaande ervaringen met externe accountantscontrole</w:t>
      </w:r>
      <w:r w:rsidR="00B8014B">
        <w:rPr>
          <w:rFonts w:ascii="LucidaSansEF" w:hAnsi="LucidaSansEF" w:cs="Arial"/>
          <w:sz w:val="20"/>
          <w:szCs w:val="20"/>
        </w:rPr>
        <w:t>s</w:t>
      </w:r>
      <w:r w:rsidRPr="0033288D">
        <w:rPr>
          <w:rFonts w:ascii="LucidaSansEF" w:hAnsi="LucidaSansEF" w:cs="Arial"/>
          <w:sz w:val="20"/>
          <w:szCs w:val="20"/>
        </w:rPr>
        <w:t xml:space="preserve"> gebaseerd</w:t>
      </w:r>
      <w:r w:rsidR="00B8014B">
        <w:rPr>
          <w:rFonts w:ascii="LucidaSansEF" w:hAnsi="LucidaSansEF" w:cs="Arial"/>
          <w:sz w:val="20"/>
          <w:szCs w:val="20"/>
        </w:rPr>
        <w:t xml:space="preserve">. </w:t>
      </w:r>
      <w:r w:rsidR="00707746">
        <w:rPr>
          <w:rFonts w:ascii="LucidaSansEF" w:hAnsi="LucidaSansEF" w:cs="Arial"/>
          <w:sz w:val="20"/>
          <w:szCs w:val="20"/>
        </w:rPr>
        <w:t xml:space="preserve">Opdrachtgever heeft er bij deze aanbesteding bewust voor gekozen om beide </w:t>
      </w:r>
      <w:r w:rsidR="00F333E2">
        <w:rPr>
          <w:rFonts w:ascii="LucidaSansEF" w:hAnsi="LucidaSansEF" w:cs="Arial"/>
          <w:sz w:val="20"/>
          <w:szCs w:val="20"/>
        </w:rPr>
        <w:t xml:space="preserve">percelen samen aan te besteden en aan 1 Opdrachtnemer te gunnen. </w:t>
      </w:r>
      <w:r w:rsidR="003809E1">
        <w:rPr>
          <w:rFonts w:ascii="LucidaSansEF" w:hAnsi="LucidaSansEF" w:cs="Arial"/>
          <w:sz w:val="20"/>
          <w:szCs w:val="20"/>
        </w:rPr>
        <w:t xml:space="preserve">Opdrachtgever </w:t>
      </w:r>
      <w:r w:rsidR="00DC19CA">
        <w:rPr>
          <w:rFonts w:ascii="LucidaSansEF" w:hAnsi="LucidaSansEF" w:cs="Arial"/>
          <w:sz w:val="20"/>
          <w:szCs w:val="20"/>
        </w:rPr>
        <w:t xml:space="preserve">wil daarom in de presentatie van het onderdeel ‘Visie” </w:t>
      </w:r>
      <w:r w:rsidR="00A91A84">
        <w:rPr>
          <w:rFonts w:ascii="LucidaSansEF" w:hAnsi="LucidaSansEF" w:cs="Arial"/>
          <w:sz w:val="20"/>
          <w:szCs w:val="20"/>
        </w:rPr>
        <w:t xml:space="preserve">terug zien komen welke synergie voordelen </w:t>
      </w:r>
      <w:r w:rsidR="00070C5C">
        <w:rPr>
          <w:rFonts w:ascii="LucidaSansEF" w:hAnsi="LucidaSansEF" w:cs="Arial"/>
          <w:sz w:val="20"/>
          <w:szCs w:val="20"/>
        </w:rPr>
        <w:t>dit Opdrachtgever oplevert</w:t>
      </w:r>
      <w:r w:rsidR="003546E3">
        <w:rPr>
          <w:rFonts w:ascii="LucidaSansEF" w:hAnsi="LucidaSansEF" w:cs="Arial"/>
          <w:sz w:val="20"/>
          <w:szCs w:val="20"/>
        </w:rPr>
        <w:t>.</w:t>
      </w:r>
    </w:p>
    <w:p w14:paraId="219A75E9" w14:textId="77777777" w:rsidR="0033288D" w:rsidRDefault="00EC75D6" w:rsidP="00EC75D6">
      <w:pPr>
        <w:keepNext/>
        <w:spacing w:before="360" w:after="60" w:line="280" w:lineRule="atLeast"/>
        <w:outlineLvl w:val="2"/>
        <w:rPr>
          <w:rFonts w:ascii="LucidaSansEF" w:eastAsia="MS Mincho" w:hAnsi="LucidaSansEF" w:cs="Lucida Sans Unicode"/>
          <w:b/>
          <w:bCs/>
          <w:sz w:val="20"/>
          <w:szCs w:val="20"/>
        </w:rPr>
      </w:pPr>
      <w:r>
        <w:rPr>
          <w:rFonts w:ascii="LucidaSansEF" w:hAnsi="LucidaSansEF" w:cs="Arial"/>
          <w:b/>
          <w:bCs/>
          <w:sz w:val="20"/>
          <w:szCs w:val="20"/>
        </w:rPr>
        <w:t xml:space="preserve">   </w:t>
      </w:r>
      <w:bookmarkStart w:id="177" w:name="_Toc200544783"/>
      <w:r w:rsidRPr="00EC75D6">
        <w:rPr>
          <w:rFonts w:ascii="LucidaSansEF" w:eastAsia="MS Mincho" w:hAnsi="LucidaSansEF" w:cs="Lucida Sans Unicode"/>
          <w:b/>
          <w:bCs/>
          <w:sz w:val="20"/>
          <w:szCs w:val="20"/>
        </w:rPr>
        <w:t>Prijs</w:t>
      </w:r>
      <w:bookmarkEnd w:id="177"/>
    </w:p>
    <w:p w14:paraId="108C90F9" w14:textId="41651CFC" w:rsidR="00EC75D6" w:rsidRPr="00EC75D6" w:rsidRDefault="000562D4" w:rsidP="00EC75D6">
      <w:pPr>
        <w:keepNext/>
        <w:spacing w:before="360" w:after="60" w:line="280" w:lineRule="atLeast"/>
        <w:outlineLvl w:val="2"/>
        <w:rPr>
          <w:rFonts w:ascii="LucidaSansEF" w:hAnsi="LucidaSansEF" w:cs="Arial"/>
          <w:b/>
          <w:bCs/>
          <w:sz w:val="20"/>
          <w:szCs w:val="20"/>
        </w:rPr>
      </w:pPr>
      <w:bookmarkStart w:id="178" w:name="_Toc200544784"/>
      <w:r>
        <w:rPr>
          <w:rFonts w:ascii="LucidaSansEF" w:eastAsia="MS Mincho" w:hAnsi="LucidaSansEF" w:cs="Lucida Sans Unicode"/>
          <w:b/>
          <w:bCs/>
          <w:sz w:val="20"/>
          <w:szCs w:val="20"/>
        </w:rPr>
        <w:t xml:space="preserve">Prijs </w:t>
      </w:r>
      <w:r w:rsidR="00EC75D6" w:rsidRPr="00EC75D6">
        <w:rPr>
          <w:rFonts w:ascii="LucidaSansEF" w:eastAsia="MS Mincho" w:hAnsi="LucidaSansEF" w:cs="Lucida Sans Unicode"/>
          <w:b/>
          <w:bCs/>
          <w:sz w:val="20"/>
          <w:szCs w:val="20"/>
        </w:rPr>
        <w:t>Jaarrekeningcontrole</w:t>
      </w:r>
      <w:bookmarkEnd w:id="178"/>
    </w:p>
    <w:p w14:paraId="7BA25BF2" w14:textId="076965D3" w:rsidR="00EC75D6" w:rsidRPr="00EC75D6" w:rsidRDefault="009E0F98" w:rsidP="00EC75D6">
      <w:pPr>
        <w:widowControl w:val="0"/>
        <w:autoSpaceDE w:val="0"/>
        <w:autoSpaceDN w:val="0"/>
        <w:adjustRightInd w:val="0"/>
        <w:rPr>
          <w:rFonts w:ascii="LucidaSansEF" w:hAnsi="LucidaSansEF" w:cs="Arial"/>
          <w:sz w:val="20"/>
          <w:szCs w:val="20"/>
        </w:rPr>
      </w:pPr>
      <w:r w:rsidRPr="009E0F98">
        <w:rPr>
          <w:rFonts w:ascii="LucidaSansEF" w:hAnsi="LucidaSansEF" w:cs="Arial"/>
          <w:sz w:val="20"/>
          <w:szCs w:val="20"/>
        </w:rPr>
        <w:t xml:space="preserve">Inschrijver dient bij zijn Inschrijving een ingevuld </w:t>
      </w:r>
      <w:r w:rsidRPr="009E0F98">
        <w:rPr>
          <w:rFonts w:ascii="LucidaSansEF" w:hAnsi="LucidaSansEF" w:cs="Arial"/>
          <w:sz w:val="20"/>
          <w:szCs w:val="20"/>
        </w:rPr>
        <w:fldChar w:fldCharType="begin"/>
      </w:r>
      <w:r w:rsidRPr="009E0F98">
        <w:rPr>
          <w:rFonts w:ascii="LucidaSansEF" w:hAnsi="LucidaSansEF" w:cs="Arial"/>
          <w:sz w:val="20"/>
          <w:szCs w:val="20"/>
        </w:rPr>
        <w:instrText xml:space="preserve"> REF _Ref26516598 \h  \* MERGEFORMAT </w:instrText>
      </w:r>
      <w:r w:rsidRPr="009E0F98">
        <w:rPr>
          <w:rFonts w:ascii="LucidaSansEF" w:hAnsi="LucidaSansEF" w:cs="Arial"/>
          <w:sz w:val="20"/>
          <w:szCs w:val="20"/>
        </w:rPr>
      </w:r>
      <w:r w:rsidRPr="009E0F98">
        <w:rPr>
          <w:rFonts w:ascii="LucidaSansEF" w:hAnsi="LucidaSansEF" w:cs="Arial"/>
          <w:sz w:val="20"/>
          <w:szCs w:val="20"/>
        </w:rPr>
        <w:fldChar w:fldCharType="separate"/>
      </w:r>
      <w:r w:rsidRPr="009E0F98">
        <w:rPr>
          <w:rFonts w:ascii="LucidaSansEF" w:hAnsi="LucidaSansEF" w:cs="Arial"/>
          <w:sz w:val="20"/>
          <w:szCs w:val="20"/>
        </w:rPr>
        <w:t>Prijzenblad</w:t>
      </w:r>
      <w:r w:rsidRPr="009E0F98">
        <w:rPr>
          <w:rFonts w:ascii="LucidaSansEF" w:hAnsi="LucidaSansEF" w:cs="Arial"/>
          <w:sz w:val="20"/>
          <w:szCs w:val="20"/>
        </w:rPr>
        <w:fldChar w:fldCharType="end"/>
      </w:r>
      <w:r w:rsidRPr="009E0F98">
        <w:rPr>
          <w:rFonts w:ascii="LucidaSansEF" w:hAnsi="LucidaSansEF" w:cs="Arial"/>
          <w:sz w:val="20"/>
          <w:szCs w:val="20"/>
        </w:rPr>
        <w:t xml:space="preserve"> (</w:t>
      </w:r>
      <w:r w:rsidRPr="00293ECB">
        <w:rPr>
          <w:rFonts w:ascii="LucidaSansEF" w:hAnsi="LucidaSansEF" w:cs="Arial"/>
          <w:sz w:val="20"/>
          <w:szCs w:val="20"/>
        </w:rPr>
        <w:t xml:space="preserve">bijlage </w:t>
      </w:r>
      <w:r>
        <w:rPr>
          <w:rFonts w:ascii="LucidaSansEF" w:hAnsi="LucidaSansEF" w:cs="Arial"/>
          <w:sz w:val="20"/>
          <w:szCs w:val="20"/>
        </w:rPr>
        <w:t>5</w:t>
      </w:r>
      <w:r w:rsidRPr="009E0F98">
        <w:rPr>
          <w:rFonts w:ascii="LucidaSansEF" w:hAnsi="LucidaSansEF" w:cs="Arial"/>
          <w:sz w:val="20"/>
          <w:szCs w:val="20"/>
        </w:rPr>
        <w:t xml:space="preserve">) te verstrekken met de gevraagde prijscomponenten. </w:t>
      </w:r>
      <w:r w:rsidR="00EC75D6" w:rsidRPr="00EC75D6">
        <w:rPr>
          <w:rFonts w:ascii="LucidaSansEF" w:hAnsi="LucidaSansEF" w:cs="Arial"/>
          <w:sz w:val="20"/>
          <w:szCs w:val="20"/>
        </w:rPr>
        <w:t xml:space="preserve">De werkzaamheden voor wat betreft de controle van de (geconsolideerde) jaarrekening voor de VU worden afgerekend op basis van een zogenoemde </w:t>
      </w:r>
      <w:proofErr w:type="spellStart"/>
      <w:r w:rsidR="00EC75D6" w:rsidRPr="00EC75D6">
        <w:rPr>
          <w:rFonts w:ascii="LucidaSansEF" w:hAnsi="LucidaSansEF" w:cs="Arial"/>
          <w:sz w:val="20"/>
          <w:szCs w:val="20"/>
        </w:rPr>
        <w:t>fixed</w:t>
      </w:r>
      <w:proofErr w:type="spellEnd"/>
      <w:r w:rsidR="00EC75D6" w:rsidRPr="00EC75D6">
        <w:rPr>
          <w:rFonts w:ascii="LucidaSansEF" w:hAnsi="LucidaSansEF" w:cs="Arial"/>
          <w:sz w:val="20"/>
          <w:szCs w:val="20"/>
        </w:rPr>
        <w:t xml:space="preserve"> </w:t>
      </w:r>
      <w:proofErr w:type="spellStart"/>
      <w:r w:rsidR="00EC75D6" w:rsidRPr="00EC75D6">
        <w:rPr>
          <w:rFonts w:ascii="LucidaSansEF" w:hAnsi="LucidaSansEF" w:cs="Arial"/>
          <w:sz w:val="20"/>
          <w:szCs w:val="20"/>
        </w:rPr>
        <w:lastRenderedPageBreak/>
        <w:t>price</w:t>
      </w:r>
      <w:proofErr w:type="spellEnd"/>
      <w:r w:rsidR="007E21A2">
        <w:rPr>
          <w:rFonts w:ascii="LucidaSansEF" w:hAnsi="LucidaSansEF" w:cs="Arial"/>
          <w:sz w:val="20"/>
          <w:szCs w:val="20"/>
        </w:rPr>
        <w:t xml:space="preserve"> (Totaal vast bedrag)</w:t>
      </w:r>
      <w:r w:rsidR="00EC75D6" w:rsidRPr="00EC75D6">
        <w:rPr>
          <w:rFonts w:ascii="LucidaSansEF" w:hAnsi="LucidaSansEF" w:cs="Arial"/>
          <w:sz w:val="20"/>
          <w:szCs w:val="20"/>
        </w:rPr>
        <w:t xml:space="preserve">. </w:t>
      </w:r>
    </w:p>
    <w:p w14:paraId="1EAE5BA9" w14:textId="77777777" w:rsidR="00EC75D6" w:rsidRDefault="00EC75D6" w:rsidP="00EC75D6">
      <w:pPr>
        <w:widowControl w:val="0"/>
        <w:autoSpaceDE w:val="0"/>
        <w:autoSpaceDN w:val="0"/>
        <w:adjustRightInd w:val="0"/>
        <w:rPr>
          <w:rFonts w:ascii="LucidaSansEF" w:hAnsi="LucidaSansEF" w:cs="Arial"/>
          <w:sz w:val="20"/>
          <w:szCs w:val="20"/>
        </w:rPr>
      </w:pPr>
    </w:p>
    <w:p w14:paraId="11D7CC25" w14:textId="0841B657" w:rsidR="00117040" w:rsidRPr="00117040" w:rsidRDefault="00117040" w:rsidP="00117040">
      <w:pPr>
        <w:widowControl w:val="0"/>
        <w:autoSpaceDE w:val="0"/>
        <w:autoSpaceDN w:val="0"/>
        <w:adjustRightInd w:val="0"/>
        <w:rPr>
          <w:rFonts w:ascii="LucidaSansEF" w:hAnsi="LucidaSansEF" w:cs="Arial"/>
          <w:sz w:val="20"/>
          <w:szCs w:val="20"/>
        </w:rPr>
      </w:pPr>
      <w:r w:rsidRPr="00F86BE1">
        <w:rPr>
          <w:rFonts w:ascii="LucidaSansEF" w:hAnsi="LucidaSansEF" w:cs="Arial"/>
          <w:sz w:val="20"/>
          <w:szCs w:val="20"/>
        </w:rPr>
        <w:t xml:space="preserve">De Inschrijver met de laagste prijs krijgt hiervoor het maximaal te behalen aantal punten. Voor het onderdeel ‘Prijs’ zijn maximaal </w:t>
      </w:r>
      <w:r w:rsidR="00F11EAE">
        <w:rPr>
          <w:rFonts w:ascii="LucidaSansEF" w:hAnsi="LucidaSansEF" w:cs="Arial"/>
          <w:sz w:val="20"/>
          <w:szCs w:val="20"/>
        </w:rPr>
        <w:t>20</w:t>
      </w:r>
      <w:r w:rsidRPr="00F86BE1">
        <w:rPr>
          <w:rFonts w:ascii="LucidaSansEF" w:hAnsi="LucidaSansEF" w:cs="Arial"/>
          <w:sz w:val="20"/>
          <w:szCs w:val="20"/>
        </w:rPr>
        <w:t xml:space="preserve"> punten beschikbaar</w:t>
      </w:r>
      <w:r w:rsidR="00D951C6" w:rsidRPr="00F86BE1">
        <w:rPr>
          <w:rFonts w:ascii="LucidaSansEF" w:hAnsi="LucidaSansEF" w:cs="Arial"/>
          <w:sz w:val="20"/>
          <w:szCs w:val="20"/>
        </w:rPr>
        <w:t>.</w:t>
      </w:r>
      <w:r w:rsidRPr="00F86BE1">
        <w:rPr>
          <w:rFonts w:ascii="LucidaSansEF" w:hAnsi="LucidaSansEF" w:cs="Arial"/>
          <w:sz w:val="20"/>
          <w:szCs w:val="20"/>
        </w:rPr>
        <w:t xml:space="preserve"> De score van de tweede en volgende inschrijvingen wordt bepaald aan de hand van het verschil ten opzichte van de laagste inschrijving</w:t>
      </w:r>
      <w:r w:rsidRPr="00117040">
        <w:rPr>
          <w:rFonts w:ascii="LucidaSansEF" w:hAnsi="LucidaSansEF" w:cs="Arial"/>
          <w:sz w:val="20"/>
          <w:szCs w:val="20"/>
        </w:rPr>
        <w:t xml:space="preserve"> gerelateerd aan de laagste inschrijving. In formulevorm wordt dit als volgt weergegeven:</w:t>
      </w:r>
    </w:p>
    <w:p w14:paraId="1EBF59DF" w14:textId="77777777" w:rsidR="00117040" w:rsidRPr="000263BD" w:rsidRDefault="00117040" w:rsidP="00117040">
      <w:pPr>
        <w:widowControl w:val="0"/>
        <w:autoSpaceDE w:val="0"/>
        <w:autoSpaceDN w:val="0"/>
        <w:adjustRightInd w:val="0"/>
        <w:rPr>
          <w:rFonts w:ascii="Lucida Sans" w:hAnsi="Lucida Sans" w:cs="Arial"/>
          <w:sz w:val="20"/>
          <w:szCs w:val="20"/>
        </w:rPr>
      </w:pPr>
    </w:p>
    <w:p w14:paraId="2DE77CDB" w14:textId="77777777" w:rsidR="00117040" w:rsidRPr="000263BD" w:rsidRDefault="00117040" w:rsidP="00117040">
      <w:pPr>
        <w:widowControl w:val="0"/>
        <w:autoSpaceDE w:val="0"/>
        <w:autoSpaceDN w:val="0"/>
        <w:adjustRightInd w:val="0"/>
        <w:rPr>
          <w:rFonts w:ascii="Lucida Sans" w:hAnsi="Lucida Sans" w:cs="Arial"/>
          <w:sz w:val="20"/>
          <w:szCs w:val="20"/>
        </w:rPr>
      </w:pPr>
      <w:r w:rsidRPr="000263BD">
        <w:rPr>
          <w:rFonts w:ascii="Lucida Sans" w:hAnsi="Lucida Sans"/>
          <w:noProof/>
        </w:rPr>
        <w:drawing>
          <wp:inline distT="0" distB="0" distL="0" distR="0" wp14:anchorId="3476375A" wp14:editId="36364E63">
            <wp:extent cx="5724525" cy="381000"/>
            <wp:effectExtent l="0" t="0" r="0" b="0"/>
            <wp:docPr id="1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srcRect/>
                    <a:stretch>
                      <a:fillRect/>
                    </a:stretch>
                  </pic:blipFill>
                  <pic:spPr bwMode="auto">
                    <a:xfrm>
                      <a:off x="0" y="0"/>
                      <a:ext cx="5724525" cy="381000"/>
                    </a:xfrm>
                    <a:prstGeom prst="rect">
                      <a:avLst/>
                    </a:prstGeom>
                    <a:noFill/>
                    <a:ln w="9525">
                      <a:noFill/>
                      <a:miter lim="800000"/>
                      <a:headEnd/>
                      <a:tailEnd/>
                    </a:ln>
                  </pic:spPr>
                </pic:pic>
              </a:graphicData>
            </a:graphic>
          </wp:inline>
        </w:drawing>
      </w:r>
    </w:p>
    <w:p w14:paraId="24ADA3EB" w14:textId="77777777" w:rsidR="00117040" w:rsidRPr="000263BD" w:rsidRDefault="00117040" w:rsidP="00117040">
      <w:pPr>
        <w:widowControl w:val="0"/>
        <w:autoSpaceDE w:val="0"/>
        <w:autoSpaceDN w:val="0"/>
        <w:adjustRightInd w:val="0"/>
        <w:rPr>
          <w:rFonts w:ascii="Lucida Sans" w:hAnsi="Lucida Sans" w:cs="Arial"/>
          <w:sz w:val="20"/>
          <w:szCs w:val="20"/>
        </w:rPr>
      </w:pPr>
    </w:p>
    <w:p w14:paraId="5CA3C560" w14:textId="77777777" w:rsidR="00117040" w:rsidRPr="00EC75D6" w:rsidRDefault="00117040" w:rsidP="00EC75D6">
      <w:pPr>
        <w:widowControl w:val="0"/>
        <w:autoSpaceDE w:val="0"/>
        <w:autoSpaceDN w:val="0"/>
        <w:adjustRightInd w:val="0"/>
        <w:rPr>
          <w:rFonts w:ascii="LucidaSansEF" w:hAnsi="LucidaSansEF" w:cs="Arial"/>
          <w:sz w:val="20"/>
          <w:szCs w:val="20"/>
        </w:rPr>
      </w:pPr>
    </w:p>
    <w:p w14:paraId="5026FF93" w14:textId="77777777" w:rsidR="000562D4" w:rsidRDefault="000562D4" w:rsidP="00EC75D6">
      <w:pPr>
        <w:rPr>
          <w:rFonts w:ascii="LucidaSansEF" w:hAnsi="LucidaSansEF" w:cs="Arial"/>
          <w:color w:val="000000"/>
          <w:sz w:val="20"/>
          <w:szCs w:val="20"/>
        </w:rPr>
      </w:pPr>
    </w:p>
    <w:p w14:paraId="1CE0FD85" w14:textId="77777777" w:rsidR="000562D4" w:rsidRDefault="000562D4" w:rsidP="00EC75D6">
      <w:pPr>
        <w:rPr>
          <w:rFonts w:ascii="LucidaSansEF" w:hAnsi="LucidaSansEF" w:cs="Arial"/>
          <w:color w:val="000000"/>
          <w:sz w:val="20"/>
          <w:szCs w:val="20"/>
        </w:rPr>
      </w:pPr>
    </w:p>
    <w:p w14:paraId="58A912EE" w14:textId="2D3D3C75" w:rsidR="000562D4" w:rsidRDefault="000562D4" w:rsidP="00EC75D6">
      <w:pPr>
        <w:rPr>
          <w:rFonts w:ascii="LucidaSansEF" w:hAnsi="LucidaSansEF" w:cs="Arial"/>
          <w:b/>
          <w:bCs/>
          <w:color w:val="000000"/>
          <w:sz w:val="20"/>
          <w:szCs w:val="20"/>
        </w:rPr>
      </w:pPr>
      <w:r w:rsidRPr="00E275D6">
        <w:rPr>
          <w:rFonts w:ascii="LucidaSansEF" w:hAnsi="LucidaSansEF" w:cs="Arial"/>
          <w:b/>
          <w:bCs/>
          <w:color w:val="000000"/>
          <w:sz w:val="20"/>
          <w:szCs w:val="20"/>
        </w:rPr>
        <w:t xml:space="preserve">Prijs </w:t>
      </w:r>
      <w:r w:rsidR="00E275D6" w:rsidRPr="00E275D6">
        <w:rPr>
          <w:rFonts w:ascii="LucidaSansEF" w:hAnsi="LucidaSansEF" w:cs="Arial"/>
          <w:b/>
          <w:bCs/>
          <w:color w:val="000000"/>
          <w:sz w:val="20"/>
          <w:szCs w:val="20"/>
        </w:rPr>
        <w:t>subsidiecontrole</w:t>
      </w:r>
    </w:p>
    <w:p w14:paraId="74664AC7" w14:textId="77777777" w:rsidR="00E275D6" w:rsidRDefault="00E275D6" w:rsidP="00EC75D6">
      <w:pPr>
        <w:rPr>
          <w:rFonts w:ascii="LucidaSansEF" w:hAnsi="LucidaSansEF" w:cs="Arial"/>
          <w:b/>
          <w:bCs/>
          <w:color w:val="000000"/>
          <w:sz w:val="20"/>
          <w:szCs w:val="20"/>
        </w:rPr>
      </w:pPr>
    </w:p>
    <w:p w14:paraId="3C113319" w14:textId="5BFCDA2E" w:rsidR="004304C1" w:rsidRPr="004304C1" w:rsidRDefault="004304C1" w:rsidP="004304C1">
      <w:pPr>
        <w:widowControl w:val="0"/>
        <w:autoSpaceDE w:val="0"/>
        <w:autoSpaceDN w:val="0"/>
        <w:adjustRightInd w:val="0"/>
        <w:rPr>
          <w:rFonts w:ascii="LucidaSansEF" w:hAnsi="LucidaSansEF" w:cs="Arial"/>
          <w:sz w:val="20"/>
          <w:szCs w:val="20"/>
        </w:rPr>
      </w:pPr>
      <w:r w:rsidRPr="004304C1">
        <w:rPr>
          <w:rFonts w:ascii="LucidaSansEF" w:hAnsi="LucidaSansEF" w:cs="Arial"/>
          <w:sz w:val="20"/>
          <w:szCs w:val="20"/>
        </w:rPr>
        <w:t xml:space="preserve">Inschrijver dient bij zijn Inschrijving een ingevuld </w:t>
      </w:r>
      <w:r w:rsidRPr="004304C1">
        <w:rPr>
          <w:rFonts w:ascii="LucidaSansEF" w:hAnsi="LucidaSansEF" w:cs="Arial"/>
          <w:sz w:val="20"/>
          <w:szCs w:val="20"/>
        </w:rPr>
        <w:fldChar w:fldCharType="begin"/>
      </w:r>
      <w:r w:rsidRPr="004304C1">
        <w:rPr>
          <w:rFonts w:ascii="LucidaSansEF" w:hAnsi="LucidaSansEF" w:cs="Arial"/>
          <w:sz w:val="20"/>
          <w:szCs w:val="20"/>
        </w:rPr>
        <w:instrText xml:space="preserve"> REF _Ref26516598 \h  \* MERGEFORMAT </w:instrText>
      </w:r>
      <w:r w:rsidRPr="004304C1">
        <w:rPr>
          <w:rFonts w:ascii="LucidaSansEF" w:hAnsi="LucidaSansEF" w:cs="Arial"/>
          <w:sz w:val="20"/>
          <w:szCs w:val="20"/>
        </w:rPr>
      </w:r>
      <w:r w:rsidRPr="004304C1">
        <w:rPr>
          <w:rFonts w:ascii="LucidaSansEF" w:hAnsi="LucidaSansEF" w:cs="Arial"/>
          <w:sz w:val="20"/>
          <w:szCs w:val="20"/>
        </w:rPr>
        <w:fldChar w:fldCharType="separate"/>
      </w:r>
      <w:r w:rsidRPr="004304C1">
        <w:rPr>
          <w:rFonts w:ascii="LucidaSansEF" w:hAnsi="LucidaSansEF" w:cs="Arial"/>
          <w:sz w:val="20"/>
          <w:szCs w:val="20"/>
        </w:rPr>
        <w:t>Prijzenblad</w:t>
      </w:r>
      <w:r w:rsidRPr="004304C1">
        <w:rPr>
          <w:rFonts w:ascii="LucidaSansEF" w:hAnsi="LucidaSansEF" w:cs="Arial"/>
          <w:sz w:val="20"/>
          <w:szCs w:val="20"/>
        </w:rPr>
        <w:fldChar w:fldCharType="end"/>
      </w:r>
      <w:r w:rsidRPr="004304C1">
        <w:rPr>
          <w:rFonts w:ascii="LucidaSansEF" w:hAnsi="LucidaSansEF" w:cs="Arial"/>
          <w:sz w:val="20"/>
          <w:szCs w:val="20"/>
        </w:rPr>
        <w:t xml:space="preserve"> (</w:t>
      </w:r>
      <w:r w:rsidRPr="00F86BE1">
        <w:rPr>
          <w:rFonts w:ascii="LucidaSansEF" w:hAnsi="LucidaSansEF" w:cs="Arial"/>
          <w:sz w:val="20"/>
          <w:szCs w:val="20"/>
        </w:rPr>
        <w:t xml:space="preserve">bijlage </w:t>
      </w:r>
      <w:r w:rsidR="00395F7D" w:rsidRPr="00F86BE1">
        <w:rPr>
          <w:rFonts w:ascii="LucidaSansEF" w:hAnsi="LucidaSansEF" w:cs="Arial"/>
          <w:sz w:val="20"/>
          <w:szCs w:val="20"/>
        </w:rPr>
        <w:t>4</w:t>
      </w:r>
      <w:r w:rsidRPr="004304C1">
        <w:rPr>
          <w:rFonts w:ascii="LucidaSansEF" w:hAnsi="LucidaSansEF" w:cs="Arial"/>
          <w:sz w:val="20"/>
          <w:szCs w:val="20"/>
        </w:rPr>
        <w:t xml:space="preserve">) te verstrekken met de gevraagde prijscomponenten. In het Prijzenblad staat aangegeven wat er door de Inschrijver ingevuld dient te worden. </w:t>
      </w:r>
    </w:p>
    <w:p w14:paraId="7AE20924" w14:textId="77777777" w:rsidR="004304C1" w:rsidRPr="004304C1" w:rsidRDefault="004304C1" w:rsidP="004304C1">
      <w:pPr>
        <w:widowControl w:val="0"/>
        <w:autoSpaceDE w:val="0"/>
        <w:autoSpaceDN w:val="0"/>
        <w:adjustRightInd w:val="0"/>
        <w:rPr>
          <w:rFonts w:ascii="LucidaSansEF" w:hAnsi="LucidaSansEF" w:cs="Arial"/>
          <w:sz w:val="20"/>
          <w:szCs w:val="20"/>
        </w:rPr>
      </w:pPr>
    </w:p>
    <w:p w14:paraId="4C8599B9" w14:textId="0E4B07DB" w:rsidR="004304C1" w:rsidRPr="004304C1" w:rsidRDefault="004304C1" w:rsidP="004304C1">
      <w:pPr>
        <w:widowControl w:val="0"/>
        <w:autoSpaceDE w:val="0"/>
        <w:autoSpaceDN w:val="0"/>
        <w:adjustRightInd w:val="0"/>
        <w:rPr>
          <w:rFonts w:ascii="LucidaSansEF" w:hAnsi="LucidaSansEF" w:cs="Arial"/>
          <w:sz w:val="20"/>
          <w:szCs w:val="20"/>
        </w:rPr>
      </w:pPr>
      <w:r w:rsidRPr="004304C1">
        <w:rPr>
          <w:rFonts w:ascii="LucidaSansEF" w:hAnsi="LucidaSansEF" w:cs="Arial"/>
          <w:sz w:val="20"/>
          <w:szCs w:val="20"/>
        </w:rPr>
        <w:t xml:space="preserve">De inschrijfprijs moet zijn gebaseerd op de aanbodscope van Inschrijver en op alle generieke en specifieke informatie in het totale aanbestedingsdossier. Inschrijver dient het </w:t>
      </w:r>
      <w:r w:rsidRPr="004304C1">
        <w:rPr>
          <w:rFonts w:ascii="LucidaSansEF" w:hAnsi="LucidaSansEF" w:cs="Arial"/>
          <w:sz w:val="20"/>
          <w:szCs w:val="20"/>
        </w:rPr>
        <w:fldChar w:fldCharType="begin"/>
      </w:r>
      <w:r w:rsidRPr="004304C1">
        <w:rPr>
          <w:rFonts w:ascii="LucidaSansEF" w:hAnsi="LucidaSansEF" w:cs="Arial"/>
          <w:sz w:val="20"/>
          <w:szCs w:val="20"/>
        </w:rPr>
        <w:instrText xml:space="preserve"> REF _Ref26516598 \h </w:instrText>
      </w:r>
      <w:r>
        <w:rPr>
          <w:rFonts w:ascii="LucidaSansEF" w:hAnsi="LucidaSansEF" w:cs="Arial"/>
          <w:sz w:val="20"/>
          <w:szCs w:val="20"/>
        </w:rPr>
        <w:instrText xml:space="preserve"> \* MERGEFORMAT </w:instrText>
      </w:r>
      <w:r w:rsidRPr="004304C1">
        <w:rPr>
          <w:rFonts w:ascii="LucidaSansEF" w:hAnsi="LucidaSansEF" w:cs="Arial"/>
          <w:sz w:val="20"/>
          <w:szCs w:val="20"/>
        </w:rPr>
      </w:r>
      <w:r w:rsidRPr="004304C1">
        <w:rPr>
          <w:rFonts w:ascii="LucidaSansEF" w:hAnsi="LucidaSansEF" w:cs="Arial"/>
          <w:sz w:val="20"/>
          <w:szCs w:val="20"/>
        </w:rPr>
        <w:fldChar w:fldCharType="separate"/>
      </w:r>
      <w:r w:rsidRPr="004304C1">
        <w:rPr>
          <w:rFonts w:ascii="LucidaSansEF" w:hAnsi="LucidaSansEF" w:cs="Arial"/>
          <w:sz w:val="20"/>
          <w:szCs w:val="20"/>
        </w:rPr>
        <w:t>Prijzenblad</w:t>
      </w:r>
      <w:r w:rsidRPr="004304C1">
        <w:rPr>
          <w:rFonts w:ascii="LucidaSansEF" w:hAnsi="LucidaSansEF" w:cs="Arial"/>
          <w:sz w:val="20"/>
          <w:szCs w:val="20"/>
        </w:rPr>
        <w:fldChar w:fldCharType="end"/>
      </w:r>
      <w:r w:rsidRPr="004304C1">
        <w:rPr>
          <w:rFonts w:ascii="LucidaSansEF" w:hAnsi="LucidaSansEF" w:cs="Arial"/>
          <w:sz w:val="20"/>
          <w:szCs w:val="20"/>
        </w:rPr>
        <w:t xml:space="preserve"> (</w:t>
      </w:r>
      <w:r w:rsidRPr="00F86BE1">
        <w:rPr>
          <w:rFonts w:ascii="LucidaSansEF" w:hAnsi="LucidaSansEF" w:cs="Arial"/>
          <w:sz w:val="20"/>
          <w:szCs w:val="20"/>
        </w:rPr>
        <w:t xml:space="preserve">bijlage </w:t>
      </w:r>
      <w:r w:rsidR="009E0F98" w:rsidRPr="009E0F98">
        <w:rPr>
          <w:rFonts w:ascii="LucidaSansEF" w:hAnsi="LucidaSansEF" w:cs="Arial"/>
          <w:sz w:val="20"/>
          <w:szCs w:val="20"/>
        </w:rPr>
        <w:t>4</w:t>
      </w:r>
      <w:r w:rsidRPr="004304C1">
        <w:rPr>
          <w:rFonts w:ascii="LucidaSansEF" w:hAnsi="LucidaSansEF" w:cs="Arial"/>
          <w:sz w:val="20"/>
          <w:szCs w:val="20"/>
        </w:rPr>
        <w:t>) te gebruiken voor het aanbieden van zijn tarieven en toe te voegen aan zijn Offerte. Prijzen zijn integraal, gelden in euro’s en zijn exclusief BTW. Dit houdt in dat in deze prijzen onder andere, doch niet uitsluitend zijn inbegrepen: belastingen, (sociale) premies, reis- en verblijfkosten, administratieve¬ en secretariaatskosten, overhead, winst, alsmede alle overige kosten die aan de uitvoering van deze overeenkomst zijn verbonden. Ook betaalt Opdrachtgever geen reistijd uit en worden geen parkeerkosten vergoed.</w:t>
      </w:r>
    </w:p>
    <w:p w14:paraId="3C671A8F" w14:textId="77777777" w:rsidR="004304C1" w:rsidRPr="004304C1" w:rsidRDefault="004304C1" w:rsidP="004304C1">
      <w:pPr>
        <w:widowControl w:val="0"/>
        <w:autoSpaceDE w:val="0"/>
        <w:autoSpaceDN w:val="0"/>
        <w:adjustRightInd w:val="0"/>
        <w:rPr>
          <w:rFonts w:ascii="LucidaSansEF" w:hAnsi="LucidaSansEF" w:cs="Arial"/>
          <w:sz w:val="20"/>
          <w:szCs w:val="20"/>
        </w:rPr>
      </w:pPr>
      <w:r w:rsidRPr="004304C1">
        <w:rPr>
          <w:rFonts w:ascii="LucidaSansEF" w:hAnsi="LucidaSansEF" w:cs="Arial"/>
          <w:sz w:val="20"/>
          <w:szCs w:val="20"/>
        </w:rPr>
        <w:t xml:space="preserve">Additionele kosten, niet opgenomen in dit overzicht, worden niet geaccepteerd, tenzij vooraf schriftelijk anders overeengekomen. Alles wat nodig is om invulling te geven aan de doelstellingen van de VU en de gebruikersorganisaties moet in de inschrijfprijs zijn inbegrepen. Alle aangeboden tarieven worden overgenomen in de Overeenkomst en gelden als daadwerkelijke tarieven bij het ingaan van deze. </w:t>
      </w:r>
    </w:p>
    <w:p w14:paraId="5A72BD4F" w14:textId="77777777" w:rsidR="004304C1" w:rsidRPr="004304C1" w:rsidRDefault="004304C1" w:rsidP="004304C1">
      <w:pPr>
        <w:widowControl w:val="0"/>
        <w:autoSpaceDE w:val="0"/>
        <w:autoSpaceDN w:val="0"/>
        <w:adjustRightInd w:val="0"/>
        <w:rPr>
          <w:rFonts w:ascii="LucidaSansEF" w:hAnsi="LucidaSansEF" w:cs="Arial"/>
          <w:sz w:val="20"/>
          <w:szCs w:val="20"/>
        </w:rPr>
      </w:pPr>
    </w:p>
    <w:p w14:paraId="7ED565F9" w14:textId="02F5F7D0" w:rsidR="004304C1" w:rsidRPr="004304C1" w:rsidRDefault="004304C1" w:rsidP="004304C1">
      <w:pPr>
        <w:widowControl w:val="0"/>
        <w:autoSpaceDE w:val="0"/>
        <w:autoSpaceDN w:val="0"/>
        <w:adjustRightInd w:val="0"/>
        <w:rPr>
          <w:rFonts w:ascii="LucidaSansEF" w:hAnsi="LucidaSansEF" w:cs="Arial"/>
          <w:sz w:val="20"/>
          <w:szCs w:val="20"/>
        </w:rPr>
      </w:pPr>
      <w:r w:rsidRPr="004304C1">
        <w:rPr>
          <w:rFonts w:ascii="LucidaSansEF" w:hAnsi="LucidaSansEF" w:cs="Arial"/>
          <w:sz w:val="20"/>
          <w:szCs w:val="20"/>
        </w:rPr>
        <w:t>De prijs wordt als volgt bepaald</w:t>
      </w:r>
      <w:r w:rsidR="00266A65">
        <w:rPr>
          <w:rFonts w:ascii="LucidaSansEF" w:hAnsi="LucidaSansEF" w:cs="Arial"/>
          <w:sz w:val="20"/>
          <w:szCs w:val="20"/>
        </w:rPr>
        <w:t xml:space="preserve"> (zie bijlage </w:t>
      </w:r>
      <w:r w:rsidR="00C10689">
        <w:rPr>
          <w:rFonts w:ascii="LucidaSansEF" w:hAnsi="LucidaSansEF" w:cs="Arial"/>
          <w:sz w:val="20"/>
          <w:szCs w:val="20"/>
        </w:rPr>
        <w:t>4</w:t>
      </w:r>
      <w:r w:rsidR="00266A65">
        <w:rPr>
          <w:rFonts w:ascii="LucidaSansEF" w:hAnsi="LucidaSansEF" w:cs="Arial"/>
          <w:sz w:val="20"/>
          <w:szCs w:val="20"/>
        </w:rPr>
        <w:t>)</w:t>
      </w:r>
      <w:r w:rsidRPr="004304C1">
        <w:rPr>
          <w:rFonts w:ascii="LucidaSansEF" w:hAnsi="LucidaSansEF" w:cs="Arial"/>
          <w:sz w:val="20"/>
          <w:szCs w:val="20"/>
        </w:rPr>
        <w:t>:</w:t>
      </w:r>
    </w:p>
    <w:p w14:paraId="5BB5FF56" w14:textId="77777777" w:rsidR="004304C1" w:rsidRPr="004304C1" w:rsidRDefault="004304C1" w:rsidP="004304C1">
      <w:pPr>
        <w:widowControl w:val="0"/>
        <w:autoSpaceDE w:val="0"/>
        <w:autoSpaceDN w:val="0"/>
        <w:adjustRightInd w:val="0"/>
        <w:rPr>
          <w:rFonts w:ascii="LucidaSansEF" w:hAnsi="LucidaSansEF" w:cs="Arial"/>
          <w:sz w:val="20"/>
          <w:szCs w:val="20"/>
        </w:rPr>
      </w:pPr>
    </w:p>
    <w:p w14:paraId="70116613" w14:textId="0B7E856B" w:rsidR="004304C1" w:rsidRPr="00F86BE1" w:rsidRDefault="00A46446" w:rsidP="004304C1">
      <w:pPr>
        <w:widowControl w:val="0"/>
        <w:autoSpaceDE w:val="0"/>
        <w:autoSpaceDN w:val="0"/>
        <w:adjustRightInd w:val="0"/>
        <w:rPr>
          <w:rFonts w:ascii="LucidaSansEF" w:hAnsi="LucidaSansEF" w:cs="Arial"/>
          <w:sz w:val="20"/>
          <w:szCs w:val="20"/>
        </w:rPr>
      </w:pPr>
      <w:r w:rsidRPr="00F86BE1">
        <w:rPr>
          <w:rFonts w:ascii="LucidaSansEF" w:hAnsi="LucidaSansEF" w:cs="Arial"/>
          <w:sz w:val="20"/>
          <w:szCs w:val="20"/>
        </w:rPr>
        <w:t xml:space="preserve">De opdrachtgever heeft 6 accountantsproducten gedefinieerd. De definities van deze gevraagde accountantsproducten staan vermeld in </w:t>
      </w:r>
      <w:r w:rsidR="00266A65" w:rsidRPr="00F86BE1">
        <w:rPr>
          <w:rFonts w:ascii="LucidaSansEF" w:hAnsi="LucidaSansEF" w:cs="Arial"/>
          <w:sz w:val="20"/>
          <w:szCs w:val="20"/>
        </w:rPr>
        <w:t xml:space="preserve">bijlage 3 </w:t>
      </w:r>
      <w:r w:rsidR="00CD5A91" w:rsidRPr="00F86BE1">
        <w:rPr>
          <w:rFonts w:ascii="LucidaSansEF" w:hAnsi="LucidaSansEF" w:cs="Arial"/>
          <w:sz w:val="20"/>
          <w:szCs w:val="20"/>
        </w:rPr>
        <w:t xml:space="preserve">op </w:t>
      </w:r>
      <w:r w:rsidRPr="00F86BE1">
        <w:rPr>
          <w:rFonts w:ascii="LucidaSansEF" w:hAnsi="LucidaSansEF" w:cs="Arial"/>
          <w:sz w:val="20"/>
          <w:szCs w:val="20"/>
        </w:rPr>
        <w:t xml:space="preserve">het tabblad ‘Definities producten’. </w:t>
      </w:r>
      <w:r w:rsidR="004304C1" w:rsidRPr="00F86BE1">
        <w:rPr>
          <w:rFonts w:ascii="LucidaSansEF" w:hAnsi="LucidaSansEF" w:cs="Arial"/>
          <w:sz w:val="20"/>
          <w:szCs w:val="20"/>
        </w:rPr>
        <w:t xml:space="preserve">Inschrijver vult </w:t>
      </w:r>
      <w:r w:rsidR="00CD5A91" w:rsidRPr="00F86BE1">
        <w:rPr>
          <w:rFonts w:ascii="LucidaSansEF" w:hAnsi="LucidaSansEF" w:cs="Arial"/>
          <w:sz w:val="20"/>
          <w:szCs w:val="20"/>
        </w:rPr>
        <w:t>in deze bijlage</w:t>
      </w:r>
      <w:r w:rsidR="00C47B14" w:rsidRPr="00F86BE1">
        <w:rPr>
          <w:rFonts w:ascii="LucidaSansEF" w:hAnsi="LucidaSansEF" w:cs="Arial"/>
          <w:sz w:val="20"/>
          <w:szCs w:val="20"/>
        </w:rPr>
        <w:t xml:space="preserve"> </w:t>
      </w:r>
      <w:r w:rsidR="004304C1" w:rsidRPr="00F86BE1">
        <w:rPr>
          <w:rFonts w:ascii="LucidaSansEF" w:hAnsi="LucidaSansEF" w:cs="Arial"/>
          <w:sz w:val="20"/>
          <w:szCs w:val="20"/>
        </w:rPr>
        <w:t xml:space="preserve">op het </w:t>
      </w:r>
      <w:r w:rsidR="00C47B14" w:rsidRPr="00F86BE1">
        <w:rPr>
          <w:rFonts w:ascii="LucidaSansEF" w:hAnsi="LucidaSansEF" w:cs="Arial"/>
          <w:sz w:val="20"/>
          <w:szCs w:val="20"/>
        </w:rPr>
        <w:t>tab</w:t>
      </w:r>
      <w:r w:rsidR="00A7480B" w:rsidRPr="00F86BE1">
        <w:rPr>
          <w:rFonts w:ascii="LucidaSansEF" w:hAnsi="LucidaSansEF" w:cs="Arial"/>
          <w:sz w:val="20"/>
          <w:szCs w:val="20"/>
        </w:rPr>
        <w:t xml:space="preserve">blad </w:t>
      </w:r>
      <w:r w:rsidR="00C47B14" w:rsidRPr="00F86BE1">
        <w:rPr>
          <w:rFonts w:ascii="LucidaSansEF" w:hAnsi="LucidaSansEF" w:cs="Arial"/>
          <w:sz w:val="20"/>
          <w:szCs w:val="20"/>
        </w:rPr>
        <w:t xml:space="preserve">‘Tarieven’ </w:t>
      </w:r>
      <w:r w:rsidR="00A7480B" w:rsidRPr="00F86BE1">
        <w:rPr>
          <w:rFonts w:ascii="LucidaSansEF" w:hAnsi="LucidaSansEF" w:cs="Arial"/>
          <w:sz w:val="20"/>
          <w:szCs w:val="20"/>
        </w:rPr>
        <w:t xml:space="preserve">de prijzen per type accountantsproduct per </w:t>
      </w:r>
      <w:r w:rsidR="005B6269" w:rsidRPr="00F86BE1">
        <w:rPr>
          <w:rFonts w:ascii="LucidaSansEF" w:hAnsi="LucidaSansEF" w:cs="Arial"/>
          <w:sz w:val="20"/>
          <w:szCs w:val="20"/>
        </w:rPr>
        <w:t>staffel in</w:t>
      </w:r>
      <w:r w:rsidR="00C24F96" w:rsidRPr="00F86BE1">
        <w:rPr>
          <w:rFonts w:ascii="LucidaSansEF" w:hAnsi="LucidaSansEF" w:cs="Arial"/>
          <w:sz w:val="20"/>
          <w:szCs w:val="20"/>
        </w:rPr>
        <w:t xml:space="preserve"> (groene cellen)</w:t>
      </w:r>
      <w:r w:rsidR="005B6269" w:rsidRPr="00F86BE1">
        <w:rPr>
          <w:rFonts w:ascii="LucidaSansEF" w:hAnsi="LucidaSansEF" w:cs="Arial"/>
          <w:sz w:val="20"/>
          <w:szCs w:val="20"/>
        </w:rPr>
        <w:t xml:space="preserve">. </w:t>
      </w:r>
      <w:r w:rsidR="000D0700" w:rsidRPr="00F86BE1">
        <w:rPr>
          <w:rFonts w:ascii="LucidaSansEF" w:hAnsi="LucidaSansEF" w:cs="Arial"/>
          <w:sz w:val="20"/>
          <w:szCs w:val="20"/>
        </w:rPr>
        <w:t xml:space="preserve">Deze tarieven zijn tot stand gekomen op basis van de uurtarieven van de </w:t>
      </w:r>
      <w:r w:rsidR="004304C1" w:rsidRPr="00F86BE1">
        <w:rPr>
          <w:rFonts w:ascii="LucidaSansEF" w:hAnsi="LucidaSansEF" w:cs="Arial"/>
          <w:sz w:val="20"/>
          <w:szCs w:val="20"/>
        </w:rPr>
        <w:t>gevraagde medewerkers</w:t>
      </w:r>
      <w:r w:rsidR="00C24F96" w:rsidRPr="00F86BE1">
        <w:rPr>
          <w:rFonts w:ascii="LucidaSansEF" w:hAnsi="LucidaSansEF" w:cs="Arial"/>
          <w:sz w:val="20"/>
          <w:szCs w:val="20"/>
        </w:rPr>
        <w:t xml:space="preserve"> (groene cellen)</w:t>
      </w:r>
      <w:r w:rsidR="000D0700" w:rsidRPr="00F86BE1">
        <w:rPr>
          <w:rFonts w:ascii="LucidaSansEF" w:hAnsi="LucidaSansEF" w:cs="Arial"/>
          <w:sz w:val="20"/>
          <w:szCs w:val="20"/>
        </w:rPr>
        <w:t>.</w:t>
      </w:r>
      <w:r w:rsidR="004304C1" w:rsidRPr="00F86BE1">
        <w:rPr>
          <w:rFonts w:ascii="LucidaSansEF" w:hAnsi="LucidaSansEF" w:cs="Arial"/>
          <w:sz w:val="20"/>
          <w:szCs w:val="20"/>
        </w:rPr>
        <w:t xml:space="preserve"> </w:t>
      </w:r>
      <w:r w:rsidR="00AF001D" w:rsidRPr="00F86BE1">
        <w:rPr>
          <w:rFonts w:ascii="LucidaSansEF" w:hAnsi="LucidaSansEF" w:cs="Arial"/>
          <w:sz w:val="20"/>
          <w:szCs w:val="20"/>
        </w:rPr>
        <w:t xml:space="preserve">Om inzicht te krijgen in de opbouw van deze tarieven, </w:t>
      </w:r>
      <w:r w:rsidR="004304C1" w:rsidRPr="00F86BE1">
        <w:rPr>
          <w:rFonts w:ascii="LucidaSansEF" w:hAnsi="LucidaSansEF" w:cs="Arial"/>
          <w:sz w:val="20"/>
          <w:szCs w:val="20"/>
        </w:rPr>
        <w:t xml:space="preserve">vult </w:t>
      </w:r>
      <w:r w:rsidR="00AF001D" w:rsidRPr="00F86BE1">
        <w:rPr>
          <w:rFonts w:ascii="LucidaSansEF" w:hAnsi="LucidaSansEF" w:cs="Arial"/>
          <w:sz w:val="20"/>
          <w:szCs w:val="20"/>
        </w:rPr>
        <w:t xml:space="preserve">de </w:t>
      </w:r>
      <w:r w:rsidR="004304C1" w:rsidRPr="00F86BE1">
        <w:rPr>
          <w:rFonts w:ascii="LucidaSansEF" w:hAnsi="LucidaSansEF" w:cs="Arial"/>
          <w:sz w:val="20"/>
          <w:szCs w:val="20"/>
        </w:rPr>
        <w:t>inschrijver</w:t>
      </w:r>
      <w:r w:rsidR="00845E11" w:rsidRPr="00F86BE1">
        <w:rPr>
          <w:rFonts w:ascii="LucidaSansEF" w:hAnsi="LucidaSansEF" w:cs="Arial"/>
          <w:sz w:val="20"/>
          <w:szCs w:val="20"/>
        </w:rPr>
        <w:t xml:space="preserve"> </w:t>
      </w:r>
      <w:r w:rsidR="00C47B14" w:rsidRPr="00F86BE1">
        <w:rPr>
          <w:rFonts w:ascii="LucidaSansEF" w:hAnsi="LucidaSansEF" w:cs="Arial"/>
          <w:sz w:val="20"/>
          <w:szCs w:val="20"/>
        </w:rPr>
        <w:t>in het tabblad ‘Specificatie van de tarieven’</w:t>
      </w:r>
      <w:r w:rsidR="004304C1" w:rsidRPr="00F86BE1">
        <w:rPr>
          <w:rFonts w:ascii="LucidaSansEF" w:hAnsi="LucidaSansEF" w:cs="Arial"/>
          <w:sz w:val="20"/>
          <w:szCs w:val="20"/>
        </w:rPr>
        <w:t xml:space="preserve"> </w:t>
      </w:r>
      <w:r w:rsidR="009E19C2" w:rsidRPr="00F86BE1">
        <w:rPr>
          <w:rFonts w:ascii="LucidaSansEF" w:hAnsi="LucidaSansEF" w:cs="Arial"/>
          <w:sz w:val="20"/>
          <w:szCs w:val="20"/>
        </w:rPr>
        <w:t xml:space="preserve">voor de gevraagde accountantsproducten </w:t>
      </w:r>
      <w:r w:rsidR="00662AFF" w:rsidRPr="00F86BE1">
        <w:rPr>
          <w:rFonts w:ascii="LucidaSansEF" w:hAnsi="LucidaSansEF" w:cs="Arial"/>
          <w:sz w:val="20"/>
          <w:szCs w:val="20"/>
        </w:rPr>
        <w:t xml:space="preserve">de </w:t>
      </w:r>
      <w:r w:rsidR="00031D8A" w:rsidRPr="00F86BE1">
        <w:rPr>
          <w:rFonts w:ascii="LucidaSansEF" w:hAnsi="LucidaSansEF" w:cs="Arial"/>
          <w:sz w:val="20"/>
          <w:szCs w:val="20"/>
        </w:rPr>
        <w:t>beraamde ureninzet</w:t>
      </w:r>
      <w:r w:rsidR="004304C1" w:rsidRPr="00F86BE1">
        <w:rPr>
          <w:rFonts w:ascii="LucidaSansEF" w:hAnsi="LucidaSansEF" w:cs="Arial"/>
          <w:sz w:val="20"/>
          <w:szCs w:val="20"/>
        </w:rPr>
        <w:t xml:space="preserve"> </w:t>
      </w:r>
      <w:r w:rsidR="00271C7B" w:rsidRPr="00F86BE1">
        <w:rPr>
          <w:rFonts w:ascii="LucidaSansEF" w:hAnsi="LucidaSansEF" w:cs="Arial"/>
          <w:sz w:val="20"/>
          <w:szCs w:val="20"/>
        </w:rPr>
        <w:t>per</w:t>
      </w:r>
      <w:r w:rsidR="00741105" w:rsidRPr="00F86BE1">
        <w:rPr>
          <w:rFonts w:ascii="LucidaSansEF" w:hAnsi="LucidaSansEF" w:cs="Arial"/>
          <w:sz w:val="20"/>
          <w:szCs w:val="20"/>
        </w:rPr>
        <w:t xml:space="preserve"> type medewerker</w:t>
      </w:r>
      <w:r w:rsidR="004304C1" w:rsidRPr="00F86BE1">
        <w:rPr>
          <w:rFonts w:ascii="LucidaSansEF" w:hAnsi="LucidaSansEF" w:cs="Arial"/>
          <w:sz w:val="20"/>
          <w:szCs w:val="20"/>
        </w:rPr>
        <w:t xml:space="preserve"> </w:t>
      </w:r>
      <w:r w:rsidR="00271C7B" w:rsidRPr="00F86BE1">
        <w:rPr>
          <w:rFonts w:ascii="LucidaSansEF" w:hAnsi="LucidaSansEF" w:cs="Arial"/>
          <w:sz w:val="20"/>
          <w:szCs w:val="20"/>
        </w:rPr>
        <w:t>in</w:t>
      </w:r>
      <w:r w:rsidR="004304C1" w:rsidRPr="00F86BE1">
        <w:rPr>
          <w:rFonts w:ascii="LucidaSansEF" w:hAnsi="LucidaSansEF" w:cs="Arial"/>
          <w:sz w:val="20"/>
          <w:szCs w:val="20"/>
        </w:rPr>
        <w:t xml:space="preserve">. Vervolgens </w:t>
      </w:r>
      <w:r w:rsidR="002B7D32" w:rsidRPr="00F86BE1">
        <w:rPr>
          <w:rFonts w:ascii="LucidaSansEF" w:hAnsi="LucidaSansEF" w:cs="Arial"/>
          <w:sz w:val="20"/>
          <w:szCs w:val="20"/>
        </w:rPr>
        <w:t>genereert</w:t>
      </w:r>
      <w:r w:rsidR="004304C1" w:rsidRPr="00F86BE1">
        <w:rPr>
          <w:rFonts w:ascii="LucidaSansEF" w:hAnsi="LucidaSansEF" w:cs="Arial"/>
          <w:sz w:val="20"/>
          <w:szCs w:val="20"/>
        </w:rPr>
        <w:t xml:space="preserve"> het </w:t>
      </w:r>
      <w:r w:rsidR="00CC75C8" w:rsidRPr="00F86BE1">
        <w:rPr>
          <w:rFonts w:ascii="LucidaSansEF" w:hAnsi="LucidaSansEF" w:cs="Arial"/>
          <w:sz w:val="20"/>
          <w:szCs w:val="20"/>
        </w:rPr>
        <w:t>specificatie</w:t>
      </w:r>
      <w:r w:rsidR="004304C1" w:rsidRPr="00F86BE1">
        <w:rPr>
          <w:rFonts w:ascii="LucidaSansEF" w:hAnsi="LucidaSansEF" w:cs="Arial"/>
          <w:sz w:val="20"/>
          <w:szCs w:val="20"/>
        </w:rPr>
        <w:t xml:space="preserve"> </w:t>
      </w:r>
      <w:r w:rsidR="00D90933" w:rsidRPr="00F86BE1">
        <w:rPr>
          <w:rFonts w:ascii="LucidaSansEF" w:hAnsi="LucidaSansEF" w:cs="Arial"/>
          <w:sz w:val="20"/>
          <w:szCs w:val="20"/>
        </w:rPr>
        <w:t xml:space="preserve">tabblad </w:t>
      </w:r>
      <w:r w:rsidR="00CC75C8" w:rsidRPr="00F86BE1">
        <w:rPr>
          <w:rFonts w:ascii="LucidaSansEF" w:hAnsi="LucidaSansEF" w:cs="Arial"/>
          <w:sz w:val="20"/>
          <w:szCs w:val="20"/>
        </w:rPr>
        <w:t>de</w:t>
      </w:r>
      <w:r w:rsidR="004304C1" w:rsidRPr="00F86BE1">
        <w:rPr>
          <w:rFonts w:ascii="LucidaSansEF" w:hAnsi="LucidaSansEF" w:cs="Arial"/>
          <w:sz w:val="20"/>
          <w:szCs w:val="20"/>
        </w:rPr>
        <w:t xml:space="preserve"> prijs per subsidiecontrole (</w:t>
      </w:r>
      <w:r w:rsidR="00CC75C8" w:rsidRPr="00F86BE1">
        <w:rPr>
          <w:rFonts w:ascii="LucidaSansEF" w:hAnsi="LucidaSansEF" w:cs="Arial"/>
          <w:sz w:val="20"/>
          <w:szCs w:val="20"/>
        </w:rPr>
        <w:t>gele</w:t>
      </w:r>
      <w:r w:rsidR="004304C1" w:rsidRPr="00F86BE1">
        <w:rPr>
          <w:rFonts w:ascii="LucidaSansEF" w:hAnsi="LucidaSansEF" w:cs="Arial"/>
          <w:sz w:val="20"/>
          <w:szCs w:val="20"/>
        </w:rPr>
        <w:t xml:space="preserve"> cel)</w:t>
      </w:r>
      <w:r w:rsidR="00CC75C8" w:rsidRPr="00F86BE1">
        <w:rPr>
          <w:rFonts w:ascii="LucidaSansEF" w:hAnsi="LucidaSansEF" w:cs="Arial"/>
          <w:sz w:val="20"/>
          <w:szCs w:val="20"/>
        </w:rPr>
        <w:t>, welke overeen dient te komen met de prijs voor het betreffende product op het tabblad ‘Tarieven’</w:t>
      </w:r>
      <w:r w:rsidR="004304C1" w:rsidRPr="00F86BE1">
        <w:rPr>
          <w:rFonts w:ascii="LucidaSansEF" w:hAnsi="LucidaSansEF" w:cs="Arial"/>
          <w:sz w:val="20"/>
          <w:szCs w:val="20"/>
        </w:rPr>
        <w:t xml:space="preserve">. De prijs per subsidiecontrole is de prijs die Opdrachtgever zal betalen voor een gemiddeld controleopdracht. Opdrachtgever hanteert een marge van 10% naar boven van de totale uren per subsidiecontrole. Dit betekent dat extra uren tot 10% van de geoffreerde totale uren per subsidiecontrole niet als meerwerk wordt aangemerkt. Er kan pas sprake zijn van meerwerk als de extra benodigde uren boven de gehanteerde marge van 10% uitkomen. Afronding vindt plaats in het voordeel van Opdrachtnemer.      </w:t>
      </w:r>
    </w:p>
    <w:p w14:paraId="6685CCF4" w14:textId="77777777" w:rsidR="004304C1" w:rsidRPr="00F86BE1" w:rsidRDefault="004304C1" w:rsidP="004304C1">
      <w:pPr>
        <w:widowControl w:val="0"/>
        <w:autoSpaceDE w:val="0"/>
        <w:autoSpaceDN w:val="0"/>
        <w:adjustRightInd w:val="0"/>
        <w:rPr>
          <w:rFonts w:ascii="LucidaSansEF" w:hAnsi="LucidaSansEF" w:cs="Arial"/>
          <w:sz w:val="20"/>
          <w:szCs w:val="20"/>
        </w:rPr>
      </w:pPr>
    </w:p>
    <w:p w14:paraId="361495C4" w14:textId="43224CE2" w:rsidR="004304C1" w:rsidRPr="00F86BE1" w:rsidRDefault="004304C1" w:rsidP="004304C1">
      <w:pPr>
        <w:widowControl w:val="0"/>
        <w:autoSpaceDE w:val="0"/>
        <w:autoSpaceDN w:val="0"/>
        <w:adjustRightInd w:val="0"/>
        <w:rPr>
          <w:rFonts w:ascii="LucidaSansEF" w:hAnsi="LucidaSansEF" w:cs="Arial"/>
          <w:sz w:val="20"/>
          <w:szCs w:val="20"/>
        </w:rPr>
      </w:pPr>
      <w:r w:rsidRPr="00F86BE1">
        <w:rPr>
          <w:rFonts w:ascii="LucidaSansEF" w:hAnsi="LucidaSansEF" w:cs="Arial"/>
          <w:sz w:val="20"/>
          <w:szCs w:val="20"/>
        </w:rPr>
        <w:t xml:space="preserve">Voor meerwerk worden de geoffreerde tarieven per medewerker gehanteerd zoals vermeld op het </w:t>
      </w:r>
      <w:r w:rsidR="00703437" w:rsidRPr="00F86BE1">
        <w:rPr>
          <w:rFonts w:ascii="LucidaSansEF" w:hAnsi="LucidaSansEF" w:cs="Arial"/>
          <w:sz w:val="20"/>
          <w:szCs w:val="20"/>
        </w:rPr>
        <w:lastRenderedPageBreak/>
        <w:t>Tarievenblad</w:t>
      </w:r>
      <w:r w:rsidRPr="00F86BE1">
        <w:rPr>
          <w:rFonts w:ascii="LucidaSansEF" w:hAnsi="LucidaSansEF" w:cs="Arial"/>
          <w:sz w:val="20"/>
          <w:szCs w:val="20"/>
        </w:rPr>
        <w:t xml:space="preserve">. </w:t>
      </w:r>
    </w:p>
    <w:p w14:paraId="4EC253F9" w14:textId="77777777" w:rsidR="004304C1" w:rsidRPr="00D01A77" w:rsidRDefault="004304C1" w:rsidP="004304C1">
      <w:pPr>
        <w:widowControl w:val="0"/>
        <w:autoSpaceDE w:val="0"/>
        <w:autoSpaceDN w:val="0"/>
        <w:adjustRightInd w:val="0"/>
        <w:rPr>
          <w:rFonts w:ascii="LucidaSansEF" w:hAnsi="LucidaSansEF" w:cs="Arial"/>
          <w:sz w:val="20"/>
          <w:szCs w:val="20"/>
          <w:highlight w:val="yellow"/>
        </w:rPr>
      </w:pPr>
    </w:p>
    <w:p w14:paraId="101C5426" w14:textId="77777777" w:rsidR="004304C1" w:rsidRPr="00F86BE1" w:rsidRDefault="004304C1" w:rsidP="004304C1">
      <w:pPr>
        <w:widowControl w:val="0"/>
        <w:autoSpaceDE w:val="0"/>
        <w:autoSpaceDN w:val="0"/>
        <w:adjustRightInd w:val="0"/>
        <w:rPr>
          <w:rFonts w:ascii="LucidaSansEF" w:hAnsi="LucidaSansEF" w:cs="Arial"/>
          <w:sz w:val="20"/>
          <w:szCs w:val="20"/>
        </w:rPr>
      </w:pPr>
      <w:r w:rsidRPr="00F86BE1">
        <w:rPr>
          <w:rFonts w:ascii="LucidaSansEF" w:hAnsi="LucidaSansEF" w:cs="Arial"/>
          <w:sz w:val="20"/>
          <w:szCs w:val="20"/>
        </w:rPr>
        <w:t>Ook deze prijzen zijn integraal, gelden in euro’s en zijn exclusief BTW. Dit houdt in dat in deze prijzen onder andere, doch niet uitsluitend zijn inbegrepen: belastingen, (sociale) premies, reis¬- en verblijfkosten, administratieve¬ en secretariaatskosten, overhead, winst, alsmede alle overige kosten die aan de uitvoering van deze overeenkomst zijn verbonden. Ook betaalt Opdrachtgever geen reistijd uit.</w:t>
      </w:r>
    </w:p>
    <w:p w14:paraId="29D4DD5E" w14:textId="77777777" w:rsidR="004304C1" w:rsidRPr="00D01A77" w:rsidRDefault="004304C1" w:rsidP="004304C1">
      <w:pPr>
        <w:widowControl w:val="0"/>
        <w:autoSpaceDE w:val="0"/>
        <w:autoSpaceDN w:val="0"/>
        <w:adjustRightInd w:val="0"/>
        <w:rPr>
          <w:rFonts w:ascii="LucidaSansEF" w:hAnsi="LucidaSansEF" w:cs="Arial"/>
          <w:sz w:val="20"/>
          <w:szCs w:val="20"/>
          <w:highlight w:val="yellow"/>
        </w:rPr>
      </w:pPr>
    </w:p>
    <w:p w14:paraId="73258562" w14:textId="77777777" w:rsidR="00E275D6" w:rsidRPr="00E275D6" w:rsidRDefault="00E275D6" w:rsidP="00EC75D6">
      <w:pPr>
        <w:rPr>
          <w:rFonts w:ascii="LucidaSansEF" w:hAnsi="LucidaSansEF" w:cs="Arial"/>
          <w:b/>
          <w:bCs/>
          <w:color w:val="000000"/>
          <w:sz w:val="20"/>
          <w:szCs w:val="20"/>
        </w:rPr>
      </w:pPr>
    </w:p>
    <w:p w14:paraId="1A90DBB2" w14:textId="77777777" w:rsidR="000562D4" w:rsidRDefault="000562D4" w:rsidP="00EC75D6">
      <w:pPr>
        <w:rPr>
          <w:rFonts w:ascii="LucidaSansEF" w:hAnsi="LucidaSansEF" w:cs="Arial"/>
          <w:color w:val="000000"/>
          <w:sz w:val="20"/>
          <w:szCs w:val="20"/>
        </w:rPr>
      </w:pPr>
    </w:p>
    <w:p w14:paraId="35C89050" w14:textId="77777777" w:rsidR="00E93699" w:rsidRPr="00E93699" w:rsidRDefault="00E93699" w:rsidP="00EC75D6">
      <w:pPr>
        <w:rPr>
          <w:rFonts w:ascii="LucidaSansEF" w:hAnsi="LucidaSansEF" w:cs="Arial"/>
          <w:b/>
          <w:bCs/>
          <w:color w:val="000000"/>
          <w:sz w:val="20"/>
          <w:szCs w:val="20"/>
        </w:rPr>
      </w:pPr>
      <w:r w:rsidRPr="00E93699">
        <w:rPr>
          <w:rFonts w:ascii="LucidaSansEF" w:hAnsi="LucidaSansEF" w:cs="Arial"/>
          <w:b/>
          <w:bCs/>
          <w:color w:val="000000"/>
          <w:sz w:val="20"/>
          <w:szCs w:val="20"/>
        </w:rPr>
        <w:t>Prijs voorwaarden</w:t>
      </w:r>
    </w:p>
    <w:p w14:paraId="064B521B" w14:textId="4FB03405" w:rsidR="00EC75D6" w:rsidRDefault="00EC75D6" w:rsidP="00EC75D6">
      <w:pPr>
        <w:rPr>
          <w:rFonts w:ascii="LucidaSansEF" w:hAnsi="LucidaSansEF" w:cs="Arial"/>
          <w:color w:val="000000"/>
          <w:sz w:val="20"/>
          <w:szCs w:val="20"/>
        </w:rPr>
      </w:pPr>
      <w:r w:rsidRPr="00EC75D6">
        <w:rPr>
          <w:rFonts w:ascii="LucidaSansEF" w:hAnsi="LucidaSansEF" w:cs="Arial"/>
          <w:color w:val="000000"/>
          <w:sz w:val="20"/>
          <w:szCs w:val="20"/>
        </w:rPr>
        <w:t>Prijzen zijn integraal, gelden in euro’s en zijn exclusief BTW. Dit houdt in dat in deze prijzen onder andere, doch niet uitsluitend zijn inbegrepen: belastingen, (sociale) premies, reis- en verblijfkosten, administratieve¬ en secretariaatskosten, overhead, winst, alsmede alle overige kosten die aan de uitvoering van deze overeenkomst zijn verbonden. Ook betaalt Opdrachtgever geen reistijd uit en</w:t>
      </w:r>
      <w:r w:rsidR="00BB3606">
        <w:rPr>
          <w:rFonts w:ascii="LucidaSansEF" w:hAnsi="LucidaSansEF" w:cs="Arial"/>
          <w:color w:val="000000"/>
          <w:sz w:val="20"/>
          <w:szCs w:val="20"/>
        </w:rPr>
        <w:t xml:space="preserve"> geen</w:t>
      </w:r>
      <w:r w:rsidRPr="00EC75D6">
        <w:rPr>
          <w:rFonts w:ascii="LucidaSansEF" w:hAnsi="LucidaSansEF" w:cs="Arial"/>
          <w:color w:val="000000"/>
          <w:sz w:val="20"/>
          <w:szCs w:val="20"/>
        </w:rPr>
        <w:t xml:space="preserve"> parkeerkosten.</w:t>
      </w:r>
    </w:p>
    <w:p w14:paraId="129997AC" w14:textId="77777777" w:rsidR="007E21A2" w:rsidRDefault="007E21A2" w:rsidP="00EC75D6">
      <w:pPr>
        <w:rPr>
          <w:rFonts w:ascii="LucidaSansEF" w:hAnsi="LucidaSansEF" w:cs="Arial"/>
          <w:color w:val="000000"/>
          <w:sz w:val="20"/>
          <w:szCs w:val="20"/>
        </w:rPr>
      </w:pPr>
    </w:p>
    <w:p w14:paraId="295C6E5D" w14:textId="77777777" w:rsidR="007E21A2" w:rsidRDefault="007E21A2" w:rsidP="00EC75D6">
      <w:pPr>
        <w:rPr>
          <w:rFonts w:ascii="LucidaSansEF" w:hAnsi="LucidaSansEF" w:cs="Arial"/>
          <w:color w:val="000000"/>
          <w:sz w:val="20"/>
          <w:szCs w:val="20"/>
        </w:rPr>
      </w:pPr>
      <w:r>
        <w:rPr>
          <w:rFonts w:ascii="LucidaSansEF" w:hAnsi="LucidaSansEF" w:cs="Arial"/>
          <w:color w:val="000000"/>
          <w:sz w:val="20"/>
          <w:szCs w:val="20"/>
        </w:rPr>
        <w:t xml:space="preserve">Voor het verrekenen van meerwerk zullen de opgegeven uurtarieven van de verschillende medewerkers worden gehanteerd, zoals zijn opgegeven bij Uurtarief op het Prijzenblad. </w:t>
      </w:r>
    </w:p>
    <w:p w14:paraId="591D4630" w14:textId="77777777" w:rsidR="00452230" w:rsidRDefault="00452230" w:rsidP="00EC75D6">
      <w:pPr>
        <w:rPr>
          <w:rFonts w:ascii="LucidaSansEF" w:hAnsi="LucidaSansEF" w:cs="Arial"/>
          <w:color w:val="000000"/>
          <w:sz w:val="20"/>
          <w:szCs w:val="20"/>
        </w:rPr>
      </w:pPr>
    </w:p>
    <w:p w14:paraId="6FBA77F7" w14:textId="58ABE963" w:rsidR="00452230" w:rsidRPr="00117040" w:rsidRDefault="00452230" w:rsidP="00452230">
      <w:pPr>
        <w:widowControl w:val="0"/>
        <w:autoSpaceDE w:val="0"/>
        <w:autoSpaceDN w:val="0"/>
        <w:adjustRightInd w:val="0"/>
        <w:rPr>
          <w:rFonts w:ascii="LucidaSansEF" w:hAnsi="LucidaSansEF" w:cs="Arial"/>
          <w:sz w:val="20"/>
          <w:szCs w:val="20"/>
        </w:rPr>
      </w:pPr>
      <w:r w:rsidRPr="00293ECB">
        <w:rPr>
          <w:rFonts w:ascii="LucidaSansEF" w:hAnsi="LucidaSansEF" w:cs="Arial"/>
          <w:sz w:val="20"/>
          <w:szCs w:val="20"/>
        </w:rPr>
        <w:t>De Inschrijver met de laagste prijs krijgt hiervoor het maximaal te behalen aantal punten. Voor het onderdeel ‘Prijs’ zijn maximaal</w:t>
      </w:r>
      <w:r w:rsidR="00273A8D">
        <w:rPr>
          <w:rFonts w:ascii="LucidaSansEF" w:hAnsi="LucidaSansEF" w:cs="Arial"/>
          <w:sz w:val="20"/>
          <w:szCs w:val="20"/>
        </w:rPr>
        <w:t xml:space="preserve"> </w:t>
      </w:r>
      <w:r w:rsidR="00F11EAE">
        <w:rPr>
          <w:rFonts w:ascii="LucidaSansEF" w:hAnsi="LucidaSansEF" w:cs="Arial"/>
          <w:sz w:val="20"/>
          <w:szCs w:val="20"/>
        </w:rPr>
        <w:t>20</w:t>
      </w:r>
      <w:r w:rsidRPr="00293ECB">
        <w:rPr>
          <w:rFonts w:ascii="LucidaSansEF" w:hAnsi="LucidaSansEF" w:cs="Arial"/>
          <w:sz w:val="20"/>
          <w:szCs w:val="20"/>
        </w:rPr>
        <w:t xml:space="preserve"> punten beschikbaar. De score van de tweede en volgende inschrijvingen wordt bepaald aan de hand van het verschil ten opzichte van de laagste inschrijving</w:t>
      </w:r>
      <w:r w:rsidRPr="009718ED">
        <w:rPr>
          <w:rFonts w:ascii="LucidaSansEF" w:hAnsi="LucidaSansEF" w:cs="Arial"/>
          <w:sz w:val="20"/>
          <w:szCs w:val="20"/>
        </w:rPr>
        <w:t xml:space="preserve"> gerelateerd</w:t>
      </w:r>
      <w:r w:rsidRPr="00117040">
        <w:rPr>
          <w:rFonts w:ascii="LucidaSansEF" w:hAnsi="LucidaSansEF" w:cs="Arial"/>
          <w:sz w:val="20"/>
          <w:szCs w:val="20"/>
        </w:rPr>
        <w:t xml:space="preserve"> aan de laagste inschrijving. In formulevorm wordt dit als volgt weergegeven:</w:t>
      </w:r>
    </w:p>
    <w:p w14:paraId="5F993411" w14:textId="77777777" w:rsidR="00452230" w:rsidRPr="000263BD" w:rsidRDefault="00452230" w:rsidP="00452230">
      <w:pPr>
        <w:widowControl w:val="0"/>
        <w:autoSpaceDE w:val="0"/>
        <w:autoSpaceDN w:val="0"/>
        <w:adjustRightInd w:val="0"/>
        <w:rPr>
          <w:rFonts w:ascii="Lucida Sans" w:hAnsi="Lucida Sans" w:cs="Arial"/>
          <w:sz w:val="20"/>
          <w:szCs w:val="20"/>
        </w:rPr>
      </w:pPr>
    </w:p>
    <w:p w14:paraId="136F5B67" w14:textId="77777777" w:rsidR="00452230" w:rsidRPr="000263BD" w:rsidRDefault="00452230" w:rsidP="00452230">
      <w:pPr>
        <w:widowControl w:val="0"/>
        <w:autoSpaceDE w:val="0"/>
        <w:autoSpaceDN w:val="0"/>
        <w:adjustRightInd w:val="0"/>
        <w:rPr>
          <w:rFonts w:ascii="Lucida Sans" w:hAnsi="Lucida Sans" w:cs="Arial"/>
          <w:sz w:val="20"/>
          <w:szCs w:val="20"/>
        </w:rPr>
      </w:pPr>
      <w:r w:rsidRPr="000263BD">
        <w:rPr>
          <w:rFonts w:ascii="Lucida Sans" w:hAnsi="Lucida Sans"/>
          <w:noProof/>
        </w:rPr>
        <w:drawing>
          <wp:inline distT="0" distB="0" distL="0" distR="0" wp14:anchorId="57A17CB8" wp14:editId="693A8591">
            <wp:extent cx="5724525" cy="381000"/>
            <wp:effectExtent l="0" t="0" r="0" b="0"/>
            <wp:docPr id="5838280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srcRect/>
                    <a:stretch>
                      <a:fillRect/>
                    </a:stretch>
                  </pic:blipFill>
                  <pic:spPr bwMode="auto">
                    <a:xfrm>
                      <a:off x="0" y="0"/>
                      <a:ext cx="5724525" cy="381000"/>
                    </a:xfrm>
                    <a:prstGeom prst="rect">
                      <a:avLst/>
                    </a:prstGeom>
                    <a:noFill/>
                    <a:ln w="9525">
                      <a:noFill/>
                      <a:miter lim="800000"/>
                      <a:headEnd/>
                      <a:tailEnd/>
                    </a:ln>
                  </pic:spPr>
                </pic:pic>
              </a:graphicData>
            </a:graphic>
          </wp:inline>
        </w:drawing>
      </w:r>
    </w:p>
    <w:p w14:paraId="32122F1F" w14:textId="77777777" w:rsidR="00452230" w:rsidRPr="000263BD" w:rsidRDefault="00452230" w:rsidP="00452230">
      <w:pPr>
        <w:widowControl w:val="0"/>
        <w:autoSpaceDE w:val="0"/>
        <w:autoSpaceDN w:val="0"/>
        <w:adjustRightInd w:val="0"/>
        <w:rPr>
          <w:rFonts w:ascii="Lucida Sans" w:hAnsi="Lucida Sans" w:cs="Arial"/>
          <w:sz w:val="20"/>
          <w:szCs w:val="20"/>
        </w:rPr>
      </w:pPr>
    </w:p>
    <w:p w14:paraId="7EA694A5" w14:textId="77777777" w:rsidR="00452230" w:rsidRPr="00EC75D6" w:rsidRDefault="00452230" w:rsidP="00452230">
      <w:pPr>
        <w:widowControl w:val="0"/>
        <w:autoSpaceDE w:val="0"/>
        <w:autoSpaceDN w:val="0"/>
        <w:adjustRightInd w:val="0"/>
        <w:rPr>
          <w:rFonts w:ascii="LucidaSansEF" w:hAnsi="LucidaSansEF" w:cs="Arial"/>
          <w:sz w:val="20"/>
          <w:szCs w:val="20"/>
        </w:rPr>
      </w:pPr>
    </w:p>
    <w:p w14:paraId="3C68CAE9" w14:textId="77777777" w:rsidR="00452230" w:rsidRDefault="00452230" w:rsidP="00EC75D6">
      <w:pPr>
        <w:rPr>
          <w:rFonts w:ascii="LucidaSansEF" w:hAnsi="LucidaSansEF" w:cs="Arial"/>
          <w:color w:val="000000"/>
          <w:sz w:val="20"/>
          <w:szCs w:val="20"/>
        </w:rPr>
      </w:pPr>
    </w:p>
    <w:p w14:paraId="5A02A732" w14:textId="77777777" w:rsidR="003B18D2" w:rsidRDefault="003B18D2" w:rsidP="00EC75D6">
      <w:pPr>
        <w:rPr>
          <w:rFonts w:ascii="LucidaSansEF" w:hAnsi="LucidaSansEF" w:cs="Arial"/>
          <w:color w:val="000000"/>
          <w:sz w:val="20"/>
          <w:szCs w:val="20"/>
        </w:rPr>
      </w:pPr>
    </w:p>
    <w:p w14:paraId="342B4925" w14:textId="1FF4EA99" w:rsidR="002225E0" w:rsidRPr="00C2017D" w:rsidRDefault="002225E0" w:rsidP="002225E0">
      <w:pPr>
        <w:pStyle w:val="Kop3"/>
        <w:numPr>
          <w:ilvl w:val="0"/>
          <w:numId w:val="0"/>
        </w:numPr>
        <w:spacing w:before="360"/>
        <w:rPr>
          <w:rFonts w:ascii="LucidaSansEF" w:eastAsia="MS Mincho" w:hAnsi="LucidaSansEF"/>
          <w:i w:val="0"/>
        </w:rPr>
      </w:pPr>
      <w:r w:rsidRPr="00C2017D">
        <w:rPr>
          <w:rFonts w:ascii="LucidaSansEF" w:hAnsi="LucidaSansEF"/>
          <w:i w:val="0"/>
        </w:rPr>
        <w:tab/>
      </w:r>
      <w:bookmarkStart w:id="179" w:name="_Toc200544785"/>
      <w:r w:rsidRPr="00C2017D">
        <w:rPr>
          <w:rFonts w:ascii="LucidaSansEF" w:hAnsi="LucidaSansEF"/>
          <w:i w:val="0"/>
        </w:rPr>
        <w:t>Presentatie</w:t>
      </w:r>
      <w:bookmarkEnd w:id="179"/>
    </w:p>
    <w:p w14:paraId="7BA1D79F" w14:textId="1F59F9EE" w:rsidR="004D6308" w:rsidRPr="00F86BE1" w:rsidRDefault="004D6308" w:rsidP="004D6308">
      <w:pPr>
        <w:widowControl w:val="0"/>
        <w:autoSpaceDE w:val="0"/>
        <w:autoSpaceDN w:val="0"/>
        <w:adjustRightInd w:val="0"/>
        <w:rPr>
          <w:rFonts w:ascii="LucidaSansEF" w:hAnsi="LucidaSansEF" w:cs="Arial"/>
          <w:sz w:val="20"/>
          <w:szCs w:val="20"/>
        </w:rPr>
      </w:pPr>
      <w:r w:rsidRPr="00F86BE1">
        <w:rPr>
          <w:rFonts w:ascii="LucidaSansEF" w:hAnsi="LucidaSansEF" w:cs="Arial"/>
          <w:sz w:val="20"/>
          <w:szCs w:val="20"/>
        </w:rPr>
        <w:t xml:space="preserve">De </w:t>
      </w:r>
      <w:r w:rsidRPr="00F86BE1">
        <w:rPr>
          <w:rFonts w:ascii="LucidaSansEF" w:hAnsi="LucidaSansEF" w:cs="Arial"/>
          <w:b/>
          <w:sz w:val="20"/>
          <w:szCs w:val="20"/>
        </w:rPr>
        <w:t>drie</w:t>
      </w:r>
      <w:r w:rsidRPr="00F86BE1">
        <w:rPr>
          <w:rFonts w:ascii="LucidaSansEF" w:hAnsi="LucidaSansEF" w:cs="Arial"/>
          <w:sz w:val="20"/>
          <w:szCs w:val="20"/>
        </w:rPr>
        <w:t xml:space="preserve"> inschrijvers met de hoogste score op gunnings</w:t>
      </w:r>
      <w:r w:rsidR="00BB3606" w:rsidRPr="00F86BE1">
        <w:rPr>
          <w:rFonts w:ascii="LucidaSansEF" w:hAnsi="LucidaSansEF" w:cs="Arial"/>
          <w:sz w:val="20"/>
          <w:szCs w:val="20"/>
        </w:rPr>
        <w:t>wensen</w:t>
      </w:r>
      <w:r w:rsidRPr="00F86BE1">
        <w:rPr>
          <w:rFonts w:ascii="LucidaSansEF" w:hAnsi="LucidaSansEF" w:cs="Arial"/>
          <w:sz w:val="20"/>
          <w:szCs w:val="20"/>
        </w:rPr>
        <w:t xml:space="preserve"> </w:t>
      </w:r>
      <w:r w:rsidR="00BB3606" w:rsidRPr="00F86BE1">
        <w:rPr>
          <w:rFonts w:ascii="LucidaSansEF" w:hAnsi="LucidaSansEF" w:cs="Arial"/>
          <w:sz w:val="20"/>
          <w:szCs w:val="20"/>
        </w:rPr>
        <w:t xml:space="preserve">1 &amp; 2 en </w:t>
      </w:r>
      <w:r w:rsidR="0053117C" w:rsidRPr="00F86BE1">
        <w:rPr>
          <w:rFonts w:ascii="LucidaSansEF" w:hAnsi="LucidaSansEF" w:cs="Arial"/>
          <w:sz w:val="20"/>
          <w:szCs w:val="20"/>
        </w:rPr>
        <w:t>de beide scores op</w:t>
      </w:r>
      <w:r w:rsidR="00BB3606" w:rsidRPr="00F86BE1">
        <w:rPr>
          <w:rFonts w:ascii="LucidaSansEF" w:hAnsi="LucidaSansEF" w:cs="Arial"/>
          <w:sz w:val="20"/>
          <w:szCs w:val="20"/>
        </w:rPr>
        <w:t xml:space="preserve"> Prijs,</w:t>
      </w:r>
      <w:r w:rsidRPr="00F86BE1">
        <w:rPr>
          <w:rFonts w:ascii="LucidaSansEF" w:hAnsi="LucidaSansEF" w:cs="Arial"/>
          <w:sz w:val="20"/>
          <w:szCs w:val="20"/>
        </w:rPr>
        <w:t xml:space="preserve"> worden uitgenodigd hun ingediende Inschrijving toe te lichten (te presenteren), de andere inschrijvers zullen in deze fase worden afgewezen. </w:t>
      </w:r>
    </w:p>
    <w:p w14:paraId="0AD9DE09" w14:textId="77777777" w:rsidR="004D6308" w:rsidRPr="00F86BE1" w:rsidRDefault="004D6308" w:rsidP="004D6308">
      <w:pPr>
        <w:widowControl w:val="0"/>
        <w:autoSpaceDE w:val="0"/>
        <w:autoSpaceDN w:val="0"/>
        <w:adjustRightInd w:val="0"/>
        <w:rPr>
          <w:rFonts w:ascii="LucidaSansEF" w:hAnsi="LucidaSansEF" w:cs="Arial"/>
          <w:sz w:val="20"/>
          <w:szCs w:val="20"/>
        </w:rPr>
      </w:pPr>
    </w:p>
    <w:p w14:paraId="6327A8B4" w14:textId="77777777" w:rsidR="004D6308" w:rsidRPr="00F86BE1" w:rsidRDefault="004D6308" w:rsidP="004D6308">
      <w:pPr>
        <w:widowControl w:val="0"/>
        <w:autoSpaceDE w:val="0"/>
        <w:autoSpaceDN w:val="0"/>
        <w:adjustRightInd w:val="0"/>
        <w:rPr>
          <w:rFonts w:ascii="LucidaSansEF" w:hAnsi="LucidaSansEF" w:cs="Arial"/>
          <w:sz w:val="20"/>
          <w:szCs w:val="20"/>
        </w:rPr>
      </w:pPr>
      <w:r w:rsidRPr="00F86BE1">
        <w:rPr>
          <w:rFonts w:ascii="LucidaSansEF" w:hAnsi="LucidaSansEF" w:cs="Arial"/>
          <w:sz w:val="20"/>
          <w:szCs w:val="20"/>
        </w:rPr>
        <w:t>Indien na de beoordeling van gunnings</w:t>
      </w:r>
      <w:r w:rsidR="00BB3606" w:rsidRPr="00F86BE1">
        <w:rPr>
          <w:rFonts w:ascii="LucidaSansEF" w:hAnsi="LucidaSansEF" w:cs="Arial"/>
          <w:sz w:val="20"/>
          <w:szCs w:val="20"/>
        </w:rPr>
        <w:t>wensen 1 &amp; 2 en het criterium Prijs</w:t>
      </w:r>
      <w:r w:rsidRPr="00F86BE1">
        <w:rPr>
          <w:rFonts w:ascii="LucidaSansEF" w:hAnsi="LucidaSansEF" w:cs="Arial"/>
          <w:sz w:val="20"/>
          <w:szCs w:val="20"/>
        </w:rPr>
        <w:t xml:space="preserve"> blijkt dat het verschil in de boordeling te groot is, dat met de Presentatie dit verschil niet meer kan worden goedgemaakt, dan kan worden overwogen om minder partijen uit te nodigen. Indien na de eerste beoordelingsfase blijkt dat inschrijver met nummer 4, 5, etc., tijdens de presentatie het verschil nog kunnen goedmaken, zullen ook deze partijen worden uitgenodigd.</w:t>
      </w:r>
    </w:p>
    <w:p w14:paraId="037FEC64" w14:textId="77777777" w:rsidR="004D6308" w:rsidRPr="00F86BE1" w:rsidRDefault="004D6308" w:rsidP="004D6308">
      <w:pPr>
        <w:widowControl w:val="0"/>
        <w:autoSpaceDE w:val="0"/>
        <w:autoSpaceDN w:val="0"/>
        <w:adjustRightInd w:val="0"/>
        <w:rPr>
          <w:rFonts w:ascii="LucidaSansEF" w:hAnsi="LucidaSansEF" w:cs="Arial"/>
          <w:sz w:val="20"/>
          <w:szCs w:val="20"/>
        </w:rPr>
      </w:pPr>
    </w:p>
    <w:p w14:paraId="5D9C7A7D" w14:textId="31DC7F0F" w:rsidR="004D6308" w:rsidRPr="00C2017D" w:rsidRDefault="004D6308" w:rsidP="004D6308">
      <w:pPr>
        <w:widowControl w:val="0"/>
        <w:autoSpaceDE w:val="0"/>
        <w:autoSpaceDN w:val="0"/>
        <w:adjustRightInd w:val="0"/>
        <w:rPr>
          <w:rFonts w:ascii="LucidaSansEF" w:hAnsi="LucidaSansEF" w:cs="Arial"/>
          <w:sz w:val="20"/>
          <w:szCs w:val="20"/>
        </w:rPr>
      </w:pPr>
      <w:r w:rsidRPr="00F86BE1">
        <w:rPr>
          <w:rFonts w:ascii="LucidaSansEF" w:hAnsi="LucidaSansEF" w:cs="Arial"/>
          <w:sz w:val="20"/>
          <w:szCs w:val="20"/>
        </w:rPr>
        <w:t xml:space="preserve">Een beoordelingsteam bestaande uit minimaal 3 personen zal de presentaties beoordelen. De presentaties zullen plaatsvinden </w:t>
      </w:r>
      <w:r w:rsidR="00BB3606" w:rsidRPr="00F86BE1">
        <w:rPr>
          <w:rFonts w:ascii="LucidaSansEF" w:hAnsi="LucidaSansEF" w:cs="Arial"/>
          <w:sz w:val="20"/>
          <w:szCs w:val="20"/>
        </w:rPr>
        <w:t>o</w:t>
      </w:r>
      <w:r w:rsidRPr="00F86BE1">
        <w:rPr>
          <w:rFonts w:ascii="LucidaSansEF" w:hAnsi="LucidaSansEF" w:cs="Arial"/>
          <w:sz w:val="20"/>
          <w:szCs w:val="20"/>
        </w:rPr>
        <w:t>p</w:t>
      </w:r>
      <w:r w:rsidR="0053117C" w:rsidRPr="00F86BE1">
        <w:rPr>
          <w:rFonts w:ascii="LucidaSansEF" w:hAnsi="LucidaSansEF" w:cs="Arial"/>
          <w:sz w:val="20"/>
          <w:szCs w:val="20"/>
        </w:rPr>
        <w:t xml:space="preserve"> </w:t>
      </w:r>
      <w:r w:rsidR="00BD4001" w:rsidRPr="00F86BE1">
        <w:rPr>
          <w:rFonts w:ascii="LucidaSansEF" w:hAnsi="LucidaSansEF" w:cs="Arial"/>
          <w:sz w:val="20"/>
          <w:szCs w:val="20"/>
        </w:rPr>
        <w:t>16 oktober 2025</w:t>
      </w:r>
      <w:r w:rsidRPr="00F86BE1">
        <w:rPr>
          <w:rFonts w:ascii="LucidaSansEF" w:hAnsi="LucidaSansEF" w:cs="Arial"/>
          <w:sz w:val="20"/>
          <w:szCs w:val="20"/>
        </w:rPr>
        <w:t xml:space="preserve">. Indien </w:t>
      </w:r>
      <w:r w:rsidR="00BB3606" w:rsidRPr="00F86BE1">
        <w:rPr>
          <w:rFonts w:ascii="LucidaSansEF" w:hAnsi="LucidaSansEF" w:cs="Arial"/>
          <w:sz w:val="20"/>
          <w:szCs w:val="20"/>
        </w:rPr>
        <w:t>meer dan 4 inschrijvers in aanmerking komen voor het criteri</w:t>
      </w:r>
      <w:r w:rsidRPr="00F86BE1">
        <w:rPr>
          <w:rFonts w:ascii="LucidaSansEF" w:hAnsi="LucidaSansEF" w:cs="Arial"/>
          <w:sz w:val="20"/>
          <w:szCs w:val="20"/>
        </w:rPr>
        <w:t>u</w:t>
      </w:r>
      <w:r w:rsidR="00BB3606" w:rsidRPr="00F86BE1">
        <w:rPr>
          <w:rFonts w:ascii="LucidaSansEF" w:hAnsi="LucidaSansEF" w:cs="Arial"/>
          <w:sz w:val="20"/>
          <w:szCs w:val="20"/>
        </w:rPr>
        <w:t xml:space="preserve">m Presentatie, zal hiervoor een extra dag(deel) worden gereserveerd. </w:t>
      </w:r>
      <w:r w:rsidRPr="00F86BE1">
        <w:rPr>
          <w:rFonts w:ascii="LucidaSansEF" w:hAnsi="LucidaSansEF" w:cs="Arial"/>
          <w:sz w:val="20"/>
          <w:szCs w:val="20"/>
        </w:rPr>
        <w:t>Alle presentaties zullen worden beoordeeld door dezelfde leden van het beoordelingsteam,</w:t>
      </w:r>
      <w:r w:rsidRPr="00C2017D">
        <w:rPr>
          <w:rFonts w:ascii="LucidaSansEF" w:hAnsi="LucidaSansEF" w:cs="Arial"/>
          <w:sz w:val="20"/>
          <w:szCs w:val="20"/>
        </w:rPr>
        <w:t xml:space="preserve"> </w:t>
      </w:r>
    </w:p>
    <w:p w14:paraId="5713F629" w14:textId="77777777" w:rsidR="004D6308" w:rsidRPr="00C2017D" w:rsidRDefault="004D6308" w:rsidP="004D6308">
      <w:pPr>
        <w:widowControl w:val="0"/>
        <w:autoSpaceDE w:val="0"/>
        <w:autoSpaceDN w:val="0"/>
        <w:adjustRightInd w:val="0"/>
        <w:rPr>
          <w:rFonts w:ascii="LucidaSansEF" w:hAnsi="LucidaSansEF" w:cs="Arial"/>
          <w:sz w:val="20"/>
          <w:szCs w:val="20"/>
        </w:rPr>
      </w:pPr>
    </w:p>
    <w:p w14:paraId="33D75A30" w14:textId="19CEECA8" w:rsidR="004D6308" w:rsidRPr="00C2017D" w:rsidRDefault="004D6308" w:rsidP="004D6308">
      <w:pPr>
        <w:widowControl w:val="0"/>
        <w:autoSpaceDE w:val="0"/>
        <w:autoSpaceDN w:val="0"/>
        <w:adjustRightInd w:val="0"/>
        <w:rPr>
          <w:rFonts w:ascii="LucidaSansEF" w:hAnsi="LucidaSansEF" w:cs="Arial"/>
          <w:sz w:val="20"/>
          <w:szCs w:val="20"/>
        </w:rPr>
      </w:pPr>
      <w:r w:rsidRPr="00C2017D">
        <w:rPr>
          <w:rFonts w:ascii="LucidaSansEF" w:hAnsi="LucidaSansEF" w:cs="Arial"/>
          <w:sz w:val="20"/>
          <w:szCs w:val="20"/>
        </w:rPr>
        <w:t>U dient in uw Inschrijving een presentatie op te nemen in PowerPoint</w:t>
      </w:r>
      <w:r w:rsidR="00142542">
        <w:rPr>
          <w:rFonts w:ascii="LucidaSansEF" w:hAnsi="LucidaSansEF" w:cs="Arial"/>
          <w:sz w:val="20"/>
          <w:szCs w:val="20"/>
        </w:rPr>
        <w:t>.</w:t>
      </w:r>
      <w:r w:rsidRPr="00C2017D">
        <w:rPr>
          <w:rFonts w:ascii="LucidaSansEF" w:hAnsi="LucidaSansEF" w:cs="Arial"/>
          <w:sz w:val="20"/>
          <w:szCs w:val="20"/>
        </w:rPr>
        <w:t xml:space="preserve">. U dient deze sheets toe te lichten tijdens de presentatie. U mag dan geen volledig nieuwe informatie meer geven. De </w:t>
      </w:r>
      <w:r w:rsidRPr="00C2017D">
        <w:rPr>
          <w:rFonts w:ascii="LucidaSansEF" w:hAnsi="LucidaSansEF" w:cs="Arial"/>
          <w:sz w:val="20"/>
          <w:szCs w:val="20"/>
        </w:rPr>
        <w:lastRenderedPageBreak/>
        <w:t xml:space="preserve">presentatie is bedoeld als toelichting op uw Inschrijving. Het beoordelingsteam heeft de gelegenheid tijdens </w:t>
      </w:r>
      <w:r w:rsidR="00C2017D" w:rsidRPr="00C2017D">
        <w:rPr>
          <w:rFonts w:ascii="LucidaSansEF" w:hAnsi="LucidaSansEF" w:cs="Arial"/>
          <w:sz w:val="20"/>
          <w:szCs w:val="20"/>
        </w:rPr>
        <w:t xml:space="preserve">of na </w:t>
      </w:r>
      <w:r w:rsidRPr="00C2017D">
        <w:rPr>
          <w:rFonts w:ascii="LucidaSansEF" w:hAnsi="LucidaSansEF" w:cs="Arial"/>
          <w:sz w:val="20"/>
          <w:szCs w:val="20"/>
        </w:rPr>
        <w:t>de presentatie vragen te stellen.</w:t>
      </w:r>
    </w:p>
    <w:p w14:paraId="67ABAE5D" w14:textId="77777777" w:rsidR="004D6308" w:rsidRPr="00C2017D" w:rsidRDefault="004D6308" w:rsidP="004D6308">
      <w:pPr>
        <w:widowControl w:val="0"/>
        <w:autoSpaceDE w:val="0"/>
        <w:autoSpaceDN w:val="0"/>
        <w:adjustRightInd w:val="0"/>
        <w:rPr>
          <w:rFonts w:ascii="LucidaSansEF" w:hAnsi="LucidaSansEF" w:cs="Arial"/>
          <w:sz w:val="20"/>
          <w:szCs w:val="20"/>
        </w:rPr>
      </w:pPr>
    </w:p>
    <w:p w14:paraId="404D1833" w14:textId="77777777" w:rsidR="004D6308" w:rsidRPr="00C2017D" w:rsidRDefault="004D6308" w:rsidP="004D6308">
      <w:pPr>
        <w:widowControl w:val="0"/>
        <w:autoSpaceDE w:val="0"/>
        <w:autoSpaceDN w:val="0"/>
        <w:adjustRightInd w:val="0"/>
        <w:rPr>
          <w:rFonts w:ascii="LucidaSansEF" w:hAnsi="LucidaSansEF" w:cs="Arial"/>
          <w:sz w:val="20"/>
          <w:szCs w:val="20"/>
        </w:rPr>
      </w:pPr>
      <w:r w:rsidRPr="00C2017D">
        <w:rPr>
          <w:rFonts w:ascii="LucidaSansEF" w:hAnsi="LucidaSansEF" w:cs="Arial"/>
          <w:sz w:val="20"/>
          <w:szCs w:val="20"/>
        </w:rPr>
        <w:t>De randvoorwaarden waaraan de presentatie dient te voldoen:</w:t>
      </w:r>
    </w:p>
    <w:p w14:paraId="68A64460" w14:textId="77777777" w:rsidR="004D6308" w:rsidRPr="00C2017D" w:rsidRDefault="004D6308" w:rsidP="004D6308">
      <w:pPr>
        <w:widowControl w:val="0"/>
        <w:autoSpaceDE w:val="0"/>
        <w:autoSpaceDN w:val="0"/>
        <w:adjustRightInd w:val="0"/>
        <w:rPr>
          <w:rFonts w:ascii="LucidaSansEF" w:hAnsi="LucidaSansEF" w:cs="Arial"/>
          <w:sz w:val="20"/>
          <w:szCs w:val="20"/>
        </w:rPr>
      </w:pPr>
    </w:p>
    <w:p w14:paraId="4D9A0DA3" w14:textId="4B2733ED" w:rsidR="004D6308" w:rsidRPr="00C2017D" w:rsidRDefault="004D6308" w:rsidP="00463672">
      <w:pPr>
        <w:widowControl w:val="0"/>
        <w:numPr>
          <w:ilvl w:val="0"/>
          <w:numId w:val="13"/>
        </w:numPr>
        <w:autoSpaceDE w:val="0"/>
        <w:autoSpaceDN w:val="0"/>
        <w:adjustRightInd w:val="0"/>
        <w:rPr>
          <w:rFonts w:ascii="LucidaSansEF" w:hAnsi="LucidaSansEF" w:cs="Arial"/>
          <w:sz w:val="20"/>
          <w:szCs w:val="20"/>
        </w:rPr>
      </w:pPr>
      <w:r w:rsidRPr="00C2017D">
        <w:rPr>
          <w:rFonts w:ascii="LucidaSansEF" w:hAnsi="LucidaSansEF" w:cs="Arial"/>
          <w:sz w:val="20"/>
          <w:szCs w:val="20"/>
        </w:rPr>
        <w:t>Duur</w:t>
      </w:r>
      <w:r w:rsidR="00D951C6">
        <w:rPr>
          <w:rFonts w:ascii="LucidaSansEF" w:hAnsi="LucidaSansEF" w:cs="Arial"/>
          <w:sz w:val="20"/>
          <w:szCs w:val="20"/>
        </w:rPr>
        <w:t xml:space="preserve"> maximaal een uur</w:t>
      </w:r>
      <w:r w:rsidRPr="00C2017D">
        <w:rPr>
          <w:rFonts w:ascii="LucidaSansEF" w:hAnsi="LucidaSansEF" w:cs="Arial"/>
          <w:sz w:val="20"/>
          <w:szCs w:val="20"/>
        </w:rPr>
        <w:t xml:space="preserve">: </w:t>
      </w:r>
    </w:p>
    <w:p w14:paraId="2A09FC3C" w14:textId="285E415C" w:rsidR="004D6308" w:rsidRPr="00C2017D" w:rsidRDefault="004D6308" w:rsidP="00463672">
      <w:pPr>
        <w:widowControl w:val="0"/>
        <w:numPr>
          <w:ilvl w:val="0"/>
          <w:numId w:val="14"/>
        </w:numPr>
        <w:autoSpaceDE w:val="0"/>
        <w:autoSpaceDN w:val="0"/>
        <w:adjustRightInd w:val="0"/>
        <w:rPr>
          <w:rFonts w:ascii="LucidaSansEF" w:hAnsi="LucidaSansEF" w:cs="Arial"/>
          <w:sz w:val="20"/>
          <w:szCs w:val="20"/>
        </w:rPr>
      </w:pPr>
      <w:r w:rsidRPr="00C2017D">
        <w:rPr>
          <w:rFonts w:ascii="LucidaSansEF" w:hAnsi="LucidaSansEF" w:cs="Arial"/>
          <w:sz w:val="20"/>
          <w:szCs w:val="20"/>
        </w:rPr>
        <w:t xml:space="preserve">- maximaal </w:t>
      </w:r>
      <w:r w:rsidR="002446E3">
        <w:rPr>
          <w:rFonts w:ascii="LucidaSansEF" w:hAnsi="LucidaSansEF" w:cs="Arial"/>
          <w:sz w:val="20"/>
          <w:szCs w:val="20"/>
        </w:rPr>
        <w:t>30</w:t>
      </w:r>
      <w:r w:rsidR="00D951C6" w:rsidRPr="00C2017D">
        <w:rPr>
          <w:rFonts w:ascii="LucidaSansEF" w:hAnsi="LucidaSansEF" w:cs="Arial"/>
          <w:sz w:val="20"/>
          <w:szCs w:val="20"/>
        </w:rPr>
        <w:t xml:space="preserve"> </w:t>
      </w:r>
      <w:r w:rsidRPr="00C2017D">
        <w:rPr>
          <w:rFonts w:ascii="LucidaSansEF" w:hAnsi="LucidaSansEF" w:cs="Arial"/>
          <w:sz w:val="20"/>
          <w:szCs w:val="20"/>
        </w:rPr>
        <w:t>minuten voor de presentatie;</w:t>
      </w:r>
    </w:p>
    <w:p w14:paraId="5C1E515A" w14:textId="3259A846" w:rsidR="004D6308" w:rsidRPr="00C2017D" w:rsidRDefault="004D6308" w:rsidP="00463672">
      <w:pPr>
        <w:widowControl w:val="0"/>
        <w:numPr>
          <w:ilvl w:val="0"/>
          <w:numId w:val="14"/>
        </w:numPr>
        <w:autoSpaceDE w:val="0"/>
        <w:autoSpaceDN w:val="0"/>
        <w:adjustRightInd w:val="0"/>
        <w:rPr>
          <w:rFonts w:ascii="LucidaSansEF" w:hAnsi="LucidaSansEF" w:cs="Arial"/>
          <w:sz w:val="20"/>
          <w:szCs w:val="20"/>
        </w:rPr>
      </w:pPr>
      <w:r w:rsidRPr="00C2017D">
        <w:rPr>
          <w:rFonts w:ascii="LucidaSansEF" w:hAnsi="LucidaSansEF" w:cs="Arial"/>
          <w:sz w:val="20"/>
          <w:szCs w:val="20"/>
        </w:rPr>
        <w:t xml:space="preserve">- maximaal </w:t>
      </w:r>
      <w:r w:rsidR="0020763F">
        <w:rPr>
          <w:rFonts w:ascii="LucidaSansEF" w:hAnsi="LucidaSansEF" w:cs="Arial"/>
          <w:sz w:val="20"/>
          <w:szCs w:val="20"/>
        </w:rPr>
        <w:t>30</w:t>
      </w:r>
      <w:r w:rsidRPr="00C2017D">
        <w:rPr>
          <w:rFonts w:ascii="LucidaSansEF" w:hAnsi="LucidaSansEF" w:cs="Arial"/>
          <w:sz w:val="20"/>
          <w:szCs w:val="20"/>
        </w:rPr>
        <w:t>minuten voor het stellen van vragen.</w:t>
      </w:r>
    </w:p>
    <w:p w14:paraId="1223D572" w14:textId="34994498" w:rsidR="004D6308" w:rsidRPr="00C2017D" w:rsidRDefault="004D6308" w:rsidP="00463672">
      <w:pPr>
        <w:widowControl w:val="0"/>
        <w:numPr>
          <w:ilvl w:val="0"/>
          <w:numId w:val="13"/>
        </w:numPr>
        <w:autoSpaceDE w:val="0"/>
        <w:autoSpaceDN w:val="0"/>
        <w:adjustRightInd w:val="0"/>
        <w:rPr>
          <w:rFonts w:ascii="LucidaSansEF" w:hAnsi="LucidaSansEF" w:cs="Arial"/>
          <w:sz w:val="20"/>
          <w:szCs w:val="20"/>
        </w:rPr>
      </w:pPr>
      <w:r w:rsidRPr="00C2017D">
        <w:rPr>
          <w:rFonts w:ascii="LucidaSansEF" w:hAnsi="LucidaSansEF" w:cs="Arial"/>
          <w:sz w:val="20"/>
          <w:szCs w:val="20"/>
        </w:rPr>
        <w:t>Datum:</w:t>
      </w:r>
      <w:r w:rsidR="005724F7">
        <w:rPr>
          <w:rFonts w:ascii="LucidaSansEF" w:hAnsi="LucidaSansEF" w:cs="Arial"/>
          <w:sz w:val="20"/>
          <w:szCs w:val="20"/>
        </w:rPr>
        <w:t xml:space="preserve"> </w:t>
      </w:r>
      <w:r w:rsidR="00806923" w:rsidRPr="00F86BE1">
        <w:rPr>
          <w:rFonts w:ascii="LucidaSansEF" w:hAnsi="LucidaSansEF" w:cs="Arial"/>
          <w:sz w:val="20"/>
          <w:szCs w:val="20"/>
        </w:rPr>
        <w:t>16 oktober 2025</w:t>
      </w:r>
      <w:r w:rsidRPr="00C2017D">
        <w:rPr>
          <w:rFonts w:ascii="LucidaSansEF" w:hAnsi="LucidaSansEF" w:cs="Arial"/>
          <w:sz w:val="20"/>
          <w:szCs w:val="20"/>
        </w:rPr>
        <w:t>.</w:t>
      </w:r>
    </w:p>
    <w:p w14:paraId="03C03189" w14:textId="77777777" w:rsidR="004D6308" w:rsidRPr="00C2017D" w:rsidRDefault="004D6308" w:rsidP="00463672">
      <w:pPr>
        <w:widowControl w:val="0"/>
        <w:numPr>
          <w:ilvl w:val="0"/>
          <w:numId w:val="13"/>
        </w:numPr>
        <w:autoSpaceDE w:val="0"/>
        <w:autoSpaceDN w:val="0"/>
        <w:adjustRightInd w:val="0"/>
        <w:rPr>
          <w:rFonts w:ascii="LucidaSansEF" w:hAnsi="LucidaSansEF" w:cs="Arial"/>
          <w:sz w:val="20"/>
          <w:szCs w:val="20"/>
        </w:rPr>
      </w:pPr>
      <w:r w:rsidRPr="00C2017D">
        <w:rPr>
          <w:rFonts w:ascii="LucidaSansEF" w:hAnsi="LucidaSansEF" w:cs="Arial"/>
          <w:sz w:val="20"/>
          <w:szCs w:val="20"/>
        </w:rPr>
        <w:t>Locatie: wordt nader bepaald en bekendgemaakt in de uitnodiging.</w:t>
      </w:r>
    </w:p>
    <w:p w14:paraId="7F39144E" w14:textId="77777777" w:rsidR="004D6308" w:rsidRPr="00C2017D" w:rsidRDefault="004D6308" w:rsidP="00463672">
      <w:pPr>
        <w:widowControl w:val="0"/>
        <w:numPr>
          <w:ilvl w:val="0"/>
          <w:numId w:val="13"/>
        </w:numPr>
        <w:autoSpaceDE w:val="0"/>
        <w:autoSpaceDN w:val="0"/>
        <w:adjustRightInd w:val="0"/>
        <w:rPr>
          <w:rFonts w:ascii="LucidaSansEF" w:hAnsi="LucidaSansEF" w:cs="Arial"/>
          <w:sz w:val="20"/>
          <w:szCs w:val="20"/>
        </w:rPr>
      </w:pPr>
      <w:r w:rsidRPr="00C2017D">
        <w:rPr>
          <w:rFonts w:ascii="LucidaSansEF" w:hAnsi="LucidaSansEF" w:cs="Arial"/>
          <w:sz w:val="20"/>
          <w:szCs w:val="20"/>
        </w:rPr>
        <w:t>De beoordelingsgroep zal bestaan uit minimaal 3 (dezelfde) personen.</w:t>
      </w:r>
    </w:p>
    <w:p w14:paraId="4BCCF5BD" w14:textId="77777777" w:rsidR="004D6308" w:rsidRPr="00C2017D" w:rsidRDefault="004D6308" w:rsidP="00463672">
      <w:pPr>
        <w:widowControl w:val="0"/>
        <w:numPr>
          <w:ilvl w:val="0"/>
          <w:numId w:val="13"/>
        </w:numPr>
        <w:autoSpaceDE w:val="0"/>
        <w:autoSpaceDN w:val="0"/>
        <w:adjustRightInd w:val="0"/>
        <w:rPr>
          <w:rFonts w:ascii="LucidaSansEF" w:hAnsi="LucidaSansEF" w:cs="Arial"/>
          <w:sz w:val="20"/>
          <w:szCs w:val="20"/>
        </w:rPr>
      </w:pPr>
      <w:r w:rsidRPr="00C2017D">
        <w:rPr>
          <w:rFonts w:ascii="LucidaSansEF" w:hAnsi="LucidaSansEF" w:cs="Arial"/>
          <w:sz w:val="20"/>
          <w:szCs w:val="20"/>
        </w:rPr>
        <w:t>De Inschrijver mag met maximaal</w:t>
      </w:r>
      <w:r w:rsidR="00C2017D" w:rsidRPr="00C2017D">
        <w:rPr>
          <w:rFonts w:ascii="LucidaSansEF" w:hAnsi="LucidaSansEF" w:cs="Arial"/>
          <w:sz w:val="20"/>
          <w:szCs w:val="20"/>
        </w:rPr>
        <w:t xml:space="preserve"> 3</w:t>
      </w:r>
      <w:r w:rsidRPr="00C2017D">
        <w:rPr>
          <w:rFonts w:ascii="LucidaSansEF" w:hAnsi="LucidaSansEF" w:cs="Arial"/>
          <w:sz w:val="20"/>
          <w:szCs w:val="20"/>
        </w:rPr>
        <w:t xml:space="preserve"> personen, die allen onderdeel uitmaken van het toekomstige team, deze presentatie verzorgen. U dient in de aanbieding aan te geven welke personen bij de presentatie aanwezig zullen zijn.</w:t>
      </w:r>
    </w:p>
    <w:p w14:paraId="10FC21D0" w14:textId="5B5977D6" w:rsidR="004D6308" w:rsidRPr="00F86BE1" w:rsidRDefault="004D6308" w:rsidP="00463672">
      <w:pPr>
        <w:widowControl w:val="0"/>
        <w:numPr>
          <w:ilvl w:val="0"/>
          <w:numId w:val="13"/>
        </w:numPr>
        <w:autoSpaceDE w:val="0"/>
        <w:autoSpaceDN w:val="0"/>
        <w:adjustRightInd w:val="0"/>
        <w:rPr>
          <w:rFonts w:ascii="LucidaSansEF" w:hAnsi="LucidaSansEF" w:cs="Arial"/>
          <w:sz w:val="20"/>
          <w:szCs w:val="20"/>
        </w:rPr>
      </w:pPr>
      <w:r w:rsidRPr="00F86BE1">
        <w:rPr>
          <w:rFonts w:ascii="LucidaSansEF" w:hAnsi="LucidaSansEF" w:cs="Arial"/>
          <w:sz w:val="20"/>
          <w:szCs w:val="20"/>
        </w:rPr>
        <w:t>De Inschrijver dient de presentatie te houden in het formaat: Microsoft PowerPoint</w:t>
      </w:r>
    </w:p>
    <w:p w14:paraId="19033F6F" w14:textId="77777777" w:rsidR="004D6308" w:rsidRPr="00F86BE1" w:rsidRDefault="004D6308" w:rsidP="00463672">
      <w:pPr>
        <w:widowControl w:val="0"/>
        <w:numPr>
          <w:ilvl w:val="0"/>
          <w:numId w:val="13"/>
        </w:numPr>
        <w:autoSpaceDE w:val="0"/>
        <w:autoSpaceDN w:val="0"/>
        <w:adjustRightInd w:val="0"/>
        <w:rPr>
          <w:rFonts w:ascii="LucidaSansEF" w:hAnsi="LucidaSansEF" w:cs="Arial"/>
          <w:sz w:val="20"/>
          <w:szCs w:val="20"/>
        </w:rPr>
      </w:pPr>
      <w:r w:rsidRPr="00F86BE1">
        <w:rPr>
          <w:rFonts w:ascii="LucidaSansEF" w:hAnsi="LucidaSansEF" w:cs="Arial"/>
          <w:sz w:val="20"/>
          <w:szCs w:val="20"/>
        </w:rPr>
        <w:t xml:space="preserve">Deze slides vormen het ‘raamwerk’ van </w:t>
      </w:r>
      <w:r w:rsidR="00C2017D" w:rsidRPr="00F86BE1">
        <w:rPr>
          <w:rFonts w:ascii="LucidaSansEF" w:hAnsi="LucidaSansEF" w:cs="Arial"/>
          <w:sz w:val="20"/>
          <w:szCs w:val="20"/>
        </w:rPr>
        <w:t xml:space="preserve">de </w:t>
      </w:r>
      <w:r w:rsidRPr="00F86BE1">
        <w:rPr>
          <w:rFonts w:ascii="LucidaSansEF" w:hAnsi="LucidaSansEF" w:cs="Arial"/>
          <w:sz w:val="20"/>
          <w:szCs w:val="20"/>
        </w:rPr>
        <w:t>presentatie.</w:t>
      </w:r>
    </w:p>
    <w:p w14:paraId="2CA53F78" w14:textId="77777777" w:rsidR="004D6308" w:rsidRPr="00C2017D" w:rsidRDefault="004D6308" w:rsidP="00463672">
      <w:pPr>
        <w:widowControl w:val="0"/>
        <w:numPr>
          <w:ilvl w:val="0"/>
          <w:numId w:val="13"/>
        </w:numPr>
        <w:autoSpaceDE w:val="0"/>
        <w:autoSpaceDN w:val="0"/>
        <w:adjustRightInd w:val="0"/>
        <w:rPr>
          <w:rFonts w:ascii="LucidaSansEF" w:hAnsi="LucidaSansEF" w:cs="Arial"/>
          <w:sz w:val="20"/>
          <w:szCs w:val="20"/>
        </w:rPr>
      </w:pPr>
      <w:r w:rsidRPr="00C2017D">
        <w:rPr>
          <w:rFonts w:ascii="LucidaSansEF" w:hAnsi="LucidaSansEF" w:cs="Arial"/>
          <w:sz w:val="20"/>
          <w:szCs w:val="20"/>
        </w:rPr>
        <w:t xml:space="preserve">Tijdens de presentatie geeft de Inschrijver een mondelinge toelichting en antwoord op de vragen van het beoordelingsteam. </w:t>
      </w:r>
    </w:p>
    <w:p w14:paraId="5A80B6A2" w14:textId="0EFAE64C" w:rsidR="004D6308" w:rsidRPr="00C2017D" w:rsidRDefault="004D6308" w:rsidP="00463672">
      <w:pPr>
        <w:widowControl w:val="0"/>
        <w:numPr>
          <w:ilvl w:val="0"/>
          <w:numId w:val="13"/>
        </w:numPr>
        <w:autoSpaceDE w:val="0"/>
        <w:autoSpaceDN w:val="0"/>
        <w:adjustRightInd w:val="0"/>
        <w:rPr>
          <w:rFonts w:ascii="LucidaSansEF" w:hAnsi="LucidaSansEF" w:cs="Arial"/>
          <w:sz w:val="20"/>
          <w:szCs w:val="20"/>
        </w:rPr>
      </w:pPr>
    </w:p>
    <w:p w14:paraId="16EB4F1A" w14:textId="77777777" w:rsidR="004D6308" w:rsidRPr="00F86BE1" w:rsidRDefault="004D6308" w:rsidP="00463672">
      <w:pPr>
        <w:widowControl w:val="0"/>
        <w:numPr>
          <w:ilvl w:val="0"/>
          <w:numId w:val="13"/>
        </w:numPr>
        <w:autoSpaceDE w:val="0"/>
        <w:autoSpaceDN w:val="0"/>
        <w:adjustRightInd w:val="0"/>
        <w:rPr>
          <w:rFonts w:ascii="LucidaSansEF" w:hAnsi="LucidaSansEF" w:cs="Arial"/>
          <w:sz w:val="20"/>
          <w:szCs w:val="20"/>
        </w:rPr>
      </w:pPr>
      <w:r w:rsidRPr="00F86BE1">
        <w:rPr>
          <w:rFonts w:ascii="LucidaSansEF" w:hAnsi="LucidaSansEF" w:cs="Arial"/>
          <w:sz w:val="20"/>
          <w:szCs w:val="20"/>
        </w:rPr>
        <w:t>Tijdens de presentatie worden door de Inschrijver geen nieuwe sheets gepresenteerd.</w:t>
      </w:r>
    </w:p>
    <w:p w14:paraId="5C4661A6" w14:textId="77777777" w:rsidR="004D6308" w:rsidRPr="00F86BE1" w:rsidRDefault="004D6308" w:rsidP="00463672">
      <w:pPr>
        <w:widowControl w:val="0"/>
        <w:numPr>
          <w:ilvl w:val="0"/>
          <w:numId w:val="13"/>
        </w:numPr>
        <w:autoSpaceDE w:val="0"/>
        <w:autoSpaceDN w:val="0"/>
        <w:adjustRightInd w:val="0"/>
        <w:rPr>
          <w:rFonts w:ascii="LucidaSansEF" w:hAnsi="LucidaSansEF" w:cs="Arial"/>
          <w:sz w:val="20"/>
          <w:szCs w:val="20"/>
        </w:rPr>
      </w:pPr>
      <w:r w:rsidRPr="00F86BE1">
        <w:rPr>
          <w:rFonts w:ascii="LucidaSansEF" w:hAnsi="LucidaSansEF" w:cs="Arial"/>
          <w:sz w:val="20"/>
          <w:szCs w:val="20"/>
        </w:rPr>
        <w:t>De Inschrijver bepaalt zelf hoeveel sheets aan welk onderdeel worden gewijd.</w:t>
      </w:r>
    </w:p>
    <w:p w14:paraId="131D08E8" w14:textId="77777777" w:rsidR="004D6308" w:rsidRPr="004D6308" w:rsidRDefault="004D6308" w:rsidP="004D6308">
      <w:pPr>
        <w:widowControl w:val="0"/>
        <w:autoSpaceDE w:val="0"/>
        <w:autoSpaceDN w:val="0"/>
        <w:adjustRightInd w:val="0"/>
        <w:rPr>
          <w:rFonts w:ascii="LucidaSansEF" w:hAnsi="LucidaSansEF" w:cs="Arial"/>
          <w:color w:val="0000FF"/>
          <w:sz w:val="20"/>
          <w:szCs w:val="20"/>
        </w:rPr>
      </w:pPr>
    </w:p>
    <w:p w14:paraId="5BEB5976" w14:textId="4A61AA1B" w:rsidR="00EC75D6" w:rsidRPr="00C2017D" w:rsidRDefault="004D6308" w:rsidP="00EC75D6">
      <w:pPr>
        <w:rPr>
          <w:rFonts w:ascii="LucidaSansEF" w:hAnsi="LucidaSansEF" w:cs="Arial"/>
          <w:sz w:val="20"/>
          <w:szCs w:val="20"/>
        </w:rPr>
      </w:pPr>
      <w:r w:rsidRPr="00C2017D">
        <w:rPr>
          <w:rFonts w:ascii="LucidaSansEF" w:hAnsi="LucidaSansEF" w:cs="Arial"/>
          <w:sz w:val="20"/>
          <w:szCs w:val="20"/>
        </w:rPr>
        <w:t>Onderstaande</w:t>
      </w:r>
      <w:r w:rsidR="00C2017D" w:rsidRPr="00C2017D">
        <w:rPr>
          <w:rFonts w:ascii="LucidaSansEF" w:hAnsi="LucidaSansEF" w:cs="Arial"/>
          <w:sz w:val="20"/>
          <w:szCs w:val="20"/>
        </w:rPr>
        <w:t xml:space="preserve"> </w:t>
      </w:r>
      <w:r w:rsidR="00661A4E">
        <w:rPr>
          <w:rFonts w:ascii="LucidaSansEF" w:hAnsi="LucidaSansEF" w:cs="Arial"/>
          <w:sz w:val="20"/>
          <w:szCs w:val="20"/>
        </w:rPr>
        <w:t>4</w:t>
      </w:r>
      <w:r w:rsidRPr="00C2017D">
        <w:rPr>
          <w:rFonts w:ascii="LucidaSansEF" w:hAnsi="LucidaSansEF" w:cs="Arial"/>
          <w:sz w:val="20"/>
          <w:szCs w:val="20"/>
        </w:rPr>
        <w:t xml:space="preserve"> onderdelen dienen te worden opgenomen in de presentatie</w:t>
      </w:r>
      <w:r w:rsidR="00EC75D6" w:rsidRPr="00C2017D">
        <w:rPr>
          <w:rFonts w:ascii="LucidaSansEF" w:hAnsi="LucidaSansEF" w:cs="Arial"/>
          <w:sz w:val="20"/>
          <w:szCs w:val="20"/>
        </w:rPr>
        <w:t xml:space="preserve"> </w:t>
      </w:r>
    </w:p>
    <w:p w14:paraId="6ED3F202" w14:textId="77777777" w:rsidR="00EC75D6" w:rsidRDefault="00EC75D6" w:rsidP="00EC75D6">
      <w:pPr>
        <w:rPr>
          <w:rFonts w:ascii="LucidaSansEF" w:hAnsi="LucidaSansEF" w:cs="Arial"/>
          <w:sz w:val="20"/>
          <w:szCs w:val="20"/>
        </w:rPr>
      </w:pPr>
    </w:p>
    <w:p w14:paraId="53F83761" w14:textId="26252B28" w:rsidR="00EC75D6" w:rsidRPr="00EC75D6" w:rsidRDefault="00EC75D6" w:rsidP="00463672">
      <w:pPr>
        <w:numPr>
          <w:ilvl w:val="0"/>
          <w:numId w:val="26"/>
        </w:numPr>
        <w:rPr>
          <w:rFonts w:ascii="LucidaSansEF" w:hAnsi="LucidaSansEF" w:cs="Arial"/>
          <w:sz w:val="20"/>
          <w:szCs w:val="20"/>
        </w:rPr>
      </w:pPr>
      <w:r w:rsidRPr="00EC75D6">
        <w:rPr>
          <w:rFonts w:ascii="LucidaSansEF" w:hAnsi="LucidaSansEF" w:cs="Arial"/>
          <w:sz w:val="20"/>
          <w:szCs w:val="20"/>
        </w:rPr>
        <w:t>Toeli</w:t>
      </w:r>
      <w:r w:rsidR="00BB3606">
        <w:rPr>
          <w:rFonts w:ascii="LucidaSansEF" w:hAnsi="LucidaSansEF" w:cs="Arial"/>
          <w:sz w:val="20"/>
          <w:szCs w:val="20"/>
        </w:rPr>
        <w:t xml:space="preserve">chting op </w:t>
      </w:r>
      <w:r w:rsidR="00587749">
        <w:rPr>
          <w:rFonts w:ascii="LucidaSansEF" w:hAnsi="LucidaSansEF" w:cs="Arial"/>
          <w:sz w:val="20"/>
          <w:szCs w:val="20"/>
        </w:rPr>
        <w:t>de</w:t>
      </w:r>
      <w:r w:rsidR="00BB3606">
        <w:rPr>
          <w:rFonts w:ascii="LucidaSansEF" w:hAnsi="LucidaSansEF" w:cs="Arial"/>
          <w:sz w:val="20"/>
          <w:szCs w:val="20"/>
        </w:rPr>
        <w:t xml:space="preserve"> in te zetten team</w:t>
      </w:r>
      <w:r w:rsidR="00587749">
        <w:rPr>
          <w:rFonts w:ascii="LucidaSansEF" w:hAnsi="LucidaSansEF" w:cs="Arial"/>
          <w:sz w:val="20"/>
          <w:szCs w:val="20"/>
        </w:rPr>
        <w:t>s</w:t>
      </w:r>
      <w:r w:rsidR="00BB3606">
        <w:rPr>
          <w:rFonts w:ascii="LucidaSansEF" w:hAnsi="LucidaSansEF" w:cs="Arial"/>
          <w:sz w:val="20"/>
          <w:szCs w:val="20"/>
        </w:rPr>
        <w:t xml:space="preserve"> (Geschiktheidseis Par. 3.4.5 In te zetten medewerkers)</w:t>
      </w:r>
    </w:p>
    <w:p w14:paraId="3B80BEF5" w14:textId="51A1BD76" w:rsidR="00EC75D6" w:rsidRPr="00B7007A" w:rsidRDefault="00EC75D6" w:rsidP="00463672">
      <w:pPr>
        <w:numPr>
          <w:ilvl w:val="0"/>
          <w:numId w:val="26"/>
        </w:numPr>
        <w:rPr>
          <w:rFonts w:ascii="LucidaSansEF" w:hAnsi="LucidaSansEF" w:cs="Arial"/>
          <w:sz w:val="20"/>
          <w:szCs w:val="20"/>
        </w:rPr>
      </w:pPr>
      <w:r w:rsidRPr="00397F56">
        <w:rPr>
          <w:rFonts w:ascii="LucidaSansEF" w:hAnsi="LucidaSansEF" w:cs="Arial"/>
          <w:sz w:val="20"/>
          <w:szCs w:val="20"/>
        </w:rPr>
        <w:t>Toelichting op beantwoording gunningswens</w:t>
      </w:r>
      <w:r w:rsidR="00B7007A">
        <w:rPr>
          <w:rFonts w:ascii="LucidaSansEF" w:hAnsi="LucidaSansEF" w:cs="Arial"/>
          <w:sz w:val="20"/>
          <w:szCs w:val="20"/>
        </w:rPr>
        <w:t>en</w:t>
      </w:r>
    </w:p>
    <w:p w14:paraId="552A895B" w14:textId="77777777" w:rsidR="00EC75D6" w:rsidRPr="00397F56" w:rsidRDefault="00EC75D6" w:rsidP="00463672">
      <w:pPr>
        <w:numPr>
          <w:ilvl w:val="0"/>
          <w:numId w:val="26"/>
        </w:numPr>
        <w:rPr>
          <w:rFonts w:ascii="LucidaSansEF" w:hAnsi="LucidaSansEF" w:cs="Arial"/>
          <w:sz w:val="20"/>
          <w:szCs w:val="20"/>
        </w:rPr>
      </w:pPr>
      <w:r w:rsidRPr="00397F56">
        <w:rPr>
          <w:rFonts w:ascii="LucidaSansEF" w:hAnsi="LucidaSansEF" w:cs="Arial"/>
          <w:sz w:val="20"/>
          <w:szCs w:val="20"/>
        </w:rPr>
        <w:t xml:space="preserve">Samenwerking met de </w:t>
      </w:r>
      <w:r>
        <w:rPr>
          <w:rFonts w:ascii="LucidaSansEF" w:hAnsi="LucidaSansEF" w:cs="Arial"/>
          <w:sz w:val="20"/>
          <w:szCs w:val="20"/>
        </w:rPr>
        <w:t>F</w:t>
      </w:r>
      <w:r w:rsidRPr="00397F56">
        <w:rPr>
          <w:rFonts w:ascii="LucidaSansEF" w:hAnsi="LucidaSansEF" w:cs="Arial"/>
          <w:sz w:val="20"/>
          <w:szCs w:val="20"/>
        </w:rPr>
        <w:t>aculteiten, Dienst Financiën VU en CvB/RvT;</w:t>
      </w:r>
    </w:p>
    <w:p w14:paraId="5BE4456B" w14:textId="054940D9" w:rsidR="00EC75D6" w:rsidRPr="00397F56" w:rsidRDefault="00EC75D6" w:rsidP="00463672">
      <w:pPr>
        <w:numPr>
          <w:ilvl w:val="0"/>
          <w:numId w:val="26"/>
        </w:numPr>
        <w:rPr>
          <w:rFonts w:ascii="LucidaSansEF" w:hAnsi="LucidaSansEF" w:cs="Arial"/>
          <w:sz w:val="20"/>
          <w:szCs w:val="20"/>
        </w:rPr>
      </w:pPr>
      <w:r w:rsidRPr="00397F56">
        <w:rPr>
          <w:rFonts w:ascii="LucidaSansEF" w:hAnsi="LucidaSansEF" w:cs="Arial"/>
          <w:sz w:val="20"/>
          <w:szCs w:val="20"/>
        </w:rPr>
        <w:t>Inbedding specialisti</w:t>
      </w:r>
      <w:r w:rsidR="00C2017D">
        <w:rPr>
          <w:rFonts w:ascii="LucidaSansEF" w:hAnsi="LucidaSansEF" w:cs="Arial"/>
          <w:sz w:val="20"/>
          <w:szCs w:val="20"/>
        </w:rPr>
        <w:t>sche kennis in het controleteam</w:t>
      </w:r>
    </w:p>
    <w:p w14:paraId="5F480026" w14:textId="77777777" w:rsidR="002A1D2E" w:rsidRDefault="002A1D2E" w:rsidP="004D6308">
      <w:pPr>
        <w:widowControl w:val="0"/>
        <w:autoSpaceDE w:val="0"/>
        <w:autoSpaceDN w:val="0"/>
        <w:adjustRightInd w:val="0"/>
        <w:rPr>
          <w:rFonts w:ascii="LucidaSansEF" w:hAnsi="LucidaSansEF" w:cs="Arial"/>
          <w:color w:val="0000FF"/>
          <w:sz w:val="20"/>
          <w:szCs w:val="20"/>
        </w:rPr>
      </w:pPr>
    </w:p>
    <w:p w14:paraId="683A8952" w14:textId="754F67FB" w:rsidR="004D6308" w:rsidRPr="00864498" w:rsidRDefault="002A1D2E" w:rsidP="004D6308">
      <w:pPr>
        <w:widowControl w:val="0"/>
        <w:autoSpaceDE w:val="0"/>
        <w:autoSpaceDN w:val="0"/>
        <w:adjustRightInd w:val="0"/>
        <w:rPr>
          <w:rFonts w:ascii="LucidaSansEF" w:hAnsi="LucidaSansEF" w:cs="Arial"/>
          <w:sz w:val="20"/>
          <w:szCs w:val="20"/>
        </w:rPr>
      </w:pPr>
      <w:r w:rsidRPr="00864498">
        <w:rPr>
          <w:rFonts w:ascii="LucidaSansEF" w:hAnsi="LucidaSansEF" w:cs="Arial"/>
          <w:sz w:val="20"/>
          <w:szCs w:val="20"/>
        </w:rPr>
        <w:t xml:space="preserve">De antwoorden op de  onderdelen van de presentatie zullen gescoord worden door de individuele beoordelaars met een geheel cijfer tussen 0 en </w:t>
      </w:r>
      <w:r w:rsidR="00B7007A">
        <w:rPr>
          <w:rFonts w:ascii="LucidaSansEF" w:hAnsi="LucidaSansEF" w:cs="Arial"/>
          <w:sz w:val="20"/>
          <w:szCs w:val="20"/>
        </w:rPr>
        <w:t>10</w:t>
      </w:r>
      <w:r w:rsidRPr="00864498">
        <w:rPr>
          <w:rFonts w:ascii="LucidaSansEF" w:hAnsi="LucidaSansEF" w:cs="Arial"/>
          <w:sz w:val="20"/>
          <w:szCs w:val="20"/>
        </w:rPr>
        <w:t xml:space="preserve"> punten per onderdeel.</w:t>
      </w:r>
    </w:p>
    <w:p w14:paraId="28B2EEA0" w14:textId="77777777" w:rsidR="00864498" w:rsidRPr="00864498" w:rsidRDefault="00864498" w:rsidP="004D6308">
      <w:pPr>
        <w:widowControl w:val="0"/>
        <w:autoSpaceDE w:val="0"/>
        <w:autoSpaceDN w:val="0"/>
        <w:adjustRightInd w:val="0"/>
        <w:rPr>
          <w:rFonts w:ascii="LucidaSansEF" w:hAnsi="LucidaSansEF" w:cs="Arial"/>
          <w:sz w:val="20"/>
          <w:szCs w:val="20"/>
        </w:rPr>
      </w:pPr>
    </w:p>
    <w:p w14:paraId="3F43BC27" w14:textId="77777777" w:rsidR="004D6308" w:rsidRPr="00C2017D" w:rsidRDefault="004D6308" w:rsidP="004D6308">
      <w:pPr>
        <w:widowControl w:val="0"/>
        <w:autoSpaceDE w:val="0"/>
        <w:autoSpaceDN w:val="0"/>
        <w:adjustRightInd w:val="0"/>
        <w:rPr>
          <w:rFonts w:ascii="LucidaSansEF" w:hAnsi="LucidaSansEF" w:cs="Arial"/>
          <w:sz w:val="20"/>
          <w:szCs w:val="20"/>
        </w:rPr>
      </w:pPr>
    </w:p>
    <w:p w14:paraId="2495FD69" w14:textId="77777777" w:rsidR="00510B3A" w:rsidRPr="00510B3A" w:rsidRDefault="00510B3A" w:rsidP="00510B3A">
      <w:pPr>
        <w:widowControl w:val="0"/>
        <w:autoSpaceDE w:val="0"/>
        <w:autoSpaceDN w:val="0"/>
        <w:adjustRightInd w:val="0"/>
        <w:rPr>
          <w:rFonts w:ascii="LucidaSansEF" w:hAnsi="LucidaSansEF" w:cs="Arial"/>
          <w:sz w:val="20"/>
          <w:szCs w:val="20"/>
        </w:rPr>
      </w:pPr>
      <w:r w:rsidRPr="00510B3A">
        <w:rPr>
          <w:rFonts w:ascii="LucidaSansEF" w:hAnsi="LucidaSansEF" w:cs="Arial"/>
          <w:sz w:val="20"/>
          <w:szCs w:val="20"/>
        </w:rPr>
        <w:t xml:space="preserve">Per </w:t>
      </w:r>
      <w:r>
        <w:rPr>
          <w:rFonts w:ascii="LucidaSansEF" w:hAnsi="LucidaSansEF" w:cs="Arial"/>
          <w:sz w:val="20"/>
          <w:szCs w:val="20"/>
        </w:rPr>
        <w:t>onderdeel</w:t>
      </w:r>
      <w:r w:rsidRPr="00510B3A">
        <w:rPr>
          <w:rFonts w:ascii="LucidaSansEF" w:hAnsi="LucidaSansEF" w:cs="Arial"/>
          <w:sz w:val="20"/>
          <w:szCs w:val="20"/>
        </w:rPr>
        <w:t xml:space="preserve"> zullen de door de afzonderlijke leden gegeven scores door de voltallige</w:t>
      </w:r>
    </w:p>
    <w:p w14:paraId="2927656F" w14:textId="77777777" w:rsidR="00510B3A" w:rsidRPr="00510B3A" w:rsidRDefault="00510B3A" w:rsidP="00510B3A">
      <w:pPr>
        <w:widowControl w:val="0"/>
        <w:autoSpaceDE w:val="0"/>
        <w:autoSpaceDN w:val="0"/>
        <w:adjustRightInd w:val="0"/>
        <w:rPr>
          <w:rFonts w:ascii="LucidaSansEF" w:hAnsi="LucidaSansEF" w:cs="Arial"/>
          <w:sz w:val="20"/>
          <w:szCs w:val="20"/>
        </w:rPr>
      </w:pPr>
      <w:r w:rsidRPr="00510B3A">
        <w:rPr>
          <w:rFonts w:ascii="LucidaSansEF" w:hAnsi="LucidaSansEF" w:cs="Arial"/>
          <w:sz w:val="20"/>
          <w:szCs w:val="20"/>
        </w:rPr>
        <w:t>beoordelingscommissie worden besproken. Op basis daarvan zal de beoordelingscommissie in</w:t>
      </w:r>
    </w:p>
    <w:p w14:paraId="676B2751" w14:textId="77777777" w:rsidR="00510B3A" w:rsidRPr="00510B3A" w:rsidRDefault="00510B3A" w:rsidP="00510B3A">
      <w:pPr>
        <w:widowControl w:val="0"/>
        <w:autoSpaceDE w:val="0"/>
        <w:autoSpaceDN w:val="0"/>
        <w:adjustRightInd w:val="0"/>
        <w:rPr>
          <w:rFonts w:ascii="LucidaSansEF" w:hAnsi="LucidaSansEF" w:cs="Arial"/>
          <w:sz w:val="20"/>
          <w:szCs w:val="20"/>
        </w:rPr>
      </w:pPr>
      <w:r w:rsidRPr="00510B3A">
        <w:rPr>
          <w:rFonts w:ascii="LucidaSansEF" w:hAnsi="LucidaSansEF" w:cs="Arial"/>
          <w:sz w:val="20"/>
          <w:szCs w:val="20"/>
        </w:rPr>
        <w:t>consensus een definitieve puntenscore toekennen voor het desbetreffende onderdeel. De</w:t>
      </w:r>
    </w:p>
    <w:p w14:paraId="14D04005" w14:textId="77777777" w:rsidR="00510B3A" w:rsidRPr="00510B3A" w:rsidRDefault="00510B3A" w:rsidP="00510B3A">
      <w:pPr>
        <w:widowControl w:val="0"/>
        <w:autoSpaceDE w:val="0"/>
        <w:autoSpaceDN w:val="0"/>
        <w:adjustRightInd w:val="0"/>
        <w:rPr>
          <w:rFonts w:ascii="LucidaSansEF" w:hAnsi="LucidaSansEF" w:cs="Arial"/>
          <w:sz w:val="20"/>
          <w:szCs w:val="20"/>
        </w:rPr>
      </w:pPr>
      <w:r w:rsidRPr="00510B3A">
        <w:rPr>
          <w:rFonts w:ascii="LucidaSansEF" w:hAnsi="LucidaSansEF" w:cs="Arial"/>
          <w:sz w:val="20"/>
          <w:szCs w:val="20"/>
        </w:rPr>
        <w:t xml:space="preserve">beste inschrijver scoort </w:t>
      </w:r>
      <w:r>
        <w:rPr>
          <w:rFonts w:ascii="LucidaSansEF" w:hAnsi="LucidaSansEF" w:cs="Arial"/>
          <w:sz w:val="20"/>
          <w:szCs w:val="20"/>
        </w:rPr>
        <w:t>40</w:t>
      </w:r>
      <w:r w:rsidRPr="00510B3A">
        <w:rPr>
          <w:rFonts w:ascii="LucidaSansEF" w:hAnsi="LucidaSansEF" w:cs="Arial"/>
          <w:sz w:val="20"/>
          <w:szCs w:val="20"/>
        </w:rPr>
        <w:t xml:space="preserve"> punten en de overige inschrijvers krijgen afhankelijk van de</w:t>
      </w:r>
    </w:p>
    <w:p w14:paraId="1434C162" w14:textId="77777777" w:rsidR="00510B3A" w:rsidRPr="00510B3A" w:rsidRDefault="00510B3A" w:rsidP="00510B3A">
      <w:pPr>
        <w:widowControl w:val="0"/>
        <w:autoSpaceDE w:val="0"/>
        <w:autoSpaceDN w:val="0"/>
        <w:adjustRightInd w:val="0"/>
        <w:rPr>
          <w:rFonts w:ascii="LucidaSansEF" w:hAnsi="LucidaSansEF" w:cs="Arial"/>
          <w:sz w:val="20"/>
          <w:szCs w:val="20"/>
        </w:rPr>
      </w:pPr>
      <w:r w:rsidRPr="00510B3A">
        <w:rPr>
          <w:rFonts w:ascii="LucidaSansEF" w:hAnsi="LucidaSansEF" w:cs="Arial"/>
          <w:sz w:val="20"/>
          <w:szCs w:val="20"/>
        </w:rPr>
        <w:t>kwaliteit van hun beantwoording een pro rato score ten op</w:t>
      </w:r>
      <w:r w:rsidR="00864498">
        <w:rPr>
          <w:rFonts w:ascii="LucidaSansEF" w:hAnsi="LucidaSansEF" w:cs="Arial"/>
          <w:sz w:val="20"/>
          <w:szCs w:val="20"/>
        </w:rPr>
        <w:t xml:space="preserve">zichte van de beste inschrijver </w:t>
      </w:r>
      <w:r w:rsidRPr="00510B3A">
        <w:rPr>
          <w:rFonts w:ascii="LucidaSansEF" w:hAnsi="LucidaSansEF" w:cs="Arial"/>
          <w:sz w:val="20"/>
          <w:szCs w:val="20"/>
        </w:rPr>
        <w:t>overeenkomstig onderstaande</w:t>
      </w:r>
      <w:r w:rsidR="00864498">
        <w:rPr>
          <w:rFonts w:ascii="LucidaSansEF" w:hAnsi="LucidaSansEF" w:cs="Arial"/>
          <w:sz w:val="20"/>
          <w:szCs w:val="20"/>
        </w:rPr>
        <w:t xml:space="preserve"> </w:t>
      </w:r>
      <w:r w:rsidRPr="00510B3A">
        <w:rPr>
          <w:rFonts w:ascii="LucidaSansEF" w:hAnsi="LucidaSansEF" w:cs="Arial"/>
          <w:sz w:val="20"/>
          <w:szCs w:val="20"/>
        </w:rPr>
        <w:t>berekening:</w:t>
      </w:r>
    </w:p>
    <w:p w14:paraId="46EB7D9B" w14:textId="77777777" w:rsidR="00510B3A" w:rsidRPr="00510B3A" w:rsidRDefault="00510B3A" w:rsidP="00510B3A">
      <w:pPr>
        <w:widowControl w:val="0"/>
        <w:autoSpaceDE w:val="0"/>
        <w:autoSpaceDN w:val="0"/>
        <w:adjustRightInd w:val="0"/>
        <w:rPr>
          <w:rFonts w:ascii="LucidaSansEF" w:hAnsi="LucidaSansEF" w:cs="Arial"/>
          <w:sz w:val="20"/>
          <w:szCs w:val="20"/>
        </w:rPr>
      </w:pPr>
    </w:p>
    <w:p w14:paraId="533E7534" w14:textId="77777777" w:rsidR="00510B3A" w:rsidRDefault="00510B3A" w:rsidP="00510B3A">
      <w:pPr>
        <w:widowControl w:val="0"/>
        <w:autoSpaceDE w:val="0"/>
        <w:autoSpaceDN w:val="0"/>
        <w:adjustRightInd w:val="0"/>
        <w:rPr>
          <w:rFonts w:ascii="LucidaSansEF" w:hAnsi="LucidaSansEF" w:cs="Arial"/>
          <w:sz w:val="20"/>
          <w:szCs w:val="20"/>
        </w:rPr>
      </w:pPr>
      <w:r w:rsidRPr="00510B3A">
        <w:rPr>
          <w:rFonts w:ascii="LucidaSansEF" w:hAnsi="LucidaSansEF" w:cs="Arial"/>
          <w:sz w:val="20"/>
          <w:szCs w:val="20"/>
        </w:rPr>
        <w:t>De score van inschrijver gedeeld door 10 vermenigvuldigd met het maximum te behalen aantal punten op het betreffende onderdeel.</w:t>
      </w:r>
    </w:p>
    <w:p w14:paraId="1E233A30" w14:textId="324283B1" w:rsidR="004B0325" w:rsidRPr="008A3BFE" w:rsidRDefault="004B0325" w:rsidP="008A3BFE">
      <w:pPr>
        <w:pStyle w:val="Kop3"/>
        <w:numPr>
          <w:ilvl w:val="0"/>
          <w:numId w:val="0"/>
        </w:numPr>
        <w:spacing w:line="240" w:lineRule="auto"/>
        <w:rPr>
          <w:rFonts w:ascii="LucidaSansEF" w:hAnsi="LucidaSansEF"/>
          <w:i w:val="0"/>
        </w:rPr>
      </w:pPr>
      <w:r w:rsidRPr="008A3BFE">
        <w:rPr>
          <w:rFonts w:ascii="LucidaSansEF" w:hAnsi="LucidaSansEF"/>
          <w:i w:val="0"/>
        </w:rPr>
        <w:tab/>
      </w:r>
      <w:bookmarkStart w:id="180" w:name="_Toc200544786"/>
      <w:r w:rsidRPr="008A3BFE">
        <w:rPr>
          <w:rFonts w:ascii="LucidaSansEF" w:hAnsi="LucidaSansEF"/>
          <w:i w:val="0"/>
        </w:rPr>
        <w:t>Weging eindresultaat</w:t>
      </w:r>
      <w:bookmarkEnd w:id="180"/>
    </w:p>
    <w:p w14:paraId="487C054D" w14:textId="77777777" w:rsidR="004B0325" w:rsidRPr="004B0325" w:rsidRDefault="004B0325" w:rsidP="004B0325">
      <w:pPr>
        <w:widowControl w:val="0"/>
        <w:autoSpaceDE w:val="0"/>
        <w:autoSpaceDN w:val="0"/>
        <w:adjustRightInd w:val="0"/>
        <w:spacing w:after="240"/>
        <w:rPr>
          <w:rFonts w:ascii="LucidaSansEF" w:hAnsi="LucidaSansEF" w:cs="Arial"/>
          <w:sz w:val="20"/>
          <w:szCs w:val="20"/>
        </w:rPr>
      </w:pPr>
      <w:r w:rsidRPr="00BA3F0B">
        <w:rPr>
          <w:rFonts w:ascii="LucidaSansEF" w:hAnsi="LucidaSansEF"/>
          <w:sz w:val="20"/>
          <w:szCs w:val="20"/>
        </w:rPr>
        <w:t>Op grond van alle beschikbare informatie komt het beoordelingsteam tot een totaaloordeel en een eerste keuze van de Inschrijver. In eerste instantie is dat de Inschrijver met het hoogste puntentotaal. Indien meerdere Inschrijvers een gelijke score hebben behaald, wordt door loting de winnende Inschrijver bepaald.</w:t>
      </w:r>
    </w:p>
    <w:p w14:paraId="58E427D9" w14:textId="77777777" w:rsidR="004B0325" w:rsidRPr="008A3BFE" w:rsidRDefault="00735064" w:rsidP="008A3BFE">
      <w:pPr>
        <w:pStyle w:val="Kop3"/>
        <w:numPr>
          <w:ilvl w:val="0"/>
          <w:numId w:val="0"/>
        </w:numPr>
        <w:spacing w:line="240" w:lineRule="auto"/>
        <w:rPr>
          <w:rFonts w:ascii="LucidaSansEF" w:hAnsi="LucidaSansEF"/>
          <w:i w:val="0"/>
        </w:rPr>
      </w:pPr>
      <w:bookmarkStart w:id="181" w:name="_Toc200544787"/>
      <w:r w:rsidRPr="008A3BFE">
        <w:rPr>
          <w:rFonts w:ascii="LucidaSansEF" w:hAnsi="LucidaSansEF"/>
          <w:i w:val="0"/>
        </w:rPr>
        <w:lastRenderedPageBreak/>
        <w:t>5.</w:t>
      </w:r>
      <w:r w:rsidR="002225E0" w:rsidRPr="008A3BFE">
        <w:rPr>
          <w:rFonts w:ascii="LucidaSansEF" w:hAnsi="LucidaSansEF"/>
          <w:i w:val="0"/>
        </w:rPr>
        <w:t>5</w:t>
      </w:r>
      <w:r w:rsidR="004B0325" w:rsidRPr="008A3BFE">
        <w:rPr>
          <w:rFonts w:ascii="LucidaSansEF" w:hAnsi="LucidaSansEF"/>
          <w:i w:val="0"/>
        </w:rPr>
        <w:tab/>
        <w:t>Gunningsbeslissing</w:t>
      </w:r>
      <w:bookmarkEnd w:id="181"/>
    </w:p>
    <w:p w14:paraId="43D9979C" w14:textId="77777777" w:rsidR="004B0325" w:rsidRPr="007870CD" w:rsidRDefault="004B0325" w:rsidP="004B0325">
      <w:pPr>
        <w:widowControl w:val="0"/>
        <w:autoSpaceDE w:val="0"/>
        <w:autoSpaceDN w:val="0"/>
        <w:adjustRightInd w:val="0"/>
        <w:spacing w:after="240"/>
        <w:rPr>
          <w:rFonts w:ascii="LucidaSansEF" w:hAnsi="LucidaSansEF" w:cs="Arial"/>
          <w:sz w:val="20"/>
          <w:szCs w:val="20"/>
        </w:rPr>
      </w:pPr>
      <w:r w:rsidRPr="007870CD">
        <w:rPr>
          <w:rFonts w:ascii="LucidaSansEF" w:hAnsi="LucidaSansEF" w:cs="Arial"/>
          <w:sz w:val="20"/>
          <w:szCs w:val="20"/>
        </w:rPr>
        <w:t>De Inschrijver krijg</w:t>
      </w:r>
      <w:r w:rsidR="006143AA">
        <w:rPr>
          <w:rFonts w:ascii="LucidaSansEF" w:hAnsi="LucidaSansEF" w:cs="Arial"/>
          <w:sz w:val="20"/>
          <w:szCs w:val="20"/>
        </w:rPr>
        <w:t>t</w:t>
      </w:r>
      <w:r w:rsidRPr="007870CD">
        <w:rPr>
          <w:rFonts w:ascii="LucidaSansEF" w:hAnsi="LucidaSansEF" w:cs="Arial"/>
          <w:sz w:val="20"/>
          <w:szCs w:val="20"/>
        </w:rPr>
        <w:t xml:space="preserve"> een bericht van de voorgenomen gunning en wordt uitgenodigd voor de  verificatie van gegevens.</w:t>
      </w:r>
      <w:r>
        <w:rPr>
          <w:rFonts w:ascii="LucidaSansEF" w:hAnsi="LucidaSansEF" w:cs="Arial"/>
          <w:sz w:val="20"/>
          <w:szCs w:val="20"/>
        </w:rPr>
        <w:t xml:space="preserve"> </w:t>
      </w:r>
      <w:r w:rsidRPr="007870CD">
        <w:rPr>
          <w:rFonts w:ascii="LucidaSansEF" w:hAnsi="LucidaSansEF" w:cs="Arial"/>
          <w:sz w:val="20"/>
          <w:szCs w:val="20"/>
        </w:rPr>
        <w:t xml:space="preserve">Tot definitieve gunning kan pas worden overgegaan als van de winnende Inschrijver de juistheid van de </w:t>
      </w:r>
      <w:r>
        <w:rPr>
          <w:rFonts w:ascii="LucidaSansEF" w:hAnsi="LucidaSansEF" w:cs="Arial"/>
          <w:sz w:val="20"/>
          <w:szCs w:val="20"/>
        </w:rPr>
        <w:t>“</w:t>
      </w:r>
      <w:r w:rsidRPr="007870CD">
        <w:rPr>
          <w:rFonts w:ascii="LucidaSansEF" w:hAnsi="LucidaSansEF" w:cs="Arial"/>
          <w:sz w:val="20"/>
          <w:szCs w:val="20"/>
        </w:rPr>
        <w:t>Eigen Verklaring</w:t>
      </w:r>
      <w:r>
        <w:rPr>
          <w:rFonts w:ascii="LucidaSansEF" w:hAnsi="LucidaSansEF" w:cs="Arial"/>
          <w:sz w:val="20"/>
          <w:szCs w:val="20"/>
        </w:rPr>
        <w:t>”</w:t>
      </w:r>
      <w:r w:rsidRPr="007870CD">
        <w:rPr>
          <w:rFonts w:ascii="LucidaSansEF" w:hAnsi="LucidaSansEF" w:cs="Arial"/>
          <w:sz w:val="20"/>
          <w:szCs w:val="20"/>
        </w:rPr>
        <w:t xml:space="preserve"> door middel van overlegging van bewijsstukken heeft gestaafd binnen de door de VU opgegeven termijn </w:t>
      </w:r>
      <w:r>
        <w:rPr>
          <w:rFonts w:ascii="LucidaSansEF" w:hAnsi="LucidaSansEF" w:cs="Arial"/>
          <w:sz w:val="20"/>
          <w:szCs w:val="20"/>
        </w:rPr>
        <w:t xml:space="preserve">van 5 </w:t>
      </w:r>
      <w:r w:rsidR="000D6FA3">
        <w:rPr>
          <w:rFonts w:ascii="LucidaSansEF" w:hAnsi="LucidaSansEF" w:cs="Arial"/>
          <w:sz w:val="20"/>
          <w:szCs w:val="20"/>
        </w:rPr>
        <w:t>werkdagen</w:t>
      </w:r>
      <w:r>
        <w:rPr>
          <w:rFonts w:ascii="LucidaSansEF" w:hAnsi="LucidaSansEF" w:cs="Arial"/>
          <w:sz w:val="20"/>
          <w:szCs w:val="20"/>
        </w:rPr>
        <w:t xml:space="preserve"> </w:t>
      </w:r>
      <w:r w:rsidR="006143AA">
        <w:rPr>
          <w:rFonts w:ascii="LucidaSansEF" w:hAnsi="LucidaSansEF" w:cs="Arial"/>
          <w:sz w:val="20"/>
          <w:szCs w:val="20"/>
        </w:rPr>
        <w:t xml:space="preserve">en de </w:t>
      </w:r>
      <w:proofErr w:type="spellStart"/>
      <w:r w:rsidR="002225E0">
        <w:rPr>
          <w:rFonts w:ascii="LucidaSansEF" w:hAnsi="LucidaSansEF" w:cs="Arial"/>
          <w:sz w:val="20"/>
          <w:szCs w:val="20"/>
        </w:rPr>
        <w:t>Standstill</w:t>
      </w:r>
      <w:proofErr w:type="spellEnd"/>
      <w:r w:rsidR="006143AA">
        <w:rPr>
          <w:rFonts w:ascii="LucidaSansEF" w:hAnsi="LucidaSansEF" w:cs="Arial"/>
          <w:sz w:val="20"/>
          <w:szCs w:val="20"/>
        </w:rPr>
        <w:t>-</w:t>
      </w:r>
      <w:r w:rsidRPr="007870CD">
        <w:rPr>
          <w:rFonts w:ascii="LucidaSansEF" w:hAnsi="LucidaSansEF" w:cs="Arial"/>
          <w:sz w:val="20"/>
          <w:szCs w:val="20"/>
        </w:rPr>
        <w:t xml:space="preserve">termijn </w:t>
      </w:r>
      <w:r w:rsidR="002225E0">
        <w:rPr>
          <w:rFonts w:ascii="LucidaSansEF" w:hAnsi="LucidaSansEF" w:cs="Arial"/>
          <w:sz w:val="20"/>
          <w:szCs w:val="20"/>
        </w:rPr>
        <w:t xml:space="preserve">(20 kalenderdagen) </w:t>
      </w:r>
      <w:r w:rsidRPr="007870CD">
        <w:rPr>
          <w:rFonts w:ascii="LucidaSansEF" w:hAnsi="LucidaSansEF" w:cs="Arial"/>
          <w:sz w:val="20"/>
          <w:szCs w:val="20"/>
        </w:rPr>
        <w:t>is verlopen zonder dat een procedure is aangespannen.</w:t>
      </w:r>
    </w:p>
    <w:p w14:paraId="0D9A051B" w14:textId="77777777" w:rsidR="004B0325" w:rsidRPr="007870CD" w:rsidRDefault="004B0325" w:rsidP="004B0325">
      <w:pPr>
        <w:widowControl w:val="0"/>
        <w:autoSpaceDE w:val="0"/>
        <w:autoSpaceDN w:val="0"/>
        <w:adjustRightInd w:val="0"/>
        <w:spacing w:after="240"/>
        <w:rPr>
          <w:rFonts w:ascii="LucidaSansEF" w:hAnsi="LucidaSansEF" w:cs="Arial"/>
          <w:sz w:val="20"/>
          <w:szCs w:val="20"/>
        </w:rPr>
      </w:pPr>
      <w:r w:rsidRPr="007870CD">
        <w:rPr>
          <w:rFonts w:ascii="LucidaSansEF" w:hAnsi="LucidaSansEF" w:cs="Arial"/>
          <w:sz w:val="20"/>
          <w:szCs w:val="20"/>
        </w:rPr>
        <w:t xml:space="preserve">De Inschrijvers die niet in aanmerking komen, krijgen hiervan bericht. Voor hen bestaat de mogelijkheid </w:t>
      </w:r>
      <w:r w:rsidR="002225E0">
        <w:rPr>
          <w:rFonts w:ascii="LucidaSansEF" w:hAnsi="LucidaSansEF" w:cs="Arial"/>
          <w:sz w:val="20"/>
          <w:szCs w:val="20"/>
        </w:rPr>
        <w:t xml:space="preserve">nadere </w:t>
      </w:r>
      <w:r w:rsidRPr="007870CD">
        <w:rPr>
          <w:rFonts w:ascii="LucidaSansEF" w:hAnsi="LucidaSansEF" w:cs="Arial"/>
          <w:sz w:val="20"/>
          <w:szCs w:val="20"/>
        </w:rPr>
        <w:t xml:space="preserve">inlichtingen te vragen en  bezwaar te maken. De fatale termijn voor het indienen van een bezwaar, middels een kopie van de dagvaarding, wordt door de VU gesteld op </w:t>
      </w:r>
      <w:r w:rsidR="002225E0">
        <w:rPr>
          <w:rFonts w:ascii="LucidaSansEF" w:hAnsi="LucidaSansEF" w:cs="Arial"/>
          <w:sz w:val="20"/>
          <w:szCs w:val="20"/>
        </w:rPr>
        <w:t>20</w:t>
      </w:r>
      <w:r w:rsidRPr="007870CD">
        <w:rPr>
          <w:rFonts w:ascii="LucidaSansEF" w:hAnsi="LucidaSansEF" w:cs="Arial"/>
          <w:sz w:val="20"/>
          <w:szCs w:val="20"/>
        </w:rPr>
        <w:t xml:space="preserve"> dagen na verzending van voornoemd bericht. Indien niet op de aangegeven wijze tijdig bezwaar is gemaakt</w:t>
      </w:r>
      <w:r w:rsidR="006143AA">
        <w:rPr>
          <w:rFonts w:ascii="LucidaSansEF" w:hAnsi="LucidaSansEF" w:cs="Arial"/>
          <w:sz w:val="20"/>
          <w:szCs w:val="20"/>
        </w:rPr>
        <w:t>,</w:t>
      </w:r>
      <w:r w:rsidRPr="007870CD">
        <w:rPr>
          <w:rFonts w:ascii="LucidaSansEF" w:hAnsi="LucidaSansEF" w:cs="Arial"/>
          <w:sz w:val="20"/>
          <w:szCs w:val="20"/>
        </w:rPr>
        <w:t xml:space="preserve"> dan vervalt elk recht van Inschrijver om nog enig bezwaar te maken</w:t>
      </w:r>
      <w:r w:rsidRPr="00BA3F0B">
        <w:rPr>
          <w:rFonts w:ascii="LucidaSansEF" w:hAnsi="LucidaSansEF" w:cs="Arial"/>
          <w:sz w:val="20"/>
          <w:szCs w:val="20"/>
        </w:rPr>
        <w:t xml:space="preserve">. </w:t>
      </w:r>
    </w:p>
    <w:p w14:paraId="68C29095" w14:textId="77777777" w:rsidR="006363D4" w:rsidRPr="007870CD" w:rsidRDefault="00735064" w:rsidP="006363D4">
      <w:pPr>
        <w:pStyle w:val="Kop10"/>
        <w:rPr>
          <w:sz w:val="20"/>
          <w:szCs w:val="20"/>
        </w:rPr>
      </w:pPr>
      <w:r>
        <w:rPr>
          <w:sz w:val="20"/>
          <w:szCs w:val="20"/>
        </w:rPr>
        <w:br w:type="page"/>
      </w:r>
      <w:bookmarkStart w:id="182" w:name="_Toc200544788"/>
      <w:r w:rsidR="006363D4" w:rsidRPr="007870CD">
        <w:rPr>
          <w:sz w:val="20"/>
          <w:szCs w:val="20"/>
        </w:rPr>
        <w:lastRenderedPageBreak/>
        <w:t xml:space="preserve">6. </w:t>
      </w:r>
      <w:r w:rsidR="006363D4" w:rsidRPr="007870CD">
        <w:rPr>
          <w:sz w:val="20"/>
          <w:szCs w:val="20"/>
        </w:rPr>
        <w:tab/>
        <w:t>B</w:t>
      </w:r>
      <w:r w:rsidR="006363D4">
        <w:rPr>
          <w:sz w:val="20"/>
          <w:szCs w:val="20"/>
        </w:rPr>
        <w:t>ijlagen</w:t>
      </w:r>
      <w:bookmarkEnd w:id="182"/>
    </w:p>
    <w:p w14:paraId="0B3191AD" w14:textId="77777777" w:rsidR="006363D4" w:rsidRPr="007870CD" w:rsidRDefault="006363D4" w:rsidP="006363D4">
      <w:pPr>
        <w:widowControl w:val="0"/>
        <w:tabs>
          <w:tab w:val="left" w:pos="720"/>
          <w:tab w:val="right" w:pos="7380"/>
        </w:tabs>
        <w:autoSpaceDE w:val="0"/>
        <w:autoSpaceDN w:val="0"/>
        <w:adjustRightInd w:val="0"/>
        <w:rPr>
          <w:rFonts w:ascii="LucidaSansEF" w:hAnsi="LucidaSansEF" w:cs="Arial"/>
          <w:sz w:val="20"/>
          <w:szCs w:val="20"/>
        </w:rPr>
      </w:pPr>
    </w:p>
    <w:p w14:paraId="07AE62C2" w14:textId="77777777" w:rsidR="006363D4" w:rsidRDefault="006363D4" w:rsidP="006363D4">
      <w:pPr>
        <w:widowControl w:val="0"/>
        <w:tabs>
          <w:tab w:val="left" w:pos="720"/>
          <w:tab w:val="right" w:pos="7380"/>
        </w:tabs>
        <w:autoSpaceDE w:val="0"/>
        <w:autoSpaceDN w:val="0"/>
        <w:adjustRightInd w:val="0"/>
        <w:rPr>
          <w:rFonts w:ascii="LucidaSansEF" w:hAnsi="LucidaSansEF" w:cs="Arial"/>
          <w:sz w:val="20"/>
          <w:szCs w:val="20"/>
        </w:rPr>
      </w:pPr>
      <w:r w:rsidRPr="007870CD">
        <w:rPr>
          <w:rFonts w:ascii="LucidaSansEF" w:hAnsi="LucidaSansEF" w:cs="Arial"/>
          <w:sz w:val="20"/>
          <w:szCs w:val="20"/>
        </w:rPr>
        <w:t>De volgende bijlage</w:t>
      </w:r>
      <w:r w:rsidR="00864CAC">
        <w:rPr>
          <w:rFonts w:ascii="LucidaSansEF" w:hAnsi="LucidaSansEF" w:cs="Arial"/>
          <w:sz w:val="20"/>
          <w:szCs w:val="20"/>
        </w:rPr>
        <w:t>n maken onderdeel uit van deze O</w:t>
      </w:r>
      <w:r w:rsidRPr="007870CD">
        <w:rPr>
          <w:rFonts w:ascii="LucidaSansEF" w:hAnsi="LucidaSansEF" w:cs="Arial"/>
          <w:sz w:val="20"/>
          <w:szCs w:val="20"/>
        </w:rPr>
        <w:t>fferteaanvraag:</w:t>
      </w:r>
    </w:p>
    <w:p w14:paraId="480F55D6" w14:textId="77777777" w:rsidR="00735064" w:rsidRDefault="00735064" w:rsidP="006363D4">
      <w:pPr>
        <w:widowControl w:val="0"/>
        <w:tabs>
          <w:tab w:val="left" w:pos="720"/>
          <w:tab w:val="right" w:pos="7380"/>
        </w:tabs>
        <w:autoSpaceDE w:val="0"/>
        <w:autoSpaceDN w:val="0"/>
        <w:adjustRightInd w:val="0"/>
        <w:rPr>
          <w:rFonts w:ascii="LucidaSansEF" w:hAnsi="LucidaSansEF" w:cs="Arial"/>
          <w:sz w:val="20"/>
          <w:szCs w:val="20"/>
        </w:rPr>
      </w:pPr>
    </w:p>
    <w:p w14:paraId="0F5CD6C6" w14:textId="77777777" w:rsidR="006363D4" w:rsidRPr="00F73A4B" w:rsidRDefault="006363D4" w:rsidP="006363D4">
      <w:pPr>
        <w:pStyle w:val="Kop3"/>
        <w:numPr>
          <w:ilvl w:val="0"/>
          <w:numId w:val="0"/>
        </w:numPr>
        <w:spacing w:before="0" w:line="240" w:lineRule="auto"/>
        <w:rPr>
          <w:rFonts w:ascii="LucidaSansEF" w:eastAsia="MS Mincho" w:hAnsi="LucidaSansEF"/>
          <w:b w:val="0"/>
          <w:i w:val="0"/>
        </w:rPr>
      </w:pPr>
      <w:bookmarkStart w:id="183" w:name="_Toc200544789"/>
      <w:r w:rsidRPr="00F73A4B">
        <w:rPr>
          <w:rFonts w:ascii="LucidaSansEF" w:eastAsia="MS Mincho" w:hAnsi="LucidaSansEF"/>
          <w:b w:val="0"/>
          <w:i w:val="0"/>
        </w:rPr>
        <w:t xml:space="preserve">Bijlage </w:t>
      </w:r>
      <w:r w:rsidR="004D6308" w:rsidRPr="00F73A4B">
        <w:rPr>
          <w:rFonts w:ascii="LucidaSansEF" w:eastAsia="MS Mincho" w:hAnsi="LucidaSansEF"/>
          <w:b w:val="0"/>
          <w:i w:val="0"/>
        </w:rPr>
        <w:t>1</w:t>
      </w:r>
      <w:r w:rsidRPr="00F73A4B">
        <w:rPr>
          <w:rFonts w:ascii="LucidaSansEF" w:eastAsia="MS Mincho" w:hAnsi="LucidaSansEF"/>
          <w:b w:val="0"/>
          <w:i w:val="0"/>
        </w:rPr>
        <w:tab/>
      </w:r>
      <w:r w:rsidR="003B5580" w:rsidRPr="00F73A4B">
        <w:rPr>
          <w:rFonts w:ascii="LucidaSansEF" w:eastAsia="MS Mincho" w:hAnsi="LucidaSansEF"/>
          <w:b w:val="0"/>
          <w:i w:val="0"/>
        </w:rPr>
        <w:t>Format ‘</w:t>
      </w:r>
      <w:r w:rsidR="002225E0" w:rsidRPr="00F73A4B">
        <w:rPr>
          <w:rFonts w:ascii="LucidaSansEF" w:eastAsia="MS Mincho" w:hAnsi="LucidaSansEF"/>
          <w:b w:val="0"/>
          <w:i w:val="0"/>
        </w:rPr>
        <w:t>Referenties</w:t>
      </w:r>
      <w:r w:rsidR="003B5580" w:rsidRPr="00F73A4B">
        <w:rPr>
          <w:rFonts w:ascii="LucidaSansEF" w:eastAsia="MS Mincho" w:hAnsi="LucidaSansEF"/>
          <w:b w:val="0"/>
          <w:i w:val="0"/>
        </w:rPr>
        <w:t>’</w:t>
      </w:r>
      <w:bookmarkEnd w:id="183"/>
    </w:p>
    <w:p w14:paraId="77A83036" w14:textId="01CEE320" w:rsidR="006363D4" w:rsidRPr="00F73A4B" w:rsidRDefault="00864CAC" w:rsidP="006363D4">
      <w:pPr>
        <w:pStyle w:val="Kop3"/>
        <w:numPr>
          <w:ilvl w:val="0"/>
          <w:numId w:val="0"/>
        </w:numPr>
        <w:spacing w:before="0" w:line="240" w:lineRule="auto"/>
        <w:rPr>
          <w:rFonts w:ascii="LucidaSansEF" w:eastAsia="MS Mincho" w:hAnsi="LucidaSansEF"/>
          <w:b w:val="0"/>
          <w:i w:val="0"/>
        </w:rPr>
      </w:pPr>
      <w:bookmarkStart w:id="184" w:name="_Toc200544790"/>
      <w:r w:rsidRPr="00F73A4B">
        <w:rPr>
          <w:rFonts w:ascii="LucidaSansEF" w:eastAsia="MS Mincho" w:hAnsi="LucidaSansEF"/>
          <w:b w:val="0"/>
          <w:i w:val="0"/>
        </w:rPr>
        <w:t>Bijlage</w:t>
      </w:r>
      <w:r w:rsidR="00C521DB">
        <w:rPr>
          <w:rFonts w:ascii="LucidaSansEF" w:eastAsia="MS Mincho" w:hAnsi="LucidaSansEF"/>
          <w:b w:val="0"/>
          <w:i w:val="0"/>
        </w:rPr>
        <w:t xml:space="preserve"> 2</w:t>
      </w:r>
      <w:r w:rsidR="00C521DB">
        <w:rPr>
          <w:rFonts w:ascii="LucidaSansEF" w:eastAsia="MS Mincho" w:hAnsi="LucidaSansEF"/>
          <w:b w:val="0"/>
          <w:i w:val="0"/>
        </w:rPr>
        <w:tab/>
      </w:r>
      <w:r w:rsidR="00423E87" w:rsidRPr="00F73A4B">
        <w:rPr>
          <w:rFonts w:ascii="LucidaSansEF" w:eastAsia="MS Mincho" w:hAnsi="LucidaSansEF"/>
          <w:b w:val="0"/>
          <w:i w:val="0"/>
        </w:rPr>
        <w:t>Format ‘</w:t>
      </w:r>
      <w:proofErr w:type="spellStart"/>
      <w:r w:rsidR="00423E87" w:rsidRPr="00F73A4B">
        <w:rPr>
          <w:rFonts w:ascii="LucidaSansEF" w:eastAsia="MS Mincho" w:hAnsi="LucidaSansEF"/>
          <w:b w:val="0"/>
          <w:i w:val="0"/>
        </w:rPr>
        <w:t>Conformiteitenlijst</w:t>
      </w:r>
      <w:proofErr w:type="spellEnd"/>
      <w:r w:rsidR="00423E87" w:rsidRPr="00F73A4B">
        <w:rPr>
          <w:rFonts w:ascii="LucidaSansEF" w:eastAsia="MS Mincho" w:hAnsi="LucidaSansEF"/>
          <w:b w:val="0"/>
          <w:i w:val="0"/>
        </w:rPr>
        <w:t xml:space="preserve"> eisen’</w:t>
      </w:r>
      <w:bookmarkEnd w:id="184"/>
    </w:p>
    <w:p w14:paraId="0A4E6FFF" w14:textId="77777777" w:rsidR="004B0325" w:rsidRPr="00F73A4B" w:rsidRDefault="00864CAC" w:rsidP="004B0325">
      <w:pPr>
        <w:pStyle w:val="Kop3"/>
        <w:numPr>
          <w:ilvl w:val="0"/>
          <w:numId w:val="0"/>
        </w:numPr>
        <w:spacing w:before="0" w:line="240" w:lineRule="auto"/>
        <w:rPr>
          <w:rFonts w:ascii="LucidaSansEF" w:eastAsia="MS Mincho" w:hAnsi="LucidaSansEF"/>
          <w:b w:val="0"/>
          <w:i w:val="0"/>
        </w:rPr>
      </w:pPr>
      <w:bookmarkStart w:id="185" w:name="_Toc200544791"/>
      <w:r w:rsidRPr="00F73A4B">
        <w:rPr>
          <w:rFonts w:ascii="LucidaSansEF" w:eastAsia="MS Mincho" w:hAnsi="LucidaSansEF"/>
          <w:b w:val="0"/>
          <w:i w:val="0"/>
        </w:rPr>
        <w:t xml:space="preserve">Bijlage </w:t>
      </w:r>
      <w:r w:rsidR="004D6308" w:rsidRPr="00F73A4B">
        <w:rPr>
          <w:rFonts w:ascii="LucidaSansEF" w:eastAsia="MS Mincho" w:hAnsi="LucidaSansEF"/>
          <w:b w:val="0"/>
          <w:i w:val="0"/>
        </w:rPr>
        <w:t>3</w:t>
      </w:r>
      <w:r w:rsidR="006363D4" w:rsidRPr="00F73A4B">
        <w:rPr>
          <w:rFonts w:ascii="LucidaSansEF" w:eastAsia="MS Mincho" w:hAnsi="LucidaSansEF"/>
          <w:b w:val="0"/>
          <w:i w:val="0"/>
        </w:rPr>
        <w:tab/>
      </w:r>
      <w:r w:rsidR="000D6FA3" w:rsidRPr="00F73A4B">
        <w:rPr>
          <w:rFonts w:ascii="LucidaSansEF" w:eastAsia="MS Mincho" w:hAnsi="LucidaSansEF"/>
          <w:b w:val="0"/>
          <w:i w:val="0"/>
        </w:rPr>
        <w:t xml:space="preserve">Algemene </w:t>
      </w:r>
      <w:r w:rsidR="00735064" w:rsidRPr="00F73A4B">
        <w:rPr>
          <w:rFonts w:ascii="LucidaSansEF" w:eastAsia="MS Mincho" w:hAnsi="LucidaSansEF"/>
          <w:b w:val="0"/>
          <w:i w:val="0"/>
        </w:rPr>
        <w:t>I</w:t>
      </w:r>
      <w:r w:rsidR="000D6FA3" w:rsidRPr="00F73A4B">
        <w:rPr>
          <w:rFonts w:ascii="LucidaSansEF" w:eastAsia="MS Mincho" w:hAnsi="LucidaSansEF"/>
          <w:b w:val="0"/>
          <w:i w:val="0"/>
        </w:rPr>
        <w:t>nkoopvoorwaarden VU</w:t>
      </w:r>
      <w:bookmarkEnd w:id="185"/>
    </w:p>
    <w:p w14:paraId="7E2B3E28" w14:textId="1CAD4C5B" w:rsidR="004B0325" w:rsidRPr="00F73A4B" w:rsidRDefault="004B0325" w:rsidP="004B0325">
      <w:pPr>
        <w:pStyle w:val="Kop3"/>
        <w:numPr>
          <w:ilvl w:val="0"/>
          <w:numId w:val="0"/>
        </w:numPr>
        <w:spacing w:before="0" w:line="240" w:lineRule="auto"/>
        <w:rPr>
          <w:rFonts w:ascii="LucidaSansEF" w:eastAsia="MS Mincho" w:hAnsi="LucidaSansEF"/>
          <w:b w:val="0"/>
          <w:i w:val="0"/>
        </w:rPr>
      </w:pPr>
      <w:bookmarkStart w:id="186" w:name="_Toc200544792"/>
      <w:r w:rsidRPr="00F73A4B">
        <w:rPr>
          <w:rFonts w:ascii="LucidaSansEF" w:eastAsia="MS Mincho" w:hAnsi="LucidaSansEF"/>
          <w:b w:val="0"/>
          <w:i w:val="0"/>
        </w:rPr>
        <w:t xml:space="preserve">Bijlage </w:t>
      </w:r>
      <w:r w:rsidR="004D6308" w:rsidRPr="00F73A4B">
        <w:rPr>
          <w:rFonts w:ascii="LucidaSansEF" w:eastAsia="MS Mincho" w:hAnsi="LucidaSansEF"/>
          <w:b w:val="0"/>
          <w:i w:val="0"/>
        </w:rPr>
        <w:t>4</w:t>
      </w:r>
      <w:r w:rsidRPr="00F73A4B">
        <w:rPr>
          <w:rFonts w:ascii="LucidaSansEF" w:eastAsia="MS Mincho" w:hAnsi="LucidaSansEF"/>
          <w:b w:val="0"/>
          <w:i w:val="0"/>
        </w:rPr>
        <w:tab/>
      </w:r>
      <w:bookmarkEnd w:id="186"/>
      <w:r w:rsidR="00423E87">
        <w:rPr>
          <w:rFonts w:ascii="LucidaSansEF" w:eastAsia="MS Mincho" w:hAnsi="LucidaSansEF"/>
          <w:b w:val="0"/>
          <w:i w:val="0"/>
        </w:rPr>
        <w:t xml:space="preserve">Prijzenblad </w:t>
      </w:r>
      <w:r w:rsidR="00E849EC">
        <w:rPr>
          <w:rFonts w:ascii="LucidaSansEF" w:eastAsia="MS Mincho" w:hAnsi="LucidaSansEF"/>
          <w:b w:val="0"/>
          <w:i w:val="0"/>
        </w:rPr>
        <w:t>subsidie controle</w:t>
      </w:r>
    </w:p>
    <w:p w14:paraId="5BFC9165" w14:textId="7E3C6569" w:rsidR="00735064" w:rsidRDefault="00735064" w:rsidP="00735064">
      <w:pPr>
        <w:pStyle w:val="Kop3"/>
        <w:numPr>
          <w:ilvl w:val="0"/>
          <w:numId w:val="0"/>
        </w:numPr>
        <w:spacing w:before="0" w:line="240" w:lineRule="auto"/>
        <w:rPr>
          <w:rFonts w:ascii="LucidaSansEF" w:eastAsia="MS Mincho" w:hAnsi="LucidaSansEF"/>
          <w:b w:val="0"/>
          <w:i w:val="0"/>
        </w:rPr>
      </w:pPr>
      <w:bookmarkStart w:id="187" w:name="_Toc200544793"/>
      <w:r w:rsidRPr="00F73A4B">
        <w:rPr>
          <w:rFonts w:ascii="LucidaSansEF" w:eastAsia="MS Mincho" w:hAnsi="LucidaSansEF"/>
          <w:b w:val="0"/>
          <w:i w:val="0"/>
        </w:rPr>
        <w:t xml:space="preserve">Bijlage </w:t>
      </w:r>
      <w:r w:rsidR="004D6308" w:rsidRPr="00F73A4B">
        <w:rPr>
          <w:rFonts w:ascii="LucidaSansEF" w:eastAsia="MS Mincho" w:hAnsi="LucidaSansEF"/>
          <w:b w:val="0"/>
          <w:i w:val="0"/>
        </w:rPr>
        <w:t>5</w:t>
      </w:r>
      <w:r w:rsidRPr="00F73A4B">
        <w:rPr>
          <w:rFonts w:ascii="LucidaSansEF" w:eastAsia="MS Mincho" w:hAnsi="LucidaSansEF"/>
          <w:b w:val="0"/>
          <w:i w:val="0"/>
        </w:rPr>
        <w:tab/>
        <w:t>Prijzenblad</w:t>
      </w:r>
      <w:bookmarkEnd w:id="187"/>
      <w:r w:rsidR="00E849EC">
        <w:rPr>
          <w:rFonts w:ascii="LucidaSansEF" w:eastAsia="MS Mincho" w:hAnsi="LucidaSansEF"/>
          <w:b w:val="0"/>
          <w:i w:val="0"/>
        </w:rPr>
        <w:t xml:space="preserve"> jaarrekening controle</w:t>
      </w:r>
    </w:p>
    <w:p w14:paraId="5D423064" w14:textId="3D6F3216" w:rsidR="00CD64C2" w:rsidRPr="00E51CFB" w:rsidRDefault="00E51CFB" w:rsidP="00E51CFB">
      <w:pPr>
        <w:pStyle w:val="Kop3"/>
        <w:numPr>
          <w:ilvl w:val="0"/>
          <w:numId w:val="0"/>
        </w:numPr>
        <w:spacing w:before="0" w:line="240" w:lineRule="auto"/>
        <w:rPr>
          <w:rFonts w:ascii="LucidaSansEF" w:eastAsia="MS Mincho" w:hAnsi="LucidaSansEF"/>
          <w:b w:val="0"/>
          <w:i w:val="0"/>
        </w:rPr>
      </w:pPr>
      <w:r w:rsidRPr="00E51CFB">
        <w:rPr>
          <w:rFonts w:ascii="LucidaSansEF" w:eastAsia="MS Mincho" w:hAnsi="LucidaSansEF"/>
          <w:b w:val="0"/>
          <w:i w:val="0"/>
        </w:rPr>
        <w:t>Bijlage</w:t>
      </w:r>
      <w:r w:rsidR="00CD64C2" w:rsidRPr="00E51CFB">
        <w:rPr>
          <w:rFonts w:ascii="LucidaSansEF" w:eastAsia="MS Mincho" w:hAnsi="LucidaSansEF"/>
          <w:b w:val="0"/>
          <w:i w:val="0"/>
        </w:rPr>
        <w:t xml:space="preserve"> 6/9</w:t>
      </w:r>
      <w:r w:rsidR="00CD64C2" w:rsidRPr="00E51CFB">
        <w:rPr>
          <w:rFonts w:ascii="LucidaSansEF" w:eastAsia="MS Mincho" w:hAnsi="LucidaSansEF"/>
          <w:b w:val="0"/>
          <w:i w:val="0"/>
        </w:rPr>
        <w:tab/>
      </w:r>
      <w:proofErr w:type="spellStart"/>
      <w:r w:rsidRPr="00E51CFB">
        <w:rPr>
          <w:rFonts w:ascii="LucidaSansEF" w:eastAsia="MS Mincho" w:hAnsi="LucidaSansEF"/>
          <w:b w:val="0"/>
          <w:i w:val="0"/>
        </w:rPr>
        <w:t>PBC’s</w:t>
      </w:r>
      <w:proofErr w:type="spellEnd"/>
    </w:p>
    <w:p w14:paraId="0362BC1E" w14:textId="77777777" w:rsidR="004B0325" w:rsidRDefault="004B0325" w:rsidP="004B0325">
      <w:pPr>
        <w:rPr>
          <w:rFonts w:eastAsia="MS Mincho"/>
        </w:rPr>
      </w:pPr>
    </w:p>
    <w:p w14:paraId="5D679BEB" w14:textId="77777777" w:rsidR="00120CE5" w:rsidRDefault="00120CE5" w:rsidP="004E6C70">
      <w:pPr>
        <w:widowControl w:val="0"/>
        <w:autoSpaceDE w:val="0"/>
        <w:autoSpaceDN w:val="0"/>
        <w:adjustRightInd w:val="0"/>
        <w:spacing w:line="280" w:lineRule="atLeast"/>
        <w:rPr>
          <w:rFonts w:ascii="LucidaSansEF" w:hAnsi="LucidaSansEF" w:cs="Arial"/>
          <w:sz w:val="20"/>
          <w:szCs w:val="20"/>
        </w:rPr>
      </w:pPr>
    </w:p>
    <w:p w14:paraId="6AD56048" w14:textId="77777777" w:rsidR="00120CE5" w:rsidRDefault="00120CE5" w:rsidP="004E6C70">
      <w:pPr>
        <w:widowControl w:val="0"/>
        <w:autoSpaceDE w:val="0"/>
        <w:autoSpaceDN w:val="0"/>
        <w:adjustRightInd w:val="0"/>
        <w:spacing w:line="280" w:lineRule="atLeast"/>
        <w:rPr>
          <w:rFonts w:ascii="LucidaSansEF" w:hAnsi="LucidaSansEF" w:cs="Arial"/>
          <w:sz w:val="20"/>
          <w:szCs w:val="20"/>
        </w:rPr>
      </w:pPr>
    </w:p>
    <w:p w14:paraId="16DBA92A" w14:textId="77777777" w:rsidR="00120CE5" w:rsidRDefault="00120CE5" w:rsidP="004E6C70">
      <w:pPr>
        <w:widowControl w:val="0"/>
        <w:autoSpaceDE w:val="0"/>
        <w:autoSpaceDN w:val="0"/>
        <w:adjustRightInd w:val="0"/>
        <w:spacing w:line="280" w:lineRule="atLeast"/>
        <w:rPr>
          <w:rFonts w:ascii="LucidaSansEF" w:hAnsi="LucidaSansEF" w:cs="Arial"/>
          <w:sz w:val="20"/>
          <w:szCs w:val="20"/>
        </w:rPr>
      </w:pPr>
    </w:p>
    <w:p w14:paraId="03F55F3E" w14:textId="77777777" w:rsidR="00B33B55" w:rsidRDefault="00B33B55">
      <w:pPr>
        <w:widowControl w:val="0"/>
        <w:autoSpaceDE w:val="0"/>
        <w:autoSpaceDN w:val="0"/>
        <w:adjustRightInd w:val="0"/>
        <w:spacing w:line="280" w:lineRule="atLeast"/>
        <w:rPr>
          <w:rFonts w:ascii="Arial" w:hAnsi="Arial" w:cs="Arial"/>
          <w:sz w:val="20"/>
          <w:szCs w:val="20"/>
        </w:rPr>
      </w:pPr>
    </w:p>
    <w:p w14:paraId="77537CBA" w14:textId="77777777" w:rsidR="00B33B55" w:rsidRDefault="00B33B55" w:rsidP="00B33B55">
      <w:pPr>
        <w:rPr>
          <w:rFonts w:ascii="Plantin" w:hAnsi="Plantin"/>
          <w:sz w:val="22"/>
          <w:szCs w:val="22"/>
        </w:rPr>
      </w:pPr>
    </w:p>
    <w:p w14:paraId="58E4D60B" w14:textId="77777777" w:rsidR="00B33B55" w:rsidRDefault="00B33B55" w:rsidP="00B33B55"/>
    <w:p w14:paraId="5DF4422E" w14:textId="77777777" w:rsidR="00B33B55" w:rsidRDefault="00B33B55">
      <w:pPr>
        <w:widowControl w:val="0"/>
        <w:autoSpaceDE w:val="0"/>
        <w:autoSpaceDN w:val="0"/>
        <w:adjustRightInd w:val="0"/>
        <w:spacing w:line="280" w:lineRule="atLeast"/>
        <w:rPr>
          <w:rFonts w:ascii="Arial" w:hAnsi="Arial" w:cs="Arial"/>
          <w:sz w:val="20"/>
          <w:szCs w:val="20"/>
        </w:rPr>
      </w:pPr>
    </w:p>
    <w:sectPr w:rsidR="00B33B55" w:rsidSect="00437E37">
      <w:headerReference w:type="default" r:id="rId21"/>
      <w:footerReference w:type="even" r:id="rId22"/>
      <w:footerReference w:type="default" r:id="rId23"/>
      <w:pgSz w:w="12240" w:h="15840" w:code="1"/>
      <w:pgMar w:top="2552" w:right="1134" w:bottom="1418" w:left="1985" w:header="709" w:footer="709" w:gutter="0"/>
      <w:pgNumType w:start="1"/>
      <w:cols w:space="708"/>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FB27AB" w14:textId="77777777" w:rsidR="00E34D5B" w:rsidRDefault="00E34D5B">
      <w:r>
        <w:separator/>
      </w:r>
    </w:p>
  </w:endnote>
  <w:endnote w:type="continuationSeparator" w:id="0">
    <w:p w14:paraId="212F8244" w14:textId="77777777" w:rsidR="00E34D5B" w:rsidRDefault="00E34D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embedRegular r:id="rId1" w:subsetted="1" w:fontKey="{BBFBE416-B963-4186-BBBA-281517E8CEAF}"/>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embedRegular r:id="rId2" w:fontKey="{766BE6B3-16EB-4899-9D4B-EADF984D878A}"/>
    <w:embedBold r:id="rId3" w:fontKey="{7E181D11-3A5A-4234-AFEB-6CE1EB33B5CA}"/>
    <w:embedBoldItalic r:id="rId4" w:fontKey="{3D0990C3-52A9-4D97-996B-EC56822AF1FC}"/>
  </w:font>
  <w:font w:name="Calibri">
    <w:panose1 w:val="020F0502020204030204"/>
    <w:charset w:val="00"/>
    <w:family w:val="swiss"/>
    <w:pitch w:val="variable"/>
    <w:sig w:usb0="E4002EFF" w:usb1="C200247B" w:usb2="00000009" w:usb3="00000000" w:csb0="000001FF" w:csb1="00000000"/>
  </w:font>
  <w:font w:name="LucidaSansEF">
    <w:altName w:val="Times New Roman"/>
    <w:charset w:val="00"/>
    <w:family w:val="auto"/>
    <w:pitch w:val="variable"/>
    <w:sig w:usb0="00000001" w:usb1="00000000" w:usb2="00000000" w:usb3="00000000" w:csb0="00000009" w:csb1="00000000"/>
    <w:embedRegular r:id="rId5" w:fontKey="{5E00D4BA-DE6C-43BA-81EE-8799251DCB67}"/>
    <w:embedBold r:id="rId6" w:fontKey="{A8A8F112-9818-4E5F-B7E0-7D0E23354108}"/>
    <w:embedItalic r:id="rId7" w:fontKey="{881B06E8-6959-4217-A503-E43472BECAB7}"/>
    <w:embedBoldItalic r:id="rId8" w:fontKey="{537BCDDB-BBA6-4E7B-B407-0CEF6F15940C}"/>
  </w:font>
  <w:font w:name="Tahoma">
    <w:panose1 w:val="020B0604030504040204"/>
    <w:charset w:val="00"/>
    <w:family w:val="swiss"/>
    <w:pitch w:val="variable"/>
    <w:sig w:usb0="E1002EFF" w:usb1="C000605B" w:usb2="00000029" w:usb3="00000000" w:csb0="000101FF" w:csb1="00000000"/>
  </w:font>
  <w:font w:name="Maiandra GD">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Verdana,Bold">
    <w:altName w:val="MS Mincho"/>
    <w:panose1 w:val="00000000000000000000"/>
    <w:charset w:val="80"/>
    <w:family w:val="auto"/>
    <w:notTrueType/>
    <w:pitch w:val="default"/>
    <w:sig w:usb0="00000000" w:usb1="08070000" w:usb2="00000010" w:usb3="00000000" w:csb0="00020000" w:csb1="00000000"/>
  </w:font>
  <w:font w:name="Lucida Sans">
    <w:charset w:val="00"/>
    <w:family w:val="swiss"/>
    <w:pitch w:val="variable"/>
    <w:sig w:usb0="00000003" w:usb1="00000000" w:usb2="00000000" w:usb3="00000000" w:csb0="00000001" w:csb1="00000000"/>
  </w:font>
  <w:font w:name="Plantin">
    <w:altName w:val="Times New Roman"/>
    <w:charset w:val="00"/>
    <w:family w:val="auto"/>
    <w:pitch w:val="variable"/>
    <w:sig w:usb0="80000027"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DF1A4" w14:textId="77777777" w:rsidR="00024FA2" w:rsidRDefault="00024FA2" w:rsidP="005232F0">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55ABD327" w14:textId="77777777" w:rsidR="00024FA2" w:rsidRDefault="00024FA2" w:rsidP="005232F0">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16B2E" w14:textId="77777777" w:rsidR="00024FA2" w:rsidRPr="00B77DDA" w:rsidRDefault="00024FA2" w:rsidP="005232F0">
    <w:pPr>
      <w:pStyle w:val="Voettekst"/>
      <w:framePr w:wrap="around" w:vAnchor="text" w:hAnchor="margin" w:xAlign="right" w:y="1"/>
      <w:rPr>
        <w:rStyle w:val="Paginanummer"/>
        <w:rFonts w:ascii="LucidaSansEF" w:hAnsi="LucidaSansEF"/>
        <w:sz w:val="20"/>
        <w:szCs w:val="20"/>
      </w:rPr>
    </w:pPr>
    <w:r w:rsidRPr="00B77DDA">
      <w:rPr>
        <w:rStyle w:val="Paginanummer"/>
        <w:rFonts w:ascii="LucidaSansEF" w:hAnsi="LucidaSansEF"/>
        <w:sz w:val="20"/>
        <w:szCs w:val="20"/>
      </w:rPr>
      <w:fldChar w:fldCharType="begin"/>
    </w:r>
    <w:r w:rsidRPr="00B77DDA">
      <w:rPr>
        <w:rStyle w:val="Paginanummer"/>
        <w:rFonts w:ascii="LucidaSansEF" w:hAnsi="LucidaSansEF"/>
        <w:sz w:val="20"/>
        <w:szCs w:val="20"/>
      </w:rPr>
      <w:instrText xml:space="preserve">PAGE  </w:instrText>
    </w:r>
    <w:r w:rsidRPr="00B77DDA">
      <w:rPr>
        <w:rStyle w:val="Paginanummer"/>
        <w:rFonts w:ascii="LucidaSansEF" w:hAnsi="LucidaSansEF"/>
        <w:sz w:val="20"/>
        <w:szCs w:val="20"/>
      </w:rPr>
      <w:fldChar w:fldCharType="separate"/>
    </w:r>
    <w:r w:rsidR="008C7964">
      <w:rPr>
        <w:rStyle w:val="Paginanummer"/>
        <w:rFonts w:ascii="LucidaSansEF" w:hAnsi="LucidaSansEF"/>
        <w:noProof/>
        <w:sz w:val="20"/>
        <w:szCs w:val="20"/>
      </w:rPr>
      <w:t>4</w:t>
    </w:r>
    <w:r w:rsidRPr="00B77DDA">
      <w:rPr>
        <w:rStyle w:val="Paginanummer"/>
        <w:rFonts w:ascii="LucidaSansEF" w:hAnsi="LucidaSansEF"/>
        <w:sz w:val="20"/>
        <w:szCs w:val="20"/>
      </w:rPr>
      <w:fldChar w:fldCharType="end"/>
    </w:r>
  </w:p>
  <w:p w14:paraId="08298D72" w14:textId="77777777" w:rsidR="00024FA2" w:rsidRDefault="00024FA2" w:rsidP="005232F0">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5EBC41" w14:textId="77777777" w:rsidR="00E34D5B" w:rsidRDefault="00E34D5B">
      <w:r>
        <w:separator/>
      </w:r>
    </w:p>
  </w:footnote>
  <w:footnote w:type="continuationSeparator" w:id="0">
    <w:p w14:paraId="312C454F" w14:textId="77777777" w:rsidR="00E34D5B" w:rsidRDefault="00E34D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223F9" w14:textId="210A5525" w:rsidR="00024FA2" w:rsidRPr="00F5279D" w:rsidRDefault="00024FA2" w:rsidP="008703D6">
    <w:pPr>
      <w:pStyle w:val="Koptekst"/>
      <w:rPr>
        <w:rFonts w:ascii="LucidaSansEF" w:hAnsi="LucidaSansEF" w:cs="Arial"/>
        <w:sz w:val="20"/>
        <w:szCs w:val="18"/>
      </w:rPr>
    </w:pPr>
    <w:r w:rsidRPr="00F5279D">
      <w:rPr>
        <w:rFonts w:ascii="LucidaSansEF" w:hAnsi="LucidaSansEF" w:cs="Arial"/>
        <w:sz w:val="20"/>
        <w:szCs w:val="18"/>
      </w:rPr>
      <w:t>Offerteaanvraag Europese Openbare Aanbesteding  ‘Accountantsdiensten 20</w:t>
    </w:r>
    <w:r w:rsidR="006913A0">
      <w:rPr>
        <w:rFonts w:ascii="LucidaSansEF" w:hAnsi="LucidaSansEF" w:cs="Arial"/>
        <w:sz w:val="20"/>
        <w:szCs w:val="18"/>
      </w:rPr>
      <w:t>25</w:t>
    </w:r>
    <w:r w:rsidRPr="00F5279D">
      <w:rPr>
        <w:rFonts w:ascii="LucidaSansEF" w:hAnsi="LucidaSansEF" w:cs="Arial"/>
        <w:sz w:val="20"/>
        <w:szCs w:val="18"/>
      </w:rPr>
      <w:t xml:space="preserve">’ </w:t>
    </w:r>
  </w:p>
  <w:p w14:paraId="09FADBC1" w14:textId="77777777" w:rsidR="00024FA2" w:rsidRDefault="00024FA2" w:rsidP="00E1610D">
    <w:pPr>
      <w:pStyle w:val="Koptekst"/>
      <w:tabs>
        <w:tab w:val="clear" w:pos="4536"/>
        <w:tab w:val="clear" w:pos="9072"/>
        <w:tab w:val="left" w:pos="520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E3665BC2"/>
    <w:lvl w:ilvl="0">
      <w:start w:val="1"/>
      <w:numFmt w:val="decimal"/>
      <w:pStyle w:val="Lijstnummering4"/>
      <w:lvlText w:val="%1."/>
      <w:lvlJc w:val="left"/>
      <w:pPr>
        <w:tabs>
          <w:tab w:val="num" w:pos="1209"/>
        </w:tabs>
        <w:ind w:left="1209" w:hanging="360"/>
      </w:pPr>
    </w:lvl>
  </w:abstractNum>
  <w:abstractNum w:abstractNumId="1" w15:restartNumberingAfterBreak="0">
    <w:nsid w:val="FFFFFF7E"/>
    <w:multiLevelType w:val="singleLevel"/>
    <w:tmpl w:val="4E1CD982"/>
    <w:lvl w:ilvl="0">
      <w:start w:val="1"/>
      <w:numFmt w:val="decimal"/>
      <w:pStyle w:val="Lijstnummering3"/>
      <w:lvlText w:val="%1."/>
      <w:lvlJc w:val="left"/>
      <w:pPr>
        <w:tabs>
          <w:tab w:val="num" w:pos="926"/>
        </w:tabs>
        <w:ind w:left="926" w:hanging="360"/>
      </w:pPr>
    </w:lvl>
  </w:abstractNum>
  <w:abstractNum w:abstractNumId="2" w15:restartNumberingAfterBreak="0">
    <w:nsid w:val="05D55E10"/>
    <w:multiLevelType w:val="hybridMultilevel"/>
    <w:tmpl w:val="90A0C2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255D9E"/>
    <w:multiLevelType w:val="hybridMultilevel"/>
    <w:tmpl w:val="8C10C0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E533418"/>
    <w:multiLevelType w:val="multilevel"/>
    <w:tmpl w:val="10C6C1E4"/>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795"/>
        </w:tabs>
        <w:ind w:left="795" w:hanging="795"/>
      </w:pPr>
      <w:rPr>
        <w:rFonts w:hint="default"/>
        <w:color w:val="auto"/>
      </w:rPr>
    </w:lvl>
    <w:lvl w:ilvl="2">
      <w:start w:val="1"/>
      <w:numFmt w:val="decimal"/>
      <w:isLgl/>
      <w:lvlText w:val="%1.%2.%3"/>
      <w:lvlJc w:val="left"/>
      <w:pPr>
        <w:tabs>
          <w:tab w:val="num" w:pos="795"/>
        </w:tabs>
        <w:ind w:left="795" w:hanging="795"/>
      </w:pPr>
      <w:rPr>
        <w:rFonts w:hint="default"/>
      </w:rPr>
    </w:lvl>
    <w:lvl w:ilvl="3">
      <w:start w:val="1"/>
      <w:numFmt w:val="decimal"/>
      <w:isLgl/>
      <w:lvlText w:val="%1.%2.%3.%4"/>
      <w:lvlJc w:val="left"/>
      <w:pPr>
        <w:tabs>
          <w:tab w:val="num" w:pos="795"/>
        </w:tabs>
        <w:ind w:left="795" w:hanging="79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 w15:restartNumberingAfterBreak="0">
    <w:nsid w:val="11AC1473"/>
    <w:multiLevelType w:val="multilevel"/>
    <w:tmpl w:val="5492D31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079"/>
        </w:tabs>
        <w:ind w:left="1079" w:hanging="795"/>
      </w:pPr>
      <w:rPr>
        <w:rFonts w:hint="default"/>
        <w:b/>
        <w:color w:val="auto"/>
      </w:rPr>
    </w:lvl>
    <w:lvl w:ilvl="2">
      <w:start w:val="1"/>
      <w:numFmt w:val="decimal"/>
      <w:isLgl/>
      <w:lvlText w:val="%1.%2.%3"/>
      <w:lvlJc w:val="left"/>
      <w:pPr>
        <w:tabs>
          <w:tab w:val="num" w:pos="795"/>
        </w:tabs>
        <w:ind w:left="795" w:hanging="795"/>
      </w:pPr>
      <w:rPr>
        <w:rFonts w:hint="default"/>
      </w:rPr>
    </w:lvl>
    <w:lvl w:ilvl="3">
      <w:start w:val="1"/>
      <w:numFmt w:val="decimal"/>
      <w:isLgl/>
      <w:lvlText w:val="%1.%2.%3.%4"/>
      <w:lvlJc w:val="left"/>
      <w:pPr>
        <w:tabs>
          <w:tab w:val="num" w:pos="795"/>
        </w:tabs>
        <w:ind w:left="795" w:hanging="79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 w15:restartNumberingAfterBreak="0">
    <w:nsid w:val="16031341"/>
    <w:multiLevelType w:val="hybridMultilevel"/>
    <w:tmpl w:val="97D437DE"/>
    <w:lvl w:ilvl="0" w:tplc="0413000F">
      <w:start w:val="1"/>
      <w:numFmt w:val="decimal"/>
      <w:lvlText w:val="%1."/>
      <w:lvlJc w:val="left"/>
      <w:pPr>
        <w:tabs>
          <w:tab w:val="num" w:pos="360"/>
        </w:tabs>
        <w:ind w:left="360" w:hanging="360"/>
      </w:pPr>
      <w:rPr>
        <w:rFont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8912910"/>
    <w:multiLevelType w:val="hybridMultilevel"/>
    <w:tmpl w:val="28F83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366B22"/>
    <w:multiLevelType w:val="hybridMultilevel"/>
    <w:tmpl w:val="A71EAC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A54273"/>
    <w:multiLevelType w:val="multilevel"/>
    <w:tmpl w:val="F3A21522"/>
    <w:lvl w:ilvl="0">
      <w:start w:val="1"/>
      <w:numFmt w:val="bullet"/>
      <w:lvlText w:val=""/>
      <w:lvlJc w:val="left"/>
      <w:pPr>
        <w:tabs>
          <w:tab w:val="num" w:pos="360"/>
        </w:tabs>
        <w:ind w:left="360" w:hanging="360"/>
      </w:pPr>
      <w:rPr>
        <w:rFonts w:ascii="Symbol" w:hAnsi="Symbol" w:hint="default"/>
      </w:rPr>
    </w:lvl>
    <w:lvl w:ilvl="1">
      <w:start w:val="1"/>
      <w:numFmt w:val="decimal"/>
      <w:isLgl/>
      <w:lvlText w:val="%1.%2"/>
      <w:lvlJc w:val="left"/>
      <w:pPr>
        <w:tabs>
          <w:tab w:val="num" w:pos="795"/>
        </w:tabs>
        <w:ind w:left="795" w:hanging="795"/>
      </w:pPr>
      <w:rPr>
        <w:rFonts w:hint="default"/>
      </w:rPr>
    </w:lvl>
    <w:lvl w:ilvl="2">
      <w:start w:val="1"/>
      <w:numFmt w:val="decimal"/>
      <w:isLgl/>
      <w:lvlText w:val="%1.%2.%3"/>
      <w:lvlJc w:val="left"/>
      <w:pPr>
        <w:tabs>
          <w:tab w:val="num" w:pos="795"/>
        </w:tabs>
        <w:ind w:left="795" w:hanging="795"/>
      </w:pPr>
      <w:rPr>
        <w:rFonts w:hint="default"/>
      </w:rPr>
    </w:lvl>
    <w:lvl w:ilvl="3">
      <w:start w:val="1"/>
      <w:numFmt w:val="decimal"/>
      <w:isLgl/>
      <w:lvlText w:val="%1.%2.%3.%4"/>
      <w:lvlJc w:val="left"/>
      <w:pPr>
        <w:tabs>
          <w:tab w:val="num" w:pos="795"/>
        </w:tabs>
        <w:ind w:left="795" w:hanging="79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0" w15:restartNumberingAfterBreak="0">
    <w:nsid w:val="1FA948F3"/>
    <w:multiLevelType w:val="multilevel"/>
    <w:tmpl w:val="32D6C998"/>
    <w:lvl w:ilvl="0">
      <w:start w:val="2"/>
      <w:numFmt w:val="none"/>
      <w:lvlText w:val="2."/>
      <w:lvlJc w:val="left"/>
      <w:pPr>
        <w:tabs>
          <w:tab w:val="num" w:pos="520"/>
        </w:tabs>
        <w:ind w:left="747" w:hanging="227"/>
      </w:pPr>
      <w:rPr>
        <w:rFonts w:hint="default"/>
      </w:rPr>
    </w:lvl>
    <w:lvl w:ilvl="1">
      <w:start w:val="17"/>
      <w:numFmt w:val="decimal"/>
      <w:lvlText w:val="%12.%2."/>
      <w:lvlJc w:val="left"/>
      <w:pPr>
        <w:tabs>
          <w:tab w:val="num" w:pos="1096"/>
        </w:tabs>
        <w:ind w:left="1096" w:hanging="576"/>
      </w:pPr>
      <w:rPr>
        <w:rFonts w:hint="default"/>
      </w:rPr>
    </w:lvl>
    <w:lvl w:ilvl="2">
      <w:start w:val="1"/>
      <w:numFmt w:val="none"/>
      <w:pStyle w:val="Opmaakprofiel3"/>
      <w:lvlText w:val="2.2.1"/>
      <w:lvlJc w:val="left"/>
      <w:pPr>
        <w:tabs>
          <w:tab w:val="num" w:pos="1240"/>
        </w:tabs>
        <w:ind w:left="1240" w:hanging="720"/>
      </w:pPr>
      <w:rPr>
        <w:rFonts w:hint="default"/>
      </w:rPr>
    </w:lvl>
    <w:lvl w:ilvl="3">
      <w:start w:val="1"/>
      <w:numFmt w:val="decimal"/>
      <w:lvlText w:val="%1.%2.%3.%4."/>
      <w:lvlJc w:val="left"/>
      <w:pPr>
        <w:tabs>
          <w:tab w:val="num" w:pos="1384"/>
        </w:tabs>
        <w:ind w:left="1384" w:hanging="864"/>
      </w:pPr>
      <w:rPr>
        <w:rFonts w:hint="default"/>
      </w:rPr>
    </w:lvl>
    <w:lvl w:ilvl="4">
      <w:start w:val="1"/>
      <w:numFmt w:val="decimal"/>
      <w:lvlText w:val="%1.%2.%3.%4.%5"/>
      <w:lvlJc w:val="left"/>
      <w:pPr>
        <w:tabs>
          <w:tab w:val="num" w:pos="1528"/>
        </w:tabs>
        <w:ind w:left="1528" w:hanging="1008"/>
      </w:pPr>
      <w:rPr>
        <w:rFonts w:hint="default"/>
      </w:rPr>
    </w:lvl>
    <w:lvl w:ilvl="5">
      <w:start w:val="1"/>
      <w:numFmt w:val="decimal"/>
      <w:lvlText w:val="%1.%2.%3.%4.%5.%6"/>
      <w:lvlJc w:val="left"/>
      <w:pPr>
        <w:tabs>
          <w:tab w:val="num" w:pos="1672"/>
        </w:tabs>
        <w:ind w:left="1672" w:hanging="1152"/>
      </w:pPr>
      <w:rPr>
        <w:rFonts w:hint="default"/>
      </w:rPr>
    </w:lvl>
    <w:lvl w:ilvl="6">
      <w:start w:val="1"/>
      <w:numFmt w:val="decimal"/>
      <w:lvlText w:val="%1.%2.%3.%4.%5.%6.%7"/>
      <w:lvlJc w:val="left"/>
      <w:pPr>
        <w:tabs>
          <w:tab w:val="num" w:pos="1816"/>
        </w:tabs>
        <w:ind w:left="1816" w:hanging="1296"/>
      </w:pPr>
      <w:rPr>
        <w:rFonts w:hint="default"/>
      </w:rPr>
    </w:lvl>
    <w:lvl w:ilvl="7">
      <w:start w:val="1"/>
      <w:numFmt w:val="decimal"/>
      <w:lvlText w:val="%1.%2.%3.%4.%5.%6.%7.%8"/>
      <w:lvlJc w:val="left"/>
      <w:pPr>
        <w:tabs>
          <w:tab w:val="num" w:pos="1960"/>
        </w:tabs>
        <w:ind w:left="1960" w:hanging="1440"/>
      </w:pPr>
      <w:rPr>
        <w:rFonts w:hint="default"/>
      </w:rPr>
    </w:lvl>
    <w:lvl w:ilvl="8">
      <w:start w:val="1"/>
      <w:numFmt w:val="decimal"/>
      <w:lvlText w:val="%1.%2.%3.%4.%5.%6.%7.%8.%9"/>
      <w:lvlJc w:val="left"/>
      <w:pPr>
        <w:tabs>
          <w:tab w:val="num" w:pos="2104"/>
        </w:tabs>
        <w:ind w:left="2104" w:hanging="1584"/>
      </w:pPr>
      <w:rPr>
        <w:rFonts w:hint="default"/>
      </w:rPr>
    </w:lvl>
  </w:abstractNum>
  <w:abstractNum w:abstractNumId="11" w15:restartNumberingAfterBreak="0">
    <w:nsid w:val="25F43219"/>
    <w:multiLevelType w:val="hybridMultilevel"/>
    <w:tmpl w:val="72EC54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64612A9"/>
    <w:multiLevelType w:val="multilevel"/>
    <w:tmpl w:val="432418F6"/>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28BC5DAB"/>
    <w:multiLevelType w:val="hybridMultilevel"/>
    <w:tmpl w:val="83D2A250"/>
    <w:lvl w:ilvl="0" w:tplc="0409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9A602B2"/>
    <w:multiLevelType w:val="hybridMultilevel"/>
    <w:tmpl w:val="11C0710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A7686D"/>
    <w:multiLevelType w:val="multilevel"/>
    <w:tmpl w:val="D0E2FC52"/>
    <w:lvl w:ilvl="0">
      <w:start w:val="3"/>
      <w:numFmt w:val="decimal"/>
      <w:pStyle w:val="Kop2"/>
      <w:lvlText w:val="%1."/>
      <w:lvlJc w:val="left"/>
      <w:pPr>
        <w:tabs>
          <w:tab w:val="num" w:pos="644"/>
        </w:tabs>
        <w:ind w:left="644" w:hanging="360"/>
      </w:pPr>
      <w:rPr>
        <w:rFonts w:hint="default"/>
      </w:rPr>
    </w:lvl>
    <w:lvl w:ilvl="1">
      <w:start w:val="1"/>
      <w:numFmt w:val="decimal"/>
      <w:pStyle w:val="Opmaakprofiel4"/>
      <w:lvlText w:val="%1.%2."/>
      <w:lvlJc w:val="left"/>
      <w:pPr>
        <w:tabs>
          <w:tab w:val="num" w:pos="1418"/>
        </w:tabs>
        <w:ind w:left="1418" w:hanging="850"/>
      </w:pPr>
      <w:rPr>
        <w:rFonts w:hint="default"/>
        <w:b/>
        <w:i w:val="0"/>
      </w:rPr>
    </w:lvl>
    <w:lvl w:ilvl="2">
      <w:start w:val="1"/>
      <w:numFmt w:val="decimal"/>
      <w:lvlText w:val="%1.%2.%3."/>
      <w:lvlJc w:val="left"/>
      <w:pPr>
        <w:tabs>
          <w:tab w:val="num" w:pos="1508"/>
        </w:tabs>
        <w:ind w:left="1508" w:hanging="504"/>
      </w:pPr>
      <w:rPr>
        <w:rFonts w:hint="default"/>
      </w:rPr>
    </w:lvl>
    <w:lvl w:ilvl="3">
      <w:start w:val="1"/>
      <w:numFmt w:val="decimal"/>
      <w:lvlText w:val="%1.%2.%3.%4."/>
      <w:lvlJc w:val="left"/>
      <w:pPr>
        <w:tabs>
          <w:tab w:val="num" w:pos="2084"/>
        </w:tabs>
        <w:ind w:left="2012" w:hanging="648"/>
      </w:pPr>
      <w:rPr>
        <w:rFonts w:hint="default"/>
      </w:rPr>
    </w:lvl>
    <w:lvl w:ilvl="4">
      <w:start w:val="1"/>
      <w:numFmt w:val="decimal"/>
      <w:lvlText w:val="%1.%2.%3.%4.%5."/>
      <w:lvlJc w:val="left"/>
      <w:pPr>
        <w:tabs>
          <w:tab w:val="num" w:pos="2804"/>
        </w:tabs>
        <w:ind w:left="2516" w:hanging="792"/>
      </w:pPr>
      <w:rPr>
        <w:rFonts w:hint="default"/>
      </w:rPr>
    </w:lvl>
    <w:lvl w:ilvl="5">
      <w:start w:val="1"/>
      <w:numFmt w:val="decimal"/>
      <w:lvlText w:val="%1.%2.%3.%4.%5.%6."/>
      <w:lvlJc w:val="left"/>
      <w:pPr>
        <w:tabs>
          <w:tab w:val="num" w:pos="3164"/>
        </w:tabs>
        <w:ind w:left="3020" w:hanging="936"/>
      </w:pPr>
      <w:rPr>
        <w:rFonts w:hint="default"/>
      </w:rPr>
    </w:lvl>
    <w:lvl w:ilvl="6">
      <w:start w:val="1"/>
      <w:numFmt w:val="decimal"/>
      <w:lvlText w:val="%1.%2.%3.%4.%5.%6.%7."/>
      <w:lvlJc w:val="left"/>
      <w:pPr>
        <w:tabs>
          <w:tab w:val="num" w:pos="3884"/>
        </w:tabs>
        <w:ind w:left="3524" w:hanging="1080"/>
      </w:pPr>
      <w:rPr>
        <w:rFonts w:hint="default"/>
      </w:rPr>
    </w:lvl>
    <w:lvl w:ilvl="7">
      <w:start w:val="1"/>
      <w:numFmt w:val="decimal"/>
      <w:lvlText w:val="%1.%2.%3.%4.%5.%6.%7.%8."/>
      <w:lvlJc w:val="left"/>
      <w:pPr>
        <w:tabs>
          <w:tab w:val="num" w:pos="4244"/>
        </w:tabs>
        <w:ind w:left="4028" w:hanging="1224"/>
      </w:pPr>
      <w:rPr>
        <w:rFonts w:hint="default"/>
      </w:rPr>
    </w:lvl>
    <w:lvl w:ilvl="8">
      <w:start w:val="1"/>
      <w:numFmt w:val="decimal"/>
      <w:lvlText w:val="%1.%2.%3.%4.%5.%6.%7.%8.%9."/>
      <w:lvlJc w:val="left"/>
      <w:pPr>
        <w:tabs>
          <w:tab w:val="num" w:pos="4964"/>
        </w:tabs>
        <w:ind w:left="4604" w:hanging="1440"/>
      </w:pPr>
      <w:rPr>
        <w:rFonts w:hint="default"/>
      </w:rPr>
    </w:lvl>
  </w:abstractNum>
  <w:abstractNum w:abstractNumId="16" w15:restartNumberingAfterBreak="0">
    <w:nsid w:val="2DCC22DD"/>
    <w:multiLevelType w:val="hybridMultilevel"/>
    <w:tmpl w:val="B3EE5D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0E33041"/>
    <w:multiLevelType w:val="hybridMultilevel"/>
    <w:tmpl w:val="1B6C70DE"/>
    <w:lvl w:ilvl="0" w:tplc="04CA1D8A">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4E454C3"/>
    <w:multiLevelType w:val="hybridMultilevel"/>
    <w:tmpl w:val="A1E2F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CA83C41"/>
    <w:multiLevelType w:val="multilevel"/>
    <w:tmpl w:val="51D843F8"/>
    <w:lvl w:ilvl="0">
      <w:start w:val="3"/>
      <w:numFmt w:val="decimal"/>
      <w:lvlText w:val="%1"/>
      <w:lvlJc w:val="left"/>
      <w:pPr>
        <w:tabs>
          <w:tab w:val="num" w:pos="1425"/>
        </w:tabs>
        <w:ind w:left="1425" w:hanging="1425"/>
      </w:pPr>
      <w:rPr>
        <w:rFonts w:hint="default"/>
      </w:rPr>
    </w:lvl>
    <w:lvl w:ilvl="1">
      <w:start w:val="1"/>
      <w:numFmt w:val="decimal"/>
      <w:pStyle w:val="Opmaakprofiel1"/>
      <w:lvlText w:val="%1.%2"/>
      <w:lvlJc w:val="left"/>
      <w:pPr>
        <w:tabs>
          <w:tab w:val="num" w:pos="1425"/>
        </w:tabs>
        <w:ind w:left="1425" w:hanging="1425"/>
      </w:pPr>
      <w:rPr>
        <w:rFonts w:hint="default"/>
      </w:rPr>
    </w:lvl>
    <w:lvl w:ilvl="2">
      <w:start w:val="1"/>
      <w:numFmt w:val="decimal"/>
      <w:lvlText w:val="%1.%2.%3"/>
      <w:lvlJc w:val="left"/>
      <w:pPr>
        <w:tabs>
          <w:tab w:val="num" w:pos="1425"/>
        </w:tabs>
        <w:ind w:left="1425" w:hanging="1425"/>
      </w:pPr>
      <w:rPr>
        <w:rFonts w:hint="default"/>
      </w:rPr>
    </w:lvl>
    <w:lvl w:ilvl="3">
      <w:start w:val="1"/>
      <w:numFmt w:val="decimal"/>
      <w:lvlText w:val="%1.%2.%3.%4"/>
      <w:lvlJc w:val="left"/>
      <w:pPr>
        <w:tabs>
          <w:tab w:val="num" w:pos="1425"/>
        </w:tabs>
        <w:ind w:left="1425" w:hanging="1425"/>
      </w:pPr>
      <w:rPr>
        <w:rFonts w:hint="default"/>
      </w:rPr>
    </w:lvl>
    <w:lvl w:ilvl="4">
      <w:start w:val="1"/>
      <w:numFmt w:val="decimal"/>
      <w:lvlText w:val="%1.%2.%3.%4.%5"/>
      <w:lvlJc w:val="left"/>
      <w:pPr>
        <w:tabs>
          <w:tab w:val="num" w:pos="1425"/>
        </w:tabs>
        <w:ind w:left="1425" w:hanging="1425"/>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425161DC"/>
    <w:multiLevelType w:val="hybridMultilevel"/>
    <w:tmpl w:val="0A2205E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26D0000"/>
    <w:multiLevelType w:val="hybridMultilevel"/>
    <w:tmpl w:val="61880B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3123B0A"/>
    <w:multiLevelType w:val="hybridMultilevel"/>
    <w:tmpl w:val="550AB0D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5DC498B"/>
    <w:multiLevelType w:val="hybridMultilevel"/>
    <w:tmpl w:val="1CD8D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FC0D4A"/>
    <w:multiLevelType w:val="hybridMultilevel"/>
    <w:tmpl w:val="3D88D394"/>
    <w:lvl w:ilvl="0" w:tplc="1018D406">
      <w:start w:val="1"/>
      <w:numFmt w:val="upperRoman"/>
      <w:pStyle w:val="Kop1"/>
      <w:lvlText w:val="%1."/>
      <w:lvlJc w:val="left"/>
      <w:pPr>
        <w:tabs>
          <w:tab w:val="num" w:pos="397"/>
        </w:tabs>
        <w:ind w:left="397" w:hanging="397"/>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25" w15:restartNumberingAfterBreak="0">
    <w:nsid w:val="53E247E0"/>
    <w:multiLevelType w:val="multilevel"/>
    <w:tmpl w:val="F7F66416"/>
    <w:lvl w:ilvl="0">
      <w:start w:val="2"/>
      <w:numFmt w:val="decimal"/>
      <w:pStyle w:val="OpmaakprofielKop112pt"/>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57174FB5"/>
    <w:multiLevelType w:val="hybridMultilevel"/>
    <w:tmpl w:val="A74E00B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B215394"/>
    <w:multiLevelType w:val="hybridMultilevel"/>
    <w:tmpl w:val="12A6D1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E7A3724"/>
    <w:multiLevelType w:val="hybridMultilevel"/>
    <w:tmpl w:val="2618DA28"/>
    <w:lvl w:ilvl="0" w:tplc="04090003">
      <w:start w:val="1"/>
      <w:numFmt w:val="bullet"/>
      <w:lvlText w:val="o"/>
      <w:lvlJc w:val="left"/>
      <w:pPr>
        <w:ind w:left="1429" w:hanging="360"/>
      </w:pPr>
      <w:rPr>
        <w:rFonts w:ascii="Courier New" w:hAnsi="Courier New" w:cs="Courier New"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9" w15:restartNumberingAfterBreak="0">
    <w:nsid w:val="63EC1E09"/>
    <w:multiLevelType w:val="singleLevel"/>
    <w:tmpl w:val="735E58AA"/>
    <w:lvl w:ilvl="0">
      <w:start w:val="1"/>
      <w:numFmt w:val="decimal"/>
      <w:pStyle w:val="Lijstopsomteken"/>
      <w:lvlText w:val="%1."/>
      <w:lvlJc w:val="left"/>
      <w:pPr>
        <w:tabs>
          <w:tab w:val="num" w:pos="360"/>
        </w:tabs>
        <w:ind w:left="360" w:hanging="360"/>
      </w:pPr>
    </w:lvl>
  </w:abstractNum>
  <w:abstractNum w:abstractNumId="30" w15:restartNumberingAfterBreak="0">
    <w:nsid w:val="6C985C69"/>
    <w:multiLevelType w:val="hybridMultilevel"/>
    <w:tmpl w:val="DCEA9F1E"/>
    <w:lvl w:ilvl="0" w:tplc="04090003">
      <w:start w:val="1"/>
      <w:numFmt w:val="bullet"/>
      <w:lvlText w:val="o"/>
      <w:lvlJc w:val="left"/>
      <w:pPr>
        <w:tabs>
          <w:tab w:val="num" w:pos="1069"/>
        </w:tabs>
        <w:ind w:left="1069" w:hanging="360"/>
      </w:pPr>
      <w:rPr>
        <w:rFonts w:ascii="Courier New" w:hAnsi="Courier New" w:cs="Courier New" w:hint="default"/>
      </w:rPr>
    </w:lvl>
    <w:lvl w:ilvl="1" w:tplc="04130003" w:tentative="1">
      <w:start w:val="1"/>
      <w:numFmt w:val="bullet"/>
      <w:lvlText w:val="o"/>
      <w:lvlJc w:val="left"/>
      <w:pPr>
        <w:tabs>
          <w:tab w:val="num" w:pos="1789"/>
        </w:tabs>
        <w:ind w:left="1789" w:hanging="360"/>
      </w:pPr>
      <w:rPr>
        <w:rFonts w:ascii="Courier New" w:hAnsi="Courier New" w:cs="Courier New" w:hint="default"/>
      </w:rPr>
    </w:lvl>
    <w:lvl w:ilvl="2" w:tplc="04130005" w:tentative="1">
      <w:start w:val="1"/>
      <w:numFmt w:val="bullet"/>
      <w:lvlText w:val=""/>
      <w:lvlJc w:val="left"/>
      <w:pPr>
        <w:tabs>
          <w:tab w:val="num" w:pos="2509"/>
        </w:tabs>
        <w:ind w:left="2509" w:hanging="360"/>
      </w:pPr>
      <w:rPr>
        <w:rFonts w:ascii="Wingdings" w:hAnsi="Wingdings" w:hint="default"/>
      </w:rPr>
    </w:lvl>
    <w:lvl w:ilvl="3" w:tplc="04130001" w:tentative="1">
      <w:start w:val="1"/>
      <w:numFmt w:val="bullet"/>
      <w:lvlText w:val=""/>
      <w:lvlJc w:val="left"/>
      <w:pPr>
        <w:tabs>
          <w:tab w:val="num" w:pos="3229"/>
        </w:tabs>
        <w:ind w:left="3229" w:hanging="360"/>
      </w:pPr>
      <w:rPr>
        <w:rFonts w:ascii="Symbol" w:hAnsi="Symbol" w:hint="default"/>
      </w:rPr>
    </w:lvl>
    <w:lvl w:ilvl="4" w:tplc="04130003" w:tentative="1">
      <w:start w:val="1"/>
      <w:numFmt w:val="bullet"/>
      <w:lvlText w:val="o"/>
      <w:lvlJc w:val="left"/>
      <w:pPr>
        <w:tabs>
          <w:tab w:val="num" w:pos="3949"/>
        </w:tabs>
        <w:ind w:left="3949" w:hanging="360"/>
      </w:pPr>
      <w:rPr>
        <w:rFonts w:ascii="Courier New" w:hAnsi="Courier New" w:cs="Courier New" w:hint="default"/>
      </w:rPr>
    </w:lvl>
    <w:lvl w:ilvl="5" w:tplc="04130005" w:tentative="1">
      <w:start w:val="1"/>
      <w:numFmt w:val="bullet"/>
      <w:lvlText w:val=""/>
      <w:lvlJc w:val="left"/>
      <w:pPr>
        <w:tabs>
          <w:tab w:val="num" w:pos="4669"/>
        </w:tabs>
        <w:ind w:left="4669" w:hanging="360"/>
      </w:pPr>
      <w:rPr>
        <w:rFonts w:ascii="Wingdings" w:hAnsi="Wingdings" w:hint="default"/>
      </w:rPr>
    </w:lvl>
    <w:lvl w:ilvl="6" w:tplc="04130001" w:tentative="1">
      <w:start w:val="1"/>
      <w:numFmt w:val="bullet"/>
      <w:lvlText w:val=""/>
      <w:lvlJc w:val="left"/>
      <w:pPr>
        <w:tabs>
          <w:tab w:val="num" w:pos="5389"/>
        </w:tabs>
        <w:ind w:left="5389" w:hanging="360"/>
      </w:pPr>
      <w:rPr>
        <w:rFonts w:ascii="Symbol" w:hAnsi="Symbol" w:hint="default"/>
      </w:rPr>
    </w:lvl>
    <w:lvl w:ilvl="7" w:tplc="04130003" w:tentative="1">
      <w:start w:val="1"/>
      <w:numFmt w:val="bullet"/>
      <w:lvlText w:val="o"/>
      <w:lvlJc w:val="left"/>
      <w:pPr>
        <w:tabs>
          <w:tab w:val="num" w:pos="6109"/>
        </w:tabs>
        <w:ind w:left="6109" w:hanging="360"/>
      </w:pPr>
      <w:rPr>
        <w:rFonts w:ascii="Courier New" w:hAnsi="Courier New" w:cs="Courier New" w:hint="default"/>
      </w:rPr>
    </w:lvl>
    <w:lvl w:ilvl="8" w:tplc="04130005" w:tentative="1">
      <w:start w:val="1"/>
      <w:numFmt w:val="bullet"/>
      <w:lvlText w:val=""/>
      <w:lvlJc w:val="left"/>
      <w:pPr>
        <w:tabs>
          <w:tab w:val="num" w:pos="6829"/>
        </w:tabs>
        <w:ind w:left="6829" w:hanging="360"/>
      </w:pPr>
      <w:rPr>
        <w:rFonts w:ascii="Wingdings" w:hAnsi="Wingdings" w:hint="default"/>
      </w:rPr>
    </w:lvl>
  </w:abstractNum>
  <w:abstractNum w:abstractNumId="31" w15:restartNumberingAfterBreak="0">
    <w:nsid w:val="6D0D5502"/>
    <w:multiLevelType w:val="hybridMultilevel"/>
    <w:tmpl w:val="F2C2A92A"/>
    <w:lvl w:ilvl="0" w:tplc="0413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35264AC"/>
    <w:multiLevelType w:val="hybridMultilevel"/>
    <w:tmpl w:val="E5CAFC88"/>
    <w:lvl w:ilvl="0" w:tplc="04130017">
      <w:start w:val="1"/>
      <w:numFmt w:val="bullet"/>
      <w:pStyle w:val="Inhopg2"/>
      <w:lvlText w:val=""/>
      <w:lvlJc w:val="left"/>
      <w:pPr>
        <w:tabs>
          <w:tab w:val="num" w:pos="1429"/>
        </w:tabs>
        <w:ind w:left="1429" w:hanging="360"/>
      </w:pPr>
      <w:rPr>
        <w:rFonts w:ascii="Wingdings" w:hAnsi="Wingdings" w:hint="default"/>
        <w:sz w:val="18"/>
      </w:rPr>
    </w:lvl>
    <w:lvl w:ilvl="1" w:tplc="04130019" w:tentative="1">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46108EE"/>
    <w:multiLevelType w:val="multilevel"/>
    <w:tmpl w:val="642A31C8"/>
    <w:lvl w:ilvl="0">
      <w:start w:val="2"/>
      <w:numFmt w:val="none"/>
      <w:lvlText w:val="2."/>
      <w:lvlJc w:val="left"/>
      <w:pPr>
        <w:tabs>
          <w:tab w:val="num" w:pos="520"/>
        </w:tabs>
        <w:ind w:left="747" w:hanging="227"/>
      </w:pPr>
      <w:rPr>
        <w:rFonts w:hint="default"/>
      </w:rPr>
    </w:lvl>
    <w:lvl w:ilvl="1">
      <w:start w:val="2"/>
      <w:numFmt w:val="decimal"/>
      <w:lvlText w:val="%12.%2."/>
      <w:lvlJc w:val="left"/>
      <w:pPr>
        <w:tabs>
          <w:tab w:val="num" w:pos="1096"/>
        </w:tabs>
        <w:ind w:left="1096" w:hanging="576"/>
      </w:pPr>
      <w:rPr>
        <w:rFonts w:hint="default"/>
      </w:rPr>
    </w:lvl>
    <w:lvl w:ilvl="2">
      <w:start w:val="1"/>
      <w:numFmt w:val="none"/>
      <w:pStyle w:val="Opmaakprofiel2"/>
      <w:lvlText w:val="2.2.1"/>
      <w:lvlJc w:val="left"/>
      <w:pPr>
        <w:tabs>
          <w:tab w:val="num" w:pos="1240"/>
        </w:tabs>
        <w:ind w:left="1240" w:hanging="720"/>
      </w:pPr>
      <w:rPr>
        <w:rFonts w:hint="default"/>
      </w:rPr>
    </w:lvl>
    <w:lvl w:ilvl="3">
      <w:start w:val="1"/>
      <w:numFmt w:val="decimal"/>
      <w:lvlText w:val="%1.%2.%3.%4."/>
      <w:lvlJc w:val="left"/>
      <w:pPr>
        <w:tabs>
          <w:tab w:val="num" w:pos="1384"/>
        </w:tabs>
        <w:ind w:left="1384" w:hanging="864"/>
      </w:pPr>
      <w:rPr>
        <w:rFonts w:hint="default"/>
      </w:rPr>
    </w:lvl>
    <w:lvl w:ilvl="4">
      <w:start w:val="1"/>
      <w:numFmt w:val="decimal"/>
      <w:lvlText w:val="%1.%2.%3.%4.%5"/>
      <w:lvlJc w:val="left"/>
      <w:pPr>
        <w:tabs>
          <w:tab w:val="num" w:pos="1528"/>
        </w:tabs>
        <w:ind w:left="1528" w:hanging="1008"/>
      </w:pPr>
      <w:rPr>
        <w:rFonts w:hint="default"/>
      </w:rPr>
    </w:lvl>
    <w:lvl w:ilvl="5">
      <w:start w:val="1"/>
      <w:numFmt w:val="decimal"/>
      <w:lvlText w:val="%1.%2.%3.%4.%5.%6"/>
      <w:lvlJc w:val="left"/>
      <w:pPr>
        <w:tabs>
          <w:tab w:val="num" w:pos="1672"/>
        </w:tabs>
        <w:ind w:left="1672" w:hanging="1152"/>
      </w:pPr>
      <w:rPr>
        <w:rFonts w:hint="default"/>
      </w:rPr>
    </w:lvl>
    <w:lvl w:ilvl="6">
      <w:start w:val="1"/>
      <w:numFmt w:val="decimal"/>
      <w:lvlText w:val="%1.%2.%3.%4.%5.%6.%7"/>
      <w:lvlJc w:val="left"/>
      <w:pPr>
        <w:tabs>
          <w:tab w:val="num" w:pos="1816"/>
        </w:tabs>
        <w:ind w:left="1816" w:hanging="1296"/>
      </w:pPr>
      <w:rPr>
        <w:rFonts w:hint="default"/>
      </w:rPr>
    </w:lvl>
    <w:lvl w:ilvl="7">
      <w:start w:val="1"/>
      <w:numFmt w:val="decimal"/>
      <w:lvlText w:val="%1.%2.%3.%4.%5.%6.%7.%8"/>
      <w:lvlJc w:val="left"/>
      <w:pPr>
        <w:tabs>
          <w:tab w:val="num" w:pos="1960"/>
        </w:tabs>
        <w:ind w:left="1960" w:hanging="1440"/>
      </w:pPr>
      <w:rPr>
        <w:rFonts w:hint="default"/>
      </w:rPr>
    </w:lvl>
    <w:lvl w:ilvl="8">
      <w:start w:val="1"/>
      <w:numFmt w:val="decimal"/>
      <w:lvlText w:val="%1.%2.%3.%4.%5.%6.%7.%8.%9"/>
      <w:lvlJc w:val="left"/>
      <w:pPr>
        <w:tabs>
          <w:tab w:val="num" w:pos="2104"/>
        </w:tabs>
        <w:ind w:left="2104" w:hanging="1584"/>
      </w:pPr>
      <w:rPr>
        <w:rFonts w:hint="default"/>
      </w:rPr>
    </w:lvl>
  </w:abstractNum>
  <w:abstractNum w:abstractNumId="34" w15:restartNumberingAfterBreak="0">
    <w:nsid w:val="7C2A2FC4"/>
    <w:multiLevelType w:val="hybridMultilevel"/>
    <w:tmpl w:val="57E2074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1918199056">
    <w:abstractNumId w:val="19"/>
  </w:num>
  <w:num w:numId="2" w16cid:durableId="868106218">
    <w:abstractNumId w:val="29"/>
    <w:lvlOverride w:ilvl="0">
      <w:startOverride w:val="1"/>
    </w:lvlOverride>
  </w:num>
  <w:num w:numId="3" w16cid:durableId="805046141">
    <w:abstractNumId w:val="33"/>
  </w:num>
  <w:num w:numId="4" w16cid:durableId="896277526">
    <w:abstractNumId w:val="10"/>
  </w:num>
  <w:num w:numId="5" w16cid:durableId="1372655217">
    <w:abstractNumId w:val="24"/>
  </w:num>
  <w:num w:numId="6" w16cid:durableId="1413165768">
    <w:abstractNumId w:val="5"/>
  </w:num>
  <w:num w:numId="7" w16cid:durableId="2024477500">
    <w:abstractNumId w:val="25"/>
  </w:num>
  <w:num w:numId="8" w16cid:durableId="594021103">
    <w:abstractNumId w:val="15"/>
  </w:num>
  <w:num w:numId="9" w16cid:durableId="1871796934">
    <w:abstractNumId w:val="4"/>
  </w:num>
  <w:num w:numId="10" w16cid:durableId="592668059">
    <w:abstractNumId w:val="6"/>
  </w:num>
  <w:num w:numId="11" w16cid:durableId="1036198091">
    <w:abstractNumId w:val="32"/>
  </w:num>
  <w:num w:numId="12" w16cid:durableId="1705864960">
    <w:abstractNumId w:val="12"/>
  </w:num>
  <w:num w:numId="13" w16cid:durableId="643121153">
    <w:abstractNumId w:val="34"/>
  </w:num>
  <w:num w:numId="14" w16cid:durableId="1858810606">
    <w:abstractNumId w:val="30"/>
  </w:num>
  <w:num w:numId="15" w16cid:durableId="1109739427">
    <w:abstractNumId w:val="13"/>
  </w:num>
  <w:num w:numId="16" w16cid:durableId="366569100">
    <w:abstractNumId w:val="27"/>
  </w:num>
  <w:num w:numId="17" w16cid:durableId="1061052806">
    <w:abstractNumId w:val="2"/>
  </w:num>
  <w:num w:numId="18" w16cid:durableId="1858228819">
    <w:abstractNumId w:val="23"/>
  </w:num>
  <w:num w:numId="19" w16cid:durableId="855534569">
    <w:abstractNumId w:val="7"/>
  </w:num>
  <w:num w:numId="20" w16cid:durableId="1845705899">
    <w:abstractNumId w:val="28"/>
  </w:num>
  <w:num w:numId="21" w16cid:durableId="2041398171">
    <w:abstractNumId w:val="9"/>
  </w:num>
  <w:num w:numId="22" w16cid:durableId="934441496">
    <w:abstractNumId w:val="18"/>
  </w:num>
  <w:num w:numId="23" w16cid:durableId="1409888979">
    <w:abstractNumId w:val="8"/>
  </w:num>
  <w:num w:numId="24" w16cid:durableId="520552834">
    <w:abstractNumId w:val="17"/>
  </w:num>
  <w:num w:numId="25" w16cid:durableId="973221347">
    <w:abstractNumId w:val="21"/>
  </w:num>
  <w:num w:numId="26" w16cid:durableId="1293362561">
    <w:abstractNumId w:val="31"/>
  </w:num>
  <w:num w:numId="27" w16cid:durableId="1939634332">
    <w:abstractNumId w:val="26"/>
  </w:num>
  <w:num w:numId="28" w16cid:durableId="16346979">
    <w:abstractNumId w:val="3"/>
  </w:num>
  <w:num w:numId="29" w16cid:durableId="317880726">
    <w:abstractNumId w:val="11"/>
  </w:num>
  <w:num w:numId="30" w16cid:durableId="234553347">
    <w:abstractNumId w:val="16"/>
  </w:num>
  <w:num w:numId="31" w16cid:durableId="3171456">
    <w:abstractNumId w:val="1"/>
  </w:num>
  <w:num w:numId="32" w16cid:durableId="89812163">
    <w:abstractNumId w:val="0"/>
  </w:num>
  <w:num w:numId="33" w16cid:durableId="919828818">
    <w:abstractNumId w:val="20"/>
  </w:num>
  <w:num w:numId="34" w16cid:durableId="1172142651">
    <w:abstractNumId w:val="22"/>
  </w:num>
  <w:num w:numId="35" w16cid:durableId="1836341124">
    <w:abstractNumId w:val="14"/>
  </w:num>
  <w:num w:numId="36" w16cid:durableId="1494681268">
    <w:abstractNumId w:val="15"/>
  </w:num>
  <w:num w:numId="37" w16cid:durableId="1741294423">
    <w:abstractNumId w:val="25"/>
  </w:num>
  <w:num w:numId="38" w16cid:durableId="627903818">
    <w:abstractNumId w:val="15"/>
  </w:num>
  <w:num w:numId="39" w16cid:durableId="1148519575">
    <w:abstractNumId w:val="25"/>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embedSystemFonts/>
  <w:saveSubset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B13B5"/>
    <w:rsid w:val="00002E9A"/>
    <w:rsid w:val="00004FE9"/>
    <w:rsid w:val="00010E87"/>
    <w:rsid w:val="00011630"/>
    <w:rsid w:val="000141D7"/>
    <w:rsid w:val="00015F23"/>
    <w:rsid w:val="000201AB"/>
    <w:rsid w:val="000247F4"/>
    <w:rsid w:val="00024E91"/>
    <w:rsid w:val="00024FA2"/>
    <w:rsid w:val="000319D5"/>
    <w:rsid w:val="00031D8A"/>
    <w:rsid w:val="00032E19"/>
    <w:rsid w:val="000349C0"/>
    <w:rsid w:val="00035F33"/>
    <w:rsid w:val="000372ED"/>
    <w:rsid w:val="000412AF"/>
    <w:rsid w:val="0004641F"/>
    <w:rsid w:val="000506AC"/>
    <w:rsid w:val="0005416C"/>
    <w:rsid w:val="00055E8F"/>
    <w:rsid w:val="000562D4"/>
    <w:rsid w:val="00057495"/>
    <w:rsid w:val="00061A9A"/>
    <w:rsid w:val="00061B0D"/>
    <w:rsid w:val="00061BC7"/>
    <w:rsid w:val="00065138"/>
    <w:rsid w:val="000668AA"/>
    <w:rsid w:val="00070C5C"/>
    <w:rsid w:val="00072099"/>
    <w:rsid w:val="00073595"/>
    <w:rsid w:val="000765D5"/>
    <w:rsid w:val="000779B8"/>
    <w:rsid w:val="00077CBB"/>
    <w:rsid w:val="00084A10"/>
    <w:rsid w:val="00087FEC"/>
    <w:rsid w:val="000908A5"/>
    <w:rsid w:val="00090A22"/>
    <w:rsid w:val="0009771E"/>
    <w:rsid w:val="000A08ED"/>
    <w:rsid w:val="000A1492"/>
    <w:rsid w:val="000A2939"/>
    <w:rsid w:val="000A2B59"/>
    <w:rsid w:val="000A6FAA"/>
    <w:rsid w:val="000A7DA6"/>
    <w:rsid w:val="000B2996"/>
    <w:rsid w:val="000B3897"/>
    <w:rsid w:val="000B391A"/>
    <w:rsid w:val="000B63C5"/>
    <w:rsid w:val="000B6535"/>
    <w:rsid w:val="000C143D"/>
    <w:rsid w:val="000C1B68"/>
    <w:rsid w:val="000C2698"/>
    <w:rsid w:val="000C5CD6"/>
    <w:rsid w:val="000D00AE"/>
    <w:rsid w:val="000D0700"/>
    <w:rsid w:val="000D2196"/>
    <w:rsid w:val="000D2CCB"/>
    <w:rsid w:val="000D4441"/>
    <w:rsid w:val="000D57FE"/>
    <w:rsid w:val="000D6FA3"/>
    <w:rsid w:val="000E02E6"/>
    <w:rsid w:val="000E1E6D"/>
    <w:rsid w:val="000E320E"/>
    <w:rsid w:val="000E5178"/>
    <w:rsid w:val="000E6715"/>
    <w:rsid w:val="000F3FC8"/>
    <w:rsid w:val="000F4086"/>
    <w:rsid w:val="000F536B"/>
    <w:rsid w:val="000F645B"/>
    <w:rsid w:val="0010217E"/>
    <w:rsid w:val="001026CC"/>
    <w:rsid w:val="001054FA"/>
    <w:rsid w:val="00110619"/>
    <w:rsid w:val="001114E6"/>
    <w:rsid w:val="00112686"/>
    <w:rsid w:val="00117040"/>
    <w:rsid w:val="00117166"/>
    <w:rsid w:val="00120172"/>
    <w:rsid w:val="00120C0D"/>
    <w:rsid w:val="00120CE5"/>
    <w:rsid w:val="00122D7D"/>
    <w:rsid w:val="00127C67"/>
    <w:rsid w:val="001332BD"/>
    <w:rsid w:val="00134273"/>
    <w:rsid w:val="00135EA3"/>
    <w:rsid w:val="00136808"/>
    <w:rsid w:val="00142542"/>
    <w:rsid w:val="001427B5"/>
    <w:rsid w:val="00144481"/>
    <w:rsid w:val="00151252"/>
    <w:rsid w:val="00151737"/>
    <w:rsid w:val="0015175F"/>
    <w:rsid w:val="00154D34"/>
    <w:rsid w:val="00156F7F"/>
    <w:rsid w:val="0016108D"/>
    <w:rsid w:val="001642F3"/>
    <w:rsid w:val="00165045"/>
    <w:rsid w:val="00167F81"/>
    <w:rsid w:val="00181B8C"/>
    <w:rsid w:val="00184176"/>
    <w:rsid w:val="001861C8"/>
    <w:rsid w:val="001865DA"/>
    <w:rsid w:val="00187881"/>
    <w:rsid w:val="00187AEC"/>
    <w:rsid w:val="00190529"/>
    <w:rsid w:val="001930BE"/>
    <w:rsid w:val="00197CED"/>
    <w:rsid w:val="00197EFF"/>
    <w:rsid w:val="001A12F8"/>
    <w:rsid w:val="001A372F"/>
    <w:rsid w:val="001A5D89"/>
    <w:rsid w:val="001B03F4"/>
    <w:rsid w:val="001B0B7C"/>
    <w:rsid w:val="001B1D1C"/>
    <w:rsid w:val="001B1DD3"/>
    <w:rsid w:val="001C2D06"/>
    <w:rsid w:val="001C479A"/>
    <w:rsid w:val="001C67B2"/>
    <w:rsid w:val="001C75DF"/>
    <w:rsid w:val="001D6368"/>
    <w:rsid w:val="001D6DC6"/>
    <w:rsid w:val="001E486A"/>
    <w:rsid w:val="001F0771"/>
    <w:rsid w:val="001F0A1A"/>
    <w:rsid w:val="001F16E8"/>
    <w:rsid w:val="001F2FB3"/>
    <w:rsid w:val="001F49B9"/>
    <w:rsid w:val="001F7CB0"/>
    <w:rsid w:val="00200A92"/>
    <w:rsid w:val="0020763F"/>
    <w:rsid w:val="002076BC"/>
    <w:rsid w:val="00211CF4"/>
    <w:rsid w:val="00213CFB"/>
    <w:rsid w:val="0021508B"/>
    <w:rsid w:val="002164D4"/>
    <w:rsid w:val="00217CB5"/>
    <w:rsid w:val="0022222D"/>
    <w:rsid w:val="002225E0"/>
    <w:rsid w:val="0022765E"/>
    <w:rsid w:val="00231E42"/>
    <w:rsid w:val="00241ED8"/>
    <w:rsid w:val="002446E3"/>
    <w:rsid w:val="00250274"/>
    <w:rsid w:val="00252FED"/>
    <w:rsid w:val="00255774"/>
    <w:rsid w:val="002568CC"/>
    <w:rsid w:val="00256FB5"/>
    <w:rsid w:val="00262466"/>
    <w:rsid w:val="00264F1D"/>
    <w:rsid w:val="00266A65"/>
    <w:rsid w:val="0026791E"/>
    <w:rsid w:val="00270BEF"/>
    <w:rsid w:val="00271C7B"/>
    <w:rsid w:val="00273407"/>
    <w:rsid w:val="00273A8D"/>
    <w:rsid w:val="00281988"/>
    <w:rsid w:val="00282426"/>
    <w:rsid w:val="0029006B"/>
    <w:rsid w:val="00295162"/>
    <w:rsid w:val="002978FB"/>
    <w:rsid w:val="002A1D2E"/>
    <w:rsid w:val="002A22DE"/>
    <w:rsid w:val="002A452C"/>
    <w:rsid w:val="002A4E15"/>
    <w:rsid w:val="002A7302"/>
    <w:rsid w:val="002B2853"/>
    <w:rsid w:val="002B6E83"/>
    <w:rsid w:val="002B7C27"/>
    <w:rsid w:val="002B7D32"/>
    <w:rsid w:val="002C02C3"/>
    <w:rsid w:val="002C4FAE"/>
    <w:rsid w:val="002C7961"/>
    <w:rsid w:val="002D2844"/>
    <w:rsid w:val="002D505E"/>
    <w:rsid w:val="002D7260"/>
    <w:rsid w:val="002E2C78"/>
    <w:rsid w:val="002E2D4E"/>
    <w:rsid w:val="002F1298"/>
    <w:rsid w:val="002F65F3"/>
    <w:rsid w:val="0030003B"/>
    <w:rsid w:val="003031E1"/>
    <w:rsid w:val="00304880"/>
    <w:rsid w:val="0031590B"/>
    <w:rsid w:val="00316185"/>
    <w:rsid w:val="00317D9F"/>
    <w:rsid w:val="003209DA"/>
    <w:rsid w:val="003229B7"/>
    <w:rsid w:val="003236A5"/>
    <w:rsid w:val="00326D94"/>
    <w:rsid w:val="00326F6B"/>
    <w:rsid w:val="00330550"/>
    <w:rsid w:val="00332732"/>
    <w:rsid w:val="0033288D"/>
    <w:rsid w:val="003351FB"/>
    <w:rsid w:val="00335845"/>
    <w:rsid w:val="00341863"/>
    <w:rsid w:val="00345D88"/>
    <w:rsid w:val="003546E3"/>
    <w:rsid w:val="0036081A"/>
    <w:rsid w:val="00362A5F"/>
    <w:rsid w:val="003634B2"/>
    <w:rsid w:val="0036611A"/>
    <w:rsid w:val="00366150"/>
    <w:rsid w:val="0037534E"/>
    <w:rsid w:val="003809E1"/>
    <w:rsid w:val="00382260"/>
    <w:rsid w:val="0038263E"/>
    <w:rsid w:val="00387A59"/>
    <w:rsid w:val="00391179"/>
    <w:rsid w:val="0039576C"/>
    <w:rsid w:val="00395F7D"/>
    <w:rsid w:val="00397D85"/>
    <w:rsid w:val="003A2C24"/>
    <w:rsid w:val="003A44BB"/>
    <w:rsid w:val="003A6710"/>
    <w:rsid w:val="003A7AA5"/>
    <w:rsid w:val="003B02C5"/>
    <w:rsid w:val="003B18D2"/>
    <w:rsid w:val="003B5580"/>
    <w:rsid w:val="003B628D"/>
    <w:rsid w:val="003C0132"/>
    <w:rsid w:val="003C04EA"/>
    <w:rsid w:val="003C252E"/>
    <w:rsid w:val="003C37A3"/>
    <w:rsid w:val="003C48E7"/>
    <w:rsid w:val="003C7924"/>
    <w:rsid w:val="003C7A9E"/>
    <w:rsid w:val="003D6677"/>
    <w:rsid w:val="003E0CAD"/>
    <w:rsid w:val="003E5420"/>
    <w:rsid w:val="003F04D1"/>
    <w:rsid w:val="003F50B6"/>
    <w:rsid w:val="004036F6"/>
    <w:rsid w:val="0041064E"/>
    <w:rsid w:val="004109CF"/>
    <w:rsid w:val="00411066"/>
    <w:rsid w:val="0041685F"/>
    <w:rsid w:val="004206FB"/>
    <w:rsid w:val="00420A59"/>
    <w:rsid w:val="00420DF0"/>
    <w:rsid w:val="00423E87"/>
    <w:rsid w:val="00424F6C"/>
    <w:rsid w:val="00424FC5"/>
    <w:rsid w:val="004304C1"/>
    <w:rsid w:val="004323F9"/>
    <w:rsid w:val="00433F6C"/>
    <w:rsid w:val="0043509A"/>
    <w:rsid w:val="004357EE"/>
    <w:rsid w:val="00437E37"/>
    <w:rsid w:val="00447FAA"/>
    <w:rsid w:val="004504A7"/>
    <w:rsid w:val="00452230"/>
    <w:rsid w:val="00463587"/>
    <w:rsid w:val="00463672"/>
    <w:rsid w:val="004666B6"/>
    <w:rsid w:val="00467B84"/>
    <w:rsid w:val="00476FAA"/>
    <w:rsid w:val="004808CE"/>
    <w:rsid w:val="004809A7"/>
    <w:rsid w:val="00483285"/>
    <w:rsid w:val="00483A0C"/>
    <w:rsid w:val="004907A3"/>
    <w:rsid w:val="00493EF1"/>
    <w:rsid w:val="004B0325"/>
    <w:rsid w:val="004B5E1C"/>
    <w:rsid w:val="004C0F06"/>
    <w:rsid w:val="004C3155"/>
    <w:rsid w:val="004D072A"/>
    <w:rsid w:val="004D0ED8"/>
    <w:rsid w:val="004D45D0"/>
    <w:rsid w:val="004D4A41"/>
    <w:rsid w:val="004D6308"/>
    <w:rsid w:val="004D71E1"/>
    <w:rsid w:val="004E145E"/>
    <w:rsid w:val="004E387F"/>
    <w:rsid w:val="004E3A89"/>
    <w:rsid w:val="004E6C70"/>
    <w:rsid w:val="004F2B21"/>
    <w:rsid w:val="004F4487"/>
    <w:rsid w:val="004F5B3B"/>
    <w:rsid w:val="004F6D9B"/>
    <w:rsid w:val="005000EC"/>
    <w:rsid w:val="00500E55"/>
    <w:rsid w:val="00501C67"/>
    <w:rsid w:val="00505D92"/>
    <w:rsid w:val="00510B3A"/>
    <w:rsid w:val="00511809"/>
    <w:rsid w:val="005232F0"/>
    <w:rsid w:val="005233FA"/>
    <w:rsid w:val="00524F98"/>
    <w:rsid w:val="0053117C"/>
    <w:rsid w:val="00531300"/>
    <w:rsid w:val="00531D9A"/>
    <w:rsid w:val="005325C6"/>
    <w:rsid w:val="0053270C"/>
    <w:rsid w:val="00532997"/>
    <w:rsid w:val="00533245"/>
    <w:rsid w:val="00533777"/>
    <w:rsid w:val="0054424B"/>
    <w:rsid w:val="00545E82"/>
    <w:rsid w:val="00552EEB"/>
    <w:rsid w:val="00557159"/>
    <w:rsid w:val="00561C7E"/>
    <w:rsid w:val="0056732A"/>
    <w:rsid w:val="005678B2"/>
    <w:rsid w:val="005724F7"/>
    <w:rsid w:val="00573A25"/>
    <w:rsid w:val="005752E7"/>
    <w:rsid w:val="00575BAB"/>
    <w:rsid w:val="005761D3"/>
    <w:rsid w:val="00580529"/>
    <w:rsid w:val="005852BB"/>
    <w:rsid w:val="00587749"/>
    <w:rsid w:val="00592DE8"/>
    <w:rsid w:val="00592F19"/>
    <w:rsid w:val="00592FAE"/>
    <w:rsid w:val="0059301B"/>
    <w:rsid w:val="005943C6"/>
    <w:rsid w:val="00597488"/>
    <w:rsid w:val="005A0BBD"/>
    <w:rsid w:val="005A3393"/>
    <w:rsid w:val="005A5384"/>
    <w:rsid w:val="005A75C8"/>
    <w:rsid w:val="005B333B"/>
    <w:rsid w:val="005B4182"/>
    <w:rsid w:val="005B4DA4"/>
    <w:rsid w:val="005B6269"/>
    <w:rsid w:val="005B6ABA"/>
    <w:rsid w:val="005C0C0A"/>
    <w:rsid w:val="005C451A"/>
    <w:rsid w:val="005C5FED"/>
    <w:rsid w:val="005C63AF"/>
    <w:rsid w:val="005D0A5F"/>
    <w:rsid w:val="005D23A8"/>
    <w:rsid w:val="005E3D44"/>
    <w:rsid w:val="005E55C7"/>
    <w:rsid w:val="005E5B8E"/>
    <w:rsid w:val="005E6048"/>
    <w:rsid w:val="005E74B2"/>
    <w:rsid w:val="005F54DB"/>
    <w:rsid w:val="0060251B"/>
    <w:rsid w:val="006039C3"/>
    <w:rsid w:val="006042F2"/>
    <w:rsid w:val="006075D2"/>
    <w:rsid w:val="006143AA"/>
    <w:rsid w:val="00616346"/>
    <w:rsid w:val="0062000B"/>
    <w:rsid w:val="00622ABB"/>
    <w:rsid w:val="00624812"/>
    <w:rsid w:val="00626CD6"/>
    <w:rsid w:val="00630D76"/>
    <w:rsid w:val="006339B2"/>
    <w:rsid w:val="006363D4"/>
    <w:rsid w:val="00640A83"/>
    <w:rsid w:val="006455E7"/>
    <w:rsid w:val="006466FF"/>
    <w:rsid w:val="00651040"/>
    <w:rsid w:val="00652A0F"/>
    <w:rsid w:val="006547F8"/>
    <w:rsid w:val="006553A9"/>
    <w:rsid w:val="006605A8"/>
    <w:rsid w:val="00661A4E"/>
    <w:rsid w:val="00662AFF"/>
    <w:rsid w:val="00662E2E"/>
    <w:rsid w:val="00666F1E"/>
    <w:rsid w:val="006671C9"/>
    <w:rsid w:val="00671763"/>
    <w:rsid w:val="00672F3C"/>
    <w:rsid w:val="006744FF"/>
    <w:rsid w:val="006807F1"/>
    <w:rsid w:val="00683533"/>
    <w:rsid w:val="00685651"/>
    <w:rsid w:val="006913A0"/>
    <w:rsid w:val="0069445C"/>
    <w:rsid w:val="006A23A9"/>
    <w:rsid w:val="006A2682"/>
    <w:rsid w:val="006A2FF1"/>
    <w:rsid w:val="006A49E8"/>
    <w:rsid w:val="006A64C0"/>
    <w:rsid w:val="006C0935"/>
    <w:rsid w:val="006C0CF3"/>
    <w:rsid w:val="006C73BB"/>
    <w:rsid w:val="006D2865"/>
    <w:rsid w:val="006D49A9"/>
    <w:rsid w:val="006D519B"/>
    <w:rsid w:val="006D62D6"/>
    <w:rsid w:val="006D736C"/>
    <w:rsid w:val="006E0619"/>
    <w:rsid w:val="006E1A24"/>
    <w:rsid w:val="006E74B2"/>
    <w:rsid w:val="006E7637"/>
    <w:rsid w:val="006F0A9D"/>
    <w:rsid w:val="006F4557"/>
    <w:rsid w:val="006F5B85"/>
    <w:rsid w:val="007010AF"/>
    <w:rsid w:val="00703437"/>
    <w:rsid w:val="0070581C"/>
    <w:rsid w:val="007073C2"/>
    <w:rsid w:val="00707746"/>
    <w:rsid w:val="00716BFD"/>
    <w:rsid w:val="00717572"/>
    <w:rsid w:val="00724F4D"/>
    <w:rsid w:val="00727CE6"/>
    <w:rsid w:val="00735064"/>
    <w:rsid w:val="00740ABC"/>
    <w:rsid w:val="00741105"/>
    <w:rsid w:val="007443A4"/>
    <w:rsid w:val="007456E7"/>
    <w:rsid w:val="007508CD"/>
    <w:rsid w:val="00751326"/>
    <w:rsid w:val="0075319A"/>
    <w:rsid w:val="007532A5"/>
    <w:rsid w:val="00763CEC"/>
    <w:rsid w:val="007648A4"/>
    <w:rsid w:val="00764B7D"/>
    <w:rsid w:val="00767E42"/>
    <w:rsid w:val="00771391"/>
    <w:rsid w:val="007713C9"/>
    <w:rsid w:val="0077174B"/>
    <w:rsid w:val="007756BC"/>
    <w:rsid w:val="00785C73"/>
    <w:rsid w:val="007915B7"/>
    <w:rsid w:val="00791EAC"/>
    <w:rsid w:val="00795811"/>
    <w:rsid w:val="00797B21"/>
    <w:rsid w:val="007A0C38"/>
    <w:rsid w:val="007A101F"/>
    <w:rsid w:val="007A4CC1"/>
    <w:rsid w:val="007A6241"/>
    <w:rsid w:val="007B1795"/>
    <w:rsid w:val="007B1A81"/>
    <w:rsid w:val="007B36F8"/>
    <w:rsid w:val="007B56F6"/>
    <w:rsid w:val="007B75E4"/>
    <w:rsid w:val="007C74A7"/>
    <w:rsid w:val="007D1048"/>
    <w:rsid w:val="007D3392"/>
    <w:rsid w:val="007D5AD8"/>
    <w:rsid w:val="007E21A2"/>
    <w:rsid w:val="007E4944"/>
    <w:rsid w:val="007E5D52"/>
    <w:rsid w:val="007E729E"/>
    <w:rsid w:val="007F5DF8"/>
    <w:rsid w:val="007F60F0"/>
    <w:rsid w:val="007F67BB"/>
    <w:rsid w:val="0080523D"/>
    <w:rsid w:val="00806923"/>
    <w:rsid w:val="008105E2"/>
    <w:rsid w:val="00813F2B"/>
    <w:rsid w:val="00815A7B"/>
    <w:rsid w:val="008178D7"/>
    <w:rsid w:val="008208CA"/>
    <w:rsid w:val="00820D5E"/>
    <w:rsid w:val="008227B4"/>
    <w:rsid w:val="00825137"/>
    <w:rsid w:val="0082660A"/>
    <w:rsid w:val="00830726"/>
    <w:rsid w:val="008367BB"/>
    <w:rsid w:val="00840067"/>
    <w:rsid w:val="0084458B"/>
    <w:rsid w:val="00845E11"/>
    <w:rsid w:val="00846564"/>
    <w:rsid w:val="008472C4"/>
    <w:rsid w:val="00847DF5"/>
    <w:rsid w:val="008509E6"/>
    <w:rsid w:val="00850C59"/>
    <w:rsid w:val="00851B43"/>
    <w:rsid w:val="00856EAA"/>
    <w:rsid w:val="00860241"/>
    <w:rsid w:val="008610D4"/>
    <w:rsid w:val="00862784"/>
    <w:rsid w:val="008636C0"/>
    <w:rsid w:val="00864498"/>
    <w:rsid w:val="00864CAC"/>
    <w:rsid w:val="00865D0E"/>
    <w:rsid w:val="0086618B"/>
    <w:rsid w:val="008703D6"/>
    <w:rsid w:val="00871425"/>
    <w:rsid w:val="00875C13"/>
    <w:rsid w:val="00880004"/>
    <w:rsid w:val="00882342"/>
    <w:rsid w:val="00883E63"/>
    <w:rsid w:val="008841F7"/>
    <w:rsid w:val="008849D0"/>
    <w:rsid w:val="00886A1A"/>
    <w:rsid w:val="00887657"/>
    <w:rsid w:val="008A1123"/>
    <w:rsid w:val="008A2678"/>
    <w:rsid w:val="008A3BFE"/>
    <w:rsid w:val="008A3DAC"/>
    <w:rsid w:val="008A4285"/>
    <w:rsid w:val="008A557D"/>
    <w:rsid w:val="008B0E30"/>
    <w:rsid w:val="008B311D"/>
    <w:rsid w:val="008B4F76"/>
    <w:rsid w:val="008B50FF"/>
    <w:rsid w:val="008C6C2A"/>
    <w:rsid w:val="008C7964"/>
    <w:rsid w:val="008D55AD"/>
    <w:rsid w:val="008D76ED"/>
    <w:rsid w:val="008E33D3"/>
    <w:rsid w:val="008F1370"/>
    <w:rsid w:val="008F2936"/>
    <w:rsid w:val="008F3D35"/>
    <w:rsid w:val="008F5539"/>
    <w:rsid w:val="008F7554"/>
    <w:rsid w:val="009030E6"/>
    <w:rsid w:val="00903714"/>
    <w:rsid w:val="0090799E"/>
    <w:rsid w:val="00907EF5"/>
    <w:rsid w:val="00912B8C"/>
    <w:rsid w:val="00915068"/>
    <w:rsid w:val="00920889"/>
    <w:rsid w:val="00924A17"/>
    <w:rsid w:val="009277AF"/>
    <w:rsid w:val="0093084F"/>
    <w:rsid w:val="00933F6F"/>
    <w:rsid w:val="00940C9C"/>
    <w:rsid w:val="00943C9B"/>
    <w:rsid w:val="0094570A"/>
    <w:rsid w:val="00946262"/>
    <w:rsid w:val="0094639D"/>
    <w:rsid w:val="0094723C"/>
    <w:rsid w:val="00947ED6"/>
    <w:rsid w:val="0095611C"/>
    <w:rsid w:val="009606EF"/>
    <w:rsid w:val="00964EB5"/>
    <w:rsid w:val="009703FC"/>
    <w:rsid w:val="00970CAC"/>
    <w:rsid w:val="009718ED"/>
    <w:rsid w:val="009719E1"/>
    <w:rsid w:val="00973D5C"/>
    <w:rsid w:val="00975678"/>
    <w:rsid w:val="00975E4C"/>
    <w:rsid w:val="00977F21"/>
    <w:rsid w:val="009815B5"/>
    <w:rsid w:val="00984313"/>
    <w:rsid w:val="009935AE"/>
    <w:rsid w:val="00994228"/>
    <w:rsid w:val="009951B1"/>
    <w:rsid w:val="00996989"/>
    <w:rsid w:val="00997BEC"/>
    <w:rsid w:val="009A2323"/>
    <w:rsid w:val="009A3FFC"/>
    <w:rsid w:val="009A5E05"/>
    <w:rsid w:val="009B0E23"/>
    <w:rsid w:val="009B0E7F"/>
    <w:rsid w:val="009B1C83"/>
    <w:rsid w:val="009B2542"/>
    <w:rsid w:val="009B2CDE"/>
    <w:rsid w:val="009B3DBB"/>
    <w:rsid w:val="009B477F"/>
    <w:rsid w:val="009B7DF2"/>
    <w:rsid w:val="009C55C5"/>
    <w:rsid w:val="009D1495"/>
    <w:rsid w:val="009D2C3E"/>
    <w:rsid w:val="009D2E29"/>
    <w:rsid w:val="009D365B"/>
    <w:rsid w:val="009D4043"/>
    <w:rsid w:val="009D5E2D"/>
    <w:rsid w:val="009D75EC"/>
    <w:rsid w:val="009E072E"/>
    <w:rsid w:val="009E0F98"/>
    <w:rsid w:val="009E19C2"/>
    <w:rsid w:val="009F19BE"/>
    <w:rsid w:val="009F6877"/>
    <w:rsid w:val="009F70DD"/>
    <w:rsid w:val="00A02613"/>
    <w:rsid w:val="00A1104B"/>
    <w:rsid w:val="00A14216"/>
    <w:rsid w:val="00A168C3"/>
    <w:rsid w:val="00A26400"/>
    <w:rsid w:val="00A2754E"/>
    <w:rsid w:val="00A278A8"/>
    <w:rsid w:val="00A32B70"/>
    <w:rsid w:val="00A37C35"/>
    <w:rsid w:val="00A417F2"/>
    <w:rsid w:val="00A41D56"/>
    <w:rsid w:val="00A41FC9"/>
    <w:rsid w:val="00A42295"/>
    <w:rsid w:val="00A44040"/>
    <w:rsid w:val="00A46446"/>
    <w:rsid w:val="00A5288B"/>
    <w:rsid w:val="00A57645"/>
    <w:rsid w:val="00A60DC6"/>
    <w:rsid w:val="00A622A9"/>
    <w:rsid w:val="00A63F3D"/>
    <w:rsid w:val="00A64CA1"/>
    <w:rsid w:val="00A67E8A"/>
    <w:rsid w:val="00A70D7A"/>
    <w:rsid w:val="00A71818"/>
    <w:rsid w:val="00A730E3"/>
    <w:rsid w:val="00A73E9A"/>
    <w:rsid w:val="00A74102"/>
    <w:rsid w:val="00A7480B"/>
    <w:rsid w:val="00A87445"/>
    <w:rsid w:val="00A8763A"/>
    <w:rsid w:val="00A87A6D"/>
    <w:rsid w:val="00A91A84"/>
    <w:rsid w:val="00A93C9B"/>
    <w:rsid w:val="00A947F6"/>
    <w:rsid w:val="00A9605A"/>
    <w:rsid w:val="00AA3E94"/>
    <w:rsid w:val="00AA5316"/>
    <w:rsid w:val="00AA77F2"/>
    <w:rsid w:val="00AB0981"/>
    <w:rsid w:val="00AB4544"/>
    <w:rsid w:val="00AC020D"/>
    <w:rsid w:val="00AC0771"/>
    <w:rsid w:val="00AC13C1"/>
    <w:rsid w:val="00AC14FB"/>
    <w:rsid w:val="00AC42C8"/>
    <w:rsid w:val="00AC4B56"/>
    <w:rsid w:val="00AC5431"/>
    <w:rsid w:val="00AC5C74"/>
    <w:rsid w:val="00AD0E87"/>
    <w:rsid w:val="00AD2E14"/>
    <w:rsid w:val="00AD44F9"/>
    <w:rsid w:val="00AD646E"/>
    <w:rsid w:val="00AD7DC3"/>
    <w:rsid w:val="00AE36F6"/>
    <w:rsid w:val="00AE6D16"/>
    <w:rsid w:val="00AE774D"/>
    <w:rsid w:val="00AF001D"/>
    <w:rsid w:val="00AF0B55"/>
    <w:rsid w:val="00AF255B"/>
    <w:rsid w:val="00AF2996"/>
    <w:rsid w:val="00AF3516"/>
    <w:rsid w:val="00AF39C6"/>
    <w:rsid w:val="00AF668F"/>
    <w:rsid w:val="00B0088F"/>
    <w:rsid w:val="00B00CEF"/>
    <w:rsid w:val="00B02549"/>
    <w:rsid w:val="00B02E74"/>
    <w:rsid w:val="00B06439"/>
    <w:rsid w:val="00B06E4D"/>
    <w:rsid w:val="00B118D9"/>
    <w:rsid w:val="00B135C0"/>
    <w:rsid w:val="00B15B45"/>
    <w:rsid w:val="00B17513"/>
    <w:rsid w:val="00B24970"/>
    <w:rsid w:val="00B25673"/>
    <w:rsid w:val="00B33467"/>
    <w:rsid w:val="00B336A4"/>
    <w:rsid w:val="00B33B55"/>
    <w:rsid w:val="00B40251"/>
    <w:rsid w:val="00B45AE8"/>
    <w:rsid w:val="00B45FE5"/>
    <w:rsid w:val="00B46420"/>
    <w:rsid w:val="00B50C96"/>
    <w:rsid w:val="00B51037"/>
    <w:rsid w:val="00B52AEB"/>
    <w:rsid w:val="00B54262"/>
    <w:rsid w:val="00B611FB"/>
    <w:rsid w:val="00B61430"/>
    <w:rsid w:val="00B6232D"/>
    <w:rsid w:val="00B66CA1"/>
    <w:rsid w:val="00B7007A"/>
    <w:rsid w:val="00B72789"/>
    <w:rsid w:val="00B72AFA"/>
    <w:rsid w:val="00B77DDA"/>
    <w:rsid w:val="00B8014B"/>
    <w:rsid w:val="00B801CD"/>
    <w:rsid w:val="00B80F50"/>
    <w:rsid w:val="00B820A3"/>
    <w:rsid w:val="00B8402A"/>
    <w:rsid w:val="00B853E1"/>
    <w:rsid w:val="00B85EDF"/>
    <w:rsid w:val="00B86FAF"/>
    <w:rsid w:val="00B87C7D"/>
    <w:rsid w:val="00B94734"/>
    <w:rsid w:val="00B96516"/>
    <w:rsid w:val="00B97761"/>
    <w:rsid w:val="00B97D86"/>
    <w:rsid w:val="00BA004A"/>
    <w:rsid w:val="00BA031C"/>
    <w:rsid w:val="00BA39E6"/>
    <w:rsid w:val="00BA3F0B"/>
    <w:rsid w:val="00BA6C7D"/>
    <w:rsid w:val="00BA7143"/>
    <w:rsid w:val="00BB04EC"/>
    <w:rsid w:val="00BB2CAF"/>
    <w:rsid w:val="00BB3606"/>
    <w:rsid w:val="00BC2F22"/>
    <w:rsid w:val="00BC480B"/>
    <w:rsid w:val="00BD4001"/>
    <w:rsid w:val="00BE0CB4"/>
    <w:rsid w:val="00BE5FB6"/>
    <w:rsid w:val="00BF0D58"/>
    <w:rsid w:val="00BF2AE1"/>
    <w:rsid w:val="00BF4990"/>
    <w:rsid w:val="00BF7FF1"/>
    <w:rsid w:val="00C00C07"/>
    <w:rsid w:val="00C00F98"/>
    <w:rsid w:val="00C03F74"/>
    <w:rsid w:val="00C10689"/>
    <w:rsid w:val="00C117EB"/>
    <w:rsid w:val="00C13330"/>
    <w:rsid w:val="00C15224"/>
    <w:rsid w:val="00C2017D"/>
    <w:rsid w:val="00C24F96"/>
    <w:rsid w:val="00C27FB8"/>
    <w:rsid w:val="00C3294A"/>
    <w:rsid w:val="00C36572"/>
    <w:rsid w:val="00C413B2"/>
    <w:rsid w:val="00C4352C"/>
    <w:rsid w:val="00C44144"/>
    <w:rsid w:val="00C44DEE"/>
    <w:rsid w:val="00C455FD"/>
    <w:rsid w:val="00C47B14"/>
    <w:rsid w:val="00C521DB"/>
    <w:rsid w:val="00C53D90"/>
    <w:rsid w:val="00C56F4C"/>
    <w:rsid w:val="00C574FA"/>
    <w:rsid w:val="00C577DA"/>
    <w:rsid w:val="00C62242"/>
    <w:rsid w:val="00C62964"/>
    <w:rsid w:val="00C6439D"/>
    <w:rsid w:val="00C70B64"/>
    <w:rsid w:val="00C713BC"/>
    <w:rsid w:val="00C72DA8"/>
    <w:rsid w:val="00C76EA1"/>
    <w:rsid w:val="00C7709E"/>
    <w:rsid w:val="00C87796"/>
    <w:rsid w:val="00C94D81"/>
    <w:rsid w:val="00C96F4C"/>
    <w:rsid w:val="00C97CD3"/>
    <w:rsid w:val="00CA0C28"/>
    <w:rsid w:val="00CA3817"/>
    <w:rsid w:val="00CA6CA4"/>
    <w:rsid w:val="00CB13B5"/>
    <w:rsid w:val="00CB3284"/>
    <w:rsid w:val="00CC75C8"/>
    <w:rsid w:val="00CD03CF"/>
    <w:rsid w:val="00CD2E81"/>
    <w:rsid w:val="00CD41B9"/>
    <w:rsid w:val="00CD5A91"/>
    <w:rsid w:val="00CD64C2"/>
    <w:rsid w:val="00CD7F35"/>
    <w:rsid w:val="00CE46A3"/>
    <w:rsid w:val="00CE6331"/>
    <w:rsid w:val="00CF406D"/>
    <w:rsid w:val="00CF4C88"/>
    <w:rsid w:val="00D00140"/>
    <w:rsid w:val="00D01A77"/>
    <w:rsid w:val="00D02BDA"/>
    <w:rsid w:val="00D11E7A"/>
    <w:rsid w:val="00D17F1E"/>
    <w:rsid w:val="00D20F52"/>
    <w:rsid w:val="00D222A5"/>
    <w:rsid w:val="00D2294A"/>
    <w:rsid w:val="00D248DF"/>
    <w:rsid w:val="00D34DFD"/>
    <w:rsid w:val="00D43092"/>
    <w:rsid w:val="00D44468"/>
    <w:rsid w:val="00D47076"/>
    <w:rsid w:val="00D51FB8"/>
    <w:rsid w:val="00D56184"/>
    <w:rsid w:val="00D6072B"/>
    <w:rsid w:val="00D60ADE"/>
    <w:rsid w:val="00D639D0"/>
    <w:rsid w:val="00D64273"/>
    <w:rsid w:val="00D64BD5"/>
    <w:rsid w:val="00D70C38"/>
    <w:rsid w:val="00D73198"/>
    <w:rsid w:val="00D7647E"/>
    <w:rsid w:val="00D82F27"/>
    <w:rsid w:val="00D84045"/>
    <w:rsid w:val="00D84903"/>
    <w:rsid w:val="00D90933"/>
    <w:rsid w:val="00D94CAE"/>
    <w:rsid w:val="00D951C6"/>
    <w:rsid w:val="00D957AC"/>
    <w:rsid w:val="00D95B0F"/>
    <w:rsid w:val="00D95B5E"/>
    <w:rsid w:val="00DA418A"/>
    <w:rsid w:val="00DA7684"/>
    <w:rsid w:val="00DB2369"/>
    <w:rsid w:val="00DB2FD3"/>
    <w:rsid w:val="00DB5BE8"/>
    <w:rsid w:val="00DC0791"/>
    <w:rsid w:val="00DC08A7"/>
    <w:rsid w:val="00DC19CA"/>
    <w:rsid w:val="00DC1A3F"/>
    <w:rsid w:val="00DC3B5F"/>
    <w:rsid w:val="00DD0A6F"/>
    <w:rsid w:val="00DE0B34"/>
    <w:rsid w:val="00DE1739"/>
    <w:rsid w:val="00DE6727"/>
    <w:rsid w:val="00DF0ECE"/>
    <w:rsid w:val="00DF19DD"/>
    <w:rsid w:val="00DF2330"/>
    <w:rsid w:val="00E028EF"/>
    <w:rsid w:val="00E03FFF"/>
    <w:rsid w:val="00E11037"/>
    <w:rsid w:val="00E110EB"/>
    <w:rsid w:val="00E13BE9"/>
    <w:rsid w:val="00E1610D"/>
    <w:rsid w:val="00E17295"/>
    <w:rsid w:val="00E17877"/>
    <w:rsid w:val="00E258B2"/>
    <w:rsid w:val="00E275D6"/>
    <w:rsid w:val="00E31195"/>
    <w:rsid w:val="00E326A1"/>
    <w:rsid w:val="00E34D5B"/>
    <w:rsid w:val="00E42DD3"/>
    <w:rsid w:val="00E51530"/>
    <w:rsid w:val="00E51CFB"/>
    <w:rsid w:val="00E53CE1"/>
    <w:rsid w:val="00E56AAD"/>
    <w:rsid w:val="00E62B39"/>
    <w:rsid w:val="00E657F8"/>
    <w:rsid w:val="00E65C20"/>
    <w:rsid w:val="00E678C5"/>
    <w:rsid w:val="00E7330A"/>
    <w:rsid w:val="00E73756"/>
    <w:rsid w:val="00E849EC"/>
    <w:rsid w:val="00E84FE4"/>
    <w:rsid w:val="00E85214"/>
    <w:rsid w:val="00E87AB9"/>
    <w:rsid w:val="00E91EC4"/>
    <w:rsid w:val="00E93699"/>
    <w:rsid w:val="00E9625F"/>
    <w:rsid w:val="00EA04FF"/>
    <w:rsid w:val="00EA2CD8"/>
    <w:rsid w:val="00EA6663"/>
    <w:rsid w:val="00EB06E0"/>
    <w:rsid w:val="00EB2EC1"/>
    <w:rsid w:val="00EC1FA5"/>
    <w:rsid w:val="00EC6193"/>
    <w:rsid w:val="00EC75D6"/>
    <w:rsid w:val="00ED73EC"/>
    <w:rsid w:val="00ED77C1"/>
    <w:rsid w:val="00EE0805"/>
    <w:rsid w:val="00EE1F0F"/>
    <w:rsid w:val="00EE2DA3"/>
    <w:rsid w:val="00EE3287"/>
    <w:rsid w:val="00EF519E"/>
    <w:rsid w:val="00F00977"/>
    <w:rsid w:val="00F0431E"/>
    <w:rsid w:val="00F053D7"/>
    <w:rsid w:val="00F05904"/>
    <w:rsid w:val="00F113FD"/>
    <w:rsid w:val="00F11EAE"/>
    <w:rsid w:val="00F12A13"/>
    <w:rsid w:val="00F12EAC"/>
    <w:rsid w:val="00F13A95"/>
    <w:rsid w:val="00F141BF"/>
    <w:rsid w:val="00F14AB3"/>
    <w:rsid w:val="00F169C4"/>
    <w:rsid w:val="00F16A95"/>
    <w:rsid w:val="00F208F0"/>
    <w:rsid w:val="00F26400"/>
    <w:rsid w:val="00F31AEC"/>
    <w:rsid w:val="00F333E2"/>
    <w:rsid w:val="00F336C0"/>
    <w:rsid w:val="00F36813"/>
    <w:rsid w:val="00F468FB"/>
    <w:rsid w:val="00F51358"/>
    <w:rsid w:val="00F51D61"/>
    <w:rsid w:val="00F5279D"/>
    <w:rsid w:val="00F5345A"/>
    <w:rsid w:val="00F53D0C"/>
    <w:rsid w:val="00F5558D"/>
    <w:rsid w:val="00F5615D"/>
    <w:rsid w:val="00F57A58"/>
    <w:rsid w:val="00F60D1E"/>
    <w:rsid w:val="00F73A4B"/>
    <w:rsid w:val="00F75057"/>
    <w:rsid w:val="00F774D1"/>
    <w:rsid w:val="00F84C17"/>
    <w:rsid w:val="00F85BE9"/>
    <w:rsid w:val="00F86BE1"/>
    <w:rsid w:val="00F87F13"/>
    <w:rsid w:val="00F91986"/>
    <w:rsid w:val="00F94733"/>
    <w:rsid w:val="00FA3F09"/>
    <w:rsid w:val="00FA6D4B"/>
    <w:rsid w:val="00FA7841"/>
    <w:rsid w:val="00FB2CF4"/>
    <w:rsid w:val="00FB35FC"/>
    <w:rsid w:val="00FB4869"/>
    <w:rsid w:val="00FB4F22"/>
    <w:rsid w:val="00FB6BED"/>
    <w:rsid w:val="00FB72ED"/>
    <w:rsid w:val="00FC1E20"/>
    <w:rsid w:val="00FC55DA"/>
    <w:rsid w:val="00FC7CE5"/>
    <w:rsid w:val="00FD073B"/>
    <w:rsid w:val="00FD2C88"/>
    <w:rsid w:val="00FD6CFF"/>
    <w:rsid w:val="00FE0C9F"/>
    <w:rsid w:val="00FE3410"/>
    <w:rsid w:val="00FE4CED"/>
    <w:rsid w:val="00FE6EB3"/>
    <w:rsid w:val="00FE7D85"/>
    <w:rsid w:val="00FF286A"/>
    <w:rsid w:val="00FF3A8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9AE28E"/>
  <w15:docId w15:val="{0848E030-CFA5-4C4D-8ACF-9D9256CC1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17CB5"/>
    <w:rPr>
      <w:sz w:val="24"/>
      <w:szCs w:val="24"/>
      <w:lang w:val="nl-NL" w:eastAsia="nl-NL"/>
    </w:rPr>
  </w:style>
  <w:style w:type="paragraph" w:styleId="Kop10">
    <w:name w:val="heading 1"/>
    <w:basedOn w:val="Standaard"/>
    <w:next w:val="Standaard"/>
    <w:link w:val="Kop1Char"/>
    <w:qFormat/>
    <w:rsid w:val="007E5D52"/>
    <w:pPr>
      <w:keepNext/>
      <w:spacing w:before="240" w:after="60"/>
      <w:outlineLvl w:val="0"/>
    </w:pPr>
    <w:rPr>
      <w:rFonts w:ascii="LucidaSansEF" w:hAnsi="LucidaSansEF" w:cs="Arial"/>
      <w:b/>
      <w:bCs/>
      <w:kern w:val="32"/>
      <w:sz w:val="22"/>
      <w:szCs w:val="32"/>
    </w:rPr>
  </w:style>
  <w:style w:type="paragraph" w:styleId="Kop2">
    <w:name w:val="heading 2"/>
    <w:basedOn w:val="Standaard"/>
    <w:next w:val="Standaard"/>
    <w:qFormat/>
    <w:rsid w:val="00672F3C"/>
    <w:pPr>
      <w:keepNext/>
      <w:numPr>
        <w:numId w:val="8"/>
      </w:numPr>
      <w:spacing w:before="240" w:after="60" w:line="280" w:lineRule="atLeast"/>
      <w:outlineLvl w:val="1"/>
    </w:pPr>
    <w:rPr>
      <w:rFonts w:ascii="Arial" w:hAnsi="Arial" w:cs="Arial"/>
      <w:b/>
      <w:bCs/>
      <w:iCs/>
      <w:sz w:val="20"/>
      <w:szCs w:val="20"/>
    </w:rPr>
  </w:style>
  <w:style w:type="paragraph" w:styleId="Kop3">
    <w:name w:val="heading 3"/>
    <w:basedOn w:val="Standaard"/>
    <w:next w:val="Standaard"/>
    <w:link w:val="Kop3Char"/>
    <w:qFormat/>
    <w:rsid w:val="00672F3C"/>
    <w:pPr>
      <w:keepNext/>
      <w:numPr>
        <w:ilvl w:val="2"/>
        <w:numId w:val="7"/>
      </w:numPr>
      <w:spacing w:before="240" w:after="60" w:line="280" w:lineRule="atLeast"/>
      <w:outlineLvl w:val="2"/>
    </w:pPr>
    <w:rPr>
      <w:rFonts w:ascii="Arial" w:hAnsi="Arial" w:cs="Arial"/>
      <w:b/>
      <w:bCs/>
      <w:i/>
      <w:sz w:val="20"/>
      <w:szCs w:val="20"/>
    </w:rPr>
  </w:style>
  <w:style w:type="paragraph" w:styleId="Kop4">
    <w:name w:val="heading 4"/>
    <w:basedOn w:val="Standaard"/>
    <w:next w:val="Standaard"/>
    <w:qFormat/>
    <w:rsid w:val="00672F3C"/>
    <w:pPr>
      <w:keepNext/>
      <w:numPr>
        <w:ilvl w:val="3"/>
        <w:numId w:val="7"/>
      </w:numPr>
      <w:spacing w:before="240" w:after="60" w:line="280" w:lineRule="atLeast"/>
      <w:outlineLvl w:val="3"/>
    </w:pPr>
    <w:rPr>
      <w:b/>
      <w:bCs/>
      <w:sz w:val="28"/>
      <w:szCs w:val="28"/>
    </w:rPr>
  </w:style>
  <w:style w:type="paragraph" w:styleId="Kop5">
    <w:name w:val="heading 5"/>
    <w:basedOn w:val="Standaard"/>
    <w:next w:val="Standaard"/>
    <w:qFormat/>
    <w:rsid w:val="00672F3C"/>
    <w:pPr>
      <w:spacing w:before="240" w:after="60" w:line="280" w:lineRule="atLeast"/>
      <w:outlineLvl w:val="4"/>
    </w:pPr>
    <w:rPr>
      <w:rFonts w:ascii="Arial" w:hAnsi="Arial"/>
      <w:b/>
      <w:bCs/>
      <w:i/>
      <w:iCs/>
      <w:sz w:val="26"/>
      <w:szCs w:val="26"/>
    </w:rPr>
  </w:style>
  <w:style w:type="paragraph" w:styleId="Kop6">
    <w:name w:val="heading 6"/>
    <w:basedOn w:val="Standaard"/>
    <w:next w:val="Standaard"/>
    <w:qFormat/>
    <w:rsid w:val="00672F3C"/>
    <w:pPr>
      <w:spacing w:before="240" w:after="60" w:line="280" w:lineRule="atLeast"/>
      <w:outlineLvl w:val="5"/>
    </w:pPr>
    <w:rPr>
      <w:b/>
      <w:bCs/>
      <w:sz w:val="22"/>
      <w:szCs w:val="22"/>
    </w:rPr>
  </w:style>
  <w:style w:type="paragraph" w:styleId="Kop7">
    <w:name w:val="heading 7"/>
    <w:basedOn w:val="Standaard"/>
    <w:next w:val="Standaard"/>
    <w:qFormat/>
    <w:rsid w:val="00672F3C"/>
    <w:pPr>
      <w:spacing w:before="240" w:after="60" w:line="280" w:lineRule="atLeast"/>
      <w:outlineLvl w:val="6"/>
    </w:pPr>
  </w:style>
  <w:style w:type="paragraph" w:styleId="Kop8">
    <w:name w:val="heading 8"/>
    <w:basedOn w:val="Standaard"/>
    <w:next w:val="Standaard"/>
    <w:qFormat/>
    <w:rsid w:val="00672F3C"/>
    <w:pPr>
      <w:spacing w:before="240" w:after="60" w:line="280" w:lineRule="atLeast"/>
      <w:outlineLvl w:val="7"/>
    </w:pPr>
    <w:rPr>
      <w:i/>
      <w:iCs/>
    </w:rPr>
  </w:style>
  <w:style w:type="paragraph" w:styleId="Kop9">
    <w:name w:val="heading 9"/>
    <w:basedOn w:val="Standaard"/>
    <w:next w:val="Standaard"/>
    <w:qFormat/>
    <w:rsid w:val="00672F3C"/>
    <w:pPr>
      <w:spacing w:before="240" w:after="60" w:line="280" w:lineRule="atLeast"/>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semiHidden/>
    <w:rsid w:val="00FB72ED"/>
    <w:rPr>
      <w:rFonts w:ascii="Tahoma" w:hAnsi="Tahoma" w:cs="Tahoma"/>
      <w:sz w:val="16"/>
      <w:szCs w:val="16"/>
    </w:rPr>
  </w:style>
  <w:style w:type="paragraph" w:styleId="Koptekst">
    <w:name w:val="header"/>
    <w:basedOn w:val="Standaard"/>
    <w:rsid w:val="00FB72ED"/>
    <w:pPr>
      <w:tabs>
        <w:tab w:val="center" w:pos="4536"/>
        <w:tab w:val="right" w:pos="9072"/>
      </w:tabs>
    </w:pPr>
  </w:style>
  <w:style w:type="paragraph" w:styleId="Voettekst">
    <w:name w:val="footer"/>
    <w:basedOn w:val="Standaard"/>
    <w:rsid w:val="00FB72ED"/>
    <w:pPr>
      <w:tabs>
        <w:tab w:val="center" w:pos="4536"/>
        <w:tab w:val="right" w:pos="9072"/>
      </w:tabs>
    </w:pPr>
  </w:style>
  <w:style w:type="table" w:styleId="Tabelraster">
    <w:name w:val="Table Grid"/>
    <w:basedOn w:val="Standaardtabel"/>
    <w:rsid w:val="00345D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stekstVU">
    <w:name w:val="Basistekst VU"/>
    <w:basedOn w:val="Standaard"/>
    <w:rsid w:val="00E1610D"/>
    <w:pPr>
      <w:spacing w:line="220" w:lineRule="atLeast"/>
    </w:pPr>
    <w:rPr>
      <w:rFonts w:ascii="LucidaSansEF" w:hAnsi="LucidaSansEF" w:cs="Maiandra GD"/>
      <w:b/>
      <w:bCs/>
      <w:sz w:val="20"/>
      <w:szCs w:val="18"/>
    </w:rPr>
  </w:style>
  <w:style w:type="paragraph" w:customStyle="1" w:styleId="FaculteitVU">
    <w:name w:val="Faculteit VU"/>
    <w:basedOn w:val="Standaard"/>
    <w:next w:val="BasistekstVU"/>
    <w:rsid w:val="00E1610D"/>
    <w:pPr>
      <w:spacing w:line="220" w:lineRule="atLeast"/>
    </w:pPr>
    <w:rPr>
      <w:rFonts w:ascii="LucidaSansEF" w:hAnsi="LucidaSansEF" w:cs="Maiandra GD"/>
      <w:b/>
      <w:bCs/>
      <w:sz w:val="30"/>
      <w:szCs w:val="18"/>
    </w:rPr>
  </w:style>
  <w:style w:type="paragraph" w:customStyle="1" w:styleId="SubkopVU">
    <w:name w:val="Subkop VU"/>
    <w:basedOn w:val="Standaard"/>
    <w:next w:val="BasistekstVU"/>
    <w:rsid w:val="00E1610D"/>
    <w:pPr>
      <w:spacing w:line="320" w:lineRule="atLeast"/>
    </w:pPr>
    <w:rPr>
      <w:rFonts w:ascii="LucidaSansEF" w:hAnsi="LucidaSansEF" w:cs="Maiandra GD"/>
      <w:b/>
      <w:bCs/>
      <w:i/>
      <w:sz w:val="26"/>
      <w:szCs w:val="18"/>
    </w:rPr>
  </w:style>
  <w:style w:type="paragraph" w:customStyle="1" w:styleId="Opmaakprofiel1">
    <w:name w:val="Opmaakprofiel1"/>
    <w:basedOn w:val="Kop2"/>
    <w:rsid w:val="00672F3C"/>
    <w:pPr>
      <w:numPr>
        <w:ilvl w:val="1"/>
        <w:numId w:val="1"/>
      </w:numPr>
    </w:pPr>
    <w:rPr>
      <w:i/>
      <w:sz w:val="24"/>
      <w:szCs w:val="24"/>
    </w:rPr>
  </w:style>
  <w:style w:type="paragraph" w:styleId="Plattetekstinspringen">
    <w:name w:val="Body Text Indent"/>
    <w:basedOn w:val="Standaard"/>
    <w:rsid w:val="00672F3C"/>
    <w:pPr>
      <w:tabs>
        <w:tab w:val="left" w:pos="2800"/>
      </w:tabs>
      <w:spacing w:after="120" w:line="280" w:lineRule="atLeast"/>
      <w:ind w:left="1400"/>
    </w:pPr>
    <w:rPr>
      <w:rFonts w:ascii="Garamond" w:hAnsi="Garamond"/>
      <w:sz w:val="20"/>
      <w:szCs w:val="20"/>
    </w:rPr>
  </w:style>
  <w:style w:type="paragraph" w:styleId="Lijstopsomteken">
    <w:name w:val="List Bullet"/>
    <w:basedOn w:val="Standaard"/>
    <w:autoRedefine/>
    <w:rsid w:val="00672F3C"/>
    <w:pPr>
      <w:numPr>
        <w:numId w:val="2"/>
      </w:numPr>
    </w:pPr>
    <w:rPr>
      <w:rFonts w:ascii="Arial Narrow" w:hAnsi="Arial Narrow"/>
      <w:sz w:val="22"/>
      <w:szCs w:val="20"/>
    </w:rPr>
  </w:style>
  <w:style w:type="character" w:styleId="Verwijzingopmerking">
    <w:name w:val="annotation reference"/>
    <w:semiHidden/>
    <w:rsid w:val="00672F3C"/>
    <w:rPr>
      <w:sz w:val="16"/>
      <w:szCs w:val="16"/>
    </w:rPr>
  </w:style>
  <w:style w:type="paragraph" w:customStyle="1" w:styleId="Ballontekst1">
    <w:name w:val="Ballontekst1"/>
    <w:basedOn w:val="Standaard"/>
    <w:semiHidden/>
    <w:rsid w:val="00672F3C"/>
    <w:pPr>
      <w:spacing w:line="280" w:lineRule="atLeast"/>
    </w:pPr>
    <w:rPr>
      <w:rFonts w:ascii="Tahoma" w:hAnsi="Tahoma" w:cs="Tahoma"/>
      <w:sz w:val="16"/>
      <w:szCs w:val="16"/>
    </w:rPr>
  </w:style>
  <w:style w:type="paragraph" w:styleId="Inhopg1">
    <w:name w:val="toc 1"/>
    <w:basedOn w:val="Standaard"/>
    <w:next w:val="Standaard"/>
    <w:autoRedefine/>
    <w:uiPriority w:val="39"/>
    <w:qFormat/>
    <w:rsid w:val="006363D4"/>
    <w:pPr>
      <w:tabs>
        <w:tab w:val="left" w:pos="426"/>
        <w:tab w:val="left" w:pos="709"/>
        <w:tab w:val="left" w:pos="993"/>
        <w:tab w:val="left" w:pos="8505"/>
        <w:tab w:val="right" w:leader="dot" w:pos="8802"/>
      </w:tabs>
      <w:spacing w:line="280" w:lineRule="atLeast"/>
    </w:pPr>
    <w:rPr>
      <w:rFonts w:ascii="Arial" w:hAnsi="Arial"/>
      <w:b/>
      <w:iCs/>
      <w:noProof/>
      <w:sz w:val="20"/>
    </w:rPr>
  </w:style>
  <w:style w:type="paragraph" w:styleId="Inhopg3">
    <w:name w:val="toc 3"/>
    <w:basedOn w:val="Standaard"/>
    <w:next w:val="Standaard"/>
    <w:autoRedefine/>
    <w:uiPriority w:val="39"/>
    <w:qFormat/>
    <w:rsid w:val="00C713BC"/>
    <w:pPr>
      <w:tabs>
        <w:tab w:val="left" w:pos="709"/>
        <w:tab w:val="left" w:pos="960"/>
        <w:tab w:val="left" w:pos="8505"/>
        <w:tab w:val="right" w:leader="dot" w:pos="8778"/>
        <w:tab w:val="right" w:leader="dot" w:pos="9111"/>
      </w:tabs>
      <w:spacing w:line="280" w:lineRule="atLeast"/>
      <w:ind w:left="400" w:hanging="400"/>
    </w:pPr>
    <w:rPr>
      <w:rFonts w:ascii="Arial" w:hAnsi="Arial"/>
      <w:sz w:val="20"/>
    </w:rPr>
  </w:style>
  <w:style w:type="paragraph" w:styleId="Inhopg2">
    <w:name w:val="toc 2"/>
    <w:basedOn w:val="Standaard"/>
    <w:next w:val="Standaard"/>
    <w:autoRedefine/>
    <w:uiPriority w:val="39"/>
    <w:qFormat/>
    <w:rsid w:val="00672F3C"/>
    <w:pPr>
      <w:numPr>
        <w:numId w:val="11"/>
      </w:numPr>
      <w:tabs>
        <w:tab w:val="left" w:pos="709"/>
        <w:tab w:val="left" w:pos="800"/>
        <w:tab w:val="left" w:pos="1200"/>
        <w:tab w:val="right" w:leader="dot" w:pos="8802"/>
      </w:tabs>
      <w:spacing w:line="280" w:lineRule="atLeast"/>
    </w:pPr>
    <w:rPr>
      <w:rFonts w:ascii="Arial" w:hAnsi="Arial"/>
      <w:sz w:val="20"/>
    </w:rPr>
  </w:style>
  <w:style w:type="character" w:styleId="Hyperlink">
    <w:name w:val="Hyperlink"/>
    <w:uiPriority w:val="99"/>
    <w:rsid w:val="00672F3C"/>
    <w:rPr>
      <w:color w:val="0000FF"/>
      <w:u w:val="single"/>
    </w:rPr>
  </w:style>
  <w:style w:type="paragraph" w:styleId="Plattetekst">
    <w:name w:val="Body Text"/>
    <w:basedOn w:val="Standaard"/>
    <w:rsid w:val="00672F3C"/>
    <w:pPr>
      <w:spacing w:after="120" w:line="280" w:lineRule="atLeast"/>
    </w:pPr>
    <w:rPr>
      <w:rFonts w:ascii="Arial" w:hAnsi="Arial"/>
      <w:sz w:val="20"/>
    </w:rPr>
  </w:style>
  <w:style w:type="paragraph" w:styleId="Voetnoottekst">
    <w:name w:val="footnote text"/>
    <w:basedOn w:val="Standaard"/>
    <w:link w:val="VoetnoottekstChar"/>
    <w:semiHidden/>
    <w:rsid w:val="00672F3C"/>
    <w:pPr>
      <w:spacing w:line="280" w:lineRule="atLeast"/>
    </w:pPr>
    <w:rPr>
      <w:rFonts w:ascii="Arial" w:hAnsi="Arial"/>
      <w:sz w:val="20"/>
      <w:szCs w:val="20"/>
    </w:rPr>
  </w:style>
  <w:style w:type="character" w:styleId="Voetnootmarkering">
    <w:name w:val="footnote reference"/>
    <w:semiHidden/>
    <w:rsid w:val="00672F3C"/>
    <w:rPr>
      <w:vertAlign w:val="superscript"/>
    </w:rPr>
  </w:style>
  <w:style w:type="paragraph" w:customStyle="1" w:styleId="Opmaakprofiel4">
    <w:name w:val="Opmaakprofiel4"/>
    <w:basedOn w:val="Kop2"/>
    <w:rsid w:val="00672F3C"/>
    <w:pPr>
      <w:numPr>
        <w:ilvl w:val="1"/>
      </w:numPr>
    </w:pPr>
    <w:rPr>
      <w:iCs w:val="0"/>
    </w:rPr>
  </w:style>
  <w:style w:type="paragraph" w:customStyle="1" w:styleId="Ingesprongentekst">
    <w:name w:val="Ingesprongen tekst"/>
    <w:basedOn w:val="Standaard"/>
    <w:rsid w:val="00672F3C"/>
    <w:pPr>
      <w:tabs>
        <w:tab w:val="left" w:pos="567"/>
        <w:tab w:val="left" w:pos="1418"/>
      </w:tabs>
      <w:spacing w:line="275" w:lineRule="exact"/>
      <w:ind w:left="624"/>
    </w:pPr>
    <w:rPr>
      <w:sz w:val="22"/>
      <w:szCs w:val="20"/>
    </w:rPr>
  </w:style>
  <w:style w:type="paragraph" w:styleId="Plattetekst3">
    <w:name w:val="Body Text 3"/>
    <w:basedOn w:val="Standaard"/>
    <w:rsid w:val="00672F3C"/>
    <w:pPr>
      <w:spacing w:after="120" w:line="280" w:lineRule="atLeast"/>
    </w:pPr>
    <w:rPr>
      <w:rFonts w:ascii="Arial" w:hAnsi="Arial"/>
      <w:sz w:val="16"/>
      <w:szCs w:val="16"/>
    </w:rPr>
  </w:style>
  <w:style w:type="character" w:styleId="Zwaar">
    <w:name w:val="Strong"/>
    <w:qFormat/>
    <w:rsid w:val="00672F3C"/>
    <w:rPr>
      <w:b/>
      <w:bCs/>
    </w:rPr>
  </w:style>
  <w:style w:type="paragraph" w:styleId="Plattetekst2">
    <w:name w:val="Body Text 2"/>
    <w:basedOn w:val="Standaard"/>
    <w:rsid w:val="00672F3C"/>
    <w:pPr>
      <w:spacing w:after="120" w:line="480" w:lineRule="auto"/>
    </w:pPr>
    <w:rPr>
      <w:rFonts w:ascii="Arial" w:hAnsi="Arial"/>
      <w:sz w:val="20"/>
    </w:rPr>
  </w:style>
  <w:style w:type="paragraph" w:styleId="Titel">
    <w:name w:val="Title"/>
    <w:basedOn w:val="Standaard"/>
    <w:qFormat/>
    <w:rsid w:val="00672F3C"/>
    <w:pPr>
      <w:spacing w:before="240" w:line="240" w:lineRule="atLeast"/>
      <w:outlineLvl w:val="0"/>
    </w:pPr>
    <w:rPr>
      <w:rFonts w:ascii="Arial" w:hAnsi="Arial"/>
      <w:b/>
      <w:noProof/>
      <w:sz w:val="20"/>
      <w:szCs w:val="20"/>
    </w:rPr>
  </w:style>
  <w:style w:type="paragraph" w:styleId="Plattetekstinspringen2">
    <w:name w:val="Body Text Indent 2"/>
    <w:basedOn w:val="Standaard"/>
    <w:rsid w:val="00672F3C"/>
    <w:pPr>
      <w:spacing w:after="120" w:line="480" w:lineRule="auto"/>
      <w:ind w:left="283"/>
    </w:pPr>
    <w:rPr>
      <w:rFonts w:ascii="Arial" w:hAnsi="Arial"/>
      <w:sz w:val="20"/>
    </w:rPr>
  </w:style>
  <w:style w:type="character" w:customStyle="1" w:styleId="CharChar3">
    <w:name w:val="Char Char3"/>
    <w:rsid w:val="00672F3C"/>
    <w:rPr>
      <w:rFonts w:ascii="Arial" w:hAnsi="Arial" w:cs="Arial"/>
      <w:b/>
      <w:bCs/>
      <w:kern w:val="32"/>
      <w:sz w:val="32"/>
      <w:szCs w:val="32"/>
      <w:lang w:val="nl-NL" w:eastAsia="nl-NL" w:bidi="ar-SA"/>
    </w:rPr>
  </w:style>
  <w:style w:type="character" w:customStyle="1" w:styleId="CharChar">
    <w:name w:val="Char Char"/>
    <w:rsid w:val="00672F3C"/>
    <w:rPr>
      <w:rFonts w:ascii="Arial" w:hAnsi="Arial"/>
      <w:szCs w:val="24"/>
      <w:lang w:val="nl-NL" w:eastAsia="nl-NL" w:bidi="ar-SA"/>
    </w:rPr>
  </w:style>
  <w:style w:type="character" w:customStyle="1" w:styleId="CharChar2">
    <w:name w:val="Char Char2"/>
    <w:rsid w:val="00672F3C"/>
    <w:rPr>
      <w:rFonts w:ascii="Arial" w:hAnsi="Arial" w:cs="Arial"/>
      <w:b/>
      <w:bCs/>
      <w:iCs/>
      <w:lang w:val="nl-NL" w:eastAsia="nl-NL" w:bidi="ar-SA"/>
    </w:rPr>
  </w:style>
  <w:style w:type="character" w:customStyle="1" w:styleId="PlattetekstChar">
    <w:name w:val="Platte tekst Char"/>
    <w:rsid w:val="00672F3C"/>
    <w:rPr>
      <w:rFonts w:ascii="Arial" w:hAnsi="Arial"/>
      <w:szCs w:val="24"/>
      <w:lang w:val="nl-NL" w:eastAsia="nl-NL" w:bidi="ar-SA"/>
    </w:rPr>
  </w:style>
  <w:style w:type="character" w:customStyle="1" w:styleId="CharChar1">
    <w:name w:val="Char Char1"/>
    <w:rsid w:val="00672F3C"/>
    <w:rPr>
      <w:rFonts w:ascii="Arial" w:hAnsi="Arial"/>
      <w:szCs w:val="24"/>
      <w:lang w:val="nl-NL" w:eastAsia="nl-NL" w:bidi="ar-SA"/>
    </w:rPr>
  </w:style>
  <w:style w:type="paragraph" w:customStyle="1" w:styleId="Opmaakprofiel2">
    <w:name w:val="Opmaakprofiel2"/>
    <w:basedOn w:val="Kop3"/>
    <w:autoRedefine/>
    <w:rsid w:val="00672F3C"/>
    <w:pPr>
      <w:numPr>
        <w:numId w:val="3"/>
      </w:numPr>
    </w:pPr>
    <w:rPr>
      <w:b w:val="0"/>
      <w:i w:val="0"/>
    </w:rPr>
  </w:style>
  <w:style w:type="paragraph" w:styleId="Normaalweb">
    <w:name w:val="Normal (Web)"/>
    <w:basedOn w:val="Standaard"/>
    <w:rsid w:val="00672F3C"/>
    <w:pPr>
      <w:spacing w:before="100" w:beforeAutospacing="1" w:after="100" w:afterAutospacing="1"/>
    </w:pPr>
    <w:rPr>
      <w:rFonts w:ascii="Verdana" w:hAnsi="Verdana"/>
      <w:color w:val="000000"/>
      <w:sz w:val="18"/>
      <w:szCs w:val="18"/>
    </w:rPr>
  </w:style>
  <w:style w:type="character" w:customStyle="1" w:styleId="Heading1Char">
    <w:name w:val="Heading 1 Char"/>
    <w:rsid w:val="00672F3C"/>
    <w:rPr>
      <w:rFonts w:ascii="Arial" w:hAnsi="Arial" w:cs="Arial"/>
      <w:b/>
      <w:bCs/>
      <w:kern w:val="32"/>
      <w:sz w:val="32"/>
      <w:szCs w:val="32"/>
      <w:lang w:val="nl-NL" w:eastAsia="nl-NL" w:bidi="ar-SA"/>
    </w:rPr>
  </w:style>
  <w:style w:type="character" w:styleId="GevolgdeHyperlink">
    <w:name w:val="FollowedHyperlink"/>
    <w:rsid w:val="00672F3C"/>
    <w:rPr>
      <w:color w:val="800080"/>
      <w:u w:val="single"/>
    </w:rPr>
  </w:style>
  <w:style w:type="character" w:styleId="Paginanummer">
    <w:name w:val="page number"/>
    <w:basedOn w:val="Standaardalinea-lettertype"/>
    <w:rsid w:val="00672F3C"/>
  </w:style>
  <w:style w:type="paragraph" w:customStyle="1" w:styleId="Kop1">
    <w:name w:val="Kop1"/>
    <w:basedOn w:val="Standaard"/>
    <w:rsid w:val="00672F3C"/>
    <w:pPr>
      <w:numPr>
        <w:numId w:val="5"/>
      </w:numPr>
      <w:autoSpaceDE w:val="0"/>
      <w:autoSpaceDN w:val="0"/>
      <w:adjustRightInd w:val="0"/>
      <w:spacing w:line="280" w:lineRule="exact"/>
    </w:pPr>
    <w:rPr>
      <w:rFonts w:ascii="Lucida Sans Unicode" w:hAnsi="Lucida Sans Unicode" w:cs="Lucida Sans Unicode"/>
      <w:b/>
      <w:sz w:val="22"/>
      <w:szCs w:val="20"/>
      <w:lang w:eastAsia="en-US"/>
    </w:rPr>
  </w:style>
  <w:style w:type="paragraph" w:customStyle="1" w:styleId="Kop20">
    <w:name w:val="Kop2"/>
    <w:basedOn w:val="Standaard"/>
    <w:rsid w:val="00672F3C"/>
    <w:pPr>
      <w:autoSpaceDE w:val="0"/>
      <w:autoSpaceDN w:val="0"/>
      <w:adjustRightInd w:val="0"/>
      <w:spacing w:line="280" w:lineRule="exact"/>
      <w:jc w:val="both"/>
    </w:pPr>
    <w:rPr>
      <w:rFonts w:ascii="Lucida Sans Unicode" w:hAnsi="Lucida Sans Unicode" w:cs="Lucida Sans Unicode"/>
      <w:b/>
      <w:i/>
      <w:sz w:val="18"/>
      <w:szCs w:val="20"/>
      <w:lang w:eastAsia="en-US"/>
    </w:rPr>
  </w:style>
  <w:style w:type="paragraph" w:customStyle="1" w:styleId="Opmaakprofiel3">
    <w:name w:val="Opmaakprofiel3"/>
    <w:basedOn w:val="Kop3"/>
    <w:rsid w:val="00672F3C"/>
    <w:pPr>
      <w:numPr>
        <w:numId w:val="4"/>
      </w:numPr>
    </w:pPr>
  </w:style>
  <w:style w:type="paragraph" w:customStyle="1" w:styleId="OpmaakprofielKop112pt">
    <w:name w:val="Opmaakprofiel Kop 1 + 12 pt"/>
    <w:basedOn w:val="Standaard"/>
    <w:rsid w:val="00672F3C"/>
    <w:pPr>
      <w:numPr>
        <w:numId w:val="7"/>
      </w:numPr>
      <w:spacing w:line="280" w:lineRule="atLeast"/>
    </w:pPr>
    <w:rPr>
      <w:rFonts w:ascii="Arial" w:hAnsi="Arial"/>
      <w:sz w:val="20"/>
    </w:rPr>
  </w:style>
  <w:style w:type="paragraph" w:customStyle="1" w:styleId="Opmaakprofiel11ptEersteregel001cm">
    <w:name w:val="Opmaakprofiel 11 pt Eerste regel:  001 cm"/>
    <w:basedOn w:val="Standaard"/>
    <w:rsid w:val="00672F3C"/>
    <w:pPr>
      <w:spacing w:line="280" w:lineRule="atLeast"/>
      <w:ind w:left="567" w:firstLine="6"/>
    </w:pPr>
    <w:rPr>
      <w:rFonts w:ascii="Arial" w:hAnsi="Arial"/>
      <w:sz w:val="20"/>
      <w:szCs w:val="20"/>
    </w:rPr>
  </w:style>
  <w:style w:type="paragraph" w:customStyle="1" w:styleId="Opmaakprofiel11ptEersteregel001cmNa6pt">
    <w:name w:val="Opmaakprofiel 11 pt Eerste regel:  001 cm Na:  6 pt"/>
    <w:basedOn w:val="Standaard"/>
    <w:rsid w:val="00672F3C"/>
    <w:pPr>
      <w:spacing w:after="120" w:line="280" w:lineRule="atLeast"/>
      <w:ind w:left="567" w:firstLine="6"/>
    </w:pPr>
    <w:rPr>
      <w:rFonts w:ascii="Arial" w:hAnsi="Arial"/>
      <w:sz w:val="20"/>
      <w:szCs w:val="20"/>
    </w:rPr>
  </w:style>
  <w:style w:type="paragraph" w:customStyle="1" w:styleId="Opmaakprofiel5">
    <w:name w:val="Opmaakprofiel5"/>
    <w:basedOn w:val="Kop10"/>
    <w:rsid w:val="006363D4"/>
    <w:pPr>
      <w:spacing w:line="280" w:lineRule="atLeast"/>
    </w:pPr>
    <w:rPr>
      <w:rFonts w:cs="Lucida Sans Unicode"/>
      <w:b w:val="0"/>
      <w:sz w:val="20"/>
      <w:szCs w:val="20"/>
    </w:rPr>
  </w:style>
  <w:style w:type="paragraph" w:styleId="Inhopg4">
    <w:name w:val="toc 4"/>
    <w:basedOn w:val="Standaard"/>
    <w:next w:val="Standaard"/>
    <w:autoRedefine/>
    <w:semiHidden/>
    <w:rsid w:val="006363D4"/>
    <w:pPr>
      <w:ind w:left="720"/>
    </w:pPr>
    <w:rPr>
      <w:sz w:val="20"/>
      <w:szCs w:val="20"/>
    </w:rPr>
  </w:style>
  <w:style w:type="paragraph" w:styleId="Inhopg5">
    <w:name w:val="toc 5"/>
    <w:basedOn w:val="Standaard"/>
    <w:next w:val="Standaard"/>
    <w:autoRedefine/>
    <w:semiHidden/>
    <w:rsid w:val="006363D4"/>
    <w:pPr>
      <w:ind w:left="960"/>
    </w:pPr>
    <w:rPr>
      <w:sz w:val="20"/>
      <w:szCs w:val="20"/>
    </w:rPr>
  </w:style>
  <w:style w:type="paragraph" w:styleId="Inhopg6">
    <w:name w:val="toc 6"/>
    <w:basedOn w:val="Standaard"/>
    <w:next w:val="Standaard"/>
    <w:autoRedefine/>
    <w:semiHidden/>
    <w:rsid w:val="006363D4"/>
    <w:pPr>
      <w:ind w:left="1200"/>
    </w:pPr>
    <w:rPr>
      <w:sz w:val="20"/>
      <w:szCs w:val="20"/>
    </w:rPr>
  </w:style>
  <w:style w:type="paragraph" w:styleId="Inhopg7">
    <w:name w:val="toc 7"/>
    <w:basedOn w:val="Standaard"/>
    <w:next w:val="Standaard"/>
    <w:autoRedefine/>
    <w:semiHidden/>
    <w:rsid w:val="006363D4"/>
    <w:pPr>
      <w:ind w:left="1440"/>
    </w:pPr>
    <w:rPr>
      <w:sz w:val="20"/>
      <w:szCs w:val="20"/>
    </w:rPr>
  </w:style>
  <w:style w:type="paragraph" w:styleId="Inhopg8">
    <w:name w:val="toc 8"/>
    <w:basedOn w:val="Standaard"/>
    <w:next w:val="Standaard"/>
    <w:autoRedefine/>
    <w:semiHidden/>
    <w:rsid w:val="006363D4"/>
    <w:pPr>
      <w:ind w:left="1680"/>
    </w:pPr>
    <w:rPr>
      <w:sz w:val="20"/>
      <w:szCs w:val="20"/>
    </w:rPr>
  </w:style>
  <w:style w:type="paragraph" w:styleId="Inhopg9">
    <w:name w:val="toc 9"/>
    <w:basedOn w:val="Standaard"/>
    <w:next w:val="Standaard"/>
    <w:autoRedefine/>
    <w:semiHidden/>
    <w:rsid w:val="006363D4"/>
    <w:pPr>
      <w:ind w:left="1920"/>
    </w:pPr>
    <w:rPr>
      <w:sz w:val="20"/>
      <w:szCs w:val="20"/>
    </w:rPr>
  </w:style>
  <w:style w:type="character" w:customStyle="1" w:styleId="VoetnoottekstChar">
    <w:name w:val="Voetnoottekst Char"/>
    <w:link w:val="Voetnoottekst"/>
    <w:semiHidden/>
    <w:rsid w:val="00D56184"/>
    <w:rPr>
      <w:rFonts w:ascii="Arial" w:hAnsi="Arial"/>
      <w:lang w:val="nl-NL" w:eastAsia="nl-NL" w:bidi="ar-SA"/>
    </w:rPr>
  </w:style>
  <w:style w:type="character" w:customStyle="1" w:styleId="Kop1Char">
    <w:name w:val="Kop 1 Char"/>
    <w:link w:val="Kop10"/>
    <w:rsid w:val="007E5D52"/>
    <w:rPr>
      <w:rFonts w:ascii="LucidaSansEF" w:hAnsi="LucidaSansEF" w:cs="Arial"/>
      <w:b/>
      <w:bCs/>
      <w:kern w:val="32"/>
      <w:sz w:val="22"/>
      <w:szCs w:val="32"/>
      <w:lang w:val="nl-NL" w:eastAsia="nl-NL"/>
    </w:rPr>
  </w:style>
  <w:style w:type="character" w:customStyle="1" w:styleId="Kop3Char">
    <w:name w:val="Kop 3 Char"/>
    <w:link w:val="Kop3"/>
    <w:rsid w:val="003634B2"/>
    <w:rPr>
      <w:rFonts w:ascii="Arial" w:hAnsi="Arial" w:cs="Arial"/>
      <w:b/>
      <w:bCs/>
      <w:i/>
      <w:lang w:val="nl-NL" w:eastAsia="nl-NL"/>
    </w:rPr>
  </w:style>
  <w:style w:type="paragraph" w:styleId="Kopvaninhoudsopgave">
    <w:name w:val="TOC Heading"/>
    <w:basedOn w:val="Kop10"/>
    <w:next w:val="Standaard"/>
    <w:uiPriority w:val="39"/>
    <w:semiHidden/>
    <w:unhideWhenUsed/>
    <w:qFormat/>
    <w:rsid w:val="007E5D52"/>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Lijstalinea">
    <w:name w:val="List Paragraph"/>
    <w:basedOn w:val="Standaard"/>
    <w:link w:val="LijstalineaChar"/>
    <w:uiPriority w:val="34"/>
    <w:qFormat/>
    <w:rsid w:val="005A0BBD"/>
    <w:pPr>
      <w:ind w:left="720"/>
      <w:contextualSpacing/>
    </w:pPr>
  </w:style>
  <w:style w:type="character" w:customStyle="1" w:styleId="LijstalineaChar">
    <w:name w:val="Lijstalinea Char"/>
    <w:basedOn w:val="Standaardalinea-lettertype"/>
    <w:link w:val="Lijstalinea"/>
    <w:uiPriority w:val="34"/>
    <w:rsid w:val="00E258B2"/>
    <w:rPr>
      <w:sz w:val="24"/>
      <w:szCs w:val="24"/>
      <w:lang w:val="nl-NL" w:eastAsia="nl-NL"/>
    </w:rPr>
  </w:style>
  <w:style w:type="paragraph" w:styleId="Tekstopmerking">
    <w:name w:val="annotation text"/>
    <w:basedOn w:val="Standaard"/>
    <w:link w:val="TekstopmerkingChar"/>
    <w:rsid w:val="000201AB"/>
    <w:rPr>
      <w:sz w:val="20"/>
      <w:szCs w:val="20"/>
    </w:rPr>
  </w:style>
  <w:style w:type="character" w:customStyle="1" w:styleId="TekstopmerkingChar">
    <w:name w:val="Tekst opmerking Char"/>
    <w:basedOn w:val="Standaardalinea-lettertype"/>
    <w:link w:val="Tekstopmerking"/>
    <w:rsid w:val="000201AB"/>
    <w:rPr>
      <w:lang w:val="nl-NL" w:eastAsia="nl-NL"/>
    </w:rPr>
  </w:style>
  <w:style w:type="paragraph" w:styleId="Lijstnummering3">
    <w:name w:val="List Number 3"/>
    <w:basedOn w:val="Standaard"/>
    <w:unhideWhenUsed/>
    <w:rsid w:val="00B33467"/>
    <w:pPr>
      <w:widowControl w:val="0"/>
      <w:numPr>
        <w:numId w:val="31"/>
      </w:numPr>
      <w:contextualSpacing/>
    </w:pPr>
    <w:rPr>
      <w:rFonts w:ascii="Calibri" w:hAnsi="Calibri"/>
      <w:sz w:val="21"/>
      <w:szCs w:val="20"/>
    </w:rPr>
  </w:style>
  <w:style w:type="paragraph" w:styleId="Lijstnummering4">
    <w:name w:val="List Number 4"/>
    <w:basedOn w:val="Standaard"/>
    <w:unhideWhenUsed/>
    <w:rsid w:val="00B33467"/>
    <w:pPr>
      <w:widowControl w:val="0"/>
      <w:numPr>
        <w:numId w:val="32"/>
      </w:numPr>
      <w:contextualSpacing/>
    </w:pPr>
    <w:rPr>
      <w:rFonts w:ascii="Calibri" w:hAnsi="Calibri"/>
      <w:sz w:val="21"/>
      <w:szCs w:val="20"/>
    </w:rPr>
  </w:style>
  <w:style w:type="paragraph" w:styleId="Onderwerpvanopmerking">
    <w:name w:val="annotation subject"/>
    <w:basedOn w:val="Tekstopmerking"/>
    <w:next w:val="Tekstopmerking"/>
    <w:link w:val="OnderwerpvanopmerkingChar"/>
    <w:rsid w:val="00AF0B55"/>
    <w:rPr>
      <w:b/>
      <w:bCs/>
    </w:rPr>
  </w:style>
  <w:style w:type="character" w:customStyle="1" w:styleId="OnderwerpvanopmerkingChar">
    <w:name w:val="Onderwerp van opmerking Char"/>
    <w:basedOn w:val="TekstopmerkingChar"/>
    <w:link w:val="Onderwerpvanopmerking"/>
    <w:rsid w:val="00AF0B55"/>
    <w:rPr>
      <w:b/>
      <w:bCs/>
      <w:lang w:val="nl-NL" w:eastAsia="nl-NL"/>
    </w:rPr>
  </w:style>
  <w:style w:type="paragraph" w:styleId="Revisie">
    <w:name w:val="Revision"/>
    <w:hidden/>
    <w:uiPriority w:val="99"/>
    <w:semiHidden/>
    <w:rsid w:val="00531D9A"/>
    <w:rPr>
      <w:sz w:val="24"/>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1249004">
      <w:bodyDiv w:val="1"/>
      <w:marLeft w:val="0"/>
      <w:marRight w:val="0"/>
      <w:marTop w:val="0"/>
      <w:marBottom w:val="0"/>
      <w:divBdr>
        <w:top w:val="none" w:sz="0" w:space="0" w:color="auto"/>
        <w:left w:val="none" w:sz="0" w:space="0" w:color="auto"/>
        <w:bottom w:val="none" w:sz="0" w:space="0" w:color="auto"/>
        <w:right w:val="none" w:sz="0" w:space="0" w:color="auto"/>
      </w:divBdr>
    </w:div>
    <w:div w:id="759721828">
      <w:bodyDiv w:val="1"/>
      <w:marLeft w:val="0"/>
      <w:marRight w:val="0"/>
      <w:marTop w:val="0"/>
      <w:marBottom w:val="0"/>
      <w:divBdr>
        <w:top w:val="none" w:sz="0" w:space="0" w:color="auto"/>
        <w:left w:val="none" w:sz="0" w:space="0" w:color="auto"/>
        <w:bottom w:val="none" w:sz="0" w:space="0" w:color="auto"/>
        <w:right w:val="none" w:sz="0" w:space="0" w:color="auto"/>
      </w:divBdr>
    </w:div>
    <w:div w:id="908930137">
      <w:bodyDiv w:val="1"/>
      <w:marLeft w:val="0"/>
      <w:marRight w:val="0"/>
      <w:marTop w:val="0"/>
      <w:marBottom w:val="0"/>
      <w:divBdr>
        <w:top w:val="none" w:sz="0" w:space="0" w:color="auto"/>
        <w:left w:val="none" w:sz="0" w:space="0" w:color="auto"/>
        <w:bottom w:val="none" w:sz="0" w:space="0" w:color="auto"/>
        <w:right w:val="none" w:sz="0" w:space="0" w:color="auto"/>
      </w:divBdr>
    </w:div>
    <w:div w:id="947926903">
      <w:bodyDiv w:val="1"/>
      <w:marLeft w:val="0"/>
      <w:marRight w:val="0"/>
      <w:marTop w:val="0"/>
      <w:marBottom w:val="0"/>
      <w:divBdr>
        <w:top w:val="none" w:sz="0" w:space="0" w:color="auto"/>
        <w:left w:val="none" w:sz="0" w:space="0" w:color="auto"/>
        <w:bottom w:val="none" w:sz="0" w:space="0" w:color="auto"/>
        <w:right w:val="none" w:sz="0" w:space="0" w:color="auto"/>
      </w:divBdr>
    </w:div>
    <w:div w:id="1581981092">
      <w:bodyDiv w:val="1"/>
      <w:marLeft w:val="0"/>
      <w:marRight w:val="0"/>
      <w:marTop w:val="0"/>
      <w:marBottom w:val="0"/>
      <w:divBdr>
        <w:top w:val="none" w:sz="0" w:space="0" w:color="auto"/>
        <w:left w:val="none" w:sz="0" w:space="0" w:color="auto"/>
        <w:bottom w:val="none" w:sz="0" w:space="0" w:color="auto"/>
        <w:right w:val="none" w:sz="0" w:space="0" w:color="auto"/>
      </w:divBdr>
    </w:div>
    <w:div w:id="1747914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TenderNed.nl" TargetMode="External"/><Relationship Id="rId18" Type="http://schemas.openxmlformats.org/officeDocument/2006/relationships/image" Target="media/image4.emf"/><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www.TenderNed.nl" TargetMode="External"/><Relationship Id="rId17" Type="http://schemas.openxmlformats.org/officeDocument/2006/relationships/image" Target="media/image3.em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justis.nl/producten/gva/gva-aanvragen/" TargetMode="External"/><Relationship Id="rId20" Type="http://schemas.openxmlformats.org/officeDocument/2006/relationships/image" Target="media/image6.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ianoo.nl/duurzaaminkopen/criteria"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r.stel@vu.nl" TargetMode="External"/><Relationship Id="rId23" Type="http://schemas.openxmlformats.org/officeDocument/2006/relationships/footer" Target="footer2.xml"/><Relationship Id="rId10" Type="http://schemas.openxmlformats.org/officeDocument/2006/relationships/hyperlink" Target="http://www.vu.nl/" TargetMode="Externa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aanbestedingen.fpc@vu.nl" TargetMode="External"/><Relationship Id="rId22"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727D5D-43D5-42C0-BA04-6186D7E485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2384</TotalTime>
  <Pages>33</Pages>
  <Words>11621</Words>
  <Characters>63920</Characters>
  <Application>Microsoft Office Word</Application>
  <DocSecurity>0</DocSecurity>
  <Lines>532</Lines>
  <Paragraphs>150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Offerteaanvraag OP</vt:lpstr>
      <vt:lpstr>Offerteaanvraag OP</vt:lpstr>
    </vt:vector>
  </TitlesOfParts>
  <Company>Vrije Universiteit Amsterdam</Company>
  <LinksUpToDate>false</LinksUpToDate>
  <CharactersWithSpaces>75391</CharactersWithSpaces>
  <SharedDoc>false</SharedDoc>
  <HLinks>
    <vt:vector size="42" baseType="variant">
      <vt:variant>
        <vt:i4>7995510</vt:i4>
      </vt:variant>
      <vt:variant>
        <vt:i4>18</vt:i4>
      </vt:variant>
      <vt:variant>
        <vt:i4>0</vt:i4>
      </vt:variant>
      <vt:variant>
        <vt:i4>5</vt:i4>
      </vt:variant>
      <vt:variant>
        <vt:lpwstr>https://www.justis.nl/producten/gva/gva-aanvragen/</vt:lpwstr>
      </vt:variant>
      <vt:variant>
        <vt:lpwstr/>
      </vt:variant>
      <vt:variant>
        <vt:i4>6094884</vt:i4>
      </vt:variant>
      <vt:variant>
        <vt:i4>15</vt:i4>
      </vt:variant>
      <vt:variant>
        <vt:i4>0</vt:i4>
      </vt:variant>
      <vt:variant>
        <vt:i4>5</vt:i4>
      </vt:variant>
      <vt:variant>
        <vt:lpwstr>mailto:r.stel@vu.nl</vt:lpwstr>
      </vt:variant>
      <vt:variant>
        <vt:lpwstr/>
      </vt:variant>
      <vt:variant>
        <vt:i4>1441890</vt:i4>
      </vt:variant>
      <vt:variant>
        <vt:i4>12</vt:i4>
      </vt:variant>
      <vt:variant>
        <vt:i4>0</vt:i4>
      </vt:variant>
      <vt:variant>
        <vt:i4>5</vt:i4>
      </vt:variant>
      <vt:variant>
        <vt:lpwstr>mailto:aanbestedingen.fpc@vu.nl</vt:lpwstr>
      </vt:variant>
      <vt:variant>
        <vt:lpwstr/>
      </vt:variant>
      <vt:variant>
        <vt:i4>2031620</vt:i4>
      </vt:variant>
      <vt:variant>
        <vt:i4>9</vt:i4>
      </vt:variant>
      <vt:variant>
        <vt:i4>0</vt:i4>
      </vt:variant>
      <vt:variant>
        <vt:i4>5</vt:i4>
      </vt:variant>
      <vt:variant>
        <vt:lpwstr>http://www.tenderned.nl/</vt:lpwstr>
      </vt:variant>
      <vt:variant>
        <vt:lpwstr/>
      </vt:variant>
      <vt:variant>
        <vt:i4>2031620</vt:i4>
      </vt:variant>
      <vt:variant>
        <vt:i4>6</vt:i4>
      </vt:variant>
      <vt:variant>
        <vt:i4>0</vt:i4>
      </vt:variant>
      <vt:variant>
        <vt:i4>5</vt:i4>
      </vt:variant>
      <vt:variant>
        <vt:lpwstr>http://www.tenderned.nl/</vt:lpwstr>
      </vt:variant>
      <vt:variant>
        <vt:lpwstr/>
      </vt:variant>
      <vt:variant>
        <vt:i4>458829</vt:i4>
      </vt:variant>
      <vt:variant>
        <vt:i4>3</vt:i4>
      </vt:variant>
      <vt:variant>
        <vt:i4>0</vt:i4>
      </vt:variant>
      <vt:variant>
        <vt:i4>5</vt:i4>
      </vt:variant>
      <vt:variant>
        <vt:lpwstr>http://www.pianoo.nl/duurzaaminkopen/criteria</vt:lpwstr>
      </vt:variant>
      <vt:variant>
        <vt:lpwstr/>
      </vt:variant>
      <vt:variant>
        <vt:i4>2031691</vt:i4>
      </vt:variant>
      <vt:variant>
        <vt:i4>0</vt:i4>
      </vt:variant>
      <vt:variant>
        <vt:i4>0</vt:i4>
      </vt:variant>
      <vt:variant>
        <vt:i4>5</vt:i4>
      </vt:variant>
      <vt:variant>
        <vt:lpwstr>http://www.vu.nl/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Offerteaanvraag OP</dc:title>
  <dc:subject/>
  <dc:creator>g.p.eijbaard@vu.nl</dc:creator>
  <cp:keywords/>
  <cp:lastModifiedBy>Stel, R. (Remco)</cp:lastModifiedBy>
  <cp:revision>202</cp:revision>
  <cp:lastPrinted>2018-07-06T02:36:00Z</cp:lastPrinted>
  <dcterms:created xsi:type="dcterms:W3CDTF">2025-05-06T02:04:00Z</dcterms:created>
  <dcterms:modified xsi:type="dcterms:W3CDTF">2025-07-14T12:21:00Z</dcterms:modified>
</cp:coreProperties>
</file>