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1ACCA" w14:textId="3E997DA4" w:rsidR="000561D3" w:rsidRDefault="00A778B7" w:rsidP="0010494F">
      <w:pPr>
        <w:rPr>
          <w:b/>
          <w:bCs/>
          <w:sz w:val="44"/>
          <w:szCs w:val="44"/>
        </w:rPr>
      </w:pPr>
      <w:r w:rsidRPr="00A778B7">
        <w:rPr>
          <w:b/>
          <w:bCs/>
          <w:sz w:val="44"/>
          <w:szCs w:val="44"/>
        </w:rPr>
        <w:t xml:space="preserve">Verklaring inzake </w:t>
      </w:r>
      <w:r>
        <w:rPr>
          <w:b/>
          <w:bCs/>
          <w:sz w:val="44"/>
          <w:szCs w:val="44"/>
        </w:rPr>
        <w:t>Verordening</w:t>
      </w:r>
      <w:r w:rsidRPr="00A778B7">
        <w:rPr>
          <w:b/>
          <w:bCs/>
          <w:sz w:val="44"/>
          <w:szCs w:val="44"/>
        </w:rPr>
        <w:t xml:space="preserve"> (EU) 2022/57</w:t>
      </w:r>
      <w:r w:rsidR="004107D3">
        <w:rPr>
          <w:b/>
          <w:bCs/>
          <w:sz w:val="44"/>
          <w:szCs w:val="44"/>
        </w:rPr>
        <w:t>6</w:t>
      </w:r>
    </w:p>
    <w:p w14:paraId="24ED055A" w14:textId="6BAFD1D9" w:rsidR="00A778B7" w:rsidRPr="00A778B7" w:rsidRDefault="00A778B7" w:rsidP="00A778B7">
      <w:pPr>
        <w:rPr>
          <w:i/>
          <w:iCs/>
        </w:rPr>
      </w:pPr>
      <w:r w:rsidRPr="00A778B7">
        <w:rPr>
          <w:i/>
          <w:iCs/>
        </w:rPr>
        <w:t>De Europese Unie heeft op 8 april 2022</w:t>
      </w:r>
      <w:r>
        <w:rPr>
          <w:i/>
          <w:iCs/>
        </w:rPr>
        <w:t xml:space="preserve"> een </w:t>
      </w:r>
      <w:r w:rsidRPr="00A778B7">
        <w:rPr>
          <w:i/>
          <w:iCs/>
        </w:rPr>
        <w:t>nieuw sanctie</w:t>
      </w:r>
      <w:r>
        <w:rPr>
          <w:i/>
          <w:iCs/>
        </w:rPr>
        <w:t>pakket</w:t>
      </w:r>
      <w:r w:rsidRPr="00A778B7">
        <w:rPr>
          <w:i/>
          <w:iCs/>
        </w:rPr>
        <w:t xml:space="preserve"> ingesteld tegen Rusland</w:t>
      </w:r>
      <w:r>
        <w:rPr>
          <w:i/>
          <w:iCs/>
        </w:rPr>
        <w:t>, met</w:t>
      </w:r>
      <w:r w:rsidRPr="00A778B7">
        <w:rPr>
          <w:i/>
          <w:iCs/>
        </w:rPr>
        <w:t xml:space="preserve"> gevolgen voor </w:t>
      </w:r>
      <w:r>
        <w:rPr>
          <w:i/>
          <w:iCs/>
        </w:rPr>
        <w:t xml:space="preserve">de Europese </w:t>
      </w:r>
      <w:r w:rsidRPr="00A778B7">
        <w:rPr>
          <w:i/>
          <w:iCs/>
        </w:rPr>
        <w:t xml:space="preserve">aanbestedingen van aanbestedende diensten. Met dit sanctiepakket introduceert de EU </w:t>
      </w:r>
      <w:r>
        <w:rPr>
          <w:i/>
          <w:iCs/>
        </w:rPr>
        <w:t xml:space="preserve">namelijk </w:t>
      </w:r>
      <w:r w:rsidRPr="00A778B7">
        <w:rPr>
          <w:i/>
          <w:iCs/>
        </w:rPr>
        <w:t>een verbod op het gunnen van overheidsopdrachten aan Russische partij</w:t>
      </w:r>
      <w:r>
        <w:rPr>
          <w:i/>
          <w:iCs/>
        </w:rPr>
        <w:t>en</w:t>
      </w:r>
      <w:r w:rsidRPr="00A778B7">
        <w:rPr>
          <w:i/>
          <w:iCs/>
        </w:rPr>
        <w:t>. Om deze reden dienen inschrijvers onderstaande verklaring in te vullen en in te dienen bij hun inschrijving.</w:t>
      </w:r>
    </w:p>
    <w:p w14:paraId="538B099B" w14:textId="4E1421CB" w:rsidR="00FF7648" w:rsidRDefault="00FF7648" w:rsidP="00FF7648">
      <w:pPr>
        <w:tabs>
          <w:tab w:val="left" w:pos="1701"/>
        </w:tabs>
      </w:pPr>
      <w:proofErr w:type="gramStart"/>
      <w:r>
        <w:t>overeenkomst</w:t>
      </w:r>
      <w:proofErr w:type="gramEnd"/>
      <w:r>
        <w:t>:</w:t>
      </w:r>
      <w:r>
        <w:tab/>
      </w:r>
      <w:r w:rsidR="00193B8A">
        <w:tab/>
      </w:r>
      <w:r w:rsidR="00F93514">
        <w:t xml:space="preserve">Europees openbare aanbesteding </w:t>
      </w:r>
      <w:r w:rsidR="00681750">
        <w:t>Accountantsdiensten</w:t>
      </w:r>
      <w:r>
        <w:br/>
      </w:r>
      <w:r w:rsidR="503D4D42">
        <w:t>Referentienummer</w:t>
      </w:r>
      <w:r>
        <w:t>:</w:t>
      </w:r>
      <w:r>
        <w:tab/>
      </w:r>
      <w:r w:rsidR="00681750">
        <w:t>TN 534435</w:t>
      </w:r>
    </w:p>
    <w:p w14:paraId="463A00E2" w14:textId="233D07B7" w:rsidR="00FF7648" w:rsidRDefault="006C5526" w:rsidP="006C5526">
      <w:pPr>
        <w:tabs>
          <w:tab w:val="right" w:pos="9072"/>
        </w:tabs>
      </w:pPr>
      <w:bookmarkStart w:id="0" w:name="_Hlk108180707"/>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beperkende maatregelen naar aanleiding van de acties van Rusland die de situatie in Oekraïne destabiliseren, zoals gewijzigd bij Verordening </w:t>
      </w:r>
      <w:r w:rsidR="004107D3">
        <w:t xml:space="preserve">(EU) nr. </w:t>
      </w:r>
      <w:r>
        <w:t>2022/57</w:t>
      </w:r>
      <w:r w:rsidR="004107D3">
        <w:t>6</w:t>
      </w:r>
      <w:r>
        <w:t xml:space="preserve"> </w:t>
      </w:r>
      <w:r w:rsidR="004107D3">
        <w:t xml:space="preserve">van de Raad van de Europese Unie </w:t>
      </w:r>
      <w:r>
        <w:t>van 8 april 2022</w:t>
      </w:r>
      <w:r w:rsidR="00317FDE">
        <w:t>,</w:t>
      </w:r>
      <w:r>
        <w:t xml:space="preserve"> overschrijdt.</w:t>
      </w:r>
    </w:p>
    <w:bookmarkEnd w:id="0"/>
    <w:p w14:paraId="460B0F3F" w14:textId="17FC5448" w:rsidR="006C5526" w:rsidRDefault="006C5526" w:rsidP="006C5526">
      <w:pPr>
        <w:tabs>
          <w:tab w:val="right" w:pos="9072"/>
        </w:tabs>
      </w:pPr>
      <w:r>
        <w:t>Ik verklaar in het bijzonder dat:</w:t>
      </w:r>
    </w:p>
    <w:p w14:paraId="0F8CD99E" w14:textId="0DAD108E" w:rsidR="006C5526" w:rsidRDefault="006C5526" w:rsidP="00FF7648">
      <w:pPr>
        <w:pStyle w:val="Lijstalinea"/>
        <w:numPr>
          <w:ilvl w:val="0"/>
          <w:numId w:val="5"/>
        </w:numPr>
        <w:tabs>
          <w:tab w:val="right" w:pos="9072"/>
        </w:tabs>
        <w:ind w:left="426" w:hanging="426"/>
      </w:pPr>
      <w:proofErr w:type="gramStart"/>
      <w:r>
        <w:t>de</w:t>
      </w:r>
      <w:proofErr w:type="gramEnd"/>
      <w:r>
        <w:t xml:space="preserve"> </w:t>
      </w:r>
      <w:r w:rsidR="00FF7648">
        <w:t>onderneming</w:t>
      </w:r>
      <w:r>
        <w:t xml:space="preserve"> die ik vertegenwoordig (en alle bedrijven die een onderdeel zijn van ons co</w:t>
      </w:r>
      <w:r w:rsidR="5DA44698">
        <w:t>mbinatie</w:t>
      </w:r>
      <w:r>
        <w:t>) geen (rechts)personen zijn met een Russische nationaliteit en deze (rechts)personen (natuurlijke personen, bedrijven, entiteiten of organen) niet gevestigd zijn in Rusland;</w:t>
      </w:r>
      <w:r>
        <w:br/>
      </w:r>
    </w:p>
    <w:p w14:paraId="097C70BD" w14:textId="04B439F6" w:rsidR="006C5526" w:rsidRDefault="006C5526" w:rsidP="00FF7648">
      <w:pPr>
        <w:pStyle w:val="Lijstalinea"/>
        <w:numPr>
          <w:ilvl w:val="0"/>
          <w:numId w:val="5"/>
        </w:numPr>
        <w:tabs>
          <w:tab w:val="right" w:pos="9072"/>
        </w:tabs>
        <w:ind w:left="426" w:hanging="426"/>
      </w:pPr>
      <w:proofErr w:type="gramStart"/>
      <w:r>
        <w:t>de</w:t>
      </w:r>
      <w:proofErr w:type="gramEnd"/>
      <w:r>
        <w:t xml:space="preserve"> </w:t>
      </w:r>
      <w:r w:rsidR="00FF7648">
        <w:t>onderneming</w:t>
      </w:r>
      <w:r>
        <w:t xml:space="preserve"> die ik vertegenwoordig (en alle bedrijven die een onderdeel zijn van ons co</w:t>
      </w:r>
      <w:r w:rsidR="1BBC844C">
        <w:t>mbinatie</w:t>
      </w:r>
      <w:r>
        <w:t>) geen rechtspersonen zijn (gevestigd in Rusland of een ander land) die voor meer dan 50% eigendom zijn van een Russische partij zoals hierboven onder a) genoemd;</w:t>
      </w:r>
      <w:r>
        <w:br/>
      </w:r>
    </w:p>
    <w:p w14:paraId="7A18C6DC" w14:textId="60495406" w:rsidR="006C5526" w:rsidRDefault="006C5526" w:rsidP="00FF7648">
      <w:pPr>
        <w:pStyle w:val="Lijstalinea"/>
        <w:numPr>
          <w:ilvl w:val="0"/>
          <w:numId w:val="5"/>
        </w:numPr>
        <w:tabs>
          <w:tab w:val="right" w:pos="9072"/>
        </w:tabs>
        <w:ind w:left="426" w:hanging="426"/>
      </w:pPr>
      <w:proofErr w:type="gramStart"/>
      <w:r>
        <w:t>noch</w:t>
      </w:r>
      <w:proofErr w:type="gramEnd"/>
      <w:r>
        <w:t xml:space="preserve"> ik noch de onderneming die ik vertegenwoordig een (rechts)persoon (gevestigd in Rusland of een ander land) is die handelt in belang van of op aanwijzing van een Russische partij, zoals bedoeld onder a) en b);</w:t>
      </w:r>
      <w:r w:rsidR="00FF7648">
        <w:br/>
      </w:r>
    </w:p>
    <w:p w14:paraId="5BB2345E" w14:textId="4C17DF39" w:rsidR="00C737DC" w:rsidRDefault="006C5526" w:rsidP="00FF7648">
      <w:pPr>
        <w:pStyle w:val="Lijstalinea"/>
        <w:numPr>
          <w:ilvl w:val="0"/>
          <w:numId w:val="5"/>
        </w:numPr>
        <w:tabs>
          <w:tab w:val="right" w:pos="9072"/>
        </w:tabs>
        <w:ind w:left="426" w:hanging="426"/>
      </w:pPr>
      <w:proofErr w:type="gramStart"/>
      <w:r>
        <w:t>er</w:t>
      </w:r>
      <w:proofErr w:type="gramEnd"/>
      <w:r>
        <w:t xml:space="preserve"> geen onderaannemers, leveranciers of ondernemingen deelnemen wier capaciteit wordt ingeroepen door de </w:t>
      </w:r>
      <w:r w:rsidR="00FF7648">
        <w:t>onderneming</w:t>
      </w:r>
      <w:r>
        <w:t xml:space="preserve"> die ik vertegenwoordig én die een aandeel hebben van meer dan 10% van de </w:t>
      </w:r>
      <w:r w:rsidR="00FF7648">
        <w:t>opdracht</w:t>
      </w:r>
      <w:r>
        <w:t>waarde waarbij een situatie als onder a) t/m c) zich voordoet.</w:t>
      </w:r>
      <w:r w:rsidR="00DD7466">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672"/>
        <w:gridCol w:w="6851"/>
        <w:gridCol w:w="411"/>
      </w:tblGrid>
      <w:tr w:rsidR="0047365D" w14:paraId="56724E68" w14:textId="77777777" w:rsidTr="00681750">
        <w:trPr>
          <w:trHeight w:val="985"/>
        </w:trPr>
        <w:tc>
          <w:tcPr>
            <w:tcW w:w="1672" w:type="dxa"/>
          </w:tcPr>
          <w:p w14:paraId="1E5F5A64" w14:textId="1882EED6" w:rsidR="004B3BED" w:rsidRDefault="00111889" w:rsidP="004B3BED">
            <w:pPr>
              <w:pStyle w:val="Geenafstand"/>
            </w:pPr>
            <w:r>
              <w:t>Datum:</w:t>
            </w:r>
          </w:p>
          <w:p w14:paraId="167D66CE" w14:textId="77777777" w:rsidR="004B3BED" w:rsidRDefault="004B3BED" w:rsidP="004B3BED">
            <w:pPr>
              <w:pStyle w:val="Geenafstand"/>
            </w:pPr>
          </w:p>
          <w:p w14:paraId="2A9455C4" w14:textId="77777777" w:rsidR="004B3BED" w:rsidRDefault="004B3BED" w:rsidP="004B3BED">
            <w:pPr>
              <w:pStyle w:val="Geenafstand"/>
            </w:pPr>
          </w:p>
          <w:p w14:paraId="5E8FF029" w14:textId="33F3C9E0" w:rsidR="0047365D" w:rsidRDefault="0047365D" w:rsidP="004B3BED">
            <w:pPr>
              <w:pStyle w:val="Geenafstand"/>
            </w:pPr>
            <w:r>
              <w:t>Onderneming:</w:t>
            </w:r>
          </w:p>
        </w:tc>
        <w:tc>
          <w:tcPr>
            <w:tcW w:w="6851" w:type="dxa"/>
          </w:tcPr>
          <w:p w14:paraId="3BF8615D" w14:textId="77777777" w:rsidR="0047365D" w:rsidRDefault="0047365D" w:rsidP="004E66D2">
            <w:pPr>
              <w:pStyle w:val="Geenafstand"/>
            </w:pPr>
          </w:p>
        </w:tc>
        <w:tc>
          <w:tcPr>
            <w:tcW w:w="411" w:type="dxa"/>
          </w:tcPr>
          <w:p w14:paraId="52FD31F4" w14:textId="775DC10F" w:rsidR="0047365D" w:rsidRPr="0047365D" w:rsidRDefault="0047365D" w:rsidP="004E66D2">
            <w:pPr>
              <w:pStyle w:val="Geenafstand"/>
              <w:rPr>
                <w:sz w:val="16"/>
                <w:szCs w:val="18"/>
              </w:rPr>
            </w:pPr>
          </w:p>
        </w:tc>
      </w:tr>
      <w:tr w:rsidR="00A778B7" w14:paraId="23045B39" w14:textId="77777777" w:rsidTr="00681750">
        <w:trPr>
          <w:trHeight w:val="242"/>
        </w:trPr>
        <w:tc>
          <w:tcPr>
            <w:tcW w:w="1672" w:type="dxa"/>
          </w:tcPr>
          <w:p w14:paraId="30F2A1B5" w14:textId="3E64BA7B" w:rsidR="00A778B7" w:rsidRDefault="00A778B7" w:rsidP="004E66D2">
            <w:pPr>
              <w:pStyle w:val="Geenafstand"/>
            </w:pPr>
            <w:r>
              <w:t>KvK-nr.:</w:t>
            </w:r>
          </w:p>
        </w:tc>
        <w:tc>
          <w:tcPr>
            <w:tcW w:w="6851" w:type="dxa"/>
          </w:tcPr>
          <w:p w14:paraId="67327B63" w14:textId="77777777" w:rsidR="00A778B7" w:rsidRDefault="00A778B7" w:rsidP="004E66D2">
            <w:pPr>
              <w:pStyle w:val="Geenafstand"/>
            </w:pPr>
          </w:p>
        </w:tc>
        <w:tc>
          <w:tcPr>
            <w:tcW w:w="411" w:type="dxa"/>
          </w:tcPr>
          <w:p w14:paraId="16B46E9E" w14:textId="62C44486" w:rsidR="00A778B7" w:rsidRPr="0047365D" w:rsidRDefault="00A778B7" w:rsidP="004E66D2">
            <w:pPr>
              <w:pStyle w:val="Geenafstand"/>
              <w:rPr>
                <w:sz w:val="16"/>
                <w:szCs w:val="18"/>
              </w:rPr>
            </w:pPr>
          </w:p>
        </w:tc>
      </w:tr>
      <w:tr w:rsidR="0047365D" w14:paraId="31594720" w14:textId="77777777" w:rsidTr="00681750">
        <w:trPr>
          <w:trHeight w:val="227"/>
        </w:trPr>
        <w:tc>
          <w:tcPr>
            <w:tcW w:w="1672" w:type="dxa"/>
          </w:tcPr>
          <w:p w14:paraId="7A36D3C7" w14:textId="0E35518A" w:rsidR="0047365D" w:rsidRDefault="0047365D" w:rsidP="004E66D2">
            <w:pPr>
              <w:pStyle w:val="Geenafstand"/>
            </w:pPr>
            <w:r>
              <w:t>Naam:</w:t>
            </w:r>
          </w:p>
        </w:tc>
        <w:tc>
          <w:tcPr>
            <w:tcW w:w="6851" w:type="dxa"/>
          </w:tcPr>
          <w:p w14:paraId="5C935543" w14:textId="77777777" w:rsidR="0047365D" w:rsidRDefault="0047365D" w:rsidP="004E66D2">
            <w:pPr>
              <w:pStyle w:val="Geenafstand"/>
            </w:pPr>
          </w:p>
        </w:tc>
        <w:tc>
          <w:tcPr>
            <w:tcW w:w="411" w:type="dxa"/>
          </w:tcPr>
          <w:p w14:paraId="24677DFE" w14:textId="09734613" w:rsidR="0047365D" w:rsidRPr="0047365D" w:rsidRDefault="0047365D" w:rsidP="004E66D2">
            <w:pPr>
              <w:pStyle w:val="Geenafstand"/>
              <w:rPr>
                <w:sz w:val="16"/>
                <w:szCs w:val="18"/>
              </w:rPr>
            </w:pPr>
          </w:p>
        </w:tc>
      </w:tr>
      <w:tr w:rsidR="0047365D" w14:paraId="1F5154F7" w14:textId="77777777" w:rsidTr="00681750">
        <w:trPr>
          <w:trHeight w:val="242"/>
        </w:trPr>
        <w:tc>
          <w:tcPr>
            <w:tcW w:w="1672" w:type="dxa"/>
          </w:tcPr>
          <w:p w14:paraId="58D42C9F" w14:textId="240A3883" w:rsidR="0047365D" w:rsidRDefault="0047365D" w:rsidP="004E66D2">
            <w:pPr>
              <w:pStyle w:val="Geenafstand"/>
            </w:pPr>
            <w:r>
              <w:t>Functie:</w:t>
            </w:r>
          </w:p>
        </w:tc>
        <w:tc>
          <w:tcPr>
            <w:tcW w:w="6851" w:type="dxa"/>
          </w:tcPr>
          <w:p w14:paraId="2691172B" w14:textId="77777777" w:rsidR="0047365D" w:rsidRDefault="0047365D" w:rsidP="004E66D2">
            <w:pPr>
              <w:pStyle w:val="Geenafstand"/>
            </w:pPr>
          </w:p>
        </w:tc>
        <w:tc>
          <w:tcPr>
            <w:tcW w:w="411" w:type="dxa"/>
          </w:tcPr>
          <w:p w14:paraId="5EC0A39B" w14:textId="5F9F3A56" w:rsidR="0047365D" w:rsidRPr="0047365D" w:rsidRDefault="0047365D" w:rsidP="004E66D2">
            <w:pPr>
              <w:pStyle w:val="Geenafstand"/>
              <w:rPr>
                <w:sz w:val="16"/>
                <w:szCs w:val="18"/>
              </w:rPr>
            </w:pPr>
          </w:p>
        </w:tc>
      </w:tr>
      <w:tr w:rsidR="0047365D" w14:paraId="40E361D2" w14:textId="77777777" w:rsidTr="00681750">
        <w:trPr>
          <w:trHeight w:val="743"/>
        </w:trPr>
        <w:tc>
          <w:tcPr>
            <w:tcW w:w="1672" w:type="dxa"/>
          </w:tcPr>
          <w:p w14:paraId="172CE4FA" w14:textId="77777777" w:rsidR="00111889" w:rsidRDefault="00111889" w:rsidP="004E66D2">
            <w:pPr>
              <w:pStyle w:val="Geenafstand"/>
            </w:pPr>
          </w:p>
          <w:p w14:paraId="182DDA85" w14:textId="77777777" w:rsidR="00111889" w:rsidRDefault="00111889" w:rsidP="004E66D2">
            <w:pPr>
              <w:pStyle w:val="Geenafstand"/>
            </w:pPr>
          </w:p>
          <w:p w14:paraId="490A65E6" w14:textId="1004834D" w:rsidR="0047365D" w:rsidRDefault="0047365D" w:rsidP="004E66D2">
            <w:pPr>
              <w:pStyle w:val="Geenafstand"/>
            </w:pPr>
            <w:r>
              <w:t>Handtekening:</w:t>
            </w:r>
          </w:p>
        </w:tc>
        <w:tc>
          <w:tcPr>
            <w:tcW w:w="6851" w:type="dxa"/>
          </w:tcPr>
          <w:p w14:paraId="2EF40923" w14:textId="508C726D" w:rsidR="0047365D" w:rsidRDefault="0047365D" w:rsidP="004E66D2">
            <w:pPr>
              <w:pStyle w:val="Geenafstand"/>
            </w:pPr>
          </w:p>
          <w:p w14:paraId="370E9E3C" w14:textId="77777777" w:rsidR="0047365D" w:rsidRDefault="0047365D" w:rsidP="004E66D2">
            <w:pPr>
              <w:pStyle w:val="Geenafstand"/>
            </w:pPr>
          </w:p>
          <w:p w14:paraId="21466C06" w14:textId="77777777" w:rsidR="0047365D" w:rsidRDefault="0047365D" w:rsidP="004E66D2">
            <w:pPr>
              <w:pStyle w:val="Geenafstand"/>
            </w:pPr>
          </w:p>
        </w:tc>
        <w:tc>
          <w:tcPr>
            <w:tcW w:w="411" w:type="dxa"/>
          </w:tcPr>
          <w:p w14:paraId="604B3955" w14:textId="06E0A69D" w:rsidR="0047365D" w:rsidRPr="0047365D" w:rsidRDefault="0047365D" w:rsidP="004E66D2">
            <w:pPr>
              <w:pStyle w:val="Geenafstand"/>
              <w:rPr>
                <w:sz w:val="16"/>
                <w:szCs w:val="18"/>
              </w:rPr>
            </w:pPr>
          </w:p>
        </w:tc>
      </w:tr>
      <w:tr w:rsidR="0047365D" w14:paraId="035DE204" w14:textId="77777777" w:rsidTr="00681750">
        <w:trPr>
          <w:trHeight w:val="227"/>
        </w:trPr>
        <w:tc>
          <w:tcPr>
            <w:tcW w:w="1672" w:type="dxa"/>
          </w:tcPr>
          <w:p w14:paraId="6E2C9D5D" w14:textId="26540B77" w:rsidR="0047365D" w:rsidRDefault="0047365D" w:rsidP="004E66D2">
            <w:pPr>
              <w:pStyle w:val="Geenafstand"/>
            </w:pPr>
          </w:p>
        </w:tc>
        <w:tc>
          <w:tcPr>
            <w:tcW w:w="6851" w:type="dxa"/>
          </w:tcPr>
          <w:p w14:paraId="16644F64" w14:textId="77777777" w:rsidR="0047365D" w:rsidRDefault="0047365D" w:rsidP="004E66D2">
            <w:pPr>
              <w:pStyle w:val="Geenafstand"/>
            </w:pPr>
            <w:bookmarkStart w:id="1" w:name="_GoBack"/>
            <w:bookmarkEnd w:id="1"/>
          </w:p>
        </w:tc>
        <w:tc>
          <w:tcPr>
            <w:tcW w:w="411" w:type="dxa"/>
          </w:tcPr>
          <w:p w14:paraId="409DDE17" w14:textId="5B04570D" w:rsidR="0047365D" w:rsidRPr="0047365D" w:rsidRDefault="0047365D" w:rsidP="004E66D2">
            <w:pPr>
              <w:pStyle w:val="Geenafstand"/>
              <w:rPr>
                <w:sz w:val="16"/>
                <w:szCs w:val="18"/>
              </w:rPr>
            </w:pPr>
          </w:p>
        </w:tc>
      </w:tr>
    </w:tbl>
    <w:p w14:paraId="1BD2E3E6" w14:textId="5F6D5A2F" w:rsidR="0047365D" w:rsidRPr="00681750" w:rsidRDefault="0047365D" w:rsidP="00681750">
      <w:pPr>
        <w:tabs>
          <w:tab w:val="right" w:pos="9072"/>
        </w:tabs>
        <w:rPr>
          <w:sz w:val="18"/>
          <w:szCs w:val="20"/>
        </w:rPr>
      </w:pPr>
    </w:p>
    <w:sectPr w:rsidR="0047365D" w:rsidRPr="00681750" w:rsidSect="00681750">
      <w:footerReference w:type="default" r:id="rId12"/>
      <w:headerReference w:type="first" r:id="rId13"/>
      <w:footerReference w:type="first" r:id="rId14"/>
      <w:type w:val="continuous"/>
      <w:pgSz w:w="11906" w:h="16838"/>
      <w:pgMar w:top="1332"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F9AF2" w14:textId="77777777" w:rsidR="00906496" w:rsidRDefault="00906496">
      <w:r>
        <w:separator/>
      </w:r>
    </w:p>
  </w:endnote>
  <w:endnote w:type="continuationSeparator" w:id="0">
    <w:p w14:paraId="7228043D" w14:textId="77777777" w:rsidR="00906496" w:rsidRDefault="00906496">
      <w:r>
        <w:continuationSeparator/>
      </w:r>
    </w:p>
  </w:endnote>
  <w:endnote w:type="continuationNotice" w:id="1">
    <w:p w14:paraId="6161B630" w14:textId="77777777" w:rsidR="00906496" w:rsidRDefault="009064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295225"/>
      <w:docPartObj>
        <w:docPartGallery w:val="Page Numbers (Bottom of Page)"/>
        <w:docPartUnique/>
      </w:docPartObj>
    </w:sdtPr>
    <w:sdtEndPr/>
    <w:sdtContent>
      <w:p w14:paraId="678B3F46" w14:textId="77777777" w:rsidR="00F81323" w:rsidRDefault="00521EA1" w:rsidP="00521EA1">
        <w:pPr>
          <w:pStyle w:val="Voettekst"/>
          <w:jc w:val="center"/>
        </w:pPr>
        <w:r>
          <w:t xml:space="preserve">-  </w:t>
        </w:r>
        <w:r>
          <w:fldChar w:fldCharType="begin"/>
        </w:r>
        <w:r>
          <w:instrText>PAGE   \* MERGEFORMAT</w:instrText>
        </w:r>
        <w:r>
          <w:fldChar w:fldCharType="separate"/>
        </w:r>
        <w:r w:rsidR="0049199F">
          <w:rPr>
            <w:noProof/>
          </w:rPr>
          <w:t>2</w:t>
        </w:r>
        <w: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FE11" w14:textId="77777777" w:rsidR="00F81323" w:rsidRDefault="00521EA1" w:rsidP="00521EA1">
    <w:pPr>
      <w:pStyle w:val="Voettekst"/>
      <w:jc w:val="center"/>
    </w:pPr>
    <w:r>
      <w:t xml:space="preserve">-  </w:t>
    </w:r>
    <w:r>
      <w:fldChar w:fldCharType="begin"/>
    </w:r>
    <w:r>
      <w:instrText>PAGE   \* MERGEFORMAT</w:instrText>
    </w:r>
    <w:r>
      <w:fldChar w:fldCharType="separate"/>
    </w:r>
    <w:r w:rsidR="0049199F">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B199F" w14:textId="77777777" w:rsidR="00906496" w:rsidRDefault="00906496">
      <w:r>
        <w:separator/>
      </w:r>
    </w:p>
  </w:footnote>
  <w:footnote w:type="continuationSeparator" w:id="0">
    <w:p w14:paraId="4B955AC7" w14:textId="77777777" w:rsidR="00906496" w:rsidRDefault="00906496">
      <w:r>
        <w:continuationSeparator/>
      </w:r>
    </w:p>
  </w:footnote>
  <w:footnote w:type="continuationNotice" w:id="1">
    <w:p w14:paraId="0F857EE6" w14:textId="77777777" w:rsidR="00906496" w:rsidRDefault="0090649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C6EB" w14:textId="28D92607" w:rsidR="004B38FE" w:rsidRDefault="00681750" w:rsidP="00681750">
    <w:pPr>
      <w:pStyle w:val="Koptekst"/>
      <w:jc w:val="right"/>
    </w:pPr>
    <w:r>
      <w:rPr>
        <w:noProof/>
      </w:rPr>
      <w:drawing>
        <wp:inline distT="0" distB="0" distL="0" distR="0" wp14:anchorId="6E9AC60C" wp14:editId="42ACACFE">
          <wp:extent cx="3086100" cy="1028700"/>
          <wp:effectExtent l="0" t="0" r="0" b="0"/>
          <wp:docPr id="4" name="Afbeelding 3" descr="Pvda Heerenveen brengt werkbezoek aan Caparis Heerenveen ...">
            <a:extLst xmlns:a="http://schemas.openxmlformats.org/drawingml/2006/main">
              <a:ext uri="{FF2B5EF4-FFF2-40B4-BE49-F238E27FC236}">
                <a16:creationId xmlns:a16="http://schemas.microsoft.com/office/drawing/2014/main" id="{539981CE-06A8-1B45-B41E-7E272D440C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Pvda Heerenveen brengt werkbezoek aan Caparis Heerenveen ...">
                    <a:extLst>
                      <a:ext uri="{FF2B5EF4-FFF2-40B4-BE49-F238E27FC236}">
                        <a16:creationId xmlns:a16="http://schemas.microsoft.com/office/drawing/2014/main" id="{539981CE-06A8-1B45-B41E-7E272D440C1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6100" cy="10287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03C2A072"/>
    <w:lvl w:ilvl="0">
      <w:start w:val="1"/>
      <w:numFmt w:val="lowerLetter"/>
      <w:pStyle w:val="Lijstnummering5"/>
      <w:lvlText w:val="%1."/>
      <w:lvlJc w:val="left"/>
      <w:pPr>
        <w:tabs>
          <w:tab w:val="num" w:pos="1531"/>
        </w:tabs>
        <w:ind w:left="1531" w:hanging="397"/>
      </w:pPr>
      <w:rPr>
        <w:rFonts w:ascii="Arial" w:hAnsi="Arial" w:hint="default"/>
        <w:b w:val="0"/>
        <w:i w:val="0"/>
        <w:sz w:val="20"/>
        <w:szCs w:val="20"/>
      </w:rPr>
    </w:lvl>
    <w:lvl w:ilvl="1" w:tentative="1">
      <w:start w:val="1"/>
      <w:numFmt w:val="bullet"/>
      <w:lvlText w:val="o"/>
      <w:lvlJc w:val="left"/>
      <w:pPr>
        <w:tabs>
          <w:tab w:val="num" w:pos="2214"/>
        </w:tabs>
        <w:ind w:left="2214" w:hanging="360"/>
      </w:pPr>
      <w:rPr>
        <w:rFonts w:ascii="Courier New" w:hAnsi="Courier New" w:cs="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cs="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cs="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1" w15:restartNumberingAfterBreak="0">
    <w:nsid w:val="16B71BB1"/>
    <w:multiLevelType w:val="hybridMultilevel"/>
    <w:tmpl w:val="3D82155A"/>
    <w:lvl w:ilvl="0" w:tplc="A8D20D36">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6F478C"/>
    <w:multiLevelType w:val="hybridMultilevel"/>
    <w:tmpl w:val="26E6B5F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F6305A"/>
    <w:multiLevelType w:val="hybridMultilevel"/>
    <w:tmpl w:val="3EB4C9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0E21AC"/>
    <w:multiLevelType w:val="hybridMultilevel"/>
    <w:tmpl w:val="6E701C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humbnailPath" w:val="c:\temp\dbloemhof\tmp1D34.png"/>
  </w:docVars>
  <w:rsids>
    <w:rsidRoot w:val="000561D3"/>
    <w:rsid w:val="00031EAA"/>
    <w:rsid w:val="000561D3"/>
    <w:rsid w:val="0007284B"/>
    <w:rsid w:val="000831E3"/>
    <w:rsid w:val="0010494F"/>
    <w:rsid w:val="00111889"/>
    <w:rsid w:val="00116ADD"/>
    <w:rsid w:val="00193B8A"/>
    <w:rsid w:val="001B1EA4"/>
    <w:rsid w:val="00204B1F"/>
    <w:rsid w:val="00210E3C"/>
    <w:rsid w:val="002329B2"/>
    <w:rsid w:val="00270786"/>
    <w:rsid w:val="00271A5C"/>
    <w:rsid w:val="002A4BEE"/>
    <w:rsid w:val="002B63D7"/>
    <w:rsid w:val="002C35D9"/>
    <w:rsid w:val="002E10E8"/>
    <w:rsid w:val="00317FDE"/>
    <w:rsid w:val="00320C00"/>
    <w:rsid w:val="003250D1"/>
    <w:rsid w:val="00364BE5"/>
    <w:rsid w:val="003D3CDC"/>
    <w:rsid w:val="004107D3"/>
    <w:rsid w:val="0047365D"/>
    <w:rsid w:val="0049199F"/>
    <w:rsid w:val="004B38FE"/>
    <w:rsid w:val="004B3BED"/>
    <w:rsid w:val="004E66D2"/>
    <w:rsid w:val="00521EA1"/>
    <w:rsid w:val="00546FEE"/>
    <w:rsid w:val="00563AD5"/>
    <w:rsid w:val="00577022"/>
    <w:rsid w:val="0058532B"/>
    <w:rsid w:val="005A2CED"/>
    <w:rsid w:val="005E0D0D"/>
    <w:rsid w:val="005F3B25"/>
    <w:rsid w:val="00644992"/>
    <w:rsid w:val="00681750"/>
    <w:rsid w:val="006C5526"/>
    <w:rsid w:val="006E4832"/>
    <w:rsid w:val="007047FC"/>
    <w:rsid w:val="00734883"/>
    <w:rsid w:val="007700B1"/>
    <w:rsid w:val="007A0010"/>
    <w:rsid w:val="007A7FED"/>
    <w:rsid w:val="007C13D5"/>
    <w:rsid w:val="00835570"/>
    <w:rsid w:val="008620A1"/>
    <w:rsid w:val="00874A26"/>
    <w:rsid w:val="00884426"/>
    <w:rsid w:val="008B3140"/>
    <w:rsid w:val="00906496"/>
    <w:rsid w:val="00907DFE"/>
    <w:rsid w:val="0095570F"/>
    <w:rsid w:val="00962037"/>
    <w:rsid w:val="0097440E"/>
    <w:rsid w:val="009A69CE"/>
    <w:rsid w:val="009C4C63"/>
    <w:rsid w:val="009D1720"/>
    <w:rsid w:val="00A066DA"/>
    <w:rsid w:val="00A778B7"/>
    <w:rsid w:val="00A83A50"/>
    <w:rsid w:val="00AC32FE"/>
    <w:rsid w:val="00B64B9D"/>
    <w:rsid w:val="00B85CBA"/>
    <w:rsid w:val="00BB2B7B"/>
    <w:rsid w:val="00C330F1"/>
    <w:rsid w:val="00C4586C"/>
    <w:rsid w:val="00C737DC"/>
    <w:rsid w:val="00CC1270"/>
    <w:rsid w:val="00CF414E"/>
    <w:rsid w:val="00CF63FD"/>
    <w:rsid w:val="00D700F2"/>
    <w:rsid w:val="00D8746A"/>
    <w:rsid w:val="00D956F8"/>
    <w:rsid w:val="00DD7466"/>
    <w:rsid w:val="00DE27EA"/>
    <w:rsid w:val="00E20BF0"/>
    <w:rsid w:val="00E41D13"/>
    <w:rsid w:val="00EE7C3E"/>
    <w:rsid w:val="00EF7C41"/>
    <w:rsid w:val="00F01982"/>
    <w:rsid w:val="00F66BAA"/>
    <w:rsid w:val="00F81323"/>
    <w:rsid w:val="00F93514"/>
    <w:rsid w:val="00FF7648"/>
    <w:rsid w:val="0882A811"/>
    <w:rsid w:val="1BBC844C"/>
    <w:rsid w:val="503D4D42"/>
    <w:rsid w:val="5DA44698"/>
    <w:rsid w:val="6649D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6CE90"/>
  <w15:chartTrackingRefBased/>
  <w15:docId w15:val="{B3A587C4-9BB0-451D-B29C-87F3BD56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44992"/>
    <w:pPr>
      <w:spacing w:before="240"/>
    </w:pPr>
    <w:rPr>
      <w:rFonts w:ascii="Corbel" w:hAnsi="Corbel" w:cs="Arial"/>
      <w:sz w:val="22"/>
      <w:szCs w:val="24"/>
    </w:rPr>
  </w:style>
  <w:style w:type="paragraph" w:styleId="Kop1">
    <w:name w:val="heading 1"/>
    <w:basedOn w:val="Standaard"/>
    <w:next w:val="Standaard"/>
    <w:link w:val="Kop1Char"/>
    <w:uiPriority w:val="9"/>
    <w:qFormat/>
    <w:rsid w:val="009A69CE"/>
    <w:pPr>
      <w:keepNext/>
      <w:keepLines/>
      <w:spacing w:before="48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qFormat/>
    <w:rsid w:val="009A69CE"/>
    <w:pPr>
      <w:keepNext/>
      <w:keepLines/>
      <w:spacing w:before="200"/>
      <w:outlineLvl w:val="1"/>
    </w:pPr>
    <w:rPr>
      <w:rFonts w:eastAsiaTheme="majorEastAsia" w:cstheme="majorBidi"/>
      <w:b/>
      <w:bCs/>
      <w:color w:val="4F81BD" w:themeColor="accent1"/>
      <w:szCs w:val="26"/>
    </w:rPr>
  </w:style>
  <w:style w:type="paragraph" w:styleId="Kop3">
    <w:name w:val="heading 3"/>
    <w:basedOn w:val="Standaard"/>
    <w:next w:val="Standaard"/>
    <w:link w:val="Kop3Char"/>
    <w:uiPriority w:val="9"/>
    <w:qFormat/>
    <w:rsid w:val="009A69CE"/>
    <w:pPr>
      <w:keepNext/>
      <w:keepLines/>
      <w:spacing w:before="200"/>
      <w:outlineLvl w:val="2"/>
    </w:pPr>
    <w:rPr>
      <w:rFonts w:eastAsiaTheme="majorEastAsia"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69CE"/>
    <w:rPr>
      <w:rFonts w:ascii="Corbel" w:eastAsiaTheme="majorEastAsia" w:hAnsi="Corbel" w:cstheme="majorBidi"/>
      <w:b/>
      <w:bCs/>
      <w:color w:val="365F91" w:themeColor="accent1" w:themeShade="BF"/>
      <w:sz w:val="28"/>
      <w:szCs w:val="28"/>
    </w:rPr>
  </w:style>
  <w:style w:type="character" w:customStyle="1" w:styleId="Kop2Char">
    <w:name w:val="Kop 2 Char"/>
    <w:basedOn w:val="Standaardalinea-lettertype"/>
    <w:link w:val="Kop2"/>
    <w:uiPriority w:val="9"/>
    <w:rsid w:val="009A69CE"/>
    <w:rPr>
      <w:rFonts w:ascii="Corbel" w:eastAsiaTheme="majorEastAsia" w:hAnsi="Corbel" w:cstheme="majorBidi"/>
      <w:b/>
      <w:bCs/>
      <w:color w:val="4F81BD" w:themeColor="accent1"/>
      <w:sz w:val="26"/>
      <w:szCs w:val="26"/>
    </w:rPr>
  </w:style>
  <w:style w:type="character" w:customStyle="1" w:styleId="Kop3Char">
    <w:name w:val="Kop 3 Char"/>
    <w:basedOn w:val="Standaardalinea-lettertype"/>
    <w:link w:val="Kop3"/>
    <w:uiPriority w:val="9"/>
    <w:rsid w:val="009A69CE"/>
    <w:rPr>
      <w:rFonts w:ascii="Corbel" w:eastAsiaTheme="majorEastAsia" w:hAnsi="Corbel" w:cstheme="majorBidi"/>
      <w:b/>
      <w:bCs/>
      <w:color w:val="4F81BD" w:themeColor="accent1"/>
      <w:sz w:val="26"/>
      <w:szCs w:val="24"/>
    </w:rPr>
  </w:style>
  <w:style w:type="paragraph" w:styleId="Standaardinspringing">
    <w:name w:val="Normal Indent"/>
    <w:aliases w:val=" Char1 Char,Standaardinspringing Char1,Standaardinspringing Char Char"/>
    <w:basedOn w:val="Standaard"/>
    <w:link w:val="StandaardinspringingChar"/>
    <w:rsid w:val="000561D3"/>
    <w:pPr>
      <w:ind w:left="1134"/>
    </w:pPr>
  </w:style>
  <w:style w:type="character" w:customStyle="1" w:styleId="StandaardinspringingChar">
    <w:name w:val="Standaardinspringing Char"/>
    <w:aliases w:val=" Char1 Char Char,Standaardinspringing Char1 Char,Standaardinspringing Char Char Char"/>
    <w:link w:val="Standaardinspringing"/>
    <w:rsid w:val="000561D3"/>
    <w:rPr>
      <w:rFonts w:ascii="Corbel" w:hAnsi="Corbel" w:cs="Arial"/>
      <w:sz w:val="22"/>
      <w:szCs w:val="24"/>
    </w:rPr>
  </w:style>
  <w:style w:type="paragraph" w:customStyle="1" w:styleId="OpmaakprofielLijstnummering5Voor6pt">
    <w:name w:val="Opmaakprofiel Lijstnummering 5 + Voor:  6 pt"/>
    <w:basedOn w:val="Lijstnummering5"/>
    <w:rsid w:val="000561D3"/>
    <w:pPr>
      <w:numPr>
        <w:numId w:val="0"/>
      </w:numPr>
      <w:tabs>
        <w:tab w:val="num" w:pos="360"/>
      </w:tabs>
      <w:spacing w:before="120"/>
      <w:ind w:left="1531" w:hanging="397"/>
      <w:contextualSpacing w:val="0"/>
    </w:pPr>
  </w:style>
  <w:style w:type="paragraph" w:styleId="Koptekst">
    <w:name w:val="header"/>
    <w:basedOn w:val="Standaard"/>
    <w:link w:val="KoptekstChar"/>
    <w:rsid w:val="000561D3"/>
    <w:pPr>
      <w:tabs>
        <w:tab w:val="center" w:pos="4536"/>
        <w:tab w:val="right" w:pos="9072"/>
      </w:tabs>
    </w:pPr>
  </w:style>
  <w:style w:type="character" w:customStyle="1" w:styleId="KoptekstChar">
    <w:name w:val="Koptekst Char"/>
    <w:basedOn w:val="Standaardalinea-lettertype"/>
    <w:link w:val="Koptekst"/>
    <w:rsid w:val="000561D3"/>
    <w:rPr>
      <w:rFonts w:ascii="Corbel" w:hAnsi="Corbel" w:cs="Arial"/>
      <w:sz w:val="22"/>
      <w:szCs w:val="24"/>
    </w:rPr>
  </w:style>
  <w:style w:type="paragraph" w:styleId="Lijstnummering5">
    <w:name w:val="List Number 5"/>
    <w:basedOn w:val="Standaard"/>
    <w:uiPriority w:val="99"/>
    <w:semiHidden/>
    <w:unhideWhenUsed/>
    <w:rsid w:val="000561D3"/>
    <w:pPr>
      <w:numPr>
        <w:numId w:val="1"/>
      </w:numPr>
      <w:contextualSpacing/>
    </w:pPr>
  </w:style>
  <w:style w:type="paragraph" w:styleId="Lijstalinea">
    <w:name w:val="List Paragraph"/>
    <w:basedOn w:val="Standaard"/>
    <w:uiPriority w:val="34"/>
    <w:qFormat/>
    <w:rsid w:val="008B3140"/>
    <w:pPr>
      <w:ind w:left="720"/>
      <w:contextualSpacing/>
    </w:pPr>
  </w:style>
  <w:style w:type="paragraph" w:styleId="Geenafstand">
    <w:name w:val="No Spacing"/>
    <w:uiPriority w:val="1"/>
    <w:qFormat/>
    <w:rsid w:val="00F81323"/>
    <w:rPr>
      <w:rFonts w:ascii="Corbel" w:hAnsi="Corbel" w:cs="Arial"/>
      <w:sz w:val="22"/>
      <w:szCs w:val="24"/>
    </w:rPr>
  </w:style>
  <w:style w:type="paragraph" w:styleId="Voettekst">
    <w:name w:val="footer"/>
    <w:basedOn w:val="Standaard"/>
    <w:link w:val="VoettekstChar"/>
    <w:uiPriority w:val="99"/>
    <w:unhideWhenUsed/>
    <w:rsid w:val="00F81323"/>
    <w:pPr>
      <w:tabs>
        <w:tab w:val="center" w:pos="4536"/>
        <w:tab w:val="right" w:pos="9072"/>
      </w:tabs>
      <w:spacing w:before="0"/>
    </w:pPr>
  </w:style>
  <w:style w:type="character" w:customStyle="1" w:styleId="VoettekstChar">
    <w:name w:val="Voettekst Char"/>
    <w:basedOn w:val="Standaardalinea-lettertype"/>
    <w:link w:val="Voettekst"/>
    <w:uiPriority w:val="99"/>
    <w:rsid w:val="00F81323"/>
    <w:rPr>
      <w:rFonts w:ascii="Corbel" w:hAnsi="Corbel" w:cs="Arial"/>
      <w:sz w:val="22"/>
      <w:szCs w:val="24"/>
    </w:rPr>
  </w:style>
  <w:style w:type="table" w:styleId="Tabelraster">
    <w:name w:val="Table Grid"/>
    <w:basedOn w:val="Standaardtabel"/>
    <w:uiPriority w:val="59"/>
    <w:rsid w:val="00E4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E10E8"/>
    <w:rPr>
      <w:rFonts w:ascii="Corbel" w:hAnsi="Corbel" w:cs="Arial"/>
      <w:sz w:val="22"/>
      <w:szCs w:val="24"/>
    </w:rPr>
  </w:style>
  <w:style w:type="character" w:styleId="Verwijzingopmerking">
    <w:name w:val="annotation reference"/>
    <w:basedOn w:val="Standaardalinea-lettertype"/>
    <w:uiPriority w:val="99"/>
    <w:semiHidden/>
    <w:unhideWhenUsed/>
    <w:rsid w:val="007C13D5"/>
    <w:rPr>
      <w:sz w:val="16"/>
      <w:szCs w:val="16"/>
    </w:rPr>
  </w:style>
  <w:style w:type="paragraph" w:styleId="Tekstopmerking">
    <w:name w:val="annotation text"/>
    <w:basedOn w:val="Standaard"/>
    <w:link w:val="TekstopmerkingChar"/>
    <w:uiPriority w:val="99"/>
    <w:unhideWhenUsed/>
    <w:rsid w:val="007C13D5"/>
    <w:rPr>
      <w:sz w:val="20"/>
      <w:szCs w:val="20"/>
    </w:rPr>
  </w:style>
  <w:style w:type="character" w:customStyle="1" w:styleId="TekstopmerkingChar">
    <w:name w:val="Tekst opmerking Char"/>
    <w:basedOn w:val="Standaardalinea-lettertype"/>
    <w:link w:val="Tekstopmerking"/>
    <w:uiPriority w:val="99"/>
    <w:rsid w:val="007C13D5"/>
    <w:rPr>
      <w:rFonts w:ascii="Corbel" w:hAnsi="Corbel" w:cs="Arial"/>
    </w:rPr>
  </w:style>
  <w:style w:type="paragraph" w:styleId="Onderwerpvanopmerking">
    <w:name w:val="annotation subject"/>
    <w:basedOn w:val="Tekstopmerking"/>
    <w:next w:val="Tekstopmerking"/>
    <w:link w:val="OnderwerpvanopmerkingChar"/>
    <w:uiPriority w:val="99"/>
    <w:semiHidden/>
    <w:unhideWhenUsed/>
    <w:rsid w:val="007C13D5"/>
    <w:rPr>
      <w:b/>
      <w:bCs/>
    </w:rPr>
  </w:style>
  <w:style w:type="character" w:customStyle="1" w:styleId="OnderwerpvanopmerkingChar">
    <w:name w:val="Onderwerp van opmerking Char"/>
    <w:basedOn w:val="TekstopmerkingChar"/>
    <w:link w:val="Onderwerpvanopmerking"/>
    <w:uiPriority w:val="99"/>
    <w:semiHidden/>
    <w:rsid w:val="007C13D5"/>
    <w:rPr>
      <w:rFonts w:ascii="Corbel" w:hAnsi="Corbe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0900">
      <w:bodyDiv w:val="1"/>
      <w:marLeft w:val="0"/>
      <w:marRight w:val="0"/>
      <w:marTop w:val="0"/>
      <w:marBottom w:val="0"/>
      <w:divBdr>
        <w:top w:val="none" w:sz="0" w:space="0" w:color="auto"/>
        <w:left w:val="none" w:sz="0" w:space="0" w:color="auto"/>
        <w:bottom w:val="none" w:sz="0" w:space="0" w:color="auto"/>
        <w:right w:val="none" w:sz="0" w:space="0" w:color="auto"/>
      </w:divBdr>
    </w:div>
    <w:div w:id="204533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f4cbb1a-ff7e-452e-976e-f1bf13bd30b4">DE2UHTUDZCDH-1358866967-38510</_dlc_DocId>
    <_dlc_DocIdUrl xmlns="af4cbb1a-ff7e-452e-976e-f1bf13bd30b4">
      <Url>https://vrgroningen.sharepoint.com/sites/Inkoop/_layouts/15/DocIdRedir.aspx?ID=DE2UHTUDZCDH-1358866967-38510</Url>
      <Description>DE2UHTUDZCDH-1358866967-38510</Description>
    </_dlc_DocIdUrl>
    <SharedWithUsers xmlns="af4cbb1a-ff7e-452e-976e-f1bf13bd30b4">
      <UserInfo>
        <DisplayName/>
        <AccountId xsi:nil="true"/>
        <AccountType/>
      </UserInfo>
    </SharedWithUsers>
    <_dlc_DocIdPersistId xmlns="af4cbb1a-ff7e-452e-976e-f1bf13bd30b4">false</_dlc_DocIdPersistId>
    <lcf76f155ced4ddcb4097134ff3c332f xmlns="b734d981-44cc-4677-a894-a521acee116c">
      <Terms xmlns="http://schemas.microsoft.com/office/infopath/2007/PartnerControls"/>
    </lcf76f155ced4ddcb4097134ff3c332f>
    <TaxCatchAll xmlns="9f7c9058-5d7f-4872-85cc-aa89c635f3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2A919F4F1A8142BBA5728B1780B919" ma:contentTypeVersion="103" ma:contentTypeDescription="Een nieuw document maken." ma:contentTypeScope="" ma:versionID="e0862f1c800d91761fdf4e77cae134bc">
  <xsd:schema xmlns:xsd="http://www.w3.org/2001/XMLSchema" xmlns:xs="http://www.w3.org/2001/XMLSchema" xmlns:p="http://schemas.microsoft.com/office/2006/metadata/properties" xmlns:ns2="b734d981-44cc-4677-a894-a521acee116c" xmlns:ns3="af4cbb1a-ff7e-452e-976e-f1bf13bd30b4" xmlns:ns4="9f7c9058-5d7f-4872-85cc-aa89c635f34b" targetNamespace="http://schemas.microsoft.com/office/2006/metadata/properties" ma:root="true" ma:fieldsID="dcc047747a152f7930a88e09574edc99" ns2:_="" ns3:_="" ns4:_="">
    <xsd:import namespace="b734d981-44cc-4677-a894-a521acee116c"/>
    <xsd:import namespace="af4cbb1a-ff7e-452e-976e-f1bf13bd30b4"/>
    <xsd:import namespace="9f7c9058-5d7f-4872-85cc-aa89c635f3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4d981-44cc-4677-a894-a521acee1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e023fec-95ab-410a-b1ab-f3e2312ff44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cbb1a-ff7e-452e-976e-f1bf13bd30b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7c9058-5d7f-4872-85cc-aa89c635f34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ec152c7-ce4e-4902-befa-80b3a0c96e9f}" ma:internalName="TaxCatchAll" ma:showField="CatchAllData" ma:web="af4cbb1a-ff7e-452e-976e-f1bf13bd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4C022-9ED3-4EF0-8737-4D630E79A147}">
  <ds:schemaRefs>
    <ds:schemaRef ds:uri="http://schemas.microsoft.com/sharepoint/events"/>
  </ds:schemaRefs>
</ds:datastoreItem>
</file>

<file path=customXml/itemProps2.xml><?xml version="1.0" encoding="utf-8"?>
<ds:datastoreItem xmlns:ds="http://schemas.openxmlformats.org/officeDocument/2006/customXml" ds:itemID="{78C3B905-1C11-40A0-B1B9-55DBCF71C375}">
  <ds:schemaRefs>
    <ds:schemaRef ds:uri="http://schemas.microsoft.com/sharepoint/v3/contenttype/forms"/>
  </ds:schemaRefs>
</ds:datastoreItem>
</file>

<file path=customXml/itemProps3.xml><?xml version="1.0" encoding="utf-8"?>
<ds:datastoreItem xmlns:ds="http://schemas.openxmlformats.org/officeDocument/2006/customXml" ds:itemID="{003F47EC-31B0-4B15-850D-00E1F40C6CDA}">
  <ds:schemaRefs>
    <ds:schemaRef ds:uri="http://schemas.microsoft.com/office/2006/metadata/properties"/>
    <ds:schemaRef ds:uri="http://schemas.microsoft.com/office/infopath/2007/PartnerControls"/>
    <ds:schemaRef ds:uri="af4cbb1a-ff7e-452e-976e-f1bf13bd30b4"/>
    <ds:schemaRef ds:uri="b734d981-44cc-4677-a894-a521acee116c"/>
    <ds:schemaRef ds:uri="9f7c9058-5d7f-4872-85cc-aa89c635f34b"/>
  </ds:schemaRefs>
</ds:datastoreItem>
</file>

<file path=customXml/itemProps4.xml><?xml version="1.0" encoding="utf-8"?>
<ds:datastoreItem xmlns:ds="http://schemas.openxmlformats.org/officeDocument/2006/customXml" ds:itemID="{BE94E3C5-ED15-4CD1-8890-24CA2B427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4d981-44cc-4677-a894-a521acee116c"/>
    <ds:schemaRef ds:uri="af4cbb1a-ff7e-452e-976e-f1bf13bd30b4"/>
    <ds:schemaRef ds:uri="9f7c9058-5d7f-4872-85cc-aa89c635f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16D755-65B7-4F42-8321-FB7921704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325</Words>
  <Characters>1793</Characters>
  <Application>Microsoft Office Word</Application>
  <DocSecurity>0</DocSecurity>
  <Lines>14</Lines>
  <Paragraphs>4</Paragraphs>
  <ScaleCrop>false</ScaleCrop>
  <Company>Wetterskip Fryslân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Gerbrand Sinnema</dc:creator>
  <cp:keywords/>
  <dc:description/>
  <cp:lastModifiedBy>Arjen Veenstra</cp:lastModifiedBy>
  <cp:revision>4</cp:revision>
  <dcterms:created xsi:type="dcterms:W3CDTF">2023-02-23T09:48:00Z</dcterms:created>
  <dcterms:modified xsi:type="dcterms:W3CDTF">2025-07-14T02:03:00Z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0x010100632A919F4F1A8142BBA5728B1780B919</vt:lpwstr>
  </property>
  <property fmtid="{D5CDD505-2E9C-101B-9397-08002B2CF9AE}" pid="4" name="_dlc_DocIdItemGuid">
    <vt:lpwstr>d7ddba78-29c3-4d8e-bcc0-f37dd320fdbc</vt:lpwstr>
  </property>
  <property fmtid="{D5CDD505-2E9C-101B-9397-08002B2CF9AE}" pid="5" name="MediaServiceImageTags">
    <vt:lpwstr/>
  </property>
  <property fmtid="{D5CDD505-2E9C-101B-9397-08002B2CF9AE}" pid="6" name="Order">
    <vt:r8>3806400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