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6E5AA" w14:textId="77777777" w:rsidR="00683BD1" w:rsidRDefault="00683BD1" w:rsidP="00683BD1">
      <w:pPr>
        <w:jc w:val="both"/>
        <w:rPr>
          <w:szCs w:val="20"/>
        </w:rPr>
      </w:pPr>
      <w:r w:rsidRPr="008906F0">
        <w:t xml:space="preserve">Door </w:t>
      </w:r>
      <w:r>
        <w:t>d</w:t>
      </w:r>
      <w:r w:rsidRPr="008906F0">
        <w:t xml:space="preserve">e </w:t>
      </w:r>
      <w:r>
        <w:t>Opdrachtgever</w:t>
      </w:r>
      <w:r w:rsidRPr="008906F0">
        <w:t xml:space="preserve"> </w:t>
      </w:r>
      <w:r>
        <w:t>is</w:t>
      </w:r>
      <w:r w:rsidRPr="008906F0">
        <w:t xml:space="preserve"> de volgende kerncompetentie vastgesteld, benodigd voor het toetsen van technische bekwaamheid en/of beroepsbekwaamheid, overeenkomend met essentiële punten van de Opdracht</w:t>
      </w:r>
      <w:r>
        <w:t xml:space="preserve">. </w:t>
      </w:r>
      <w:r w:rsidRPr="00253931">
        <w:rPr>
          <w:szCs w:val="20"/>
        </w:rPr>
        <w:t xml:space="preserve">De Inschrijver toont zijn bekwaamheid aangaande deze kerncompetentie door </w:t>
      </w:r>
      <w:r w:rsidRPr="008B620F">
        <w:rPr>
          <w:szCs w:val="20"/>
        </w:rPr>
        <w:t xml:space="preserve">één </w:t>
      </w:r>
      <w:r>
        <w:rPr>
          <w:szCs w:val="20"/>
        </w:rPr>
        <w:t xml:space="preserve">of meer </w:t>
      </w:r>
      <w:r w:rsidRPr="008B620F">
        <w:rPr>
          <w:szCs w:val="20"/>
        </w:rPr>
        <w:t>referentie</w:t>
      </w:r>
      <w:r>
        <w:rPr>
          <w:szCs w:val="20"/>
        </w:rPr>
        <w:t>(s)</w:t>
      </w:r>
      <w:r w:rsidRPr="008B620F">
        <w:rPr>
          <w:szCs w:val="20"/>
        </w:rPr>
        <w:t xml:space="preserve"> </w:t>
      </w:r>
      <w:r w:rsidRPr="00253931">
        <w:rPr>
          <w:szCs w:val="20"/>
        </w:rPr>
        <w:t xml:space="preserve">te overleggen waarin hij aantoont dat hij met de in het Programma van Eisen beschreven vergelijkbare dienstverlening voor een lokale overheid in het publieke domein uitvoert c.q. heeft uitgevoerd. </w:t>
      </w:r>
      <w:r>
        <w:rPr>
          <w:szCs w:val="20"/>
        </w:rPr>
        <w:t xml:space="preserve">In beginsel mag de gemeente Súdwest-Fryslân ook genoemd worden als referentie. </w:t>
      </w:r>
    </w:p>
    <w:p w14:paraId="1D55A3D8" w14:textId="77777777" w:rsidR="00683BD1" w:rsidRDefault="00683BD1" w:rsidP="00683BD1">
      <w:pPr>
        <w:jc w:val="both"/>
      </w:pPr>
    </w:p>
    <w:p w14:paraId="797B5D52" w14:textId="77777777" w:rsidR="00683BD1" w:rsidRDefault="00683BD1" w:rsidP="00683BD1">
      <w:r w:rsidRPr="008906F0">
        <w:t>Gevraagde kerncompetentie</w:t>
      </w:r>
      <w:r>
        <w:t>s:</w:t>
      </w:r>
    </w:p>
    <w:p w14:paraId="08D6A69D" w14:textId="77777777" w:rsidR="00EB23F3" w:rsidRPr="003E2A18" w:rsidRDefault="00EB23F3" w:rsidP="00EB23F3">
      <w:pPr>
        <w:rPr>
          <w:b/>
          <w:bCs/>
          <w:lang w:eastAsia="en-US"/>
        </w:rPr>
      </w:pPr>
      <w:r w:rsidRPr="003E2A18">
        <w:rPr>
          <w:b/>
          <w:bCs/>
          <w:lang w:eastAsia="en-US"/>
        </w:rPr>
        <w:t xml:space="preserve">Kerncompetentie </w:t>
      </w:r>
      <w:r>
        <w:rPr>
          <w:b/>
          <w:bCs/>
          <w:lang w:eastAsia="en-US"/>
        </w:rPr>
        <w:t xml:space="preserve">Perceel </w:t>
      </w:r>
      <w:r w:rsidRPr="003E2A18">
        <w:rPr>
          <w:b/>
          <w:bCs/>
          <w:lang w:eastAsia="en-US"/>
        </w:rPr>
        <w:t xml:space="preserve">1. </w:t>
      </w:r>
    </w:p>
    <w:p w14:paraId="2DC283EF" w14:textId="77777777" w:rsidR="00EB23F3" w:rsidRPr="003E2A18" w:rsidRDefault="00EB23F3" w:rsidP="00EB23F3">
      <w:pPr>
        <w:spacing w:after="240"/>
        <w:rPr>
          <w:lang w:eastAsia="en-US"/>
        </w:rPr>
      </w:pPr>
      <w:r w:rsidRPr="003E2A18">
        <w:rPr>
          <w:lang w:eastAsia="en-US"/>
        </w:rPr>
        <w:t xml:space="preserve">Aantoonbare ervaring in het leveren van </w:t>
      </w:r>
      <w:r>
        <w:rPr>
          <w:lang w:eastAsia="en-US"/>
        </w:rPr>
        <w:t>twee (2) diesel veegmachines.</w:t>
      </w:r>
    </w:p>
    <w:p w14:paraId="57CBEC13" w14:textId="77777777" w:rsidR="00683BD1" w:rsidRPr="00253931" w:rsidRDefault="00683BD1" w:rsidP="00683BD1">
      <w:pPr>
        <w:rPr>
          <w:b/>
          <w:noProof/>
        </w:rPr>
      </w:pPr>
      <w:r w:rsidRPr="00E86A24">
        <w:rPr>
          <w:b/>
        </w:rPr>
        <w:t>Voorwaarden aan de referentie</w:t>
      </w:r>
    </w:p>
    <w:p w14:paraId="452C8080" w14:textId="77777777" w:rsidR="00683BD1" w:rsidRPr="005F38A3" w:rsidRDefault="00683BD1" w:rsidP="00683BD1">
      <w:pPr>
        <w:ind w:left="720" w:hanging="720"/>
        <w:jc w:val="both"/>
        <w:rPr>
          <w:szCs w:val="20"/>
        </w:rPr>
      </w:pPr>
      <w:r w:rsidRPr="005F38A3">
        <w:rPr>
          <w:szCs w:val="20"/>
        </w:rPr>
        <w:t xml:space="preserve">• </w:t>
      </w:r>
      <w:r w:rsidRPr="005F38A3">
        <w:rPr>
          <w:szCs w:val="20"/>
        </w:rPr>
        <w:tab/>
      </w:r>
      <w:bookmarkStart w:id="0" w:name="_Hlk156221989"/>
      <w:r w:rsidRPr="005F38A3">
        <w:rPr>
          <w:szCs w:val="20"/>
        </w:rPr>
        <w:t xml:space="preserve">De Inschrijver kan door middel van het overleggen van </w:t>
      </w:r>
      <w:r>
        <w:rPr>
          <w:szCs w:val="20"/>
        </w:rPr>
        <w:t xml:space="preserve">een </w:t>
      </w:r>
      <w:r w:rsidRPr="005F38A3">
        <w:rPr>
          <w:szCs w:val="20"/>
        </w:rPr>
        <w:t xml:space="preserve">of meerdere referenties aantonen dat hij </w:t>
      </w:r>
      <w:r>
        <w:rPr>
          <w:szCs w:val="20"/>
        </w:rPr>
        <w:t xml:space="preserve">(cumulatief) </w:t>
      </w:r>
      <w:r w:rsidRPr="005F38A3">
        <w:rPr>
          <w:szCs w:val="20"/>
        </w:rPr>
        <w:t xml:space="preserve">voldoet aan bovenstaande kerncompetentie; </w:t>
      </w:r>
    </w:p>
    <w:p w14:paraId="574A820B" w14:textId="77777777" w:rsidR="00683BD1" w:rsidRPr="005F38A3" w:rsidRDefault="00683BD1" w:rsidP="00683BD1">
      <w:pPr>
        <w:jc w:val="both"/>
        <w:rPr>
          <w:szCs w:val="20"/>
        </w:rPr>
      </w:pPr>
      <w:r w:rsidRPr="005F38A3">
        <w:rPr>
          <w:szCs w:val="20"/>
        </w:rPr>
        <w:t xml:space="preserve">• </w:t>
      </w:r>
      <w:r w:rsidRPr="005F38A3">
        <w:rPr>
          <w:szCs w:val="20"/>
        </w:rPr>
        <w:tab/>
        <w:t>De referentie bevat een duidelijke beschrijving van de uitgevoerde opdracht</w:t>
      </w:r>
      <w:r>
        <w:rPr>
          <w:szCs w:val="20"/>
        </w:rPr>
        <w:t>(en)</w:t>
      </w:r>
      <w:r w:rsidRPr="005F38A3">
        <w:rPr>
          <w:szCs w:val="20"/>
        </w:rPr>
        <w:t>;</w:t>
      </w:r>
    </w:p>
    <w:p w14:paraId="606BCE24" w14:textId="77777777" w:rsidR="00683BD1" w:rsidRPr="005F38A3" w:rsidRDefault="00683BD1" w:rsidP="00683BD1">
      <w:pPr>
        <w:jc w:val="both"/>
        <w:rPr>
          <w:szCs w:val="20"/>
        </w:rPr>
      </w:pPr>
      <w:r w:rsidRPr="005F38A3">
        <w:rPr>
          <w:szCs w:val="20"/>
        </w:rPr>
        <w:t xml:space="preserve">• </w:t>
      </w:r>
      <w:r w:rsidRPr="005F38A3">
        <w:rPr>
          <w:szCs w:val="20"/>
        </w:rPr>
        <w:tab/>
        <w:t>De aangedragen referentie(s) zijn qua aard van de werkzaamheden vergelijkbaar met de in</w:t>
      </w:r>
    </w:p>
    <w:p w14:paraId="22D0155E" w14:textId="77777777" w:rsidR="00683BD1" w:rsidRPr="005F38A3" w:rsidRDefault="00683BD1" w:rsidP="00683BD1">
      <w:pPr>
        <w:ind w:left="720"/>
        <w:jc w:val="both"/>
        <w:rPr>
          <w:szCs w:val="20"/>
        </w:rPr>
      </w:pPr>
      <w:r w:rsidRPr="005F38A3">
        <w:rPr>
          <w:szCs w:val="20"/>
        </w:rPr>
        <w:t xml:space="preserve">hoofdstuk </w:t>
      </w:r>
      <w:r>
        <w:rPr>
          <w:szCs w:val="20"/>
        </w:rPr>
        <w:t>2</w:t>
      </w:r>
      <w:r w:rsidRPr="005F38A3">
        <w:rPr>
          <w:szCs w:val="20"/>
        </w:rPr>
        <w:t xml:space="preserve"> en het Programma van Eisen (hoofdstuk </w:t>
      </w:r>
      <w:r>
        <w:rPr>
          <w:szCs w:val="20"/>
        </w:rPr>
        <w:t>5</w:t>
      </w:r>
      <w:r w:rsidRPr="005F38A3">
        <w:rPr>
          <w:szCs w:val="20"/>
        </w:rPr>
        <w:t>) beschreven werkzaamheden;</w:t>
      </w:r>
    </w:p>
    <w:p w14:paraId="23D08C45" w14:textId="77777777" w:rsidR="00683BD1" w:rsidRPr="005F38A3" w:rsidRDefault="00683BD1" w:rsidP="00683BD1">
      <w:pPr>
        <w:ind w:left="720" w:hanging="720"/>
        <w:jc w:val="both"/>
        <w:rPr>
          <w:szCs w:val="20"/>
        </w:rPr>
      </w:pPr>
      <w:r w:rsidRPr="005F38A3">
        <w:rPr>
          <w:szCs w:val="20"/>
        </w:rPr>
        <w:t xml:space="preserve">• </w:t>
      </w:r>
      <w:r w:rsidRPr="005F38A3">
        <w:rPr>
          <w:szCs w:val="20"/>
        </w:rPr>
        <w:tab/>
        <w:t>Referent is op de hoogte van het feit dat de Aanbestedende Dienst zonder tussenkomst en/of toestemming van Inschrijver zich het recht voorbehoudt om de juistheid van de referentie te verifiëren;</w:t>
      </w:r>
    </w:p>
    <w:p w14:paraId="12A1F3BC" w14:textId="77777777" w:rsidR="00683BD1" w:rsidRPr="005F38A3" w:rsidRDefault="00683BD1" w:rsidP="00683BD1">
      <w:pPr>
        <w:ind w:left="720" w:hanging="720"/>
        <w:jc w:val="both"/>
        <w:rPr>
          <w:szCs w:val="20"/>
        </w:rPr>
      </w:pPr>
      <w:r w:rsidRPr="005F38A3">
        <w:rPr>
          <w:szCs w:val="20"/>
        </w:rPr>
        <w:t xml:space="preserve">• </w:t>
      </w:r>
      <w:r w:rsidRPr="005F38A3">
        <w:rPr>
          <w:szCs w:val="20"/>
        </w:rPr>
        <w:tab/>
        <w:t xml:space="preserve">Per referentie dient duidelijk aangegeven te worden </w:t>
      </w:r>
      <w:r>
        <w:rPr>
          <w:szCs w:val="20"/>
        </w:rPr>
        <w:t>v</w:t>
      </w:r>
      <w:r w:rsidRPr="005F38A3">
        <w:rPr>
          <w:szCs w:val="20"/>
        </w:rPr>
        <w:t>oor welke organisatie de referentieopdracht is uitgevoerd;</w:t>
      </w:r>
    </w:p>
    <w:p w14:paraId="6A101D68" w14:textId="77777777" w:rsidR="00683BD1" w:rsidRPr="005F38A3" w:rsidRDefault="00683BD1" w:rsidP="00683BD1">
      <w:pPr>
        <w:ind w:left="720" w:hanging="720"/>
        <w:jc w:val="both"/>
        <w:rPr>
          <w:szCs w:val="20"/>
        </w:rPr>
      </w:pPr>
      <w:r w:rsidRPr="005F38A3">
        <w:rPr>
          <w:szCs w:val="20"/>
        </w:rPr>
        <w:t xml:space="preserve">• </w:t>
      </w:r>
      <w:r w:rsidRPr="005F38A3">
        <w:rPr>
          <w:szCs w:val="20"/>
        </w:rPr>
        <w:tab/>
        <w:t>Indien gebruik gemaakt wordt van een nog niet (geheel) afgeronde opdracht mogen alleen de werkelijk behaalde resultaten van het lopende contract worden opgegeven en kan niet volstaan worden met een prognose van de resultaten;</w:t>
      </w:r>
    </w:p>
    <w:p w14:paraId="0744FBC5" w14:textId="58A5225D" w:rsidR="00683BD1" w:rsidRPr="005F38A3" w:rsidRDefault="00683BD1" w:rsidP="00683BD1">
      <w:pPr>
        <w:ind w:left="720" w:hanging="720"/>
        <w:jc w:val="both"/>
        <w:rPr>
          <w:szCs w:val="20"/>
        </w:rPr>
      </w:pPr>
      <w:r w:rsidRPr="005F38A3">
        <w:rPr>
          <w:szCs w:val="20"/>
        </w:rPr>
        <w:t xml:space="preserve">• </w:t>
      </w:r>
      <w:r w:rsidRPr="005F38A3">
        <w:rPr>
          <w:szCs w:val="20"/>
        </w:rPr>
        <w:tab/>
        <w:t>De opgegeven ervaring mag niet langer geleden zijn dan de afgelopen 3 jaar (202</w:t>
      </w:r>
      <w:r w:rsidR="00EC6C5C">
        <w:rPr>
          <w:szCs w:val="20"/>
        </w:rPr>
        <w:t>2</w:t>
      </w:r>
      <w:r w:rsidRPr="005F38A3">
        <w:rPr>
          <w:szCs w:val="20"/>
        </w:rPr>
        <w:t>, 202</w:t>
      </w:r>
      <w:r w:rsidR="00EC6C5C">
        <w:rPr>
          <w:szCs w:val="20"/>
        </w:rPr>
        <w:t>3</w:t>
      </w:r>
      <w:r w:rsidRPr="005F38A3">
        <w:rPr>
          <w:szCs w:val="20"/>
        </w:rPr>
        <w:t>, 202</w:t>
      </w:r>
      <w:r w:rsidR="00EC6C5C">
        <w:rPr>
          <w:szCs w:val="20"/>
        </w:rPr>
        <w:t>4</w:t>
      </w:r>
      <w:r w:rsidRPr="005F38A3">
        <w:rPr>
          <w:szCs w:val="20"/>
        </w:rPr>
        <w:t>) op het moment van Inschrijving; een nog lopende opdracht dient minimaal 1 jaar te hebben ‘gelopen’.</w:t>
      </w:r>
    </w:p>
    <w:p w14:paraId="7C7B7800" w14:textId="77777777" w:rsidR="00683BD1" w:rsidRPr="00252CA3" w:rsidRDefault="00683BD1" w:rsidP="00683BD1">
      <w:pPr>
        <w:ind w:left="720" w:hanging="720"/>
        <w:jc w:val="both"/>
        <w:rPr>
          <w:szCs w:val="20"/>
        </w:rPr>
      </w:pPr>
      <w:bookmarkStart w:id="1" w:name="_Hlk133872076"/>
      <w:r w:rsidRPr="005F38A3">
        <w:rPr>
          <w:szCs w:val="20"/>
        </w:rPr>
        <w:t xml:space="preserve">• </w:t>
      </w:r>
      <w:r w:rsidRPr="005F38A3">
        <w:rPr>
          <w:szCs w:val="20"/>
        </w:rPr>
        <w:tab/>
        <w:t xml:space="preserve">Bij een referentieopdracht die samen </w:t>
      </w:r>
      <w:bookmarkEnd w:id="1"/>
      <w:r w:rsidRPr="005F38A3">
        <w:rPr>
          <w:szCs w:val="20"/>
        </w:rPr>
        <w:t>met een andere partij is uitgevoerd, telt alleen het gedeelte van de referentieopdracht mee dat Inschrijver zelf heeft uitgevoerd, tenzij ook voor deze Opdracht ingeschreven wordt met deze andere partij. Er wordt dan ingeschreven als combinatie of op andere wijze aangetoond dat tijdens de uitvoering van de Opdracht daadwerkelijk over de ervaring van de andere partij beschikt kan worden;</w:t>
      </w:r>
      <w:bookmarkEnd w:id="0"/>
    </w:p>
    <w:p w14:paraId="27B78420" w14:textId="77777777" w:rsidR="00683BD1" w:rsidRDefault="00683BD1" w:rsidP="00683BD1"/>
    <w:p w14:paraId="4654774C" w14:textId="77777777" w:rsidR="00683BD1" w:rsidRPr="008906F0" w:rsidRDefault="00683BD1" w:rsidP="00683BD1">
      <w:pPr>
        <w:contextualSpacing/>
        <w:rPr>
          <w:i/>
        </w:rPr>
      </w:pPr>
      <w:r>
        <w:rPr>
          <w:i/>
        </w:rPr>
        <w:t xml:space="preserve">Op de volgende pagina vindt u het model om in te vullen. </w:t>
      </w:r>
      <w:r w:rsidRPr="008906F0">
        <w:rPr>
          <w:i/>
        </w:rPr>
        <w:t xml:space="preserve">Het model als </w:t>
      </w:r>
      <w:r>
        <w:rPr>
          <w:i/>
        </w:rPr>
        <w:t>onder</w:t>
      </w:r>
      <w:r w:rsidRPr="008906F0">
        <w:rPr>
          <w:i/>
        </w:rPr>
        <w:t xml:space="preserve">staand dient zo vaak als nodig te worden gekopieerd voor meerdere op te </w:t>
      </w:r>
      <w:r w:rsidRPr="00E34F3E">
        <w:rPr>
          <w:i/>
        </w:rPr>
        <w:t>geven referenties.</w:t>
      </w:r>
    </w:p>
    <w:p w14:paraId="68EA482A" w14:textId="5CE327DA" w:rsidR="00683BD1" w:rsidRPr="008906F0" w:rsidRDefault="00683BD1" w:rsidP="00EC6C5C">
      <w:pPr>
        <w:spacing w:after="160" w:line="259" w:lineRule="auto"/>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6372"/>
      </w:tblGrid>
      <w:tr w:rsidR="00683BD1" w:rsidRPr="008906F0" w14:paraId="2A1C3EEA" w14:textId="77777777" w:rsidTr="006266A2">
        <w:trPr>
          <w:trHeight w:val="340"/>
        </w:trPr>
        <w:tc>
          <w:tcPr>
            <w:tcW w:w="1484" w:type="pct"/>
            <w:tcBorders>
              <w:top w:val="single" w:sz="4" w:space="0" w:color="auto"/>
              <w:left w:val="single" w:sz="4" w:space="0" w:color="auto"/>
              <w:bottom w:val="single" w:sz="4" w:space="0" w:color="auto"/>
              <w:right w:val="nil"/>
            </w:tcBorders>
            <w:shd w:val="clear" w:color="auto" w:fill="808080"/>
            <w:vAlign w:val="center"/>
          </w:tcPr>
          <w:p w14:paraId="7EDF5676" w14:textId="77777777" w:rsidR="00683BD1" w:rsidRPr="00E86A24" w:rsidRDefault="00683BD1" w:rsidP="006266A2">
            <w:pPr>
              <w:rPr>
                <w:rFonts w:cs="Arial"/>
                <w:b/>
                <w:color w:val="FFFFFF"/>
                <w:position w:val="-24"/>
                <w:sz w:val="28"/>
                <w:szCs w:val="28"/>
              </w:rPr>
            </w:pPr>
            <w:r w:rsidRPr="00E86A24">
              <w:rPr>
                <w:b/>
                <w:color w:val="FFFFFF"/>
                <w:sz w:val="28"/>
                <w:szCs w:val="28"/>
              </w:rPr>
              <w:lastRenderedPageBreak/>
              <w:t>Referentie</w:t>
            </w:r>
          </w:p>
        </w:tc>
        <w:tc>
          <w:tcPr>
            <w:tcW w:w="3516" w:type="pct"/>
            <w:tcBorders>
              <w:top w:val="single" w:sz="4" w:space="0" w:color="auto"/>
              <w:left w:val="nil"/>
              <w:bottom w:val="single" w:sz="4" w:space="0" w:color="auto"/>
              <w:right w:val="single" w:sz="4" w:space="0" w:color="auto"/>
            </w:tcBorders>
            <w:shd w:val="clear" w:color="auto" w:fill="808080"/>
            <w:vAlign w:val="center"/>
          </w:tcPr>
          <w:p w14:paraId="5904D996" w14:textId="509D4EBB" w:rsidR="00683BD1" w:rsidRPr="0080710F" w:rsidRDefault="00EC6C5C" w:rsidP="006266A2">
            <w:pPr>
              <w:ind w:left="122"/>
              <w:rPr>
                <w:rFonts w:cs="Arial"/>
                <w:b/>
                <w:color w:val="FFFFFF" w:themeColor="background1"/>
                <w:position w:val="-24"/>
                <w:sz w:val="28"/>
                <w:szCs w:val="28"/>
              </w:rPr>
            </w:pPr>
            <w:r>
              <w:rPr>
                <w:rFonts w:cs="Arial"/>
                <w:b/>
                <w:color w:val="FFFFFF"/>
                <w:position w:val="-24"/>
                <w:sz w:val="28"/>
                <w:szCs w:val="28"/>
              </w:rPr>
              <w:t xml:space="preserve">Perceel </w:t>
            </w:r>
            <w:r w:rsidR="00683BD1" w:rsidRPr="00E86A24">
              <w:rPr>
                <w:rFonts w:cs="Arial"/>
                <w:b/>
                <w:color w:val="FFFFFF"/>
                <w:position w:val="-24"/>
                <w:sz w:val="28"/>
                <w:szCs w:val="28"/>
              </w:rPr>
              <w:t>1</w:t>
            </w:r>
            <w:r w:rsidR="00683BD1">
              <w:rPr>
                <w:rFonts w:cs="Arial"/>
                <w:b/>
                <w:color w:val="FFFFFF"/>
                <w:position w:val="-24"/>
                <w:sz w:val="28"/>
                <w:szCs w:val="28"/>
              </w:rPr>
              <w:t xml:space="preserve"> </w:t>
            </w:r>
            <w:r w:rsidR="00683BD1">
              <w:rPr>
                <w:rFonts w:cs="Arial"/>
                <w:b/>
                <w:color w:val="FFFFFF" w:themeColor="background1"/>
                <w:position w:val="-24"/>
                <w:sz w:val="28"/>
                <w:szCs w:val="28"/>
              </w:rPr>
              <w:t>(</w:t>
            </w:r>
          </w:p>
        </w:tc>
      </w:tr>
      <w:tr w:rsidR="00683BD1" w:rsidRPr="008906F0" w14:paraId="6BEDACA8" w14:textId="77777777" w:rsidTr="006266A2">
        <w:trPr>
          <w:trHeight w:val="373"/>
        </w:trPr>
        <w:tc>
          <w:tcPr>
            <w:tcW w:w="1484" w:type="pct"/>
            <w:tcBorders>
              <w:top w:val="single" w:sz="4" w:space="0" w:color="auto"/>
            </w:tcBorders>
            <w:shd w:val="clear" w:color="auto" w:fill="auto"/>
          </w:tcPr>
          <w:p w14:paraId="18A64E4F" w14:textId="77777777" w:rsidR="00683BD1" w:rsidRPr="008906F0" w:rsidRDefault="00683BD1" w:rsidP="006266A2">
            <w:pPr>
              <w:contextualSpacing/>
            </w:pPr>
            <w:r w:rsidRPr="008906F0">
              <w:t>Naam klant (referent)</w:t>
            </w:r>
          </w:p>
        </w:tc>
        <w:tc>
          <w:tcPr>
            <w:tcW w:w="3516" w:type="pct"/>
            <w:tcBorders>
              <w:top w:val="single" w:sz="4" w:space="0" w:color="auto"/>
            </w:tcBorders>
          </w:tcPr>
          <w:p w14:paraId="3F16E220" w14:textId="77777777" w:rsidR="00683BD1" w:rsidRPr="008906F0"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683BD1" w:rsidRPr="008906F0" w14:paraId="56AC2DE6" w14:textId="77777777" w:rsidTr="006266A2">
        <w:trPr>
          <w:trHeight w:val="421"/>
        </w:trPr>
        <w:tc>
          <w:tcPr>
            <w:tcW w:w="1484" w:type="pct"/>
            <w:shd w:val="clear" w:color="auto" w:fill="auto"/>
          </w:tcPr>
          <w:p w14:paraId="18058A5E" w14:textId="77777777" w:rsidR="00683BD1" w:rsidRPr="008906F0" w:rsidRDefault="00683BD1" w:rsidP="006266A2">
            <w:pPr>
              <w:contextualSpacing/>
            </w:pPr>
            <w:r w:rsidRPr="008906F0">
              <w:t>Plaatsnaam</w:t>
            </w:r>
            <w:r>
              <w:t xml:space="preserve"> (referent)</w:t>
            </w:r>
          </w:p>
        </w:tc>
        <w:tc>
          <w:tcPr>
            <w:tcW w:w="3516" w:type="pct"/>
          </w:tcPr>
          <w:p w14:paraId="2799E9D4" w14:textId="77777777" w:rsidR="00683BD1" w:rsidRPr="008906F0"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683BD1" w:rsidRPr="008906F0" w14:paraId="07B6DB78" w14:textId="77777777" w:rsidTr="006266A2">
        <w:trPr>
          <w:trHeight w:val="427"/>
        </w:trPr>
        <w:tc>
          <w:tcPr>
            <w:tcW w:w="1484" w:type="pct"/>
            <w:shd w:val="clear" w:color="auto" w:fill="auto"/>
          </w:tcPr>
          <w:p w14:paraId="2669C020" w14:textId="77777777" w:rsidR="00683BD1" w:rsidRPr="008906F0" w:rsidRDefault="00683BD1" w:rsidP="006266A2">
            <w:pPr>
              <w:contextualSpacing/>
            </w:pPr>
            <w:r w:rsidRPr="008906F0">
              <w:t>Naam contactpersoon</w:t>
            </w:r>
            <w:r>
              <w:t xml:space="preserve"> (referent)</w:t>
            </w:r>
          </w:p>
        </w:tc>
        <w:tc>
          <w:tcPr>
            <w:tcW w:w="3516" w:type="pct"/>
          </w:tcPr>
          <w:p w14:paraId="41FC50DC" w14:textId="77777777" w:rsidR="00683BD1" w:rsidRPr="008906F0"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683BD1" w:rsidRPr="008906F0" w14:paraId="7FCEAB5F" w14:textId="77777777" w:rsidTr="006266A2">
        <w:trPr>
          <w:trHeight w:val="405"/>
        </w:trPr>
        <w:tc>
          <w:tcPr>
            <w:tcW w:w="1484" w:type="pct"/>
            <w:shd w:val="clear" w:color="auto" w:fill="auto"/>
          </w:tcPr>
          <w:p w14:paraId="0D0E5261" w14:textId="77777777" w:rsidR="00683BD1" w:rsidRPr="008906F0" w:rsidRDefault="00683BD1" w:rsidP="006266A2">
            <w:pPr>
              <w:contextualSpacing/>
            </w:pPr>
            <w:r>
              <w:t>Functie contactpersoon</w:t>
            </w:r>
          </w:p>
        </w:tc>
        <w:tc>
          <w:tcPr>
            <w:tcW w:w="3516" w:type="pct"/>
          </w:tcPr>
          <w:p w14:paraId="797B0729" w14:textId="77777777" w:rsidR="00683BD1" w:rsidRPr="008906F0"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683BD1" w:rsidRPr="008906F0" w14:paraId="553D8BC0" w14:textId="77777777" w:rsidTr="006266A2">
        <w:trPr>
          <w:trHeight w:val="405"/>
        </w:trPr>
        <w:tc>
          <w:tcPr>
            <w:tcW w:w="1484" w:type="pct"/>
            <w:shd w:val="clear" w:color="auto" w:fill="auto"/>
          </w:tcPr>
          <w:p w14:paraId="369168E7" w14:textId="77777777" w:rsidR="00683BD1" w:rsidRDefault="00683BD1" w:rsidP="006266A2">
            <w:pPr>
              <w:contextualSpacing/>
            </w:pPr>
            <w:r w:rsidRPr="008906F0">
              <w:t>Telefoonnummer</w:t>
            </w:r>
          </w:p>
          <w:p w14:paraId="03723678" w14:textId="77777777" w:rsidR="00683BD1" w:rsidRPr="008906F0" w:rsidRDefault="00683BD1" w:rsidP="006266A2">
            <w:pPr>
              <w:contextualSpacing/>
            </w:pPr>
            <w:r>
              <w:t>contactpersoon</w:t>
            </w:r>
          </w:p>
        </w:tc>
        <w:tc>
          <w:tcPr>
            <w:tcW w:w="3516" w:type="pct"/>
          </w:tcPr>
          <w:p w14:paraId="4FA0572F" w14:textId="77777777" w:rsidR="00683BD1" w:rsidRPr="008906F0"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683BD1" w:rsidRPr="008906F0" w14:paraId="7B470B34" w14:textId="77777777" w:rsidTr="006266A2">
        <w:trPr>
          <w:trHeight w:val="410"/>
        </w:trPr>
        <w:tc>
          <w:tcPr>
            <w:tcW w:w="1484" w:type="pct"/>
            <w:tcBorders>
              <w:bottom w:val="single" w:sz="4" w:space="0" w:color="auto"/>
            </w:tcBorders>
            <w:shd w:val="clear" w:color="auto" w:fill="auto"/>
          </w:tcPr>
          <w:p w14:paraId="3527313F" w14:textId="77777777" w:rsidR="00683BD1" w:rsidRPr="00E86A24" w:rsidRDefault="00683BD1" w:rsidP="006266A2">
            <w:pPr>
              <w:contextualSpacing/>
            </w:pPr>
            <w:r w:rsidRPr="00E86A24">
              <w:t>Startdatum</w:t>
            </w:r>
          </w:p>
        </w:tc>
        <w:tc>
          <w:tcPr>
            <w:tcW w:w="3516" w:type="pct"/>
            <w:tcBorders>
              <w:bottom w:val="single" w:sz="4" w:space="0" w:color="auto"/>
            </w:tcBorders>
          </w:tcPr>
          <w:p w14:paraId="3B991853" w14:textId="77777777" w:rsidR="00683BD1" w:rsidRPr="008906F0"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683BD1" w:rsidRPr="008906F0" w14:paraId="5A261E72" w14:textId="77777777" w:rsidTr="006266A2">
        <w:trPr>
          <w:trHeight w:val="410"/>
        </w:trPr>
        <w:tc>
          <w:tcPr>
            <w:tcW w:w="1484" w:type="pct"/>
            <w:tcBorders>
              <w:bottom w:val="single" w:sz="4" w:space="0" w:color="auto"/>
            </w:tcBorders>
            <w:shd w:val="clear" w:color="auto" w:fill="auto"/>
          </w:tcPr>
          <w:p w14:paraId="6F85CF09" w14:textId="77777777" w:rsidR="00683BD1" w:rsidRPr="00E86A24" w:rsidRDefault="00683BD1" w:rsidP="006266A2">
            <w:pPr>
              <w:contextualSpacing/>
            </w:pPr>
            <w:r w:rsidRPr="00E86A24">
              <w:t>Duur van het contract</w:t>
            </w:r>
          </w:p>
        </w:tc>
        <w:tc>
          <w:tcPr>
            <w:tcW w:w="3516" w:type="pct"/>
            <w:tcBorders>
              <w:bottom w:val="single" w:sz="4" w:space="0" w:color="auto"/>
            </w:tcBorders>
          </w:tcPr>
          <w:p w14:paraId="7B6483ED" w14:textId="77777777" w:rsidR="00683BD1" w:rsidRPr="008906F0"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683BD1" w:rsidRPr="008906F0" w14:paraId="73827E82" w14:textId="77777777" w:rsidTr="006266A2">
        <w:trPr>
          <w:trHeight w:val="410"/>
        </w:trPr>
        <w:tc>
          <w:tcPr>
            <w:tcW w:w="1484" w:type="pct"/>
            <w:tcBorders>
              <w:bottom w:val="single" w:sz="4" w:space="0" w:color="auto"/>
            </w:tcBorders>
            <w:shd w:val="clear" w:color="auto" w:fill="auto"/>
          </w:tcPr>
          <w:p w14:paraId="036AE54B" w14:textId="57C260AC" w:rsidR="00683BD1" w:rsidRPr="008906F0" w:rsidRDefault="00683BD1" w:rsidP="006266A2">
            <w:pPr>
              <w:contextualSpacing/>
            </w:pPr>
            <w:r>
              <w:t xml:space="preserve">Aantal </w:t>
            </w:r>
            <w:r w:rsidR="00EC6C5C">
              <w:t>veegmachines</w:t>
            </w:r>
            <w:r>
              <w:t xml:space="preserve"> geleverd</w:t>
            </w:r>
          </w:p>
        </w:tc>
        <w:tc>
          <w:tcPr>
            <w:tcW w:w="3516" w:type="pct"/>
            <w:tcBorders>
              <w:bottom w:val="single" w:sz="4" w:space="0" w:color="auto"/>
            </w:tcBorders>
          </w:tcPr>
          <w:p w14:paraId="36EB149C"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683BD1" w:rsidRPr="008906F0" w14:paraId="748ECBF9" w14:textId="77777777" w:rsidTr="006266A2">
        <w:trPr>
          <w:trHeight w:val="410"/>
        </w:trPr>
        <w:tc>
          <w:tcPr>
            <w:tcW w:w="1484" w:type="pct"/>
            <w:tcBorders>
              <w:bottom w:val="single" w:sz="4" w:space="0" w:color="auto"/>
            </w:tcBorders>
            <w:shd w:val="clear" w:color="auto" w:fill="auto"/>
          </w:tcPr>
          <w:p w14:paraId="703C3942" w14:textId="77777777" w:rsidR="00683BD1" w:rsidRDefault="00683BD1" w:rsidP="006266A2">
            <w:pPr>
              <w:contextualSpacing/>
            </w:pPr>
            <w:r>
              <w:t>Opdrachtwaarde</w:t>
            </w:r>
          </w:p>
        </w:tc>
        <w:tc>
          <w:tcPr>
            <w:tcW w:w="3516" w:type="pct"/>
            <w:tcBorders>
              <w:bottom w:val="single" w:sz="4" w:space="0" w:color="auto"/>
            </w:tcBorders>
          </w:tcPr>
          <w:p w14:paraId="516D98E1"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683BD1" w:rsidRPr="008906F0" w14:paraId="28FE91B9" w14:textId="77777777" w:rsidTr="006266A2">
        <w:trPr>
          <w:trHeight w:val="410"/>
        </w:trPr>
        <w:tc>
          <w:tcPr>
            <w:tcW w:w="1484" w:type="pct"/>
            <w:tcBorders>
              <w:bottom w:val="single" w:sz="4" w:space="0" w:color="auto"/>
            </w:tcBorders>
            <w:shd w:val="clear" w:color="auto" w:fill="auto"/>
          </w:tcPr>
          <w:p w14:paraId="2534004D" w14:textId="77777777" w:rsidR="00683BD1" w:rsidRPr="008906F0" w:rsidRDefault="00683BD1" w:rsidP="006266A2">
            <w:pPr>
              <w:contextualSpacing/>
            </w:pPr>
            <w:r>
              <w:t>T/m datum</w:t>
            </w:r>
          </w:p>
        </w:tc>
        <w:tc>
          <w:tcPr>
            <w:tcW w:w="3516" w:type="pct"/>
            <w:tcBorders>
              <w:bottom w:val="single" w:sz="4" w:space="0" w:color="auto"/>
            </w:tcBorders>
          </w:tcPr>
          <w:p w14:paraId="56FC52BA"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683BD1" w:rsidRPr="008906F0" w14:paraId="6A9D85E5" w14:textId="77777777" w:rsidTr="006266A2">
        <w:trPr>
          <w:trHeight w:val="410"/>
        </w:trPr>
        <w:tc>
          <w:tcPr>
            <w:tcW w:w="1484" w:type="pct"/>
            <w:tcBorders>
              <w:bottom w:val="single" w:sz="4" w:space="0" w:color="auto"/>
            </w:tcBorders>
            <w:shd w:val="clear" w:color="auto" w:fill="auto"/>
          </w:tcPr>
          <w:p w14:paraId="49292C1D" w14:textId="77777777" w:rsidR="00683BD1" w:rsidRPr="008906F0" w:rsidRDefault="00683BD1" w:rsidP="006266A2">
            <w:pPr>
              <w:contextualSpacing/>
            </w:pPr>
            <w:r w:rsidRPr="008906F0">
              <w:t>Opdracht zelfstandig uitgevoerd</w:t>
            </w:r>
          </w:p>
        </w:tc>
        <w:tc>
          <w:tcPr>
            <w:tcW w:w="3516" w:type="pct"/>
            <w:tcBorders>
              <w:bottom w:val="single" w:sz="4" w:space="0" w:color="auto"/>
            </w:tcBorders>
          </w:tcPr>
          <w:p w14:paraId="4B8E406E" w14:textId="77777777" w:rsidR="00683BD1" w:rsidRPr="00FB601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      </w:t>
            </w:r>
          </w:p>
          <w:p w14:paraId="2B4AAB62" w14:textId="77777777" w:rsidR="00683BD1" w:rsidRPr="008906F0"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wie wat heeft uitgevoerd)</w:t>
            </w:r>
          </w:p>
        </w:tc>
      </w:tr>
      <w:tr w:rsidR="00683BD1" w:rsidRPr="008906F0" w14:paraId="47906055" w14:textId="77777777" w:rsidTr="006266A2">
        <w:trPr>
          <w:trHeight w:val="410"/>
        </w:trPr>
        <w:tc>
          <w:tcPr>
            <w:tcW w:w="1484" w:type="pct"/>
            <w:tcBorders>
              <w:bottom w:val="single" w:sz="4" w:space="0" w:color="auto"/>
            </w:tcBorders>
            <w:shd w:val="clear" w:color="auto" w:fill="auto"/>
          </w:tcPr>
          <w:p w14:paraId="3826A458" w14:textId="77777777" w:rsidR="00683BD1" w:rsidRPr="008906F0" w:rsidRDefault="00683BD1" w:rsidP="006266A2">
            <w:pPr>
              <w:contextualSpacing/>
            </w:pPr>
          </w:p>
        </w:tc>
        <w:tc>
          <w:tcPr>
            <w:tcW w:w="3516" w:type="pct"/>
            <w:tcBorders>
              <w:bottom w:val="single" w:sz="4" w:space="0" w:color="auto"/>
            </w:tcBorders>
          </w:tcPr>
          <w:p w14:paraId="3D7B8B00"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683BD1" w:rsidRPr="008906F0" w14:paraId="26AB65C0" w14:textId="77777777" w:rsidTr="006266A2">
        <w:trPr>
          <w:trHeight w:val="270"/>
        </w:trPr>
        <w:tc>
          <w:tcPr>
            <w:tcW w:w="5000" w:type="pct"/>
            <w:gridSpan w:val="2"/>
            <w:shd w:val="clear" w:color="auto" w:fill="auto"/>
          </w:tcPr>
          <w:p w14:paraId="08CC74D9" w14:textId="77777777" w:rsidR="00683BD1" w:rsidRPr="008906F0"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8906F0">
              <w:rPr>
                <w:b/>
              </w:rPr>
              <w:t xml:space="preserve">Beschrijving van </w:t>
            </w:r>
            <w:r>
              <w:rPr>
                <w:b/>
              </w:rPr>
              <w:t xml:space="preserve">de </w:t>
            </w:r>
            <w:r w:rsidRPr="008906F0">
              <w:rPr>
                <w:b/>
              </w:rPr>
              <w:t>referentie</w:t>
            </w:r>
            <w:r>
              <w:rPr>
                <w:b/>
              </w:rPr>
              <w:t xml:space="preserve"> Opdracht</w:t>
            </w:r>
            <w:r w:rsidRPr="008906F0">
              <w:rPr>
                <w:b/>
              </w:rPr>
              <w:t xml:space="preserve"> (max </w:t>
            </w:r>
            <w:r>
              <w:rPr>
                <w:b/>
              </w:rPr>
              <w:t>0.5</w:t>
            </w:r>
            <w:r w:rsidRPr="008906F0">
              <w:rPr>
                <w:b/>
              </w:rPr>
              <w:t xml:space="preserve"> A4):</w:t>
            </w:r>
          </w:p>
        </w:tc>
      </w:tr>
      <w:tr w:rsidR="00683BD1" w:rsidRPr="008906F0" w14:paraId="33485D49" w14:textId="77777777" w:rsidTr="006266A2">
        <w:trPr>
          <w:trHeight w:val="6618"/>
        </w:trPr>
        <w:tc>
          <w:tcPr>
            <w:tcW w:w="5000" w:type="pct"/>
            <w:gridSpan w:val="2"/>
          </w:tcPr>
          <w:p w14:paraId="186B4414" w14:textId="77777777" w:rsidR="00683BD1" w:rsidRPr="008906F0"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61F781F"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0503AB1"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0E874B1"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0D15C5A"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AD0CF6D"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7B248D0"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DA02096"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30F1035"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3ED8283"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9B4E3CF"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B9475A9"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97298CD"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C5CEA75"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539B5941"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9BBE8C9"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8DE1627"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4B04934F"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9941FEF"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299CC53"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1403DFB" w14:textId="77777777" w:rsidR="00683BD1"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8969802" w14:textId="77777777" w:rsidR="00683BD1" w:rsidRPr="008906F0"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45245B1" w14:textId="77777777" w:rsidR="00683BD1" w:rsidRPr="008906F0" w:rsidRDefault="00683BD1"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14:paraId="4478B956" w14:textId="77777777" w:rsidR="00EC6C5C" w:rsidRDefault="00EC6C5C" w:rsidP="00683BD1">
      <w:pPr>
        <w:spacing w:after="160" w:line="259" w:lineRule="auto"/>
      </w:pPr>
    </w:p>
    <w:sectPr w:rsidR="00EC6C5C" w:rsidSect="00683BD1">
      <w:headerReference w:type="default" r:id="rId6"/>
      <w:footerReference w:type="default" r:id="rId7"/>
      <w:pgSz w:w="11906" w:h="16838"/>
      <w:pgMar w:top="1417" w:right="1417" w:bottom="1417"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0CB99" w14:textId="77777777" w:rsidR="00EC6C5C" w:rsidRDefault="00EC6C5C">
      <w:pPr>
        <w:spacing w:line="240" w:lineRule="auto"/>
      </w:pPr>
      <w:r>
        <w:separator/>
      </w:r>
    </w:p>
  </w:endnote>
  <w:endnote w:type="continuationSeparator" w:id="0">
    <w:p w14:paraId="66342DFA" w14:textId="77777777" w:rsidR="00EC6C5C" w:rsidRDefault="00EC6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F00F6B" w:rsidRPr="0022530C" w14:paraId="65F1F802" w14:textId="77777777" w:rsidTr="0022530C">
      <w:trPr>
        <w:trHeight w:val="699"/>
      </w:trPr>
      <w:tc>
        <w:tcPr>
          <w:tcW w:w="5954" w:type="dxa"/>
          <w:shd w:val="clear" w:color="auto" w:fill="auto"/>
          <w:vAlign w:val="center"/>
        </w:tcPr>
        <w:p w14:paraId="19122B93" w14:textId="77777777" w:rsidR="00683BD1" w:rsidRPr="0022530C" w:rsidRDefault="00683BD1" w:rsidP="0022530C">
          <w:pPr>
            <w:tabs>
              <w:tab w:val="left" w:pos="3150"/>
              <w:tab w:val="center" w:pos="4536"/>
              <w:tab w:val="right" w:pos="9072"/>
            </w:tabs>
            <w:rPr>
              <w:sz w:val="16"/>
              <w:szCs w:val="16"/>
            </w:rPr>
          </w:pPr>
          <w:r w:rsidRPr="0022530C">
            <w:rPr>
              <w:sz w:val="16"/>
              <w:szCs w:val="16"/>
            </w:rPr>
            <w:t>Gemeente Súdwest-Fryslân</w:t>
          </w:r>
          <w:r w:rsidRPr="0022530C">
            <w:rPr>
              <w:sz w:val="16"/>
              <w:szCs w:val="16"/>
            </w:rPr>
            <w:tab/>
          </w:r>
          <w:r>
            <w:rPr>
              <w:sz w:val="16"/>
              <w:szCs w:val="16"/>
            </w:rPr>
            <w:tab/>
          </w:r>
          <w:r w:rsidRPr="0022530C">
            <w:rPr>
              <w:sz w:val="16"/>
              <w:szCs w:val="16"/>
            </w:rPr>
            <w:tab/>
          </w:r>
        </w:p>
        <w:p w14:paraId="691E6484" w14:textId="5305A173" w:rsidR="00EC6C5C" w:rsidRPr="00DC51E4" w:rsidRDefault="00683BD1" w:rsidP="0022530C">
          <w:pPr>
            <w:tabs>
              <w:tab w:val="center" w:pos="4536"/>
              <w:tab w:val="right" w:pos="9072"/>
            </w:tabs>
            <w:rPr>
              <w:sz w:val="16"/>
              <w:szCs w:val="16"/>
            </w:rPr>
          </w:pPr>
          <w:r w:rsidRPr="0022530C">
            <w:rPr>
              <w:sz w:val="16"/>
              <w:szCs w:val="16"/>
            </w:rPr>
            <w:t xml:space="preserve">Datum: </w:t>
          </w:r>
          <w:r w:rsidR="00182707">
            <w:rPr>
              <w:sz w:val="16"/>
              <w:szCs w:val="16"/>
            </w:rPr>
            <w:t>16</w:t>
          </w:r>
          <w:r w:rsidR="00EC6C5C">
            <w:rPr>
              <w:sz w:val="16"/>
              <w:szCs w:val="16"/>
            </w:rPr>
            <w:t>-05-2025</w:t>
          </w:r>
        </w:p>
      </w:tc>
      <w:tc>
        <w:tcPr>
          <w:tcW w:w="3226" w:type="dxa"/>
        </w:tcPr>
        <w:p w14:paraId="4E030C0C" w14:textId="77777777" w:rsidR="00683BD1" w:rsidRPr="0022530C" w:rsidRDefault="00683BD1" w:rsidP="0022530C">
          <w:pPr>
            <w:tabs>
              <w:tab w:val="center" w:pos="4536"/>
              <w:tab w:val="right" w:pos="9072"/>
            </w:tabs>
            <w:jc w:val="right"/>
            <w:rPr>
              <w:rFonts w:ascii="Verdana" w:hAnsi="Verdana"/>
              <w:sz w:val="16"/>
              <w:szCs w:val="16"/>
            </w:rPr>
          </w:pPr>
          <w:r w:rsidRPr="0022530C">
            <w:rPr>
              <w:rFonts w:ascii="Corbel" w:hAnsi="Corbel"/>
              <w:noProof/>
              <w:sz w:val="16"/>
              <w:szCs w:val="20"/>
            </w:rPr>
            <w:drawing>
              <wp:anchor distT="0" distB="0" distL="114300" distR="114300" simplePos="0" relativeHeight="251659264" behindDoc="0" locked="0" layoutInCell="1" allowOverlap="1" wp14:anchorId="735BE6F1" wp14:editId="27B79A39">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30C">
            <w:rPr>
              <w:rFonts w:ascii="Verdana" w:hAnsi="Verdana"/>
              <w:sz w:val="16"/>
              <w:szCs w:val="16"/>
            </w:rPr>
            <w:t xml:space="preserve"> </w:t>
          </w:r>
        </w:p>
      </w:tc>
    </w:tr>
  </w:tbl>
  <w:p w14:paraId="0EC441CA" w14:textId="77777777" w:rsidR="00683BD1" w:rsidRDefault="00683B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455D7" w14:textId="77777777" w:rsidR="00EC6C5C" w:rsidRDefault="00EC6C5C">
      <w:pPr>
        <w:spacing w:line="240" w:lineRule="auto"/>
      </w:pPr>
      <w:r>
        <w:separator/>
      </w:r>
    </w:p>
  </w:footnote>
  <w:footnote w:type="continuationSeparator" w:id="0">
    <w:p w14:paraId="6B940839" w14:textId="77777777" w:rsidR="00EC6C5C" w:rsidRDefault="00EC6C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591E" w14:textId="553C1184" w:rsidR="00683BD1" w:rsidRDefault="00683BD1">
    <w:pPr>
      <w:pStyle w:val="Koptekst"/>
      <w:rPr>
        <w:b/>
        <w:bCs/>
        <w:sz w:val="28"/>
        <w:szCs w:val="24"/>
      </w:rPr>
    </w:pPr>
    <w:r>
      <w:rPr>
        <w:b/>
        <w:bCs/>
        <w:noProof/>
        <w:sz w:val="28"/>
        <w:szCs w:val="24"/>
      </w:rPr>
      <w:drawing>
        <wp:anchor distT="0" distB="0" distL="114300" distR="114300" simplePos="0" relativeHeight="251660288" behindDoc="0" locked="0" layoutInCell="1" allowOverlap="1" wp14:anchorId="591D8305" wp14:editId="7C81287A">
          <wp:simplePos x="0" y="0"/>
          <wp:positionH relativeFrom="column">
            <wp:posOffset>3948430</wp:posOffset>
          </wp:positionH>
          <wp:positionV relativeFrom="paragraph">
            <wp:posOffset>7620</wp:posOffset>
          </wp:positionV>
          <wp:extent cx="1779905" cy="267970"/>
          <wp:effectExtent l="0" t="0" r="0" b="0"/>
          <wp:wrapThrough wrapText="bothSides">
            <wp:wrapPolygon edited="0">
              <wp:start x="0" y="0"/>
              <wp:lineTo x="0" y="19962"/>
              <wp:lineTo x="21269" y="19962"/>
              <wp:lineTo x="2126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267970"/>
                  </a:xfrm>
                  <a:prstGeom prst="rect">
                    <a:avLst/>
                  </a:prstGeom>
                  <a:noFill/>
                </pic:spPr>
              </pic:pic>
            </a:graphicData>
          </a:graphic>
        </wp:anchor>
      </w:drawing>
    </w:r>
    <w:r w:rsidRPr="0077363F">
      <w:rPr>
        <w:b/>
        <w:bCs/>
        <w:sz w:val="28"/>
        <w:szCs w:val="24"/>
      </w:rPr>
      <w:t xml:space="preserve">Bijlage </w:t>
    </w:r>
    <w:r>
      <w:rPr>
        <w:b/>
        <w:bCs/>
        <w:sz w:val="28"/>
        <w:szCs w:val="24"/>
      </w:rPr>
      <w:t>3</w:t>
    </w:r>
    <w:r w:rsidR="00EB23F3">
      <w:rPr>
        <w:b/>
        <w:bCs/>
        <w:sz w:val="28"/>
        <w:szCs w:val="24"/>
      </w:rPr>
      <w:t>a</w:t>
    </w:r>
    <w:r w:rsidRPr="0077363F">
      <w:rPr>
        <w:b/>
        <w:bCs/>
        <w:sz w:val="28"/>
        <w:szCs w:val="24"/>
      </w:rPr>
      <w:t>: Verklaring referenties</w:t>
    </w:r>
    <w:r>
      <w:rPr>
        <w:b/>
        <w:bCs/>
        <w:sz w:val="28"/>
        <w:szCs w:val="24"/>
      </w:rPr>
      <w:t xml:space="preserve"> </w:t>
    </w:r>
    <w:r w:rsidR="00EB23F3">
      <w:rPr>
        <w:b/>
        <w:bCs/>
        <w:sz w:val="28"/>
        <w:szCs w:val="24"/>
      </w:rPr>
      <w:t xml:space="preserve">Perceel 1 </w:t>
    </w:r>
    <w:r>
      <w:rPr>
        <w:b/>
        <w:bCs/>
        <w:sz w:val="28"/>
        <w:szCs w:val="24"/>
      </w:rPr>
      <w:t>Levering Veegmachines</w:t>
    </w:r>
    <w:r w:rsidRPr="00A84C75">
      <w:rPr>
        <w:b/>
        <w:bCs/>
        <w:sz w:val="28"/>
        <w:szCs w:val="24"/>
      </w:rPr>
      <w:t xml:space="preserve"> SWF 2</w:t>
    </w:r>
    <w:r>
      <w:rPr>
        <w:b/>
        <w:bCs/>
        <w:sz w:val="28"/>
        <w:szCs w:val="24"/>
      </w:rPr>
      <w:t>3118</w:t>
    </w:r>
  </w:p>
  <w:p w14:paraId="75A88B91" w14:textId="77777777" w:rsidR="00683BD1" w:rsidRDefault="00683BD1">
    <w:pPr>
      <w:pStyle w:val="Koptekst"/>
      <w:rPr>
        <w:b/>
        <w:bCs/>
        <w:sz w:val="28"/>
        <w:szCs w:val="24"/>
      </w:rPr>
    </w:pPr>
  </w:p>
  <w:p w14:paraId="5DFF384E" w14:textId="77777777" w:rsidR="00683BD1" w:rsidRPr="0077363F" w:rsidRDefault="00683BD1">
    <w:pPr>
      <w:pStyle w:val="Koptekst"/>
      <w:rPr>
        <w:b/>
        <w:bCs/>
        <w:sz w:val="28"/>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F3C"/>
    <w:rsid w:val="0002722F"/>
    <w:rsid w:val="00146C76"/>
    <w:rsid w:val="00182707"/>
    <w:rsid w:val="002B03A3"/>
    <w:rsid w:val="002D1640"/>
    <w:rsid w:val="003F5F3C"/>
    <w:rsid w:val="00683BD1"/>
    <w:rsid w:val="006A0C2A"/>
    <w:rsid w:val="009271B7"/>
    <w:rsid w:val="00946ED7"/>
    <w:rsid w:val="009D148D"/>
    <w:rsid w:val="00B02305"/>
    <w:rsid w:val="00BA3232"/>
    <w:rsid w:val="00EB23F3"/>
    <w:rsid w:val="00EC6C5C"/>
    <w:rsid w:val="00EF0007"/>
    <w:rsid w:val="00F30B1B"/>
    <w:rsid w:val="00F32470"/>
    <w:rsid w:val="00F36D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03E30"/>
  <w15:chartTrackingRefBased/>
  <w15:docId w15:val="{9EA0D5D4-98EE-416B-ACF9-EDF58E16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3BD1"/>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basedOn w:val="Standaard"/>
    <w:next w:val="Standaard"/>
    <w:link w:val="Kop1Char"/>
    <w:uiPriority w:val="9"/>
    <w:qFormat/>
    <w:rsid w:val="003F5F3C"/>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3F5F3C"/>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3F5F3C"/>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3F5F3C"/>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3F5F3C"/>
    <w:pPr>
      <w:keepNext/>
      <w:keepLines/>
      <w:spacing w:before="80" w:after="40" w:line="240"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3F5F3C"/>
    <w:pPr>
      <w:keepNext/>
      <w:keepLines/>
      <w:spacing w:before="40" w:line="240"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3F5F3C"/>
    <w:pPr>
      <w:keepNext/>
      <w:keepLines/>
      <w:spacing w:before="40" w:line="240"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3F5F3C"/>
    <w:pPr>
      <w:keepNext/>
      <w:keepLines/>
      <w:spacing w:line="240"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3F5F3C"/>
    <w:pPr>
      <w:keepNext/>
      <w:keepLines/>
      <w:spacing w:line="240"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5F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5F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5F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5F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5F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5F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5F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5F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5F3C"/>
    <w:rPr>
      <w:rFonts w:eastAsiaTheme="majorEastAsia" w:cstheme="majorBidi"/>
      <w:color w:val="272727" w:themeColor="text1" w:themeTint="D8"/>
    </w:rPr>
  </w:style>
  <w:style w:type="paragraph" w:styleId="Titel">
    <w:name w:val="Title"/>
    <w:basedOn w:val="Standaard"/>
    <w:next w:val="Standaard"/>
    <w:link w:val="TitelChar"/>
    <w:uiPriority w:val="10"/>
    <w:qFormat/>
    <w:rsid w:val="003F5F3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3F5F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5F3C"/>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3F5F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5F3C"/>
    <w:pPr>
      <w:spacing w:before="160" w:after="160" w:line="240"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3F5F3C"/>
    <w:rPr>
      <w:i/>
      <w:iCs/>
      <w:color w:val="404040" w:themeColor="text1" w:themeTint="BF"/>
    </w:rPr>
  </w:style>
  <w:style w:type="paragraph" w:styleId="Lijstalinea">
    <w:name w:val="List Paragraph"/>
    <w:basedOn w:val="Standaard"/>
    <w:uiPriority w:val="34"/>
    <w:qFormat/>
    <w:rsid w:val="003F5F3C"/>
    <w:pPr>
      <w:spacing w:line="240"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3F5F3C"/>
    <w:rPr>
      <w:i/>
      <w:iCs/>
      <w:color w:val="0F4761" w:themeColor="accent1" w:themeShade="BF"/>
    </w:rPr>
  </w:style>
  <w:style w:type="paragraph" w:styleId="Duidelijkcitaat">
    <w:name w:val="Intense Quote"/>
    <w:basedOn w:val="Standaard"/>
    <w:next w:val="Standaard"/>
    <w:link w:val="DuidelijkcitaatChar"/>
    <w:uiPriority w:val="30"/>
    <w:qFormat/>
    <w:rsid w:val="003F5F3C"/>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3F5F3C"/>
    <w:rPr>
      <w:i/>
      <w:iCs/>
      <w:color w:val="0F4761" w:themeColor="accent1" w:themeShade="BF"/>
    </w:rPr>
  </w:style>
  <w:style w:type="character" w:styleId="Intensieveverwijzing">
    <w:name w:val="Intense Reference"/>
    <w:basedOn w:val="Standaardalinea-lettertype"/>
    <w:uiPriority w:val="32"/>
    <w:qFormat/>
    <w:rsid w:val="003F5F3C"/>
    <w:rPr>
      <w:b/>
      <w:bCs/>
      <w:smallCaps/>
      <w:color w:val="0F4761" w:themeColor="accent1" w:themeShade="BF"/>
      <w:spacing w:val="5"/>
    </w:rPr>
  </w:style>
  <w:style w:type="paragraph" w:styleId="Koptekst">
    <w:name w:val="header"/>
    <w:basedOn w:val="Standaard"/>
    <w:link w:val="KoptekstChar"/>
    <w:uiPriority w:val="99"/>
    <w:unhideWhenUsed/>
    <w:rsid w:val="00683B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83BD1"/>
    <w:rPr>
      <w:rFonts w:ascii="Trebuchet MS" w:eastAsia="Times New Roman" w:hAnsi="Trebuchet MS" w:cs="Times New Roman"/>
      <w:kern w:val="0"/>
      <w:sz w:val="20"/>
      <w:szCs w:val="18"/>
      <w:lang w:eastAsia="nl-NL"/>
      <w14:ligatures w14:val="none"/>
    </w:rPr>
  </w:style>
  <w:style w:type="paragraph" w:styleId="Voettekst">
    <w:name w:val="footer"/>
    <w:basedOn w:val="Standaard"/>
    <w:link w:val="VoettekstChar"/>
    <w:uiPriority w:val="99"/>
    <w:unhideWhenUsed/>
    <w:rsid w:val="00683B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83BD1"/>
    <w:rPr>
      <w:rFonts w:ascii="Trebuchet MS" w:eastAsia="Times New Roman" w:hAnsi="Trebuchet MS" w:cs="Times New Roman"/>
      <w:kern w:val="0"/>
      <w:sz w:val="20"/>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447</Words>
  <Characters>2464</Characters>
  <Application>Microsoft Office Word</Application>
  <DocSecurity>0</DocSecurity>
  <Lines>20</Lines>
  <Paragraphs>5</Paragraphs>
  <ScaleCrop>false</ScaleCrop>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Friso Dijkstra</dc:creator>
  <cp:keywords/>
  <dc:description/>
  <cp:lastModifiedBy>Friso Dijkstra</cp:lastModifiedBy>
  <cp:revision>6</cp:revision>
  <dcterms:created xsi:type="dcterms:W3CDTF">2025-04-28T08:32:00Z</dcterms:created>
  <dcterms:modified xsi:type="dcterms:W3CDTF">2025-05-14T09:52:00Z</dcterms:modified>
</cp:coreProperties>
</file>