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DCBC" w14:textId="73FF1100" w:rsidR="00D60F2D" w:rsidRPr="00BA0FCA" w:rsidRDefault="00DE5943" w:rsidP="00AE0703">
      <w:pPr>
        <w:pStyle w:val="Kop1"/>
        <w:rPr>
          <w:sz w:val="24"/>
          <w:szCs w:val="24"/>
        </w:rPr>
      </w:pPr>
      <w:bookmarkStart w:id="0" w:name="_Toc198629873"/>
      <w:r w:rsidRPr="00BA0FCA">
        <w:rPr>
          <w:sz w:val="24"/>
          <w:szCs w:val="24"/>
        </w:rPr>
        <w:t>Modelovereenkomst ARBIT</w:t>
      </w:r>
      <w:r w:rsidR="00721EEB" w:rsidRPr="00BA0FCA">
        <w:rPr>
          <w:sz w:val="24"/>
          <w:szCs w:val="24"/>
        </w:rPr>
        <w:t>-20</w:t>
      </w:r>
      <w:r w:rsidR="00C277D9" w:rsidRPr="00BA0FCA">
        <w:rPr>
          <w:sz w:val="24"/>
          <w:szCs w:val="24"/>
        </w:rPr>
        <w:t>22</w:t>
      </w:r>
      <w:r w:rsidRPr="00BA0FCA">
        <w:rPr>
          <w:sz w:val="24"/>
          <w:szCs w:val="24"/>
        </w:rPr>
        <w:t xml:space="preserve"> inzake</w:t>
      </w:r>
      <w:r w:rsidR="000864AF" w:rsidRPr="00BA0FCA">
        <w:rPr>
          <w:sz w:val="24"/>
          <w:szCs w:val="24"/>
        </w:rPr>
        <w:t xml:space="preserve"> </w:t>
      </w:r>
      <w:r w:rsidR="00385EE8" w:rsidRPr="00385EE8">
        <w:rPr>
          <w:sz w:val="24"/>
          <w:szCs w:val="24"/>
        </w:rPr>
        <w:t>implementatie, beheer en onderhoud van Microsoft Dynamics 365 Business Central</w:t>
      </w:r>
      <w:bookmarkEnd w:id="0"/>
    </w:p>
    <w:p w14:paraId="566626FD" w14:textId="77777777" w:rsidR="00D60F2D" w:rsidRPr="00414A13" w:rsidRDefault="00D60F2D" w:rsidP="00E61855">
      <w:pPr>
        <w:spacing w:after="0" w:line="240" w:lineRule="auto"/>
        <w:rPr>
          <w:rFonts w:ascii="Verdana" w:hAnsi="Verdana"/>
          <w:sz w:val="18"/>
          <w:szCs w:val="18"/>
        </w:rPr>
      </w:pPr>
    </w:p>
    <w:p w14:paraId="27F28CF5" w14:textId="77777777" w:rsidR="00D60F2D" w:rsidRPr="00414A13" w:rsidRDefault="00D60F2D" w:rsidP="00414A13">
      <w:pPr>
        <w:spacing w:after="0" w:line="240" w:lineRule="auto"/>
        <w:ind w:left="567" w:hanging="567"/>
        <w:rPr>
          <w:rFonts w:ascii="Verdana" w:hAnsi="Verdana"/>
          <w:sz w:val="18"/>
          <w:szCs w:val="18"/>
        </w:rPr>
      </w:pPr>
    </w:p>
    <w:p w14:paraId="1F164CB3"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De ondergetekenden:</w:t>
      </w:r>
    </w:p>
    <w:p w14:paraId="3589439F" w14:textId="77777777" w:rsidR="00D60F2D" w:rsidRPr="00414A13" w:rsidRDefault="00D60F2D" w:rsidP="00414A13">
      <w:pPr>
        <w:spacing w:after="0" w:line="240" w:lineRule="auto"/>
        <w:ind w:left="567" w:hanging="567"/>
        <w:rPr>
          <w:rFonts w:ascii="Verdana" w:hAnsi="Verdana"/>
          <w:sz w:val="18"/>
          <w:szCs w:val="18"/>
        </w:rPr>
      </w:pPr>
    </w:p>
    <w:p w14:paraId="32E529D2" w14:textId="060EDE23" w:rsidR="00D60F2D" w:rsidRPr="00414A13" w:rsidRDefault="00D60F2D" w:rsidP="00E61855">
      <w:pPr>
        <w:spacing w:after="0" w:line="240" w:lineRule="auto"/>
        <w:rPr>
          <w:rFonts w:ascii="Verdana" w:hAnsi="Verdana"/>
          <w:sz w:val="18"/>
          <w:szCs w:val="18"/>
        </w:rPr>
      </w:pPr>
      <w:r w:rsidRPr="00414A13">
        <w:rPr>
          <w:rFonts w:ascii="Verdana" w:hAnsi="Verdana"/>
          <w:sz w:val="18"/>
          <w:szCs w:val="18"/>
        </w:rPr>
        <w:t xml:space="preserve">1. </w:t>
      </w:r>
      <w:r w:rsidR="00E61855">
        <w:rPr>
          <w:rFonts w:ascii="Verdana" w:hAnsi="Verdana"/>
          <w:sz w:val="18"/>
          <w:szCs w:val="18"/>
        </w:rPr>
        <w:t xml:space="preserve">Raad voor Rechtsbijstand </w:t>
      </w:r>
      <w:r w:rsidR="00E61855" w:rsidRPr="00414A13">
        <w:rPr>
          <w:rFonts w:ascii="Verdana" w:hAnsi="Verdana"/>
          <w:sz w:val="18"/>
          <w:szCs w:val="18"/>
        </w:rPr>
        <w:t xml:space="preserve">(statutair) gevestigd te </w:t>
      </w:r>
      <w:r w:rsidR="00BD2C6E">
        <w:rPr>
          <w:rFonts w:ascii="Verdana" w:hAnsi="Verdana"/>
          <w:sz w:val="18"/>
          <w:szCs w:val="18"/>
        </w:rPr>
        <w:t>‘s-Hertogenbosch</w:t>
      </w:r>
      <w:r w:rsidR="00E61855" w:rsidRPr="00414A13">
        <w:rPr>
          <w:rFonts w:ascii="Verdana" w:hAnsi="Verdana"/>
          <w:sz w:val="18"/>
          <w:szCs w:val="18"/>
        </w:rPr>
        <w:t xml:space="preserve">, te dezen vertegenwoordigd door </w:t>
      </w:r>
      <w:r w:rsidR="00BD2C6E">
        <w:rPr>
          <w:rFonts w:ascii="Verdana" w:hAnsi="Verdana"/>
          <w:sz w:val="18"/>
          <w:szCs w:val="18"/>
        </w:rPr>
        <w:t>Algemeen Directeur/Bestuurder</w:t>
      </w:r>
      <w:r w:rsidR="00E61855" w:rsidRPr="00414A13">
        <w:rPr>
          <w:rFonts w:ascii="Verdana" w:hAnsi="Verdana"/>
          <w:sz w:val="18"/>
          <w:szCs w:val="18"/>
        </w:rPr>
        <w:t xml:space="preserve"> </w:t>
      </w:r>
      <w:r w:rsidR="00E17252">
        <w:rPr>
          <w:rFonts w:ascii="Verdana" w:hAnsi="Verdana"/>
          <w:sz w:val="18"/>
          <w:szCs w:val="18"/>
        </w:rPr>
        <w:t>mw I.D. Nijboer,</w:t>
      </w:r>
    </w:p>
    <w:p w14:paraId="1C8219FC"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Opdrachtgever,</w:t>
      </w:r>
    </w:p>
    <w:p w14:paraId="462B90F8" w14:textId="77777777" w:rsidR="00D60F2D" w:rsidRPr="00414A13" w:rsidRDefault="00D60F2D" w:rsidP="002D7A7F">
      <w:pPr>
        <w:spacing w:after="0" w:line="240" w:lineRule="auto"/>
        <w:rPr>
          <w:rFonts w:ascii="Verdana" w:hAnsi="Verdana"/>
          <w:sz w:val="18"/>
          <w:szCs w:val="18"/>
        </w:rPr>
      </w:pPr>
    </w:p>
    <w:p w14:paraId="10654B52"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en</w:t>
      </w:r>
    </w:p>
    <w:p w14:paraId="1907385F" w14:textId="77777777" w:rsidR="00D60F2D" w:rsidRPr="00414A13" w:rsidRDefault="00D60F2D" w:rsidP="002D7A7F">
      <w:pPr>
        <w:spacing w:after="0" w:line="240" w:lineRule="auto"/>
        <w:rPr>
          <w:rFonts w:ascii="Verdana" w:hAnsi="Verdana"/>
          <w:sz w:val="18"/>
          <w:szCs w:val="18"/>
        </w:rPr>
      </w:pPr>
    </w:p>
    <w:p w14:paraId="450A551A"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2. &lt;volledige naam en rechtsvorm contractant&gt;, (statutair) gevestigd te &lt;plaats&gt;, te dezen vertegenwoordigd door &lt;functie&gt; &lt;naam ondertekenaar&gt;</w:t>
      </w:r>
    </w:p>
    <w:p w14:paraId="386F8FF3"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Wederpartij,</w:t>
      </w:r>
    </w:p>
    <w:p w14:paraId="2A501F07" w14:textId="740831FB" w:rsidR="00BA0FCA" w:rsidRPr="00A813DA" w:rsidRDefault="00BA0FCA" w:rsidP="00BA0FCA">
      <w:pPr>
        <w:pStyle w:val="Lijstalinea"/>
        <w:spacing w:before="100" w:beforeAutospacing="1" w:after="240"/>
        <w:ind w:left="0"/>
        <w:rPr>
          <w:rFonts w:ascii="Verdana" w:hAnsi="Verdana"/>
          <w:sz w:val="18"/>
          <w:szCs w:val="18"/>
          <w:lang w:eastAsia="nl-NL"/>
        </w:rPr>
      </w:pPr>
      <w:r w:rsidRPr="00A813DA">
        <w:rPr>
          <w:rFonts w:ascii="Verdana" w:hAnsi="Verdana"/>
          <w:iCs/>
          <w:sz w:val="18"/>
          <w:szCs w:val="18"/>
          <w:lang w:eastAsia="nl-NL"/>
        </w:rPr>
        <w:t>Opdrachtgever en Wederpartij hierna gezamenlijk aangeduid als ‘Partijen’ en afzonderlijk als ‘Partij’</w:t>
      </w:r>
    </w:p>
    <w:p w14:paraId="5EC318D2" w14:textId="77777777" w:rsidR="00D60F2D" w:rsidRPr="00414A13" w:rsidRDefault="00D60F2D" w:rsidP="00414A13">
      <w:pPr>
        <w:spacing w:after="0" w:line="240" w:lineRule="auto"/>
        <w:ind w:left="567" w:hanging="567"/>
        <w:rPr>
          <w:rFonts w:ascii="Verdana" w:hAnsi="Verdana"/>
          <w:sz w:val="18"/>
          <w:szCs w:val="18"/>
        </w:rPr>
      </w:pPr>
    </w:p>
    <w:p w14:paraId="7D9C22DA" w14:textId="77777777" w:rsidR="00E76E8B" w:rsidRPr="00414A13" w:rsidRDefault="00E76E8B" w:rsidP="00BA0FCA">
      <w:pPr>
        <w:spacing w:after="0" w:line="240" w:lineRule="auto"/>
        <w:rPr>
          <w:rFonts w:ascii="Verdana" w:hAnsi="Verdana"/>
          <w:sz w:val="18"/>
          <w:szCs w:val="18"/>
        </w:rPr>
      </w:pPr>
    </w:p>
    <w:p w14:paraId="69F1FAFB"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Overwegende dat:</w:t>
      </w:r>
    </w:p>
    <w:p w14:paraId="03365DB5" w14:textId="77777777" w:rsidR="00DE5943" w:rsidRPr="00414A13" w:rsidRDefault="00DE5943" w:rsidP="00414A13">
      <w:pPr>
        <w:spacing w:after="0" w:line="240" w:lineRule="auto"/>
        <w:ind w:left="567" w:hanging="567"/>
        <w:rPr>
          <w:rFonts w:ascii="Verdana" w:hAnsi="Verdana"/>
          <w:sz w:val="18"/>
          <w:szCs w:val="18"/>
        </w:rPr>
      </w:pPr>
    </w:p>
    <w:p w14:paraId="57B59928" w14:textId="731F6C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 xml:space="preserve">Organisatie en </w:t>
      </w:r>
      <w:r w:rsidR="00C206A7">
        <w:rPr>
          <w:rFonts w:ascii="Verdana" w:hAnsi="Verdana"/>
          <w:i/>
          <w:sz w:val="18"/>
          <w:szCs w:val="18"/>
        </w:rPr>
        <w:t>inkoopbehoefte</w:t>
      </w:r>
      <w:r w:rsidRPr="00414A13">
        <w:rPr>
          <w:rFonts w:ascii="Verdana" w:hAnsi="Verdana"/>
          <w:i/>
          <w:sz w:val="18"/>
          <w:szCs w:val="18"/>
        </w:rPr>
        <w:t xml:space="preserve"> van Opdrachtgever</w:t>
      </w:r>
    </w:p>
    <w:p w14:paraId="6CC17A68" w14:textId="08D85F9F"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a.</w:t>
      </w:r>
      <w:r w:rsidRPr="00414A13">
        <w:rPr>
          <w:rFonts w:ascii="Verdana" w:hAnsi="Verdana"/>
          <w:sz w:val="18"/>
          <w:szCs w:val="18"/>
        </w:rPr>
        <w:tab/>
        <w:t xml:space="preserve">Opdrachtgever verantwoordelijk is voor </w:t>
      </w:r>
      <w:r w:rsidR="00E61855">
        <w:rPr>
          <w:rFonts w:ascii="Verdana" w:hAnsi="Verdana"/>
          <w:sz w:val="18"/>
          <w:szCs w:val="18"/>
        </w:rPr>
        <w:t xml:space="preserve">de </w:t>
      </w:r>
      <w:r w:rsidR="00E61855" w:rsidRPr="00E61855">
        <w:rPr>
          <w:rFonts w:ascii="Verdana" w:hAnsi="Verdana"/>
          <w:sz w:val="18"/>
          <w:szCs w:val="18"/>
        </w:rPr>
        <w:t>uitvoering van de Wet op de rechtsbijstand</w:t>
      </w:r>
      <w:r w:rsidR="00E61855">
        <w:rPr>
          <w:rFonts w:ascii="Verdana" w:hAnsi="Verdana"/>
          <w:sz w:val="18"/>
          <w:szCs w:val="18"/>
        </w:rPr>
        <w:t>;</w:t>
      </w:r>
    </w:p>
    <w:p w14:paraId="44FE121D" w14:textId="5451D319" w:rsidR="00BB2638" w:rsidRDefault="00D60F2D" w:rsidP="00E61855">
      <w:pPr>
        <w:spacing w:after="0" w:line="240" w:lineRule="auto"/>
        <w:ind w:left="567" w:hanging="567"/>
        <w:rPr>
          <w:rFonts w:ascii="Verdana" w:hAnsi="Verdana"/>
          <w:sz w:val="18"/>
          <w:szCs w:val="18"/>
        </w:rPr>
      </w:pPr>
      <w:r w:rsidRPr="00414A13">
        <w:rPr>
          <w:rFonts w:ascii="Verdana" w:hAnsi="Verdana"/>
          <w:sz w:val="18"/>
          <w:szCs w:val="18"/>
        </w:rPr>
        <w:t>b.</w:t>
      </w:r>
      <w:r w:rsidRPr="00414A13">
        <w:rPr>
          <w:rFonts w:ascii="Verdana" w:hAnsi="Verdana"/>
          <w:sz w:val="18"/>
          <w:szCs w:val="18"/>
        </w:rPr>
        <w:tab/>
        <w:t xml:space="preserve">Opdrachtgever in het kader van de uitoefening van zijn taak behoefte heeft aan </w:t>
      </w:r>
      <w:r w:rsidR="00E61855">
        <w:rPr>
          <w:rFonts w:ascii="Verdana" w:hAnsi="Verdana"/>
          <w:sz w:val="18"/>
          <w:szCs w:val="18"/>
        </w:rPr>
        <w:t>een plan</w:t>
      </w:r>
      <w:r w:rsidR="009A6B4B">
        <w:rPr>
          <w:rFonts w:ascii="Verdana" w:hAnsi="Verdana"/>
          <w:sz w:val="18"/>
          <w:szCs w:val="18"/>
        </w:rPr>
        <w:t xml:space="preserve"> en</w:t>
      </w:r>
      <w:r w:rsidR="00E61855">
        <w:rPr>
          <w:rFonts w:ascii="Verdana" w:hAnsi="Verdana"/>
          <w:sz w:val="18"/>
          <w:szCs w:val="18"/>
        </w:rPr>
        <w:t>-rooster</w:t>
      </w:r>
      <w:r w:rsidR="009A6B4B">
        <w:rPr>
          <w:rFonts w:ascii="Verdana" w:hAnsi="Verdana"/>
          <w:sz w:val="18"/>
          <w:szCs w:val="18"/>
        </w:rPr>
        <w:t>oplossing</w:t>
      </w:r>
      <w:r w:rsidR="00E61855">
        <w:rPr>
          <w:rFonts w:ascii="Verdana" w:hAnsi="Verdana"/>
          <w:sz w:val="18"/>
          <w:szCs w:val="18"/>
        </w:rPr>
        <w:t xml:space="preserve"> voor Legal Aid. </w:t>
      </w:r>
    </w:p>
    <w:p w14:paraId="59D33CA5" w14:textId="17CA6182" w:rsidR="00EF3075" w:rsidRDefault="00EF3075" w:rsidP="00EF3075">
      <w:pPr>
        <w:spacing w:after="0" w:line="240" w:lineRule="auto"/>
        <w:rPr>
          <w:rFonts w:ascii="Verdana" w:hAnsi="Verdana"/>
          <w:sz w:val="18"/>
          <w:szCs w:val="18"/>
        </w:rPr>
      </w:pPr>
    </w:p>
    <w:p w14:paraId="4A0B6A5A" w14:textId="77777777" w:rsidR="00EF3075" w:rsidRPr="00414A13" w:rsidRDefault="00EF3075" w:rsidP="00EF3075">
      <w:pPr>
        <w:spacing w:after="0" w:line="240" w:lineRule="auto"/>
        <w:rPr>
          <w:rFonts w:ascii="Verdana" w:hAnsi="Verdana"/>
          <w:sz w:val="18"/>
          <w:szCs w:val="18"/>
        </w:rPr>
      </w:pPr>
    </w:p>
    <w:p w14:paraId="2905F60B" w14:textId="777777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Verloop van de aanbesteding</w:t>
      </w:r>
    </w:p>
    <w:p w14:paraId="64BCCCC0" w14:textId="4760D86E"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c.</w:t>
      </w:r>
      <w:r w:rsidRPr="00414A13">
        <w:rPr>
          <w:rFonts w:ascii="Verdana" w:hAnsi="Verdana"/>
          <w:sz w:val="18"/>
          <w:szCs w:val="18"/>
        </w:rPr>
        <w:tab/>
        <w:t xml:space="preserve">Opdrachtgever in verband met hetgeen hiervoor onder a en b is overwogen, tot aanbesteding van </w:t>
      </w:r>
      <w:r w:rsidR="005D4BAD" w:rsidRPr="005D4BAD">
        <w:rPr>
          <w:rFonts w:ascii="Verdana" w:hAnsi="Verdana"/>
          <w:sz w:val="18"/>
          <w:szCs w:val="18"/>
        </w:rPr>
        <w:t>implementatie, beheer en onderhoud van Microsoft Dynamics 365 Business Central</w:t>
      </w:r>
      <w:r w:rsidR="005D4BAD" w:rsidRPr="005A0182" w:rsidDel="005D4BAD">
        <w:rPr>
          <w:rFonts w:ascii="Verdana" w:hAnsi="Verdana"/>
          <w:sz w:val="18"/>
          <w:szCs w:val="18"/>
        </w:rPr>
        <w:t xml:space="preserve"> </w:t>
      </w:r>
      <w:r w:rsidRPr="00414A13">
        <w:rPr>
          <w:rFonts w:ascii="Verdana" w:hAnsi="Verdana"/>
          <w:sz w:val="18"/>
          <w:szCs w:val="18"/>
        </w:rPr>
        <w:t xml:space="preserve">door middel van </w:t>
      </w:r>
      <w:r w:rsidR="00E61855">
        <w:rPr>
          <w:rFonts w:ascii="Verdana" w:hAnsi="Verdana"/>
          <w:sz w:val="18"/>
          <w:szCs w:val="18"/>
        </w:rPr>
        <w:t>een Europese aanbesteding (openbaar)</w:t>
      </w:r>
      <w:r w:rsidRPr="00414A13">
        <w:rPr>
          <w:rFonts w:ascii="Verdana" w:hAnsi="Verdana"/>
          <w:sz w:val="18"/>
          <w:szCs w:val="18"/>
        </w:rPr>
        <w:t xml:space="preserve"> is overgegaan;</w:t>
      </w:r>
    </w:p>
    <w:p w14:paraId="3A07C9E7" w14:textId="4ED5A400"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d.</w:t>
      </w:r>
      <w:r w:rsidRPr="00414A13">
        <w:rPr>
          <w:rFonts w:ascii="Verdana" w:hAnsi="Verdana"/>
          <w:sz w:val="18"/>
          <w:szCs w:val="18"/>
        </w:rPr>
        <w:tab/>
        <w:t>op &lt;datum&gt; door of namens Opdrachtgever een aankondiging is verzonden en dat deze aankondiging is gepubliceerd onder nummer &lt;S-nummer&gt;;</w:t>
      </w:r>
    </w:p>
    <w:p w14:paraId="57D968D3" w14:textId="3F9EEC22"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e.</w:t>
      </w:r>
      <w:r w:rsidRPr="00414A13">
        <w:rPr>
          <w:rFonts w:ascii="Verdana" w:hAnsi="Verdana"/>
          <w:sz w:val="18"/>
          <w:szCs w:val="18"/>
        </w:rPr>
        <w:tab/>
      </w:r>
      <w:r w:rsidR="00E61855">
        <w:rPr>
          <w:rFonts w:ascii="Verdana" w:hAnsi="Verdana"/>
          <w:sz w:val="18"/>
          <w:szCs w:val="18"/>
        </w:rPr>
        <w:t xml:space="preserve">Opdrachtnemer op &lt;datum&gt; een offerte heeft ingediend; </w:t>
      </w:r>
    </w:p>
    <w:p w14:paraId="4A97528C"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f.</w:t>
      </w:r>
      <w:r w:rsidRPr="00414A13">
        <w:rPr>
          <w:rFonts w:ascii="Verdana" w:hAnsi="Verdana"/>
          <w:sz w:val="18"/>
          <w:szCs w:val="18"/>
        </w:rPr>
        <w:tab/>
        <w:t>Opdrachtgever de Opdracht op &lt;datum&gt; heeft gegund aan Wederpartij.</w:t>
      </w:r>
    </w:p>
    <w:p w14:paraId="2A46B448" w14:textId="6E484F0E" w:rsidR="00E61855" w:rsidRDefault="00D60F2D" w:rsidP="00B146CB">
      <w:pPr>
        <w:spacing w:after="0" w:line="240" w:lineRule="auto"/>
        <w:ind w:left="567" w:hanging="567"/>
        <w:rPr>
          <w:rFonts w:ascii="Verdana" w:hAnsi="Verdana"/>
          <w:sz w:val="18"/>
          <w:szCs w:val="18"/>
        </w:rPr>
      </w:pPr>
      <w:r w:rsidRPr="00414A13">
        <w:rPr>
          <w:rFonts w:ascii="Verdana" w:hAnsi="Verdana"/>
          <w:sz w:val="18"/>
          <w:szCs w:val="18"/>
        </w:rPr>
        <w:t xml:space="preserve"> </w:t>
      </w:r>
    </w:p>
    <w:p w14:paraId="535B3D37" w14:textId="135B12FC" w:rsidR="00D47598" w:rsidRPr="00B146CB" w:rsidRDefault="00E61855" w:rsidP="00E61855">
      <w:pPr>
        <w:spacing w:after="0" w:line="240" w:lineRule="auto"/>
        <w:rPr>
          <w:rFonts w:ascii="Verdana" w:hAnsi="Verdana"/>
          <w:sz w:val="18"/>
          <w:szCs w:val="18"/>
        </w:rPr>
      </w:pPr>
      <w:r>
        <w:rPr>
          <w:rFonts w:ascii="Verdana" w:hAnsi="Verdana"/>
          <w:sz w:val="18"/>
          <w:szCs w:val="18"/>
        </w:rPr>
        <w:br w:type="page"/>
      </w:r>
    </w:p>
    <w:p w14:paraId="757EE573" w14:textId="77777777" w:rsidR="00C506C7" w:rsidRPr="00993274" w:rsidRDefault="00C506C7">
      <w:pPr>
        <w:pStyle w:val="Kopvaninhoudsopgave"/>
        <w:rPr>
          <w:color w:val="auto"/>
          <w:sz w:val="20"/>
          <w:szCs w:val="20"/>
        </w:rPr>
      </w:pPr>
      <w:r w:rsidRPr="00993274">
        <w:rPr>
          <w:color w:val="auto"/>
          <w:sz w:val="20"/>
          <w:szCs w:val="20"/>
        </w:rPr>
        <w:lastRenderedPageBreak/>
        <w:t>Inhoud</w:t>
      </w:r>
    </w:p>
    <w:p w14:paraId="20356EEE" w14:textId="77777777" w:rsidR="00C506C7" w:rsidRPr="00C506C7" w:rsidRDefault="00C506C7" w:rsidP="00C506C7">
      <w:pPr>
        <w:rPr>
          <w:lang w:val="en-US"/>
        </w:rPr>
      </w:pPr>
    </w:p>
    <w:p w14:paraId="4883A1AE" w14:textId="574584C7" w:rsidR="00C74E9D" w:rsidRDefault="00C506C7">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r w:rsidRPr="000864AF">
        <w:rPr>
          <w:rFonts w:ascii="Verdana" w:hAnsi="Verdana"/>
          <w:sz w:val="18"/>
          <w:szCs w:val="18"/>
        </w:rPr>
        <w:fldChar w:fldCharType="begin"/>
      </w:r>
      <w:r w:rsidRPr="000864AF">
        <w:rPr>
          <w:rFonts w:ascii="Verdana" w:hAnsi="Verdana"/>
          <w:sz w:val="18"/>
          <w:szCs w:val="18"/>
        </w:rPr>
        <w:instrText xml:space="preserve"> TOC \o "1-3" \h \z \u </w:instrText>
      </w:r>
      <w:r w:rsidRPr="000864AF">
        <w:rPr>
          <w:rFonts w:ascii="Verdana" w:hAnsi="Verdana"/>
          <w:sz w:val="18"/>
          <w:szCs w:val="18"/>
        </w:rPr>
        <w:fldChar w:fldCharType="separate"/>
      </w:r>
      <w:hyperlink w:anchor="_Toc198629873" w:history="1">
        <w:r w:rsidR="00C74E9D" w:rsidRPr="00BA23F3">
          <w:rPr>
            <w:rStyle w:val="Hyperlink"/>
            <w:noProof/>
          </w:rPr>
          <w:t>Modelovereenkomst ARBIT-2022 inzake implementatie, beheer en onderhoud van Microsoft Dynamics 365 Business Central</w:t>
        </w:r>
        <w:r w:rsidR="00C74E9D">
          <w:rPr>
            <w:noProof/>
            <w:webHidden/>
          </w:rPr>
          <w:tab/>
        </w:r>
        <w:r w:rsidR="00C74E9D">
          <w:rPr>
            <w:noProof/>
            <w:webHidden/>
          </w:rPr>
          <w:fldChar w:fldCharType="begin"/>
        </w:r>
        <w:r w:rsidR="00C74E9D">
          <w:rPr>
            <w:noProof/>
            <w:webHidden/>
          </w:rPr>
          <w:instrText xml:space="preserve"> PAGEREF _Toc198629873 \h </w:instrText>
        </w:r>
        <w:r w:rsidR="00C74E9D">
          <w:rPr>
            <w:noProof/>
            <w:webHidden/>
          </w:rPr>
        </w:r>
        <w:r w:rsidR="00C74E9D">
          <w:rPr>
            <w:noProof/>
            <w:webHidden/>
          </w:rPr>
          <w:fldChar w:fldCharType="separate"/>
        </w:r>
        <w:r w:rsidR="00C74E9D">
          <w:rPr>
            <w:noProof/>
            <w:webHidden/>
          </w:rPr>
          <w:t>1</w:t>
        </w:r>
        <w:r w:rsidR="00C74E9D">
          <w:rPr>
            <w:noProof/>
            <w:webHidden/>
          </w:rPr>
          <w:fldChar w:fldCharType="end"/>
        </w:r>
      </w:hyperlink>
    </w:p>
    <w:p w14:paraId="7CDE676D" w14:textId="628E1138" w:rsidR="00C74E9D" w:rsidRDefault="00C74E9D">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8629874" w:history="1">
        <w:r w:rsidRPr="00BA23F3">
          <w:rPr>
            <w:rStyle w:val="Hyperlink"/>
            <w:noProof/>
          </w:rPr>
          <w:t>1.</w:t>
        </w:r>
        <w:r>
          <w:rPr>
            <w:rFonts w:asciiTheme="minorHAnsi" w:eastAsiaTheme="minorEastAsia" w:hAnsiTheme="minorHAnsi" w:cstheme="minorBidi"/>
            <w:noProof/>
            <w:kern w:val="2"/>
            <w:sz w:val="24"/>
            <w:szCs w:val="24"/>
            <w:lang w:eastAsia="nl-NL"/>
            <w14:ligatures w14:val="standardContextual"/>
          </w:rPr>
          <w:tab/>
        </w:r>
        <w:r w:rsidRPr="00BA23F3">
          <w:rPr>
            <w:rStyle w:val="Hyperlink"/>
            <w:noProof/>
          </w:rPr>
          <w:t>Begrippen</w:t>
        </w:r>
        <w:r>
          <w:rPr>
            <w:noProof/>
            <w:webHidden/>
          </w:rPr>
          <w:tab/>
        </w:r>
        <w:r>
          <w:rPr>
            <w:noProof/>
            <w:webHidden/>
          </w:rPr>
          <w:fldChar w:fldCharType="begin"/>
        </w:r>
        <w:r>
          <w:rPr>
            <w:noProof/>
            <w:webHidden/>
          </w:rPr>
          <w:instrText xml:space="preserve"> PAGEREF _Toc198629874 \h </w:instrText>
        </w:r>
        <w:r>
          <w:rPr>
            <w:noProof/>
            <w:webHidden/>
          </w:rPr>
        </w:r>
        <w:r>
          <w:rPr>
            <w:noProof/>
            <w:webHidden/>
          </w:rPr>
          <w:fldChar w:fldCharType="separate"/>
        </w:r>
        <w:r>
          <w:rPr>
            <w:noProof/>
            <w:webHidden/>
          </w:rPr>
          <w:t>3</w:t>
        </w:r>
        <w:r>
          <w:rPr>
            <w:noProof/>
            <w:webHidden/>
          </w:rPr>
          <w:fldChar w:fldCharType="end"/>
        </w:r>
      </w:hyperlink>
    </w:p>
    <w:p w14:paraId="7B32AAEB" w14:textId="38B128EF" w:rsidR="00C74E9D" w:rsidRDefault="00C74E9D">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8629875" w:history="1">
        <w:r w:rsidRPr="00BA23F3">
          <w:rPr>
            <w:rStyle w:val="Hyperlink"/>
            <w:noProof/>
          </w:rPr>
          <w:t>2.</w:t>
        </w:r>
        <w:r>
          <w:rPr>
            <w:rFonts w:asciiTheme="minorHAnsi" w:eastAsiaTheme="minorEastAsia" w:hAnsiTheme="minorHAnsi" w:cstheme="minorBidi"/>
            <w:noProof/>
            <w:kern w:val="2"/>
            <w:sz w:val="24"/>
            <w:szCs w:val="24"/>
            <w:lang w:eastAsia="nl-NL"/>
            <w14:ligatures w14:val="standardContextual"/>
          </w:rPr>
          <w:tab/>
        </w:r>
        <w:r w:rsidRPr="00BA23F3">
          <w:rPr>
            <w:rStyle w:val="Hyperlink"/>
            <w:noProof/>
          </w:rPr>
          <w:t>Voorwerp van de Overeenkomst</w:t>
        </w:r>
        <w:r>
          <w:rPr>
            <w:noProof/>
            <w:webHidden/>
          </w:rPr>
          <w:tab/>
        </w:r>
        <w:r>
          <w:rPr>
            <w:noProof/>
            <w:webHidden/>
          </w:rPr>
          <w:fldChar w:fldCharType="begin"/>
        </w:r>
        <w:r>
          <w:rPr>
            <w:noProof/>
            <w:webHidden/>
          </w:rPr>
          <w:instrText xml:space="preserve"> PAGEREF _Toc198629875 \h </w:instrText>
        </w:r>
        <w:r>
          <w:rPr>
            <w:noProof/>
            <w:webHidden/>
          </w:rPr>
        </w:r>
        <w:r>
          <w:rPr>
            <w:noProof/>
            <w:webHidden/>
          </w:rPr>
          <w:fldChar w:fldCharType="separate"/>
        </w:r>
        <w:r>
          <w:rPr>
            <w:noProof/>
            <w:webHidden/>
          </w:rPr>
          <w:t>3</w:t>
        </w:r>
        <w:r>
          <w:rPr>
            <w:noProof/>
            <w:webHidden/>
          </w:rPr>
          <w:fldChar w:fldCharType="end"/>
        </w:r>
      </w:hyperlink>
    </w:p>
    <w:p w14:paraId="61D3EFFB" w14:textId="79B57F28" w:rsidR="00C74E9D" w:rsidRDefault="00C74E9D">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8629876" w:history="1">
        <w:r w:rsidRPr="00BA23F3">
          <w:rPr>
            <w:rStyle w:val="Hyperlink"/>
            <w:noProof/>
          </w:rPr>
          <w:t>3.</w:t>
        </w:r>
        <w:r>
          <w:rPr>
            <w:rFonts w:asciiTheme="minorHAnsi" w:eastAsiaTheme="minorEastAsia" w:hAnsiTheme="minorHAnsi" w:cstheme="minorBidi"/>
            <w:noProof/>
            <w:kern w:val="2"/>
            <w:sz w:val="24"/>
            <w:szCs w:val="24"/>
            <w:lang w:eastAsia="nl-NL"/>
            <w14:ligatures w14:val="standardContextual"/>
          </w:rPr>
          <w:tab/>
        </w:r>
        <w:r w:rsidRPr="00BA23F3">
          <w:rPr>
            <w:rStyle w:val="Hyperlink"/>
            <w:noProof/>
          </w:rPr>
          <w:t>Contactpersonen en rapportage</w:t>
        </w:r>
        <w:r>
          <w:rPr>
            <w:noProof/>
            <w:webHidden/>
          </w:rPr>
          <w:tab/>
        </w:r>
        <w:r>
          <w:rPr>
            <w:noProof/>
            <w:webHidden/>
          </w:rPr>
          <w:fldChar w:fldCharType="begin"/>
        </w:r>
        <w:r>
          <w:rPr>
            <w:noProof/>
            <w:webHidden/>
          </w:rPr>
          <w:instrText xml:space="preserve"> PAGEREF _Toc198629876 \h </w:instrText>
        </w:r>
        <w:r>
          <w:rPr>
            <w:noProof/>
            <w:webHidden/>
          </w:rPr>
        </w:r>
        <w:r>
          <w:rPr>
            <w:noProof/>
            <w:webHidden/>
          </w:rPr>
          <w:fldChar w:fldCharType="separate"/>
        </w:r>
        <w:r>
          <w:rPr>
            <w:noProof/>
            <w:webHidden/>
          </w:rPr>
          <w:t>3</w:t>
        </w:r>
        <w:r>
          <w:rPr>
            <w:noProof/>
            <w:webHidden/>
          </w:rPr>
          <w:fldChar w:fldCharType="end"/>
        </w:r>
      </w:hyperlink>
    </w:p>
    <w:p w14:paraId="1AAA5EB5" w14:textId="23677BEE" w:rsidR="00C74E9D" w:rsidRDefault="00C74E9D">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8629877" w:history="1">
        <w:r w:rsidRPr="00BA23F3">
          <w:rPr>
            <w:rStyle w:val="Hyperlink"/>
            <w:noProof/>
          </w:rPr>
          <w:t>4.</w:t>
        </w:r>
        <w:r>
          <w:rPr>
            <w:rFonts w:asciiTheme="minorHAnsi" w:eastAsiaTheme="minorEastAsia" w:hAnsiTheme="minorHAnsi" w:cstheme="minorBidi"/>
            <w:noProof/>
            <w:kern w:val="2"/>
            <w:sz w:val="24"/>
            <w:szCs w:val="24"/>
            <w:lang w:eastAsia="nl-NL"/>
            <w14:ligatures w14:val="standardContextual"/>
          </w:rPr>
          <w:tab/>
        </w:r>
        <w:r w:rsidRPr="00BA23F3">
          <w:rPr>
            <w:rStyle w:val="Hyperlink"/>
            <w:noProof/>
          </w:rPr>
          <w:t>Inwerkingtreding en duur van de Overeenkomst</w:t>
        </w:r>
        <w:r>
          <w:rPr>
            <w:noProof/>
            <w:webHidden/>
          </w:rPr>
          <w:tab/>
        </w:r>
        <w:r>
          <w:rPr>
            <w:noProof/>
            <w:webHidden/>
          </w:rPr>
          <w:fldChar w:fldCharType="begin"/>
        </w:r>
        <w:r>
          <w:rPr>
            <w:noProof/>
            <w:webHidden/>
          </w:rPr>
          <w:instrText xml:space="preserve"> PAGEREF _Toc198629877 \h </w:instrText>
        </w:r>
        <w:r>
          <w:rPr>
            <w:noProof/>
            <w:webHidden/>
          </w:rPr>
        </w:r>
        <w:r>
          <w:rPr>
            <w:noProof/>
            <w:webHidden/>
          </w:rPr>
          <w:fldChar w:fldCharType="separate"/>
        </w:r>
        <w:r>
          <w:rPr>
            <w:noProof/>
            <w:webHidden/>
          </w:rPr>
          <w:t>3</w:t>
        </w:r>
        <w:r>
          <w:rPr>
            <w:noProof/>
            <w:webHidden/>
          </w:rPr>
          <w:fldChar w:fldCharType="end"/>
        </w:r>
      </w:hyperlink>
    </w:p>
    <w:p w14:paraId="14FFF629" w14:textId="3302608C" w:rsidR="00C74E9D" w:rsidRDefault="00C74E9D">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8629878" w:history="1">
        <w:r w:rsidRPr="00BA23F3">
          <w:rPr>
            <w:rStyle w:val="Hyperlink"/>
            <w:noProof/>
          </w:rPr>
          <w:t>5.</w:t>
        </w:r>
        <w:r>
          <w:rPr>
            <w:rFonts w:asciiTheme="minorHAnsi" w:eastAsiaTheme="minorEastAsia" w:hAnsiTheme="minorHAnsi" w:cstheme="minorBidi"/>
            <w:noProof/>
            <w:kern w:val="2"/>
            <w:sz w:val="24"/>
            <w:szCs w:val="24"/>
            <w:lang w:eastAsia="nl-NL"/>
            <w14:ligatures w14:val="standardContextual"/>
          </w:rPr>
          <w:tab/>
        </w:r>
        <w:r w:rsidRPr="00BA23F3">
          <w:rPr>
            <w:rStyle w:val="Hyperlink"/>
            <w:noProof/>
          </w:rPr>
          <w:t>Aflevering en Oplevering</w:t>
        </w:r>
        <w:r>
          <w:rPr>
            <w:noProof/>
            <w:webHidden/>
          </w:rPr>
          <w:tab/>
        </w:r>
        <w:r>
          <w:rPr>
            <w:noProof/>
            <w:webHidden/>
          </w:rPr>
          <w:fldChar w:fldCharType="begin"/>
        </w:r>
        <w:r>
          <w:rPr>
            <w:noProof/>
            <w:webHidden/>
          </w:rPr>
          <w:instrText xml:space="preserve"> PAGEREF _Toc198629878 \h </w:instrText>
        </w:r>
        <w:r>
          <w:rPr>
            <w:noProof/>
            <w:webHidden/>
          </w:rPr>
        </w:r>
        <w:r>
          <w:rPr>
            <w:noProof/>
            <w:webHidden/>
          </w:rPr>
          <w:fldChar w:fldCharType="separate"/>
        </w:r>
        <w:r>
          <w:rPr>
            <w:noProof/>
            <w:webHidden/>
          </w:rPr>
          <w:t>4</w:t>
        </w:r>
        <w:r>
          <w:rPr>
            <w:noProof/>
            <w:webHidden/>
          </w:rPr>
          <w:fldChar w:fldCharType="end"/>
        </w:r>
      </w:hyperlink>
    </w:p>
    <w:p w14:paraId="3A934369" w14:textId="6972BF8A" w:rsidR="00C74E9D" w:rsidRDefault="00C74E9D">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8629879" w:history="1">
        <w:r w:rsidRPr="00BA23F3">
          <w:rPr>
            <w:rStyle w:val="Hyperlink"/>
            <w:noProof/>
          </w:rPr>
          <w:t>6.</w:t>
        </w:r>
        <w:r>
          <w:rPr>
            <w:rFonts w:asciiTheme="minorHAnsi" w:eastAsiaTheme="minorEastAsia" w:hAnsiTheme="minorHAnsi" w:cstheme="minorBidi"/>
            <w:noProof/>
            <w:kern w:val="2"/>
            <w:sz w:val="24"/>
            <w:szCs w:val="24"/>
            <w:lang w:eastAsia="nl-NL"/>
            <w14:ligatures w14:val="standardContextual"/>
          </w:rPr>
          <w:tab/>
        </w:r>
        <w:r w:rsidRPr="00BA23F3">
          <w:rPr>
            <w:rStyle w:val="Hyperlink"/>
            <w:noProof/>
          </w:rPr>
          <w:t>Acceptatie</w:t>
        </w:r>
        <w:r>
          <w:rPr>
            <w:noProof/>
            <w:webHidden/>
          </w:rPr>
          <w:tab/>
        </w:r>
        <w:r>
          <w:rPr>
            <w:noProof/>
            <w:webHidden/>
          </w:rPr>
          <w:fldChar w:fldCharType="begin"/>
        </w:r>
        <w:r>
          <w:rPr>
            <w:noProof/>
            <w:webHidden/>
          </w:rPr>
          <w:instrText xml:space="preserve"> PAGEREF _Toc198629879 \h </w:instrText>
        </w:r>
        <w:r>
          <w:rPr>
            <w:noProof/>
            <w:webHidden/>
          </w:rPr>
        </w:r>
        <w:r>
          <w:rPr>
            <w:noProof/>
            <w:webHidden/>
          </w:rPr>
          <w:fldChar w:fldCharType="separate"/>
        </w:r>
        <w:r>
          <w:rPr>
            <w:noProof/>
            <w:webHidden/>
          </w:rPr>
          <w:t>4</w:t>
        </w:r>
        <w:r>
          <w:rPr>
            <w:noProof/>
            <w:webHidden/>
          </w:rPr>
          <w:fldChar w:fldCharType="end"/>
        </w:r>
      </w:hyperlink>
    </w:p>
    <w:p w14:paraId="3E8DD5AE" w14:textId="47DC1179" w:rsidR="00C74E9D" w:rsidRDefault="00C74E9D">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8629880" w:history="1">
        <w:r w:rsidRPr="00BA23F3">
          <w:rPr>
            <w:rStyle w:val="Hyperlink"/>
            <w:noProof/>
          </w:rPr>
          <w:t>7.</w:t>
        </w:r>
        <w:r>
          <w:rPr>
            <w:rFonts w:asciiTheme="minorHAnsi" w:eastAsiaTheme="minorEastAsia" w:hAnsiTheme="minorHAnsi" w:cstheme="minorBidi"/>
            <w:noProof/>
            <w:kern w:val="2"/>
            <w:sz w:val="24"/>
            <w:szCs w:val="24"/>
            <w:lang w:eastAsia="nl-NL"/>
            <w14:ligatures w14:val="standardContextual"/>
          </w:rPr>
          <w:tab/>
        </w:r>
        <w:r w:rsidRPr="00BA23F3">
          <w:rPr>
            <w:rStyle w:val="Hyperlink"/>
            <w:noProof/>
          </w:rPr>
          <w:t>Vergoeding</w:t>
        </w:r>
        <w:r>
          <w:rPr>
            <w:noProof/>
            <w:webHidden/>
          </w:rPr>
          <w:tab/>
        </w:r>
        <w:r>
          <w:rPr>
            <w:noProof/>
            <w:webHidden/>
          </w:rPr>
          <w:fldChar w:fldCharType="begin"/>
        </w:r>
        <w:r>
          <w:rPr>
            <w:noProof/>
            <w:webHidden/>
          </w:rPr>
          <w:instrText xml:space="preserve"> PAGEREF _Toc198629880 \h </w:instrText>
        </w:r>
        <w:r>
          <w:rPr>
            <w:noProof/>
            <w:webHidden/>
          </w:rPr>
        </w:r>
        <w:r>
          <w:rPr>
            <w:noProof/>
            <w:webHidden/>
          </w:rPr>
          <w:fldChar w:fldCharType="separate"/>
        </w:r>
        <w:r>
          <w:rPr>
            <w:noProof/>
            <w:webHidden/>
          </w:rPr>
          <w:t>4</w:t>
        </w:r>
        <w:r>
          <w:rPr>
            <w:noProof/>
            <w:webHidden/>
          </w:rPr>
          <w:fldChar w:fldCharType="end"/>
        </w:r>
      </w:hyperlink>
    </w:p>
    <w:p w14:paraId="624B5970" w14:textId="18A027CA" w:rsidR="00C74E9D" w:rsidRDefault="00C74E9D">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8629881" w:history="1">
        <w:r w:rsidRPr="00BA23F3">
          <w:rPr>
            <w:rStyle w:val="Hyperlink"/>
            <w:noProof/>
          </w:rPr>
          <w:t>8.</w:t>
        </w:r>
        <w:r>
          <w:rPr>
            <w:rFonts w:asciiTheme="minorHAnsi" w:eastAsiaTheme="minorEastAsia" w:hAnsiTheme="minorHAnsi" w:cstheme="minorBidi"/>
            <w:noProof/>
            <w:kern w:val="2"/>
            <w:sz w:val="24"/>
            <w:szCs w:val="24"/>
            <w:lang w:eastAsia="nl-NL"/>
            <w14:ligatures w14:val="standardContextual"/>
          </w:rPr>
          <w:tab/>
        </w:r>
        <w:r w:rsidRPr="00BA23F3">
          <w:rPr>
            <w:rStyle w:val="Hyperlink"/>
            <w:noProof/>
          </w:rPr>
          <w:t>Facturering, verschuldigdheid en betaling</w:t>
        </w:r>
        <w:r>
          <w:rPr>
            <w:noProof/>
            <w:webHidden/>
          </w:rPr>
          <w:tab/>
        </w:r>
        <w:r>
          <w:rPr>
            <w:noProof/>
            <w:webHidden/>
          </w:rPr>
          <w:fldChar w:fldCharType="begin"/>
        </w:r>
        <w:r>
          <w:rPr>
            <w:noProof/>
            <w:webHidden/>
          </w:rPr>
          <w:instrText xml:space="preserve"> PAGEREF _Toc198629881 \h </w:instrText>
        </w:r>
        <w:r>
          <w:rPr>
            <w:noProof/>
            <w:webHidden/>
          </w:rPr>
        </w:r>
        <w:r>
          <w:rPr>
            <w:noProof/>
            <w:webHidden/>
          </w:rPr>
          <w:fldChar w:fldCharType="separate"/>
        </w:r>
        <w:r>
          <w:rPr>
            <w:noProof/>
            <w:webHidden/>
          </w:rPr>
          <w:t>5</w:t>
        </w:r>
        <w:r>
          <w:rPr>
            <w:noProof/>
            <w:webHidden/>
          </w:rPr>
          <w:fldChar w:fldCharType="end"/>
        </w:r>
      </w:hyperlink>
    </w:p>
    <w:p w14:paraId="7FB306BC" w14:textId="7ED42D52" w:rsidR="00C74E9D" w:rsidRDefault="00C74E9D">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8629882" w:history="1">
        <w:r w:rsidRPr="00BA23F3">
          <w:rPr>
            <w:rStyle w:val="Hyperlink"/>
            <w:noProof/>
          </w:rPr>
          <w:t>9.</w:t>
        </w:r>
        <w:r>
          <w:rPr>
            <w:rFonts w:asciiTheme="minorHAnsi" w:eastAsiaTheme="minorEastAsia" w:hAnsiTheme="minorHAnsi" w:cstheme="minorBidi"/>
            <w:noProof/>
            <w:kern w:val="2"/>
            <w:sz w:val="24"/>
            <w:szCs w:val="24"/>
            <w:lang w:eastAsia="nl-NL"/>
            <w14:ligatures w14:val="standardContextual"/>
          </w:rPr>
          <w:tab/>
        </w:r>
        <w:r w:rsidRPr="00BA23F3">
          <w:rPr>
            <w:rStyle w:val="Hyperlink"/>
            <w:noProof/>
          </w:rPr>
          <w:t>Algemene en bijzondere voorwaarden</w:t>
        </w:r>
        <w:r>
          <w:rPr>
            <w:noProof/>
            <w:webHidden/>
          </w:rPr>
          <w:tab/>
        </w:r>
        <w:r>
          <w:rPr>
            <w:noProof/>
            <w:webHidden/>
          </w:rPr>
          <w:fldChar w:fldCharType="begin"/>
        </w:r>
        <w:r>
          <w:rPr>
            <w:noProof/>
            <w:webHidden/>
          </w:rPr>
          <w:instrText xml:space="preserve"> PAGEREF _Toc198629882 \h </w:instrText>
        </w:r>
        <w:r>
          <w:rPr>
            <w:noProof/>
            <w:webHidden/>
          </w:rPr>
        </w:r>
        <w:r>
          <w:rPr>
            <w:noProof/>
            <w:webHidden/>
          </w:rPr>
          <w:fldChar w:fldCharType="separate"/>
        </w:r>
        <w:r>
          <w:rPr>
            <w:noProof/>
            <w:webHidden/>
          </w:rPr>
          <w:t>6</w:t>
        </w:r>
        <w:r>
          <w:rPr>
            <w:noProof/>
            <w:webHidden/>
          </w:rPr>
          <w:fldChar w:fldCharType="end"/>
        </w:r>
      </w:hyperlink>
    </w:p>
    <w:p w14:paraId="12164D77" w14:textId="4EFBB6A5" w:rsidR="00C74E9D" w:rsidRDefault="00C74E9D">
      <w:pPr>
        <w:pStyle w:val="Inhopg1"/>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8629883" w:history="1">
        <w:r w:rsidRPr="00BA23F3">
          <w:rPr>
            <w:rStyle w:val="Hyperlink"/>
            <w:noProof/>
          </w:rPr>
          <w:t>10.</w:t>
        </w:r>
        <w:r>
          <w:rPr>
            <w:rFonts w:asciiTheme="minorHAnsi" w:eastAsiaTheme="minorEastAsia" w:hAnsiTheme="minorHAnsi" w:cstheme="minorBidi"/>
            <w:noProof/>
            <w:kern w:val="2"/>
            <w:sz w:val="24"/>
            <w:szCs w:val="24"/>
            <w:lang w:eastAsia="nl-NL"/>
            <w14:ligatures w14:val="standardContextual"/>
          </w:rPr>
          <w:tab/>
        </w:r>
        <w:r w:rsidRPr="00BA23F3">
          <w:rPr>
            <w:rStyle w:val="Hyperlink"/>
            <w:noProof/>
          </w:rPr>
          <w:t>Overige bepalingen</w:t>
        </w:r>
        <w:r>
          <w:rPr>
            <w:noProof/>
            <w:webHidden/>
          </w:rPr>
          <w:tab/>
        </w:r>
        <w:r>
          <w:rPr>
            <w:noProof/>
            <w:webHidden/>
          </w:rPr>
          <w:fldChar w:fldCharType="begin"/>
        </w:r>
        <w:r>
          <w:rPr>
            <w:noProof/>
            <w:webHidden/>
          </w:rPr>
          <w:instrText xml:space="preserve"> PAGEREF _Toc198629883 \h </w:instrText>
        </w:r>
        <w:r>
          <w:rPr>
            <w:noProof/>
            <w:webHidden/>
          </w:rPr>
        </w:r>
        <w:r>
          <w:rPr>
            <w:noProof/>
            <w:webHidden/>
          </w:rPr>
          <w:fldChar w:fldCharType="separate"/>
        </w:r>
        <w:r>
          <w:rPr>
            <w:noProof/>
            <w:webHidden/>
          </w:rPr>
          <w:t>6</w:t>
        </w:r>
        <w:r>
          <w:rPr>
            <w:noProof/>
            <w:webHidden/>
          </w:rPr>
          <w:fldChar w:fldCharType="end"/>
        </w:r>
      </w:hyperlink>
    </w:p>
    <w:p w14:paraId="7CA688BF" w14:textId="74F8AE6C" w:rsidR="00C74E9D" w:rsidRDefault="00C74E9D">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8629884" w:history="1">
        <w:r w:rsidRPr="00BA23F3">
          <w:rPr>
            <w:rStyle w:val="Hyperlink"/>
            <w:noProof/>
          </w:rPr>
          <w:t>BIJLAGE Acceptatieprocedure</w:t>
        </w:r>
        <w:r>
          <w:rPr>
            <w:noProof/>
            <w:webHidden/>
          </w:rPr>
          <w:tab/>
        </w:r>
        <w:r>
          <w:rPr>
            <w:noProof/>
            <w:webHidden/>
          </w:rPr>
          <w:fldChar w:fldCharType="begin"/>
        </w:r>
        <w:r>
          <w:rPr>
            <w:noProof/>
            <w:webHidden/>
          </w:rPr>
          <w:instrText xml:space="preserve"> PAGEREF _Toc198629884 \h </w:instrText>
        </w:r>
        <w:r>
          <w:rPr>
            <w:noProof/>
            <w:webHidden/>
          </w:rPr>
        </w:r>
        <w:r>
          <w:rPr>
            <w:noProof/>
            <w:webHidden/>
          </w:rPr>
          <w:fldChar w:fldCharType="separate"/>
        </w:r>
        <w:r>
          <w:rPr>
            <w:noProof/>
            <w:webHidden/>
          </w:rPr>
          <w:t>12</w:t>
        </w:r>
        <w:r>
          <w:rPr>
            <w:noProof/>
            <w:webHidden/>
          </w:rPr>
          <w:fldChar w:fldCharType="end"/>
        </w:r>
      </w:hyperlink>
    </w:p>
    <w:p w14:paraId="1BD90246" w14:textId="78486B96" w:rsidR="00C74E9D" w:rsidRDefault="00C74E9D">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8629885" w:history="1">
        <w:r w:rsidRPr="00BA23F3">
          <w:rPr>
            <w:rStyle w:val="Hyperlink"/>
            <w:noProof/>
          </w:rPr>
          <w:t>BIJLAGE Model Urenstaten</w:t>
        </w:r>
        <w:r>
          <w:rPr>
            <w:noProof/>
            <w:webHidden/>
          </w:rPr>
          <w:tab/>
        </w:r>
        <w:r>
          <w:rPr>
            <w:noProof/>
            <w:webHidden/>
          </w:rPr>
          <w:fldChar w:fldCharType="begin"/>
        </w:r>
        <w:r>
          <w:rPr>
            <w:noProof/>
            <w:webHidden/>
          </w:rPr>
          <w:instrText xml:space="preserve"> PAGEREF _Toc198629885 \h </w:instrText>
        </w:r>
        <w:r>
          <w:rPr>
            <w:noProof/>
            <w:webHidden/>
          </w:rPr>
        </w:r>
        <w:r>
          <w:rPr>
            <w:noProof/>
            <w:webHidden/>
          </w:rPr>
          <w:fldChar w:fldCharType="separate"/>
        </w:r>
        <w:r>
          <w:rPr>
            <w:noProof/>
            <w:webHidden/>
          </w:rPr>
          <w:t>12</w:t>
        </w:r>
        <w:r>
          <w:rPr>
            <w:noProof/>
            <w:webHidden/>
          </w:rPr>
          <w:fldChar w:fldCharType="end"/>
        </w:r>
      </w:hyperlink>
    </w:p>
    <w:p w14:paraId="6F38E6B5" w14:textId="65BBB319" w:rsidR="00C74E9D" w:rsidRDefault="00C74E9D">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8629886" w:history="1">
        <w:r w:rsidRPr="00BA23F3">
          <w:rPr>
            <w:rStyle w:val="Hyperlink"/>
            <w:noProof/>
          </w:rPr>
          <w:t>BIJLAGE Afroepprocedure</w:t>
        </w:r>
        <w:r>
          <w:rPr>
            <w:noProof/>
            <w:webHidden/>
          </w:rPr>
          <w:tab/>
        </w:r>
        <w:r>
          <w:rPr>
            <w:noProof/>
            <w:webHidden/>
          </w:rPr>
          <w:fldChar w:fldCharType="begin"/>
        </w:r>
        <w:r>
          <w:rPr>
            <w:noProof/>
            <w:webHidden/>
          </w:rPr>
          <w:instrText xml:space="preserve"> PAGEREF _Toc198629886 \h </w:instrText>
        </w:r>
        <w:r>
          <w:rPr>
            <w:noProof/>
            <w:webHidden/>
          </w:rPr>
        </w:r>
        <w:r>
          <w:rPr>
            <w:noProof/>
            <w:webHidden/>
          </w:rPr>
          <w:fldChar w:fldCharType="separate"/>
        </w:r>
        <w:r>
          <w:rPr>
            <w:noProof/>
            <w:webHidden/>
          </w:rPr>
          <w:t>12</w:t>
        </w:r>
        <w:r>
          <w:rPr>
            <w:noProof/>
            <w:webHidden/>
          </w:rPr>
          <w:fldChar w:fldCharType="end"/>
        </w:r>
      </w:hyperlink>
    </w:p>
    <w:p w14:paraId="74F79F31" w14:textId="0077E987" w:rsidR="00C74E9D" w:rsidRDefault="00C74E9D">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8629887" w:history="1">
        <w:r w:rsidRPr="00BA23F3">
          <w:rPr>
            <w:rStyle w:val="Hyperlink"/>
            <w:noProof/>
          </w:rPr>
          <w:t>BIJLAGE Exitregeling</w:t>
        </w:r>
        <w:r>
          <w:rPr>
            <w:noProof/>
            <w:webHidden/>
          </w:rPr>
          <w:tab/>
        </w:r>
        <w:r>
          <w:rPr>
            <w:noProof/>
            <w:webHidden/>
          </w:rPr>
          <w:fldChar w:fldCharType="begin"/>
        </w:r>
        <w:r>
          <w:rPr>
            <w:noProof/>
            <w:webHidden/>
          </w:rPr>
          <w:instrText xml:space="preserve"> PAGEREF _Toc198629887 \h </w:instrText>
        </w:r>
        <w:r>
          <w:rPr>
            <w:noProof/>
            <w:webHidden/>
          </w:rPr>
        </w:r>
        <w:r>
          <w:rPr>
            <w:noProof/>
            <w:webHidden/>
          </w:rPr>
          <w:fldChar w:fldCharType="separate"/>
        </w:r>
        <w:r>
          <w:rPr>
            <w:noProof/>
            <w:webHidden/>
          </w:rPr>
          <w:t>12</w:t>
        </w:r>
        <w:r>
          <w:rPr>
            <w:noProof/>
            <w:webHidden/>
          </w:rPr>
          <w:fldChar w:fldCharType="end"/>
        </w:r>
      </w:hyperlink>
    </w:p>
    <w:p w14:paraId="4D4EAF23" w14:textId="5AA31B4D" w:rsidR="00D60F2D" w:rsidRPr="000864AF" w:rsidRDefault="00C506C7" w:rsidP="000864AF">
      <w:pPr>
        <w:spacing w:after="0" w:line="240" w:lineRule="auto"/>
        <w:rPr>
          <w:rFonts w:ascii="Verdana" w:hAnsi="Verdana"/>
          <w:sz w:val="18"/>
          <w:szCs w:val="18"/>
        </w:rPr>
      </w:pPr>
      <w:r w:rsidRPr="000864AF">
        <w:rPr>
          <w:rFonts w:ascii="Verdana" w:hAnsi="Verdana"/>
          <w:sz w:val="18"/>
          <w:szCs w:val="18"/>
        </w:rPr>
        <w:fldChar w:fldCharType="end"/>
      </w:r>
    </w:p>
    <w:p w14:paraId="5EA1BB70" w14:textId="77777777" w:rsidR="00E405E6" w:rsidRDefault="00E405E6" w:rsidP="00B645A5">
      <w:pPr>
        <w:spacing w:after="0" w:line="240" w:lineRule="auto"/>
        <w:ind w:left="567" w:hanging="567"/>
        <w:rPr>
          <w:rFonts w:ascii="Verdana" w:hAnsi="Verdana"/>
          <w:sz w:val="18"/>
          <w:szCs w:val="18"/>
        </w:rPr>
      </w:pPr>
    </w:p>
    <w:p w14:paraId="7DA09CD6" w14:textId="77777777" w:rsidR="00E405E6" w:rsidRDefault="00E405E6" w:rsidP="00B645A5">
      <w:pPr>
        <w:spacing w:after="0" w:line="240" w:lineRule="auto"/>
        <w:ind w:left="567" w:hanging="567"/>
        <w:rPr>
          <w:rFonts w:ascii="Verdana" w:hAnsi="Verdana"/>
          <w:sz w:val="18"/>
          <w:szCs w:val="18"/>
        </w:rPr>
      </w:pPr>
    </w:p>
    <w:p w14:paraId="15ADC631" w14:textId="77777777" w:rsidR="00D60F2D" w:rsidRPr="00414A13" w:rsidRDefault="00DE5943" w:rsidP="00B645A5">
      <w:pPr>
        <w:spacing w:after="0" w:line="240" w:lineRule="auto"/>
        <w:ind w:left="567" w:hanging="567"/>
        <w:rPr>
          <w:rFonts w:ascii="Verdana" w:hAnsi="Verdana"/>
          <w:b/>
          <w:sz w:val="18"/>
          <w:szCs w:val="18"/>
        </w:rPr>
      </w:pPr>
      <w:r w:rsidRPr="00414A13">
        <w:rPr>
          <w:rFonts w:ascii="Verdana" w:hAnsi="Verdana"/>
          <w:sz w:val="18"/>
          <w:szCs w:val="18"/>
        </w:rPr>
        <w:br w:type="page"/>
      </w:r>
      <w:r w:rsidR="00D60F2D" w:rsidRPr="00414A13">
        <w:rPr>
          <w:rFonts w:ascii="Verdana" w:hAnsi="Verdana"/>
          <w:b/>
          <w:sz w:val="18"/>
          <w:szCs w:val="18"/>
        </w:rPr>
        <w:lastRenderedPageBreak/>
        <w:t>Komen overeen:</w:t>
      </w:r>
    </w:p>
    <w:p w14:paraId="4698F06F" w14:textId="77777777" w:rsidR="00DE5943" w:rsidRPr="00414A13" w:rsidRDefault="00DE5943" w:rsidP="00B645A5">
      <w:pPr>
        <w:spacing w:after="0" w:line="240" w:lineRule="auto"/>
        <w:ind w:left="567" w:hanging="567"/>
        <w:rPr>
          <w:rFonts w:ascii="Verdana" w:hAnsi="Verdana"/>
          <w:sz w:val="18"/>
          <w:szCs w:val="18"/>
        </w:rPr>
      </w:pPr>
    </w:p>
    <w:p w14:paraId="744CB9B9" w14:textId="77777777" w:rsidR="00D60F2D" w:rsidRDefault="00D60F2D" w:rsidP="00B645A5">
      <w:pPr>
        <w:pStyle w:val="Kop1"/>
        <w:numPr>
          <w:ilvl w:val="0"/>
          <w:numId w:val="2"/>
        </w:numPr>
        <w:spacing w:before="0" w:after="0" w:line="240" w:lineRule="auto"/>
        <w:ind w:left="567"/>
        <w:rPr>
          <w:sz w:val="18"/>
          <w:szCs w:val="18"/>
        </w:rPr>
      </w:pPr>
      <w:bookmarkStart w:id="1" w:name="_Toc198629874"/>
      <w:r w:rsidRPr="00414A13">
        <w:rPr>
          <w:sz w:val="18"/>
          <w:szCs w:val="18"/>
        </w:rPr>
        <w:t>Begrippen</w:t>
      </w:r>
      <w:bookmarkEnd w:id="1"/>
    </w:p>
    <w:p w14:paraId="3E7DE186" w14:textId="77777777" w:rsidR="00A46DB5" w:rsidRPr="00A46DB5" w:rsidRDefault="00A46DB5" w:rsidP="00B645A5">
      <w:pPr>
        <w:spacing w:after="0" w:line="240" w:lineRule="auto"/>
      </w:pPr>
    </w:p>
    <w:p w14:paraId="7E419A22" w14:textId="13CA7CEA"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de Overeenkomst wordt een aantal begrippen met een beginhoofdletter gebruikt. Aan deze begrippen komt de betekenis toe die hieraan is gegeven in de Voorwaarden</w:t>
      </w:r>
      <w:r w:rsidR="00225AF6">
        <w:rPr>
          <w:rFonts w:ascii="Verdana" w:hAnsi="Verdana"/>
          <w:sz w:val="18"/>
          <w:szCs w:val="18"/>
        </w:rPr>
        <w:t xml:space="preserve"> en de Verwerkersovereenkomst</w:t>
      </w:r>
      <w:r w:rsidRPr="00414A13">
        <w:rPr>
          <w:rFonts w:ascii="Verdana" w:hAnsi="Verdana"/>
          <w:sz w:val="18"/>
          <w:szCs w:val="18"/>
        </w:rPr>
        <w:t>.</w:t>
      </w:r>
    </w:p>
    <w:p w14:paraId="35C2FCFE" w14:textId="77777777" w:rsidR="000C7F16" w:rsidRDefault="000C7F16" w:rsidP="00B645A5">
      <w:pPr>
        <w:spacing w:after="0" w:line="240" w:lineRule="auto"/>
        <w:rPr>
          <w:rFonts w:ascii="Verdana" w:hAnsi="Verdana"/>
          <w:sz w:val="18"/>
          <w:szCs w:val="18"/>
        </w:rPr>
      </w:pPr>
    </w:p>
    <w:p w14:paraId="147072D2" w14:textId="77777777" w:rsidR="000C7F16" w:rsidRPr="00414A13" w:rsidRDefault="000C7F16" w:rsidP="00B645A5">
      <w:pPr>
        <w:spacing w:after="0" w:line="240" w:lineRule="auto"/>
        <w:rPr>
          <w:rFonts w:ascii="Verdana" w:hAnsi="Verdana"/>
          <w:sz w:val="18"/>
          <w:szCs w:val="18"/>
        </w:rPr>
      </w:pPr>
    </w:p>
    <w:p w14:paraId="38F18DE6" w14:textId="77777777" w:rsidR="00D60F2D" w:rsidRDefault="00D60F2D" w:rsidP="00B645A5">
      <w:pPr>
        <w:pStyle w:val="Kop1"/>
        <w:spacing w:before="0" w:after="0" w:line="240" w:lineRule="auto"/>
        <w:ind w:left="567" w:hanging="567"/>
        <w:rPr>
          <w:sz w:val="18"/>
          <w:szCs w:val="18"/>
        </w:rPr>
      </w:pPr>
      <w:bookmarkStart w:id="2" w:name="_Toc198629875"/>
      <w:r w:rsidRPr="00414A13">
        <w:rPr>
          <w:sz w:val="18"/>
          <w:szCs w:val="18"/>
        </w:rPr>
        <w:t>2.</w:t>
      </w:r>
      <w:r w:rsidRPr="00414A13">
        <w:rPr>
          <w:sz w:val="18"/>
          <w:szCs w:val="18"/>
        </w:rPr>
        <w:tab/>
        <w:t>Voorwerp van de Overeenkomst</w:t>
      </w:r>
      <w:bookmarkEnd w:id="2"/>
    </w:p>
    <w:p w14:paraId="25DD7F75" w14:textId="77777777" w:rsidR="00A46DB5" w:rsidRPr="00A46DB5" w:rsidRDefault="00A46DB5" w:rsidP="00B645A5">
      <w:pPr>
        <w:spacing w:after="0" w:line="240" w:lineRule="auto"/>
      </w:pPr>
    </w:p>
    <w:p w14:paraId="3D6F693F" w14:textId="33D95B0B"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2.1</w:t>
      </w:r>
      <w:r w:rsidRPr="00414A13">
        <w:rPr>
          <w:rFonts w:ascii="Verdana" w:hAnsi="Verdana"/>
          <w:sz w:val="18"/>
          <w:szCs w:val="18"/>
        </w:rPr>
        <w:tab/>
        <w:t xml:space="preserve">Partijen sluiten hierbij een Overeenkomst waarbij Wederpartij zich tegen de in </w:t>
      </w:r>
      <w:r w:rsidR="007C257C">
        <w:rPr>
          <w:rFonts w:ascii="Verdana" w:hAnsi="Verdana"/>
          <w:sz w:val="18"/>
          <w:szCs w:val="18"/>
        </w:rPr>
        <w:t>a</w:t>
      </w:r>
      <w:r w:rsidRPr="00414A13">
        <w:rPr>
          <w:rFonts w:ascii="Verdana" w:hAnsi="Verdana"/>
          <w:sz w:val="18"/>
          <w:szCs w:val="18"/>
        </w:rPr>
        <w:t>rtikel 7 bedoelde Vergoeding verbindt tot het verrichten van de Prestatie zoals beschreven in het Bestek, die in hoofdlijnen bestaat uit:</w:t>
      </w:r>
    </w:p>
    <w:p w14:paraId="76256323" w14:textId="77777777" w:rsidR="00414A13" w:rsidRPr="00414A13" w:rsidRDefault="00414A13" w:rsidP="00B645A5">
      <w:pPr>
        <w:spacing w:after="0" w:line="240" w:lineRule="auto"/>
        <w:ind w:left="567" w:hanging="567"/>
        <w:rPr>
          <w:rFonts w:ascii="Verdana" w:hAnsi="Verdana"/>
          <w:sz w:val="18"/>
          <w:szCs w:val="18"/>
        </w:rPr>
      </w:pPr>
    </w:p>
    <w:p w14:paraId="135919F9" w14:textId="70A2A245" w:rsidR="00461142" w:rsidRDefault="00B2200B" w:rsidP="00AE0703">
      <w:pPr>
        <w:tabs>
          <w:tab w:val="left" w:pos="851"/>
        </w:tabs>
        <w:spacing w:after="0" w:line="240" w:lineRule="auto"/>
        <w:ind w:left="851" w:hanging="284"/>
        <w:rPr>
          <w:rFonts w:ascii="Verdana" w:hAnsi="Verdana"/>
          <w:sz w:val="18"/>
          <w:szCs w:val="18"/>
        </w:rPr>
      </w:pPr>
      <w:r>
        <w:rPr>
          <w:rFonts w:ascii="Verdana" w:hAnsi="Verdana"/>
          <w:sz w:val="18"/>
          <w:szCs w:val="18"/>
        </w:rPr>
        <w:t>H</w:t>
      </w:r>
      <w:r w:rsidR="00EC1918" w:rsidRPr="00414A13">
        <w:rPr>
          <w:rFonts w:ascii="Verdana" w:hAnsi="Verdana"/>
          <w:sz w:val="18"/>
          <w:szCs w:val="18"/>
        </w:rPr>
        <w:t>et uitvoeren van de Opdracht</w:t>
      </w:r>
      <w:r w:rsidR="001776A5">
        <w:rPr>
          <w:rFonts w:ascii="Verdana" w:hAnsi="Verdana"/>
          <w:sz w:val="18"/>
          <w:szCs w:val="18"/>
        </w:rPr>
        <w:t>:</w:t>
      </w:r>
      <w:r w:rsidR="00461142">
        <w:rPr>
          <w:rFonts w:ascii="Verdana" w:hAnsi="Verdana"/>
          <w:sz w:val="18"/>
          <w:szCs w:val="18"/>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273"/>
        <w:gridCol w:w="1672"/>
      </w:tblGrid>
      <w:tr w:rsidR="00461142" w:rsidRPr="00414A13" w14:paraId="69F9B452" w14:textId="77777777" w:rsidTr="00A03FA7">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461A6E" w14:textId="77777777" w:rsidR="00461142" w:rsidRPr="00414A13" w:rsidRDefault="00461142" w:rsidP="006878DA">
            <w:pPr>
              <w:spacing w:after="0" w:line="240" w:lineRule="auto"/>
              <w:ind w:left="567" w:hanging="567"/>
              <w:rPr>
                <w:rFonts w:ascii="Verdana" w:hAnsi="Verdana"/>
                <w:b/>
                <w:sz w:val="18"/>
                <w:szCs w:val="18"/>
              </w:rPr>
            </w:pPr>
            <w:r>
              <w:rPr>
                <w:rFonts w:ascii="Verdana" w:hAnsi="Verdana"/>
                <w:b/>
                <w:sz w:val="18"/>
                <w:szCs w:val="18"/>
              </w:rPr>
              <w:t>Invulhulp</w:t>
            </w:r>
          </w:p>
        </w:tc>
        <w:tc>
          <w:tcPr>
            <w:tcW w:w="5273" w:type="dxa"/>
            <w:tcBorders>
              <w:top w:val="single" w:sz="4" w:space="0" w:color="auto"/>
              <w:left w:val="single" w:sz="4" w:space="0" w:color="auto"/>
              <w:bottom w:val="single" w:sz="4" w:space="0" w:color="auto"/>
              <w:right w:val="single" w:sz="4" w:space="0" w:color="auto"/>
            </w:tcBorders>
            <w:shd w:val="clear" w:color="auto" w:fill="999999"/>
            <w:hideMark/>
          </w:tcPr>
          <w:p w14:paraId="0870D7EA" w14:textId="77777777" w:rsidR="00461142" w:rsidRPr="00414A13" w:rsidRDefault="00461142" w:rsidP="006878DA">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672" w:type="dxa"/>
            <w:tcBorders>
              <w:top w:val="single" w:sz="4" w:space="0" w:color="auto"/>
              <w:left w:val="single" w:sz="4" w:space="0" w:color="auto"/>
              <w:bottom w:val="single" w:sz="4" w:space="0" w:color="auto"/>
              <w:right w:val="single" w:sz="4" w:space="0" w:color="auto"/>
            </w:tcBorders>
            <w:shd w:val="clear" w:color="auto" w:fill="999999"/>
            <w:hideMark/>
          </w:tcPr>
          <w:p w14:paraId="6C17D956" w14:textId="77777777" w:rsidR="00461142" w:rsidRPr="00414A13" w:rsidRDefault="00461142" w:rsidP="006878DA">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461142" w:rsidRPr="00414A13" w14:paraId="291B7C7A" w14:textId="77777777" w:rsidTr="00A03FA7">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87A633" w14:textId="77777777" w:rsidR="00461142" w:rsidRPr="00414A13" w:rsidRDefault="00461142" w:rsidP="006878DA">
            <w:pPr>
              <w:spacing w:after="0" w:line="240" w:lineRule="auto"/>
              <w:ind w:left="567" w:hanging="567"/>
              <w:jc w:val="center"/>
              <w:rPr>
                <w:rFonts w:ascii="Verdana" w:hAnsi="Verdana"/>
                <w:sz w:val="16"/>
                <w:szCs w:val="16"/>
                <w:lang w:eastAsia="nl-NL"/>
              </w:rPr>
            </w:pPr>
            <w:r w:rsidRPr="00414A13">
              <w:rPr>
                <w:rFonts w:ascii="Verdana" w:hAnsi="Verdana"/>
                <w:sz w:val="16"/>
                <w:szCs w:val="16"/>
              </w:rPr>
              <w:t>A1</w:t>
            </w:r>
          </w:p>
        </w:tc>
        <w:tc>
          <w:tcPr>
            <w:tcW w:w="5273" w:type="dxa"/>
            <w:tcBorders>
              <w:top w:val="single" w:sz="4" w:space="0" w:color="auto"/>
              <w:left w:val="single" w:sz="4" w:space="0" w:color="auto"/>
              <w:bottom w:val="single" w:sz="4" w:space="0" w:color="auto"/>
              <w:right w:val="single" w:sz="4" w:space="0" w:color="auto"/>
            </w:tcBorders>
            <w:hideMark/>
          </w:tcPr>
          <w:p w14:paraId="6AB0F392" w14:textId="1C57F11B" w:rsidR="486F191C" w:rsidRDefault="00A34CCE" w:rsidP="486F191C">
            <w:pPr>
              <w:spacing w:after="0"/>
              <w:rPr>
                <w:rFonts w:ascii="Tahoma" w:eastAsia="Tahoma" w:hAnsi="Tahoma" w:cs="Tahoma"/>
                <w:color w:val="000000" w:themeColor="text1"/>
                <w:sz w:val="18"/>
                <w:szCs w:val="18"/>
              </w:rPr>
            </w:pPr>
            <w:r w:rsidRPr="00A34CCE">
              <w:rPr>
                <w:rFonts w:ascii="Tahoma" w:eastAsia="Tahoma" w:hAnsi="Tahoma" w:cs="Tahoma"/>
                <w:color w:val="000000" w:themeColor="text1"/>
                <w:sz w:val="18"/>
                <w:szCs w:val="18"/>
              </w:rPr>
              <w:t>Eenmalige aanschafkosten aan applicatiesoftware en licenties</w:t>
            </w:r>
          </w:p>
        </w:tc>
        <w:tc>
          <w:tcPr>
            <w:tcW w:w="1672" w:type="dxa"/>
            <w:tcBorders>
              <w:top w:val="single" w:sz="4" w:space="0" w:color="auto"/>
              <w:left w:val="single" w:sz="4" w:space="0" w:color="auto"/>
              <w:bottom w:val="single" w:sz="4" w:space="0" w:color="auto"/>
              <w:right w:val="single" w:sz="4" w:space="0" w:color="auto"/>
            </w:tcBorders>
          </w:tcPr>
          <w:p w14:paraId="28B7AAAD" w14:textId="77777777" w:rsidR="00461142" w:rsidRPr="00414A13" w:rsidRDefault="00461142" w:rsidP="006878DA">
            <w:pPr>
              <w:spacing w:after="0" w:line="240" w:lineRule="auto"/>
              <w:ind w:left="567" w:hanging="567"/>
              <w:rPr>
                <w:rFonts w:ascii="Verdana" w:hAnsi="Verdana"/>
                <w:i/>
                <w:sz w:val="16"/>
                <w:szCs w:val="16"/>
                <w:lang w:eastAsia="nl-NL"/>
              </w:rPr>
            </w:pPr>
            <w:r>
              <w:rPr>
                <w:rFonts w:ascii="Verdana" w:hAnsi="Verdana"/>
                <w:i/>
                <w:sz w:val="16"/>
                <w:szCs w:val="16"/>
                <w:lang w:eastAsia="nl-NL"/>
              </w:rPr>
              <w:t>&lt;…&gt;</w:t>
            </w:r>
          </w:p>
        </w:tc>
      </w:tr>
      <w:tr w:rsidR="00EC1918" w:rsidRPr="00414A13" w14:paraId="12E1BC97" w14:textId="77777777" w:rsidTr="00A03FA7">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2D5D8" w14:textId="6BADC632" w:rsidR="00EC1918" w:rsidRPr="00414A13" w:rsidRDefault="00EC1918" w:rsidP="006878DA">
            <w:pPr>
              <w:spacing w:after="0" w:line="240" w:lineRule="auto"/>
              <w:ind w:left="567" w:hanging="567"/>
              <w:jc w:val="center"/>
              <w:rPr>
                <w:rFonts w:ascii="Verdana" w:hAnsi="Verdana"/>
                <w:sz w:val="16"/>
                <w:szCs w:val="16"/>
              </w:rPr>
            </w:pPr>
            <w:r>
              <w:rPr>
                <w:rFonts w:ascii="Verdana" w:hAnsi="Verdana"/>
                <w:sz w:val="16"/>
                <w:szCs w:val="16"/>
              </w:rPr>
              <w:t>A2</w:t>
            </w:r>
          </w:p>
        </w:tc>
        <w:tc>
          <w:tcPr>
            <w:tcW w:w="5273" w:type="dxa"/>
            <w:tcBorders>
              <w:top w:val="single" w:sz="4" w:space="0" w:color="auto"/>
              <w:left w:val="single" w:sz="4" w:space="0" w:color="auto"/>
              <w:bottom w:val="single" w:sz="4" w:space="0" w:color="auto"/>
              <w:right w:val="single" w:sz="4" w:space="0" w:color="auto"/>
            </w:tcBorders>
          </w:tcPr>
          <w:p w14:paraId="65122E03" w14:textId="54C6E1C2" w:rsidR="486F191C" w:rsidRDefault="003D5DA9" w:rsidP="486F191C">
            <w:pPr>
              <w:spacing w:after="0"/>
              <w:rPr>
                <w:rFonts w:ascii="Tahoma" w:eastAsia="Tahoma" w:hAnsi="Tahoma" w:cs="Tahoma"/>
                <w:color w:val="000000" w:themeColor="text1"/>
                <w:sz w:val="18"/>
                <w:szCs w:val="18"/>
              </w:rPr>
            </w:pPr>
            <w:r w:rsidRPr="003D5DA9">
              <w:rPr>
                <w:rFonts w:ascii="Tahoma" w:eastAsia="Tahoma" w:hAnsi="Tahoma" w:cs="Tahoma"/>
                <w:color w:val="000000" w:themeColor="text1"/>
                <w:sz w:val="18"/>
                <w:szCs w:val="18"/>
              </w:rPr>
              <w:t>Eenmalige implementatie- en installatiekosten</w:t>
            </w:r>
          </w:p>
        </w:tc>
        <w:tc>
          <w:tcPr>
            <w:tcW w:w="1672" w:type="dxa"/>
            <w:tcBorders>
              <w:top w:val="single" w:sz="4" w:space="0" w:color="auto"/>
              <w:left w:val="single" w:sz="4" w:space="0" w:color="auto"/>
              <w:bottom w:val="single" w:sz="4" w:space="0" w:color="auto"/>
              <w:right w:val="single" w:sz="4" w:space="0" w:color="auto"/>
            </w:tcBorders>
          </w:tcPr>
          <w:p w14:paraId="791AC418" w14:textId="7A598EF1" w:rsidR="00EC1918" w:rsidRDefault="00EC1918" w:rsidP="006878DA">
            <w:pPr>
              <w:spacing w:after="0" w:line="240" w:lineRule="auto"/>
              <w:ind w:left="567" w:hanging="567"/>
              <w:rPr>
                <w:rFonts w:ascii="Verdana" w:hAnsi="Verdana"/>
                <w:i/>
                <w:sz w:val="16"/>
                <w:szCs w:val="16"/>
                <w:lang w:eastAsia="nl-NL"/>
              </w:rPr>
            </w:pPr>
            <w:r>
              <w:rPr>
                <w:rFonts w:ascii="Verdana" w:hAnsi="Verdana"/>
                <w:i/>
                <w:sz w:val="16"/>
                <w:szCs w:val="16"/>
                <w:lang w:eastAsia="nl-NL"/>
              </w:rPr>
              <w:t>&lt;…&gt;</w:t>
            </w:r>
          </w:p>
        </w:tc>
      </w:tr>
      <w:tr w:rsidR="00EC1918" w:rsidRPr="00414A13" w14:paraId="43CA7407" w14:textId="77777777" w:rsidTr="00A03FA7">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5C382" w14:textId="3175C6D4" w:rsidR="00EC1918" w:rsidRDefault="00EC1918" w:rsidP="006878DA">
            <w:pPr>
              <w:spacing w:after="0" w:line="240" w:lineRule="auto"/>
              <w:ind w:left="567" w:hanging="567"/>
              <w:jc w:val="center"/>
              <w:rPr>
                <w:rFonts w:ascii="Verdana" w:hAnsi="Verdana"/>
                <w:sz w:val="16"/>
                <w:szCs w:val="16"/>
              </w:rPr>
            </w:pPr>
            <w:r>
              <w:rPr>
                <w:rFonts w:ascii="Verdana" w:hAnsi="Verdana"/>
                <w:sz w:val="16"/>
                <w:szCs w:val="16"/>
              </w:rPr>
              <w:t>A3</w:t>
            </w:r>
          </w:p>
        </w:tc>
        <w:tc>
          <w:tcPr>
            <w:tcW w:w="5273" w:type="dxa"/>
            <w:tcBorders>
              <w:top w:val="single" w:sz="4" w:space="0" w:color="auto"/>
              <w:left w:val="single" w:sz="4" w:space="0" w:color="auto"/>
              <w:bottom w:val="single" w:sz="4" w:space="0" w:color="auto"/>
              <w:right w:val="single" w:sz="4" w:space="0" w:color="auto"/>
            </w:tcBorders>
          </w:tcPr>
          <w:p w14:paraId="0328A0BF" w14:textId="735ABA8C" w:rsidR="486F191C" w:rsidRDefault="00901E5F" w:rsidP="486F191C">
            <w:pPr>
              <w:spacing w:after="0"/>
              <w:rPr>
                <w:rFonts w:ascii="Tahoma" w:eastAsia="Tahoma" w:hAnsi="Tahoma" w:cs="Tahoma"/>
                <w:color w:val="000000" w:themeColor="text1"/>
                <w:sz w:val="18"/>
                <w:szCs w:val="18"/>
              </w:rPr>
            </w:pPr>
            <w:r w:rsidRPr="00901E5F">
              <w:rPr>
                <w:rFonts w:ascii="Tahoma" w:eastAsia="Tahoma" w:hAnsi="Tahoma" w:cs="Tahoma"/>
                <w:color w:val="000000" w:themeColor="text1"/>
                <w:sz w:val="18"/>
                <w:szCs w:val="18"/>
              </w:rPr>
              <w:t>Eenmalige projectmanagement kosten</w:t>
            </w:r>
          </w:p>
        </w:tc>
        <w:tc>
          <w:tcPr>
            <w:tcW w:w="1672" w:type="dxa"/>
            <w:tcBorders>
              <w:top w:val="single" w:sz="4" w:space="0" w:color="auto"/>
              <w:left w:val="single" w:sz="4" w:space="0" w:color="auto"/>
              <w:bottom w:val="single" w:sz="4" w:space="0" w:color="auto"/>
              <w:right w:val="single" w:sz="4" w:space="0" w:color="auto"/>
            </w:tcBorders>
          </w:tcPr>
          <w:p w14:paraId="4856C4D8" w14:textId="58CDAA29" w:rsidR="00EC1918" w:rsidRDefault="00EC1918" w:rsidP="006878DA">
            <w:pPr>
              <w:spacing w:after="0" w:line="240" w:lineRule="auto"/>
              <w:ind w:left="567" w:hanging="567"/>
              <w:rPr>
                <w:rFonts w:ascii="Verdana" w:hAnsi="Verdana"/>
                <w:i/>
                <w:sz w:val="16"/>
                <w:szCs w:val="16"/>
                <w:lang w:eastAsia="nl-NL"/>
              </w:rPr>
            </w:pPr>
            <w:r>
              <w:rPr>
                <w:rFonts w:ascii="Verdana" w:hAnsi="Verdana"/>
                <w:i/>
                <w:sz w:val="16"/>
                <w:szCs w:val="16"/>
                <w:lang w:eastAsia="nl-NL"/>
              </w:rPr>
              <w:t>&lt;…&gt;</w:t>
            </w:r>
          </w:p>
        </w:tc>
      </w:tr>
      <w:tr w:rsidR="00901E5F" w:rsidRPr="00414A13" w14:paraId="022558B1" w14:textId="77777777" w:rsidTr="00A03FA7">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1B236" w14:textId="7388D5E0" w:rsidR="00901E5F" w:rsidRDefault="00901E5F" w:rsidP="00901E5F">
            <w:pPr>
              <w:spacing w:after="0" w:line="240" w:lineRule="auto"/>
              <w:ind w:left="567" w:hanging="567"/>
              <w:jc w:val="center"/>
              <w:rPr>
                <w:rFonts w:ascii="Verdana" w:hAnsi="Verdana"/>
                <w:sz w:val="16"/>
                <w:szCs w:val="16"/>
              </w:rPr>
            </w:pPr>
            <w:r>
              <w:rPr>
                <w:rFonts w:ascii="Verdana" w:hAnsi="Verdana"/>
                <w:sz w:val="16"/>
                <w:szCs w:val="16"/>
              </w:rPr>
              <w:t>A4</w:t>
            </w:r>
          </w:p>
        </w:tc>
        <w:tc>
          <w:tcPr>
            <w:tcW w:w="5273" w:type="dxa"/>
            <w:tcBorders>
              <w:top w:val="single" w:sz="4" w:space="0" w:color="auto"/>
              <w:left w:val="single" w:sz="4" w:space="0" w:color="auto"/>
              <w:bottom w:val="single" w:sz="4" w:space="0" w:color="auto"/>
              <w:right w:val="single" w:sz="4" w:space="0" w:color="auto"/>
            </w:tcBorders>
          </w:tcPr>
          <w:p w14:paraId="3F5E94A3" w14:textId="41EBDCED" w:rsidR="00901E5F" w:rsidRPr="486F191C" w:rsidRDefault="00901E5F" w:rsidP="00901E5F">
            <w:pPr>
              <w:spacing w:after="0"/>
              <w:rPr>
                <w:rFonts w:ascii="Tahoma" w:eastAsia="Tahoma" w:hAnsi="Tahoma" w:cs="Tahoma"/>
                <w:color w:val="000000" w:themeColor="text1"/>
                <w:sz w:val="18"/>
                <w:szCs w:val="18"/>
              </w:rPr>
            </w:pPr>
            <w:r w:rsidRPr="00901E5F">
              <w:rPr>
                <w:rFonts w:ascii="Tahoma" w:eastAsia="Tahoma" w:hAnsi="Tahoma" w:cs="Tahoma"/>
                <w:color w:val="000000" w:themeColor="text1"/>
                <w:sz w:val="18"/>
                <w:szCs w:val="18"/>
              </w:rPr>
              <w:t>Eenmalige kosten voor opleidingen/trainingen</w:t>
            </w:r>
          </w:p>
        </w:tc>
        <w:tc>
          <w:tcPr>
            <w:tcW w:w="1672" w:type="dxa"/>
            <w:tcBorders>
              <w:top w:val="single" w:sz="4" w:space="0" w:color="auto"/>
              <w:left w:val="single" w:sz="4" w:space="0" w:color="auto"/>
              <w:bottom w:val="single" w:sz="4" w:space="0" w:color="auto"/>
              <w:right w:val="single" w:sz="4" w:space="0" w:color="auto"/>
            </w:tcBorders>
          </w:tcPr>
          <w:p w14:paraId="2A7914F2" w14:textId="059720B1" w:rsidR="00901E5F" w:rsidRDefault="00901E5F" w:rsidP="00901E5F">
            <w:pPr>
              <w:spacing w:after="0" w:line="240" w:lineRule="auto"/>
              <w:ind w:left="567" w:hanging="567"/>
              <w:rPr>
                <w:rFonts w:ascii="Verdana" w:hAnsi="Verdana"/>
                <w:i/>
                <w:sz w:val="16"/>
                <w:szCs w:val="16"/>
                <w:lang w:eastAsia="nl-NL"/>
              </w:rPr>
            </w:pPr>
            <w:r>
              <w:rPr>
                <w:rFonts w:ascii="Verdana" w:hAnsi="Verdana"/>
                <w:i/>
                <w:sz w:val="16"/>
                <w:szCs w:val="16"/>
                <w:lang w:eastAsia="nl-NL"/>
              </w:rPr>
              <w:t>&lt;…&gt;</w:t>
            </w:r>
          </w:p>
        </w:tc>
      </w:tr>
    </w:tbl>
    <w:p w14:paraId="5231DCB1" w14:textId="47DDBE84" w:rsidR="00414A13" w:rsidRDefault="00414A13" w:rsidP="00EC1918">
      <w:pPr>
        <w:tabs>
          <w:tab w:val="left" w:pos="851"/>
        </w:tabs>
        <w:spacing w:after="0" w:line="240" w:lineRule="auto"/>
        <w:rPr>
          <w:rFonts w:ascii="Verdana" w:hAnsi="Verdana"/>
          <w:sz w:val="16"/>
          <w:szCs w:val="16"/>
        </w:rPr>
      </w:pPr>
    </w:p>
    <w:p w14:paraId="4F231C60" w14:textId="7F5F665D" w:rsidR="00E65E12" w:rsidRDefault="00E65E12" w:rsidP="00B2200B">
      <w:pPr>
        <w:tabs>
          <w:tab w:val="left" w:pos="851"/>
        </w:tabs>
        <w:spacing w:after="0" w:line="240" w:lineRule="auto"/>
        <w:rPr>
          <w:rFonts w:ascii="Verdana" w:hAnsi="Verdana"/>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273"/>
        <w:gridCol w:w="1672"/>
      </w:tblGrid>
      <w:tr w:rsidR="00E65E12" w:rsidRPr="003D2992" w14:paraId="2A9C1926" w14:textId="77777777" w:rsidTr="004C7619">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04783A" w14:textId="77777777" w:rsidR="00E65E12" w:rsidRPr="003D2992" w:rsidRDefault="00E65E12" w:rsidP="006878DA">
            <w:pPr>
              <w:spacing w:after="0" w:line="240" w:lineRule="auto"/>
              <w:ind w:left="567" w:hanging="567"/>
              <w:rPr>
                <w:rFonts w:ascii="Verdana" w:hAnsi="Verdana"/>
                <w:b/>
                <w:sz w:val="18"/>
                <w:szCs w:val="18"/>
                <w:lang w:eastAsia="nl-NL"/>
              </w:rPr>
            </w:pPr>
            <w:r>
              <w:rPr>
                <w:rFonts w:ascii="Verdana" w:hAnsi="Verdana"/>
                <w:b/>
                <w:sz w:val="18"/>
                <w:szCs w:val="18"/>
              </w:rPr>
              <w:t>Invulhulp</w:t>
            </w:r>
          </w:p>
        </w:tc>
        <w:tc>
          <w:tcPr>
            <w:tcW w:w="5273" w:type="dxa"/>
            <w:tcBorders>
              <w:top w:val="single" w:sz="4" w:space="0" w:color="auto"/>
              <w:left w:val="single" w:sz="4" w:space="0" w:color="auto"/>
              <w:bottom w:val="single" w:sz="4" w:space="0" w:color="auto"/>
              <w:right w:val="single" w:sz="4" w:space="0" w:color="auto"/>
            </w:tcBorders>
            <w:shd w:val="clear" w:color="auto" w:fill="999999"/>
            <w:hideMark/>
          </w:tcPr>
          <w:p w14:paraId="73850B61" w14:textId="77777777" w:rsidR="00E65E12" w:rsidRPr="003D2992" w:rsidRDefault="00E65E12" w:rsidP="006878DA">
            <w:pPr>
              <w:spacing w:after="0" w:line="240" w:lineRule="auto"/>
              <w:ind w:left="567" w:hanging="567"/>
              <w:rPr>
                <w:rFonts w:ascii="Verdana" w:hAnsi="Verdana"/>
                <w:b/>
                <w:sz w:val="18"/>
                <w:szCs w:val="18"/>
                <w:lang w:eastAsia="nl-NL"/>
              </w:rPr>
            </w:pPr>
            <w:r w:rsidRPr="003D2992">
              <w:rPr>
                <w:rFonts w:ascii="Verdana" w:hAnsi="Verdana"/>
                <w:b/>
                <w:sz w:val="18"/>
                <w:szCs w:val="18"/>
              </w:rPr>
              <w:t>Onderwerp</w:t>
            </w:r>
          </w:p>
        </w:tc>
        <w:tc>
          <w:tcPr>
            <w:tcW w:w="1672" w:type="dxa"/>
            <w:tcBorders>
              <w:top w:val="single" w:sz="4" w:space="0" w:color="auto"/>
              <w:left w:val="single" w:sz="4" w:space="0" w:color="auto"/>
              <w:bottom w:val="single" w:sz="4" w:space="0" w:color="auto"/>
              <w:right w:val="single" w:sz="4" w:space="0" w:color="auto"/>
            </w:tcBorders>
            <w:shd w:val="clear" w:color="auto" w:fill="999999"/>
          </w:tcPr>
          <w:p w14:paraId="52127EED" w14:textId="77777777" w:rsidR="00E65E12" w:rsidRPr="003D2992" w:rsidRDefault="00E65E12" w:rsidP="006878DA">
            <w:pPr>
              <w:spacing w:after="0" w:line="240" w:lineRule="auto"/>
              <w:ind w:left="567" w:hanging="567"/>
              <w:rPr>
                <w:rFonts w:ascii="Verdana" w:hAnsi="Verdana"/>
                <w:b/>
                <w:sz w:val="18"/>
                <w:szCs w:val="18"/>
              </w:rPr>
            </w:pPr>
            <w:r w:rsidRPr="003D2992">
              <w:rPr>
                <w:rFonts w:ascii="Verdana" w:hAnsi="Verdana"/>
                <w:b/>
                <w:sz w:val="18"/>
                <w:szCs w:val="18"/>
              </w:rPr>
              <w:t>Aantal</w:t>
            </w:r>
          </w:p>
        </w:tc>
      </w:tr>
      <w:tr w:rsidR="00EC1918" w:rsidRPr="003D2992" w14:paraId="77CA107F" w14:textId="77777777" w:rsidTr="004C7619">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7D927C" w14:textId="6B86432E" w:rsidR="00EC1918" w:rsidRPr="003D2992" w:rsidRDefault="00EC1918" w:rsidP="00EC1918">
            <w:pPr>
              <w:spacing w:after="0" w:line="240" w:lineRule="auto"/>
              <w:ind w:left="567" w:hanging="567"/>
              <w:jc w:val="center"/>
              <w:rPr>
                <w:rFonts w:ascii="Verdana" w:hAnsi="Verdana"/>
                <w:sz w:val="16"/>
                <w:szCs w:val="16"/>
                <w:lang w:eastAsia="nl-NL"/>
              </w:rPr>
            </w:pPr>
            <w:r>
              <w:rPr>
                <w:rFonts w:ascii="Verdana" w:hAnsi="Verdana"/>
                <w:sz w:val="16"/>
                <w:szCs w:val="16"/>
              </w:rPr>
              <w:t>B</w:t>
            </w:r>
            <w:r w:rsidRPr="003D2992">
              <w:rPr>
                <w:rFonts w:ascii="Verdana" w:hAnsi="Verdana"/>
                <w:sz w:val="16"/>
                <w:szCs w:val="16"/>
              </w:rPr>
              <w:t>1</w:t>
            </w:r>
          </w:p>
        </w:tc>
        <w:tc>
          <w:tcPr>
            <w:tcW w:w="5273" w:type="dxa"/>
            <w:tcBorders>
              <w:top w:val="single" w:sz="4" w:space="0" w:color="auto"/>
              <w:left w:val="single" w:sz="4" w:space="0" w:color="auto"/>
              <w:bottom w:val="single" w:sz="4" w:space="0" w:color="auto"/>
              <w:right w:val="single" w:sz="4" w:space="0" w:color="auto"/>
            </w:tcBorders>
            <w:vAlign w:val="center"/>
            <w:hideMark/>
          </w:tcPr>
          <w:p w14:paraId="2314418E" w14:textId="13890D32" w:rsidR="486F191C" w:rsidRDefault="00DD27EF" w:rsidP="486F191C">
            <w:pPr>
              <w:spacing w:after="0"/>
              <w:rPr>
                <w:rFonts w:ascii="Tahoma" w:eastAsia="Tahoma" w:hAnsi="Tahoma" w:cs="Tahoma"/>
                <w:color w:val="000000" w:themeColor="text1"/>
                <w:sz w:val="18"/>
                <w:szCs w:val="18"/>
              </w:rPr>
            </w:pPr>
            <w:r w:rsidRPr="00DD27EF">
              <w:rPr>
                <w:rFonts w:ascii="Tahoma" w:eastAsia="Tahoma" w:hAnsi="Tahoma" w:cs="Tahoma"/>
                <w:color w:val="000000" w:themeColor="text1"/>
                <w:sz w:val="18"/>
                <w:szCs w:val="18"/>
              </w:rPr>
              <w:t>SLA: Business Central onderhoud, beheer en support</w:t>
            </w:r>
            <w:r w:rsidRPr="00DD27EF">
              <w:rPr>
                <w:rFonts w:ascii="Tahoma" w:eastAsia="Tahoma" w:hAnsi="Tahoma" w:cs="Tahoma"/>
                <w:color w:val="000000" w:themeColor="text1"/>
                <w:sz w:val="18"/>
                <w:szCs w:val="18"/>
              </w:rPr>
              <w:tab/>
            </w:r>
          </w:p>
        </w:tc>
        <w:tc>
          <w:tcPr>
            <w:tcW w:w="1672" w:type="dxa"/>
            <w:tcBorders>
              <w:top w:val="single" w:sz="4" w:space="0" w:color="auto"/>
              <w:left w:val="single" w:sz="4" w:space="0" w:color="auto"/>
              <w:bottom w:val="single" w:sz="4" w:space="0" w:color="auto"/>
              <w:right w:val="single" w:sz="4" w:space="0" w:color="auto"/>
            </w:tcBorders>
          </w:tcPr>
          <w:p w14:paraId="2B305217" w14:textId="77777777" w:rsidR="00EC1918" w:rsidRPr="003D2992" w:rsidRDefault="00EC1918" w:rsidP="00EC1918">
            <w:pPr>
              <w:spacing w:after="0" w:line="240" w:lineRule="auto"/>
              <w:ind w:left="567" w:hanging="567"/>
              <w:rPr>
                <w:rFonts w:ascii="Verdana" w:hAnsi="Verdana"/>
                <w:i/>
                <w:sz w:val="16"/>
                <w:szCs w:val="16"/>
              </w:rPr>
            </w:pPr>
            <w:r>
              <w:rPr>
                <w:rFonts w:ascii="Verdana" w:hAnsi="Verdana"/>
                <w:i/>
                <w:sz w:val="16"/>
                <w:szCs w:val="16"/>
              </w:rPr>
              <w:t>&lt;…&gt;</w:t>
            </w:r>
          </w:p>
        </w:tc>
      </w:tr>
      <w:tr w:rsidR="00EC1918" w:rsidRPr="003D2992" w14:paraId="2F4B6F42" w14:textId="77777777" w:rsidTr="004C7619">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7D7AB" w14:textId="54C92444" w:rsidR="00EC1918" w:rsidRPr="003D2992" w:rsidRDefault="00EC1918" w:rsidP="00EC1918">
            <w:pPr>
              <w:spacing w:after="0" w:line="240" w:lineRule="auto"/>
              <w:ind w:left="567" w:hanging="567"/>
              <w:jc w:val="center"/>
              <w:rPr>
                <w:rFonts w:ascii="Verdana" w:hAnsi="Verdana"/>
                <w:sz w:val="16"/>
                <w:szCs w:val="16"/>
                <w:lang w:eastAsia="nl-NL"/>
              </w:rPr>
            </w:pPr>
            <w:r>
              <w:rPr>
                <w:rFonts w:ascii="Verdana" w:hAnsi="Verdana"/>
                <w:sz w:val="16"/>
                <w:szCs w:val="16"/>
                <w:lang w:eastAsia="nl-NL"/>
              </w:rPr>
              <w:t>B2</w:t>
            </w:r>
          </w:p>
        </w:tc>
        <w:tc>
          <w:tcPr>
            <w:tcW w:w="5273" w:type="dxa"/>
            <w:tcBorders>
              <w:top w:val="single" w:sz="4" w:space="0" w:color="auto"/>
              <w:left w:val="single" w:sz="4" w:space="0" w:color="auto"/>
              <w:bottom w:val="single" w:sz="4" w:space="0" w:color="auto"/>
              <w:right w:val="single" w:sz="4" w:space="0" w:color="auto"/>
            </w:tcBorders>
            <w:vAlign w:val="center"/>
          </w:tcPr>
          <w:p w14:paraId="5D6ECB4D" w14:textId="4C6904F4" w:rsidR="486F191C" w:rsidRDefault="00485CB4" w:rsidP="486F191C">
            <w:pPr>
              <w:spacing w:after="0"/>
              <w:rPr>
                <w:rFonts w:ascii="Tahoma" w:eastAsia="Tahoma" w:hAnsi="Tahoma" w:cs="Tahoma"/>
                <w:color w:val="000000" w:themeColor="text1"/>
                <w:sz w:val="18"/>
                <w:szCs w:val="18"/>
              </w:rPr>
            </w:pPr>
            <w:r w:rsidRPr="00485CB4">
              <w:rPr>
                <w:rFonts w:ascii="Tahoma" w:eastAsia="Tahoma" w:hAnsi="Tahoma" w:cs="Tahoma"/>
                <w:color w:val="000000" w:themeColor="text1"/>
                <w:sz w:val="18"/>
                <w:szCs w:val="18"/>
              </w:rPr>
              <w:t>Jaarlijkse gebruikskosten</w:t>
            </w:r>
            <w:r w:rsidR="004F5129">
              <w:rPr>
                <w:rFonts w:ascii="Tahoma" w:eastAsia="Tahoma" w:hAnsi="Tahoma" w:cs="Tahoma"/>
                <w:color w:val="000000" w:themeColor="text1"/>
                <w:sz w:val="18"/>
                <w:szCs w:val="18"/>
              </w:rPr>
              <w:t xml:space="preserve"> aan</w:t>
            </w:r>
            <w:r w:rsidRPr="00485CB4">
              <w:rPr>
                <w:rFonts w:ascii="Tahoma" w:eastAsia="Tahoma" w:hAnsi="Tahoma" w:cs="Tahoma"/>
                <w:color w:val="000000" w:themeColor="text1"/>
                <w:sz w:val="18"/>
                <w:szCs w:val="18"/>
              </w:rPr>
              <w:t xml:space="preserve"> Business Central in de cloud</w:t>
            </w:r>
          </w:p>
        </w:tc>
        <w:tc>
          <w:tcPr>
            <w:tcW w:w="1672" w:type="dxa"/>
            <w:tcBorders>
              <w:top w:val="single" w:sz="4" w:space="0" w:color="auto"/>
              <w:left w:val="single" w:sz="4" w:space="0" w:color="auto"/>
              <w:bottom w:val="single" w:sz="4" w:space="0" w:color="auto"/>
              <w:right w:val="single" w:sz="4" w:space="0" w:color="auto"/>
            </w:tcBorders>
          </w:tcPr>
          <w:p w14:paraId="370AAAE9" w14:textId="77777777" w:rsidR="00EC1918" w:rsidRPr="003D2992" w:rsidRDefault="00EC1918" w:rsidP="00EC1918">
            <w:pPr>
              <w:spacing w:after="0" w:line="240" w:lineRule="auto"/>
              <w:ind w:left="567" w:hanging="567"/>
              <w:rPr>
                <w:rFonts w:ascii="Verdana" w:hAnsi="Verdana"/>
                <w:sz w:val="16"/>
                <w:szCs w:val="16"/>
                <w:lang w:eastAsia="nl-NL"/>
              </w:rPr>
            </w:pPr>
            <w:r>
              <w:rPr>
                <w:rFonts w:ascii="Verdana" w:hAnsi="Verdana"/>
                <w:sz w:val="16"/>
                <w:szCs w:val="16"/>
                <w:lang w:eastAsia="nl-NL"/>
              </w:rPr>
              <w:t>&lt;…&gt;</w:t>
            </w:r>
          </w:p>
        </w:tc>
      </w:tr>
      <w:tr w:rsidR="486F191C" w14:paraId="74499A63" w14:textId="77777777" w:rsidTr="00EE347D">
        <w:trPr>
          <w:trHeight w:val="176"/>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A4FAE" w14:textId="17C7AF55" w:rsidR="3E736D65" w:rsidRDefault="3E736D65" w:rsidP="486F191C">
            <w:pPr>
              <w:spacing w:line="240" w:lineRule="auto"/>
              <w:jc w:val="center"/>
              <w:rPr>
                <w:rFonts w:ascii="Verdana" w:hAnsi="Verdana"/>
                <w:sz w:val="16"/>
                <w:szCs w:val="16"/>
                <w:lang w:eastAsia="nl-NL"/>
              </w:rPr>
            </w:pPr>
            <w:r w:rsidRPr="486F191C">
              <w:rPr>
                <w:rFonts w:ascii="Verdana" w:hAnsi="Verdana"/>
                <w:sz w:val="16"/>
                <w:szCs w:val="16"/>
                <w:lang w:eastAsia="nl-NL"/>
              </w:rPr>
              <w:t>B3</w:t>
            </w:r>
          </w:p>
        </w:tc>
        <w:tc>
          <w:tcPr>
            <w:tcW w:w="5273" w:type="dxa"/>
            <w:tcBorders>
              <w:top w:val="single" w:sz="4" w:space="0" w:color="auto"/>
              <w:left w:val="single" w:sz="4" w:space="0" w:color="auto"/>
              <w:bottom w:val="single" w:sz="4" w:space="0" w:color="auto"/>
              <w:right w:val="single" w:sz="4" w:space="0" w:color="auto"/>
            </w:tcBorders>
            <w:vAlign w:val="center"/>
          </w:tcPr>
          <w:p w14:paraId="5793F806" w14:textId="4DD7C459" w:rsidR="486F191C" w:rsidRDefault="486F191C" w:rsidP="007F5755">
            <w:pPr>
              <w:spacing w:after="0"/>
              <w:rPr>
                <w:rFonts w:ascii="Tahoma" w:eastAsia="Tahoma" w:hAnsi="Tahoma" w:cs="Tahoma"/>
                <w:color w:val="000000" w:themeColor="text1"/>
                <w:sz w:val="18"/>
                <w:szCs w:val="18"/>
              </w:rPr>
            </w:pPr>
            <w:r w:rsidRPr="486F191C">
              <w:rPr>
                <w:rFonts w:ascii="Tahoma" w:eastAsia="Tahoma" w:hAnsi="Tahoma" w:cs="Tahoma"/>
                <w:color w:val="000000" w:themeColor="text1"/>
                <w:sz w:val="18"/>
                <w:szCs w:val="18"/>
              </w:rPr>
              <w:t>Overige kosten</w:t>
            </w:r>
          </w:p>
        </w:tc>
        <w:tc>
          <w:tcPr>
            <w:tcW w:w="1672" w:type="dxa"/>
            <w:tcBorders>
              <w:top w:val="single" w:sz="4" w:space="0" w:color="auto"/>
              <w:left w:val="single" w:sz="4" w:space="0" w:color="auto"/>
              <w:bottom w:val="single" w:sz="4" w:space="0" w:color="auto"/>
              <w:right w:val="single" w:sz="4" w:space="0" w:color="auto"/>
            </w:tcBorders>
          </w:tcPr>
          <w:p w14:paraId="14826482" w14:textId="29AFF553" w:rsidR="486F191C" w:rsidRDefault="113B60B5" w:rsidP="00A14DF1">
            <w:pPr>
              <w:spacing w:after="0" w:line="240" w:lineRule="auto"/>
              <w:ind w:left="567" w:hanging="567"/>
              <w:rPr>
                <w:rFonts w:ascii="Verdana" w:hAnsi="Verdana"/>
                <w:sz w:val="16"/>
                <w:szCs w:val="16"/>
                <w:lang w:eastAsia="nl-NL"/>
              </w:rPr>
            </w:pPr>
            <w:r w:rsidRPr="486F191C">
              <w:rPr>
                <w:rFonts w:ascii="Verdana" w:hAnsi="Verdana"/>
                <w:sz w:val="16"/>
                <w:szCs w:val="16"/>
                <w:lang w:eastAsia="nl-NL"/>
              </w:rPr>
              <w:t>&lt;…&gt;</w:t>
            </w:r>
          </w:p>
        </w:tc>
      </w:tr>
    </w:tbl>
    <w:p w14:paraId="6D829D3D" w14:textId="77777777" w:rsidR="00A46DB5" w:rsidRPr="00414A13" w:rsidRDefault="00A46DB5" w:rsidP="00E76E8B">
      <w:pPr>
        <w:spacing w:after="0" w:line="240" w:lineRule="auto"/>
        <w:rPr>
          <w:rFonts w:ascii="Verdana" w:hAnsi="Verdana"/>
          <w:sz w:val="16"/>
          <w:szCs w:val="16"/>
        </w:rPr>
      </w:pPr>
    </w:p>
    <w:p w14:paraId="46D7117D" w14:textId="77777777" w:rsidR="00D60F2D" w:rsidRPr="00414A13" w:rsidRDefault="00D60F2D" w:rsidP="00B645A5">
      <w:pPr>
        <w:spacing w:after="0" w:line="240" w:lineRule="auto"/>
        <w:ind w:left="567" w:hanging="567"/>
        <w:rPr>
          <w:rFonts w:ascii="Verdana" w:hAnsi="Verdana"/>
          <w:sz w:val="16"/>
          <w:szCs w:val="16"/>
        </w:rPr>
      </w:pPr>
      <w:r w:rsidRPr="00414A13">
        <w:rPr>
          <w:rFonts w:ascii="Verdana" w:hAnsi="Verdana"/>
          <w:sz w:val="18"/>
          <w:szCs w:val="18"/>
        </w:rPr>
        <w:t>2.2</w:t>
      </w:r>
      <w:r w:rsidRPr="00414A13">
        <w:rPr>
          <w:rFonts w:ascii="Verdana" w:hAnsi="Verdana"/>
          <w:sz w:val="18"/>
          <w:szCs w:val="18"/>
        </w:rPr>
        <w:tab/>
        <w:t>De navolgende stukken vormen gezamenlijk de Overeenkomst. Voor zover deze stukken met elkaar in tegenspraak zijn, prevaleert het eerder genoemde stuk boven het later genoemde:</w:t>
      </w:r>
    </w:p>
    <w:p w14:paraId="43C6CAA4" w14:textId="08F6DF9E" w:rsidR="00D60F2D"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1)</w:t>
      </w:r>
      <w:r w:rsidRPr="00414A13">
        <w:rPr>
          <w:rFonts w:ascii="Verdana" w:hAnsi="Verdana"/>
          <w:sz w:val="18"/>
          <w:szCs w:val="18"/>
        </w:rPr>
        <w:tab/>
        <w:t>dit document;</w:t>
      </w:r>
    </w:p>
    <w:p w14:paraId="01ED769C" w14:textId="14F589A0" w:rsidR="007D1F08" w:rsidRPr="00414A13" w:rsidRDefault="007D1F08" w:rsidP="00B645A5">
      <w:pPr>
        <w:tabs>
          <w:tab w:val="left" w:pos="993"/>
        </w:tabs>
        <w:spacing w:after="0" w:line="240" w:lineRule="auto"/>
        <w:ind w:left="993" w:hanging="426"/>
        <w:rPr>
          <w:rFonts w:ascii="Verdana" w:hAnsi="Verdana"/>
          <w:sz w:val="18"/>
          <w:szCs w:val="18"/>
        </w:rPr>
      </w:pPr>
      <w:r>
        <w:rPr>
          <w:rFonts w:ascii="Verdana" w:hAnsi="Verdana"/>
          <w:sz w:val="18"/>
          <w:szCs w:val="18"/>
        </w:rPr>
        <w:t>2)</w:t>
      </w:r>
      <w:r>
        <w:rPr>
          <w:rFonts w:ascii="Verdana" w:hAnsi="Verdana"/>
          <w:sz w:val="18"/>
          <w:szCs w:val="18"/>
        </w:rPr>
        <w:tab/>
        <w:t>de Verwerkersovereenkomst;</w:t>
      </w:r>
    </w:p>
    <w:p w14:paraId="3C58D470" w14:textId="14D25DB2" w:rsidR="00D60F2D" w:rsidRPr="00414A13" w:rsidRDefault="00152673" w:rsidP="00B645A5">
      <w:pPr>
        <w:tabs>
          <w:tab w:val="left" w:pos="993"/>
        </w:tabs>
        <w:spacing w:after="0" w:line="240" w:lineRule="auto"/>
        <w:ind w:left="993" w:hanging="426"/>
        <w:rPr>
          <w:rFonts w:ascii="Verdana" w:hAnsi="Verdana"/>
          <w:sz w:val="18"/>
          <w:szCs w:val="18"/>
        </w:rPr>
      </w:pPr>
      <w:r>
        <w:rPr>
          <w:rFonts w:ascii="Verdana" w:hAnsi="Verdana"/>
          <w:sz w:val="18"/>
          <w:szCs w:val="18"/>
        </w:rPr>
        <w:t>3</w:t>
      </w:r>
      <w:r w:rsidR="00D60F2D" w:rsidRPr="00414A13">
        <w:rPr>
          <w:rFonts w:ascii="Verdana" w:hAnsi="Verdana"/>
          <w:sz w:val="18"/>
          <w:szCs w:val="18"/>
        </w:rPr>
        <w:t>)</w:t>
      </w:r>
      <w:r w:rsidR="00D60F2D" w:rsidRPr="00414A13">
        <w:rPr>
          <w:rFonts w:ascii="Verdana" w:hAnsi="Verdana"/>
          <w:sz w:val="18"/>
          <w:szCs w:val="18"/>
        </w:rPr>
        <w:tab/>
        <w:t xml:space="preserve">de </w:t>
      </w:r>
      <w:r w:rsidR="00E61855">
        <w:rPr>
          <w:rFonts w:ascii="Verdana" w:hAnsi="Verdana"/>
          <w:sz w:val="18"/>
          <w:szCs w:val="18"/>
        </w:rPr>
        <w:t>ARBIT</w:t>
      </w:r>
      <w:r w:rsidR="004B0E20">
        <w:rPr>
          <w:rFonts w:ascii="Verdana" w:hAnsi="Verdana"/>
          <w:sz w:val="18"/>
          <w:szCs w:val="18"/>
        </w:rPr>
        <w:t>-</w:t>
      </w:r>
      <w:r w:rsidR="00A17E87">
        <w:rPr>
          <w:rFonts w:ascii="Verdana" w:hAnsi="Verdana"/>
          <w:sz w:val="18"/>
          <w:szCs w:val="18"/>
        </w:rPr>
        <w:t>2022</w:t>
      </w:r>
      <w:r w:rsidR="00D60F2D" w:rsidRPr="00414A13">
        <w:rPr>
          <w:rFonts w:ascii="Verdana" w:hAnsi="Verdana"/>
          <w:sz w:val="18"/>
          <w:szCs w:val="18"/>
        </w:rPr>
        <w:t>;</w:t>
      </w:r>
    </w:p>
    <w:p w14:paraId="36DAA4E1" w14:textId="1A362D1A" w:rsidR="00D60F2D" w:rsidRPr="00414A13" w:rsidRDefault="00152673" w:rsidP="00B645A5">
      <w:pPr>
        <w:tabs>
          <w:tab w:val="left" w:pos="993"/>
        </w:tabs>
        <w:spacing w:after="0" w:line="240" w:lineRule="auto"/>
        <w:ind w:left="993" w:hanging="426"/>
        <w:rPr>
          <w:rFonts w:ascii="Verdana" w:hAnsi="Verdana"/>
          <w:sz w:val="18"/>
          <w:szCs w:val="18"/>
        </w:rPr>
      </w:pPr>
      <w:r>
        <w:rPr>
          <w:rFonts w:ascii="Verdana" w:hAnsi="Verdana"/>
          <w:sz w:val="18"/>
          <w:szCs w:val="18"/>
        </w:rPr>
        <w:t>4</w:t>
      </w:r>
      <w:r w:rsidR="00D60F2D" w:rsidRPr="00414A13">
        <w:rPr>
          <w:rFonts w:ascii="Verdana" w:hAnsi="Verdana"/>
          <w:sz w:val="18"/>
          <w:szCs w:val="18"/>
        </w:rPr>
        <w:t>)</w:t>
      </w:r>
      <w:r w:rsidR="00D60F2D" w:rsidRPr="00414A13">
        <w:rPr>
          <w:rFonts w:ascii="Verdana" w:hAnsi="Verdana"/>
          <w:sz w:val="18"/>
          <w:szCs w:val="18"/>
        </w:rPr>
        <w:tab/>
        <w:t xml:space="preserve">het </w:t>
      </w:r>
      <w:r w:rsidR="005D1C92">
        <w:rPr>
          <w:rFonts w:ascii="Verdana" w:hAnsi="Verdana"/>
          <w:sz w:val="18"/>
          <w:szCs w:val="18"/>
        </w:rPr>
        <w:t>Aanbestedingsdocument</w:t>
      </w:r>
      <w:r w:rsidR="00D60F2D" w:rsidRPr="00414A13">
        <w:rPr>
          <w:rFonts w:ascii="Verdana" w:hAnsi="Verdana"/>
          <w:sz w:val="18"/>
          <w:szCs w:val="18"/>
        </w:rPr>
        <w:t>;</w:t>
      </w:r>
    </w:p>
    <w:p w14:paraId="7CF41D8E" w14:textId="32B0EF7A" w:rsidR="00D60F2D" w:rsidRPr="00414A13" w:rsidRDefault="00152673" w:rsidP="00B645A5">
      <w:pPr>
        <w:tabs>
          <w:tab w:val="left" w:pos="993"/>
        </w:tabs>
        <w:spacing w:after="0" w:line="240" w:lineRule="auto"/>
        <w:ind w:left="993" w:hanging="426"/>
        <w:rPr>
          <w:rFonts w:ascii="Verdana" w:hAnsi="Verdana"/>
          <w:sz w:val="18"/>
          <w:szCs w:val="18"/>
        </w:rPr>
      </w:pPr>
      <w:r>
        <w:rPr>
          <w:rFonts w:ascii="Verdana" w:hAnsi="Verdana"/>
          <w:sz w:val="18"/>
          <w:szCs w:val="18"/>
        </w:rPr>
        <w:t>5</w:t>
      </w:r>
      <w:r w:rsidR="00D60F2D" w:rsidRPr="00414A13">
        <w:rPr>
          <w:rFonts w:ascii="Verdana" w:hAnsi="Verdana"/>
          <w:sz w:val="18"/>
          <w:szCs w:val="18"/>
        </w:rPr>
        <w:t>)</w:t>
      </w:r>
      <w:r w:rsidR="00D60F2D" w:rsidRPr="00414A13">
        <w:rPr>
          <w:rFonts w:ascii="Verdana" w:hAnsi="Verdana"/>
          <w:sz w:val="18"/>
          <w:szCs w:val="18"/>
        </w:rPr>
        <w:tab/>
        <w:t xml:space="preserve">de overige </w:t>
      </w:r>
      <w:r w:rsidR="00451F89">
        <w:rPr>
          <w:rFonts w:ascii="Verdana" w:hAnsi="Verdana"/>
          <w:sz w:val="18"/>
          <w:szCs w:val="18"/>
        </w:rPr>
        <w:t>b</w:t>
      </w:r>
      <w:r w:rsidR="00D60F2D" w:rsidRPr="00414A13">
        <w:rPr>
          <w:rFonts w:ascii="Verdana" w:hAnsi="Verdana"/>
          <w:sz w:val="18"/>
          <w:szCs w:val="18"/>
        </w:rPr>
        <w:t>ijlagen</w:t>
      </w:r>
      <w:r w:rsidR="00451F89">
        <w:rPr>
          <w:rFonts w:ascii="Verdana" w:hAnsi="Verdana"/>
          <w:sz w:val="18"/>
          <w:szCs w:val="18"/>
        </w:rPr>
        <w:t>;</w:t>
      </w:r>
    </w:p>
    <w:p w14:paraId="0C66F1AB" w14:textId="75FA9D56" w:rsidR="00D60F2D" w:rsidRDefault="00152673" w:rsidP="003360B8">
      <w:pPr>
        <w:tabs>
          <w:tab w:val="left" w:pos="993"/>
        </w:tabs>
        <w:spacing w:after="0" w:line="240" w:lineRule="auto"/>
        <w:ind w:left="993" w:hanging="426"/>
        <w:rPr>
          <w:rFonts w:ascii="Verdana" w:hAnsi="Verdana"/>
          <w:sz w:val="18"/>
          <w:szCs w:val="18"/>
        </w:rPr>
      </w:pPr>
      <w:r>
        <w:rPr>
          <w:rFonts w:ascii="Verdana" w:hAnsi="Verdana"/>
          <w:sz w:val="18"/>
          <w:szCs w:val="18"/>
        </w:rPr>
        <w:t>6</w:t>
      </w:r>
      <w:r w:rsidR="00D60F2D" w:rsidRPr="00414A13">
        <w:rPr>
          <w:rFonts w:ascii="Verdana" w:hAnsi="Verdana"/>
          <w:sz w:val="18"/>
          <w:szCs w:val="18"/>
        </w:rPr>
        <w:t>)</w:t>
      </w:r>
      <w:r w:rsidR="00D60F2D" w:rsidRPr="00414A13">
        <w:rPr>
          <w:rFonts w:ascii="Verdana" w:hAnsi="Verdana"/>
          <w:sz w:val="18"/>
          <w:szCs w:val="18"/>
        </w:rPr>
        <w:tab/>
        <w:t>de door Wederpartij aan Opdrachtgever uitgebrachte offerte van &lt;datum&gt;, met kenmerk (&lt;kenmerk&gt;).</w:t>
      </w:r>
    </w:p>
    <w:p w14:paraId="6451EDEF" w14:textId="77777777" w:rsidR="00A46DB5" w:rsidRDefault="00A46DB5" w:rsidP="00B645A5">
      <w:pPr>
        <w:spacing w:after="0" w:line="240" w:lineRule="auto"/>
        <w:rPr>
          <w:rFonts w:ascii="Verdana" w:hAnsi="Verdana"/>
          <w:sz w:val="18"/>
          <w:szCs w:val="18"/>
        </w:rPr>
      </w:pPr>
    </w:p>
    <w:p w14:paraId="3621C83C" w14:textId="77777777" w:rsidR="000C7F16" w:rsidRPr="00414A13" w:rsidRDefault="000C7F16" w:rsidP="00B645A5">
      <w:pPr>
        <w:spacing w:after="0" w:line="240" w:lineRule="auto"/>
        <w:rPr>
          <w:rFonts w:ascii="Verdana" w:hAnsi="Verdana"/>
          <w:sz w:val="18"/>
          <w:szCs w:val="18"/>
        </w:rPr>
      </w:pPr>
    </w:p>
    <w:p w14:paraId="490B7A8A" w14:textId="77777777" w:rsidR="00D60F2D" w:rsidRDefault="00D60F2D" w:rsidP="00B645A5">
      <w:pPr>
        <w:pStyle w:val="Kop1"/>
        <w:spacing w:before="0" w:after="0" w:line="240" w:lineRule="auto"/>
        <w:ind w:left="567" w:hanging="567"/>
        <w:rPr>
          <w:sz w:val="18"/>
          <w:szCs w:val="18"/>
        </w:rPr>
      </w:pPr>
      <w:bookmarkStart w:id="3" w:name="_Toc198629876"/>
      <w:r w:rsidRPr="00A46DB5">
        <w:rPr>
          <w:sz w:val="18"/>
          <w:szCs w:val="18"/>
        </w:rPr>
        <w:t>3.</w:t>
      </w:r>
      <w:r w:rsidRPr="00A46DB5">
        <w:rPr>
          <w:sz w:val="18"/>
          <w:szCs w:val="18"/>
        </w:rPr>
        <w:tab/>
        <w:t>Contactpersonen en rapportage</w:t>
      </w:r>
      <w:bookmarkEnd w:id="3"/>
    </w:p>
    <w:p w14:paraId="5868EAAE" w14:textId="77777777" w:rsidR="00A46DB5" w:rsidRPr="00A46DB5" w:rsidRDefault="00A46DB5" w:rsidP="00B645A5">
      <w:pPr>
        <w:spacing w:after="0" w:line="240" w:lineRule="auto"/>
      </w:pPr>
    </w:p>
    <w:p w14:paraId="6601A429" w14:textId="77777777" w:rsidR="00451F89" w:rsidRDefault="00D60F2D" w:rsidP="00B83997">
      <w:pPr>
        <w:spacing w:after="0" w:line="240" w:lineRule="auto"/>
        <w:ind w:left="567" w:hanging="567"/>
        <w:rPr>
          <w:rFonts w:ascii="Verdana" w:hAnsi="Verdana"/>
          <w:sz w:val="18"/>
          <w:szCs w:val="18"/>
        </w:rPr>
      </w:pPr>
      <w:r w:rsidRPr="00414A13">
        <w:rPr>
          <w:rFonts w:ascii="Verdana" w:hAnsi="Verdana"/>
          <w:sz w:val="18"/>
          <w:szCs w:val="18"/>
        </w:rPr>
        <w:t>3.1</w:t>
      </w:r>
      <w:r w:rsidRPr="00414A13">
        <w:rPr>
          <w:rFonts w:ascii="Verdana" w:hAnsi="Verdana"/>
          <w:sz w:val="18"/>
          <w:szCs w:val="18"/>
        </w:rPr>
        <w:tab/>
        <w:t>De personen die de contacten over de uitvoering van de Overeenkomst onderhouden zijn</w:t>
      </w:r>
      <w:r w:rsidR="00451F89">
        <w:rPr>
          <w:rFonts w:ascii="Verdana" w:hAnsi="Verdana"/>
          <w:sz w:val="18"/>
          <w:szCs w:val="18"/>
        </w:rPr>
        <w:t>:</w:t>
      </w:r>
    </w:p>
    <w:p w14:paraId="4BFFFA4A" w14:textId="20255B97" w:rsidR="00E76E8B" w:rsidRDefault="00D60F2D" w:rsidP="00B83997">
      <w:pPr>
        <w:spacing w:after="0" w:line="240" w:lineRule="auto"/>
        <w:ind w:left="567" w:hanging="567"/>
        <w:rPr>
          <w:rFonts w:ascii="Verdana" w:hAnsi="Verdana"/>
          <w:sz w:val="18"/>
          <w:szCs w:val="18"/>
        </w:rPr>
      </w:pPr>
      <w:r w:rsidRPr="00414A13">
        <w:rPr>
          <w:rFonts w:ascii="Verdana" w:hAnsi="Verdana"/>
          <w:sz w:val="18"/>
          <w:szCs w:val="18"/>
        </w:rPr>
        <w:t xml:space="preserve"> </w:t>
      </w:r>
      <w:r w:rsidR="00451F89">
        <w:rPr>
          <w:rFonts w:ascii="Verdana" w:hAnsi="Verdana"/>
          <w:sz w:val="18"/>
          <w:szCs w:val="18"/>
        </w:rPr>
        <w:tab/>
        <w:t xml:space="preserve">- </w:t>
      </w:r>
    </w:p>
    <w:p w14:paraId="73D4B387" w14:textId="77777777" w:rsidR="00B36629" w:rsidRPr="00414A13" w:rsidRDefault="00B36629" w:rsidP="00B83997">
      <w:pPr>
        <w:spacing w:after="0" w:line="240" w:lineRule="auto"/>
        <w:ind w:left="567" w:hanging="567"/>
        <w:rPr>
          <w:rFonts w:ascii="Verdana" w:hAnsi="Verdana"/>
          <w:sz w:val="18"/>
          <w:szCs w:val="18"/>
        </w:rPr>
      </w:pPr>
    </w:p>
    <w:p w14:paraId="0153A7A5" w14:textId="77777777" w:rsidR="00197529" w:rsidRPr="00197529" w:rsidRDefault="00D60F2D" w:rsidP="00197529">
      <w:pPr>
        <w:spacing w:after="0" w:line="240" w:lineRule="auto"/>
        <w:ind w:left="567" w:hanging="567"/>
        <w:rPr>
          <w:rFonts w:ascii="Verdana" w:hAnsi="Verdana"/>
          <w:sz w:val="18"/>
          <w:szCs w:val="18"/>
        </w:rPr>
      </w:pPr>
      <w:r w:rsidRPr="00414A13">
        <w:rPr>
          <w:rFonts w:ascii="Verdana" w:hAnsi="Verdana"/>
          <w:sz w:val="18"/>
          <w:szCs w:val="18"/>
        </w:rPr>
        <w:t>3.2</w:t>
      </w:r>
      <w:r w:rsidRPr="00414A13">
        <w:rPr>
          <w:rFonts w:ascii="Verdana" w:hAnsi="Verdana"/>
          <w:sz w:val="18"/>
          <w:szCs w:val="18"/>
        </w:rPr>
        <w:tab/>
      </w:r>
      <w:r w:rsidR="00197529" w:rsidRPr="00197529">
        <w:rPr>
          <w:rFonts w:ascii="Verdana" w:hAnsi="Verdana"/>
          <w:sz w:val="18"/>
          <w:szCs w:val="18"/>
        </w:rPr>
        <w:t>Wederpartij rapporteert maandelijks over de wijze van uitvoering van de Overeenkomst. Deze rapportage omvat tenminste een overzicht behorend bij de overeengekomen SLA-afspraken. Te denken valt aan:</w:t>
      </w:r>
    </w:p>
    <w:p w14:paraId="01530889" w14:textId="77777777" w:rsidR="00197529" w:rsidRPr="00197529" w:rsidRDefault="00197529" w:rsidP="00197529">
      <w:pPr>
        <w:numPr>
          <w:ilvl w:val="0"/>
          <w:numId w:val="5"/>
        </w:numPr>
        <w:spacing w:after="0" w:line="240" w:lineRule="auto"/>
        <w:rPr>
          <w:rFonts w:ascii="Verdana" w:hAnsi="Verdana"/>
          <w:sz w:val="18"/>
          <w:szCs w:val="18"/>
        </w:rPr>
      </w:pPr>
      <w:r w:rsidRPr="00197529">
        <w:rPr>
          <w:rFonts w:ascii="Verdana" w:hAnsi="Verdana"/>
          <w:sz w:val="18"/>
          <w:szCs w:val="18"/>
        </w:rPr>
        <w:t>Overzicht van de gemelde incidenten</w:t>
      </w:r>
    </w:p>
    <w:p w14:paraId="697B2DF5" w14:textId="77777777" w:rsidR="00197529" w:rsidRPr="00197529" w:rsidRDefault="00197529" w:rsidP="00197529">
      <w:pPr>
        <w:numPr>
          <w:ilvl w:val="0"/>
          <w:numId w:val="5"/>
        </w:numPr>
        <w:spacing w:after="0" w:line="240" w:lineRule="auto"/>
        <w:rPr>
          <w:rFonts w:ascii="Verdana" w:hAnsi="Verdana"/>
          <w:sz w:val="18"/>
          <w:szCs w:val="18"/>
        </w:rPr>
      </w:pPr>
      <w:r w:rsidRPr="00197529">
        <w:rPr>
          <w:rFonts w:ascii="Verdana" w:hAnsi="Verdana"/>
          <w:sz w:val="18"/>
          <w:szCs w:val="18"/>
        </w:rPr>
        <w:t>Overzicht van de gemelde service requests</w:t>
      </w:r>
    </w:p>
    <w:p w14:paraId="359F1291" w14:textId="77777777" w:rsidR="00197529" w:rsidRPr="00197529" w:rsidRDefault="00197529" w:rsidP="00197529">
      <w:pPr>
        <w:numPr>
          <w:ilvl w:val="0"/>
          <w:numId w:val="5"/>
        </w:numPr>
        <w:spacing w:after="0" w:line="240" w:lineRule="auto"/>
        <w:rPr>
          <w:rFonts w:ascii="Verdana" w:hAnsi="Verdana"/>
          <w:sz w:val="18"/>
          <w:szCs w:val="18"/>
        </w:rPr>
      </w:pPr>
      <w:r w:rsidRPr="00197529">
        <w:rPr>
          <w:rFonts w:ascii="Verdana" w:hAnsi="Verdana"/>
          <w:sz w:val="18"/>
          <w:szCs w:val="18"/>
        </w:rPr>
        <w:t>Overzicht van de gemelde en uitgevoerde wijzigingen</w:t>
      </w:r>
    </w:p>
    <w:p w14:paraId="329807E3" w14:textId="77777777" w:rsidR="00197529" w:rsidRPr="00197529" w:rsidRDefault="00197529" w:rsidP="00197529">
      <w:pPr>
        <w:numPr>
          <w:ilvl w:val="0"/>
          <w:numId w:val="5"/>
        </w:numPr>
        <w:spacing w:after="0" w:line="240" w:lineRule="auto"/>
        <w:rPr>
          <w:rFonts w:ascii="Verdana" w:hAnsi="Verdana"/>
          <w:sz w:val="18"/>
          <w:szCs w:val="18"/>
        </w:rPr>
      </w:pPr>
      <w:r w:rsidRPr="00197529">
        <w:rPr>
          <w:rFonts w:ascii="Verdana" w:hAnsi="Verdana"/>
          <w:sz w:val="18"/>
          <w:szCs w:val="18"/>
        </w:rPr>
        <w:t xml:space="preserve">Uren overzicht van de hierboven genoemde meldingen </w:t>
      </w:r>
    </w:p>
    <w:p w14:paraId="0D7366AF" w14:textId="77777777" w:rsidR="00197529" w:rsidRPr="00197529" w:rsidRDefault="00197529" w:rsidP="00197529">
      <w:pPr>
        <w:numPr>
          <w:ilvl w:val="0"/>
          <w:numId w:val="5"/>
        </w:numPr>
        <w:spacing w:after="0" w:line="240" w:lineRule="auto"/>
        <w:rPr>
          <w:rFonts w:ascii="Verdana" w:hAnsi="Verdana"/>
          <w:sz w:val="18"/>
          <w:szCs w:val="18"/>
        </w:rPr>
      </w:pPr>
      <w:r w:rsidRPr="00197529">
        <w:rPr>
          <w:rFonts w:ascii="Verdana" w:hAnsi="Verdana"/>
          <w:sz w:val="18"/>
          <w:szCs w:val="18"/>
        </w:rPr>
        <w:t>Beschikbaarheid van de applicatie/omgeving</w:t>
      </w:r>
    </w:p>
    <w:p w14:paraId="575D0D45" w14:textId="7F072B88" w:rsidR="00A46DB5" w:rsidRDefault="00A46DB5" w:rsidP="00197529">
      <w:pPr>
        <w:spacing w:after="0" w:line="240" w:lineRule="auto"/>
        <w:ind w:left="567" w:hanging="567"/>
        <w:rPr>
          <w:rFonts w:ascii="Verdana" w:hAnsi="Verdana"/>
          <w:sz w:val="18"/>
          <w:szCs w:val="18"/>
        </w:rPr>
      </w:pPr>
      <w:r>
        <w:rPr>
          <w:rFonts w:ascii="Verdana" w:hAnsi="Verdana"/>
          <w:sz w:val="18"/>
          <w:szCs w:val="18"/>
        </w:rPr>
        <w:tab/>
      </w:r>
    </w:p>
    <w:p w14:paraId="27D2E4AA" w14:textId="77777777" w:rsidR="000C7F16" w:rsidRDefault="000C7F16" w:rsidP="00B645A5">
      <w:pPr>
        <w:spacing w:after="0" w:line="240" w:lineRule="auto"/>
        <w:rPr>
          <w:rFonts w:ascii="Verdana" w:hAnsi="Verdana"/>
          <w:sz w:val="18"/>
          <w:szCs w:val="18"/>
        </w:rPr>
      </w:pPr>
    </w:p>
    <w:p w14:paraId="609B0401" w14:textId="77777777" w:rsidR="00D60F2D" w:rsidRDefault="00D60F2D" w:rsidP="00B645A5">
      <w:pPr>
        <w:pStyle w:val="Kop1"/>
        <w:spacing w:before="0" w:after="0" w:line="240" w:lineRule="auto"/>
        <w:ind w:left="567" w:hanging="567"/>
        <w:rPr>
          <w:sz w:val="18"/>
          <w:szCs w:val="18"/>
        </w:rPr>
      </w:pPr>
      <w:bookmarkStart w:id="4" w:name="_Toc198629877"/>
      <w:r w:rsidRPr="00414A13">
        <w:rPr>
          <w:sz w:val="18"/>
          <w:szCs w:val="18"/>
        </w:rPr>
        <w:t>4.</w:t>
      </w:r>
      <w:r w:rsidRPr="00414A13">
        <w:rPr>
          <w:sz w:val="18"/>
          <w:szCs w:val="18"/>
        </w:rPr>
        <w:tab/>
        <w:t>Inwerkingtreding en duur van de Overeenkomst</w:t>
      </w:r>
      <w:bookmarkEnd w:id="4"/>
    </w:p>
    <w:p w14:paraId="58481FB3" w14:textId="77777777" w:rsidR="00CD472E" w:rsidRDefault="00CD472E" w:rsidP="00681E68">
      <w:pPr>
        <w:spacing w:after="0" w:line="240" w:lineRule="auto"/>
        <w:rPr>
          <w:rFonts w:ascii="Verdana" w:hAnsi="Verdana"/>
          <w:b/>
          <w:bCs/>
          <w:sz w:val="18"/>
          <w:szCs w:val="18"/>
        </w:rPr>
      </w:pPr>
    </w:p>
    <w:p w14:paraId="32DCC98F" w14:textId="2A93AA5F" w:rsidR="00CD472E" w:rsidRPr="00CD472E" w:rsidRDefault="00CD472E" w:rsidP="00472DED">
      <w:pPr>
        <w:spacing w:after="0" w:line="240" w:lineRule="auto"/>
        <w:ind w:left="567" w:hanging="567"/>
        <w:rPr>
          <w:rFonts w:ascii="Verdana" w:hAnsi="Verdana"/>
          <w:sz w:val="18"/>
          <w:szCs w:val="18"/>
        </w:rPr>
      </w:pPr>
      <w:r>
        <w:rPr>
          <w:rFonts w:ascii="Verdana" w:hAnsi="Verdana"/>
          <w:sz w:val="18"/>
          <w:szCs w:val="18"/>
        </w:rPr>
        <w:t>4.1</w:t>
      </w:r>
      <w:r>
        <w:rPr>
          <w:rFonts w:ascii="Verdana" w:hAnsi="Verdana"/>
          <w:sz w:val="18"/>
          <w:szCs w:val="18"/>
        </w:rPr>
        <w:tab/>
        <w:t>De Overeenkomst treedt in werking op</w:t>
      </w:r>
      <w:r w:rsidR="008D325D">
        <w:rPr>
          <w:rFonts w:ascii="Verdana" w:hAnsi="Verdana"/>
          <w:sz w:val="18"/>
          <w:szCs w:val="18"/>
        </w:rPr>
        <w:t xml:space="preserve"> </w:t>
      </w:r>
      <w:r w:rsidR="00BD258F">
        <w:rPr>
          <w:rFonts w:ascii="Verdana" w:hAnsi="Verdana"/>
          <w:sz w:val="18"/>
          <w:szCs w:val="18"/>
        </w:rPr>
        <w:t>11 augustus 2025.</w:t>
      </w:r>
    </w:p>
    <w:p w14:paraId="20A6B947" w14:textId="77777777" w:rsidR="00E76E8B" w:rsidRPr="00414A13" w:rsidRDefault="00E76E8B" w:rsidP="00B645A5">
      <w:pPr>
        <w:spacing w:after="0" w:line="240" w:lineRule="auto"/>
        <w:ind w:left="567" w:hanging="567"/>
        <w:rPr>
          <w:rFonts w:ascii="Verdana" w:hAnsi="Verdana"/>
          <w:sz w:val="18"/>
          <w:szCs w:val="18"/>
        </w:rPr>
      </w:pPr>
    </w:p>
    <w:p w14:paraId="371E9556" w14:textId="42922AF8"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4.2</w:t>
      </w:r>
      <w:r w:rsidRPr="00414A13">
        <w:rPr>
          <w:rFonts w:ascii="Verdana" w:hAnsi="Verdana"/>
          <w:sz w:val="18"/>
          <w:szCs w:val="18"/>
        </w:rPr>
        <w:tab/>
        <w:t>De Overeenkomst heeft een looptijd van</w:t>
      </w:r>
      <w:r w:rsidR="00681E68">
        <w:rPr>
          <w:rFonts w:ascii="Verdana" w:hAnsi="Verdana"/>
          <w:sz w:val="18"/>
          <w:szCs w:val="18"/>
        </w:rPr>
        <w:t xml:space="preserve"> </w:t>
      </w:r>
      <w:r w:rsidR="009F357B">
        <w:rPr>
          <w:rFonts w:ascii="Verdana" w:hAnsi="Verdana"/>
          <w:sz w:val="18"/>
          <w:szCs w:val="18"/>
        </w:rPr>
        <w:t>4 jaar</w:t>
      </w:r>
      <w:r w:rsidR="00FD34C1">
        <w:rPr>
          <w:rFonts w:ascii="Verdana" w:hAnsi="Verdana"/>
          <w:sz w:val="18"/>
          <w:szCs w:val="18"/>
        </w:rPr>
        <w:t>.</w:t>
      </w:r>
    </w:p>
    <w:p w14:paraId="2B53D517" w14:textId="77777777" w:rsidR="00E76E8B" w:rsidRPr="00414A13" w:rsidRDefault="00E76E8B" w:rsidP="00B645A5">
      <w:pPr>
        <w:spacing w:after="0" w:line="240" w:lineRule="auto"/>
        <w:ind w:left="567" w:hanging="567"/>
        <w:rPr>
          <w:rFonts w:ascii="Verdana" w:hAnsi="Verdana"/>
          <w:sz w:val="18"/>
          <w:szCs w:val="18"/>
        </w:rPr>
      </w:pPr>
    </w:p>
    <w:p w14:paraId="2FDA61AE" w14:textId="52986A12" w:rsidR="00D60F2D" w:rsidRDefault="00D60F2D" w:rsidP="00E61855">
      <w:pPr>
        <w:spacing w:after="0" w:line="240" w:lineRule="auto"/>
        <w:ind w:left="567" w:hanging="567"/>
        <w:rPr>
          <w:rFonts w:ascii="Verdana" w:hAnsi="Verdana"/>
          <w:sz w:val="18"/>
          <w:szCs w:val="18"/>
        </w:rPr>
      </w:pPr>
      <w:r w:rsidRPr="00414A13">
        <w:rPr>
          <w:rFonts w:ascii="Verdana" w:hAnsi="Verdana"/>
          <w:sz w:val="18"/>
          <w:szCs w:val="18"/>
        </w:rPr>
        <w:t>4.3</w:t>
      </w:r>
      <w:r w:rsidRPr="00414A13">
        <w:rPr>
          <w:rFonts w:ascii="Verdana" w:hAnsi="Verdana"/>
          <w:sz w:val="18"/>
          <w:szCs w:val="18"/>
        </w:rPr>
        <w:tab/>
      </w:r>
      <w:r w:rsidR="00E61855">
        <w:rPr>
          <w:rFonts w:ascii="Verdana" w:hAnsi="Verdana"/>
          <w:sz w:val="18"/>
          <w:szCs w:val="18"/>
        </w:rPr>
        <w:t xml:space="preserve">Opdrachtgever </w:t>
      </w:r>
      <w:r w:rsidRPr="00414A13">
        <w:rPr>
          <w:rFonts w:ascii="Verdana" w:hAnsi="Verdana"/>
          <w:sz w:val="18"/>
          <w:szCs w:val="18"/>
        </w:rPr>
        <w:t xml:space="preserve">kan de Overeenkomst onder gelijkblijvende voorwaarden voor een periode van </w:t>
      </w:r>
      <w:r w:rsidR="00BD258F">
        <w:rPr>
          <w:rFonts w:ascii="Verdana" w:hAnsi="Verdana"/>
          <w:sz w:val="18"/>
          <w:szCs w:val="18"/>
        </w:rPr>
        <w:t>2 x 12 maanden</w:t>
      </w:r>
      <w:r w:rsidR="00472DED">
        <w:rPr>
          <w:rFonts w:ascii="Verdana" w:hAnsi="Verdana"/>
          <w:sz w:val="18"/>
          <w:szCs w:val="18"/>
        </w:rPr>
        <w:t xml:space="preserve"> verlengen</w:t>
      </w:r>
      <w:r w:rsidRPr="00414A13">
        <w:rPr>
          <w:rFonts w:ascii="Verdana" w:hAnsi="Verdana"/>
          <w:sz w:val="18"/>
          <w:szCs w:val="18"/>
        </w:rPr>
        <w:t xml:space="preserve">. Indien Opdrachtgever van dit recht gebruik wenst te maken doet hij hiervan uiterlijk </w:t>
      </w:r>
      <w:r w:rsidR="00E61855">
        <w:rPr>
          <w:rFonts w:ascii="Verdana" w:hAnsi="Verdana"/>
          <w:sz w:val="18"/>
          <w:szCs w:val="18"/>
        </w:rPr>
        <w:t>drie</w:t>
      </w:r>
      <w:r w:rsidRPr="00414A13">
        <w:rPr>
          <w:rFonts w:ascii="Verdana" w:hAnsi="Verdana"/>
          <w:sz w:val="18"/>
          <w:szCs w:val="18"/>
        </w:rPr>
        <w:t xml:space="preserve"> maanden voor het einde van de in artikel 4.2 bedoelde looptijd schriftelijk mededeling aan Wederpartij. </w:t>
      </w:r>
    </w:p>
    <w:p w14:paraId="66ED90EE" w14:textId="46AF3A1F" w:rsidR="00D17E33" w:rsidRDefault="00D17E33" w:rsidP="00E61855">
      <w:pPr>
        <w:spacing w:after="0" w:line="240" w:lineRule="auto"/>
        <w:ind w:left="567" w:hanging="567"/>
        <w:rPr>
          <w:rFonts w:ascii="Verdana" w:hAnsi="Verdana"/>
          <w:sz w:val="18"/>
          <w:szCs w:val="18"/>
        </w:rPr>
      </w:pPr>
    </w:p>
    <w:p w14:paraId="2BB80F1D" w14:textId="34B7ACAE" w:rsidR="00D17E33" w:rsidRPr="00414A13" w:rsidRDefault="00D17E33" w:rsidP="00E61855">
      <w:pPr>
        <w:spacing w:after="0" w:line="240" w:lineRule="auto"/>
        <w:ind w:left="567" w:hanging="567"/>
        <w:rPr>
          <w:rFonts w:ascii="Verdana" w:hAnsi="Verdana"/>
          <w:sz w:val="18"/>
          <w:szCs w:val="18"/>
        </w:rPr>
      </w:pPr>
      <w:r>
        <w:rPr>
          <w:rFonts w:ascii="Verdana" w:hAnsi="Verdana"/>
          <w:sz w:val="18"/>
          <w:szCs w:val="18"/>
        </w:rPr>
        <w:t xml:space="preserve">4.4    De implementatieperiode vindt plaats </w:t>
      </w:r>
      <w:r w:rsidR="00B93E14">
        <w:rPr>
          <w:rFonts w:ascii="Verdana" w:hAnsi="Verdana"/>
          <w:sz w:val="18"/>
          <w:szCs w:val="18"/>
        </w:rPr>
        <w:t>binnen maximaal</w:t>
      </w:r>
      <w:r>
        <w:rPr>
          <w:rFonts w:ascii="Verdana" w:hAnsi="Verdana"/>
          <w:sz w:val="18"/>
          <w:szCs w:val="18"/>
        </w:rPr>
        <w:t xml:space="preserve"> </w:t>
      </w:r>
      <w:r w:rsidR="00B1482C">
        <w:rPr>
          <w:rFonts w:ascii="Verdana" w:hAnsi="Verdana"/>
          <w:sz w:val="18"/>
          <w:szCs w:val="18"/>
        </w:rPr>
        <w:t xml:space="preserve">26 </w:t>
      </w:r>
      <w:r w:rsidR="009F357B">
        <w:rPr>
          <w:rFonts w:ascii="Verdana" w:hAnsi="Verdana"/>
          <w:sz w:val="18"/>
          <w:szCs w:val="18"/>
        </w:rPr>
        <w:t>weken.</w:t>
      </w:r>
    </w:p>
    <w:p w14:paraId="67E21C90" w14:textId="77777777" w:rsidR="00A46DB5" w:rsidRDefault="00A46DB5" w:rsidP="00B645A5">
      <w:pPr>
        <w:spacing w:after="0" w:line="240" w:lineRule="auto"/>
        <w:rPr>
          <w:rFonts w:ascii="Verdana" w:hAnsi="Verdana"/>
          <w:sz w:val="18"/>
          <w:szCs w:val="18"/>
        </w:rPr>
      </w:pPr>
    </w:p>
    <w:p w14:paraId="686E9DAC" w14:textId="77777777" w:rsidR="000C7F16" w:rsidRDefault="000C7F16" w:rsidP="00B645A5">
      <w:pPr>
        <w:spacing w:after="0" w:line="240" w:lineRule="auto"/>
        <w:rPr>
          <w:rFonts w:ascii="Verdana" w:hAnsi="Verdana"/>
          <w:sz w:val="18"/>
          <w:szCs w:val="18"/>
        </w:rPr>
      </w:pPr>
    </w:p>
    <w:p w14:paraId="76A3B5C2" w14:textId="77777777" w:rsidR="00D60F2D" w:rsidRDefault="00D60F2D" w:rsidP="00B65FD6">
      <w:pPr>
        <w:pStyle w:val="Kop1"/>
        <w:spacing w:before="0" w:after="0" w:line="240" w:lineRule="auto"/>
        <w:ind w:left="567" w:hanging="567"/>
        <w:rPr>
          <w:sz w:val="18"/>
          <w:szCs w:val="18"/>
        </w:rPr>
      </w:pPr>
      <w:bookmarkStart w:id="5" w:name="_Toc198629878"/>
      <w:r w:rsidRPr="00414A13">
        <w:rPr>
          <w:sz w:val="18"/>
          <w:szCs w:val="18"/>
        </w:rPr>
        <w:t>5.</w:t>
      </w:r>
      <w:r w:rsidRPr="00414A13">
        <w:rPr>
          <w:sz w:val="18"/>
          <w:szCs w:val="18"/>
        </w:rPr>
        <w:tab/>
        <w:t>Aflevering en Oplevering</w:t>
      </w:r>
      <w:bookmarkEnd w:id="5"/>
    </w:p>
    <w:p w14:paraId="0180D15C" w14:textId="77777777" w:rsidR="00A46DB5" w:rsidRPr="00A46DB5" w:rsidRDefault="00A46DB5" w:rsidP="00B645A5">
      <w:pPr>
        <w:spacing w:after="0" w:line="240" w:lineRule="auto"/>
      </w:pPr>
    </w:p>
    <w:p w14:paraId="45EC6FE4" w14:textId="45F52FC2" w:rsidR="00D60F2D" w:rsidRPr="00A46DB5" w:rsidRDefault="00D60F2D" w:rsidP="00B645A5">
      <w:pPr>
        <w:spacing w:after="0" w:line="240" w:lineRule="auto"/>
        <w:ind w:left="567"/>
        <w:rPr>
          <w:rFonts w:ascii="Verdana" w:hAnsi="Verdana"/>
          <w:i/>
          <w:sz w:val="18"/>
          <w:szCs w:val="18"/>
        </w:rPr>
      </w:pPr>
      <w:r w:rsidRPr="00A46DB5">
        <w:rPr>
          <w:rFonts w:ascii="Verdana" w:hAnsi="Verdana"/>
          <w:i/>
          <w:sz w:val="18"/>
          <w:szCs w:val="18"/>
        </w:rPr>
        <w:t>In geval van Producten</w:t>
      </w:r>
      <w:r w:rsidR="00BA206C">
        <w:rPr>
          <w:rFonts w:ascii="Verdana" w:hAnsi="Verdana"/>
          <w:i/>
          <w:sz w:val="18"/>
          <w:szCs w:val="18"/>
        </w:rPr>
        <w:t xml:space="preserve"> en Diensten</w:t>
      </w:r>
    </w:p>
    <w:p w14:paraId="1A8D63E2" w14:textId="428C22D9" w:rsidR="00E65E12" w:rsidRDefault="00D60F2D" w:rsidP="00AE0703">
      <w:pPr>
        <w:spacing w:after="0" w:line="240" w:lineRule="auto"/>
        <w:ind w:left="567" w:hanging="567"/>
        <w:rPr>
          <w:rFonts w:ascii="Verdana" w:hAnsi="Verdana"/>
          <w:i/>
          <w:sz w:val="18"/>
          <w:szCs w:val="18"/>
        </w:rPr>
      </w:pPr>
      <w:r w:rsidRPr="00414A13">
        <w:rPr>
          <w:rFonts w:ascii="Verdana" w:hAnsi="Verdana"/>
          <w:sz w:val="18"/>
          <w:szCs w:val="18"/>
        </w:rPr>
        <w:t>5.1</w:t>
      </w:r>
      <w:r w:rsidRPr="00414A13">
        <w:rPr>
          <w:rFonts w:ascii="Verdana" w:hAnsi="Verdana"/>
          <w:sz w:val="18"/>
          <w:szCs w:val="18"/>
        </w:rPr>
        <w:tab/>
        <w:t xml:space="preserve">Wederpartij draagt zorg voor Aflevering van de Producten </w:t>
      </w:r>
      <w:r w:rsidR="00BA206C">
        <w:rPr>
          <w:rFonts w:ascii="Verdana" w:hAnsi="Verdana"/>
          <w:sz w:val="18"/>
          <w:szCs w:val="18"/>
        </w:rPr>
        <w:t xml:space="preserve">en Diensten </w:t>
      </w:r>
      <w:r w:rsidRPr="00414A13">
        <w:rPr>
          <w:rFonts w:ascii="Verdana" w:hAnsi="Verdana"/>
          <w:sz w:val="18"/>
          <w:szCs w:val="18"/>
        </w:rPr>
        <w:t>op de in onderstaande tabel aangegeven datum en plaats. Genoemde data zijn Fatale termijnen.</w:t>
      </w:r>
      <w:r w:rsidR="00AE0703">
        <w:rPr>
          <w:rFonts w:ascii="Verdana" w:hAnsi="Verdana"/>
          <w:sz w:val="18"/>
          <w:szCs w:val="18"/>
        </w:rPr>
        <w:br/>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2730"/>
        <w:gridCol w:w="2624"/>
        <w:gridCol w:w="1805"/>
      </w:tblGrid>
      <w:tr w:rsidR="00E65E12" w:rsidRPr="003D2992" w14:paraId="4F0F0F05" w14:textId="77777777" w:rsidTr="486F191C">
        <w:trPr>
          <w:trHeight w:val="269"/>
          <w:tblHeader/>
        </w:trPr>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3DA32D" w14:textId="77777777" w:rsidR="00E65E12" w:rsidRPr="00E65E12" w:rsidRDefault="00E65E12" w:rsidP="00E65E12">
            <w:pPr>
              <w:spacing w:after="0" w:line="240" w:lineRule="auto"/>
              <w:rPr>
                <w:rFonts w:ascii="Verdana" w:hAnsi="Verdana"/>
                <w:b/>
                <w:sz w:val="18"/>
                <w:szCs w:val="18"/>
                <w:lang w:eastAsia="nl-NL"/>
              </w:rPr>
            </w:pPr>
            <w:r w:rsidRPr="00E65E12">
              <w:rPr>
                <w:rFonts w:ascii="Verdana" w:hAnsi="Verdana"/>
                <w:b/>
                <w:sz w:val="18"/>
                <w:szCs w:val="18"/>
              </w:rPr>
              <w:t>Invulhulp</w:t>
            </w:r>
          </w:p>
        </w:tc>
        <w:tc>
          <w:tcPr>
            <w:tcW w:w="2730" w:type="dxa"/>
            <w:tcBorders>
              <w:top w:val="single" w:sz="4" w:space="0" w:color="auto"/>
              <w:left w:val="single" w:sz="4" w:space="0" w:color="auto"/>
              <w:bottom w:val="single" w:sz="4" w:space="0" w:color="auto"/>
              <w:right w:val="single" w:sz="4" w:space="0" w:color="auto"/>
            </w:tcBorders>
            <w:shd w:val="clear" w:color="auto" w:fill="999999"/>
            <w:hideMark/>
          </w:tcPr>
          <w:p w14:paraId="00A9D988"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Onderwerp</w:t>
            </w:r>
          </w:p>
        </w:tc>
        <w:tc>
          <w:tcPr>
            <w:tcW w:w="2624" w:type="dxa"/>
            <w:tcBorders>
              <w:top w:val="single" w:sz="4" w:space="0" w:color="auto"/>
              <w:left w:val="single" w:sz="4" w:space="0" w:color="auto"/>
              <w:bottom w:val="single" w:sz="4" w:space="0" w:color="auto"/>
              <w:right w:val="single" w:sz="4" w:space="0" w:color="auto"/>
            </w:tcBorders>
            <w:shd w:val="clear" w:color="auto" w:fill="999999"/>
            <w:hideMark/>
          </w:tcPr>
          <w:p w14:paraId="0F0AE444"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Afleveradres</w:t>
            </w:r>
          </w:p>
        </w:tc>
        <w:tc>
          <w:tcPr>
            <w:tcW w:w="1805" w:type="dxa"/>
            <w:tcBorders>
              <w:top w:val="single" w:sz="4" w:space="0" w:color="auto"/>
              <w:left w:val="single" w:sz="4" w:space="0" w:color="auto"/>
              <w:bottom w:val="single" w:sz="4" w:space="0" w:color="auto"/>
              <w:right w:val="single" w:sz="4" w:space="0" w:color="auto"/>
            </w:tcBorders>
            <w:shd w:val="clear" w:color="auto" w:fill="999999"/>
            <w:hideMark/>
          </w:tcPr>
          <w:p w14:paraId="2FE3BE7A"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Afleverdatum</w:t>
            </w:r>
          </w:p>
        </w:tc>
      </w:tr>
      <w:tr w:rsidR="00EC1918" w:rsidRPr="003D2992" w14:paraId="4461B7F4" w14:textId="77777777" w:rsidTr="486F191C">
        <w:trPr>
          <w:trHeight w:val="269"/>
        </w:trPr>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4989B4" w14:textId="77777777" w:rsidR="486F191C" w:rsidRDefault="486F191C" w:rsidP="486F191C">
            <w:pPr>
              <w:spacing w:after="0" w:line="240" w:lineRule="auto"/>
              <w:ind w:left="567" w:hanging="567"/>
              <w:jc w:val="center"/>
              <w:rPr>
                <w:rFonts w:ascii="Verdana" w:hAnsi="Verdana"/>
                <w:sz w:val="16"/>
                <w:szCs w:val="16"/>
                <w:lang w:eastAsia="nl-NL"/>
              </w:rPr>
            </w:pPr>
            <w:r w:rsidRPr="486F191C">
              <w:rPr>
                <w:rFonts w:ascii="Verdana" w:hAnsi="Verdana"/>
                <w:sz w:val="16"/>
                <w:szCs w:val="16"/>
              </w:rPr>
              <w:t>A1</w:t>
            </w:r>
          </w:p>
        </w:tc>
        <w:tc>
          <w:tcPr>
            <w:tcW w:w="2730" w:type="dxa"/>
            <w:tcBorders>
              <w:top w:val="single" w:sz="4" w:space="0" w:color="auto"/>
              <w:left w:val="single" w:sz="4" w:space="0" w:color="auto"/>
              <w:bottom w:val="single" w:sz="4" w:space="0" w:color="auto"/>
              <w:right w:val="single" w:sz="4" w:space="0" w:color="auto"/>
            </w:tcBorders>
            <w:hideMark/>
          </w:tcPr>
          <w:p w14:paraId="6D4097F4" w14:textId="4431BBAD" w:rsidR="486F191C" w:rsidRDefault="00D35840" w:rsidP="486F191C">
            <w:pPr>
              <w:spacing w:after="0"/>
              <w:rPr>
                <w:rFonts w:ascii="Tahoma" w:eastAsia="Tahoma" w:hAnsi="Tahoma" w:cs="Tahoma"/>
                <w:color w:val="000000" w:themeColor="text1"/>
                <w:sz w:val="18"/>
                <w:szCs w:val="18"/>
              </w:rPr>
            </w:pPr>
            <w:r w:rsidRPr="00D35840">
              <w:rPr>
                <w:rFonts w:ascii="Tahoma" w:eastAsia="Tahoma" w:hAnsi="Tahoma" w:cs="Tahoma"/>
                <w:color w:val="000000" w:themeColor="text1"/>
                <w:sz w:val="18"/>
                <w:szCs w:val="18"/>
              </w:rPr>
              <w:t>Eenmalige aanschafkosten aan applicatiesoftware en licenties</w:t>
            </w:r>
            <w:r w:rsidRPr="00D35840">
              <w:rPr>
                <w:rFonts w:ascii="Tahoma" w:eastAsia="Tahoma" w:hAnsi="Tahoma" w:cs="Tahoma"/>
                <w:color w:val="000000" w:themeColor="text1"/>
                <w:sz w:val="18"/>
                <w:szCs w:val="18"/>
              </w:rPr>
              <w:tab/>
            </w:r>
          </w:p>
        </w:tc>
        <w:tc>
          <w:tcPr>
            <w:tcW w:w="2624" w:type="dxa"/>
            <w:tcBorders>
              <w:top w:val="single" w:sz="4" w:space="0" w:color="auto"/>
              <w:left w:val="single" w:sz="4" w:space="0" w:color="auto"/>
              <w:bottom w:val="single" w:sz="4" w:space="0" w:color="auto"/>
              <w:right w:val="single" w:sz="4" w:space="0" w:color="auto"/>
            </w:tcBorders>
          </w:tcPr>
          <w:p w14:paraId="2C22604F" w14:textId="6FAA150B" w:rsidR="00EC1918" w:rsidRPr="003D2992" w:rsidRDefault="00EC1918" w:rsidP="00EC1918">
            <w:pPr>
              <w:spacing w:after="0" w:line="240" w:lineRule="auto"/>
              <w:rPr>
                <w:rFonts w:ascii="Verdana" w:hAnsi="Verdana"/>
                <w:sz w:val="16"/>
                <w:szCs w:val="16"/>
                <w:lang w:eastAsia="nl-NL"/>
              </w:rPr>
            </w:pPr>
          </w:p>
        </w:tc>
        <w:tc>
          <w:tcPr>
            <w:tcW w:w="1805" w:type="dxa"/>
            <w:tcBorders>
              <w:top w:val="single" w:sz="4" w:space="0" w:color="auto"/>
              <w:left w:val="single" w:sz="4" w:space="0" w:color="auto"/>
              <w:bottom w:val="single" w:sz="4" w:space="0" w:color="auto"/>
              <w:right w:val="single" w:sz="4" w:space="0" w:color="auto"/>
            </w:tcBorders>
            <w:hideMark/>
          </w:tcPr>
          <w:p w14:paraId="3DD58BD1" w14:textId="77777777" w:rsidR="00EC1918" w:rsidRPr="003D2992" w:rsidRDefault="00EC1918" w:rsidP="00EC1918">
            <w:pPr>
              <w:tabs>
                <w:tab w:val="left" w:pos="567"/>
              </w:tabs>
              <w:spacing w:after="0" w:line="240" w:lineRule="auto"/>
              <w:rPr>
                <w:rFonts w:ascii="Verdana" w:hAnsi="Verdana"/>
                <w:i/>
                <w:sz w:val="16"/>
                <w:szCs w:val="16"/>
                <w:lang w:eastAsia="nl-NL"/>
              </w:rPr>
            </w:pPr>
            <w:r w:rsidRPr="003D2992">
              <w:rPr>
                <w:rFonts w:ascii="Verdana" w:hAnsi="Verdana"/>
                <w:i/>
                <w:sz w:val="16"/>
                <w:szCs w:val="16"/>
              </w:rPr>
              <w:t>&lt;datum of X dagen na afroep conform Bijlage afroepprocedure&gt;</w:t>
            </w:r>
          </w:p>
        </w:tc>
      </w:tr>
      <w:tr w:rsidR="00EC1918" w:rsidRPr="003D2992" w14:paraId="6EFB65E1" w14:textId="77777777" w:rsidTr="009E62E2">
        <w:trPr>
          <w:trHeight w:val="841"/>
        </w:trPr>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D398CC" w14:textId="6BADC632" w:rsidR="486F191C" w:rsidRDefault="486F191C" w:rsidP="486F191C">
            <w:pPr>
              <w:spacing w:after="0" w:line="240" w:lineRule="auto"/>
              <w:ind w:left="567" w:hanging="567"/>
              <w:jc w:val="center"/>
              <w:rPr>
                <w:rFonts w:ascii="Verdana" w:hAnsi="Verdana"/>
                <w:sz w:val="16"/>
                <w:szCs w:val="16"/>
              </w:rPr>
            </w:pPr>
            <w:r w:rsidRPr="486F191C">
              <w:rPr>
                <w:rFonts w:ascii="Verdana" w:hAnsi="Verdana"/>
                <w:sz w:val="16"/>
                <w:szCs w:val="16"/>
              </w:rPr>
              <w:t>A2</w:t>
            </w:r>
          </w:p>
        </w:tc>
        <w:tc>
          <w:tcPr>
            <w:tcW w:w="2730" w:type="dxa"/>
            <w:tcBorders>
              <w:top w:val="single" w:sz="4" w:space="0" w:color="auto"/>
              <w:left w:val="single" w:sz="4" w:space="0" w:color="auto"/>
              <w:bottom w:val="single" w:sz="4" w:space="0" w:color="auto"/>
              <w:right w:val="single" w:sz="4" w:space="0" w:color="auto"/>
            </w:tcBorders>
          </w:tcPr>
          <w:p w14:paraId="51C6B8B4" w14:textId="144C6DE4" w:rsidR="486F191C" w:rsidRDefault="00A9086E" w:rsidP="486F191C">
            <w:pPr>
              <w:spacing w:after="0"/>
              <w:rPr>
                <w:rFonts w:ascii="Tahoma" w:eastAsia="Tahoma" w:hAnsi="Tahoma" w:cs="Tahoma"/>
                <w:color w:val="000000" w:themeColor="text1"/>
                <w:sz w:val="18"/>
                <w:szCs w:val="18"/>
              </w:rPr>
            </w:pPr>
            <w:r w:rsidRPr="00A9086E">
              <w:rPr>
                <w:rFonts w:ascii="Tahoma" w:eastAsia="Tahoma" w:hAnsi="Tahoma" w:cs="Tahoma"/>
                <w:color w:val="000000" w:themeColor="text1"/>
                <w:sz w:val="18"/>
                <w:szCs w:val="18"/>
              </w:rPr>
              <w:t>Eenmalige implementatie- en installatiekosten</w:t>
            </w:r>
          </w:p>
        </w:tc>
        <w:tc>
          <w:tcPr>
            <w:tcW w:w="2624" w:type="dxa"/>
            <w:tcBorders>
              <w:top w:val="single" w:sz="4" w:space="0" w:color="auto"/>
              <w:left w:val="single" w:sz="4" w:space="0" w:color="auto"/>
              <w:bottom w:val="single" w:sz="4" w:space="0" w:color="auto"/>
              <w:right w:val="single" w:sz="4" w:space="0" w:color="auto"/>
            </w:tcBorders>
          </w:tcPr>
          <w:p w14:paraId="2D81D531" w14:textId="2A53817F" w:rsidR="00EC1918" w:rsidRPr="003D2992" w:rsidRDefault="00EC1918" w:rsidP="00EC1918">
            <w:pPr>
              <w:spacing w:after="0" w:line="240" w:lineRule="auto"/>
              <w:rPr>
                <w:rFonts w:ascii="Verdana" w:hAnsi="Verdana"/>
                <w:sz w:val="16"/>
                <w:szCs w:val="16"/>
                <w:lang w:eastAsia="nl-NL"/>
              </w:rPr>
            </w:pPr>
          </w:p>
        </w:tc>
        <w:tc>
          <w:tcPr>
            <w:tcW w:w="1805" w:type="dxa"/>
            <w:tcBorders>
              <w:top w:val="single" w:sz="4" w:space="0" w:color="auto"/>
              <w:left w:val="single" w:sz="4" w:space="0" w:color="auto"/>
              <w:bottom w:val="single" w:sz="4" w:space="0" w:color="auto"/>
              <w:right w:val="single" w:sz="4" w:space="0" w:color="auto"/>
            </w:tcBorders>
          </w:tcPr>
          <w:p w14:paraId="68DC8586" w14:textId="256F7A5C" w:rsidR="00EC1918" w:rsidRPr="003D2992" w:rsidRDefault="00EE5075" w:rsidP="00EE5075">
            <w:pPr>
              <w:spacing w:after="0" w:line="240" w:lineRule="auto"/>
              <w:rPr>
                <w:rFonts w:ascii="Verdana" w:hAnsi="Verdana"/>
                <w:sz w:val="16"/>
                <w:szCs w:val="16"/>
                <w:lang w:eastAsia="nl-NL"/>
              </w:rPr>
            </w:pPr>
            <w:r w:rsidRPr="003D2992">
              <w:rPr>
                <w:rFonts w:ascii="Verdana" w:hAnsi="Verdana"/>
                <w:i/>
                <w:sz w:val="16"/>
                <w:szCs w:val="16"/>
              </w:rPr>
              <w:t>&lt;datum of X dagen na afroep conform Bijlage afroepprocedure&gt;</w:t>
            </w:r>
          </w:p>
        </w:tc>
      </w:tr>
      <w:tr w:rsidR="00B173EB" w:rsidRPr="003D2992" w14:paraId="6B603B5A" w14:textId="77777777" w:rsidTr="486F191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53AE6" w14:textId="77777777" w:rsidR="00B173EB" w:rsidRPr="486F191C" w:rsidRDefault="00B173EB" w:rsidP="486F191C">
            <w:pPr>
              <w:spacing w:after="0" w:line="240" w:lineRule="auto"/>
              <w:ind w:left="567" w:hanging="567"/>
              <w:jc w:val="center"/>
              <w:rPr>
                <w:rFonts w:ascii="Verdana" w:hAnsi="Verdana"/>
                <w:sz w:val="16"/>
                <w:szCs w:val="16"/>
              </w:rPr>
            </w:pPr>
          </w:p>
        </w:tc>
        <w:tc>
          <w:tcPr>
            <w:tcW w:w="2730" w:type="dxa"/>
            <w:tcBorders>
              <w:top w:val="single" w:sz="4" w:space="0" w:color="auto"/>
              <w:left w:val="single" w:sz="4" w:space="0" w:color="auto"/>
              <w:bottom w:val="single" w:sz="4" w:space="0" w:color="auto"/>
              <w:right w:val="single" w:sz="4" w:space="0" w:color="auto"/>
            </w:tcBorders>
          </w:tcPr>
          <w:p w14:paraId="33B1426D" w14:textId="569225E6" w:rsidR="00B173EB" w:rsidRPr="486F191C" w:rsidRDefault="0059526D" w:rsidP="486F191C">
            <w:pPr>
              <w:spacing w:after="0"/>
              <w:rPr>
                <w:rFonts w:ascii="Tahoma" w:eastAsia="Tahoma" w:hAnsi="Tahoma" w:cs="Tahoma"/>
                <w:color w:val="000000" w:themeColor="text1"/>
                <w:sz w:val="18"/>
                <w:szCs w:val="18"/>
              </w:rPr>
            </w:pPr>
            <w:r w:rsidRPr="0059526D">
              <w:rPr>
                <w:rFonts w:ascii="Tahoma" w:eastAsia="Tahoma" w:hAnsi="Tahoma" w:cs="Tahoma"/>
                <w:color w:val="000000" w:themeColor="text1"/>
                <w:sz w:val="18"/>
                <w:szCs w:val="18"/>
              </w:rPr>
              <w:t>Eenmalige projectmanagement kosten</w:t>
            </w:r>
          </w:p>
        </w:tc>
        <w:tc>
          <w:tcPr>
            <w:tcW w:w="2624" w:type="dxa"/>
            <w:tcBorders>
              <w:top w:val="single" w:sz="4" w:space="0" w:color="auto"/>
              <w:left w:val="single" w:sz="4" w:space="0" w:color="auto"/>
              <w:bottom w:val="single" w:sz="4" w:space="0" w:color="auto"/>
              <w:right w:val="single" w:sz="4" w:space="0" w:color="auto"/>
            </w:tcBorders>
          </w:tcPr>
          <w:p w14:paraId="324E2445" w14:textId="77777777" w:rsidR="00B173EB" w:rsidRDefault="00B173EB" w:rsidP="00EC1918">
            <w:pPr>
              <w:spacing w:after="0" w:line="240" w:lineRule="auto"/>
              <w:rPr>
                <w:rFonts w:ascii="Tahoma" w:hAnsi="Tahoma" w:cs="Tahoma"/>
                <w:color w:val="000000"/>
                <w:sz w:val="18"/>
                <w:szCs w:val="18"/>
              </w:rPr>
            </w:pPr>
          </w:p>
        </w:tc>
        <w:tc>
          <w:tcPr>
            <w:tcW w:w="1805" w:type="dxa"/>
            <w:tcBorders>
              <w:top w:val="single" w:sz="4" w:space="0" w:color="auto"/>
              <w:left w:val="single" w:sz="4" w:space="0" w:color="auto"/>
              <w:bottom w:val="single" w:sz="4" w:space="0" w:color="auto"/>
              <w:right w:val="single" w:sz="4" w:space="0" w:color="auto"/>
            </w:tcBorders>
          </w:tcPr>
          <w:p w14:paraId="7AD22848" w14:textId="77777777" w:rsidR="00B173EB" w:rsidRPr="003D2992" w:rsidRDefault="00B173EB" w:rsidP="00EE5075">
            <w:pPr>
              <w:spacing w:after="0" w:line="240" w:lineRule="auto"/>
              <w:rPr>
                <w:rFonts w:ascii="Verdana" w:hAnsi="Verdana"/>
                <w:i/>
                <w:sz w:val="16"/>
                <w:szCs w:val="16"/>
              </w:rPr>
            </w:pPr>
          </w:p>
        </w:tc>
      </w:tr>
      <w:tr w:rsidR="00EC1918" w:rsidRPr="003D2992" w14:paraId="78D50ED5" w14:textId="77777777" w:rsidTr="486F191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B2C03" w14:textId="3175C6D4" w:rsidR="486F191C" w:rsidRDefault="486F191C" w:rsidP="486F191C">
            <w:pPr>
              <w:spacing w:after="0" w:line="240" w:lineRule="auto"/>
              <w:ind w:left="567" w:hanging="567"/>
              <w:jc w:val="center"/>
              <w:rPr>
                <w:rFonts w:ascii="Verdana" w:hAnsi="Verdana"/>
                <w:sz w:val="16"/>
                <w:szCs w:val="16"/>
              </w:rPr>
            </w:pPr>
            <w:r w:rsidRPr="486F191C">
              <w:rPr>
                <w:rFonts w:ascii="Verdana" w:hAnsi="Verdana"/>
                <w:sz w:val="16"/>
                <w:szCs w:val="16"/>
              </w:rPr>
              <w:t>A3</w:t>
            </w:r>
          </w:p>
        </w:tc>
        <w:tc>
          <w:tcPr>
            <w:tcW w:w="2730" w:type="dxa"/>
            <w:tcBorders>
              <w:top w:val="single" w:sz="4" w:space="0" w:color="auto"/>
              <w:left w:val="single" w:sz="4" w:space="0" w:color="auto"/>
              <w:bottom w:val="single" w:sz="4" w:space="0" w:color="auto"/>
              <w:right w:val="single" w:sz="4" w:space="0" w:color="auto"/>
            </w:tcBorders>
          </w:tcPr>
          <w:p w14:paraId="096F727A" w14:textId="7D86BDDA" w:rsidR="486F191C" w:rsidRDefault="486F191C" w:rsidP="486F191C">
            <w:pPr>
              <w:spacing w:after="0"/>
              <w:rPr>
                <w:rFonts w:ascii="Tahoma" w:eastAsia="Tahoma" w:hAnsi="Tahoma" w:cs="Tahoma"/>
                <w:color w:val="000000" w:themeColor="text1"/>
                <w:sz w:val="18"/>
                <w:szCs w:val="18"/>
              </w:rPr>
            </w:pPr>
            <w:r w:rsidRPr="486F191C">
              <w:rPr>
                <w:rFonts w:ascii="Tahoma" w:eastAsia="Tahoma" w:hAnsi="Tahoma" w:cs="Tahoma"/>
                <w:color w:val="000000" w:themeColor="text1"/>
                <w:sz w:val="18"/>
                <w:szCs w:val="18"/>
              </w:rPr>
              <w:t>Eenmalige kosten voor opleiding</w:t>
            </w:r>
            <w:r w:rsidR="00EE77BF">
              <w:rPr>
                <w:rFonts w:ascii="Tahoma" w:eastAsia="Tahoma" w:hAnsi="Tahoma" w:cs="Tahoma"/>
                <w:color w:val="000000" w:themeColor="text1"/>
                <w:sz w:val="18"/>
                <w:szCs w:val="18"/>
              </w:rPr>
              <w:t>en</w:t>
            </w:r>
            <w:r w:rsidRPr="486F191C">
              <w:rPr>
                <w:rFonts w:ascii="Tahoma" w:eastAsia="Tahoma" w:hAnsi="Tahoma" w:cs="Tahoma"/>
                <w:color w:val="000000" w:themeColor="text1"/>
                <w:sz w:val="18"/>
                <w:szCs w:val="18"/>
              </w:rPr>
              <w:t>/traini</w:t>
            </w:r>
            <w:r w:rsidR="008D325D">
              <w:rPr>
                <w:rFonts w:ascii="Tahoma" w:eastAsia="Tahoma" w:hAnsi="Tahoma" w:cs="Tahoma"/>
                <w:color w:val="000000" w:themeColor="text1"/>
                <w:sz w:val="18"/>
                <w:szCs w:val="18"/>
              </w:rPr>
              <w:t>ngen</w:t>
            </w:r>
          </w:p>
        </w:tc>
        <w:tc>
          <w:tcPr>
            <w:tcW w:w="2624" w:type="dxa"/>
            <w:tcBorders>
              <w:top w:val="single" w:sz="4" w:space="0" w:color="auto"/>
              <w:left w:val="single" w:sz="4" w:space="0" w:color="auto"/>
              <w:bottom w:val="single" w:sz="4" w:space="0" w:color="auto"/>
              <w:right w:val="single" w:sz="4" w:space="0" w:color="auto"/>
            </w:tcBorders>
          </w:tcPr>
          <w:p w14:paraId="3AB24DF3" w14:textId="77777777" w:rsidR="00EC1918" w:rsidRDefault="00EC1918" w:rsidP="00EC1918">
            <w:pPr>
              <w:spacing w:after="0" w:line="240" w:lineRule="auto"/>
              <w:rPr>
                <w:rFonts w:ascii="Tahoma" w:hAnsi="Tahoma" w:cs="Tahoma"/>
                <w:color w:val="000000"/>
                <w:sz w:val="18"/>
                <w:szCs w:val="18"/>
              </w:rPr>
            </w:pPr>
          </w:p>
        </w:tc>
        <w:tc>
          <w:tcPr>
            <w:tcW w:w="1805" w:type="dxa"/>
            <w:tcBorders>
              <w:top w:val="single" w:sz="4" w:space="0" w:color="auto"/>
              <w:left w:val="single" w:sz="4" w:space="0" w:color="auto"/>
              <w:bottom w:val="single" w:sz="4" w:space="0" w:color="auto"/>
              <w:right w:val="single" w:sz="4" w:space="0" w:color="auto"/>
            </w:tcBorders>
          </w:tcPr>
          <w:p w14:paraId="65654355" w14:textId="513CF2A7" w:rsidR="00EC1918" w:rsidRDefault="00EE5075" w:rsidP="00EE5075">
            <w:pPr>
              <w:spacing w:after="0" w:line="240" w:lineRule="auto"/>
              <w:rPr>
                <w:rFonts w:ascii="Verdana" w:hAnsi="Verdana"/>
                <w:sz w:val="16"/>
                <w:szCs w:val="16"/>
                <w:lang w:eastAsia="nl-NL"/>
              </w:rPr>
            </w:pPr>
            <w:r w:rsidRPr="003D2992">
              <w:rPr>
                <w:rFonts w:ascii="Verdana" w:hAnsi="Verdana"/>
                <w:i/>
                <w:sz w:val="16"/>
                <w:szCs w:val="16"/>
              </w:rPr>
              <w:t>&lt;datum of X dagen na afroep conform</w:t>
            </w:r>
            <w:r>
              <w:rPr>
                <w:rFonts w:ascii="Verdana" w:hAnsi="Verdana"/>
                <w:i/>
                <w:sz w:val="16"/>
                <w:szCs w:val="16"/>
              </w:rPr>
              <w:t xml:space="preserve"> </w:t>
            </w:r>
            <w:r w:rsidRPr="003D2992">
              <w:rPr>
                <w:rFonts w:ascii="Verdana" w:hAnsi="Verdana"/>
                <w:i/>
                <w:sz w:val="16"/>
                <w:szCs w:val="16"/>
              </w:rPr>
              <w:t>Bijlage afroepprocedure&gt;</w:t>
            </w:r>
          </w:p>
        </w:tc>
      </w:tr>
    </w:tbl>
    <w:p w14:paraId="3D8060C6" w14:textId="77777777" w:rsidR="00A46DB5" w:rsidRDefault="00A46DB5" w:rsidP="00AE0703">
      <w:pPr>
        <w:spacing w:after="0" w:line="240" w:lineRule="auto"/>
        <w:rPr>
          <w:rFonts w:ascii="Verdana" w:hAnsi="Verdana"/>
          <w:sz w:val="18"/>
          <w:szCs w:val="18"/>
        </w:rPr>
      </w:pPr>
    </w:p>
    <w:p w14:paraId="010D6579" w14:textId="77777777" w:rsidR="00B83997" w:rsidRDefault="00B83997" w:rsidP="00AE0703">
      <w:pPr>
        <w:spacing w:after="0" w:line="240" w:lineRule="auto"/>
        <w:rPr>
          <w:rFonts w:ascii="Verdana" w:hAnsi="Verdana"/>
          <w:sz w:val="18"/>
          <w:szCs w:val="18"/>
        </w:rPr>
      </w:pPr>
    </w:p>
    <w:p w14:paraId="79FA88C1" w14:textId="77777777" w:rsidR="00D60F2D" w:rsidRPr="00A46DB5" w:rsidRDefault="00D60F2D" w:rsidP="00B645A5">
      <w:pPr>
        <w:spacing w:after="0" w:line="240" w:lineRule="auto"/>
        <w:ind w:firstLine="567"/>
        <w:rPr>
          <w:rFonts w:ascii="Verdana" w:hAnsi="Verdana"/>
          <w:i/>
          <w:sz w:val="18"/>
          <w:szCs w:val="18"/>
        </w:rPr>
      </w:pPr>
      <w:r w:rsidRPr="00A46DB5">
        <w:rPr>
          <w:rFonts w:ascii="Verdana" w:hAnsi="Verdana"/>
          <w:i/>
          <w:sz w:val="18"/>
          <w:szCs w:val="18"/>
        </w:rPr>
        <w:t>In geval van Opdrachten of het verstrekken van Gebruiksrechten</w:t>
      </w:r>
    </w:p>
    <w:p w14:paraId="1B5D3DFE" w14:textId="77777777" w:rsidR="00E65E12" w:rsidRPr="00AE0703" w:rsidRDefault="00D60F2D" w:rsidP="00B645A5">
      <w:pPr>
        <w:spacing w:after="0" w:line="240" w:lineRule="auto"/>
        <w:ind w:left="567" w:hanging="567"/>
        <w:rPr>
          <w:rFonts w:ascii="Verdana" w:hAnsi="Verdana"/>
          <w:i/>
          <w:iCs/>
          <w:sz w:val="18"/>
          <w:szCs w:val="18"/>
        </w:rPr>
      </w:pPr>
      <w:r w:rsidRPr="00414A13">
        <w:rPr>
          <w:rFonts w:ascii="Verdana" w:hAnsi="Verdana"/>
          <w:sz w:val="18"/>
          <w:szCs w:val="18"/>
        </w:rPr>
        <w:t>5.2</w:t>
      </w:r>
      <w:r w:rsidRPr="00414A13">
        <w:rPr>
          <w:rFonts w:ascii="Verdana" w:hAnsi="Verdana"/>
          <w:sz w:val="18"/>
          <w:szCs w:val="18"/>
        </w:rPr>
        <w:tab/>
        <w:t>Wederpartij dr</w:t>
      </w:r>
      <w:r w:rsidR="00231CCC">
        <w:rPr>
          <w:rFonts w:ascii="Verdana" w:hAnsi="Verdana"/>
          <w:sz w:val="18"/>
          <w:szCs w:val="18"/>
        </w:rPr>
        <w:t xml:space="preserve">aagt zorg voor Oplevering op de </w:t>
      </w:r>
      <w:r w:rsidRPr="00414A13">
        <w:rPr>
          <w:rFonts w:ascii="Verdana" w:hAnsi="Verdana"/>
          <w:sz w:val="18"/>
          <w:szCs w:val="18"/>
        </w:rPr>
        <w:t>in de onderstaande tabel vermelde wijze, datum en plaats. Genoemde data zijn Fatale termijnen.</w:t>
      </w:r>
      <w:r w:rsidR="00AE0703">
        <w:rPr>
          <w:rFonts w:ascii="Verdana" w:hAnsi="Verdana"/>
          <w:sz w:val="18"/>
          <w:szCs w:val="18"/>
        </w:rPr>
        <w:br/>
      </w: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2835"/>
        <w:gridCol w:w="2693"/>
        <w:gridCol w:w="1808"/>
      </w:tblGrid>
      <w:tr w:rsidR="00E65E12" w:rsidRPr="003D2992" w14:paraId="59150411" w14:textId="77777777" w:rsidTr="486F191C">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1FEB40" w14:textId="77777777" w:rsidR="00E65E12" w:rsidRPr="00E65E12" w:rsidRDefault="00E65E12" w:rsidP="006878DA">
            <w:pPr>
              <w:spacing w:after="0" w:line="240" w:lineRule="auto"/>
              <w:rPr>
                <w:rFonts w:ascii="Verdana" w:hAnsi="Verdana"/>
                <w:b/>
                <w:sz w:val="18"/>
                <w:szCs w:val="18"/>
              </w:rPr>
            </w:pPr>
            <w:r>
              <w:rPr>
                <w:rFonts w:ascii="Verdana" w:hAnsi="Verdana"/>
                <w:b/>
                <w:sz w:val="18"/>
                <w:szCs w:val="18"/>
              </w:rPr>
              <w:t>Invulhulp</w:t>
            </w:r>
          </w:p>
        </w:tc>
        <w:tc>
          <w:tcPr>
            <w:tcW w:w="2835" w:type="dxa"/>
            <w:tcBorders>
              <w:top w:val="single" w:sz="4" w:space="0" w:color="auto"/>
              <w:left w:val="single" w:sz="4" w:space="0" w:color="auto"/>
              <w:bottom w:val="single" w:sz="4" w:space="0" w:color="auto"/>
              <w:right w:val="single" w:sz="4" w:space="0" w:color="auto"/>
            </w:tcBorders>
            <w:shd w:val="clear" w:color="auto" w:fill="999999"/>
            <w:hideMark/>
          </w:tcPr>
          <w:p w14:paraId="5A90D602"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Onderwerp</w:t>
            </w:r>
          </w:p>
        </w:tc>
        <w:tc>
          <w:tcPr>
            <w:tcW w:w="2693" w:type="dxa"/>
            <w:tcBorders>
              <w:top w:val="single" w:sz="4" w:space="0" w:color="auto"/>
              <w:left w:val="single" w:sz="4" w:space="0" w:color="auto"/>
              <w:bottom w:val="single" w:sz="4" w:space="0" w:color="auto"/>
              <w:right w:val="single" w:sz="4" w:space="0" w:color="auto"/>
            </w:tcBorders>
            <w:shd w:val="clear" w:color="auto" w:fill="999999"/>
            <w:hideMark/>
          </w:tcPr>
          <w:p w14:paraId="016EE9D1"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Wijze van Oplevering</w:t>
            </w:r>
          </w:p>
        </w:tc>
        <w:tc>
          <w:tcPr>
            <w:tcW w:w="1808" w:type="dxa"/>
            <w:tcBorders>
              <w:top w:val="single" w:sz="4" w:space="0" w:color="auto"/>
              <w:left w:val="single" w:sz="4" w:space="0" w:color="auto"/>
              <w:bottom w:val="single" w:sz="4" w:space="0" w:color="auto"/>
              <w:right w:val="single" w:sz="4" w:space="0" w:color="auto"/>
            </w:tcBorders>
            <w:shd w:val="clear" w:color="auto" w:fill="999999"/>
            <w:hideMark/>
          </w:tcPr>
          <w:p w14:paraId="170C974C"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Adres en datum</w:t>
            </w:r>
          </w:p>
        </w:tc>
      </w:tr>
      <w:tr w:rsidR="00EC1918" w:rsidRPr="003D2992" w14:paraId="7025EFF4" w14:textId="77777777" w:rsidTr="486F191C">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49F421" w14:textId="149BF9BD" w:rsidR="00EC1918" w:rsidRPr="003D2992" w:rsidRDefault="00B165F3" w:rsidP="00EC1918">
            <w:pPr>
              <w:spacing w:after="0" w:line="240" w:lineRule="auto"/>
              <w:ind w:left="567" w:hanging="567"/>
              <w:jc w:val="center"/>
              <w:rPr>
                <w:rFonts w:ascii="Verdana" w:hAnsi="Verdana"/>
                <w:sz w:val="16"/>
                <w:szCs w:val="16"/>
                <w:lang w:eastAsia="nl-NL"/>
              </w:rPr>
            </w:pPr>
            <w:r>
              <w:rPr>
                <w:rFonts w:ascii="Verdana" w:hAnsi="Verdana"/>
                <w:sz w:val="16"/>
                <w:szCs w:val="16"/>
              </w:rPr>
              <w:t>B</w:t>
            </w:r>
            <w:r w:rsidR="00EC1918" w:rsidRPr="003D2992">
              <w:rPr>
                <w:rFonts w:ascii="Verdana" w:hAnsi="Verdana"/>
                <w:sz w:val="16"/>
                <w:szCs w:val="16"/>
              </w:rPr>
              <w:t>1</w:t>
            </w:r>
          </w:p>
        </w:tc>
        <w:tc>
          <w:tcPr>
            <w:tcW w:w="2835" w:type="dxa"/>
            <w:tcBorders>
              <w:top w:val="single" w:sz="4" w:space="0" w:color="auto"/>
              <w:left w:val="single" w:sz="4" w:space="0" w:color="auto"/>
              <w:bottom w:val="single" w:sz="4" w:space="0" w:color="auto"/>
              <w:right w:val="nil"/>
            </w:tcBorders>
            <w:shd w:val="clear" w:color="auto" w:fill="auto"/>
            <w:vAlign w:val="center"/>
            <w:hideMark/>
          </w:tcPr>
          <w:p w14:paraId="16BC54FF" w14:textId="0395A9FF" w:rsidR="486F191C" w:rsidRDefault="00EE5D7D" w:rsidP="486F191C">
            <w:pPr>
              <w:spacing w:after="0"/>
              <w:rPr>
                <w:rFonts w:ascii="Tahoma" w:eastAsia="Tahoma" w:hAnsi="Tahoma" w:cs="Tahoma"/>
                <w:color w:val="000000" w:themeColor="text1"/>
                <w:sz w:val="18"/>
                <w:szCs w:val="18"/>
              </w:rPr>
            </w:pPr>
            <w:r w:rsidRPr="00EE5D7D">
              <w:rPr>
                <w:rFonts w:ascii="Tahoma" w:eastAsia="Tahoma" w:hAnsi="Tahoma" w:cs="Tahoma"/>
                <w:color w:val="000000" w:themeColor="text1"/>
                <w:sz w:val="18"/>
                <w:szCs w:val="18"/>
              </w:rPr>
              <w:t>SLA: Business Central onderhoud, beheer en support</w:t>
            </w:r>
          </w:p>
        </w:tc>
        <w:tc>
          <w:tcPr>
            <w:tcW w:w="2693" w:type="dxa"/>
            <w:tcBorders>
              <w:top w:val="single" w:sz="4" w:space="0" w:color="auto"/>
              <w:left w:val="single" w:sz="4" w:space="0" w:color="auto"/>
              <w:bottom w:val="single" w:sz="4" w:space="0" w:color="auto"/>
              <w:right w:val="single" w:sz="4" w:space="0" w:color="auto"/>
            </w:tcBorders>
            <w:hideMark/>
          </w:tcPr>
          <w:p w14:paraId="379B64FA" w14:textId="041F605B" w:rsidR="00EC1918" w:rsidRPr="003D2992" w:rsidRDefault="00EC1918" w:rsidP="00EC1918">
            <w:pPr>
              <w:tabs>
                <w:tab w:val="left" w:pos="567"/>
              </w:tabs>
              <w:spacing w:after="0" w:line="240" w:lineRule="auto"/>
              <w:rPr>
                <w:rFonts w:ascii="Verdana" w:hAnsi="Verdana"/>
                <w:i/>
                <w:sz w:val="16"/>
                <w:szCs w:val="16"/>
                <w:lang w:eastAsia="nl-NL"/>
              </w:rPr>
            </w:pPr>
            <w:r w:rsidRPr="003D2992">
              <w:rPr>
                <w:rFonts w:ascii="Verdana" w:hAnsi="Verdana"/>
                <w:i/>
                <w:sz w:val="16"/>
                <w:szCs w:val="16"/>
              </w:rPr>
              <w:t>beschikbaarstelling exemplaren in Object- en Broncode&gt;</w:t>
            </w:r>
          </w:p>
        </w:tc>
        <w:tc>
          <w:tcPr>
            <w:tcW w:w="1808" w:type="dxa"/>
            <w:tcBorders>
              <w:top w:val="single" w:sz="4" w:space="0" w:color="auto"/>
              <w:left w:val="single" w:sz="4" w:space="0" w:color="auto"/>
              <w:bottom w:val="single" w:sz="4" w:space="0" w:color="auto"/>
              <w:right w:val="single" w:sz="4" w:space="0" w:color="auto"/>
            </w:tcBorders>
            <w:hideMark/>
          </w:tcPr>
          <w:p w14:paraId="5F7D9765" w14:textId="77777777" w:rsidR="00EC1918" w:rsidRPr="003D2992" w:rsidRDefault="00EC1918" w:rsidP="00EC1918">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0D16B3" w:rsidRPr="003D2992" w14:paraId="219BFB4E" w14:textId="77777777" w:rsidTr="486F191C">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7363EA" w14:textId="71E631D5" w:rsidR="000D16B3" w:rsidRPr="003D2992" w:rsidRDefault="000D16B3" w:rsidP="000D16B3">
            <w:pPr>
              <w:spacing w:after="0" w:line="240" w:lineRule="auto"/>
              <w:ind w:left="567" w:hanging="567"/>
              <w:jc w:val="center"/>
              <w:rPr>
                <w:rFonts w:ascii="Verdana" w:hAnsi="Verdana"/>
                <w:sz w:val="16"/>
                <w:szCs w:val="16"/>
                <w:lang w:eastAsia="nl-NL"/>
              </w:rPr>
            </w:pPr>
            <w:r>
              <w:rPr>
                <w:rFonts w:ascii="Verdana" w:hAnsi="Verdana"/>
                <w:sz w:val="16"/>
                <w:szCs w:val="16"/>
              </w:rPr>
              <w:t>B</w:t>
            </w:r>
            <w:r w:rsidRPr="003D2992">
              <w:rPr>
                <w:rFonts w:ascii="Verdana" w:hAnsi="Verdana"/>
                <w:sz w:val="16"/>
                <w:szCs w:val="16"/>
              </w:rPr>
              <w:t>2</w:t>
            </w:r>
          </w:p>
        </w:tc>
        <w:tc>
          <w:tcPr>
            <w:tcW w:w="2835" w:type="dxa"/>
            <w:tcBorders>
              <w:top w:val="single" w:sz="4" w:space="0" w:color="auto"/>
              <w:left w:val="single" w:sz="4" w:space="0" w:color="auto"/>
              <w:bottom w:val="single" w:sz="4" w:space="0" w:color="auto"/>
              <w:right w:val="nil"/>
            </w:tcBorders>
            <w:shd w:val="clear" w:color="auto" w:fill="auto"/>
            <w:vAlign w:val="center"/>
            <w:hideMark/>
          </w:tcPr>
          <w:p w14:paraId="26BC8BC2" w14:textId="0F27E3C6" w:rsidR="000D16B3" w:rsidRDefault="000D16B3" w:rsidP="000D16B3">
            <w:pPr>
              <w:spacing w:after="0"/>
              <w:rPr>
                <w:rFonts w:ascii="Tahoma" w:eastAsia="Tahoma" w:hAnsi="Tahoma" w:cs="Tahoma"/>
                <w:color w:val="000000" w:themeColor="text1"/>
                <w:sz w:val="18"/>
                <w:szCs w:val="18"/>
              </w:rPr>
            </w:pPr>
            <w:r w:rsidRPr="00485CB4">
              <w:rPr>
                <w:rFonts w:ascii="Tahoma" w:eastAsia="Tahoma" w:hAnsi="Tahoma" w:cs="Tahoma"/>
                <w:color w:val="000000" w:themeColor="text1"/>
                <w:sz w:val="18"/>
                <w:szCs w:val="18"/>
              </w:rPr>
              <w:t xml:space="preserve">Jaarlijkse gebruikskosten </w:t>
            </w:r>
            <w:r w:rsidR="00C109A9">
              <w:rPr>
                <w:rFonts w:ascii="Tahoma" w:eastAsia="Tahoma" w:hAnsi="Tahoma" w:cs="Tahoma"/>
                <w:color w:val="000000" w:themeColor="text1"/>
                <w:sz w:val="18"/>
                <w:szCs w:val="18"/>
              </w:rPr>
              <w:t>aan</w:t>
            </w:r>
            <w:r w:rsidRPr="00485CB4">
              <w:rPr>
                <w:rFonts w:ascii="Tahoma" w:eastAsia="Tahoma" w:hAnsi="Tahoma" w:cs="Tahoma"/>
                <w:color w:val="000000" w:themeColor="text1"/>
                <w:sz w:val="18"/>
                <w:szCs w:val="18"/>
              </w:rPr>
              <w:t xml:space="preserve"> Business Central in de cloud</w:t>
            </w:r>
          </w:p>
        </w:tc>
        <w:tc>
          <w:tcPr>
            <w:tcW w:w="2693" w:type="dxa"/>
            <w:tcBorders>
              <w:top w:val="single" w:sz="4" w:space="0" w:color="auto"/>
              <w:left w:val="single" w:sz="4" w:space="0" w:color="auto"/>
              <w:bottom w:val="single" w:sz="4" w:space="0" w:color="auto"/>
              <w:right w:val="single" w:sz="4" w:space="0" w:color="auto"/>
            </w:tcBorders>
            <w:hideMark/>
          </w:tcPr>
          <w:p w14:paraId="4F92D36F" w14:textId="77777777" w:rsidR="000D16B3" w:rsidRPr="003D2992" w:rsidRDefault="000D16B3" w:rsidP="000D16B3">
            <w:pPr>
              <w:tabs>
                <w:tab w:val="left" w:pos="567"/>
              </w:tabs>
              <w:spacing w:after="0" w:line="240" w:lineRule="auto"/>
              <w:rPr>
                <w:rFonts w:ascii="Verdana" w:hAnsi="Verdana"/>
                <w:i/>
                <w:sz w:val="16"/>
                <w:szCs w:val="16"/>
                <w:lang w:eastAsia="nl-NL"/>
              </w:rPr>
            </w:pPr>
            <w:r w:rsidRPr="003D2992">
              <w:rPr>
                <w:rFonts w:ascii="Verdana" w:hAnsi="Verdana"/>
                <w:i/>
                <w:sz w:val="16"/>
                <w:szCs w:val="16"/>
              </w:rPr>
              <w:t>&lt;beschikbaarstelling exemplaren in Object- en Broncode&gt;</w:t>
            </w:r>
          </w:p>
        </w:tc>
        <w:tc>
          <w:tcPr>
            <w:tcW w:w="1808" w:type="dxa"/>
            <w:tcBorders>
              <w:top w:val="single" w:sz="4" w:space="0" w:color="auto"/>
              <w:left w:val="single" w:sz="4" w:space="0" w:color="auto"/>
              <w:bottom w:val="single" w:sz="4" w:space="0" w:color="auto"/>
              <w:right w:val="single" w:sz="4" w:space="0" w:color="auto"/>
            </w:tcBorders>
            <w:hideMark/>
          </w:tcPr>
          <w:p w14:paraId="4EC61EE4" w14:textId="77777777" w:rsidR="000D16B3" w:rsidRPr="003D2992" w:rsidRDefault="000D16B3" w:rsidP="000D16B3">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EC1918" w:rsidRPr="003D2992" w14:paraId="5857EFC5" w14:textId="77777777" w:rsidTr="486F191C">
        <w:tc>
          <w:tcPr>
            <w:tcW w:w="1243" w:type="dxa"/>
            <w:tcBorders>
              <w:top w:val="single" w:sz="2" w:space="0" w:color="auto"/>
              <w:left w:val="single" w:sz="4" w:space="0" w:color="auto"/>
              <w:bottom w:val="single" w:sz="4" w:space="0" w:color="auto"/>
              <w:right w:val="single" w:sz="4" w:space="0" w:color="auto"/>
            </w:tcBorders>
            <w:shd w:val="clear" w:color="auto" w:fill="D9D9D9" w:themeFill="background1" w:themeFillShade="D9"/>
            <w:hideMark/>
          </w:tcPr>
          <w:p w14:paraId="279ED916" w14:textId="1081BE08" w:rsidR="00EC1918" w:rsidRPr="003D2992" w:rsidRDefault="0090B8EB" w:rsidP="00EC1918">
            <w:pPr>
              <w:spacing w:after="0" w:line="240" w:lineRule="auto"/>
              <w:ind w:left="567" w:hanging="567"/>
              <w:jc w:val="center"/>
              <w:rPr>
                <w:rFonts w:ascii="Verdana" w:hAnsi="Verdana"/>
                <w:sz w:val="16"/>
                <w:szCs w:val="16"/>
              </w:rPr>
            </w:pPr>
            <w:r w:rsidRPr="486F191C">
              <w:rPr>
                <w:rFonts w:ascii="Verdana" w:hAnsi="Verdana"/>
                <w:sz w:val="16"/>
                <w:szCs w:val="16"/>
              </w:rPr>
              <w:t>B3</w:t>
            </w:r>
          </w:p>
        </w:tc>
        <w:tc>
          <w:tcPr>
            <w:tcW w:w="2835" w:type="dxa"/>
            <w:tcBorders>
              <w:top w:val="single" w:sz="2" w:space="0" w:color="auto"/>
              <w:left w:val="single" w:sz="4" w:space="0" w:color="auto"/>
              <w:bottom w:val="single" w:sz="4" w:space="0" w:color="auto"/>
              <w:right w:val="single" w:sz="4" w:space="0" w:color="auto"/>
            </w:tcBorders>
            <w:hideMark/>
          </w:tcPr>
          <w:p w14:paraId="17D55BE0" w14:textId="4DD7C459" w:rsidR="486F191C" w:rsidRDefault="486F191C" w:rsidP="486F191C">
            <w:pPr>
              <w:spacing w:after="0"/>
              <w:rPr>
                <w:rFonts w:ascii="Tahoma" w:eastAsia="Tahoma" w:hAnsi="Tahoma" w:cs="Tahoma"/>
                <w:color w:val="000000" w:themeColor="text1"/>
                <w:sz w:val="18"/>
                <w:szCs w:val="18"/>
              </w:rPr>
            </w:pPr>
            <w:r w:rsidRPr="486F191C">
              <w:rPr>
                <w:rFonts w:ascii="Tahoma" w:eastAsia="Tahoma" w:hAnsi="Tahoma" w:cs="Tahoma"/>
                <w:color w:val="000000" w:themeColor="text1"/>
                <w:sz w:val="18"/>
                <w:szCs w:val="18"/>
              </w:rPr>
              <w:t>Overige kosten</w:t>
            </w:r>
          </w:p>
        </w:tc>
        <w:tc>
          <w:tcPr>
            <w:tcW w:w="2693" w:type="dxa"/>
            <w:tcBorders>
              <w:top w:val="single" w:sz="2" w:space="0" w:color="auto"/>
              <w:left w:val="single" w:sz="4" w:space="0" w:color="auto"/>
              <w:bottom w:val="single" w:sz="4" w:space="0" w:color="auto"/>
              <w:right w:val="single" w:sz="4" w:space="0" w:color="auto"/>
            </w:tcBorders>
            <w:hideMark/>
          </w:tcPr>
          <w:p w14:paraId="0B37E150" w14:textId="77777777" w:rsidR="486F191C" w:rsidRDefault="486F191C" w:rsidP="486F191C">
            <w:pPr>
              <w:tabs>
                <w:tab w:val="left" w:pos="567"/>
              </w:tabs>
              <w:spacing w:after="0" w:line="240" w:lineRule="auto"/>
              <w:rPr>
                <w:rFonts w:ascii="Verdana" w:hAnsi="Verdana"/>
                <w:i/>
                <w:iCs/>
                <w:sz w:val="16"/>
                <w:szCs w:val="16"/>
                <w:lang w:eastAsia="nl-NL"/>
              </w:rPr>
            </w:pPr>
            <w:r w:rsidRPr="486F191C">
              <w:rPr>
                <w:rFonts w:ascii="Verdana" w:hAnsi="Verdana"/>
                <w:i/>
                <w:iCs/>
                <w:sz w:val="16"/>
                <w:szCs w:val="16"/>
              </w:rPr>
              <w:t>&lt;beschikbaarstelling exemplaren in Object- en Broncode&gt;</w:t>
            </w:r>
          </w:p>
        </w:tc>
        <w:tc>
          <w:tcPr>
            <w:tcW w:w="1808" w:type="dxa"/>
            <w:tcBorders>
              <w:top w:val="single" w:sz="2" w:space="0" w:color="auto"/>
              <w:left w:val="single" w:sz="4" w:space="0" w:color="auto"/>
              <w:bottom w:val="single" w:sz="4" w:space="0" w:color="auto"/>
              <w:right w:val="single" w:sz="4" w:space="0" w:color="auto"/>
            </w:tcBorders>
            <w:hideMark/>
          </w:tcPr>
          <w:p w14:paraId="19E91382" w14:textId="77777777" w:rsidR="486F191C" w:rsidRDefault="486F191C" w:rsidP="486F191C">
            <w:pPr>
              <w:tabs>
                <w:tab w:val="left" w:pos="567"/>
              </w:tabs>
              <w:spacing w:after="0" w:line="240" w:lineRule="auto"/>
              <w:rPr>
                <w:rFonts w:ascii="Verdana" w:hAnsi="Verdana"/>
                <w:i/>
                <w:iCs/>
                <w:sz w:val="16"/>
                <w:szCs w:val="16"/>
                <w:lang w:eastAsia="nl-NL"/>
              </w:rPr>
            </w:pPr>
            <w:r w:rsidRPr="486F191C">
              <w:rPr>
                <w:rFonts w:ascii="Verdana" w:hAnsi="Verdana"/>
                <w:i/>
                <w:iCs/>
                <w:sz w:val="16"/>
                <w:szCs w:val="16"/>
              </w:rPr>
              <w:t>&lt;adres, datum&gt;</w:t>
            </w:r>
          </w:p>
        </w:tc>
      </w:tr>
    </w:tbl>
    <w:p w14:paraId="40962E36" w14:textId="495F224B" w:rsidR="000126F8" w:rsidRDefault="000126F8" w:rsidP="00B645A5">
      <w:pPr>
        <w:spacing w:after="0" w:line="240" w:lineRule="auto"/>
        <w:ind w:left="567" w:hanging="567"/>
        <w:rPr>
          <w:rFonts w:ascii="Verdana" w:hAnsi="Verdana"/>
          <w:i/>
          <w:iCs/>
          <w:sz w:val="18"/>
          <w:szCs w:val="18"/>
        </w:rPr>
      </w:pPr>
    </w:p>
    <w:p w14:paraId="2383EC47" w14:textId="17C064F2" w:rsidR="00B23C22" w:rsidRDefault="00B23C22" w:rsidP="00B23C22">
      <w:pPr>
        <w:spacing w:after="0" w:line="240" w:lineRule="auto"/>
        <w:ind w:left="567" w:hanging="567"/>
        <w:rPr>
          <w:rFonts w:ascii="Verdana" w:hAnsi="Verdana"/>
          <w:b/>
          <w:sz w:val="18"/>
          <w:szCs w:val="18"/>
        </w:rPr>
      </w:pPr>
    </w:p>
    <w:p w14:paraId="10DDF328" w14:textId="77777777" w:rsidR="00653851" w:rsidRPr="00414A13" w:rsidRDefault="00653851" w:rsidP="00B83997">
      <w:pPr>
        <w:spacing w:after="0" w:line="240" w:lineRule="auto"/>
        <w:ind w:left="567"/>
        <w:rPr>
          <w:rFonts w:ascii="Verdana" w:hAnsi="Verdana"/>
          <w:sz w:val="18"/>
          <w:szCs w:val="18"/>
        </w:rPr>
      </w:pPr>
    </w:p>
    <w:p w14:paraId="2DC5F6E9" w14:textId="77777777" w:rsidR="00D60F2D" w:rsidRDefault="00D60F2D" w:rsidP="00B645A5">
      <w:pPr>
        <w:pStyle w:val="Kop1"/>
        <w:spacing w:before="0" w:after="0" w:line="240" w:lineRule="auto"/>
        <w:ind w:left="567" w:hanging="567"/>
        <w:rPr>
          <w:sz w:val="18"/>
          <w:szCs w:val="18"/>
        </w:rPr>
      </w:pPr>
      <w:bookmarkStart w:id="6" w:name="_Toc198629879"/>
      <w:r w:rsidRPr="005C3F93">
        <w:rPr>
          <w:sz w:val="18"/>
          <w:szCs w:val="18"/>
        </w:rPr>
        <w:t>6.</w:t>
      </w:r>
      <w:r w:rsidRPr="005C3F93">
        <w:rPr>
          <w:sz w:val="18"/>
          <w:szCs w:val="18"/>
        </w:rPr>
        <w:tab/>
        <w:t>Acceptatie</w:t>
      </w:r>
      <w:bookmarkEnd w:id="6"/>
    </w:p>
    <w:p w14:paraId="1E9E1706" w14:textId="77777777" w:rsidR="005C3F93" w:rsidRPr="005C3F93" w:rsidRDefault="005C3F93" w:rsidP="00B645A5">
      <w:pPr>
        <w:spacing w:after="0" w:line="240" w:lineRule="auto"/>
      </w:pPr>
    </w:p>
    <w:p w14:paraId="31E5F482" w14:textId="77777777" w:rsidR="000035AD" w:rsidRPr="00BE0733" w:rsidRDefault="00D60F2D" w:rsidP="00BE0733">
      <w:pPr>
        <w:spacing w:after="0" w:line="240" w:lineRule="auto"/>
        <w:ind w:left="567" w:hanging="567"/>
        <w:rPr>
          <w:rFonts w:ascii="Verdana" w:hAnsi="Verdana"/>
          <w:i/>
          <w:iCs/>
          <w:sz w:val="18"/>
          <w:szCs w:val="18"/>
        </w:rPr>
      </w:pPr>
      <w:r w:rsidRPr="00414A13">
        <w:rPr>
          <w:rFonts w:ascii="Verdana" w:hAnsi="Verdana"/>
          <w:sz w:val="18"/>
          <w:szCs w:val="18"/>
        </w:rPr>
        <w:t>6.1</w:t>
      </w:r>
      <w:r w:rsidRPr="00414A13">
        <w:rPr>
          <w:rFonts w:ascii="Verdana" w:hAnsi="Verdana"/>
          <w:sz w:val="18"/>
          <w:szCs w:val="18"/>
        </w:rPr>
        <w:tab/>
        <w:t>De Acceptatie van de Prestatie vindt als volgt plaats:</w:t>
      </w:r>
      <w:r w:rsidR="00BE0733">
        <w:rPr>
          <w:rFonts w:ascii="Verdana" w:hAnsi="Verdana"/>
          <w:sz w:val="18"/>
          <w:szCs w:val="18"/>
        </w:rPr>
        <w:br/>
      </w:r>
    </w:p>
    <w:p w14:paraId="3FB5E10F" w14:textId="2C7B5420" w:rsidR="00D60F2D" w:rsidRPr="002D4C82" w:rsidRDefault="00A049D3" w:rsidP="000126F8">
      <w:pPr>
        <w:spacing w:after="0" w:line="240" w:lineRule="auto"/>
        <w:ind w:left="567"/>
        <w:rPr>
          <w:rFonts w:ascii="Verdana" w:hAnsi="Verdana"/>
          <w:sz w:val="18"/>
          <w:szCs w:val="18"/>
        </w:rPr>
      </w:pPr>
      <w:r>
        <w:rPr>
          <w:rFonts w:ascii="Verdana" w:hAnsi="Verdana"/>
          <w:sz w:val="18"/>
          <w:szCs w:val="18"/>
        </w:rPr>
        <w:t>Acceptatie zal plaatsvinden nadat opdrachtgever akkoord heeft gegeven.</w:t>
      </w:r>
      <w:r w:rsidR="006427FD">
        <w:rPr>
          <w:rFonts w:ascii="Verdana" w:hAnsi="Verdana"/>
          <w:sz w:val="18"/>
          <w:szCs w:val="18"/>
        </w:rPr>
        <w:t xml:space="preserve"> De dienstverlening kan pas starten na </w:t>
      </w:r>
      <w:r w:rsidR="00CB0458">
        <w:rPr>
          <w:rFonts w:ascii="Verdana" w:hAnsi="Verdana"/>
          <w:sz w:val="18"/>
          <w:szCs w:val="18"/>
        </w:rPr>
        <w:t>acceptatie van opdrachtgever.</w:t>
      </w:r>
    </w:p>
    <w:p w14:paraId="3F87CB0D" w14:textId="77777777" w:rsidR="005C3F93" w:rsidRDefault="005C3F93" w:rsidP="00BE0733">
      <w:pPr>
        <w:spacing w:after="0" w:line="240" w:lineRule="auto"/>
        <w:rPr>
          <w:rFonts w:ascii="Verdana" w:hAnsi="Verdana"/>
          <w:sz w:val="18"/>
          <w:szCs w:val="18"/>
        </w:rPr>
      </w:pPr>
    </w:p>
    <w:p w14:paraId="5AF1DA43" w14:textId="7D011EA9" w:rsidR="00387480" w:rsidRPr="00414A13" w:rsidRDefault="00387480" w:rsidP="486F191C">
      <w:pPr>
        <w:spacing w:after="0" w:line="240" w:lineRule="auto"/>
        <w:ind w:left="567" w:hanging="567"/>
        <w:rPr>
          <w:rFonts w:ascii="Verdana" w:hAnsi="Verdana"/>
          <w:sz w:val="18"/>
          <w:szCs w:val="18"/>
        </w:rPr>
      </w:pPr>
    </w:p>
    <w:p w14:paraId="2173D5C4" w14:textId="77777777" w:rsidR="00D60F2D" w:rsidRDefault="00D60F2D" w:rsidP="00B65FD6">
      <w:pPr>
        <w:pStyle w:val="Kop1"/>
        <w:spacing w:before="0" w:after="0" w:line="240" w:lineRule="auto"/>
        <w:ind w:left="567" w:hanging="567"/>
        <w:rPr>
          <w:sz w:val="18"/>
          <w:szCs w:val="18"/>
        </w:rPr>
      </w:pPr>
      <w:bookmarkStart w:id="7" w:name="_Toc198629880"/>
      <w:r w:rsidRPr="00414A13">
        <w:rPr>
          <w:sz w:val="18"/>
          <w:szCs w:val="18"/>
        </w:rPr>
        <w:t>7.</w:t>
      </w:r>
      <w:r w:rsidRPr="00414A13">
        <w:rPr>
          <w:sz w:val="18"/>
          <w:szCs w:val="18"/>
        </w:rPr>
        <w:tab/>
        <w:t>Vergoeding</w:t>
      </w:r>
      <w:bookmarkEnd w:id="7"/>
    </w:p>
    <w:p w14:paraId="73DC7B8B" w14:textId="77777777" w:rsidR="00E76E8B" w:rsidRPr="00E76E8B" w:rsidRDefault="00E76E8B" w:rsidP="00E76E8B">
      <w:pPr>
        <w:spacing w:after="0" w:line="240" w:lineRule="auto"/>
      </w:pPr>
    </w:p>
    <w:p w14:paraId="6C7C7E4D" w14:textId="77777777" w:rsidR="00D401E7" w:rsidRPr="00BE0733" w:rsidRDefault="00D60F2D" w:rsidP="00BE0733">
      <w:pPr>
        <w:spacing w:after="0" w:line="240" w:lineRule="auto"/>
        <w:ind w:left="567" w:hanging="567"/>
        <w:rPr>
          <w:rFonts w:ascii="Verdana" w:hAnsi="Verdana"/>
          <w:i/>
          <w:iCs/>
          <w:sz w:val="18"/>
          <w:szCs w:val="18"/>
        </w:rPr>
      </w:pPr>
      <w:r w:rsidRPr="00414A13">
        <w:rPr>
          <w:rFonts w:ascii="Verdana" w:hAnsi="Verdana"/>
          <w:sz w:val="18"/>
          <w:szCs w:val="18"/>
        </w:rPr>
        <w:t>7.1</w:t>
      </w:r>
      <w:r w:rsidRPr="00414A13">
        <w:rPr>
          <w:rFonts w:ascii="Verdana" w:hAnsi="Verdana"/>
          <w:sz w:val="18"/>
          <w:szCs w:val="18"/>
        </w:rPr>
        <w:tab/>
        <w:t>Partijen komen de navolgende Vergoeding overeen:</w:t>
      </w:r>
      <w:r w:rsidR="00BE0733">
        <w:rPr>
          <w:rFonts w:ascii="Verdana" w:hAnsi="Verdana"/>
          <w:sz w:val="18"/>
          <w:szCs w:val="18"/>
        </w:rPr>
        <w:br/>
      </w: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536"/>
        <w:gridCol w:w="1276"/>
        <w:gridCol w:w="1276"/>
      </w:tblGrid>
      <w:tr w:rsidR="00D401E7" w:rsidRPr="003D2992" w14:paraId="4F7415EB" w14:textId="77777777" w:rsidTr="486F191C">
        <w:trPr>
          <w:trHeight w:val="269"/>
          <w:tblHeader/>
        </w:trPr>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064515" w14:textId="77777777" w:rsidR="00D401E7" w:rsidRPr="00D401E7" w:rsidRDefault="00D401E7" w:rsidP="00D401E7">
            <w:pPr>
              <w:spacing w:after="0" w:line="240" w:lineRule="auto"/>
              <w:rPr>
                <w:rFonts w:ascii="Verdana" w:hAnsi="Verdana"/>
                <w:b/>
                <w:sz w:val="18"/>
                <w:szCs w:val="18"/>
              </w:rPr>
            </w:pPr>
            <w:r>
              <w:rPr>
                <w:rFonts w:ascii="Verdana" w:hAnsi="Verdana"/>
                <w:b/>
                <w:sz w:val="18"/>
                <w:szCs w:val="18"/>
              </w:rPr>
              <w:lastRenderedPageBreak/>
              <w:t>Invulhulp</w:t>
            </w:r>
          </w:p>
        </w:tc>
        <w:tc>
          <w:tcPr>
            <w:tcW w:w="4536" w:type="dxa"/>
            <w:tcBorders>
              <w:top w:val="single" w:sz="4" w:space="0" w:color="auto"/>
              <w:left w:val="single" w:sz="4" w:space="0" w:color="auto"/>
              <w:bottom w:val="single" w:sz="4" w:space="0" w:color="auto"/>
              <w:right w:val="single" w:sz="4" w:space="0" w:color="auto"/>
            </w:tcBorders>
            <w:shd w:val="clear" w:color="auto" w:fill="999999"/>
            <w:hideMark/>
          </w:tcPr>
          <w:p w14:paraId="2E95333C" w14:textId="77777777" w:rsidR="00D401E7" w:rsidRPr="00D401E7" w:rsidRDefault="00D401E7" w:rsidP="006878DA">
            <w:pPr>
              <w:spacing w:after="0" w:line="240" w:lineRule="auto"/>
              <w:rPr>
                <w:rFonts w:ascii="Verdana" w:hAnsi="Verdana"/>
                <w:b/>
                <w:sz w:val="18"/>
                <w:szCs w:val="18"/>
              </w:rPr>
            </w:pPr>
            <w:r w:rsidRPr="00D401E7">
              <w:rPr>
                <w:rFonts w:ascii="Verdana" w:hAnsi="Verdana"/>
                <w:b/>
                <w:sz w:val="18"/>
                <w:szCs w:val="18"/>
              </w:rPr>
              <w:t>Onderwerp</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2CDB6156" w14:textId="77777777" w:rsidR="00D401E7" w:rsidRPr="00D401E7" w:rsidRDefault="00D401E7" w:rsidP="006878DA">
            <w:pPr>
              <w:spacing w:after="0" w:line="240" w:lineRule="auto"/>
              <w:rPr>
                <w:rFonts w:ascii="Verdana" w:hAnsi="Verdana"/>
                <w:b/>
                <w:sz w:val="18"/>
                <w:szCs w:val="18"/>
              </w:rPr>
            </w:pPr>
            <w:r w:rsidRPr="00D401E7">
              <w:rPr>
                <w:rFonts w:ascii="Verdana" w:hAnsi="Verdana"/>
                <w:b/>
                <w:sz w:val="18"/>
                <w:szCs w:val="18"/>
              </w:rPr>
              <w:t>Prijs</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7731E03A" w14:textId="77777777" w:rsidR="00D401E7" w:rsidRPr="00D401E7" w:rsidRDefault="00D401E7" w:rsidP="006878DA">
            <w:pPr>
              <w:spacing w:after="0" w:line="240" w:lineRule="auto"/>
              <w:rPr>
                <w:rFonts w:ascii="Verdana" w:hAnsi="Verdana"/>
                <w:b/>
                <w:sz w:val="18"/>
                <w:szCs w:val="18"/>
              </w:rPr>
            </w:pPr>
            <w:r w:rsidRPr="00D401E7">
              <w:rPr>
                <w:rFonts w:ascii="Verdana" w:hAnsi="Verdana"/>
                <w:b/>
                <w:sz w:val="18"/>
                <w:szCs w:val="18"/>
              </w:rPr>
              <w:t>Prijs incl. BTW</w:t>
            </w:r>
          </w:p>
        </w:tc>
      </w:tr>
      <w:tr w:rsidR="00D401E7" w:rsidRPr="003D2992" w14:paraId="3B786661" w14:textId="77777777" w:rsidTr="486F191C">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9B429" w14:textId="77777777" w:rsidR="00D401E7" w:rsidRPr="003D2992" w:rsidRDefault="00D401E7" w:rsidP="006878DA">
            <w:pPr>
              <w:spacing w:after="0" w:line="240" w:lineRule="auto"/>
              <w:ind w:left="567" w:hanging="567"/>
              <w:jc w:val="center"/>
              <w:rPr>
                <w:rFonts w:ascii="Verdana" w:hAnsi="Verdana"/>
                <w:sz w:val="16"/>
                <w:szCs w:val="16"/>
              </w:rPr>
            </w:pPr>
            <w:r w:rsidRPr="003D2992">
              <w:rPr>
                <w:rFonts w:ascii="Verdana" w:hAnsi="Verdana"/>
                <w:sz w:val="16"/>
                <w:szCs w:val="16"/>
              </w:rPr>
              <w:t>A1</w:t>
            </w:r>
          </w:p>
        </w:tc>
        <w:tc>
          <w:tcPr>
            <w:tcW w:w="4536" w:type="dxa"/>
            <w:tcBorders>
              <w:top w:val="single" w:sz="4" w:space="0" w:color="auto"/>
              <w:left w:val="single" w:sz="4" w:space="0" w:color="auto"/>
              <w:bottom w:val="single" w:sz="4" w:space="0" w:color="auto"/>
              <w:right w:val="single" w:sz="4" w:space="0" w:color="auto"/>
            </w:tcBorders>
            <w:hideMark/>
          </w:tcPr>
          <w:p w14:paraId="5F014FED" w14:textId="611AF1F2" w:rsidR="00D401E7" w:rsidRPr="003D2992" w:rsidRDefault="00D401E7" w:rsidP="006878DA">
            <w:pPr>
              <w:spacing w:after="0" w:line="240" w:lineRule="auto"/>
              <w:rPr>
                <w:rFonts w:ascii="Verdana" w:hAnsi="Verdana"/>
                <w:sz w:val="16"/>
                <w:szCs w:val="16"/>
              </w:rPr>
            </w:pPr>
            <w:r w:rsidRPr="003D2992">
              <w:rPr>
                <w:rFonts w:ascii="Verdana" w:hAnsi="Verdana"/>
                <w:sz w:val="16"/>
                <w:szCs w:val="16"/>
              </w:rPr>
              <w:t xml:space="preserve">De Vergoeding voor </w:t>
            </w:r>
            <w:r w:rsidR="00B165F3">
              <w:rPr>
                <w:rFonts w:ascii="Verdana" w:hAnsi="Verdana"/>
                <w:iCs/>
                <w:sz w:val="16"/>
                <w:szCs w:val="16"/>
              </w:rPr>
              <w:t xml:space="preserve">de </w:t>
            </w:r>
            <w:r w:rsidR="00B165F3" w:rsidRPr="00B165F3">
              <w:rPr>
                <w:rFonts w:ascii="Verdana" w:hAnsi="Verdana"/>
                <w:iCs/>
                <w:sz w:val="16"/>
                <w:szCs w:val="16"/>
              </w:rPr>
              <w:t>implementatie/installatiekosten</w:t>
            </w:r>
            <w:r w:rsidRPr="003D2992">
              <w:rPr>
                <w:rFonts w:ascii="Verdana" w:hAnsi="Verdana"/>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14:paraId="5064186E"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prijs per Product&gt;</w:t>
            </w:r>
          </w:p>
        </w:tc>
        <w:tc>
          <w:tcPr>
            <w:tcW w:w="1276" w:type="dxa"/>
            <w:tcBorders>
              <w:top w:val="single" w:sz="4" w:space="0" w:color="auto"/>
              <w:left w:val="single" w:sz="4" w:space="0" w:color="auto"/>
              <w:bottom w:val="single" w:sz="4" w:space="0" w:color="auto"/>
              <w:right w:val="single" w:sz="4" w:space="0" w:color="auto"/>
            </w:tcBorders>
            <w:hideMark/>
          </w:tcPr>
          <w:p w14:paraId="2B0A0BEE"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vergoeding per Product&gt;</w:t>
            </w:r>
          </w:p>
        </w:tc>
      </w:tr>
      <w:tr w:rsidR="00D401E7" w:rsidRPr="003D2992" w14:paraId="3AEFA57D" w14:textId="77777777" w:rsidTr="486F191C">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FC6491" w14:textId="5EEEBE0A" w:rsidR="00D401E7" w:rsidRPr="003D2992" w:rsidRDefault="00B165F3" w:rsidP="006878DA">
            <w:pPr>
              <w:spacing w:after="0" w:line="240" w:lineRule="auto"/>
              <w:ind w:left="567" w:hanging="567"/>
              <w:jc w:val="center"/>
              <w:rPr>
                <w:rFonts w:ascii="Verdana" w:hAnsi="Verdana"/>
                <w:sz w:val="16"/>
                <w:szCs w:val="16"/>
              </w:rPr>
            </w:pPr>
            <w:r>
              <w:rPr>
                <w:rFonts w:ascii="Verdana" w:hAnsi="Verdana"/>
                <w:sz w:val="16"/>
                <w:szCs w:val="16"/>
              </w:rPr>
              <w:t>A3</w:t>
            </w:r>
          </w:p>
        </w:tc>
        <w:tc>
          <w:tcPr>
            <w:tcW w:w="4536" w:type="dxa"/>
            <w:tcBorders>
              <w:top w:val="single" w:sz="4" w:space="0" w:color="auto"/>
              <w:left w:val="single" w:sz="4" w:space="0" w:color="auto"/>
              <w:bottom w:val="single" w:sz="4" w:space="0" w:color="auto"/>
              <w:right w:val="single" w:sz="4" w:space="0" w:color="auto"/>
            </w:tcBorders>
            <w:hideMark/>
          </w:tcPr>
          <w:p w14:paraId="31AAD389" w14:textId="08BC9659" w:rsidR="00D401E7" w:rsidRPr="003D2992" w:rsidRDefault="00D401E7" w:rsidP="008D325D">
            <w:pPr>
              <w:spacing w:after="0" w:line="240" w:lineRule="auto"/>
              <w:rPr>
                <w:rFonts w:ascii="Verdana" w:hAnsi="Verdana"/>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18205D7" w14:textId="77777777" w:rsidR="00D401E7" w:rsidRDefault="00D401E7" w:rsidP="006878DA">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p w14:paraId="7426BF20" w14:textId="77777777" w:rsidR="00D401E7" w:rsidRDefault="00D401E7" w:rsidP="006878DA">
            <w:pPr>
              <w:spacing w:after="0" w:line="240" w:lineRule="auto"/>
              <w:rPr>
                <w:rFonts w:ascii="Verdana" w:hAnsi="Verdana"/>
                <w:i/>
                <w:sz w:val="16"/>
                <w:szCs w:val="16"/>
              </w:rPr>
            </w:pPr>
          </w:p>
          <w:p w14:paraId="0D7F2D69" w14:textId="77777777" w:rsidR="00D401E7" w:rsidRPr="003D2992" w:rsidRDefault="00D401E7" w:rsidP="006878DA">
            <w:pPr>
              <w:spacing w:after="0" w:line="240" w:lineRule="auto"/>
              <w:rPr>
                <w:rFonts w:ascii="Verdana" w:hAnsi="Verdana"/>
                <w:i/>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2FDBAAF"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D401E7" w:rsidRPr="003D2992" w14:paraId="0B2712EB" w14:textId="77777777" w:rsidTr="486F191C">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AC850E" w14:textId="3FC8286F" w:rsidR="00D401E7" w:rsidRPr="003D2992" w:rsidRDefault="00B165F3" w:rsidP="006878DA">
            <w:pPr>
              <w:spacing w:after="0" w:line="240" w:lineRule="auto"/>
              <w:ind w:left="567" w:hanging="567"/>
              <w:jc w:val="center"/>
              <w:rPr>
                <w:rFonts w:ascii="Verdana" w:hAnsi="Verdana"/>
                <w:sz w:val="16"/>
                <w:szCs w:val="16"/>
              </w:rPr>
            </w:pPr>
            <w:r>
              <w:rPr>
                <w:rFonts w:ascii="Verdana" w:hAnsi="Verdana"/>
                <w:sz w:val="16"/>
                <w:szCs w:val="16"/>
              </w:rPr>
              <w:t>A3</w:t>
            </w:r>
          </w:p>
        </w:tc>
        <w:tc>
          <w:tcPr>
            <w:tcW w:w="4536" w:type="dxa"/>
            <w:tcBorders>
              <w:top w:val="single" w:sz="4" w:space="0" w:color="auto"/>
              <w:left w:val="single" w:sz="4" w:space="0" w:color="auto"/>
              <w:bottom w:val="single" w:sz="4" w:space="0" w:color="auto"/>
              <w:right w:val="single" w:sz="4" w:space="0" w:color="auto"/>
            </w:tcBorders>
            <w:hideMark/>
          </w:tcPr>
          <w:p w14:paraId="5CBCD79D" w14:textId="2CD4CF17" w:rsidR="00B165F3" w:rsidRPr="00B165F3" w:rsidRDefault="00D401E7" w:rsidP="00B165F3">
            <w:pPr>
              <w:spacing w:after="0" w:line="240" w:lineRule="auto"/>
              <w:rPr>
                <w:rFonts w:ascii="Verdana" w:hAnsi="Verdana"/>
                <w:iCs/>
                <w:sz w:val="16"/>
                <w:szCs w:val="16"/>
              </w:rPr>
            </w:pPr>
            <w:r w:rsidRPr="003D2992">
              <w:rPr>
                <w:rFonts w:ascii="Verdana" w:hAnsi="Verdana"/>
                <w:sz w:val="16"/>
                <w:szCs w:val="16"/>
              </w:rPr>
              <w:t xml:space="preserve">De Vergoeding voor </w:t>
            </w:r>
            <w:r w:rsidR="00B165F3" w:rsidRPr="00B165F3">
              <w:rPr>
                <w:rFonts w:ascii="Verdana" w:hAnsi="Verdana"/>
                <w:iCs/>
                <w:sz w:val="16"/>
                <w:szCs w:val="16"/>
              </w:rPr>
              <w:t>Opleiding /trainingen</w:t>
            </w:r>
            <w:r w:rsidR="008D325D">
              <w:rPr>
                <w:rFonts w:ascii="Verdana" w:hAnsi="Verdana"/>
                <w:iCs/>
                <w:sz w:val="16"/>
                <w:szCs w:val="16"/>
              </w:rPr>
              <w:t>:</w:t>
            </w:r>
          </w:p>
          <w:p w14:paraId="737918FD" w14:textId="53A8774D" w:rsidR="00D401E7" w:rsidRPr="003D2992" w:rsidRDefault="00D401E7" w:rsidP="006878DA">
            <w:pPr>
              <w:spacing w:after="0" w:line="240" w:lineRule="auto"/>
              <w:rPr>
                <w:rFonts w:ascii="Verdana" w:hAnsi="Verdana"/>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7C096E1"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0268D7AF"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B165F3" w:rsidRPr="003D2992" w14:paraId="0B3080E2" w14:textId="77777777" w:rsidTr="486F191C">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D79A4" w14:textId="250B6BE8" w:rsidR="00B165F3" w:rsidRPr="003D2992" w:rsidRDefault="00B165F3" w:rsidP="00B165F3">
            <w:pPr>
              <w:spacing w:after="0" w:line="240" w:lineRule="auto"/>
              <w:ind w:left="567" w:hanging="567"/>
              <w:jc w:val="center"/>
              <w:rPr>
                <w:rFonts w:ascii="Verdana" w:hAnsi="Verdana"/>
                <w:sz w:val="16"/>
                <w:szCs w:val="16"/>
              </w:rPr>
            </w:pPr>
            <w:r>
              <w:rPr>
                <w:rFonts w:ascii="Verdana" w:hAnsi="Verdana"/>
                <w:sz w:val="16"/>
                <w:szCs w:val="16"/>
              </w:rPr>
              <w:t>B1</w:t>
            </w:r>
          </w:p>
        </w:tc>
        <w:tc>
          <w:tcPr>
            <w:tcW w:w="4536" w:type="dxa"/>
            <w:tcBorders>
              <w:top w:val="single" w:sz="4" w:space="0" w:color="auto"/>
              <w:left w:val="single" w:sz="4" w:space="0" w:color="auto"/>
              <w:bottom w:val="single" w:sz="4" w:space="0" w:color="auto"/>
              <w:right w:val="single" w:sz="4" w:space="0" w:color="auto"/>
            </w:tcBorders>
            <w:hideMark/>
          </w:tcPr>
          <w:p w14:paraId="21008939" w14:textId="6756919E" w:rsidR="00B165F3" w:rsidRPr="003D2992" w:rsidRDefault="00B165F3" w:rsidP="00B165F3">
            <w:pPr>
              <w:spacing w:after="0" w:line="240" w:lineRule="auto"/>
              <w:rPr>
                <w:rFonts w:ascii="Verdana" w:hAnsi="Verdana"/>
                <w:sz w:val="16"/>
                <w:szCs w:val="16"/>
              </w:rPr>
            </w:pPr>
            <w:r>
              <w:rPr>
                <w:rFonts w:ascii="Verdana" w:hAnsi="Verdana"/>
                <w:iCs/>
                <w:sz w:val="16"/>
                <w:szCs w:val="16"/>
              </w:rPr>
              <w:t>De vergoeding voor de v</w:t>
            </w:r>
            <w:r w:rsidRPr="00EC1918">
              <w:rPr>
                <w:rFonts w:ascii="Verdana" w:hAnsi="Verdana"/>
                <w:iCs/>
                <w:sz w:val="16"/>
                <w:szCs w:val="16"/>
              </w:rPr>
              <w:t>aste gebruikerskosten software (licenties) interne gebruikers per jaar</w:t>
            </w:r>
          </w:p>
        </w:tc>
        <w:tc>
          <w:tcPr>
            <w:tcW w:w="1276" w:type="dxa"/>
            <w:tcBorders>
              <w:top w:val="single" w:sz="4" w:space="0" w:color="auto"/>
              <w:left w:val="single" w:sz="4" w:space="0" w:color="auto"/>
              <w:bottom w:val="single" w:sz="4" w:space="0" w:color="auto"/>
              <w:right w:val="single" w:sz="4" w:space="0" w:color="auto"/>
            </w:tcBorders>
            <w:hideMark/>
          </w:tcPr>
          <w:p w14:paraId="2C9D159E" w14:textId="77777777" w:rsidR="00B165F3" w:rsidRPr="003D2992" w:rsidRDefault="00B165F3" w:rsidP="00B165F3">
            <w:pPr>
              <w:spacing w:after="0" w:line="240" w:lineRule="auto"/>
              <w:rPr>
                <w:rFonts w:ascii="Verdana" w:hAnsi="Verdana"/>
                <w:i/>
                <w:sz w:val="16"/>
                <w:szCs w:val="16"/>
              </w:rPr>
            </w:pPr>
            <w:r w:rsidRPr="003D2992">
              <w:rPr>
                <w:rFonts w:ascii="Verdana" w:hAnsi="Verdana"/>
                <w:i/>
                <w:sz w:val="16"/>
                <w:szCs w:val="16"/>
              </w:rPr>
              <w:t>&lt;uurtarief of andere vergoedingsmaatstaf&gt;</w:t>
            </w:r>
          </w:p>
        </w:tc>
        <w:tc>
          <w:tcPr>
            <w:tcW w:w="1276" w:type="dxa"/>
            <w:tcBorders>
              <w:top w:val="single" w:sz="4" w:space="0" w:color="auto"/>
              <w:left w:val="single" w:sz="4" w:space="0" w:color="auto"/>
              <w:bottom w:val="single" w:sz="4" w:space="0" w:color="auto"/>
              <w:right w:val="single" w:sz="4" w:space="0" w:color="auto"/>
            </w:tcBorders>
          </w:tcPr>
          <w:p w14:paraId="215313EF" w14:textId="77777777" w:rsidR="00B165F3" w:rsidRPr="00724527" w:rsidRDefault="00B165F3" w:rsidP="00B165F3">
            <w:pPr>
              <w:spacing w:after="0" w:line="240" w:lineRule="auto"/>
              <w:rPr>
                <w:rFonts w:ascii="Verdana" w:eastAsia="Times New Roman" w:hAnsi="Verdana"/>
                <w:i/>
                <w:sz w:val="16"/>
                <w:szCs w:val="16"/>
              </w:rPr>
            </w:pPr>
            <w:r w:rsidRPr="003D2992">
              <w:rPr>
                <w:rFonts w:ascii="Verdana" w:hAnsi="Verdana"/>
                <w:i/>
                <w:sz w:val="16"/>
                <w:szCs w:val="16"/>
              </w:rPr>
              <w:t>&lt;uurtarief of andere vergoedingsmaatstaf &gt;</w:t>
            </w:r>
          </w:p>
        </w:tc>
      </w:tr>
      <w:tr w:rsidR="00B165F3" w:rsidRPr="003D2992" w14:paraId="365D1C58" w14:textId="77777777" w:rsidTr="486F191C">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CD1566" w14:textId="2921A146" w:rsidR="00B165F3" w:rsidRPr="003D2992" w:rsidRDefault="00B165F3" w:rsidP="00B165F3">
            <w:pPr>
              <w:spacing w:after="0" w:line="240" w:lineRule="auto"/>
              <w:ind w:left="567" w:hanging="567"/>
              <w:jc w:val="center"/>
              <w:rPr>
                <w:rFonts w:ascii="Verdana" w:hAnsi="Verdana"/>
                <w:sz w:val="16"/>
                <w:szCs w:val="16"/>
              </w:rPr>
            </w:pPr>
            <w:r>
              <w:rPr>
                <w:rFonts w:ascii="Verdana" w:hAnsi="Verdana"/>
                <w:sz w:val="16"/>
                <w:szCs w:val="16"/>
              </w:rPr>
              <w:t>B2</w:t>
            </w:r>
          </w:p>
        </w:tc>
        <w:tc>
          <w:tcPr>
            <w:tcW w:w="4536" w:type="dxa"/>
            <w:tcBorders>
              <w:top w:val="single" w:sz="4" w:space="0" w:color="auto"/>
              <w:left w:val="single" w:sz="4" w:space="0" w:color="auto"/>
              <w:bottom w:val="single" w:sz="4" w:space="0" w:color="auto"/>
              <w:right w:val="single" w:sz="4" w:space="0" w:color="auto"/>
            </w:tcBorders>
            <w:hideMark/>
          </w:tcPr>
          <w:p w14:paraId="7CBAC5D7" w14:textId="244D6388" w:rsidR="00B165F3" w:rsidRPr="003D2992" w:rsidRDefault="00B165F3" w:rsidP="00B165F3">
            <w:pPr>
              <w:spacing w:after="0" w:line="240" w:lineRule="auto"/>
              <w:rPr>
                <w:rFonts w:ascii="Verdana" w:hAnsi="Verdana"/>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2444B681" w14:textId="77777777" w:rsidR="00B165F3" w:rsidRPr="003D2992" w:rsidRDefault="00B165F3" w:rsidP="00B165F3">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7B1A2DD4" w14:textId="77777777" w:rsidR="00B165F3" w:rsidRPr="003D2992" w:rsidRDefault="00B165F3" w:rsidP="00B165F3">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D401E7" w:rsidRPr="003D2992" w14:paraId="0480BBAA" w14:textId="77777777" w:rsidTr="486F191C">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D599DE" w14:textId="7CC3EDC2" w:rsidR="00D401E7" w:rsidRPr="003D2992" w:rsidRDefault="00B165F3" w:rsidP="00D401E7">
            <w:pPr>
              <w:spacing w:after="0" w:line="240" w:lineRule="auto"/>
              <w:ind w:left="567" w:hanging="567"/>
              <w:jc w:val="center"/>
              <w:rPr>
                <w:rFonts w:ascii="Verdana" w:hAnsi="Verdana"/>
                <w:sz w:val="16"/>
                <w:szCs w:val="16"/>
              </w:rPr>
            </w:pPr>
            <w:r>
              <w:rPr>
                <w:rFonts w:ascii="Verdana" w:hAnsi="Verdana"/>
                <w:sz w:val="16"/>
                <w:szCs w:val="16"/>
              </w:rPr>
              <w:t>D1</w:t>
            </w:r>
          </w:p>
        </w:tc>
        <w:tc>
          <w:tcPr>
            <w:tcW w:w="4536" w:type="dxa"/>
            <w:tcBorders>
              <w:top w:val="single" w:sz="4" w:space="0" w:color="auto"/>
              <w:left w:val="single" w:sz="4" w:space="0" w:color="auto"/>
              <w:bottom w:val="single" w:sz="4" w:space="0" w:color="auto"/>
              <w:right w:val="single" w:sz="4" w:space="0" w:color="auto"/>
            </w:tcBorders>
            <w:hideMark/>
          </w:tcPr>
          <w:p w14:paraId="057C9E49" w14:textId="77777777" w:rsidR="00D401E7" w:rsidRPr="003D2992" w:rsidRDefault="00D401E7" w:rsidP="00D401E7">
            <w:pPr>
              <w:spacing w:after="0" w:line="240" w:lineRule="auto"/>
              <w:rPr>
                <w:rFonts w:ascii="Verdana" w:hAnsi="Verdana"/>
                <w:sz w:val="16"/>
                <w:szCs w:val="16"/>
              </w:rPr>
            </w:pPr>
            <w:r w:rsidRPr="003D2992">
              <w:rPr>
                <w:rFonts w:ascii="Verdana" w:hAnsi="Verdana"/>
                <w:sz w:val="16"/>
                <w:szCs w:val="16"/>
              </w:rPr>
              <w:t xml:space="preserve">De Vergoeding voor </w:t>
            </w:r>
            <w:r w:rsidRPr="003D2992">
              <w:rPr>
                <w:rFonts w:ascii="Verdana" w:hAnsi="Verdana"/>
                <w:i/>
                <w:sz w:val="16"/>
                <w:szCs w:val="16"/>
              </w:rPr>
              <w:t>&lt;overige Opdrachten&gt;</w:t>
            </w:r>
            <w:r w:rsidRPr="003D2992">
              <w:rPr>
                <w:rFonts w:ascii="Verdana" w:hAnsi="Verdana"/>
                <w:sz w:val="16"/>
                <w:szCs w:val="16"/>
              </w:rPr>
              <w:t xml:space="preserve"> bedraagt:</w:t>
            </w:r>
          </w:p>
        </w:tc>
        <w:tc>
          <w:tcPr>
            <w:tcW w:w="1276" w:type="dxa"/>
            <w:tcBorders>
              <w:top w:val="single" w:sz="4" w:space="0" w:color="auto"/>
              <w:left w:val="single" w:sz="4" w:space="0" w:color="auto"/>
              <w:bottom w:val="single" w:sz="4" w:space="0" w:color="auto"/>
              <w:right w:val="single" w:sz="4" w:space="0" w:color="auto"/>
            </w:tcBorders>
            <w:hideMark/>
          </w:tcPr>
          <w:p w14:paraId="18D118AF"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28ACB3F6"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D401E7" w:rsidRPr="003D2992" w14:paraId="33AC1541" w14:textId="77777777" w:rsidTr="486F191C">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AC0D52" w14:textId="3C40E89E" w:rsidR="00D401E7" w:rsidRPr="003D2992" w:rsidRDefault="00B165F3" w:rsidP="00D401E7">
            <w:pPr>
              <w:spacing w:after="0" w:line="240" w:lineRule="auto"/>
              <w:ind w:left="567" w:hanging="567"/>
              <w:jc w:val="center"/>
              <w:rPr>
                <w:rFonts w:ascii="Verdana" w:hAnsi="Verdana"/>
                <w:sz w:val="16"/>
                <w:szCs w:val="16"/>
              </w:rPr>
            </w:pPr>
            <w:r>
              <w:rPr>
                <w:rFonts w:ascii="Verdana" w:hAnsi="Verdana"/>
                <w:sz w:val="16"/>
                <w:szCs w:val="16"/>
              </w:rPr>
              <w:t>E</w:t>
            </w:r>
            <w:r w:rsidR="00D401E7">
              <w:rPr>
                <w:rFonts w:ascii="Verdana" w:hAnsi="Verdana"/>
                <w:sz w:val="16"/>
                <w:szCs w:val="16"/>
              </w:rPr>
              <w:t>1</w:t>
            </w:r>
          </w:p>
        </w:tc>
        <w:tc>
          <w:tcPr>
            <w:tcW w:w="4536" w:type="dxa"/>
            <w:tcBorders>
              <w:top w:val="single" w:sz="4" w:space="0" w:color="auto"/>
              <w:left w:val="single" w:sz="4" w:space="0" w:color="auto"/>
              <w:bottom w:val="single" w:sz="4" w:space="0" w:color="auto"/>
              <w:right w:val="single" w:sz="4" w:space="0" w:color="auto"/>
            </w:tcBorders>
            <w:hideMark/>
          </w:tcPr>
          <w:p w14:paraId="3887F535" w14:textId="78417725" w:rsidR="00D401E7" w:rsidRPr="003D2992" w:rsidRDefault="00D401E7" w:rsidP="00D401E7">
            <w:pPr>
              <w:spacing w:after="0" w:line="240" w:lineRule="auto"/>
              <w:rPr>
                <w:rFonts w:ascii="Verdana" w:hAnsi="Verdana"/>
                <w:sz w:val="16"/>
                <w:szCs w:val="16"/>
              </w:rPr>
            </w:pPr>
            <w:r w:rsidRPr="003D2992">
              <w:rPr>
                <w:rFonts w:ascii="Verdana" w:hAnsi="Verdana"/>
                <w:sz w:val="16"/>
                <w:szCs w:val="16"/>
              </w:rPr>
              <w:t xml:space="preserve">De Vergoeding voor </w:t>
            </w:r>
            <w:r w:rsidR="00B165F3">
              <w:rPr>
                <w:rFonts w:ascii="Verdana" w:hAnsi="Verdana"/>
                <w:sz w:val="16"/>
                <w:szCs w:val="16"/>
              </w:rPr>
              <w:t>k</w:t>
            </w:r>
            <w:r w:rsidR="00B165F3" w:rsidRPr="00B165F3">
              <w:rPr>
                <w:rFonts w:ascii="Verdana" w:hAnsi="Verdana"/>
                <w:sz w:val="16"/>
                <w:szCs w:val="16"/>
              </w:rPr>
              <w:t>osten voor opleiding/training per nieuwe key-users</w:t>
            </w:r>
          </w:p>
        </w:tc>
        <w:tc>
          <w:tcPr>
            <w:tcW w:w="1276" w:type="dxa"/>
            <w:tcBorders>
              <w:top w:val="single" w:sz="4" w:space="0" w:color="auto"/>
              <w:left w:val="single" w:sz="4" w:space="0" w:color="auto"/>
              <w:bottom w:val="single" w:sz="4" w:space="0" w:color="auto"/>
              <w:right w:val="single" w:sz="4" w:space="0" w:color="auto"/>
            </w:tcBorders>
            <w:hideMark/>
          </w:tcPr>
          <w:p w14:paraId="52D6B3BE"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11BA506D"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B165F3" w:rsidRPr="003D2992" w14:paraId="30C17431" w14:textId="77777777" w:rsidTr="486F191C">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703E7" w14:textId="6EB310B4" w:rsidR="00B165F3" w:rsidRDefault="00B165F3" w:rsidP="00D401E7">
            <w:pPr>
              <w:spacing w:after="0" w:line="240" w:lineRule="auto"/>
              <w:ind w:left="567" w:hanging="567"/>
              <w:jc w:val="center"/>
              <w:rPr>
                <w:rFonts w:ascii="Verdana" w:hAnsi="Verdana"/>
                <w:sz w:val="16"/>
                <w:szCs w:val="16"/>
              </w:rPr>
            </w:pPr>
            <w:r>
              <w:rPr>
                <w:rFonts w:ascii="Verdana" w:hAnsi="Verdana"/>
                <w:sz w:val="16"/>
                <w:szCs w:val="16"/>
              </w:rPr>
              <w:t>E2</w:t>
            </w:r>
          </w:p>
        </w:tc>
        <w:tc>
          <w:tcPr>
            <w:tcW w:w="4536" w:type="dxa"/>
            <w:tcBorders>
              <w:top w:val="single" w:sz="4" w:space="0" w:color="auto"/>
              <w:left w:val="single" w:sz="4" w:space="0" w:color="auto"/>
              <w:bottom w:val="single" w:sz="4" w:space="0" w:color="auto"/>
              <w:right w:val="single" w:sz="4" w:space="0" w:color="auto"/>
            </w:tcBorders>
          </w:tcPr>
          <w:p w14:paraId="69AD9439" w14:textId="138CFA65" w:rsidR="00B165F3" w:rsidRPr="003D2992" w:rsidRDefault="00B165F3" w:rsidP="00D401E7">
            <w:pPr>
              <w:spacing w:after="0" w:line="240" w:lineRule="auto"/>
              <w:rPr>
                <w:rFonts w:ascii="Verdana" w:hAnsi="Verdana"/>
                <w:sz w:val="16"/>
                <w:szCs w:val="16"/>
              </w:rPr>
            </w:pPr>
            <w:r>
              <w:rPr>
                <w:rFonts w:ascii="Verdana" w:hAnsi="Verdana"/>
                <w:sz w:val="16"/>
                <w:szCs w:val="16"/>
              </w:rPr>
              <w:t xml:space="preserve">De overige </w:t>
            </w:r>
            <w:r w:rsidRPr="00B165F3">
              <w:rPr>
                <w:rFonts w:ascii="Verdana" w:hAnsi="Verdana"/>
                <w:sz w:val="16"/>
                <w:szCs w:val="16"/>
              </w:rPr>
              <w:t>Consultancy kosten voor de oplossing</w:t>
            </w:r>
            <w:r>
              <w:rPr>
                <w:rFonts w:ascii="Verdana" w:hAnsi="Verdana"/>
                <w:sz w:val="16"/>
                <w:szCs w:val="16"/>
              </w:rPr>
              <w:t xml:space="preserve"> bedragen: </w:t>
            </w:r>
          </w:p>
        </w:tc>
        <w:tc>
          <w:tcPr>
            <w:tcW w:w="1276" w:type="dxa"/>
            <w:tcBorders>
              <w:top w:val="single" w:sz="4" w:space="0" w:color="auto"/>
              <w:left w:val="single" w:sz="4" w:space="0" w:color="auto"/>
              <w:bottom w:val="single" w:sz="4" w:space="0" w:color="auto"/>
              <w:right w:val="single" w:sz="4" w:space="0" w:color="auto"/>
            </w:tcBorders>
          </w:tcPr>
          <w:p w14:paraId="431C50B5" w14:textId="4FC34C45" w:rsidR="00B165F3" w:rsidRPr="003D2992" w:rsidRDefault="00B165F3" w:rsidP="00D401E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tcPr>
          <w:p w14:paraId="30510F37" w14:textId="1251CB7C" w:rsidR="00B165F3" w:rsidRPr="003D2992" w:rsidRDefault="00B165F3" w:rsidP="00D401E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D401E7" w:rsidRPr="003D2992" w14:paraId="64309F25" w14:textId="77777777" w:rsidTr="486F191C">
        <w:trPr>
          <w:trHeight w:val="269"/>
        </w:trPr>
        <w:tc>
          <w:tcPr>
            <w:tcW w:w="1243" w:type="dxa"/>
            <w:tcBorders>
              <w:top w:val="single" w:sz="4" w:space="0" w:color="auto"/>
              <w:left w:val="nil"/>
              <w:bottom w:val="nil"/>
              <w:right w:val="single" w:sz="4" w:space="0" w:color="auto"/>
            </w:tcBorders>
          </w:tcPr>
          <w:p w14:paraId="6BB8262B" w14:textId="77777777" w:rsidR="00D401E7" w:rsidRPr="003D2992" w:rsidRDefault="00D401E7" w:rsidP="00D401E7">
            <w:pPr>
              <w:spacing w:after="0" w:line="240" w:lineRule="auto"/>
              <w:ind w:left="567" w:hanging="567"/>
              <w:jc w:val="center"/>
              <w:rPr>
                <w:rFonts w:ascii="Verdana" w:hAnsi="Verdana"/>
                <w:sz w:val="16"/>
                <w:szCs w:val="16"/>
              </w:rPr>
            </w:pPr>
          </w:p>
        </w:tc>
        <w:tc>
          <w:tcPr>
            <w:tcW w:w="4536" w:type="dxa"/>
            <w:tcBorders>
              <w:top w:val="single" w:sz="4" w:space="0" w:color="auto"/>
              <w:left w:val="single" w:sz="4" w:space="0" w:color="auto"/>
              <w:bottom w:val="single" w:sz="4" w:space="0" w:color="auto"/>
              <w:right w:val="single" w:sz="4" w:space="0" w:color="auto"/>
            </w:tcBorders>
            <w:hideMark/>
          </w:tcPr>
          <w:p w14:paraId="129D2B5F" w14:textId="77777777" w:rsidR="00D401E7" w:rsidRPr="003D2992" w:rsidRDefault="00D401E7" w:rsidP="00D401E7">
            <w:pPr>
              <w:spacing w:after="0" w:line="240" w:lineRule="auto"/>
              <w:jc w:val="right"/>
              <w:rPr>
                <w:rFonts w:ascii="Verdana" w:hAnsi="Verdana"/>
                <w:b/>
                <w:sz w:val="16"/>
                <w:szCs w:val="16"/>
              </w:rPr>
            </w:pPr>
            <w:r w:rsidRPr="003D2992">
              <w:rPr>
                <w:rFonts w:ascii="Verdana" w:hAnsi="Verdana"/>
                <w:b/>
                <w:sz w:val="16"/>
                <w:szCs w:val="16"/>
              </w:rPr>
              <w:t>Totale Vergoeding</w:t>
            </w:r>
          </w:p>
        </w:tc>
        <w:tc>
          <w:tcPr>
            <w:tcW w:w="1276" w:type="dxa"/>
            <w:tcBorders>
              <w:top w:val="single" w:sz="4" w:space="0" w:color="auto"/>
              <w:left w:val="single" w:sz="4" w:space="0" w:color="auto"/>
              <w:bottom w:val="single" w:sz="4" w:space="0" w:color="auto"/>
              <w:right w:val="single" w:sz="4" w:space="0" w:color="auto"/>
            </w:tcBorders>
            <w:hideMark/>
          </w:tcPr>
          <w:p w14:paraId="329596C8"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&lt;Vergoeding invullen&gt;</w:t>
            </w:r>
          </w:p>
        </w:tc>
        <w:tc>
          <w:tcPr>
            <w:tcW w:w="1276" w:type="dxa"/>
            <w:tcBorders>
              <w:top w:val="single" w:sz="4" w:space="0" w:color="auto"/>
              <w:left w:val="single" w:sz="4" w:space="0" w:color="auto"/>
              <w:bottom w:val="nil"/>
              <w:right w:val="nil"/>
            </w:tcBorders>
          </w:tcPr>
          <w:p w14:paraId="2FC64422" w14:textId="77777777" w:rsidR="00D401E7" w:rsidRPr="003D2992" w:rsidRDefault="00D401E7" w:rsidP="00D401E7">
            <w:pPr>
              <w:spacing w:after="0" w:line="240" w:lineRule="auto"/>
              <w:rPr>
                <w:rFonts w:ascii="Verdana" w:hAnsi="Verdana"/>
                <w:i/>
                <w:sz w:val="16"/>
                <w:szCs w:val="16"/>
              </w:rPr>
            </w:pPr>
          </w:p>
        </w:tc>
      </w:tr>
    </w:tbl>
    <w:p w14:paraId="606D549F" w14:textId="77777777" w:rsidR="00E76E8B" w:rsidRDefault="00E76E8B" w:rsidP="00B645A5">
      <w:pPr>
        <w:spacing w:after="0" w:line="240" w:lineRule="auto"/>
        <w:rPr>
          <w:rFonts w:ascii="Verdana" w:hAnsi="Verdana"/>
          <w:sz w:val="18"/>
          <w:szCs w:val="18"/>
        </w:rPr>
      </w:pPr>
    </w:p>
    <w:p w14:paraId="5D544F7F" w14:textId="3EBDE312" w:rsidR="00D60F2D" w:rsidRPr="00EC1918" w:rsidRDefault="00D60F2D" w:rsidP="00EC1918">
      <w:pPr>
        <w:spacing w:after="0" w:line="240" w:lineRule="auto"/>
        <w:ind w:left="567" w:hanging="567"/>
        <w:rPr>
          <w:rFonts w:ascii="Verdana" w:hAnsi="Verdana"/>
          <w:b/>
          <w:bCs/>
          <w:sz w:val="18"/>
          <w:szCs w:val="18"/>
        </w:rPr>
      </w:pPr>
      <w:bookmarkStart w:id="8" w:name="_Hlk107779197"/>
      <w:r w:rsidRPr="00414A13">
        <w:rPr>
          <w:rFonts w:ascii="Verdana" w:hAnsi="Verdana"/>
          <w:sz w:val="18"/>
          <w:szCs w:val="18"/>
        </w:rPr>
        <w:t>7.2</w:t>
      </w:r>
      <w:r w:rsidRPr="00414A13">
        <w:rPr>
          <w:rFonts w:ascii="Verdana" w:hAnsi="Verdana"/>
          <w:sz w:val="18"/>
          <w:szCs w:val="18"/>
        </w:rPr>
        <w:tab/>
      </w:r>
      <w:r w:rsidRPr="002D4C82">
        <w:rPr>
          <w:rFonts w:ascii="Verdana" w:hAnsi="Verdana"/>
          <w:sz w:val="18"/>
          <w:szCs w:val="18"/>
        </w:rPr>
        <w:t xml:space="preserve">De Vergoeding kan na </w:t>
      </w:r>
      <w:r w:rsidR="003360B8" w:rsidRPr="002D4C82">
        <w:rPr>
          <w:rFonts w:ascii="Verdana" w:hAnsi="Verdana"/>
          <w:sz w:val="18"/>
          <w:szCs w:val="18"/>
        </w:rPr>
        <w:t>de initiële looptijd van de overeenkomst</w:t>
      </w:r>
      <w:r w:rsidRPr="002D4C82">
        <w:rPr>
          <w:rFonts w:ascii="Verdana" w:hAnsi="Verdana"/>
          <w:sz w:val="18"/>
          <w:szCs w:val="18"/>
        </w:rPr>
        <w:t xml:space="preserve"> </w:t>
      </w:r>
      <w:r w:rsidR="00EC1918" w:rsidRPr="002D4C82">
        <w:rPr>
          <w:rFonts w:ascii="Verdana" w:hAnsi="Verdana"/>
          <w:sz w:val="18"/>
          <w:szCs w:val="18"/>
        </w:rPr>
        <w:t>eenmaal</w:t>
      </w:r>
      <w:r w:rsidRPr="002D4C82">
        <w:rPr>
          <w:rFonts w:ascii="Verdana" w:hAnsi="Verdana"/>
          <w:sz w:val="18"/>
          <w:szCs w:val="18"/>
        </w:rPr>
        <w:t xml:space="preserve"> per jaar worden bijgesteld met een percentage tot maximaal het</w:t>
      </w:r>
      <w:r w:rsidR="00EC1918" w:rsidRPr="002D4C82">
        <w:rPr>
          <w:rFonts w:ascii="Verdana" w:hAnsi="Verdana"/>
          <w:sz w:val="18"/>
          <w:szCs w:val="18"/>
        </w:rPr>
        <w:t xml:space="preserve"> ‘CBS-index Zakelijke en ICT-dienstverlening, IT-dienstverlening (62), met peildatum (2015=100</w:t>
      </w:r>
      <w:r w:rsidR="00EC1918" w:rsidRPr="002D4C82">
        <w:rPr>
          <w:rFonts w:ascii="Verdana" w:hAnsi="Verdana"/>
          <w:b/>
          <w:bCs/>
          <w:sz w:val="18"/>
          <w:szCs w:val="18"/>
        </w:rPr>
        <w:t>)’</w:t>
      </w:r>
      <w:r w:rsidRPr="002D4C82">
        <w:rPr>
          <w:rFonts w:ascii="Verdana" w:hAnsi="Verdana"/>
          <w:sz w:val="18"/>
          <w:szCs w:val="18"/>
        </w:rPr>
        <w:t>. Hierbij wordt telkens het maandcijfer van de voorafgaande maand &lt;maand&gt; gehanteerd, waarbij het indexcijfer van &lt;maand, jaar&gt; wordt gesteld op 100%.</w:t>
      </w:r>
      <w:r w:rsidRPr="00414A13">
        <w:rPr>
          <w:rFonts w:ascii="Verdana" w:hAnsi="Verdana"/>
          <w:sz w:val="18"/>
          <w:szCs w:val="18"/>
        </w:rPr>
        <w:t xml:space="preserve"> </w:t>
      </w:r>
    </w:p>
    <w:bookmarkEnd w:id="8"/>
    <w:p w14:paraId="067A9F05" w14:textId="77777777" w:rsidR="00E76E8B" w:rsidRPr="00414A13" w:rsidRDefault="00E76E8B" w:rsidP="002A3296"/>
    <w:p w14:paraId="7BB2FFB1" w14:textId="77777777" w:rsidR="00D60F2D" w:rsidRDefault="00D60F2D" w:rsidP="00B65FD6">
      <w:pPr>
        <w:pStyle w:val="Kop1"/>
        <w:spacing w:before="0" w:after="0" w:line="240" w:lineRule="auto"/>
        <w:ind w:left="567" w:hanging="567"/>
        <w:rPr>
          <w:sz w:val="18"/>
          <w:szCs w:val="18"/>
        </w:rPr>
      </w:pPr>
      <w:bookmarkStart w:id="9" w:name="_Toc198629881"/>
      <w:r w:rsidRPr="00414A13">
        <w:rPr>
          <w:sz w:val="18"/>
          <w:szCs w:val="18"/>
        </w:rPr>
        <w:t>8.</w:t>
      </w:r>
      <w:r w:rsidRPr="00414A13">
        <w:rPr>
          <w:sz w:val="18"/>
          <w:szCs w:val="18"/>
        </w:rPr>
        <w:tab/>
        <w:t>Facturering, verschuldigdheid en betaling</w:t>
      </w:r>
      <w:bookmarkEnd w:id="9"/>
    </w:p>
    <w:p w14:paraId="1D08149A" w14:textId="77777777" w:rsidR="003D2992" w:rsidRPr="003D2992" w:rsidRDefault="003D2992" w:rsidP="00B645A5">
      <w:pPr>
        <w:spacing w:after="0" w:line="240" w:lineRule="auto"/>
      </w:pPr>
    </w:p>
    <w:p w14:paraId="5A0B0F9E" w14:textId="1900C4BE" w:rsidR="00D60F2D" w:rsidRPr="00D401E7" w:rsidRDefault="00D60F2D" w:rsidP="00D401E7">
      <w:pPr>
        <w:spacing w:after="0" w:line="240" w:lineRule="auto"/>
        <w:ind w:left="567" w:hanging="567"/>
        <w:rPr>
          <w:rFonts w:ascii="Verdana" w:hAnsi="Verdana"/>
          <w:i/>
          <w:iCs/>
          <w:sz w:val="18"/>
          <w:szCs w:val="18"/>
        </w:rPr>
      </w:pPr>
      <w:r w:rsidRPr="00414A13">
        <w:rPr>
          <w:rFonts w:ascii="Verdana" w:hAnsi="Verdana"/>
          <w:sz w:val="18"/>
          <w:szCs w:val="18"/>
        </w:rPr>
        <w:t>8.1</w:t>
      </w:r>
      <w:r w:rsidRPr="00414A13">
        <w:rPr>
          <w:rFonts w:ascii="Verdana" w:hAnsi="Verdana"/>
          <w:sz w:val="18"/>
          <w:szCs w:val="18"/>
        </w:rPr>
        <w:tab/>
        <w:t xml:space="preserve">De Vergoeding </w:t>
      </w:r>
      <w:r w:rsidR="00D401E7">
        <w:rPr>
          <w:rFonts w:ascii="Verdana" w:hAnsi="Verdana"/>
          <w:sz w:val="18"/>
          <w:szCs w:val="18"/>
        </w:rPr>
        <w:t>als bedoeld in art</w:t>
      </w:r>
      <w:r w:rsidR="00861EA0">
        <w:rPr>
          <w:rFonts w:ascii="Verdana" w:hAnsi="Verdana"/>
          <w:sz w:val="18"/>
          <w:szCs w:val="18"/>
        </w:rPr>
        <w:t>ikel</w:t>
      </w:r>
      <w:r w:rsidR="00D401E7">
        <w:rPr>
          <w:rFonts w:ascii="Verdana" w:hAnsi="Verdana"/>
          <w:sz w:val="18"/>
          <w:szCs w:val="18"/>
        </w:rPr>
        <w:t xml:space="preserve"> 7 </w:t>
      </w:r>
      <w:r w:rsidRPr="00414A13">
        <w:rPr>
          <w:rFonts w:ascii="Verdana" w:hAnsi="Verdana"/>
          <w:sz w:val="18"/>
          <w:szCs w:val="18"/>
        </w:rPr>
        <w:t>is verschuldigd vanaf</w:t>
      </w:r>
      <w:r w:rsidR="00D401E7">
        <w:rPr>
          <w:rFonts w:ascii="Verdana" w:hAnsi="Verdana"/>
          <w:sz w:val="18"/>
          <w:szCs w:val="18"/>
        </w:rPr>
        <w:t xml:space="preserve"> </w:t>
      </w:r>
      <w:bookmarkStart w:id="10" w:name="_Hlk107779340"/>
      <w:r w:rsidR="00D401E7">
        <w:rPr>
          <w:rFonts w:ascii="Verdana" w:hAnsi="Verdana"/>
          <w:sz w:val="18"/>
          <w:szCs w:val="18"/>
        </w:rPr>
        <w:t>&lt;datum of moment of na Acceptatie</w:t>
      </w:r>
      <w:r w:rsidR="006131A2">
        <w:rPr>
          <w:rFonts w:ascii="Verdana" w:hAnsi="Verdana"/>
          <w:sz w:val="18"/>
          <w:szCs w:val="18"/>
        </w:rPr>
        <w:t>&gt;</w:t>
      </w:r>
      <w:r w:rsidR="00D401E7">
        <w:rPr>
          <w:rFonts w:ascii="Verdana" w:hAnsi="Verdana"/>
          <w:sz w:val="18"/>
          <w:szCs w:val="18"/>
        </w:rPr>
        <w:t>.</w:t>
      </w:r>
    </w:p>
    <w:bookmarkEnd w:id="10"/>
    <w:p w14:paraId="7562F8A9" w14:textId="77777777" w:rsidR="003D2992" w:rsidRPr="00275E19" w:rsidRDefault="003D2992" w:rsidP="00BE0733">
      <w:pPr>
        <w:spacing w:after="0" w:line="240" w:lineRule="auto"/>
        <w:rPr>
          <w:rFonts w:ascii="Verdana" w:hAnsi="Verdana"/>
          <w:sz w:val="18"/>
          <w:szCs w:val="18"/>
        </w:rPr>
      </w:pPr>
    </w:p>
    <w:p w14:paraId="70EA6A8C"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8.2</w:t>
      </w:r>
      <w:r w:rsidRPr="00414A13">
        <w:rPr>
          <w:rFonts w:ascii="Verdana" w:hAnsi="Verdana"/>
          <w:sz w:val="18"/>
          <w:szCs w:val="18"/>
        </w:rPr>
        <w:tab/>
        <w:t>Een factuur dient de volgende gegevens te bevatten:</w:t>
      </w:r>
    </w:p>
    <w:p w14:paraId="2716CF2A" w14:textId="34D9994E" w:rsidR="00143855" w:rsidRPr="00143855" w:rsidRDefault="00143855" w:rsidP="00143855">
      <w:pPr>
        <w:spacing w:after="0" w:line="240" w:lineRule="auto"/>
        <w:ind w:left="993" w:hanging="426"/>
        <w:rPr>
          <w:rFonts w:ascii="Verdana" w:hAnsi="Verdana"/>
          <w:sz w:val="18"/>
          <w:szCs w:val="18"/>
        </w:rPr>
      </w:pPr>
      <w:r w:rsidRPr="486F191C">
        <w:rPr>
          <w:rFonts w:ascii="Verdana" w:hAnsi="Verdana"/>
          <w:sz w:val="18"/>
          <w:szCs w:val="18"/>
        </w:rPr>
        <w:t>- Factuurdatum</w:t>
      </w:r>
    </w:p>
    <w:p w14:paraId="31163C26" w14:textId="5F1FA207" w:rsidR="00143855" w:rsidRPr="00143855" w:rsidRDefault="00143855" w:rsidP="00143855">
      <w:pPr>
        <w:spacing w:after="0" w:line="240" w:lineRule="auto"/>
        <w:ind w:left="993" w:hanging="426"/>
        <w:rPr>
          <w:rFonts w:ascii="Verdana" w:hAnsi="Verdana"/>
          <w:sz w:val="18"/>
          <w:szCs w:val="18"/>
        </w:rPr>
      </w:pPr>
      <w:r w:rsidRPr="486F191C">
        <w:rPr>
          <w:rFonts w:ascii="Verdana" w:hAnsi="Verdana"/>
          <w:sz w:val="18"/>
          <w:szCs w:val="18"/>
        </w:rPr>
        <w:t>- Factuurnummer</w:t>
      </w:r>
    </w:p>
    <w:p w14:paraId="3D0E58FE" w14:textId="34D26F1E" w:rsidR="00143855" w:rsidRPr="00143855" w:rsidRDefault="00143855" w:rsidP="00143855">
      <w:pPr>
        <w:spacing w:after="0" w:line="240" w:lineRule="auto"/>
        <w:ind w:left="993" w:hanging="426"/>
        <w:rPr>
          <w:rFonts w:ascii="Verdana" w:hAnsi="Verdana"/>
          <w:sz w:val="18"/>
          <w:szCs w:val="18"/>
        </w:rPr>
      </w:pPr>
      <w:r w:rsidRPr="486F191C">
        <w:rPr>
          <w:rFonts w:ascii="Verdana" w:hAnsi="Verdana"/>
          <w:sz w:val="18"/>
          <w:szCs w:val="18"/>
        </w:rPr>
        <w:t>- Hoogte van het bedrag</w:t>
      </w:r>
    </w:p>
    <w:p w14:paraId="6A78E448" w14:textId="6D7791F1" w:rsidR="00143855" w:rsidRPr="00143855" w:rsidRDefault="00143855" w:rsidP="00143855">
      <w:pPr>
        <w:spacing w:after="0" w:line="240" w:lineRule="auto"/>
        <w:ind w:left="993" w:hanging="426"/>
        <w:rPr>
          <w:rFonts w:ascii="Verdana" w:hAnsi="Verdana"/>
          <w:sz w:val="18"/>
          <w:szCs w:val="18"/>
        </w:rPr>
      </w:pPr>
      <w:r w:rsidRPr="486F191C">
        <w:rPr>
          <w:rFonts w:ascii="Verdana" w:hAnsi="Verdana"/>
          <w:sz w:val="18"/>
          <w:szCs w:val="18"/>
        </w:rPr>
        <w:t>- Btw bedrag</w:t>
      </w:r>
    </w:p>
    <w:p w14:paraId="3ADAA075" w14:textId="2734AA71" w:rsidR="00143855" w:rsidRPr="00143855" w:rsidRDefault="00143855" w:rsidP="000151BD">
      <w:pPr>
        <w:spacing w:after="0" w:line="240" w:lineRule="auto"/>
        <w:ind w:left="709" w:hanging="142"/>
        <w:rPr>
          <w:rFonts w:ascii="Verdana" w:hAnsi="Verdana"/>
          <w:sz w:val="18"/>
          <w:szCs w:val="18"/>
        </w:rPr>
      </w:pPr>
      <w:r w:rsidRPr="486F191C">
        <w:rPr>
          <w:rFonts w:ascii="Verdana" w:hAnsi="Verdana"/>
          <w:sz w:val="18"/>
          <w:szCs w:val="18"/>
        </w:rPr>
        <w:t>- Omschrijving verrichte werkzaamheden met verwijzing naar het onderdeel in het Prijzenblad</w:t>
      </w:r>
    </w:p>
    <w:p w14:paraId="704A7D78" w14:textId="40B6113B" w:rsidR="00143855" w:rsidRPr="00143855" w:rsidRDefault="00143855" w:rsidP="00143855">
      <w:pPr>
        <w:spacing w:after="0" w:line="240" w:lineRule="auto"/>
        <w:ind w:left="993" w:hanging="426"/>
        <w:rPr>
          <w:rFonts w:ascii="Verdana" w:hAnsi="Verdana"/>
          <w:sz w:val="18"/>
          <w:szCs w:val="18"/>
        </w:rPr>
      </w:pPr>
      <w:r w:rsidRPr="486F191C">
        <w:rPr>
          <w:rFonts w:ascii="Verdana" w:hAnsi="Verdana"/>
          <w:sz w:val="18"/>
          <w:szCs w:val="18"/>
        </w:rPr>
        <w:t>- Naam behandelende persoon</w:t>
      </w:r>
    </w:p>
    <w:p w14:paraId="74BC640B" w14:textId="5207BDBF" w:rsidR="00143855" w:rsidRPr="00143855" w:rsidRDefault="00143855" w:rsidP="00143855">
      <w:pPr>
        <w:spacing w:after="0" w:line="240" w:lineRule="auto"/>
        <w:ind w:left="993" w:hanging="426"/>
        <w:rPr>
          <w:rFonts w:ascii="Verdana" w:hAnsi="Verdana"/>
          <w:sz w:val="18"/>
          <w:szCs w:val="18"/>
        </w:rPr>
      </w:pPr>
      <w:r w:rsidRPr="486F191C">
        <w:rPr>
          <w:rFonts w:ascii="Verdana" w:hAnsi="Verdana"/>
          <w:sz w:val="18"/>
          <w:szCs w:val="18"/>
        </w:rPr>
        <w:t>- Naam aanbesteding</w:t>
      </w:r>
    </w:p>
    <w:p w14:paraId="7A56F925" w14:textId="4B7AC9B8" w:rsidR="00143855" w:rsidRPr="00143855" w:rsidRDefault="00143855" w:rsidP="00143855">
      <w:pPr>
        <w:spacing w:after="0" w:line="240" w:lineRule="auto"/>
        <w:ind w:left="993" w:hanging="426"/>
        <w:rPr>
          <w:rFonts w:ascii="Verdana" w:hAnsi="Verdana"/>
          <w:sz w:val="18"/>
          <w:szCs w:val="18"/>
        </w:rPr>
      </w:pPr>
      <w:r w:rsidRPr="486F191C">
        <w:rPr>
          <w:rFonts w:ascii="Verdana" w:hAnsi="Verdana"/>
          <w:sz w:val="18"/>
          <w:szCs w:val="18"/>
        </w:rPr>
        <w:t>- Uw referentienummer</w:t>
      </w:r>
    </w:p>
    <w:p w14:paraId="75A10A15" w14:textId="2E4F9F4F" w:rsidR="00143855" w:rsidRPr="00143855" w:rsidRDefault="00143855" w:rsidP="00143855">
      <w:pPr>
        <w:spacing w:after="0" w:line="240" w:lineRule="auto"/>
        <w:ind w:left="993" w:hanging="426"/>
        <w:rPr>
          <w:rFonts w:ascii="Verdana" w:hAnsi="Verdana"/>
          <w:sz w:val="18"/>
          <w:szCs w:val="18"/>
        </w:rPr>
      </w:pPr>
      <w:r w:rsidRPr="486F191C">
        <w:rPr>
          <w:rFonts w:ascii="Verdana" w:hAnsi="Verdana"/>
          <w:sz w:val="18"/>
          <w:szCs w:val="18"/>
        </w:rPr>
        <w:t>- Betaalgegevens.</w:t>
      </w:r>
    </w:p>
    <w:p w14:paraId="711F9D76" w14:textId="20582A79" w:rsidR="003D2992" w:rsidRPr="00B645A5" w:rsidRDefault="003D2992" w:rsidP="486F191C">
      <w:pPr>
        <w:spacing w:after="0" w:line="240" w:lineRule="auto"/>
        <w:ind w:left="993" w:hanging="426"/>
        <w:rPr>
          <w:rFonts w:ascii="Verdana" w:hAnsi="Verdana"/>
          <w:sz w:val="18"/>
          <w:szCs w:val="18"/>
        </w:rPr>
      </w:pPr>
    </w:p>
    <w:p w14:paraId="64E8A676" w14:textId="526DA856" w:rsidR="00D60F2D" w:rsidRPr="00FE6C41" w:rsidRDefault="00D60F2D" w:rsidP="486F191C">
      <w:pPr>
        <w:pStyle w:val="Lijstalinea"/>
        <w:numPr>
          <w:ilvl w:val="1"/>
          <w:numId w:val="11"/>
        </w:numPr>
        <w:rPr>
          <w:rFonts w:ascii="Verdana" w:hAnsi="Verdana"/>
          <w:sz w:val="18"/>
          <w:szCs w:val="18"/>
        </w:rPr>
      </w:pPr>
    </w:p>
    <w:p w14:paraId="4DE3F81C" w14:textId="77777777" w:rsidR="00B2459B" w:rsidRPr="00097BB1" w:rsidRDefault="00B2459B" w:rsidP="00097BB1">
      <w:pPr>
        <w:pStyle w:val="Lijstalinea"/>
        <w:ind w:left="567"/>
        <w:rPr>
          <w:rFonts w:ascii="Verdana" w:hAnsi="Verdana"/>
          <w:sz w:val="18"/>
          <w:szCs w:val="18"/>
        </w:rPr>
      </w:pPr>
      <w:r w:rsidRPr="486F191C">
        <w:rPr>
          <w:rFonts w:ascii="Verdana" w:hAnsi="Verdana"/>
          <w:sz w:val="18"/>
          <w:szCs w:val="18"/>
        </w:rPr>
        <w:t>De facturatie geschiedt maandelijks achteraf vóór de 10</w:t>
      </w:r>
      <w:r w:rsidRPr="486F191C">
        <w:rPr>
          <w:rFonts w:ascii="Verdana" w:hAnsi="Verdana"/>
          <w:sz w:val="18"/>
          <w:szCs w:val="18"/>
          <w:vertAlign w:val="superscript"/>
        </w:rPr>
        <w:t>e</w:t>
      </w:r>
      <w:r w:rsidRPr="486F191C">
        <w:rPr>
          <w:rFonts w:ascii="Verdana" w:hAnsi="Verdana"/>
          <w:sz w:val="18"/>
          <w:szCs w:val="18"/>
        </w:rPr>
        <w:t xml:space="preserve"> van de maand digitaal naar </w:t>
      </w:r>
      <w:hyperlink r:id="rId11" w:history="1">
        <w:r w:rsidRPr="486F191C">
          <w:rPr>
            <w:rStyle w:val="Hyperlink"/>
            <w:rFonts w:ascii="Verdana" w:hAnsi="Verdana"/>
            <w:sz w:val="18"/>
            <w:szCs w:val="18"/>
          </w:rPr>
          <w:t>facturen@rvr.nl</w:t>
        </w:r>
      </w:hyperlink>
      <w:r w:rsidRPr="486F191C">
        <w:rPr>
          <w:rFonts w:ascii="Verdana" w:hAnsi="Verdana"/>
          <w:sz w:val="18"/>
          <w:szCs w:val="18"/>
        </w:rPr>
        <w:t>. Op de factuur moeten de volgende gegevens worden vermeld: Factuuradres, de verrichte werkzaamheden, BTW bedrag, IBAN rekeningnummer, naam opdracht/aanbesteding,  Factuurnummer, Factuurdatum.</w:t>
      </w:r>
    </w:p>
    <w:p w14:paraId="4CEB4592" w14:textId="035A8B2E" w:rsidR="00B63CC9" w:rsidRDefault="00B63CC9" w:rsidP="486F191C">
      <w:pPr>
        <w:spacing w:after="0" w:line="240" w:lineRule="auto"/>
        <w:ind w:left="567"/>
        <w:rPr>
          <w:rFonts w:ascii="Verdana" w:hAnsi="Verdana"/>
          <w:sz w:val="18"/>
          <w:szCs w:val="18"/>
        </w:rPr>
      </w:pPr>
    </w:p>
    <w:p w14:paraId="2191757F" w14:textId="77777777" w:rsidR="00DC2070" w:rsidRDefault="00DC2070" w:rsidP="008C7298">
      <w:pPr>
        <w:spacing w:after="0" w:line="240" w:lineRule="auto"/>
        <w:rPr>
          <w:rFonts w:ascii="Verdana" w:hAnsi="Verdana"/>
          <w:sz w:val="18"/>
          <w:szCs w:val="18"/>
        </w:rPr>
      </w:pPr>
    </w:p>
    <w:p w14:paraId="63705328" w14:textId="77777777" w:rsidR="00D60F2D" w:rsidRDefault="00D60F2D" w:rsidP="00B65FD6">
      <w:pPr>
        <w:pStyle w:val="Kop1"/>
        <w:spacing w:before="0" w:after="0" w:line="240" w:lineRule="auto"/>
        <w:ind w:left="567" w:hanging="567"/>
        <w:rPr>
          <w:sz w:val="18"/>
          <w:szCs w:val="18"/>
        </w:rPr>
      </w:pPr>
      <w:bookmarkStart w:id="11" w:name="_Toc198629882"/>
      <w:r w:rsidRPr="00414A13">
        <w:rPr>
          <w:sz w:val="18"/>
          <w:szCs w:val="18"/>
        </w:rPr>
        <w:t>9.</w:t>
      </w:r>
      <w:r w:rsidRPr="00414A13">
        <w:rPr>
          <w:sz w:val="18"/>
          <w:szCs w:val="18"/>
        </w:rPr>
        <w:tab/>
        <w:t>Algemene en bijzondere voorwaarden</w:t>
      </w:r>
      <w:bookmarkEnd w:id="11"/>
    </w:p>
    <w:p w14:paraId="673300CB" w14:textId="77777777" w:rsidR="003D2992" w:rsidRPr="003D2992" w:rsidRDefault="003D2992" w:rsidP="00B645A5">
      <w:pPr>
        <w:spacing w:after="0" w:line="240" w:lineRule="auto"/>
      </w:pPr>
    </w:p>
    <w:p w14:paraId="2AB24EBA"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9.1</w:t>
      </w:r>
      <w:r w:rsidRPr="00414A13">
        <w:rPr>
          <w:rFonts w:ascii="Verdana" w:hAnsi="Verdana"/>
          <w:sz w:val="18"/>
          <w:szCs w:val="18"/>
        </w:rPr>
        <w:tab/>
        <w:t>De toepasselijkheid van algemene en bijzondere voorwaarden van Wederpartij dan wel van door Wederpartij bij het verrichten van de Prestatie te betrekken derden, is uitgesloten.</w:t>
      </w:r>
    </w:p>
    <w:p w14:paraId="74819554" w14:textId="614F6DB2" w:rsidR="00724527" w:rsidRPr="00414A13" w:rsidRDefault="00724527" w:rsidP="486F191C">
      <w:pPr>
        <w:spacing w:after="0" w:line="240" w:lineRule="auto"/>
        <w:ind w:left="567" w:hanging="567"/>
        <w:rPr>
          <w:rFonts w:ascii="Verdana" w:hAnsi="Verdana"/>
          <w:sz w:val="18"/>
          <w:szCs w:val="18"/>
        </w:rPr>
      </w:pPr>
    </w:p>
    <w:p w14:paraId="2A4A9B19" w14:textId="56A1ABF4"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w:t>
      </w:r>
      <w:r w:rsidR="0072368D">
        <w:rPr>
          <w:rFonts w:ascii="Verdana" w:hAnsi="Verdana"/>
          <w:sz w:val="18"/>
          <w:szCs w:val="18"/>
        </w:rPr>
        <w:t>2</w:t>
      </w:r>
      <w:r w:rsidRPr="00414A13">
        <w:rPr>
          <w:rFonts w:ascii="Verdana" w:hAnsi="Verdana"/>
          <w:sz w:val="18"/>
          <w:szCs w:val="18"/>
        </w:rPr>
        <w:tab/>
        <w:t xml:space="preserve">De voor het gebruik van de Prestatie vereiste acceptatie van algemene of bijzondere voorwaarden, zoals bijvoorbeeld bij “shrink-wrap”- en “click-wrap” licenties, bindt Opdrachtgever niet. Wederpartij vrijwaart Opdrachtgever dat dergelijke acceptaties leiden tot enige beperking op het Overeengekomen gebruik. </w:t>
      </w:r>
    </w:p>
    <w:p w14:paraId="0B2CD0FF" w14:textId="77777777" w:rsidR="00724527" w:rsidRPr="00414A13" w:rsidRDefault="00724527" w:rsidP="00B645A5">
      <w:pPr>
        <w:spacing w:after="0" w:line="240" w:lineRule="auto"/>
        <w:ind w:left="567" w:hanging="567"/>
        <w:rPr>
          <w:rFonts w:ascii="Verdana" w:hAnsi="Verdana"/>
          <w:sz w:val="18"/>
          <w:szCs w:val="18"/>
        </w:rPr>
      </w:pPr>
    </w:p>
    <w:p w14:paraId="515A81FB" w14:textId="46A899C6"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w:t>
      </w:r>
      <w:r w:rsidR="0072368D">
        <w:rPr>
          <w:rFonts w:ascii="Verdana" w:hAnsi="Verdana"/>
          <w:sz w:val="18"/>
          <w:szCs w:val="18"/>
        </w:rPr>
        <w:t>3</w:t>
      </w:r>
      <w:r w:rsidRPr="00414A13">
        <w:rPr>
          <w:rFonts w:ascii="Verdana" w:hAnsi="Verdana"/>
          <w:sz w:val="18"/>
          <w:szCs w:val="18"/>
        </w:rPr>
        <w:tab/>
        <w:t>Een exemplaar van de Voorwaarden is bij de Overeenkomst gevoegd.</w:t>
      </w:r>
    </w:p>
    <w:p w14:paraId="698A4529" w14:textId="00897BAC" w:rsidR="000C7F16" w:rsidRPr="00141D19" w:rsidRDefault="000C7F16" w:rsidP="00DF6180">
      <w:pPr>
        <w:spacing w:after="0" w:line="240" w:lineRule="auto"/>
        <w:rPr>
          <w:rFonts w:ascii="Verdana" w:hAnsi="Verdana"/>
          <w:strike/>
          <w:sz w:val="18"/>
          <w:szCs w:val="18"/>
        </w:rPr>
      </w:pPr>
      <w:bookmarkStart w:id="12" w:name="_Hlk107779797"/>
    </w:p>
    <w:bookmarkEnd w:id="12"/>
    <w:p w14:paraId="788C2B74" w14:textId="77777777" w:rsidR="007A7327" w:rsidRPr="00414A13" w:rsidRDefault="007A7327" w:rsidP="00B83997">
      <w:pPr>
        <w:spacing w:after="0" w:line="240" w:lineRule="auto"/>
        <w:ind w:left="567" w:hanging="567"/>
        <w:rPr>
          <w:rFonts w:ascii="Verdana" w:hAnsi="Verdana"/>
          <w:sz w:val="18"/>
          <w:szCs w:val="18"/>
        </w:rPr>
      </w:pPr>
    </w:p>
    <w:p w14:paraId="346C011F" w14:textId="77777777" w:rsidR="00D60F2D" w:rsidRDefault="00D60F2D" w:rsidP="00B65FD6">
      <w:pPr>
        <w:pStyle w:val="Kop1"/>
        <w:spacing w:before="0" w:after="0" w:line="240" w:lineRule="auto"/>
        <w:ind w:left="567" w:hanging="567"/>
        <w:rPr>
          <w:sz w:val="18"/>
          <w:szCs w:val="18"/>
        </w:rPr>
      </w:pPr>
      <w:bookmarkStart w:id="13" w:name="_Toc198629883"/>
      <w:r w:rsidRPr="00414A13">
        <w:rPr>
          <w:sz w:val="18"/>
          <w:szCs w:val="18"/>
        </w:rPr>
        <w:t>10.</w:t>
      </w:r>
      <w:r w:rsidRPr="00414A13">
        <w:rPr>
          <w:sz w:val="18"/>
          <w:szCs w:val="18"/>
        </w:rPr>
        <w:tab/>
        <w:t>Overige bepalingen</w:t>
      </w:r>
      <w:bookmarkEnd w:id="13"/>
    </w:p>
    <w:p w14:paraId="4BC01845" w14:textId="77777777" w:rsidR="009C0DE4" w:rsidRDefault="009C0DE4" w:rsidP="00172E70">
      <w:pPr>
        <w:spacing w:after="0" w:line="240" w:lineRule="auto"/>
      </w:pPr>
    </w:p>
    <w:p w14:paraId="24DEB717" w14:textId="527C6470" w:rsidR="00A87AB3" w:rsidRDefault="00A14960" w:rsidP="008953DD">
      <w:pPr>
        <w:suppressAutoHyphens/>
        <w:overflowPunct w:val="0"/>
        <w:autoSpaceDE w:val="0"/>
        <w:autoSpaceDN w:val="0"/>
        <w:adjustRightInd w:val="0"/>
        <w:spacing w:after="0" w:line="240" w:lineRule="auto"/>
        <w:ind w:left="567" w:hanging="567"/>
        <w:textAlignment w:val="baseline"/>
        <w:rPr>
          <w:rFonts w:ascii="Verdana" w:hAnsi="Verdana"/>
          <w:i/>
          <w:iCs/>
          <w:sz w:val="18"/>
          <w:szCs w:val="18"/>
        </w:rPr>
      </w:pPr>
      <w:r w:rsidRPr="00414A13">
        <w:rPr>
          <w:rFonts w:ascii="Verdana" w:hAnsi="Verdana"/>
          <w:sz w:val="18"/>
          <w:szCs w:val="18"/>
        </w:rPr>
        <w:t>10.</w:t>
      </w:r>
      <w:r w:rsidR="00C3758F">
        <w:rPr>
          <w:rFonts w:ascii="Verdana" w:hAnsi="Verdana"/>
          <w:sz w:val="18"/>
          <w:szCs w:val="18"/>
        </w:rPr>
        <w:t>1</w:t>
      </w:r>
      <w:r w:rsidRPr="00414A13">
        <w:rPr>
          <w:rFonts w:ascii="Verdana" w:hAnsi="Verdana"/>
          <w:sz w:val="18"/>
          <w:szCs w:val="18"/>
        </w:rPr>
        <w:tab/>
      </w:r>
      <w:bookmarkStart w:id="14" w:name="_Hlk107779868"/>
      <w:r w:rsidR="00F61AAF" w:rsidRPr="00F61AAF">
        <w:rPr>
          <w:rFonts w:ascii="Verdana" w:hAnsi="Verdana"/>
          <w:sz w:val="18"/>
          <w:szCs w:val="18"/>
        </w:rPr>
        <w:t>Opdrachtnemer retourneert de Persoonsgegevens binnen 4 weken na afloop van de Overeenkomst, bij gebreke waarvan Opdrachtnemer een onmiddellijk opeisbare boete verschuldigd is van 10% van de opdrachtwaarde, met een minimum van € 1.000,-. Per dag dat de overtreding voortduurt verbeurt Opdrachtnemer een boete van € 1.000,- met een maximum van € 50.000,-. Voor de opeisbaarheid van deze boete(s) is geen ingebrekestelling vereist en geldt onverminderd enig ander aan Opdrachtgever toekomend recht, waaronder het recht op volledige schadevergoeding.</w:t>
      </w:r>
      <w:r w:rsidR="00F61AAF" w:rsidRPr="00F61AAF">
        <w:rPr>
          <w:rFonts w:ascii="Verdana" w:hAnsi="Verdana"/>
          <w:i/>
          <w:iCs/>
          <w:sz w:val="18"/>
          <w:szCs w:val="18"/>
        </w:rPr>
        <w:t xml:space="preserve">  </w:t>
      </w:r>
    </w:p>
    <w:p w14:paraId="69432C52" w14:textId="77777777" w:rsidR="00F61AAF" w:rsidRPr="00662EC4" w:rsidRDefault="00F61AAF" w:rsidP="00F61AAF">
      <w:pPr>
        <w:spacing w:after="0" w:line="240" w:lineRule="auto"/>
        <w:ind w:left="567" w:hanging="567"/>
        <w:rPr>
          <w:rFonts w:ascii="Verdana" w:eastAsia="Times New Roman" w:hAnsi="Verdana"/>
          <w:sz w:val="18"/>
          <w:szCs w:val="18"/>
        </w:rPr>
      </w:pPr>
    </w:p>
    <w:p w14:paraId="0F22BECE" w14:textId="65CC24B0" w:rsidR="00A87AB3" w:rsidRPr="00662EC4" w:rsidRDefault="00C44DC5" w:rsidP="00701B65">
      <w:pPr>
        <w:spacing w:after="0" w:line="240" w:lineRule="auto"/>
        <w:ind w:left="567" w:hanging="567"/>
        <w:rPr>
          <w:rFonts w:ascii="Verdana" w:eastAsia="Times New Roman" w:hAnsi="Verdana"/>
          <w:sz w:val="18"/>
          <w:szCs w:val="18"/>
        </w:rPr>
      </w:pPr>
      <w:r w:rsidRPr="00662EC4">
        <w:rPr>
          <w:rFonts w:ascii="Verdana" w:eastAsia="Times New Roman" w:hAnsi="Verdana"/>
          <w:sz w:val="18"/>
          <w:szCs w:val="18"/>
        </w:rPr>
        <w:t>10.</w:t>
      </w:r>
      <w:r w:rsidR="008953DD" w:rsidRPr="00662EC4">
        <w:rPr>
          <w:rFonts w:ascii="Verdana" w:eastAsia="Times New Roman" w:hAnsi="Verdana"/>
          <w:sz w:val="18"/>
          <w:szCs w:val="18"/>
        </w:rPr>
        <w:t>2</w:t>
      </w:r>
      <w:r w:rsidR="00A87AB3" w:rsidRPr="00662EC4">
        <w:rPr>
          <w:rFonts w:ascii="Verdana" w:eastAsia="Times New Roman" w:hAnsi="Verdana"/>
          <w:sz w:val="18"/>
          <w:szCs w:val="18"/>
        </w:rPr>
        <w:t>   De gegevens worden in de door Opdrachtgever aangegeven vorm en op de door Opdrachtgever aangegeven wijze terugbezorgd.</w:t>
      </w:r>
    </w:p>
    <w:p w14:paraId="0106C360" w14:textId="7B81EDF2" w:rsidR="008560B5" w:rsidRPr="00275E19" w:rsidRDefault="008560B5" w:rsidP="00F8272A">
      <w:pPr>
        <w:spacing w:after="0"/>
        <w:ind w:left="567" w:hanging="567"/>
        <w:rPr>
          <w:rFonts w:ascii="Verdana" w:eastAsia="Times New Roman" w:hAnsi="Verdana"/>
          <w:sz w:val="18"/>
          <w:szCs w:val="18"/>
          <w:highlight w:val="yellow"/>
        </w:rPr>
      </w:pPr>
    </w:p>
    <w:p w14:paraId="7F771BAC" w14:textId="7AC80500" w:rsidR="00A11B8D" w:rsidRDefault="006975B9" w:rsidP="00C3758F">
      <w:pPr>
        <w:spacing w:after="0" w:line="240" w:lineRule="auto"/>
        <w:ind w:left="567" w:hanging="567"/>
        <w:rPr>
          <w:rFonts w:ascii="Verdana" w:hAnsi="Verdana"/>
          <w:sz w:val="18"/>
          <w:szCs w:val="18"/>
        </w:rPr>
      </w:pPr>
      <w:r>
        <w:rPr>
          <w:rFonts w:ascii="Verdana" w:hAnsi="Verdana"/>
          <w:sz w:val="18"/>
          <w:szCs w:val="18"/>
        </w:rPr>
        <w:t>10.</w:t>
      </w:r>
      <w:r w:rsidR="00662EC4">
        <w:rPr>
          <w:rFonts w:ascii="Verdana" w:hAnsi="Verdana"/>
          <w:sz w:val="18"/>
          <w:szCs w:val="18"/>
        </w:rPr>
        <w:t>3</w:t>
      </w:r>
      <w:r>
        <w:rPr>
          <w:rFonts w:ascii="Verdana" w:hAnsi="Verdana"/>
          <w:sz w:val="18"/>
          <w:szCs w:val="18"/>
        </w:rPr>
        <w:tab/>
      </w:r>
      <w:r w:rsidR="00A85D27">
        <w:rPr>
          <w:rFonts w:ascii="Verdana" w:eastAsia="Times New Roman" w:hAnsi="Verdana"/>
          <w:bCs/>
          <w:iCs/>
          <w:sz w:val="18"/>
          <w:szCs w:val="18"/>
        </w:rPr>
        <w:t xml:space="preserve">In de artikelen </w:t>
      </w:r>
      <w:r w:rsidR="007822E8" w:rsidRPr="007822E8">
        <w:rPr>
          <w:rFonts w:ascii="Verdana" w:eastAsia="Times New Roman" w:hAnsi="Verdana"/>
          <w:bCs/>
          <w:iCs/>
          <w:sz w:val="18"/>
          <w:szCs w:val="18"/>
        </w:rPr>
        <w:t>3, 12.3 en 31</w:t>
      </w:r>
      <w:r w:rsidR="007822E8">
        <w:rPr>
          <w:rFonts w:ascii="Verdana" w:eastAsia="Times New Roman" w:hAnsi="Verdana"/>
          <w:bCs/>
          <w:iCs/>
          <w:sz w:val="18"/>
          <w:szCs w:val="18"/>
        </w:rPr>
        <w:t xml:space="preserve"> van de ARBIT-2022</w:t>
      </w:r>
      <w:r w:rsidR="007822E8" w:rsidRPr="007822E8">
        <w:rPr>
          <w:rFonts w:ascii="Verdana" w:eastAsia="Times New Roman" w:hAnsi="Verdana"/>
          <w:bCs/>
          <w:iCs/>
          <w:sz w:val="18"/>
          <w:szCs w:val="18"/>
        </w:rPr>
        <w:t xml:space="preserve"> wordt onder ‘schriftelijk’ mede elekt</w:t>
      </w:r>
      <w:r w:rsidR="00A85D27">
        <w:rPr>
          <w:rFonts w:ascii="Verdana" w:eastAsia="Times New Roman" w:hAnsi="Verdana"/>
          <w:bCs/>
          <w:iCs/>
          <w:sz w:val="18"/>
          <w:szCs w:val="18"/>
        </w:rPr>
        <w:t>ronische communicatie verstaan</w:t>
      </w:r>
      <w:r w:rsidR="00351FE9">
        <w:rPr>
          <w:rFonts w:ascii="Verdana" w:eastAsia="Times New Roman" w:hAnsi="Verdana"/>
          <w:bCs/>
          <w:iCs/>
          <w:sz w:val="18"/>
          <w:szCs w:val="18"/>
        </w:rPr>
        <w:t xml:space="preserve">. </w:t>
      </w:r>
      <w:bookmarkEnd w:id="14"/>
    </w:p>
    <w:p w14:paraId="5EF536A3" w14:textId="77777777" w:rsidR="00A11B8D" w:rsidRPr="00414A13" w:rsidRDefault="00A11B8D" w:rsidP="00231CCC">
      <w:pPr>
        <w:spacing w:after="0" w:line="240" w:lineRule="auto"/>
        <w:rPr>
          <w:rFonts w:ascii="Verdana" w:hAnsi="Verdana"/>
          <w:sz w:val="18"/>
          <w:szCs w:val="18"/>
        </w:rPr>
      </w:pPr>
    </w:p>
    <w:p w14:paraId="1EDBD2D9"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overeengekomen op &lt;datum&gt; en ondertekend in tweevoud door:</w:t>
      </w:r>
    </w:p>
    <w:p w14:paraId="723483CE" w14:textId="77777777" w:rsidR="00D60F2D" w:rsidRPr="00414A13" w:rsidRDefault="00D60F2D" w:rsidP="00B645A5">
      <w:pPr>
        <w:spacing w:after="0" w:line="240" w:lineRule="auto"/>
        <w:ind w:left="567" w:hanging="567"/>
        <w:rPr>
          <w:rFonts w:ascii="Verdana" w:hAnsi="Verdana"/>
          <w:sz w:val="18"/>
          <w:szCs w:val="18"/>
        </w:rPr>
      </w:pPr>
    </w:p>
    <w:p w14:paraId="63B15FC8" w14:textId="77777777" w:rsidR="000C075A" w:rsidRDefault="000C075A" w:rsidP="00B645A5">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14:paraId="381E215B" w14:textId="77777777" w:rsidTr="000C075A">
        <w:trPr>
          <w:trHeight w:val="290"/>
        </w:trPr>
        <w:tc>
          <w:tcPr>
            <w:tcW w:w="3836" w:type="dxa"/>
            <w:hideMark/>
          </w:tcPr>
          <w:p w14:paraId="26B475DE" w14:textId="77777777" w:rsidR="000C075A" w:rsidRDefault="000C075A" w:rsidP="00B645A5">
            <w:pPr>
              <w:spacing w:after="0" w:line="240" w:lineRule="auto"/>
              <w:rPr>
                <w:rFonts w:ascii="Arial" w:hAnsi="Arial"/>
              </w:rPr>
            </w:pPr>
            <w:r>
              <w:t>OPDRACHTGEVER</w:t>
            </w:r>
            <w:r>
              <w:tab/>
            </w:r>
            <w:r>
              <w:tab/>
            </w:r>
            <w:r>
              <w:tab/>
            </w:r>
            <w:r>
              <w:tab/>
            </w:r>
            <w:r>
              <w:tab/>
            </w:r>
            <w:r>
              <w:tab/>
            </w:r>
          </w:p>
        </w:tc>
        <w:tc>
          <w:tcPr>
            <w:tcW w:w="3988" w:type="dxa"/>
            <w:hideMark/>
          </w:tcPr>
          <w:p w14:paraId="741A82F0" w14:textId="77777777" w:rsidR="000C075A" w:rsidRDefault="000C075A" w:rsidP="00B645A5">
            <w:pPr>
              <w:tabs>
                <w:tab w:val="right" w:pos="3772"/>
              </w:tabs>
              <w:spacing w:after="0" w:line="240" w:lineRule="auto"/>
              <w:rPr>
                <w:rFonts w:ascii="Arial" w:hAnsi="Arial"/>
              </w:rPr>
            </w:pPr>
            <w:r>
              <w:t>WEDERPARTIJ</w:t>
            </w:r>
          </w:p>
        </w:tc>
      </w:tr>
      <w:tr w:rsidR="000C075A" w14:paraId="1741B10E" w14:textId="77777777" w:rsidTr="000C075A">
        <w:trPr>
          <w:trHeight w:val="155"/>
        </w:trPr>
        <w:tc>
          <w:tcPr>
            <w:tcW w:w="3836" w:type="dxa"/>
            <w:hideMark/>
          </w:tcPr>
          <w:p w14:paraId="76F276BF" w14:textId="77777777" w:rsidR="000C075A" w:rsidRPr="000C075A" w:rsidRDefault="000C075A" w:rsidP="00B645A5">
            <w:pPr>
              <w:spacing w:after="0" w:line="240" w:lineRule="auto"/>
              <w:rPr>
                <w:rFonts w:ascii="Arial" w:hAnsi="Arial"/>
              </w:rPr>
            </w:pPr>
            <w:r w:rsidRPr="000C075A">
              <w:t xml:space="preserve">Naam: </w:t>
            </w:r>
            <w:r w:rsidRPr="000C075A">
              <w:rPr>
                <w:i/>
              </w:rPr>
              <w:t>&lt;naam&gt;</w:t>
            </w:r>
          </w:p>
        </w:tc>
        <w:tc>
          <w:tcPr>
            <w:tcW w:w="3988" w:type="dxa"/>
            <w:hideMark/>
          </w:tcPr>
          <w:p w14:paraId="4EC283A8" w14:textId="77777777" w:rsidR="000C075A" w:rsidRPr="000C075A" w:rsidRDefault="000C075A" w:rsidP="00B645A5">
            <w:pPr>
              <w:tabs>
                <w:tab w:val="right" w:pos="3772"/>
              </w:tabs>
              <w:spacing w:after="0" w:line="240" w:lineRule="auto"/>
              <w:rPr>
                <w:rFonts w:ascii="Arial" w:hAnsi="Arial"/>
              </w:rPr>
            </w:pPr>
            <w:r w:rsidRPr="000C075A">
              <w:t xml:space="preserve">Naam: </w:t>
            </w:r>
            <w:r w:rsidR="00F70D33">
              <w:rPr>
                <w:i/>
              </w:rPr>
              <w:t>&lt;naam</w:t>
            </w:r>
            <w:r w:rsidRPr="000C075A">
              <w:rPr>
                <w:i/>
              </w:rPr>
              <w:t>&gt;</w:t>
            </w:r>
          </w:p>
        </w:tc>
      </w:tr>
      <w:tr w:rsidR="000C075A" w14:paraId="67DFC893" w14:textId="77777777" w:rsidTr="000C075A">
        <w:trPr>
          <w:trHeight w:val="145"/>
        </w:trPr>
        <w:tc>
          <w:tcPr>
            <w:tcW w:w="3836" w:type="dxa"/>
            <w:hideMark/>
          </w:tcPr>
          <w:p w14:paraId="74B207F8" w14:textId="6DF78F4C" w:rsidR="000C075A" w:rsidRPr="000C075A" w:rsidRDefault="000C075A" w:rsidP="00B645A5">
            <w:pPr>
              <w:spacing w:after="0" w:line="240" w:lineRule="auto"/>
              <w:rPr>
                <w:rFonts w:ascii="Arial" w:hAnsi="Arial"/>
              </w:rPr>
            </w:pPr>
          </w:p>
        </w:tc>
        <w:tc>
          <w:tcPr>
            <w:tcW w:w="3988" w:type="dxa"/>
            <w:hideMark/>
          </w:tcPr>
          <w:p w14:paraId="6CE8BCDD" w14:textId="77777777" w:rsidR="00724527" w:rsidRDefault="00724527" w:rsidP="00B645A5">
            <w:pPr>
              <w:tabs>
                <w:tab w:val="right" w:pos="3772"/>
              </w:tabs>
              <w:spacing w:after="0" w:line="240" w:lineRule="auto"/>
            </w:pPr>
          </w:p>
          <w:p w14:paraId="37A24938" w14:textId="5ECEB9C1" w:rsidR="000C075A" w:rsidRPr="000C075A" w:rsidRDefault="000C075A" w:rsidP="00B645A5">
            <w:pPr>
              <w:tabs>
                <w:tab w:val="right" w:pos="3772"/>
              </w:tabs>
              <w:spacing w:after="0" w:line="240" w:lineRule="auto"/>
              <w:rPr>
                <w:rFonts w:ascii="Arial" w:hAnsi="Arial"/>
                <w:i/>
              </w:rPr>
            </w:pPr>
          </w:p>
        </w:tc>
      </w:tr>
      <w:tr w:rsidR="000C075A" w14:paraId="508EFCC8" w14:textId="77777777" w:rsidTr="000C075A">
        <w:trPr>
          <w:trHeight w:val="145"/>
        </w:trPr>
        <w:tc>
          <w:tcPr>
            <w:tcW w:w="3836" w:type="dxa"/>
          </w:tcPr>
          <w:p w14:paraId="0F1EAA70" w14:textId="77777777" w:rsidR="000C075A" w:rsidRDefault="000C075A" w:rsidP="00B645A5">
            <w:pPr>
              <w:spacing w:after="0" w:line="240" w:lineRule="auto"/>
              <w:rPr>
                <w:rFonts w:ascii="Arial" w:hAnsi="Arial"/>
              </w:rPr>
            </w:pPr>
          </w:p>
          <w:p w14:paraId="267D47E8" w14:textId="77777777" w:rsidR="00724527" w:rsidRDefault="00724527" w:rsidP="00B645A5">
            <w:pPr>
              <w:spacing w:after="0" w:line="240" w:lineRule="auto"/>
              <w:rPr>
                <w:rFonts w:ascii="Arial" w:hAnsi="Arial"/>
              </w:rPr>
            </w:pPr>
          </w:p>
          <w:p w14:paraId="2F3C521E" w14:textId="77777777" w:rsidR="00724527" w:rsidRDefault="00724527" w:rsidP="00B645A5">
            <w:pPr>
              <w:spacing w:after="0" w:line="240" w:lineRule="auto"/>
              <w:rPr>
                <w:rFonts w:ascii="Arial" w:hAnsi="Arial"/>
              </w:rPr>
            </w:pPr>
          </w:p>
        </w:tc>
        <w:tc>
          <w:tcPr>
            <w:tcW w:w="3988" w:type="dxa"/>
          </w:tcPr>
          <w:p w14:paraId="382723A3" w14:textId="77777777" w:rsidR="000C075A" w:rsidRDefault="000C075A" w:rsidP="00B645A5">
            <w:pPr>
              <w:tabs>
                <w:tab w:val="right" w:pos="3772"/>
              </w:tabs>
              <w:spacing w:after="0" w:line="240" w:lineRule="auto"/>
              <w:rPr>
                <w:rFonts w:ascii="Arial" w:hAnsi="Arial"/>
              </w:rPr>
            </w:pPr>
          </w:p>
        </w:tc>
      </w:tr>
      <w:tr w:rsidR="000C075A" w14:paraId="298BCC2B" w14:textId="77777777" w:rsidTr="000C075A">
        <w:trPr>
          <w:trHeight w:val="598"/>
        </w:trPr>
        <w:tc>
          <w:tcPr>
            <w:tcW w:w="3836" w:type="dxa"/>
          </w:tcPr>
          <w:p w14:paraId="188452F6" w14:textId="77777777" w:rsidR="000C075A" w:rsidRDefault="000C075A" w:rsidP="00B645A5">
            <w:pPr>
              <w:spacing w:after="0" w:line="240" w:lineRule="auto"/>
              <w:rPr>
                <w:rFonts w:ascii="Arial" w:eastAsia="Times New Roman" w:hAnsi="Arial"/>
                <w:szCs w:val="20"/>
              </w:rPr>
            </w:pPr>
            <w:r>
              <w:t>Handtekening:</w:t>
            </w:r>
          </w:p>
          <w:p w14:paraId="276F53BA" w14:textId="77777777" w:rsidR="000C075A" w:rsidRDefault="000C075A" w:rsidP="00B645A5">
            <w:pPr>
              <w:spacing w:after="0" w:line="240" w:lineRule="auto"/>
            </w:pPr>
          </w:p>
          <w:p w14:paraId="74EBCE6C" w14:textId="77777777" w:rsidR="000C075A" w:rsidRDefault="000C075A" w:rsidP="00B645A5">
            <w:pPr>
              <w:spacing w:after="0" w:line="240" w:lineRule="auto"/>
            </w:pPr>
          </w:p>
          <w:p w14:paraId="155B0CDC" w14:textId="77777777" w:rsidR="000C075A" w:rsidRDefault="000C075A" w:rsidP="00B645A5">
            <w:pPr>
              <w:spacing w:after="0" w:line="240" w:lineRule="auto"/>
              <w:rPr>
                <w:rFonts w:ascii="Arial" w:hAnsi="Arial"/>
              </w:rPr>
            </w:pPr>
          </w:p>
        </w:tc>
        <w:tc>
          <w:tcPr>
            <w:tcW w:w="3988" w:type="dxa"/>
          </w:tcPr>
          <w:p w14:paraId="6108FEB4" w14:textId="77777777" w:rsidR="000C075A" w:rsidRDefault="000C075A" w:rsidP="00B645A5">
            <w:pPr>
              <w:tabs>
                <w:tab w:val="right" w:pos="3772"/>
              </w:tabs>
              <w:spacing w:after="0" w:line="240" w:lineRule="auto"/>
              <w:rPr>
                <w:rFonts w:ascii="Arial" w:eastAsia="Times New Roman" w:hAnsi="Arial"/>
                <w:szCs w:val="20"/>
              </w:rPr>
            </w:pPr>
            <w:r>
              <w:t>Handtekening:</w:t>
            </w:r>
          </w:p>
          <w:p w14:paraId="312034BB" w14:textId="77777777" w:rsidR="000C075A" w:rsidRDefault="000C075A" w:rsidP="00B645A5">
            <w:pPr>
              <w:tabs>
                <w:tab w:val="right" w:pos="3772"/>
              </w:tabs>
              <w:spacing w:after="0" w:line="240" w:lineRule="auto"/>
            </w:pPr>
          </w:p>
          <w:p w14:paraId="3B93AEA5" w14:textId="77777777" w:rsidR="000C075A" w:rsidRDefault="000C075A" w:rsidP="00B645A5">
            <w:pPr>
              <w:tabs>
                <w:tab w:val="right" w:pos="3772"/>
              </w:tabs>
              <w:spacing w:after="0" w:line="240" w:lineRule="auto"/>
            </w:pPr>
          </w:p>
          <w:p w14:paraId="2B9FB913" w14:textId="77777777" w:rsidR="000C075A" w:rsidRDefault="000C075A" w:rsidP="00B645A5">
            <w:pPr>
              <w:tabs>
                <w:tab w:val="right" w:pos="3772"/>
              </w:tabs>
              <w:spacing w:after="0" w:line="240" w:lineRule="auto"/>
              <w:rPr>
                <w:rFonts w:ascii="Arial" w:hAnsi="Arial"/>
              </w:rPr>
            </w:pPr>
          </w:p>
        </w:tc>
      </w:tr>
      <w:tr w:rsidR="000C075A" w14:paraId="1EDBE7C5" w14:textId="77777777" w:rsidTr="000C075A">
        <w:trPr>
          <w:trHeight w:val="145"/>
        </w:trPr>
        <w:tc>
          <w:tcPr>
            <w:tcW w:w="3836" w:type="dxa"/>
            <w:hideMark/>
          </w:tcPr>
          <w:p w14:paraId="73246549" w14:textId="77777777" w:rsidR="000C075A" w:rsidRDefault="000C075A" w:rsidP="00B645A5">
            <w:pPr>
              <w:spacing w:after="0" w:line="240" w:lineRule="auto"/>
              <w:rPr>
                <w:rFonts w:ascii="Arial" w:hAnsi="Arial"/>
              </w:rPr>
            </w:pPr>
            <w:r>
              <w:t xml:space="preserve">Datum: </w:t>
            </w:r>
            <w:r>
              <w:tab/>
            </w:r>
            <w:r>
              <w:tab/>
            </w:r>
            <w:r>
              <w:tab/>
              <w:t xml:space="preserve"> </w:t>
            </w:r>
          </w:p>
        </w:tc>
        <w:tc>
          <w:tcPr>
            <w:tcW w:w="3988" w:type="dxa"/>
            <w:hideMark/>
          </w:tcPr>
          <w:p w14:paraId="564E8F4A" w14:textId="77777777" w:rsidR="000C075A" w:rsidRDefault="000C075A" w:rsidP="00B645A5">
            <w:pPr>
              <w:tabs>
                <w:tab w:val="right" w:pos="3772"/>
              </w:tabs>
              <w:spacing w:after="0" w:line="240" w:lineRule="auto"/>
              <w:rPr>
                <w:rFonts w:ascii="Arial" w:hAnsi="Arial"/>
              </w:rPr>
            </w:pPr>
            <w:r>
              <w:t xml:space="preserve">Datum: </w:t>
            </w:r>
            <w:r>
              <w:tab/>
            </w:r>
            <w:r>
              <w:tab/>
            </w:r>
            <w:r>
              <w:tab/>
            </w:r>
            <w:r>
              <w:tab/>
            </w:r>
            <w:r>
              <w:tab/>
              <w:t xml:space="preserve"> </w:t>
            </w:r>
          </w:p>
        </w:tc>
      </w:tr>
    </w:tbl>
    <w:p w14:paraId="75573AE4" w14:textId="77777777" w:rsidR="000C075A" w:rsidRDefault="000C075A" w:rsidP="00B645A5">
      <w:pPr>
        <w:spacing w:after="0" w:line="240" w:lineRule="auto"/>
        <w:ind w:left="567" w:hanging="567"/>
        <w:rPr>
          <w:rFonts w:ascii="Verdana" w:hAnsi="Verdana"/>
          <w:sz w:val="18"/>
          <w:szCs w:val="18"/>
        </w:rPr>
      </w:pPr>
    </w:p>
    <w:p w14:paraId="2E7B443A" w14:textId="77777777" w:rsidR="000C075A" w:rsidRDefault="000C075A" w:rsidP="00B645A5">
      <w:pPr>
        <w:spacing w:after="0" w:line="240" w:lineRule="auto"/>
        <w:ind w:left="567" w:hanging="567"/>
        <w:rPr>
          <w:rFonts w:ascii="Verdana" w:hAnsi="Verdana"/>
          <w:sz w:val="18"/>
          <w:szCs w:val="18"/>
        </w:rPr>
      </w:pPr>
    </w:p>
    <w:p w14:paraId="49F5213D" w14:textId="77777777" w:rsidR="00D60F2D" w:rsidRPr="00414A13" w:rsidRDefault="00D60F2D" w:rsidP="00B645A5">
      <w:pPr>
        <w:spacing w:after="0" w:line="240" w:lineRule="auto"/>
        <w:ind w:left="567" w:hanging="567"/>
        <w:rPr>
          <w:rFonts w:ascii="Verdana" w:hAnsi="Verdana"/>
          <w:sz w:val="18"/>
          <w:szCs w:val="18"/>
        </w:rPr>
      </w:pPr>
    </w:p>
    <w:p w14:paraId="5C08F587" w14:textId="77777777" w:rsidR="00D60F2D" w:rsidRPr="00414A13" w:rsidRDefault="00D60F2D" w:rsidP="00B645A5">
      <w:pPr>
        <w:spacing w:after="0" w:line="240" w:lineRule="auto"/>
        <w:ind w:left="567" w:hanging="567"/>
        <w:rPr>
          <w:rFonts w:ascii="Verdana" w:hAnsi="Verdana"/>
          <w:sz w:val="18"/>
          <w:szCs w:val="18"/>
        </w:rPr>
      </w:pPr>
    </w:p>
    <w:p w14:paraId="5EC02A1C" w14:textId="77777777" w:rsidR="00D60F2D" w:rsidRPr="00414A13" w:rsidRDefault="00D60F2D" w:rsidP="00B645A5">
      <w:pPr>
        <w:spacing w:after="0" w:line="240" w:lineRule="auto"/>
        <w:ind w:left="567" w:hanging="567"/>
        <w:rPr>
          <w:rFonts w:ascii="Verdana" w:hAnsi="Verdana"/>
          <w:sz w:val="18"/>
          <w:szCs w:val="18"/>
        </w:rPr>
      </w:pPr>
    </w:p>
    <w:p w14:paraId="0D1C6DDC" w14:textId="77777777" w:rsidR="00D60F2D" w:rsidRPr="00414A13" w:rsidRDefault="00D60F2D" w:rsidP="00B645A5">
      <w:pPr>
        <w:spacing w:after="0" w:line="240" w:lineRule="auto"/>
        <w:ind w:left="567" w:hanging="567"/>
        <w:rPr>
          <w:rFonts w:ascii="Verdana" w:hAnsi="Verdana"/>
          <w:sz w:val="18"/>
          <w:szCs w:val="18"/>
        </w:rPr>
      </w:pPr>
    </w:p>
    <w:p w14:paraId="16AF43CD" w14:textId="77777777" w:rsidR="00D60F2D" w:rsidRPr="00414A13" w:rsidRDefault="00D60F2D" w:rsidP="00B645A5">
      <w:pPr>
        <w:spacing w:after="0" w:line="240" w:lineRule="auto"/>
        <w:ind w:left="567" w:hanging="567"/>
        <w:rPr>
          <w:rFonts w:ascii="Verdana" w:hAnsi="Verdana"/>
          <w:sz w:val="18"/>
          <w:szCs w:val="18"/>
        </w:rPr>
      </w:pPr>
    </w:p>
    <w:p w14:paraId="5CC8CFC2" w14:textId="77777777" w:rsidR="00D60F2D" w:rsidRPr="00414A13" w:rsidRDefault="00D60F2D" w:rsidP="00B645A5">
      <w:pPr>
        <w:spacing w:after="0" w:line="240" w:lineRule="auto"/>
        <w:ind w:left="567" w:hanging="567"/>
        <w:rPr>
          <w:rFonts w:ascii="Verdana" w:hAnsi="Verdana"/>
          <w:sz w:val="18"/>
          <w:szCs w:val="18"/>
        </w:rPr>
      </w:pPr>
    </w:p>
    <w:p w14:paraId="1ED73FD6" w14:textId="77777777" w:rsidR="00D60F2D" w:rsidRPr="00414A13" w:rsidRDefault="00D60F2D" w:rsidP="00B645A5">
      <w:pPr>
        <w:spacing w:after="0" w:line="240" w:lineRule="auto"/>
        <w:ind w:left="567" w:hanging="567"/>
        <w:rPr>
          <w:rFonts w:ascii="Verdana" w:hAnsi="Verdana"/>
          <w:sz w:val="18"/>
          <w:szCs w:val="18"/>
        </w:rPr>
      </w:pPr>
    </w:p>
    <w:p w14:paraId="42B8BFF8" w14:textId="77777777" w:rsidR="00D60F2D" w:rsidRPr="00414A13" w:rsidRDefault="00D60F2D" w:rsidP="00B645A5">
      <w:pPr>
        <w:spacing w:after="0" w:line="240" w:lineRule="auto"/>
        <w:ind w:left="567" w:hanging="567"/>
        <w:rPr>
          <w:rFonts w:ascii="Verdana" w:hAnsi="Verdana"/>
          <w:sz w:val="18"/>
          <w:szCs w:val="18"/>
        </w:rPr>
      </w:pPr>
    </w:p>
    <w:p w14:paraId="44A97505" w14:textId="77777777" w:rsidR="00D60F2D" w:rsidRPr="00414A13" w:rsidRDefault="00D60F2D" w:rsidP="00B645A5">
      <w:pPr>
        <w:spacing w:after="0" w:line="240" w:lineRule="auto"/>
        <w:ind w:left="567" w:hanging="567"/>
        <w:rPr>
          <w:rFonts w:ascii="Verdana" w:hAnsi="Verdana"/>
          <w:sz w:val="18"/>
          <w:szCs w:val="18"/>
        </w:rPr>
      </w:pPr>
    </w:p>
    <w:p w14:paraId="33FB182F" w14:textId="77777777" w:rsidR="00D60F2D" w:rsidRPr="00414A13" w:rsidRDefault="00D60F2D" w:rsidP="00B645A5">
      <w:pPr>
        <w:spacing w:after="0" w:line="240" w:lineRule="auto"/>
        <w:ind w:left="567" w:hanging="567"/>
        <w:rPr>
          <w:rFonts w:ascii="Verdana" w:hAnsi="Verdana"/>
          <w:sz w:val="18"/>
          <w:szCs w:val="18"/>
        </w:rPr>
      </w:pPr>
    </w:p>
    <w:p w14:paraId="42DB94F9" w14:textId="77777777" w:rsidR="00D60F2D" w:rsidRPr="00414A13" w:rsidRDefault="00D60F2D" w:rsidP="00B645A5">
      <w:pPr>
        <w:spacing w:after="0" w:line="240" w:lineRule="auto"/>
        <w:ind w:left="567" w:hanging="567"/>
        <w:rPr>
          <w:rFonts w:ascii="Verdana" w:hAnsi="Verdana"/>
          <w:sz w:val="18"/>
          <w:szCs w:val="18"/>
        </w:rPr>
      </w:pPr>
    </w:p>
    <w:p w14:paraId="7CEEDC63"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7289AA30" w14:textId="77777777" w:rsidR="000C075A" w:rsidRDefault="000C075A" w:rsidP="00B645A5">
      <w:pPr>
        <w:spacing w:after="0" w:line="240" w:lineRule="auto"/>
        <w:ind w:left="567" w:hanging="567"/>
        <w:rPr>
          <w:rFonts w:ascii="Verdana" w:hAnsi="Verdana"/>
          <w:sz w:val="18"/>
          <w:szCs w:val="18"/>
        </w:rPr>
      </w:pPr>
    </w:p>
    <w:p w14:paraId="2652E6C1" w14:textId="77777777" w:rsidR="000C075A" w:rsidRDefault="000C075A" w:rsidP="00B645A5">
      <w:pPr>
        <w:spacing w:after="0" w:line="240" w:lineRule="auto"/>
        <w:ind w:left="567" w:hanging="567"/>
        <w:rPr>
          <w:rFonts w:ascii="Verdana" w:hAnsi="Verdana"/>
          <w:sz w:val="18"/>
          <w:szCs w:val="18"/>
        </w:rPr>
      </w:pPr>
    </w:p>
    <w:p w14:paraId="556B4291" w14:textId="77777777" w:rsidR="000C075A" w:rsidRDefault="000C075A" w:rsidP="00B645A5">
      <w:pPr>
        <w:spacing w:after="0" w:line="240" w:lineRule="auto"/>
        <w:ind w:left="567" w:hanging="567"/>
        <w:rPr>
          <w:rFonts w:ascii="Verdana" w:hAnsi="Verdana"/>
          <w:sz w:val="18"/>
          <w:szCs w:val="18"/>
        </w:rPr>
      </w:pPr>
    </w:p>
    <w:p w14:paraId="115458EB" w14:textId="598F1D56" w:rsidR="00D5783C" w:rsidRDefault="00B83997">
      <w:pPr>
        <w:spacing w:after="0" w:line="240" w:lineRule="auto"/>
        <w:rPr>
          <w:rFonts w:ascii="Verdana" w:hAnsi="Verdana"/>
          <w:sz w:val="18"/>
          <w:szCs w:val="18"/>
        </w:rPr>
      </w:pPr>
      <w:r>
        <w:rPr>
          <w:rFonts w:ascii="Verdana" w:hAnsi="Verdana"/>
          <w:sz w:val="18"/>
          <w:szCs w:val="18"/>
        </w:rPr>
        <w:br w:type="page"/>
      </w:r>
    </w:p>
    <w:p w14:paraId="64A6895E" w14:textId="0EC0853F" w:rsidR="00451F89" w:rsidRPr="00275E19" w:rsidRDefault="00451F89" w:rsidP="00451F89">
      <w:pPr>
        <w:spacing w:after="0" w:line="240" w:lineRule="auto"/>
        <w:ind w:left="567" w:hanging="567"/>
        <w:rPr>
          <w:rFonts w:ascii="Verdana" w:hAnsi="Verdana"/>
          <w:b/>
          <w:sz w:val="18"/>
          <w:szCs w:val="18"/>
        </w:rPr>
      </w:pPr>
    </w:p>
    <w:p w14:paraId="010238A6" w14:textId="6DAB37C3" w:rsidR="00D60F2D" w:rsidRPr="00275E19" w:rsidRDefault="00D60F2D" w:rsidP="00E76E8B">
      <w:pPr>
        <w:spacing w:after="0" w:line="240" w:lineRule="auto"/>
        <w:ind w:left="567" w:hanging="567"/>
        <w:rPr>
          <w:rFonts w:ascii="Verdana" w:hAnsi="Verdana"/>
          <w:b/>
          <w:sz w:val="18"/>
          <w:szCs w:val="18"/>
        </w:rPr>
      </w:pPr>
      <w:r w:rsidRPr="00275E19">
        <w:rPr>
          <w:rFonts w:ascii="Verdana" w:hAnsi="Verdana"/>
          <w:b/>
          <w:sz w:val="18"/>
          <w:szCs w:val="18"/>
        </w:rPr>
        <w:t>BIJLAGE Service level agreement (SLA)</w:t>
      </w:r>
    </w:p>
    <w:p w14:paraId="4D43FB24" w14:textId="77777777" w:rsidR="00D60F2D" w:rsidRPr="00275E19" w:rsidRDefault="00D60F2D" w:rsidP="00B645A5">
      <w:pPr>
        <w:spacing w:after="0" w:line="240" w:lineRule="auto"/>
        <w:ind w:left="567" w:hanging="567"/>
        <w:rPr>
          <w:rFonts w:ascii="Verdana" w:hAnsi="Verdana"/>
          <w:sz w:val="18"/>
          <w:szCs w:val="18"/>
        </w:rPr>
      </w:pPr>
    </w:p>
    <w:p w14:paraId="44066ED1"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De SLA maakt onderdeel uit van de Overeenkomst van Onderhoud en normeert het overeengekomen dienstverleningsniveau. Voor een goede aansluiting van de SLA op de Voorwaarden is vereist dat de voor de Prestatie belangrijkste service levels worden opgenomen in de Overeenkomst. Belangrijke Service levels zijn tenminste die op grond waarvan een korting op de Vergoeding wordt ingehouden overeenkomstig artikel 7.3. Tenslotte dienen de onderstaande begrippen uit artikel 6</w:t>
      </w:r>
      <w:r w:rsidR="00F71692">
        <w:rPr>
          <w:rFonts w:ascii="Verdana" w:hAnsi="Verdana"/>
          <w:sz w:val="18"/>
          <w:szCs w:val="18"/>
        </w:rPr>
        <w:t>8</w:t>
      </w:r>
      <w:r w:rsidRPr="00414A13">
        <w:rPr>
          <w:rFonts w:ascii="Verdana" w:hAnsi="Verdana"/>
          <w:sz w:val="18"/>
          <w:szCs w:val="18"/>
        </w:rPr>
        <w:t xml:space="preserve"> </w:t>
      </w:r>
      <w:r w:rsidR="00AC10AE">
        <w:rPr>
          <w:rFonts w:ascii="Verdana" w:hAnsi="Verdana"/>
          <w:sz w:val="18"/>
          <w:szCs w:val="18"/>
        </w:rPr>
        <w:t xml:space="preserve">van de </w:t>
      </w:r>
      <w:r w:rsidRPr="00414A13">
        <w:rPr>
          <w:rFonts w:ascii="Verdana" w:hAnsi="Verdana"/>
          <w:sz w:val="18"/>
          <w:szCs w:val="18"/>
        </w:rPr>
        <w:t>ARBIT</w:t>
      </w:r>
      <w:r w:rsidR="005E41F3">
        <w:rPr>
          <w:rFonts w:ascii="Verdana" w:hAnsi="Verdana"/>
          <w:sz w:val="18"/>
          <w:szCs w:val="18"/>
        </w:rPr>
        <w:t>-2022</w:t>
      </w:r>
      <w:r w:rsidRPr="00414A13">
        <w:rPr>
          <w:rFonts w:ascii="Verdana" w:hAnsi="Verdana"/>
          <w:sz w:val="18"/>
          <w:szCs w:val="18"/>
        </w:rPr>
        <w:t xml:space="preserve"> te worden gebruikt in de SLA:</w:t>
      </w:r>
    </w:p>
    <w:p w14:paraId="45D62BF4" w14:textId="77777777" w:rsidR="00D60F2D" w:rsidRDefault="00D60F2D" w:rsidP="00B645A5">
      <w:pPr>
        <w:spacing w:after="0" w:line="240" w:lineRule="auto"/>
        <w:rPr>
          <w:rFonts w:ascii="Verdana" w:hAnsi="Verdana"/>
          <w:sz w:val="18"/>
          <w:szCs w:val="18"/>
        </w:rPr>
      </w:pPr>
    </w:p>
    <w:p w14:paraId="44611C49" w14:textId="77777777" w:rsidR="00AC10AE" w:rsidRPr="00414A13" w:rsidRDefault="00AC10AE" w:rsidP="00B83997">
      <w:pPr>
        <w:spacing w:after="0" w:line="280" w:lineRule="atLeast"/>
        <w:rPr>
          <w:rFonts w:ascii="Verdana" w:hAnsi="Verdana"/>
          <w:sz w:val="18"/>
          <w:szCs w:val="18"/>
        </w:rPr>
      </w:pPr>
      <w:r w:rsidRPr="00B83997">
        <w:rPr>
          <w:rFonts w:ascii="Verdana" w:hAnsi="Verdana"/>
          <w:sz w:val="18"/>
          <w:szCs w:val="18"/>
          <w:u w:val="single"/>
        </w:rPr>
        <w:t>Beschikbaarheid</w:t>
      </w:r>
      <w:r>
        <w:rPr>
          <w:rFonts w:ascii="Verdana" w:hAnsi="Verdana"/>
          <w:sz w:val="18"/>
          <w:szCs w:val="18"/>
        </w:rPr>
        <w:t>: de periode dat de Prestatie vrij van Gebreken is.</w:t>
      </w:r>
    </w:p>
    <w:p w14:paraId="5C8704E5"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Correctief Onderhoud</w:t>
      </w:r>
      <w:r w:rsidRPr="00414A13">
        <w:rPr>
          <w:rFonts w:ascii="Verdana" w:hAnsi="Verdana"/>
          <w:sz w:val="18"/>
          <w:szCs w:val="18"/>
        </w:rPr>
        <w:t xml:space="preserve">: het opsporen en herstellen door </w:t>
      </w:r>
      <w:r w:rsidR="00535EC1">
        <w:rPr>
          <w:rFonts w:ascii="Verdana" w:hAnsi="Verdana"/>
          <w:sz w:val="18"/>
          <w:szCs w:val="18"/>
        </w:rPr>
        <w:t>Wederpartij</w:t>
      </w:r>
      <w:r w:rsidRPr="00414A13">
        <w:rPr>
          <w:rFonts w:ascii="Verdana" w:hAnsi="Verdana"/>
          <w:sz w:val="18"/>
          <w:szCs w:val="18"/>
        </w:rPr>
        <w:t xml:space="preserve"> van Storingen, die Opdrachtgever hem heeft gemeld of die </w:t>
      </w:r>
      <w:r w:rsidR="00535EC1">
        <w:rPr>
          <w:rFonts w:ascii="Verdana" w:hAnsi="Verdana"/>
          <w:sz w:val="18"/>
          <w:szCs w:val="18"/>
        </w:rPr>
        <w:t>Wederpartij</w:t>
      </w:r>
      <w:r w:rsidRPr="00414A13">
        <w:rPr>
          <w:rFonts w:ascii="Verdana" w:hAnsi="Verdana"/>
          <w:sz w:val="18"/>
          <w:szCs w:val="18"/>
        </w:rPr>
        <w:t xml:space="preserve"> anderszins bekend zijn geworden. </w:t>
      </w:r>
    </w:p>
    <w:p w14:paraId="42D3A001"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Functiehersteltijd</w:t>
      </w:r>
      <w:r w:rsidRPr="00414A13">
        <w:rPr>
          <w:rFonts w:ascii="Verdana" w:hAnsi="Verdana"/>
          <w:sz w:val="18"/>
          <w:szCs w:val="18"/>
        </w:rPr>
        <w:t xml:space="preserve">: de periode, uitgedrukt in Service-uren, gelegen tussen het moment waarop een Storing bij </w:t>
      </w:r>
      <w:r w:rsidR="00535EC1">
        <w:rPr>
          <w:rFonts w:ascii="Verdana" w:hAnsi="Verdana"/>
          <w:sz w:val="18"/>
          <w:szCs w:val="18"/>
        </w:rPr>
        <w:t>Wederpartij</w:t>
      </w:r>
      <w:r w:rsidRPr="00414A13">
        <w:rPr>
          <w:rFonts w:ascii="Verdana" w:hAnsi="Verdana"/>
          <w:sz w:val="18"/>
          <w:szCs w:val="18"/>
        </w:rPr>
        <w:t xml:space="preserve"> wordt gemeld en het moment waarop die is verholpen. </w:t>
      </w:r>
    </w:p>
    <w:p w14:paraId="4BAE25E5"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Innovatief Onderhoud</w:t>
      </w:r>
      <w:r w:rsidRPr="00414A13">
        <w:rPr>
          <w:rFonts w:ascii="Verdana" w:hAnsi="Verdana"/>
          <w:sz w:val="18"/>
          <w:szCs w:val="18"/>
        </w:rPr>
        <w:t xml:space="preserve">: het beschikbaar stellen door </w:t>
      </w:r>
      <w:r w:rsidR="00535EC1">
        <w:rPr>
          <w:rFonts w:ascii="Verdana" w:hAnsi="Verdana"/>
          <w:sz w:val="18"/>
          <w:szCs w:val="18"/>
        </w:rPr>
        <w:t>Wederpartij</w:t>
      </w:r>
      <w:r w:rsidRPr="00414A13">
        <w:rPr>
          <w:rFonts w:ascii="Verdana" w:hAnsi="Verdana"/>
          <w:sz w:val="18"/>
          <w:szCs w:val="18"/>
        </w:rPr>
        <w:t xml:space="preserve"> aan Opdrachtgever van Nieuwe versies c.q. nieuw ontwikkelde onderdelen van Producten en/of nieuwe Documentatie.</w:t>
      </w:r>
    </w:p>
    <w:p w14:paraId="72F0B2BB"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Preventief Onderhoud</w:t>
      </w:r>
      <w:r w:rsidRPr="00414A13">
        <w:rPr>
          <w:rFonts w:ascii="Verdana" w:hAnsi="Verdana"/>
          <w:sz w:val="18"/>
          <w:szCs w:val="18"/>
        </w:rPr>
        <w:t xml:space="preserve">: het treffen van maatregelen door </w:t>
      </w:r>
      <w:r w:rsidR="00535EC1">
        <w:rPr>
          <w:rFonts w:ascii="Verdana" w:hAnsi="Verdana"/>
          <w:sz w:val="18"/>
          <w:szCs w:val="18"/>
        </w:rPr>
        <w:t>Wederpartij</w:t>
      </w:r>
      <w:r w:rsidRPr="00414A13">
        <w:rPr>
          <w:rFonts w:ascii="Verdana" w:hAnsi="Verdana"/>
          <w:sz w:val="18"/>
          <w:szCs w:val="18"/>
        </w:rPr>
        <w:t xml:space="preserve"> ter voorkoming van Storingen en andere daarmee verband houdende vormen van dienstverlening.</w:t>
      </w:r>
    </w:p>
    <w:p w14:paraId="1705A965"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Reactietijd</w:t>
      </w:r>
      <w:r w:rsidRPr="00414A13">
        <w:rPr>
          <w:rFonts w:ascii="Verdana" w:hAnsi="Verdana"/>
          <w:sz w:val="18"/>
          <w:szCs w:val="18"/>
        </w:rPr>
        <w:t xml:space="preserve">: de tijd waarbinnen Personeel van </w:t>
      </w:r>
      <w:r w:rsidR="00535EC1">
        <w:rPr>
          <w:rFonts w:ascii="Verdana" w:hAnsi="Verdana"/>
          <w:sz w:val="18"/>
          <w:szCs w:val="18"/>
        </w:rPr>
        <w:t>Wederpartij</w:t>
      </w:r>
      <w:r w:rsidRPr="00414A13">
        <w:rPr>
          <w:rFonts w:ascii="Verdana" w:hAnsi="Verdana"/>
          <w:sz w:val="18"/>
          <w:szCs w:val="18"/>
        </w:rPr>
        <w:t xml:space="preserve"> op een melding door Opdrachtgever van een Storing en andere verzoeken van Opdrachtgever om dienstverlening, adequaat moet reageren.</w:t>
      </w:r>
    </w:p>
    <w:p w14:paraId="4F404C1A" w14:textId="352CC752"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 levels</w:t>
      </w:r>
      <w:r w:rsidRPr="00414A13">
        <w:rPr>
          <w:rFonts w:ascii="Verdana" w:hAnsi="Verdana"/>
          <w:sz w:val="18"/>
          <w:szCs w:val="18"/>
        </w:rPr>
        <w:t>: ten aanzien van de uitvoering van Onderhoud en andere overeengekomen vormen van dienstverlening in de Overeenkomst vastgelegde eisen.</w:t>
      </w:r>
    </w:p>
    <w:p w14:paraId="70B45510"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Service-uren</w:t>
      </w:r>
      <w:r w:rsidRPr="00414A13">
        <w:rPr>
          <w:rFonts w:ascii="Verdana" w:hAnsi="Verdana"/>
          <w:sz w:val="18"/>
          <w:szCs w:val="18"/>
        </w:rPr>
        <w:t xml:space="preserve">: uren die vallen binnen de overeengekomen service-periode. </w:t>
      </w:r>
    </w:p>
    <w:p w14:paraId="51303BED"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Storing</w:t>
      </w:r>
      <w:r w:rsidRPr="00414A13">
        <w:rPr>
          <w:rFonts w:ascii="Verdana" w:hAnsi="Verdana"/>
          <w:sz w:val="18"/>
          <w:szCs w:val="18"/>
        </w:rPr>
        <w:t>: een technisch probleem dat zich voordoet bij het gebruik maken van de Prestatie.</w:t>
      </w:r>
    </w:p>
    <w:p w14:paraId="11358603" w14:textId="02B86087" w:rsidR="00D00E9F" w:rsidRPr="00D00E9F" w:rsidRDefault="00D00E9F" w:rsidP="00451F89">
      <w:pPr>
        <w:spacing w:after="0" w:line="240" w:lineRule="auto"/>
        <w:rPr>
          <w:sz w:val="18"/>
          <w:szCs w:val="18"/>
        </w:rPr>
      </w:pPr>
    </w:p>
    <w:sectPr w:rsidR="00D00E9F" w:rsidRPr="00D00E9F" w:rsidSect="00A17C6E">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1D5B" w14:textId="77777777" w:rsidR="009634BF" w:rsidRDefault="009634BF" w:rsidP="00DE5943">
      <w:pPr>
        <w:spacing w:after="0" w:line="240" w:lineRule="auto"/>
      </w:pPr>
      <w:r>
        <w:separator/>
      </w:r>
    </w:p>
  </w:endnote>
  <w:endnote w:type="continuationSeparator" w:id="0">
    <w:p w14:paraId="117BA71B" w14:textId="77777777" w:rsidR="009634BF" w:rsidRDefault="009634BF" w:rsidP="00DE5943">
      <w:pPr>
        <w:spacing w:after="0" w:line="240" w:lineRule="auto"/>
      </w:pPr>
      <w:r>
        <w:continuationSeparator/>
      </w:r>
    </w:p>
  </w:endnote>
  <w:endnote w:type="continuationNotice" w:id="1">
    <w:p w14:paraId="0B6C52BC" w14:textId="77777777" w:rsidR="009634BF" w:rsidRDefault="00963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F151" w14:textId="7DC44D7A" w:rsidR="00C14E89" w:rsidRDefault="00C14E89">
    <w:pPr>
      <w:pStyle w:val="Voettekst"/>
    </w:pPr>
    <w:r>
      <w:rPr>
        <w:noProof/>
      </w:rPr>
      <mc:AlternateContent>
        <mc:Choice Requires="wps">
          <w:drawing>
            <wp:anchor distT="0" distB="0" distL="0" distR="0" simplePos="0" relativeHeight="251658241" behindDoc="0" locked="0" layoutInCell="1" allowOverlap="1" wp14:anchorId="6EDD45A4" wp14:editId="4E6B7B31">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72206" w14:textId="0D8106D7"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DD45A4" id="_x0000_t202" coordsize="21600,21600" o:spt="202" path="m,l,21600r21600,l21600,xe">
              <v:stroke joinstyle="miter"/>
              <v:path gradientshapeok="t" o:connecttype="rect"/>
            </v:shapetype>
            <v:shape id="Tekstvak 3"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7172206" w14:textId="0D8106D7"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6AD0" w14:textId="45DA39FF" w:rsidR="00B645A5" w:rsidRPr="00DE5943" w:rsidRDefault="00387480" w:rsidP="00DE5943">
    <w:pPr>
      <w:pStyle w:val="Voettekst"/>
      <w:jc w:val="right"/>
      <w:rPr>
        <w:rFonts w:ascii="Verdana" w:hAnsi="Verdana"/>
        <w:sz w:val="16"/>
        <w:szCs w:val="16"/>
        <w:vertAlign w:val="superscript"/>
      </w:rPr>
    </w:pPr>
    <w:r>
      <w:rPr>
        <w:rFonts w:ascii="Verdana" w:hAnsi="Verdana"/>
        <w:sz w:val="16"/>
        <w:szCs w:val="16"/>
      </w:rPr>
      <w:t xml:space="preserve">Concept </w:t>
    </w:r>
    <w:r w:rsidR="00B645A5" w:rsidRPr="00AA6D76">
      <w:rPr>
        <w:rFonts w:ascii="Verdana" w:hAnsi="Verdana"/>
        <w:sz w:val="16"/>
        <w:szCs w:val="16"/>
      </w:rPr>
      <w:t>overeenkomst</w:t>
    </w:r>
    <w:r w:rsidR="00B645A5" w:rsidRPr="00DE5943">
      <w:rPr>
        <w:rFonts w:ascii="Verdana" w:hAnsi="Verdana"/>
        <w:sz w:val="16"/>
        <w:szCs w:val="16"/>
        <w:vertAlign w:val="superscript"/>
      </w:rPr>
      <w:tab/>
    </w:r>
    <w:r w:rsidR="00B645A5" w:rsidRPr="00DE5943">
      <w:rPr>
        <w:rFonts w:ascii="Verdana" w:hAnsi="Verdana"/>
        <w:sz w:val="16"/>
        <w:szCs w:val="16"/>
        <w:vertAlign w:val="superscript"/>
      </w:rPr>
      <w:tab/>
    </w:r>
    <w:r w:rsidR="00B645A5" w:rsidRPr="00DE5943">
      <w:rPr>
        <w:rFonts w:ascii="Verdana" w:hAnsi="Verdana"/>
        <w:sz w:val="16"/>
        <w:szCs w:val="16"/>
        <w:vertAlign w:val="superscript"/>
      </w:rPr>
      <w:fldChar w:fldCharType="begin"/>
    </w:r>
    <w:r w:rsidR="00B645A5" w:rsidRPr="00DE5943">
      <w:rPr>
        <w:rFonts w:ascii="Verdana" w:hAnsi="Verdana"/>
        <w:sz w:val="16"/>
        <w:szCs w:val="16"/>
        <w:vertAlign w:val="superscript"/>
      </w:rPr>
      <w:instrText xml:space="preserve"> PAGE   \* MERGEFORMAT </w:instrText>
    </w:r>
    <w:r w:rsidR="00B645A5" w:rsidRPr="00DE5943">
      <w:rPr>
        <w:rFonts w:ascii="Verdana" w:hAnsi="Verdana"/>
        <w:sz w:val="16"/>
        <w:szCs w:val="16"/>
        <w:vertAlign w:val="superscript"/>
      </w:rPr>
      <w:fldChar w:fldCharType="separate"/>
    </w:r>
    <w:r w:rsidR="009B285A">
      <w:rPr>
        <w:rFonts w:ascii="Verdana" w:hAnsi="Verdana"/>
        <w:noProof/>
        <w:sz w:val="16"/>
        <w:szCs w:val="16"/>
        <w:vertAlign w:val="superscript"/>
      </w:rPr>
      <w:t>8</w:t>
    </w:r>
    <w:r w:rsidR="00B645A5" w:rsidRPr="00DE5943">
      <w:rPr>
        <w:rFonts w:ascii="Verdana" w:hAnsi="Verdana"/>
        <w:sz w:val="16"/>
        <w:szCs w:val="16"/>
        <w:vertAlign w:val="superscri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51D8" w14:textId="0375FA48" w:rsidR="00C14E89" w:rsidRDefault="00C14E89">
    <w:pPr>
      <w:pStyle w:val="Voettekst"/>
    </w:pPr>
    <w:r>
      <w:rPr>
        <w:noProof/>
      </w:rPr>
      <mc:AlternateContent>
        <mc:Choice Requires="wps">
          <w:drawing>
            <wp:anchor distT="0" distB="0" distL="0" distR="0" simplePos="0" relativeHeight="251658240" behindDoc="0" locked="0" layoutInCell="1" allowOverlap="1" wp14:anchorId="600F4AC3" wp14:editId="7448F840">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5FC96" w14:textId="7C47D0F8"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F4AC3" id="_x0000_t202" coordsize="21600,21600" o:spt="202" path="m,l,21600r21600,l21600,xe">
              <v:stroke joinstyle="miter"/>
              <v:path gradientshapeok="t" o:connecttype="rect"/>
            </v:shapetype>
            <v:shape id="Tekstvak 2"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0D5FC96" w14:textId="7C47D0F8"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7DEE" w14:textId="77777777" w:rsidR="009634BF" w:rsidRDefault="009634BF" w:rsidP="00DE5943">
      <w:pPr>
        <w:spacing w:after="0" w:line="240" w:lineRule="auto"/>
      </w:pPr>
      <w:r>
        <w:separator/>
      </w:r>
    </w:p>
  </w:footnote>
  <w:footnote w:type="continuationSeparator" w:id="0">
    <w:p w14:paraId="404EA977" w14:textId="77777777" w:rsidR="009634BF" w:rsidRDefault="009634BF" w:rsidP="00DE5943">
      <w:pPr>
        <w:spacing w:after="0" w:line="240" w:lineRule="auto"/>
      </w:pPr>
      <w:r>
        <w:continuationSeparator/>
      </w:r>
    </w:p>
  </w:footnote>
  <w:footnote w:type="continuationNotice" w:id="1">
    <w:p w14:paraId="2C579576" w14:textId="77777777" w:rsidR="009634BF" w:rsidRDefault="009634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DD06C3"/>
    <w:multiLevelType w:val="hybridMultilevel"/>
    <w:tmpl w:val="F73A0AA8"/>
    <w:lvl w:ilvl="0" w:tplc="6CFEAF98">
      <w:start w:val="7"/>
      <w:numFmt w:val="bullet"/>
      <w:lvlText w:val="-"/>
      <w:lvlJc w:val="left"/>
      <w:pPr>
        <w:ind w:left="1500" w:hanging="360"/>
      </w:pPr>
      <w:rPr>
        <w:rFonts w:ascii="Verdana" w:eastAsia="Calibri" w:hAnsi="Verdana" w:cs="Calibri" w:hint="default"/>
      </w:rPr>
    </w:lvl>
    <w:lvl w:ilvl="1" w:tplc="04130003" w:tentative="1">
      <w:start w:val="1"/>
      <w:numFmt w:val="bullet"/>
      <w:lvlText w:val="o"/>
      <w:lvlJc w:val="left"/>
      <w:pPr>
        <w:ind w:left="2220" w:hanging="360"/>
      </w:pPr>
      <w:rPr>
        <w:rFonts w:ascii="Courier New" w:hAnsi="Courier New" w:cs="Courier New"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abstractNum w:abstractNumId="2" w15:restartNumberingAfterBreak="0">
    <w:nsid w:val="331E38F9"/>
    <w:multiLevelType w:val="hybridMultilevel"/>
    <w:tmpl w:val="C7F6D3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3EF2384"/>
    <w:multiLevelType w:val="hybridMultilevel"/>
    <w:tmpl w:val="58EE05F2"/>
    <w:lvl w:ilvl="0" w:tplc="BE8804C6">
      <w:start w:val="7"/>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A0719"/>
    <w:multiLevelType w:val="hybridMultilevel"/>
    <w:tmpl w:val="D650764C"/>
    <w:lvl w:ilvl="0" w:tplc="92C86C64">
      <w:start w:val="7"/>
      <w:numFmt w:val="bullet"/>
      <w:lvlText w:val=""/>
      <w:lvlJc w:val="left"/>
      <w:pPr>
        <w:ind w:left="1140" w:hanging="360"/>
      </w:pPr>
      <w:rPr>
        <w:rFonts w:ascii="Wingdings" w:eastAsia="Calibri" w:hAnsi="Wingdings" w:cs="Calibri"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6" w15:restartNumberingAfterBreak="0">
    <w:nsid w:val="4B73377F"/>
    <w:multiLevelType w:val="multilevel"/>
    <w:tmpl w:val="66DCA00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9400A7A"/>
    <w:multiLevelType w:val="hybridMultilevel"/>
    <w:tmpl w:val="2ADCBC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668497E"/>
    <w:multiLevelType w:val="hybridMultilevel"/>
    <w:tmpl w:val="77A8E276"/>
    <w:lvl w:ilvl="0" w:tplc="999EC05E">
      <w:start w:val="7"/>
      <w:numFmt w:val="bullet"/>
      <w:lvlText w:val="-"/>
      <w:lvlJc w:val="left"/>
      <w:pPr>
        <w:ind w:left="984" w:hanging="360"/>
      </w:pPr>
      <w:rPr>
        <w:rFonts w:ascii="Verdana" w:eastAsia="Calibri" w:hAnsi="Verdana" w:cs="Times New Roman" w:hint="default"/>
      </w:rPr>
    </w:lvl>
    <w:lvl w:ilvl="1" w:tplc="04130003" w:tentative="1">
      <w:start w:val="1"/>
      <w:numFmt w:val="bullet"/>
      <w:lvlText w:val="o"/>
      <w:lvlJc w:val="left"/>
      <w:pPr>
        <w:ind w:left="1704" w:hanging="360"/>
      </w:pPr>
      <w:rPr>
        <w:rFonts w:ascii="Courier New" w:hAnsi="Courier New" w:cs="Courier New" w:hint="default"/>
      </w:rPr>
    </w:lvl>
    <w:lvl w:ilvl="2" w:tplc="04130005" w:tentative="1">
      <w:start w:val="1"/>
      <w:numFmt w:val="bullet"/>
      <w:lvlText w:val=""/>
      <w:lvlJc w:val="left"/>
      <w:pPr>
        <w:ind w:left="2424" w:hanging="360"/>
      </w:pPr>
      <w:rPr>
        <w:rFonts w:ascii="Wingdings" w:hAnsi="Wingdings" w:hint="default"/>
      </w:rPr>
    </w:lvl>
    <w:lvl w:ilvl="3" w:tplc="04130001" w:tentative="1">
      <w:start w:val="1"/>
      <w:numFmt w:val="bullet"/>
      <w:lvlText w:val=""/>
      <w:lvlJc w:val="left"/>
      <w:pPr>
        <w:ind w:left="3144" w:hanging="360"/>
      </w:pPr>
      <w:rPr>
        <w:rFonts w:ascii="Symbol" w:hAnsi="Symbol" w:hint="default"/>
      </w:rPr>
    </w:lvl>
    <w:lvl w:ilvl="4" w:tplc="04130003" w:tentative="1">
      <w:start w:val="1"/>
      <w:numFmt w:val="bullet"/>
      <w:lvlText w:val="o"/>
      <w:lvlJc w:val="left"/>
      <w:pPr>
        <w:ind w:left="3864" w:hanging="360"/>
      </w:pPr>
      <w:rPr>
        <w:rFonts w:ascii="Courier New" w:hAnsi="Courier New" w:cs="Courier New" w:hint="default"/>
      </w:rPr>
    </w:lvl>
    <w:lvl w:ilvl="5" w:tplc="04130005" w:tentative="1">
      <w:start w:val="1"/>
      <w:numFmt w:val="bullet"/>
      <w:lvlText w:val=""/>
      <w:lvlJc w:val="left"/>
      <w:pPr>
        <w:ind w:left="4584" w:hanging="360"/>
      </w:pPr>
      <w:rPr>
        <w:rFonts w:ascii="Wingdings" w:hAnsi="Wingdings" w:hint="default"/>
      </w:rPr>
    </w:lvl>
    <w:lvl w:ilvl="6" w:tplc="04130001" w:tentative="1">
      <w:start w:val="1"/>
      <w:numFmt w:val="bullet"/>
      <w:lvlText w:val=""/>
      <w:lvlJc w:val="left"/>
      <w:pPr>
        <w:ind w:left="5304" w:hanging="360"/>
      </w:pPr>
      <w:rPr>
        <w:rFonts w:ascii="Symbol" w:hAnsi="Symbol" w:hint="default"/>
      </w:rPr>
    </w:lvl>
    <w:lvl w:ilvl="7" w:tplc="04130003" w:tentative="1">
      <w:start w:val="1"/>
      <w:numFmt w:val="bullet"/>
      <w:lvlText w:val="o"/>
      <w:lvlJc w:val="left"/>
      <w:pPr>
        <w:ind w:left="6024" w:hanging="360"/>
      </w:pPr>
      <w:rPr>
        <w:rFonts w:ascii="Courier New" w:hAnsi="Courier New" w:cs="Courier New" w:hint="default"/>
      </w:rPr>
    </w:lvl>
    <w:lvl w:ilvl="8" w:tplc="04130005" w:tentative="1">
      <w:start w:val="1"/>
      <w:numFmt w:val="bullet"/>
      <w:lvlText w:val=""/>
      <w:lvlJc w:val="left"/>
      <w:pPr>
        <w:ind w:left="6744" w:hanging="360"/>
      </w:pPr>
      <w:rPr>
        <w:rFonts w:ascii="Wingdings" w:hAnsi="Wingdings" w:hint="default"/>
      </w:rPr>
    </w:lvl>
  </w:abstractNum>
  <w:abstractNum w:abstractNumId="9"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B32F90"/>
    <w:multiLevelType w:val="hybridMultilevel"/>
    <w:tmpl w:val="789EA802"/>
    <w:lvl w:ilvl="0" w:tplc="04130001">
      <w:start w:val="1"/>
      <w:numFmt w:val="bullet"/>
      <w:lvlText w:val=""/>
      <w:lvlJc w:val="left"/>
      <w:pPr>
        <w:ind w:left="1290" w:hanging="360"/>
      </w:pPr>
      <w:rPr>
        <w:rFonts w:ascii="Symbol" w:hAnsi="Symbol" w:hint="default"/>
      </w:rPr>
    </w:lvl>
    <w:lvl w:ilvl="1" w:tplc="04130003">
      <w:start w:val="1"/>
      <w:numFmt w:val="bullet"/>
      <w:lvlText w:val="o"/>
      <w:lvlJc w:val="left"/>
      <w:pPr>
        <w:ind w:left="2010" w:hanging="360"/>
      </w:pPr>
      <w:rPr>
        <w:rFonts w:ascii="Courier New" w:hAnsi="Courier New" w:cs="Courier New" w:hint="default"/>
      </w:rPr>
    </w:lvl>
    <w:lvl w:ilvl="2" w:tplc="04130005">
      <w:start w:val="1"/>
      <w:numFmt w:val="bullet"/>
      <w:lvlText w:val=""/>
      <w:lvlJc w:val="left"/>
      <w:pPr>
        <w:ind w:left="2730" w:hanging="360"/>
      </w:pPr>
      <w:rPr>
        <w:rFonts w:ascii="Wingdings" w:hAnsi="Wingdings" w:hint="default"/>
      </w:rPr>
    </w:lvl>
    <w:lvl w:ilvl="3" w:tplc="04130001">
      <w:start w:val="1"/>
      <w:numFmt w:val="bullet"/>
      <w:lvlText w:val=""/>
      <w:lvlJc w:val="left"/>
      <w:pPr>
        <w:ind w:left="3450" w:hanging="360"/>
      </w:pPr>
      <w:rPr>
        <w:rFonts w:ascii="Symbol" w:hAnsi="Symbol" w:hint="default"/>
      </w:rPr>
    </w:lvl>
    <w:lvl w:ilvl="4" w:tplc="04130003">
      <w:start w:val="1"/>
      <w:numFmt w:val="bullet"/>
      <w:lvlText w:val="o"/>
      <w:lvlJc w:val="left"/>
      <w:pPr>
        <w:ind w:left="4170" w:hanging="360"/>
      </w:pPr>
      <w:rPr>
        <w:rFonts w:ascii="Courier New" w:hAnsi="Courier New" w:cs="Courier New" w:hint="default"/>
      </w:rPr>
    </w:lvl>
    <w:lvl w:ilvl="5" w:tplc="04130005">
      <w:start w:val="1"/>
      <w:numFmt w:val="bullet"/>
      <w:lvlText w:val=""/>
      <w:lvlJc w:val="left"/>
      <w:pPr>
        <w:ind w:left="4890" w:hanging="360"/>
      </w:pPr>
      <w:rPr>
        <w:rFonts w:ascii="Wingdings" w:hAnsi="Wingdings" w:hint="default"/>
      </w:rPr>
    </w:lvl>
    <w:lvl w:ilvl="6" w:tplc="04130001">
      <w:start w:val="1"/>
      <w:numFmt w:val="bullet"/>
      <w:lvlText w:val=""/>
      <w:lvlJc w:val="left"/>
      <w:pPr>
        <w:ind w:left="5610" w:hanging="360"/>
      </w:pPr>
      <w:rPr>
        <w:rFonts w:ascii="Symbol" w:hAnsi="Symbol" w:hint="default"/>
      </w:rPr>
    </w:lvl>
    <w:lvl w:ilvl="7" w:tplc="04130003">
      <w:start w:val="1"/>
      <w:numFmt w:val="bullet"/>
      <w:lvlText w:val="o"/>
      <w:lvlJc w:val="left"/>
      <w:pPr>
        <w:ind w:left="6330" w:hanging="360"/>
      </w:pPr>
      <w:rPr>
        <w:rFonts w:ascii="Courier New" w:hAnsi="Courier New" w:cs="Courier New" w:hint="default"/>
      </w:rPr>
    </w:lvl>
    <w:lvl w:ilvl="8" w:tplc="04130005">
      <w:start w:val="1"/>
      <w:numFmt w:val="bullet"/>
      <w:lvlText w:val=""/>
      <w:lvlJc w:val="left"/>
      <w:pPr>
        <w:ind w:left="7050" w:hanging="360"/>
      </w:pPr>
      <w:rPr>
        <w:rFonts w:ascii="Wingdings" w:hAnsi="Wingdings" w:hint="default"/>
      </w:rPr>
    </w:lvl>
  </w:abstractNum>
  <w:num w:numId="1" w16cid:durableId="1971860231">
    <w:abstractNumId w:val="4"/>
  </w:num>
  <w:num w:numId="2" w16cid:durableId="1496384552">
    <w:abstractNumId w:val="9"/>
  </w:num>
  <w:num w:numId="3" w16cid:durableId="487090378">
    <w:abstractNumId w:val="0"/>
  </w:num>
  <w:num w:numId="4" w16cid:durableId="771243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3051634">
    <w:abstractNumId w:val="10"/>
  </w:num>
  <w:num w:numId="6" w16cid:durableId="643589055">
    <w:abstractNumId w:val="3"/>
  </w:num>
  <w:num w:numId="7" w16cid:durableId="140120680">
    <w:abstractNumId w:val="5"/>
  </w:num>
  <w:num w:numId="8" w16cid:durableId="1953701994">
    <w:abstractNumId w:val="1"/>
  </w:num>
  <w:num w:numId="9" w16cid:durableId="1704548566">
    <w:abstractNumId w:val="8"/>
  </w:num>
  <w:num w:numId="10" w16cid:durableId="123475173">
    <w:abstractNumId w:val="7"/>
  </w:num>
  <w:num w:numId="11" w16cid:durableId="522282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035AD"/>
    <w:rsid w:val="000126F8"/>
    <w:rsid w:val="000147D3"/>
    <w:rsid w:val="00014DC0"/>
    <w:rsid w:val="000151BD"/>
    <w:rsid w:val="0001665B"/>
    <w:rsid w:val="00023343"/>
    <w:rsid w:val="00023552"/>
    <w:rsid w:val="00041326"/>
    <w:rsid w:val="000456A1"/>
    <w:rsid w:val="000477C8"/>
    <w:rsid w:val="000519CB"/>
    <w:rsid w:val="00052124"/>
    <w:rsid w:val="00052D37"/>
    <w:rsid w:val="00052D47"/>
    <w:rsid w:val="0006299E"/>
    <w:rsid w:val="00066A09"/>
    <w:rsid w:val="00077228"/>
    <w:rsid w:val="00077AE5"/>
    <w:rsid w:val="0008292F"/>
    <w:rsid w:val="000864AF"/>
    <w:rsid w:val="00096043"/>
    <w:rsid w:val="00097226"/>
    <w:rsid w:val="00097BB1"/>
    <w:rsid w:val="000A1EAA"/>
    <w:rsid w:val="000B5726"/>
    <w:rsid w:val="000B6DC3"/>
    <w:rsid w:val="000C075A"/>
    <w:rsid w:val="000C1AC3"/>
    <w:rsid w:val="000C3E06"/>
    <w:rsid w:val="000C7F16"/>
    <w:rsid w:val="000D16B3"/>
    <w:rsid w:val="000D20C8"/>
    <w:rsid w:val="000D5016"/>
    <w:rsid w:val="000D5E91"/>
    <w:rsid w:val="000E019D"/>
    <w:rsid w:val="000E5626"/>
    <w:rsid w:val="000E7D37"/>
    <w:rsid w:val="0010338B"/>
    <w:rsid w:val="00105880"/>
    <w:rsid w:val="0011263A"/>
    <w:rsid w:val="001162CD"/>
    <w:rsid w:val="001265C4"/>
    <w:rsid w:val="001335E7"/>
    <w:rsid w:val="00141D19"/>
    <w:rsid w:val="00143855"/>
    <w:rsid w:val="0014467C"/>
    <w:rsid w:val="0015037A"/>
    <w:rsid w:val="00150F3B"/>
    <w:rsid w:val="00152673"/>
    <w:rsid w:val="00152E5A"/>
    <w:rsid w:val="00154B0C"/>
    <w:rsid w:val="00166768"/>
    <w:rsid w:val="001710F0"/>
    <w:rsid w:val="0017162E"/>
    <w:rsid w:val="00172E70"/>
    <w:rsid w:val="00174805"/>
    <w:rsid w:val="00175D6D"/>
    <w:rsid w:val="001776A5"/>
    <w:rsid w:val="001876BC"/>
    <w:rsid w:val="00192817"/>
    <w:rsid w:val="00197463"/>
    <w:rsid w:val="00197529"/>
    <w:rsid w:val="001A1C88"/>
    <w:rsid w:val="001A3366"/>
    <w:rsid w:val="001A5DC4"/>
    <w:rsid w:val="001B150C"/>
    <w:rsid w:val="001B61BA"/>
    <w:rsid w:val="001B7E94"/>
    <w:rsid w:val="001C0086"/>
    <w:rsid w:val="001C4B00"/>
    <w:rsid w:val="001C66D3"/>
    <w:rsid w:val="001D2C43"/>
    <w:rsid w:val="001D35F9"/>
    <w:rsid w:val="001D53E0"/>
    <w:rsid w:val="001D6D12"/>
    <w:rsid w:val="001E08B1"/>
    <w:rsid w:val="001E4084"/>
    <w:rsid w:val="001F01D8"/>
    <w:rsid w:val="001F3DDC"/>
    <w:rsid w:val="001F6584"/>
    <w:rsid w:val="001F7A6B"/>
    <w:rsid w:val="00203B0D"/>
    <w:rsid w:val="00203B58"/>
    <w:rsid w:val="00217F84"/>
    <w:rsid w:val="00224DAF"/>
    <w:rsid w:val="00225AF6"/>
    <w:rsid w:val="00225DC0"/>
    <w:rsid w:val="00231205"/>
    <w:rsid w:val="00231CCC"/>
    <w:rsid w:val="00231E7C"/>
    <w:rsid w:val="002345FA"/>
    <w:rsid w:val="00235B23"/>
    <w:rsid w:val="00237B30"/>
    <w:rsid w:val="002406A2"/>
    <w:rsid w:val="00240EC7"/>
    <w:rsid w:val="00246373"/>
    <w:rsid w:val="002475EC"/>
    <w:rsid w:val="00250DAC"/>
    <w:rsid w:val="002543AD"/>
    <w:rsid w:val="00261453"/>
    <w:rsid w:val="00261EF9"/>
    <w:rsid w:val="00270940"/>
    <w:rsid w:val="00275E19"/>
    <w:rsid w:val="00276A94"/>
    <w:rsid w:val="00283B3B"/>
    <w:rsid w:val="00290D38"/>
    <w:rsid w:val="00290E21"/>
    <w:rsid w:val="002923B3"/>
    <w:rsid w:val="00293F29"/>
    <w:rsid w:val="00296D4F"/>
    <w:rsid w:val="002A3270"/>
    <w:rsid w:val="002A3296"/>
    <w:rsid w:val="002B12E9"/>
    <w:rsid w:val="002C4AB9"/>
    <w:rsid w:val="002C5628"/>
    <w:rsid w:val="002D4C82"/>
    <w:rsid w:val="002D7A7F"/>
    <w:rsid w:val="002E6C53"/>
    <w:rsid w:val="002F4F9A"/>
    <w:rsid w:val="00302073"/>
    <w:rsid w:val="00313D09"/>
    <w:rsid w:val="00321B7B"/>
    <w:rsid w:val="00322FE5"/>
    <w:rsid w:val="00325262"/>
    <w:rsid w:val="00326394"/>
    <w:rsid w:val="0033172C"/>
    <w:rsid w:val="003360B8"/>
    <w:rsid w:val="0033729D"/>
    <w:rsid w:val="00350FD3"/>
    <w:rsid w:val="00351FE9"/>
    <w:rsid w:val="00357B73"/>
    <w:rsid w:val="003660F5"/>
    <w:rsid w:val="00371861"/>
    <w:rsid w:val="0038212A"/>
    <w:rsid w:val="00385EE8"/>
    <w:rsid w:val="00387480"/>
    <w:rsid w:val="00394CAF"/>
    <w:rsid w:val="00395468"/>
    <w:rsid w:val="003C1A83"/>
    <w:rsid w:val="003D07A7"/>
    <w:rsid w:val="003D2992"/>
    <w:rsid w:val="003D5DA9"/>
    <w:rsid w:val="003E0796"/>
    <w:rsid w:val="003E213A"/>
    <w:rsid w:val="003F0E95"/>
    <w:rsid w:val="003F4ED2"/>
    <w:rsid w:val="003F6A61"/>
    <w:rsid w:val="00400D07"/>
    <w:rsid w:val="0040467A"/>
    <w:rsid w:val="00412F56"/>
    <w:rsid w:val="00414A13"/>
    <w:rsid w:val="0042575F"/>
    <w:rsid w:val="004328CB"/>
    <w:rsid w:val="0043366B"/>
    <w:rsid w:val="00444B2E"/>
    <w:rsid w:val="004464FA"/>
    <w:rsid w:val="00451F89"/>
    <w:rsid w:val="004549D2"/>
    <w:rsid w:val="004551B4"/>
    <w:rsid w:val="0045559D"/>
    <w:rsid w:val="00461142"/>
    <w:rsid w:val="0046658B"/>
    <w:rsid w:val="00472DED"/>
    <w:rsid w:val="0047366F"/>
    <w:rsid w:val="00475EF1"/>
    <w:rsid w:val="00485CB4"/>
    <w:rsid w:val="004869F0"/>
    <w:rsid w:val="00496353"/>
    <w:rsid w:val="00496F68"/>
    <w:rsid w:val="004A0330"/>
    <w:rsid w:val="004A6414"/>
    <w:rsid w:val="004A77CC"/>
    <w:rsid w:val="004A7837"/>
    <w:rsid w:val="004B0259"/>
    <w:rsid w:val="004B0652"/>
    <w:rsid w:val="004B0E20"/>
    <w:rsid w:val="004B3BEF"/>
    <w:rsid w:val="004B536F"/>
    <w:rsid w:val="004B573C"/>
    <w:rsid w:val="004C6EAE"/>
    <w:rsid w:val="004C7619"/>
    <w:rsid w:val="004C7CEF"/>
    <w:rsid w:val="004D0AEB"/>
    <w:rsid w:val="004D3A31"/>
    <w:rsid w:val="004D49EA"/>
    <w:rsid w:val="004F2142"/>
    <w:rsid w:val="004F2C8D"/>
    <w:rsid w:val="004F3363"/>
    <w:rsid w:val="004F5129"/>
    <w:rsid w:val="0050082F"/>
    <w:rsid w:val="005023D5"/>
    <w:rsid w:val="0050735B"/>
    <w:rsid w:val="00511802"/>
    <w:rsid w:val="0052014A"/>
    <w:rsid w:val="00524EAD"/>
    <w:rsid w:val="0052541B"/>
    <w:rsid w:val="00526865"/>
    <w:rsid w:val="00533CE7"/>
    <w:rsid w:val="00535EC1"/>
    <w:rsid w:val="00535F53"/>
    <w:rsid w:val="00540BF0"/>
    <w:rsid w:val="00553B6A"/>
    <w:rsid w:val="005552B2"/>
    <w:rsid w:val="005556AB"/>
    <w:rsid w:val="00557E7B"/>
    <w:rsid w:val="00561FEB"/>
    <w:rsid w:val="0057075A"/>
    <w:rsid w:val="00572C7B"/>
    <w:rsid w:val="00576BC9"/>
    <w:rsid w:val="00591E71"/>
    <w:rsid w:val="0059526D"/>
    <w:rsid w:val="005A0182"/>
    <w:rsid w:val="005A09FD"/>
    <w:rsid w:val="005A3655"/>
    <w:rsid w:val="005B271A"/>
    <w:rsid w:val="005B516B"/>
    <w:rsid w:val="005B5C45"/>
    <w:rsid w:val="005C107B"/>
    <w:rsid w:val="005C2C12"/>
    <w:rsid w:val="005C3F93"/>
    <w:rsid w:val="005C75A6"/>
    <w:rsid w:val="005D1C92"/>
    <w:rsid w:val="005D1E23"/>
    <w:rsid w:val="005D26AF"/>
    <w:rsid w:val="005D2A71"/>
    <w:rsid w:val="005D4BAD"/>
    <w:rsid w:val="005E41F3"/>
    <w:rsid w:val="005F283E"/>
    <w:rsid w:val="005F542C"/>
    <w:rsid w:val="00600FE1"/>
    <w:rsid w:val="006025CB"/>
    <w:rsid w:val="0060397A"/>
    <w:rsid w:val="00610868"/>
    <w:rsid w:val="006131A2"/>
    <w:rsid w:val="00613D21"/>
    <w:rsid w:val="00624C6F"/>
    <w:rsid w:val="00627230"/>
    <w:rsid w:val="00630670"/>
    <w:rsid w:val="00632DFD"/>
    <w:rsid w:val="00634281"/>
    <w:rsid w:val="0063642F"/>
    <w:rsid w:val="0063675D"/>
    <w:rsid w:val="006427FD"/>
    <w:rsid w:val="006436EA"/>
    <w:rsid w:val="00653851"/>
    <w:rsid w:val="006538D3"/>
    <w:rsid w:val="00660D4F"/>
    <w:rsid w:val="00662EC4"/>
    <w:rsid w:val="00663FCD"/>
    <w:rsid w:val="00681E68"/>
    <w:rsid w:val="00683B35"/>
    <w:rsid w:val="006878DA"/>
    <w:rsid w:val="006975B9"/>
    <w:rsid w:val="006A46E0"/>
    <w:rsid w:val="006B2320"/>
    <w:rsid w:val="006C37B3"/>
    <w:rsid w:val="006C4E70"/>
    <w:rsid w:val="006C7917"/>
    <w:rsid w:val="006D4958"/>
    <w:rsid w:val="006D6745"/>
    <w:rsid w:val="006E18DB"/>
    <w:rsid w:val="006E1B22"/>
    <w:rsid w:val="006E557C"/>
    <w:rsid w:val="006E5A42"/>
    <w:rsid w:val="006F3497"/>
    <w:rsid w:val="006F5A68"/>
    <w:rsid w:val="006F5CA6"/>
    <w:rsid w:val="006F7D33"/>
    <w:rsid w:val="00700FAE"/>
    <w:rsid w:val="00701B65"/>
    <w:rsid w:val="007044CA"/>
    <w:rsid w:val="00714630"/>
    <w:rsid w:val="0071463D"/>
    <w:rsid w:val="00721EEB"/>
    <w:rsid w:val="00722452"/>
    <w:rsid w:val="0072368D"/>
    <w:rsid w:val="00724527"/>
    <w:rsid w:val="00727F4E"/>
    <w:rsid w:val="007337FE"/>
    <w:rsid w:val="007340A4"/>
    <w:rsid w:val="007429FC"/>
    <w:rsid w:val="00751181"/>
    <w:rsid w:val="007530E2"/>
    <w:rsid w:val="00753B30"/>
    <w:rsid w:val="00755A51"/>
    <w:rsid w:val="00763EF8"/>
    <w:rsid w:val="00766CE4"/>
    <w:rsid w:val="00771108"/>
    <w:rsid w:val="00772CED"/>
    <w:rsid w:val="0077358D"/>
    <w:rsid w:val="007822E8"/>
    <w:rsid w:val="0078672B"/>
    <w:rsid w:val="00793C21"/>
    <w:rsid w:val="007972DB"/>
    <w:rsid w:val="007A6718"/>
    <w:rsid w:val="007A7327"/>
    <w:rsid w:val="007B6CDA"/>
    <w:rsid w:val="007C257C"/>
    <w:rsid w:val="007D09FC"/>
    <w:rsid w:val="007D1062"/>
    <w:rsid w:val="007D1F08"/>
    <w:rsid w:val="007D4D6B"/>
    <w:rsid w:val="007D62C0"/>
    <w:rsid w:val="007D62C7"/>
    <w:rsid w:val="007E223C"/>
    <w:rsid w:val="007E3DFF"/>
    <w:rsid w:val="007E5196"/>
    <w:rsid w:val="007F10FF"/>
    <w:rsid w:val="007F2215"/>
    <w:rsid w:val="007F2FF5"/>
    <w:rsid w:val="007F5755"/>
    <w:rsid w:val="00800467"/>
    <w:rsid w:val="008013A2"/>
    <w:rsid w:val="00811AC4"/>
    <w:rsid w:val="008141DB"/>
    <w:rsid w:val="00822611"/>
    <w:rsid w:val="00831222"/>
    <w:rsid w:val="00831626"/>
    <w:rsid w:val="008350D3"/>
    <w:rsid w:val="008412C0"/>
    <w:rsid w:val="00847081"/>
    <w:rsid w:val="00847CD6"/>
    <w:rsid w:val="008560B5"/>
    <w:rsid w:val="00861EA0"/>
    <w:rsid w:val="00863ECE"/>
    <w:rsid w:val="00871526"/>
    <w:rsid w:val="00871758"/>
    <w:rsid w:val="008724BE"/>
    <w:rsid w:val="008752AD"/>
    <w:rsid w:val="00876B69"/>
    <w:rsid w:val="008773CA"/>
    <w:rsid w:val="00893AC3"/>
    <w:rsid w:val="008953DD"/>
    <w:rsid w:val="008A369F"/>
    <w:rsid w:val="008A3C9E"/>
    <w:rsid w:val="008B2E1C"/>
    <w:rsid w:val="008B518C"/>
    <w:rsid w:val="008C0692"/>
    <w:rsid w:val="008C2135"/>
    <w:rsid w:val="008C4E99"/>
    <w:rsid w:val="008C5BB2"/>
    <w:rsid w:val="008C7298"/>
    <w:rsid w:val="008D325D"/>
    <w:rsid w:val="008D495C"/>
    <w:rsid w:val="008D56F0"/>
    <w:rsid w:val="008E3E89"/>
    <w:rsid w:val="008E569A"/>
    <w:rsid w:val="008F1B69"/>
    <w:rsid w:val="008F2BD7"/>
    <w:rsid w:val="00900A94"/>
    <w:rsid w:val="00901E5F"/>
    <w:rsid w:val="00904CF0"/>
    <w:rsid w:val="0090B8EB"/>
    <w:rsid w:val="00925192"/>
    <w:rsid w:val="0092709C"/>
    <w:rsid w:val="00931A5A"/>
    <w:rsid w:val="00945352"/>
    <w:rsid w:val="00946A4C"/>
    <w:rsid w:val="00950525"/>
    <w:rsid w:val="009548BA"/>
    <w:rsid w:val="00956AC2"/>
    <w:rsid w:val="009634BF"/>
    <w:rsid w:val="00963D5E"/>
    <w:rsid w:val="00965AC1"/>
    <w:rsid w:val="00967986"/>
    <w:rsid w:val="0097081A"/>
    <w:rsid w:val="00986B7D"/>
    <w:rsid w:val="009900DA"/>
    <w:rsid w:val="00992740"/>
    <w:rsid w:val="00993274"/>
    <w:rsid w:val="00995CAA"/>
    <w:rsid w:val="009A2AB0"/>
    <w:rsid w:val="009A31BA"/>
    <w:rsid w:val="009A6B4B"/>
    <w:rsid w:val="009A75EF"/>
    <w:rsid w:val="009B054E"/>
    <w:rsid w:val="009B0DC8"/>
    <w:rsid w:val="009B285A"/>
    <w:rsid w:val="009B2D2B"/>
    <w:rsid w:val="009C0DE4"/>
    <w:rsid w:val="009C1537"/>
    <w:rsid w:val="009C160F"/>
    <w:rsid w:val="009C3FD1"/>
    <w:rsid w:val="009C6228"/>
    <w:rsid w:val="009D1F71"/>
    <w:rsid w:val="009D7463"/>
    <w:rsid w:val="009E0A80"/>
    <w:rsid w:val="009E1D01"/>
    <w:rsid w:val="009E3820"/>
    <w:rsid w:val="009E62E2"/>
    <w:rsid w:val="009F357B"/>
    <w:rsid w:val="009F3ABE"/>
    <w:rsid w:val="00A02B0C"/>
    <w:rsid w:val="00A03FA7"/>
    <w:rsid w:val="00A049D3"/>
    <w:rsid w:val="00A11AD1"/>
    <w:rsid w:val="00A11B8D"/>
    <w:rsid w:val="00A14960"/>
    <w:rsid w:val="00A14DF1"/>
    <w:rsid w:val="00A154C5"/>
    <w:rsid w:val="00A17C6E"/>
    <w:rsid w:val="00A17E87"/>
    <w:rsid w:val="00A2271F"/>
    <w:rsid w:val="00A23534"/>
    <w:rsid w:val="00A30BFB"/>
    <w:rsid w:val="00A31DAB"/>
    <w:rsid w:val="00A34CCE"/>
    <w:rsid w:val="00A46DB5"/>
    <w:rsid w:val="00A535EB"/>
    <w:rsid w:val="00A55F44"/>
    <w:rsid w:val="00A6377E"/>
    <w:rsid w:val="00A64F2B"/>
    <w:rsid w:val="00A71349"/>
    <w:rsid w:val="00A7617A"/>
    <w:rsid w:val="00A813DA"/>
    <w:rsid w:val="00A83A28"/>
    <w:rsid w:val="00A84BBE"/>
    <w:rsid w:val="00A85D27"/>
    <w:rsid w:val="00A868C3"/>
    <w:rsid w:val="00A87AB3"/>
    <w:rsid w:val="00A9086E"/>
    <w:rsid w:val="00A956AA"/>
    <w:rsid w:val="00AA2590"/>
    <w:rsid w:val="00AA42A7"/>
    <w:rsid w:val="00AA4B15"/>
    <w:rsid w:val="00AA54F5"/>
    <w:rsid w:val="00AA5CC0"/>
    <w:rsid w:val="00AA6D76"/>
    <w:rsid w:val="00AC10AE"/>
    <w:rsid w:val="00AC2833"/>
    <w:rsid w:val="00AC4611"/>
    <w:rsid w:val="00AD11EA"/>
    <w:rsid w:val="00AD1252"/>
    <w:rsid w:val="00AD1760"/>
    <w:rsid w:val="00AD1A63"/>
    <w:rsid w:val="00AD5D36"/>
    <w:rsid w:val="00AD68C8"/>
    <w:rsid w:val="00AD78CC"/>
    <w:rsid w:val="00AE0703"/>
    <w:rsid w:val="00AE118D"/>
    <w:rsid w:val="00AE5DEA"/>
    <w:rsid w:val="00AE6299"/>
    <w:rsid w:val="00AE6C73"/>
    <w:rsid w:val="00AF102E"/>
    <w:rsid w:val="00AF105E"/>
    <w:rsid w:val="00AF3511"/>
    <w:rsid w:val="00B04F7D"/>
    <w:rsid w:val="00B0626C"/>
    <w:rsid w:val="00B146CB"/>
    <w:rsid w:val="00B1482C"/>
    <w:rsid w:val="00B165F3"/>
    <w:rsid w:val="00B173EB"/>
    <w:rsid w:val="00B2200B"/>
    <w:rsid w:val="00B224DF"/>
    <w:rsid w:val="00B225D8"/>
    <w:rsid w:val="00B23C22"/>
    <w:rsid w:val="00B2459B"/>
    <w:rsid w:val="00B31576"/>
    <w:rsid w:val="00B316A0"/>
    <w:rsid w:val="00B35351"/>
    <w:rsid w:val="00B36629"/>
    <w:rsid w:val="00B37020"/>
    <w:rsid w:val="00B468F9"/>
    <w:rsid w:val="00B51340"/>
    <w:rsid w:val="00B5419D"/>
    <w:rsid w:val="00B61E40"/>
    <w:rsid w:val="00B63CC9"/>
    <w:rsid w:val="00B645A5"/>
    <w:rsid w:val="00B65D43"/>
    <w:rsid w:val="00B65FD6"/>
    <w:rsid w:val="00B70E48"/>
    <w:rsid w:val="00B83997"/>
    <w:rsid w:val="00B85E70"/>
    <w:rsid w:val="00B87DB0"/>
    <w:rsid w:val="00B93E14"/>
    <w:rsid w:val="00BA0193"/>
    <w:rsid w:val="00BA05FF"/>
    <w:rsid w:val="00BA0FCA"/>
    <w:rsid w:val="00BA206C"/>
    <w:rsid w:val="00BB2638"/>
    <w:rsid w:val="00BB789B"/>
    <w:rsid w:val="00BD258F"/>
    <w:rsid w:val="00BD2C6E"/>
    <w:rsid w:val="00BE0733"/>
    <w:rsid w:val="00BE2CD5"/>
    <w:rsid w:val="00BE633B"/>
    <w:rsid w:val="00BE70F5"/>
    <w:rsid w:val="00BF57C7"/>
    <w:rsid w:val="00BF6667"/>
    <w:rsid w:val="00C109A9"/>
    <w:rsid w:val="00C141D8"/>
    <w:rsid w:val="00C14E89"/>
    <w:rsid w:val="00C206A7"/>
    <w:rsid w:val="00C244DE"/>
    <w:rsid w:val="00C254D2"/>
    <w:rsid w:val="00C277D9"/>
    <w:rsid w:val="00C32FD6"/>
    <w:rsid w:val="00C3758F"/>
    <w:rsid w:val="00C40352"/>
    <w:rsid w:val="00C44069"/>
    <w:rsid w:val="00C44DC5"/>
    <w:rsid w:val="00C47748"/>
    <w:rsid w:val="00C506C7"/>
    <w:rsid w:val="00C54C63"/>
    <w:rsid w:val="00C63412"/>
    <w:rsid w:val="00C63813"/>
    <w:rsid w:val="00C64C37"/>
    <w:rsid w:val="00C71019"/>
    <w:rsid w:val="00C74E9D"/>
    <w:rsid w:val="00C85583"/>
    <w:rsid w:val="00C8679A"/>
    <w:rsid w:val="00CA48C7"/>
    <w:rsid w:val="00CA4A8D"/>
    <w:rsid w:val="00CB0458"/>
    <w:rsid w:val="00CC75B5"/>
    <w:rsid w:val="00CD472E"/>
    <w:rsid w:val="00CE16DA"/>
    <w:rsid w:val="00CF2FE2"/>
    <w:rsid w:val="00CF6AE8"/>
    <w:rsid w:val="00CF7B11"/>
    <w:rsid w:val="00D00E9F"/>
    <w:rsid w:val="00D04698"/>
    <w:rsid w:val="00D154F3"/>
    <w:rsid w:val="00D16202"/>
    <w:rsid w:val="00D16392"/>
    <w:rsid w:val="00D16887"/>
    <w:rsid w:val="00D17E33"/>
    <w:rsid w:val="00D21E16"/>
    <w:rsid w:val="00D264F8"/>
    <w:rsid w:val="00D34417"/>
    <w:rsid w:val="00D35840"/>
    <w:rsid w:val="00D401E7"/>
    <w:rsid w:val="00D4208A"/>
    <w:rsid w:val="00D44D6D"/>
    <w:rsid w:val="00D47598"/>
    <w:rsid w:val="00D535C1"/>
    <w:rsid w:val="00D54084"/>
    <w:rsid w:val="00D5783C"/>
    <w:rsid w:val="00D60F2D"/>
    <w:rsid w:val="00D84B8D"/>
    <w:rsid w:val="00D949AE"/>
    <w:rsid w:val="00D95CB0"/>
    <w:rsid w:val="00DB3134"/>
    <w:rsid w:val="00DB34D9"/>
    <w:rsid w:val="00DB560A"/>
    <w:rsid w:val="00DC16B6"/>
    <w:rsid w:val="00DC2070"/>
    <w:rsid w:val="00DC2629"/>
    <w:rsid w:val="00DC47ED"/>
    <w:rsid w:val="00DD24F1"/>
    <w:rsid w:val="00DD27EF"/>
    <w:rsid w:val="00DE5943"/>
    <w:rsid w:val="00DF033D"/>
    <w:rsid w:val="00DF6180"/>
    <w:rsid w:val="00E00F1F"/>
    <w:rsid w:val="00E0267F"/>
    <w:rsid w:val="00E02CEA"/>
    <w:rsid w:val="00E17252"/>
    <w:rsid w:val="00E33C9E"/>
    <w:rsid w:val="00E405E6"/>
    <w:rsid w:val="00E41605"/>
    <w:rsid w:val="00E41EC1"/>
    <w:rsid w:val="00E4472D"/>
    <w:rsid w:val="00E5303D"/>
    <w:rsid w:val="00E555E7"/>
    <w:rsid w:val="00E61855"/>
    <w:rsid w:val="00E65E12"/>
    <w:rsid w:val="00E75763"/>
    <w:rsid w:val="00E757FB"/>
    <w:rsid w:val="00E76E8B"/>
    <w:rsid w:val="00E81C8D"/>
    <w:rsid w:val="00E83819"/>
    <w:rsid w:val="00E84505"/>
    <w:rsid w:val="00E86D2D"/>
    <w:rsid w:val="00E86EB4"/>
    <w:rsid w:val="00E90251"/>
    <w:rsid w:val="00E935B9"/>
    <w:rsid w:val="00EA2FE4"/>
    <w:rsid w:val="00EA5F30"/>
    <w:rsid w:val="00EB0026"/>
    <w:rsid w:val="00EB0369"/>
    <w:rsid w:val="00EC1918"/>
    <w:rsid w:val="00EC3588"/>
    <w:rsid w:val="00EE347D"/>
    <w:rsid w:val="00EE38F0"/>
    <w:rsid w:val="00EE5075"/>
    <w:rsid w:val="00EE5D7D"/>
    <w:rsid w:val="00EE74C9"/>
    <w:rsid w:val="00EE77BF"/>
    <w:rsid w:val="00EF3075"/>
    <w:rsid w:val="00EF7987"/>
    <w:rsid w:val="00F016EF"/>
    <w:rsid w:val="00F21A39"/>
    <w:rsid w:val="00F22CDC"/>
    <w:rsid w:val="00F255A6"/>
    <w:rsid w:val="00F255CD"/>
    <w:rsid w:val="00F264CD"/>
    <w:rsid w:val="00F35D3B"/>
    <w:rsid w:val="00F40200"/>
    <w:rsid w:val="00F424F8"/>
    <w:rsid w:val="00F42602"/>
    <w:rsid w:val="00F42CDA"/>
    <w:rsid w:val="00F51762"/>
    <w:rsid w:val="00F5287E"/>
    <w:rsid w:val="00F530E3"/>
    <w:rsid w:val="00F61AAF"/>
    <w:rsid w:val="00F630B8"/>
    <w:rsid w:val="00F66CB1"/>
    <w:rsid w:val="00F70D33"/>
    <w:rsid w:val="00F71692"/>
    <w:rsid w:val="00F71DE7"/>
    <w:rsid w:val="00F739CE"/>
    <w:rsid w:val="00F76A6E"/>
    <w:rsid w:val="00F76EBB"/>
    <w:rsid w:val="00F8070B"/>
    <w:rsid w:val="00F8272A"/>
    <w:rsid w:val="00F845AD"/>
    <w:rsid w:val="00F90297"/>
    <w:rsid w:val="00F9396E"/>
    <w:rsid w:val="00F964E9"/>
    <w:rsid w:val="00FA1856"/>
    <w:rsid w:val="00FA2261"/>
    <w:rsid w:val="00FA265B"/>
    <w:rsid w:val="00FA298B"/>
    <w:rsid w:val="00FA46FB"/>
    <w:rsid w:val="00FA5DE7"/>
    <w:rsid w:val="00FB2AFF"/>
    <w:rsid w:val="00FC1189"/>
    <w:rsid w:val="00FD2A61"/>
    <w:rsid w:val="00FD34C1"/>
    <w:rsid w:val="00FD56D6"/>
    <w:rsid w:val="00FE2B51"/>
    <w:rsid w:val="00FE6313"/>
    <w:rsid w:val="00FE6C41"/>
    <w:rsid w:val="00FE7FDA"/>
    <w:rsid w:val="00FF2352"/>
    <w:rsid w:val="00FF3F75"/>
    <w:rsid w:val="00FF4777"/>
    <w:rsid w:val="0766109B"/>
    <w:rsid w:val="11009E97"/>
    <w:rsid w:val="113B60B5"/>
    <w:rsid w:val="1914E527"/>
    <w:rsid w:val="196B7DED"/>
    <w:rsid w:val="2074B448"/>
    <w:rsid w:val="3258AA76"/>
    <w:rsid w:val="3C0A71B2"/>
    <w:rsid w:val="3D096E87"/>
    <w:rsid w:val="3D566CD1"/>
    <w:rsid w:val="3E736D65"/>
    <w:rsid w:val="3F564B81"/>
    <w:rsid w:val="42EFB3F1"/>
    <w:rsid w:val="43C9B708"/>
    <w:rsid w:val="486F191C"/>
    <w:rsid w:val="4B10B8CD"/>
    <w:rsid w:val="5116C988"/>
    <w:rsid w:val="54AE519B"/>
    <w:rsid w:val="6C00119D"/>
    <w:rsid w:val="77EBE6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0674"/>
  <w15:chartTrackingRefBased/>
  <w15:docId w15:val="{77D9EC4B-9088-471D-8E5D-E3A0262D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AE0703"/>
    <w:pPr>
      <w:keepNext/>
      <w:spacing w:before="240" w:after="60"/>
      <w:outlineLvl w:val="0"/>
    </w:pPr>
    <w:rPr>
      <w:rFonts w:ascii="Verdana" w:eastAsia="Times New Roman" w:hAnsi="Verdan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AE0703"/>
    <w:rPr>
      <w:rFonts w:ascii="Verdana" w:eastAsia="Times New Roman" w:hAnsi="Verdana"/>
      <w:b/>
      <w:bCs/>
      <w:kern w:val="32"/>
      <w:sz w:val="32"/>
      <w:szCs w:val="32"/>
      <w:lang w:eastAsia="en-US"/>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styleId="Verwijzingopmerking">
    <w:name w:val="annotation reference"/>
    <w:uiPriority w:val="99"/>
    <w:semiHidden/>
    <w:unhideWhenUsed/>
    <w:rsid w:val="00A87AB3"/>
    <w:rPr>
      <w:sz w:val="16"/>
      <w:szCs w:val="16"/>
    </w:rPr>
  </w:style>
  <w:style w:type="paragraph" w:styleId="Tekstopmerking">
    <w:name w:val="annotation text"/>
    <w:basedOn w:val="Standaard"/>
    <w:link w:val="TekstopmerkingChar"/>
    <w:uiPriority w:val="99"/>
    <w:unhideWhenUsed/>
    <w:rsid w:val="00A87AB3"/>
    <w:pPr>
      <w:spacing w:line="240" w:lineRule="auto"/>
    </w:pPr>
    <w:rPr>
      <w:sz w:val="20"/>
      <w:szCs w:val="20"/>
    </w:rPr>
  </w:style>
  <w:style w:type="character" w:customStyle="1" w:styleId="TekstopmerkingChar">
    <w:name w:val="Tekst opmerking Char"/>
    <w:link w:val="Tekstopmerking"/>
    <w:uiPriority w:val="99"/>
    <w:rsid w:val="00A87AB3"/>
    <w:rPr>
      <w:lang w:eastAsia="en-US"/>
    </w:rPr>
  </w:style>
  <w:style w:type="paragraph" w:styleId="Onderwerpvanopmerking">
    <w:name w:val="annotation subject"/>
    <w:basedOn w:val="Tekstopmerking"/>
    <w:next w:val="Tekstopmerking"/>
    <w:link w:val="OnderwerpvanopmerkingChar"/>
    <w:uiPriority w:val="99"/>
    <w:semiHidden/>
    <w:unhideWhenUsed/>
    <w:rsid w:val="006F5CA6"/>
    <w:pPr>
      <w:spacing w:line="276" w:lineRule="auto"/>
    </w:pPr>
    <w:rPr>
      <w:b/>
      <w:bCs/>
    </w:rPr>
  </w:style>
  <w:style w:type="character" w:customStyle="1" w:styleId="OnderwerpvanopmerkingChar">
    <w:name w:val="Onderwerp van opmerking Char"/>
    <w:link w:val="Onderwerpvanopmerking"/>
    <w:uiPriority w:val="99"/>
    <w:semiHidden/>
    <w:rsid w:val="006F5CA6"/>
    <w:rPr>
      <w:b/>
      <w:bCs/>
      <w:lang w:eastAsia="en-US"/>
    </w:rPr>
  </w:style>
  <w:style w:type="paragraph" w:styleId="Revisie">
    <w:name w:val="Revision"/>
    <w:hidden/>
    <w:uiPriority w:val="99"/>
    <w:semiHidden/>
    <w:rsid w:val="00B83997"/>
    <w:rPr>
      <w:sz w:val="22"/>
      <w:szCs w:val="22"/>
      <w:lang w:eastAsia="en-US"/>
    </w:rPr>
  </w:style>
  <w:style w:type="paragraph" w:styleId="Lijstalinea">
    <w:name w:val="List Paragraph"/>
    <w:basedOn w:val="Standaard"/>
    <w:uiPriority w:val="34"/>
    <w:qFormat/>
    <w:rsid w:val="00BA0FCA"/>
    <w:pPr>
      <w:spacing w:after="0" w:line="240" w:lineRule="auto"/>
      <w:ind w:left="720"/>
    </w:pPr>
    <w:rPr>
      <w:rFonts w:cs="Calibri"/>
    </w:rPr>
  </w:style>
  <w:style w:type="character" w:styleId="Vermelding">
    <w:name w:val="Mention"/>
    <w:basedOn w:val="Standaardalinea-lettertype"/>
    <w:uiPriority w:val="99"/>
    <w:unhideWhenUsed/>
    <w:rsid w:val="003F0E95"/>
    <w:rPr>
      <w:color w:val="2B579A"/>
      <w:shd w:val="clear" w:color="auto" w:fill="E1DFDD"/>
    </w:rPr>
  </w:style>
  <w:style w:type="character" w:styleId="Onopgelostemelding">
    <w:name w:val="Unresolved Mention"/>
    <w:basedOn w:val="Standaardalinea-lettertype"/>
    <w:uiPriority w:val="99"/>
    <w:semiHidden/>
    <w:unhideWhenUsed/>
    <w:rsid w:val="00B24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738">
      <w:bodyDiv w:val="1"/>
      <w:marLeft w:val="0"/>
      <w:marRight w:val="0"/>
      <w:marTop w:val="0"/>
      <w:marBottom w:val="0"/>
      <w:divBdr>
        <w:top w:val="none" w:sz="0" w:space="0" w:color="auto"/>
        <w:left w:val="none" w:sz="0" w:space="0" w:color="auto"/>
        <w:bottom w:val="none" w:sz="0" w:space="0" w:color="auto"/>
        <w:right w:val="none" w:sz="0" w:space="0" w:color="auto"/>
      </w:divBdr>
    </w:div>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354550013">
      <w:bodyDiv w:val="1"/>
      <w:marLeft w:val="0"/>
      <w:marRight w:val="0"/>
      <w:marTop w:val="0"/>
      <w:marBottom w:val="0"/>
      <w:divBdr>
        <w:top w:val="none" w:sz="0" w:space="0" w:color="auto"/>
        <w:left w:val="none" w:sz="0" w:space="0" w:color="auto"/>
        <w:bottom w:val="none" w:sz="0" w:space="0" w:color="auto"/>
        <w:right w:val="none" w:sz="0" w:space="0" w:color="auto"/>
      </w:divBdr>
    </w:div>
    <w:div w:id="413168745">
      <w:bodyDiv w:val="1"/>
      <w:marLeft w:val="0"/>
      <w:marRight w:val="0"/>
      <w:marTop w:val="0"/>
      <w:marBottom w:val="0"/>
      <w:divBdr>
        <w:top w:val="none" w:sz="0" w:space="0" w:color="auto"/>
        <w:left w:val="none" w:sz="0" w:space="0" w:color="auto"/>
        <w:bottom w:val="none" w:sz="0" w:space="0" w:color="auto"/>
        <w:right w:val="none" w:sz="0" w:space="0" w:color="auto"/>
      </w:divBdr>
    </w:div>
    <w:div w:id="503665910">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630984118">
      <w:bodyDiv w:val="1"/>
      <w:marLeft w:val="0"/>
      <w:marRight w:val="0"/>
      <w:marTop w:val="0"/>
      <w:marBottom w:val="0"/>
      <w:divBdr>
        <w:top w:val="none" w:sz="0" w:space="0" w:color="auto"/>
        <w:left w:val="none" w:sz="0" w:space="0" w:color="auto"/>
        <w:bottom w:val="none" w:sz="0" w:space="0" w:color="auto"/>
        <w:right w:val="none" w:sz="0" w:space="0" w:color="auto"/>
      </w:divBdr>
    </w:div>
    <w:div w:id="707292964">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805702487">
      <w:bodyDiv w:val="1"/>
      <w:marLeft w:val="0"/>
      <w:marRight w:val="0"/>
      <w:marTop w:val="0"/>
      <w:marBottom w:val="0"/>
      <w:divBdr>
        <w:top w:val="none" w:sz="0" w:space="0" w:color="auto"/>
        <w:left w:val="none" w:sz="0" w:space="0" w:color="auto"/>
        <w:bottom w:val="none" w:sz="0" w:space="0" w:color="auto"/>
        <w:right w:val="none" w:sz="0" w:space="0" w:color="auto"/>
      </w:divBdr>
    </w:div>
    <w:div w:id="81599870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26246836">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264723200">
      <w:bodyDiv w:val="1"/>
      <w:marLeft w:val="0"/>
      <w:marRight w:val="0"/>
      <w:marTop w:val="0"/>
      <w:marBottom w:val="0"/>
      <w:divBdr>
        <w:top w:val="none" w:sz="0" w:space="0" w:color="auto"/>
        <w:left w:val="none" w:sz="0" w:space="0" w:color="auto"/>
        <w:bottom w:val="none" w:sz="0" w:space="0" w:color="auto"/>
        <w:right w:val="none" w:sz="0" w:space="0" w:color="auto"/>
      </w:divBdr>
    </w:div>
    <w:div w:id="1561208333">
      <w:bodyDiv w:val="1"/>
      <w:marLeft w:val="0"/>
      <w:marRight w:val="0"/>
      <w:marTop w:val="0"/>
      <w:marBottom w:val="0"/>
      <w:divBdr>
        <w:top w:val="none" w:sz="0" w:space="0" w:color="auto"/>
        <w:left w:val="none" w:sz="0" w:space="0" w:color="auto"/>
        <w:bottom w:val="none" w:sz="0" w:space="0" w:color="auto"/>
        <w:right w:val="none" w:sz="0" w:space="0" w:color="auto"/>
      </w:divBdr>
    </w:div>
    <w:div w:id="1597709597">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685476937">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1936478286">
      <w:bodyDiv w:val="1"/>
      <w:marLeft w:val="0"/>
      <w:marRight w:val="0"/>
      <w:marTop w:val="0"/>
      <w:marBottom w:val="0"/>
      <w:divBdr>
        <w:top w:val="none" w:sz="0" w:space="0" w:color="auto"/>
        <w:left w:val="none" w:sz="0" w:space="0" w:color="auto"/>
        <w:bottom w:val="none" w:sz="0" w:space="0" w:color="auto"/>
        <w:right w:val="none" w:sz="0" w:space="0" w:color="auto"/>
      </w:divBdr>
    </w:div>
    <w:div w:id="1991253124">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rvr.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50DF51CE-7FD1-4C17-9777-0D3250FE3225}">
    <t:Anchor>
      <t:Comment id="849737642"/>
    </t:Anchor>
    <t:History>
      <t:Event id="{5DCEC3FC-80DA-4301-8177-218D142D35F2}" time="2025-04-29T09:00:47.488Z">
        <t:Attribution userId="S::m.veldhuijzen@RVR.org::9c8e6b37-ccc4-4fd7-8d3a-3b4b0aa368e6" userProvider="AD" userName="Martijn Veldhuijzen"/>
        <t:Anchor>
          <t:Comment id="1585951658"/>
        </t:Anchor>
        <t:Create/>
      </t:Event>
      <t:Event id="{DF316DDD-3E2D-48A9-83A1-8CC6366CD669}" time="2025-04-29T09:00:47.488Z">
        <t:Attribution userId="S::m.veldhuijzen@RVR.org::9c8e6b37-ccc4-4fd7-8d3a-3b4b0aa368e6" userProvider="AD" userName="Martijn Veldhuijzen"/>
        <t:Anchor>
          <t:Comment id="1585951658"/>
        </t:Anchor>
        <t:Assign userId="S::N.Karadirek@rvr.org::85e10a7c-6c2b-4b42-8ac3-ab4912683e0b" userProvider="AD" userName="Nuray Karadirek"/>
      </t:Event>
      <t:Event id="{DBB0BA47-2AC8-436F-8D92-C6C04E097C08}" time="2025-04-29T09:00:47.488Z">
        <t:Attribution userId="S::m.veldhuijzen@RVR.org::9c8e6b37-ccc4-4fd7-8d3a-3b4b0aa368e6" userProvider="AD" userName="Martijn Veldhuijzen"/>
        <t:Anchor>
          <t:Comment id="1585951658"/>
        </t:Anchor>
        <t:SetTitle title="@Nuray Karadirek "/>
      </t:Event>
      <t:Event id="{96BE51CF-F60F-4D75-87BA-AD79C406DEF1}" time="2025-04-30T04:50:12.189Z">
        <t:Attribution userId="S::m.veldhuijzen@RVR.org::9c8e6b37-ccc4-4fd7-8d3a-3b4b0aa368e6" userProvider="AD" userName="Martijn Veldhuijzen"/>
        <t:Progress percentComplete="100"/>
      </t:Event>
    </t:History>
  </t:Task>
  <t:Task id="{59531AEE-01E2-4B49-8DF3-7D1CD68E3A82}">
    <t:Anchor>
      <t:Comment id="508799611"/>
    </t:Anchor>
    <t:History>
      <t:Event id="{56E382B9-7BF8-4A5E-ACB8-1FA5D8E29D06}" time="2025-04-29T08:58:37.635Z">
        <t:Attribution userId="S::m.veldhuijzen@RVR.org::9c8e6b37-ccc4-4fd7-8d3a-3b4b0aa368e6" userProvider="AD" userName="Martijn Veldhuijzen"/>
        <t:Anchor>
          <t:Comment id="74227799"/>
        </t:Anchor>
        <t:Create/>
      </t:Event>
      <t:Event id="{22B6306C-6661-480F-AAA5-920D115A23C1}" time="2025-04-29T08:58:37.635Z">
        <t:Attribution userId="S::m.veldhuijzen@RVR.org::9c8e6b37-ccc4-4fd7-8d3a-3b4b0aa368e6" userProvider="AD" userName="Martijn Veldhuijzen"/>
        <t:Anchor>
          <t:Comment id="74227799"/>
        </t:Anchor>
        <t:Assign userId="S::N.Karadirek@rvr.org::85e10a7c-6c2b-4b42-8ac3-ab4912683e0b" userProvider="AD" userName="Nuray Karadirek"/>
      </t:Event>
      <t:Event id="{EC6D64C6-4311-4C12-BEA9-04CF28646EFC}" time="2025-04-29T08:58:37.635Z">
        <t:Attribution userId="S::m.veldhuijzen@RVR.org::9c8e6b37-ccc4-4fd7-8d3a-3b4b0aa368e6" userProvider="AD" userName="Martijn Veldhuijzen"/>
        <t:Anchor>
          <t:Comment id="74227799"/>
        </t:Anchor>
        <t:SetTitle title="@Nuray Karadirek "/>
      </t:Event>
      <t:Event id="{95CA0D42-0509-4C08-9B21-4FBE36D6391E}" time="2025-04-30T06:34:51.265Z">
        <t:Attribution userId="S::m.veldhuijzen@RVR.org::9c8e6b37-ccc4-4fd7-8d3a-3b4b0aa368e6" userProvider="AD" userName="Martijn Veldhuijzen"/>
        <t:Progress percentComplete="100"/>
      </t:Event>
    </t:History>
  </t:Task>
  <t:Task id="{FDF17DD3-DD29-4096-B66C-E2E1BB43CF94}">
    <t:Anchor>
      <t:Comment id="692422797"/>
    </t:Anchor>
    <t:History>
      <t:Event id="{D73F052C-2530-4A78-B66C-16C93A202239}" time="2025-04-29T08:58:49.667Z">
        <t:Attribution userId="S::m.veldhuijzen@RVR.org::9c8e6b37-ccc4-4fd7-8d3a-3b4b0aa368e6" userProvider="AD" userName="Martijn Veldhuijzen"/>
        <t:Anchor>
          <t:Comment id="905368718"/>
        </t:Anchor>
        <t:Create/>
      </t:Event>
      <t:Event id="{B1EE24EF-0F02-4417-957A-784E62405478}" time="2025-04-29T08:58:49.667Z">
        <t:Attribution userId="S::m.veldhuijzen@RVR.org::9c8e6b37-ccc4-4fd7-8d3a-3b4b0aa368e6" userProvider="AD" userName="Martijn Veldhuijzen"/>
        <t:Anchor>
          <t:Comment id="905368718"/>
        </t:Anchor>
        <t:Assign userId="S::N.Karadirek@rvr.org::85e10a7c-6c2b-4b42-8ac3-ab4912683e0b" userProvider="AD" userName="Nuray Karadirek"/>
      </t:Event>
      <t:Event id="{53145157-2BB0-4340-A05D-0A12DDAEF1C2}" time="2025-04-29T08:58:49.667Z">
        <t:Attribution userId="S::m.veldhuijzen@RVR.org::9c8e6b37-ccc4-4fd7-8d3a-3b4b0aa368e6" userProvider="AD" userName="Martijn Veldhuijzen"/>
        <t:Anchor>
          <t:Comment id="905368718"/>
        </t:Anchor>
        <t:SetTitle title="@Nuray Karadirek "/>
      </t:Event>
      <t:Event id="{324EB7B5-C02E-4733-8FED-CA85E275EEE3}" time="2025-04-30T06:35:50.648Z">
        <t:Attribution userId="S::m.veldhuijzen@RVR.org::9c8e6b37-ccc4-4fd7-8d3a-3b4b0aa368e6" userProvider="AD" userName="Martijn Veldhuijzen"/>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196AAFB1EA449BFD8114CD79E101D" ma:contentTypeVersion="4" ma:contentTypeDescription="Een nieuw document maken." ma:contentTypeScope="" ma:versionID="d72a393617daea28a341b624b567e9ae">
  <xsd:schema xmlns:xsd="http://www.w3.org/2001/XMLSchema" xmlns:xs="http://www.w3.org/2001/XMLSchema" xmlns:p="http://schemas.microsoft.com/office/2006/metadata/properties" xmlns:ns2="b1993638-833e-42da-93aa-01197a8c4790" targetNamespace="http://schemas.microsoft.com/office/2006/metadata/properties" ma:root="true" ma:fieldsID="15eb0954d81c6e20869becd3ad203bbf" ns2:_="">
    <xsd:import namespace="b1993638-833e-42da-93aa-01197a8c47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93638-833e-42da-93aa-01197a8c4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597D2-43C4-4A70-8690-EECFDD4B8886}">
  <ds:schemaRefs>
    <ds:schemaRef ds:uri="http://schemas.microsoft.com/sharepoint/v3/contenttype/forms"/>
  </ds:schemaRefs>
</ds:datastoreItem>
</file>

<file path=customXml/itemProps2.xml><?xml version="1.0" encoding="utf-8"?>
<ds:datastoreItem xmlns:ds="http://schemas.openxmlformats.org/officeDocument/2006/customXml" ds:itemID="{45F31A43-1522-4711-8740-6F1395945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93638-833e-42da-93aa-01197a8c4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D290A-339A-43B2-94A3-5E1C6AA1C4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CC1107-D538-4E80-85E7-B242D50C53C5}">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1977</Words>
  <Characters>10877</Characters>
  <Application>Microsoft Office Word</Application>
  <DocSecurity>0</DocSecurity>
  <Lines>90</Lines>
  <Paragraphs>25</Paragraphs>
  <ScaleCrop>false</ScaleCrop>
  <Company>Rijksoverheid</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Andriesen</dc:creator>
  <cp:keywords/>
  <cp:lastModifiedBy>Nuray Karadirek</cp:lastModifiedBy>
  <cp:revision>3</cp:revision>
  <dcterms:created xsi:type="dcterms:W3CDTF">2025-05-20T12:30:00Z</dcterms:created>
  <dcterms:modified xsi:type="dcterms:W3CDTF">2025-05-20T12:34:00Z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0x010100C33196AAFB1EA449BFD8114CD79E101D</vt:lpwstr>
  </property>
  <property fmtid="{D5CDD505-2E9C-101B-9397-08002B2CF9AE}" pid="6" name="MediaServiceImageTags">
    <vt:lpwstr/>
  </property>
</Properties>
</file>