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22B61369"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9CDD7C2"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w:t>
      </w:r>
      <w:r w:rsidR="00B35741">
        <w:rPr>
          <w:rFonts w:asciiTheme="minorHAnsi" w:hAnsiTheme="minorHAnsi"/>
          <w:sz w:val="22"/>
          <w:szCs w:val="22"/>
        </w:rPr>
        <w:t xml:space="preserve">in paragraaf 4.3.2.3. van het Beschrijvend document </w:t>
      </w:r>
      <w:r w:rsidRPr="008B10DA">
        <w:rPr>
          <w:rFonts w:asciiTheme="minorHAnsi" w:hAnsiTheme="minorHAnsi"/>
          <w:sz w:val="22"/>
          <w:szCs w:val="22"/>
        </w:rPr>
        <w:t>gestelde eisen. Ook dient deze rechtsgeldig ondertekend te zijn</w:t>
      </w:r>
      <w:r w:rsidR="00B35741">
        <w:rPr>
          <w:rFonts w:asciiTheme="minorHAnsi" w:hAnsiTheme="minorHAnsi"/>
          <w:sz w:val="22"/>
          <w:szCs w:val="22"/>
        </w:rPr>
        <w:t>.</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shd w:val="clear" w:color="auto" w:fill="auto"/>
          </w:tcPr>
          <w:p w14:paraId="2C1955F9" w14:textId="775833FF"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w:t>
            </w:r>
          </w:p>
        </w:tc>
        <w:tc>
          <w:tcPr>
            <w:tcW w:w="6732" w:type="dxa"/>
            <w:gridSpan w:val="5"/>
            <w:shd w:val="clear" w:color="auto" w:fill="auto"/>
          </w:tcPr>
          <w:p w14:paraId="6303F74A" w14:textId="66699745" w:rsidR="00CC1D2F" w:rsidRPr="00C160E8" w:rsidRDefault="00CC1D2F" w:rsidP="008B10DA">
            <w:pPr>
              <w:spacing w:line="276" w:lineRule="auto"/>
              <w:jc w:val="both"/>
              <w:rPr>
                <w:rFonts w:asciiTheme="minorHAnsi" w:hAnsiTheme="minorHAnsi" w:cs="Arial"/>
                <w:b/>
                <w:bCs/>
                <w:sz w:val="22"/>
                <w:szCs w:val="22"/>
              </w:rPr>
            </w:pPr>
            <w:r w:rsidRPr="00C160E8">
              <w:rPr>
                <w:rFonts w:asciiTheme="minorHAnsi" w:hAnsiTheme="minorHAnsi" w:cs="Arial"/>
                <w:b/>
                <w:bCs/>
                <w:sz w:val="22"/>
                <w:szCs w:val="22"/>
              </w:rPr>
              <w:t xml:space="preserve">Kerncompetentie  </w:t>
            </w:r>
          </w:p>
          <w:p w14:paraId="29746E30" w14:textId="77777777" w:rsidR="00CE7ECD" w:rsidRPr="00663C5B" w:rsidRDefault="00CE7ECD" w:rsidP="00CE7ECD">
            <w:pPr>
              <w:rPr>
                <w:rFonts w:asciiTheme="minorHAnsi" w:hAnsiTheme="minorHAnsi" w:cstheme="minorHAnsi"/>
                <w:strike/>
              </w:rPr>
            </w:pPr>
            <w:bookmarkStart w:id="1" w:name="_Hlk191638324"/>
            <w:r w:rsidRPr="00663C5B">
              <w:rPr>
                <w:rFonts w:asciiTheme="minorHAnsi" w:hAnsiTheme="minorHAnsi" w:cstheme="minorHAnsi"/>
                <w:strike/>
              </w:rPr>
              <w:t xml:space="preserve">De Inschrijver dient ervaring hebben met het werven, selecteren en ter beschikking stellen van flexibele arbeidskrachten in de functieprofielen binnen het Sociaal Domein zoals beschreven in de bijlage 2 voor één overheidsorganisatie van vergelijkbare grootte (ca 160.000 inwoners) gedurende tenminste 2 jaar met een gezamenlijke gerealiseerde omzet gedurende die periode van minimaal € 4.000.000,-. </w:t>
            </w:r>
          </w:p>
          <w:bookmarkEnd w:id="1"/>
          <w:p w14:paraId="7CA684FA" w14:textId="77777777" w:rsidR="00BD4862" w:rsidRDefault="00BD4862" w:rsidP="00CE7ECD">
            <w:pPr>
              <w:rPr>
                <w:rFonts w:asciiTheme="minorHAnsi" w:hAnsiTheme="minorHAnsi" w:cs="Arial"/>
                <w:color w:val="FF0000"/>
                <w:sz w:val="22"/>
                <w:szCs w:val="22"/>
              </w:rPr>
            </w:pPr>
          </w:p>
          <w:p w14:paraId="63950673" w14:textId="77777777" w:rsidR="00CC1D2F" w:rsidRDefault="00BD4862" w:rsidP="00CE7ECD">
            <w:pPr>
              <w:rPr>
                <w:rFonts w:asciiTheme="minorHAnsi" w:hAnsiTheme="minorHAnsi" w:cs="Arial"/>
                <w:color w:val="FF0000"/>
              </w:rPr>
            </w:pPr>
            <w:r w:rsidRPr="00BD4862">
              <w:rPr>
                <w:rFonts w:asciiTheme="minorHAnsi" w:hAnsiTheme="minorHAnsi" w:cs="Arial"/>
                <w:color w:val="FF0000"/>
              </w:rPr>
              <w:t>De Inschrijver heeft aantoonbare ervaring met het werven, selecteren en ter beschikking stellen van flexibele arbeidskrachten in de functieprofielen binnen het Sociaal Domein zoals beschreven in bijlage 2 voor één overheidsorganisatie met een gerealiseerde omzet van minimaal €1.000.000,-  exclusief BTW per jaar"</w:t>
            </w:r>
          </w:p>
          <w:p w14:paraId="2A32B6D0" w14:textId="4C268419" w:rsidR="00BD4862" w:rsidRPr="00BD4862" w:rsidRDefault="00BD4862" w:rsidP="00CE7ECD">
            <w:pPr>
              <w:rPr>
                <w:rFonts w:asciiTheme="minorHAnsi" w:hAnsiTheme="minorHAnsi" w:cs="Arial"/>
              </w:rPr>
            </w:pP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663C5B">
              <w:rPr>
                <w:rFonts w:asciiTheme="minorHAnsi" w:hAnsiTheme="minorHAnsi" w:cs="Arial"/>
                <w:sz w:val="22"/>
                <w:szCs w:val="22"/>
              </w:rPr>
            </w:r>
            <w:r w:rsidR="00663C5B">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663C5B">
              <w:rPr>
                <w:rFonts w:asciiTheme="minorHAnsi" w:hAnsiTheme="minorHAnsi" w:cs="Arial"/>
                <w:sz w:val="22"/>
                <w:szCs w:val="22"/>
              </w:rPr>
            </w:r>
            <w:r w:rsidR="00663C5B">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663C5B">
              <w:rPr>
                <w:rFonts w:asciiTheme="minorHAnsi" w:hAnsiTheme="minorHAnsi" w:cs="Arial"/>
                <w:sz w:val="22"/>
                <w:szCs w:val="22"/>
              </w:rPr>
            </w:r>
            <w:r w:rsidR="00663C5B">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663C5B">
              <w:rPr>
                <w:rFonts w:asciiTheme="minorHAnsi" w:hAnsiTheme="minorHAnsi" w:cs="Arial"/>
                <w:sz w:val="22"/>
                <w:szCs w:val="22"/>
              </w:rPr>
            </w:r>
            <w:r w:rsidR="00663C5B">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663C5B">
              <w:rPr>
                <w:rFonts w:asciiTheme="minorHAnsi" w:hAnsiTheme="minorHAnsi" w:cs="Arial"/>
                <w:sz w:val="22"/>
                <w:szCs w:val="22"/>
              </w:rPr>
            </w:r>
            <w:r w:rsidR="00663C5B">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3AAB9C0D"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te beschrijven waarom u middels uw referentie voldoet aan de gestelde kerncompetentie. </w:t>
            </w:r>
          </w:p>
        </w:tc>
      </w:tr>
      <w:tr w:rsidR="00CC1D2F" w:rsidRPr="008B10DA" w14:paraId="07CC6E1B" w14:textId="77777777" w:rsidTr="0045659A">
        <w:tc>
          <w:tcPr>
            <w:tcW w:w="3420" w:type="dxa"/>
            <w:gridSpan w:val="2"/>
            <w:shd w:val="clear" w:color="auto" w:fill="auto"/>
          </w:tcPr>
          <w:p w14:paraId="4E7F3493" w14:textId="77777777" w:rsidR="00CC1D2F" w:rsidRPr="00663C5B"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Kerncompetentie </w:t>
            </w:r>
          </w:p>
          <w:p w14:paraId="5A7B0DD9" w14:textId="77777777" w:rsidR="00532D3C" w:rsidRPr="00663C5B" w:rsidRDefault="00532D3C" w:rsidP="00532D3C">
            <w:pPr>
              <w:pStyle w:val="Lijstalinea"/>
              <w:numPr>
                <w:ilvl w:val="0"/>
                <w:numId w:val="2"/>
              </w:numPr>
              <w:spacing w:line="240" w:lineRule="auto"/>
              <w:rPr>
                <w:rFonts w:asciiTheme="minorHAnsi" w:hAnsiTheme="minorHAnsi" w:cstheme="minorHAnsi"/>
                <w:strike/>
                <w:color w:val="FF0000"/>
              </w:rPr>
            </w:pPr>
            <w:r w:rsidRPr="00663C5B">
              <w:rPr>
                <w:rFonts w:asciiTheme="minorHAnsi" w:hAnsiTheme="minorHAnsi" w:cstheme="minorHAnsi"/>
                <w:strike/>
              </w:rPr>
              <w:t xml:space="preserve">De Inschrijver dient ervaring hebben met het werven, selecteren en ter beschikking stellen van flexibele arbeidskrachten in de functieprofielen binnen het Sociaal Domein zoals beschreven in de bijlage 2 voor één overheidsorganisatie van vergelijkbare grootte (ca 160.000 inwoners) gedurende tenminste 2 jaar met een gezamenlijke gerealiseerde omzet gedurende die periode van minimaal € 4.000.000,-. </w:t>
            </w:r>
          </w:p>
          <w:p w14:paraId="418F95C3" w14:textId="77777777" w:rsidR="009D4BA8" w:rsidRDefault="009D4BA8" w:rsidP="00532D3C">
            <w:pPr>
              <w:rPr>
                <w:rFonts w:asciiTheme="minorHAnsi" w:hAnsiTheme="minorHAnsi" w:cs="Arial"/>
                <w:sz w:val="22"/>
                <w:szCs w:val="22"/>
              </w:rPr>
            </w:pPr>
          </w:p>
          <w:p w14:paraId="55455E6D" w14:textId="77777777" w:rsidR="00BD4862" w:rsidRDefault="00BD4862" w:rsidP="00532D3C">
            <w:pPr>
              <w:rPr>
                <w:rFonts w:asciiTheme="minorHAnsi" w:hAnsiTheme="minorHAnsi" w:cs="Arial"/>
                <w:color w:val="FF0000"/>
              </w:rPr>
            </w:pPr>
            <w:r w:rsidRPr="00BD4862">
              <w:rPr>
                <w:rFonts w:asciiTheme="minorHAnsi" w:hAnsiTheme="minorHAnsi" w:cs="Arial"/>
                <w:color w:val="FF0000"/>
              </w:rPr>
              <w:t>De Inschrijver heeft aantoonbare ervaring met het werven, selecteren en ter beschikking stellen van flexibele arbeidskrachten in de functieprofielen binnen het Sociaal Domein zoals beschreven in bijlage 2 voor één overheidsorganisatie met een gerealiseerde omzet van minimaal €1.000.000,-  exclusief BTW per jaar"</w:t>
            </w:r>
          </w:p>
          <w:p w14:paraId="017BCC0B" w14:textId="7A9AFAEB" w:rsidR="00BD4862" w:rsidRPr="00BD4862" w:rsidRDefault="00BD4862" w:rsidP="00532D3C">
            <w:pPr>
              <w:rPr>
                <w:rFonts w:asciiTheme="minorHAnsi" w:hAnsiTheme="minorHAnsi" w:cs="Arial"/>
              </w:rPr>
            </w:pP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663C5B">
              <w:rPr>
                <w:rFonts w:asciiTheme="minorHAnsi" w:hAnsiTheme="minorHAnsi" w:cs="Arial"/>
                <w:sz w:val="22"/>
                <w:szCs w:val="22"/>
                <w:highlight w:val="lightGray"/>
              </w:rPr>
            </w:r>
            <w:r w:rsidR="00663C5B">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663C5B">
              <w:rPr>
                <w:rFonts w:asciiTheme="minorHAnsi" w:hAnsiTheme="minorHAnsi" w:cs="Arial"/>
                <w:sz w:val="22"/>
                <w:szCs w:val="22"/>
                <w:highlight w:val="lightGray"/>
              </w:rPr>
            </w:r>
            <w:r w:rsidR="00663C5B">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BD4862" w:rsidRDefault="00CC1D2F" w:rsidP="008B10DA">
            <w:pPr>
              <w:spacing w:line="276" w:lineRule="auto"/>
              <w:rPr>
                <w:rFonts w:asciiTheme="minorHAnsi" w:hAnsiTheme="minorHAnsi" w:cs="Arial"/>
                <w:strike/>
                <w:color w:val="FF0000"/>
                <w:sz w:val="22"/>
                <w:szCs w:val="22"/>
              </w:rPr>
            </w:pPr>
            <w:r w:rsidRPr="00BD4862">
              <w:rPr>
                <w:rFonts w:asciiTheme="minorHAnsi" w:hAnsiTheme="minorHAnsi" w:cs="Arial"/>
                <w:strike/>
                <w:color w:val="FF0000"/>
                <w:sz w:val="22"/>
                <w:szCs w:val="22"/>
              </w:rPr>
              <w:t>Totale opdrachtwaarde:*</w:t>
            </w:r>
          </w:p>
        </w:tc>
        <w:tc>
          <w:tcPr>
            <w:tcW w:w="5652" w:type="dxa"/>
            <w:gridSpan w:val="4"/>
            <w:shd w:val="clear" w:color="auto" w:fill="auto"/>
          </w:tcPr>
          <w:p w14:paraId="171F2574" w14:textId="77777777" w:rsidR="00CC1D2F" w:rsidRPr="00BD4862" w:rsidRDefault="00CC1D2F" w:rsidP="008B10DA">
            <w:pPr>
              <w:spacing w:line="276" w:lineRule="auto"/>
              <w:jc w:val="both"/>
              <w:rPr>
                <w:rFonts w:asciiTheme="minorHAnsi" w:hAnsiTheme="minorHAnsi" w:cs="Arial"/>
                <w:strike/>
                <w:color w:val="FF0000"/>
                <w:sz w:val="22"/>
                <w:szCs w:val="22"/>
              </w:rPr>
            </w:pPr>
            <w:r w:rsidRPr="00BD4862">
              <w:rPr>
                <w:rFonts w:asciiTheme="minorHAnsi" w:hAnsiTheme="minorHAnsi" w:cs="Arial"/>
                <w:strike/>
                <w:color w:val="FF0000"/>
                <w:sz w:val="22"/>
                <w:szCs w:val="22"/>
              </w:rPr>
              <w:t xml:space="preserve">€ </w:t>
            </w:r>
            <w:r w:rsidR="00A60762" w:rsidRPr="00BD4862">
              <w:rPr>
                <w:rFonts w:asciiTheme="minorHAnsi" w:hAnsiTheme="minorHAnsi" w:cs="Arial"/>
                <w:strike/>
                <w:color w:val="FF0000"/>
                <w:sz w:val="22"/>
                <w:szCs w:val="22"/>
              </w:rPr>
              <w:fldChar w:fldCharType="begin">
                <w:ffData>
                  <w:name w:val=""/>
                  <w:enabled/>
                  <w:calcOnExit w:val="0"/>
                  <w:textInput>
                    <w:type w:val="number"/>
                    <w:format w:val="€ #.##0,00;(€ #.##0,00)"/>
                  </w:textInput>
                </w:ffData>
              </w:fldChar>
            </w:r>
            <w:r w:rsidRPr="00BD4862">
              <w:rPr>
                <w:rFonts w:asciiTheme="minorHAnsi" w:hAnsiTheme="minorHAnsi" w:cs="Arial"/>
                <w:strike/>
                <w:color w:val="FF0000"/>
                <w:sz w:val="22"/>
                <w:szCs w:val="22"/>
              </w:rPr>
              <w:instrText xml:space="preserve"> FORMTEXT </w:instrText>
            </w:r>
            <w:r w:rsidR="00A60762" w:rsidRPr="00BD4862">
              <w:rPr>
                <w:rFonts w:asciiTheme="minorHAnsi" w:hAnsiTheme="minorHAnsi" w:cs="Arial"/>
                <w:strike/>
                <w:color w:val="FF0000"/>
                <w:sz w:val="22"/>
                <w:szCs w:val="22"/>
              </w:rPr>
            </w:r>
            <w:r w:rsidR="00A60762" w:rsidRPr="00BD4862">
              <w:rPr>
                <w:rFonts w:asciiTheme="minorHAnsi" w:hAnsiTheme="minorHAnsi" w:cs="Arial"/>
                <w:strike/>
                <w:color w:val="FF0000"/>
                <w:sz w:val="22"/>
                <w:szCs w:val="22"/>
              </w:rPr>
              <w:fldChar w:fldCharType="separate"/>
            </w:r>
            <w:r w:rsidRPr="00BD4862">
              <w:rPr>
                <w:rFonts w:asciiTheme="minorHAnsi" w:hAnsiTheme="minorHAnsi" w:cs="Arial"/>
                <w:strike/>
                <w:noProof/>
                <w:color w:val="FF0000"/>
                <w:sz w:val="22"/>
                <w:szCs w:val="22"/>
              </w:rPr>
              <w:t> </w:t>
            </w:r>
            <w:r w:rsidRPr="00BD4862">
              <w:rPr>
                <w:rFonts w:asciiTheme="minorHAnsi" w:hAnsiTheme="minorHAnsi" w:cs="Arial"/>
                <w:strike/>
                <w:noProof/>
                <w:color w:val="FF0000"/>
                <w:sz w:val="22"/>
                <w:szCs w:val="22"/>
              </w:rPr>
              <w:t> </w:t>
            </w:r>
            <w:r w:rsidRPr="00BD4862">
              <w:rPr>
                <w:rFonts w:asciiTheme="minorHAnsi" w:hAnsiTheme="minorHAnsi" w:cs="Arial"/>
                <w:strike/>
                <w:noProof/>
                <w:color w:val="FF0000"/>
                <w:sz w:val="22"/>
                <w:szCs w:val="22"/>
              </w:rPr>
              <w:t> </w:t>
            </w:r>
            <w:r w:rsidRPr="00BD4862">
              <w:rPr>
                <w:rFonts w:asciiTheme="minorHAnsi" w:hAnsiTheme="minorHAnsi" w:cs="Arial"/>
                <w:strike/>
                <w:noProof/>
                <w:color w:val="FF0000"/>
                <w:sz w:val="22"/>
                <w:szCs w:val="22"/>
              </w:rPr>
              <w:t> </w:t>
            </w:r>
            <w:r w:rsidRPr="00BD4862">
              <w:rPr>
                <w:rFonts w:asciiTheme="minorHAnsi" w:hAnsiTheme="minorHAnsi" w:cs="Arial"/>
                <w:strike/>
                <w:noProof/>
                <w:color w:val="FF0000"/>
                <w:sz w:val="22"/>
                <w:szCs w:val="22"/>
              </w:rPr>
              <w:t> </w:t>
            </w:r>
            <w:r w:rsidR="00A60762" w:rsidRPr="00BD4862">
              <w:rPr>
                <w:rFonts w:asciiTheme="minorHAnsi" w:hAnsiTheme="minorHAnsi" w:cs="Arial"/>
                <w:strike/>
                <w:color w:val="FF0000"/>
                <w:sz w:val="22"/>
                <w:szCs w:val="22"/>
              </w:rPr>
              <w:fldChar w:fldCharType="end"/>
            </w:r>
            <w:r w:rsidRPr="00BD4862">
              <w:rPr>
                <w:rFonts w:asciiTheme="minorHAnsi" w:hAnsiTheme="minorHAnsi" w:cs="Arial"/>
                <w:strike/>
                <w:color w:val="FF0000"/>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663C5B" w:rsidRDefault="00CC1D2F" w:rsidP="008B10DA">
      <w:pPr>
        <w:spacing w:line="276" w:lineRule="auto"/>
        <w:jc w:val="both"/>
        <w:rPr>
          <w:rFonts w:asciiTheme="minorHAnsi" w:hAnsiTheme="minorHAnsi" w:cs="Arial"/>
          <w:strike/>
          <w:sz w:val="22"/>
          <w:szCs w:val="22"/>
        </w:rPr>
      </w:pPr>
      <w:r w:rsidRPr="00663C5B">
        <w:rPr>
          <w:rFonts w:asciiTheme="minorHAnsi" w:hAnsiTheme="minorHAnsi" w:cs="Arial"/>
          <w:strike/>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663C5B">
        <w:rPr>
          <w:rFonts w:asciiTheme="minorHAnsi" w:hAnsiTheme="minorHAnsi" w:cs="Arial"/>
          <w:strike/>
          <w:sz w:val="22"/>
          <w:szCs w:val="22"/>
        </w:rPr>
        <w:fldChar w:fldCharType="begin">
          <w:ffData>
            <w:name w:val=""/>
            <w:enabled/>
            <w:calcOnExit w:val="0"/>
            <w:textInput>
              <w:type w:val="number"/>
            </w:textInput>
          </w:ffData>
        </w:fldChar>
      </w:r>
      <w:r w:rsidRPr="00663C5B">
        <w:rPr>
          <w:rFonts w:asciiTheme="minorHAnsi" w:hAnsiTheme="minorHAnsi" w:cs="Arial"/>
          <w:strike/>
          <w:sz w:val="22"/>
          <w:szCs w:val="22"/>
        </w:rPr>
        <w:instrText xml:space="preserve"> FORMTEXT </w:instrText>
      </w:r>
      <w:r w:rsidR="00A60762" w:rsidRPr="00663C5B">
        <w:rPr>
          <w:rFonts w:asciiTheme="minorHAnsi" w:hAnsiTheme="minorHAnsi" w:cs="Arial"/>
          <w:strike/>
          <w:sz w:val="22"/>
          <w:szCs w:val="22"/>
        </w:rPr>
      </w:r>
      <w:r w:rsidR="00A60762" w:rsidRPr="00663C5B">
        <w:rPr>
          <w:rFonts w:asciiTheme="minorHAnsi" w:hAnsiTheme="minorHAnsi" w:cs="Arial"/>
          <w:strike/>
          <w:sz w:val="22"/>
          <w:szCs w:val="22"/>
        </w:rPr>
        <w:fldChar w:fldCharType="separate"/>
      </w:r>
      <w:r w:rsidRPr="00663C5B">
        <w:rPr>
          <w:rFonts w:asciiTheme="minorHAnsi" w:hAnsiTheme="minorHAnsi" w:cs="Arial"/>
          <w:strike/>
          <w:noProof/>
          <w:sz w:val="22"/>
          <w:szCs w:val="22"/>
        </w:rPr>
        <w:t> </w:t>
      </w:r>
      <w:r w:rsidRPr="00663C5B">
        <w:rPr>
          <w:rFonts w:asciiTheme="minorHAnsi" w:hAnsiTheme="minorHAnsi" w:cs="Arial"/>
          <w:strike/>
          <w:noProof/>
          <w:sz w:val="22"/>
          <w:szCs w:val="22"/>
        </w:rPr>
        <w:t> </w:t>
      </w:r>
      <w:r w:rsidRPr="00663C5B">
        <w:rPr>
          <w:rFonts w:asciiTheme="minorHAnsi" w:hAnsiTheme="minorHAnsi" w:cs="Arial"/>
          <w:strike/>
          <w:noProof/>
          <w:sz w:val="22"/>
          <w:szCs w:val="22"/>
        </w:rPr>
        <w:t> </w:t>
      </w:r>
      <w:r w:rsidRPr="00663C5B">
        <w:rPr>
          <w:rFonts w:asciiTheme="minorHAnsi" w:hAnsiTheme="minorHAnsi" w:cs="Arial"/>
          <w:strike/>
          <w:noProof/>
          <w:sz w:val="22"/>
          <w:szCs w:val="22"/>
        </w:rPr>
        <w:t> </w:t>
      </w:r>
      <w:r w:rsidRPr="00663C5B">
        <w:rPr>
          <w:rFonts w:asciiTheme="minorHAnsi" w:hAnsiTheme="minorHAnsi" w:cs="Arial"/>
          <w:strike/>
          <w:noProof/>
          <w:sz w:val="22"/>
          <w:szCs w:val="22"/>
        </w:rPr>
        <w:t> </w:t>
      </w:r>
      <w:r w:rsidR="00A60762" w:rsidRPr="00663C5B">
        <w:rPr>
          <w:rFonts w:asciiTheme="minorHAnsi" w:hAnsiTheme="minorHAnsi" w:cs="Arial"/>
          <w:strike/>
          <w:sz w:val="22"/>
          <w:szCs w:val="22"/>
        </w:rPr>
        <w:fldChar w:fldCharType="end"/>
      </w:r>
      <w:r w:rsidRPr="00663C5B">
        <w:rPr>
          <w:rFonts w:asciiTheme="minorHAnsi" w:hAnsiTheme="minorHAnsi" w:cs="Arial"/>
          <w:strike/>
          <w:sz w:val="22"/>
          <w:szCs w:val="22"/>
        </w:rPr>
        <w:t>.</w:t>
      </w:r>
    </w:p>
    <w:p w14:paraId="1794E3B3" w14:textId="77777777" w:rsidR="00CC1D2F" w:rsidRPr="00663C5B" w:rsidRDefault="00CC1D2F" w:rsidP="008B10DA">
      <w:pPr>
        <w:spacing w:line="276" w:lineRule="auto"/>
        <w:jc w:val="both"/>
        <w:rPr>
          <w:rFonts w:asciiTheme="minorHAnsi" w:hAnsiTheme="minorHAnsi" w:cs="Arial"/>
          <w:strike/>
          <w:sz w:val="22"/>
          <w:szCs w:val="22"/>
        </w:rPr>
      </w:pPr>
      <w:r w:rsidRPr="00663C5B">
        <w:rPr>
          <w:rFonts w:asciiTheme="minorHAnsi" w:hAnsiTheme="minorHAnsi" w:cs="Arial"/>
          <w:strike/>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663C5B">
        <w:rPr>
          <w:rFonts w:asciiTheme="minorHAnsi" w:hAnsiTheme="minorHAnsi" w:cs="Arial"/>
          <w:strike/>
          <w:sz w:val="22"/>
          <w:szCs w:val="22"/>
        </w:rPr>
        <w:fldChar w:fldCharType="begin">
          <w:ffData>
            <w:name w:val=""/>
            <w:enabled/>
            <w:calcOnExit w:val="0"/>
            <w:textInput>
              <w:type w:val="number"/>
            </w:textInput>
          </w:ffData>
        </w:fldChar>
      </w:r>
      <w:r w:rsidRPr="00663C5B">
        <w:rPr>
          <w:rFonts w:asciiTheme="minorHAnsi" w:hAnsiTheme="minorHAnsi" w:cs="Arial"/>
          <w:strike/>
          <w:sz w:val="22"/>
          <w:szCs w:val="22"/>
        </w:rPr>
        <w:instrText xml:space="preserve"> FORMTEXT </w:instrText>
      </w:r>
      <w:r w:rsidR="00A60762" w:rsidRPr="00663C5B">
        <w:rPr>
          <w:rFonts w:asciiTheme="minorHAnsi" w:hAnsiTheme="minorHAnsi" w:cs="Arial"/>
          <w:strike/>
          <w:sz w:val="22"/>
          <w:szCs w:val="22"/>
        </w:rPr>
      </w:r>
      <w:r w:rsidR="00A60762" w:rsidRPr="00663C5B">
        <w:rPr>
          <w:rFonts w:asciiTheme="minorHAnsi" w:hAnsiTheme="minorHAnsi" w:cs="Arial"/>
          <w:strike/>
          <w:sz w:val="22"/>
          <w:szCs w:val="22"/>
        </w:rPr>
        <w:fldChar w:fldCharType="separate"/>
      </w:r>
      <w:r w:rsidRPr="00663C5B">
        <w:rPr>
          <w:rFonts w:asciiTheme="minorHAnsi" w:hAnsiTheme="minorHAnsi" w:cs="Arial"/>
          <w:strike/>
          <w:noProof/>
          <w:sz w:val="22"/>
          <w:szCs w:val="22"/>
        </w:rPr>
        <w:t> </w:t>
      </w:r>
      <w:r w:rsidRPr="00663C5B">
        <w:rPr>
          <w:rFonts w:asciiTheme="minorHAnsi" w:hAnsiTheme="minorHAnsi" w:cs="Arial"/>
          <w:strike/>
          <w:noProof/>
          <w:sz w:val="22"/>
          <w:szCs w:val="22"/>
        </w:rPr>
        <w:t> </w:t>
      </w:r>
      <w:r w:rsidRPr="00663C5B">
        <w:rPr>
          <w:rFonts w:asciiTheme="minorHAnsi" w:hAnsiTheme="minorHAnsi" w:cs="Arial"/>
          <w:strike/>
          <w:noProof/>
          <w:sz w:val="22"/>
          <w:szCs w:val="22"/>
        </w:rPr>
        <w:t> </w:t>
      </w:r>
      <w:r w:rsidRPr="00663C5B">
        <w:rPr>
          <w:rFonts w:asciiTheme="minorHAnsi" w:hAnsiTheme="minorHAnsi" w:cs="Arial"/>
          <w:strike/>
          <w:noProof/>
          <w:sz w:val="22"/>
          <w:szCs w:val="22"/>
        </w:rPr>
        <w:t> </w:t>
      </w:r>
      <w:r w:rsidRPr="00663C5B">
        <w:rPr>
          <w:rFonts w:asciiTheme="minorHAnsi" w:hAnsiTheme="minorHAnsi" w:cs="Arial"/>
          <w:strike/>
          <w:noProof/>
          <w:sz w:val="22"/>
          <w:szCs w:val="22"/>
        </w:rPr>
        <w:t> </w:t>
      </w:r>
      <w:r w:rsidR="00A60762" w:rsidRPr="00663C5B">
        <w:rPr>
          <w:rFonts w:asciiTheme="minorHAnsi" w:hAnsiTheme="minorHAnsi" w:cs="Arial"/>
          <w:strike/>
          <w:sz w:val="22"/>
          <w:szCs w:val="22"/>
        </w:rPr>
        <w:fldChar w:fldCharType="end"/>
      </w:r>
      <w:r w:rsidRPr="00663C5B">
        <w:rPr>
          <w:rFonts w:asciiTheme="minorHAnsi" w:hAnsiTheme="minorHAnsi" w:cs="Arial"/>
          <w:strike/>
          <w:sz w:val="22"/>
          <w:szCs w:val="22"/>
        </w:rPr>
        <w:t>.</w:t>
      </w: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BD4862">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79840EF5"/>
    <w:multiLevelType w:val="hybridMultilevel"/>
    <w:tmpl w:val="1C5EA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461265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532D3C"/>
    <w:rsid w:val="0054569F"/>
    <w:rsid w:val="00562550"/>
    <w:rsid w:val="0060421F"/>
    <w:rsid w:val="00663C5B"/>
    <w:rsid w:val="006A185B"/>
    <w:rsid w:val="007356E0"/>
    <w:rsid w:val="008B10DA"/>
    <w:rsid w:val="00955454"/>
    <w:rsid w:val="009D4BA8"/>
    <w:rsid w:val="009E67CD"/>
    <w:rsid w:val="00A60762"/>
    <w:rsid w:val="00A91F3D"/>
    <w:rsid w:val="00A96F6E"/>
    <w:rsid w:val="00AB2CAF"/>
    <w:rsid w:val="00B35741"/>
    <w:rsid w:val="00B745D2"/>
    <w:rsid w:val="00BD4862"/>
    <w:rsid w:val="00C160E8"/>
    <w:rsid w:val="00C84635"/>
    <w:rsid w:val="00CC1D2F"/>
    <w:rsid w:val="00CE7ECD"/>
    <w:rsid w:val="00F211F4"/>
    <w:rsid w:val="00F275BF"/>
    <w:rsid w:val="00F678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CE7ECD"/>
    <w:pPr>
      <w:spacing w:after="100" w:line="259" w:lineRule="auto"/>
      <w:ind w:left="720"/>
      <w:contextualSpacing/>
    </w:pPr>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605</Words>
  <Characters>3333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Dizdarevic-Maroslic, S.</cp:lastModifiedBy>
  <cp:revision>4</cp:revision>
  <dcterms:created xsi:type="dcterms:W3CDTF">2025-03-25T07:32:00Z</dcterms:created>
  <dcterms:modified xsi:type="dcterms:W3CDTF">2025-03-27T13:29:00Z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