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FD21C" w14:textId="77777777" w:rsidR="002770EC" w:rsidRDefault="002770EC" w:rsidP="0020135B">
      <w:pPr>
        <w:pStyle w:val="Kop1"/>
      </w:pPr>
      <w:bookmarkStart w:id="0" w:name="bwTitel"/>
      <w:bookmarkEnd w:id="0"/>
    </w:p>
    <w:p w14:paraId="44A799A5" w14:textId="77777777" w:rsidR="00AE35F2" w:rsidRDefault="00AE35F2" w:rsidP="00AE35F2"/>
    <w:p w14:paraId="1EC6A4C0" w14:textId="4A69F5D2" w:rsidR="00AE35F2" w:rsidRPr="00AE35F2" w:rsidRDefault="00AE35F2" w:rsidP="003A674D">
      <w:pPr>
        <w:jc w:val="center"/>
      </w:pPr>
      <w:r>
        <w:rPr>
          <w:noProof/>
        </w:rPr>
        <w:drawing>
          <wp:inline distT="0" distB="0" distL="0" distR="0" wp14:anchorId="30C1AAC4" wp14:editId="42EE48C1">
            <wp:extent cx="4456430" cy="2072640"/>
            <wp:effectExtent l="0" t="0" r="1270" b="3810"/>
            <wp:docPr id="5955751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6430" cy="2072640"/>
                    </a:xfrm>
                    <a:prstGeom prst="rect">
                      <a:avLst/>
                    </a:prstGeom>
                    <a:noFill/>
                  </pic:spPr>
                </pic:pic>
              </a:graphicData>
            </a:graphic>
          </wp:inline>
        </w:drawing>
      </w:r>
    </w:p>
    <w:p w14:paraId="4E9C353B" w14:textId="77777777" w:rsidR="002770EC" w:rsidRDefault="002770EC"/>
    <w:p w14:paraId="768E66A7" w14:textId="77777777" w:rsidR="00AE35F2" w:rsidRDefault="00AE35F2"/>
    <w:p w14:paraId="4C8478B3" w14:textId="77777777" w:rsidR="00450B4A" w:rsidRDefault="00AE35F2" w:rsidP="003A674D">
      <w:pPr>
        <w:jc w:val="center"/>
        <w:rPr>
          <w:rFonts w:ascii="Roboto Slab" w:hAnsi="Roboto Slab" w:cs="Roboto Slab"/>
          <w:color w:val="0082C2"/>
          <w:sz w:val="28"/>
          <w:szCs w:val="28"/>
        </w:rPr>
      </w:pPr>
      <w:r w:rsidRPr="00AE35F2">
        <w:rPr>
          <w:rFonts w:ascii="Roboto Slab" w:hAnsi="Roboto Slab" w:cs="Roboto Slab"/>
          <w:color w:val="0082C2"/>
          <w:sz w:val="28"/>
          <w:szCs w:val="28"/>
        </w:rPr>
        <w:t xml:space="preserve">Marktconsultatie </w:t>
      </w:r>
      <w:r w:rsidR="00450B4A">
        <w:rPr>
          <w:rFonts w:ascii="Roboto Slab" w:hAnsi="Roboto Slab" w:cs="Roboto Slab"/>
          <w:color w:val="0082C2"/>
          <w:sz w:val="28"/>
          <w:szCs w:val="28"/>
        </w:rPr>
        <w:t>Transport en V</w:t>
      </w:r>
      <w:r w:rsidRPr="00AE35F2">
        <w:rPr>
          <w:rFonts w:ascii="Roboto Slab" w:hAnsi="Roboto Slab" w:cs="Roboto Slab"/>
          <w:color w:val="0082C2"/>
          <w:sz w:val="28"/>
          <w:szCs w:val="28"/>
        </w:rPr>
        <w:t xml:space="preserve">erwerking </w:t>
      </w:r>
    </w:p>
    <w:p w14:paraId="46DBF1C0" w14:textId="77777777" w:rsidR="00450B4A" w:rsidRDefault="00450B4A" w:rsidP="003A674D">
      <w:pPr>
        <w:jc w:val="center"/>
        <w:rPr>
          <w:rFonts w:ascii="Roboto Slab" w:hAnsi="Roboto Slab" w:cs="Roboto Slab"/>
          <w:color w:val="0082C2"/>
          <w:sz w:val="28"/>
          <w:szCs w:val="28"/>
        </w:rPr>
      </w:pPr>
    </w:p>
    <w:p w14:paraId="6DF8C104" w14:textId="1117531B" w:rsidR="00AE35F2" w:rsidRDefault="00AE35F2" w:rsidP="003A674D">
      <w:pPr>
        <w:jc w:val="center"/>
        <w:rPr>
          <w:rFonts w:ascii="Roboto Slab" w:hAnsi="Roboto Slab" w:cs="Roboto Slab"/>
          <w:color w:val="0082C2"/>
          <w:sz w:val="28"/>
          <w:szCs w:val="28"/>
        </w:rPr>
      </w:pPr>
      <w:r w:rsidRPr="00AE35F2">
        <w:rPr>
          <w:rFonts w:ascii="Roboto Slab" w:hAnsi="Roboto Slab" w:cs="Roboto Slab"/>
          <w:color w:val="0082C2"/>
          <w:sz w:val="28"/>
          <w:szCs w:val="28"/>
        </w:rPr>
        <w:t>Grof Huishoudelijk Afval</w:t>
      </w:r>
    </w:p>
    <w:p w14:paraId="770C8A75" w14:textId="77777777" w:rsidR="00450B4A" w:rsidRDefault="00450B4A" w:rsidP="003A674D">
      <w:pPr>
        <w:jc w:val="center"/>
        <w:rPr>
          <w:rFonts w:ascii="Roboto Slab" w:hAnsi="Roboto Slab" w:cs="Roboto Slab"/>
          <w:color w:val="0082C2"/>
          <w:sz w:val="28"/>
          <w:szCs w:val="28"/>
        </w:rPr>
      </w:pPr>
    </w:p>
    <w:p w14:paraId="2F492692" w14:textId="561A0DB4" w:rsidR="00450B4A" w:rsidRDefault="00450B4A" w:rsidP="003A674D">
      <w:pPr>
        <w:jc w:val="center"/>
        <w:rPr>
          <w:rFonts w:ascii="Roboto Slab" w:hAnsi="Roboto Slab" w:cs="Roboto Slab"/>
          <w:color w:val="0082C2"/>
          <w:sz w:val="28"/>
          <w:szCs w:val="28"/>
        </w:rPr>
      </w:pPr>
      <w:r>
        <w:rPr>
          <w:rFonts w:ascii="Roboto Slab" w:hAnsi="Roboto Slab" w:cs="Roboto Slab"/>
          <w:color w:val="0082C2"/>
          <w:sz w:val="28"/>
          <w:szCs w:val="28"/>
        </w:rPr>
        <w:t xml:space="preserve">t.b.v. de </w:t>
      </w:r>
      <w:r w:rsidR="001A1F68">
        <w:rPr>
          <w:rFonts w:ascii="Roboto Slab" w:hAnsi="Roboto Slab" w:cs="Roboto Slab"/>
          <w:color w:val="0082C2"/>
          <w:sz w:val="28"/>
          <w:szCs w:val="28"/>
        </w:rPr>
        <w:t>GAD</w:t>
      </w:r>
    </w:p>
    <w:p w14:paraId="6D6D8843" w14:textId="7A0AEBED" w:rsidR="001A1F68" w:rsidRPr="00AE35F2" w:rsidRDefault="001A1F68" w:rsidP="003A674D">
      <w:pPr>
        <w:jc w:val="center"/>
        <w:rPr>
          <w:rFonts w:ascii="Roboto Slab" w:hAnsi="Roboto Slab" w:cs="Roboto Slab"/>
          <w:color w:val="0082C2"/>
          <w:sz w:val="28"/>
          <w:szCs w:val="28"/>
        </w:rPr>
      </w:pPr>
      <w:r>
        <w:rPr>
          <w:rFonts w:ascii="Roboto Slab" w:hAnsi="Roboto Slab" w:cs="Roboto Slab"/>
          <w:color w:val="0082C2"/>
          <w:sz w:val="28"/>
          <w:szCs w:val="28"/>
        </w:rPr>
        <w:t>Regio Gooi en Vechtsteek</w:t>
      </w:r>
    </w:p>
    <w:p w14:paraId="59B2EB57" w14:textId="77777777" w:rsidR="002770EC" w:rsidRDefault="002770EC">
      <w:bookmarkStart w:id="1" w:name="bwDatum"/>
      <w:bookmarkEnd w:id="1"/>
    </w:p>
    <w:p w14:paraId="3FFB551A" w14:textId="77777777" w:rsidR="00C677AB" w:rsidRDefault="00C677AB"/>
    <w:p w14:paraId="27FCA0E3" w14:textId="77777777" w:rsidR="007E7D0C" w:rsidRDefault="007E7D0C">
      <w:pPr>
        <w:rPr>
          <w:noProof/>
        </w:rPr>
      </w:pPr>
      <w:bookmarkStart w:id="2" w:name="bwStart"/>
      <w:bookmarkEnd w:id="2"/>
    </w:p>
    <w:p w14:paraId="62F7FA08" w14:textId="77777777" w:rsidR="001A1F68" w:rsidRDefault="001A1F68">
      <w:pPr>
        <w:rPr>
          <w:noProof/>
        </w:rPr>
      </w:pPr>
    </w:p>
    <w:p w14:paraId="5811005A" w14:textId="77777777" w:rsidR="001A1F68" w:rsidRDefault="001A1F68">
      <w:pPr>
        <w:rPr>
          <w:noProof/>
        </w:rPr>
      </w:pPr>
    </w:p>
    <w:p w14:paraId="11F7531B" w14:textId="77777777" w:rsidR="001A1F68" w:rsidRDefault="001A1F68">
      <w:pPr>
        <w:rPr>
          <w:noProof/>
        </w:rPr>
      </w:pPr>
    </w:p>
    <w:p w14:paraId="0BDBFD42" w14:textId="77777777" w:rsidR="001A1F68" w:rsidRDefault="001A1F68">
      <w:pPr>
        <w:rPr>
          <w:noProof/>
        </w:rPr>
      </w:pPr>
    </w:p>
    <w:p w14:paraId="48511E8C" w14:textId="77777777" w:rsidR="001A1F68" w:rsidRDefault="001A1F68">
      <w:pPr>
        <w:rPr>
          <w:noProof/>
        </w:rPr>
      </w:pPr>
    </w:p>
    <w:p w14:paraId="08335D0A" w14:textId="77777777" w:rsidR="001A1F68" w:rsidRDefault="001A1F68">
      <w:pPr>
        <w:rPr>
          <w:noProof/>
        </w:rPr>
      </w:pPr>
    </w:p>
    <w:p w14:paraId="4B3E3F08" w14:textId="77777777" w:rsidR="001A1F68" w:rsidRDefault="001A1F68">
      <w:pPr>
        <w:rPr>
          <w:noProof/>
        </w:rPr>
      </w:pPr>
    </w:p>
    <w:p w14:paraId="0E90C283" w14:textId="77777777" w:rsidR="001A1F68" w:rsidRDefault="001A1F68">
      <w:pPr>
        <w:rPr>
          <w:noProof/>
        </w:rPr>
      </w:pPr>
    </w:p>
    <w:p w14:paraId="4D93E4C3" w14:textId="77777777" w:rsidR="001A1F68" w:rsidRDefault="001A1F68">
      <w:pPr>
        <w:rPr>
          <w:noProof/>
        </w:rPr>
      </w:pPr>
    </w:p>
    <w:p w14:paraId="6F9B4FB4" w14:textId="77777777" w:rsidR="001A1F68" w:rsidRDefault="001A1F68">
      <w:pPr>
        <w:rPr>
          <w:noProof/>
        </w:rPr>
      </w:pPr>
    </w:p>
    <w:p w14:paraId="218FE43A" w14:textId="77777777" w:rsidR="001A1F68" w:rsidRDefault="001A1F68">
      <w:pPr>
        <w:rPr>
          <w:noProof/>
        </w:rPr>
      </w:pPr>
    </w:p>
    <w:p w14:paraId="54E9CC88" w14:textId="77777777" w:rsidR="001A1F68" w:rsidRDefault="001A1F68">
      <w:pPr>
        <w:rPr>
          <w:noProof/>
        </w:rPr>
      </w:pPr>
    </w:p>
    <w:p w14:paraId="62D25E21" w14:textId="77777777" w:rsidR="001A1F68" w:rsidRDefault="001A1F68">
      <w:pPr>
        <w:rPr>
          <w:noProof/>
        </w:rPr>
      </w:pPr>
    </w:p>
    <w:p w14:paraId="226D491B" w14:textId="2E605C24" w:rsidR="001A1F68" w:rsidRDefault="00B37458">
      <w:pPr>
        <w:rPr>
          <w:noProof/>
        </w:rPr>
      </w:pPr>
      <w:r>
        <w:rPr>
          <w:noProof/>
        </w:rPr>
        <w:t>Ons kenmerk:</w:t>
      </w:r>
      <w:r w:rsidR="002B296C">
        <w:rPr>
          <w:noProof/>
        </w:rPr>
        <w:tab/>
      </w:r>
      <w:r w:rsidR="002B296C">
        <w:rPr>
          <w:noProof/>
        </w:rPr>
        <w:tab/>
      </w:r>
      <w:r w:rsidR="002B296C">
        <w:rPr>
          <w:noProof/>
        </w:rPr>
        <w:tab/>
        <w:t>DOC-25011460</w:t>
      </w:r>
    </w:p>
    <w:p w14:paraId="5D96DE7F" w14:textId="1DFCD39D" w:rsidR="00B37458" w:rsidRDefault="00B37458">
      <w:pPr>
        <w:rPr>
          <w:noProof/>
        </w:rPr>
      </w:pPr>
      <w:r>
        <w:rPr>
          <w:noProof/>
        </w:rPr>
        <w:t>Versie:</w:t>
      </w:r>
      <w:r w:rsidR="008C53D0">
        <w:rPr>
          <w:noProof/>
        </w:rPr>
        <w:tab/>
      </w:r>
      <w:r w:rsidR="008C53D0">
        <w:rPr>
          <w:noProof/>
        </w:rPr>
        <w:tab/>
      </w:r>
      <w:r w:rsidR="008C53D0">
        <w:rPr>
          <w:noProof/>
        </w:rPr>
        <w:tab/>
      </w:r>
      <w:r w:rsidR="008C53D0">
        <w:rPr>
          <w:noProof/>
        </w:rPr>
        <w:tab/>
        <w:t>Definitief</w:t>
      </w:r>
    </w:p>
    <w:p w14:paraId="2FC65878" w14:textId="2F13A907" w:rsidR="00B37458" w:rsidRDefault="00B37458">
      <w:pPr>
        <w:rPr>
          <w:noProof/>
        </w:rPr>
      </w:pPr>
      <w:r>
        <w:rPr>
          <w:noProof/>
        </w:rPr>
        <w:t>Versiedatum:</w:t>
      </w:r>
      <w:r w:rsidR="008C53D0">
        <w:rPr>
          <w:noProof/>
        </w:rPr>
        <w:tab/>
      </w:r>
      <w:r w:rsidR="008C53D0">
        <w:rPr>
          <w:noProof/>
        </w:rPr>
        <w:tab/>
      </w:r>
      <w:r w:rsidR="008C53D0">
        <w:rPr>
          <w:noProof/>
        </w:rPr>
        <w:tab/>
        <w:t>3 juli 2025</w:t>
      </w:r>
    </w:p>
    <w:p w14:paraId="4A679AB2" w14:textId="02ACFAAE" w:rsidR="00B37458" w:rsidRDefault="00B37458">
      <w:pPr>
        <w:rPr>
          <w:noProof/>
        </w:rPr>
      </w:pPr>
      <w:r>
        <w:rPr>
          <w:noProof/>
        </w:rPr>
        <w:t>Contractpersoon:</w:t>
      </w:r>
      <w:r w:rsidR="008C53D0">
        <w:rPr>
          <w:noProof/>
        </w:rPr>
        <w:tab/>
        <w:t>P</w:t>
      </w:r>
      <w:r w:rsidR="00014F1F">
        <w:rPr>
          <w:noProof/>
        </w:rPr>
        <w:t xml:space="preserve">ascale Konings, e-mail: </w:t>
      </w:r>
      <w:hyperlink r:id="rId11" w:history="1">
        <w:r w:rsidR="00014F1F" w:rsidRPr="00225419">
          <w:rPr>
            <w:rStyle w:val="Hyperlink"/>
            <w:noProof/>
          </w:rPr>
          <w:t>inkoop@regiogv.nl</w:t>
        </w:r>
      </w:hyperlink>
    </w:p>
    <w:p w14:paraId="3B326EE1" w14:textId="12BEF878" w:rsidR="00014F1F" w:rsidRDefault="00014F1F">
      <w:pPr>
        <w:tabs>
          <w:tab w:val="clear" w:pos="454"/>
          <w:tab w:val="clear" w:pos="907"/>
          <w:tab w:val="clear" w:pos="1361"/>
        </w:tabs>
        <w:spacing w:line="240" w:lineRule="auto"/>
        <w:rPr>
          <w:noProof/>
        </w:rPr>
      </w:pPr>
      <w:r>
        <w:rPr>
          <w:noProof/>
        </w:rPr>
        <w:br w:type="page"/>
      </w:r>
    </w:p>
    <w:p w14:paraId="7EEC68DC" w14:textId="77777777" w:rsidR="00B9720A" w:rsidRPr="00EF7C8C" w:rsidRDefault="00B9720A" w:rsidP="0050499E">
      <w:pPr>
        <w:rPr>
          <w:rFonts w:cs="Roboto Slab"/>
          <w:noProof/>
          <w:color w:val="0082C2"/>
          <w:sz w:val="28"/>
          <w:szCs w:val="28"/>
        </w:rPr>
      </w:pPr>
      <w:r w:rsidRPr="00EF7C8C">
        <w:rPr>
          <w:rFonts w:cs="Roboto Slab"/>
          <w:noProof/>
          <w:color w:val="0082C2"/>
          <w:sz w:val="28"/>
          <w:szCs w:val="28"/>
        </w:rPr>
        <w:lastRenderedPageBreak/>
        <w:t>Algemeen</w:t>
      </w:r>
    </w:p>
    <w:p w14:paraId="2FDA61BA" w14:textId="3853B746" w:rsidR="0050499E" w:rsidRDefault="00B9720A" w:rsidP="002F7372">
      <w:pPr>
        <w:rPr>
          <w:noProof/>
        </w:rPr>
      </w:pPr>
      <w:r>
        <w:rPr>
          <w:noProof/>
        </w:rPr>
        <w:t>Voor u ligt het markconsultatiedocument ter voorbereiding op een Europese aanbesteding</w:t>
      </w:r>
      <w:r w:rsidR="00B433CF">
        <w:rPr>
          <w:noProof/>
        </w:rPr>
        <w:t xml:space="preserve"> ‘Transport en Verwerking Grof Huishoudelijk Afval (GHA)’ van de </w:t>
      </w:r>
      <w:r w:rsidR="002F7372">
        <w:rPr>
          <w:noProof/>
        </w:rPr>
        <w:t>Grondstoffen en Afva</w:t>
      </w:r>
      <w:r w:rsidR="0050499E">
        <w:rPr>
          <w:noProof/>
        </w:rPr>
        <w:t>lstoffendienst (GAD) van de Regio Gooi en Vechtstreek</w:t>
      </w:r>
      <w:r w:rsidR="000C3879">
        <w:rPr>
          <w:noProof/>
        </w:rPr>
        <w:t>.</w:t>
      </w:r>
    </w:p>
    <w:p w14:paraId="62197B38" w14:textId="77777777" w:rsidR="00EF7C8C" w:rsidRDefault="00EF7C8C" w:rsidP="002F7372"/>
    <w:p w14:paraId="6F3FDEF4" w14:textId="768DF963" w:rsidR="005539CE" w:rsidRPr="00482E69" w:rsidRDefault="00482E69" w:rsidP="002F7372">
      <w:pPr>
        <w:rPr>
          <w:color w:val="0082C2"/>
          <w:sz w:val="28"/>
          <w:szCs w:val="28"/>
        </w:rPr>
      </w:pPr>
      <w:r w:rsidRPr="00482E69">
        <w:rPr>
          <w:color w:val="0082C2"/>
          <w:sz w:val="28"/>
          <w:szCs w:val="28"/>
        </w:rPr>
        <w:t>De Regio Gooi en Vechtstreek</w:t>
      </w:r>
    </w:p>
    <w:p w14:paraId="58135B02" w14:textId="3912F257" w:rsidR="00F86F41" w:rsidRPr="00F86F41" w:rsidRDefault="00F86F41" w:rsidP="00F86F41">
      <w:pPr>
        <w:rPr>
          <w:noProof/>
        </w:rPr>
      </w:pPr>
      <w:r w:rsidRPr="00F86F41">
        <w:rPr>
          <w:noProof/>
        </w:rPr>
        <w:t xml:space="preserve">De Regio Gooi en Vechtstreek (hierna </w:t>
      </w:r>
      <w:r w:rsidR="00046BA1">
        <w:rPr>
          <w:noProof/>
        </w:rPr>
        <w:t>‘</w:t>
      </w:r>
      <w:r w:rsidRPr="00F86F41">
        <w:rPr>
          <w:noProof/>
        </w:rPr>
        <w:t>de Regio</w:t>
      </w:r>
      <w:r w:rsidR="00046BA1">
        <w:rPr>
          <w:noProof/>
        </w:rPr>
        <w:t>’</w:t>
      </w:r>
      <w:r w:rsidRPr="00F86F41">
        <w:rPr>
          <w:noProof/>
        </w:rPr>
        <w:t xml:space="preserve">) is het samenwerkingsverband van de gemeenten Blaricum, Gooise Meren, Hilversum, Huizen, Laren, en Wijdemeren. </w:t>
      </w:r>
    </w:p>
    <w:p w14:paraId="3992A5FA" w14:textId="4108E5F7" w:rsidR="00F86F41" w:rsidRPr="00F86F41" w:rsidRDefault="00F86F41" w:rsidP="00F86F41">
      <w:pPr>
        <w:rPr>
          <w:noProof/>
        </w:rPr>
      </w:pPr>
      <w:r w:rsidRPr="00F86F41">
        <w:rPr>
          <w:noProof/>
        </w:rPr>
        <w:t xml:space="preserve">De Regio voert als uitvoeringsorganisatie in opdracht van gemeenten een zeer divers en omvangrijk pakket van gemeentelijke taken uit zoals de Gemeentelijke Gezondheidsdienst (GGD), de gezamenlijke inkoop van zorg, als ook de inzameling van grondstoffen door de Grondstoffen en Afvaldienst (GAD). </w:t>
      </w:r>
      <w:r w:rsidR="00046BA1">
        <w:rPr>
          <w:noProof/>
        </w:rPr>
        <w:t xml:space="preserve">De dienstverlening van de Regio </w:t>
      </w:r>
      <w:r w:rsidRPr="00F86F41">
        <w:rPr>
          <w:noProof/>
        </w:rPr>
        <w:t xml:space="preserve">draait 365 dagen per jaar en op onderdelen zelfs 24 uur per dag. Op de website van de Regio is uitgebreidere informatie te vinden over de taken van en de dienstverlening door de Regio: </w:t>
      </w:r>
      <w:hyperlink r:id="rId12" w:history="1">
        <w:r w:rsidRPr="00F86F41">
          <w:rPr>
            <w:rStyle w:val="Hyperlink"/>
            <w:noProof/>
          </w:rPr>
          <w:t>https://www.regiogv.nl</w:t>
        </w:r>
      </w:hyperlink>
      <w:r w:rsidRPr="00F86F41">
        <w:rPr>
          <w:noProof/>
        </w:rPr>
        <w:t xml:space="preserve">. </w:t>
      </w:r>
    </w:p>
    <w:p w14:paraId="49F63C90" w14:textId="77777777" w:rsidR="00F86F41" w:rsidRDefault="00F86F41" w:rsidP="00F86F41">
      <w:pPr>
        <w:rPr>
          <w:noProof/>
        </w:rPr>
      </w:pPr>
    </w:p>
    <w:p w14:paraId="70A260AE" w14:textId="069C8F73" w:rsidR="0052622D" w:rsidRPr="00F86F41" w:rsidRDefault="0052622D" w:rsidP="00F86F41">
      <w:pPr>
        <w:rPr>
          <w:noProof/>
          <w:color w:val="0082C2"/>
          <w:sz w:val="28"/>
          <w:szCs w:val="28"/>
        </w:rPr>
      </w:pPr>
      <w:r w:rsidRPr="0052622D">
        <w:rPr>
          <w:noProof/>
          <w:color w:val="0082C2"/>
          <w:sz w:val="28"/>
          <w:szCs w:val="28"/>
        </w:rPr>
        <w:t>De Grondstoffen en Afvaldienst (GAD)</w:t>
      </w:r>
    </w:p>
    <w:p w14:paraId="067E4ADD" w14:textId="77777777" w:rsidR="00F86F41" w:rsidRPr="00F86F41" w:rsidRDefault="00F86F41" w:rsidP="00F86F41">
      <w:pPr>
        <w:rPr>
          <w:noProof/>
        </w:rPr>
      </w:pPr>
      <w:r w:rsidRPr="00F86F41">
        <w:rPr>
          <w:noProof/>
        </w:rPr>
        <w:t>Als een van de uitvoerende diensten van de Regio zamelt de GAD grof huishoudelijk afval in bij circa 112.000 huishoudens (circa 1000 ton in 2024) en middels 3 scheidingstations (circa 6000 ton in 2024).</w:t>
      </w:r>
    </w:p>
    <w:p w14:paraId="360ABF00" w14:textId="77777777" w:rsidR="00F86F41" w:rsidRDefault="00F86F41" w:rsidP="00F86F41">
      <w:pPr>
        <w:rPr>
          <w:noProof/>
        </w:rPr>
      </w:pPr>
    </w:p>
    <w:p w14:paraId="7A622642" w14:textId="77777777" w:rsidR="00C77179" w:rsidRPr="00EF7C8C" w:rsidRDefault="00C77179" w:rsidP="00C77179">
      <w:pPr>
        <w:rPr>
          <w:noProof/>
          <w:color w:val="0082C2"/>
          <w:sz w:val="28"/>
          <w:szCs w:val="28"/>
        </w:rPr>
      </w:pPr>
      <w:r w:rsidRPr="00EF7C8C">
        <w:rPr>
          <w:noProof/>
          <w:color w:val="0082C2"/>
          <w:sz w:val="28"/>
          <w:szCs w:val="28"/>
        </w:rPr>
        <w:t>Aanleiding</w:t>
      </w:r>
    </w:p>
    <w:p w14:paraId="2262B1BB" w14:textId="77777777" w:rsidR="00C77179" w:rsidRDefault="00C77179" w:rsidP="00C77179">
      <w:r>
        <w:t>In verband met het aflopen van het huidige verwerkingscontract op 31 december 2025, bereiden de regiogemeenten een aanbestedingsprocedure voor, ten behoeve van de verwerking van het Grof Huishoudelijk Afval (GHA). Het transport naar de verwerker wordt verzorgd door de GAD, via 40 kuub containers of perscontainers.</w:t>
      </w:r>
    </w:p>
    <w:p w14:paraId="3F49213C" w14:textId="77777777" w:rsidR="00C77179" w:rsidRDefault="00C77179" w:rsidP="00C77179"/>
    <w:p w14:paraId="738CCD84" w14:textId="77777777" w:rsidR="00C77179" w:rsidRDefault="00C77179" w:rsidP="00C77179">
      <w:r>
        <w:t>Om tot juiste keuzes te komen nodigt de GAD verwerkers van grof huishoudelijk afval uit om inzicht te geven in hun processen, de kwaliteit van de nascheiding en de kostenstructuur. Doelstelling is een goede afweging te vinden tussen kwaliteit van dienstverlening, kosten en duurzaamheid.</w:t>
      </w:r>
    </w:p>
    <w:p w14:paraId="02CDF598" w14:textId="77777777" w:rsidR="00C77179" w:rsidRDefault="00C77179" w:rsidP="00F86F41">
      <w:pPr>
        <w:rPr>
          <w:noProof/>
        </w:rPr>
      </w:pPr>
    </w:p>
    <w:p w14:paraId="4BC2AED6" w14:textId="54F495AA" w:rsidR="004E1A1C" w:rsidRPr="004E1A1C" w:rsidRDefault="004E1A1C" w:rsidP="004E1A1C">
      <w:pPr>
        <w:rPr>
          <w:noProof/>
          <w:color w:val="0082C2"/>
          <w:sz w:val="28"/>
          <w:szCs w:val="28"/>
        </w:rPr>
      </w:pPr>
      <w:r w:rsidRPr="004E1A1C">
        <w:rPr>
          <w:noProof/>
          <w:color w:val="0082C2"/>
          <w:sz w:val="28"/>
          <w:szCs w:val="28"/>
        </w:rPr>
        <w:t>Deelname marktconsultatie</w:t>
      </w:r>
      <w:r w:rsidR="005F5B09">
        <w:rPr>
          <w:noProof/>
          <w:color w:val="0082C2"/>
          <w:sz w:val="28"/>
          <w:szCs w:val="28"/>
        </w:rPr>
        <w:t xml:space="preserve"> &amp; verslag</w:t>
      </w:r>
    </w:p>
    <w:p w14:paraId="06BA1CB8" w14:textId="1A47CF08" w:rsidR="004E1A1C" w:rsidRPr="004E1A1C" w:rsidRDefault="004E1A1C" w:rsidP="004E1A1C">
      <w:pPr>
        <w:rPr>
          <w:noProof/>
        </w:rPr>
      </w:pPr>
      <w:r w:rsidRPr="004E1A1C">
        <w:rPr>
          <w:noProof/>
        </w:rPr>
        <w:t>Graag nodigen wij u uit als verwerker van grof huishoudelijk afval voor deelname aan deze marktconsultatie</w:t>
      </w:r>
      <w:r w:rsidR="00305DCF">
        <w:rPr>
          <w:noProof/>
        </w:rPr>
        <w:t xml:space="preserve">, door het beantwoorden van de vragen in de </w:t>
      </w:r>
      <w:r w:rsidR="005F5B09">
        <w:rPr>
          <w:noProof/>
        </w:rPr>
        <w:t>bijlage</w:t>
      </w:r>
      <w:r w:rsidR="00CC10D4">
        <w:rPr>
          <w:noProof/>
        </w:rPr>
        <w:t xml:space="preserve"> ‘Vragenformulier’</w:t>
      </w:r>
      <w:r w:rsidRPr="004E1A1C">
        <w:rPr>
          <w:noProof/>
        </w:rPr>
        <w:t>.</w:t>
      </w:r>
    </w:p>
    <w:p w14:paraId="2CEC6236" w14:textId="4060658B" w:rsidR="004E1A1C" w:rsidRPr="004E1A1C" w:rsidRDefault="004E1A1C" w:rsidP="004E1A1C">
      <w:pPr>
        <w:rPr>
          <w:noProof/>
        </w:rPr>
      </w:pPr>
      <w:r w:rsidRPr="004E1A1C">
        <w:rPr>
          <w:noProof/>
        </w:rPr>
        <w:t xml:space="preserve">Afhankelijk van de uitkomsten van de marktconsultatie maakt </w:t>
      </w:r>
      <w:r w:rsidR="005F5B09">
        <w:rPr>
          <w:noProof/>
        </w:rPr>
        <w:t xml:space="preserve">de </w:t>
      </w:r>
      <w:r w:rsidRPr="004E1A1C">
        <w:rPr>
          <w:noProof/>
        </w:rPr>
        <w:t xml:space="preserve">GAD de overweging of het </w:t>
      </w:r>
      <w:r w:rsidR="005F5B09">
        <w:rPr>
          <w:noProof/>
        </w:rPr>
        <w:t xml:space="preserve">wenselijk </w:t>
      </w:r>
      <w:r w:rsidRPr="004E1A1C">
        <w:rPr>
          <w:noProof/>
        </w:rPr>
        <w:t>is om een mondelinge consultatie te doen.</w:t>
      </w:r>
    </w:p>
    <w:p w14:paraId="47F5876E" w14:textId="0A72CC14" w:rsidR="005F5B09" w:rsidRPr="005F5B09" w:rsidRDefault="005F5B09" w:rsidP="004E1A1C">
      <w:pPr>
        <w:rPr>
          <w:noProof/>
          <w:color w:val="0082C2"/>
          <w:sz w:val="28"/>
          <w:szCs w:val="28"/>
        </w:rPr>
      </w:pPr>
    </w:p>
    <w:p w14:paraId="03808145" w14:textId="4860E31C" w:rsidR="004E1A1C" w:rsidRPr="004E1A1C" w:rsidRDefault="004E1A1C" w:rsidP="004E1A1C">
      <w:pPr>
        <w:rPr>
          <w:noProof/>
        </w:rPr>
      </w:pPr>
      <w:r w:rsidRPr="004E1A1C">
        <w:rPr>
          <w:noProof/>
        </w:rPr>
        <w:t>Als resultaat van deze marktconsultatie zal van de antwoorden een kort en algemeen verslag worden gemaakt. Daarin zal alleen de algemene strekking van de antwoorden verwoord staan. Eventuele bedrijfsgevoelige informatie zal in dit verslag niet worden opgenomen dan wel herleidbaar zijn.</w:t>
      </w:r>
    </w:p>
    <w:p w14:paraId="5E40E334" w14:textId="77777777" w:rsidR="004E1A1C" w:rsidRDefault="004E1A1C" w:rsidP="00F86F41">
      <w:pPr>
        <w:rPr>
          <w:noProof/>
        </w:rPr>
      </w:pPr>
    </w:p>
    <w:p w14:paraId="64E9950E" w14:textId="5E16DBF2" w:rsidR="00351ED0" w:rsidRPr="00F86F41" w:rsidRDefault="00351ED0" w:rsidP="00F86F41">
      <w:pPr>
        <w:rPr>
          <w:noProof/>
          <w:color w:val="0082C2"/>
          <w:sz w:val="28"/>
          <w:szCs w:val="28"/>
        </w:rPr>
      </w:pPr>
      <w:r w:rsidRPr="00AD44CF">
        <w:rPr>
          <w:noProof/>
          <w:color w:val="0082C2"/>
          <w:sz w:val="28"/>
          <w:szCs w:val="28"/>
        </w:rPr>
        <w:t>Planning marktconsultatie</w:t>
      </w:r>
    </w:p>
    <w:p w14:paraId="1182B740" w14:textId="77777777" w:rsidR="00F86F41" w:rsidRDefault="00F86F41" w:rsidP="00F86F41">
      <w:pPr>
        <w:rPr>
          <w:noProof/>
        </w:rPr>
      </w:pPr>
      <w:r w:rsidRPr="00F86F41">
        <w:rPr>
          <w:noProof/>
        </w:rPr>
        <w:t>De planning van deze marktconsultatie is als volgt:</w:t>
      </w:r>
    </w:p>
    <w:p w14:paraId="0CF7C34E" w14:textId="77777777" w:rsidR="00AD44CF" w:rsidRPr="00F86F41" w:rsidRDefault="00AD44CF" w:rsidP="00F86F41">
      <w:pPr>
        <w:rPr>
          <w:noProof/>
        </w:rPr>
      </w:pPr>
    </w:p>
    <w:tbl>
      <w:tblPr>
        <w:tblStyle w:val="Tabelraster"/>
        <w:tblW w:w="0" w:type="auto"/>
        <w:tblLook w:val="04A0" w:firstRow="1" w:lastRow="0" w:firstColumn="1" w:lastColumn="0" w:noHBand="0" w:noVBand="1"/>
      </w:tblPr>
      <w:tblGrid>
        <w:gridCol w:w="4531"/>
        <w:gridCol w:w="4531"/>
      </w:tblGrid>
      <w:tr w:rsidR="00F86F41" w:rsidRPr="00F86F41" w14:paraId="1C3FD5C3" w14:textId="77777777" w:rsidTr="00AD44CF">
        <w:tc>
          <w:tcPr>
            <w:tcW w:w="4531" w:type="dxa"/>
            <w:shd w:val="clear" w:color="auto" w:fill="DAEEF3" w:themeFill="accent5" w:themeFillTint="33"/>
          </w:tcPr>
          <w:p w14:paraId="5EBCC892" w14:textId="77777777" w:rsidR="00F86F41" w:rsidRPr="00F86F41" w:rsidRDefault="00F86F41" w:rsidP="00F86F41">
            <w:pPr>
              <w:rPr>
                <w:b/>
                <w:bCs/>
                <w:noProof/>
              </w:rPr>
            </w:pPr>
            <w:r w:rsidRPr="00F86F41">
              <w:rPr>
                <w:b/>
                <w:bCs/>
                <w:noProof/>
              </w:rPr>
              <w:t>Datum</w:t>
            </w:r>
          </w:p>
        </w:tc>
        <w:tc>
          <w:tcPr>
            <w:tcW w:w="4531" w:type="dxa"/>
            <w:shd w:val="clear" w:color="auto" w:fill="DAEEF3" w:themeFill="accent5" w:themeFillTint="33"/>
          </w:tcPr>
          <w:p w14:paraId="0B677D55" w14:textId="77777777" w:rsidR="00F86F41" w:rsidRPr="00F86F41" w:rsidRDefault="00F86F41" w:rsidP="00F86F41">
            <w:pPr>
              <w:rPr>
                <w:b/>
                <w:bCs/>
                <w:noProof/>
              </w:rPr>
            </w:pPr>
            <w:r w:rsidRPr="00F86F41">
              <w:rPr>
                <w:b/>
                <w:bCs/>
                <w:noProof/>
              </w:rPr>
              <w:t>Actie</w:t>
            </w:r>
          </w:p>
        </w:tc>
      </w:tr>
      <w:tr w:rsidR="00F86F41" w:rsidRPr="00F86F41" w14:paraId="10ED88A6" w14:textId="77777777" w:rsidTr="00276599">
        <w:tc>
          <w:tcPr>
            <w:tcW w:w="4531" w:type="dxa"/>
          </w:tcPr>
          <w:p w14:paraId="57F84FF0" w14:textId="33EFA938" w:rsidR="00F86F41" w:rsidRPr="00F86F41" w:rsidRDefault="00C20D0D" w:rsidP="00F86F41">
            <w:pPr>
              <w:rPr>
                <w:noProof/>
              </w:rPr>
            </w:pPr>
            <w:r>
              <w:rPr>
                <w:noProof/>
              </w:rPr>
              <w:t>4</w:t>
            </w:r>
            <w:r w:rsidR="00F86F41" w:rsidRPr="00F86F41">
              <w:rPr>
                <w:noProof/>
              </w:rPr>
              <w:t xml:space="preserve"> juli 2025</w:t>
            </w:r>
          </w:p>
        </w:tc>
        <w:tc>
          <w:tcPr>
            <w:tcW w:w="4531" w:type="dxa"/>
          </w:tcPr>
          <w:p w14:paraId="6C1F8992" w14:textId="77777777" w:rsidR="00F86F41" w:rsidRPr="00F86F41" w:rsidRDefault="00F86F41" w:rsidP="00F86F41">
            <w:pPr>
              <w:rPr>
                <w:noProof/>
              </w:rPr>
            </w:pPr>
            <w:r w:rsidRPr="00F86F41">
              <w:rPr>
                <w:noProof/>
              </w:rPr>
              <w:t>Publicatie marktconsultatie op TenderNed</w:t>
            </w:r>
          </w:p>
        </w:tc>
      </w:tr>
      <w:tr w:rsidR="00F86F41" w:rsidRPr="00F86F41" w14:paraId="2B0C2AB8" w14:textId="77777777" w:rsidTr="00276599">
        <w:tc>
          <w:tcPr>
            <w:tcW w:w="4531" w:type="dxa"/>
          </w:tcPr>
          <w:p w14:paraId="039FFD48" w14:textId="63F65604" w:rsidR="00F86F41" w:rsidRPr="00F86F41" w:rsidRDefault="00F86F41" w:rsidP="00F86F41">
            <w:pPr>
              <w:rPr>
                <w:noProof/>
              </w:rPr>
            </w:pPr>
            <w:r w:rsidRPr="00F86F41">
              <w:rPr>
                <w:noProof/>
              </w:rPr>
              <w:t>1</w:t>
            </w:r>
            <w:r w:rsidR="00C20D0D">
              <w:rPr>
                <w:noProof/>
              </w:rPr>
              <w:t>6</w:t>
            </w:r>
            <w:r w:rsidRPr="00F86F41">
              <w:rPr>
                <w:noProof/>
              </w:rPr>
              <w:t xml:space="preserve"> juli 2025</w:t>
            </w:r>
          </w:p>
        </w:tc>
        <w:tc>
          <w:tcPr>
            <w:tcW w:w="4531" w:type="dxa"/>
          </w:tcPr>
          <w:p w14:paraId="2BC476BE" w14:textId="77777777" w:rsidR="00F86F41" w:rsidRPr="00F86F41" w:rsidRDefault="00F86F41" w:rsidP="00F86F41">
            <w:pPr>
              <w:rPr>
                <w:noProof/>
              </w:rPr>
            </w:pPr>
            <w:r w:rsidRPr="00F86F41">
              <w:rPr>
                <w:noProof/>
              </w:rPr>
              <w:t>Uiterste datum indienen vragen</w:t>
            </w:r>
          </w:p>
        </w:tc>
      </w:tr>
      <w:tr w:rsidR="00F86F41" w:rsidRPr="00F86F41" w14:paraId="474C274A" w14:textId="77777777" w:rsidTr="00276599">
        <w:tc>
          <w:tcPr>
            <w:tcW w:w="4531" w:type="dxa"/>
          </w:tcPr>
          <w:p w14:paraId="0CCFAA91" w14:textId="74921DC8" w:rsidR="00F86F41" w:rsidRPr="00F86F41" w:rsidRDefault="00F86F41" w:rsidP="00F86F41">
            <w:pPr>
              <w:rPr>
                <w:noProof/>
              </w:rPr>
            </w:pPr>
            <w:r w:rsidRPr="00F86F41">
              <w:rPr>
                <w:noProof/>
              </w:rPr>
              <w:t>2</w:t>
            </w:r>
            <w:r w:rsidR="00C20D0D">
              <w:rPr>
                <w:noProof/>
              </w:rPr>
              <w:t>2</w:t>
            </w:r>
            <w:r w:rsidRPr="00F86F41">
              <w:rPr>
                <w:noProof/>
              </w:rPr>
              <w:t xml:space="preserve"> juli 2025</w:t>
            </w:r>
          </w:p>
        </w:tc>
        <w:tc>
          <w:tcPr>
            <w:tcW w:w="4531" w:type="dxa"/>
          </w:tcPr>
          <w:p w14:paraId="15CF285D" w14:textId="77777777" w:rsidR="00F86F41" w:rsidRPr="00F86F41" w:rsidRDefault="00F86F41" w:rsidP="00F86F41">
            <w:pPr>
              <w:rPr>
                <w:noProof/>
              </w:rPr>
            </w:pPr>
            <w:r w:rsidRPr="00F86F41">
              <w:rPr>
                <w:noProof/>
              </w:rPr>
              <w:t>Geanonimiseerde beantwoording vragen</w:t>
            </w:r>
          </w:p>
        </w:tc>
      </w:tr>
      <w:tr w:rsidR="00F86F41" w:rsidRPr="00F86F41" w14:paraId="59E2D129" w14:textId="77777777" w:rsidTr="00276599">
        <w:tc>
          <w:tcPr>
            <w:tcW w:w="4531" w:type="dxa"/>
          </w:tcPr>
          <w:p w14:paraId="4F8C21DE" w14:textId="77777777" w:rsidR="00F86F41" w:rsidRPr="00F86F41" w:rsidRDefault="00F86F41" w:rsidP="00F86F41">
            <w:pPr>
              <w:rPr>
                <w:noProof/>
              </w:rPr>
            </w:pPr>
            <w:r w:rsidRPr="00F86F41">
              <w:rPr>
                <w:noProof/>
              </w:rPr>
              <w:t>8 augustus 2025</w:t>
            </w:r>
          </w:p>
        </w:tc>
        <w:tc>
          <w:tcPr>
            <w:tcW w:w="4531" w:type="dxa"/>
          </w:tcPr>
          <w:p w14:paraId="4DFC0F46" w14:textId="77777777" w:rsidR="00F86F41" w:rsidRPr="00F86F41" w:rsidRDefault="00F86F41" w:rsidP="00F86F41">
            <w:pPr>
              <w:rPr>
                <w:noProof/>
              </w:rPr>
            </w:pPr>
            <w:r w:rsidRPr="00F86F41">
              <w:rPr>
                <w:noProof/>
              </w:rPr>
              <w:t>Uiterste datum indienen antwoorden marktconsultatie</w:t>
            </w:r>
          </w:p>
        </w:tc>
      </w:tr>
    </w:tbl>
    <w:p w14:paraId="6D7EFED6" w14:textId="77777777" w:rsidR="00F86F41" w:rsidRPr="00F86F41" w:rsidRDefault="00F86F41" w:rsidP="00F86F41">
      <w:pPr>
        <w:rPr>
          <w:noProof/>
        </w:rPr>
      </w:pPr>
    </w:p>
    <w:p w14:paraId="07EB3767" w14:textId="252AF6DC" w:rsidR="00F86F41" w:rsidRPr="00F86F41" w:rsidRDefault="00CC10D4" w:rsidP="00F86F41">
      <w:pPr>
        <w:rPr>
          <w:noProof/>
          <w:color w:val="0082C2"/>
          <w:sz w:val="28"/>
          <w:szCs w:val="28"/>
        </w:rPr>
      </w:pPr>
      <w:r w:rsidRPr="00CC10D4">
        <w:rPr>
          <w:noProof/>
          <w:color w:val="0082C2"/>
          <w:sz w:val="28"/>
          <w:szCs w:val="28"/>
        </w:rPr>
        <w:t>BIJLAGE VRAGENFORMULIER</w:t>
      </w:r>
    </w:p>
    <w:p w14:paraId="65B90C5C" w14:textId="77777777" w:rsidR="00F86F41" w:rsidRPr="00F86F41" w:rsidRDefault="00F86F41" w:rsidP="00F86F41">
      <w:pPr>
        <w:rPr>
          <w:noProof/>
        </w:rPr>
      </w:pPr>
    </w:p>
    <w:p w14:paraId="071C0A21" w14:textId="12FCE2AA" w:rsidR="00F86F41" w:rsidRPr="00F86F41" w:rsidRDefault="00F86F41" w:rsidP="00F86F41">
      <w:pPr>
        <w:rPr>
          <w:noProof/>
        </w:rPr>
      </w:pPr>
      <w:r w:rsidRPr="00F86F41">
        <w:rPr>
          <w:noProof/>
        </w:rPr>
        <w:t>Wij verzoeken u vriendelijk onderstaande vragen te beantwoorden</w:t>
      </w:r>
      <w:r w:rsidR="0099101E">
        <w:rPr>
          <w:noProof/>
        </w:rPr>
        <w:t xml:space="preserve"> en </w:t>
      </w:r>
      <w:r w:rsidR="009D54FC">
        <w:rPr>
          <w:noProof/>
        </w:rPr>
        <w:t xml:space="preserve">vragenformulier inclusief de antwoorden </w:t>
      </w:r>
      <w:r w:rsidR="0099101E">
        <w:rPr>
          <w:noProof/>
        </w:rPr>
        <w:t>uiterlijk 8 augustus 2025 via TenderNed in te dienen</w:t>
      </w:r>
      <w:r w:rsidRPr="00F86F41">
        <w:rPr>
          <w:noProof/>
        </w:rPr>
        <w:t xml:space="preserve">:  </w:t>
      </w:r>
      <w:r w:rsidRPr="00F86F41">
        <w:rPr>
          <w:noProof/>
        </w:rPr>
        <w:br/>
      </w:r>
    </w:p>
    <w:tbl>
      <w:tblPr>
        <w:tblStyle w:val="Tabelraster"/>
        <w:tblW w:w="0" w:type="auto"/>
        <w:tblInd w:w="250" w:type="dxa"/>
        <w:tblLook w:val="04A0" w:firstRow="1" w:lastRow="0" w:firstColumn="1" w:lastColumn="0" w:noHBand="0" w:noVBand="1"/>
      </w:tblPr>
      <w:tblGrid>
        <w:gridCol w:w="2435"/>
        <w:gridCol w:w="5914"/>
      </w:tblGrid>
      <w:tr w:rsidR="00F86F41" w:rsidRPr="00F86F41" w14:paraId="3F97FD4F" w14:textId="77777777" w:rsidTr="00CC10D4">
        <w:trPr>
          <w:trHeight w:val="290"/>
        </w:trPr>
        <w:tc>
          <w:tcPr>
            <w:tcW w:w="2435" w:type="dxa"/>
          </w:tcPr>
          <w:p w14:paraId="59BD4C42" w14:textId="0369194B" w:rsidR="00F86F41" w:rsidRPr="00F86F41" w:rsidRDefault="00F86F41" w:rsidP="00F86F41">
            <w:pPr>
              <w:rPr>
                <w:noProof/>
              </w:rPr>
            </w:pPr>
            <w:r w:rsidRPr="00F86F41">
              <w:rPr>
                <w:noProof/>
              </w:rPr>
              <w:t>Bedrijfsnaam</w:t>
            </w:r>
            <w:r w:rsidR="00CC10D4">
              <w:rPr>
                <w:noProof/>
              </w:rPr>
              <w:t>:</w:t>
            </w:r>
          </w:p>
        </w:tc>
        <w:tc>
          <w:tcPr>
            <w:tcW w:w="5914" w:type="dxa"/>
          </w:tcPr>
          <w:p w14:paraId="4E2369A0" w14:textId="77777777" w:rsidR="00F86F41" w:rsidRPr="00F86F41" w:rsidRDefault="00F86F41" w:rsidP="00F86F41">
            <w:pPr>
              <w:rPr>
                <w:noProof/>
              </w:rPr>
            </w:pPr>
          </w:p>
        </w:tc>
      </w:tr>
      <w:tr w:rsidR="00F86F41" w:rsidRPr="00F86F41" w14:paraId="55853C2F" w14:textId="77777777" w:rsidTr="00CC10D4">
        <w:trPr>
          <w:trHeight w:val="280"/>
        </w:trPr>
        <w:tc>
          <w:tcPr>
            <w:tcW w:w="2435" w:type="dxa"/>
          </w:tcPr>
          <w:p w14:paraId="44DDA5E7" w14:textId="71FBF71C" w:rsidR="00F86F41" w:rsidRPr="00F86F41" w:rsidRDefault="00F86F41" w:rsidP="00F86F41">
            <w:pPr>
              <w:rPr>
                <w:noProof/>
              </w:rPr>
            </w:pPr>
            <w:r w:rsidRPr="00F86F41">
              <w:rPr>
                <w:noProof/>
              </w:rPr>
              <w:t>Contactpersoon</w:t>
            </w:r>
            <w:r w:rsidR="00CC10D4">
              <w:rPr>
                <w:noProof/>
              </w:rPr>
              <w:t>:</w:t>
            </w:r>
          </w:p>
        </w:tc>
        <w:tc>
          <w:tcPr>
            <w:tcW w:w="5914" w:type="dxa"/>
          </w:tcPr>
          <w:p w14:paraId="06325F78" w14:textId="77777777" w:rsidR="00F86F41" w:rsidRPr="00F86F41" w:rsidRDefault="00F86F41" w:rsidP="00F86F41">
            <w:pPr>
              <w:rPr>
                <w:noProof/>
              </w:rPr>
            </w:pPr>
          </w:p>
        </w:tc>
      </w:tr>
      <w:tr w:rsidR="00F86F41" w:rsidRPr="00F86F41" w14:paraId="6AF99153" w14:textId="77777777" w:rsidTr="00CC10D4">
        <w:trPr>
          <w:trHeight w:val="290"/>
        </w:trPr>
        <w:tc>
          <w:tcPr>
            <w:tcW w:w="2435" w:type="dxa"/>
          </w:tcPr>
          <w:p w14:paraId="7362BCC0" w14:textId="6A43D518" w:rsidR="00F86F41" w:rsidRPr="00F86F41" w:rsidRDefault="00F86F41" w:rsidP="00F86F41">
            <w:pPr>
              <w:rPr>
                <w:noProof/>
              </w:rPr>
            </w:pPr>
            <w:r w:rsidRPr="00F86F41">
              <w:rPr>
                <w:noProof/>
              </w:rPr>
              <w:t>Functie</w:t>
            </w:r>
            <w:r w:rsidR="00CC10D4">
              <w:rPr>
                <w:noProof/>
              </w:rPr>
              <w:t>:</w:t>
            </w:r>
          </w:p>
        </w:tc>
        <w:tc>
          <w:tcPr>
            <w:tcW w:w="5914" w:type="dxa"/>
          </w:tcPr>
          <w:p w14:paraId="2DEFFE3F" w14:textId="77777777" w:rsidR="00F86F41" w:rsidRPr="00F86F41" w:rsidRDefault="00F86F41" w:rsidP="00F86F41">
            <w:pPr>
              <w:rPr>
                <w:noProof/>
              </w:rPr>
            </w:pPr>
          </w:p>
        </w:tc>
      </w:tr>
      <w:tr w:rsidR="00F86F41" w:rsidRPr="00F86F41" w14:paraId="01D4A09A" w14:textId="77777777" w:rsidTr="00CC10D4">
        <w:trPr>
          <w:trHeight w:val="280"/>
        </w:trPr>
        <w:tc>
          <w:tcPr>
            <w:tcW w:w="2435" w:type="dxa"/>
          </w:tcPr>
          <w:p w14:paraId="03490036" w14:textId="4752F786" w:rsidR="00F86F41" w:rsidRPr="00F86F41" w:rsidRDefault="00F86F41" w:rsidP="00F86F41">
            <w:pPr>
              <w:rPr>
                <w:noProof/>
              </w:rPr>
            </w:pPr>
            <w:r w:rsidRPr="00F86F41">
              <w:rPr>
                <w:noProof/>
              </w:rPr>
              <w:t>Telefoonnummer</w:t>
            </w:r>
            <w:r w:rsidR="00CC10D4">
              <w:rPr>
                <w:noProof/>
              </w:rPr>
              <w:t>:</w:t>
            </w:r>
          </w:p>
        </w:tc>
        <w:tc>
          <w:tcPr>
            <w:tcW w:w="5914" w:type="dxa"/>
          </w:tcPr>
          <w:p w14:paraId="2299D031" w14:textId="77777777" w:rsidR="00F86F41" w:rsidRPr="00F86F41" w:rsidRDefault="00F86F41" w:rsidP="00F86F41">
            <w:pPr>
              <w:rPr>
                <w:noProof/>
              </w:rPr>
            </w:pPr>
          </w:p>
        </w:tc>
      </w:tr>
    </w:tbl>
    <w:p w14:paraId="5521F249" w14:textId="77777777" w:rsidR="00F86F41" w:rsidRPr="00F86F41" w:rsidRDefault="00F86F41" w:rsidP="00F86F41">
      <w:pPr>
        <w:rPr>
          <w:noProof/>
        </w:rPr>
      </w:pPr>
    </w:p>
    <w:p w14:paraId="70C40DD1" w14:textId="77777777" w:rsidR="00F86F41" w:rsidRPr="00F86F41" w:rsidRDefault="00F86F41" w:rsidP="00F86F41">
      <w:pPr>
        <w:numPr>
          <w:ilvl w:val="0"/>
          <w:numId w:val="20"/>
        </w:numPr>
        <w:rPr>
          <w:noProof/>
        </w:rPr>
      </w:pPr>
      <w:r w:rsidRPr="00F86F41">
        <w:rPr>
          <w:noProof/>
        </w:rPr>
        <w:t>Welke technische- en logistieke mogelijkheden ziet u om GHA te scheiden in waardevolle grondstofstromen? En welke stromen zijn dat?</w:t>
      </w:r>
    </w:p>
    <w:p w14:paraId="2C530669" w14:textId="77777777" w:rsidR="00F86F41" w:rsidRPr="00F86F41" w:rsidRDefault="00F86F41" w:rsidP="00F86F41">
      <w:pPr>
        <w:rPr>
          <w:noProof/>
        </w:rPr>
      </w:pPr>
    </w:p>
    <w:p w14:paraId="0829AAD0" w14:textId="77777777" w:rsidR="00F86F41" w:rsidRPr="00F86F41" w:rsidRDefault="00F86F41" w:rsidP="00F86F41">
      <w:pPr>
        <w:numPr>
          <w:ilvl w:val="0"/>
          <w:numId w:val="20"/>
        </w:numPr>
        <w:rPr>
          <w:noProof/>
        </w:rPr>
      </w:pPr>
      <w:r w:rsidRPr="00F86F41">
        <w:rPr>
          <w:noProof/>
        </w:rPr>
        <w:t>Wat zijn volgens u de belangrijkste randvoorwaarden om op voorhand de scheidingsresultaten te optimaliseren? Dit kan zijn op logistiek gebied, sortering vooraf, etc. En welke invloed hebben deze randvoorwaarden op de kostprijs.</w:t>
      </w:r>
    </w:p>
    <w:p w14:paraId="418A97AC" w14:textId="77777777" w:rsidR="00F86F41" w:rsidRPr="00F86F41" w:rsidRDefault="00F86F41" w:rsidP="00F86F41">
      <w:pPr>
        <w:rPr>
          <w:noProof/>
        </w:rPr>
      </w:pPr>
    </w:p>
    <w:p w14:paraId="7CE97E78" w14:textId="77777777" w:rsidR="00F86F41" w:rsidRPr="00F86F41" w:rsidRDefault="00F86F41" w:rsidP="00F86F41">
      <w:pPr>
        <w:numPr>
          <w:ilvl w:val="0"/>
          <w:numId w:val="20"/>
        </w:numPr>
        <w:rPr>
          <w:noProof/>
        </w:rPr>
      </w:pPr>
      <w:r w:rsidRPr="00F86F41">
        <w:rPr>
          <w:noProof/>
        </w:rPr>
        <w:t>Welke mogelijkheden ziet u in het betrekken van sociale ondernemingen of kringloopbedrijven om de circulaire doelstellingen van de opdrachtgever te realiseren? Welke impact heeft dit op de verwerkingskwaliteit en wat zijn de (meer)kosten die hiermee gepaard gaan? Welk percentage SROI zou volgens u realistisch zijn?</w:t>
      </w:r>
    </w:p>
    <w:p w14:paraId="24A5AB65" w14:textId="77777777" w:rsidR="00F86F41" w:rsidRPr="00F86F41" w:rsidRDefault="00F86F41" w:rsidP="00F86F41">
      <w:pPr>
        <w:rPr>
          <w:noProof/>
        </w:rPr>
      </w:pPr>
    </w:p>
    <w:p w14:paraId="02AD0774" w14:textId="77777777" w:rsidR="00F86F41" w:rsidRPr="00F86F41" w:rsidRDefault="00F86F41" w:rsidP="00F86F41">
      <w:pPr>
        <w:numPr>
          <w:ilvl w:val="0"/>
          <w:numId w:val="20"/>
        </w:numPr>
        <w:rPr>
          <w:noProof/>
        </w:rPr>
      </w:pPr>
      <w:r w:rsidRPr="00F86F41">
        <w:rPr>
          <w:noProof/>
        </w:rPr>
        <w:t>Welke duurzaamheidscriteria (inclusief meetmethoden) zijn volgens u redelijk en geschikt om op te nemen in het gunningsmodel? Welke vormen van weging of beloning stimuleren duurzame keuzes zonder de kosten onevenredig te verhogen?</w:t>
      </w:r>
    </w:p>
    <w:p w14:paraId="4303A4BD" w14:textId="77777777" w:rsidR="00F86F41" w:rsidRPr="00F86F41" w:rsidRDefault="00F86F41" w:rsidP="00F86F41">
      <w:pPr>
        <w:rPr>
          <w:noProof/>
        </w:rPr>
      </w:pPr>
    </w:p>
    <w:p w14:paraId="7DD3B7F5" w14:textId="77777777" w:rsidR="00F86F41" w:rsidRPr="00F86F41" w:rsidRDefault="00F86F41" w:rsidP="00F86F41">
      <w:pPr>
        <w:numPr>
          <w:ilvl w:val="0"/>
          <w:numId w:val="20"/>
        </w:numPr>
        <w:rPr>
          <w:noProof/>
        </w:rPr>
      </w:pPr>
      <w:r w:rsidRPr="00F86F41">
        <w:rPr>
          <w:noProof/>
        </w:rPr>
        <w:t>Heeft u recent (afgelopen twee jaar) innovaties doorgevoerd om de verwerking te optimaliseren? En zo ja, welke zijn dat geweest en welke resultaten leverde dat op?</w:t>
      </w:r>
    </w:p>
    <w:p w14:paraId="3E4525EB" w14:textId="77777777" w:rsidR="00F86F41" w:rsidRPr="00F86F41" w:rsidRDefault="00F86F41" w:rsidP="00F86F41">
      <w:pPr>
        <w:rPr>
          <w:noProof/>
        </w:rPr>
      </w:pPr>
    </w:p>
    <w:p w14:paraId="7DCC8235" w14:textId="77777777" w:rsidR="00F86F41" w:rsidRPr="00F86F41" w:rsidRDefault="00F86F41" w:rsidP="00F86F41">
      <w:pPr>
        <w:numPr>
          <w:ilvl w:val="0"/>
          <w:numId w:val="20"/>
        </w:numPr>
        <w:rPr>
          <w:noProof/>
        </w:rPr>
      </w:pPr>
      <w:r w:rsidRPr="00F86F41">
        <w:rPr>
          <w:noProof/>
        </w:rPr>
        <w:t>Hoe denkt u als opdrachtnemer te kunnen bijdragen aan het verlagen van de CO</w:t>
      </w:r>
      <w:r w:rsidRPr="00F86F41">
        <w:rPr>
          <w:noProof/>
          <w:vertAlign w:val="subscript"/>
        </w:rPr>
        <w:t>2</w:t>
      </w:r>
      <w:r w:rsidRPr="00F86F41">
        <w:rPr>
          <w:noProof/>
        </w:rPr>
        <w:t xml:space="preserve"> footprint van de opdrachtgever? Heeft dat nog gevolgen voor de kostprijs?</w:t>
      </w:r>
    </w:p>
    <w:p w14:paraId="29AC234A" w14:textId="77777777" w:rsidR="00F86F41" w:rsidRPr="00F86F41" w:rsidRDefault="00F86F41" w:rsidP="00F86F41">
      <w:pPr>
        <w:rPr>
          <w:noProof/>
        </w:rPr>
      </w:pPr>
    </w:p>
    <w:p w14:paraId="6B6DB665" w14:textId="099F06A9" w:rsidR="00F86F41" w:rsidRPr="00F86F41" w:rsidRDefault="00F86F41" w:rsidP="00F86F41">
      <w:pPr>
        <w:numPr>
          <w:ilvl w:val="0"/>
          <w:numId w:val="20"/>
        </w:numPr>
        <w:rPr>
          <w:noProof/>
        </w:rPr>
      </w:pPr>
      <w:r w:rsidRPr="00F86F41">
        <w:rPr>
          <w:noProof/>
        </w:rPr>
        <w:t>Welke overslag- dan wel verwerkingslocaties heeft u ter beschikking voor de verwerking van het Grof Huishoudelijk Afval (GHA)?</w:t>
      </w:r>
      <w:r w:rsidRPr="00F86F41">
        <w:rPr>
          <w:noProof/>
        </w:rPr>
        <w:br/>
      </w:r>
    </w:p>
    <w:p w14:paraId="409CC97A" w14:textId="6B5A86F5" w:rsidR="00F86F41" w:rsidRPr="00F86F41" w:rsidRDefault="00F86F41" w:rsidP="00F86F41">
      <w:pPr>
        <w:numPr>
          <w:ilvl w:val="0"/>
          <w:numId w:val="20"/>
        </w:numPr>
        <w:rPr>
          <w:noProof/>
        </w:rPr>
      </w:pPr>
      <w:r w:rsidRPr="00F86F41">
        <w:rPr>
          <w:noProof/>
        </w:rPr>
        <w:t>Kunt u een indicatieve opbouw geven van uw kostprijs of tarief voor verwerking van GHA?</w:t>
      </w:r>
      <w:r w:rsidRPr="00F86F41">
        <w:rPr>
          <w:noProof/>
        </w:rPr>
        <w:br/>
      </w:r>
    </w:p>
    <w:p w14:paraId="59EA2E34" w14:textId="441CFC9B" w:rsidR="00F86F41" w:rsidRPr="00F86F41" w:rsidRDefault="00F86F41" w:rsidP="00F86F41">
      <w:pPr>
        <w:numPr>
          <w:ilvl w:val="0"/>
          <w:numId w:val="20"/>
        </w:numPr>
        <w:rPr>
          <w:noProof/>
        </w:rPr>
      </w:pPr>
      <w:r w:rsidRPr="00F86F41">
        <w:rPr>
          <w:noProof/>
        </w:rPr>
        <w:t xml:space="preserve">Heeft u nog suggesties voor de </w:t>
      </w:r>
      <w:r w:rsidR="004E7D91">
        <w:rPr>
          <w:noProof/>
        </w:rPr>
        <w:t>GAD</w:t>
      </w:r>
      <w:r w:rsidRPr="00F86F41">
        <w:rPr>
          <w:noProof/>
        </w:rPr>
        <w:t xml:space="preserve"> om mee te nemen in haar overwegingen/keuzes bij het opstellen van de </w:t>
      </w:r>
      <w:r w:rsidR="004E7D91">
        <w:rPr>
          <w:noProof/>
        </w:rPr>
        <w:t>aanbestedings</w:t>
      </w:r>
      <w:r w:rsidRPr="00F86F41">
        <w:rPr>
          <w:noProof/>
        </w:rPr>
        <w:t>leidraad?</w:t>
      </w:r>
    </w:p>
    <w:p w14:paraId="434ED23C" w14:textId="77777777" w:rsidR="00014F1F" w:rsidRDefault="00014F1F">
      <w:pPr>
        <w:rPr>
          <w:noProof/>
        </w:rPr>
      </w:pPr>
    </w:p>
    <w:p w14:paraId="473CE5CC" w14:textId="77777777" w:rsidR="002A1593" w:rsidRDefault="002A1593">
      <w:pPr>
        <w:rPr>
          <w:noProof/>
        </w:rPr>
      </w:pPr>
    </w:p>
    <w:p w14:paraId="2866E2B9" w14:textId="778F6F89" w:rsidR="002A1593" w:rsidRPr="00125CBF" w:rsidRDefault="00125CBF">
      <w:pPr>
        <w:rPr>
          <w:noProof/>
          <w:color w:val="0082C2"/>
          <w:sz w:val="28"/>
          <w:szCs w:val="28"/>
        </w:rPr>
      </w:pPr>
      <w:r w:rsidRPr="00125CBF">
        <w:rPr>
          <w:noProof/>
          <w:color w:val="0082C2"/>
          <w:sz w:val="28"/>
          <w:szCs w:val="28"/>
        </w:rPr>
        <w:t>TOT SLOT</w:t>
      </w:r>
    </w:p>
    <w:p w14:paraId="5A8AD6AE" w14:textId="74B717F0" w:rsidR="005560CA" w:rsidRDefault="00712F5B" w:rsidP="00712F5B">
      <w:pPr>
        <w:pStyle w:val="Lijstalinea"/>
        <w:numPr>
          <w:ilvl w:val="0"/>
          <w:numId w:val="21"/>
        </w:numPr>
        <w:rPr>
          <w:noProof/>
        </w:rPr>
      </w:pPr>
      <w:r>
        <w:rPr>
          <w:noProof/>
        </w:rPr>
        <w:t>De marktconsultatie is zowel voor de GAD als voor de deelnemende ondernemingen geheel vrijblijven</w:t>
      </w:r>
      <w:r w:rsidR="00125CBF">
        <w:rPr>
          <w:noProof/>
        </w:rPr>
        <w:t>d</w:t>
      </w:r>
      <w:r w:rsidR="00C80B1C">
        <w:rPr>
          <w:noProof/>
        </w:rPr>
        <w:t>.</w:t>
      </w:r>
    </w:p>
    <w:p w14:paraId="5BAEBE7C" w14:textId="2E9A9DE6" w:rsidR="00712F5B" w:rsidRDefault="00712F5B" w:rsidP="00712F5B">
      <w:pPr>
        <w:pStyle w:val="Lijstalinea"/>
        <w:numPr>
          <w:ilvl w:val="0"/>
          <w:numId w:val="21"/>
        </w:numPr>
        <w:rPr>
          <w:noProof/>
        </w:rPr>
      </w:pPr>
      <w:r>
        <w:rPr>
          <w:noProof/>
        </w:rPr>
        <w:t xml:space="preserve">Er kunnen noch door de GAD, noch door </w:t>
      </w:r>
      <w:r w:rsidR="00980083">
        <w:rPr>
          <w:noProof/>
        </w:rPr>
        <w:t>mar</w:t>
      </w:r>
      <w:r w:rsidR="005D1F41">
        <w:rPr>
          <w:noProof/>
        </w:rPr>
        <w:t>kt</w:t>
      </w:r>
      <w:r w:rsidR="00980083">
        <w:rPr>
          <w:noProof/>
        </w:rPr>
        <w:t xml:space="preserve">partijen rechten worden ontleend aan de ten behoeve van de </w:t>
      </w:r>
      <w:r w:rsidR="00125CBF">
        <w:rPr>
          <w:noProof/>
        </w:rPr>
        <w:t>marktconsultatie verstrekte informatie.</w:t>
      </w:r>
    </w:p>
    <w:sectPr w:rsidR="00712F5B" w:rsidSect="00C677AB">
      <w:footerReference w:type="default" r:id="rId13"/>
      <w:headerReference w:type="first" r:id="rId14"/>
      <w:footerReference w:type="first" r:id="rId15"/>
      <w:pgSz w:w="11906" w:h="16838" w:code="9"/>
      <w:pgMar w:top="1134" w:right="1134" w:bottom="1134" w:left="1701" w:header="1418"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B5179" w14:textId="77777777" w:rsidR="004307B7" w:rsidRDefault="004307B7">
      <w:r>
        <w:separator/>
      </w:r>
    </w:p>
  </w:endnote>
  <w:endnote w:type="continuationSeparator" w:id="0">
    <w:p w14:paraId="500C3A44" w14:textId="77777777" w:rsidR="004307B7" w:rsidRDefault="0043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Roboto Slab">
    <w:charset w:val="00"/>
    <w:family w:val="auto"/>
    <w:pitch w:val="variable"/>
    <w:sig w:usb0="000004FF" w:usb1="8000405F" w:usb2="00000022"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91BD4" w14:textId="77777777" w:rsidR="007E7D0C" w:rsidRPr="00CD62F3" w:rsidRDefault="007E7D0C" w:rsidP="007E7D0C">
    <w:pPr>
      <w:pStyle w:val="Voettekst"/>
      <w:jc w:val="right"/>
    </w:pPr>
    <w:r>
      <w:t xml:space="preserve">Pagina </w:t>
    </w:r>
    <w:r>
      <w:fldChar w:fldCharType="begin"/>
    </w:r>
    <w:r>
      <w:instrText xml:space="preserve"> PAGE </w:instrText>
    </w:r>
    <w:r>
      <w:fldChar w:fldCharType="separate"/>
    </w:r>
    <w:r w:rsidR="00C15888">
      <w:rPr>
        <w:noProof/>
      </w:rPr>
      <w:t>2</w:t>
    </w:r>
    <w:r>
      <w:fldChar w:fldCharType="end"/>
    </w:r>
    <w:r>
      <w:t xml:space="preserve"> van </w:t>
    </w:r>
    <w:r w:rsidR="00C15888">
      <w:fldChar w:fldCharType="begin"/>
    </w:r>
    <w:r w:rsidR="00C15888">
      <w:instrText xml:space="preserve"> NUMPAGES </w:instrText>
    </w:r>
    <w:r w:rsidR="00C15888">
      <w:fldChar w:fldCharType="separate"/>
    </w:r>
    <w:r w:rsidR="00C15888">
      <w:rPr>
        <w:noProof/>
      </w:rPr>
      <w:t>2</w:t>
    </w:r>
    <w:r w:rsidR="00C15888">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4ECB2" w14:textId="77777777" w:rsidR="00586BFC" w:rsidRPr="0020135B" w:rsidRDefault="0020135B" w:rsidP="00C35F28">
    <w:pPr>
      <w:pStyle w:val="Voettekst"/>
      <w:jc w:val="right"/>
    </w:pPr>
    <w:r w:rsidRPr="0020135B">
      <w:t xml:space="preserve">Pagina </w:t>
    </w:r>
    <w:r w:rsidRPr="0020135B">
      <w:fldChar w:fldCharType="begin"/>
    </w:r>
    <w:r w:rsidRPr="0020135B">
      <w:instrText>PAGE  \* Arabic  \* MERGEFORMAT</w:instrText>
    </w:r>
    <w:r w:rsidRPr="0020135B">
      <w:fldChar w:fldCharType="separate"/>
    </w:r>
    <w:r w:rsidR="005F0996">
      <w:rPr>
        <w:noProof/>
      </w:rPr>
      <w:t>1</w:t>
    </w:r>
    <w:r w:rsidRPr="0020135B">
      <w:fldChar w:fldCharType="end"/>
    </w:r>
    <w:r w:rsidRPr="0020135B">
      <w:t xml:space="preserve"> van </w:t>
    </w:r>
    <w:r w:rsidRPr="0020135B">
      <w:fldChar w:fldCharType="begin"/>
    </w:r>
    <w:r w:rsidRPr="0020135B">
      <w:instrText>PAGE   \* MERGEFORMAT</w:instrText>
    </w:r>
    <w:r w:rsidRPr="0020135B">
      <w:fldChar w:fldCharType="separate"/>
    </w:r>
    <w:r w:rsidR="005F0996">
      <w:rPr>
        <w:noProof/>
      </w:rPr>
      <w:t>1</w:t>
    </w:r>
    <w:r w:rsidRPr="0020135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F26FA" w14:textId="77777777" w:rsidR="004307B7" w:rsidRDefault="004307B7">
      <w:r>
        <w:separator/>
      </w:r>
    </w:p>
  </w:footnote>
  <w:footnote w:type="continuationSeparator" w:id="0">
    <w:p w14:paraId="4D52BB2D" w14:textId="77777777" w:rsidR="004307B7" w:rsidRDefault="0043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CAE35" w14:textId="77777777" w:rsidR="00E61553" w:rsidRPr="00586BFC" w:rsidRDefault="00C677AB" w:rsidP="00586BFC">
    <w:pPr>
      <w:pStyle w:val="Koptekst"/>
    </w:pPr>
    <w:r>
      <w:rPr>
        <w:noProof/>
      </w:rPr>
      <w:drawing>
        <wp:anchor distT="0" distB="0" distL="114300" distR="114300" simplePos="0" relativeHeight="251663360" behindDoc="0" locked="0" layoutInCell="1" allowOverlap="1" wp14:anchorId="31675D3D" wp14:editId="6570C101">
          <wp:simplePos x="0" y="0"/>
          <wp:positionH relativeFrom="column">
            <wp:posOffset>-267368</wp:posOffset>
          </wp:positionH>
          <wp:positionV relativeFrom="paragraph">
            <wp:posOffset>-538480</wp:posOffset>
          </wp:positionV>
          <wp:extent cx="1879733" cy="547200"/>
          <wp:effectExtent l="0" t="0" r="6350" b="571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9733" cy="547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82E09C0"/>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8B66629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94D7EE3"/>
    <w:multiLevelType w:val="multilevel"/>
    <w:tmpl w:val="B6AC5FE2"/>
    <w:lvl w:ilvl="0">
      <w:start w:val="1"/>
      <w:numFmt w:val="decimal"/>
      <w:pStyle w:val="Opsommenbullet"/>
      <w:lvlText w:val="%1."/>
      <w:lvlJc w:val="left"/>
      <w:pPr>
        <w:ind w:left="360" w:hanging="360"/>
      </w:pPr>
      <w:rPr>
        <w:rFonts w:hint="default"/>
        <w:sz w:val="20"/>
      </w:rPr>
    </w:lvl>
    <w:lvl w:ilvl="1">
      <w:start w:val="1"/>
      <w:numFmt w:val="bullet"/>
      <w:lvlText w:val="o"/>
      <w:lvlJc w:val="left"/>
      <w:pPr>
        <w:tabs>
          <w:tab w:val="num" w:pos="907"/>
        </w:tabs>
        <w:ind w:left="907" w:hanging="453"/>
      </w:pPr>
      <w:rPr>
        <w:rFonts w:ascii="Courier New" w:hAnsi="Courier New"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671EC9"/>
    <w:multiLevelType w:val="hybridMultilevel"/>
    <w:tmpl w:val="C972D64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4C45361"/>
    <w:multiLevelType w:val="hybridMultilevel"/>
    <w:tmpl w:val="2C5ABEF2"/>
    <w:lvl w:ilvl="0" w:tplc="0E3E9EF2">
      <w:start w:val="20"/>
      <w:numFmt w:val="bullet"/>
      <w:lvlText w:val="-"/>
      <w:lvlJc w:val="left"/>
      <w:pPr>
        <w:ind w:left="360" w:hanging="360"/>
      </w:pPr>
      <w:rPr>
        <w:rFonts w:ascii="Roboto" w:eastAsiaTheme="minorHAnsi" w:hAnsi="Roboto"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76295EF2"/>
    <w:multiLevelType w:val="multilevel"/>
    <w:tmpl w:val="0F4AE87C"/>
    <w:lvl w:ilvl="0">
      <w:start w:val="1"/>
      <w:numFmt w:val="bullet"/>
      <w:pStyle w:val="Opsommengetal"/>
      <w:lvlText w:val=""/>
      <w:lvlJc w:val="left"/>
      <w:pPr>
        <w:ind w:left="360" w:hanging="360"/>
      </w:pPr>
      <w:rPr>
        <w:rFonts w:ascii="Symbol" w:hAnsi="Symbol" w:hint="default"/>
        <w:sz w:val="20"/>
      </w:rPr>
    </w:lvl>
    <w:lvl w:ilvl="1">
      <w:start w:val="1"/>
      <w:numFmt w:val="bullet"/>
      <w:lvlText w:val=""/>
      <w:lvlJc w:val="left"/>
      <w:pPr>
        <w:tabs>
          <w:tab w:val="num" w:pos="907"/>
        </w:tabs>
        <w:ind w:left="907" w:hanging="453"/>
      </w:pPr>
      <w:rPr>
        <w:rFonts w:ascii="Wingdings" w:hAnsi="Wingdings" w:hint="default"/>
        <w:sz w:val="20"/>
      </w:rPr>
    </w:lvl>
    <w:lvl w:ilvl="2">
      <w:start w:val="1"/>
      <w:numFmt w:val="bullet"/>
      <w:lvlText w:val=""/>
      <w:lvlJc w:val="left"/>
      <w:pPr>
        <w:tabs>
          <w:tab w:val="num" w:pos="1361"/>
        </w:tabs>
        <w:ind w:left="1361" w:hanging="454"/>
      </w:pPr>
      <w:rPr>
        <w:rFonts w:ascii="Wingdings" w:hAnsi="Wingdings" w:hint="default"/>
        <w:sz w:val="20"/>
      </w:rPr>
    </w:lvl>
    <w:lvl w:ilvl="3">
      <w:start w:val="1"/>
      <w:numFmt w:val="bullet"/>
      <w:lvlText w:val=""/>
      <w:lvlJc w:val="left"/>
      <w:pPr>
        <w:tabs>
          <w:tab w:val="num" w:pos="1814"/>
        </w:tabs>
        <w:ind w:left="1814" w:hanging="453"/>
      </w:pPr>
      <w:rPr>
        <w:rFonts w:ascii="Wingdings" w:hAnsi="Wingdings" w:hint="default"/>
        <w:sz w:val="20"/>
      </w:rPr>
    </w:lvl>
    <w:lvl w:ilvl="4">
      <w:start w:val="1"/>
      <w:numFmt w:val="bullet"/>
      <w:lvlText w:val=""/>
      <w:lvlJc w:val="left"/>
      <w:pPr>
        <w:tabs>
          <w:tab w:val="num" w:pos="2268"/>
        </w:tabs>
        <w:ind w:left="2268" w:hanging="454"/>
      </w:pPr>
      <w:rPr>
        <w:rFonts w:ascii="Wingdings" w:hAnsi="Wingdings" w:hint="default"/>
        <w:sz w:val="20"/>
      </w:rPr>
    </w:lvl>
    <w:lvl w:ilvl="5">
      <w:start w:val="1"/>
      <w:numFmt w:val="bullet"/>
      <w:lvlText w:val=""/>
      <w:lvlJc w:val="left"/>
      <w:pPr>
        <w:tabs>
          <w:tab w:val="num" w:pos="4414"/>
        </w:tabs>
        <w:ind w:left="4414" w:hanging="360"/>
      </w:pPr>
      <w:rPr>
        <w:rFonts w:ascii="Wingdings" w:hAnsi="Wingdings" w:hint="default"/>
        <w:sz w:val="20"/>
      </w:rPr>
    </w:lvl>
    <w:lvl w:ilvl="6">
      <w:start w:val="1"/>
      <w:numFmt w:val="bullet"/>
      <w:lvlText w:val=""/>
      <w:lvlJc w:val="left"/>
      <w:pPr>
        <w:tabs>
          <w:tab w:val="num" w:pos="5134"/>
        </w:tabs>
        <w:ind w:left="5134" w:hanging="360"/>
      </w:pPr>
      <w:rPr>
        <w:rFonts w:ascii="Wingdings" w:hAnsi="Wingdings" w:hint="default"/>
        <w:sz w:val="20"/>
      </w:rPr>
    </w:lvl>
    <w:lvl w:ilvl="7">
      <w:start w:val="1"/>
      <w:numFmt w:val="bullet"/>
      <w:lvlText w:val=""/>
      <w:lvlJc w:val="left"/>
      <w:pPr>
        <w:tabs>
          <w:tab w:val="num" w:pos="5854"/>
        </w:tabs>
        <w:ind w:left="5854" w:hanging="360"/>
      </w:pPr>
      <w:rPr>
        <w:rFonts w:ascii="Wingdings" w:hAnsi="Wingdings" w:hint="default"/>
        <w:sz w:val="20"/>
      </w:rPr>
    </w:lvl>
    <w:lvl w:ilvl="8">
      <w:start w:val="1"/>
      <w:numFmt w:val="bullet"/>
      <w:lvlText w:val=""/>
      <w:lvlJc w:val="left"/>
      <w:pPr>
        <w:tabs>
          <w:tab w:val="num" w:pos="6574"/>
        </w:tabs>
        <w:ind w:left="6574" w:hanging="360"/>
      </w:pPr>
      <w:rPr>
        <w:rFonts w:ascii="Wingdings" w:hAnsi="Wingdings" w:hint="default"/>
        <w:sz w:val="20"/>
      </w:rPr>
    </w:lvl>
  </w:abstractNum>
  <w:num w:numId="1" w16cid:durableId="1204557652">
    <w:abstractNumId w:val="2"/>
  </w:num>
  <w:num w:numId="2" w16cid:durableId="1975133586">
    <w:abstractNumId w:val="5"/>
  </w:num>
  <w:num w:numId="3" w16cid:durableId="1133905942">
    <w:abstractNumId w:val="1"/>
  </w:num>
  <w:num w:numId="4" w16cid:durableId="835997940">
    <w:abstractNumId w:val="1"/>
  </w:num>
  <w:num w:numId="5" w16cid:durableId="936671842">
    <w:abstractNumId w:val="0"/>
  </w:num>
  <w:num w:numId="6" w16cid:durableId="1169642409">
    <w:abstractNumId w:val="0"/>
  </w:num>
  <w:num w:numId="7" w16cid:durableId="213584490">
    <w:abstractNumId w:val="2"/>
  </w:num>
  <w:num w:numId="8" w16cid:durableId="967780565">
    <w:abstractNumId w:val="5"/>
  </w:num>
  <w:num w:numId="9" w16cid:durableId="914972631">
    <w:abstractNumId w:val="1"/>
  </w:num>
  <w:num w:numId="10" w16cid:durableId="2144224435">
    <w:abstractNumId w:val="0"/>
  </w:num>
  <w:num w:numId="11" w16cid:durableId="79910376">
    <w:abstractNumId w:val="5"/>
  </w:num>
  <w:num w:numId="12" w16cid:durableId="1736849918">
    <w:abstractNumId w:val="2"/>
  </w:num>
  <w:num w:numId="13" w16cid:durableId="728572694">
    <w:abstractNumId w:val="2"/>
  </w:num>
  <w:num w:numId="14" w16cid:durableId="1115828865">
    <w:abstractNumId w:val="2"/>
  </w:num>
  <w:num w:numId="15" w16cid:durableId="309134017">
    <w:abstractNumId w:val="5"/>
  </w:num>
  <w:num w:numId="16" w16cid:durableId="1115294409">
    <w:abstractNumId w:val="1"/>
  </w:num>
  <w:num w:numId="17" w16cid:durableId="2028016118">
    <w:abstractNumId w:val="0"/>
  </w:num>
  <w:num w:numId="18" w16cid:durableId="852958666">
    <w:abstractNumId w:val="2"/>
  </w:num>
  <w:num w:numId="19" w16cid:durableId="1436438809">
    <w:abstractNumId w:val="5"/>
  </w:num>
  <w:num w:numId="20" w16cid:durableId="368264270">
    <w:abstractNumId w:val="3"/>
  </w:num>
  <w:num w:numId="21" w16cid:durableId="3220105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colormru v:ext="edit" colors="#b00037"/>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AE35F2"/>
    <w:rsid w:val="00014F1F"/>
    <w:rsid w:val="00024460"/>
    <w:rsid w:val="00046BA1"/>
    <w:rsid w:val="000C3522"/>
    <w:rsid w:val="000C3879"/>
    <w:rsid w:val="000C4CDA"/>
    <w:rsid w:val="000D5108"/>
    <w:rsid w:val="00125CBF"/>
    <w:rsid w:val="00136822"/>
    <w:rsid w:val="001A150B"/>
    <w:rsid w:val="001A1F68"/>
    <w:rsid w:val="0020135B"/>
    <w:rsid w:val="002321E3"/>
    <w:rsid w:val="0023457C"/>
    <w:rsid w:val="00273B3A"/>
    <w:rsid w:val="002770EC"/>
    <w:rsid w:val="0028724E"/>
    <w:rsid w:val="002A1593"/>
    <w:rsid w:val="002B296C"/>
    <w:rsid w:val="002B4DBE"/>
    <w:rsid w:val="002F7372"/>
    <w:rsid w:val="00305DCF"/>
    <w:rsid w:val="00351ED0"/>
    <w:rsid w:val="003A674D"/>
    <w:rsid w:val="003B12D4"/>
    <w:rsid w:val="003D2484"/>
    <w:rsid w:val="003D4D71"/>
    <w:rsid w:val="00415E90"/>
    <w:rsid w:val="004307B7"/>
    <w:rsid w:val="00450B4A"/>
    <w:rsid w:val="00482E69"/>
    <w:rsid w:val="004D12DD"/>
    <w:rsid w:val="004E1A1C"/>
    <w:rsid w:val="004E7D91"/>
    <w:rsid w:val="0050499E"/>
    <w:rsid w:val="0052622D"/>
    <w:rsid w:val="00532DBB"/>
    <w:rsid w:val="00536333"/>
    <w:rsid w:val="005476B6"/>
    <w:rsid w:val="005539CE"/>
    <w:rsid w:val="005560CA"/>
    <w:rsid w:val="00567889"/>
    <w:rsid w:val="00586BFC"/>
    <w:rsid w:val="005D1F41"/>
    <w:rsid w:val="005F0996"/>
    <w:rsid w:val="005F5B09"/>
    <w:rsid w:val="00684E61"/>
    <w:rsid w:val="0069190D"/>
    <w:rsid w:val="007007DD"/>
    <w:rsid w:val="00712046"/>
    <w:rsid w:val="00712F5B"/>
    <w:rsid w:val="007516B8"/>
    <w:rsid w:val="007E7D0C"/>
    <w:rsid w:val="007F0FAD"/>
    <w:rsid w:val="00853D46"/>
    <w:rsid w:val="00880DE4"/>
    <w:rsid w:val="008A109B"/>
    <w:rsid w:val="008B416D"/>
    <w:rsid w:val="008C53D0"/>
    <w:rsid w:val="009014C9"/>
    <w:rsid w:val="00904B08"/>
    <w:rsid w:val="00940AD0"/>
    <w:rsid w:val="00980083"/>
    <w:rsid w:val="0098414C"/>
    <w:rsid w:val="0099101E"/>
    <w:rsid w:val="009A36BE"/>
    <w:rsid w:val="009C7FBF"/>
    <w:rsid w:val="009D54FC"/>
    <w:rsid w:val="00A0279D"/>
    <w:rsid w:val="00A73469"/>
    <w:rsid w:val="00A93D40"/>
    <w:rsid w:val="00AC323E"/>
    <w:rsid w:val="00AD44CF"/>
    <w:rsid w:val="00AE35F2"/>
    <w:rsid w:val="00AF39DB"/>
    <w:rsid w:val="00AF41A1"/>
    <w:rsid w:val="00B37458"/>
    <w:rsid w:val="00B433CF"/>
    <w:rsid w:val="00B75131"/>
    <w:rsid w:val="00B873DB"/>
    <w:rsid w:val="00B9720A"/>
    <w:rsid w:val="00BD40F2"/>
    <w:rsid w:val="00BD756D"/>
    <w:rsid w:val="00C15888"/>
    <w:rsid w:val="00C20D0D"/>
    <w:rsid w:val="00C24B76"/>
    <w:rsid w:val="00C35F28"/>
    <w:rsid w:val="00C677AB"/>
    <w:rsid w:val="00C77179"/>
    <w:rsid w:val="00C80B1C"/>
    <w:rsid w:val="00C906F4"/>
    <w:rsid w:val="00CA4834"/>
    <w:rsid w:val="00CC10D4"/>
    <w:rsid w:val="00D149D1"/>
    <w:rsid w:val="00D62573"/>
    <w:rsid w:val="00D94291"/>
    <w:rsid w:val="00E34234"/>
    <w:rsid w:val="00E51E67"/>
    <w:rsid w:val="00E61553"/>
    <w:rsid w:val="00EA3546"/>
    <w:rsid w:val="00EF7C8C"/>
    <w:rsid w:val="00F11279"/>
    <w:rsid w:val="00F2104B"/>
    <w:rsid w:val="00F340E4"/>
    <w:rsid w:val="00F560E1"/>
    <w:rsid w:val="00F86F41"/>
    <w:rsid w:val="00F92013"/>
    <w:rsid w:val="00FA0A39"/>
    <w:rsid w:val="00FB51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b00037"/>
    </o:shapedefaults>
    <o:shapelayout v:ext="edit">
      <o:idmap v:ext="edit" data="2"/>
    </o:shapelayout>
  </w:shapeDefaults>
  <w:decimalSymbol w:val=","/>
  <w:listSeparator w:val=";"/>
  <w14:docId w14:val="414AB49F"/>
  <w15:docId w15:val="{89295E19-1959-4989-935F-0CB5C8FA0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footnote text" w:uiPriority="99" w:qFormat="1"/>
    <w:lsdException w:name="header" w:uiPriority="99" w:qFormat="1"/>
    <w:lsdException w:name="footer" w:uiPriority="99" w:qFormat="1"/>
    <w:lsdException w:name="caption" w:semiHidden="1" w:uiPriority="35" w:unhideWhenUsed="1" w:qFormat="1"/>
    <w:lsdException w:name="List Bullet" w:uiPriority="99" w:qFormat="1"/>
    <w:lsdException w:name="List Number" w:uiPriority="99" w:qFormat="1"/>
    <w:lsdException w:name="Title" w:uiPriority="10" w:qFormat="1"/>
    <w:lsdException w:name="Subtitle" w:uiPriority="11" w:qFormat="1"/>
    <w:lsdException w:name="Hyperlink"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4DBE"/>
    <w:pPr>
      <w:tabs>
        <w:tab w:val="left" w:pos="454"/>
        <w:tab w:val="left" w:pos="907"/>
        <w:tab w:val="left" w:pos="1361"/>
      </w:tabs>
      <w:spacing w:line="276" w:lineRule="auto"/>
    </w:pPr>
    <w:rPr>
      <w:rFonts w:ascii="Roboto" w:hAnsi="Roboto"/>
      <w:color w:val="262626" w:themeColor="text1" w:themeTint="D9"/>
      <w:sz w:val="20"/>
    </w:rPr>
  </w:style>
  <w:style w:type="paragraph" w:styleId="Kop1">
    <w:name w:val="heading 1"/>
    <w:basedOn w:val="Standaard"/>
    <w:next w:val="Standaard"/>
    <w:link w:val="Kop1Char"/>
    <w:uiPriority w:val="9"/>
    <w:qFormat/>
    <w:rsid w:val="002B4DBE"/>
    <w:pPr>
      <w:keepNext/>
      <w:keepLines/>
      <w:spacing w:before="100" w:beforeAutospacing="1" w:after="120" w:line="240" w:lineRule="auto"/>
      <w:contextualSpacing/>
      <w:outlineLvl w:val="0"/>
    </w:pPr>
    <w:rPr>
      <w:rFonts w:ascii="Roboto Slab" w:eastAsiaTheme="majorEastAsia" w:hAnsi="Roboto Slab" w:cstheme="majorBidi"/>
      <w:b/>
      <w:bCs/>
      <w:color w:val="2581C4"/>
      <w:sz w:val="28"/>
      <w:szCs w:val="28"/>
    </w:rPr>
  </w:style>
  <w:style w:type="paragraph" w:styleId="Kop2">
    <w:name w:val="heading 2"/>
    <w:basedOn w:val="Standaard"/>
    <w:next w:val="Standaard"/>
    <w:link w:val="Kop2Char"/>
    <w:uiPriority w:val="9"/>
    <w:unhideWhenUsed/>
    <w:qFormat/>
    <w:rsid w:val="002B4DBE"/>
    <w:pPr>
      <w:keepNext/>
      <w:keepLines/>
      <w:spacing w:before="100" w:beforeAutospacing="1" w:after="120" w:line="240" w:lineRule="auto"/>
      <w:contextualSpacing/>
      <w:outlineLvl w:val="1"/>
    </w:pPr>
    <w:rPr>
      <w:rFonts w:eastAsiaTheme="majorEastAsia" w:cstheme="majorBidi"/>
      <w:b/>
      <w:bCs/>
      <w:color w:val="000000" w:themeColor="text1"/>
      <w:sz w:val="24"/>
      <w:szCs w:val="26"/>
    </w:rPr>
  </w:style>
  <w:style w:type="paragraph" w:styleId="Kop3">
    <w:name w:val="heading 3"/>
    <w:basedOn w:val="Standaard"/>
    <w:next w:val="Standaard"/>
    <w:link w:val="Kop3Char"/>
    <w:autoRedefine/>
    <w:uiPriority w:val="9"/>
    <w:unhideWhenUsed/>
    <w:qFormat/>
    <w:rsid w:val="002B4DBE"/>
    <w:pPr>
      <w:keepNext/>
      <w:keepLines/>
      <w:spacing w:before="100" w:beforeAutospacing="1" w:after="120" w:line="240" w:lineRule="auto"/>
      <w:contextualSpacing/>
      <w:outlineLvl w:val="2"/>
    </w:pPr>
    <w:rPr>
      <w:rFonts w:eastAsiaTheme="majorEastAsia" w:cstheme="majorBidi"/>
      <w:b/>
      <w:bCs/>
      <w:i/>
      <w:color w:val="auto"/>
    </w:rPr>
  </w:style>
  <w:style w:type="paragraph" w:styleId="Kop4">
    <w:name w:val="heading 4"/>
    <w:basedOn w:val="Standaard"/>
    <w:next w:val="Standaard"/>
    <w:link w:val="Kop4Char"/>
    <w:uiPriority w:val="9"/>
    <w:semiHidden/>
    <w:unhideWhenUsed/>
    <w:qFormat/>
    <w:rsid w:val="002B4DBE"/>
    <w:pPr>
      <w:keepNext/>
      <w:keepLines/>
      <w:spacing w:before="100" w:beforeAutospacing="1" w:after="120" w:line="240" w:lineRule="auto"/>
      <w:contextualSpacing/>
      <w:outlineLvl w:val="3"/>
    </w:pPr>
    <w:rPr>
      <w:rFonts w:eastAsiaTheme="majorEastAsia" w:cstheme="majorBidi"/>
      <w:b/>
      <w:bCs/>
      <w:iCs/>
      <w:color w:val="auto"/>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rPr>
      <w:sz w:val="16"/>
    </w:rPr>
  </w:style>
  <w:style w:type="paragraph" w:styleId="Tekstopmerking">
    <w:name w:val="annotation text"/>
    <w:basedOn w:val="Standaard"/>
    <w:semiHidden/>
  </w:style>
  <w:style w:type="paragraph" w:styleId="Koptekst">
    <w:name w:val="header"/>
    <w:basedOn w:val="Standaard"/>
    <w:link w:val="KoptekstChar"/>
    <w:uiPriority w:val="99"/>
    <w:unhideWhenUsed/>
    <w:qFormat/>
    <w:rsid w:val="002B4DBE"/>
    <w:pPr>
      <w:tabs>
        <w:tab w:val="center" w:pos="4536"/>
        <w:tab w:val="right" w:pos="9072"/>
      </w:tabs>
    </w:pPr>
    <w:rPr>
      <w:color w:val="auto"/>
    </w:rPr>
  </w:style>
  <w:style w:type="paragraph" w:styleId="Voettekst">
    <w:name w:val="footer"/>
    <w:basedOn w:val="Standaard"/>
    <w:link w:val="VoettekstChar"/>
    <w:uiPriority w:val="99"/>
    <w:unhideWhenUsed/>
    <w:qFormat/>
    <w:rsid w:val="002B4DBE"/>
    <w:pPr>
      <w:tabs>
        <w:tab w:val="center" w:pos="4703"/>
        <w:tab w:val="right" w:pos="9406"/>
      </w:tabs>
    </w:pPr>
    <w:rPr>
      <w:color w:val="auto"/>
      <w:sz w:val="16"/>
    </w:rPr>
  </w:style>
  <w:style w:type="character" w:styleId="Paginanummer">
    <w:name w:val="page number"/>
    <w:rPr>
      <w:rFonts w:ascii="Tahoma" w:hAnsi="Tahoma"/>
      <w:sz w:val="20"/>
    </w:rPr>
  </w:style>
  <w:style w:type="paragraph" w:customStyle="1" w:styleId="Opsommengetal">
    <w:name w:val="Opsommen getal"/>
    <w:basedOn w:val="Standaard"/>
    <w:link w:val="OpsommengetalChar"/>
    <w:qFormat/>
    <w:rsid w:val="002B4DBE"/>
    <w:pPr>
      <w:numPr>
        <w:numId w:val="8"/>
      </w:numPr>
      <w:ind w:left="454" w:hanging="454"/>
    </w:pPr>
    <w:rPr>
      <w:color w:val="auto"/>
    </w:rPr>
  </w:style>
  <w:style w:type="character" w:customStyle="1" w:styleId="OpsommengetalChar">
    <w:name w:val="Opsommen getal Char"/>
    <w:basedOn w:val="Standaardalinea-lettertype"/>
    <w:link w:val="Opsommengetal"/>
    <w:rsid w:val="002B4DBE"/>
    <w:rPr>
      <w:rFonts w:ascii="Roboto" w:hAnsi="Roboto"/>
      <w:sz w:val="20"/>
    </w:rPr>
  </w:style>
  <w:style w:type="paragraph" w:customStyle="1" w:styleId="Opsommenbullet">
    <w:name w:val="Opsommen bullet"/>
    <w:basedOn w:val="Standaard"/>
    <w:link w:val="OpsommenbulletChar"/>
    <w:qFormat/>
    <w:rsid w:val="002B4DBE"/>
    <w:pPr>
      <w:numPr>
        <w:numId w:val="7"/>
      </w:numPr>
      <w:ind w:left="454" w:hanging="454"/>
    </w:pPr>
    <w:rPr>
      <w:color w:val="auto"/>
    </w:rPr>
  </w:style>
  <w:style w:type="character" w:customStyle="1" w:styleId="OpsommenbulletChar">
    <w:name w:val="Opsommen bullet Char"/>
    <w:basedOn w:val="Standaardalinea-lettertype"/>
    <w:link w:val="Opsommenbullet"/>
    <w:rsid w:val="002B4DBE"/>
    <w:rPr>
      <w:rFonts w:ascii="Roboto" w:hAnsi="Roboto"/>
      <w:sz w:val="20"/>
    </w:rPr>
  </w:style>
  <w:style w:type="character" w:customStyle="1" w:styleId="Kop1Char">
    <w:name w:val="Kop 1 Char"/>
    <w:basedOn w:val="Standaardalinea-lettertype"/>
    <w:link w:val="Kop1"/>
    <w:uiPriority w:val="9"/>
    <w:rsid w:val="002B4DBE"/>
    <w:rPr>
      <w:rFonts w:ascii="Roboto Slab" w:eastAsiaTheme="majorEastAsia" w:hAnsi="Roboto Slab" w:cstheme="majorBidi"/>
      <w:b/>
      <w:bCs/>
      <w:color w:val="2581C4"/>
      <w:sz w:val="28"/>
      <w:szCs w:val="28"/>
    </w:rPr>
  </w:style>
  <w:style w:type="character" w:customStyle="1" w:styleId="Kop2Char">
    <w:name w:val="Kop 2 Char"/>
    <w:basedOn w:val="Standaardalinea-lettertype"/>
    <w:link w:val="Kop2"/>
    <w:uiPriority w:val="9"/>
    <w:rsid w:val="002B4DBE"/>
    <w:rPr>
      <w:rFonts w:ascii="Roboto" w:eastAsiaTheme="majorEastAsia" w:hAnsi="Roboto" w:cstheme="majorBidi"/>
      <w:b/>
      <w:bCs/>
      <w:color w:val="000000" w:themeColor="text1"/>
      <w:sz w:val="24"/>
      <w:szCs w:val="26"/>
    </w:rPr>
  </w:style>
  <w:style w:type="character" w:customStyle="1" w:styleId="Kop3Char">
    <w:name w:val="Kop 3 Char"/>
    <w:basedOn w:val="Standaardalinea-lettertype"/>
    <w:link w:val="Kop3"/>
    <w:uiPriority w:val="9"/>
    <w:rsid w:val="002B4DBE"/>
    <w:rPr>
      <w:rFonts w:ascii="Roboto" w:eastAsiaTheme="majorEastAsia" w:hAnsi="Roboto" w:cstheme="majorBidi"/>
      <w:b/>
      <w:bCs/>
      <w:i/>
      <w:sz w:val="20"/>
    </w:rPr>
  </w:style>
  <w:style w:type="character" w:customStyle="1" w:styleId="Kop4Char">
    <w:name w:val="Kop 4 Char"/>
    <w:basedOn w:val="Standaardalinea-lettertype"/>
    <w:link w:val="Kop4"/>
    <w:uiPriority w:val="9"/>
    <w:semiHidden/>
    <w:rsid w:val="002B4DBE"/>
    <w:rPr>
      <w:rFonts w:ascii="Roboto" w:eastAsiaTheme="majorEastAsia" w:hAnsi="Roboto" w:cstheme="majorBidi"/>
      <w:b/>
      <w:bCs/>
      <w:iCs/>
      <w:sz w:val="20"/>
    </w:rPr>
  </w:style>
  <w:style w:type="paragraph" w:styleId="Voetnoottekst">
    <w:name w:val="footnote text"/>
    <w:basedOn w:val="Standaard"/>
    <w:link w:val="VoetnoottekstChar"/>
    <w:uiPriority w:val="99"/>
    <w:unhideWhenUsed/>
    <w:qFormat/>
    <w:rsid w:val="002B4DBE"/>
    <w:rPr>
      <w:rFonts w:ascii="Segoe UI" w:hAnsi="Segoe UI"/>
      <w:color w:val="auto"/>
      <w:sz w:val="16"/>
      <w:szCs w:val="20"/>
    </w:rPr>
  </w:style>
  <w:style w:type="character" w:customStyle="1" w:styleId="VoetnoottekstChar">
    <w:name w:val="Voetnoottekst Char"/>
    <w:basedOn w:val="Standaardalinea-lettertype"/>
    <w:link w:val="Voetnoottekst"/>
    <w:uiPriority w:val="99"/>
    <w:rsid w:val="002B4DBE"/>
    <w:rPr>
      <w:rFonts w:ascii="Segoe UI" w:hAnsi="Segoe UI"/>
      <w:sz w:val="16"/>
      <w:szCs w:val="20"/>
    </w:rPr>
  </w:style>
  <w:style w:type="character" w:customStyle="1" w:styleId="KoptekstChar">
    <w:name w:val="Koptekst Char"/>
    <w:basedOn w:val="Standaardalinea-lettertype"/>
    <w:link w:val="Koptekst"/>
    <w:uiPriority w:val="99"/>
    <w:rsid w:val="002B4DBE"/>
    <w:rPr>
      <w:rFonts w:ascii="Roboto" w:hAnsi="Roboto"/>
      <w:sz w:val="20"/>
    </w:rPr>
  </w:style>
  <w:style w:type="character" w:customStyle="1" w:styleId="VoettekstChar">
    <w:name w:val="Voettekst Char"/>
    <w:basedOn w:val="Standaardalinea-lettertype"/>
    <w:link w:val="Voettekst"/>
    <w:uiPriority w:val="99"/>
    <w:rsid w:val="002B4DBE"/>
    <w:rPr>
      <w:rFonts w:ascii="Roboto" w:hAnsi="Roboto"/>
      <w:sz w:val="16"/>
    </w:rPr>
  </w:style>
  <w:style w:type="paragraph" w:styleId="Bijschrift">
    <w:name w:val="caption"/>
    <w:basedOn w:val="Standaard"/>
    <w:next w:val="Standaard"/>
    <w:uiPriority w:val="35"/>
    <w:semiHidden/>
    <w:unhideWhenUsed/>
    <w:qFormat/>
    <w:rsid w:val="002B4DBE"/>
    <w:pPr>
      <w:spacing w:after="200"/>
    </w:pPr>
    <w:rPr>
      <w:b/>
      <w:bCs/>
      <w:color w:val="000000" w:themeColor="text1"/>
      <w:sz w:val="18"/>
      <w:szCs w:val="18"/>
    </w:rPr>
  </w:style>
  <w:style w:type="paragraph" w:styleId="Lijstopsomteken">
    <w:name w:val="List Bullet"/>
    <w:basedOn w:val="Standaard"/>
    <w:uiPriority w:val="99"/>
    <w:unhideWhenUsed/>
    <w:qFormat/>
    <w:rsid w:val="002B4DBE"/>
    <w:pPr>
      <w:numPr>
        <w:numId w:val="16"/>
      </w:numPr>
      <w:contextualSpacing/>
    </w:pPr>
  </w:style>
  <w:style w:type="paragraph" w:styleId="Lijstnummering">
    <w:name w:val="List Number"/>
    <w:basedOn w:val="Standaard"/>
    <w:uiPriority w:val="99"/>
    <w:unhideWhenUsed/>
    <w:qFormat/>
    <w:rsid w:val="002B4DBE"/>
    <w:pPr>
      <w:numPr>
        <w:numId w:val="17"/>
      </w:numPr>
      <w:contextualSpacing/>
    </w:pPr>
  </w:style>
  <w:style w:type="paragraph" w:styleId="Titel">
    <w:name w:val="Title"/>
    <w:basedOn w:val="Standaard"/>
    <w:next w:val="Standaard"/>
    <w:link w:val="TitelChar"/>
    <w:uiPriority w:val="10"/>
    <w:qFormat/>
    <w:rsid w:val="002B4DBE"/>
    <w:pPr>
      <w:spacing w:before="100" w:beforeAutospacing="1" w:after="300" w:line="240" w:lineRule="auto"/>
      <w:contextualSpacing/>
    </w:pPr>
    <w:rPr>
      <w:rFonts w:ascii="Roboto Slab" w:eastAsiaTheme="majorEastAsia" w:hAnsi="Roboto Slab" w:cstheme="majorBidi"/>
      <w:color w:val="2581C4"/>
      <w:spacing w:val="5"/>
      <w:kern w:val="28"/>
      <w:sz w:val="40"/>
      <w:szCs w:val="52"/>
    </w:rPr>
  </w:style>
  <w:style w:type="character" w:customStyle="1" w:styleId="TitelChar">
    <w:name w:val="Titel Char"/>
    <w:basedOn w:val="Standaardalinea-lettertype"/>
    <w:link w:val="Titel"/>
    <w:uiPriority w:val="10"/>
    <w:rsid w:val="002B4DBE"/>
    <w:rPr>
      <w:rFonts w:ascii="Roboto Slab" w:eastAsiaTheme="majorEastAsia" w:hAnsi="Roboto Slab" w:cstheme="majorBidi"/>
      <w:color w:val="2581C4"/>
      <w:spacing w:val="5"/>
      <w:kern w:val="28"/>
      <w:sz w:val="40"/>
      <w:szCs w:val="52"/>
    </w:rPr>
  </w:style>
  <w:style w:type="paragraph" w:styleId="Ondertitel">
    <w:name w:val="Subtitle"/>
    <w:basedOn w:val="Standaard"/>
    <w:next w:val="Standaard"/>
    <w:link w:val="OndertitelChar"/>
    <w:uiPriority w:val="11"/>
    <w:qFormat/>
    <w:rsid w:val="002B4DBE"/>
    <w:pPr>
      <w:numPr>
        <w:ilvl w:val="1"/>
      </w:numPr>
      <w:spacing w:before="100" w:beforeAutospacing="1" w:after="120" w:line="240" w:lineRule="auto"/>
      <w:contextualSpacing/>
    </w:pPr>
    <w:rPr>
      <w:rFonts w:eastAsiaTheme="majorEastAsia" w:cstheme="majorBidi"/>
      <w:i/>
      <w:iCs/>
      <w:color w:val="auto"/>
      <w:sz w:val="28"/>
      <w:szCs w:val="24"/>
    </w:rPr>
  </w:style>
  <w:style w:type="character" w:customStyle="1" w:styleId="OndertitelChar">
    <w:name w:val="Ondertitel Char"/>
    <w:basedOn w:val="Standaardalinea-lettertype"/>
    <w:link w:val="Ondertitel"/>
    <w:uiPriority w:val="11"/>
    <w:rsid w:val="002B4DBE"/>
    <w:rPr>
      <w:rFonts w:ascii="Roboto" w:eastAsiaTheme="majorEastAsia" w:hAnsi="Roboto" w:cstheme="majorBidi"/>
      <w:i/>
      <w:iCs/>
      <w:sz w:val="28"/>
      <w:szCs w:val="24"/>
    </w:rPr>
  </w:style>
  <w:style w:type="paragraph" w:styleId="Kopvaninhoudsopgave">
    <w:name w:val="TOC Heading"/>
    <w:basedOn w:val="Kop1"/>
    <w:next w:val="Standaard"/>
    <w:uiPriority w:val="39"/>
    <w:semiHidden/>
    <w:unhideWhenUsed/>
    <w:qFormat/>
    <w:rsid w:val="002B4DBE"/>
    <w:pPr>
      <w:outlineLvl w:val="9"/>
    </w:pPr>
  </w:style>
  <w:style w:type="paragraph" w:styleId="Ballontekst">
    <w:name w:val="Balloon Text"/>
    <w:basedOn w:val="Standaard"/>
    <w:link w:val="BallontekstChar"/>
    <w:rsid w:val="00586BFC"/>
    <w:rPr>
      <w:rFonts w:ascii="Tahoma" w:hAnsi="Tahoma" w:cs="Tahoma"/>
      <w:sz w:val="16"/>
      <w:szCs w:val="16"/>
    </w:rPr>
  </w:style>
  <w:style w:type="character" w:customStyle="1" w:styleId="BallontekstChar">
    <w:name w:val="Ballontekst Char"/>
    <w:basedOn w:val="Standaardalinea-lettertype"/>
    <w:link w:val="Ballontekst"/>
    <w:rsid w:val="00586BFC"/>
    <w:rPr>
      <w:rFonts w:ascii="Tahoma" w:hAnsi="Tahoma" w:cs="Tahoma"/>
      <w:sz w:val="16"/>
      <w:szCs w:val="16"/>
    </w:rPr>
  </w:style>
  <w:style w:type="character" w:styleId="Hyperlink">
    <w:name w:val="Hyperlink"/>
    <w:basedOn w:val="Standaardalinea-lettertype"/>
    <w:uiPriority w:val="99"/>
    <w:unhideWhenUsed/>
    <w:qFormat/>
    <w:rsid w:val="002B4DBE"/>
    <w:rPr>
      <w:color w:val="2581C4"/>
      <w:u w:val="single"/>
    </w:rPr>
  </w:style>
  <w:style w:type="character" w:styleId="Onopgelostemelding">
    <w:name w:val="Unresolved Mention"/>
    <w:basedOn w:val="Standaardalinea-lettertype"/>
    <w:uiPriority w:val="99"/>
    <w:semiHidden/>
    <w:unhideWhenUsed/>
    <w:rsid w:val="00014F1F"/>
    <w:rPr>
      <w:color w:val="605E5C"/>
      <w:shd w:val="clear" w:color="auto" w:fill="E1DFDD"/>
    </w:rPr>
  </w:style>
  <w:style w:type="table" w:styleId="Tabelraster">
    <w:name w:val="Table Grid"/>
    <w:basedOn w:val="Standaardtabel"/>
    <w:rsid w:val="00F86F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712F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egiogv.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koop@regiogv.n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s://regiogv.sharepoint.com/sites/OfficeTemplate/Gedeelde%20documenten/GAD/Kop%20GAD.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DD480E951812478F6038DF2E8DC6AB" ma:contentTypeVersion="7" ma:contentTypeDescription="Een nieuw document maken." ma:contentTypeScope="" ma:versionID="cdae97cc5eae188232582aec5473162d">
  <xsd:schema xmlns:xsd="http://www.w3.org/2001/XMLSchema" xmlns:xs="http://www.w3.org/2001/XMLSchema" xmlns:p="http://schemas.microsoft.com/office/2006/metadata/properties" xmlns:ns2="3393560b-6756-4f0e-a118-09c71f744980" xmlns:ns3="1b127627-f107-438b-af59-12e6c2fdcb95" targetNamespace="http://schemas.microsoft.com/office/2006/metadata/properties" ma:root="true" ma:fieldsID="ed6719e7ebe5ea076aa8611d212cc3bb" ns2:_="" ns3:_="">
    <xsd:import namespace="3393560b-6756-4f0e-a118-09c71f744980"/>
    <xsd:import namespace="1b127627-f107-438b-af59-12e6c2fdcb9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date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93560b-6756-4f0e-a118-09c71f744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datetime" ma:index="14" nillable="true" ma:displayName="date time" ma:format="DateOnly" ma:internalName="dat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b127627-f107-438b-af59-12e6c2fdcb9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time xmlns="3393560b-6756-4f0e-a118-09c71f744980" xsi:nil="true"/>
  </documentManagement>
</p:properties>
</file>

<file path=customXml/itemProps1.xml><?xml version="1.0" encoding="utf-8"?>
<ds:datastoreItem xmlns:ds="http://schemas.openxmlformats.org/officeDocument/2006/customXml" ds:itemID="{83B9950A-ED5A-4822-A384-EF54AC4AFCD3}">
  <ds:schemaRefs>
    <ds:schemaRef ds:uri="http://schemas.microsoft.com/sharepoint/v3/contenttype/forms"/>
  </ds:schemaRefs>
</ds:datastoreItem>
</file>

<file path=customXml/itemProps2.xml><?xml version="1.0" encoding="utf-8"?>
<ds:datastoreItem xmlns:ds="http://schemas.openxmlformats.org/officeDocument/2006/customXml" ds:itemID="{80001E0C-B21E-409A-8241-4BF4EDB23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93560b-6756-4f0e-a118-09c71f744980"/>
    <ds:schemaRef ds:uri="1b127627-f107-438b-af59-12e6c2fdc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36EF54-CC9F-4ACB-91C1-0E48851C858E}">
  <ds:schemaRefs>
    <ds:schemaRef ds:uri="http://schemas.microsoft.com/office/2006/metadata/properties"/>
    <ds:schemaRef ds:uri="http://schemas.microsoft.com/office/infopath/2007/PartnerControls"/>
    <ds:schemaRef ds:uri="3393560b-6756-4f0e-a118-09c71f744980"/>
  </ds:schemaRefs>
</ds:datastoreItem>
</file>

<file path=docMetadata/LabelInfo.xml><?xml version="1.0" encoding="utf-8"?>
<clbl:labelList xmlns:clbl="http://schemas.microsoft.com/office/2020/mipLabelMetadata">
  <clbl:label id="{3d4f9081-0beb-452f-a8cf-7203e3681edc}" enabled="0" method="" siteId="{3d4f9081-0beb-452f-a8cf-7203e3681edc}" removed="1"/>
</clbl:labelList>
</file>

<file path=docProps/app.xml><?xml version="1.0" encoding="utf-8"?>
<Properties xmlns="http://schemas.openxmlformats.org/officeDocument/2006/extended-properties" xmlns:vt="http://schemas.openxmlformats.org/officeDocument/2006/docPropsVTypes">
  <Template>Kop%20GAD</Template>
  <TotalTime>78</TotalTime>
  <Pages>3</Pages>
  <Words>800</Words>
  <Characters>4403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Kop GAD</vt:lpstr>
    </vt:vector>
  </TitlesOfParts>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 GAD</dc:title>
  <dc:creator>Pascale Konings</dc:creator>
  <cp:lastModifiedBy>Pascale Konings</cp:lastModifiedBy>
  <cp:revision>49</cp:revision>
  <cp:lastPrinted>1999-07-28T09:53:00Z</cp:lastPrinted>
  <dcterms:created xsi:type="dcterms:W3CDTF">2025-07-03T16:51:00Z</dcterms:created>
  <dcterms:modified xsi:type="dcterms:W3CDTF">2025-07-04T10:02:00Z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0x010100A4DD480E951812478F6038DF2E8DC6AB</vt:lpwstr>
  </property>
</Properties>
</file>