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E434F" w14:textId="2D44000D" w:rsidR="005C3C7E" w:rsidRPr="005C3C7E" w:rsidRDefault="005C3C7E" w:rsidP="005C3C7E"/>
    <w:p w14:paraId="0B78E7ED" w14:textId="622BD978" w:rsidR="005C3C7E" w:rsidRDefault="005C3C7E" w:rsidP="005C3C7E">
      <w:pPr>
        <w:rPr>
          <w:b/>
          <w:bCs/>
        </w:rPr>
      </w:pPr>
      <w:proofErr w:type="gramStart"/>
      <w:r w:rsidRPr="005C3C7E">
        <w:rPr>
          <w:b/>
          <w:bCs/>
        </w:rPr>
        <w:t>Marktconsultatie:</w:t>
      </w:r>
      <w:r w:rsidR="00D959B7">
        <w:rPr>
          <w:b/>
          <w:bCs/>
        </w:rPr>
        <w:t xml:space="preserve"> </w:t>
      </w:r>
      <w:r w:rsidRPr="005C3C7E">
        <w:rPr>
          <w:b/>
          <w:bCs/>
        </w:rPr>
        <w:t xml:space="preserve"> Beleidsmonitoring</w:t>
      </w:r>
      <w:proofErr w:type="gramEnd"/>
      <w:r w:rsidR="00D959B7">
        <w:rPr>
          <w:b/>
          <w:bCs/>
        </w:rPr>
        <w:t xml:space="preserve"> </w:t>
      </w:r>
      <w:r w:rsidR="00420D70">
        <w:rPr>
          <w:b/>
          <w:bCs/>
        </w:rPr>
        <w:t>advies en software</w:t>
      </w:r>
    </w:p>
    <w:p w14:paraId="2794B53B" w14:textId="0ADC49EF" w:rsidR="00D86FA6" w:rsidRPr="005C3C7E" w:rsidRDefault="00D86FA6" w:rsidP="005C3C7E">
      <w:pPr>
        <w:rPr>
          <w:b/>
          <w:bCs/>
        </w:rPr>
      </w:pPr>
      <w:proofErr w:type="gramStart"/>
      <w:r>
        <w:rPr>
          <w:b/>
          <w:bCs/>
        </w:rPr>
        <w:t>Datum :</w:t>
      </w:r>
      <w:proofErr w:type="gramEnd"/>
      <w:r>
        <w:rPr>
          <w:b/>
          <w:bCs/>
        </w:rPr>
        <w:t xml:space="preserve"> 2 juli 2025</w:t>
      </w:r>
    </w:p>
    <w:p w14:paraId="38661862" w14:textId="77777777" w:rsidR="005C3C7E" w:rsidRPr="005C3C7E" w:rsidRDefault="00000000" w:rsidP="005C3C7E">
      <w:r>
        <w:pict w14:anchorId="620112BD">
          <v:rect id="_x0000_i1026" style="width:0;height:1.5pt" o:hralign="center" o:hrstd="t" o:hr="t" fillcolor="#a0a0a0" stroked="f"/>
        </w:pict>
      </w:r>
    </w:p>
    <w:p w14:paraId="3FC244AA" w14:textId="77777777" w:rsidR="005C3C7E" w:rsidRPr="005C3C7E" w:rsidRDefault="005C3C7E" w:rsidP="005C3C7E">
      <w:pPr>
        <w:rPr>
          <w:b/>
          <w:bCs/>
        </w:rPr>
      </w:pPr>
      <w:r w:rsidRPr="005C3C7E">
        <w:rPr>
          <w:b/>
          <w:bCs/>
        </w:rPr>
        <w:t>Inleiding: context en doel van de opdracht</w:t>
      </w:r>
    </w:p>
    <w:p w14:paraId="1AD0F82A" w14:textId="77777777" w:rsidR="005C3C7E" w:rsidRPr="005C3C7E" w:rsidRDefault="005C3C7E" w:rsidP="005C3C7E">
      <w:r w:rsidRPr="005C3C7E">
        <w:t>De provincie Utrecht heeft de behoefte om een overeenkomst af te sluiten voor software die het mogelijk maakt om beleidsmonitors en bijbehorende indicatoren digitaal te presenteren en beheren. Deze behoefte komt voort uit de ambitie om beleidsinformatie toegankelijk, actueel en visueel inzichtelijk te maken voor interne en externe doelgroepen, waaronder provinciale medewerkers, het bestuur (GS en PS) en partners.</w:t>
      </w:r>
    </w:p>
    <w:p w14:paraId="5DCD24E5" w14:textId="76021020" w:rsidR="005C3C7E" w:rsidRPr="005C3C7E" w:rsidRDefault="005C3C7E" w:rsidP="005C3C7E">
      <w:r w:rsidRPr="005C3C7E">
        <w:t>Het gaat om een SaaS-oplossing die bestaat uit:</w:t>
      </w:r>
    </w:p>
    <w:p w14:paraId="220D4387" w14:textId="77777777" w:rsidR="005C3C7E" w:rsidRPr="005C3C7E" w:rsidRDefault="005C3C7E" w:rsidP="005C3C7E">
      <w:pPr>
        <w:numPr>
          <w:ilvl w:val="0"/>
          <w:numId w:val="1"/>
        </w:numPr>
      </w:pPr>
      <w:r w:rsidRPr="005C3C7E">
        <w:t>Een website waarin beleidsinformatie overzichtelijk gepresenteerd wordt;</w:t>
      </w:r>
    </w:p>
    <w:p w14:paraId="71E45FD1" w14:textId="77777777" w:rsidR="005C3C7E" w:rsidRPr="005C3C7E" w:rsidRDefault="005C3C7E" w:rsidP="005C3C7E">
      <w:pPr>
        <w:numPr>
          <w:ilvl w:val="0"/>
          <w:numId w:val="1"/>
        </w:numPr>
      </w:pPr>
      <w:r w:rsidRPr="005C3C7E">
        <w:t>De opslag en beheer van indicatoren, inclusief metadata en koppelingen;</w:t>
      </w:r>
    </w:p>
    <w:p w14:paraId="613CC398" w14:textId="77777777" w:rsidR="005C3C7E" w:rsidRPr="005C3C7E" w:rsidRDefault="005C3C7E" w:rsidP="005C3C7E">
      <w:pPr>
        <w:numPr>
          <w:ilvl w:val="0"/>
          <w:numId w:val="1"/>
        </w:numPr>
      </w:pPr>
      <w:r w:rsidRPr="005C3C7E">
        <w:t>Ondersteuning en advies bij inrichting, hergebruik van templates en doorontwikkeling.</w:t>
      </w:r>
    </w:p>
    <w:p w14:paraId="732882FF" w14:textId="77777777" w:rsidR="005C3C7E" w:rsidRPr="005C3C7E" w:rsidRDefault="005C3C7E" w:rsidP="005C3C7E">
      <w:r w:rsidRPr="005C3C7E">
        <w:t xml:space="preserve">De provincie verwacht </w:t>
      </w:r>
      <w:proofErr w:type="gramStart"/>
      <w:r w:rsidRPr="005C3C7E">
        <w:t>circa</w:t>
      </w:r>
      <w:proofErr w:type="gramEnd"/>
      <w:r w:rsidRPr="005C3C7E">
        <w:t xml:space="preserve"> drie beleidsmonitors per jaar te ontwikkelen. Daarom wordt gezocht naar een schaalbare en herbruikbare oplossing, met ruimte voor samenwerking en advies van de leverancier.</w:t>
      </w:r>
    </w:p>
    <w:p w14:paraId="7436563D" w14:textId="77777777" w:rsidR="005C3C7E" w:rsidRPr="005C3C7E" w:rsidRDefault="005C3C7E" w:rsidP="005C3C7E">
      <w:r w:rsidRPr="005C3C7E">
        <w:t>Deze marktconsultatie wordt uitgevoerd ter voorbereiding op een meervoudig onderhandse aanbestedingsprocedure, waarbij de opdracht gegund zal worden op basis van de Beste Prijs-Kwaliteitsverhouding (BPKV).</w:t>
      </w:r>
    </w:p>
    <w:p w14:paraId="639747B0" w14:textId="77777777" w:rsidR="005C3C7E" w:rsidRPr="005C3C7E" w:rsidRDefault="00000000" w:rsidP="005C3C7E">
      <w:r>
        <w:pict w14:anchorId="5E38BAC5">
          <v:rect id="_x0000_i1027" style="width:0;height:1.5pt" o:hralign="center" o:hrstd="t" o:hr="t" fillcolor="#a0a0a0" stroked="f"/>
        </w:pict>
      </w:r>
    </w:p>
    <w:p w14:paraId="3DA60993" w14:textId="77777777" w:rsidR="005C3C7E" w:rsidRPr="005C3C7E" w:rsidRDefault="005C3C7E" w:rsidP="005C3C7E">
      <w:pPr>
        <w:rPr>
          <w:b/>
          <w:bCs/>
        </w:rPr>
      </w:pPr>
      <w:r w:rsidRPr="005C3C7E">
        <w:rPr>
          <w:b/>
          <w:bCs/>
        </w:rPr>
        <w:t>Doel van deze consultatie</w:t>
      </w:r>
    </w:p>
    <w:p w14:paraId="25CA0FB1" w14:textId="2D7A2E49" w:rsidR="005C3C7E" w:rsidRPr="005C3C7E" w:rsidRDefault="005C3C7E" w:rsidP="005C3C7E">
      <w:r w:rsidRPr="005C3C7E">
        <w:t>Deze marktconsultatie is bedoeld om inzicht te krijgen in de beschikbare oplossingen voor het presenteren, beheren en door ontwikkelen van beleidsmonitors met bijbehorende indicatoren. De resultaten worden gebruikt om de opdracht en aanbesteding zo goed mogelijk af te stemmen op de mogelijkheden in de markt.</w:t>
      </w:r>
    </w:p>
    <w:p w14:paraId="53C8B11F" w14:textId="77777777" w:rsidR="005C3C7E" w:rsidRPr="005C3C7E" w:rsidRDefault="00000000" w:rsidP="005C3C7E">
      <w:r>
        <w:pict w14:anchorId="4161F6CD">
          <v:rect id="_x0000_i1028" style="width:0;height:1.5pt" o:hralign="center" o:hrstd="t" o:hr="t" fillcolor="#a0a0a0" stroked="f"/>
        </w:pict>
      </w:r>
    </w:p>
    <w:p w14:paraId="553FD877" w14:textId="77777777" w:rsidR="005C3C7E" w:rsidRPr="005C3C7E" w:rsidRDefault="005C3C7E" w:rsidP="005C3C7E">
      <w:pPr>
        <w:rPr>
          <w:b/>
          <w:bCs/>
        </w:rPr>
      </w:pPr>
      <w:r w:rsidRPr="005C3C7E">
        <w:rPr>
          <w:b/>
          <w:bCs/>
        </w:rPr>
        <w:t>Vertrouwelijkheid en verwerking van antwoorden</w:t>
      </w:r>
    </w:p>
    <w:p w14:paraId="0D601DC8" w14:textId="77777777" w:rsidR="005C3C7E" w:rsidRPr="005C3C7E" w:rsidRDefault="005C3C7E" w:rsidP="005C3C7E">
      <w:pPr>
        <w:numPr>
          <w:ilvl w:val="0"/>
          <w:numId w:val="2"/>
        </w:numPr>
      </w:pPr>
      <w:r w:rsidRPr="005C3C7E">
        <w:t>De antwoorden worden vertrouwelijk behandeld en uitsluitend gebruikt voor interne analyse.</w:t>
      </w:r>
    </w:p>
    <w:p w14:paraId="3B633F3F" w14:textId="77777777" w:rsidR="005C3C7E" w:rsidRPr="005C3C7E" w:rsidRDefault="005C3C7E" w:rsidP="005C3C7E">
      <w:pPr>
        <w:numPr>
          <w:ilvl w:val="0"/>
          <w:numId w:val="2"/>
        </w:numPr>
      </w:pPr>
      <w:r w:rsidRPr="005C3C7E">
        <w:lastRenderedPageBreak/>
        <w:t>Gevraagde informatie is niet bindend en wordt niet herleidbaar gedeeld met andere marktpartijen.</w:t>
      </w:r>
    </w:p>
    <w:p w14:paraId="697E3990" w14:textId="77777777" w:rsidR="005C3C7E" w:rsidRPr="005C3C7E" w:rsidRDefault="005C3C7E" w:rsidP="005C3C7E">
      <w:pPr>
        <w:numPr>
          <w:ilvl w:val="0"/>
          <w:numId w:val="2"/>
        </w:numPr>
      </w:pPr>
      <w:r w:rsidRPr="005C3C7E">
        <w:t>Kosteninschattingen of werkwijzen worden op globaal niveau opgevraagd ter oriëntatie en leiden niet tot uitsluiting of voorkeur in een eventuele aanbesteding.</w:t>
      </w:r>
    </w:p>
    <w:p w14:paraId="2A7335CF" w14:textId="77777777" w:rsidR="005C3C7E" w:rsidRPr="005C3C7E" w:rsidRDefault="00000000" w:rsidP="005C3C7E">
      <w:r>
        <w:pict w14:anchorId="6645EB24">
          <v:rect id="_x0000_i1029" style="width:0;height:1.5pt" o:hralign="center" o:hrstd="t" o:hr="t" fillcolor="#a0a0a0" stroked="f"/>
        </w:pict>
      </w:r>
    </w:p>
    <w:p w14:paraId="20E420A4" w14:textId="77777777" w:rsidR="005C3C7E" w:rsidRPr="005C3C7E" w:rsidRDefault="005C3C7E" w:rsidP="005C3C7E">
      <w:pPr>
        <w:rPr>
          <w:b/>
          <w:bCs/>
        </w:rPr>
      </w:pPr>
      <w:r w:rsidRPr="005C3C7E">
        <w:rPr>
          <w:b/>
          <w:bCs/>
        </w:rPr>
        <w:t>1. Oplossingen en ervaring</w:t>
      </w:r>
    </w:p>
    <w:p w14:paraId="6AC4F045" w14:textId="77777777" w:rsidR="005C3C7E" w:rsidRPr="005C3C7E" w:rsidRDefault="005C3C7E" w:rsidP="005C3C7E">
      <w:r w:rsidRPr="005C3C7E">
        <w:rPr>
          <w:b/>
          <w:bCs/>
        </w:rPr>
        <w:t>1.1 Welke software of oplossingen bieden jullie voor het presenteren van beleidsmonitors en indicatoren?</w:t>
      </w:r>
      <w:r w:rsidRPr="005C3C7E">
        <w:br/>
      </w:r>
      <w:r w:rsidRPr="005C3C7E">
        <w:rPr>
          <w:i/>
          <w:iCs/>
        </w:rPr>
        <w:t>Antwoord:</w:t>
      </w:r>
    </w:p>
    <w:p w14:paraId="204265DA" w14:textId="748544BB" w:rsidR="005C3C7E" w:rsidRPr="005C3C7E" w:rsidRDefault="005C3C7E" w:rsidP="005C3C7E"/>
    <w:p w14:paraId="2E4A2D7E" w14:textId="77777777" w:rsidR="005C3C7E" w:rsidRPr="005C3C7E" w:rsidRDefault="00000000" w:rsidP="005C3C7E">
      <w:r>
        <w:pict w14:anchorId="67DEC13A">
          <v:rect id="_x0000_i1030" style="width:0;height:1.5pt" o:hralign="center" o:hrstd="t" o:hr="t" fillcolor="#a0a0a0" stroked="f"/>
        </w:pict>
      </w:r>
    </w:p>
    <w:p w14:paraId="6EC017AF" w14:textId="77777777" w:rsidR="005C3C7E" w:rsidRPr="005C3C7E" w:rsidRDefault="005C3C7E" w:rsidP="005C3C7E">
      <w:r w:rsidRPr="005C3C7E">
        <w:rPr>
          <w:b/>
          <w:bCs/>
        </w:rPr>
        <w:t>1.2 Hoeveel tijd kost het gemiddeld om een nieuwe beleidsmonitor op te zetten in jullie systeem?</w:t>
      </w:r>
      <w:r w:rsidRPr="005C3C7E">
        <w:br/>
      </w:r>
      <w:r w:rsidRPr="005C3C7E">
        <w:rPr>
          <w:i/>
          <w:iCs/>
        </w:rPr>
        <w:t>Antwoord:</w:t>
      </w:r>
    </w:p>
    <w:p w14:paraId="5A597767" w14:textId="37AABE42" w:rsidR="005C3C7E" w:rsidRPr="005C3C7E" w:rsidRDefault="005C3C7E" w:rsidP="005C3C7E"/>
    <w:p w14:paraId="35469ABD" w14:textId="2C51BB6D" w:rsidR="005C3C7E" w:rsidRPr="005C3C7E" w:rsidRDefault="005C3C7E" w:rsidP="005C3C7E"/>
    <w:p w14:paraId="70AB02D9" w14:textId="77777777" w:rsidR="005C3C7E" w:rsidRPr="005C3C7E" w:rsidRDefault="00000000" w:rsidP="005C3C7E">
      <w:r>
        <w:pict w14:anchorId="0B662687">
          <v:rect id="_x0000_i1031" style="width:0;height:1.5pt" o:hralign="center" o:hrstd="t" o:hr="t" fillcolor="#a0a0a0" stroked="f"/>
        </w:pict>
      </w:r>
    </w:p>
    <w:p w14:paraId="6B9935E4" w14:textId="77777777" w:rsidR="005C3C7E" w:rsidRPr="005C3C7E" w:rsidRDefault="005C3C7E" w:rsidP="005C3C7E">
      <w:pPr>
        <w:rPr>
          <w:b/>
          <w:bCs/>
        </w:rPr>
      </w:pPr>
      <w:r w:rsidRPr="005C3C7E">
        <w:rPr>
          <w:b/>
          <w:bCs/>
        </w:rPr>
        <w:t>2. Techniek en inrichting</w:t>
      </w:r>
    </w:p>
    <w:p w14:paraId="6FB55DCB" w14:textId="77777777" w:rsidR="005C3C7E" w:rsidRPr="005C3C7E" w:rsidRDefault="005C3C7E" w:rsidP="005C3C7E">
      <w:r w:rsidRPr="005C3C7E">
        <w:rPr>
          <w:b/>
          <w:bCs/>
        </w:rPr>
        <w:t>2.1 Waar worden de website en de data van de indicatoren opgeslagen? Gaat het om één geïntegreerd systeem of meerdere?</w:t>
      </w:r>
      <w:r w:rsidRPr="005C3C7E">
        <w:br/>
      </w:r>
      <w:r w:rsidRPr="005C3C7E">
        <w:rPr>
          <w:i/>
          <w:iCs/>
        </w:rPr>
        <w:t>Antwoord:</w:t>
      </w:r>
    </w:p>
    <w:p w14:paraId="1BDC193A" w14:textId="77777777" w:rsidR="005C3C7E" w:rsidRPr="005C3C7E" w:rsidRDefault="00000000" w:rsidP="005C3C7E">
      <w:r>
        <w:pict w14:anchorId="68E0B566">
          <v:rect id="_x0000_i1032" style="width:0;height:1.5pt" o:hralign="center" o:hrstd="t" o:hr="t" fillcolor="#a0a0a0" stroked="f"/>
        </w:pict>
      </w:r>
    </w:p>
    <w:p w14:paraId="65C08FDF" w14:textId="77777777" w:rsidR="005C3C7E" w:rsidRPr="005C3C7E" w:rsidRDefault="005C3C7E" w:rsidP="005C3C7E">
      <w:r w:rsidRPr="005C3C7E">
        <w:rPr>
          <w:b/>
          <w:bCs/>
        </w:rPr>
        <w:t>2.2 In welke programmeertaal of technologie is de website gebouwd?</w:t>
      </w:r>
      <w:r w:rsidRPr="005C3C7E">
        <w:br/>
      </w:r>
      <w:r w:rsidRPr="005C3C7E">
        <w:rPr>
          <w:i/>
          <w:iCs/>
        </w:rPr>
        <w:t>Antwoord:</w:t>
      </w:r>
    </w:p>
    <w:p w14:paraId="275C5AFE" w14:textId="77777777" w:rsidR="005C3C7E" w:rsidRPr="005C3C7E" w:rsidRDefault="00000000" w:rsidP="005C3C7E">
      <w:r>
        <w:pict w14:anchorId="0F9BF847">
          <v:rect id="_x0000_i1033" style="width:0;height:1.5pt" o:hralign="center" o:hrstd="t" o:hr="t" fillcolor="#a0a0a0" stroked="f"/>
        </w:pict>
      </w:r>
    </w:p>
    <w:p w14:paraId="1D1B9B37" w14:textId="77777777" w:rsidR="005C3C7E" w:rsidRPr="005C3C7E" w:rsidRDefault="005C3C7E" w:rsidP="005C3C7E">
      <w:r w:rsidRPr="005C3C7E">
        <w:rPr>
          <w:b/>
          <w:bCs/>
        </w:rPr>
        <w:t>2.3 Welke metadata houden jullie bij per indicator (bijv. bron, meetfrequentie, eenheid)?</w:t>
      </w:r>
      <w:r w:rsidRPr="005C3C7E">
        <w:br/>
      </w:r>
      <w:r w:rsidRPr="005C3C7E">
        <w:rPr>
          <w:i/>
          <w:iCs/>
        </w:rPr>
        <w:t>Antwoord:</w:t>
      </w:r>
    </w:p>
    <w:p w14:paraId="471E57C2" w14:textId="77777777" w:rsidR="005C3C7E" w:rsidRPr="005C3C7E" w:rsidRDefault="00000000" w:rsidP="005C3C7E">
      <w:r>
        <w:pict w14:anchorId="6D9076AF">
          <v:rect id="_x0000_i1034" style="width:0;height:1.5pt" o:hralign="center" o:hrstd="t" o:hr="t" fillcolor="#a0a0a0" stroked="f"/>
        </w:pict>
      </w:r>
    </w:p>
    <w:p w14:paraId="721991F4" w14:textId="77777777" w:rsidR="005C3C7E" w:rsidRPr="005C3C7E" w:rsidRDefault="005C3C7E" w:rsidP="005C3C7E">
      <w:r w:rsidRPr="005C3C7E">
        <w:rPr>
          <w:b/>
          <w:bCs/>
        </w:rPr>
        <w:lastRenderedPageBreak/>
        <w:t>2.4 Hoe houden jullie overzicht over onderdelen zoals landingspagina’s, themapagina’s en indicatorpagina’s?</w:t>
      </w:r>
      <w:r w:rsidRPr="005C3C7E">
        <w:br/>
      </w:r>
      <w:r w:rsidRPr="005C3C7E">
        <w:rPr>
          <w:i/>
          <w:iCs/>
        </w:rPr>
        <w:t>Antwoord:</w:t>
      </w:r>
    </w:p>
    <w:p w14:paraId="5A012DBB" w14:textId="0FC861CE" w:rsidR="005C3C7E" w:rsidRPr="005C3C7E" w:rsidRDefault="005C3C7E" w:rsidP="005C3C7E"/>
    <w:p w14:paraId="7A4454F1" w14:textId="77777777" w:rsidR="005C3C7E" w:rsidRPr="005C3C7E" w:rsidRDefault="00000000" w:rsidP="005C3C7E">
      <w:r>
        <w:pict w14:anchorId="0117CE4E">
          <v:rect id="_x0000_i1035" style="width:0;height:1.5pt" o:hralign="center" o:hrstd="t" o:hr="t" fillcolor="#a0a0a0" stroked="f"/>
        </w:pict>
      </w:r>
    </w:p>
    <w:p w14:paraId="2A7BA4FA" w14:textId="77777777" w:rsidR="005C3C7E" w:rsidRPr="005C3C7E" w:rsidRDefault="005C3C7E" w:rsidP="005C3C7E">
      <w:pPr>
        <w:rPr>
          <w:b/>
          <w:bCs/>
        </w:rPr>
      </w:pPr>
      <w:r w:rsidRPr="005C3C7E">
        <w:rPr>
          <w:b/>
          <w:bCs/>
        </w:rPr>
        <w:t>3. Data-integratie en beheer</w:t>
      </w:r>
    </w:p>
    <w:p w14:paraId="6474D55F" w14:textId="77777777" w:rsidR="005C3C7E" w:rsidRPr="005C3C7E" w:rsidRDefault="005C3C7E" w:rsidP="005C3C7E">
      <w:r w:rsidRPr="005C3C7E">
        <w:rPr>
          <w:b/>
          <w:bCs/>
        </w:rPr>
        <w:t xml:space="preserve">3.1 Ondersteunen jullie automatische datavulling via </w:t>
      </w:r>
      <w:proofErr w:type="spellStart"/>
      <w:r w:rsidRPr="005C3C7E">
        <w:rPr>
          <w:b/>
          <w:bCs/>
        </w:rPr>
        <w:t>API’s</w:t>
      </w:r>
      <w:proofErr w:type="spellEnd"/>
      <w:r w:rsidRPr="005C3C7E">
        <w:rPr>
          <w:b/>
          <w:bCs/>
        </w:rPr>
        <w:t>, Excel-bestanden of andere databronnen (zoals REST-</w:t>
      </w:r>
      <w:proofErr w:type="spellStart"/>
      <w:r w:rsidRPr="005C3C7E">
        <w:rPr>
          <w:b/>
          <w:bCs/>
        </w:rPr>
        <w:t>endpoints</w:t>
      </w:r>
      <w:proofErr w:type="spellEnd"/>
      <w:r w:rsidRPr="005C3C7E">
        <w:rPr>
          <w:b/>
          <w:bCs/>
        </w:rPr>
        <w:t>)?</w:t>
      </w:r>
      <w:r w:rsidRPr="005C3C7E">
        <w:br/>
      </w:r>
      <w:r w:rsidRPr="005C3C7E">
        <w:rPr>
          <w:i/>
          <w:iCs/>
        </w:rPr>
        <w:t>Antwoord:</w:t>
      </w:r>
    </w:p>
    <w:p w14:paraId="712A9372" w14:textId="77777777" w:rsidR="005C3C7E" w:rsidRPr="005C3C7E" w:rsidRDefault="00000000" w:rsidP="005C3C7E">
      <w:r>
        <w:pict w14:anchorId="095233E5">
          <v:rect id="_x0000_i1036" style="width:0;height:1.5pt" o:hralign="center" o:hrstd="t" o:hr="t" fillcolor="#a0a0a0" stroked="f"/>
        </w:pict>
      </w:r>
    </w:p>
    <w:p w14:paraId="096778E0" w14:textId="77777777" w:rsidR="005C3C7E" w:rsidRPr="005C3C7E" w:rsidRDefault="005C3C7E" w:rsidP="005C3C7E">
      <w:r w:rsidRPr="005C3C7E">
        <w:rPr>
          <w:b/>
          <w:bCs/>
        </w:rPr>
        <w:t>3.2 Is het mogelijk geografische gegevens te integreren in interactieve kaarten binnen het platform?</w:t>
      </w:r>
      <w:r w:rsidRPr="005C3C7E">
        <w:br/>
      </w:r>
      <w:r w:rsidRPr="005C3C7E">
        <w:rPr>
          <w:i/>
          <w:iCs/>
        </w:rPr>
        <w:t>Antwoord:</w:t>
      </w:r>
    </w:p>
    <w:p w14:paraId="6194D19C" w14:textId="77777777" w:rsidR="005C3C7E" w:rsidRPr="005C3C7E" w:rsidRDefault="00000000" w:rsidP="005C3C7E">
      <w:r>
        <w:pict w14:anchorId="319D9C74">
          <v:rect id="_x0000_i1037" style="width:0;height:1.5pt" o:hralign="center" o:hrstd="t" o:hr="t" fillcolor="#a0a0a0" stroked="f"/>
        </w:pict>
      </w:r>
    </w:p>
    <w:p w14:paraId="253A3C45" w14:textId="77777777" w:rsidR="005C3C7E" w:rsidRPr="005C3C7E" w:rsidRDefault="005C3C7E" w:rsidP="005C3C7E">
      <w:r w:rsidRPr="005C3C7E">
        <w:rPr>
          <w:b/>
          <w:bCs/>
        </w:rPr>
        <w:t>3.3 Hoe wordt overzicht behouden bij een groeiend aantal beleidsprogramma’s en indicatoren?</w:t>
      </w:r>
      <w:r w:rsidRPr="005C3C7E">
        <w:br/>
      </w:r>
      <w:r w:rsidRPr="005C3C7E">
        <w:rPr>
          <w:i/>
          <w:iCs/>
        </w:rPr>
        <w:t>Antwoord:</w:t>
      </w:r>
    </w:p>
    <w:p w14:paraId="4626DA70" w14:textId="77777777" w:rsidR="005C3C7E" w:rsidRPr="005C3C7E" w:rsidRDefault="00000000" w:rsidP="005C3C7E">
      <w:r>
        <w:pict w14:anchorId="0687DF54">
          <v:rect id="_x0000_i1038" style="width:0;height:1.5pt" o:hralign="center" o:hrstd="t" o:hr="t" fillcolor="#a0a0a0" stroked="f"/>
        </w:pict>
      </w:r>
    </w:p>
    <w:p w14:paraId="5B96DD71" w14:textId="77777777" w:rsidR="005C3C7E" w:rsidRPr="005C3C7E" w:rsidRDefault="005C3C7E" w:rsidP="005C3C7E">
      <w:r w:rsidRPr="005C3C7E">
        <w:rPr>
          <w:b/>
          <w:bCs/>
        </w:rPr>
        <w:t>3.4 Kunnen externe visualisaties (zoals grafieken of kaarten van derden) worden geïntegreerd?</w:t>
      </w:r>
      <w:r w:rsidRPr="005C3C7E">
        <w:br/>
      </w:r>
      <w:r w:rsidRPr="005C3C7E">
        <w:rPr>
          <w:i/>
          <w:iCs/>
        </w:rPr>
        <w:t>Antwoord:</w:t>
      </w:r>
    </w:p>
    <w:p w14:paraId="109D4EDD" w14:textId="77777777" w:rsidR="005C3C7E" w:rsidRPr="005C3C7E" w:rsidRDefault="00000000" w:rsidP="005C3C7E">
      <w:r>
        <w:pict w14:anchorId="074E3995">
          <v:rect id="_x0000_i1039" style="width:0;height:1.5pt" o:hralign="center" o:hrstd="t" o:hr="t" fillcolor="#a0a0a0" stroked="f"/>
        </w:pict>
      </w:r>
    </w:p>
    <w:p w14:paraId="7DE7225D" w14:textId="77777777" w:rsidR="005C3C7E" w:rsidRPr="005C3C7E" w:rsidRDefault="005C3C7E" w:rsidP="005C3C7E">
      <w:pPr>
        <w:rPr>
          <w:b/>
          <w:bCs/>
        </w:rPr>
      </w:pPr>
      <w:r w:rsidRPr="005C3C7E">
        <w:rPr>
          <w:b/>
          <w:bCs/>
        </w:rPr>
        <w:t>4. Gebruikersrollen en beheer</w:t>
      </w:r>
    </w:p>
    <w:p w14:paraId="271E3ED3" w14:textId="77777777" w:rsidR="005C3C7E" w:rsidRPr="005C3C7E" w:rsidRDefault="005C3C7E" w:rsidP="005C3C7E">
      <w:r w:rsidRPr="005C3C7E">
        <w:rPr>
          <w:b/>
          <w:bCs/>
        </w:rPr>
        <w:t>4.1 Kunnen verschillende gebruikersrollen worden ingericht (zoals redacteur, beheerder, lezer)?</w:t>
      </w:r>
      <w:r w:rsidRPr="005C3C7E">
        <w:br/>
      </w:r>
      <w:r w:rsidRPr="005C3C7E">
        <w:rPr>
          <w:i/>
          <w:iCs/>
        </w:rPr>
        <w:t>Antwoord:</w:t>
      </w:r>
    </w:p>
    <w:p w14:paraId="4E5CF400" w14:textId="77777777" w:rsidR="005C3C7E" w:rsidRPr="005C3C7E" w:rsidRDefault="00000000" w:rsidP="005C3C7E">
      <w:r>
        <w:pict w14:anchorId="5F03AC15">
          <v:rect id="_x0000_i1040" style="width:0;height:1.5pt" o:hralign="center" o:hrstd="t" o:hr="t" fillcolor="#a0a0a0" stroked="f"/>
        </w:pict>
      </w:r>
    </w:p>
    <w:p w14:paraId="5F098B8D" w14:textId="77777777" w:rsidR="005C3C7E" w:rsidRPr="005C3C7E" w:rsidRDefault="005C3C7E" w:rsidP="005C3C7E">
      <w:r w:rsidRPr="005C3C7E">
        <w:rPr>
          <w:b/>
          <w:bCs/>
        </w:rPr>
        <w:t xml:space="preserve">4.2 Biedt het </w:t>
      </w:r>
      <w:proofErr w:type="gramStart"/>
      <w:r w:rsidRPr="005C3C7E">
        <w:rPr>
          <w:b/>
          <w:bCs/>
        </w:rPr>
        <w:t>CMS ondersteuning</w:t>
      </w:r>
      <w:proofErr w:type="gramEnd"/>
      <w:r w:rsidRPr="005C3C7E">
        <w:rPr>
          <w:b/>
          <w:bCs/>
        </w:rPr>
        <w:t xml:space="preserve"> voor niet-technische redacteuren (zoals helpteksten, sjablonen of tips)?</w:t>
      </w:r>
      <w:r w:rsidRPr="005C3C7E">
        <w:br/>
      </w:r>
      <w:r w:rsidRPr="005C3C7E">
        <w:rPr>
          <w:i/>
          <w:iCs/>
        </w:rPr>
        <w:t>Antwoord:</w:t>
      </w:r>
    </w:p>
    <w:p w14:paraId="0C3B7B1D" w14:textId="77777777" w:rsidR="005C3C7E" w:rsidRPr="005C3C7E" w:rsidRDefault="00000000" w:rsidP="005C3C7E">
      <w:r>
        <w:pict w14:anchorId="2AED8480">
          <v:rect id="_x0000_i1041" style="width:0;height:1.5pt" o:hralign="center" o:hrstd="t" o:hr="t" fillcolor="#a0a0a0" stroked="f"/>
        </w:pict>
      </w:r>
    </w:p>
    <w:p w14:paraId="60EEC7AC" w14:textId="77777777" w:rsidR="005C3C7E" w:rsidRPr="005C3C7E" w:rsidRDefault="005C3C7E" w:rsidP="005C3C7E">
      <w:r w:rsidRPr="005C3C7E">
        <w:rPr>
          <w:b/>
          <w:bCs/>
        </w:rPr>
        <w:lastRenderedPageBreak/>
        <w:t>4.3 Kunnen wij als opdrachtgever zelf templates aanmaken en beheren, of is daarvoor ondersteuning van jullie kant nodig?</w:t>
      </w:r>
      <w:r w:rsidRPr="005C3C7E">
        <w:br/>
      </w:r>
      <w:r w:rsidRPr="005C3C7E">
        <w:rPr>
          <w:i/>
          <w:iCs/>
        </w:rPr>
        <w:t>Antwoord:</w:t>
      </w:r>
    </w:p>
    <w:p w14:paraId="140F80C1" w14:textId="77777777" w:rsidR="005C3C7E" w:rsidRPr="005C3C7E" w:rsidRDefault="00000000" w:rsidP="005C3C7E">
      <w:r>
        <w:pict w14:anchorId="3D1D7DFC">
          <v:rect id="_x0000_i1042" style="width:0;height:1.5pt" o:hralign="center" o:hrstd="t" o:hr="t" fillcolor="#a0a0a0" stroked="f"/>
        </w:pict>
      </w:r>
    </w:p>
    <w:p w14:paraId="31CB2CED" w14:textId="77777777" w:rsidR="005C3C7E" w:rsidRPr="005C3C7E" w:rsidRDefault="005C3C7E" w:rsidP="005C3C7E">
      <w:pPr>
        <w:rPr>
          <w:b/>
          <w:bCs/>
        </w:rPr>
      </w:pPr>
      <w:r w:rsidRPr="005C3C7E">
        <w:rPr>
          <w:b/>
          <w:bCs/>
        </w:rPr>
        <w:t>5. Samenwerking en advies</w:t>
      </w:r>
    </w:p>
    <w:p w14:paraId="5A875E82" w14:textId="77777777" w:rsidR="005C3C7E" w:rsidRPr="005C3C7E" w:rsidRDefault="005C3C7E" w:rsidP="005C3C7E">
      <w:r w:rsidRPr="005C3C7E">
        <w:rPr>
          <w:b/>
          <w:bCs/>
        </w:rPr>
        <w:t>5.1 Hoe ondersteunen jullie opdrachtgevers bij de inrichting en opzet van beleidsmonitors (advies, training, support)?</w:t>
      </w:r>
      <w:r w:rsidRPr="005C3C7E">
        <w:br/>
      </w:r>
      <w:r w:rsidRPr="005C3C7E">
        <w:rPr>
          <w:i/>
          <w:iCs/>
        </w:rPr>
        <w:t>Antwoord:</w:t>
      </w:r>
    </w:p>
    <w:p w14:paraId="164175F9" w14:textId="77777777" w:rsidR="005C3C7E" w:rsidRPr="005C3C7E" w:rsidRDefault="00000000" w:rsidP="005C3C7E">
      <w:r>
        <w:pict w14:anchorId="2F76F082">
          <v:rect id="_x0000_i1043" style="width:0;height:1.5pt" o:hralign="center" o:hrstd="t" o:hr="t" fillcolor="#a0a0a0" stroked="f"/>
        </w:pict>
      </w:r>
    </w:p>
    <w:p w14:paraId="685795A4" w14:textId="77777777" w:rsidR="005C3C7E" w:rsidRPr="005C3C7E" w:rsidRDefault="005C3C7E" w:rsidP="005C3C7E">
      <w:r w:rsidRPr="005C3C7E">
        <w:rPr>
          <w:b/>
          <w:bCs/>
        </w:rPr>
        <w:t>5.2 Werken jullie met standaardtemplates die opnieuw gebruikt kunnen worden zonder extra ontwikkelkosten?</w:t>
      </w:r>
      <w:r w:rsidRPr="005C3C7E">
        <w:br/>
      </w:r>
      <w:r w:rsidRPr="005C3C7E">
        <w:rPr>
          <w:i/>
          <w:iCs/>
        </w:rPr>
        <w:t>Antwoord:</w:t>
      </w:r>
    </w:p>
    <w:p w14:paraId="031499A9" w14:textId="77777777" w:rsidR="005C3C7E" w:rsidRPr="005C3C7E" w:rsidRDefault="00000000" w:rsidP="005C3C7E">
      <w:r>
        <w:pict w14:anchorId="00F57B67">
          <v:rect id="_x0000_i1044" style="width:0;height:1.5pt" o:hralign="center" o:hrstd="t" o:hr="t" fillcolor="#a0a0a0" stroked="f"/>
        </w:pict>
      </w:r>
    </w:p>
    <w:p w14:paraId="48579D25" w14:textId="77777777" w:rsidR="005C3C7E" w:rsidRPr="005C3C7E" w:rsidRDefault="005C3C7E" w:rsidP="005C3C7E">
      <w:r w:rsidRPr="005C3C7E">
        <w:rPr>
          <w:b/>
          <w:bCs/>
        </w:rPr>
        <w:t>5.3 Kunnen meerdere monitors worden opgezet vanuit één sjabloon of format?</w:t>
      </w:r>
      <w:r w:rsidRPr="005C3C7E">
        <w:br/>
      </w:r>
      <w:r w:rsidRPr="005C3C7E">
        <w:rPr>
          <w:i/>
          <w:iCs/>
        </w:rPr>
        <w:t>Antwoord:</w:t>
      </w:r>
    </w:p>
    <w:p w14:paraId="49BFB11C" w14:textId="77777777" w:rsidR="005C3C7E" w:rsidRPr="005C3C7E" w:rsidRDefault="00000000" w:rsidP="005C3C7E">
      <w:r>
        <w:pict w14:anchorId="650B3853">
          <v:rect id="_x0000_i1045" style="width:0;height:1.5pt" o:hralign="center" o:hrstd="t" o:hr="t" fillcolor="#a0a0a0" stroked="f"/>
        </w:pict>
      </w:r>
    </w:p>
    <w:p w14:paraId="59FA4AB3" w14:textId="77777777" w:rsidR="005C3C7E" w:rsidRPr="005C3C7E" w:rsidRDefault="005C3C7E" w:rsidP="005C3C7E">
      <w:pPr>
        <w:rPr>
          <w:b/>
          <w:bCs/>
        </w:rPr>
      </w:pPr>
      <w:r w:rsidRPr="005C3C7E">
        <w:rPr>
          <w:b/>
          <w:bCs/>
        </w:rPr>
        <w:t>6. Duurzaamheid en MVO</w:t>
      </w:r>
    </w:p>
    <w:p w14:paraId="72109276" w14:textId="77777777" w:rsidR="005C3C7E" w:rsidRPr="005C3C7E" w:rsidRDefault="005C3C7E" w:rsidP="005C3C7E">
      <w:r w:rsidRPr="005C3C7E">
        <w:rPr>
          <w:b/>
          <w:bCs/>
        </w:rPr>
        <w:t>6.1 Welke duurzaamheidseisen of -criteria acht u toepasbaar en relevant binnen deze markt (beleidsmonitoringssystemen)?</w:t>
      </w:r>
      <w:r w:rsidRPr="005C3C7E">
        <w:br/>
      </w:r>
      <w:r w:rsidRPr="005C3C7E">
        <w:rPr>
          <w:i/>
          <w:iCs/>
        </w:rPr>
        <w:t>Graag voorbeelden op het gebied van:</w:t>
      </w:r>
    </w:p>
    <w:p w14:paraId="00CFA61E" w14:textId="77777777" w:rsidR="005C3C7E" w:rsidRPr="005C3C7E" w:rsidRDefault="005C3C7E" w:rsidP="005C3C7E">
      <w:pPr>
        <w:numPr>
          <w:ilvl w:val="0"/>
          <w:numId w:val="3"/>
        </w:numPr>
      </w:pPr>
      <w:r w:rsidRPr="005C3C7E">
        <w:t>Energieverbruik (hosting, infrastructuur)</w:t>
      </w:r>
    </w:p>
    <w:p w14:paraId="39247A15" w14:textId="77777777" w:rsidR="005C3C7E" w:rsidRPr="005C3C7E" w:rsidRDefault="005C3C7E" w:rsidP="005C3C7E">
      <w:pPr>
        <w:numPr>
          <w:ilvl w:val="0"/>
          <w:numId w:val="3"/>
        </w:numPr>
      </w:pPr>
      <w:r w:rsidRPr="005C3C7E">
        <w:t>Herbruikbaarheid/</w:t>
      </w:r>
      <w:proofErr w:type="spellStart"/>
      <w:r w:rsidRPr="005C3C7E">
        <w:t>onderhoudbaarheid</w:t>
      </w:r>
      <w:proofErr w:type="spellEnd"/>
      <w:r w:rsidRPr="005C3C7E">
        <w:t xml:space="preserve"> van software</w:t>
      </w:r>
    </w:p>
    <w:p w14:paraId="476C3F69" w14:textId="77777777" w:rsidR="005C3C7E" w:rsidRPr="005C3C7E" w:rsidRDefault="005C3C7E" w:rsidP="005C3C7E">
      <w:pPr>
        <w:numPr>
          <w:ilvl w:val="0"/>
          <w:numId w:val="3"/>
        </w:numPr>
      </w:pPr>
      <w:r w:rsidRPr="005C3C7E">
        <w:t>Milieuvriendelijke ontwikkel- of leveringsprocessen</w:t>
      </w:r>
    </w:p>
    <w:p w14:paraId="1EC984E6" w14:textId="77777777" w:rsidR="005C3C7E" w:rsidRPr="005C3C7E" w:rsidRDefault="005C3C7E" w:rsidP="005C3C7E">
      <w:pPr>
        <w:numPr>
          <w:ilvl w:val="0"/>
          <w:numId w:val="3"/>
        </w:numPr>
      </w:pPr>
      <w:r w:rsidRPr="005C3C7E">
        <w:t>Overige aspecten</w:t>
      </w:r>
    </w:p>
    <w:p w14:paraId="33FC38A8" w14:textId="77777777" w:rsidR="005C3C7E" w:rsidRPr="005C3C7E" w:rsidRDefault="005C3C7E" w:rsidP="005C3C7E">
      <w:r w:rsidRPr="005C3C7E">
        <w:rPr>
          <w:i/>
          <w:iCs/>
        </w:rPr>
        <w:t>Antwoord:</w:t>
      </w:r>
    </w:p>
    <w:p w14:paraId="6E165B59" w14:textId="025A215C" w:rsidR="005C3C7E" w:rsidRPr="005C3C7E" w:rsidRDefault="005C3C7E" w:rsidP="005C3C7E"/>
    <w:p w14:paraId="6ABB48C2" w14:textId="77777777" w:rsidR="005C3C7E" w:rsidRPr="005C3C7E" w:rsidRDefault="00000000" w:rsidP="005C3C7E">
      <w:r>
        <w:pict w14:anchorId="1E9B0E31">
          <v:rect id="_x0000_i1046" style="width:0;height:1.5pt" o:hralign="center" o:hrstd="t" o:hr="t" fillcolor="#a0a0a0" stroked="f"/>
        </w:pict>
      </w:r>
    </w:p>
    <w:p w14:paraId="2DE33C2E" w14:textId="77777777" w:rsidR="005C3C7E" w:rsidRPr="005C3C7E" w:rsidRDefault="005C3C7E" w:rsidP="005C3C7E">
      <w:r w:rsidRPr="005C3C7E">
        <w:rPr>
          <w:b/>
          <w:bCs/>
        </w:rPr>
        <w:t>6.2 Zijn er innovatieve functies of technieken in ontwikkeling die relevant kunnen zijn voor beleidsmonitoring?</w:t>
      </w:r>
      <w:r w:rsidRPr="005C3C7E">
        <w:br/>
      </w:r>
      <w:r w:rsidRPr="005C3C7E">
        <w:rPr>
          <w:i/>
          <w:iCs/>
        </w:rPr>
        <w:t>Antwoord:</w:t>
      </w:r>
    </w:p>
    <w:p w14:paraId="6AE25B4D" w14:textId="77777777" w:rsidR="005C3C7E" w:rsidRPr="005C3C7E" w:rsidRDefault="00000000" w:rsidP="005C3C7E">
      <w:r>
        <w:lastRenderedPageBreak/>
        <w:pict w14:anchorId="60E9D1DF">
          <v:rect id="_x0000_i1047" style="width:0;height:1.5pt" o:hralign="center" o:hrstd="t" o:hr="t" fillcolor="#a0a0a0" stroked="f"/>
        </w:pict>
      </w:r>
    </w:p>
    <w:p w14:paraId="08D5950F" w14:textId="77777777" w:rsidR="005C3C7E" w:rsidRPr="005C3C7E" w:rsidRDefault="005C3C7E" w:rsidP="005C3C7E">
      <w:pPr>
        <w:rPr>
          <w:b/>
          <w:bCs/>
        </w:rPr>
      </w:pPr>
      <w:r w:rsidRPr="005C3C7E">
        <w:rPr>
          <w:b/>
          <w:bCs/>
        </w:rPr>
        <w:t>7. Planning en samenwerking</w:t>
      </w:r>
    </w:p>
    <w:p w14:paraId="04C417AD" w14:textId="77777777" w:rsidR="005C3C7E" w:rsidRPr="005C3C7E" w:rsidRDefault="005C3C7E" w:rsidP="005C3C7E">
      <w:r w:rsidRPr="005C3C7E">
        <w:rPr>
          <w:b/>
          <w:bCs/>
        </w:rPr>
        <w:t>7.1 Wat is de gebruikelijke doorlooptijd voor de implementatie van een oplossing zoals hierboven beschreven?</w:t>
      </w:r>
      <w:r w:rsidRPr="005C3C7E">
        <w:br/>
      </w:r>
      <w:r w:rsidRPr="005C3C7E">
        <w:rPr>
          <w:i/>
          <w:iCs/>
        </w:rPr>
        <w:t>Antwoord:</w:t>
      </w:r>
    </w:p>
    <w:p w14:paraId="71CCF64D" w14:textId="77777777" w:rsidR="005C3C7E" w:rsidRPr="005C3C7E" w:rsidRDefault="00000000" w:rsidP="005C3C7E">
      <w:r>
        <w:pict w14:anchorId="05255512">
          <v:rect id="_x0000_i1048" style="width:0;height:1.5pt" o:hralign="center" o:hrstd="t" o:hr="t" fillcolor="#a0a0a0" stroked="f"/>
        </w:pict>
      </w:r>
    </w:p>
    <w:p w14:paraId="5F11D97D" w14:textId="77777777" w:rsidR="005C3C7E" w:rsidRPr="005C3C7E" w:rsidRDefault="005C3C7E" w:rsidP="005C3C7E">
      <w:r w:rsidRPr="005C3C7E">
        <w:rPr>
          <w:b/>
          <w:bCs/>
        </w:rPr>
        <w:t>7.2 Hoe zien jullie de verdeling van inspanning tussen opdrachtgever en leverancier tijdens implementatie en beheer?</w:t>
      </w:r>
      <w:r w:rsidRPr="005C3C7E">
        <w:br/>
      </w:r>
      <w:r w:rsidRPr="005C3C7E">
        <w:rPr>
          <w:i/>
          <w:iCs/>
        </w:rPr>
        <w:t>Antwoord:</w:t>
      </w:r>
    </w:p>
    <w:p w14:paraId="4AD17171" w14:textId="67D21AC7" w:rsidR="005C3C7E" w:rsidRPr="005C3C7E" w:rsidRDefault="005C3C7E" w:rsidP="005C3C7E"/>
    <w:p w14:paraId="5FF9DE81" w14:textId="77777777" w:rsidR="005C3C7E" w:rsidRPr="005C3C7E" w:rsidRDefault="00000000" w:rsidP="005C3C7E">
      <w:r>
        <w:pict w14:anchorId="3EC30BA6">
          <v:rect id="_x0000_i1049" style="width:0;height:1.5pt" o:hralign="center" o:hrstd="t" o:hr="t" fillcolor="#a0a0a0" stroked="f"/>
        </w:pict>
      </w:r>
    </w:p>
    <w:p w14:paraId="0FD9EEA1" w14:textId="77777777" w:rsidR="005C3C7E" w:rsidRPr="005C3C7E" w:rsidRDefault="005C3C7E" w:rsidP="005C3C7E">
      <w:pPr>
        <w:rPr>
          <w:b/>
          <w:bCs/>
        </w:rPr>
      </w:pPr>
      <w:r w:rsidRPr="005C3C7E">
        <w:rPr>
          <w:b/>
          <w:bCs/>
        </w:rPr>
        <w:t>8. Overig</w:t>
      </w:r>
    </w:p>
    <w:p w14:paraId="36A46251" w14:textId="77777777" w:rsidR="005C3C7E" w:rsidRPr="005C3C7E" w:rsidRDefault="005C3C7E" w:rsidP="005C3C7E">
      <w:r w:rsidRPr="005C3C7E">
        <w:rPr>
          <w:b/>
          <w:bCs/>
        </w:rPr>
        <w:t>8.1 Welke belangrijke aandachtspunten zien jullie die wij mogelijk nog niet hebben meegenomen in deze consultatie?</w:t>
      </w:r>
      <w:r w:rsidRPr="005C3C7E">
        <w:br/>
      </w:r>
      <w:r w:rsidRPr="005C3C7E">
        <w:rPr>
          <w:i/>
          <w:iCs/>
        </w:rPr>
        <w:t>Antwoord:</w:t>
      </w:r>
    </w:p>
    <w:p w14:paraId="5B5C905F" w14:textId="77777777" w:rsidR="005C3C7E" w:rsidRPr="005C3C7E" w:rsidRDefault="00000000" w:rsidP="005C3C7E">
      <w:r>
        <w:pict w14:anchorId="5BA2C428">
          <v:rect id="_x0000_i1050" style="width:0;height:1.5pt" o:hralign="center" o:hrstd="t" o:hr="t" fillcolor="#a0a0a0" stroked="f"/>
        </w:pict>
      </w:r>
    </w:p>
    <w:p w14:paraId="091B6947" w14:textId="77777777" w:rsidR="005C3C7E" w:rsidRPr="005C3C7E" w:rsidRDefault="005C3C7E" w:rsidP="005C3C7E">
      <w:r w:rsidRPr="005C3C7E">
        <w:rPr>
          <w:b/>
          <w:bCs/>
        </w:rPr>
        <w:t>8.2 Welke contractuele voorwaarden achten jullie essentieel voor een goede en duurzame samenwerking?</w:t>
      </w:r>
      <w:r w:rsidRPr="005C3C7E">
        <w:br/>
      </w:r>
      <w:r w:rsidRPr="005C3C7E">
        <w:rPr>
          <w:i/>
          <w:iCs/>
        </w:rPr>
        <w:t>Antwoord:</w:t>
      </w:r>
    </w:p>
    <w:p w14:paraId="7BA27752" w14:textId="77777777" w:rsidR="005C3C7E" w:rsidRPr="005C3C7E" w:rsidRDefault="00000000" w:rsidP="005C3C7E">
      <w:r>
        <w:pict w14:anchorId="0E4C1F1B">
          <v:rect id="_x0000_i1051" style="width:0;height:1.5pt" o:hralign="center" o:hrstd="t" o:hr="t" fillcolor="#a0a0a0" stroked="f"/>
        </w:pict>
      </w:r>
    </w:p>
    <w:p w14:paraId="22C87D47" w14:textId="77777777" w:rsidR="005C3C7E" w:rsidRPr="005C3C7E" w:rsidRDefault="005C3C7E" w:rsidP="005C3C7E">
      <w:r w:rsidRPr="005C3C7E">
        <w:rPr>
          <w:b/>
          <w:bCs/>
        </w:rPr>
        <w:t>8.3 Hebben jullie suggesties om deze opdracht aantrekkelijker of efficiënter te maken (bijv. op het gebied van samenwerking, looptijd, contractvorm)?</w:t>
      </w:r>
      <w:r w:rsidRPr="005C3C7E">
        <w:br/>
      </w:r>
      <w:r w:rsidRPr="005C3C7E">
        <w:rPr>
          <w:i/>
          <w:iCs/>
        </w:rPr>
        <w:t>Antwoord:</w:t>
      </w:r>
    </w:p>
    <w:p w14:paraId="007AC345" w14:textId="03D2481E" w:rsidR="005C3C7E" w:rsidRPr="005C3C7E" w:rsidRDefault="005C3C7E" w:rsidP="005C3C7E"/>
    <w:p w14:paraId="00A1E392" w14:textId="77777777" w:rsidR="005C3C7E" w:rsidRPr="005C3C7E" w:rsidRDefault="00000000" w:rsidP="005C3C7E">
      <w:r>
        <w:pict w14:anchorId="7B50CF20">
          <v:rect id="_x0000_i1052" style="width:0;height:1.5pt" o:hralign="center" o:hrstd="t" o:hr="t" fillcolor="#a0a0a0" stroked="f"/>
        </w:pict>
      </w:r>
    </w:p>
    <w:p w14:paraId="5DA3FFAD" w14:textId="77777777" w:rsidR="005C3C7E" w:rsidRPr="005C3C7E" w:rsidRDefault="005C3C7E" w:rsidP="005C3C7E">
      <w:pPr>
        <w:rPr>
          <w:b/>
          <w:bCs/>
        </w:rPr>
      </w:pPr>
      <w:r w:rsidRPr="005C3C7E">
        <w:rPr>
          <w:b/>
          <w:bCs/>
        </w:rPr>
        <w:t>9. Vervolg en contact</w:t>
      </w:r>
    </w:p>
    <w:p w14:paraId="7794788E" w14:textId="4551F1FC" w:rsidR="005C3C7E" w:rsidRPr="005C3C7E" w:rsidRDefault="005C3C7E" w:rsidP="005C3C7E">
      <w:r w:rsidRPr="005C3C7E">
        <w:t xml:space="preserve">Wij nodigen u uit om uiterlijk </w:t>
      </w:r>
      <w:r>
        <w:rPr>
          <w:b/>
          <w:bCs/>
        </w:rPr>
        <w:t xml:space="preserve">21 juli 2025 </w:t>
      </w:r>
      <w:r w:rsidRPr="005C3C7E">
        <w:t xml:space="preserve">uw antwoorden aan te leveren via </w:t>
      </w:r>
      <w:r>
        <w:rPr>
          <w:b/>
          <w:bCs/>
        </w:rPr>
        <w:t xml:space="preserve">de berichtenmodule van TenderNed. </w:t>
      </w:r>
      <w:r w:rsidRPr="005C3C7E">
        <w:t>Heeft u vragen of behoefte aan een toelichting, neem dan gerust contact op met</w:t>
      </w:r>
      <w:r>
        <w:t xml:space="preserve"> Ariadne Biessels-de Jong interim sr. Inkoopadviseur via de berichtenmodule van TenderNed.</w:t>
      </w:r>
    </w:p>
    <w:sectPr w:rsidR="005C3C7E" w:rsidRPr="005C3C7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CC8D7" w14:textId="77777777" w:rsidR="00924598" w:rsidRDefault="00924598" w:rsidP="002D707A">
      <w:pPr>
        <w:spacing w:after="0" w:line="240" w:lineRule="auto"/>
      </w:pPr>
      <w:r>
        <w:separator/>
      </w:r>
    </w:p>
  </w:endnote>
  <w:endnote w:type="continuationSeparator" w:id="0">
    <w:p w14:paraId="6B66A8D9" w14:textId="77777777" w:rsidR="00924598" w:rsidRDefault="00924598" w:rsidP="002D7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16616" w14:textId="77777777" w:rsidR="002D707A" w:rsidRDefault="002D707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367613"/>
      <w:docPartObj>
        <w:docPartGallery w:val="Page Numbers (Bottom of Page)"/>
        <w:docPartUnique/>
      </w:docPartObj>
    </w:sdtPr>
    <w:sdtContent>
      <w:p w14:paraId="373A88BB" w14:textId="70F9784F" w:rsidR="002D707A" w:rsidRDefault="002D707A">
        <w:pPr>
          <w:pStyle w:val="Voettekst"/>
          <w:jc w:val="right"/>
        </w:pPr>
        <w:r>
          <w:fldChar w:fldCharType="begin"/>
        </w:r>
        <w:r>
          <w:instrText>PAGE   \* MERGEFORMAT</w:instrText>
        </w:r>
        <w:r>
          <w:fldChar w:fldCharType="separate"/>
        </w:r>
        <w:r>
          <w:t>2</w:t>
        </w:r>
        <w:r>
          <w:fldChar w:fldCharType="end"/>
        </w:r>
      </w:p>
    </w:sdtContent>
  </w:sdt>
  <w:p w14:paraId="7E23E16C" w14:textId="77777777" w:rsidR="002D707A" w:rsidRDefault="002D707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14A4" w14:textId="77777777" w:rsidR="002D707A" w:rsidRDefault="002D70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0D8B3" w14:textId="77777777" w:rsidR="00924598" w:rsidRDefault="00924598" w:rsidP="002D707A">
      <w:pPr>
        <w:spacing w:after="0" w:line="240" w:lineRule="auto"/>
      </w:pPr>
      <w:r>
        <w:separator/>
      </w:r>
    </w:p>
  </w:footnote>
  <w:footnote w:type="continuationSeparator" w:id="0">
    <w:p w14:paraId="6A796442" w14:textId="77777777" w:rsidR="00924598" w:rsidRDefault="00924598" w:rsidP="002D7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50A3" w14:textId="77777777" w:rsidR="002D707A" w:rsidRDefault="002D707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9430" w14:textId="2D895760" w:rsidR="002D707A" w:rsidRDefault="00D86FA6">
    <w:pPr>
      <w:pStyle w:val="Koptekst"/>
    </w:pPr>
    <w:r>
      <w:rPr>
        <w:noProof/>
      </w:rPr>
      <w:drawing>
        <wp:inline distT="0" distB="0" distL="0" distR="0" wp14:anchorId="08E9CE47" wp14:editId="0C9B2973">
          <wp:extent cx="3133344" cy="755904"/>
          <wp:effectExtent l="0" t="0" r="0" b="6350"/>
          <wp:docPr id="767750405" name="Afbeelding 1" descr="Afbeelding met tekst, Lettertype, wi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50405" name="Afbeelding 1" descr="Afbeelding met tekst, Lettertype, wit,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3133344" cy="75590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7470" w14:textId="77777777" w:rsidR="002D707A" w:rsidRDefault="002D707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47757"/>
    <w:multiLevelType w:val="multilevel"/>
    <w:tmpl w:val="107A7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005F8D"/>
    <w:multiLevelType w:val="multilevel"/>
    <w:tmpl w:val="E44E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0912A4"/>
    <w:multiLevelType w:val="multilevel"/>
    <w:tmpl w:val="A890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1649289">
    <w:abstractNumId w:val="2"/>
  </w:num>
  <w:num w:numId="2" w16cid:durableId="1498956592">
    <w:abstractNumId w:val="1"/>
  </w:num>
  <w:num w:numId="3" w16cid:durableId="1003361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C7E"/>
    <w:rsid w:val="00105EC0"/>
    <w:rsid w:val="001371FE"/>
    <w:rsid w:val="00153788"/>
    <w:rsid w:val="00212035"/>
    <w:rsid w:val="002D707A"/>
    <w:rsid w:val="00326CCB"/>
    <w:rsid w:val="00420D70"/>
    <w:rsid w:val="00431F30"/>
    <w:rsid w:val="005C3C7E"/>
    <w:rsid w:val="0069291A"/>
    <w:rsid w:val="006C12B9"/>
    <w:rsid w:val="00737B31"/>
    <w:rsid w:val="007B1218"/>
    <w:rsid w:val="008B73BD"/>
    <w:rsid w:val="008F0C62"/>
    <w:rsid w:val="00924598"/>
    <w:rsid w:val="009A624B"/>
    <w:rsid w:val="00CA3FBB"/>
    <w:rsid w:val="00D37AC5"/>
    <w:rsid w:val="00D86FA6"/>
    <w:rsid w:val="00D959B7"/>
    <w:rsid w:val="00F00B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2840"/>
  <w15:chartTrackingRefBased/>
  <w15:docId w15:val="{3526C2B6-E382-4067-A941-ACD91BC64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C3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C3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C3C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C3C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C3C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C3C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3C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3C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3C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3C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3C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3C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3C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3C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3C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3C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3C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3C7E"/>
    <w:rPr>
      <w:rFonts w:eastAsiaTheme="majorEastAsia" w:cstheme="majorBidi"/>
      <w:color w:val="272727" w:themeColor="text1" w:themeTint="D8"/>
    </w:rPr>
  </w:style>
  <w:style w:type="paragraph" w:styleId="Titel">
    <w:name w:val="Title"/>
    <w:basedOn w:val="Standaard"/>
    <w:next w:val="Standaard"/>
    <w:link w:val="TitelChar"/>
    <w:uiPriority w:val="10"/>
    <w:qFormat/>
    <w:rsid w:val="005C3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3C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3C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3C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3C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C3C7E"/>
    <w:rPr>
      <w:i/>
      <w:iCs/>
      <w:color w:val="404040" w:themeColor="text1" w:themeTint="BF"/>
    </w:rPr>
  </w:style>
  <w:style w:type="paragraph" w:styleId="Lijstalinea">
    <w:name w:val="List Paragraph"/>
    <w:basedOn w:val="Standaard"/>
    <w:uiPriority w:val="34"/>
    <w:qFormat/>
    <w:rsid w:val="005C3C7E"/>
    <w:pPr>
      <w:ind w:left="720"/>
      <w:contextualSpacing/>
    </w:pPr>
  </w:style>
  <w:style w:type="character" w:styleId="Intensievebenadrukking">
    <w:name w:val="Intense Emphasis"/>
    <w:basedOn w:val="Standaardalinea-lettertype"/>
    <w:uiPriority w:val="21"/>
    <w:qFormat/>
    <w:rsid w:val="005C3C7E"/>
    <w:rPr>
      <w:i/>
      <w:iCs/>
      <w:color w:val="0F4761" w:themeColor="accent1" w:themeShade="BF"/>
    </w:rPr>
  </w:style>
  <w:style w:type="paragraph" w:styleId="Duidelijkcitaat">
    <w:name w:val="Intense Quote"/>
    <w:basedOn w:val="Standaard"/>
    <w:next w:val="Standaard"/>
    <w:link w:val="DuidelijkcitaatChar"/>
    <w:uiPriority w:val="30"/>
    <w:qFormat/>
    <w:rsid w:val="005C3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C3C7E"/>
    <w:rPr>
      <w:i/>
      <w:iCs/>
      <w:color w:val="0F4761" w:themeColor="accent1" w:themeShade="BF"/>
    </w:rPr>
  </w:style>
  <w:style w:type="character" w:styleId="Intensieveverwijzing">
    <w:name w:val="Intense Reference"/>
    <w:basedOn w:val="Standaardalinea-lettertype"/>
    <w:uiPriority w:val="32"/>
    <w:qFormat/>
    <w:rsid w:val="005C3C7E"/>
    <w:rPr>
      <w:b/>
      <w:bCs/>
      <w:smallCaps/>
      <w:color w:val="0F4761" w:themeColor="accent1" w:themeShade="BF"/>
      <w:spacing w:val="5"/>
    </w:rPr>
  </w:style>
  <w:style w:type="paragraph" w:styleId="Koptekst">
    <w:name w:val="header"/>
    <w:basedOn w:val="Standaard"/>
    <w:link w:val="KoptekstChar"/>
    <w:uiPriority w:val="99"/>
    <w:unhideWhenUsed/>
    <w:rsid w:val="002D707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707A"/>
  </w:style>
  <w:style w:type="paragraph" w:styleId="Voettekst">
    <w:name w:val="footer"/>
    <w:basedOn w:val="Standaard"/>
    <w:link w:val="VoettekstChar"/>
    <w:uiPriority w:val="99"/>
    <w:unhideWhenUsed/>
    <w:rsid w:val="002D707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8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999eea9-a105-4e10-a1df-dbf167396f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E2DA8AB705CE4BAC1EB909084A5C38" ma:contentTypeVersion="10" ma:contentTypeDescription="Een nieuw document maken." ma:contentTypeScope="" ma:versionID="4167487de7791350f6822a18b7fd4bdd">
  <xsd:schema xmlns:xsd="http://www.w3.org/2001/XMLSchema" xmlns:xs="http://www.w3.org/2001/XMLSchema" xmlns:p="http://schemas.microsoft.com/office/2006/metadata/properties" xmlns:ns3="e999eea9-a105-4e10-a1df-dbf167396f60" targetNamespace="http://schemas.microsoft.com/office/2006/metadata/properties" ma:root="true" ma:fieldsID="2f6a4004597d1aeedeba54d723094819" ns3:_="">
    <xsd:import namespace="e999eea9-a105-4e10-a1df-dbf167396f6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99eea9-a105-4e10-a1df-dbf167396f6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65F6F6-B8A1-451F-8226-C243BF9EA926}">
  <ds:schemaRefs>
    <ds:schemaRef ds:uri="http://schemas.microsoft.com/office/2006/metadata/properties"/>
    <ds:schemaRef ds:uri="http://schemas.microsoft.com/office/infopath/2007/PartnerControls"/>
    <ds:schemaRef ds:uri="e999eea9-a105-4e10-a1df-dbf167396f60"/>
  </ds:schemaRefs>
</ds:datastoreItem>
</file>

<file path=customXml/itemProps2.xml><?xml version="1.0" encoding="utf-8"?>
<ds:datastoreItem xmlns:ds="http://schemas.openxmlformats.org/officeDocument/2006/customXml" ds:itemID="{B6B5D9E9-484C-4864-8FF4-38DCD3A19B16}">
  <ds:schemaRefs>
    <ds:schemaRef ds:uri="http://schemas.microsoft.com/sharepoint/v3/contenttype/forms"/>
  </ds:schemaRefs>
</ds:datastoreItem>
</file>

<file path=customXml/itemProps3.xml><?xml version="1.0" encoding="utf-8"?>
<ds:datastoreItem xmlns:ds="http://schemas.openxmlformats.org/officeDocument/2006/customXml" ds:itemID="{3CBCF34A-AD30-4A38-8068-8FB2DB375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99eea9-a105-4e10-a1df-dbf167396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21</TotalTime>
  <Pages>5</Pages>
  <Words>828</Words>
  <Characters>4554</Characters>
  <Application>Microsoft Office Word</Application>
  <DocSecurity>0</DocSecurity>
  <Lines>37</Lines>
  <Paragraphs>10</Paragraphs>
  <ScaleCrop>false</ScaleCrop>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Ariadne Biessels-de Jong</dc:creator>
  <cp:keywords/>
  <dc:description/>
  <cp:lastModifiedBy>Ariadne Biessels-de Jong</cp:lastModifiedBy>
  <cp:revision>3</cp:revision>
  <dcterms:created xsi:type="dcterms:W3CDTF">2025-07-02T08:35:00Z</dcterms:created>
  <dcterms:modified xsi:type="dcterms:W3CDTF">2025-07-02T08:55:00Z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0x0101009DE2DA8AB705CE4BAC1EB909084A5C38</vt:lpwstr>
  </property>
</Properties>
</file>