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210A4106" w:rsidR="00DF6CDE" w:rsidRPr="004D4307" w:rsidRDefault="00EA65D1" w:rsidP="00DF6CDE">
      <w:pPr>
        <w:pStyle w:val="Titel"/>
        <w:rPr>
          <w:sz w:val="40"/>
          <w:szCs w:val="40"/>
        </w:rPr>
      </w:pPr>
      <w:r>
        <w:rPr>
          <w:sz w:val="40"/>
          <w:szCs w:val="40"/>
        </w:rPr>
        <w:t xml:space="preserve">Formulier </w:t>
      </w:r>
      <w:r w:rsidR="00C324DF" w:rsidRPr="00C324DF">
        <w:rPr>
          <w:sz w:val="40"/>
          <w:szCs w:val="40"/>
        </w:rPr>
        <w:t>B</w:t>
      </w:r>
      <w:r w:rsidR="008E5CE2" w:rsidRPr="00C324DF">
        <w:rPr>
          <w:sz w:val="40"/>
          <w:szCs w:val="40"/>
        </w:rPr>
        <w:t xml:space="preserve"> </w:t>
      </w:r>
      <w:r w:rsidR="008F510C">
        <w:rPr>
          <w:sz w:val="40"/>
          <w:szCs w:val="40"/>
        </w:rPr>
        <w:t>Referenties</w:t>
      </w:r>
    </w:p>
    <w:p w14:paraId="6B6346AB" w14:textId="6AE38688" w:rsidR="00DF6CDE" w:rsidRPr="00C324DF" w:rsidRDefault="00DF6CDE" w:rsidP="00DF6CDE">
      <w:pPr>
        <w:pStyle w:val="Titel"/>
        <w:spacing w:after="0"/>
        <w:rPr>
          <w:sz w:val="24"/>
          <w:szCs w:val="24"/>
        </w:rPr>
      </w:pPr>
      <w:r w:rsidRPr="004D4307">
        <w:rPr>
          <w:sz w:val="24"/>
          <w:szCs w:val="24"/>
        </w:rPr>
        <w:t xml:space="preserve">Behorende bij </w:t>
      </w:r>
      <w:r w:rsidR="00C324DF" w:rsidRPr="00C324DF">
        <w:rPr>
          <w:sz w:val="24"/>
          <w:szCs w:val="24"/>
        </w:rPr>
        <w:t>minicontainers en bijbehorende dienstverlening (perceel 1)</w:t>
      </w:r>
    </w:p>
    <w:p w14:paraId="5A9B0255" w14:textId="4CC638E5" w:rsidR="00DF6CDE" w:rsidRDefault="00DC0A43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Kenmerk </w:t>
      </w:r>
      <w:r w:rsidR="00C324DF" w:rsidRPr="00C324DF">
        <w:rPr>
          <w:sz w:val="24"/>
          <w:szCs w:val="24"/>
        </w:rPr>
        <w:t>57608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29B3A6EC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>Inschrijver dient door middel van het overleggen van</w:t>
      </w:r>
      <w:r w:rsidR="00C324DF">
        <w:rPr>
          <w:rFonts w:cs="Arial"/>
          <w:szCs w:val="18"/>
        </w:rPr>
        <w:t xml:space="preserve"> een</w:t>
      </w:r>
      <w:r w:rsidRPr="002A12FC">
        <w:rPr>
          <w:rFonts w:cs="Arial"/>
          <w:szCs w:val="18"/>
        </w:rPr>
        <w:t xml:space="preserve"> referentie aan te tonen te beschikken over</w:t>
      </w:r>
      <w:r w:rsidR="00C324DF">
        <w:rPr>
          <w:rFonts w:cs="Arial"/>
          <w:szCs w:val="18"/>
        </w:rPr>
        <w:t xml:space="preserve"> de</w:t>
      </w:r>
      <w:r w:rsidRPr="002A12FC">
        <w:rPr>
          <w:rFonts w:cs="Arial"/>
          <w:szCs w:val="18"/>
        </w:rPr>
        <w:t xml:space="preserve"> </w:t>
      </w:r>
      <w:r w:rsidRPr="00EA65D1">
        <w:rPr>
          <w:rFonts w:cs="Arial"/>
          <w:szCs w:val="18"/>
        </w:rPr>
        <w:t xml:space="preserve">kerncompetentie die cruciaal </w:t>
      </w:r>
      <w:r w:rsidR="00C324DF">
        <w:rPr>
          <w:rFonts w:cs="Arial"/>
          <w:szCs w:val="18"/>
        </w:rPr>
        <w:t>is</w:t>
      </w:r>
      <w:r w:rsidRPr="00EA65D1">
        <w:rPr>
          <w:rFonts w:cs="Arial"/>
          <w:szCs w:val="18"/>
        </w:rPr>
        <w:t xml:space="preserve"> voor het uitvoeren van de opdracht.</w:t>
      </w:r>
    </w:p>
    <w:p w14:paraId="1F4B7F0B" w14:textId="35205EEB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</w:t>
      </w:r>
      <w:r w:rsidR="00C324DF">
        <w:rPr>
          <w:rFonts w:cs="Arial"/>
          <w:szCs w:val="18"/>
        </w:rPr>
        <w:t>de</w:t>
      </w:r>
      <w:r w:rsidRPr="00EA65D1">
        <w:rPr>
          <w:rFonts w:cs="Arial"/>
          <w:szCs w:val="18"/>
        </w:rPr>
        <w:t xml:space="preserve"> onderstaande kerncompetentie dient Inschrijver één referentie aan te leveren. 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76105A39" w14:textId="7B67CBB7" w:rsidR="00EA65D1" w:rsidRPr="00053955" w:rsidRDefault="00EA65D1" w:rsidP="00053955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color w:val="00B050"/>
        </w:rPr>
      </w:pPr>
      <w:r w:rsidRPr="00D01F28">
        <w:rPr>
          <w:rFonts w:eastAsia="Times New Roman" w:cs="Arial"/>
          <w:szCs w:val="18"/>
          <w:lang w:eastAsia="nl-NL"/>
        </w:rPr>
        <w:t xml:space="preserve">Kerncompetentie 1: </w:t>
      </w:r>
      <w:r w:rsidR="00C324DF" w:rsidRPr="7F672C41">
        <w:rPr>
          <w:rFonts w:eastAsia="Times New Roman" w:cs="Arial"/>
          <w:lang w:eastAsia="nl-NL"/>
        </w:rPr>
        <w:t>Ervaring met de levering van minimaal voor € 700.000 aan minicontainers in één opdracht bij één opdrachtgever.</w:t>
      </w:r>
    </w:p>
    <w:p w14:paraId="782037A3" w14:textId="07036460" w:rsid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282E699A" w14:textId="77777777" w:rsidR="00820217" w:rsidRP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77777777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77777777" w:rsidR="00C107E7" w:rsidRDefault="008F510C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 xml:space="preserve">KERNCOMPETENTIE 1 </w:t>
            </w:r>
          </w:p>
          <w:p w14:paraId="17DAABC3" w14:textId="2113C62C" w:rsidR="00D7072B" w:rsidRPr="00D7072B" w:rsidRDefault="00C324DF" w:rsidP="003050F8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 w:rsidRPr="7F672C41">
              <w:rPr>
                <w:rFonts w:eastAsia="Times New Roman" w:cs="Arial"/>
                <w:lang w:eastAsia="nl-NL"/>
              </w:rPr>
              <w:t>Ervaring met de levering van minimaal voor € 700.000 aan minicontainers in één opdracht bij één opdrachtgever.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71912155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3E9200EE" w:rsidR="00C107E7" w:rsidRDefault="00C107E7">
      <w:pPr>
        <w:spacing w:line="276" w:lineRule="auto"/>
        <w:rPr>
          <w:szCs w:val="18"/>
        </w:rPr>
      </w:pPr>
    </w:p>
    <w:sectPr w:rsidR="00C107E7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6963" w14:textId="77777777" w:rsidR="00156EC4" w:rsidRDefault="00156EC4" w:rsidP="0011289D">
      <w:pPr>
        <w:spacing w:after="0" w:line="240" w:lineRule="auto"/>
      </w:pPr>
      <w:r>
        <w:separator/>
      </w:r>
    </w:p>
  </w:endnote>
  <w:endnote w:type="continuationSeparator" w:id="0">
    <w:p w14:paraId="18EBB271" w14:textId="77777777" w:rsidR="00156EC4" w:rsidRDefault="00156EC4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531DC809" w:rsidR="00F52322" w:rsidRPr="00053955" w:rsidRDefault="003050F8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proofErr w:type="spellStart"/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Formulier</w:t>
              </w:r>
              <w:proofErr w:type="spellEnd"/>
              <w:r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C324DF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B</w:t>
              </w:r>
              <w:r w:rsidR="00C107E7" w:rsidRPr="00053955">
                <w:rPr>
                  <w:rFonts w:eastAsiaTheme="majorEastAsia" w:cstheme="majorBidi"/>
                  <w:b/>
                  <w:color w:val="00B050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referenties</w:t>
              </w:r>
              <w:proofErr w:type="spellEnd"/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0B9A" w14:textId="77777777" w:rsidR="00156EC4" w:rsidRDefault="00156EC4" w:rsidP="0011289D">
      <w:pPr>
        <w:spacing w:after="0" w:line="240" w:lineRule="auto"/>
      </w:pPr>
      <w:r>
        <w:separator/>
      </w:r>
    </w:p>
  </w:footnote>
  <w:footnote w:type="continuationSeparator" w:id="0">
    <w:p w14:paraId="49E37BE5" w14:textId="77777777" w:rsidR="00156EC4" w:rsidRDefault="00156EC4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8"/>
  </w:num>
  <w:num w:numId="3" w16cid:durableId="484976600">
    <w:abstractNumId w:val="12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4"/>
  </w:num>
  <w:num w:numId="7" w16cid:durableId="1521623168">
    <w:abstractNumId w:val="11"/>
  </w:num>
  <w:num w:numId="8" w16cid:durableId="199325005">
    <w:abstractNumId w:val="9"/>
  </w:num>
  <w:num w:numId="9" w16cid:durableId="1538467685">
    <w:abstractNumId w:val="8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7"/>
  </w:num>
  <w:num w:numId="13" w16cid:durableId="1743327918">
    <w:abstractNumId w:val="2"/>
  </w:num>
  <w:num w:numId="14" w16cid:durableId="750153888">
    <w:abstractNumId w:val="16"/>
  </w:num>
  <w:num w:numId="15" w16cid:durableId="480923186">
    <w:abstractNumId w:val="10"/>
  </w:num>
  <w:num w:numId="16" w16cid:durableId="1966886882">
    <w:abstractNumId w:val="15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3"/>
  </w:num>
  <w:num w:numId="20" w16cid:durableId="1000885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220E0C"/>
    <w:rsid w:val="002461DB"/>
    <w:rsid w:val="00267501"/>
    <w:rsid w:val="0029473B"/>
    <w:rsid w:val="002A6A48"/>
    <w:rsid w:val="002B2F14"/>
    <w:rsid w:val="002C147D"/>
    <w:rsid w:val="002C71CE"/>
    <w:rsid w:val="002E5009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64A36"/>
    <w:rsid w:val="0037787D"/>
    <w:rsid w:val="003C649C"/>
    <w:rsid w:val="003F4AB1"/>
    <w:rsid w:val="00402260"/>
    <w:rsid w:val="00405070"/>
    <w:rsid w:val="00405EE5"/>
    <w:rsid w:val="00415762"/>
    <w:rsid w:val="00431A04"/>
    <w:rsid w:val="00454AB1"/>
    <w:rsid w:val="00472DE1"/>
    <w:rsid w:val="004910A2"/>
    <w:rsid w:val="00492BF1"/>
    <w:rsid w:val="004972A1"/>
    <w:rsid w:val="004C678D"/>
    <w:rsid w:val="004E2D0B"/>
    <w:rsid w:val="005051C3"/>
    <w:rsid w:val="005211FB"/>
    <w:rsid w:val="00537324"/>
    <w:rsid w:val="00541C8A"/>
    <w:rsid w:val="0056606A"/>
    <w:rsid w:val="005734D9"/>
    <w:rsid w:val="005B5E9D"/>
    <w:rsid w:val="005D3C83"/>
    <w:rsid w:val="005E022E"/>
    <w:rsid w:val="005F12A0"/>
    <w:rsid w:val="005F568F"/>
    <w:rsid w:val="00650253"/>
    <w:rsid w:val="00681E02"/>
    <w:rsid w:val="00685C94"/>
    <w:rsid w:val="006A2031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76A9D"/>
    <w:rsid w:val="00781705"/>
    <w:rsid w:val="007A474F"/>
    <w:rsid w:val="008021EF"/>
    <w:rsid w:val="00804501"/>
    <w:rsid w:val="00820217"/>
    <w:rsid w:val="00842C20"/>
    <w:rsid w:val="00850AD7"/>
    <w:rsid w:val="00856B89"/>
    <w:rsid w:val="008714C2"/>
    <w:rsid w:val="00892E8A"/>
    <w:rsid w:val="008B0D02"/>
    <w:rsid w:val="008B10AD"/>
    <w:rsid w:val="008B2647"/>
    <w:rsid w:val="008B3236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B6BC7"/>
    <w:rsid w:val="009E0B78"/>
    <w:rsid w:val="009E3658"/>
    <w:rsid w:val="00A11078"/>
    <w:rsid w:val="00A143BE"/>
    <w:rsid w:val="00A51228"/>
    <w:rsid w:val="00A62970"/>
    <w:rsid w:val="00AC5696"/>
    <w:rsid w:val="00B226B3"/>
    <w:rsid w:val="00B365C4"/>
    <w:rsid w:val="00B5227A"/>
    <w:rsid w:val="00B56DCC"/>
    <w:rsid w:val="00B61E4A"/>
    <w:rsid w:val="00B76472"/>
    <w:rsid w:val="00B918B6"/>
    <w:rsid w:val="00B926C1"/>
    <w:rsid w:val="00B96453"/>
    <w:rsid w:val="00BA6FD5"/>
    <w:rsid w:val="00BB294A"/>
    <w:rsid w:val="00BC3EF0"/>
    <w:rsid w:val="00BC468D"/>
    <w:rsid w:val="00BF0B87"/>
    <w:rsid w:val="00C066AD"/>
    <w:rsid w:val="00C107E7"/>
    <w:rsid w:val="00C324DF"/>
    <w:rsid w:val="00C365AF"/>
    <w:rsid w:val="00C70DA0"/>
    <w:rsid w:val="00C7203B"/>
    <w:rsid w:val="00C93478"/>
    <w:rsid w:val="00CA2A2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D43EE"/>
    <w:rsid w:val="00ED4CCA"/>
    <w:rsid w:val="00EF6CEF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D2CD2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EBF93D167A489BA7A9BD2D8D7A08" ma:contentTypeVersion="3" ma:contentTypeDescription="Een nieuw document maken." ma:contentTypeScope="" ma:versionID="6f277cd91403cd10ea61757c309a237d">
  <xsd:schema xmlns:xsd="http://www.w3.org/2001/XMLSchema" xmlns:xs="http://www.w3.org/2001/XMLSchema" xmlns:p="http://schemas.microsoft.com/office/2006/metadata/properties" xmlns:ns2="8f217897-7bb1-48de-b192-1087a497822b" targetNamespace="http://schemas.microsoft.com/office/2006/metadata/properties" ma:root="true" ma:fieldsID="41501bb1797cd526c496b9f5cbbb9999" ns2:_="">
    <xsd:import namespace="8f217897-7bb1-48de-b192-1087a4978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7897-7bb1-48de-b192-1087a4978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C825F-0C2A-49DD-AD91-406EAFBDF875}">
  <ds:schemaRefs>
    <ds:schemaRef ds:uri="dd3308aa-db02-4ac6-bb36-6b57f44deb2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b41307c-ab04-4da2-970a-9e9f01f6d79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FA21C0-1A31-4081-BB9E-A9EA7809E28D}"/>
</file>

<file path=customXml/itemProps4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NKleijsen</dc:creator>
  <cp:lastModifiedBy>Niek Couwenberg</cp:lastModifiedBy>
  <cp:revision>1</cp:revision>
  <dcterms:created xsi:type="dcterms:W3CDTF">2023-06-29T12:48:00Z</dcterms:created>
  <dcterms:modified xsi:type="dcterms:W3CDTF">2025-07-01T14:52:00Z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0x010100F3E5EBF93D167A489BA7A9BD2D8D7A08</vt:lpwstr>
  </property>
  <property fmtid="{D5CDD505-2E9C-101B-9397-08002B2CF9AE}" pid="3" name="Order">
    <vt:r8>7501000</vt:r8>
  </property>
</Properties>
</file>