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2F205E22"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1A3D9A" w:rsidRPr="001A3D9A">
        <w:t>a</w:t>
      </w:r>
      <w:proofErr w:type="spellEnd"/>
      <w:r w:rsidRPr="001A3D9A">
        <w:t xml:space="preserve"> - </w:t>
      </w:r>
      <w:r w:rsidR="00415A40" w:rsidRPr="001A3D9A">
        <w:t xml:space="preserve">Beantwoording Wens </w:t>
      </w:r>
      <w:r w:rsidR="001A3D9A" w:rsidRPr="001A3D9A">
        <w:t>1</w:t>
      </w:r>
      <w:r w:rsidR="00753421">
        <w:t xml:space="preserve"> - Koppelvlakken</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1928F049" w:rsidR="00E52F91" w:rsidRPr="009B43EE"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9B43EE">
              <w:rPr>
                <w:rFonts w:ascii="RijksoverheidSansHeading" w:eastAsiaTheme="minorHAnsi" w:hAnsi="RijksoverheidSansHeading" w:cs="Arial"/>
                <w:bCs/>
                <w:color w:val="000000"/>
                <w:spacing w:val="5"/>
                <w:sz w:val="19"/>
                <w:szCs w:val="19"/>
                <w:lang w:eastAsia="en-GB" w:bidi="en-GB"/>
              </w:rPr>
              <w:t xml:space="preserve">W </w:t>
            </w:r>
            <w:r w:rsidR="00F919E6" w:rsidRPr="009B43EE">
              <w:rPr>
                <w:rFonts w:ascii="RijksoverheidSansHeading" w:eastAsiaTheme="minorHAnsi" w:hAnsi="RijksoverheidSansHeading" w:cs="Arial"/>
                <w:bCs/>
                <w:color w:val="000000"/>
                <w:spacing w:val="5"/>
                <w:sz w:val="19"/>
                <w:szCs w:val="19"/>
                <w:lang w:eastAsia="en-GB" w:bidi="en-GB"/>
              </w:rPr>
              <w:t>1</w:t>
            </w:r>
            <w:r w:rsidR="00B620E0" w:rsidRPr="009B43EE">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72982E3B" w14:textId="77777777" w:rsidR="00F0349F" w:rsidRPr="00E62BBB" w:rsidRDefault="00F0349F" w:rsidP="00F0349F">
            <w:pPr>
              <w:pStyle w:val="Standaardrijksstijl"/>
            </w:pPr>
            <w:r w:rsidRPr="00E62BBB">
              <w:t>Doelstelling: garanderen continu</w:t>
            </w:r>
            <w:r>
              <w:t>ï</w:t>
            </w:r>
            <w:r w:rsidRPr="00E62BBB">
              <w:t>teit netwerkinfrastructuur van Opdrachtgever met het oog op zijn verantwoordelijkheden als rijksbrede dienstverlener, zie paragraaf 2.3.6 Beschrijvend document.</w:t>
            </w:r>
          </w:p>
          <w:p w14:paraId="53328C10" w14:textId="77777777" w:rsidR="00F0349F" w:rsidRPr="00E62BBB" w:rsidRDefault="00F0349F" w:rsidP="00F0349F">
            <w:pPr>
              <w:pStyle w:val="Standaardrijksstijl"/>
              <w:rPr>
                <w:szCs w:val="19"/>
              </w:rPr>
            </w:pPr>
            <w:r w:rsidRPr="00E62BBB">
              <w:t xml:space="preserve">Opdrachtgever wenst in dat kader een Oplossing te verwerven die </w:t>
            </w:r>
            <w:r w:rsidRPr="00E62BBB">
              <w:rPr>
                <w:szCs w:val="19"/>
              </w:rPr>
              <w:t xml:space="preserve">naadloos past in de netwerkinfrastructuur zoals beschreven in paragraaf </w:t>
            </w:r>
            <w:r w:rsidRPr="00E62BBB">
              <w:rPr>
                <w:szCs w:val="19"/>
              </w:rPr>
              <w:fldChar w:fldCharType="begin"/>
            </w:r>
            <w:r w:rsidRPr="00E62BBB">
              <w:rPr>
                <w:szCs w:val="19"/>
              </w:rPr>
              <w:instrText xml:space="preserve"> REF _Ref169501589 \r \h  \* MERGEFORMAT </w:instrText>
            </w:r>
            <w:r w:rsidRPr="00E62BBB">
              <w:rPr>
                <w:szCs w:val="19"/>
              </w:rPr>
            </w:r>
            <w:r w:rsidRPr="00E62BBB">
              <w:rPr>
                <w:szCs w:val="19"/>
              </w:rPr>
              <w:fldChar w:fldCharType="separate"/>
            </w:r>
            <w:r w:rsidRPr="00E62BBB">
              <w:rPr>
                <w:szCs w:val="19"/>
              </w:rPr>
              <w:t>2.1.8</w:t>
            </w:r>
            <w:r w:rsidRPr="00E62BBB">
              <w:rPr>
                <w:szCs w:val="19"/>
              </w:rPr>
              <w:fldChar w:fldCharType="end"/>
            </w:r>
            <w:r w:rsidRPr="00E62BBB">
              <w:rPr>
                <w:szCs w:val="19"/>
              </w:rPr>
              <w:t xml:space="preserve">. </w:t>
            </w:r>
          </w:p>
          <w:p w14:paraId="55341AC0" w14:textId="77777777" w:rsidR="00F0349F" w:rsidRPr="00E62BBB" w:rsidRDefault="00F0349F" w:rsidP="00F0349F">
            <w:pPr>
              <w:pStyle w:val="Standaardrijksstijl"/>
              <w:rPr>
                <w:szCs w:val="19"/>
              </w:rPr>
            </w:pPr>
            <w:r w:rsidRPr="00E62BBB">
              <w:rPr>
                <w:szCs w:val="19"/>
              </w:rPr>
              <w:t>Gedurende de periode van gebruik van de Oplossing:</w:t>
            </w:r>
          </w:p>
          <w:p w14:paraId="4AF328E4" w14:textId="77777777" w:rsidR="00F0349F" w:rsidRPr="00E62BBB" w:rsidRDefault="00F0349F" w:rsidP="00F0349F">
            <w:pPr>
              <w:pStyle w:val="Standaardrijksstijl"/>
              <w:numPr>
                <w:ilvl w:val="0"/>
                <w:numId w:val="36"/>
              </w:numPr>
              <w:spacing w:after="60"/>
            </w:pPr>
            <w:r w:rsidRPr="00E62BBB">
              <w:rPr>
                <w:szCs w:val="19"/>
              </w:rPr>
              <w:t xml:space="preserve">Biedt enerzijds de </w:t>
            </w:r>
            <w:r>
              <w:rPr>
                <w:szCs w:val="19"/>
              </w:rPr>
              <w:t>F</w:t>
            </w:r>
            <w:r w:rsidRPr="00E62BBB">
              <w:rPr>
                <w:szCs w:val="19"/>
              </w:rPr>
              <w:t xml:space="preserve">abrikant van de Oplossing volledige en onbeperkte ondersteuning ten aanzien van de aansluiting op het Cisco WAN koppelvak (eigendom van de WAN dienstverlener), alsmede de verworven koppelvlakken: Arista , Juniper en Aruba/HPE. </w:t>
            </w:r>
          </w:p>
          <w:p w14:paraId="6D74974E" w14:textId="77777777" w:rsidR="00F0349F" w:rsidRPr="00E62BBB" w:rsidRDefault="00F0349F" w:rsidP="00F0349F">
            <w:pPr>
              <w:pStyle w:val="Standaardrijksstijl"/>
              <w:numPr>
                <w:ilvl w:val="0"/>
                <w:numId w:val="36"/>
              </w:numPr>
              <w:spacing w:after="60"/>
            </w:pPr>
            <w:r w:rsidRPr="00E62BBB">
              <w:rPr>
                <w:szCs w:val="19"/>
              </w:rPr>
              <w:t xml:space="preserve">Anderzijds bieden de betreffende </w:t>
            </w:r>
            <w:r>
              <w:rPr>
                <w:szCs w:val="19"/>
              </w:rPr>
              <w:t>F</w:t>
            </w:r>
            <w:r w:rsidRPr="00E62BBB">
              <w:rPr>
                <w:szCs w:val="19"/>
              </w:rPr>
              <w:t>abrikanten Cisco, Arista, Juniper en HPE zelf volledige en onbeperkte ondersteuning met betrekking tot het kunnen laten aansluiten van (de netwerkcomponenten van) de Oplossing aan hun koppelvlak</w:t>
            </w:r>
            <w:r w:rsidRPr="00E62BBB">
              <w:t xml:space="preserve">. </w:t>
            </w:r>
          </w:p>
          <w:p w14:paraId="2CDD7B6E" w14:textId="77777777" w:rsidR="00F0349F" w:rsidRPr="00E62BBB" w:rsidRDefault="00F0349F" w:rsidP="00F0349F">
            <w:pPr>
              <w:pStyle w:val="Standaardrijksstijl"/>
              <w:numPr>
                <w:ilvl w:val="0"/>
                <w:numId w:val="37"/>
              </w:numPr>
              <w:spacing w:after="60"/>
              <w:ind w:left="312" w:hanging="295"/>
            </w:pPr>
            <w:r w:rsidRPr="00E62BBB">
              <w:t xml:space="preserve">Beschrijf of de Oplossing ten tijde van de Inschrijving voldoet aan onderdeel a) of b) of beide onderdelen van deze </w:t>
            </w:r>
            <w:r>
              <w:t xml:space="preserve">Wens </w:t>
            </w:r>
            <w:r w:rsidRPr="00E62BBB">
              <w:t xml:space="preserve">en onderbouw uw antwoord met recentelijke garanties c.q. verklaringen te dienaangaande van de genoemde </w:t>
            </w:r>
            <w:r>
              <w:t>F</w:t>
            </w:r>
            <w:r w:rsidRPr="00E62BBB">
              <w:t xml:space="preserve">abrikant van de Oplossing en de andere betrokken </w:t>
            </w:r>
            <w:r>
              <w:t>F</w:t>
            </w:r>
            <w:r w:rsidRPr="00E62BBB">
              <w:t xml:space="preserve">abrikanten, getekend door een bevoegde functionaris. </w:t>
            </w:r>
          </w:p>
          <w:p w14:paraId="47D4FA9C" w14:textId="77777777" w:rsidR="00F0349F" w:rsidRPr="00E62BBB" w:rsidRDefault="00F0349F" w:rsidP="00F0349F">
            <w:pPr>
              <w:pStyle w:val="Standaardrijksstijl"/>
              <w:numPr>
                <w:ilvl w:val="0"/>
                <w:numId w:val="37"/>
              </w:numPr>
              <w:spacing w:after="60"/>
              <w:ind w:left="312" w:hanging="295"/>
            </w:pPr>
            <w:r w:rsidRPr="00E62BBB">
              <w:t xml:space="preserve">Ga in uw antwoord ook overtuigend in op het mogelijke risico dat gedurende de looptijd van de Overeenkomst de overlegde garanties of verklaringen op een gegeven moment niet langer gestand gedaan kunnen worden. Welke risico’s ziet u en hoe verwacht u daarop te kunnen anticiperen zodat de eventuele nadelige gevolgen daarvan, zo veel als mogelijk is, worden beperkt. </w:t>
            </w:r>
          </w:p>
          <w:p w14:paraId="509F0FBB" w14:textId="77777777" w:rsidR="00F0349F" w:rsidRPr="00E62BBB" w:rsidRDefault="00F0349F" w:rsidP="00F0349F">
            <w:pPr>
              <w:pStyle w:val="Standaardrijksstijl"/>
            </w:pPr>
            <w:r w:rsidRPr="00E62BBB">
              <w:t xml:space="preserve">U ontvangt het maximaal aantal punten als </w:t>
            </w:r>
          </w:p>
          <w:p w14:paraId="012B69B4" w14:textId="77777777" w:rsidR="00F0349F" w:rsidRPr="00E62BBB" w:rsidRDefault="00F0349F" w:rsidP="00F0349F">
            <w:pPr>
              <w:pStyle w:val="Standaardrijksstijl"/>
              <w:numPr>
                <w:ilvl w:val="0"/>
                <w:numId w:val="38"/>
              </w:numPr>
              <w:spacing w:after="60"/>
            </w:pPr>
            <w:r w:rsidRPr="00E62BBB">
              <w:t xml:space="preserve">de Oplossing bij de Inschrijving aan zowel onderdeel a) als b) voldoet </w:t>
            </w:r>
            <w:r>
              <w:t>é</w:t>
            </w:r>
            <w:r w:rsidRPr="00E62BBB">
              <w:t xml:space="preserve">n passende fabrikantenverklaringen zijn overlegd </w:t>
            </w:r>
            <w:r>
              <w:t>é</w:t>
            </w:r>
            <w:r w:rsidRPr="00E62BBB">
              <w:t xml:space="preserve">n   </w:t>
            </w:r>
          </w:p>
          <w:p w14:paraId="7982E006" w14:textId="77777777" w:rsidR="00F0349F" w:rsidRPr="00E62BBB" w:rsidRDefault="00F0349F" w:rsidP="00F0349F">
            <w:pPr>
              <w:pStyle w:val="Standaardrijksstijl"/>
              <w:numPr>
                <w:ilvl w:val="0"/>
                <w:numId w:val="38"/>
              </w:numPr>
              <w:spacing w:after="60"/>
            </w:pPr>
            <w:r w:rsidRPr="00E62BBB">
              <w:t>de Oplossing gedurende de looptijd van de Overeenkomst aan zowel onderdeel a) als b) blijft voldoen, of indien deze garantie niet kan worden afgegeven een overtuigende uiteenzetting omtrent welke risico’s zijn onderkend en hoe de evt. negatieve gevolgen daarvan worden beperkt.</w:t>
            </w:r>
          </w:p>
          <w:p w14:paraId="2CD94AE1" w14:textId="77777777" w:rsidR="00F0349F" w:rsidRDefault="00F0349F" w:rsidP="00F0349F">
            <w:pPr>
              <w:pStyle w:val="Standaardrijksstijl"/>
              <w:spacing w:after="60"/>
            </w:pPr>
            <w:r w:rsidRPr="00E62BBB">
              <w:t xml:space="preserve"> Voor deze Wens kunt u maximaal </w:t>
            </w:r>
            <w:r>
              <w:t>5</w:t>
            </w:r>
            <w:r w:rsidRPr="00E62BBB">
              <w:t>5 punten verdienen.</w:t>
            </w:r>
          </w:p>
          <w:p w14:paraId="1CA78E91" w14:textId="271A7321" w:rsidR="000928D9" w:rsidRPr="006E10EE" w:rsidRDefault="00F0349F" w:rsidP="00F0349F">
            <w:pPr>
              <w:pStyle w:val="Standaardrijksstijl"/>
              <w:rPr>
                <w:szCs w:val="19"/>
              </w:rPr>
            </w:pPr>
            <w:r>
              <w:t>Indien u voor deze Wens een Onvoldoende of Matig scoort, wordt uw Inschrijving terzijde gelegd.</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0A2F548C"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1A3D9A" w:rsidRPr="004E77D1">
      <w:rPr>
        <w:rFonts w:ascii="RijksoverheidSansHeading" w:hAnsi="RijksoverheidSansHeading" w:cs="Arial"/>
        <w:sz w:val="16"/>
        <w:szCs w:val="16"/>
      </w:rPr>
      <w:t>a</w:t>
    </w:r>
    <w:proofErr w:type="spellEnd"/>
    <w:r w:rsidRPr="004E77D1">
      <w:rPr>
        <w:rFonts w:ascii="RijksoverheidSansHeading" w:hAnsi="RijksoverheidSansHeading" w:cs="Arial"/>
        <w:sz w:val="16"/>
        <w:szCs w:val="16"/>
      </w:rPr>
      <w:t xml:space="preserve"> – Beantwoording Wens </w:t>
    </w:r>
    <w:r w:rsidR="001A3D9A" w:rsidRPr="004E77D1">
      <w:rPr>
        <w:rFonts w:ascii="RijksoverheidSansHeading" w:hAnsi="RijksoverheidSansHeading" w:cs="Arial"/>
        <w:sz w:val="16"/>
        <w:szCs w:val="16"/>
      </w:rPr>
      <w:t>1</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3"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7"/>
  </w:num>
  <w:num w:numId="2" w16cid:durableId="99497736">
    <w:abstractNumId w:val="11"/>
  </w:num>
  <w:num w:numId="3" w16cid:durableId="649212573">
    <w:abstractNumId w:val="9"/>
  </w:num>
  <w:num w:numId="4" w16cid:durableId="198051298">
    <w:abstractNumId w:val="21"/>
  </w:num>
  <w:num w:numId="5" w16cid:durableId="849180006">
    <w:abstractNumId w:val="7"/>
  </w:num>
  <w:num w:numId="6" w16cid:durableId="334694373">
    <w:abstractNumId w:val="2"/>
  </w:num>
  <w:num w:numId="7" w16cid:durableId="1938714148">
    <w:abstractNumId w:val="3"/>
  </w:num>
  <w:num w:numId="8" w16cid:durableId="25182560">
    <w:abstractNumId w:val="31"/>
  </w:num>
  <w:num w:numId="9" w16cid:durableId="985737965">
    <w:abstractNumId w:val="34"/>
  </w:num>
  <w:num w:numId="10" w16cid:durableId="1934511136">
    <w:abstractNumId w:val="6"/>
  </w:num>
  <w:num w:numId="11" w16cid:durableId="596451284">
    <w:abstractNumId w:val="15"/>
  </w:num>
  <w:num w:numId="12" w16cid:durableId="1312177227">
    <w:abstractNumId w:val="5"/>
  </w:num>
  <w:num w:numId="13" w16cid:durableId="289287686">
    <w:abstractNumId w:val="10"/>
  </w:num>
  <w:num w:numId="14" w16cid:durableId="2072999893">
    <w:abstractNumId w:val="13"/>
  </w:num>
  <w:num w:numId="15" w16cid:durableId="2001150458">
    <w:abstractNumId w:val="17"/>
  </w:num>
  <w:num w:numId="16" w16cid:durableId="1787502914">
    <w:abstractNumId w:val="4"/>
  </w:num>
  <w:num w:numId="17" w16cid:durableId="995457299">
    <w:abstractNumId w:val="32"/>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8"/>
  </w:num>
  <w:num w:numId="19" w16cid:durableId="577248684">
    <w:abstractNumId w:val="25"/>
  </w:num>
  <w:num w:numId="20" w16cid:durableId="979458943">
    <w:abstractNumId w:val="22"/>
  </w:num>
  <w:num w:numId="21" w16cid:durableId="247422048">
    <w:abstractNumId w:val="12"/>
  </w:num>
  <w:num w:numId="22" w16cid:durableId="1318995693">
    <w:abstractNumId w:val="0"/>
  </w:num>
  <w:num w:numId="23" w16cid:durableId="1533571090">
    <w:abstractNumId w:val="36"/>
  </w:num>
  <w:num w:numId="24" w16cid:durableId="759641512">
    <w:abstractNumId w:val="18"/>
  </w:num>
  <w:num w:numId="25" w16cid:durableId="316228261">
    <w:abstractNumId w:val="37"/>
  </w:num>
  <w:num w:numId="26" w16cid:durableId="1653019651">
    <w:abstractNumId w:val="24"/>
  </w:num>
  <w:num w:numId="27" w16cid:durableId="662052700">
    <w:abstractNumId w:val="19"/>
  </w:num>
  <w:num w:numId="28" w16cid:durableId="226650547">
    <w:abstractNumId w:val="30"/>
  </w:num>
  <w:num w:numId="29" w16cid:durableId="708801251">
    <w:abstractNumId w:val="29"/>
  </w:num>
  <w:num w:numId="30" w16cid:durableId="1703742957">
    <w:abstractNumId w:val="16"/>
  </w:num>
  <w:num w:numId="31" w16cid:durableId="226574880">
    <w:abstractNumId w:val="33"/>
  </w:num>
  <w:num w:numId="32" w16cid:durableId="1526865666">
    <w:abstractNumId w:val="20"/>
  </w:num>
  <w:num w:numId="33" w16cid:durableId="197855665">
    <w:abstractNumId w:val="35"/>
  </w:num>
  <w:num w:numId="34" w16cid:durableId="473764621">
    <w:abstractNumId w:val="14"/>
  </w:num>
  <w:num w:numId="35" w16cid:durableId="149952031">
    <w:abstractNumId w:val="23"/>
  </w:num>
  <w:num w:numId="36" w16cid:durableId="307056611">
    <w:abstractNumId w:val="26"/>
  </w:num>
  <w:num w:numId="37" w16cid:durableId="725840282">
    <w:abstractNumId w:val="1"/>
  </w:num>
  <w:num w:numId="38" w16cid:durableId="10314139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1A3D9A"/>
    <w:rsid w:val="001D7F7C"/>
    <w:rsid w:val="002343CD"/>
    <w:rsid w:val="00252EF9"/>
    <w:rsid w:val="0025359A"/>
    <w:rsid w:val="0034362B"/>
    <w:rsid w:val="00415A40"/>
    <w:rsid w:val="004E77D1"/>
    <w:rsid w:val="00590AAC"/>
    <w:rsid w:val="005944FF"/>
    <w:rsid w:val="005A0F80"/>
    <w:rsid w:val="00676C98"/>
    <w:rsid w:val="006C25D1"/>
    <w:rsid w:val="006E10EE"/>
    <w:rsid w:val="006F5B3B"/>
    <w:rsid w:val="00700AF9"/>
    <w:rsid w:val="00702A21"/>
    <w:rsid w:val="00724E14"/>
    <w:rsid w:val="00726BE6"/>
    <w:rsid w:val="00753421"/>
    <w:rsid w:val="00776A7A"/>
    <w:rsid w:val="00864E14"/>
    <w:rsid w:val="008B69AA"/>
    <w:rsid w:val="008C1ACA"/>
    <w:rsid w:val="008C67F0"/>
    <w:rsid w:val="008D3A11"/>
    <w:rsid w:val="0093740A"/>
    <w:rsid w:val="009715B2"/>
    <w:rsid w:val="00994ED7"/>
    <w:rsid w:val="009B43EE"/>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D07AE9"/>
    <w:rsid w:val="00D407D2"/>
    <w:rsid w:val="00D47D14"/>
    <w:rsid w:val="00D76D91"/>
    <w:rsid w:val="00DE750E"/>
    <w:rsid w:val="00E52F91"/>
    <w:rsid w:val="00EA766B"/>
    <w:rsid w:val="00F0349F"/>
    <w:rsid w:val="00F711DA"/>
    <w:rsid w:val="00F91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539</Words>
  <Characters>2969</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16</cp:revision>
  <dcterms:created xsi:type="dcterms:W3CDTF">2022-12-29T15:07:00Z</dcterms:created>
  <dcterms:modified xsi:type="dcterms:W3CDTF">2024-08-23T09:46:00Z</dcterms:modified>
</cp:coreProperties>
</file>