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6B06D6E" w:rsidR="00B1049B" w:rsidRPr="007333C3" w:rsidRDefault="00B1049B" w:rsidP="007333C3">
      <w:pPr>
        <w:pStyle w:val="INKBijlage"/>
        <w:numPr>
          <w:ilvl w:val="0"/>
          <w:numId w:val="0"/>
        </w:numPr>
        <w:spacing w:before="240" w:line="360" w:lineRule="auto"/>
        <w:rPr>
          <w:rFonts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7333C3">
        <w:rPr>
          <w:rFonts w:cs="Arial"/>
        </w:rPr>
        <w:t xml:space="preserve">Bijlage </w:t>
      </w:r>
      <w:r w:rsidR="003F02BE" w:rsidRPr="007333C3">
        <w:rPr>
          <w:rFonts w:cs="Arial"/>
        </w:rPr>
        <w:t>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922B21" w:rsidRPr="007333C3">
        <w:rPr>
          <w:rFonts w:cs="Arial"/>
        </w:rPr>
        <w:t xml:space="preserve"> </w:t>
      </w:r>
      <w:r w:rsidR="003F02BE" w:rsidRPr="007333C3">
        <w:rPr>
          <w:rFonts w:cs="Arial"/>
        </w:rPr>
        <w:t xml:space="preserve">- </w:t>
      </w:r>
      <w:r w:rsidR="00922B21" w:rsidRPr="007333C3">
        <w:rPr>
          <w:rFonts w:cs="Arial"/>
        </w:rPr>
        <w:t>V</w:t>
      </w:r>
      <w:r w:rsidR="002C5DC6" w:rsidRPr="007333C3">
        <w:rPr>
          <w:rFonts w:cs="Arial"/>
        </w:rPr>
        <w:t>erklaring rechtsgeldige ondertekening</w:t>
      </w:r>
    </w:p>
    <w:p w14:paraId="1BDB647E" w14:textId="77777777" w:rsidR="002F6AA5" w:rsidRPr="007333C3" w:rsidRDefault="002F6AA5">
      <w:pPr>
        <w:rPr>
          <w:rFonts w:ascii="RijksoverheidSansHeading" w:hAnsi="RijksoverheidSansHeading"/>
        </w:rPr>
      </w:pPr>
    </w:p>
    <w:p w14:paraId="261998DC" w14:textId="561A790B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&lt;&lt;statutaire naam Inschrijver&gt;&gt;,</w:t>
      </w:r>
      <w:r w:rsidRPr="007333C3">
        <w:rPr>
          <w:rFonts w:ascii="RijksoverheidSansHeading" w:hAnsi="RijksoverheidSansHeading"/>
          <w:lang w:eastAsia="nl-NL"/>
        </w:rPr>
        <w:t xml:space="preserve"> hierbij rechtsgeldig vertegenwoordigd door </w:t>
      </w:r>
      <w:r w:rsidRPr="007333C3">
        <w:rPr>
          <w:rFonts w:ascii="RijksoverheidSansHeading" w:hAnsi="RijksoverheidSansHeading"/>
          <w:highlight w:val="lightGray"/>
          <w:lang w:eastAsia="nl-NL"/>
        </w:rPr>
        <w:t>&lt;&gt;naam vertegenwoordigingsbevoegde functionaris&gt;&gt;</w:t>
      </w:r>
      <w:r w:rsidRPr="007333C3">
        <w:rPr>
          <w:rFonts w:ascii="RijksoverheidSansHeading" w:hAnsi="RijksoverheidSansHeading"/>
          <w:lang w:eastAsia="nl-NL"/>
        </w:rPr>
        <w:t xml:space="preserve">, in zijn/haar hoedanigheid als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&lt;&lt;functieomschrijving&gt;</w:t>
      </w:r>
      <w:r w:rsidRPr="007333C3">
        <w:rPr>
          <w:rFonts w:ascii="RijksoverheidSansHeading" w:hAnsi="RijksoverheidSansHeading"/>
          <w:lang w:eastAsia="nl-NL"/>
        </w:rPr>
        <w:t>&gt;, bekrachtigt hierbij</w:t>
      </w:r>
      <w:r w:rsidR="00005363" w:rsidRPr="007333C3">
        <w:rPr>
          <w:rFonts w:ascii="RijksoverheidSansHeading" w:hAnsi="RijksoverheidSansHeading"/>
          <w:lang w:eastAsia="nl-NL"/>
        </w:rPr>
        <w:t xml:space="preserve"> </w:t>
      </w:r>
      <w:r w:rsidRPr="007333C3">
        <w:rPr>
          <w:rFonts w:ascii="RijksoverheidSansHeading" w:hAnsi="RijksoverheidSansHeading"/>
          <w:lang w:eastAsia="nl-NL"/>
        </w:rPr>
        <w:t xml:space="preserve">de digitale inschrijving die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&lt;&lt;statutaire naam inschrijver&gt;&gt;</w:t>
      </w:r>
      <w:r w:rsidRPr="007333C3">
        <w:rPr>
          <w:rFonts w:ascii="RijksoverheidSansHeading" w:hAnsi="RijksoverheidSansHeading"/>
          <w:lang w:eastAsia="nl-NL"/>
        </w:rPr>
        <w:t xml:space="preserve"> op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&lt;&lt;datum&gt;&gt;,</w:t>
      </w:r>
      <w:r w:rsidRPr="007333C3">
        <w:rPr>
          <w:rFonts w:ascii="RijksoverheidSansHeading" w:hAnsi="RijksoverheidSansHeading"/>
          <w:lang w:eastAsia="nl-NL"/>
        </w:rPr>
        <w:t xml:space="preserve"> met kenmerk IUC</w:t>
      </w:r>
      <w:r w:rsidR="00922B21" w:rsidRPr="007333C3">
        <w:rPr>
          <w:rFonts w:ascii="RijksoverheidSansHeading" w:hAnsi="RijksoverheidSansHeading"/>
          <w:lang w:eastAsia="nl-NL"/>
        </w:rPr>
        <w:t xml:space="preserve"> 2</w:t>
      </w:r>
      <w:r w:rsidR="0090032F">
        <w:rPr>
          <w:rFonts w:ascii="RijksoverheidSansHeading" w:hAnsi="RijksoverheidSansHeading"/>
          <w:lang w:eastAsia="nl-NL"/>
        </w:rPr>
        <w:t>4</w:t>
      </w:r>
      <w:r w:rsidR="00922B21" w:rsidRPr="007333C3">
        <w:rPr>
          <w:rFonts w:ascii="RijksoverheidSansHeading" w:hAnsi="RijksoverheidSansHeading"/>
          <w:lang w:eastAsia="nl-NL"/>
        </w:rPr>
        <w:t>-</w:t>
      </w:r>
      <w:r w:rsidR="00B034D9" w:rsidRPr="007333C3">
        <w:rPr>
          <w:rFonts w:ascii="RijksoverheidSansHeading" w:hAnsi="RijksoverheidSansHeading"/>
          <w:lang w:eastAsia="nl-NL"/>
        </w:rPr>
        <w:t>0</w:t>
      </w:r>
      <w:r w:rsidR="0090032F">
        <w:rPr>
          <w:rFonts w:ascii="RijksoverheidSansHeading" w:hAnsi="RijksoverheidSansHeading"/>
          <w:lang w:eastAsia="nl-NL"/>
        </w:rPr>
        <w:t>09</w:t>
      </w:r>
      <w:r w:rsidRPr="007333C3">
        <w:rPr>
          <w:rFonts w:ascii="RijksoverheidSansHeading" w:hAnsi="RijksoverheidSansHeading"/>
          <w:lang w:eastAsia="nl-NL"/>
        </w:rPr>
        <w:t xml:space="preserve"> heeft gedaan voor de openbare Europese aanbesteding “</w:t>
      </w:r>
      <w:r w:rsidR="0090032F">
        <w:rPr>
          <w:rFonts w:ascii="RijksoverheidSansHeading" w:hAnsi="RijksoverheidSansHeading"/>
          <w:lang w:eastAsia="nl-NL"/>
        </w:rPr>
        <w:t>Vervanging LAN omgeving</w:t>
      </w:r>
      <w:r w:rsidRPr="007333C3">
        <w:rPr>
          <w:rFonts w:ascii="RijksoverheidSansHeading" w:hAnsi="RijksoverheidSansHeading"/>
          <w:lang w:eastAsia="nl-NL"/>
        </w:rPr>
        <w:t xml:space="preserve">”, </w:t>
      </w:r>
      <w:r w:rsidR="00825374" w:rsidRPr="007333C3">
        <w:rPr>
          <w:rFonts w:ascii="RijksoverheidSansHeading" w:hAnsi="RijksoverheidSansHeading"/>
          <w:lang w:eastAsia="nl-NL"/>
        </w:rPr>
        <w:t>inclusief alle ter zake doende B</w:t>
      </w:r>
      <w:r w:rsidRPr="007333C3">
        <w:rPr>
          <w:rFonts w:ascii="RijksoverheidSansHeading" w:hAnsi="RijksoverheidSansHeading"/>
          <w:lang w:eastAsia="nl-NL"/>
        </w:rPr>
        <w:t>ijlagen:</w:t>
      </w:r>
    </w:p>
    <w:p w14:paraId="3F09F4C8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727D1A31" w14:textId="3F254DDF" w:rsidR="0097691C" w:rsidRPr="0090032F" w:rsidRDefault="0097691C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 xml:space="preserve">Bijlage </w:t>
      </w:r>
      <w:r w:rsidR="003F02BE" w:rsidRPr="0090032F">
        <w:rPr>
          <w:rFonts w:ascii="RijksoverheidSansHeading" w:hAnsi="RijksoverheidSansHeading"/>
          <w:lang w:eastAsia="nl-NL"/>
        </w:rPr>
        <w:t>II</w:t>
      </w:r>
      <w:r w:rsidR="007659F4" w:rsidRPr="0090032F">
        <w:rPr>
          <w:rFonts w:ascii="RijksoverheidSansHeading" w:hAnsi="RijksoverheidSansHeading"/>
          <w:lang w:eastAsia="nl-NL"/>
        </w:rPr>
        <w:tab/>
      </w:r>
      <w:r w:rsidR="007659F4" w:rsidRPr="0090032F">
        <w:rPr>
          <w:rFonts w:ascii="RijksoverheidSansHeading" w:hAnsi="RijksoverheidSansHeading"/>
          <w:lang w:eastAsia="nl-NL"/>
        </w:rPr>
        <w:tab/>
      </w:r>
      <w:r w:rsidRPr="0090032F">
        <w:rPr>
          <w:rFonts w:ascii="RijksoverheidSansHeading" w:hAnsi="RijksoverheidSansHeading"/>
          <w:lang w:eastAsia="nl-NL"/>
        </w:rPr>
        <w:t>Uniform</w:t>
      </w:r>
      <w:r w:rsidR="003F02BE" w:rsidRPr="0090032F">
        <w:rPr>
          <w:rFonts w:ascii="RijksoverheidSansHeading" w:hAnsi="RijksoverheidSansHeading"/>
          <w:lang w:eastAsia="nl-NL"/>
        </w:rPr>
        <w:t xml:space="preserve"> </w:t>
      </w:r>
      <w:r w:rsidRPr="0090032F">
        <w:rPr>
          <w:rFonts w:ascii="RijksoverheidSansHeading" w:hAnsi="RijksoverheidSansHeading"/>
          <w:lang w:eastAsia="nl-NL"/>
        </w:rPr>
        <w:t>Europees</w:t>
      </w:r>
      <w:r w:rsidR="003F02BE" w:rsidRPr="0090032F">
        <w:rPr>
          <w:rFonts w:ascii="RijksoverheidSansHeading" w:hAnsi="RijksoverheidSansHeading"/>
          <w:lang w:eastAsia="nl-NL"/>
        </w:rPr>
        <w:t xml:space="preserve"> </w:t>
      </w:r>
      <w:r w:rsidRPr="0090032F">
        <w:rPr>
          <w:rFonts w:ascii="RijksoverheidSansHeading" w:hAnsi="RijksoverheidSansHeading"/>
          <w:lang w:eastAsia="nl-NL"/>
        </w:rPr>
        <w:t>Aanbestedingsdocument</w:t>
      </w:r>
    </w:p>
    <w:p w14:paraId="191345A5" w14:textId="2A8E32A1" w:rsidR="003F02BE" w:rsidRPr="0090032F" w:rsidRDefault="003F02BE" w:rsidP="003F02BE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 xml:space="preserve">Bijlage III </w:t>
      </w:r>
      <w:r w:rsidRPr="0090032F">
        <w:rPr>
          <w:rFonts w:ascii="RijksoverheidSansHeading" w:hAnsi="RijksoverheidSansHeading"/>
          <w:lang w:eastAsia="nl-NL"/>
        </w:rPr>
        <w:tab/>
        <w:t>Verklaring in verband met sancties tegen Rusland</w:t>
      </w:r>
    </w:p>
    <w:p w14:paraId="709FD40C" w14:textId="1761F5CC" w:rsidR="0090032F" w:rsidRDefault="003F02BE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>Bijlage V</w:t>
      </w:r>
      <w:r w:rsidR="0077146F" w:rsidRPr="0090032F">
        <w:rPr>
          <w:rFonts w:ascii="RijksoverheidSansHeading" w:hAnsi="RijksoverheidSansHeading"/>
          <w:lang w:eastAsia="nl-NL"/>
        </w:rPr>
        <w:tab/>
      </w:r>
      <w:r w:rsidRPr="0090032F">
        <w:rPr>
          <w:rFonts w:ascii="RijksoverheidSansHeading" w:hAnsi="RijksoverheidSansHeading"/>
          <w:lang w:eastAsia="nl-NL"/>
        </w:rPr>
        <w:tab/>
      </w:r>
      <w:r w:rsidR="0090032F">
        <w:rPr>
          <w:rFonts w:ascii="RijksoverheidSansHeading" w:hAnsi="RijksoverheidSansHeading"/>
          <w:lang w:eastAsia="nl-NL"/>
        </w:rPr>
        <w:t>Klantreferenties</w:t>
      </w:r>
    </w:p>
    <w:p w14:paraId="22E3ADDA" w14:textId="15D089DF" w:rsidR="003F02BE" w:rsidRPr="0090032F" w:rsidRDefault="0090032F" w:rsidP="00922B21">
      <w:pPr>
        <w:pStyle w:val="INKStandaard"/>
        <w:rPr>
          <w:rFonts w:ascii="RijksoverheidSansHeading" w:hAnsi="RijksoverheidSansHeading"/>
          <w:lang w:eastAsia="nl-NL"/>
        </w:rPr>
      </w:pPr>
      <w:r>
        <w:rPr>
          <w:rFonts w:ascii="RijksoverheidSansHeading" w:hAnsi="RijksoverheidSansHeading"/>
          <w:lang w:eastAsia="nl-NL"/>
        </w:rPr>
        <w:t>Bijlage VI</w:t>
      </w:r>
      <w:r>
        <w:rPr>
          <w:rFonts w:ascii="RijksoverheidSansHeading" w:hAnsi="RijksoverheidSansHeading"/>
          <w:lang w:eastAsia="nl-NL"/>
        </w:rPr>
        <w:tab/>
      </w:r>
      <w:r w:rsidR="003F02BE" w:rsidRPr="0090032F">
        <w:rPr>
          <w:rFonts w:ascii="RijksoverheidSansHeading" w:hAnsi="RijksoverheidSansHeading"/>
          <w:lang w:eastAsia="nl-NL"/>
        </w:rPr>
        <w:t>Financiële economische draagkracht (FED)</w:t>
      </w:r>
    </w:p>
    <w:p w14:paraId="3C671C82" w14:textId="7C45E0DD" w:rsidR="003F02BE" w:rsidRPr="0090032F" w:rsidRDefault="003F02BE" w:rsidP="003F02BE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>Bijlage VI</w:t>
      </w:r>
      <w:r w:rsidR="0090032F">
        <w:rPr>
          <w:rFonts w:ascii="RijksoverheidSansHeading" w:hAnsi="RijksoverheidSansHeading"/>
          <w:lang w:eastAsia="nl-NL"/>
        </w:rPr>
        <w:t>I</w:t>
      </w:r>
      <w:r w:rsidRPr="0090032F">
        <w:rPr>
          <w:rFonts w:ascii="RijksoverheidSansHeading" w:hAnsi="RijksoverheidSansHeading"/>
          <w:lang w:eastAsia="nl-NL"/>
        </w:rPr>
        <w:tab/>
      </w:r>
      <w:proofErr w:type="spellStart"/>
      <w:r w:rsidRPr="0090032F">
        <w:rPr>
          <w:rFonts w:ascii="RijksoverheidSansHeading" w:hAnsi="RijksoverheidSansHeading"/>
          <w:lang w:eastAsia="nl-NL"/>
        </w:rPr>
        <w:t>Conformiteitenlijst</w:t>
      </w:r>
      <w:proofErr w:type="spellEnd"/>
      <w:r w:rsidRPr="0090032F">
        <w:rPr>
          <w:rFonts w:ascii="RijksoverheidSansHeading" w:hAnsi="RijksoverheidSansHeading"/>
          <w:lang w:eastAsia="nl-NL"/>
        </w:rPr>
        <w:t xml:space="preserve"> </w:t>
      </w:r>
    </w:p>
    <w:p w14:paraId="577999AF" w14:textId="1FD0689C" w:rsidR="00922B21" w:rsidRPr="0090032F" w:rsidRDefault="0097691C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 xml:space="preserve">Bijlage </w:t>
      </w:r>
      <w:r w:rsidR="003F02BE" w:rsidRPr="0090032F">
        <w:rPr>
          <w:rFonts w:ascii="RijksoverheidSansHeading" w:hAnsi="RijksoverheidSansHeading"/>
          <w:lang w:eastAsia="nl-NL"/>
        </w:rPr>
        <w:t>VII</w:t>
      </w:r>
      <w:r w:rsidR="0090032F">
        <w:rPr>
          <w:rFonts w:ascii="RijksoverheidSansHeading" w:hAnsi="RijksoverheidSansHeading"/>
          <w:lang w:eastAsia="nl-NL"/>
        </w:rPr>
        <w:t>I</w:t>
      </w:r>
      <w:r w:rsidRPr="0090032F">
        <w:rPr>
          <w:rFonts w:ascii="RijksoverheidSansHeading" w:hAnsi="RijksoverheidSansHeading"/>
          <w:lang w:eastAsia="nl-NL"/>
        </w:rPr>
        <w:tab/>
      </w:r>
      <w:r w:rsidR="009E4A2E" w:rsidRPr="0090032F">
        <w:rPr>
          <w:rFonts w:ascii="RijksoverheidSansHeading" w:hAnsi="RijksoverheidSansHeading"/>
          <w:lang w:eastAsia="nl-NL"/>
        </w:rPr>
        <w:t>Pri</w:t>
      </w:r>
      <w:r w:rsidR="00ED2F08" w:rsidRPr="0090032F">
        <w:rPr>
          <w:rFonts w:ascii="RijksoverheidSansHeading" w:hAnsi="RijksoverheidSansHeading"/>
          <w:lang w:eastAsia="nl-NL"/>
        </w:rPr>
        <w:t>jzenformulier</w:t>
      </w:r>
    </w:p>
    <w:p w14:paraId="52700E17" w14:textId="0CA7010F" w:rsidR="0097691C" w:rsidRDefault="009E4A2E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>Bijlage</w:t>
      </w:r>
      <w:r w:rsidR="00622CA5">
        <w:rPr>
          <w:rFonts w:ascii="RijksoverheidSansHeading" w:hAnsi="RijksoverheidSansHeading"/>
          <w:lang w:eastAsia="nl-NL"/>
        </w:rPr>
        <w:t>n</w:t>
      </w:r>
      <w:r w:rsidRPr="0090032F">
        <w:rPr>
          <w:rFonts w:ascii="RijksoverheidSansHeading" w:hAnsi="RijksoverheidSansHeading"/>
          <w:lang w:eastAsia="nl-NL"/>
        </w:rPr>
        <w:t xml:space="preserve"> </w:t>
      </w:r>
      <w:proofErr w:type="spellStart"/>
      <w:r w:rsidR="0090032F">
        <w:rPr>
          <w:rFonts w:ascii="RijksoverheidSansHeading" w:hAnsi="RijksoverheidSansHeading"/>
          <w:lang w:eastAsia="nl-NL"/>
        </w:rPr>
        <w:t>IX</w:t>
      </w:r>
      <w:r w:rsidR="00622CA5">
        <w:rPr>
          <w:rFonts w:ascii="RijksoverheidSansHeading" w:hAnsi="RijksoverheidSansHeading"/>
          <w:lang w:eastAsia="nl-NL"/>
        </w:rPr>
        <w:t>a</w:t>
      </w:r>
      <w:proofErr w:type="spellEnd"/>
      <w:r w:rsidR="00622CA5">
        <w:rPr>
          <w:rFonts w:ascii="RijksoverheidSansHeading" w:hAnsi="RijksoverheidSansHeading"/>
          <w:lang w:eastAsia="nl-NL"/>
        </w:rPr>
        <w:t>-k</w:t>
      </w:r>
      <w:r w:rsidRPr="0090032F">
        <w:rPr>
          <w:rFonts w:ascii="RijksoverheidSansHeading" w:hAnsi="RijksoverheidSansHeading"/>
          <w:lang w:eastAsia="nl-NL"/>
        </w:rPr>
        <w:tab/>
        <w:t>Beantwoording Wensen</w:t>
      </w:r>
    </w:p>
    <w:p w14:paraId="33BA19DD" w14:textId="0757F43B" w:rsidR="0090032F" w:rsidRDefault="0090032F" w:rsidP="00922B21">
      <w:pPr>
        <w:pStyle w:val="INKStandaard"/>
        <w:rPr>
          <w:rFonts w:ascii="RijksoverheidSansHeading" w:hAnsi="RijksoverheidSansHeading"/>
          <w:lang w:eastAsia="nl-NL"/>
        </w:rPr>
      </w:pPr>
      <w:r>
        <w:rPr>
          <w:rFonts w:ascii="RijksoverheidSansHeading" w:hAnsi="RijksoverheidSansHeading"/>
          <w:lang w:eastAsia="nl-NL"/>
        </w:rPr>
        <w:t>VE 14</w:t>
      </w:r>
      <w:r>
        <w:rPr>
          <w:rFonts w:ascii="RijksoverheidSansHeading" w:hAnsi="RijksoverheidSansHeading"/>
          <w:lang w:eastAsia="nl-NL"/>
        </w:rPr>
        <w:tab/>
      </w:r>
      <w:r>
        <w:rPr>
          <w:rFonts w:ascii="RijksoverheidSansHeading" w:hAnsi="RijksoverheidSansHeading"/>
          <w:lang w:eastAsia="nl-NL"/>
        </w:rPr>
        <w:tab/>
        <w:t>Ontwerp van de Oplossing</w:t>
      </w:r>
    </w:p>
    <w:p w14:paraId="64D0E562" w14:textId="76FC9926" w:rsidR="0090032F" w:rsidRDefault="0090032F" w:rsidP="00922B21">
      <w:pPr>
        <w:pStyle w:val="INKStandaard"/>
        <w:rPr>
          <w:rFonts w:ascii="RijksoverheidSansHeading" w:hAnsi="RijksoverheidSansHeading"/>
          <w:lang w:eastAsia="nl-NL"/>
        </w:rPr>
      </w:pPr>
      <w:r>
        <w:rPr>
          <w:rFonts w:ascii="RijksoverheidSansHeading" w:hAnsi="RijksoverheidSansHeading"/>
          <w:lang w:eastAsia="nl-NL"/>
        </w:rPr>
        <w:t>VE 15</w:t>
      </w:r>
      <w:r>
        <w:rPr>
          <w:rFonts w:ascii="RijksoverheidSansHeading" w:hAnsi="RijksoverheidSansHeading"/>
          <w:lang w:eastAsia="nl-NL"/>
        </w:rPr>
        <w:tab/>
      </w:r>
      <w:r>
        <w:rPr>
          <w:rFonts w:ascii="RijksoverheidSansHeading" w:hAnsi="RijksoverheidSansHeading"/>
          <w:lang w:eastAsia="nl-NL"/>
        </w:rPr>
        <w:tab/>
        <w:t xml:space="preserve">Beschrijving </w:t>
      </w:r>
      <w:proofErr w:type="spellStart"/>
      <w:r>
        <w:rPr>
          <w:rFonts w:ascii="RijksoverheidSansHeading" w:hAnsi="RijksoverheidSansHeading"/>
          <w:lang w:eastAsia="nl-NL"/>
        </w:rPr>
        <w:t>cloud</w:t>
      </w:r>
      <w:proofErr w:type="spellEnd"/>
      <w:r>
        <w:rPr>
          <w:rFonts w:ascii="RijksoverheidSansHeading" w:hAnsi="RijksoverheidSansHeading"/>
          <w:lang w:eastAsia="nl-NL"/>
        </w:rPr>
        <w:t xml:space="preserve"> of andere off-</w:t>
      </w:r>
      <w:proofErr w:type="spellStart"/>
      <w:r>
        <w:rPr>
          <w:rFonts w:ascii="RijksoverheidSansHeading" w:hAnsi="RijksoverheidSansHeading"/>
          <w:lang w:eastAsia="nl-NL"/>
        </w:rPr>
        <w:t>premise</w:t>
      </w:r>
      <w:proofErr w:type="spellEnd"/>
      <w:r>
        <w:rPr>
          <w:rFonts w:ascii="RijksoverheidSansHeading" w:hAnsi="RijksoverheidSansHeading"/>
          <w:lang w:eastAsia="nl-NL"/>
        </w:rPr>
        <w:t xml:space="preserve"> diensten</w:t>
      </w:r>
    </w:p>
    <w:p w14:paraId="479B48C0" w14:textId="7190DC33" w:rsidR="0090032F" w:rsidRDefault="0090032F" w:rsidP="00922B21">
      <w:pPr>
        <w:pStyle w:val="INKStandaard"/>
        <w:rPr>
          <w:rFonts w:ascii="RijksoverheidSansHeading" w:hAnsi="RijksoverheidSansHeading"/>
          <w:lang w:eastAsia="nl-NL"/>
        </w:rPr>
      </w:pPr>
      <w:r>
        <w:rPr>
          <w:rFonts w:ascii="RijksoverheidSansHeading" w:hAnsi="RijksoverheidSansHeading"/>
          <w:lang w:eastAsia="nl-NL"/>
        </w:rPr>
        <w:t>VE 16</w:t>
      </w:r>
      <w:r>
        <w:rPr>
          <w:rFonts w:ascii="RijksoverheidSansHeading" w:hAnsi="RijksoverheidSansHeading"/>
          <w:lang w:eastAsia="nl-NL"/>
        </w:rPr>
        <w:tab/>
      </w:r>
      <w:r>
        <w:rPr>
          <w:rFonts w:ascii="RijksoverheidSansHeading" w:hAnsi="RijksoverheidSansHeading"/>
          <w:lang w:eastAsia="nl-NL"/>
        </w:rPr>
        <w:tab/>
        <w:t>overzicht Gegevens buiten de invloedsfeer van Opdrachtgever</w:t>
      </w:r>
    </w:p>
    <w:p w14:paraId="2824FFD1" w14:textId="5B587CB8" w:rsidR="009B4D72" w:rsidRPr="0090032F" w:rsidRDefault="009B4D72" w:rsidP="00922B21">
      <w:pPr>
        <w:pStyle w:val="INKStandaard"/>
        <w:rPr>
          <w:rFonts w:ascii="RijksoverheidSansHeading" w:hAnsi="RijksoverheidSansHeading"/>
          <w:lang w:eastAsia="nl-NL"/>
        </w:rPr>
      </w:pPr>
      <w:r>
        <w:rPr>
          <w:rFonts w:ascii="RijksoverheidSansHeading" w:hAnsi="RijksoverheidSansHeading"/>
          <w:lang w:eastAsia="nl-NL"/>
        </w:rPr>
        <w:t>GUE 97</w:t>
      </w:r>
      <w:r>
        <w:rPr>
          <w:rFonts w:ascii="RijksoverheidSansHeading" w:hAnsi="RijksoverheidSansHeading"/>
          <w:lang w:eastAsia="nl-NL"/>
        </w:rPr>
        <w:tab/>
      </w:r>
      <w:r>
        <w:rPr>
          <w:rFonts w:ascii="RijksoverheidSansHeading" w:hAnsi="RijksoverheidSansHeading"/>
          <w:lang w:eastAsia="nl-NL"/>
        </w:rPr>
        <w:tab/>
        <w:t>Concept Service Level Agreement (SLA)</w:t>
      </w:r>
    </w:p>
    <w:p w14:paraId="66F42172" w14:textId="77777777" w:rsidR="007376B1" w:rsidRPr="003215B1" w:rsidRDefault="007376B1" w:rsidP="00EC21D4">
      <w:pPr>
        <w:pStyle w:val="INKStandaard"/>
        <w:rPr>
          <w:rFonts w:ascii="RijksoverheidSansHeading" w:hAnsi="RijksoverheidSansHeading"/>
          <w:highlight w:val="yellow"/>
        </w:rPr>
      </w:pPr>
    </w:p>
    <w:p w14:paraId="5B2F8AFF" w14:textId="4E49513E" w:rsidR="007376B1" w:rsidRPr="0090032F" w:rsidRDefault="007376B1" w:rsidP="00EC21D4">
      <w:pPr>
        <w:pStyle w:val="INKStandaard"/>
        <w:rPr>
          <w:rFonts w:ascii="RijksoverheidSansHeading" w:hAnsi="RijksoverheidSansHeading"/>
        </w:rPr>
      </w:pPr>
      <w:r w:rsidRPr="0090032F">
        <w:rPr>
          <w:rFonts w:ascii="RijksoverheidSansHeading" w:hAnsi="RijksoverheidSansHeading"/>
        </w:rPr>
        <w:t>Indien van toepassing</w:t>
      </w:r>
      <w:r w:rsidR="003F02BE" w:rsidRPr="0090032F">
        <w:rPr>
          <w:rFonts w:ascii="RijksoverheidSansHeading" w:hAnsi="RijksoverheidSansHeading"/>
        </w:rPr>
        <w:t>:</w:t>
      </w:r>
    </w:p>
    <w:p w14:paraId="3286DB08" w14:textId="10D81FD1" w:rsidR="007376B1" w:rsidRPr="007333C3" w:rsidRDefault="007376B1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90032F">
        <w:rPr>
          <w:rFonts w:ascii="RijksoverheidSansHeading" w:hAnsi="RijksoverheidSansHeading"/>
          <w:lang w:eastAsia="nl-NL"/>
        </w:rPr>
        <w:t xml:space="preserve">Bijlage </w:t>
      </w:r>
      <w:r w:rsidR="003F02BE" w:rsidRPr="0090032F">
        <w:rPr>
          <w:rFonts w:ascii="RijksoverheidSansHeading" w:hAnsi="RijksoverheidSansHeading"/>
          <w:lang w:eastAsia="nl-NL"/>
        </w:rPr>
        <w:t>IV</w:t>
      </w:r>
      <w:r w:rsidRPr="0090032F">
        <w:rPr>
          <w:rFonts w:ascii="RijksoverheidSansHeading" w:hAnsi="RijksoverheidSansHeading"/>
          <w:lang w:eastAsia="nl-NL"/>
        </w:rPr>
        <w:tab/>
        <w:t>Verklaring hoofdelijke aansprakelijkheid</w:t>
      </w:r>
    </w:p>
    <w:p w14:paraId="33ABCFB6" w14:textId="6DBE99D4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44203FD8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614C586D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Aldus getekend op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&lt;&lt;datum&gt;&gt;</w:t>
      </w:r>
      <w:r w:rsidRPr="007333C3">
        <w:rPr>
          <w:rFonts w:ascii="RijksoverheidSansHeading" w:hAnsi="RijksoverheidSansHeading"/>
          <w:lang w:eastAsia="nl-NL"/>
        </w:rPr>
        <w:t xml:space="preserve">, te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&lt;&lt;plaats&gt;&gt;</w:t>
      </w:r>
      <w:r w:rsidRPr="007333C3">
        <w:rPr>
          <w:rFonts w:ascii="RijksoverheidSansHeading" w:hAnsi="RijksoverheidSansHeading"/>
          <w:lang w:eastAsia="nl-NL"/>
        </w:rPr>
        <w:t>,</w:t>
      </w:r>
    </w:p>
    <w:p w14:paraId="48E9293C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33DFC242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&lt;handtekening&gt;</w:t>
      </w:r>
    </w:p>
    <w:p w14:paraId="2A2C2130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7CD00132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4C2EACCF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1585CE25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09EF4D1A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7A0205A7" w14:textId="4942276D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&lt;statutaire naam Inschrijver&gt;</w:t>
      </w:r>
    </w:p>
    <w:p w14:paraId="3A9FC1FE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7333C3" w:rsidRDefault="002C5DC6" w:rsidP="002C5DC6">
      <w:pPr>
        <w:rPr>
          <w:rFonts w:ascii="RijksoverheidSansHeading" w:hAnsi="RijksoverheidSansHeading" w:cs="Arial"/>
          <w:sz w:val="18"/>
          <w:szCs w:val="18"/>
        </w:rPr>
      </w:pPr>
    </w:p>
    <w:p w14:paraId="01C7C5C4" w14:textId="77777777" w:rsidR="002C5DC6" w:rsidRPr="007333C3" w:rsidRDefault="002C5DC6" w:rsidP="002C5DC6">
      <w:pPr>
        <w:rPr>
          <w:rFonts w:ascii="RijksoverheidSansHeading" w:hAnsi="RijksoverheidSansHeading"/>
        </w:rPr>
      </w:pPr>
    </w:p>
    <w:p w14:paraId="67FA99A3" w14:textId="77777777" w:rsidR="00E7154C" w:rsidRPr="007333C3" w:rsidRDefault="00E7154C">
      <w:pPr>
        <w:rPr>
          <w:rFonts w:ascii="RijksoverheidSansHeading" w:hAnsi="RijksoverheidSansHeading"/>
        </w:rPr>
      </w:pPr>
    </w:p>
    <w:sectPr w:rsidR="00E7154C" w:rsidRPr="007333C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F561" w14:textId="2059CEA5" w:rsidR="00C17449" w:rsidRPr="007659F4" w:rsidRDefault="00C17449" w:rsidP="00C17449">
    <w:pPr>
      <w:pStyle w:val="Koptekst"/>
      <w:pBdr>
        <w:bottom w:val="single" w:sz="4" w:space="1" w:color="auto"/>
      </w:pBdr>
      <w:rPr>
        <w:rFonts w:ascii="RijksoverheidSansHeading" w:hAnsi="RijksoverheidSansHeading" w:cs="Arial"/>
        <w:sz w:val="16"/>
        <w:szCs w:val="16"/>
      </w:rPr>
    </w:pPr>
    <w:bookmarkStart w:id="9" w:name="bmLintregel1" w:colFirst="0" w:colLast="1"/>
    <w:r w:rsidRPr="007659F4">
      <w:rPr>
        <w:rFonts w:ascii="RijksoverheidSansHeading" w:hAnsi="RijksoverheidSansHeading" w:cs="Arial"/>
        <w:sz w:val="16"/>
        <w:szCs w:val="16"/>
      </w:rPr>
      <w:t xml:space="preserve">Bijlage I – Verklaring rechtsgeldige ondertekening – </w:t>
    </w:r>
    <w:r w:rsidR="003215B1">
      <w:rPr>
        <w:rFonts w:ascii="RijksoverheidSansHeading" w:hAnsi="RijksoverheidSansHeading" w:cs="Arial"/>
        <w:sz w:val="16"/>
        <w:szCs w:val="16"/>
      </w:rPr>
      <w:t>Vervanging LAN omgeving</w:t>
    </w:r>
    <w:r w:rsidRPr="007659F4">
      <w:rPr>
        <w:rFonts w:ascii="RijksoverheidSansHeading" w:hAnsi="RijksoverheidSansHeading" w:cs="Arial"/>
        <w:sz w:val="16"/>
        <w:szCs w:val="16"/>
      </w:rPr>
      <w:t xml:space="preserve"> – IUC2</w:t>
    </w:r>
    <w:r w:rsidR="0053514E">
      <w:rPr>
        <w:rFonts w:ascii="RijksoverheidSansHeading" w:hAnsi="RijksoverheidSansHeading" w:cs="Arial"/>
        <w:sz w:val="16"/>
        <w:szCs w:val="16"/>
      </w:rPr>
      <w:t>4</w:t>
    </w:r>
    <w:r w:rsidRPr="007659F4">
      <w:rPr>
        <w:rFonts w:ascii="RijksoverheidSansHeading" w:hAnsi="RijksoverheidSansHeading" w:cs="Arial"/>
        <w:sz w:val="16"/>
        <w:szCs w:val="16"/>
      </w:rPr>
      <w:t>-0</w:t>
    </w:r>
    <w:r w:rsidR="0053514E">
      <w:rPr>
        <w:rFonts w:ascii="RijksoverheidSansHeading" w:hAnsi="RijksoverheidSansHeading" w:cs="Arial"/>
        <w:sz w:val="16"/>
        <w:szCs w:val="16"/>
      </w:rPr>
      <w:t>0</w:t>
    </w:r>
    <w:r w:rsidR="003215B1">
      <w:rPr>
        <w:rFonts w:ascii="RijksoverheidSansHeading" w:hAnsi="RijksoverheidSansHeading" w:cs="Arial"/>
        <w:sz w:val="16"/>
        <w:szCs w:val="16"/>
      </w:rPr>
      <w:t>9</w:t>
    </w:r>
  </w:p>
  <w:bookmarkEnd w:id="9"/>
  <w:p w14:paraId="37A46471" w14:textId="77777777" w:rsidR="005E1F5E" w:rsidRDefault="005E1F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141894">
    <w:abstractNumId w:val="5"/>
  </w:num>
  <w:num w:numId="2" w16cid:durableId="1328167663">
    <w:abstractNumId w:val="4"/>
  </w:num>
  <w:num w:numId="3" w16cid:durableId="477574471">
    <w:abstractNumId w:val="3"/>
  </w:num>
  <w:num w:numId="4" w16cid:durableId="1209145705">
    <w:abstractNumId w:val="0"/>
  </w:num>
  <w:num w:numId="5" w16cid:durableId="1010453283">
    <w:abstractNumId w:val="2"/>
  </w:num>
  <w:num w:numId="6" w16cid:durableId="67535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05363"/>
    <w:rsid w:val="00053B80"/>
    <w:rsid w:val="000A683C"/>
    <w:rsid w:val="000D1560"/>
    <w:rsid w:val="002529A5"/>
    <w:rsid w:val="002C5DC6"/>
    <w:rsid w:val="002D1D16"/>
    <w:rsid w:val="002F6AA5"/>
    <w:rsid w:val="003215B1"/>
    <w:rsid w:val="003740E0"/>
    <w:rsid w:val="003F02BE"/>
    <w:rsid w:val="00403C64"/>
    <w:rsid w:val="00440928"/>
    <w:rsid w:val="0053514E"/>
    <w:rsid w:val="005E1F5E"/>
    <w:rsid w:val="00622CA5"/>
    <w:rsid w:val="0064652F"/>
    <w:rsid w:val="006B1C72"/>
    <w:rsid w:val="006C6C91"/>
    <w:rsid w:val="006D142D"/>
    <w:rsid w:val="007333C3"/>
    <w:rsid w:val="007376B1"/>
    <w:rsid w:val="007659F4"/>
    <w:rsid w:val="0077146F"/>
    <w:rsid w:val="00825374"/>
    <w:rsid w:val="008D2E74"/>
    <w:rsid w:val="0090032F"/>
    <w:rsid w:val="00922B21"/>
    <w:rsid w:val="0095586E"/>
    <w:rsid w:val="0097691C"/>
    <w:rsid w:val="009922DF"/>
    <w:rsid w:val="009B4074"/>
    <w:rsid w:val="009B4D72"/>
    <w:rsid w:val="009C2E57"/>
    <w:rsid w:val="009E4A2E"/>
    <w:rsid w:val="00A51944"/>
    <w:rsid w:val="00A753DC"/>
    <w:rsid w:val="00AA7483"/>
    <w:rsid w:val="00AE5CE1"/>
    <w:rsid w:val="00B034D9"/>
    <w:rsid w:val="00B1049B"/>
    <w:rsid w:val="00B20ACD"/>
    <w:rsid w:val="00B54782"/>
    <w:rsid w:val="00C17449"/>
    <w:rsid w:val="00C31A60"/>
    <w:rsid w:val="00E7154C"/>
    <w:rsid w:val="00E73126"/>
    <w:rsid w:val="00EC160D"/>
    <w:rsid w:val="00EC21D4"/>
    <w:rsid w:val="00EC4C5D"/>
    <w:rsid w:val="00E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9179-E01B-4C8C-97B6-A898FBAF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10</cp:revision>
  <dcterms:created xsi:type="dcterms:W3CDTF">2023-12-08T14:25:00Z</dcterms:created>
  <dcterms:modified xsi:type="dcterms:W3CDTF">2024-08-15T15:30:00Z</dcterms:modified>
</cp:coreProperties>
</file>