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94AF5" w14:textId="77777777" w:rsidR="00A92C0C" w:rsidRDefault="00A92C0C" w:rsidP="00A92C0C">
      <w:pPr>
        <w:rPr>
          <w:color w:val="000000" w:themeColor="text1"/>
          <w:sz w:val="28"/>
          <w:szCs w:val="28"/>
        </w:rPr>
      </w:pPr>
      <w:r w:rsidRPr="00152750">
        <w:rPr>
          <w:color w:val="000000" w:themeColor="text1"/>
          <w:sz w:val="28"/>
          <w:szCs w:val="28"/>
        </w:rPr>
        <w:t>Casus</w:t>
      </w:r>
      <w:r>
        <w:rPr>
          <w:color w:val="000000" w:themeColor="text1"/>
          <w:sz w:val="28"/>
          <w:szCs w:val="28"/>
        </w:rPr>
        <w:t>:</w:t>
      </w:r>
      <w:r w:rsidRPr="00152750">
        <w:rPr>
          <w:color w:val="000000" w:themeColor="text1"/>
          <w:sz w:val="28"/>
          <w:szCs w:val="28"/>
        </w:rPr>
        <w:t xml:space="preserve"> Van schoolbank tot pensioen </w:t>
      </w:r>
    </w:p>
    <w:p w14:paraId="0B4248E9" w14:textId="77777777" w:rsidR="00A92C0C" w:rsidRPr="00152750" w:rsidRDefault="00A92C0C" w:rsidP="00A92C0C">
      <w:pPr>
        <w:rPr>
          <w:color w:val="000000" w:themeColor="text1"/>
          <w:sz w:val="28"/>
          <w:szCs w:val="28"/>
        </w:rPr>
      </w:pPr>
    </w:p>
    <w:p w14:paraId="27DD6475" w14:textId="77777777" w:rsidR="00A92C0C" w:rsidRDefault="00A92C0C" w:rsidP="00A92C0C">
      <w:r>
        <w:rPr>
          <w:noProof/>
        </w:rPr>
        <mc:AlternateContent>
          <mc:Choice Requires="wps">
            <w:drawing>
              <wp:inline distT="45720" distB="45720" distL="114300" distR="114300" wp14:anchorId="71EC045C" wp14:editId="06704040">
                <wp:extent cx="2575560" cy="2019300"/>
                <wp:effectExtent l="0" t="0" r="0" b="0"/>
                <wp:docPr id="1577559105" name="Tekstvak 1577559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2019300"/>
                        </a:xfrm>
                        <a:prstGeom prst="rect">
                          <a:avLst/>
                        </a:prstGeom>
                        <a:solidFill>
                          <a:srgbClr val="FFFFFF"/>
                        </a:solidFill>
                        <a:ln w="9525">
                          <a:noFill/>
                          <a:miter lim="800000"/>
                          <a:headEnd/>
                          <a:tailEnd/>
                        </a:ln>
                      </wps:spPr>
                      <wps:txbx>
                        <w:txbxContent>
                          <w:tbl>
                            <w:tblPr>
                              <w:tblW w:w="3640" w:type="dxa"/>
                              <w:tblCellMar>
                                <w:left w:w="70" w:type="dxa"/>
                                <w:right w:w="70" w:type="dxa"/>
                              </w:tblCellMar>
                              <w:tblLook w:val="04A0" w:firstRow="1" w:lastRow="0" w:firstColumn="1" w:lastColumn="0" w:noHBand="0" w:noVBand="1"/>
                            </w:tblPr>
                            <w:tblGrid>
                              <w:gridCol w:w="1072"/>
                              <w:gridCol w:w="860"/>
                              <w:gridCol w:w="890"/>
                              <w:gridCol w:w="870"/>
                            </w:tblGrid>
                            <w:tr w:rsidR="00A92C0C" w:rsidRPr="00C065E9" w14:paraId="0E675393" w14:textId="77777777">
                              <w:trPr>
                                <w:trHeight w:val="564"/>
                              </w:trPr>
                              <w:tc>
                                <w:tcPr>
                                  <w:tcW w:w="1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C0A821" w14:textId="77777777" w:rsidR="00A92C0C" w:rsidRPr="00C065E9" w:rsidRDefault="00A92C0C">
                                  <w:pPr>
                                    <w:jc w:val="center"/>
                                    <w:rPr>
                                      <w:rFonts w:ascii="Calibri" w:eastAsia="Times New Roman" w:hAnsi="Calibri" w:cs="Calibri"/>
                                      <w:b/>
                                      <w:bCs/>
                                      <w:color w:val="000000"/>
                                      <w:lang w:eastAsia="nl-NL"/>
                                    </w:rPr>
                                  </w:pPr>
                                  <w:r w:rsidRPr="00C065E9">
                                    <w:rPr>
                                      <w:rFonts w:ascii="Calibri" w:eastAsia="Times New Roman" w:hAnsi="Calibri" w:cs="Calibri"/>
                                      <w:b/>
                                      <w:bCs/>
                                      <w:color w:val="000000"/>
                                      <w:lang w:eastAsia="nl-NL"/>
                                    </w:rPr>
                                    <w:t>Uitstroom mbo</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73FEDB9E" w14:textId="77777777" w:rsidR="00A92C0C" w:rsidRPr="00C065E9" w:rsidRDefault="00A92C0C">
                                  <w:pPr>
                                    <w:jc w:val="center"/>
                                    <w:rPr>
                                      <w:rFonts w:ascii="Calibri" w:eastAsia="Times New Roman" w:hAnsi="Calibri" w:cs="Calibri"/>
                                      <w:color w:val="000000"/>
                                      <w:lang w:eastAsia="nl-NL"/>
                                    </w:rPr>
                                  </w:pPr>
                                  <w:r w:rsidRPr="00C065E9">
                                    <w:rPr>
                                      <w:rFonts w:ascii="Calibri" w:eastAsia="Times New Roman" w:hAnsi="Calibri" w:cs="Calibri"/>
                                      <w:color w:val="000000"/>
                                      <w:lang w:eastAsia="nl-NL"/>
                                    </w:rPr>
                                    <w:t xml:space="preserve">Totaal </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133C303E" w14:textId="77777777" w:rsidR="00A92C0C" w:rsidRPr="00C065E9" w:rsidRDefault="00A92C0C">
                                  <w:pPr>
                                    <w:jc w:val="center"/>
                                    <w:rPr>
                                      <w:rFonts w:ascii="Calibri" w:eastAsia="Times New Roman" w:hAnsi="Calibri" w:cs="Calibri"/>
                                      <w:color w:val="000000"/>
                                      <w:lang w:eastAsia="nl-NL"/>
                                    </w:rPr>
                                  </w:pPr>
                                  <w:r w:rsidRPr="00C065E9">
                                    <w:rPr>
                                      <w:rFonts w:ascii="Calibri" w:eastAsia="Times New Roman" w:hAnsi="Calibri" w:cs="Calibri"/>
                                      <w:color w:val="000000"/>
                                      <w:lang w:eastAsia="nl-NL"/>
                                    </w:rPr>
                                    <w:t xml:space="preserve">Diploma </w:t>
                                  </w:r>
                                </w:p>
                              </w:tc>
                              <w:tc>
                                <w:tcPr>
                                  <w:tcW w:w="860" w:type="dxa"/>
                                  <w:tcBorders>
                                    <w:top w:val="single" w:sz="4" w:space="0" w:color="auto"/>
                                    <w:left w:val="nil"/>
                                    <w:bottom w:val="single" w:sz="4" w:space="0" w:color="auto"/>
                                    <w:right w:val="single" w:sz="4" w:space="0" w:color="auto"/>
                                  </w:tcBorders>
                                  <w:shd w:val="clear" w:color="auto" w:fill="auto"/>
                                  <w:vAlign w:val="bottom"/>
                                  <w:hideMark/>
                                </w:tcPr>
                                <w:p w14:paraId="0713671C" w14:textId="77777777" w:rsidR="00A92C0C" w:rsidRPr="00C065E9" w:rsidRDefault="00A92C0C">
                                  <w:pPr>
                                    <w:jc w:val="center"/>
                                    <w:rPr>
                                      <w:rFonts w:ascii="Calibri" w:eastAsia="Times New Roman" w:hAnsi="Calibri" w:cs="Calibri"/>
                                      <w:color w:val="000000"/>
                                      <w:lang w:eastAsia="nl-NL"/>
                                    </w:rPr>
                                  </w:pPr>
                                  <w:r w:rsidRPr="00C065E9">
                                    <w:rPr>
                                      <w:rFonts w:ascii="Calibri" w:eastAsia="Times New Roman" w:hAnsi="Calibri" w:cs="Calibri"/>
                                      <w:color w:val="000000"/>
                                      <w:lang w:eastAsia="nl-NL"/>
                                    </w:rPr>
                                    <w:t>Zonder diploma</w:t>
                                  </w:r>
                                </w:p>
                              </w:tc>
                            </w:tr>
                            <w:tr w:rsidR="00A92C0C" w:rsidRPr="00C065E9" w14:paraId="10A3B80A" w14:textId="77777777">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CFDDCEF"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 </w:t>
                                  </w:r>
                                </w:p>
                              </w:tc>
                              <w:tc>
                                <w:tcPr>
                                  <w:tcW w:w="860" w:type="dxa"/>
                                  <w:tcBorders>
                                    <w:top w:val="nil"/>
                                    <w:left w:val="nil"/>
                                    <w:bottom w:val="single" w:sz="4" w:space="0" w:color="auto"/>
                                    <w:right w:val="single" w:sz="4" w:space="0" w:color="auto"/>
                                  </w:tcBorders>
                                  <w:shd w:val="clear" w:color="auto" w:fill="auto"/>
                                  <w:noWrap/>
                                  <w:vAlign w:val="bottom"/>
                                  <w:hideMark/>
                                </w:tcPr>
                                <w:p w14:paraId="22118EF3"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144280</w:t>
                                  </w:r>
                                </w:p>
                              </w:tc>
                              <w:tc>
                                <w:tcPr>
                                  <w:tcW w:w="860" w:type="dxa"/>
                                  <w:tcBorders>
                                    <w:top w:val="nil"/>
                                    <w:left w:val="nil"/>
                                    <w:bottom w:val="single" w:sz="4" w:space="0" w:color="auto"/>
                                    <w:right w:val="single" w:sz="4" w:space="0" w:color="auto"/>
                                  </w:tcBorders>
                                  <w:shd w:val="clear" w:color="auto" w:fill="auto"/>
                                  <w:noWrap/>
                                  <w:vAlign w:val="bottom"/>
                                  <w:hideMark/>
                                </w:tcPr>
                                <w:p w14:paraId="16A5B6C1"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94300</w:t>
                                  </w:r>
                                </w:p>
                              </w:tc>
                              <w:tc>
                                <w:tcPr>
                                  <w:tcW w:w="860" w:type="dxa"/>
                                  <w:tcBorders>
                                    <w:top w:val="nil"/>
                                    <w:left w:val="nil"/>
                                    <w:bottom w:val="single" w:sz="4" w:space="0" w:color="auto"/>
                                    <w:right w:val="single" w:sz="4" w:space="0" w:color="auto"/>
                                  </w:tcBorders>
                                  <w:shd w:val="clear" w:color="auto" w:fill="auto"/>
                                  <w:noWrap/>
                                  <w:vAlign w:val="bottom"/>
                                  <w:hideMark/>
                                </w:tcPr>
                                <w:p w14:paraId="6E60BF9C"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49980</w:t>
                                  </w:r>
                                </w:p>
                              </w:tc>
                            </w:tr>
                            <w:tr w:rsidR="00A92C0C" w:rsidRPr="00C065E9" w14:paraId="629457AE" w14:textId="77777777">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3D80E8D"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Entree/N1</w:t>
                                  </w:r>
                                </w:p>
                              </w:tc>
                              <w:tc>
                                <w:tcPr>
                                  <w:tcW w:w="860" w:type="dxa"/>
                                  <w:tcBorders>
                                    <w:top w:val="nil"/>
                                    <w:left w:val="nil"/>
                                    <w:bottom w:val="single" w:sz="4" w:space="0" w:color="auto"/>
                                    <w:right w:val="single" w:sz="4" w:space="0" w:color="auto"/>
                                  </w:tcBorders>
                                  <w:shd w:val="clear" w:color="auto" w:fill="auto"/>
                                  <w:noWrap/>
                                  <w:vAlign w:val="bottom"/>
                                  <w:hideMark/>
                                </w:tcPr>
                                <w:p w14:paraId="42B33CE5"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5800</w:t>
                                  </w:r>
                                </w:p>
                              </w:tc>
                              <w:tc>
                                <w:tcPr>
                                  <w:tcW w:w="860" w:type="dxa"/>
                                  <w:tcBorders>
                                    <w:top w:val="nil"/>
                                    <w:left w:val="nil"/>
                                    <w:bottom w:val="single" w:sz="4" w:space="0" w:color="auto"/>
                                    <w:right w:val="single" w:sz="4" w:space="0" w:color="auto"/>
                                  </w:tcBorders>
                                  <w:shd w:val="clear" w:color="auto" w:fill="auto"/>
                                  <w:noWrap/>
                                  <w:vAlign w:val="bottom"/>
                                  <w:hideMark/>
                                </w:tcPr>
                                <w:p w14:paraId="7133F8D3"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3050</w:t>
                                  </w:r>
                                </w:p>
                              </w:tc>
                              <w:tc>
                                <w:tcPr>
                                  <w:tcW w:w="860" w:type="dxa"/>
                                  <w:tcBorders>
                                    <w:top w:val="nil"/>
                                    <w:left w:val="nil"/>
                                    <w:bottom w:val="single" w:sz="4" w:space="0" w:color="auto"/>
                                    <w:right w:val="single" w:sz="4" w:space="0" w:color="auto"/>
                                  </w:tcBorders>
                                  <w:shd w:val="clear" w:color="auto" w:fill="auto"/>
                                  <w:noWrap/>
                                  <w:vAlign w:val="bottom"/>
                                  <w:hideMark/>
                                </w:tcPr>
                                <w:p w14:paraId="71DDBC79"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2750</w:t>
                                  </w:r>
                                </w:p>
                              </w:tc>
                            </w:tr>
                            <w:tr w:rsidR="00A92C0C" w:rsidRPr="00C065E9" w14:paraId="75E1502E" w14:textId="77777777">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FF49370"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Niveau 2</w:t>
                                  </w:r>
                                </w:p>
                              </w:tc>
                              <w:tc>
                                <w:tcPr>
                                  <w:tcW w:w="860" w:type="dxa"/>
                                  <w:tcBorders>
                                    <w:top w:val="nil"/>
                                    <w:left w:val="nil"/>
                                    <w:bottom w:val="single" w:sz="4" w:space="0" w:color="auto"/>
                                    <w:right w:val="single" w:sz="4" w:space="0" w:color="auto"/>
                                  </w:tcBorders>
                                  <w:shd w:val="clear" w:color="auto" w:fill="auto"/>
                                  <w:noWrap/>
                                  <w:vAlign w:val="bottom"/>
                                  <w:hideMark/>
                                </w:tcPr>
                                <w:p w14:paraId="14C918BD"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29880</w:t>
                                  </w:r>
                                </w:p>
                              </w:tc>
                              <w:tc>
                                <w:tcPr>
                                  <w:tcW w:w="860" w:type="dxa"/>
                                  <w:tcBorders>
                                    <w:top w:val="nil"/>
                                    <w:left w:val="nil"/>
                                    <w:bottom w:val="single" w:sz="4" w:space="0" w:color="auto"/>
                                    <w:right w:val="single" w:sz="4" w:space="0" w:color="auto"/>
                                  </w:tcBorders>
                                  <w:shd w:val="clear" w:color="auto" w:fill="auto"/>
                                  <w:noWrap/>
                                  <w:vAlign w:val="bottom"/>
                                  <w:hideMark/>
                                </w:tcPr>
                                <w:p w14:paraId="01C6D79E"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17630</w:t>
                                  </w:r>
                                </w:p>
                              </w:tc>
                              <w:tc>
                                <w:tcPr>
                                  <w:tcW w:w="860" w:type="dxa"/>
                                  <w:tcBorders>
                                    <w:top w:val="nil"/>
                                    <w:left w:val="nil"/>
                                    <w:bottom w:val="single" w:sz="4" w:space="0" w:color="auto"/>
                                    <w:right w:val="single" w:sz="4" w:space="0" w:color="auto"/>
                                  </w:tcBorders>
                                  <w:shd w:val="clear" w:color="auto" w:fill="auto"/>
                                  <w:noWrap/>
                                  <w:vAlign w:val="bottom"/>
                                  <w:hideMark/>
                                </w:tcPr>
                                <w:p w14:paraId="444A6A6A"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12250</w:t>
                                  </w:r>
                                </w:p>
                              </w:tc>
                            </w:tr>
                            <w:tr w:rsidR="00A92C0C" w:rsidRPr="00C065E9" w14:paraId="2770936F" w14:textId="77777777">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FCDE63A"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Niveau 3</w:t>
                                  </w:r>
                                </w:p>
                              </w:tc>
                              <w:tc>
                                <w:tcPr>
                                  <w:tcW w:w="860" w:type="dxa"/>
                                  <w:tcBorders>
                                    <w:top w:val="nil"/>
                                    <w:left w:val="nil"/>
                                    <w:bottom w:val="single" w:sz="4" w:space="0" w:color="auto"/>
                                    <w:right w:val="single" w:sz="4" w:space="0" w:color="auto"/>
                                  </w:tcBorders>
                                  <w:shd w:val="clear" w:color="auto" w:fill="auto"/>
                                  <w:noWrap/>
                                  <w:vAlign w:val="bottom"/>
                                  <w:hideMark/>
                                </w:tcPr>
                                <w:p w14:paraId="79062019"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37470</w:t>
                                  </w:r>
                                </w:p>
                              </w:tc>
                              <w:tc>
                                <w:tcPr>
                                  <w:tcW w:w="860" w:type="dxa"/>
                                  <w:tcBorders>
                                    <w:top w:val="nil"/>
                                    <w:left w:val="nil"/>
                                    <w:bottom w:val="single" w:sz="4" w:space="0" w:color="auto"/>
                                    <w:right w:val="single" w:sz="4" w:space="0" w:color="auto"/>
                                  </w:tcBorders>
                                  <w:shd w:val="clear" w:color="auto" w:fill="auto"/>
                                  <w:noWrap/>
                                  <w:vAlign w:val="bottom"/>
                                  <w:hideMark/>
                                </w:tcPr>
                                <w:p w14:paraId="7B0A67E6"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24720</w:t>
                                  </w:r>
                                </w:p>
                              </w:tc>
                              <w:tc>
                                <w:tcPr>
                                  <w:tcW w:w="860" w:type="dxa"/>
                                  <w:tcBorders>
                                    <w:top w:val="nil"/>
                                    <w:left w:val="nil"/>
                                    <w:bottom w:val="single" w:sz="4" w:space="0" w:color="auto"/>
                                    <w:right w:val="single" w:sz="4" w:space="0" w:color="auto"/>
                                  </w:tcBorders>
                                  <w:shd w:val="clear" w:color="auto" w:fill="auto"/>
                                  <w:noWrap/>
                                  <w:vAlign w:val="bottom"/>
                                  <w:hideMark/>
                                </w:tcPr>
                                <w:p w14:paraId="5940D678"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12750</w:t>
                                  </w:r>
                                </w:p>
                              </w:tc>
                            </w:tr>
                            <w:tr w:rsidR="00A92C0C" w:rsidRPr="00C065E9" w14:paraId="714BF6C3" w14:textId="77777777">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4D4DAFF"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Niveau 4</w:t>
                                  </w:r>
                                </w:p>
                              </w:tc>
                              <w:tc>
                                <w:tcPr>
                                  <w:tcW w:w="860" w:type="dxa"/>
                                  <w:tcBorders>
                                    <w:top w:val="nil"/>
                                    <w:left w:val="nil"/>
                                    <w:bottom w:val="single" w:sz="4" w:space="0" w:color="auto"/>
                                    <w:right w:val="single" w:sz="4" w:space="0" w:color="auto"/>
                                  </w:tcBorders>
                                  <w:shd w:val="clear" w:color="auto" w:fill="auto"/>
                                  <w:noWrap/>
                                  <w:vAlign w:val="bottom"/>
                                  <w:hideMark/>
                                </w:tcPr>
                                <w:p w14:paraId="14E24207"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71130</w:t>
                                  </w:r>
                                </w:p>
                              </w:tc>
                              <w:tc>
                                <w:tcPr>
                                  <w:tcW w:w="860" w:type="dxa"/>
                                  <w:tcBorders>
                                    <w:top w:val="nil"/>
                                    <w:left w:val="nil"/>
                                    <w:bottom w:val="single" w:sz="4" w:space="0" w:color="auto"/>
                                    <w:right w:val="single" w:sz="4" w:space="0" w:color="auto"/>
                                  </w:tcBorders>
                                  <w:shd w:val="clear" w:color="auto" w:fill="auto"/>
                                  <w:noWrap/>
                                  <w:vAlign w:val="bottom"/>
                                  <w:hideMark/>
                                </w:tcPr>
                                <w:p w14:paraId="470BD4C5"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48900</w:t>
                                  </w:r>
                                </w:p>
                              </w:tc>
                              <w:tc>
                                <w:tcPr>
                                  <w:tcW w:w="860" w:type="dxa"/>
                                  <w:tcBorders>
                                    <w:top w:val="nil"/>
                                    <w:left w:val="nil"/>
                                    <w:bottom w:val="single" w:sz="4" w:space="0" w:color="auto"/>
                                    <w:right w:val="single" w:sz="4" w:space="0" w:color="auto"/>
                                  </w:tcBorders>
                                  <w:shd w:val="clear" w:color="auto" w:fill="auto"/>
                                  <w:noWrap/>
                                  <w:vAlign w:val="bottom"/>
                                  <w:hideMark/>
                                </w:tcPr>
                                <w:p w14:paraId="2BEE5552"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22230</w:t>
                                  </w:r>
                                </w:p>
                              </w:tc>
                            </w:tr>
                            <w:tr w:rsidR="00A92C0C" w:rsidRPr="00C065E9" w14:paraId="4BF670A4" w14:textId="77777777">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A469E17"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BOL</w:t>
                                  </w:r>
                                </w:p>
                              </w:tc>
                              <w:tc>
                                <w:tcPr>
                                  <w:tcW w:w="860" w:type="dxa"/>
                                  <w:tcBorders>
                                    <w:top w:val="nil"/>
                                    <w:left w:val="nil"/>
                                    <w:bottom w:val="single" w:sz="4" w:space="0" w:color="auto"/>
                                    <w:right w:val="single" w:sz="4" w:space="0" w:color="auto"/>
                                  </w:tcBorders>
                                  <w:shd w:val="clear" w:color="auto" w:fill="auto"/>
                                  <w:noWrap/>
                                  <w:vAlign w:val="bottom"/>
                                  <w:hideMark/>
                                </w:tcPr>
                                <w:p w14:paraId="522B8696"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85990</w:t>
                                  </w:r>
                                </w:p>
                              </w:tc>
                              <w:tc>
                                <w:tcPr>
                                  <w:tcW w:w="860" w:type="dxa"/>
                                  <w:tcBorders>
                                    <w:top w:val="nil"/>
                                    <w:left w:val="nil"/>
                                    <w:bottom w:val="single" w:sz="4" w:space="0" w:color="auto"/>
                                    <w:right w:val="single" w:sz="4" w:space="0" w:color="auto"/>
                                  </w:tcBorders>
                                  <w:shd w:val="clear" w:color="auto" w:fill="auto"/>
                                  <w:noWrap/>
                                  <w:vAlign w:val="bottom"/>
                                  <w:hideMark/>
                                </w:tcPr>
                                <w:p w14:paraId="6AD7051A"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 </w:t>
                                  </w:r>
                                </w:p>
                              </w:tc>
                              <w:tc>
                                <w:tcPr>
                                  <w:tcW w:w="860" w:type="dxa"/>
                                  <w:tcBorders>
                                    <w:top w:val="nil"/>
                                    <w:left w:val="nil"/>
                                    <w:bottom w:val="single" w:sz="4" w:space="0" w:color="auto"/>
                                    <w:right w:val="single" w:sz="4" w:space="0" w:color="auto"/>
                                  </w:tcBorders>
                                  <w:shd w:val="clear" w:color="auto" w:fill="auto"/>
                                  <w:noWrap/>
                                  <w:vAlign w:val="bottom"/>
                                  <w:hideMark/>
                                </w:tcPr>
                                <w:p w14:paraId="55EBA3C4"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 </w:t>
                                  </w:r>
                                </w:p>
                              </w:tc>
                            </w:tr>
                            <w:tr w:rsidR="00A92C0C" w:rsidRPr="00C065E9" w14:paraId="6075DA70" w14:textId="77777777">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84C26A2"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BBL</w:t>
                                  </w:r>
                                </w:p>
                              </w:tc>
                              <w:tc>
                                <w:tcPr>
                                  <w:tcW w:w="860" w:type="dxa"/>
                                  <w:tcBorders>
                                    <w:top w:val="nil"/>
                                    <w:left w:val="nil"/>
                                    <w:bottom w:val="single" w:sz="4" w:space="0" w:color="auto"/>
                                    <w:right w:val="single" w:sz="4" w:space="0" w:color="auto"/>
                                  </w:tcBorders>
                                  <w:shd w:val="clear" w:color="auto" w:fill="auto"/>
                                  <w:noWrap/>
                                  <w:vAlign w:val="bottom"/>
                                  <w:hideMark/>
                                </w:tcPr>
                                <w:p w14:paraId="2C72F3A3"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52060</w:t>
                                  </w:r>
                                </w:p>
                              </w:tc>
                              <w:tc>
                                <w:tcPr>
                                  <w:tcW w:w="860" w:type="dxa"/>
                                  <w:tcBorders>
                                    <w:top w:val="nil"/>
                                    <w:left w:val="nil"/>
                                    <w:bottom w:val="single" w:sz="4" w:space="0" w:color="auto"/>
                                    <w:right w:val="single" w:sz="4" w:space="0" w:color="auto"/>
                                  </w:tcBorders>
                                  <w:shd w:val="clear" w:color="auto" w:fill="auto"/>
                                  <w:noWrap/>
                                  <w:vAlign w:val="bottom"/>
                                  <w:hideMark/>
                                </w:tcPr>
                                <w:p w14:paraId="50F98570"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 </w:t>
                                  </w:r>
                                </w:p>
                              </w:tc>
                              <w:tc>
                                <w:tcPr>
                                  <w:tcW w:w="860" w:type="dxa"/>
                                  <w:tcBorders>
                                    <w:top w:val="nil"/>
                                    <w:left w:val="nil"/>
                                    <w:bottom w:val="single" w:sz="4" w:space="0" w:color="auto"/>
                                    <w:right w:val="single" w:sz="4" w:space="0" w:color="auto"/>
                                  </w:tcBorders>
                                  <w:shd w:val="clear" w:color="auto" w:fill="auto"/>
                                  <w:noWrap/>
                                  <w:vAlign w:val="bottom"/>
                                  <w:hideMark/>
                                </w:tcPr>
                                <w:p w14:paraId="0F80EFA2"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 </w:t>
                                  </w:r>
                                </w:p>
                              </w:tc>
                            </w:tr>
                            <w:tr w:rsidR="00A92C0C" w:rsidRPr="00C065E9" w14:paraId="0E347867" w14:textId="77777777">
                              <w:trPr>
                                <w:trHeight w:val="288"/>
                              </w:trPr>
                              <w:tc>
                                <w:tcPr>
                                  <w:tcW w:w="1060" w:type="dxa"/>
                                  <w:tcBorders>
                                    <w:top w:val="nil"/>
                                    <w:left w:val="nil"/>
                                    <w:bottom w:val="nil"/>
                                    <w:right w:val="nil"/>
                                  </w:tcBorders>
                                  <w:shd w:val="clear" w:color="auto" w:fill="auto"/>
                                  <w:noWrap/>
                                  <w:vAlign w:val="bottom"/>
                                  <w:hideMark/>
                                </w:tcPr>
                                <w:p w14:paraId="2449EA8F" w14:textId="77777777" w:rsidR="00A92C0C" w:rsidRPr="00C065E9" w:rsidRDefault="00A92C0C">
                                  <w:pPr>
                                    <w:rPr>
                                      <w:rFonts w:ascii="Calibri" w:eastAsia="Times New Roman" w:hAnsi="Calibri" w:cs="Calibri"/>
                                      <w:color w:val="000000"/>
                                      <w:lang w:eastAsia="nl-NL"/>
                                    </w:rPr>
                                  </w:pPr>
                                </w:p>
                              </w:tc>
                              <w:tc>
                                <w:tcPr>
                                  <w:tcW w:w="860" w:type="dxa"/>
                                  <w:tcBorders>
                                    <w:top w:val="nil"/>
                                    <w:left w:val="nil"/>
                                    <w:bottom w:val="nil"/>
                                    <w:right w:val="nil"/>
                                  </w:tcBorders>
                                  <w:shd w:val="clear" w:color="auto" w:fill="auto"/>
                                  <w:noWrap/>
                                  <w:vAlign w:val="bottom"/>
                                  <w:hideMark/>
                                </w:tcPr>
                                <w:p w14:paraId="42B82AB1" w14:textId="77777777" w:rsidR="00A92C0C" w:rsidRPr="00C065E9" w:rsidRDefault="00A92C0C">
                                  <w:pPr>
                                    <w:rPr>
                                      <w:rFonts w:ascii="Times New Roman" w:eastAsia="Times New Roman" w:hAnsi="Times New Roman" w:cs="Times New Roman"/>
                                      <w:sz w:val="20"/>
                                      <w:szCs w:val="20"/>
                                      <w:lang w:eastAsia="nl-NL"/>
                                    </w:rPr>
                                  </w:pPr>
                                </w:p>
                              </w:tc>
                              <w:tc>
                                <w:tcPr>
                                  <w:tcW w:w="860" w:type="dxa"/>
                                  <w:tcBorders>
                                    <w:top w:val="nil"/>
                                    <w:left w:val="nil"/>
                                    <w:bottom w:val="nil"/>
                                    <w:right w:val="nil"/>
                                  </w:tcBorders>
                                  <w:shd w:val="clear" w:color="auto" w:fill="auto"/>
                                  <w:noWrap/>
                                  <w:vAlign w:val="bottom"/>
                                  <w:hideMark/>
                                </w:tcPr>
                                <w:p w14:paraId="2E4AB1BA" w14:textId="77777777" w:rsidR="00A92C0C" w:rsidRPr="00C065E9" w:rsidRDefault="00A92C0C">
                                  <w:pPr>
                                    <w:rPr>
                                      <w:rFonts w:ascii="Times New Roman" w:eastAsia="Times New Roman" w:hAnsi="Times New Roman" w:cs="Times New Roman"/>
                                      <w:sz w:val="20"/>
                                      <w:szCs w:val="20"/>
                                      <w:lang w:eastAsia="nl-NL"/>
                                    </w:rPr>
                                  </w:pPr>
                                </w:p>
                              </w:tc>
                              <w:tc>
                                <w:tcPr>
                                  <w:tcW w:w="860" w:type="dxa"/>
                                  <w:tcBorders>
                                    <w:top w:val="nil"/>
                                    <w:left w:val="nil"/>
                                    <w:bottom w:val="nil"/>
                                    <w:right w:val="nil"/>
                                  </w:tcBorders>
                                  <w:shd w:val="clear" w:color="auto" w:fill="auto"/>
                                  <w:noWrap/>
                                  <w:vAlign w:val="bottom"/>
                                  <w:hideMark/>
                                </w:tcPr>
                                <w:p w14:paraId="0290F5DB" w14:textId="77777777" w:rsidR="00A92C0C" w:rsidRPr="00C065E9" w:rsidRDefault="00A92C0C">
                                  <w:pPr>
                                    <w:rPr>
                                      <w:rFonts w:ascii="Calibri" w:eastAsia="Times New Roman" w:hAnsi="Calibri" w:cs="Calibri"/>
                                      <w:i/>
                                      <w:iCs/>
                                      <w:color w:val="000000"/>
                                      <w:sz w:val="18"/>
                                      <w:szCs w:val="18"/>
                                      <w:lang w:eastAsia="nl-NL"/>
                                    </w:rPr>
                                  </w:pPr>
                                  <w:r w:rsidRPr="00C065E9">
                                    <w:rPr>
                                      <w:rFonts w:ascii="Calibri" w:eastAsia="Times New Roman" w:hAnsi="Calibri" w:cs="Calibri"/>
                                      <w:i/>
                                      <w:iCs/>
                                      <w:color w:val="000000"/>
                                      <w:sz w:val="18"/>
                                      <w:szCs w:val="18"/>
                                      <w:lang w:eastAsia="nl-NL"/>
                                    </w:rPr>
                                    <w:t>CBS 2021</w:t>
                                  </w:r>
                                </w:p>
                              </w:tc>
                            </w:tr>
                          </w:tbl>
                          <w:p w14:paraId="0DFBB07C" w14:textId="77777777" w:rsidR="00A92C0C" w:rsidRDefault="00A92C0C" w:rsidP="00A92C0C"/>
                        </w:txbxContent>
                      </wps:txbx>
                      <wps:bodyPr rot="0" vert="horz" wrap="square" lIns="91440" tIns="45720" rIns="91440" bIns="45720" anchor="t" anchorCtr="0">
                        <a:noAutofit/>
                      </wps:bodyPr>
                    </wps:wsp>
                  </a:graphicData>
                </a:graphic>
              </wp:inline>
            </w:drawing>
          </mc:Choice>
          <mc:Fallback>
            <w:pict>
              <v:shapetype w14:anchorId="71EC045C" id="_x0000_t202" coordsize="21600,21600" o:spt="202" path="m,l,21600r21600,l21600,xe">
                <v:stroke joinstyle="miter"/>
                <v:path gradientshapeok="t" o:connecttype="rect"/>
              </v:shapetype>
              <v:shape id="Tekstvak 1577559105" o:spid="_x0000_s1026" type="#_x0000_t202" style="width:202.8pt;height:1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" stroked="f">
                <v:textbox>
                  <w:txbxContent>
                    <w:tbl>
                      <w:tblPr>
                        <w:tblW w:w="3640" w:type="dxa"/>
                        <w:tblCellMar>
                          <w:left w:w="70" w:type="dxa"/>
                          <w:right w:w="70" w:type="dxa"/>
                        </w:tblCellMar>
                        <w:tblLook w:val="04A0" w:firstRow="1" w:lastRow="0" w:firstColumn="1" w:lastColumn="0" w:noHBand="0" w:noVBand="1"/>
                      </w:tblPr>
                      <w:tblGrid>
                        <w:gridCol w:w="1072"/>
                        <w:gridCol w:w="860"/>
                        <w:gridCol w:w="890"/>
                        <w:gridCol w:w="870"/>
                      </w:tblGrid>
                      <w:tr w:rsidR="00A92C0C" w:rsidRPr="00C065E9" w14:paraId="0E675393" w14:textId="77777777">
                        <w:trPr>
                          <w:trHeight w:val="564"/>
                        </w:trPr>
                        <w:tc>
                          <w:tcPr>
                            <w:tcW w:w="1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C0A821" w14:textId="77777777" w:rsidR="00A92C0C" w:rsidRPr="00C065E9" w:rsidRDefault="00A92C0C">
                            <w:pPr>
                              <w:jc w:val="center"/>
                              <w:rPr>
                                <w:rFonts w:ascii="Calibri" w:eastAsia="Times New Roman" w:hAnsi="Calibri" w:cs="Calibri"/>
                                <w:b/>
                                <w:bCs/>
                                <w:color w:val="000000"/>
                                <w:lang w:eastAsia="nl-NL"/>
                              </w:rPr>
                            </w:pPr>
                            <w:r w:rsidRPr="00C065E9">
                              <w:rPr>
                                <w:rFonts w:ascii="Calibri" w:eastAsia="Times New Roman" w:hAnsi="Calibri" w:cs="Calibri"/>
                                <w:b/>
                                <w:bCs/>
                                <w:color w:val="000000"/>
                                <w:lang w:eastAsia="nl-NL"/>
                              </w:rPr>
                              <w:t>Uitstroom mbo</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73FEDB9E" w14:textId="77777777" w:rsidR="00A92C0C" w:rsidRPr="00C065E9" w:rsidRDefault="00A92C0C">
                            <w:pPr>
                              <w:jc w:val="center"/>
                              <w:rPr>
                                <w:rFonts w:ascii="Calibri" w:eastAsia="Times New Roman" w:hAnsi="Calibri" w:cs="Calibri"/>
                                <w:color w:val="000000"/>
                                <w:lang w:eastAsia="nl-NL"/>
                              </w:rPr>
                            </w:pPr>
                            <w:r w:rsidRPr="00C065E9">
                              <w:rPr>
                                <w:rFonts w:ascii="Calibri" w:eastAsia="Times New Roman" w:hAnsi="Calibri" w:cs="Calibri"/>
                                <w:color w:val="000000"/>
                                <w:lang w:eastAsia="nl-NL"/>
                              </w:rPr>
                              <w:t xml:space="preserve">Totaal </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14:paraId="133C303E" w14:textId="77777777" w:rsidR="00A92C0C" w:rsidRPr="00C065E9" w:rsidRDefault="00A92C0C">
                            <w:pPr>
                              <w:jc w:val="center"/>
                              <w:rPr>
                                <w:rFonts w:ascii="Calibri" w:eastAsia="Times New Roman" w:hAnsi="Calibri" w:cs="Calibri"/>
                                <w:color w:val="000000"/>
                                <w:lang w:eastAsia="nl-NL"/>
                              </w:rPr>
                            </w:pPr>
                            <w:r w:rsidRPr="00C065E9">
                              <w:rPr>
                                <w:rFonts w:ascii="Calibri" w:eastAsia="Times New Roman" w:hAnsi="Calibri" w:cs="Calibri"/>
                                <w:color w:val="000000"/>
                                <w:lang w:eastAsia="nl-NL"/>
                              </w:rPr>
                              <w:t xml:space="preserve">Diploma </w:t>
                            </w:r>
                          </w:p>
                        </w:tc>
                        <w:tc>
                          <w:tcPr>
                            <w:tcW w:w="860" w:type="dxa"/>
                            <w:tcBorders>
                              <w:top w:val="single" w:sz="4" w:space="0" w:color="auto"/>
                              <w:left w:val="nil"/>
                              <w:bottom w:val="single" w:sz="4" w:space="0" w:color="auto"/>
                              <w:right w:val="single" w:sz="4" w:space="0" w:color="auto"/>
                            </w:tcBorders>
                            <w:shd w:val="clear" w:color="auto" w:fill="auto"/>
                            <w:vAlign w:val="bottom"/>
                            <w:hideMark/>
                          </w:tcPr>
                          <w:p w14:paraId="0713671C" w14:textId="77777777" w:rsidR="00A92C0C" w:rsidRPr="00C065E9" w:rsidRDefault="00A92C0C">
                            <w:pPr>
                              <w:jc w:val="center"/>
                              <w:rPr>
                                <w:rFonts w:ascii="Calibri" w:eastAsia="Times New Roman" w:hAnsi="Calibri" w:cs="Calibri"/>
                                <w:color w:val="000000"/>
                                <w:lang w:eastAsia="nl-NL"/>
                              </w:rPr>
                            </w:pPr>
                            <w:r w:rsidRPr="00C065E9">
                              <w:rPr>
                                <w:rFonts w:ascii="Calibri" w:eastAsia="Times New Roman" w:hAnsi="Calibri" w:cs="Calibri"/>
                                <w:color w:val="000000"/>
                                <w:lang w:eastAsia="nl-NL"/>
                              </w:rPr>
                              <w:t>Zonder diploma</w:t>
                            </w:r>
                          </w:p>
                        </w:tc>
                      </w:tr>
                      <w:tr w:rsidR="00A92C0C" w:rsidRPr="00C065E9" w14:paraId="10A3B80A" w14:textId="77777777">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CFDDCEF"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 </w:t>
                            </w:r>
                          </w:p>
                        </w:tc>
                        <w:tc>
                          <w:tcPr>
                            <w:tcW w:w="860" w:type="dxa"/>
                            <w:tcBorders>
                              <w:top w:val="nil"/>
                              <w:left w:val="nil"/>
                              <w:bottom w:val="single" w:sz="4" w:space="0" w:color="auto"/>
                              <w:right w:val="single" w:sz="4" w:space="0" w:color="auto"/>
                            </w:tcBorders>
                            <w:shd w:val="clear" w:color="auto" w:fill="auto"/>
                            <w:noWrap/>
                            <w:vAlign w:val="bottom"/>
                            <w:hideMark/>
                          </w:tcPr>
                          <w:p w14:paraId="22118EF3"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144280</w:t>
                            </w:r>
                          </w:p>
                        </w:tc>
                        <w:tc>
                          <w:tcPr>
                            <w:tcW w:w="860" w:type="dxa"/>
                            <w:tcBorders>
                              <w:top w:val="nil"/>
                              <w:left w:val="nil"/>
                              <w:bottom w:val="single" w:sz="4" w:space="0" w:color="auto"/>
                              <w:right w:val="single" w:sz="4" w:space="0" w:color="auto"/>
                            </w:tcBorders>
                            <w:shd w:val="clear" w:color="auto" w:fill="auto"/>
                            <w:noWrap/>
                            <w:vAlign w:val="bottom"/>
                            <w:hideMark/>
                          </w:tcPr>
                          <w:p w14:paraId="16A5B6C1"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94300</w:t>
                            </w:r>
                          </w:p>
                        </w:tc>
                        <w:tc>
                          <w:tcPr>
                            <w:tcW w:w="860" w:type="dxa"/>
                            <w:tcBorders>
                              <w:top w:val="nil"/>
                              <w:left w:val="nil"/>
                              <w:bottom w:val="single" w:sz="4" w:space="0" w:color="auto"/>
                              <w:right w:val="single" w:sz="4" w:space="0" w:color="auto"/>
                            </w:tcBorders>
                            <w:shd w:val="clear" w:color="auto" w:fill="auto"/>
                            <w:noWrap/>
                            <w:vAlign w:val="bottom"/>
                            <w:hideMark/>
                          </w:tcPr>
                          <w:p w14:paraId="6E60BF9C"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49980</w:t>
                            </w:r>
                          </w:p>
                        </w:tc>
                      </w:tr>
                      <w:tr w:rsidR="00A92C0C" w:rsidRPr="00C065E9" w14:paraId="629457AE" w14:textId="77777777">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3D80E8D"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Entree/N1</w:t>
                            </w:r>
                          </w:p>
                        </w:tc>
                        <w:tc>
                          <w:tcPr>
                            <w:tcW w:w="860" w:type="dxa"/>
                            <w:tcBorders>
                              <w:top w:val="nil"/>
                              <w:left w:val="nil"/>
                              <w:bottom w:val="single" w:sz="4" w:space="0" w:color="auto"/>
                              <w:right w:val="single" w:sz="4" w:space="0" w:color="auto"/>
                            </w:tcBorders>
                            <w:shd w:val="clear" w:color="auto" w:fill="auto"/>
                            <w:noWrap/>
                            <w:vAlign w:val="bottom"/>
                            <w:hideMark/>
                          </w:tcPr>
                          <w:p w14:paraId="42B33CE5"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5800</w:t>
                            </w:r>
                          </w:p>
                        </w:tc>
                        <w:tc>
                          <w:tcPr>
                            <w:tcW w:w="860" w:type="dxa"/>
                            <w:tcBorders>
                              <w:top w:val="nil"/>
                              <w:left w:val="nil"/>
                              <w:bottom w:val="single" w:sz="4" w:space="0" w:color="auto"/>
                              <w:right w:val="single" w:sz="4" w:space="0" w:color="auto"/>
                            </w:tcBorders>
                            <w:shd w:val="clear" w:color="auto" w:fill="auto"/>
                            <w:noWrap/>
                            <w:vAlign w:val="bottom"/>
                            <w:hideMark/>
                          </w:tcPr>
                          <w:p w14:paraId="7133F8D3"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3050</w:t>
                            </w:r>
                          </w:p>
                        </w:tc>
                        <w:tc>
                          <w:tcPr>
                            <w:tcW w:w="860" w:type="dxa"/>
                            <w:tcBorders>
                              <w:top w:val="nil"/>
                              <w:left w:val="nil"/>
                              <w:bottom w:val="single" w:sz="4" w:space="0" w:color="auto"/>
                              <w:right w:val="single" w:sz="4" w:space="0" w:color="auto"/>
                            </w:tcBorders>
                            <w:shd w:val="clear" w:color="auto" w:fill="auto"/>
                            <w:noWrap/>
                            <w:vAlign w:val="bottom"/>
                            <w:hideMark/>
                          </w:tcPr>
                          <w:p w14:paraId="71DDBC79"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2750</w:t>
                            </w:r>
                          </w:p>
                        </w:tc>
                      </w:tr>
                      <w:tr w:rsidR="00A92C0C" w:rsidRPr="00C065E9" w14:paraId="75E1502E" w14:textId="77777777">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FF49370"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Niveau 2</w:t>
                            </w:r>
                          </w:p>
                        </w:tc>
                        <w:tc>
                          <w:tcPr>
                            <w:tcW w:w="860" w:type="dxa"/>
                            <w:tcBorders>
                              <w:top w:val="nil"/>
                              <w:left w:val="nil"/>
                              <w:bottom w:val="single" w:sz="4" w:space="0" w:color="auto"/>
                              <w:right w:val="single" w:sz="4" w:space="0" w:color="auto"/>
                            </w:tcBorders>
                            <w:shd w:val="clear" w:color="auto" w:fill="auto"/>
                            <w:noWrap/>
                            <w:vAlign w:val="bottom"/>
                            <w:hideMark/>
                          </w:tcPr>
                          <w:p w14:paraId="14C918BD"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29880</w:t>
                            </w:r>
                          </w:p>
                        </w:tc>
                        <w:tc>
                          <w:tcPr>
                            <w:tcW w:w="860" w:type="dxa"/>
                            <w:tcBorders>
                              <w:top w:val="nil"/>
                              <w:left w:val="nil"/>
                              <w:bottom w:val="single" w:sz="4" w:space="0" w:color="auto"/>
                              <w:right w:val="single" w:sz="4" w:space="0" w:color="auto"/>
                            </w:tcBorders>
                            <w:shd w:val="clear" w:color="auto" w:fill="auto"/>
                            <w:noWrap/>
                            <w:vAlign w:val="bottom"/>
                            <w:hideMark/>
                          </w:tcPr>
                          <w:p w14:paraId="01C6D79E"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17630</w:t>
                            </w:r>
                          </w:p>
                        </w:tc>
                        <w:tc>
                          <w:tcPr>
                            <w:tcW w:w="860" w:type="dxa"/>
                            <w:tcBorders>
                              <w:top w:val="nil"/>
                              <w:left w:val="nil"/>
                              <w:bottom w:val="single" w:sz="4" w:space="0" w:color="auto"/>
                              <w:right w:val="single" w:sz="4" w:space="0" w:color="auto"/>
                            </w:tcBorders>
                            <w:shd w:val="clear" w:color="auto" w:fill="auto"/>
                            <w:noWrap/>
                            <w:vAlign w:val="bottom"/>
                            <w:hideMark/>
                          </w:tcPr>
                          <w:p w14:paraId="444A6A6A"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12250</w:t>
                            </w:r>
                          </w:p>
                        </w:tc>
                      </w:tr>
                      <w:tr w:rsidR="00A92C0C" w:rsidRPr="00C065E9" w14:paraId="2770936F" w14:textId="77777777">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FCDE63A"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Niveau 3</w:t>
                            </w:r>
                          </w:p>
                        </w:tc>
                        <w:tc>
                          <w:tcPr>
                            <w:tcW w:w="860" w:type="dxa"/>
                            <w:tcBorders>
                              <w:top w:val="nil"/>
                              <w:left w:val="nil"/>
                              <w:bottom w:val="single" w:sz="4" w:space="0" w:color="auto"/>
                              <w:right w:val="single" w:sz="4" w:space="0" w:color="auto"/>
                            </w:tcBorders>
                            <w:shd w:val="clear" w:color="auto" w:fill="auto"/>
                            <w:noWrap/>
                            <w:vAlign w:val="bottom"/>
                            <w:hideMark/>
                          </w:tcPr>
                          <w:p w14:paraId="79062019"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37470</w:t>
                            </w:r>
                          </w:p>
                        </w:tc>
                        <w:tc>
                          <w:tcPr>
                            <w:tcW w:w="860" w:type="dxa"/>
                            <w:tcBorders>
                              <w:top w:val="nil"/>
                              <w:left w:val="nil"/>
                              <w:bottom w:val="single" w:sz="4" w:space="0" w:color="auto"/>
                              <w:right w:val="single" w:sz="4" w:space="0" w:color="auto"/>
                            </w:tcBorders>
                            <w:shd w:val="clear" w:color="auto" w:fill="auto"/>
                            <w:noWrap/>
                            <w:vAlign w:val="bottom"/>
                            <w:hideMark/>
                          </w:tcPr>
                          <w:p w14:paraId="7B0A67E6"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24720</w:t>
                            </w:r>
                          </w:p>
                        </w:tc>
                        <w:tc>
                          <w:tcPr>
                            <w:tcW w:w="860" w:type="dxa"/>
                            <w:tcBorders>
                              <w:top w:val="nil"/>
                              <w:left w:val="nil"/>
                              <w:bottom w:val="single" w:sz="4" w:space="0" w:color="auto"/>
                              <w:right w:val="single" w:sz="4" w:space="0" w:color="auto"/>
                            </w:tcBorders>
                            <w:shd w:val="clear" w:color="auto" w:fill="auto"/>
                            <w:noWrap/>
                            <w:vAlign w:val="bottom"/>
                            <w:hideMark/>
                          </w:tcPr>
                          <w:p w14:paraId="5940D678"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12750</w:t>
                            </w:r>
                          </w:p>
                        </w:tc>
                      </w:tr>
                      <w:tr w:rsidR="00A92C0C" w:rsidRPr="00C065E9" w14:paraId="714BF6C3" w14:textId="77777777">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4D4DAFF"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Niveau 4</w:t>
                            </w:r>
                          </w:p>
                        </w:tc>
                        <w:tc>
                          <w:tcPr>
                            <w:tcW w:w="860" w:type="dxa"/>
                            <w:tcBorders>
                              <w:top w:val="nil"/>
                              <w:left w:val="nil"/>
                              <w:bottom w:val="single" w:sz="4" w:space="0" w:color="auto"/>
                              <w:right w:val="single" w:sz="4" w:space="0" w:color="auto"/>
                            </w:tcBorders>
                            <w:shd w:val="clear" w:color="auto" w:fill="auto"/>
                            <w:noWrap/>
                            <w:vAlign w:val="bottom"/>
                            <w:hideMark/>
                          </w:tcPr>
                          <w:p w14:paraId="14E24207"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71130</w:t>
                            </w:r>
                          </w:p>
                        </w:tc>
                        <w:tc>
                          <w:tcPr>
                            <w:tcW w:w="860" w:type="dxa"/>
                            <w:tcBorders>
                              <w:top w:val="nil"/>
                              <w:left w:val="nil"/>
                              <w:bottom w:val="single" w:sz="4" w:space="0" w:color="auto"/>
                              <w:right w:val="single" w:sz="4" w:space="0" w:color="auto"/>
                            </w:tcBorders>
                            <w:shd w:val="clear" w:color="auto" w:fill="auto"/>
                            <w:noWrap/>
                            <w:vAlign w:val="bottom"/>
                            <w:hideMark/>
                          </w:tcPr>
                          <w:p w14:paraId="470BD4C5"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48900</w:t>
                            </w:r>
                          </w:p>
                        </w:tc>
                        <w:tc>
                          <w:tcPr>
                            <w:tcW w:w="860" w:type="dxa"/>
                            <w:tcBorders>
                              <w:top w:val="nil"/>
                              <w:left w:val="nil"/>
                              <w:bottom w:val="single" w:sz="4" w:space="0" w:color="auto"/>
                              <w:right w:val="single" w:sz="4" w:space="0" w:color="auto"/>
                            </w:tcBorders>
                            <w:shd w:val="clear" w:color="auto" w:fill="auto"/>
                            <w:noWrap/>
                            <w:vAlign w:val="bottom"/>
                            <w:hideMark/>
                          </w:tcPr>
                          <w:p w14:paraId="2BEE5552"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22230</w:t>
                            </w:r>
                          </w:p>
                        </w:tc>
                      </w:tr>
                      <w:tr w:rsidR="00A92C0C" w:rsidRPr="00C065E9" w14:paraId="4BF670A4" w14:textId="77777777">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A469E17"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BOL</w:t>
                            </w:r>
                          </w:p>
                        </w:tc>
                        <w:tc>
                          <w:tcPr>
                            <w:tcW w:w="860" w:type="dxa"/>
                            <w:tcBorders>
                              <w:top w:val="nil"/>
                              <w:left w:val="nil"/>
                              <w:bottom w:val="single" w:sz="4" w:space="0" w:color="auto"/>
                              <w:right w:val="single" w:sz="4" w:space="0" w:color="auto"/>
                            </w:tcBorders>
                            <w:shd w:val="clear" w:color="auto" w:fill="auto"/>
                            <w:noWrap/>
                            <w:vAlign w:val="bottom"/>
                            <w:hideMark/>
                          </w:tcPr>
                          <w:p w14:paraId="522B8696"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85990</w:t>
                            </w:r>
                          </w:p>
                        </w:tc>
                        <w:tc>
                          <w:tcPr>
                            <w:tcW w:w="860" w:type="dxa"/>
                            <w:tcBorders>
                              <w:top w:val="nil"/>
                              <w:left w:val="nil"/>
                              <w:bottom w:val="single" w:sz="4" w:space="0" w:color="auto"/>
                              <w:right w:val="single" w:sz="4" w:space="0" w:color="auto"/>
                            </w:tcBorders>
                            <w:shd w:val="clear" w:color="auto" w:fill="auto"/>
                            <w:noWrap/>
                            <w:vAlign w:val="bottom"/>
                            <w:hideMark/>
                          </w:tcPr>
                          <w:p w14:paraId="6AD7051A"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 </w:t>
                            </w:r>
                          </w:p>
                        </w:tc>
                        <w:tc>
                          <w:tcPr>
                            <w:tcW w:w="860" w:type="dxa"/>
                            <w:tcBorders>
                              <w:top w:val="nil"/>
                              <w:left w:val="nil"/>
                              <w:bottom w:val="single" w:sz="4" w:space="0" w:color="auto"/>
                              <w:right w:val="single" w:sz="4" w:space="0" w:color="auto"/>
                            </w:tcBorders>
                            <w:shd w:val="clear" w:color="auto" w:fill="auto"/>
                            <w:noWrap/>
                            <w:vAlign w:val="bottom"/>
                            <w:hideMark/>
                          </w:tcPr>
                          <w:p w14:paraId="55EBA3C4"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 </w:t>
                            </w:r>
                          </w:p>
                        </w:tc>
                      </w:tr>
                      <w:tr w:rsidR="00A92C0C" w:rsidRPr="00C065E9" w14:paraId="6075DA70" w14:textId="77777777">
                        <w:trPr>
                          <w:trHeight w:val="288"/>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84C26A2"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BBL</w:t>
                            </w:r>
                          </w:p>
                        </w:tc>
                        <w:tc>
                          <w:tcPr>
                            <w:tcW w:w="860" w:type="dxa"/>
                            <w:tcBorders>
                              <w:top w:val="nil"/>
                              <w:left w:val="nil"/>
                              <w:bottom w:val="single" w:sz="4" w:space="0" w:color="auto"/>
                              <w:right w:val="single" w:sz="4" w:space="0" w:color="auto"/>
                            </w:tcBorders>
                            <w:shd w:val="clear" w:color="auto" w:fill="auto"/>
                            <w:noWrap/>
                            <w:vAlign w:val="bottom"/>
                            <w:hideMark/>
                          </w:tcPr>
                          <w:p w14:paraId="2C72F3A3" w14:textId="77777777" w:rsidR="00A92C0C" w:rsidRPr="00C065E9" w:rsidRDefault="00A92C0C">
                            <w:pPr>
                              <w:jc w:val="right"/>
                              <w:rPr>
                                <w:rFonts w:ascii="Calibri" w:eastAsia="Times New Roman" w:hAnsi="Calibri" w:cs="Calibri"/>
                                <w:color w:val="000000"/>
                                <w:lang w:eastAsia="nl-NL"/>
                              </w:rPr>
                            </w:pPr>
                            <w:r w:rsidRPr="00C065E9">
                              <w:rPr>
                                <w:rFonts w:ascii="Calibri" w:eastAsia="Times New Roman" w:hAnsi="Calibri" w:cs="Calibri"/>
                                <w:color w:val="000000"/>
                                <w:lang w:eastAsia="nl-NL"/>
                              </w:rPr>
                              <w:t>52060</w:t>
                            </w:r>
                          </w:p>
                        </w:tc>
                        <w:tc>
                          <w:tcPr>
                            <w:tcW w:w="860" w:type="dxa"/>
                            <w:tcBorders>
                              <w:top w:val="nil"/>
                              <w:left w:val="nil"/>
                              <w:bottom w:val="single" w:sz="4" w:space="0" w:color="auto"/>
                              <w:right w:val="single" w:sz="4" w:space="0" w:color="auto"/>
                            </w:tcBorders>
                            <w:shd w:val="clear" w:color="auto" w:fill="auto"/>
                            <w:noWrap/>
                            <w:vAlign w:val="bottom"/>
                            <w:hideMark/>
                          </w:tcPr>
                          <w:p w14:paraId="50F98570"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 </w:t>
                            </w:r>
                          </w:p>
                        </w:tc>
                        <w:tc>
                          <w:tcPr>
                            <w:tcW w:w="860" w:type="dxa"/>
                            <w:tcBorders>
                              <w:top w:val="nil"/>
                              <w:left w:val="nil"/>
                              <w:bottom w:val="single" w:sz="4" w:space="0" w:color="auto"/>
                              <w:right w:val="single" w:sz="4" w:space="0" w:color="auto"/>
                            </w:tcBorders>
                            <w:shd w:val="clear" w:color="auto" w:fill="auto"/>
                            <w:noWrap/>
                            <w:vAlign w:val="bottom"/>
                            <w:hideMark/>
                          </w:tcPr>
                          <w:p w14:paraId="0F80EFA2" w14:textId="77777777" w:rsidR="00A92C0C" w:rsidRPr="00C065E9" w:rsidRDefault="00A92C0C">
                            <w:pPr>
                              <w:rPr>
                                <w:rFonts w:ascii="Calibri" w:eastAsia="Times New Roman" w:hAnsi="Calibri" w:cs="Calibri"/>
                                <w:color w:val="000000"/>
                                <w:lang w:eastAsia="nl-NL"/>
                              </w:rPr>
                            </w:pPr>
                            <w:r w:rsidRPr="00C065E9">
                              <w:rPr>
                                <w:rFonts w:ascii="Calibri" w:eastAsia="Times New Roman" w:hAnsi="Calibri" w:cs="Calibri"/>
                                <w:color w:val="000000"/>
                                <w:lang w:eastAsia="nl-NL"/>
                              </w:rPr>
                              <w:t> </w:t>
                            </w:r>
                          </w:p>
                        </w:tc>
                      </w:tr>
                      <w:tr w:rsidR="00A92C0C" w:rsidRPr="00C065E9" w14:paraId="0E347867" w14:textId="77777777">
                        <w:trPr>
                          <w:trHeight w:val="288"/>
                        </w:trPr>
                        <w:tc>
                          <w:tcPr>
                            <w:tcW w:w="1060" w:type="dxa"/>
                            <w:tcBorders>
                              <w:top w:val="nil"/>
                              <w:left w:val="nil"/>
                              <w:bottom w:val="nil"/>
                              <w:right w:val="nil"/>
                            </w:tcBorders>
                            <w:shd w:val="clear" w:color="auto" w:fill="auto"/>
                            <w:noWrap/>
                            <w:vAlign w:val="bottom"/>
                            <w:hideMark/>
                          </w:tcPr>
                          <w:p w14:paraId="2449EA8F" w14:textId="77777777" w:rsidR="00A92C0C" w:rsidRPr="00C065E9" w:rsidRDefault="00A92C0C">
                            <w:pPr>
                              <w:rPr>
                                <w:rFonts w:ascii="Calibri" w:eastAsia="Times New Roman" w:hAnsi="Calibri" w:cs="Calibri"/>
                                <w:color w:val="000000"/>
                                <w:lang w:eastAsia="nl-NL"/>
                              </w:rPr>
                            </w:pPr>
                          </w:p>
                        </w:tc>
                        <w:tc>
                          <w:tcPr>
                            <w:tcW w:w="860" w:type="dxa"/>
                            <w:tcBorders>
                              <w:top w:val="nil"/>
                              <w:left w:val="nil"/>
                              <w:bottom w:val="nil"/>
                              <w:right w:val="nil"/>
                            </w:tcBorders>
                            <w:shd w:val="clear" w:color="auto" w:fill="auto"/>
                            <w:noWrap/>
                            <w:vAlign w:val="bottom"/>
                            <w:hideMark/>
                          </w:tcPr>
                          <w:p w14:paraId="42B82AB1" w14:textId="77777777" w:rsidR="00A92C0C" w:rsidRPr="00C065E9" w:rsidRDefault="00A92C0C">
                            <w:pPr>
                              <w:rPr>
                                <w:rFonts w:ascii="Times New Roman" w:eastAsia="Times New Roman" w:hAnsi="Times New Roman" w:cs="Times New Roman"/>
                                <w:sz w:val="20"/>
                                <w:szCs w:val="20"/>
                                <w:lang w:eastAsia="nl-NL"/>
                              </w:rPr>
                            </w:pPr>
                          </w:p>
                        </w:tc>
                        <w:tc>
                          <w:tcPr>
                            <w:tcW w:w="860" w:type="dxa"/>
                            <w:tcBorders>
                              <w:top w:val="nil"/>
                              <w:left w:val="nil"/>
                              <w:bottom w:val="nil"/>
                              <w:right w:val="nil"/>
                            </w:tcBorders>
                            <w:shd w:val="clear" w:color="auto" w:fill="auto"/>
                            <w:noWrap/>
                            <w:vAlign w:val="bottom"/>
                            <w:hideMark/>
                          </w:tcPr>
                          <w:p w14:paraId="2E4AB1BA" w14:textId="77777777" w:rsidR="00A92C0C" w:rsidRPr="00C065E9" w:rsidRDefault="00A92C0C">
                            <w:pPr>
                              <w:rPr>
                                <w:rFonts w:ascii="Times New Roman" w:eastAsia="Times New Roman" w:hAnsi="Times New Roman" w:cs="Times New Roman"/>
                                <w:sz w:val="20"/>
                                <w:szCs w:val="20"/>
                                <w:lang w:eastAsia="nl-NL"/>
                              </w:rPr>
                            </w:pPr>
                          </w:p>
                        </w:tc>
                        <w:tc>
                          <w:tcPr>
                            <w:tcW w:w="860" w:type="dxa"/>
                            <w:tcBorders>
                              <w:top w:val="nil"/>
                              <w:left w:val="nil"/>
                              <w:bottom w:val="nil"/>
                              <w:right w:val="nil"/>
                            </w:tcBorders>
                            <w:shd w:val="clear" w:color="auto" w:fill="auto"/>
                            <w:noWrap/>
                            <w:vAlign w:val="bottom"/>
                            <w:hideMark/>
                          </w:tcPr>
                          <w:p w14:paraId="0290F5DB" w14:textId="77777777" w:rsidR="00A92C0C" w:rsidRPr="00C065E9" w:rsidRDefault="00A92C0C">
                            <w:pPr>
                              <w:rPr>
                                <w:rFonts w:ascii="Calibri" w:eastAsia="Times New Roman" w:hAnsi="Calibri" w:cs="Calibri"/>
                                <w:i/>
                                <w:iCs/>
                                <w:color w:val="000000"/>
                                <w:sz w:val="18"/>
                                <w:szCs w:val="18"/>
                                <w:lang w:eastAsia="nl-NL"/>
                              </w:rPr>
                            </w:pPr>
                            <w:r w:rsidRPr="00C065E9">
                              <w:rPr>
                                <w:rFonts w:ascii="Calibri" w:eastAsia="Times New Roman" w:hAnsi="Calibri" w:cs="Calibri"/>
                                <w:i/>
                                <w:iCs/>
                                <w:color w:val="000000"/>
                                <w:sz w:val="18"/>
                                <w:szCs w:val="18"/>
                                <w:lang w:eastAsia="nl-NL"/>
                              </w:rPr>
                              <w:t>CBS 2021</w:t>
                            </w:r>
                          </w:p>
                        </w:tc>
                      </w:tr>
                    </w:tbl>
                    <w:p w14:paraId="0DFBB07C" w14:textId="77777777" w:rsidR="00A92C0C" w:rsidRDefault="00A92C0C" w:rsidP="00A92C0C"/>
                  </w:txbxContent>
                </v:textbox>
                <w10:anchorlock/>
              </v:shape>
            </w:pict>
          </mc:Fallback>
        </mc:AlternateContent>
      </w:r>
    </w:p>
    <w:p w14:paraId="7363B2F8" w14:textId="77777777" w:rsidR="00A92C0C" w:rsidRDefault="00A92C0C" w:rsidP="00A92C0C">
      <w:r>
        <w:t>De wereld van het mbo is onlosmakelijk verbonden aan de arbeidsmarkt. Jaarlijks</w:t>
      </w:r>
      <w:r w:rsidR="000D5044">
        <w:t xml:space="preserve"> </w:t>
      </w:r>
      <w:r>
        <w:t>stromen ongeveer 100.000 gediplomeerde mbo-ers uit naar de arbeidsmarkt. Deze uitstromers zijn met name jongeren die het vak geleerd hebben via een beroepsopleidende [bol] of beroepsbegeleidende [bbl] leerweg.</w:t>
      </w:r>
    </w:p>
    <w:p w14:paraId="52D5C576" w14:textId="77777777" w:rsidR="00A92C0C" w:rsidRDefault="00A92C0C" w:rsidP="00A92C0C">
      <w:r>
        <w:t>33% van de werkenden in Nederland is opgeleid op mbo-niveau. Dit omvat het hele scala aan beroepen: van techniek tot zorg, van scheepsvaart tot administratieve en ambachtelijke beroepen.</w:t>
      </w:r>
    </w:p>
    <w:p w14:paraId="6E0512F6" w14:textId="77777777" w:rsidR="00A92C0C" w:rsidRDefault="00A92C0C" w:rsidP="00A92C0C">
      <w:pPr>
        <w:rPr>
          <w:b/>
          <w:bCs/>
        </w:rPr>
      </w:pPr>
    </w:p>
    <w:p w14:paraId="53B55210" w14:textId="08F3C73F" w:rsidR="00A92C0C" w:rsidRDefault="00A92C0C" w:rsidP="00A92C0C">
      <w:r w:rsidRPr="31949695">
        <w:rPr>
          <w:b/>
          <w:bCs/>
        </w:rPr>
        <w:t>ROC Midden Nederland</w:t>
      </w:r>
      <w:r>
        <w:br/>
        <w:t>ROC Midden Nederland is een instelling voor middelbaar beroepsonderwijs en bestaat uit 12 colleges, het VAVO Lyceum en mbo voor professionals [beroepsonderwijs voor volwassenen]. De organisatie en het aanbod van het beroepsonderwijs is nu, op enkele uitzonderingen na, gescheiden;</w:t>
      </w:r>
    </w:p>
    <w:p w14:paraId="6E1A22D3" w14:textId="77777777" w:rsidR="00A92C0C" w:rsidRDefault="00A92C0C" w:rsidP="00A92C0C">
      <w:pPr>
        <w:pStyle w:val="Lijstalinea"/>
        <w:numPr>
          <w:ilvl w:val="0"/>
          <w:numId w:val="1"/>
        </w:numPr>
      </w:pPr>
      <w:r>
        <w:t xml:space="preserve"> het reguliere mbo-aanbod van bol- en bbl-opleidingen in de colleges, gericht op de doelgroep jongeren. </w:t>
      </w:r>
    </w:p>
    <w:p w14:paraId="7BB6F1E2" w14:textId="77777777" w:rsidR="00A92C0C" w:rsidRDefault="00A92C0C" w:rsidP="00A92C0C">
      <w:pPr>
        <w:pStyle w:val="Lijstalinea"/>
        <w:numPr>
          <w:ilvl w:val="0"/>
          <w:numId w:val="1"/>
        </w:numPr>
      </w:pPr>
      <w:r>
        <w:t xml:space="preserve">Het volwassenenonderwijs onder de noemer; mbo voor professionals </w:t>
      </w:r>
    </w:p>
    <w:p w14:paraId="346A6769" w14:textId="77777777" w:rsidR="00A92C0C" w:rsidRDefault="00A92C0C" w:rsidP="00A92C0C">
      <w:pPr>
        <w:pStyle w:val="Lijstalinea"/>
        <w:numPr>
          <w:ilvl w:val="0"/>
          <w:numId w:val="1"/>
        </w:numPr>
      </w:pPr>
      <w:r>
        <w:t>Daarnaast bieden we nog de vavo-trajecten aan op twee locaties.</w:t>
      </w:r>
    </w:p>
    <w:p w14:paraId="710DE7CE" w14:textId="77777777" w:rsidR="00A92C0C" w:rsidRDefault="00A92C0C" w:rsidP="00A92C0C"/>
    <w:p w14:paraId="3D82C0AC" w14:textId="194258C0" w:rsidR="00A92C0C" w:rsidRDefault="00A92C0C" w:rsidP="00A92C0C">
      <w:r w:rsidRPr="12727232">
        <w:rPr>
          <w:b/>
          <w:bCs/>
        </w:rPr>
        <w:t>Integratie onderwijs en organisatie</w:t>
      </w:r>
      <w:r>
        <w:br/>
        <w:t xml:space="preserve">In een snel veranderende arbeidsmarkt is het noodzakelijk om </w:t>
      </w:r>
      <w:r w:rsidR="00E54E49">
        <w:t xml:space="preserve">ook als mbo-instelling </w:t>
      </w:r>
      <w:r>
        <w:t>mee te blijven bewegen. Bedrijven en werkgevers moeten zich steeds aanpassen aan de nieuwste ontwikkelingen en blijven innoveren. Het onderwijs is daar onlosmakelijk aan verbonden. Veranderen en innoveren kan niet zonder goed opgeleide, vakbekwame medewerkers.</w:t>
      </w:r>
      <w:r>
        <w:br/>
      </w:r>
      <w:r>
        <w:br/>
        <w:t>We zien in de nabije toekomst het onderwijs dan ook veranderen. Andere onderwijsvormen en andere kennis- en vaardigheidsoverdracht. Niet alleen meer gericht op het opleiden voor een diploma, maar eerder op het opleiden naar behoeften: die van de student [jongere of volwassene] of de behoeften of eisen van een bedrijf. Opleiden gebeurt waar nodig op onze school en naar verwachting, steeds meer, ook op de werkvloer. Onze organisatie zal de komende jaren de kanteling naar andere flexibelere vormen van onderwijs gaan maken.</w:t>
      </w:r>
      <w:r>
        <w:br/>
      </w:r>
      <w:r>
        <w:br/>
        <w:t>Dit betekent dat we aan de positionering, profilering, werving en communicatie richting onze verschillende doelgroepen een andere invulling moeten geven. Die aansluit op de belevingswereld van de verschillende doelgroepen. Omdat maatschappelijke en arbeidsmarktvraagstukken veranderen en wij daarop willen blijven aansluiten. In dat brede, soms nog abstracte perspectief, moeten we de concrete positionering naar de verschillende doelgroepen niet uit het oog verliezen. We blijven tenslotte voor de jongere, de volwassene, de decaan, het bedrijf en de stakeholder nog steeds hetzelfde roc.</w:t>
      </w:r>
    </w:p>
    <w:p w14:paraId="5C26639E" w14:textId="77777777" w:rsidR="00A92C0C" w:rsidRDefault="00A92C0C" w:rsidP="00A92C0C"/>
    <w:p w14:paraId="47C89C22" w14:textId="18C64408" w:rsidR="00A92C0C" w:rsidRDefault="0059403A" w:rsidP="00A92C0C">
      <w:r>
        <w:rPr>
          <w:noProof/>
        </w:rPr>
        <w:lastRenderedPageBreak/>
        <mc:AlternateContent>
          <mc:Choice Requires="wps">
            <w:drawing>
              <wp:anchor distT="45720" distB="45720" distL="114300" distR="114300" simplePos="0" relativeHeight="251658240" behindDoc="0" locked="0" layoutInCell="1" allowOverlap="1" wp14:anchorId="1B5D906C" wp14:editId="4DD6052D">
                <wp:simplePos x="0" y="0"/>
                <wp:positionH relativeFrom="margin">
                  <wp:align>left</wp:align>
                </wp:positionH>
                <wp:positionV relativeFrom="paragraph">
                  <wp:posOffset>1470992</wp:posOffset>
                </wp:positionV>
                <wp:extent cx="3061970" cy="1424940"/>
                <wp:effectExtent l="0" t="0" r="24130" b="22860"/>
                <wp:wrapSquare wrapText="bothSides"/>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970" cy="1424940"/>
                        </a:xfrm>
                        <a:prstGeom prst="rect">
                          <a:avLst/>
                        </a:prstGeom>
                        <a:solidFill>
                          <a:srgbClr val="FFFFFF"/>
                        </a:solidFill>
                        <a:ln w="9525">
                          <a:solidFill>
                            <a:srgbClr val="000000"/>
                          </a:solidFill>
                          <a:miter lim="800000"/>
                          <a:headEnd/>
                          <a:tailEnd/>
                        </a:ln>
                      </wps:spPr>
                      <wps:txbx>
                        <w:txbxContent>
                          <w:p w14:paraId="3687552C" w14:textId="05A2EFE9" w:rsidR="00A92C0C" w:rsidRDefault="0059403A" w:rsidP="00A92C0C">
                            <w:r>
                              <w:rPr>
                                <w:noProof/>
                              </w:rPr>
                              <w:drawing>
                                <wp:inline distT="0" distB="0" distL="0" distR="0" wp14:anchorId="56DA8161" wp14:editId="17A247DF">
                                  <wp:extent cx="2816860" cy="1325643"/>
                                  <wp:effectExtent l="0" t="0" r="2540" b="82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6860" cy="132564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D906C" id="Tekstvak 1" o:spid="_x0000_s1027" type="#_x0000_t202" style="position:absolute;margin-left:0;margin-top:115.85pt;width:241.1pt;height:112.2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">
                <v:textbox>
                  <w:txbxContent>
                    <w:p w14:paraId="3687552C" w14:textId="05A2EFE9" w:rsidR="00A92C0C" w:rsidRDefault="0059403A" w:rsidP="00A92C0C">
                      <w:r>
                        <w:rPr>
                          <w:noProof/>
                        </w:rPr>
                        <w:drawing>
                          <wp:inline distT="0" distB="0" distL="0" distR="0" wp14:anchorId="56DA8161" wp14:editId="17A247DF">
                            <wp:extent cx="2816860" cy="1325643"/>
                            <wp:effectExtent l="0" t="0" r="2540" b="82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6860" cy="1325643"/>
                                    </a:xfrm>
                                    <a:prstGeom prst="rect">
                                      <a:avLst/>
                                    </a:prstGeom>
                                    <a:noFill/>
                                    <a:ln>
                                      <a:noFill/>
                                    </a:ln>
                                  </pic:spPr>
                                </pic:pic>
                              </a:graphicData>
                            </a:graphic>
                          </wp:inline>
                        </w:drawing>
                      </w:r>
                    </w:p>
                  </w:txbxContent>
                </v:textbox>
                <w10:wrap type="square" anchorx="margin"/>
              </v:shape>
            </w:pict>
          </mc:Fallback>
        </mc:AlternateContent>
      </w:r>
      <w:r w:rsidR="00A92C0C" w:rsidRPr="31949695">
        <w:rPr>
          <w:b/>
          <w:bCs/>
        </w:rPr>
        <w:t>Van schoolbank tot pensioen</w:t>
      </w:r>
      <w:r w:rsidR="00A92C0C">
        <w:br/>
        <w:t xml:space="preserve">In onze positionering sluiten we de corporate tekst af met; “Van schoolbank tot pensioen”. Dat is het perspectief waar we ons nu al gedeeltelijk in bewegen met het “reguliere onderwijs” voor jongeren en mbo voor professionals voor volwassenen. In het kader van een Leven Lang Ontwikkelen en een demografische afname van jongeren en uitstroom van het vmbo wordt de instroom van volwassenen een nog belangrijkere doelgroep voor ons roc. </w:t>
      </w:r>
      <w:r w:rsidR="00B524E2">
        <w:br/>
      </w:r>
      <w:r w:rsidR="00A92C0C">
        <w:t>Een indicatie van leerbereidheid van volwassenen vindt u in het kader “indicat</w:t>
      </w:r>
      <w:r w:rsidR="00F817A4">
        <w:t>or</w:t>
      </w:r>
      <w:r w:rsidR="00A92C0C">
        <w:t xml:space="preserve"> leergedrag 2021”. </w:t>
      </w:r>
      <w:r w:rsidR="00A049CC">
        <w:t>(Zie</w:t>
      </w:r>
      <w:r w:rsidR="00340060">
        <w:t xml:space="preserve"> afbeelding)</w:t>
      </w:r>
    </w:p>
    <w:p w14:paraId="761AA83A" w14:textId="42099B98" w:rsidR="00A92C0C" w:rsidRDefault="00A92C0C" w:rsidP="00A92C0C"/>
    <w:sectPr w:rsidR="00A92C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03413" w14:textId="77777777" w:rsidR="003A33C3" w:rsidRDefault="003A33C3" w:rsidP="00A92C0C">
      <w:r>
        <w:separator/>
      </w:r>
    </w:p>
  </w:endnote>
  <w:endnote w:type="continuationSeparator" w:id="0">
    <w:p w14:paraId="3BF1BE8E" w14:textId="77777777" w:rsidR="003A33C3" w:rsidRDefault="003A33C3" w:rsidP="00A92C0C">
      <w:r>
        <w:continuationSeparator/>
      </w:r>
    </w:p>
  </w:endnote>
  <w:endnote w:type="continuationNotice" w:id="1">
    <w:p w14:paraId="54C7E365" w14:textId="77777777" w:rsidR="003A33C3" w:rsidRDefault="003A33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73C09" w14:textId="77777777" w:rsidR="003A33C3" w:rsidRDefault="003A33C3" w:rsidP="00A92C0C">
      <w:r>
        <w:separator/>
      </w:r>
    </w:p>
  </w:footnote>
  <w:footnote w:type="continuationSeparator" w:id="0">
    <w:p w14:paraId="3F8D9891" w14:textId="77777777" w:rsidR="003A33C3" w:rsidRDefault="003A33C3" w:rsidP="00A92C0C">
      <w:r>
        <w:continuationSeparator/>
      </w:r>
    </w:p>
  </w:footnote>
  <w:footnote w:type="continuationNotice" w:id="1">
    <w:p w14:paraId="6ED363B8" w14:textId="77777777" w:rsidR="003A33C3" w:rsidRDefault="003A33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43C0D"/>
    <w:multiLevelType w:val="hybridMultilevel"/>
    <w:tmpl w:val="29028B26"/>
    <w:lvl w:ilvl="0" w:tplc="C32A96B2">
      <w:start w:val="1"/>
      <w:numFmt w:val="bullet"/>
      <w:lvlText w:val=""/>
      <w:lvlJc w:val="left"/>
      <w:pPr>
        <w:ind w:left="720" w:hanging="360"/>
      </w:pPr>
      <w:rPr>
        <w:rFonts w:ascii="Symbol" w:hAnsi="Symbol" w:hint="default"/>
      </w:rPr>
    </w:lvl>
    <w:lvl w:ilvl="1" w:tplc="B1D6FA4A">
      <w:start w:val="1"/>
      <w:numFmt w:val="bullet"/>
      <w:lvlText w:val="o"/>
      <w:lvlJc w:val="left"/>
      <w:pPr>
        <w:ind w:left="1440" w:hanging="360"/>
      </w:pPr>
      <w:rPr>
        <w:rFonts w:ascii="Courier New" w:hAnsi="Courier New" w:hint="default"/>
      </w:rPr>
    </w:lvl>
    <w:lvl w:ilvl="2" w:tplc="9612AA82">
      <w:start w:val="1"/>
      <w:numFmt w:val="bullet"/>
      <w:lvlText w:val=""/>
      <w:lvlJc w:val="left"/>
      <w:pPr>
        <w:ind w:left="2160" w:hanging="360"/>
      </w:pPr>
      <w:rPr>
        <w:rFonts w:ascii="Wingdings" w:hAnsi="Wingdings" w:hint="default"/>
      </w:rPr>
    </w:lvl>
    <w:lvl w:ilvl="3" w:tplc="DC0C3DEC">
      <w:start w:val="1"/>
      <w:numFmt w:val="bullet"/>
      <w:lvlText w:val=""/>
      <w:lvlJc w:val="left"/>
      <w:pPr>
        <w:ind w:left="2880" w:hanging="360"/>
      </w:pPr>
      <w:rPr>
        <w:rFonts w:ascii="Symbol" w:hAnsi="Symbol" w:hint="default"/>
      </w:rPr>
    </w:lvl>
    <w:lvl w:ilvl="4" w:tplc="F33AA466">
      <w:start w:val="1"/>
      <w:numFmt w:val="bullet"/>
      <w:lvlText w:val="o"/>
      <w:lvlJc w:val="left"/>
      <w:pPr>
        <w:ind w:left="3600" w:hanging="360"/>
      </w:pPr>
      <w:rPr>
        <w:rFonts w:ascii="Courier New" w:hAnsi="Courier New" w:hint="default"/>
      </w:rPr>
    </w:lvl>
    <w:lvl w:ilvl="5" w:tplc="78B67184">
      <w:start w:val="1"/>
      <w:numFmt w:val="bullet"/>
      <w:lvlText w:val=""/>
      <w:lvlJc w:val="left"/>
      <w:pPr>
        <w:ind w:left="4320" w:hanging="360"/>
      </w:pPr>
      <w:rPr>
        <w:rFonts w:ascii="Wingdings" w:hAnsi="Wingdings" w:hint="default"/>
      </w:rPr>
    </w:lvl>
    <w:lvl w:ilvl="6" w:tplc="4880B474">
      <w:start w:val="1"/>
      <w:numFmt w:val="bullet"/>
      <w:lvlText w:val=""/>
      <w:lvlJc w:val="left"/>
      <w:pPr>
        <w:ind w:left="5040" w:hanging="360"/>
      </w:pPr>
      <w:rPr>
        <w:rFonts w:ascii="Symbol" w:hAnsi="Symbol" w:hint="default"/>
      </w:rPr>
    </w:lvl>
    <w:lvl w:ilvl="7" w:tplc="49F806BC">
      <w:start w:val="1"/>
      <w:numFmt w:val="bullet"/>
      <w:lvlText w:val="o"/>
      <w:lvlJc w:val="left"/>
      <w:pPr>
        <w:ind w:left="5760" w:hanging="360"/>
      </w:pPr>
      <w:rPr>
        <w:rFonts w:ascii="Courier New" w:hAnsi="Courier New" w:hint="default"/>
      </w:rPr>
    </w:lvl>
    <w:lvl w:ilvl="8" w:tplc="D7D0C444">
      <w:start w:val="1"/>
      <w:numFmt w:val="bullet"/>
      <w:lvlText w:val=""/>
      <w:lvlJc w:val="left"/>
      <w:pPr>
        <w:ind w:left="6480" w:hanging="360"/>
      </w:pPr>
      <w:rPr>
        <w:rFonts w:ascii="Wingdings" w:hAnsi="Wingdings" w:hint="default"/>
      </w:rPr>
    </w:lvl>
  </w:abstractNum>
  <w:num w:numId="1" w16cid:durableId="1600288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0C"/>
    <w:rsid w:val="000D5044"/>
    <w:rsid w:val="00173D25"/>
    <w:rsid w:val="00252E6A"/>
    <w:rsid w:val="002778B3"/>
    <w:rsid w:val="00340060"/>
    <w:rsid w:val="003A33C3"/>
    <w:rsid w:val="0059403A"/>
    <w:rsid w:val="005D7B5D"/>
    <w:rsid w:val="005E54C2"/>
    <w:rsid w:val="0071282C"/>
    <w:rsid w:val="00806094"/>
    <w:rsid w:val="00962FC9"/>
    <w:rsid w:val="009B61A0"/>
    <w:rsid w:val="009B6AE3"/>
    <w:rsid w:val="00A049CC"/>
    <w:rsid w:val="00A92C0C"/>
    <w:rsid w:val="00B524E2"/>
    <w:rsid w:val="00CF29F9"/>
    <w:rsid w:val="00D619A3"/>
    <w:rsid w:val="00E54E49"/>
    <w:rsid w:val="00F817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56FEB"/>
  <w15:chartTrackingRefBased/>
  <w15:docId w15:val="{2F1E9E79-D274-4A84-BDEC-DAF65FB55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2C0C"/>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A92C0C"/>
    <w:pPr>
      <w:ind w:left="720"/>
      <w:contextualSpacing/>
    </w:pPr>
  </w:style>
  <w:style w:type="character" w:styleId="Verwijzingopmerking">
    <w:name w:val="annotation reference"/>
    <w:basedOn w:val="Standaardalinea-lettertype"/>
    <w:uiPriority w:val="99"/>
    <w:semiHidden/>
    <w:unhideWhenUsed/>
    <w:rsid w:val="00A92C0C"/>
    <w:rPr>
      <w:sz w:val="16"/>
      <w:szCs w:val="16"/>
    </w:rPr>
  </w:style>
  <w:style w:type="paragraph" w:styleId="Tekstopmerking">
    <w:name w:val="annotation text"/>
    <w:basedOn w:val="Standaard"/>
    <w:link w:val="TekstopmerkingChar"/>
    <w:uiPriority w:val="99"/>
    <w:unhideWhenUsed/>
    <w:rsid w:val="00A92C0C"/>
    <w:rPr>
      <w:sz w:val="20"/>
      <w:szCs w:val="20"/>
    </w:rPr>
  </w:style>
  <w:style w:type="character" w:customStyle="1" w:styleId="TekstopmerkingChar">
    <w:name w:val="Tekst opmerking Char"/>
    <w:basedOn w:val="Standaardalinea-lettertype"/>
    <w:link w:val="Tekstopmerking"/>
    <w:uiPriority w:val="99"/>
    <w:rsid w:val="00A92C0C"/>
    <w:rPr>
      <w:sz w:val="20"/>
      <w:szCs w:val="20"/>
    </w:rPr>
  </w:style>
  <w:style w:type="character" w:customStyle="1" w:styleId="LijstalineaChar">
    <w:name w:val="Lijstalinea Char"/>
    <w:link w:val="Lijstalinea"/>
    <w:uiPriority w:val="34"/>
    <w:rsid w:val="00A92C0C"/>
  </w:style>
  <w:style w:type="paragraph" w:styleId="Voetnoottekst">
    <w:name w:val="footnote text"/>
    <w:basedOn w:val="Standaard"/>
    <w:link w:val="VoetnoottekstChar"/>
    <w:uiPriority w:val="99"/>
    <w:semiHidden/>
    <w:unhideWhenUsed/>
    <w:rsid w:val="00A92C0C"/>
    <w:rPr>
      <w:sz w:val="20"/>
      <w:szCs w:val="20"/>
    </w:rPr>
  </w:style>
  <w:style w:type="character" w:customStyle="1" w:styleId="VoetnoottekstChar">
    <w:name w:val="Voetnoottekst Char"/>
    <w:basedOn w:val="Standaardalinea-lettertype"/>
    <w:link w:val="Voetnoottekst"/>
    <w:uiPriority w:val="99"/>
    <w:semiHidden/>
    <w:rsid w:val="00A92C0C"/>
    <w:rPr>
      <w:sz w:val="20"/>
      <w:szCs w:val="20"/>
    </w:rPr>
  </w:style>
  <w:style w:type="character" w:styleId="Voetnootmarkering">
    <w:name w:val="footnote reference"/>
    <w:basedOn w:val="Standaardalinea-lettertype"/>
    <w:uiPriority w:val="99"/>
    <w:semiHidden/>
    <w:unhideWhenUsed/>
    <w:rsid w:val="00A92C0C"/>
    <w:rPr>
      <w:vertAlign w:val="superscript"/>
    </w:rPr>
  </w:style>
  <w:style w:type="paragraph" w:styleId="Koptekst">
    <w:name w:val="header"/>
    <w:basedOn w:val="Standaard"/>
    <w:link w:val="KoptekstChar"/>
    <w:uiPriority w:val="99"/>
    <w:semiHidden/>
    <w:unhideWhenUsed/>
    <w:rsid w:val="009B61A0"/>
    <w:pPr>
      <w:tabs>
        <w:tab w:val="center" w:pos="4536"/>
        <w:tab w:val="right" w:pos="9072"/>
      </w:tabs>
    </w:pPr>
  </w:style>
  <w:style w:type="character" w:customStyle="1" w:styleId="KoptekstChar">
    <w:name w:val="Koptekst Char"/>
    <w:basedOn w:val="Standaardalinea-lettertype"/>
    <w:link w:val="Koptekst"/>
    <w:uiPriority w:val="99"/>
    <w:semiHidden/>
    <w:rsid w:val="009B61A0"/>
  </w:style>
  <w:style w:type="paragraph" w:styleId="Voettekst">
    <w:name w:val="footer"/>
    <w:basedOn w:val="Standaard"/>
    <w:link w:val="VoettekstChar"/>
    <w:uiPriority w:val="99"/>
    <w:semiHidden/>
    <w:unhideWhenUsed/>
    <w:rsid w:val="009B61A0"/>
    <w:pPr>
      <w:tabs>
        <w:tab w:val="center" w:pos="4536"/>
        <w:tab w:val="right" w:pos="9072"/>
      </w:tabs>
    </w:pPr>
  </w:style>
  <w:style w:type="character" w:customStyle="1" w:styleId="VoettekstChar">
    <w:name w:val="Voettekst Char"/>
    <w:basedOn w:val="Standaardalinea-lettertype"/>
    <w:link w:val="Voettekst"/>
    <w:uiPriority w:val="99"/>
    <w:semiHidden/>
    <w:rsid w:val="009B6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B60A1BDB82A0478AFA5F526EFD1B9B" ma:contentTypeVersion="6" ma:contentTypeDescription="Een nieuw document maken." ma:contentTypeScope="" ma:versionID="c693b572ae546896a76b0575f19c7b99">
  <xsd:schema xmlns:xsd="http://www.w3.org/2001/XMLSchema" xmlns:xs="http://www.w3.org/2001/XMLSchema" xmlns:p="http://schemas.microsoft.com/office/2006/metadata/properties" xmlns:ns2="798c07eb-8863-4809-a9b4-694028c9ee78" xmlns:ns3="1ca115ad-004f-4f80-8200-d514fcc13c00" targetNamespace="http://schemas.microsoft.com/office/2006/metadata/properties" ma:root="true" ma:fieldsID="72dd78c0709f32bea742aa25a69c2481" ns2:_="" ns3:_="">
    <xsd:import namespace="798c07eb-8863-4809-a9b4-694028c9ee78"/>
    <xsd:import namespace="1ca115ad-004f-4f80-8200-d514fcc13c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c07eb-8863-4809-a9b4-694028c9e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115ad-004f-4f80-8200-d514fcc13c0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C6B9C5-6D57-4DA7-AEEF-3B2A77BCD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c07eb-8863-4809-a9b4-694028c9ee78"/>
    <ds:schemaRef ds:uri="1ca115ad-004f-4f80-8200-d514fcc13c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2A6E3D-F7F9-4AEC-BB3A-4598C51B22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68A80A-60B0-4676-AA34-360846E4E0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482</Words>
  <Characters>2655</Characters>
  <Application>Microsoft Office Word</Application>
  <DocSecurity>0</DocSecurity>
  <Lines>22</Lines>
  <Paragraphs>6</Paragraphs>
  <ScaleCrop>false</ScaleCrop>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A.H. (Ad)</dc:creator>
  <cp:keywords/>
  <dc:description/>
  <cp:lastModifiedBy>Abdi, S. (Smail)</cp:lastModifiedBy>
  <cp:revision>10</cp:revision>
  <dcterms:created xsi:type="dcterms:W3CDTF">2024-07-05T19:42:00Z</dcterms:created>
  <dcterms:modified xsi:type="dcterms:W3CDTF">2024-08-26T11:56:00Z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0x010100F8B60A1BDB82A0478AFA5F526EFD1B9B</vt:lpwstr>
  </property>
</Properties>
</file>