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8442" w:type="dxa"/>
        <w:tblInd w:w="5" w:type="dxa"/>
        <w:tblLayout w:type="fixed"/>
        <w:tblCellMar>
          <w:left w:w="0" w:type="dxa"/>
          <w:right w:w="0" w:type="dxa"/>
        </w:tblCellMar>
        <w:tblLook w:val="0000" w:firstRow="0" w:lastRow="0" w:firstColumn="0" w:lastColumn="0" w:noHBand="0" w:noVBand="0"/>
      </w:tblPr>
      <w:tblGrid>
        <w:gridCol w:w="8442"/>
      </w:tblGrid>
      <w:tr w:rsidR="0030738A" w:rsidRPr="009F7E54" w14:paraId="5C58878D" w14:textId="77777777" w:rsidTr="79F2C778">
        <w:trPr>
          <w:cantSplit/>
          <w:trHeight w:hRule="exact" w:val="2438"/>
        </w:trPr>
        <w:tc>
          <w:tcPr>
            <w:tcW w:w="8442" w:type="dxa"/>
            <w:vAlign w:val="center"/>
          </w:tcPr>
          <w:p w14:paraId="2F49B0DA" w14:textId="30366C8C" w:rsidR="0030738A" w:rsidRPr="006B7F0E" w:rsidRDefault="3B725664" w:rsidP="79F2C778">
            <w:pPr>
              <w:rPr>
                <w:b/>
                <w:bCs/>
                <w:sz w:val="52"/>
                <w:szCs w:val="52"/>
              </w:rPr>
            </w:pPr>
            <w:bookmarkStart w:id="0" w:name="blwsubtitel"/>
            <w:r w:rsidRPr="79F2C778">
              <w:rPr>
                <w:b/>
                <w:bCs/>
                <w:sz w:val="52"/>
                <w:szCs w:val="52"/>
              </w:rPr>
              <w:t xml:space="preserve">Annex 3 </w:t>
            </w:r>
            <w:r w:rsidR="003A643A" w:rsidRPr="79F2C778">
              <w:rPr>
                <w:b/>
                <w:bCs/>
                <w:sz w:val="52"/>
                <w:szCs w:val="52"/>
              </w:rPr>
              <w:t>Programma van Eisen</w:t>
            </w:r>
          </w:p>
          <w:p w14:paraId="39126899" w14:textId="4840DE90" w:rsidR="0030738A" w:rsidRPr="00014E79" w:rsidRDefault="002C1B90" w:rsidP="008023D1">
            <w:pPr>
              <w:rPr>
                <w:b/>
                <w:bCs/>
                <w:sz w:val="32"/>
                <w:szCs w:val="32"/>
              </w:rPr>
            </w:pPr>
            <w:r w:rsidRPr="00014E79">
              <w:rPr>
                <w:b/>
                <w:bCs/>
                <w:sz w:val="32"/>
                <w:szCs w:val="32"/>
              </w:rPr>
              <w:t xml:space="preserve">Ten behoeve van de aanbesteding van </w:t>
            </w:r>
            <w:bookmarkStart w:id="1" w:name="_Hlk147298483"/>
            <w:r w:rsidRPr="00014E79">
              <w:rPr>
                <w:b/>
                <w:bCs/>
                <w:sz w:val="32"/>
                <w:szCs w:val="32"/>
              </w:rPr>
              <w:t xml:space="preserve">een </w:t>
            </w:r>
            <w:r w:rsidR="003457E9" w:rsidRPr="00014E79">
              <w:rPr>
                <w:b/>
                <w:bCs/>
                <w:sz w:val="32"/>
                <w:szCs w:val="32"/>
              </w:rPr>
              <w:t>PKI-</w:t>
            </w:r>
            <w:r w:rsidR="00DE7DC0" w:rsidRPr="00014E79">
              <w:rPr>
                <w:b/>
                <w:bCs/>
                <w:sz w:val="32"/>
                <w:szCs w:val="32"/>
              </w:rPr>
              <w:t>Dienst</w:t>
            </w:r>
            <w:bookmarkEnd w:id="1"/>
          </w:p>
          <w:p w14:paraId="1243986A" w14:textId="77777777" w:rsidR="0030738A" w:rsidRPr="00933809" w:rsidRDefault="0030738A" w:rsidP="008023D1"/>
          <w:p w14:paraId="463AE463" w14:textId="77777777" w:rsidR="0030738A" w:rsidRPr="00FB0A74" w:rsidRDefault="0030738A" w:rsidP="008023D1">
            <w:pPr>
              <w:rPr>
                <w:b/>
                <w:i/>
                <w:sz w:val="28"/>
                <w:szCs w:val="28"/>
              </w:rPr>
            </w:pPr>
          </w:p>
        </w:tc>
      </w:tr>
      <w:bookmarkEnd w:id="0"/>
    </w:tbl>
    <w:p w14:paraId="4B55010B" w14:textId="77777777" w:rsidR="0030738A" w:rsidRPr="00933809" w:rsidRDefault="0030738A" w:rsidP="0030738A"/>
    <w:p w14:paraId="1715CE27" w14:textId="77777777" w:rsidR="0030738A" w:rsidRPr="00933809" w:rsidRDefault="0030738A" w:rsidP="0030738A"/>
    <w:p w14:paraId="3A9268C3" w14:textId="77777777" w:rsidR="0030738A" w:rsidRPr="00933809" w:rsidRDefault="0030738A" w:rsidP="0030738A"/>
    <w:p w14:paraId="1DC9DC54" w14:textId="77777777" w:rsidR="0030738A" w:rsidRPr="00933809" w:rsidRDefault="0030738A" w:rsidP="0030738A"/>
    <w:p w14:paraId="64165409" w14:textId="77777777" w:rsidR="0030738A" w:rsidRDefault="0030738A" w:rsidP="0030738A"/>
    <w:p w14:paraId="47A2CF16" w14:textId="77777777" w:rsidR="0030738A" w:rsidRPr="00933809" w:rsidRDefault="0030738A" w:rsidP="0030738A"/>
    <w:p w14:paraId="4BEF5576" w14:textId="77777777" w:rsidR="0030738A" w:rsidRPr="00933809" w:rsidRDefault="0030738A" w:rsidP="0030738A"/>
    <w:p w14:paraId="37AE5ADF" w14:textId="77777777" w:rsidR="0030738A" w:rsidRPr="00933809" w:rsidRDefault="0030738A" w:rsidP="0030738A"/>
    <w:p w14:paraId="36E0F008" w14:textId="77777777" w:rsidR="0030738A" w:rsidRPr="00933809" w:rsidRDefault="0030738A" w:rsidP="00BF1034">
      <w:pPr>
        <w:jc w:val="center"/>
      </w:pPr>
    </w:p>
    <w:p w14:paraId="6E6546A2" w14:textId="77777777" w:rsidR="0030738A" w:rsidRPr="00933809" w:rsidRDefault="0030738A" w:rsidP="0030738A">
      <w:pPr>
        <w:jc w:val="both"/>
      </w:pPr>
    </w:p>
    <w:p w14:paraId="3E53ABFD" w14:textId="77777777" w:rsidR="0030738A" w:rsidRDefault="0030738A" w:rsidP="0030738A">
      <w:pPr>
        <w:jc w:val="both"/>
      </w:pPr>
    </w:p>
    <w:p w14:paraId="2AF9DB8F" w14:textId="77777777" w:rsidR="0030738A" w:rsidRDefault="0030738A" w:rsidP="0030738A">
      <w:pPr>
        <w:jc w:val="both"/>
      </w:pPr>
    </w:p>
    <w:p w14:paraId="4E68BDD6" w14:textId="77777777" w:rsidR="0030738A" w:rsidRDefault="0030738A" w:rsidP="0030738A">
      <w:pPr>
        <w:jc w:val="both"/>
      </w:pPr>
    </w:p>
    <w:p w14:paraId="2347A01F" w14:textId="77777777" w:rsidR="0030738A" w:rsidRDefault="0030738A" w:rsidP="0030738A"/>
    <w:p w14:paraId="0DD695E3" w14:textId="77777777" w:rsidR="0030738A" w:rsidRDefault="0030738A" w:rsidP="0030738A">
      <w:pPr>
        <w:jc w:val="both"/>
      </w:pPr>
    </w:p>
    <w:p w14:paraId="7C40EA05" w14:textId="77777777" w:rsidR="0030738A" w:rsidRDefault="0030738A" w:rsidP="0030738A">
      <w:pPr>
        <w:jc w:val="both"/>
      </w:pPr>
    </w:p>
    <w:p w14:paraId="615EC9BC" w14:textId="77777777" w:rsidR="0030738A" w:rsidRDefault="0030738A" w:rsidP="0030738A">
      <w:pPr>
        <w:jc w:val="both"/>
      </w:pPr>
    </w:p>
    <w:p w14:paraId="0C6E1E52" w14:textId="77777777" w:rsidR="0030738A" w:rsidRDefault="0030738A" w:rsidP="0030738A"/>
    <w:p w14:paraId="778DEE47" w14:textId="77777777" w:rsidR="0030738A" w:rsidRDefault="0030738A" w:rsidP="0030738A"/>
    <w:p w14:paraId="1AFB065E" w14:textId="77777777" w:rsidR="0030738A" w:rsidRDefault="0030738A" w:rsidP="0030738A"/>
    <w:p w14:paraId="2B2FFF45" w14:textId="77777777" w:rsidR="0030738A" w:rsidRDefault="0030738A" w:rsidP="0030738A"/>
    <w:p w14:paraId="6B60B99A" w14:textId="77777777" w:rsidR="0030738A" w:rsidRDefault="0030738A" w:rsidP="0030738A"/>
    <w:p w14:paraId="78BD4A58" w14:textId="77777777" w:rsidR="0030738A" w:rsidRDefault="0030738A" w:rsidP="0030738A"/>
    <w:p w14:paraId="10DA067C" w14:textId="77777777" w:rsidR="0030738A" w:rsidRDefault="0030738A" w:rsidP="0030738A"/>
    <w:p w14:paraId="121AC3F1" w14:textId="77777777" w:rsidR="00AC42CB" w:rsidRPr="00AC42CB" w:rsidRDefault="00AC42CB" w:rsidP="00AC42CB">
      <w:pPr>
        <w:spacing w:line="240" w:lineRule="auto"/>
        <w:ind w:left="1470" w:right="1590"/>
        <w:textAlignment w:val="baseline"/>
        <w:rPr>
          <w:rFonts w:asciiTheme="minorHAnsi" w:hAnsiTheme="minorHAnsi" w:cstheme="minorHAnsi"/>
          <w:sz w:val="18"/>
          <w:szCs w:val="18"/>
        </w:rPr>
      </w:pPr>
    </w:p>
    <w:p w14:paraId="27DB9CF0" w14:textId="77777777" w:rsidR="00AC42CB" w:rsidRPr="00AC42CB" w:rsidRDefault="00AC42CB" w:rsidP="00AC42CB">
      <w:pPr>
        <w:spacing w:line="240" w:lineRule="auto"/>
        <w:ind w:left="1470" w:right="1590"/>
        <w:textAlignment w:val="baseline"/>
        <w:rPr>
          <w:rFonts w:asciiTheme="minorHAnsi" w:hAnsiTheme="minorHAnsi" w:cstheme="minorHAnsi"/>
          <w:sz w:val="18"/>
          <w:szCs w:val="18"/>
        </w:rPr>
      </w:pPr>
    </w:p>
    <w:p w14:paraId="2F20795B" w14:textId="77777777" w:rsidR="00AC42CB" w:rsidRPr="00AC42CB" w:rsidRDefault="00AC42CB" w:rsidP="00AC42CB">
      <w:pPr>
        <w:spacing w:line="240" w:lineRule="auto"/>
        <w:ind w:left="1470" w:right="1590"/>
        <w:textAlignment w:val="baseline"/>
        <w:rPr>
          <w:rFonts w:asciiTheme="minorHAnsi" w:hAnsiTheme="minorHAnsi" w:cstheme="minorHAnsi"/>
          <w:sz w:val="18"/>
          <w:szCs w:val="18"/>
        </w:rPr>
      </w:pPr>
    </w:p>
    <w:p w14:paraId="0BDC6D8E" w14:textId="77777777" w:rsidR="00AC42CB" w:rsidRPr="00AC42CB" w:rsidRDefault="00AC42CB" w:rsidP="00AC42CB">
      <w:pPr>
        <w:spacing w:line="240" w:lineRule="auto"/>
        <w:ind w:left="1470" w:right="1590"/>
        <w:textAlignment w:val="baseline"/>
        <w:rPr>
          <w:rFonts w:asciiTheme="minorHAnsi" w:hAnsiTheme="minorHAnsi" w:cstheme="minorHAnsi"/>
          <w:sz w:val="18"/>
          <w:szCs w:val="18"/>
        </w:rPr>
      </w:pPr>
    </w:p>
    <w:p w14:paraId="22639DBB" w14:textId="77777777" w:rsidR="00AC42CB" w:rsidRPr="00AC42CB" w:rsidRDefault="00AC42CB" w:rsidP="00AC42CB">
      <w:pPr>
        <w:spacing w:line="240" w:lineRule="auto"/>
        <w:ind w:left="1470" w:right="1590"/>
        <w:textAlignment w:val="baseline"/>
        <w:rPr>
          <w:rFonts w:asciiTheme="minorHAnsi" w:hAnsiTheme="minorHAnsi" w:cstheme="minorHAnsi"/>
          <w:sz w:val="18"/>
          <w:szCs w:val="18"/>
        </w:rPr>
      </w:pPr>
    </w:p>
    <w:p w14:paraId="62A6CACD" w14:textId="77777777" w:rsidR="00AC42CB" w:rsidRPr="00AC42CB" w:rsidRDefault="00AC42CB" w:rsidP="00AC42CB">
      <w:pPr>
        <w:spacing w:line="240" w:lineRule="auto"/>
        <w:ind w:left="1470" w:right="1590"/>
        <w:textAlignment w:val="baseline"/>
        <w:rPr>
          <w:rFonts w:asciiTheme="minorHAnsi" w:hAnsiTheme="minorHAnsi" w:cstheme="minorHAnsi"/>
          <w:sz w:val="18"/>
          <w:szCs w:val="18"/>
        </w:rPr>
      </w:pPr>
    </w:p>
    <w:p w14:paraId="33BEF955" w14:textId="77777777" w:rsidR="00AC42CB" w:rsidRPr="00AC42CB" w:rsidRDefault="00AC42CB" w:rsidP="00AC42CB">
      <w:pPr>
        <w:spacing w:line="240" w:lineRule="auto"/>
        <w:ind w:left="1470" w:right="1590"/>
        <w:textAlignment w:val="baseline"/>
        <w:rPr>
          <w:rFonts w:asciiTheme="minorHAnsi" w:hAnsiTheme="minorHAnsi" w:cstheme="minorHAnsi"/>
          <w:sz w:val="18"/>
          <w:szCs w:val="18"/>
        </w:rPr>
      </w:pPr>
    </w:p>
    <w:p w14:paraId="40700A12" w14:textId="77777777" w:rsidR="00AC42CB" w:rsidRPr="00AC42CB" w:rsidRDefault="00AC42CB" w:rsidP="00AC42CB">
      <w:pPr>
        <w:spacing w:line="240" w:lineRule="auto"/>
        <w:ind w:left="1470" w:right="1590"/>
        <w:textAlignment w:val="baseline"/>
        <w:rPr>
          <w:rFonts w:asciiTheme="minorHAnsi" w:hAnsiTheme="minorHAnsi" w:cstheme="minorHAnsi"/>
          <w:sz w:val="18"/>
          <w:szCs w:val="18"/>
        </w:rPr>
      </w:pPr>
    </w:p>
    <w:p w14:paraId="253F265D" w14:textId="77777777" w:rsidR="00AC42CB" w:rsidRPr="00AC42CB" w:rsidRDefault="00AC42CB" w:rsidP="00AC42CB">
      <w:pPr>
        <w:spacing w:line="240" w:lineRule="auto"/>
        <w:ind w:left="1470" w:right="1590"/>
        <w:textAlignment w:val="baseline"/>
        <w:rPr>
          <w:rFonts w:asciiTheme="minorHAnsi" w:hAnsiTheme="minorHAnsi" w:cstheme="minorHAnsi"/>
          <w:sz w:val="18"/>
          <w:szCs w:val="18"/>
        </w:rPr>
      </w:pPr>
    </w:p>
    <w:p w14:paraId="02AF7EC1" w14:textId="77777777" w:rsidR="00AC42CB" w:rsidRPr="00AC42CB" w:rsidRDefault="00AC42CB" w:rsidP="00AC42CB">
      <w:pPr>
        <w:spacing w:line="240" w:lineRule="auto"/>
        <w:ind w:left="1470" w:right="1590"/>
        <w:textAlignment w:val="baseline"/>
        <w:rPr>
          <w:rFonts w:asciiTheme="minorHAnsi" w:hAnsiTheme="minorHAnsi" w:cstheme="minorHAnsi"/>
          <w:sz w:val="18"/>
          <w:szCs w:val="18"/>
        </w:rPr>
      </w:pPr>
    </w:p>
    <w:tbl>
      <w:tblPr>
        <w:tblW w:w="7989" w:type="dxa"/>
        <w:tblInd w:w="2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0"/>
        <w:gridCol w:w="5549"/>
      </w:tblGrid>
      <w:tr w:rsidR="00AC42CB" w:rsidRPr="00CD3201" w14:paraId="66F1BC13" w14:textId="77777777" w:rsidTr="1934C78B">
        <w:trPr>
          <w:trHeight w:val="1155"/>
        </w:trPr>
        <w:tc>
          <w:tcPr>
            <w:tcW w:w="2440" w:type="dxa"/>
            <w:tcBorders>
              <w:top w:val="outset" w:sz="6" w:space="0" w:color="auto"/>
              <w:left w:val="outset" w:sz="6" w:space="0" w:color="auto"/>
              <w:bottom w:val="outset" w:sz="6" w:space="0" w:color="auto"/>
              <w:right w:val="outset" w:sz="6" w:space="0" w:color="auto"/>
            </w:tcBorders>
            <w:shd w:val="clear" w:color="auto" w:fill="auto"/>
            <w:hideMark/>
          </w:tcPr>
          <w:p w14:paraId="219E51BC" w14:textId="77777777" w:rsidR="00AC42CB" w:rsidRPr="00AC42CB" w:rsidRDefault="00AC42CB" w:rsidP="00AC42CB">
            <w:pPr>
              <w:spacing w:line="240" w:lineRule="auto"/>
              <w:textAlignment w:val="baseline"/>
              <w:rPr>
                <w:rFonts w:asciiTheme="minorHAnsi" w:hAnsiTheme="minorHAnsi" w:cstheme="minorHAnsi"/>
                <w:sz w:val="18"/>
                <w:szCs w:val="18"/>
              </w:rPr>
            </w:pPr>
          </w:p>
          <w:p w14:paraId="51B265CD" w14:textId="0397D5A1" w:rsidR="00AC42CB" w:rsidRPr="00AC42CB" w:rsidRDefault="00AC42CB" w:rsidP="00AC42CB">
            <w:pPr>
              <w:spacing w:line="240" w:lineRule="auto"/>
              <w:ind w:left="150" w:right="555" w:firstLine="195"/>
              <w:jc w:val="right"/>
              <w:textAlignment w:val="baseline"/>
              <w:rPr>
                <w:rFonts w:cs="Arial"/>
              </w:rPr>
            </w:pPr>
            <w:r w:rsidRPr="00AC42CB">
              <w:rPr>
                <w:rFonts w:cs="Arial"/>
              </w:rPr>
              <w:t>Versie</w:t>
            </w:r>
            <w:r w:rsidR="00797CBD">
              <w:rPr>
                <w:rFonts w:cs="Arial"/>
              </w:rPr>
              <w:t>:</w:t>
            </w:r>
          </w:p>
          <w:p w14:paraId="43F84569" w14:textId="77777777" w:rsidR="00AC42CB" w:rsidRPr="00AC42CB" w:rsidRDefault="00AC42CB" w:rsidP="00AC42CB">
            <w:pPr>
              <w:spacing w:line="240" w:lineRule="auto"/>
              <w:ind w:left="150" w:right="555" w:firstLine="195"/>
              <w:jc w:val="right"/>
              <w:textAlignment w:val="baseline"/>
              <w:rPr>
                <w:rFonts w:cs="Arial"/>
              </w:rPr>
            </w:pPr>
            <w:r w:rsidRPr="00AC42CB">
              <w:rPr>
                <w:rFonts w:cs="Arial"/>
              </w:rPr>
              <w:t>Datum:</w:t>
            </w:r>
          </w:p>
          <w:p w14:paraId="268BA21D" w14:textId="77777777" w:rsidR="00AC42CB" w:rsidRPr="00AC42CB" w:rsidRDefault="00AC42CB" w:rsidP="00AC42CB">
            <w:pPr>
              <w:spacing w:line="240" w:lineRule="auto"/>
              <w:ind w:left="150" w:right="555" w:firstLine="195"/>
              <w:jc w:val="right"/>
              <w:textAlignment w:val="baseline"/>
              <w:rPr>
                <w:rFonts w:cs="Arial"/>
              </w:rPr>
            </w:pPr>
            <w:r w:rsidRPr="00AC42CB">
              <w:rPr>
                <w:rFonts w:cs="Arial"/>
              </w:rPr>
              <w:t xml:space="preserve"> Status :</w:t>
            </w:r>
          </w:p>
          <w:p w14:paraId="55D70BA0" w14:textId="1AC11224" w:rsidR="00AC42CB" w:rsidRPr="00AC42CB" w:rsidRDefault="00AC42CB" w:rsidP="00AC42CB">
            <w:pPr>
              <w:spacing w:line="240" w:lineRule="auto"/>
              <w:ind w:left="150" w:right="555" w:firstLine="195"/>
              <w:jc w:val="right"/>
              <w:textAlignment w:val="baseline"/>
              <w:rPr>
                <w:rFonts w:asciiTheme="minorHAnsi" w:hAnsiTheme="minorHAnsi" w:cstheme="minorHAnsi"/>
                <w:sz w:val="18"/>
                <w:szCs w:val="18"/>
              </w:rPr>
            </w:pPr>
            <w:r w:rsidRPr="00AC42CB">
              <w:rPr>
                <w:rFonts w:cs="Arial"/>
              </w:rPr>
              <w:t>Opsteller</w:t>
            </w:r>
            <w:r w:rsidR="009E70FD">
              <w:rPr>
                <w:rFonts w:cs="Arial"/>
              </w:rPr>
              <w:t>s</w:t>
            </w:r>
            <w:r w:rsidRPr="00AC42CB">
              <w:rPr>
                <w:rFonts w:cs="Arial"/>
              </w:rPr>
              <w:t>:</w:t>
            </w:r>
          </w:p>
        </w:tc>
        <w:tc>
          <w:tcPr>
            <w:tcW w:w="5549" w:type="dxa"/>
            <w:tcBorders>
              <w:top w:val="outset" w:sz="6" w:space="0" w:color="auto"/>
              <w:left w:val="outset" w:sz="6" w:space="0" w:color="auto"/>
              <w:bottom w:val="outset" w:sz="6" w:space="0" w:color="auto"/>
              <w:right w:val="outset" w:sz="6" w:space="0" w:color="auto"/>
            </w:tcBorders>
            <w:shd w:val="clear" w:color="auto" w:fill="auto"/>
            <w:hideMark/>
          </w:tcPr>
          <w:p w14:paraId="35E5D1D7" w14:textId="77777777" w:rsidR="00AC42CB" w:rsidRPr="005A2C1F" w:rsidRDefault="00AC42CB" w:rsidP="00AC42CB">
            <w:pPr>
              <w:spacing w:line="240" w:lineRule="auto"/>
              <w:textAlignment w:val="baseline"/>
              <w:rPr>
                <w:rFonts w:asciiTheme="minorHAnsi" w:hAnsiTheme="minorHAnsi" w:cstheme="minorHAnsi"/>
                <w:sz w:val="18"/>
                <w:szCs w:val="18"/>
                <w:lang w:val="en-GB"/>
              </w:rPr>
            </w:pPr>
          </w:p>
          <w:p w14:paraId="4CB00157" w14:textId="2B97EBB6" w:rsidR="00AC42CB" w:rsidRPr="005A2C1F" w:rsidRDefault="008D6E8A" w:rsidP="00AC42CB">
            <w:pPr>
              <w:spacing w:line="240" w:lineRule="auto"/>
              <w:ind w:left="555"/>
              <w:textAlignment w:val="baseline"/>
              <w:rPr>
                <w:rFonts w:cs="Arial"/>
                <w:lang w:val="en-GB"/>
              </w:rPr>
            </w:pPr>
            <w:r>
              <w:rPr>
                <w:rFonts w:cs="Arial"/>
                <w:lang w:val="en-GB"/>
              </w:rPr>
              <w:t>1.0</w:t>
            </w:r>
          </w:p>
          <w:p w14:paraId="17305773" w14:textId="0887F28C" w:rsidR="00AC42CB" w:rsidRPr="005A2C1F" w:rsidRDefault="008266A2" w:rsidP="00AC42CB">
            <w:pPr>
              <w:spacing w:line="240" w:lineRule="auto"/>
              <w:ind w:left="555" w:right="165"/>
              <w:textAlignment w:val="baseline"/>
              <w:rPr>
                <w:rFonts w:cs="Arial"/>
                <w:lang w:val="en-GB"/>
              </w:rPr>
            </w:pPr>
            <w:r>
              <w:rPr>
                <w:rFonts w:cs="Arial"/>
                <w:lang w:val="en-GB"/>
              </w:rPr>
              <w:t>1</w:t>
            </w:r>
            <w:r w:rsidR="008D6E8A">
              <w:rPr>
                <w:rFonts w:cs="Arial"/>
                <w:lang w:val="en-GB"/>
              </w:rPr>
              <w:t>6</w:t>
            </w:r>
            <w:r>
              <w:rPr>
                <w:rFonts w:cs="Arial"/>
                <w:lang w:val="en-GB"/>
              </w:rPr>
              <w:t xml:space="preserve"> </w:t>
            </w:r>
            <w:r w:rsidR="00A47035">
              <w:rPr>
                <w:rFonts w:cs="Arial"/>
                <w:lang w:val="en-GB"/>
              </w:rPr>
              <w:t xml:space="preserve">– </w:t>
            </w:r>
            <w:r>
              <w:rPr>
                <w:rFonts w:cs="Arial"/>
                <w:lang w:val="en-GB"/>
              </w:rPr>
              <w:t>0</w:t>
            </w:r>
            <w:r w:rsidR="008D6E8A">
              <w:rPr>
                <w:rFonts w:cs="Arial"/>
                <w:lang w:val="en-GB"/>
              </w:rPr>
              <w:t>9</w:t>
            </w:r>
            <w:r>
              <w:rPr>
                <w:rFonts w:cs="Arial"/>
                <w:lang w:val="en-GB"/>
              </w:rPr>
              <w:t xml:space="preserve"> </w:t>
            </w:r>
            <w:r w:rsidR="00A47035">
              <w:rPr>
                <w:rFonts w:cs="Arial"/>
                <w:lang w:val="en-GB"/>
              </w:rPr>
              <w:t xml:space="preserve">– </w:t>
            </w:r>
            <w:r w:rsidR="00A47035" w:rsidRPr="005A2C1F">
              <w:rPr>
                <w:rFonts w:cs="Arial"/>
                <w:lang w:val="en-GB"/>
              </w:rPr>
              <w:t>202</w:t>
            </w:r>
            <w:r w:rsidR="00A47035">
              <w:rPr>
                <w:rFonts w:cs="Arial"/>
                <w:lang w:val="en-GB"/>
              </w:rPr>
              <w:t>4</w:t>
            </w:r>
          </w:p>
          <w:p w14:paraId="34979F62" w14:textId="646051FB" w:rsidR="00AC42CB" w:rsidRPr="005A2C1F" w:rsidRDefault="008D6E8A" w:rsidP="00AC42CB">
            <w:pPr>
              <w:spacing w:line="240" w:lineRule="auto"/>
              <w:ind w:left="555" w:right="165"/>
              <w:textAlignment w:val="baseline"/>
              <w:rPr>
                <w:rFonts w:cs="Arial"/>
                <w:lang w:val="en-GB"/>
              </w:rPr>
            </w:pPr>
            <w:proofErr w:type="spellStart"/>
            <w:r>
              <w:rPr>
                <w:rFonts w:cs="Arial"/>
                <w:lang w:val="en-GB"/>
              </w:rPr>
              <w:t>Definitief</w:t>
            </w:r>
            <w:proofErr w:type="spellEnd"/>
          </w:p>
          <w:p w14:paraId="3AE32C2B" w14:textId="17BA8603" w:rsidR="009E70FD" w:rsidRDefault="009E70FD" w:rsidP="00AC42CB">
            <w:pPr>
              <w:spacing w:line="240" w:lineRule="auto"/>
              <w:ind w:left="555" w:right="165"/>
              <w:rPr>
                <w:rFonts w:eastAsiaTheme="minorHAnsi" w:cs="Arial"/>
                <w:lang w:val="en-GB" w:eastAsia="en-US"/>
              </w:rPr>
            </w:pPr>
            <w:r w:rsidRPr="009E70FD">
              <w:rPr>
                <w:rFonts w:eastAsiaTheme="minorHAnsi" w:cs="Arial"/>
                <w:lang w:val="en-GB" w:eastAsia="en-US"/>
              </w:rPr>
              <w:t>Richard Rensman          (security architect, I&amp;O IMA)</w:t>
            </w:r>
          </w:p>
          <w:p w14:paraId="37CA4CD1" w14:textId="6EDD4D16" w:rsidR="00AC42CB" w:rsidRPr="009E70FD" w:rsidRDefault="009E70FD" w:rsidP="00AC42CB">
            <w:pPr>
              <w:spacing w:line="240" w:lineRule="auto"/>
              <w:ind w:left="555" w:right="165"/>
              <w:rPr>
                <w:rFonts w:asciiTheme="minorHAnsi" w:eastAsiaTheme="minorHAnsi" w:hAnsiTheme="minorHAnsi" w:cstheme="minorBidi"/>
                <w:szCs w:val="22"/>
                <w:lang w:val="en-GB" w:eastAsia="en-US"/>
              </w:rPr>
            </w:pPr>
            <w:r w:rsidRPr="009E70FD">
              <w:rPr>
                <w:rFonts w:eastAsiaTheme="minorHAnsi" w:cs="Arial"/>
                <w:lang w:val="en-GB" w:eastAsia="en-US"/>
              </w:rPr>
              <w:t>Ronald van Schooten    (solution architect, I&amp;O IT4IT)</w:t>
            </w:r>
          </w:p>
        </w:tc>
      </w:tr>
    </w:tbl>
    <w:p w14:paraId="173787E9" w14:textId="77777777" w:rsidR="0030738A" w:rsidRPr="009E70FD" w:rsidRDefault="0030738A" w:rsidP="0030738A">
      <w:pPr>
        <w:rPr>
          <w:lang w:val="en-GB"/>
        </w:rPr>
      </w:pPr>
    </w:p>
    <w:p w14:paraId="4865A659" w14:textId="77777777" w:rsidR="0030738A" w:rsidRPr="009E70FD" w:rsidRDefault="0030738A" w:rsidP="0030738A">
      <w:pPr>
        <w:rPr>
          <w:lang w:val="en-GB"/>
        </w:rPr>
      </w:pPr>
    </w:p>
    <w:p w14:paraId="7EAB80B7" w14:textId="77777777" w:rsidR="0030738A" w:rsidRPr="009E70FD" w:rsidRDefault="0030738A" w:rsidP="0030738A">
      <w:pPr>
        <w:rPr>
          <w:lang w:val="en-GB"/>
        </w:rPr>
      </w:pPr>
    </w:p>
    <w:p w14:paraId="1475EB43" w14:textId="3DC8681B" w:rsidR="009E70FD" w:rsidRDefault="009E70FD">
      <w:pPr>
        <w:spacing w:after="160" w:line="259" w:lineRule="auto"/>
        <w:rPr>
          <w:lang w:val="en-GB"/>
        </w:rPr>
      </w:pPr>
      <w:r>
        <w:rPr>
          <w:lang w:val="en-GB"/>
        </w:rPr>
        <w:br w:type="page"/>
      </w:r>
    </w:p>
    <w:p w14:paraId="6F3F3CF8" w14:textId="77777777" w:rsidR="0030738A" w:rsidRPr="00933809" w:rsidRDefault="0030738A" w:rsidP="0030738A">
      <w:pPr>
        <w:pStyle w:val="inhoudsopgave"/>
      </w:pPr>
      <w:bookmarkStart w:id="2" w:name="blwclassificatie"/>
      <w:bookmarkStart w:id="3" w:name="blwpag1kop10"/>
      <w:bookmarkStart w:id="4" w:name="blwinhoudsopgave"/>
      <w:bookmarkEnd w:id="2"/>
      <w:bookmarkEnd w:id="3"/>
      <w:r w:rsidRPr="00933809">
        <w:lastRenderedPageBreak/>
        <w:t>Inhoudsopgave</w:t>
      </w:r>
      <w:bookmarkEnd w:id="4"/>
    </w:p>
    <w:p w14:paraId="6812DE77" w14:textId="77777777" w:rsidR="0030738A" w:rsidRDefault="0030738A" w:rsidP="001B42DC">
      <w:pPr>
        <w:pStyle w:val="Inhopg1"/>
      </w:pPr>
      <w:r w:rsidRPr="00933809">
        <w:tab/>
      </w:r>
    </w:p>
    <w:p w14:paraId="36ED7C7C" w14:textId="77777777" w:rsidR="0030738A" w:rsidRDefault="0030738A" w:rsidP="0030738A"/>
    <w:p w14:paraId="4FCD612F" w14:textId="77777777" w:rsidR="0030738A" w:rsidRPr="00B9432F" w:rsidRDefault="0030738A" w:rsidP="0030738A"/>
    <w:p w14:paraId="3565FE4E" w14:textId="1E5B4840" w:rsidR="00E54E61" w:rsidRDefault="0030738A">
      <w:pPr>
        <w:pStyle w:val="Inhopg1"/>
        <w:rPr>
          <w:rFonts w:asciiTheme="minorHAnsi" w:eastAsiaTheme="minorEastAsia" w:hAnsiTheme="minorHAnsi" w:cstheme="minorBidi"/>
          <w:b w:val="0"/>
          <w:spacing w:val="0"/>
          <w:kern w:val="2"/>
          <w:sz w:val="24"/>
          <w:szCs w:val="24"/>
          <w14:ligatures w14:val="standardContextual"/>
        </w:rPr>
      </w:pPr>
      <w:r>
        <w:fldChar w:fldCharType="begin"/>
      </w:r>
      <w:r>
        <w:instrText xml:space="preserve"> TOC \o "1-3" \h \z \u </w:instrText>
      </w:r>
      <w:r>
        <w:fldChar w:fldCharType="separate"/>
      </w:r>
      <w:hyperlink w:anchor="_Toc170895426" w:history="1">
        <w:r w:rsidR="00E54E61" w:rsidRPr="000D0972">
          <w:rPr>
            <w:rStyle w:val="Hyperlink"/>
          </w:rPr>
          <w:t>1</w:t>
        </w:r>
        <w:r w:rsidR="00E54E61">
          <w:rPr>
            <w:rFonts w:asciiTheme="minorHAnsi" w:eastAsiaTheme="minorEastAsia" w:hAnsiTheme="minorHAnsi" w:cstheme="minorBidi"/>
            <w:b w:val="0"/>
            <w:spacing w:val="0"/>
            <w:kern w:val="2"/>
            <w:sz w:val="24"/>
            <w:szCs w:val="24"/>
            <w14:ligatures w14:val="standardContextual"/>
          </w:rPr>
          <w:tab/>
        </w:r>
        <w:r w:rsidR="00E54E61" w:rsidRPr="000D0972">
          <w:rPr>
            <w:rStyle w:val="Hyperlink"/>
          </w:rPr>
          <w:t>Algemeen</w:t>
        </w:r>
        <w:r w:rsidR="00E54E61">
          <w:rPr>
            <w:webHidden/>
          </w:rPr>
          <w:tab/>
        </w:r>
        <w:r w:rsidR="00E54E61">
          <w:rPr>
            <w:webHidden/>
          </w:rPr>
          <w:fldChar w:fldCharType="begin"/>
        </w:r>
        <w:r w:rsidR="00E54E61">
          <w:rPr>
            <w:webHidden/>
          </w:rPr>
          <w:instrText xml:space="preserve"> PAGEREF _Toc170895426 \h </w:instrText>
        </w:r>
        <w:r w:rsidR="00E54E61">
          <w:rPr>
            <w:webHidden/>
          </w:rPr>
        </w:r>
        <w:r w:rsidR="00E54E61">
          <w:rPr>
            <w:webHidden/>
          </w:rPr>
          <w:fldChar w:fldCharType="separate"/>
        </w:r>
        <w:r w:rsidR="00E54E61">
          <w:rPr>
            <w:webHidden/>
          </w:rPr>
          <w:t>3</w:t>
        </w:r>
        <w:r w:rsidR="00E54E61">
          <w:rPr>
            <w:webHidden/>
          </w:rPr>
          <w:fldChar w:fldCharType="end"/>
        </w:r>
      </w:hyperlink>
    </w:p>
    <w:p w14:paraId="24D9D1FA" w14:textId="7ABED817" w:rsidR="00E54E61" w:rsidRDefault="00E54E61">
      <w:pPr>
        <w:pStyle w:val="Inhopg2"/>
        <w:rPr>
          <w:rFonts w:asciiTheme="minorHAnsi" w:eastAsiaTheme="minorEastAsia" w:hAnsiTheme="minorHAnsi" w:cstheme="minorBidi"/>
          <w:kern w:val="2"/>
          <w:sz w:val="24"/>
          <w:szCs w:val="24"/>
          <w14:ligatures w14:val="standardContextual"/>
        </w:rPr>
      </w:pPr>
      <w:hyperlink w:anchor="_Toc170895427" w:history="1">
        <w:r w:rsidRPr="000D0972">
          <w:rPr>
            <w:rStyle w:val="Hyperlink"/>
          </w:rPr>
          <w:t>1.1</w:t>
        </w:r>
        <w:r>
          <w:rPr>
            <w:rFonts w:asciiTheme="minorHAnsi" w:eastAsiaTheme="minorEastAsia" w:hAnsiTheme="minorHAnsi" w:cstheme="minorBidi"/>
            <w:kern w:val="2"/>
            <w:sz w:val="24"/>
            <w:szCs w:val="24"/>
            <w14:ligatures w14:val="standardContextual"/>
          </w:rPr>
          <w:tab/>
        </w:r>
        <w:r w:rsidRPr="000D0972">
          <w:rPr>
            <w:rStyle w:val="Hyperlink"/>
          </w:rPr>
          <w:t>Doel van dit document</w:t>
        </w:r>
        <w:r>
          <w:rPr>
            <w:webHidden/>
          </w:rPr>
          <w:tab/>
        </w:r>
        <w:r>
          <w:rPr>
            <w:webHidden/>
          </w:rPr>
          <w:fldChar w:fldCharType="begin"/>
        </w:r>
        <w:r>
          <w:rPr>
            <w:webHidden/>
          </w:rPr>
          <w:instrText xml:space="preserve"> PAGEREF _Toc170895427 \h </w:instrText>
        </w:r>
        <w:r>
          <w:rPr>
            <w:webHidden/>
          </w:rPr>
        </w:r>
        <w:r>
          <w:rPr>
            <w:webHidden/>
          </w:rPr>
          <w:fldChar w:fldCharType="separate"/>
        </w:r>
        <w:r>
          <w:rPr>
            <w:webHidden/>
          </w:rPr>
          <w:t>3</w:t>
        </w:r>
        <w:r>
          <w:rPr>
            <w:webHidden/>
          </w:rPr>
          <w:fldChar w:fldCharType="end"/>
        </w:r>
      </w:hyperlink>
    </w:p>
    <w:p w14:paraId="53591CEA" w14:textId="1065F6D6" w:rsidR="00E54E61" w:rsidRDefault="00E54E61">
      <w:pPr>
        <w:pStyle w:val="Inhopg2"/>
        <w:rPr>
          <w:rFonts w:asciiTheme="minorHAnsi" w:eastAsiaTheme="minorEastAsia" w:hAnsiTheme="minorHAnsi" w:cstheme="minorBidi"/>
          <w:kern w:val="2"/>
          <w:sz w:val="24"/>
          <w:szCs w:val="24"/>
          <w14:ligatures w14:val="standardContextual"/>
        </w:rPr>
      </w:pPr>
      <w:hyperlink w:anchor="_Toc170895428" w:history="1">
        <w:r w:rsidRPr="000D0972">
          <w:rPr>
            <w:rStyle w:val="Hyperlink"/>
          </w:rPr>
          <w:t>1.2</w:t>
        </w:r>
        <w:r>
          <w:rPr>
            <w:rFonts w:asciiTheme="minorHAnsi" w:eastAsiaTheme="minorEastAsia" w:hAnsiTheme="minorHAnsi" w:cstheme="minorBidi"/>
            <w:kern w:val="2"/>
            <w:sz w:val="24"/>
            <w:szCs w:val="24"/>
            <w14:ligatures w14:val="standardContextual"/>
          </w:rPr>
          <w:tab/>
        </w:r>
        <w:r w:rsidRPr="000D0972">
          <w:rPr>
            <w:rStyle w:val="Hyperlink"/>
          </w:rPr>
          <w:t>Leeswijzer Programma van eisen</w:t>
        </w:r>
        <w:r>
          <w:rPr>
            <w:webHidden/>
          </w:rPr>
          <w:tab/>
        </w:r>
        <w:r>
          <w:rPr>
            <w:webHidden/>
          </w:rPr>
          <w:fldChar w:fldCharType="begin"/>
        </w:r>
        <w:r>
          <w:rPr>
            <w:webHidden/>
          </w:rPr>
          <w:instrText xml:space="preserve"> PAGEREF _Toc170895428 \h </w:instrText>
        </w:r>
        <w:r>
          <w:rPr>
            <w:webHidden/>
          </w:rPr>
        </w:r>
        <w:r>
          <w:rPr>
            <w:webHidden/>
          </w:rPr>
          <w:fldChar w:fldCharType="separate"/>
        </w:r>
        <w:r>
          <w:rPr>
            <w:webHidden/>
          </w:rPr>
          <w:t>3</w:t>
        </w:r>
        <w:r>
          <w:rPr>
            <w:webHidden/>
          </w:rPr>
          <w:fldChar w:fldCharType="end"/>
        </w:r>
      </w:hyperlink>
    </w:p>
    <w:p w14:paraId="1CB72696" w14:textId="051976E2" w:rsidR="00E54E61" w:rsidRDefault="00E54E61">
      <w:pPr>
        <w:pStyle w:val="Inhopg1"/>
        <w:rPr>
          <w:rFonts w:asciiTheme="minorHAnsi" w:eastAsiaTheme="minorEastAsia" w:hAnsiTheme="minorHAnsi" w:cstheme="minorBidi"/>
          <w:b w:val="0"/>
          <w:spacing w:val="0"/>
          <w:kern w:val="2"/>
          <w:sz w:val="24"/>
          <w:szCs w:val="24"/>
          <w14:ligatures w14:val="standardContextual"/>
        </w:rPr>
      </w:pPr>
      <w:hyperlink w:anchor="_Toc170895429" w:history="1">
        <w:r w:rsidRPr="000D0972">
          <w:rPr>
            <w:rStyle w:val="Hyperlink"/>
          </w:rPr>
          <w:t>2</w:t>
        </w:r>
        <w:r>
          <w:rPr>
            <w:rFonts w:asciiTheme="minorHAnsi" w:eastAsiaTheme="minorEastAsia" w:hAnsiTheme="minorHAnsi" w:cstheme="minorBidi"/>
            <w:b w:val="0"/>
            <w:spacing w:val="0"/>
            <w:kern w:val="2"/>
            <w:sz w:val="24"/>
            <w:szCs w:val="24"/>
            <w14:ligatures w14:val="standardContextual"/>
          </w:rPr>
          <w:tab/>
        </w:r>
        <w:r w:rsidRPr="000D0972">
          <w:rPr>
            <w:rStyle w:val="Hyperlink"/>
          </w:rPr>
          <w:t>Scope</w:t>
        </w:r>
        <w:r>
          <w:rPr>
            <w:webHidden/>
          </w:rPr>
          <w:tab/>
        </w:r>
        <w:r>
          <w:rPr>
            <w:webHidden/>
          </w:rPr>
          <w:fldChar w:fldCharType="begin"/>
        </w:r>
        <w:r>
          <w:rPr>
            <w:webHidden/>
          </w:rPr>
          <w:instrText xml:space="preserve"> PAGEREF _Toc170895429 \h </w:instrText>
        </w:r>
        <w:r>
          <w:rPr>
            <w:webHidden/>
          </w:rPr>
        </w:r>
        <w:r>
          <w:rPr>
            <w:webHidden/>
          </w:rPr>
          <w:fldChar w:fldCharType="separate"/>
        </w:r>
        <w:r>
          <w:rPr>
            <w:webHidden/>
          </w:rPr>
          <w:t>3</w:t>
        </w:r>
        <w:r>
          <w:rPr>
            <w:webHidden/>
          </w:rPr>
          <w:fldChar w:fldCharType="end"/>
        </w:r>
      </w:hyperlink>
    </w:p>
    <w:p w14:paraId="394FF959" w14:textId="1B4A1E2E" w:rsidR="00E54E61" w:rsidRDefault="00E54E61">
      <w:pPr>
        <w:pStyle w:val="Inhopg2"/>
        <w:rPr>
          <w:rFonts w:asciiTheme="minorHAnsi" w:eastAsiaTheme="minorEastAsia" w:hAnsiTheme="minorHAnsi" w:cstheme="minorBidi"/>
          <w:kern w:val="2"/>
          <w:sz w:val="24"/>
          <w:szCs w:val="24"/>
          <w14:ligatures w14:val="standardContextual"/>
        </w:rPr>
      </w:pPr>
      <w:hyperlink w:anchor="_Toc170895430" w:history="1">
        <w:r w:rsidRPr="000D0972">
          <w:rPr>
            <w:rStyle w:val="Hyperlink"/>
          </w:rPr>
          <w:t>2.1</w:t>
        </w:r>
        <w:r>
          <w:rPr>
            <w:rFonts w:asciiTheme="minorHAnsi" w:eastAsiaTheme="minorEastAsia" w:hAnsiTheme="minorHAnsi" w:cstheme="minorBidi"/>
            <w:kern w:val="2"/>
            <w:sz w:val="24"/>
            <w:szCs w:val="24"/>
            <w14:ligatures w14:val="standardContextual"/>
          </w:rPr>
          <w:tab/>
        </w:r>
        <w:r w:rsidRPr="000D0972">
          <w:rPr>
            <w:rStyle w:val="Hyperlink"/>
          </w:rPr>
          <w:t>Inleiding</w:t>
        </w:r>
        <w:r>
          <w:rPr>
            <w:webHidden/>
          </w:rPr>
          <w:tab/>
        </w:r>
        <w:r>
          <w:rPr>
            <w:webHidden/>
          </w:rPr>
          <w:fldChar w:fldCharType="begin"/>
        </w:r>
        <w:r>
          <w:rPr>
            <w:webHidden/>
          </w:rPr>
          <w:instrText xml:space="preserve"> PAGEREF _Toc170895430 \h </w:instrText>
        </w:r>
        <w:r>
          <w:rPr>
            <w:webHidden/>
          </w:rPr>
        </w:r>
        <w:r>
          <w:rPr>
            <w:webHidden/>
          </w:rPr>
          <w:fldChar w:fldCharType="separate"/>
        </w:r>
        <w:r>
          <w:rPr>
            <w:webHidden/>
          </w:rPr>
          <w:t>3</w:t>
        </w:r>
        <w:r>
          <w:rPr>
            <w:webHidden/>
          </w:rPr>
          <w:fldChar w:fldCharType="end"/>
        </w:r>
      </w:hyperlink>
    </w:p>
    <w:p w14:paraId="4C1D8F4B" w14:textId="0FACC611" w:rsidR="00E54E61" w:rsidRDefault="00E54E61">
      <w:pPr>
        <w:pStyle w:val="Inhopg2"/>
        <w:rPr>
          <w:rFonts w:asciiTheme="minorHAnsi" w:eastAsiaTheme="minorEastAsia" w:hAnsiTheme="minorHAnsi" w:cstheme="minorBidi"/>
          <w:kern w:val="2"/>
          <w:sz w:val="24"/>
          <w:szCs w:val="24"/>
          <w14:ligatures w14:val="standardContextual"/>
        </w:rPr>
      </w:pPr>
      <w:hyperlink w:anchor="_Toc170895431" w:history="1">
        <w:r w:rsidRPr="000D0972">
          <w:rPr>
            <w:rStyle w:val="Hyperlink"/>
          </w:rPr>
          <w:t>2.2</w:t>
        </w:r>
        <w:r>
          <w:rPr>
            <w:rFonts w:asciiTheme="minorHAnsi" w:eastAsiaTheme="minorEastAsia" w:hAnsiTheme="minorHAnsi" w:cstheme="minorBidi"/>
            <w:kern w:val="2"/>
            <w:sz w:val="24"/>
            <w:szCs w:val="24"/>
            <w14:ligatures w14:val="standardContextual"/>
          </w:rPr>
          <w:tab/>
        </w:r>
        <w:r w:rsidRPr="000D0972">
          <w:rPr>
            <w:rStyle w:val="Hyperlink"/>
          </w:rPr>
          <w:t>Huidige Situatie</w:t>
        </w:r>
        <w:r>
          <w:rPr>
            <w:webHidden/>
          </w:rPr>
          <w:tab/>
        </w:r>
        <w:r>
          <w:rPr>
            <w:webHidden/>
          </w:rPr>
          <w:fldChar w:fldCharType="begin"/>
        </w:r>
        <w:r>
          <w:rPr>
            <w:webHidden/>
          </w:rPr>
          <w:instrText xml:space="preserve"> PAGEREF _Toc170895431 \h </w:instrText>
        </w:r>
        <w:r>
          <w:rPr>
            <w:webHidden/>
          </w:rPr>
        </w:r>
        <w:r>
          <w:rPr>
            <w:webHidden/>
          </w:rPr>
          <w:fldChar w:fldCharType="separate"/>
        </w:r>
        <w:r>
          <w:rPr>
            <w:webHidden/>
          </w:rPr>
          <w:t>3</w:t>
        </w:r>
        <w:r>
          <w:rPr>
            <w:webHidden/>
          </w:rPr>
          <w:fldChar w:fldCharType="end"/>
        </w:r>
      </w:hyperlink>
    </w:p>
    <w:p w14:paraId="250F006C" w14:textId="11D91E8A" w:rsidR="00E54E61" w:rsidRDefault="00E54E61">
      <w:pPr>
        <w:pStyle w:val="Inhopg2"/>
        <w:rPr>
          <w:rFonts w:asciiTheme="minorHAnsi" w:eastAsiaTheme="minorEastAsia" w:hAnsiTheme="minorHAnsi" w:cstheme="minorBidi"/>
          <w:kern w:val="2"/>
          <w:sz w:val="24"/>
          <w:szCs w:val="24"/>
          <w14:ligatures w14:val="standardContextual"/>
        </w:rPr>
      </w:pPr>
      <w:hyperlink w:anchor="_Toc170895432" w:history="1">
        <w:r w:rsidRPr="000D0972">
          <w:rPr>
            <w:rStyle w:val="Hyperlink"/>
          </w:rPr>
          <w:t>2.3</w:t>
        </w:r>
        <w:r>
          <w:rPr>
            <w:rFonts w:asciiTheme="minorHAnsi" w:eastAsiaTheme="minorEastAsia" w:hAnsiTheme="minorHAnsi" w:cstheme="minorBidi"/>
            <w:kern w:val="2"/>
            <w:sz w:val="24"/>
            <w:szCs w:val="24"/>
            <w14:ligatures w14:val="standardContextual"/>
          </w:rPr>
          <w:tab/>
        </w:r>
        <w:r w:rsidRPr="000D0972">
          <w:rPr>
            <w:rStyle w:val="Hyperlink"/>
          </w:rPr>
          <w:t>Gewenste situatie</w:t>
        </w:r>
        <w:r>
          <w:rPr>
            <w:webHidden/>
          </w:rPr>
          <w:tab/>
        </w:r>
        <w:r>
          <w:rPr>
            <w:webHidden/>
          </w:rPr>
          <w:fldChar w:fldCharType="begin"/>
        </w:r>
        <w:r>
          <w:rPr>
            <w:webHidden/>
          </w:rPr>
          <w:instrText xml:space="preserve"> PAGEREF _Toc170895432 \h </w:instrText>
        </w:r>
        <w:r>
          <w:rPr>
            <w:webHidden/>
          </w:rPr>
        </w:r>
        <w:r>
          <w:rPr>
            <w:webHidden/>
          </w:rPr>
          <w:fldChar w:fldCharType="separate"/>
        </w:r>
        <w:r>
          <w:rPr>
            <w:webHidden/>
          </w:rPr>
          <w:t>3</w:t>
        </w:r>
        <w:r>
          <w:rPr>
            <w:webHidden/>
          </w:rPr>
          <w:fldChar w:fldCharType="end"/>
        </w:r>
      </w:hyperlink>
    </w:p>
    <w:p w14:paraId="4B8FF059" w14:textId="7B991D67" w:rsidR="00E54E61" w:rsidRDefault="00E54E61">
      <w:pPr>
        <w:pStyle w:val="Inhopg2"/>
        <w:rPr>
          <w:rFonts w:asciiTheme="minorHAnsi" w:eastAsiaTheme="minorEastAsia" w:hAnsiTheme="minorHAnsi" w:cstheme="minorBidi"/>
          <w:kern w:val="2"/>
          <w:sz w:val="24"/>
          <w:szCs w:val="24"/>
          <w14:ligatures w14:val="standardContextual"/>
        </w:rPr>
      </w:pPr>
      <w:hyperlink w:anchor="_Toc170895433" w:history="1">
        <w:r w:rsidRPr="000D0972">
          <w:rPr>
            <w:rStyle w:val="Hyperlink"/>
          </w:rPr>
          <w:t>2.4</w:t>
        </w:r>
        <w:r>
          <w:rPr>
            <w:rFonts w:asciiTheme="minorHAnsi" w:eastAsiaTheme="minorEastAsia" w:hAnsiTheme="minorHAnsi" w:cstheme="minorBidi"/>
            <w:kern w:val="2"/>
            <w:sz w:val="24"/>
            <w:szCs w:val="24"/>
            <w14:ligatures w14:val="standardContextual"/>
          </w:rPr>
          <w:tab/>
        </w:r>
        <w:r w:rsidRPr="000D0972">
          <w:rPr>
            <w:rStyle w:val="Hyperlink"/>
          </w:rPr>
          <w:t>Scope van de aanbesteding</w:t>
        </w:r>
        <w:r>
          <w:rPr>
            <w:webHidden/>
          </w:rPr>
          <w:tab/>
        </w:r>
        <w:r>
          <w:rPr>
            <w:webHidden/>
          </w:rPr>
          <w:fldChar w:fldCharType="begin"/>
        </w:r>
        <w:r>
          <w:rPr>
            <w:webHidden/>
          </w:rPr>
          <w:instrText xml:space="preserve"> PAGEREF _Toc170895433 \h </w:instrText>
        </w:r>
        <w:r>
          <w:rPr>
            <w:webHidden/>
          </w:rPr>
        </w:r>
        <w:r>
          <w:rPr>
            <w:webHidden/>
          </w:rPr>
          <w:fldChar w:fldCharType="separate"/>
        </w:r>
        <w:r>
          <w:rPr>
            <w:webHidden/>
          </w:rPr>
          <w:t>4</w:t>
        </w:r>
        <w:r>
          <w:rPr>
            <w:webHidden/>
          </w:rPr>
          <w:fldChar w:fldCharType="end"/>
        </w:r>
      </w:hyperlink>
    </w:p>
    <w:p w14:paraId="6C045A40" w14:textId="5259BEC5" w:rsidR="00E54E61" w:rsidRDefault="00E54E61">
      <w:pPr>
        <w:pStyle w:val="Inhopg3"/>
        <w:tabs>
          <w:tab w:val="left" w:pos="720"/>
        </w:tabs>
        <w:rPr>
          <w:rFonts w:asciiTheme="minorHAnsi" w:eastAsiaTheme="minorEastAsia" w:hAnsiTheme="minorHAnsi" w:cstheme="minorBidi"/>
          <w:noProof/>
          <w:kern w:val="2"/>
          <w:sz w:val="24"/>
          <w:szCs w:val="24"/>
          <w14:ligatures w14:val="standardContextual"/>
        </w:rPr>
      </w:pPr>
      <w:hyperlink w:anchor="_Toc170895434" w:history="1">
        <w:r w:rsidRPr="000D0972">
          <w:rPr>
            <w:rStyle w:val="Hyperlink"/>
            <w:noProof/>
          </w:rPr>
          <w:t>2.4.1</w:t>
        </w:r>
        <w:r>
          <w:rPr>
            <w:rFonts w:asciiTheme="minorHAnsi" w:eastAsiaTheme="minorEastAsia" w:hAnsiTheme="minorHAnsi" w:cstheme="minorBidi"/>
            <w:noProof/>
            <w:kern w:val="2"/>
            <w:sz w:val="24"/>
            <w:szCs w:val="24"/>
            <w14:ligatures w14:val="standardContextual"/>
          </w:rPr>
          <w:tab/>
        </w:r>
        <w:r w:rsidRPr="000D0972">
          <w:rPr>
            <w:rStyle w:val="Hyperlink"/>
            <w:noProof/>
          </w:rPr>
          <w:t>PKI-dienstverlening</w:t>
        </w:r>
        <w:r>
          <w:rPr>
            <w:noProof/>
            <w:webHidden/>
          </w:rPr>
          <w:tab/>
        </w:r>
        <w:r>
          <w:rPr>
            <w:noProof/>
            <w:webHidden/>
          </w:rPr>
          <w:fldChar w:fldCharType="begin"/>
        </w:r>
        <w:r>
          <w:rPr>
            <w:noProof/>
            <w:webHidden/>
          </w:rPr>
          <w:instrText xml:space="preserve"> PAGEREF _Toc170895434 \h </w:instrText>
        </w:r>
        <w:r>
          <w:rPr>
            <w:noProof/>
            <w:webHidden/>
          </w:rPr>
        </w:r>
        <w:r>
          <w:rPr>
            <w:noProof/>
            <w:webHidden/>
          </w:rPr>
          <w:fldChar w:fldCharType="separate"/>
        </w:r>
        <w:r>
          <w:rPr>
            <w:noProof/>
            <w:webHidden/>
          </w:rPr>
          <w:t>5</w:t>
        </w:r>
        <w:r>
          <w:rPr>
            <w:noProof/>
            <w:webHidden/>
          </w:rPr>
          <w:fldChar w:fldCharType="end"/>
        </w:r>
      </w:hyperlink>
    </w:p>
    <w:p w14:paraId="7E0733DF" w14:textId="7EE18171" w:rsidR="00E54E61" w:rsidRDefault="00E54E61">
      <w:pPr>
        <w:pStyle w:val="Inhopg3"/>
        <w:tabs>
          <w:tab w:val="left" w:pos="720"/>
        </w:tabs>
        <w:rPr>
          <w:rFonts w:asciiTheme="minorHAnsi" w:eastAsiaTheme="minorEastAsia" w:hAnsiTheme="minorHAnsi" w:cstheme="minorBidi"/>
          <w:noProof/>
          <w:kern w:val="2"/>
          <w:sz w:val="24"/>
          <w:szCs w:val="24"/>
          <w14:ligatures w14:val="standardContextual"/>
        </w:rPr>
      </w:pPr>
      <w:hyperlink w:anchor="_Toc170895435" w:history="1">
        <w:r w:rsidRPr="000D0972">
          <w:rPr>
            <w:rStyle w:val="Hyperlink"/>
            <w:noProof/>
          </w:rPr>
          <w:t>2.4.2</w:t>
        </w:r>
        <w:r>
          <w:rPr>
            <w:rFonts w:asciiTheme="minorHAnsi" w:eastAsiaTheme="minorEastAsia" w:hAnsiTheme="minorHAnsi" w:cstheme="minorBidi"/>
            <w:noProof/>
            <w:kern w:val="2"/>
            <w:sz w:val="24"/>
            <w:szCs w:val="24"/>
            <w14:ligatures w14:val="standardContextual"/>
          </w:rPr>
          <w:tab/>
        </w:r>
        <w:r w:rsidRPr="000D0972">
          <w:rPr>
            <w:rStyle w:val="Hyperlink"/>
            <w:noProof/>
          </w:rPr>
          <w:t xml:space="preserve">Consultancy </w:t>
        </w:r>
        <w:r>
          <w:rPr>
            <w:noProof/>
            <w:webHidden/>
          </w:rPr>
          <w:tab/>
        </w:r>
        <w:r>
          <w:rPr>
            <w:noProof/>
            <w:webHidden/>
          </w:rPr>
          <w:fldChar w:fldCharType="begin"/>
        </w:r>
        <w:r>
          <w:rPr>
            <w:noProof/>
            <w:webHidden/>
          </w:rPr>
          <w:instrText xml:space="preserve"> PAGEREF _Toc170895435 \h </w:instrText>
        </w:r>
        <w:r>
          <w:rPr>
            <w:noProof/>
            <w:webHidden/>
          </w:rPr>
        </w:r>
        <w:r>
          <w:rPr>
            <w:noProof/>
            <w:webHidden/>
          </w:rPr>
          <w:fldChar w:fldCharType="separate"/>
        </w:r>
        <w:r>
          <w:rPr>
            <w:noProof/>
            <w:webHidden/>
          </w:rPr>
          <w:t>6</w:t>
        </w:r>
        <w:r>
          <w:rPr>
            <w:noProof/>
            <w:webHidden/>
          </w:rPr>
          <w:fldChar w:fldCharType="end"/>
        </w:r>
      </w:hyperlink>
    </w:p>
    <w:p w14:paraId="755DDE21" w14:textId="1C744B27" w:rsidR="00E54E61" w:rsidRDefault="00E54E61">
      <w:pPr>
        <w:pStyle w:val="Inhopg1"/>
        <w:rPr>
          <w:rFonts w:asciiTheme="minorHAnsi" w:eastAsiaTheme="minorEastAsia" w:hAnsiTheme="minorHAnsi" w:cstheme="minorBidi"/>
          <w:b w:val="0"/>
          <w:spacing w:val="0"/>
          <w:kern w:val="2"/>
          <w:sz w:val="24"/>
          <w:szCs w:val="24"/>
          <w14:ligatures w14:val="standardContextual"/>
        </w:rPr>
      </w:pPr>
      <w:hyperlink w:anchor="_Toc170895436" w:history="1">
        <w:r w:rsidRPr="000D0972">
          <w:rPr>
            <w:rStyle w:val="Hyperlink"/>
          </w:rPr>
          <w:t>3</w:t>
        </w:r>
        <w:r>
          <w:rPr>
            <w:rFonts w:asciiTheme="minorHAnsi" w:eastAsiaTheme="minorEastAsia" w:hAnsiTheme="minorHAnsi" w:cstheme="minorBidi"/>
            <w:b w:val="0"/>
            <w:spacing w:val="0"/>
            <w:kern w:val="2"/>
            <w:sz w:val="24"/>
            <w:szCs w:val="24"/>
            <w14:ligatures w14:val="standardContextual"/>
          </w:rPr>
          <w:tab/>
        </w:r>
        <w:r w:rsidRPr="000D0972">
          <w:rPr>
            <w:rStyle w:val="Hyperlink"/>
          </w:rPr>
          <w:t>Vereisten</w:t>
        </w:r>
        <w:r>
          <w:rPr>
            <w:webHidden/>
          </w:rPr>
          <w:tab/>
        </w:r>
        <w:r>
          <w:rPr>
            <w:webHidden/>
          </w:rPr>
          <w:fldChar w:fldCharType="begin"/>
        </w:r>
        <w:r>
          <w:rPr>
            <w:webHidden/>
          </w:rPr>
          <w:instrText xml:space="preserve"> PAGEREF _Toc170895436 \h </w:instrText>
        </w:r>
        <w:r>
          <w:rPr>
            <w:webHidden/>
          </w:rPr>
        </w:r>
        <w:r>
          <w:rPr>
            <w:webHidden/>
          </w:rPr>
          <w:fldChar w:fldCharType="separate"/>
        </w:r>
        <w:r>
          <w:rPr>
            <w:webHidden/>
          </w:rPr>
          <w:t>7</w:t>
        </w:r>
        <w:r>
          <w:rPr>
            <w:webHidden/>
          </w:rPr>
          <w:fldChar w:fldCharType="end"/>
        </w:r>
      </w:hyperlink>
    </w:p>
    <w:p w14:paraId="2D1F9C63" w14:textId="384EB845" w:rsidR="00E54E61" w:rsidRDefault="00E54E61">
      <w:pPr>
        <w:pStyle w:val="Inhopg2"/>
        <w:rPr>
          <w:rFonts w:asciiTheme="minorHAnsi" w:eastAsiaTheme="minorEastAsia" w:hAnsiTheme="minorHAnsi" w:cstheme="minorBidi"/>
          <w:kern w:val="2"/>
          <w:sz w:val="24"/>
          <w:szCs w:val="24"/>
          <w14:ligatures w14:val="standardContextual"/>
        </w:rPr>
      </w:pPr>
      <w:hyperlink w:anchor="_Toc170895437" w:history="1">
        <w:r w:rsidRPr="000D0972">
          <w:rPr>
            <w:rStyle w:val="Hyperlink"/>
          </w:rPr>
          <w:t>3.1</w:t>
        </w:r>
        <w:r>
          <w:rPr>
            <w:rFonts w:asciiTheme="minorHAnsi" w:eastAsiaTheme="minorEastAsia" w:hAnsiTheme="minorHAnsi" w:cstheme="minorBidi"/>
            <w:kern w:val="2"/>
            <w:sz w:val="24"/>
            <w:szCs w:val="24"/>
            <w14:ligatures w14:val="standardContextual"/>
          </w:rPr>
          <w:tab/>
        </w:r>
        <w:r w:rsidRPr="000D0972">
          <w:rPr>
            <w:rStyle w:val="Hyperlink"/>
          </w:rPr>
          <w:t>Functionele eisen</w:t>
        </w:r>
        <w:r>
          <w:rPr>
            <w:webHidden/>
          </w:rPr>
          <w:tab/>
        </w:r>
        <w:r>
          <w:rPr>
            <w:webHidden/>
          </w:rPr>
          <w:fldChar w:fldCharType="begin"/>
        </w:r>
        <w:r>
          <w:rPr>
            <w:webHidden/>
          </w:rPr>
          <w:instrText xml:space="preserve"> PAGEREF _Toc170895437 \h </w:instrText>
        </w:r>
        <w:r>
          <w:rPr>
            <w:webHidden/>
          </w:rPr>
        </w:r>
        <w:r>
          <w:rPr>
            <w:webHidden/>
          </w:rPr>
          <w:fldChar w:fldCharType="separate"/>
        </w:r>
        <w:r>
          <w:rPr>
            <w:webHidden/>
          </w:rPr>
          <w:t>7</w:t>
        </w:r>
        <w:r>
          <w:rPr>
            <w:webHidden/>
          </w:rPr>
          <w:fldChar w:fldCharType="end"/>
        </w:r>
      </w:hyperlink>
    </w:p>
    <w:p w14:paraId="30BF5A4E" w14:textId="3C22F031" w:rsidR="00E54E61" w:rsidRDefault="00E54E61">
      <w:pPr>
        <w:pStyle w:val="Inhopg2"/>
        <w:rPr>
          <w:rFonts w:asciiTheme="minorHAnsi" w:eastAsiaTheme="minorEastAsia" w:hAnsiTheme="minorHAnsi" w:cstheme="minorBidi"/>
          <w:kern w:val="2"/>
          <w:sz w:val="24"/>
          <w:szCs w:val="24"/>
          <w14:ligatures w14:val="standardContextual"/>
        </w:rPr>
      </w:pPr>
      <w:hyperlink w:anchor="_Toc170895438" w:history="1">
        <w:r w:rsidRPr="000D0972">
          <w:rPr>
            <w:rStyle w:val="Hyperlink"/>
          </w:rPr>
          <w:t>3.2</w:t>
        </w:r>
        <w:r>
          <w:rPr>
            <w:rFonts w:asciiTheme="minorHAnsi" w:eastAsiaTheme="minorEastAsia" w:hAnsiTheme="minorHAnsi" w:cstheme="minorBidi"/>
            <w:kern w:val="2"/>
            <w:sz w:val="24"/>
            <w:szCs w:val="24"/>
            <w14:ligatures w14:val="standardContextual"/>
          </w:rPr>
          <w:tab/>
        </w:r>
        <w:r w:rsidRPr="000D0972">
          <w:rPr>
            <w:rStyle w:val="Hyperlink"/>
          </w:rPr>
          <w:t>Eisen m.b.t. beveiliging</w:t>
        </w:r>
        <w:r>
          <w:rPr>
            <w:webHidden/>
          </w:rPr>
          <w:tab/>
        </w:r>
        <w:r>
          <w:rPr>
            <w:webHidden/>
          </w:rPr>
          <w:fldChar w:fldCharType="begin"/>
        </w:r>
        <w:r>
          <w:rPr>
            <w:webHidden/>
          </w:rPr>
          <w:instrText xml:space="preserve"> PAGEREF _Toc170895438 \h </w:instrText>
        </w:r>
        <w:r>
          <w:rPr>
            <w:webHidden/>
          </w:rPr>
        </w:r>
        <w:r>
          <w:rPr>
            <w:webHidden/>
          </w:rPr>
          <w:fldChar w:fldCharType="separate"/>
        </w:r>
        <w:r>
          <w:rPr>
            <w:webHidden/>
          </w:rPr>
          <w:t>8</w:t>
        </w:r>
        <w:r>
          <w:rPr>
            <w:webHidden/>
          </w:rPr>
          <w:fldChar w:fldCharType="end"/>
        </w:r>
      </w:hyperlink>
    </w:p>
    <w:p w14:paraId="37F84218" w14:textId="12C61774" w:rsidR="00E54E61" w:rsidRDefault="00E54E61">
      <w:pPr>
        <w:pStyle w:val="Inhopg2"/>
        <w:rPr>
          <w:rFonts w:asciiTheme="minorHAnsi" w:eastAsiaTheme="minorEastAsia" w:hAnsiTheme="minorHAnsi" w:cstheme="minorBidi"/>
          <w:kern w:val="2"/>
          <w:sz w:val="24"/>
          <w:szCs w:val="24"/>
          <w14:ligatures w14:val="standardContextual"/>
        </w:rPr>
      </w:pPr>
      <w:hyperlink w:anchor="_Toc170895439" w:history="1">
        <w:r w:rsidRPr="000D0972">
          <w:rPr>
            <w:rStyle w:val="Hyperlink"/>
          </w:rPr>
          <w:t>3.3</w:t>
        </w:r>
        <w:r>
          <w:rPr>
            <w:rFonts w:asciiTheme="minorHAnsi" w:eastAsiaTheme="minorEastAsia" w:hAnsiTheme="minorHAnsi" w:cstheme="minorBidi"/>
            <w:kern w:val="2"/>
            <w:sz w:val="24"/>
            <w:szCs w:val="24"/>
            <w14:ligatures w14:val="standardContextual"/>
          </w:rPr>
          <w:tab/>
        </w:r>
        <w:r w:rsidRPr="000D0972">
          <w:rPr>
            <w:rStyle w:val="Hyperlink"/>
          </w:rPr>
          <w:t>Eisen m.b.t. dienstverlening door Opdrachtnemer</w:t>
        </w:r>
        <w:r>
          <w:rPr>
            <w:webHidden/>
          </w:rPr>
          <w:tab/>
        </w:r>
        <w:r>
          <w:rPr>
            <w:webHidden/>
          </w:rPr>
          <w:fldChar w:fldCharType="begin"/>
        </w:r>
        <w:r>
          <w:rPr>
            <w:webHidden/>
          </w:rPr>
          <w:instrText xml:space="preserve"> PAGEREF _Toc170895439 \h </w:instrText>
        </w:r>
        <w:r>
          <w:rPr>
            <w:webHidden/>
          </w:rPr>
        </w:r>
        <w:r>
          <w:rPr>
            <w:webHidden/>
          </w:rPr>
          <w:fldChar w:fldCharType="separate"/>
        </w:r>
        <w:r>
          <w:rPr>
            <w:webHidden/>
          </w:rPr>
          <w:t>9</w:t>
        </w:r>
        <w:r>
          <w:rPr>
            <w:webHidden/>
          </w:rPr>
          <w:fldChar w:fldCharType="end"/>
        </w:r>
      </w:hyperlink>
    </w:p>
    <w:p w14:paraId="4A0C71CD" w14:textId="2942C23F" w:rsidR="00E54E61" w:rsidRDefault="00E54E61">
      <w:pPr>
        <w:pStyle w:val="Inhopg2"/>
        <w:rPr>
          <w:rFonts w:asciiTheme="minorHAnsi" w:eastAsiaTheme="minorEastAsia" w:hAnsiTheme="minorHAnsi" w:cstheme="minorBidi"/>
          <w:kern w:val="2"/>
          <w:sz w:val="24"/>
          <w:szCs w:val="24"/>
          <w14:ligatures w14:val="standardContextual"/>
        </w:rPr>
      </w:pPr>
      <w:hyperlink w:anchor="_Toc170895440" w:history="1">
        <w:r w:rsidRPr="000D0972">
          <w:rPr>
            <w:rStyle w:val="Hyperlink"/>
          </w:rPr>
          <w:t>3.4</w:t>
        </w:r>
        <w:r>
          <w:rPr>
            <w:rFonts w:asciiTheme="minorHAnsi" w:eastAsiaTheme="minorEastAsia" w:hAnsiTheme="minorHAnsi" w:cstheme="minorBidi"/>
            <w:kern w:val="2"/>
            <w:sz w:val="24"/>
            <w:szCs w:val="24"/>
            <w14:ligatures w14:val="standardContextual"/>
          </w:rPr>
          <w:tab/>
        </w:r>
        <w:r w:rsidRPr="000D0972">
          <w:rPr>
            <w:rStyle w:val="Hyperlink"/>
          </w:rPr>
          <w:t>Eisen m.b.t. documentatie en opleiding</w:t>
        </w:r>
        <w:r>
          <w:rPr>
            <w:webHidden/>
          </w:rPr>
          <w:tab/>
        </w:r>
        <w:r>
          <w:rPr>
            <w:webHidden/>
          </w:rPr>
          <w:fldChar w:fldCharType="begin"/>
        </w:r>
        <w:r>
          <w:rPr>
            <w:webHidden/>
          </w:rPr>
          <w:instrText xml:space="preserve"> PAGEREF _Toc170895440 \h </w:instrText>
        </w:r>
        <w:r>
          <w:rPr>
            <w:webHidden/>
          </w:rPr>
        </w:r>
        <w:r>
          <w:rPr>
            <w:webHidden/>
          </w:rPr>
          <w:fldChar w:fldCharType="separate"/>
        </w:r>
        <w:r>
          <w:rPr>
            <w:webHidden/>
          </w:rPr>
          <w:t>10</w:t>
        </w:r>
        <w:r>
          <w:rPr>
            <w:webHidden/>
          </w:rPr>
          <w:fldChar w:fldCharType="end"/>
        </w:r>
      </w:hyperlink>
    </w:p>
    <w:p w14:paraId="5A76B291" w14:textId="4C1E53BE" w:rsidR="00E54E61" w:rsidRDefault="00E54E61">
      <w:pPr>
        <w:pStyle w:val="Inhopg2"/>
        <w:rPr>
          <w:rFonts w:asciiTheme="minorHAnsi" w:eastAsiaTheme="minorEastAsia" w:hAnsiTheme="minorHAnsi" w:cstheme="minorBidi"/>
          <w:kern w:val="2"/>
          <w:sz w:val="24"/>
          <w:szCs w:val="24"/>
          <w14:ligatures w14:val="standardContextual"/>
        </w:rPr>
      </w:pPr>
      <w:hyperlink w:anchor="_Toc170895441" w:history="1">
        <w:r w:rsidRPr="000D0972">
          <w:rPr>
            <w:rStyle w:val="Hyperlink"/>
          </w:rPr>
          <w:t>3.5</w:t>
        </w:r>
        <w:r>
          <w:rPr>
            <w:rFonts w:asciiTheme="minorHAnsi" w:eastAsiaTheme="minorEastAsia" w:hAnsiTheme="minorHAnsi" w:cstheme="minorBidi"/>
            <w:kern w:val="2"/>
            <w:sz w:val="24"/>
            <w:szCs w:val="24"/>
            <w14:ligatures w14:val="standardContextual"/>
          </w:rPr>
          <w:tab/>
        </w:r>
        <w:r w:rsidRPr="000D0972">
          <w:rPr>
            <w:rStyle w:val="Hyperlink"/>
          </w:rPr>
          <w:t>Eisen m.b.t. retransitie</w:t>
        </w:r>
        <w:r>
          <w:rPr>
            <w:webHidden/>
          </w:rPr>
          <w:tab/>
        </w:r>
        <w:r>
          <w:rPr>
            <w:webHidden/>
          </w:rPr>
          <w:fldChar w:fldCharType="begin"/>
        </w:r>
        <w:r>
          <w:rPr>
            <w:webHidden/>
          </w:rPr>
          <w:instrText xml:space="preserve"> PAGEREF _Toc170895441 \h </w:instrText>
        </w:r>
        <w:r>
          <w:rPr>
            <w:webHidden/>
          </w:rPr>
        </w:r>
        <w:r>
          <w:rPr>
            <w:webHidden/>
          </w:rPr>
          <w:fldChar w:fldCharType="separate"/>
        </w:r>
        <w:r>
          <w:rPr>
            <w:webHidden/>
          </w:rPr>
          <w:t>10</w:t>
        </w:r>
        <w:r>
          <w:rPr>
            <w:webHidden/>
          </w:rPr>
          <w:fldChar w:fldCharType="end"/>
        </w:r>
      </w:hyperlink>
    </w:p>
    <w:p w14:paraId="16AD5080" w14:textId="36402FA4" w:rsidR="00E54E61" w:rsidRDefault="00E54E61">
      <w:pPr>
        <w:pStyle w:val="Inhopg1"/>
        <w:rPr>
          <w:rFonts w:asciiTheme="minorHAnsi" w:eastAsiaTheme="minorEastAsia" w:hAnsiTheme="minorHAnsi" w:cstheme="minorBidi"/>
          <w:b w:val="0"/>
          <w:spacing w:val="0"/>
          <w:kern w:val="2"/>
          <w:sz w:val="24"/>
          <w:szCs w:val="24"/>
          <w14:ligatures w14:val="standardContextual"/>
        </w:rPr>
      </w:pPr>
      <w:hyperlink w:anchor="_Toc170895442" w:history="1">
        <w:r w:rsidRPr="000D0972">
          <w:rPr>
            <w:rStyle w:val="Hyperlink"/>
          </w:rPr>
          <w:t>4</w:t>
        </w:r>
        <w:r>
          <w:rPr>
            <w:rFonts w:asciiTheme="minorHAnsi" w:eastAsiaTheme="minorEastAsia" w:hAnsiTheme="minorHAnsi" w:cstheme="minorBidi"/>
            <w:b w:val="0"/>
            <w:spacing w:val="0"/>
            <w:kern w:val="2"/>
            <w:sz w:val="24"/>
            <w:szCs w:val="24"/>
            <w14:ligatures w14:val="standardContextual"/>
          </w:rPr>
          <w:tab/>
        </w:r>
        <w:r w:rsidRPr="000D0972">
          <w:rPr>
            <w:rStyle w:val="Hyperlink"/>
          </w:rPr>
          <w:t>Begrippenlijst</w:t>
        </w:r>
        <w:r>
          <w:rPr>
            <w:webHidden/>
          </w:rPr>
          <w:tab/>
        </w:r>
        <w:r>
          <w:rPr>
            <w:webHidden/>
          </w:rPr>
          <w:fldChar w:fldCharType="begin"/>
        </w:r>
        <w:r>
          <w:rPr>
            <w:webHidden/>
          </w:rPr>
          <w:instrText xml:space="preserve"> PAGEREF _Toc170895442 \h </w:instrText>
        </w:r>
        <w:r>
          <w:rPr>
            <w:webHidden/>
          </w:rPr>
        </w:r>
        <w:r>
          <w:rPr>
            <w:webHidden/>
          </w:rPr>
          <w:fldChar w:fldCharType="separate"/>
        </w:r>
        <w:r>
          <w:rPr>
            <w:webHidden/>
          </w:rPr>
          <w:t>11</w:t>
        </w:r>
        <w:r>
          <w:rPr>
            <w:webHidden/>
          </w:rPr>
          <w:fldChar w:fldCharType="end"/>
        </w:r>
      </w:hyperlink>
    </w:p>
    <w:p w14:paraId="17EC2674" w14:textId="3CF7393B" w:rsidR="0030738A" w:rsidRDefault="0030738A" w:rsidP="0030738A">
      <w:r>
        <w:fldChar w:fldCharType="end"/>
      </w:r>
    </w:p>
    <w:p w14:paraId="598BE9D6" w14:textId="77777777" w:rsidR="0030738A" w:rsidRDefault="0030738A" w:rsidP="0030738A">
      <w:r>
        <w:br w:type="page"/>
      </w:r>
    </w:p>
    <w:p w14:paraId="67968B56" w14:textId="77777777" w:rsidR="0030738A" w:rsidRDefault="0030738A" w:rsidP="0030738A">
      <w:pPr>
        <w:pStyle w:val="Kop1"/>
      </w:pPr>
      <w:bookmarkStart w:id="5" w:name="_Toc170895426"/>
      <w:r>
        <w:lastRenderedPageBreak/>
        <w:t>Algemeen</w:t>
      </w:r>
      <w:bookmarkEnd w:id="5"/>
    </w:p>
    <w:p w14:paraId="484B0A57" w14:textId="6E6D52A7" w:rsidR="006E7485" w:rsidRPr="00F95AC9" w:rsidRDefault="006E7485" w:rsidP="006E7485">
      <w:pPr>
        <w:pStyle w:val="Kop2"/>
      </w:pPr>
      <w:bookmarkStart w:id="6" w:name="_Toc146101362"/>
      <w:bookmarkStart w:id="7" w:name="_Toc170895427"/>
      <w:r w:rsidRPr="00C45548">
        <w:t>Doel van dit document</w:t>
      </w:r>
      <w:bookmarkEnd w:id="6"/>
      <w:bookmarkEnd w:id="7"/>
      <w:r w:rsidRPr="00C45548">
        <w:t xml:space="preserve"> </w:t>
      </w:r>
    </w:p>
    <w:p w14:paraId="04920B9D" w14:textId="089781DF" w:rsidR="00A7329A" w:rsidRPr="00974348" w:rsidRDefault="00483090" w:rsidP="00974348">
      <w:r>
        <w:t xml:space="preserve">Dit document </w:t>
      </w:r>
      <w:r w:rsidR="00CD2160">
        <w:t>is</w:t>
      </w:r>
      <w:r>
        <w:t xml:space="preserve"> </w:t>
      </w:r>
      <w:r w:rsidR="00CD2160">
        <w:t>het programma van</w:t>
      </w:r>
      <w:r>
        <w:t xml:space="preserve"> </w:t>
      </w:r>
      <w:r w:rsidR="00792E5E">
        <w:t xml:space="preserve">eisen </w:t>
      </w:r>
      <w:r w:rsidR="00CD2160">
        <w:t xml:space="preserve">voor de </w:t>
      </w:r>
      <w:r w:rsidR="004B19C5">
        <w:t>PKI-dienst die</w:t>
      </w:r>
      <w:r w:rsidR="00792E5E">
        <w:t xml:space="preserve"> </w:t>
      </w:r>
      <w:r w:rsidR="00E76132">
        <w:t xml:space="preserve">door </w:t>
      </w:r>
      <w:r w:rsidR="00792E5E">
        <w:t>ProRail</w:t>
      </w:r>
      <w:r w:rsidR="00E76132">
        <w:t xml:space="preserve"> wordt</w:t>
      </w:r>
      <w:r w:rsidR="00792E5E">
        <w:t xml:space="preserve"> aanbeste</w:t>
      </w:r>
      <w:r w:rsidR="004B19C5">
        <w:t>e</w:t>
      </w:r>
      <w:r w:rsidR="00792E5E">
        <w:t>d. Hier</w:t>
      </w:r>
      <w:r w:rsidR="004B19C5">
        <w:t>in</w:t>
      </w:r>
      <w:r w:rsidR="00792E5E">
        <w:t xml:space="preserve"> wordt uitgelegd </w:t>
      </w:r>
      <w:r w:rsidR="00A11FDB">
        <w:t>welk</w:t>
      </w:r>
      <w:r w:rsidR="00792E5E">
        <w:t>e</w:t>
      </w:r>
      <w:r w:rsidR="00A11FDB">
        <w:t xml:space="preserve"> dienstverlening er verwacht wordt </w:t>
      </w:r>
      <w:r w:rsidR="0032536B">
        <w:t>en aan welke eisen</w:t>
      </w:r>
      <w:r w:rsidR="000C105E">
        <w:t xml:space="preserve"> moet worden voldaan.</w:t>
      </w:r>
    </w:p>
    <w:p w14:paraId="789DF3F6" w14:textId="77777777" w:rsidR="003206DC" w:rsidRDefault="003206DC" w:rsidP="00370537"/>
    <w:p w14:paraId="5E3C10B3" w14:textId="5934F1D2" w:rsidR="0030738A" w:rsidRDefault="00692081" w:rsidP="006B5FFF">
      <w:pPr>
        <w:pStyle w:val="Kop2"/>
      </w:pPr>
      <w:bookmarkStart w:id="8" w:name="Start"/>
      <w:bookmarkEnd w:id="8"/>
      <w:r>
        <w:t>Algemene informatie</w:t>
      </w:r>
      <w:r w:rsidR="0088176A">
        <w:t xml:space="preserve"> over ProRail</w:t>
      </w:r>
    </w:p>
    <w:p w14:paraId="0ED6CC91" w14:textId="6266B051" w:rsidR="000E3033" w:rsidRDefault="00A97C7F" w:rsidP="00AF1813">
      <w:r>
        <w:t>ProRail</w:t>
      </w:r>
      <w:r w:rsidR="0088176A">
        <w:t xml:space="preserve"> B.V. (hierna: ProRail)</w:t>
      </w:r>
      <w:r>
        <w:t xml:space="preserve"> </w:t>
      </w:r>
      <w:r w:rsidR="00905870">
        <w:t>is verantwoordelijk voor het spoorwegnet van Nederland en</w:t>
      </w:r>
      <w:r>
        <w:t xml:space="preserve"> is op basis van het Besluit B</w:t>
      </w:r>
      <w:r w:rsidRPr="00261AC2">
        <w:t xml:space="preserve">eveiliging </w:t>
      </w:r>
      <w:r>
        <w:t>N</w:t>
      </w:r>
      <w:r w:rsidRPr="00261AC2">
        <w:t xml:space="preserve">etwerk- en </w:t>
      </w:r>
      <w:r>
        <w:t>I</w:t>
      </w:r>
      <w:r w:rsidRPr="00261AC2">
        <w:t>nformatiesystemen</w:t>
      </w:r>
      <w:r>
        <w:t xml:space="preserve"> (BBNI) aangemerkt als Aanbieder Essentiële Diensten (AED).</w:t>
      </w:r>
      <w:r w:rsidR="00D3098E">
        <w:t xml:space="preserve"> </w:t>
      </w:r>
      <w:r w:rsidR="00C42967">
        <w:t>ProRail zorgt voor de aanleg, het beheer en het onderhoud van ruim 7.000 kilometer spoor</w:t>
      </w:r>
      <w:r w:rsidR="00734C27">
        <w:t>. Daarnaast</w:t>
      </w:r>
      <w:r w:rsidR="00C535CE">
        <w:t xml:space="preserve"> zorgt ProRail ook voor de planning en de aansturing van alle treinverkeer</w:t>
      </w:r>
      <w:r w:rsidR="00D80A06">
        <w:t>, zowel passagiers- als goederenvervoer.</w:t>
      </w:r>
      <w:r>
        <w:t xml:space="preserve"> </w:t>
      </w:r>
    </w:p>
    <w:p w14:paraId="53BCC061" w14:textId="77777777" w:rsidR="000E3033" w:rsidRDefault="000E3033" w:rsidP="00AF1813"/>
    <w:p w14:paraId="59315E01" w14:textId="59F12B5C" w:rsidR="00DA6C81" w:rsidRDefault="00ED56CE" w:rsidP="00AF1813">
      <w:r w:rsidRPr="00ED56CE">
        <w:t xml:space="preserve">ProRail levert een belangrijke bijdrage aan </w:t>
      </w:r>
      <w:r>
        <w:t>de</w:t>
      </w:r>
      <w:r w:rsidRPr="00ED56CE">
        <w:t xml:space="preserve"> mobi</w:t>
      </w:r>
      <w:r>
        <w:t>liteit</w:t>
      </w:r>
      <w:r w:rsidRPr="00ED56CE">
        <w:t xml:space="preserve"> van Nederland. Om dit te bereiken werkt ProRail samen met passagiers- en vrachtvervoerders, waarbij de belangen van hun klanten in gedachten worden gehouden. In samenwerking met gemeenten en provincies bekijkt ProRail hoe het beste k</w:t>
      </w:r>
      <w:r w:rsidR="005B42AF">
        <w:t>an word</w:t>
      </w:r>
      <w:r w:rsidRPr="00ED56CE">
        <w:t xml:space="preserve">en voorzien in </w:t>
      </w:r>
      <w:r w:rsidR="005B42AF">
        <w:t>de</w:t>
      </w:r>
      <w:r w:rsidRPr="00ED56CE">
        <w:t xml:space="preserve"> vraag naar spoorvervoer en </w:t>
      </w:r>
      <w:proofErr w:type="spellStart"/>
      <w:r w:rsidRPr="00ED56CE">
        <w:t>stationsvoorzieningen</w:t>
      </w:r>
      <w:proofErr w:type="spellEnd"/>
      <w:r w:rsidRPr="00ED56CE">
        <w:t>.</w:t>
      </w:r>
    </w:p>
    <w:p w14:paraId="30183E8B" w14:textId="77777777" w:rsidR="000E3033" w:rsidRDefault="000E3033" w:rsidP="00AF1813"/>
    <w:p w14:paraId="7C378CFC" w14:textId="50ED5DFE" w:rsidR="005B42AF" w:rsidRDefault="005B42AF" w:rsidP="008C2AD1">
      <w:pPr>
        <w:pStyle w:val="Kop2"/>
      </w:pPr>
      <w:r>
        <w:t>Achtergrond aanbesteding</w:t>
      </w:r>
    </w:p>
    <w:p w14:paraId="70B10419" w14:textId="2AF07BB2" w:rsidR="009B64C8" w:rsidRDefault="002E331D" w:rsidP="00AF1813">
      <w:pPr>
        <w:rPr>
          <w:rFonts w:cs="Arial"/>
        </w:rPr>
      </w:pPr>
      <w:r>
        <w:rPr>
          <w:rFonts w:cs="Arial"/>
        </w:rPr>
        <w:t>ProRail heeft een groot eigen netwerk met zowel IT- als OT- (</w:t>
      </w:r>
      <w:proofErr w:type="spellStart"/>
      <w:r>
        <w:rPr>
          <w:rFonts w:cs="Arial"/>
        </w:rPr>
        <w:t>operational</w:t>
      </w:r>
      <w:proofErr w:type="spellEnd"/>
      <w:r>
        <w:rPr>
          <w:rFonts w:cs="Arial"/>
        </w:rPr>
        <w:t xml:space="preserve"> </w:t>
      </w:r>
      <w:proofErr w:type="spellStart"/>
      <w:r>
        <w:rPr>
          <w:rFonts w:cs="Arial"/>
        </w:rPr>
        <w:t>technology</w:t>
      </w:r>
      <w:proofErr w:type="spellEnd"/>
      <w:r>
        <w:rPr>
          <w:rFonts w:cs="Arial"/>
        </w:rPr>
        <w:t>) omgevingen.</w:t>
      </w:r>
      <w:r w:rsidR="0086408C">
        <w:rPr>
          <w:rFonts w:cs="Arial"/>
        </w:rPr>
        <w:t xml:space="preserve"> </w:t>
      </w:r>
      <w:r w:rsidR="004E2838">
        <w:rPr>
          <w:rFonts w:cs="Arial"/>
        </w:rPr>
        <w:t xml:space="preserve">Ook wordt er gebruik gemaakt van clouddiensten. </w:t>
      </w:r>
      <w:r w:rsidR="00A97C7F">
        <w:t xml:space="preserve">Met de steeds verdergaande digitalisering van processen en informatie </w:t>
      </w:r>
      <w:r w:rsidR="000D0628">
        <w:t>wordt de afhankelijkheid van ICT steeds groter en neemt het belang van goede</w:t>
      </w:r>
      <w:r w:rsidR="00A97C7F">
        <w:t xml:space="preserve"> informatiebeveiliging </w:t>
      </w:r>
      <w:r w:rsidR="000D0628">
        <w:t>toe</w:t>
      </w:r>
      <w:r w:rsidR="00A97C7F">
        <w:t xml:space="preserve">. </w:t>
      </w:r>
      <w:r w:rsidR="00FE5321">
        <w:rPr>
          <w:rFonts w:cs="Arial"/>
        </w:rPr>
        <w:t xml:space="preserve">Steeds meer systemen en apparaten hierin zullen voorzien moeten worden van certificaten. </w:t>
      </w:r>
    </w:p>
    <w:p w14:paraId="32510C3D" w14:textId="77777777" w:rsidR="000408E8" w:rsidRDefault="000408E8" w:rsidP="00F863D8">
      <w:pPr>
        <w:rPr>
          <w:rFonts w:cs="Arial"/>
        </w:rPr>
      </w:pPr>
    </w:p>
    <w:p w14:paraId="4E944400" w14:textId="3384D4CC" w:rsidR="00FA722D" w:rsidRDefault="000408E8" w:rsidP="000408E8">
      <w:pPr>
        <w:rPr>
          <w:rFonts w:cs="Arial"/>
        </w:rPr>
      </w:pPr>
      <w:r>
        <w:rPr>
          <w:rFonts w:cs="Arial"/>
        </w:rPr>
        <w:t>Voor het beheer van de spoorweg</w:t>
      </w:r>
      <w:r w:rsidR="0035456B">
        <w:rPr>
          <w:rFonts w:cs="Arial"/>
        </w:rPr>
        <w:t>en</w:t>
      </w:r>
      <w:r>
        <w:rPr>
          <w:rFonts w:cs="Arial"/>
        </w:rPr>
        <w:t xml:space="preserve"> en alle ondersteunende diensten werkt ProRail samen met </w:t>
      </w:r>
      <w:r w:rsidR="003E7C01">
        <w:rPr>
          <w:rFonts w:cs="Arial"/>
        </w:rPr>
        <w:t xml:space="preserve">diverse </w:t>
      </w:r>
      <w:r>
        <w:rPr>
          <w:rFonts w:cs="Arial"/>
        </w:rPr>
        <w:t xml:space="preserve">partners. </w:t>
      </w:r>
      <w:r w:rsidR="009C5F3B">
        <w:rPr>
          <w:rFonts w:cs="Arial"/>
        </w:rPr>
        <w:t xml:space="preserve">Dit </w:t>
      </w:r>
      <w:r w:rsidR="00391EA1">
        <w:rPr>
          <w:rFonts w:cs="Arial"/>
        </w:rPr>
        <w:t>betreft</w:t>
      </w:r>
      <w:r>
        <w:rPr>
          <w:rFonts w:cs="Arial"/>
        </w:rPr>
        <w:t xml:space="preserve"> leveranciers en beheerders van IT- en OT-systemen</w:t>
      </w:r>
      <w:r w:rsidR="009C5F3B">
        <w:rPr>
          <w:rFonts w:cs="Arial"/>
        </w:rPr>
        <w:t>,</w:t>
      </w:r>
      <w:r>
        <w:rPr>
          <w:rFonts w:cs="Arial"/>
        </w:rPr>
        <w:t xml:space="preserve"> en aannemers die betrokken zijn bij de aanleg of het beheer van de infrastructuur. Ook </w:t>
      </w:r>
      <w:r w:rsidR="00781477">
        <w:rPr>
          <w:rFonts w:cs="Arial"/>
        </w:rPr>
        <w:t>hebben medewerkers van</w:t>
      </w:r>
      <w:r>
        <w:rPr>
          <w:rFonts w:cs="Arial"/>
        </w:rPr>
        <w:t xml:space="preserve"> vervoerders toegang nodig tot informatie </w:t>
      </w:r>
      <w:r w:rsidR="00E91FD8">
        <w:rPr>
          <w:rFonts w:cs="Arial"/>
        </w:rPr>
        <w:t xml:space="preserve">en </w:t>
      </w:r>
      <w:r>
        <w:rPr>
          <w:rFonts w:cs="Arial"/>
        </w:rPr>
        <w:t xml:space="preserve">informatiesystemen van ProRail. </w:t>
      </w:r>
      <w:r w:rsidR="00781477">
        <w:rPr>
          <w:rFonts w:cs="Arial"/>
        </w:rPr>
        <w:t>Daarbij moeten ze kunnen vertrouwen op de informatiebeveiliging van ProRail.</w:t>
      </w:r>
    </w:p>
    <w:p w14:paraId="5F75C7F5" w14:textId="77777777" w:rsidR="00C167AF" w:rsidRDefault="00C167AF" w:rsidP="000408E8">
      <w:pPr>
        <w:rPr>
          <w:rFonts w:cs="Arial"/>
        </w:rPr>
      </w:pPr>
    </w:p>
    <w:p w14:paraId="4370BEE0" w14:textId="09E4725A" w:rsidR="00AB1A1C" w:rsidRDefault="000408E8" w:rsidP="000408E8">
      <w:pPr>
        <w:rPr>
          <w:rFonts w:cs="Arial"/>
        </w:rPr>
      </w:pPr>
      <w:r>
        <w:rPr>
          <w:rFonts w:cs="Arial"/>
        </w:rPr>
        <w:t>De uitrol van ERTMS (European Rail Traffic Management System</w:t>
      </w:r>
      <w:r w:rsidR="00C167AF">
        <w:rPr>
          <w:rFonts w:cs="Arial"/>
        </w:rPr>
        <w:t xml:space="preserve">, </w:t>
      </w:r>
      <w:r w:rsidR="007B6774">
        <w:rPr>
          <w:rFonts w:cs="Arial"/>
        </w:rPr>
        <w:t>de nieuwe Europese standaard voor treinbesturing die meer uitgaat van digitale aansturing</w:t>
      </w:r>
      <w:r>
        <w:rPr>
          <w:rFonts w:cs="Arial"/>
        </w:rPr>
        <w:t>) over het Nederlandse spoorwegnet stelt eisen aan het gebruik van certificaten</w:t>
      </w:r>
      <w:r w:rsidR="003E5A8E">
        <w:rPr>
          <w:rFonts w:cs="Arial"/>
        </w:rPr>
        <w:t xml:space="preserve"> voor authenticatie en </w:t>
      </w:r>
      <w:r w:rsidR="006C5F1D">
        <w:rPr>
          <w:rFonts w:cs="Arial"/>
        </w:rPr>
        <w:t xml:space="preserve">voor </w:t>
      </w:r>
      <w:r w:rsidR="003E5A8E">
        <w:rPr>
          <w:rFonts w:cs="Arial"/>
        </w:rPr>
        <w:t xml:space="preserve">versleuteling </w:t>
      </w:r>
      <w:r w:rsidR="00C52A69">
        <w:rPr>
          <w:rFonts w:cs="Arial"/>
        </w:rPr>
        <w:t>van communicatie</w:t>
      </w:r>
      <w:r w:rsidR="006C5F1D">
        <w:rPr>
          <w:rFonts w:cs="Arial"/>
        </w:rPr>
        <w:t>,</w:t>
      </w:r>
      <w:r w:rsidR="00C52A69">
        <w:rPr>
          <w:rFonts w:cs="Arial"/>
        </w:rPr>
        <w:t xml:space="preserve"> </w:t>
      </w:r>
      <w:r w:rsidR="006A6ABC">
        <w:rPr>
          <w:rFonts w:cs="Arial"/>
        </w:rPr>
        <w:t xml:space="preserve">zowel binnen het ProRail netwerk als </w:t>
      </w:r>
      <w:r w:rsidR="006C5F1D">
        <w:rPr>
          <w:rFonts w:cs="Arial"/>
        </w:rPr>
        <w:t>daarbuiten</w:t>
      </w:r>
      <w:r>
        <w:rPr>
          <w:rFonts w:cs="Arial"/>
        </w:rPr>
        <w:t>.</w:t>
      </w:r>
    </w:p>
    <w:p w14:paraId="6BADA47E" w14:textId="5F608A78" w:rsidR="007749CF" w:rsidRDefault="007749CF" w:rsidP="000408E8">
      <w:pPr>
        <w:rPr>
          <w:rFonts w:cs="Arial"/>
        </w:rPr>
      </w:pPr>
      <w:r>
        <w:rPr>
          <w:rFonts w:cs="Arial"/>
        </w:rPr>
        <w:t>Er zullen steeds meer</w:t>
      </w:r>
      <w:r w:rsidR="005B31BC">
        <w:rPr>
          <w:rFonts w:cs="Arial"/>
        </w:rPr>
        <w:t xml:space="preserve"> systemen en apparaten worden voorzien van certificaten. Hierbij </w:t>
      </w:r>
      <w:r w:rsidR="00E14D39">
        <w:rPr>
          <w:rFonts w:cs="Arial"/>
        </w:rPr>
        <w:t>zij</w:t>
      </w:r>
      <w:r w:rsidR="005B31BC">
        <w:rPr>
          <w:rFonts w:cs="Arial"/>
        </w:rPr>
        <w:t xml:space="preserve">n publieke certificaten </w:t>
      </w:r>
      <w:r w:rsidR="00E14D39">
        <w:rPr>
          <w:rFonts w:cs="Arial"/>
        </w:rPr>
        <w:t>nodig</w:t>
      </w:r>
      <w:r w:rsidR="005B31BC">
        <w:rPr>
          <w:rFonts w:cs="Arial"/>
        </w:rPr>
        <w:t xml:space="preserve"> indien</w:t>
      </w:r>
      <w:r w:rsidR="0044255A">
        <w:rPr>
          <w:rFonts w:cs="Arial"/>
        </w:rPr>
        <w:t xml:space="preserve"> systemen direct bereikbaar zijn vanaf het internet, en </w:t>
      </w:r>
      <w:r w:rsidR="003B7C2D">
        <w:rPr>
          <w:rFonts w:cs="Arial"/>
        </w:rPr>
        <w:t>kunne</w:t>
      </w:r>
      <w:r w:rsidR="00E14D39">
        <w:rPr>
          <w:rFonts w:cs="Arial"/>
        </w:rPr>
        <w:t xml:space="preserve">n intern vertrouwde certificaten </w:t>
      </w:r>
      <w:r w:rsidR="003B7C2D">
        <w:rPr>
          <w:rFonts w:cs="Arial"/>
        </w:rPr>
        <w:t>worden gebruikt voor</w:t>
      </w:r>
      <w:r w:rsidR="002854FF">
        <w:rPr>
          <w:rFonts w:cs="Arial"/>
        </w:rPr>
        <w:t xml:space="preserve"> overige onderdelen van de infrastructuur.</w:t>
      </w:r>
    </w:p>
    <w:p w14:paraId="018886C5" w14:textId="77777777" w:rsidR="00662AB2" w:rsidRDefault="00662AB2" w:rsidP="000408E8">
      <w:pPr>
        <w:rPr>
          <w:rFonts w:cs="Arial"/>
        </w:rPr>
      </w:pPr>
    </w:p>
    <w:p w14:paraId="41530634" w14:textId="22678685" w:rsidR="00F63983" w:rsidRDefault="00F63983" w:rsidP="006B5FFF">
      <w:pPr>
        <w:pStyle w:val="Kop2"/>
      </w:pPr>
      <w:bookmarkStart w:id="9" w:name="_Toc170895431"/>
      <w:r>
        <w:t>Huidige Situatie</w:t>
      </w:r>
      <w:bookmarkEnd w:id="9"/>
    </w:p>
    <w:p w14:paraId="5E272F03" w14:textId="1D7FF992" w:rsidR="00C76FE9" w:rsidRDefault="00034F34" w:rsidP="00F63983">
      <w:r>
        <w:t xml:space="preserve">ProRail maakt </w:t>
      </w:r>
      <w:r w:rsidR="00D25AF8">
        <w:t>op</w:t>
      </w:r>
      <w:r w:rsidR="00B77248">
        <w:t xml:space="preserve"> verschillende </w:t>
      </w:r>
      <w:r w:rsidR="00AC7793">
        <w:t>manier</w:t>
      </w:r>
      <w:r w:rsidR="00B77248">
        <w:t xml:space="preserve">en </w:t>
      </w:r>
      <w:r>
        <w:t xml:space="preserve">gebruik van certificaten. </w:t>
      </w:r>
      <w:r w:rsidR="00F63983">
        <w:t xml:space="preserve">Op dit moment zijn er diverse oplossingen in gebruik </w:t>
      </w:r>
      <w:r w:rsidR="00AC7793">
        <w:t>voor het</w:t>
      </w:r>
      <w:r w:rsidR="00F63983">
        <w:t xml:space="preserve"> genereren</w:t>
      </w:r>
      <w:r w:rsidR="00CE0BB3">
        <w:t xml:space="preserve"> en ondertekenen</w:t>
      </w:r>
      <w:r w:rsidR="00AC7793">
        <w:t xml:space="preserve"> van </w:t>
      </w:r>
      <w:r w:rsidR="00410F7C">
        <w:t>zowel interne als publieke certificaten</w:t>
      </w:r>
      <w:r w:rsidR="00F63983">
        <w:t>, waaronder ook</w:t>
      </w:r>
      <w:r w:rsidR="00CE0BB3">
        <w:t xml:space="preserve"> </w:t>
      </w:r>
      <w:proofErr w:type="spellStart"/>
      <w:r w:rsidR="00F63983">
        <w:t>self-signed</w:t>
      </w:r>
      <w:proofErr w:type="spellEnd"/>
      <w:r w:rsidR="00F63983">
        <w:t xml:space="preserve"> certificaten.</w:t>
      </w:r>
      <w:r w:rsidR="00793929">
        <w:t xml:space="preserve"> </w:t>
      </w:r>
      <w:r w:rsidR="00A7122A">
        <w:t>N</w:t>
      </w:r>
      <w:r w:rsidR="00D255E8">
        <w:t>iet alle</w:t>
      </w:r>
      <w:r w:rsidR="00793929">
        <w:t xml:space="preserve"> apparatuur </w:t>
      </w:r>
      <w:r w:rsidR="00D255E8">
        <w:t xml:space="preserve">die </w:t>
      </w:r>
      <w:r w:rsidR="003D3F56">
        <w:t>verbonden</w:t>
      </w:r>
      <w:r w:rsidR="00D255E8">
        <w:t xml:space="preserve"> is</w:t>
      </w:r>
      <w:r w:rsidR="003D3F56">
        <w:t xml:space="preserve"> met</w:t>
      </w:r>
      <w:r w:rsidR="00793929">
        <w:t xml:space="preserve"> het </w:t>
      </w:r>
      <w:r w:rsidR="00D255E8">
        <w:t xml:space="preserve">ProRail </w:t>
      </w:r>
      <w:r w:rsidR="00793929">
        <w:t>netwerk</w:t>
      </w:r>
      <w:r w:rsidR="00A7122A">
        <w:t>,</w:t>
      </w:r>
      <w:r w:rsidR="00793929">
        <w:t xml:space="preserve"> </w:t>
      </w:r>
      <w:r w:rsidR="00B77248">
        <w:t xml:space="preserve">is echter </w:t>
      </w:r>
      <w:r w:rsidR="000871C0">
        <w:t>voorzien van certificaten</w:t>
      </w:r>
      <w:r w:rsidR="00A7122A">
        <w:t xml:space="preserve">, hetgeen een risico </w:t>
      </w:r>
      <w:r w:rsidR="00DE0EB5">
        <w:t>is voor</w:t>
      </w:r>
      <w:r w:rsidR="00D05D0E">
        <w:t xml:space="preserve"> informatiebeveiliging</w:t>
      </w:r>
      <w:r w:rsidR="000871C0">
        <w:t>.</w:t>
      </w:r>
      <w:r w:rsidR="00F63983">
        <w:t xml:space="preserve"> </w:t>
      </w:r>
    </w:p>
    <w:p w14:paraId="10DD8A46" w14:textId="349894EE" w:rsidR="00F63983" w:rsidRDefault="00F63983" w:rsidP="00F63983">
      <w:r>
        <w:t xml:space="preserve">Dit is een ongewenste situatie. Het overzicht ontbreekt en er worden op meerdere plekken </w:t>
      </w:r>
      <w:r w:rsidR="003B1AAE">
        <w:t xml:space="preserve">vergelijkbare </w:t>
      </w:r>
      <w:r>
        <w:t>processen uitgevoerd. D</w:t>
      </w:r>
      <w:r w:rsidR="00D05D0E">
        <w:t>it</w:t>
      </w:r>
      <w:r w:rsidR="00FD7BD5">
        <w:t xml:space="preserve"> </w:t>
      </w:r>
      <w:r>
        <w:t xml:space="preserve">kan leiden tot verstoringen indien certificaten niet tijdig vernieuwd worden. </w:t>
      </w:r>
      <w:r w:rsidR="0075044A">
        <w:t xml:space="preserve">Vanwege deze versnippering </w:t>
      </w:r>
      <w:r w:rsidR="00D547E5">
        <w:t>is</w:t>
      </w:r>
      <w:r w:rsidR="0075044A">
        <w:t xml:space="preserve"> er</w:t>
      </w:r>
      <w:r w:rsidR="00983BA5">
        <w:t xml:space="preserve"> onvoldoende controle</w:t>
      </w:r>
      <w:r w:rsidR="00BA3EF1">
        <w:t xml:space="preserve"> </w:t>
      </w:r>
      <w:r w:rsidR="009F4BDA">
        <w:t>op het juist gebruik van authenticatie en versleuteling</w:t>
      </w:r>
      <w:r>
        <w:t>.</w:t>
      </w:r>
      <w:r w:rsidR="009F4BDA">
        <w:t xml:space="preserve"> D</w:t>
      </w:r>
      <w:r w:rsidR="00303DBA">
        <w:t>it</w:t>
      </w:r>
      <w:r w:rsidR="009F4BDA">
        <w:t xml:space="preserve"> leidt</w:t>
      </w:r>
      <w:r w:rsidR="00303DBA">
        <w:t xml:space="preserve"> tot een inefficiënte situatie</w:t>
      </w:r>
      <w:r w:rsidR="00CC245E">
        <w:t xml:space="preserve"> en het gebruik van certificaten </w:t>
      </w:r>
      <w:r w:rsidR="009F4BDA">
        <w:t xml:space="preserve">kan daardoor </w:t>
      </w:r>
      <w:r w:rsidR="00CC245E">
        <w:t>onvoldoende worden afgedwongen.</w:t>
      </w:r>
    </w:p>
    <w:p w14:paraId="50457CCD" w14:textId="77777777" w:rsidR="00C812BC" w:rsidRDefault="00C812BC" w:rsidP="00F63983"/>
    <w:p w14:paraId="2B0552EC" w14:textId="26C9E3E7" w:rsidR="00261449" w:rsidRDefault="00261449" w:rsidP="00F863D8">
      <w:pPr>
        <w:rPr>
          <w:rFonts w:cs="Arial"/>
        </w:rPr>
      </w:pPr>
    </w:p>
    <w:p w14:paraId="30FF4892" w14:textId="4C71F6C2" w:rsidR="0043516A" w:rsidRDefault="0054582C" w:rsidP="006B5FFF">
      <w:pPr>
        <w:pStyle w:val="Kop2"/>
      </w:pPr>
      <w:bookmarkStart w:id="10" w:name="_Toc170895432"/>
      <w:r>
        <w:lastRenderedPageBreak/>
        <w:t>Gewenste situatie</w:t>
      </w:r>
      <w:bookmarkEnd w:id="10"/>
    </w:p>
    <w:p w14:paraId="3540D1F0" w14:textId="53E1FF28" w:rsidR="0054582C" w:rsidRDefault="00300FE7" w:rsidP="00C7554A">
      <w:r>
        <w:rPr>
          <w:rFonts w:cs="Arial"/>
        </w:rPr>
        <w:t xml:space="preserve">Vanuit informatiebeveiliging </w:t>
      </w:r>
      <w:r w:rsidR="00D7425B">
        <w:rPr>
          <w:rFonts w:cs="Arial"/>
        </w:rPr>
        <w:t xml:space="preserve">wordt </w:t>
      </w:r>
      <w:r>
        <w:rPr>
          <w:rFonts w:cs="Arial"/>
        </w:rPr>
        <w:t xml:space="preserve">het gebruik van certificaten </w:t>
      </w:r>
      <w:r w:rsidR="006B40BD">
        <w:rPr>
          <w:rFonts w:cs="Arial"/>
        </w:rPr>
        <w:t xml:space="preserve">voorgeschreven </w:t>
      </w:r>
      <w:r>
        <w:rPr>
          <w:rFonts w:cs="Arial"/>
        </w:rPr>
        <w:t>voor identificatie en authenticatie van apparatuur en systemen</w:t>
      </w:r>
      <w:r w:rsidR="001767E5">
        <w:rPr>
          <w:rFonts w:cs="Arial"/>
        </w:rPr>
        <w:t xml:space="preserve"> in het netwerk. Ook </w:t>
      </w:r>
      <w:r w:rsidR="00484126">
        <w:rPr>
          <w:rFonts w:cs="Arial"/>
        </w:rPr>
        <w:t>dienen</w:t>
      </w:r>
      <w:r w:rsidR="001767E5">
        <w:rPr>
          <w:rFonts w:cs="Arial"/>
        </w:rPr>
        <w:t xml:space="preserve"> interne en externe verbindinge</w:t>
      </w:r>
      <w:r w:rsidR="00A22411">
        <w:rPr>
          <w:rFonts w:cs="Arial"/>
        </w:rPr>
        <w:t xml:space="preserve">n </w:t>
      </w:r>
      <w:r w:rsidR="00484126">
        <w:rPr>
          <w:rFonts w:cs="Arial"/>
        </w:rPr>
        <w:t xml:space="preserve">te </w:t>
      </w:r>
      <w:r w:rsidR="00A22411">
        <w:rPr>
          <w:rFonts w:cs="Arial"/>
        </w:rPr>
        <w:t>worden versleuteld.</w:t>
      </w:r>
      <w:r w:rsidR="00912D58">
        <w:rPr>
          <w:rFonts w:cs="Arial"/>
        </w:rPr>
        <w:t xml:space="preserve"> </w:t>
      </w:r>
      <w:r w:rsidR="009866CD">
        <w:rPr>
          <w:rFonts w:cs="Arial"/>
        </w:rPr>
        <w:t>In</w:t>
      </w:r>
      <w:r w:rsidR="0054582C">
        <w:t xml:space="preserve"> </w:t>
      </w:r>
      <w:r w:rsidR="009866CD">
        <w:t xml:space="preserve">diverse </w:t>
      </w:r>
      <w:r w:rsidR="0054582C">
        <w:t xml:space="preserve">audits is het ontbreken van </w:t>
      </w:r>
      <w:r w:rsidR="009866CD">
        <w:t xml:space="preserve">versleuteling op een deel van de </w:t>
      </w:r>
      <w:r w:rsidR="0054582C">
        <w:t xml:space="preserve">communicatie gerapporteerd als een hoog risico. </w:t>
      </w:r>
      <w:r w:rsidR="00484126">
        <w:t>Daarnaast is het van belang</w:t>
      </w:r>
      <w:r w:rsidR="00C7554A">
        <w:t xml:space="preserve"> h</w:t>
      </w:r>
      <w:r w:rsidR="00DC408B">
        <w:t xml:space="preserve">et risico op ongeautoriseerde toegang tot het interne netwerk te </w:t>
      </w:r>
      <w:r w:rsidR="001B7320">
        <w:t xml:space="preserve">minimaliseren </w:t>
      </w:r>
      <w:r w:rsidR="00C7554A">
        <w:t>door zoveel mogelijk</w:t>
      </w:r>
      <w:r w:rsidR="001B7320">
        <w:t xml:space="preserve"> a</w:t>
      </w:r>
      <w:r w:rsidR="008D033D">
        <w:t>pparatuur</w:t>
      </w:r>
      <w:r w:rsidR="005B37DF">
        <w:t xml:space="preserve"> </w:t>
      </w:r>
      <w:r w:rsidR="001B7320">
        <w:t>van</w:t>
      </w:r>
      <w:r w:rsidR="005B37DF">
        <w:t xml:space="preserve"> certificaten</w:t>
      </w:r>
      <w:r w:rsidR="008D033D">
        <w:t xml:space="preserve"> </w:t>
      </w:r>
      <w:r w:rsidR="001B7320">
        <w:t>te voorzien.</w:t>
      </w:r>
    </w:p>
    <w:p w14:paraId="12C2AE72" w14:textId="77777777" w:rsidR="0054582C" w:rsidRDefault="0054582C" w:rsidP="0054582C"/>
    <w:p w14:paraId="77813F21" w14:textId="65E46D67" w:rsidR="0032607B" w:rsidRDefault="00C7554A" w:rsidP="0054582C">
      <w:r>
        <w:t>ProRail heeft een on-</w:t>
      </w:r>
      <w:proofErr w:type="spellStart"/>
      <w:r>
        <w:t>premises</w:t>
      </w:r>
      <w:proofErr w:type="spellEnd"/>
      <w:r>
        <w:t xml:space="preserve"> netwerk met </w:t>
      </w:r>
      <w:r w:rsidR="00DA0BC0">
        <w:t>meerder</w:t>
      </w:r>
      <w:r>
        <w:t xml:space="preserve">e </w:t>
      </w:r>
      <w:r w:rsidR="00DA0BC0">
        <w:t xml:space="preserve">logisch </w:t>
      </w:r>
      <w:r w:rsidR="00FE328C">
        <w:t xml:space="preserve">gescheiden </w:t>
      </w:r>
      <w:r>
        <w:t>omgevingen</w:t>
      </w:r>
      <w:r w:rsidR="008E1902">
        <w:t>. Hierin</w:t>
      </w:r>
      <w:r w:rsidR="00A93725">
        <w:t xml:space="preserve"> </w:t>
      </w:r>
      <w:r w:rsidR="008E1902">
        <w:t>bevinden zich</w:t>
      </w:r>
      <w:r w:rsidR="00A93725">
        <w:t xml:space="preserve"> </w:t>
      </w:r>
      <w:r w:rsidR="001F6C48">
        <w:t>IT</w:t>
      </w:r>
      <w:r w:rsidR="00A83F6E">
        <w:t>- en</w:t>
      </w:r>
      <w:r w:rsidR="008E1902">
        <w:t xml:space="preserve"> </w:t>
      </w:r>
      <w:r w:rsidR="001F6C48">
        <w:t>OT</w:t>
      </w:r>
      <w:r w:rsidR="00A14448">
        <w:t>-systemen (</w:t>
      </w:r>
      <w:proofErr w:type="spellStart"/>
      <w:r w:rsidR="00A14448">
        <w:t>operational</w:t>
      </w:r>
      <w:proofErr w:type="spellEnd"/>
      <w:r w:rsidR="00A14448">
        <w:t xml:space="preserve"> </w:t>
      </w:r>
      <w:proofErr w:type="spellStart"/>
      <w:r w:rsidR="00A14448">
        <w:t>technology</w:t>
      </w:r>
      <w:proofErr w:type="spellEnd"/>
      <w:r w:rsidR="00A14448">
        <w:t xml:space="preserve">) en </w:t>
      </w:r>
      <w:proofErr w:type="spellStart"/>
      <w:r w:rsidR="00A14448">
        <w:t>IoT</w:t>
      </w:r>
      <w:proofErr w:type="spellEnd"/>
      <w:r w:rsidR="00A14448">
        <w:t xml:space="preserve"> </w:t>
      </w:r>
      <w:r w:rsidR="008E1902">
        <w:t>apparatuur</w:t>
      </w:r>
      <w:r w:rsidR="00A14448">
        <w:t xml:space="preserve">. </w:t>
      </w:r>
      <w:r w:rsidR="00E96B6E">
        <w:t>Er is ee</w:t>
      </w:r>
      <w:r w:rsidR="00DA0BC0">
        <w:t>n</w:t>
      </w:r>
      <w:r w:rsidR="005213F1">
        <w:t xml:space="preserve"> </w:t>
      </w:r>
      <w:r w:rsidR="00F47932">
        <w:t xml:space="preserve">groeiende </w:t>
      </w:r>
      <w:r w:rsidR="00316435">
        <w:t xml:space="preserve">hoeveelheid objecten </w:t>
      </w:r>
      <w:r w:rsidR="00E96B6E">
        <w:t xml:space="preserve">op </w:t>
      </w:r>
      <w:r w:rsidR="00316435">
        <w:t xml:space="preserve">en langs het spoor </w:t>
      </w:r>
      <w:r w:rsidR="00395E8A">
        <w:t>en</w:t>
      </w:r>
      <w:r w:rsidR="00316435">
        <w:t xml:space="preserve"> </w:t>
      </w:r>
      <w:r w:rsidR="00F30818">
        <w:t xml:space="preserve">in </w:t>
      </w:r>
      <w:r w:rsidR="00316435">
        <w:t xml:space="preserve">de gebouwen, </w:t>
      </w:r>
      <w:r w:rsidR="00395E8A">
        <w:t xml:space="preserve">onder </w:t>
      </w:r>
      <w:r w:rsidR="00BA34FC">
        <w:t xml:space="preserve">andere </w:t>
      </w:r>
      <w:r w:rsidR="00316435">
        <w:t>camera’s, sensoren</w:t>
      </w:r>
      <w:r w:rsidR="00AA50D3">
        <w:t xml:space="preserve"> en wissels. </w:t>
      </w:r>
      <w:r w:rsidR="00A83F6E">
        <w:t xml:space="preserve">Naast bedrijfsvoering worden </w:t>
      </w:r>
      <w:r w:rsidR="00082E58">
        <w:t xml:space="preserve">IT-systemen </w:t>
      </w:r>
      <w:r w:rsidR="00A83F6E">
        <w:t>ook</w:t>
      </w:r>
      <w:r w:rsidR="00082E58">
        <w:t xml:space="preserve"> gebruik</w:t>
      </w:r>
      <w:r w:rsidR="00370F1B">
        <w:t>t</w:t>
      </w:r>
      <w:r w:rsidR="00082E58">
        <w:t xml:space="preserve"> voor de </w:t>
      </w:r>
      <w:r w:rsidR="00A83F6E">
        <w:t xml:space="preserve">planning en de </w:t>
      </w:r>
      <w:r w:rsidR="00082E58">
        <w:t xml:space="preserve">aansturing van </w:t>
      </w:r>
      <w:r w:rsidR="00514FB9">
        <w:t>het treinverkeer</w:t>
      </w:r>
      <w:r w:rsidR="00602E80">
        <w:t>. Naast een eigen fysieke netwerk</w:t>
      </w:r>
      <w:r w:rsidR="00514FB9">
        <w:t xml:space="preserve"> en eigen datacenters</w:t>
      </w:r>
      <w:r w:rsidR="00602E80">
        <w:t xml:space="preserve"> heeft </w:t>
      </w:r>
      <w:r w:rsidR="00FE328C">
        <w:t>ProRail</w:t>
      </w:r>
      <w:r w:rsidR="00395E8A">
        <w:t xml:space="preserve"> </w:t>
      </w:r>
      <w:r w:rsidR="00FE328C">
        <w:t xml:space="preserve">een </w:t>
      </w:r>
      <w:r w:rsidR="009945D4">
        <w:t>Microsoft</w:t>
      </w:r>
      <w:r w:rsidR="00FE328C">
        <w:t xml:space="preserve"> </w:t>
      </w:r>
      <w:proofErr w:type="spellStart"/>
      <w:r w:rsidR="00FE328C">
        <w:t>Azure</w:t>
      </w:r>
      <w:proofErr w:type="spellEnd"/>
      <w:r w:rsidR="00FE328C">
        <w:t xml:space="preserve"> tenant </w:t>
      </w:r>
      <w:r w:rsidR="0032607B">
        <w:t>w</w:t>
      </w:r>
      <w:r w:rsidR="006723DF">
        <w:t>aarin steeds meer applicaties</w:t>
      </w:r>
      <w:r w:rsidR="0032607B">
        <w:t xml:space="preserve"> </w:t>
      </w:r>
      <w:r w:rsidR="00514FB9">
        <w:t>zullen lande</w:t>
      </w:r>
      <w:r w:rsidR="00784CBD">
        <w:t>n</w:t>
      </w:r>
      <w:r w:rsidR="006723DF">
        <w:t>. Ook word</w:t>
      </w:r>
      <w:r w:rsidR="008B0700">
        <w:t>t er gebruik gemaakt van applicaties die leveranciers in eigen (</w:t>
      </w:r>
      <w:proofErr w:type="spellStart"/>
      <w:r w:rsidR="008B0700">
        <w:t>cloud</w:t>
      </w:r>
      <w:proofErr w:type="spellEnd"/>
      <w:r w:rsidR="008B0700">
        <w:t>)omgeving</w:t>
      </w:r>
      <w:r w:rsidR="0032607B">
        <w:t>en</w:t>
      </w:r>
      <w:r w:rsidR="0098329F">
        <w:t xml:space="preserve"> hosten.</w:t>
      </w:r>
    </w:p>
    <w:p w14:paraId="3BD58955" w14:textId="0C50B4A2" w:rsidR="000F6805" w:rsidRDefault="006E3B29" w:rsidP="0054582C">
      <w:r>
        <w:t>Verkeersstromen tussen de diverse omgevingen</w:t>
      </w:r>
      <w:r w:rsidR="00687F6A">
        <w:t xml:space="preserve"> en tussen interne en externe omgevingen</w:t>
      </w:r>
      <w:r>
        <w:t xml:space="preserve"> worden </w:t>
      </w:r>
      <w:r w:rsidR="002027FC">
        <w:t>g</w:t>
      </w:r>
      <w:r w:rsidR="00405DC7">
        <w:t xml:space="preserve">ereguleerd via koppelvlakken waar </w:t>
      </w:r>
      <w:r w:rsidR="007F1BB6">
        <w:t>risi</w:t>
      </w:r>
      <w:r w:rsidR="00687F6A">
        <w:t xml:space="preserve">co’s worden beperkt middels </w:t>
      </w:r>
      <w:r w:rsidR="00A02DCF">
        <w:t xml:space="preserve">firewall </w:t>
      </w:r>
      <w:r w:rsidR="00844650">
        <w:t>regels</w:t>
      </w:r>
      <w:r w:rsidR="00047E20">
        <w:t xml:space="preserve">. </w:t>
      </w:r>
      <w:r w:rsidR="00CB1075">
        <w:t>D</w:t>
      </w:r>
      <w:r w:rsidR="00D02EFC">
        <w:t xml:space="preserve">e omgevingen </w:t>
      </w:r>
      <w:r w:rsidR="008F0108">
        <w:t xml:space="preserve">met systemen </w:t>
      </w:r>
      <w:r w:rsidR="007B4E3E">
        <w:t xml:space="preserve">voor de </w:t>
      </w:r>
      <w:r w:rsidR="00CA46B8">
        <w:t>aan</w:t>
      </w:r>
      <w:r w:rsidR="007B4E3E">
        <w:t>sturing van het</w:t>
      </w:r>
      <w:r w:rsidR="005A2E15">
        <w:t xml:space="preserve"> trein</w:t>
      </w:r>
      <w:r w:rsidR="007B4E3E">
        <w:t>verkeer</w:t>
      </w:r>
      <w:r w:rsidR="005A2E15">
        <w:t xml:space="preserve"> </w:t>
      </w:r>
      <w:r w:rsidR="004D0F6F">
        <w:t>zij</w:t>
      </w:r>
      <w:r w:rsidR="00D02EFC">
        <w:t>n</w:t>
      </w:r>
      <w:r w:rsidR="004D0F6F">
        <w:t xml:space="preserve"> onderworpen aan</w:t>
      </w:r>
      <w:r w:rsidR="00D02EFC">
        <w:t xml:space="preserve"> strenge </w:t>
      </w:r>
      <w:r w:rsidR="003467D7">
        <w:t>toegangsregels.</w:t>
      </w:r>
      <w:r w:rsidR="004D0F6F">
        <w:t xml:space="preserve"> Diverse systemen</w:t>
      </w:r>
      <w:r w:rsidR="00251086">
        <w:t xml:space="preserve"> </w:t>
      </w:r>
      <w:r w:rsidR="00535D16">
        <w:t>hebben geen directe connectiviteit met andere omgevingen.</w:t>
      </w:r>
      <w:r w:rsidR="004D0F6F">
        <w:t xml:space="preserve"> </w:t>
      </w:r>
    </w:p>
    <w:p w14:paraId="644034A4" w14:textId="3E0433B3" w:rsidR="0098329F" w:rsidRDefault="0032607B" w:rsidP="006840E5">
      <w:r>
        <w:t xml:space="preserve">ProRail systemen worden gebruikt door eigen medewerkers, maar ook door </w:t>
      </w:r>
      <w:r w:rsidR="00C15D6B">
        <w:t xml:space="preserve">medewerkers van </w:t>
      </w:r>
      <w:r w:rsidR="00E625C9">
        <w:t>externe partijen</w:t>
      </w:r>
      <w:r w:rsidR="00591554">
        <w:t xml:space="preserve">, </w:t>
      </w:r>
      <w:r w:rsidR="00A36A03">
        <w:t>zoals</w:t>
      </w:r>
      <w:r w:rsidR="00591554">
        <w:t xml:space="preserve"> vervoerders, aannemers</w:t>
      </w:r>
      <w:r w:rsidR="00E53DE3">
        <w:t xml:space="preserve"> en leveranciers.</w:t>
      </w:r>
      <w:r w:rsidR="006840E5">
        <w:t xml:space="preserve"> Iedereen dient op een veilige manier toegang te kunnen krijgen tot de juiste omgevingen en </w:t>
      </w:r>
      <w:r w:rsidR="00816945">
        <w:t>s</w:t>
      </w:r>
      <w:r w:rsidR="006840E5">
        <w:t>ystemen van ProRail</w:t>
      </w:r>
      <w:r w:rsidR="000A19A3">
        <w:t xml:space="preserve"> </w:t>
      </w:r>
      <w:r w:rsidR="00A47327">
        <w:t xml:space="preserve">en kunnen vertrouwen op certificaten </w:t>
      </w:r>
      <w:r w:rsidR="000A19A3">
        <w:t>van</w:t>
      </w:r>
      <w:r w:rsidR="00A47327">
        <w:t xml:space="preserve"> ProRail.</w:t>
      </w:r>
    </w:p>
    <w:p w14:paraId="21DAF556" w14:textId="77777777" w:rsidR="00C7554A" w:rsidRDefault="00C7554A" w:rsidP="0054582C"/>
    <w:p w14:paraId="234632FF" w14:textId="56A6476B" w:rsidR="0054582C" w:rsidRDefault="0054582C" w:rsidP="0054582C">
      <w:r>
        <w:t xml:space="preserve">Voor het operationeel beheer is het </w:t>
      </w:r>
      <w:r w:rsidR="00A26C79">
        <w:t xml:space="preserve">van </w:t>
      </w:r>
      <w:r>
        <w:t xml:space="preserve">belang dat </w:t>
      </w:r>
      <w:r w:rsidR="00915FE9">
        <w:t xml:space="preserve">het certificaatbeheer </w:t>
      </w:r>
      <w:r>
        <w:t xml:space="preserve">zoveel mogelijk geautomatiseerd </w:t>
      </w:r>
      <w:r w:rsidR="00915FE9">
        <w:t>plaatsvindt</w:t>
      </w:r>
      <w:r w:rsidR="00FB26DC">
        <w:t xml:space="preserve"> om</w:t>
      </w:r>
      <w:r>
        <w:t xml:space="preserve"> het risico op verstoring van </w:t>
      </w:r>
      <w:r w:rsidR="008474DE">
        <w:t xml:space="preserve">de </w:t>
      </w:r>
      <w:r>
        <w:t xml:space="preserve">dienstverlening vanwege een verlopen certificaat </w:t>
      </w:r>
      <w:r w:rsidR="00FB26DC">
        <w:t xml:space="preserve">te </w:t>
      </w:r>
      <w:r>
        <w:t>minimalise</w:t>
      </w:r>
      <w:r w:rsidR="00FB26DC">
        <w:t>ren</w:t>
      </w:r>
      <w:r>
        <w:t xml:space="preserve">. </w:t>
      </w:r>
      <w:r w:rsidR="00CF276A">
        <w:t>ProRail heeft e</w:t>
      </w:r>
      <w:r>
        <w:t>en oplossing</w:t>
      </w:r>
      <w:r w:rsidR="00CF276A">
        <w:t xml:space="preserve"> nodig</w:t>
      </w:r>
      <w:r>
        <w:t xml:space="preserve"> die zo min mogelijk beheerlast geeft.</w:t>
      </w:r>
    </w:p>
    <w:p w14:paraId="00AAD883" w14:textId="77777777" w:rsidR="0054582C" w:rsidRDefault="0054582C" w:rsidP="0054582C"/>
    <w:p w14:paraId="73F3DC7E" w14:textId="3FBA6123" w:rsidR="0052186E" w:rsidRDefault="00455B27" w:rsidP="1934C78B">
      <w:r>
        <w:t xml:space="preserve">Voor de implementatie van de PKI-dienst </w:t>
      </w:r>
      <w:r w:rsidR="00CF7737">
        <w:t xml:space="preserve">voor </w:t>
      </w:r>
      <w:r w:rsidR="000E0A81">
        <w:t xml:space="preserve">ProRail </w:t>
      </w:r>
      <w:r w:rsidR="00CF7737">
        <w:t xml:space="preserve">zullen </w:t>
      </w:r>
      <w:r w:rsidR="30754CC2">
        <w:t>twee</w:t>
      </w:r>
      <w:r w:rsidR="00553D75">
        <w:t xml:space="preserve"> verschillende</w:t>
      </w:r>
      <w:r w:rsidR="309984B2">
        <w:t xml:space="preserve"> </w:t>
      </w:r>
      <w:r w:rsidR="00155715">
        <w:t xml:space="preserve">interne </w:t>
      </w:r>
      <w:r w:rsidR="005C7F57">
        <w:t xml:space="preserve">omgevingen </w:t>
      </w:r>
      <w:r w:rsidR="00A06DD9">
        <w:t xml:space="preserve">worden </w:t>
      </w:r>
      <w:r w:rsidR="003C2AE5">
        <w:t>aangesloten</w:t>
      </w:r>
      <w:r w:rsidR="00E81E99">
        <w:t xml:space="preserve">. </w:t>
      </w:r>
      <w:r w:rsidR="00CF7737">
        <w:t xml:space="preserve">Daarbij </w:t>
      </w:r>
      <w:r w:rsidR="004053DC">
        <w:t>dien</w:t>
      </w:r>
      <w:r w:rsidR="00553D75">
        <w:t>en de processen</w:t>
      </w:r>
      <w:r w:rsidR="00945528">
        <w:t xml:space="preserve"> rondom de aanvraag, de uitgifte, het intrekken en het </w:t>
      </w:r>
      <w:r w:rsidR="004053DC">
        <w:t xml:space="preserve">al dan niet automatisch vernieuwen </w:t>
      </w:r>
      <w:r w:rsidR="00945528">
        <w:t xml:space="preserve">van certificaten </w:t>
      </w:r>
      <w:r w:rsidR="00715D70">
        <w:t xml:space="preserve">te </w:t>
      </w:r>
      <w:r w:rsidR="00DB3325">
        <w:t>worden ingericht</w:t>
      </w:r>
      <w:r w:rsidR="004053DC">
        <w:t>.</w:t>
      </w:r>
      <w:r w:rsidR="00A93247">
        <w:t xml:space="preserve"> Ook </w:t>
      </w:r>
      <w:r w:rsidR="00715D70">
        <w:t xml:space="preserve">voor publieke certificaten </w:t>
      </w:r>
      <w:r w:rsidR="009B13BA">
        <w:t>dienen deze processen</w:t>
      </w:r>
      <w:r w:rsidR="0052186E">
        <w:t xml:space="preserve"> </w:t>
      </w:r>
      <w:r w:rsidR="00A93247">
        <w:t xml:space="preserve">tijdens de implementatie </w:t>
      </w:r>
      <w:r w:rsidR="006C37E1">
        <w:t>te worden ingericht</w:t>
      </w:r>
      <w:r w:rsidR="0052186E">
        <w:t xml:space="preserve">. </w:t>
      </w:r>
      <w:r w:rsidR="000C028D">
        <w:t>D</w:t>
      </w:r>
      <w:r w:rsidR="0092204F">
        <w:t xml:space="preserve">it betekent dat we van de leverancier verwachten </w:t>
      </w:r>
      <w:r w:rsidR="00021916">
        <w:t xml:space="preserve">dat </w:t>
      </w:r>
      <w:r w:rsidR="000F3C90">
        <w:t xml:space="preserve">hij </w:t>
      </w:r>
      <w:r w:rsidR="0070581E">
        <w:t xml:space="preserve">zorgt voor een </w:t>
      </w:r>
      <w:r w:rsidR="00472927">
        <w:t xml:space="preserve">platform </w:t>
      </w:r>
      <w:r w:rsidR="00E4707D">
        <w:t xml:space="preserve">voor ProRail </w:t>
      </w:r>
      <w:r w:rsidR="00472927">
        <w:t>waar</w:t>
      </w:r>
      <w:r w:rsidR="00E4707D">
        <w:t>op</w:t>
      </w:r>
      <w:r w:rsidR="00472927">
        <w:t xml:space="preserve"> deze processen aantoonbaar zijn ingericht</w:t>
      </w:r>
      <w:r w:rsidR="004576B1">
        <w:t>. Hierbij is</w:t>
      </w:r>
      <w:r w:rsidR="00472927">
        <w:t xml:space="preserve"> de</w:t>
      </w:r>
      <w:r w:rsidR="004576B1">
        <w:t xml:space="preserve"> bijbehorende documentatie opgeleverd en </w:t>
      </w:r>
      <w:r w:rsidR="00922D67">
        <w:t>hebbe</w:t>
      </w:r>
      <w:r w:rsidR="004576B1">
        <w:t>n</w:t>
      </w:r>
      <w:r w:rsidR="00922D67">
        <w:t xml:space="preserve"> betrokken gebruikers </w:t>
      </w:r>
      <w:r w:rsidR="006609E4">
        <w:t>opleiding ontvangen om zelfstandig beheer over certificaten uit te kunnen voeren.</w:t>
      </w:r>
    </w:p>
    <w:p w14:paraId="1DE3E026" w14:textId="77777777" w:rsidR="00D4152C" w:rsidRDefault="00D4152C"/>
    <w:p w14:paraId="22A51DBA" w14:textId="2C662A20" w:rsidR="009C0D25" w:rsidRDefault="00553D75">
      <w:r>
        <w:t>Na een succesvolle implementatie zullen meer onderdelen van ProRail aangesloten worden. Hoe snel dit zal gaan</w:t>
      </w:r>
      <w:r w:rsidR="00715D70">
        <w:t xml:space="preserve"> en </w:t>
      </w:r>
      <w:r w:rsidR="00FF1ACB">
        <w:t xml:space="preserve">hoeveel certificaten er </w:t>
      </w:r>
      <w:r w:rsidR="00E827C8">
        <w:t>worden gevraagd</w:t>
      </w:r>
      <w:r>
        <w:t>, is vooraf lastig in te schatten.</w:t>
      </w:r>
      <w:r w:rsidR="00FE7A95">
        <w:t xml:space="preserve"> </w:t>
      </w:r>
      <w:r w:rsidR="00DB3325">
        <w:t>Potentieel ga</w:t>
      </w:r>
      <w:r w:rsidR="00905870">
        <w:t>a</w:t>
      </w:r>
      <w:r w:rsidR="00DB3325">
        <w:t xml:space="preserve">t het om </w:t>
      </w:r>
      <w:r w:rsidR="00BD00A5">
        <w:t xml:space="preserve">tienduizenden systemen, applicaties en </w:t>
      </w:r>
      <w:r w:rsidR="00351234">
        <w:t xml:space="preserve">apparaten </w:t>
      </w:r>
      <w:r w:rsidR="00BD00A5">
        <w:t xml:space="preserve">die voorzien zullen worden van </w:t>
      </w:r>
      <w:r w:rsidR="00BB7A8A">
        <w:t xml:space="preserve">diverse soorten </w:t>
      </w:r>
      <w:r w:rsidR="00BD00A5">
        <w:t>certificaten.</w:t>
      </w:r>
      <w:r w:rsidR="00FD08C9">
        <w:t xml:space="preserve"> </w:t>
      </w:r>
      <w:r w:rsidR="009C0D25">
        <w:t xml:space="preserve">De onderstaande tabel </w:t>
      </w:r>
      <w:r>
        <w:t xml:space="preserve">geeft </w:t>
      </w:r>
      <w:r w:rsidR="009C0D25">
        <w:t>inzicht in de verwachte</w:t>
      </w:r>
      <w:r w:rsidR="00F521F6">
        <w:t xml:space="preserve"> prognose</w:t>
      </w:r>
      <w:r w:rsidR="009C0D25">
        <w:t xml:space="preserve"> </w:t>
      </w:r>
      <w:r w:rsidR="00866FF6">
        <w:t>gedurende de looptijd van de dienst</w:t>
      </w:r>
      <w:r w:rsidR="003B33D6">
        <w:t>.</w:t>
      </w:r>
    </w:p>
    <w:p w14:paraId="60D8E714" w14:textId="77777777" w:rsidR="00866FF6" w:rsidRDefault="00866FF6"/>
    <w:p w14:paraId="1DE5BC3A" w14:textId="77777777" w:rsidR="005103F8" w:rsidRDefault="005103F8" w:rsidP="0054582C"/>
    <w:tbl>
      <w:tblPr>
        <w:tblW w:w="8843" w:type="dxa"/>
        <w:tblInd w:w="-214" w:type="dxa"/>
        <w:tblCellMar>
          <w:top w:w="15" w:type="dxa"/>
          <w:left w:w="15" w:type="dxa"/>
          <w:bottom w:w="15" w:type="dxa"/>
          <w:right w:w="15" w:type="dxa"/>
        </w:tblCellMar>
        <w:tblLook w:val="04A0" w:firstRow="1" w:lastRow="0" w:firstColumn="1" w:lastColumn="0" w:noHBand="0" w:noVBand="1"/>
      </w:tblPr>
      <w:tblGrid>
        <w:gridCol w:w="2559"/>
        <w:gridCol w:w="765"/>
        <w:gridCol w:w="807"/>
        <w:gridCol w:w="809"/>
        <w:gridCol w:w="722"/>
        <w:gridCol w:w="740"/>
        <w:gridCol w:w="740"/>
        <w:gridCol w:w="851"/>
        <w:gridCol w:w="850"/>
      </w:tblGrid>
      <w:tr w:rsidR="00B75AA6" w:rsidRPr="00341BEA" w14:paraId="0B3086AE" w14:textId="77777777" w:rsidTr="00050949">
        <w:trPr>
          <w:trHeight w:val="312"/>
        </w:trPr>
        <w:tc>
          <w:tcPr>
            <w:tcW w:w="2559" w:type="dxa"/>
            <w:tcBorders>
              <w:top w:val="single" w:sz="8" w:space="0" w:color="215E99"/>
              <w:left w:val="single" w:sz="8" w:space="0" w:color="215E99"/>
              <w:bottom w:val="single" w:sz="8" w:space="0" w:color="215E99"/>
              <w:right w:val="single" w:sz="8" w:space="0" w:color="215E99"/>
            </w:tcBorders>
            <w:shd w:val="clear" w:color="auto" w:fill="4472C4" w:themeFill="accent1"/>
            <w:tcMar>
              <w:top w:w="0" w:type="dxa"/>
              <w:left w:w="70" w:type="dxa"/>
              <w:bottom w:w="0" w:type="dxa"/>
              <w:right w:w="70" w:type="dxa"/>
            </w:tcMar>
            <w:vAlign w:val="center"/>
            <w:hideMark/>
          </w:tcPr>
          <w:p w14:paraId="61808B8F" w14:textId="77777777" w:rsidR="00050949" w:rsidRPr="00341BEA" w:rsidRDefault="00050949">
            <w:pPr>
              <w:spacing w:line="240" w:lineRule="auto"/>
              <w:textAlignment w:val="baseline"/>
              <w:rPr>
                <w:rFonts w:ascii="Aptos" w:hAnsi="Aptos"/>
                <w:color w:val="000000"/>
                <w:sz w:val="24"/>
                <w:szCs w:val="24"/>
              </w:rPr>
            </w:pPr>
            <w:r w:rsidRPr="00341BEA">
              <w:rPr>
                <w:rFonts w:ascii="Aptos" w:hAnsi="Aptos"/>
                <w:b/>
                <w:bCs/>
                <w:color w:val="000000"/>
                <w:sz w:val="24"/>
                <w:szCs w:val="24"/>
              </w:rPr>
              <w:t>Omschrijving</w:t>
            </w:r>
          </w:p>
        </w:tc>
        <w:tc>
          <w:tcPr>
            <w:tcW w:w="765" w:type="dxa"/>
            <w:tcBorders>
              <w:top w:val="single" w:sz="8" w:space="0" w:color="215E99"/>
              <w:bottom w:val="single" w:sz="8" w:space="0" w:color="215E99"/>
              <w:right w:val="single" w:sz="8" w:space="0" w:color="215E99"/>
            </w:tcBorders>
            <w:shd w:val="clear" w:color="auto" w:fill="4472C4" w:themeFill="accent1"/>
            <w:tcMar>
              <w:top w:w="0" w:type="dxa"/>
              <w:left w:w="70" w:type="dxa"/>
              <w:bottom w:w="0" w:type="dxa"/>
              <w:right w:w="70" w:type="dxa"/>
            </w:tcMar>
            <w:vAlign w:val="center"/>
            <w:hideMark/>
          </w:tcPr>
          <w:p w14:paraId="37C618C5" w14:textId="77777777" w:rsidR="00050949" w:rsidRPr="00341BEA" w:rsidRDefault="00050949">
            <w:pPr>
              <w:spacing w:line="240" w:lineRule="auto"/>
              <w:jc w:val="right"/>
              <w:textAlignment w:val="baseline"/>
              <w:rPr>
                <w:rFonts w:ascii="Aptos" w:hAnsi="Aptos"/>
                <w:color w:val="000000"/>
                <w:sz w:val="24"/>
                <w:szCs w:val="24"/>
              </w:rPr>
            </w:pPr>
            <w:r w:rsidRPr="00341BEA">
              <w:rPr>
                <w:rFonts w:ascii="Aptos" w:hAnsi="Aptos"/>
                <w:b/>
                <w:bCs/>
                <w:color w:val="000000"/>
                <w:sz w:val="24"/>
                <w:szCs w:val="24"/>
              </w:rPr>
              <w:t>2025</w:t>
            </w:r>
          </w:p>
        </w:tc>
        <w:tc>
          <w:tcPr>
            <w:tcW w:w="807" w:type="dxa"/>
            <w:tcBorders>
              <w:top w:val="single" w:sz="8" w:space="0" w:color="215E99"/>
              <w:bottom w:val="single" w:sz="8" w:space="0" w:color="215E99"/>
              <w:right w:val="single" w:sz="8" w:space="0" w:color="215E99"/>
            </w:tcBorders>
            <w:shd w:val="clear" w:color="auto" w:fill="4472C4" w:themeFill="accent1"/>
            <w:tcMar>
              <w:top w:w="0" w:type="dxa"/>
              <w:left w:w="70" w:type="dxa"/>
              <w:bottom w:w="0" w:type="dxa"/>
              <w:right w:w="70" w:type="dxa"/>
            </w:tcMar>
            <w:vAlign w:val="center"/>
            <w:hideMark/>
          </w:tcPr>
          <w:p w14:paraId="45B10F17" w14:textId="77777777" w:rsidR="00050949" w:rsidRPr="00341BEA" w:rsidRDefault="00050949">
            <w:pPr>
              <w:spacing w:line="240" w:lineRule="auto"/>
              <w:jc w:val="right"/>
              <w:textAlignment w:val="baseline"/>
              <w:rPr>
                <w:rFonts w:ascii="Aptos" w:hAnsi="Aptos"/>
                <w:color w:val="000000"/>
                <w:sz w:val="24"/>
                <w:szCs w:val="24"/>
              </w:rPr>
            </w:pPr>
            <w:r w:rsidRPr="00341BEA">
              <w:rPr>
                <w:rFonts w:ascii="Aptos" w:hAnsi="Aptos"/>
                <w:b/>
                <w:bCs/>
                <w:color w:val="000000"/>
                <w:sz w:val="24"/>
                <w:szCs w:val="24"/>
              </w:rPr>
              <w:t>2026</w:t>
            </w:r>
          </w:p>
        </w:tc>
        <w:tc>
          <w:tcPr>
            <w:tcW w:w="809" w:type="dxa"/>
            <w:tcBorders>
              <w:top w:val="single" w:sz="8" w:space="0" w:color="215E99"/>
              <w:bottom w:val="single" w:sz="8" w:space="0" w:color="215E99"/>
              <w:right w:val="single" w:sz="8" w:space="0" w:color="215E99"/>
            </w:tcBorders>
            <w:shd w:val="clear" w:color="auto" w:fill="4472C4" w:themeFill="accent1"/>
            <w:tcMar>
              <w:top w:w="0" w:type="dxa"/>
              <w:left w:w="70" w:type="dxa"/>
              <w:bottom w:w="0" w:type="dxa"/>
              <w:right w:w="70" w:type="dxa"/>
            </w:tcMar>
            <w:vAlign w:val="center"/>
            <w:hideMark/>
          </w:tcPr>
          <w:p w14:paraId="349CB0CF" w14:textId="77777777" w:rsidR="00050949" w:rsidRPr="00341BEA" w:rsidRDefault="00050949">
            <w:pPr>
              <w:spacing w:line="240" w:lineRule="auto"/>
              <w:jc w:val="right"/>
              <w:textAlignment w:val="baseline"/>
              <w:rPr>
                <w:rFonts w:ascii="Aptos" w:hAnsi="Aptos"/>
                <w:color w:val="000000"/>
                <w:sz w:val="24"/>
                <w:szCs w:val="24"/>
              </w:rPr>
            </w:pPr>
            <w:r w:rsidRPr="00341BEA">
              <w:rPr>
                <w:rFonts w:ascii="Aptos" w:hAnsi="Aptos"/>
                <w:b/>
                <w:bCs/>
                <w:color w:val="000000"/>
                <w:sz w:val="24"/>
                <w:szCs w:val="24"/>
              </w:rPr>
              <w:t>2027</w:t>
            </w:r>
          </w:p>
        </w:tc>
        <w:tc>
          <w:tcPr>
            <w:tcW w:w="722" w:type="dxa"/>
            <w:tcBorders>
              <w:top w:val="single" w:sz="8" w:space="0" w:color="215E99"/>
              <w:bottom w:val="single" w:sz="8" w:space="0" w:color="215E99"/>
              <w:right w:val="single" w:sz="8" w:space="0" w:color="215E99"/>
            </w:tcBorders>
            <w:shd w:val="clear" w:color="auto" w:fill="4472C4" w:themeFill="accent1"/>
            <w:tcMar>
              <w:top w:w="0" w:type="dxa"/>
              <w:left w:w="70" w:type="dxa"/>
              <w:bottom w:w="0" w:type="dxa"/>
              <w:right w:w="70" w:type="dxa"/>
            </w:tcMar>
            <w:vAlign w:val="center"/>
            <w:hideMark/>
          </w:tcPr>
          <w:p w14:paraId="7A37CBAA" w14:textId="77777777" w:rsidR="00050949" w:rsidRPr="00341BEA" w:rsidRDefault="00050949">
            <w:pPr>
              <w:spacing w:line="240" w:lineRule="auto"/>
              <w:jc w:val="right"/>
              <w:textAlignment w:val="baseline"/>
              <w:rPr>
                <w:rFonts w:ascii="Aptos" w:hAnsi="Aptos"/>
                <w:color w:val="000000"/>
                <w:sz w:val="24"/>
                <w:szCs w:val="24"/>
              </w:rPr>
            </w:pPr>
            <w:r w:rsidRPr="00341BEA">
              <w:rPr>
                <w:rFonts w:ascii="Aptos" w:hAnsi="Aptos"/>
                <w:b/>
                <w:bCs/>
                <w:color w:val="000000"/>
                <w:sz w:val="24"/>
                <w:szCs w:val="24"/>
              </w:rPr>
              <w:t>2028</w:t>
            </w:r>
          </w:p>
        </w:tc>
        <w:tc>
          <w:tcPr>
            <w:tcW w:w="740" w:type="dxa"/>
            <w:tcBorders>
              <w:top w:val="single" w:sz="8" w:space="0" w:color="215E99"/>
              <w:bottom w:val="single" w:sz="8" w:space="0" w:color="215E99"/>
            </w:tcBorders>
            <w:shd w:val="clear" w:color="auto" w:fill="4472C4" w:themeFill="accent1"/>
            <w:vAlign w:val="center"/>
          </w:tcPr>
          <w:p w14:paraId="498D2A20" w14:textId="77777777" w:rsidR="00050949" w:rsidRPr="00341BEA" w:rsidRDefault="00050949">
            <w:pPr>
              <w:spacing w:line="240" w:lineRule="auto"/>
              <w:jc w:val="right"/>
              <w:textAlignment w:val="baseline"/>
              <w:rPr>
                <w:rFonts w:ascii="Aptos" w:hAnsi="Aptos"/>
                <w:b/>
                <w:bCs/>
                <w:color w:val="000000"/>
                <w:sz w:val="24"/>
                <w:szCs w:val="24"/>
              </w:rPr>
            </w:pPr>
            <w:r w:rsidRPr="00341BEA">
              <w:rPr>
                <w:rFonts w:ascii="Aptos" w:hAnsi="Aptos"/>
                <w:b/>
                <w:bCs/>
                <w:color w:val="000000"/>
                <w:sz w:val="24"/>
                <w:szCs w:val="24"/>
              </w:rPr>
              <w:t>2029</w:t>
            </w:r>
          </w:p>
        </w:tc>
        <w:tc>
          <w:tcPr>
            <w:tcW w:w="740" w:type="dxa"/>
            <w:tcBorders>
              <w:top w:val="single" w:sz="8" w:space="0" w:color="215E99"/>
              <w:bottom w:val="single" w:sz="8" w:space="0" w:color="215E99"/>
            </w:tcBorders>
            <w:shd w:val="clear" w:color="auto" w:fill="4472C4" w:themeFill="accent1"/>
            <w:vAlign w:val="center"/>
          </w:tcPr>
          <w:p w14:paraId="4795E0B8" w14:textId="77777777" w:rsidR="00050949" w:rsidRPr="00341BEA" w:rsidRDefault="00050949">
            <w:pPr>
              <w:spacing w:line="240" w:lineRule="auto"/>
              <w:jc w:val="right"/>
              <w:textAlignment w:val="baseline"/>
              <w:rPr>
                <w:rFonts w:ascii="Aptos" w:hAnsi="Aptos"/>
                <w:b/>
                <w:bCs/>
                <w:color w:val="000000"/>
                <w:sz w:val="24"/>
                <w:szCs w:val="24"/>
              </w:rPr>
            </w:pPr>
            <w:r w:rsidRPr="00341BEA">
              <w:rPr>
                <w:rFonts w:ascii="Aptos" w:hAnsi="Aptos"/>
                <w:b/>
                <w:bCs/>
                <w:color w:val="000000"/>
                <w:sz w:val="24"/>
                <w:szCs w:val="24"/>
              </w:rPr>
              <w:t>2030</w:t>
            </w:r>
          </w:p>
        </w:tc>
        <w:tc>
          <w:tcPr>
            <w:tcW w:w="851" w:type="dxa"/>
            <w:tcBorders>
              <w:top w:val="single" w:sz="8" w:space="0" w:color="215E99"/>
              <w:bottom w:val="single" w:sz="8" w:space="0" w:color="215E99"/>
              <w:right w:val="single" w:sz="8" w:space="0" w:color="215E99"/>
            </w:tcBorders>
            <w:shd w:val="clear" w:color="auto" w:fill="4472C4" w:themeFill="accent1"/>
            <w:tcMar>
              <w:top w:w="0" w:type="dxa"/>
              <w:left w:w="70" w:type="dxa"/>
              <w:bottom w:w="0" w:type="dxa"/>
              <w:right w:w="70" w:type="dxa"/>
            </w:tcMar>
            <w:vAlign w:val="center"/>
            <w:hideMark/>
          </w:tcPr>
          <w:p w14:paraId="5BDADD8A" w14:textId="77777777" w:rsidR="00050949" w:rsidRPr="00341BEA" w:rsidRDefault="00050949">
            <w:pPr>
              <w:spacing w:line="240" w:lineRule="auto"/>
              <w:jc w:val="right"/>
              <w:textAlignment w:val="baseline"/>
              <w:rPr>
                <w:rFonts w:ascii="Aptos" w:hAnsi="Aptos"/>
                <w:color w:val="000000"/>
                <w:sz w:val="24"/>
                <w:szCs w:val="24"/>
              </w:rPr>
            </w:pPr>
            <w:r w:rsidRPr="00341BEA">
              <w:rPr>
                <w:rFonts w:ascii="Aptos" w:hAnsi="Aptos"/>
                <w:b/>
                <w:bCs/>
                <w:color w:val="000000"/>
                <w:sz w:val="24"/>
                <w:szCs w:val="24"/>
              </w:rPr>
              <w:t>20</w:t>
            </w:r>
            <w:r>
              <w:rPr>
                <w:rFonts w:ascii="Aptos" w:hAnsi="Aptos"/>
                <w:b/>
                <w:bCs/>
                <w:color w:val="000000"/>
                <w:sz w:val="24"/>
                <w:szCs w:val="24"/>
              </w:rPr>
              <w:t>31</w:t>
            </w:r>
          </w:p>
        </w:tc>
        <w:tc>
          <w:tcPr>
            <w:tcW w:w="850" w:type="dxa"/>
            <w:tcBorders>
              <w:top w:val="single" w:sz="8" w:space="0" w:color="215E99"/>
              <w:bottom w:val="single" w:sz="8" w:space="0" w:color="215E99"/>
              <w:right w:val="single" w:sz="8" w:space="0" w:color="215E99"/>
            </w:tcBorders>
            <w:shd w:val="clear" w:color="auto" w:fill="4472C4" w:themeFill="accent1"/>
            <w:tcMar>
              <w:top w:w="0" w:type="dxa"/>
              <w:left w:w="70" w:type="dxa"/>
              <w:bottom w:w="0" w:type="dxa"/>
              <w:right w:w="70" w:type="dxa"/>
            </w:tcMar>
            <w:vAlign w:val="center"/>
            <w:hideMark/>
          </w:tcPr>
          <w:p w14:paraId="7671EA25" w14:textId="77777777" w:rsidR="00050949" w:rsidRPr="00341BEA" w:rsidRDefault="00050949">
            <w:pPr>
              <w:spacing w:line="240" w:lineRule="auto"/>
              <w:jc w:val="right"/>
              <w:textAlignment w:val="baseline"/>
              <w:rPr>
                <w:rFonts w:ascii="Aptos" w:hAnsi="Aptos"/>
                <w:color w:val="000000"/>
                <w:sz w:val="24"/>
                <w:szCs w:val="24"/>
              </w:rPr>
            </w:pPr>
            <w:r w:rsidRPr="00341BEA">
              <w:rPr>
                <w:rFonts w:ascii="Aptos" w:hAnsi="Aptos"/>
                <w:b/>
                <w:bCs/>
                <w:color w:val="000000"/>
                <w:sz w:val="24"/>
                <w:szCs w:val="24"/>
              </w:rPr>
              <w:t>203</w:t>
            </w:r>
            <w:r>
              <w:rPr>
                <w:rFonts w:ascii="Aptos" w:hAnsi="Aptos"/>
                <w:b/>
                <w:bCs/>
                <w:color w:val="000000"/>
                <w:sz w:val="24"/>
                <w:szCs w:val="24"/>
              </w:rPr>
              <w:t>2</w:t>
            </w:r>
          </w:p>
        </w:tc>
      </w:tr>
      <w:tr w:rsidR="00050949" w:rsidRPr="00341BEA" w14:paraId="1DA308DD" w14:textId="77777777" w:rsidTr="008C2AD1">
        <w:trPr>
          <w:trHeight w:val="402"/>
        </w:trPr>
        <w:tc>
          <w:tcPr>
            <w:tcW w:w="2559" w:type="dxa"/>
            <w:tcBorders>
              <w:left w:val="single" w:sz="8" w:space="0" w:color="215E99"/>
              <w:bottom w:val="single" w:sz="8" w:space="0" w:color="215E99"/>
              <w:right w:val="single" w:sz="8" w:space="0" w:color="215E99"/>
            </w:tcBorders>
            <w:tcMar>
              <w:top w:w="0" w:type="dxa"/>
              <w:left w:w="70" w:type="dxa"/>
              <w:bottom w:w="0" w:type="dxa"/>
              <w:right w:w="70" w:type="dxa"/>
            </w:tcMar>
            <w:vAlign w:val="center"/>
          </w:tcPr>
          <w:p w14:paraId="4DFB8D60" w14:textId="0DD7AF75" w:rsidR="00050949" w:rsidRPr="00341BEA" w:rsidRDefault="00050949" w:rsidP="007E3AA9">
            <w:pPr>
              <w:spacing w:line="240" w:lineRule="auto"/>
              <w:textAlignment w:val="baseline"/>
              <w:rPr>
                <w:rFonts w:ascii="Aptos" w:hAnsi="Aptos"/>
                <w:b/>
                <w:bCs/>
                <w:color w:val="000000"/>
                <w:sz w:val="24"/>
                <w:szCs w:val="24"/>
              </w:rPr>
            </w:pPr>
            <w:r>
              <w:rPr>
                <w:rFonts w:ascii="Aptos" w:hAnsi="Aptos"/>
                <w:b/>
                <w:bCs/>
                <w:color w:val="000000"/>
                <w:sz w:val="24"/>
                <w:szCs w:val="24"/>
              </w:rPr>
              <w:t>Interne certificaten</w:t>
            </w:r>
          </w:p>
        </w:tc>
        <w:tc>
          <w:tcPr>
            <w:tcW w:w="765" w:type="dxa"/>
            <w:tcBorders>
              <w:bottom w:val="single" w:sz="8" w:space="0" w:color="215E99"/>
              <w:right w:val="single" w:sz="8" w:space="0" w:color="215E99"/>
            </w:tcBorders>
            <w:tcMar>
              <w:top w:w="0" w:type="dxa"/>
              <w:left w:w="70" w:type="dxa"/>
              <w:bottom w:w="0" w:type="dxa"/>
              <w:right w:w="70" w:type="dxa"/>
            </w:tcMar>
            <w:vAlign w:val="center"/>
          </w:tcPr>
          <w:p w14:paraId="261961ED" w14:textId="7AD2BBB7" w:rsidR="00050949" w:rsidRPr="00341BEA" w:rsidRDefault="00050949" w:rsidP="007E3AA9">
            <w:pPr>
              <w:spacing w:line="240" w:lineRule="auto"/>
              <w:jc w:val="right"/>
              <w:textAlignment w:val="baseline"/>
              <w:rPr>
                <w:rFonts w:ascii="Aptos" w:hAnsi="Aptos"/>
                <w:color w:val="000000"/>
                <w:sz w:val="24"/>
                <w:szCs w:val="24"/>
              </w:rPr>
            </w:pPr>
            <w:r>
              <w:rPr>
                <w:rFonts w:ascii="Aptos" w:hAnsi="Aptos"/>
                <w:color w:val="000000"/>
                <w:sz w:val="24"/>
                <w:szCs w:val="24"/>
              </w:rPr>
              <w:t>1.700</w:t>
            </w:r>
          </w:p>
        </w:tc>
        <w:tc>
          <w:tcPr>
            <w:tcW w:w="807" w:type="dxa"/>
            <w:tcBorders>
              <w:bottom w:val="single" w:sz="8" w:space="0" w:color="215E99"/>
              <w:right w:val="single" w:sz="8" w:space="0" w:color="215E99"/>
            </w:tcBorders>
            <w:tcMar>
              <w:top w:w="0" w:type="dxa"/>
              <w:left w:w="70" w:type="dxa"/>
              <w:bottom w:w="0" w:type="dxa"/>
              <w:right w:w="70" w:type="dxa"/>
            </w:tcMar>
            <w:vAlign w:val="center"/>
          </w:tcPr>
          <w:p w14:paraId="36CE8FD9" w14:textId="017860B5" w:rsidR="00050949" w:rsidRPr="00341BEA" w:rsidRDefault="00050949" w:rsidP="007E3AA9">
            <w:pPr>
              <w:spacing w:line="240" w:lineRule="auto"/>
              <w:jc w:val="right"/>
              <w:textAlignment w:val="baseline"/>
              <w:rPr>
                <w:rFonts w:ascii="Aptos" w:hAnsi="Aptos"/>
                <w:color w:val="000000"/>
                <w:sz w:val="24"/>
                <w:szCs w:val="24"/>
              </w:rPr>
            </w:pPr>
            <w:r>
              <w:rPr>
                <w:rFonts w:ascii="Aptos" w:hAnsi="Aptos"/>
                <w:color w:val="000000"/>
                <w:sz w:val="24"/>
                <w:szCs w:val="24"/>
              </w:rPr>
              <w:t>3.900</w:t>
            </w:r>
          </w:p>
        </w:tc>
        <w:tc>
          <w:tcPr>
            <w:tcW w:w="809" w:type="dxa"/>
            <w:tcBorders>
              <w:bottom w:val="single" w:sz="8" w:space="0" w:color="215E99"/>
              <w:right w:val="single" w:sz="8" w:space="0" w:color="215E99"/>
            </w:tcBorders>
            <w:tcMar>
              <w:top w:w="0" w:type="dxa"/>
              <w:left w:w="70" w:type="dxa"/>
              <w:bottom w:w="0" w:type="dxa"/>
              <w:right w:w="70" w:type="dxa"/>
            </w:tcMar>
            <w:vAlign w:val="center"/>
          </w:tcPr>
          <w:p w14:paraId="2D714E00" w14:textId="0222B1BC" w:rsidR="00050949" w:rsidRPr="00341BEA" w:rsidRDefault="00050949" w:rsidP="007E3AA9">
            <w:pPr>
              <w:spacing w:line="240" w:lineRule="auto"/>
              <w:jc w:val="right"/>
              <w:textAlignment w:val="baseline"/>
              <w:rPr>
                <w:rFonts w:ascii="Aptos" w:hAnsi="Aptos"/>
                <w:color w:val="000000"/>
                <w:sz w:val="24"/>
                <w:szCs w:val="24"/>
              </w:rPr>
            </w:pPr>
            <w:r>
              <w:rPr>
                <w:rFonts w:ascii="Aptos" w:hAnsi="Aptos"/>
                <w:color w:val="000000"/>
                <w:sz w:val="24"/>
                <w:szCs w:val="24"/>
              </w:rPr>
              <w:t>6.200</w:t>
            </w:r>
          </w:p>
        </w:tc>
        <w:tc>
          <w:tcPr>
            <w:tcW w:w="722" w:type="dxa"/>
            <w:tcBorders>
              <w:bottom w:val="single" w:sz="8" w:space="0" w:color="215E99"/>
              <w:right w:val="single" w:sz="8" w:space="0" w:color="215E99"/>
            </w:tcBorders>
            <w:tcMar>
              <w:top w:w="0" w:type="dxa"/>
              <w:left w:w="70" w:type="dxa"/>
              <w:bottom w:w="0" w:type="dxa"/>
              <w:right w:w="70" w:type="dxa"/>
            </w:tcMar>
            <w:vAlign w:val="center"/>
          </w:tcPr>
          <w:p w14:paraId="6ECA2B7E" w14:textId="080932B2" w:rsidR="00050949" w:rsidRPr="00341BEA" w:rsidRDefault="00050949" w:rsidP="007E3AA9">
            <w:pPr>
              <w:spacing w:line="240" w:lineRule="auto"/>
              <w:jc w:val="right"/>
              <w:textAlignment w:val="baseline"/>
              <w:rPr>
                <w:rFonts w:ascii="Aptos" w:hAnsi="Aptos"/>
                <w:color w:val="000000"/>
                <w:sz w:val="24"/>
                <w:szCs w:val="24"/>
              </w:rPr>
            </w:pPr>
            <w:r>
              <w:rPr>
                <w:rFonts w:ascii="Aptos" w:hAnsi="Aptos"/>
                <w:color w:val="000000"/>
                <w:sz w:val="24"/>
                <w:szCs w:val="24"/>
              </w:rPr>
              <w:t>9.500</w:t>
            </w:r>
          </w:p>
        </w:tc>
        <w:tc>
          <w:tcPr>
            <w:tcW w:w="740" w:type="dxa"/>
            <w:tcBorders>
              <w:bottom w:val="single" w:sz="8" w:space="0" w:color="215E99"/>
            </w:tcBorders>
            <w:vAlign w:val="center"/>
          </w:tcPr>
          <w:p w14:paraId="5CF36447" w14:textId="63EA9AE2" w:rsidR="00050949" w:rsidRPr="00341BEA" w:rsidRDefault="00050949" w:rsidP="007E3AA9">
            <w:pPr>
              <w:spacing w:line="240" w:lineRule="auto"/>
              <w:jc w:val="right"/>
              <w:textAlignment w:val="baseline"/>
              <w:rPr>
                <w:rFonts w:ascii="Aptos" w:hAnsi="Aptos"/>
                <w:color w:val="000000"/>
                <w:sz w:val="24"/>
                <w:szCs w:val="24"/>
              </w:rPr>
            </w:pPr>
            <w:r>
              <w:rPr>
                <w:rFonts w:ascii="Aptos" w:hAnsi="Aptos"/>
                <w:color w:val="000000"/>
                <w:sz w:val="24"/>
                <w:szCs w:val="24"/>
              </w:rPr>
              <w:t>12.000</w:t>
            </w:r>
          </w:p>
        </w:tc>
        <w:tc>
          <w:tcPr>
            <w:tcW w:w="740" w:type="dxa"/>
            <w:tcBorders>
              <w:bottom w:val="single" w:sz="8" w:space="0" w:color="215E99"/>
            </w:tcBorders>
            <w:vAlign w:val="center"/>
          </w:tcPr>
          <w:p w14:paraId="005ADA07" w14:textId="3A44B4DA" w:rsidR="00050949" w:rsidRPr="00341BEA" w:rsidRDefault="00050949" w:rsidP="007E3AA9">
            <w:pPr>
              <w:spacing w:line="240" w:lineRule="auto"/>
              <w:jc w:val="right"/>
              <w:textAlignment w:val="baseline"/>
              <w:rPr>
                <w:rFonts w:ascii="Aptos" w:hAnsi="Aptos"/>
                <w:color w:val="000000"/>
                <w:sz w:val="24"/>
                <w:szCs w:val="24"/>
              </w:rPr>
            </w:pPr>
            <w:r>
              <w:rPr>
                <w:rFonts w:ascii="Aptos" w:hAnsi="Aptos"/>
                <w:color w:val="000000"/>
                <w:sz w:val="24"/>
                <w:szCs w:val="24"/>
              </w:rPr>
              <w:t>14.000</w:t>
            </w:r>
          </w:p>
        </w:tc>
        <w:tc>
          <w:tcPr>
            <w:tcW w:w="851" w:type="dxa"/>
            <w:tcBorders>
              <w:bottom w:val="single" w:sz="8" w:space="0" w:color="215E99"/>
              <w:right w:val="single" w:sz="8" w:space="0" w:color="215E99"/>
            </w:tcBorders>
            <w:tcMar>
              <w:top w:w="0" w:type="dxa"/>
              <w:left w:w="70" w:type="dxa"/>
              <w:bottom w:w="0" w:type="dxa"/>
              <w:right w:w="70" w:type="dxa"/>
            </w:tcMar>
            <w:vAlign w:val="center"/>
          </w:tcPr>
          <w:p w14:paraId="386AF70A" w14:textId="78DAED61" w:rsidR="00050949" w:rsidRPr="00341BEA" w:rsidRDefault="00050949" w:rsidP="007E3AA9">
            <w:pPr>
              <w:spacing w:line="240" w:lineRule="auto"/>
              <w:jc w:val="right"/>
              <w:textAlignment w:val="baseline"/>
              <w:rPr>
                <w:rFonts w:ascii="Aptos" w:hAnsi="Aptos"/>
                <w:color w:val="000000"/>
                <w:sz w:val="24"/>
                <w:szCs w:val="24"/>
              </w:rPr>
            </w:pPr>
            <w:r>
              <w:rPr>
                <w:rFonts w:ascii="Aptos" w:hAnsi="Aptos"/>
                <w:color w:val="000000"/>
                <w:sz w:val="24"/>
                <w:szCs w:val="24"/>
              </w:rPr>
              <w:t>16.000</w:t>
            </w:r>
          </w:p>
        </w:tc>
        <w:tc>
          <w:tcPr>
            <w:tcW w:w="850" w:type="dxa"/>
            <w:tcBorders>
              <w:bottom w:val="single" w:sz="8" w:space="0" w:color="215E99"/>
              <w:right w:val="single" w:sz="8" w:space="0" w:color="215E99"/>
            </w:tcBorders>
            <w:tcMar>
              <w:top w:w="0" w:type="dxa"/>
              <w:left w:w="70" w:type="dxa"/>
              <w:bottom w:w="0" w:type="dxa"/>
              <w:right w:w="70" w:type="dxa"/>
            </w:tcMar>
            <w:vAlign w:val="center"/>
          </w:tcPr>
          <w:p w14:paraId="7A9412D2" w14:textId="01D18872" w:rsidR="00050949" w:rsidRPr="00341BEA" w:rsidRDefault="00050949" w:rsidP="007E3AA9">
            <w:pPr>
              <w:spacing w:line="240" w:lineRule="auto"/>
              <w:jc w:val="right"/>
              <w:textAlignment w:val="baseline"/>
              <w:rPr>
                <w:rFonts w:ascii="Aptos" w:hAnsi="Aptos"/>
                <w:color w:val="000000"/>
                <w:sz w:val="24"/>
                <w:szCs w:val="24"/>
              </w:rPr>
            </w:pPr>
            <w:r>
              <w:rPr>
                <w:rFonts w:ascii="Aptos" w:hAnsi="Aptos"/>
                <w:color w:val="000000"/>
                <w:sz w:val="24"/>
                <w:szCs w:val="24"/>
              </w:rPr>
              <w:t>18.000</w:t>
            </w:r>
          </w:p>
        </w:tc>
      </w:tr>
      <w:tr w:rsidR="00050949" w:rsidRPr="007E3AA9" w14:paraId="2CEB9654" w14:textId="77777777" w:rsidTr="008C2AD1">
        <w:trPr>
          <w:trHeight w:val="193"/>
        </w:trPr>
        <w:tc>
          <w:tcPr>
            <w:tcW w:w="2559" w:type="dxa"/>
            <w:tcBorders>
              <w:left w:val="single" w:sz="8" w:space="0" w:color="215E99"/>
              <w:bottom w:val="single" w:sz="8" w:space="0" w:color="215E99"/>
              <w:right w:val="single" w:sz="8" w:space="0" w:color="215E99"/>
            </w:tcBorders>
            <w:tcMar>
              <w:top w:w="0" w:type="dxa"/>
              <w:left w:w="70" w:type="dxa"/>
              <w:bottom w:w="0" w:type="dxa"/>
              <w:right w:w="70" w:type="dxa"/>
            </w:tcMar>
            <w:vAlign w:val="center"/>
          </w:tcPr>
          <w:p w14:paraId="1297C275" w14:textId="77777777" w:rsidR="00050949" w:rsidRPr="008C2AD1" w:rsidRDefault="00050949" w:rsidP="007E3AA9">
            <w:pPr>
              <w:spacing w:line="240" w:lineRule="auto"/>
              <w:textAlignment w:val="baseline"/>
              <w:rPr>
                <w:rFonts w:ascii="Aptos" w:hAnsi="Aptos"/>
                <w:b/>
                <w:bCs/>
                <w:color w:val="000000"/>
                <w:sz w:val="12"/>
                <w:szCs w:val="12"/>
              </w:rPr>
            </w:pPr>
          </w:p>
        </w:tc>
        <w:tc>
          <w:tcPr>
            <w:tcW w:w="765" w:type="dxa"/>
            <w:tcBorders>
              <w:bottom w:val="single" w:sz="8" w:space="0" w:color="215E99"/>
              <w:right w:val="single" w:sz="8" w:space="0" w:color="215E99"/>
            </w:tcBorders>
            <w:tcMar>
              <w:top w:w="0" w:type="dxa"/>
              <w:left w:w="70" w:type="dxa"/>
              <w:bottom w:w="0" w:type="dxa"/>
              <w:right w:w="70" w:type="dxa"/>
            </w:tcMar>
            <w:vAlign w:val="center"/>
          </w:tcPr>
          <w:p w14:paraId="527F594C" w14:textId="77777777" w:rsidR="00050949" w:rsidRPr="008C2AD1" w:rsidRDefault="00050949" w:rsidP="007E3AA9">
            <w:pPr>
              <w:spacing w:line="240" w:lineRule="auto"/>
              <w:jc w:val="right"/>
              <w:textAlignment w:val="baseline"/>
              <w:rPr>
                <w:rFonts w:ascii="Aptos" w:hAnsi="Aptos"/>
                <w:color w:val="000000"/>
                <w:sz w:val="12"/>
                <w:szCs w:val="12"/>
              </w:rPr>
            </w:pPr>
          </w:p>
        </w:tc>
        <w:tc>
          <w:tcPr>
            <w:tcW w:w="807" w:type="dxa"/>
            <w:tcBorders>
              <w:bottom w:val="single" w:sz="8" w:space="0" w:color="215E99"/>
              <w:right w:val="single" w:sz="8" w:space="0" w:color="215E99"/>
            </w:tcBorders>
            <w:tcMar>
              <w:top w:w="0" w:type="dxa"/>
              <w:left w:w="70" w:type="dxa"/>
              <w:bottom w:w="0" w:type="dxa"/>
              <w:right w:w="70" w:type="dxa"/>
            </w:tcMar>
            <w:vAlign w:val="center"/>
          </w:tcPr>
          <w:p w14:paraId="7A918BED" w14:textId="77777777" w:rsidR="00050949" w:rsidRPr="008C2AD1" w:rsidRDefault="00050949" w:rsidP="007E3AA9">
            <w:pPr>
              <w:spacing w:line="240" w:lineRule="auto"/>
              <w:jc w:val="right"/>
              <w:textAlignment w:val="baseline"/>
              <w:rPr>
                <w:rFonts w:ascii="Aptos" w:hAnsi="Aptos"/>
                <w:color w:val="000000"/>
                <w:sz w:val="12"/>
                <w:szCs w:val="12"/>
              </w:rPr>
            </w:pPr>
          </w:p>
        </w:tc>
        <w:tc>
          <w:tcPr>
            <w:tcW w:w="809" w:type="dxa"/>
            <w:tcBorders>
              <w:bottom w:val="single" w:sz="8" w:space="0" w:color="215E99"/>
              <w:right w:val="single" w:sz="8" w:space="0" w:color="215E99"/>
            </w:tcBorders>
            <w:tcMar>
              <w:top w:w="0" w:type="dxa"/>
              <w:left w:w="70" w:type="dxa"/>
              <w:bottom w:w="0" w:type="dxa"/>
              <w:right w:w="70" w:type="dxa"/>
            </w:tcMar>
            <w:vAlign w:val="center"/>
          </w:tcPr>
          <w:p w14:paraId="3CB202B3" w14:textId="77777777" w:rsidR="00050949" w:rsidRPr="008C2AD1" w:rsidRDefault="00050949" w:rsidP="007E3AA9">
            <w:pPr>
              <w:spacing w:line="240" w:lineRule="auto"/>
              <w:jc w:val="right"/>
              <w:textAlignment w:val="baseline"/>
              <w:rPr>
                <w:rFonts w:ascii="Aptos" w:hAnsi="Aptos"/>
                <w:color w:val="000000"/>
                <w:sz w:val="12"/>
                <w:szCs w:val="12"/>
              </w:rPr>
            </w:pPr>
          </w:p>
        </w:tc>
        <w:tc>
          <w:tcPr>
            <w:tcW w:w="722" w:type="dxa"/>
            <w:tcBorders>
              <w:bottom w:val="single" w:sz="8" w:space="0" w:color="215E99"/>
              <w:right w:val="single" w:sz="8" w:space="0" w:color="215E99"/>
            </w:tcBorders>
            <w:tcMar>
              <w:top w:w="0" w:type="dxa"/>
              <w:left w:w="70" w:type="dxa"/>
              <w:bottom w:w="0" w:type="dxa"/>
              <w:right w:w="70" w:type="dxa"/>
            </w:tcMar>
            <w:vAlign w:val="center"/>
          </w:tcPr>
          <w:p w14:paraId="141E73C2" w14:textId="77777777" w:rsidR="00050949" w:rsidRPr="008C2AD1" w:rsidRDefault="00050949" w:rsidP="007E3AA9">
            <w:pPr>
              <w:spacing w:line="240" w:lineRule="auto"/>
              <w:jc w:val="right"/>
              <w:textAlignment w:val="baseline"/>
              <w:rPr>
                <w:rFonts w:ascii="Aptos" w:hAnsi="Aptos"/>
                <w:color w:val="000000"/>
                <w:sz w:val="12"/>
                <w:szCs w:val="12"/>
              </w:rPr>
            </w:pPr>
          </w:p>
        </w:tc>
        <w:tc>
          <w:tcPr>
            <w:tcW w:w="740" w:type="dxa"/>
            <w:tcBorders>
              <w:bottom w:val="single" w:sz="8" w:space="0" w:color="215E99"/>
            </w:tcBorders>
            <w:vAlign w:val="center"/>
          </w:tcPr>
          <w:p w14:paraId="6F4B8E13" w14:textId="77777777" w:rsidR="00050949" w:rsidRPr="008C2AD1" w:rsidRDefault="00050949" w:rsidP="007E3AA9">
            <w:pPr>
              <w:spacing w:line="240" w:lineRule="auto"/>
              <w:jc w:val="right"/>
              <w:textAlignment w:val="baseline"/>
              <w:rPr>
                <w:rFonts w:ascii="Aptos" w:hAnsi="Aptos"/>
                <w:color w:val="000000"/>
                <w:sz w:val="12"/>
                <w:szCs w:val="12"/>
              </w:rPr>
            </w:pPr>
          </w:p>
        </w:tc>
        <w:tc>
          <w:tcPr>
            <w:tcW w:w="740" w:type="dxa"/>
            <w:tcBorders>
              <w:bottom w:val="single" w:sz="8" w:space="0" w:color="215E99"/>
            </w:tcBorders>
            <w:vAlign w:val="center"/>
          </w:tcPr>
          <w:p w14:paraId="40965C5F" w14:textId="77777777" w:rsidR="00050949" w:rsidRPr="008C2AD1" w:rsidRDefault="00050949" w:rsidP="007E3AA9">
            <w:pPr>
              <w:spacing w:line="240" w:lineRule="auto"/>
              <w:jc w:val="right"/>
              <w:textAlignment w:val="baseline"/>
              <w:rPr>
                <w:rFonts w:ascii="Aptos" w:hAnsi="Aptos"/>
                <w:color w:val="000000"/>
                <w:sz w:val="12"/>
                <w:szCs w:val="12"/>
              </w:rPr>
            </w:pPr>
          </w:p>
        </w:tc>
        <w:tc>
          <w:tcPr>
            <w:tcW w:w="851" w:type="dxa"/>
            <w:tcBorders>
              <w:bottom w:val="single" w:sz="8" w:space="0" w:color="215E99"/>
              <w:right w:val="single" w:sz="8" w:space="0" w:color="215E99"/>
            </w:tcBorders>
            <w:tcMar>
              <w:top w:w="0" w:type="dxa"/>
              <w:left w:w="70" w:type="dxa"/>
              <w:bottom w:w="0" w:type="dxa"/>
              <w:right w:w="70" w:type="dxa"/>
            </w:tcMar>
            <w:vAlign w:val="center"/>
          </w:tcPr>
          <w:p w14:paraId="636290E3" w14:textId="77777777" w:rsidR="00050949" w:rsidRPr="008C2AD1" w:rsidRDefault="00050949" w:rsidP="007E3AA9">
            <w:pPr>
              <w:spacing w:line="240" w:lineRule="auto"/>
              <w:jc w:val="right"/>
              <w:textAlignment w:val="baseline"/>
              <w:rPr>
                <w:rFonts w:ascii="Aptos" w:hAnsi="Aptos"/>
                <w:color w:val="000000"/>
                <w:sz w:val="12"/>
                <w:szCs w:val="12"/>
              </w:rPr>
            </w:pPr>
          </w:p>
        </w:tc>
        <w:tc>
          <w:tcPr>
            <w:tcW w:w="850" w:type="dxa"/>
            <w:tcBorders>
              <w:bottom w:val="single" w:sz="8" w:space="0" w:color="215E99"/>
              <w:right w:val="single" w:sz="8" w:space="0" w:color="215E99"/>
            </w:tcBorders>
            <w:tcMar>
              <w:top w:w="0" w:type="dxa"/>
              <w:left w:w="70" w:type="dxa"/>
              <w:bottom w:w="0" w:type="dxa"/>
              <w:right w:w="70" w:type="dxa"/>
            </w:tcMar>
            <w:vAlign w:val="center"/>
          </w:tcPr>
          <w:p w14:paraId="575D2F47" w14:textId="77777777" w:rsidR="00050949" w:rsidRPr="008C2AD1" w:rsidRDefault="00050949" w:rsidP="007E3AA9">
            <w:pPr>
              <w:spacing w:line="240" w:lineRule="auto"/>
              <w:jc w:val="right"/>
              <w:textAlignment w:val="baseline"/>
              <w:rPr>
                <w:rFonts w:ascii="Aptos" w:hAnsi="Aptos"/>
                <w:color w:val="000000"/>
                <w:sz w:val="12"/>
                <w:szCs w:val="12"/>
              </w:rPr>
            </w:pPr>
          </w:p>
        </w:tc>
      </w:tr>
      <w:tr w:rsidR="00050949" w:rsidRPr="00341BEA" w14:paraId="7BCB22B4" w14:textId="77777777" w:rsidTr="008C2AD1">
        <w:trPr>
          <w:trHeight w:val="402"/>
        </w:trPr>
        <w:tc>
          <w:tcPr>
            <w:tcW w:w="2559" w:type="dxa"/>
            <w:tcBorders>
              <w:left w:val="single" w:sz="8" w:space="0" w:color="215E99"/>
              <w:bottom w:val="single" w:sz="8" w:space="0" w:color="215E99"/>
              <w:right w:val="single" w:sz="8" w:space="0" w:color="215E99"/>
            </w:tcBorders>
            <w:tcMar>
              <w:top w:w="0" w:type="dxa"/>
              <w:left w:w="70" w:type="dxa"/>
              <w:bottom w:w="0" w:type="dxa"/>
              <w:right w:w="70" w:type="dxa"/>
            </w:tcMar>
            <w:vAlign w:val="center"/>
            <w:hideMark/>
          </w:tcPr>
          <w:p w14:paraId="5FAB70CA" w14:textId="77777777" w:rsidR="00050949" w:rsidRPr="00341BEA" w:rsidRDefault="00050949" w:rsidP="009A1D62">
            <w:pPr>
              <w:spacing w:line="240" w:lineRule="auto"/>
              <w:textAlignment w:val="baseline"/>
              <w:rPr>
                <w:rFonts w:ascii="Aptos" w:hAnsi="Aptos"/>
                <w:color w:val="000000"/>
                <w:sz w:val="24"/>
                <w:szCs w:val="24"/>
              </w:rPr>
            </w:pPr>
            <w:r w:rsidRPr="00341BEA">
              <w:rPr>
                <w:rFonts w:ascii="Aptos" w:hAnsi="Aptos"/>
                <w:b/>
                <w:bCs/>
                <w:color w:val="000000"/>
                <w:sz w:val="24"/>
                <w:szCs w:val="24"/>
              </w:rPr>
              <w:t>Publieke OV-certificaten</w:t>
            </w:r>
          </w:p>
        </w:tc>
        <w:tc>
          <w:tcPr>
            <w:tcW w:w="765" w:type="dxa"/>
            <w:tcBorders>
              <w:bottom w:val="single" w:sz="8" w:space="0" w:color="215E99"/>
              <w:right w:val="single" w:sz="8" w:space="0" w:color="215E99"/>
            </w:tcBorders>
            <w:tcMar>
              <w:top w:w="0" w:type="dxa"/>
              <w:left w:w="70" w:type="dxa"/>
              <w:bottom w:w="0" w:type="dxa"/>
              <w:right w:w="70" w:type="dxa"/>
            </w:tcMar>
            <w:vAlign w:val="center"/>
            <w:hideMark/>
          </w:tcPr>
          <w:p w14:paraId="219B98C0" w14:textId="78C379BB" w:rsidR="00050949" w:rsidRPr="00341BEA" w:rsidRDefault="00050949" w:rsidP="009A1D62">
            <w:pPr>
              <w:spacing w:line="240" w:lineRule="auto"/>
              <w:jc w:val="right"/>
              <w:textAlignment w:val="baseline"/>
              <w:rPr>
                <w:rFonts w:ascii="Aptos" w:hAnsi="Aptos"/>
                <w:color w:val="000000"/>
                <w:sz w:val="24"/>
                <w:szCs w:val="24"/>
              </w:rPr>
            </w:pPr>
            <w:r w:rsidRPr="00341BEA">
              <w:rPr>
                <w:rFonts w:ascii="Aptos" w:hAnsi="Aptos"/>
                <w:color w:val="000000"/>
                <w:sz w:val="24"/>
                <w:szCs w:val="24"/>
              </w:rPr>
              <w:t>3</w:t>
            </w:r>
            <w:r>
              <w:rPr>
                <w:rFonts w:ascii="Aptos" w:hAnsi="Aptos"/>
                <w:color w:val="000000"/>
                <w:sz w:val="24"/>
                <w:szCs w:val="24"/>
              </w:rPr>
              <w:t>75</w:t>
            </w:r>
          </w:p>
        </w:tc>
        <w:tc>
          <w:tcPr>
            <w:tcW w:w="807" w:type="dxa"/>
            <w:tcBorders>
              <w:bottom w:val="single" w:sz="8" w:space="0" w:color="215E99"/>
              <w:right w:val="single" w:sz="8" w:space="0" w:color="215E99"/>
            </w:tcBorders>
            <w:tcMar>
              <w:top w:w="0" w:type="dxa"/>
              <w:left w:w="70" w:type="dxa"/>
              <w:bottom w:w="0" w:type="dxa"/>
              <w:right w:w="70" w:type="dxa"/>
            </w:tcMar>
            <w:vAlign w:val="center"/>
            <w:hideMark/>
          </w:tcPr>
          <w:p w14:paraId="693FB87E" w14:textId="75C0E115" w:rsidR="00050949" w:rsidRPr="00341BEA" w:rsidRDefault="00050949" w:rsidP="009A1D62">
            <w:pPr>
              <w:spacing w:line="240" w:lineRule="auto"/>
              <w:jc w:val="right"/>
              <w:textAlignment w:val="baseline"/>
              <w:rPr>
                <w:rFonts w:ascii="Aptos" w:hAnsi="Aptos"/>
                <w:color w:val="000000"/>
                <w:sz w:val="24"/>
                <w:szCs w:val="24"/>
              </w:rPr>
            </w:pPr>
            <w:r>
              <w:rPr>
                <w:rFonts w:ascii="Aptos" w:hAnsi="Aptos"/>
                <w:color w:val="000000"/>
                <w:sz w:val="24"/>
                <w:szCs w:val="24"/>
              </w:rPr>
              <w:t>425</w:t>
            </w:r>
          </w:p>
        </w:tc>
        <w:tc>
          <w:tcPr>
            <w:tcW w:w="809" w:type="dxa"/>
            <w:tcBorders>
              <w:bottom w:val="single" w:sz="8" w:space="0" w:color="215E99"/>
              <w:right w:val="single" w:sz="8" w:space="0" w:color="215E99"/>
            </w:tcBorders>
            <w:tcMar>
              <w:top w:w="0" w:type="dxa"/>
              <w:left w:w="70" w:type="dxa"/>
              <w:bottom w:w="0" w:type="dxa"/>
              <w:right w:w="70" w:type="dxa"/>
            </w:tcMar>
            <w:vAlign w:val="center"/>
            <w:hideMark/>
          </w:tcPr>
          <w:p w14:paraId="4C95A332" w14:textId="0FAB5067" w:rsidR="00050949" w:rsidRPr="00341BEA" w:rsidRDefault="00050949" w:rsidP="009A1D62">
            <w:pPr>
              <w:spacing w:line="240" w:lineRule="auto"/>
              <w:jc w:val="right"/>
              <w:textAlignment w:val="baseline"/>
              <w:rPr>
                <w:rFonts w:ascii="Aptos" w:hAnsi="Aptos"/>
                <w:color w:val="000000"/>
                <w:sz w:val="24"/>
                <w:szCs w:val="24"/>
              </w:rPr>
            </w:pPr>
            <w:r>
              <w:rPr>
                <w:rFonts w:ascii="Aptos" w:hAnsi="Aptos"/>
                <w:color w:val="000000"/>
                <w:sz w:val="24"/>
                <w:szCs w:val="24"/>
              </w:rPr>
              <w:t>475</w:t>
            </w:r>
          </w:p>
        </w:tc>
        <w:tc>
          <w:tcPr>
            <w:tcW w:w="722" w:type="dxa"/>
            <w:tcBorders>
              <w:bottom w:val="single" w:sz="8" w:space="0" w:color="215E99"/>
              <w:right w:val="single" w:sz="8" w:space="0" w:color="215E99"/>
            </w:tcBorders>
            <w:tcMar>
              <w:top w:w="0" w:type="dxa"/>
              <w:left w:w="70" w:type="dxa"/>
              <w:bottom w:w="0" w:type="dxa"/>
              <w:right w:w="70" w:type="dxa"/>
            </w:tcMar>
            <w:vAlign w:val="center"/>
            <w:hideMark/>
          </w:tcPr>
          <w:p w14:paraId="23A2A4CF" w14:textId="1C60C633" w:rsidR="00050949" w:rsidRPr="00341BEA" w:rsidRDefault="00050949" w:rsidP="009A1D62">
            <w:pPr>
              <w:spacing w:line="240" w:lineRule="auto"/>
              <w:jc w:val="right"/>
              <w:textAlignment w:val="baseline"/>
              <w:rPr>
                <w:rFonts w:ascii="Aptos" w:hAnsi="Aptos"/>
                <w:color w:val="000000"/>
                <w:sz w:val="24"/>
                <w:szCs w:val="24"/>
              </w:rPr>
            </w:pPr>
            <w:r>
              <w:rPr>
                <w:rFonts w:ascii="Aptos" w:hAnsi="Aptos"/>
                <w:color w:val="000000"/>
                <w:sz w:val="24"/>
                <w:szCs w:val="24"/>
              </w:rPr>
              <w:t>500</w:t>
            </w:r>
          </w:p>
        </w:tc>
        <w:tc>
          <w:tcPr>
            <w:tcW w:w="740" w:type="dxa"/>
            <w:tcBorders>
              <w:bottom w:val="single" w:sz="8" w:space="0" w:color="215E99"/>
            </w:tcBorders>
            <w:vAlign w:val="center"/>
          </w:tcPr>
          <w:p w14:paraId="31996567" w14:textId="69E9CEB3" w:rsidR="00050949" w:rsidRPr="00341BEA" w:rsidRDefault="00050949" w:rsidP="009A1D62">
            <w:pPr>
              <w:spacing w:line="240" w:lineRule="auto"/>
              <w:jc w:val="right"/>
              <w:textAlignment w:val="baseline"/>
              <w:rPr>
                <w:rFonts w:ascii="Aptos" w:hAnsi="Aptos"/>
                <w:color w:val="000000"/>
                <w:sz w:val="24"/>
                <w:szCs w:val="24"/>
              </w:rPr>
            </w:pPr>
            <w:r>
              <w:rPr>
                <w:rFonts w:ascii="Aptos" w:hAnsi="Aptos"/>
                <w:color w:val="000000"/>
                <w:sz w:val="24"/>
                <w:szCs w:val="24"/>
              </w:rPr>
              <w:t>525</w:t>
            </w:r>
          </w:p>
        </w:tc>
        <w:tc>
          <w:tcPr>
            <w:tcW w:w="740" w:type="dxa"/>
            <w:tcBorders>
              <w:bottom w:val="single" w:sz="8" w:space="0" w:color="215E99"/>
            </w:tcBorders>
            <w:vAlign w:val="center"/>
          </w:tcPr>
          <w:p w14:paraId="64D3EFD7" w14:textId="54D96409" w:rsidR="00050949" w:rsidRPr="00341BEA" w:rsidRDefault="00050949" w:rsidP="009A1D62">
            <w:pPr>
              <w:spacing w:line="240" w:lineRule="auto"/>
              <w:jc w:val="right"/>
              <w:textAlignment w:val="baseline"/>
              <w:rPr>
                <w:rFonts w:ascii="Aptos" w:hAnsi="Aptos"/>
                <w:color w:val="000000"/>
                <w:sz w:val="24"/>
                <w:szCs w:val="24"/>
              </w:rPr>
            </w:pPr>
            <w:r>
              <w:rPr>
                <w:rFonts w:ascii="Aptos" w:hAnsi="Aptos"/>
                <w:color w:val="000000"/>
                <w:sz w:val="24"/>
                <w:szCs w:val="24"/>
              </w:rPr>
              <w:t>550</w:t>
            </w:r>
          </w:p>
        </w:tc>
        <w:tc>
          <w:tcPr>
            <w:tcW w:w="851" w:type="dxa"/>
            <w:tcBorders>
              <w:bottom w:val="single" w:sz="8" w:space="0" w:color="215E99"/>
              <w:right w:val="single" w:sz="8" w:space="0" w:color="215E99"/>
            </w:tcBorders>
            <w:tcMar>
              <w:top w:w="0" w:type="dxa"/>
              <w:left w:w="70" w:type="dxa"/>
              <w:bottom w:w="0" w:type="dxa"/>
              <w:right w:w="70" w:type="dxa"/>
            </w:tcMar>
            <w:vAlign w:val="center"/>
            <w:hideMark/>
          </w:tcPr>
          <w:p w14:paraId="31A4F9A0" w14:textId="577163FE" w:rsidR="00050949" w:rsidRPr="00341BEA" w:rsidRDefault="00050949" w:rsidP="009A1D62">
            <w:pPr>
              <w:spacing w:line="240" w:lineRule="auto"/>
              <w:jc w:val="right"/>
              <w:textAlignment w:val="baseline"/>
              <w:rPr>
                <w:rFonts w:ascii="Aptos" w:hAnsi="Aptos"/>
                <w:color w:val="000000"/>
                <w:sz w:val="24"/>
                <w:szCs w:val="24"/>
              </w:rPr>
            </w:pPr>
            <w:r>
              <w:rPr>
                <w:rFonts w:ascii="Aptos" w:hAnsi="Aptos"/>
                <w:color w:val="000000"/>
                <w:sz w:val="24"/>
                <w:szCs w:val="24"/>
              </w:rPr>
              <w:t>575</w:t>
            </w:r>
          </w:p>
        </w:tc>
        <w:tc>
          <w:tcPr>
            <w:tcW w:w="850" w:type="dxa"/>
            <w:tcBorders>
              <w:bottom w:val="single" w:sz="8" w:space="0" w:color="215E99"/>
              <w:right w:val="single" w:sz="8" w:space="0" w:color="215E99"/>
            </w:tcBorders>
            <w:tcMar>
              <w:top w:w="0" w:type="dxa"/>
              <w:left w:w="70" w:type="dxa"/>
              <w:bottom w:w="0" w:type="dxa"/>
              <w:right w:w="70" w:type="dxa"/>
            </w:tcMar>
            <w:vAlign w:val="center"/>
            <w:hideMark/>
          </w:tcPr>
          <w:p w14:paraId="210945E5" w14:textId="49F07E99" w:rsidR="00050949" w:rsidRPr="00341BEA" w:rsidRDefault="00050949" w:rsidP="009A1D62">
            <w:pPr>
              <w:spacing w:line="240" w:lineRule="auto"/>
              <w:jc w:val="right"/>
              <w:textAlignment w:val="baseline"/>
              <w:rPr>
                <w:rFonts w:ascii="Aptos" w:hAnsi="Aptos"/>
                <w:color w:val="000000"/>
                <w:sz w:val="24"/>
                <w:szCs w:val="24"/>
              </w:rPr>
            </w:pPr>
            <w:r>
              <w:rPr>
                <w:rFonts w:ascii="Aptos" w:hAnsi="Aptos"/>
                <w:color w:val="000000"/>
                <w:sz w:val="24"/>
                <w:szCs w:val="24"/>
              </w:rPr>
              <w:t>600</w:t>
            </w:r>
          </w:p>
        </w:tc>
      </w:tr>
      <w:tr w:rsidR="00050949" w:rsidRPr="00341BEA" w14:paraId="20AE4615" w14:textId="77777777" w:rsidTr="008C2AD1">
        <w:trPr>
          <w:trHeight w:val="312"/>
        </w:trPr>
        <w:tc>
          <w:tcPr>
            <w:tcW w:w="2559" w:type="dxa"/>
            <w:tcBorders>
              <w:left w:val="single" w:sz="8" w:space="0" w:color="215E99"/>
              <w:bottom w:val="single" w:sz="8" w:space="0" w:color="215E99"/>
              <w:right w:val="single" w:sz="8" w:space="0" w:color="215E99"/>
            </w:tcBorders>
            <w:tcMar>
              <w:top w:w="0" w:type="dxa"/>
              <w:left w:w="70" w:type="dxa"/>
              <w:bottom w:w="0" w:type="dxa"/>
              <w:right w:w="70" w:type="dxa"/>
            </w:tcMar>
            <w:vAlign w:val="center"/>
            <w:hideMark/>
          </w:tcPr>
          <w:p w14:paraId="3AFF3C4A" w14:textId="77777777" w:rsidR="00050949" w:rsidRPr="00341BEA" w:rsidRDefault="00050949" w:rsidP="009A1D62">
            <w:pPr>
              <w:spacing w:line="240" w:lineRule="auto"/>
              <w:textAlignment w:val="baseline"/>
              <w:rPr>
                <w:rFonts w:ascii="Aptos" w:hAnsi="Aptos"/>
                <w:color w:val="000000"/>
                <w:sz w:val="24"/>
                <w:szCs w:val="24"/>
              </w:rPr>
            </w:pPr>
            <w:r w:rsidRPr="00341BEA">
              <w:rPr>
                <w:rFonts w:ascii="Aptos" w:hAnsi="Aptos"/>
                <w:b/>
                <w:bCs/>
                <w:color w:val="000000"/>
                <w:sz w:val="24"/>
                <w:szCs w:val="24"/>
              </w:rPr>
              <w:t> Extra SAN velden</w:t>
            </w:r>
          </w:p>
        </w:tc>
        <w:tc>
          <w:tcPr>
            <w:tcW w:w="765" w:type="dxa"/>
            <w:tcBorders>
              <w:bottom w:val="single" w:sz="8" w:space="0" w:color="215E99"/>
              <w:right w:val="single" w:sz="8" w:space="0" w:color="215E99"/>
            </w:tcBorders>
            <w:tcMar>
              <w:top w:w="0" w:type="dxa"/>
              <w:left w:w="70" w:type="dxa"/>
              <w:bottom w:w="0" w:type="dxa"/>
              <w:right w:w="70" w:type="dxa"/>
            </w:tcMar>
            <w:vAlign w:val="center"/>
            <w:hideMark/>
          </w:tcPr>
          <w:p w14:paraId="07E1C33A" w14:textId="5312B979" w:rsidR="00050949" w:rsidRPr="00341BEA" w:rsidRDefault="00050949" w:rsidP="009A1D62">
            <w:pPr>
              <w:spacing w:line="240" w:lineRule="auto"/>
              <w:jc w:val="right"/>
              <w:textAlignment w:val="baseline"/>
              <w:rPr>
                <w:rFonts w:ascii="Aptos" w:hAnsi="Aptos"/>
                <w:color w:val="000000"/>
                <w:sz w:val="24"/>
                <w:szCs w:val="24"/>
              </w:rPr>
            </w:pPr>
            <w:r>
              <w:rPr>
                <w:rFonts w:ascii="Aptos" w:hAnsi="Aptos"/>
                <w:color w:val="000000"/>
                <w:sz w:val="24"/>
                <w:szCs w:val="24"/>
              </w:rPr>
              <w:t>30</w:t>
            </w:r>
          </w:p>
        </w:tc>
        <w:tc>
          <w:tcPr>
            <w:tcW w:w="807" w:type="dxa"/>
            <w:tcBorders>
              <w:bottom w:val="single" w:sz="8" w:space="0" w:color="215E99"/>
              <w:right w:val="single" w:sz="8" w:space="0" w:color="215E99"/>
            </w:tcBorders>
            <w:tcMar>
              <w:top w:w="0" w:type="dxa"/>
              <w:left w:w="70" w:type="dxa"/>
              <w:bottom w:w="0" w:type="dxa"/>
              <w:right w:w="70" w:type="dxa"/>
            </w:tcMar>
            <w:vAlign w:val="center"/>
            <w:hideMark/>
          </w:tcPr>
          <w:p w14:paraId="7B0B2EA8" w14:textId="24EDB1A4" w:rsidR="00050949" w:rsidRPr="00341BEA" w:rsidRDefault="00050949" w:rsidP="009A1D62">
            <w:pPr>
              <w:spacing w:line="240" w:lineRule="auto"/>
              <w:jc w:val="right"/>
              <w:textAlignment w:val="baseline"/>
              <w:rPr>
                <w:rFonts w:ascii="Aptos" w:hAnsi="Aptos"/>
                <w:color w:val="000000"/>
                <w:sz w:val="24"/>
                <w:szCs w:val="24"/>
              </w:rPr>
            </w:pPr>
            <w:r>
              <w:rPr>
                <w:rFonts w:ascii="Aptos" w:hAnsi="Aptos"/>
                <w:color w:val="000000"/>
                <w:sz w:val="24"/>
                <w:szCs w:val="24"/>
              </w:rPr>
              <w:t>40</w:t>
            </w:r>
          </w:p>
        </w:tc>
        <w:tc>
          <w:tcPr>
            <w:tcW w:w="809" w:type="dxa"/>
            <w:tcBorders>
              <w:bottom w:val="single" w:sz="8" w:space="0" w:color="215E99"/>
              <w:right w:val="single" w:sz="8" w:space="0" w:color="215E99"/>
            </w:tcBorders>
            <w:tcMar>
              <w:top w:w="0" w:type="dxa"/>
              <w:left w:w="70" w:type="dxa"/>
              <w:bottom w:w="0" w:type="dxa"/>
              <w:right w:w="70" w:type="dxa"/>
            </w:tcMar>
            <w:vAlign w:val="center"/>
            <w:hideMark/>
          </w:tcPr>
          <w:p w14:paraId="7709D1C6" w14:textId="0D0E451E" w:rsidR="00050949" w:rsidRPr="00341BEA" w:rsidRDefault="00050949" w:rsidP="009A1D62">
            <w:pPr>
              <w:spacing w:line="240" w:lineRule="auto"/>
              <w:jc w:val="right"/>
              <w:textAlignment w:val="baseline"/>
              <w:rPr>
                <w:rFonts w:ascii="Aptos" w:hAnsi="Aptos"/>
                <w:color w:val="000000"/>
                <w:sz w:val="24"/>
                <w:szCs w:val="24"/>
              </w:rPr>
            </w:pPr>
            <w:r>
              <w:rPr>
                <w:rFonts w:ascii="Aptos" w:hAnsi="Aptos"/>
                <w:color w:val="000000"/>
                <w:sz w:val="24"/>
                <w:szCs w:val="24"/>
              </w:rPr>
              <w:t>50</w:t>
            </w:r>
          </w:p>
        </w:tc>
        <w:tc>
          <w:tcPr>
            <w:tcW w:w="722" w:type="dxa"/>
            <w:tcBorders>
              <w:bottom w:val="single" w:sz="8" w:space="0" w:color="215E99"/>
              <w:right w:val="single" w:sz="8" w:space="0" w:color="215E99"/>
            </w:tcBorders>
            <w:tcMar>
              <w:top w:w="0" w:type="dxa"/>
              <w:left w:w="70" w:type="dxa"/>
              <w:bottom w:w="0" w:type="dxa"/>
              <w:right w:w="70" w:type="dxa"/>
            </w:tcMar>
            <w:vAlign w:val="center"/>
            <w:hideMark/>
          </w:tcPr>
          <w:p w14:paraId="4EC184C0" w14:textId="4435F12A" w:rsidR="00050949" w:rsidRPr="00341BEA" w:rsidRDefault="00050949" w:rsidP="009A1D62">
            <w:pPr>
              <w:spacing w:line="240" w:lineRule="auto"/>
              <w:jc w:val="right"/>
              <w:textAlignment w:val="baseline"/>
              <w:rPr>
                <w:rFonts w:ascii="Aptos" w:hAnsi="Aptos"/>
                <w:color w:val="000000"/>
                <w:sz w:val="24"/>
                <w:szCs w:val="24"/>
              </w:rPr>
            </w:pPr>
            <w:r>
              <w:rPr>
                <w:rFonts w:ascii="Aptos" w:hAnsi="Aptos"/>
                <w:color w:val="000000"/>
                <w:sz w:val="24"/>
                <w:szCs w:val="24"/>
              </w:rPr>
              <w:t>55</w:t>
            </w:r>
          </w:p>
        </w:tc>
        <w:tc>
          <w:tcPr>
            <w:tcW w:w="740" w:type="dxa"/>
            <w:tcBorders>
              <w:bottom w:val="single" w:sz="8" w:space="0" w:color="215E99"/>
            </w:tcBorders>
            <w:vAlign w:val="center"/>
          </w:tcPr>
          <w:p w14:paraId="710EA246" w14:textId="793D3594" w:rsidR="00050949" w:rsidRPr="00341BEA" w:rsidRDefault="00050949" w:rsidP="009A1D62">
            <w:pPr>
              <w:spacing w:line="240" w:lineRule="auto"/>
              <w:jc w:val="right"/>
              <w:textAlignment w:val="baseline"/>
              <w:rPr>
                <w:rFonts w:ascii="Aptos" w:hAnsi="Aptos"/>
                <w:color w:val="000000"/>
                <w:sz w:val="24"/>
                <w:szCs w:val="24"/>
              </w:rPr>
            </w:pPr>
            <w:r>
              <w:rPr>
                <w:rFonts w:ascii="Aptos" w:hAnsi="Aptos"/>
                <w:color w:val="000000"/>
                <w:sz w:val="24"/>
                <w:szCs w:val="24"/>
              </w:rPr>
              <w:t>60</w:t>
            </w:r>
          </w:p>
        </w:tc>
        <w:tc>
          <w:tcPr>
            <w:tcW w:w="740" w:type="dxa"/>
            <w:tcBorders>
              <w:bottom w:val="single" w:sz="8" w:space="0" w:color="215E99"/>
            </w:tcBorders>
            <w:vAlign w:val="center"/>
          </w:tcPr>
          <w:p w14:paraId="5974402E" w14:textId="1A10C647" w:rsidR="00050949" w:rsidRPr="00341BEA" w:rsidRDefault="00050949" w:rsidP="009A1D62">
            <w:pPr>
              <w:spacing w:line="240" w:lineRule="auto"/>
              <w:jc w:val="right"/>
              <w:textAlignment w:val="baseline"/>
              <w:rPr>
                <w:rFonts w:ascii="Aptos" w:hAnsi="Aptos"/>
                <w:color w:val="000000"/>
                <w:sz w:val="24"/>
                <w:szCs w:val="24"/>
              </w:rPr>
            </w:pPr>
            <w:r>
              <w:rPr>
                <w:rFonts w:ascii="Aptos" w:hAnsi="Aptos"/>
                <w:color w:val="000000"/>
                <w:sz w:val="24"/>
                <w:szCs w:val="24"/>
              </w:rPr>
              <w:t>65</w:t>
            </w:r>
          </w:p>
        </w:tc>
        <w:tc>
          <w:tcPr>
            <w:tcW w:w="851" w:type="dxa"/>
            <w:tcBorders>
              <w:bottom w:val="single" w:sz="8" w:space="0" w:color="215E99"/>
              <w:right w:val="single" w:sz="8" w:space="0" w:color="215E99"/>
            </w:tcBorders>
            <w:tcMar>
              <w:top w:w="0" w:type="dxa"/>
              <w:left w:w="70" w:type="dxa"/>
              <w:bottom w:w="0" w:type="dxa"/>
              <w:right w:w="70" w:type="dxa"/>
            </w:tcMar>
            <w:vAlign w:val="center"/>
            <w:hideMark/>
          </w:tcPr>
          <w:p w14:paraId="5BCEFC27" w14:textId="7DA7104B" w:rsidR="00050949" w:rsidRPr="00341BEA" w:rsidRDefault="00050949" w:rsidP="009A1D62">
            <w:pPr>
              <w:spacing w:line="240" w:lineRule="auto"/>
              <w:jc w:val="right"/>
              <w:textAlignment w:val="baseline"/>
              <w:rPr>
                <w:rFonts w:ascii="Aptos" w:hAnsi="Aptos"/>
                <w:color w:val="000000"/>
                <w:sz w:val="24"/>
                <w:szCs w:val="24"/>
              </w:rPr>
            </w:pPr>
            <w:r>
              <w:rPr>
                <w:rFonts w:ascii="Aptos" w:hAnsi="Aptos"/>
                <w:color w:val="000000"/>
                <w:sz w:val="24"/>
                <w:szCs w:val="24"/>
              </w:rPr>
              <w:t>70</w:t>
            </w:r>
          </w:p>
        </w:tc>
        <w:tc>
          <w:tcPr>
            <w:tcW w:w="850" w:type="dxa"/>
            <w:tcBorders>
              <w:bottom w:val="single" w:sz="8" w:space="0" w:color="215E99"/>
              <w:right w:val="single" w:sz="8" w:space="0" w:color="215E99"/>
            </w:tcBorders>
            <w:tcMar>
              <w:top w:w="0" w:type="dxa"/>
              <w:left w:w="70" w:type="dxa"/>
              <w:bottom w:w="0" w:type="dxa"/>
              <w:right w:w="70" w:type="dxa"/>
            </w:tcMar>
            <w:vAlign w:val="center"/>
            <w:hideMark/>
          </w:tcPr>
          <w:p w14:paraId="2EAC3D09" w14:textId="7BCD5CE5" w:rsidR="00050949" w:rsidRPr="00341BEA" w:rsidRDefault="00050949" w:rsidP="009A1D62">
            <w:pPr>
              <w:spacing w:line="240" w:lineRule="auto"/>
              <w:jc w:val="right"/>
              <w:textAlignment w:val="baseline"/>
              <w:rPr>
                <w:rFonts w:ascii="Aptos" w:hAnsi="Aptos"/>
                <w:color w:val="000000"/>
                <w:sz w:val="24"/>
                <w:szCs w:val="24"/>
              </w:rPr>
            </w:pPr>
            <w:r>
              <w:rPr>
                <w:rFonts w:ascii="Aptos" w:hAnsi="Aptos"/>
                <w:color w:val="000000"/>
                <w:sz w:val="24"/>
                <w:szCs w:val="24"/>
              </w:rPr>
              <w:t>75</w:t>
            </w:r>
          </w:p>
        </w:tc>
      </w:tr>
    </w:tbl>
    <w:p w14:paraId="3469D9FA" w14:textId="77777777" w:rsidR="0015331C" w:rsidRDefault="0015331C" w:rsidP="0054582C"/>
    <w:p w14:paraId="70171738" w14:textId="77777777" w:rsidR="0015331C" w:rsidRDefault="0015331C" w:rsidP="0054582C"/>
    <w:p w14:paraId="64404403" w14:textId="448EC533" w:rsidR="00E603CD" w:rsidRDefault="00E603CD" w:rsidP="00E603CD">
      <w:r>
        <w:t>Bovenstaande aantal</w:t>
      </w:r>
      <w:r w:rsidR="00D71BEA">
        <w:t>len</w:t>
      </w:r>
      <w:r>
        <w:t xml:space="preserve"> zijn gebaseerd op een prognose </w:t>
      </w:r>
    </w:p>
    <w:p w14:paraId="241A0074" w14:textId="01BEABC4" w:rsidR="004C03E8" w:rsidRDefault="004C03E8" w:rsidP="006C4AD0">
      <w:r>
        <w:t xml:space="preserve"> </w:t>
      </w:r>
    </w:p>
    <w:p w14:paraId="57E739CA" w14:textId="77777777" w:rsidR="00C116C3" w:rsidRDefault="00C116C3" w:rsidP="00F863D8">
      <w:pPr>
        <w:rPr>
          <w:rFonts w:cs="Arial"/>
        </w:rPr>
      </w:pPr>
    </w:p>
    <w:p w14:paraId="66E9B274" w14:textId="77777777" w:rsidR="004B516E" w:rsidRDefault="004B516E" w:rsidP="00F863D8">
      <w:pPr>
        <w:rPr>
          <w:rFonts w:cs="Arial"/>
        </w:rPr>
      </w:pPr>
    </w:p>
    <w:p w14:paraId="727F9AEC" w14:textId="469BEB1E" w:rsidR="0030738A" w:rsidRDefault="00090FBE" w:rsidP="2482CE5B">
      <w:pPr>
        <w:pStyle w:val="Kop1"/>
      </w:pPr>
      <w:bookmarkStart w:id="11" w:name="_Toc170895433"/>
      <w:r>
        <w:t>Scope van de aanbesteding</w:t>
      </w:r>
      <w:bookmarkEnd w:id="11"/>
    </w:p>
    <w:p w14:paraId="14AC54B7" w14:textId="189E9CA5" w:rsidR="00CB1950" w:rsidRDefault="3002393A">
      <w:pPr>
        <w:spacing w:after="160" w:line="259" w:lineRule="auto"/>
      </w:pPr>
      <w:r>
        <w:t xml:space="preserve"> </w:t>
      </w:r>
    </w:p>
    <w:p w14:paraId="21FA21C1" w14:textId="7FD6ABF3" w:rsidR="00564DED" w:rsidRDefault="00564DED" w:rsidP="008C2AD1">
      <w:pPr>
        <w:pStyle w:val="Kop2"/>
      </w:pPr>
      <w:r>
        <w:t>Interne certificaten</w:t>
      </w:r>
    </w:p>
    <w:p w14:paraId="49F72892" w14:textId="0EC028B4" w:rsidR="00113121" w:rsidRDefault="008D3BF6">
      <w:pPr>
        <w:spacing w:after="160" w:line="259" w:lineRule="auto"/>
      </w:pPr>
      <w:r>
        <w:t>Met inter</w:t>
      </w:r>
      <w:r w:rsidR="009378A8">
        <w:t>ne certificaten word</w:t>
      </w:r>
      <w:r w:rsidR="001F5C27">
        <w:t xml:space="preserve">en </w:t>
      </w:r>
      <w:r w:rsidR="009378A8">
        <w:t xml:space="preserve">certificaten </w:t>
      </w:r>
      <w:r w:rsidR="001F5C27">
        <w:t>bedoeld die zijn ondertekend</w:t>
      </w:r>
      <w:r w:rsidR="009378A8">
        <w:t xml:space="preserve"> </w:t>
      </w:r>
      <w:r w:rsidR="000E76E4">
        <w:t xml:space="preserve">door een </w:t>
      </w:r>
      <w:proofErr w:type="spellStart"/>
      <w:r w:rsidR="000E76E4">
        <w:t>Issuing</w:t>
      </w:r>
      <w:proofErr w:type="spellEnd"/>
      <w:r w:rsidR="000E76E4">
        <w:t xml:space="preserve"> CA die </w:t>
      </w:r>
      <w:r w:rsidR="009378A8">
        <w:t xml:space="preserve">onder een Root CA </w:t>
      </w:r>
      <w:r w:rsidR="000E76E4">
        <w:t xml:space="preserve">valt </w:t>
      </w:r>
      <w:r w:rsidR="009378A8">
        <w:t xml:space="preserve">die door ProRail </w:t>
      </w:r>
      <w:r w:rsidR="000E76E4">
        <w:t>en door</w:t>
      </w:r>
      <w:r w:rsidR="001F5C27">
        <w:t xml:space="preserve"> partners kan </w:t>
      </w:r>
      <w:r w:rsidR="009378A8">
        <w:t>word</w:t>
      </w:r>
      <w:r w:rsidR="001F5C27">
        <w:t>en</w:t>
      </w:r>
      <w:r w:rsidR="009378A8">
        <w:t xml:space="preserve"> vertrouwd. </w:t>
      </w:r>
      <w:r w:rsidR="000D2DE4">
        <w:t>Deze dienen te kunnen worden gebruikt door interne ProRail systemen</w:t>
      </w:r>
      <w:r w:rsidR="001D54F7">
        <w:t xml:space="preserve">, die zich binnen het ProRail netwerk bevinden of </w:t>
      </w:r>
      <w:r w:rsidR="004532FA">
        <w:t>e</w:t>
      </w:r>
      <w:r w:rsidR="001D54F7">
        <w:t xml:space="preserve">rbuiten. </w:t>
      </w:r>
      <w:r w:rsidR="00C13F3A">
        <w:t xml:space="preserve">De aanvraag vindt plaats via een </w:t>
      </w:r>
      <w:proofErr w:type="spellStart"/>
      <w:r w:rsidR="00C13F3A">
        <w:t>signing</w:t>
      </w:r>
      <w:proofErr w:type="spellEnd"/>
      <w:r w:rsidR="00C13F3A">
        <w:t xml:space="preserve"> </w:t>
      </w:r>
      <w:proofErr w:type="spellStart"/>
      <w:r w:rsidR="00C13F3A">
        <w:t>request</w:t>
      </w:r>
      <w:proofErr w:type="spellEnd"/>
      <w:r w:rsidR="006A5275">
        <w:t xml:space="preserve"> en dient gedaan te kunnen worden door interne systemen</w:t>
      </w:r>
      <w:r w:rsidR="0025111D">
        <w:t xml:space="preserve"> in of buiten het ProRail netwerk</w:t>
      </w:r>
      <w:r w:rsidR="00B00D7B">
        <w:t>. D</w:t>
      </w:r>
      <w:r w:rsidR="00E467B4">
        <w:t>eze aanvraag</w:t>
      </w:r>
      <w:r w:rsidR="00B00D7B">
        <w:t xml:space="preserve"> dient ook</w:t>
      </w:r>
      <w:r w:rsidR="00E467B4">
        <w:t xml:space="preserve"> mogelijk te zijn door</w:t>
      </w:r>
      <w:r w:rsidR="0025111D">
        <w:t xml:space="preserve"> systemen die </w:t>
      </w:r>
      <w:r w:rsidR="00B00D7B">
        <w:t xml:space="preserve">geen communicatie buiten de eigen omgeving mogen hebben. </w:t>
      </w:r>
      <w:r w:rsidR="00C622A0">
        <w:t xml:space="preserve">Het plaatsen van </w:t>
      </w:r>
      <w:r w:rsidR="00C27A6D">
        <w:t xml:space="preserve">een extra </w:t>
      </w:r>
      <w:proofErr w:type="spellStart"/>
      <w:r w:rsidR="00C27A6D">
        <w:t>Issuing</w:t>
      </w:r>
      <w:proofErr w:type="spellEnd"/>
      <w:r w:rsidR="00C27A6D">
        <w:t xml:space="preserve"> CA is onderdeel van de</w:t>
      </w:r>
      <w:r w:rsidR="00406121">
        <w:t xml:space="preserve">ze dienstverlening en vindt plaats in overleg met ProRail. </w:t>
      </w:r>
      <w:r w:rsidR="007F47E6">
        <w:t>Per omgeving moet het mogelijk zijn een template in te stellen met de standaard waarden voor de systemen binnen de omge</w:t>
      </w:r>
      <w:r w:rsidR="00DC183E">
        <w:t xml:space="preserve">ving. </w:t>
      </w:r>
    </w:p>
    <w:p w14:paraId="2A4CA6E1" w14:textId="77777777" w:rsidR="00F129DF" w:rsidRDefault="00DC183E">
      <w:pPr>
        <w:spacing w:after="160" w:line="259" w:lineRule="auto"/>
      </w:pPr>
      <w:r>
        <w:t>Interne certificaten dienen ingetrokken te kunnen worden</w:t>
      </w:r>
      <w:r w:rsidR="007B27BA">
        <w:t xml:space="preserve">. </w:t>
      </w:r>
      <w:r w:rsidR="00113121">
        <w:t>Controle</w:t>
      </w:r>
      <w:r w:rsidR="007B27BA">
        <w:t xml:space="preserve"> op de geldigheid van interne certificaten dient mogelijk te zijn voor systemen zonder internettoegang, maar dient ook </w:t>
      </w:r>
      <w:r w:rsidR="00480C78">
        <w:t>van buiten het ProRail netwerk plaats te kunnen vinden.</w:t>
      </w:r>
    </w:p>
    <w:p w14:paraId="16FC016D" w14:textId="0EFA1E63" w:rsidR="00564DED" w:rsidRDefault="00F129DF">
      <w:pPr>
        <w:spacing w:after="160" w:line="259" w:lineRule="auto"/>
      </w:pPr>
      <w:r>
        <w:t xml:space="preserve">Na het initieel aansluiten van een omgeving </w:t>
      </w:r>
      <w:r w:rsidR="002B7A80">
        <w:t>dient het certificaatbeheer zoveel mogelijk geautomatiseerd plaats te vinden</w:t>
      </w:r>
      <w:r w:rsidR="00DB5576">
        <w:t xml:space="preserve">, zodat het risico op verstoring vanwege een </w:t>
      </w:r>
      <w:r w:rsidR="005C1135">
        <w:t xml:space="preserve">onjuist of verlopen certificaat minimaal is. </w:t>
      </w:r>
    </w:p>
    <w:p w14:paraId="551308E8" w14:textId="779204F6" w:rsidR="005C1135" w:rsidRDefault="00507EF1">
      <w:pPr>
        <w:spacing w:after="160" w:line="259" w:lineRule="auto"/>
      </w:pPr>
      <w:r>
        <w:t xml:space="preserve">De beheerders van een omgeving dienen inzicht te hebben in het beheer van certificaten voor hun </w:t>
      </w:r>
      <w:r w:rsidR="00175629">
        <w:t xml:space="preserve">systemen. Ook dienen ze tijdig gewaarschuwd te worden indien het vernieuwen van een certificaat </w:t>
      </w:r>
      <w:r w:rsidR="000953FC">
        <w:t>niet goed dreigt te gaan.</w:t>
      </w:r>
    </w:p>
    <w:p w14:paraId="1869B872" w14:textId="77777777" w:rsidR="00CB1950" w:rsidRDefault="00CB1950">
      <w:pPr>
        <w:spacing w:after="160" w:line="259" w:lineRule="auto"/>
      </w:pPr>
    </w:p>
    <w:p w14:paraId="176527FC" w14:textId="582B9BDC" w:rsidR="000953FC" w:rsidRDefault="000953FC" w:rsidP="008C2AD1">
      <w:pPr>
        <w:pStyle w:val="Kop2"/>
      </w:pPr>
      <w:r>
        <w:t>Publieke certificaten</w:t>
      </w:r>
    </w:p>
    <w:p w14:paraId="0F02E90D" w14:textId="08913EFB" w:rsidR="000953FC" w:rsidRDefault="00C939DF">
      <w:pPr>
        <w:spacing w:after="160" w:line="259" w:lineRule="auto"/>
      </w:pPr>
      <w:r>
        <w:t xml:space="preserve">Dit betreft </w:t>
      </w:r>
      <w:r w:rsidR="00613046">
        <w:t xml:space="preserve">SSL/TLS </w:t>
      </w:r>
      <w:r>
        <w:t>certificaten</w:t>
      </w:r>
      <w:r w:rsidR="00613046">
        <w:t xml:space="preserve"> van het type OV (</w:t>
      </w:r>
      <w:proofErr w:type="spellStart"/>
      <w:r w:rsidR="00613046">
        <w:t>Organisation</w:t>
      </w:r>
      <w:proofErr w:type="spellEnd"/>
      <w:r w:rsidR="00613046">
        <w:t xml:space="preserve"> </w:t>
      </w:r>
      <w:proofErr w:type="spellStart"/>
      <w:r w:rsidR="00613046">
        <w:t>Validated</w:t>
      </w:r>
      <w:proofErr w:type="spellEnd"/>
      <w:r w:rsidR="00613046">
        <w:t>)</w:t>
      </w:r>
      <w:r w:rsidR="005F3924">
        <w:t>,</w:t>
      </w:r>
      <w:r w:rsidR="00E461F6">
        <w:t xml:space="preserve"> ondertekend door een CA die door </w:t>
      </w:r>
      <w:r w:rsidR="00793D52">
        <w:t>de populaire</w:t>
      </w:r>
      <w:r w:rsidR="00472C8E">
        <w:t xml:space="preserve"> </w:t>
      </w:r>
      <w:r w:rsidR="00793D52">
        <w:t xml:space="preserve">webbrowsers en </w:t>
      </w:r>
      <w:r w:rsidR="00472C8E">
        <w:t>eindgebruiker systemen</w:t>
      </w:r>
      <w:r w:rsidR="00E461F6">
        <w:t xml:space="preserve"> </w:t>
      </w:r>
      <w:r w:rsidR="00472C8E">
        <w:t xml:space="preserve">worden erkend. </w:t>
      </w:r>
      <w:r w:rsidR="00792857">
        <w:t xml:space="preserve">Deze dienen aangevraagd te worden </w:t>
      </w:r>
      <w:r w:rsidR="00AF43D8">
        <w:t>middels</w:t>
      </w:r>
      <w:r w:rsidR="00792857">
        <w:t xml:space="preserve"> een </w:t>
      </w:r>
      <w:proofErr w:type="spellStart"/>
      <w:r w:rsidR="00792857">
        <w:t>signing</w:t>
      </w:r>
      <w:proofErr w:type="spellEnd"/>
      <w:r w:rsidR="00792857">
        <w:t xml:space="preserve"> </w:t>
      </w:r>
      <w:proofErr w:type="spellStart"/>
      <w:r w:rsidR="00792857">
        <w:t>request</w:t>
      </w:r>
      <w:proofErr w:type="spellEnd"/>
      <w:r w:rsidR="00792857">
        <w:t xml:space="preserve">. De aanvraag dient door </w:t>
      </w:r>
      <w:r w:rsidR="000E4A22">
        <w:t>ProRail beoordeeld te kunnen worden</w:t>
      </w:r>
      <w:r w:rsidR="004D2A7F">
        <w:t>.</w:t>
      </w:r>
    </w:p>
    <w:p w14:paraId="40D8175C" w14:textId="614F0F81" w:rsidR="002A036E" w:rsidRDefault="002A036E">
      <w:pPr>
        <w:spacing w:after="160" w:line="259" w:lineRule="auto"/>
      </w:pPr>
      <w:r>
        <w:t>Voor servers waa</w:t>
      </w:r>
      <w:r w:rsidR="007B5429">
        <w:t>rnaar</w:t>
      </w:r>
      <w:r>
        <w:t xml:space="preserve"> meerdere domeinen </w:t>
      </w:r>
      <w:r w:rsidR="007B5429">
        <w:t>verwijz</w:t>
      </w:r>
      <w:r>
        <w:t>en</w:t>
      </w:r>
      <w:r w:rsidR="007B5429">
        <w:t xml:space="preserve">, dient het mogelijk te zijn </w:t>
      </w:r>
      <w:r w:rsidR="00AE2EA5">
        <w:t>SAN-</w:t>
      </w:r>
      <w:r w:rsidR="007B5429">
        <w:t xml:space="preserve">certificaten te gebruiken </w:t>
      </w:r>
      <w:r w:rsidR="00AE2EA5">
        <w:t>voor meerdere domeinen</w:t>
      </w:r>
      <w:r w:rsidR="00E33F52">
        <w:t>. Hiervoor geldt d</w:t>
      </w:r>
      <w:r w:rsidR="00993C2A">
        <w:t xml:space="preserve">e standaard prijs per server OV-certificaat en een prijs per </w:t>
      </w:r>
      <w:r w:rsidR="00CA74CE">
        <w:t>domein dat toegevoegd wordt aan het SAN-veld</w:t>
      </w:r>
      <w:r w:rsidR="00393C5E">
        <w:t>.</w:t>
      </w:r>
    </w:p>
    <w:p w14:paraId="28873710" w14:textId="79D7AE78" w:rsidR="004E696A" w:rsidRDefault="000A1725">
      <w:pPr>
        <w:spacing w:after="160" w:line="259" w:lineRule="auto"/>
      </w:pPr>
      <w:r>
        <w:t>Voor bestaande certificaten dient het vernieuwen ook geautomatiseerd plaats te kunnen vinde</w:t>
      </w:r>
      <w:r w:rsidR="00552380">
        <w:t>n, zodat het risico op verstoring vanwege een verlopen certificaat minimaal is.</w:t>
      </w:r>
    </w:p>
    <w:p w14:paraId="11FA730F" w14:textId="1E4C48A0" w:rsidR="00E80CC7" w:rsidRDefault="00013C74">
      <w:pPr>
        <w:spacing w:after="160" w:line="259" w:lineRule="auto"/>
      </w:pPr>
      <w:r>
        <w:t xml:space="preserve">Het intrekken van een certificaat dient altijd te kunnen worden gedaan via de </w:t>
      </w:r>
      <w:proofErr w:type="spellStart"/>
      <w:r>
        <w:t>webportal</w:t>
      </w:r>
      <w:proofErr w:type="spellEnd"/>
      <w:r>
        <w:t>. Dit kan door de eigenaar zelf</w:t>
      </w:r>
      <w:r w:rsidR="00E80CC7">
        <w:t xml:space="preserve"> of door ProRail security.</w:t>
      </w:r>
      <w:r w:rsidR="000B3693">
        <w:t xml:space="preserve"> </w:t>
      </w:r>
      <w:r w:rsidR="004D750B">
        <w:t xml:space="preserve">De geldigheid van een publiek certificaat dient altijd door iedereen </w:t>
      </w:r>
      <w:r w:rsidR="004B6310">
        <w:t>ge</w:t>
      </w:r>
      <w:r w:rsidR="000B3693">
        <w:t>controleerd</w:t>
      </w:r>
      <w:r w:rsidR="004B6310">
        <w:t xml:space="preserve"> te kunnen worden</w:t>
      </w:r>
      <w:r w:rsidR="000B3693">
        <w:t xml:space="preserve"> via een CRL of via OCSP.</w:t>
      </w:r>
      <w:r w:rsidR="004B6310">
        <w:t xml:space="preserve"> </w:t>
      </w:r>
    </w:p>
    <w:p w14:paraId="42056BFF" w14:textId="2A5B7906" w:rsidR="004B6310" w:rsidRDefault="004B6310">
      <w:pPr>
        <w:spacing w:after="160" w:line="259" w:lineRule="auto"/>
      </w:pPr>
      <w:r>
        <w:t xml:space="preserve">De eigenaar </w:t>
      </w:r>
      <w:r w:rsidR="003118DB">
        <w:t xml:space="preserve">van een certificaat dient inzicht te kunnen krijgen over de certificaten onder zijn/ haar beheer. Ook dient hij/ zij </w:t>
      </w:r>
      <w:r w:rsidR="00677000">
        <w:t>tijdig een signaal te krijgen dat een certificaat gaat verlopen.</w:t>
      </w:r>
    </w:p>
    <w:p w14:paraId="02B3A85E" w14:textId="77777777" w:rsidR="003B421A" w:rsidRDefault="003B421A">
      <w:pPr>
        <w:spacing w:after="160" w:line="259" w:lineRule="auto"/>
      </w:pPr>
    </w:p>
    <w:p w14:paraId="6063F597" w14:textId="61F8D02B" w:rsidR="006B5FFF" w:rsidRPr="006B5FFF" w:rsidRDefault="008E3464" w:rsidP="008C2AD1">
      <w:pPr>
        <w:pStyle w:val="Kop2"/>
      </w:pPr>
      <w:r>
        <w:t>Support</w:t>
      </w:r>
      <w:r w:rsidR="006B5FFF" w:rsidRPr="006B5FFF">
        <w:t xml:space="preserve"> </w:t>
      </w:r>
    </w:p>
    <w:p w14:paraId="05C49358" w14:textId="271B8E5B" w:rsidR="00F90280" w:rsidRPr="008460DD" w:rsidRDefault="00952041" w:rsidP="00F90280">
      <w:pPr>
        <w:rPr>
          <w:rFonts w:cs="Arial"/>
        </w:rPr>
      </w:pPr>
      <w:r>
        <w:t>D</w:t>
      </w:r>
      <w:r w:rsidR="00F90280">
        <w:t>e PKI dienstverlening dient</w:t>
      </w:r>
      <w:r>
        <w:t xml:space="preserve"> voorzien te zijn van</w:t>
      </w:r>
      <w:r w:rsidR="00F90280">
        <w:t xml:space="preserve"> support. </w:t>
      </w:r>
      <w:r w:rsidR="001A08BA">
        <w:rPr>
          <w:rFonts w:cs="Arial"/>
        </w:rPr>
        <w:t>E</w:t>
      </w:r>
      <w:r w:rsidR="00F90280" w:rsidRPr="008460DD">
        <w:rPr>
          <w:rFonts w:cs="Arial"/>
        </w:rPr>
        <w:t xml:space="preserve">en gespecialiseerde helpdesk </w:t>
      </w:r>
      <w:r w:rsidR="001A08BA">
        <w:rPr>
          <w:rFonts w:cs="Arial"/>
        </w:rPr>
        <w:t xml:space="preserve">dient </w:t>
      </w:r>
      <w:r w:rsidR="00F90280" w:rsidRPr="008460DD">
        <w:rPr>
          <w:rFonts w:cs="Arial"/>
        </w:rPr>
        <w:t>be</w:t>
      </w:r>
      <w:r w:rsidR="001A08BA">
        <w:rPr>
          <w:rFonts w:cs="Arial"/>
        </w:rPr>
        <w:t>re</w:t>
      </w:r>
      <w:r w:rsidR="00F90280" w:rsidRPr="008460DD">
        <w:rPr>
          <w:rFonts w:cs="Arial"/>
        </w:rPr>
        <w:t xml:space="preserve">ikbaar </w:t>
      </w:r>
      <w:r w:rsidR="001A08BA">
        <w:rPr>
          <w:rFonts w:cs="Arial"/>
        </w:rPr>
        <w:t xml:space="preserve">te </w:t>
      </w:r>
      <w:r w:rsidR="00F90280" w:rsidRPr="008460DD">
        <w:rPr>
          <w:rFonts w:cs="Arial"/>
        </w:rPr>
        <w:t>zijn tijdens kantooruren voor alle functionele PKI-gerelateerde vragen en problemen. Deze ondersteuning omvat:</w:t>
      </w:r>
    </w:p>
    <w:p w14:paraId="615540ED" w14:textId="5C8D02D1" w:rsidR="00F90280" w:rsidRPr="008460DD" w:rsidRDefault="00F90280" w:rsidP="00F90280">
      <w:pPr>
        <w:pStyle w:val="Lijstalinea"/>
        <w:numPr>
          <w:ilvl w:val="0"/>
          <w:numId w:val="41"/>
        </w:numPr>
        <w:spacing w:after="160" w:line="259" w:lineRule="auto"/>
        <w:rPr>
          <w:rFonts w:cs="Arial"/>
        </w:rPr>
      </w:pPr>
      <w:r w:rsidRPr="008460DD">
        <w:rPr>
          <w:rFonts w:cs="Arial"/>
        </w:rPr>
        <w:lastRenderedPageBreak/>
        <w:t xml:space="preserve">Ondersteuning bij het </w:t>
      </w:r>
      <w:r w:rsidR="008B414E">
        <w:rPr>
          <w:rFonts w:cs="Arial"/>
        </w:rPr>
        <w:t>aansluiten van nieuwe omgevingen</w:t>
      </w:r>
      <w:r w:rsidRPr="008460DD">
        <w:rPr>
          <w:rFonts w:cs="Arial"/>
        </w:rPr>
        <w:t xml:space="preserve"> </w:t>
      </w:r>
      <w:r w:rsidR="008B414E">
        <w:rPr>
          <w:rFonts w:cs="Arial"/>
        </w:rPr>
        <w:t>van</w:t>
      </w:r>
      <w:r w:rsidRPr="008460DD">
        <w:rPr>
          <w:rFonts w:cs="Arial"/>
        </w:rPr>
        <w:t xml:space="preserve"> ProRail, inclusief advisering over de juiste configuraties en implementaties.</w:t>
      </w:r>
    </w:p>
    <w:p w14:paraId="1EA8B983" w14:textId="77777777" w:rsidR="00F90280" w:rsidRPr="008460DD" w:rsidRDefault="00F90280" w:rsidP="00F90280">
      <w:pPr>
        <w:pStyle w:val="Lijstalinea"/>
        <w:numPr>
          <w:ilvl w:val="0"/>
          <w:numId w:val="41"/>
        </w:numPr>
        <w:spacing w:after="160" w:line="259" w:lineRule="auto"/>
        <w:rPr>
          <w:rFonts w:cs="Arial"/>
        </w:rPr>
      </w:pPr>
      <w:r w:rsidRPr="008460DD">
        <w:rPr>
          <w:rFonts w:cs="Arial"/>
        </w:rPr>
        <w:t>Begeleiding bij de invoering en naleving van nieuwe processen en procedures gerelateerd aan PKI om een soepele overgang te waarborgen.</w:t>
      </w:r>
    </w:p>
    <w:p w14:paraId="49E1A244" w14:textId="28B1F9B3" w:rsidR="00F90280" w:rsidRPr="008460DD" w:rsidRDefault="00F90280" w:rsidP="00F90280">
      <w:pPr>
        <w:rPr>
          <w:rFonts w:cs="Arial"/>
        </w:rPr>
      </w:pPr>
      <w:r w:rsidRPr="008460DD">
        <w:rPr>
          <w:rFonts w:cs="Arial"/>
        </w:rPr>
        <w:t>Voor het waarborgen van de continuïteit van de PKI-dienst moet er 24/7 technische ondersteuning beschikbaar zijn. Deze ondersteuning richt zich op:</w:t>
      </w:r>
    </w:p>
    <w:p w14:paraId="701AF613" w14:textId="77777777" w:rsidR="00F90280" w:rsidRPr="008460DD" w:rsidRDefault="00F90280" w:rsidP="00F90280">
      <w:pPr>
        <w:pStyle w:val="Lijstalinea"/>
        <w:numPr>
          <w:ilvl w:val="0"/>
          <w:numId w:val="40"/>
        </w:numPr>
        <w:spacing w:after="160" w:line="259" w:lineRule="auto"/>
        <w:rPr>
          <w:rFonts w:cs="Arial"/>
        </w:rPr>
      </w:pPr>
      <w:r w:rsidRPr="008460DD">
        <w:rPr>
          <w:rFonts w:cs="Arial"/>
        </w:rPr>
        <w:t>Het uitvoeren van standaardwijzigingen en patches om de PKI-dienst up-to-date en veilig te houden. Dit omvat het plannen en coördineren van deze wijzigingen om verstoringen van de dienst te minimaliseren.</w:t>
      </w:r>
    </w:p>
    <w:p w14:paraId="555F1BE8" w14:textId="77777777" w:rsidR="00F90280" w:rsidRPr="008460DD" w:rsidRDefault="00F90280" w:rsidP="00F90280">
      <w:pPr>
        <w:pStyle w:val="Lijstalinea"/>
        <w:numPr>
          <w:ilvl w:val="0"/>
          <w:numId w:val="40"/>
        </w:numPr>
        <w:spacing w:after="160" w:line="259" w:lineRule="auto"/>
        <w:rPr>
          <w:rFonts w:cs="Arial"/>
        </w:rPr>
      </w:pPr>
      <w:r w:rsidRPr="008460DD">
        <w:rPr>
          <w:rFonts w:cs="Arial"/>
        </w:rPr>
        <w:t>Het bieden van directe assistentie bij urgente technische problemen om de operationele continuïteit te waarborgen.</w:t>
      </w:r>
    </w:p>
    <w:p w14:paraId="664CFADF" w14:textId="477C9B9E" w:rsidR="004D06F0" w:rsidRDefault="00EF2E36" w:rsidP="00C97728">
      <w:pPr>
        <w:rPr>
          <w:rFonts w:cs="Arial"/>
        </w:rPr>
      </w:pPr>
      <w:r>
        <w:rPr>
          <w:rFonts w:cs="Arial"/>
        </w:rPr>
        <w:t xml:space="preserve">Serviceafspraken dienen minimaal </w:t>
      </w:r>
      <w:r w:rsidR="00857A6A">
        <w:rPr>
          <w:rFonts w:cs="Arial"/>
        </w:rPr>
        <w:t>te voldoen aan de waarden in onderstaande tabel</w:t>
      </w:r>
      <w:r>
        <w:rPr>
          <w:rFonts w:cs="Arial"/>
        </w:rPr>
        <w:t>.</w:t>
      </w:r>
    </w:p>
    <w:p w14:paraId="6A495AD0" w14:textId="77777777" w:rsidR="00EF2E36" w:rsidRDefault="00EF2E36" w:rsidP="00C97728">
      <w:pPr>
        <w:rPr>
          <w:rFonts w:cs="Arial"/>
        </w:rPr>
      </w:pPr>
    </w:p>
    <w:tbl>
      <w:tblPr>
        <w:tblW w:w="4921"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0"/>
        <w:gridCol w:w="1528"/>
        <w:gridCol w:w="1915"/>
        <w:gridCol w:w="8"/>
      </w:tblGrid>
      <w:tr w:rsidR="00EF3564" w:rsidRPr="00EF2E36" w14:paraId="4056439B" w14:textId="77777777" w:rsidTr="008C2AD1">
        <w:trPr>
          <w:trHeight w:val="810"/>
        </w:trPr>
        <w:tc>
          <w:tcPr>
            <w:tcW w:w="1471" w:type="dxa"/>
            <w:vMerge w:val="restart"/>
            <w:tcBorders>
              <w:top w:val="single" w:sz="4" w:space="0" w:color="auto"/>
              <w:left w:val="single" w:sz="6" w:space="0" w:color="auto"/>
              <w:bottom w:val="single" w:sz="6" w:space="0" w:color="auto"/>
              <w:right w:val="single" w:sz="6" w:space="0" w:color="auto"/>
            </w:tcBorders>
            <w:shd w:val="clear" w:color="auto" w:fill="D9D9D9"/>
            <w:vAlign w:val="center"/>
            <w:hideMark/>
          </w:tcPr>
          <w:p w14:paraId="1B3C86CD" w14:textId="77777777" w:rsidR="00EF3564" w:rsidRPr="00EF2E36" w:rsidRDefault="00EF3564" w:rsidP="00EF2E36">
            <w:pPr>
              <w:spacing w:line="240" w:lineRule="auto"/>
              <w:ind w:left="105" w:right="105"/>
              <w:jc w:val="center"/>
              <w:textAlignment w:val="baseline"/>
              <w:rPr>
                <w:rFonts w:ascii="Segoe UI" w:hAnsi="Segoe UI" w:cs="Segoe UI"/>
                <w:sz w:val="18"/>
                <w:szCs w:val="18"/>
              </w:rPr>
            </w:pPr>
            <w:r w:rsidRPr="00EF2E36">
              <w:rPr>
                <w:rFonts w:ascii="Tahoma" w:hAnsi="Tahoma" w:cs="Tahoma"/>
                <w:color w:val="000000"/>
                <w:sz w:val="18"/>
                <w:szCs w:val="18"/>
              </w:rPr>
              <w:t>Service desk </w:t>
            </w:r>
          </w:p>
        </w:tc>
        <w:tc>
          <w:tcPr>
            <w:tcW w:w="1530" w:type="dxa"/>
            <w:tcBorders>
              <w:top w:val="single" w:sz="4" w:space="0" w:color="auto"/>
              <w:left w:val="single" w:sz="6" w:space="0" w:color="auto"/>
              <w:bottom w:val="single" w:sz="6" w:space="0" w:color="auto"/>
              <w:right w:val="single" w:sz="6" w:space="0" w:color="auto"/>
            </w:tcBorders>
            <w:shd w:val="clear" w:color="auto" w:fill="FFFFFF"/>
            <w:vAlign w:val="center"/>
            <w:hideMark/>
          </w:tcPr>
          <w:p w14:paraId="7C0C2A6E" w14:textId="77777777" w:rsidR="00EF3564" w:rsidRPr="00EF2E36" w:rsidRDefault="00EF3564" w:rsidP="00EF2E36">
            <w:pPr>
              <w:spacing w:line="240" w:lineRule="auto"/>
              <w:textAlignment w:val="baseline"/>
              <w:rPr>
                <w:rFonts w:ascii="Segoe UI" w:hAnsi="Segoe UI" w:cs="Segoe UI"/>
                <w:sz w:val="18"/>
                <w:szCs w:val="18"/>
              </w:rPr>
            </w:pPr>
            <w:r w:rsidRPr="00EF2E36">
              <w:rPr>
                <w:rFonts w:ascii="Tahoma" w:hAnsi="Tahoma" w:cs="Tahoma"/>
                <w:color w:val="0B1107"/>
                <w:sz w:val="18"/>
                <w:szCs w:val="18"/>
              </w:rPr>
              <w:t>Openingstijden  </w:t>
            </w:r>
          </w:p>
        </w:tc>
        <w:tc>
          <w:tcPr>
            <w:tcW w:w="1920" w:type="dxa"/>
            <w:gridSpan w:val="2"/>
            <w:tcBorders>
              <w:top w:val="single" w:sz="4" w:space="0" w:color="auto"/>
              <w:left w:val="single" w:sz="6" w:space="0" w:color="auto"/>
              <w:bottom w:val="single" w:sz="6" w:space="0" w:color="auto"/>
              <w:right w:val="single" w:sz="6" w:space="0" w:color="auto"/>
            </w:tcBorders>
            <w:shd w:val="clear" w:color="auto" w:fill="FFFFFF"/>
            <w:vAlign w:val="center"/>
            <w:hideMark/>
          </w:tcPr>
          <w:p w14:paraId="1A88F8AF" w14:textId="63184846" w:rsidR="00EF3564" w:rsidRPr="00EF2E36" w:rsidRDefault="00EF3564" w:rsidP="00FC58B1">
            <w:pPr>
              <w:spacing w:line="240" w:lineRule="auto"/>
              <w:jc w:val="center"/>
              <w:textAlignment w:val="baseline"/>
              <w:rPr>
                <w:rFonts w:ascii="Segoe UI" w:hAnsi="Segoe UI" w:cs="Segoe UI"/>
                <w:sz w:val="18"/>
                <w:szCs w:val="18"/>
              </w:rPr>
            </w:pPr>
            <w:r w:rsidRPr="00EF2E36">
              <w:rPr>
                <w:rFonts w:ascii="Tahoma" w:hAnsi="Tahoma" w:cs="Tahoma"/>
                <w:sz w:val="18"/>
                <w:szCs w:val="18"/>
              </w:rPr>
              <w:t>5*10 </w:t>
            </w:r>
            <w:r w:rsidRPr="00EF2E36">
              <w:rPr>
                <w:rFonts w:ascii="Tahoma" w:hAnsi="Tahoma" w:cs="Tahoma"/>
                <w:sz w:val="18"/>
                <w:szCs w:val="18"/>
              </w:rPr>
              <w:br/>
              <w:t>(08:00-18:00 uur)</w:t>
            </w:r>
          </w:p>
        </w:tc>
      </w:tr>
      <w:tr w:rsidR="00EF3564" w:rsidRPr="00EF2E36" w14:paraId="3BAF30CE" w14:textId="77777777" w:rsidTr="008C2AD1">
        <w:trPr>
          <w:trHeight w:val="58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86C5CFC" w14:textId="77777777" w:rsidR="00EF3564" w:rsidRPr="00EF2E36" w:rsidRDefault="00EF3564" w:rsidP="00EF2E36">
            <w:pPr>
              <w:spacing w:line="240" w:lineRule="auto"/>
              <w:rPr>
                <w:rFonts w:ascii="Segoe UI" w:hAnsi="Segoe UI" w:cs="Segoe UI"/>
                <w:sz w:val="18"/>
                <w:szCs w:val="18"/>
              </w:rPr>
            </w:pPr>
          </w:p>
        </w:tc>
        <w:tc>
          <w:tcPr>
            <w:tcW w:w="153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0381AEC" w14:textId="77777777" w:rsidR="00EF3564" w:rsidRPr="00EF2E36" w:rsidRDefault="00EF3564" w:rsidP="00EF2E36">
            <w:pPr>
              <w:spacing w:line="240" w:lineRule="auto"/>
              <w:textAlignment w:val="baseline"/>
              <w:rPr>
                <w:rFonts w:ascii="Segoe UI" w:hAnsi="Segoe UI" w:cs="Segoe UI"/>
                <w:sz w:val="18"/>
                <w:szCs w:val="18"/>
              </w:rPr>
            </w:pPr>
            <w:r w:rsidRPr="00EF2E36">
              <w:rPr>
                <w:rFonts w:ascii="Tahoma" w:hAnsi="Tahoma" w:cs="Tahoma"/>
                <w:color w:val="000000"/>
                <w:sz w:val="18"/>
                <w:szCs w:val="18"/>
              </w:rPr>
              <w:t>Reactietijden </w:t>
            </w:r>
          </w:p>
        </w:tc>
        <w:tc>
          <w:tcPr>
            <w:tcW w:w="192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10E7070F" w14:textId="77777777" w:rsidR="00EF3564" w:rsidRPr="00EF2E36" w:rsidRDefault="00EF3564" w:rsidP="00EF2E36">
            <w:pPr>
              <w:spacing w:line="240" w:lineRule="auto"/>
              <w:textAlignment w:val="baseline"/>
              <w:rPr>
                <w:rFonts w:ascii="Segoe UI" w:hAnsi="Segoe UI" w:cs="Segoe UI"/>
                <w:sz w:val="18"/>
                <w:szCs w:val="18"/>
              </w:rPr>
            </w:pPr>
            <w:r w:rsidRPr="00EF2E36">
              <w:rPr>
                <w:rFonts w:ascii="Tahoma" w:hAnsi="Tahoma" w:cs="Tahoma"/>
                <w:sz w:val="18"/>
                <w:szCs w:val="18"/>
              </w:rPr>
              <w:t> </w:t>
            </w:r>
          </w:p>
          <w:p w14:paraId="0A068AEE" w14:textId="538DDA00" w:rsidR="00EF3564" w:rsidRPr="00EF2E36" w:rsidRDefault="00EF3564" w:rsidP="00EF2E36">
            <w:pPr>
              <w:spacing w:line="240" w:lineRule="auto"/>
              <w:textAlignment w:val="baseline"/>
              <w:rPr>
                <w:rFonts w:ascii="Segoe UI" w:hAnsi="Segoe UI" w:cs="Segoe UI"/>
                <w:sz w:val="18"/>
                <w:szCs w:val="18"/>
              </w:rPr>
            </w:pPr>
            <w:r w:rsidRPr="00EF2E36">
              <w:rPr>
                <w:rFonts w:ascii="Tahoma" w:hAnsi="Tahoma" w:cs="Tahoma"/>
                <w:sz w:val="18"/>
                <w:szCs w:val="18"/>
              </w:rPr>
              <w:t xml:space="preserve">  &lt; </w:t>
            </w:r>
            <w:r w:rsidR="00126073">
              <w:rPr>
                <w:rFonts w:ascii="Tahoma" w:hAnsi="Tahoma" w:cs="Tahoma"/>
                <w:sz w:val="18"/>
                <w:szCs w:val="18"/>
              </w:rPr>
              <w:t>6</w:t>
            </w:r>
            <w:r w:rsidRPr="00EF2E36">
              <w:rPr>
                <w:rFonts w:ascii="Tahoma" w:hAnsi="Tahoma" w:cs="Tahoma"/>
                <w:sz w:val="18"/>
                <w:szCs w:val="18"/>
              </w:rPr>
              <w:t>0 minuten </w:t>
            </w:r>
          </w:p>
          <w:p w14:paraId="380C8F56" w14:textId="77777777" w:rsidR="00EF3564" w:rsidRPr="00EF2E36" w:rsidRDefault="00EF3564" w:rsidP="00EF2E36">
            <w:pPr>
              <w:spacing w:line="240" w:lineRule="auto"/>
              <w:textAlignment w:val="baseline"/>
              <w:rPr>
                <w:rFonts w:ascii="Segoe UI" w:hAnsi="Segoe UI" w:cs="Segoe UI"/>
                <w:sz w:val="18"/>
                <w:szCs w:val="18"/>
              </w:rPr>
            </w:pPr>
            <w:r w:rsidRPr="00EF2E36">
              <w:rPr>
                <w:rFonts w:ascii="Tahoma" w:hAnsi="Tahoma" w:cs="Tahoma"/>
                <w:sz w:val="18"/>
                <w:szCs w:val="18"/>
              </w:rPr>
              <w:t> </w:t>
            </w:r>
          </w:p>
        </w:tc>
      </w:tr>
      <w:tr w:rsidR="00EF3564" w:rsidRPr="00EF2E36" w14:paraId="05E7744B" w14:textId="77777777" w:rsidTr="008C2AD1">
        <w:trPr>
          <w:trHeight w:val="1125"/>
        </w:trPr>
        <w:tc>
          <w:tcPr>
            <w:tcW w:w="1471" w:type="dxa"/>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14:paraId="4AF02D05" w14:textId="77777777" w:rsidR="00EF3564" w:rsidRPr="00EF2E36" w:rsidRDefault="00EF3564" w:rsidP="00EF2E36">
            <w:pPr>
              <w:spacing w:line="240" w:lineRule="auto"/>
              <w:ind w:left="105" w:right="105"/>
              <w:jc w:val="center"/>
              <w:textAlignment w:val="baseline"/>
              <w:rPr>
                <w:rFonts w:ascii="Segoe UI" w:hAnsi="Segoe UI" w:cs="Segoe UI"/>
                <w:sz w:val="18"/>
                <w:szCs w:val="18"/>
              </w:rPr>
            </w:pPr>
            <w:r w:rsidRPr="00EF2E36">
              <w:rPr>
                <w:rFonts w:ascii="Tahoma" w:hAnsi="Tahoma" w:cs="Tahoma"/>
                <w:color w:val="000000"/>
                <w:sz w:val="18"/>
                <w:szCs w:val="18"/>
              </w:rPr>
              <w:t>Functieherstel tijden </w:t>
            </w:r>
          </w:p>
        </w:tc>
        <w:tc>
          <w:tcPr>
            <w:tcW w:w="153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AFBFF04" w14:textId="77777777" w:rsidR="00EF3564" w:rsidRPr="00EF2E36" w:rsidRDefault="00EF3564" w:rsidP="00EF2E36">
            <w:pPr>
              <w:spacing w:line="240" w:lineRule="auto"/>
              <w:textAlignment w:val="baseline"/>
              <w:rPr>
                <w:rFonts w:ascii="Segoe UI" w:hAnsi="Segoe UI" w:cs="Segoe UI"/>
                <w:sz w:val="18"/>
                <w:szCs w:val="18"/>
              </w:rPr>
            </w:pPr>
            <w:r w:rsidRPr="00EF2E36">
              <w:rPr>
                <w:rFonts w:ascii="Tahoma" w:hAnsi="Tahoma" w:cs="Tahoma"/>
                <w:color w:val="000000"/>
                <w:sz w:val="18"/>
                <w:szCs w:val="18"/>
              </w:rPr>
              <w:t>Prioriteit 1 </w:t>
            </w:r>
          </w:p>
        </w:tc>
        <w:tc>
          <w:tcPr>
            <w:tcW w:w="192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15FDA469" w14:textId="77777777" w:rsidR="00EF3564" w:rsidRPr="00062D80" w:rsidRDefault="00EF3564" w:rsidP="00EF2E36">
            <w:pPr>
              <w:spacing w:line="240" w:lineRule="auto"/>
              <w:jc w:val="center"/>
              <w:textAlignment w:val="baseline"/>
              <w:rPr>
                <w:rFonts w:ascii="Segoe UI" w:hAnsi="Segoe UI" w:cs="Segoe UI"/>
                <w:sz w:val="18"/>
                <w:szCs w:val="18"/>
              </w:rPr>
            </w:pPr>
            <w:r w:rsidRPr="00062D80">
              <w:rPr>
                <w:rFonts w:ascii="Tahoma" w:hAnsi="Tahoma" w:cs="Tahoma"/>
                <w:sz w:val="18"/>
                <w:szCs w:val="18"/>
              </w:rPr>
              <w:t>80%&lt;2u </w:t>
            </w:r>
          </w:p>
          <w:p w14:paraId="3E9913E1" w14:textId="77777777" w:rsidR="00EF3564" w:rsidRPr="00062D80" w:rsidRDefault="00EF3564" w:rsidP="00EF2E36">
            <w:pPr>
              <w:spacing w:line="240" w:lineRule="auto"/>
              <w:jc w:val="center"/>
              <w:textAlignment w:val="baseline"/>
              <w:rPr>
                <w:rFonts w:ascii="Segoe UI" w:hAnsi="Segoe UI" w:cs="Segoe UI"/>
                <w:sz w:val="18"/>
                <w:szCs w:val="18"/>
              </w:rPr>
            </w:pPr>
            <w:r w:rsidRPr="00062D80">
              <w:rPr>
                <w:rFonts w:ascii="Tahoma" w:hAnsi="Tahoma" w:cs="Tahoma"/>
                <w:sz w:val="18"/>
                <w:szCs w:val="18"/>
              </w:rPr>
              <w:t>90%&lt;4u </w:t>
            </w:r>
          </w:p>
          <w:p w14:paraId="119C805F" w14:textId="77777777" w:rsidR="00EF3564" w:rsidRPr="00062D80" w:rsidRDefault="00EF3564" w:rsidP="00EF2E36">
            <w:pPr>
              <w:spacing w:line="240" w:lineRule="auto"/>
              <w:jc w:val="center"/>
              <w:textAlignment w:val="baseline"/>
              <w:rPr>
                <w:rFonts w:ascii="Segoe UI" w:hAnsi="Segoe UI" w:cs="Segoe UI"/>
                <w:sz w:val="18"/>
                <w:szCs w:val="18"/>
              </w:rPr>
            </w:pPr>
            <w:r w:rsidRPr="00062D80">
              <w:rPr>
                <w:rFonts w:ascii="Tahoma" w:hAnsi="Tahoma" w:cs="Tahoma"/>
                <w:sz w:val="18"/>
                <w:szCs w:val="18"/>
              </w:rPr>
              <w:t>99%&lt;8u </w:t>
            </w:r>
          </w:p>
          <w:p w14:paraId="3BF589FD" w14:textId="77777777" w:rsidR="00EF3564" w:rsidRPr="00062D80" w:rsidRDefault="00EF3564" w:rsidP="00EF2E36">
            <w:pPr>
              <w:spacing w:line="240" w:lineRule="auto"/>
              <w:jc w:val="center"/>
              <w:textAlignment w:val="baseline"/>
              <w:rPr>
                <w:rFonts w:ascii="Segoe UI" w:hAnsi="Segoe UI" w:cs="Segoe UI"/>
                <w:sz w:val="18"/>
                <w:szCs w:val="18"/>
              </w:rPr>
            </w:pPr>
            <w:r w:rsidRPr="00062D80">
              <w:rPr>
                <w:rFonts w:ascii="Tahoma" w:hAnsi="Tahoma" w:cs="Tahoma"/>
                <w:sz w:val="18"/>
                <w:szCs w:val="18"/>
              </w:rPr>
              <w:t> </w:t>
            </w:r>
          </w:p>
          <w:p w14:paraId="55BB81B4" w14:textId="77777777" w:rsidR="00EF3564" w:rsidRPr="00062D80" w:rsidRDefault="00EF3564" w:rsidP="00EF2E36">
            <w:pPr>
              <w:spacing w:line="240" w:lineRule="auto"/>
              <w:jc w:val="center"/>
              <w:textAlignment w:val="baseline"/>
              <w:rPr>
                <w:rFonts w:ascii="Segoe UI" w:hAnsi="Segoe UI" w:cs="Segoe UI"/>
                <w:sz w:val="18"/>
                <w:szCs w:val="18"/>
              </w:rPr>
            </w:pPr>
            <w:proofErr w:type="spellStart"/>
            <w:r w:rsidRPr="00062D80">
              <w:rPr>
                <w:rFonts w:ascii="Tahoma" w:hAnsi="Tahoma" w:cs="Tahoma"/>
                <w:sz w:val="18"/>
                <w:szCs w:val="18"/>
              </w:rPr>
              <w:t>Servicewindow</w:t>
            </w:r>
            <w:proofErr w:type="spellEnd"/>
            <w:r w:rsidRPr="00062D80">
              <w:rPr>
                <w:rFonts w:ascii="Tahoma" w:hAnsi="Tahoma" w:cs="Tahoma"/>
                <w:sz w:val="18"/>
                <w:szCs w:val="18"/>
              </w:rPr>
              <w:t>:  </w:t>
            </w:r>
          </w:p>
          <w:p w14:paraId="156BCB95" w14:textId="6E21AA72" w:rsidR="00EF3564" w:rsidRPr="00062D80" w:rsidRDefault="0053504B" w:rsidP="00EF2E36">
            <w:pPr>
              <w:spacing w:line="240" w:lineRule="auto"/>
              <w:jc w:val="center"/>
              <w:textAlignment w:val="baseline"/>
              <w:rPr>
                <w:rFonts w:ascii="Segoe UI" w:hAnsi="Segoe UI" w:cs="Segoe UI"/>
                <w:sz w:val="18"/>
                <w:szCs w:val="18"/>
              </w:rPr>
            </w:pPr>
            <w:r w:rsidRPr="00062D80">
              <w:rPr>
                <w:rFonts w:ascii="Tahoma" w:hAnsi="Tahoma" w:cs="Tahoma"/>
                <w:sz w:val="18"/>
                <w:szCs w:val="18"/>
              </w:rPr>
              <w:t>Ma t/m Vr 08:00-18:00u  </w:t>
            </w:r>
          </w:p>
        </w:tc>
      </w:tr>
      <w:tr w:rsidR="00EF3564" w:rsidRPr="00EF2E36" w14:paraId="7188518F" w14:textId="77777777" w:rsidTr="008C2AD1">
        <w:trPr>
          <w:trHeight w:val="78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B651EC4" w14:textId="77777777" w:rsidR="00EF3564" w:rsidRPr="00EF2E36" w:rsidRDefault="00EF3564" w:rsidP="00EF2E36">
            <w:pPr>
              <w:spacing w:line="240" w:lineRule="auto"/>
              <w:rPr>
                <w:rFonts w:ascii="Segoe UI" w:hAnsi="Segoe UI" w:cs="Segoe UI"/>
                <w:sz w:val="18"/>
                <w:szCs w:val="18"/>
              </w:rPr>
            </w:pPr>
          </w:p>
        </w:tc>
        <w:tc>
          <w:tcPr>
            <w:tcW w:w="153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159FD8D" w14:textId="77777777" w:rsidR="00EF3564" w:rsidRPr="00EF2E36" w:rsidRDefault="00EF3564" w:rsidP="00EF2E36">
            <w:pPr>
              <w:spacing w:line="240" w:lineRule="auto"/>
              <w:textAlignment w:val="baseline"/>
              <w:rPr>
                <w:rFonts w:ascii="Segoe UI" w:hAnsi="Segoe UI" w:cs="Segoe UI"/>
                <w:sz w:val="18"/>
                <w:szCs w:val="18"/>
              </w:rPr>
            </w:pPr>
            <w:r w:rsidRPr="00EF2E36">
              <w:rPr>
                <w:rFonts w:ascii="Tahoma" w:hAnsi="Tahoma" w:cs="Tahoma"/>
                <w:color w:val="000000"/>
                <w:sz w:val="18"/>
                <w:szCs w:val="18"/>
              </w:rPr>
              <w:t>Prioriteit 2 </w:t>
            </w:r>
          </w:p>
        </w:tc>
        <w:tc>
          <w:tcPr>
            <w:tcW w:w="192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12547B48" w14:textId="77777777" w:rsidR="00EF3564" w:rsidRPr="00062D80" w:rsidRDefault="00EF3564" w:rsidP="00EF2E36">
            <w:pPr>
              <w:spacing w:line="240" w:lineRule="auto"/>
              <w:jc w:val="center"/>
              <w:textAlignment w:val="baseline"/>
              <w:rPr>
                <w:rFonts w:ascii="Segoe UI" w:hAnsi="Segoe UI" w:cs="Segoe UI"/>
                <w:sz w:val="18"/>
                <w:szCs w:val="18"/>
              </w:rPr>
            </w:pPr>
            <w:r w:rsidRPr="00062D80">
              <w:rPr>
                <w:rFonts w:ascii="Tahoma" w:hAnsi="Tahoma" w:cs="Tahoma"/>
                <w:sz w:val="18"/>
                <w:szCs w:val="18"/>
              </w:rPr>
              <w:t>80%&lt;8u </w:t>
            </w:r>
          </w:p>
          <w:p w14:paraId="4E0A2DAE" w14:textId="77777777" w:rsidR="00EF3564" w:rsidRPr="00062D80" w:rsidRDefault="00EF3564" w:rsidP="00EF2E36">
            <w:pPr>
              <w:spacing w:line="240" w:lineRule="auto"/>
              <w:jc w:val="center"/>
              <w:textAlignment w:val="baseline"/>
              <w:rPr>
                <w:rFonts w:ascii="Segoe UI" w:hAnsi="Segoe UI" w:cs="Segoe UI"/>
                <w:sz w:val="18"/>
                <w:szCs w:val="18"/>
              </w:rPr>
            </w:pPr>
            <w:r w:rsidRPr="00062D80">
              <w:rPr>
                <w:rFonts w:ascii="Tahoma" w:hAnsi="Tahoma" w:cs="Tahoma"/>
                <w:sz w:val="18"/>
                <w:szCs w:val="18"/>
              </w:rPr>
              <w:t>99%&lt;48u </w:t>
            </w:r>
          </w:p>
          <w:p w14:paraId="778752B6" w14:textId="77777777" w:rsidR="00EF3564" w:rsidRPr="00062D80" w:rsidRDefault="00EF3564" w:rsidP="00EF2E36">
            <w:pPr>
              <w:spacing w:line="240" w:lineRule="auto"/>
              <w:jc w:val="center"/>
              <w:textAlignment w:val="baseline"/>
              <w:rPr>
                <w:rFonts w:ascii="Segoe UI" w:hAnsi="Segoe UI" w:cs="Segoe UI"/>
                <w:sz w:val="18"/>
                <w:szCs w:val="18"/>
              </w:rPr>
            </w:pPr>
            <w:r w:rsidRPr="00062D80">
              <w:rPr>
                <w:rFonts w:ascii="Tahoma" w:hAnsi="Tahoma" w:cs="Tahoma"/>
                <w:sz w:val="18"/>
                <w:szCs w:val="18"/>
              </w:rPr>
              <w:t> </w:t>
            </w:r>
          </w:p>
          <w:p w14:paraId="1D7CFC8A" w14:textId="77777777" w:rsidR="00EF3564" w:rsidRPr="00062D80" w:rsidRDefault="00EF3564" w:rsidP="00EF2E36">
            <w:pPr>
              <w:spacing w:line="240" w:lineRule="auto"/>
              <w:jc w:val="center"/>
              <w:textAlignment w:val="baseline"/>
              <w:rPr>
                <w:rFonts w:ascii="Segoe UI" w:hAnsi="Segoe UI" w:cs="Segoe UI"/>
                <w:sz w:val="18"/>
                <w:szCs w:val="18"/>
              </w:rPr>
            </w:pPr>
            <w:proofErr w:type="spellStart"/>
            <w:r w:rsidRPr="00062D80">
              <w:rPr>
                <w:rFonts w:ascii="Tahoma" w:hAnsi="Tahoma" w:cs="Tahoma"/>
                <w:sz w:val="18"/>
                <w:szCs w:val="18"/>
              </w:rPr>
              <w:t>Servicewindow</w:t>
            </w:r>
            <w:proofErr w:type="spellEnd"/>
            <w:r w:rsidRPr="00062D80">
              <w:rPr>
                <w:rFonts w:ascii="Tahoma" w:hAnsi="Tahoma" w:cs="Tahoma"/>
                <w:sz w:val="18"/>
                <w:szCs w:val="18"/>
              </w:rPr>
              <w:t>:  </w:t>
            </w:r>
          </w:p>
          <w:p w14:paraId="5EF10DAD" w14:textId="77777777" w:rsidR="00EF3564" w:rsidRPr="00062D80" w:rsidRDefault="00EF3564" w:rsidP="00EF2E36">
            <w:pPr>
              <w:spacing w:line="240" w:lineRule="auto"/>
              <w:jc w:val="center"/>
              <w:textAlignment w:val="baseline"/>
              <w:rPr>
                <w:rFonts w:ascii="Segoe UI" w:hAnsi="Segoe UI" w:cs="Segoe UI"/>
                <w:sz w:val="18"/>
                <w:szCs w:val="18"/>
              </w:rPr>
            </w:pPr>
            <w:r w:rsidRPr="00062D80">
              <w:rPr>
                <w:rFonts w:ascii="Tahoma" w:hAnsi="Tahoma" w:cs="Tahoma"/>
                <w:sz w:val="18"/>
                <w:szCs w:val="18"/>
              </w:rPr>
              <w:t>Ma t/m Vr 08:00-18:00u  </w:t>
            </w:r>
          </w:p>
        </w:tc>
      </w:tr>
      <w:tr w:rsidR="00EF3564" w:rsidRPr="00EF2E36" w14:paraId="159F9516" w14:textId="77777777" w:rsidTr="008C2AD1">
        <w:trPr>
          <w:trHeight w:val="45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5ADD66F" w14:textId="77777777" w:rsidR="00EF3564" w:rsidRPr="00EF2E36" w:rsidRDefault="00EF3564" w:rsidP="00EF2E36">
            <w:pPr>
              <w:spacing w:line="240" w:lineRule="auto"/>
              <w:rPr>
                <w:rFonts w:ascii="Segoe UI" w:hAnsi="Segoe UI" w:cs="Segoe UI"/>
                <w:sz w:val="18"/>
                <w:szCs w:val="18"/>
              </w:rPr>
            </w:pPr>
          </w:p>
        </w:tc>
        <w:tc>
          <w:tcPr>
            <w:tcW w:w="153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90820FD" w14:textId="77777777" w:rsidR="00EF3564" w:rsidRPr="00EF2E36" w:rsidRDefault="00EF3564" w:rsidP="00EF2E36">
            <w:pPr>
              <w:spacing w:line="240" w:lineRule="auto"/>
              <w:textAlignment w:val="baseline"/>
              <w:rPr>
                <w:rFonts w:ascii="Segoe UI" w:hAnsi="Segoe UI" w:cs="Segoe UI"/>
                <w:sz w:val="18"/>
                <w:szCs w:val="18"/>
              </w:rPr>
            </w:pPr>
            <w:r w:rsidRPr="00EF2E36">
              <w:rPr>
                <w:rFonts w:ascii="Tahoma" w:hAnsi="Tahoma" w:cs="Tahoma"/>
                <w:color w:val="000000"/>
                <w:sz w:val="18"/>
                <w:szCs w:val="18"/>
              </w:rPr>
              <w:t>Prioriteit 3 </w:t>
            </w:r>
          </w:p>
        </w:tc>
        <w:tc>
          <w:tcPr>
            <w:tcW w:w="192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2178A274" w14:textId="77777777" w:rsidR="00EF3564" w:rsidRPr="00EF2E36" w:rsidRDefault="00EF3564" w:rsidP="00EF2E36">
            <w:pPr>
              <w:spacing w:line="240" w:lineRule="auto"/>
              <w:jc w:val="center"/>
              <w:textAlignment w:val="baseline"/>
              <w:rPr>
                <w:rFonts w:ascii="Segoe UI" w:hAnsi="Segoe UI" w:cs="Segoe UI"/>
                <w:sz w:val="18"/>
                <w:szCs w:val="18"/>
              </w:rPr>
            </w:pPr>
            <w:r w:rsidRPr="00EF2E36">
              <w:rPr>
                <w:rFonts w:ascii="Tahoma" w:hAnsi="Tahoma" w:cs="Tahoma"/>
                <w:sz w:val="18"/>
                <w:szCs w:val="18"/>
              </w:rPr>
              <w:t>80%&lt;16u </w:t>
            </w:r>
          </w:p>
          <w:p w14:paraId="2BFCF2B1" w14:textId="77777777" w:rsidR="00EF3564" w:rsidRPr="00EF2E36" w:rsidRDefault="00EF3564" w:rsidP="00EF2E36">
            <w:pPr>
              <w:spacing w:line="240" w:lineRule="auto"/>
              <w:jc w:val="center"/>
              <w:textAlignment w:val="baseline"/>
              <w:rPr>
                <w:rFonts w:ascii="Segoe UI" w:hAnsi="Segoe UI" w:cs="Segoe UI"/>
                <w:sz w:val="18"/>
                <w:szCs w:val="18"/>
              </w:rPr>
            </w:pPr>
            <w:r w:rsidRPr="00EF2E36">
              <w:rPr>
                <w:rFonts w:ascii="Tahoma" w:hAnsi="Tahoma" w:cs="Tahoma"/>
                <w:sz w:val="18"/>
                <w:szCs w:val="18"/>
              </w:rPr>
              <w:t>99%&lt;60u </w:t>
            </w:r>
          </w:p>
          <w:p w14:paraId="21F72CC5" w14:textId="77777777" w:rsidR="00EF3564" w:rsidRPr="00EF2E36" w:rsidRDefault="00EF3564" w:rsidP="00EF2E36">
            <w:pPr>
              <w:spacing w:line="240" w:lineRule="auto"/>
              <w:jc w:val="center"/>
              <w:textAlignment w:val="baseline"/>
              <w:rPr>
                <w:rFonts w:ascii="Segoe UI" w:hAnsi="Segoe UI" w:cs="Segoe UI"/>
                <w:sz w:val="18"/>
                <w:szCs w:val="18"/>
              </w:rPr>
            </w:pPr>
            <w:r w:rsidRPr="00EF2E36">
              <w:rPr>
                <w:rFonts w:ascii="Tahoma" w:hAnsi="Tahoma" w:cs="Tahoma"/>
                <w:sz w:val="18"/>
                <w:szCs w:val="18"/>
              </w:rPr>
              <w:t> </w:t>
            </w:r>
          </w:p>
          <w:p w14:paraId="227D4B73" w14:textId="77777777" w:rsidR="00EF3564" w:rsidRPr="00EF2E36" w:rsidRDefault="00EF3564" w:rsidP="00EF2E36">
            <w:pPr>
              <w:spacing w:line="240" w:lineRule="auto"/>
              <w:jc w:val="center"/>
              <w:textAlignment w:val="baseline"/>
              <w:rPr>
                <w:rFonts w:ascii="Segoe UI" w:hAnsi="Segoe UI" w:cs="Segoe UI"/>
                <w:sz w:val="18"/>
                <w:szCs w:val="18"/>
              </w:rPr>
            </w:pPr>
            <w:proofErr w:type="spellStart"/>
            <w:r w:rsidRPr="00EF2E36">
              <w:rPr>
                <w:rFonts w:ascii="Tahoma" w:hAnsi="Tahoma" w:cs="Tahoma"/>
                <w:sz w:val="18"/>
                <w:szCs w:val="18"/>
              </w:rPr>
              <w:t>Servicewindow</w:t>
            </w:r>
            <w:proofErr w:type="spellEnd"/>
            <w:r w:rsidRPr="00EF2E36">
              <w:rPr>
                <w:rFonts w:ascii="Tahoma" w:hAnsi="Tahoma" w:cs="Tahoma"/>
                <w:sz w:val="18"/>
                <w:szCs w:val="18"/>
              </w:rPr>
              <w:t>:  </w:t>
            </w:r>
          </w:p>
          <w:p w14:paraId="3BC43200" w14:textId="77777777" w:rsidR="00EF3564" w:rsidRPr="00EF2E36" w:rsidRDefault="00EF3564" w:rsidP="00EF2E36">
            <w:pPr>
              <w:spacing w:line="240" w:lineRule="auto"/>
              <w:jc w:val="center"/>
              <w:textAlignment w:val="baseline"/>
              <w:rPr>
                <w:rFonts w:ascii="Segoe UI" w:hAnsi="Segoe UI" w:cs="Segoe UI"/>
                <w:sz w:val="18"/>
                <w:szCs w:val="18"/>
              </w:rPr>
            </w:pPr>
            <w:r w:rsidRPr="00EF2E36">
              <w:rPr>
                <w:rFonts w:ascii="Tahoma" w:hAnsi="Tahoma" w:cs="Tahoma"/>
                <w:sz w:val="18"/>
                <w:szCs w:val="18"/>
              </w:rPr>
              <w:t>Ma t/m Vr 08:00-18:00u </w:t>
            </w:r>
          </w:p>
          <w:p w14:paraId="70BEFED1" w14:textId="77777777" w:rsidR="00EF3564" w:rsidRPr="00EF2E36" w:rsidRDefault="00EF3564" w:rsidP="00EF2E36">
            <w:pPr>
              <w:spacing w:line="240" w:lineRule="auto"/>
              <w:jc w:val="center"/>
              <w:textAlignment w:val="baseline"/>
              <w:rPr>
                <w:rFonts w:ascii="Segoe UI" w:hAnsi="Segoe UI" w:cs="Segoe UI"/>
                <w:sz w:val="18"/>
                <w:szCs w:val="18"/>
              </w:rPr>
            </w:pPr>
            <w:r w:rsidRPr="00EF2E36">
              <w:rPr>
                <w:rFonts w:ascii="Tahoma" w:hAnsi="Tahoma" w:cs="Tahoma"/>
                <w:sz w:val="18"/>
                <w:szCs w:val="18"/>
              </w:rPr>
              <w:t> </w:t>
            </w:r>
          </w:p>
        </w:tc>
      </w:tr>
      <w:tr w:rsidR="00EF3564" w:rsidRPr="00EF2E36" w14:paraId="3A358D68" w14:textId="77777777" w:rsidTr="008C2AD1">
        <w:trPr>
          <w:gridAfter w:val="1"/>
          <w:wAfter w:w="8" w:type="dxa"/>
          <w:trHeight w:val="1200"/>
        </w:trPr>
        <w:tc>
          <w:tcPr>
            <w:tcW w:w="1471"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6272916" w14:textId="77777777" w:rsidR="00EF3564" w:rsidRPr="00EF2E36" w:rsidRDefault="00EF3564" w:rsidP="00EF2E36">
            <w:pPr>
              <w:spacing w:line="240" w:lineRule="auto"/>
              <w:jc w:val="center"/>
              <w:textAlignment w:val="baseline"/>
              <w:rPr>
                <w:rFonts w:ascii="Segoe UI" w:hAnsi="Segoe UI" w:cs="Segoe UI"/>
                <w:sz w:val="18"/>
                <w:szCs w:val="18"/>
              </w:rPr>
            </w:pPr>
            <w:r w:rsidRPr="00EF2E36">
              <w:rPr>
                <w:rFonts w:ascii="Tahoma" w:hAnsi="Tahoma" w:cs="Tahoma"/>
                <w:sz w:val="18"/>
                <w:szCs w:val="18"/>
              </w:rPr>
              <w:t>Wijzigingen </w:t>
            </w:r>
          </w:p>
        </w:tc>
        <w:tc>
          <w:tcPr>
            <w:tcW w:w="153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75FFE65" w14:textId="77777777" w:rsidR="00EF3564" w:rsidRPr="00EF2E36" w:rsidRDefault="00EF3564" w:rsidP="00EF2E36">
            <w:pPr>
              <w:spacing w:line="240" w:lineRule="auto"/>
              <w:jc w:val="center"/>
              <w:textAlignment w:val="baseline"/>
              <w:rPr>
                <w:rFonts w:ascii="Segoe UI" w:hAnsi="Segoe UI" w:cs="Segoe UI"/>
                <w:sz w:val="18"/>
                <w:szCs w:val="18"/>
              </w:rPr>
            </w:pPr>
            <w:r w:rsidRPr="00EF2E36">
              <w:rPr>
                <w:rFonts w:ascii="Tahoma" w:hAnsi="Tahoma" w:cs="Tahoma"/>
                <w:sz w:val="18"/>
                <w:szCs w:val="18"/>
              </w:rPr>
              <w:t> </w:t>
            </w:r>
          </w:p>
          <w:p w14:paraId="48AF3485" w14:textId="77777777" w:rsidR="00EF3564" w:rsidRPr="00EF2E36" w:rsidRDefault="00EF3564" w:rsidP="00EF2E36">
            <w:pPr>
              <w:spacing w:line="240" w:lineRule="auto"/>
              <w:jc w:val="center"/>
              <w:textAlignment w:val="baseline"/>
              <w:rPr>
                <w:rFonts w:ascii="Segoe UI" w:hAnsi="Segoe UI" w:cs="Segoe UI"/>
                <w:sz w:val="18"/>
                <w:szCs w:val="18"/>
              </w:rPr>
            </w:pPr>
            <w:r w:rsidRPr="00EF2E36">
              <w:rPr>
                <w:rFonts w:ascii="Tahoma" w:hAnsi="Tahoma" w:cs="Tahoma"/>
                <w:sz w:val="18"/>
                <w:szCs w:val="18"/>
              </w:rPr>
              <w:t>Onderhouds-</w:t>
            </w:r>
            <w:proofErr w:type="spellStart"/>
            <w:r w:rsidRPr="00EF2E36">
              <w:rPr>
                <w:rFonts w:ascii="Tahoma" w:hAnsi="Tahoma" w:cs="Tahoma"/>
                <w:sz w:val="18"/>
                <w:szCs w:val="18"/>
              </w:rPr>
              <w:t>window</w:t>
            </w:r>
            <w:proofErr w:type="spellEnd"/>
            <w:r w:rsidRPr="00EF2E36">
              <w:rPr>
                <w:rFonts w:ascii="Tahoma" w:hAnsi="Tahoma" w:cs="Tahoma"/>
                <w:sz w:val="18"/>
                <w:szCs w:val="18"/>
              </w:rPr>
              <w:t> </w:t>
            </w:r>
          </w:p>
        </w:tc>
        <w:tc>
          <w:tcPr>
            <w:tcW w:w="19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AED3256" w14:textId="47CFBD31" w:rsidR="00EF3564" w:rsidRPr="00EF2E36" w:rsidRDefault="007209BE" w:rsidP="00EF2E36">
            <w:pPr>
              <w:spacing w:line="240" w:lineRule="auto"/>
              <w:jc w:val="center"/>
              <w:textAlignment w:val="baseline"/>
              <w:rPr>
                <w:rFonts w:ascii="Segoe UI" w:hAnsi="Segoe UI" w:cs="Segoe UI"/>
                <w:sz w:val="18"/>
                <w:szCs w:val="18"/>
              </w:rPr>
            </w:pPr>
            <w:r>
              <w:rPr>
                <w:rStyle w:val="normaltextrun"/>
                <w:rFonts w:ascii="Tahoma" w:hAnsi="Tahoma" w:cs="Tahoma"/>
                <w:color w:val="000000"/>
                <w:sz w:val="18"/>
                <w:szCs w:val="18"/>
                <w:shd w:val="clear" w:color="auto" w:fill="FFFFFF"/>
              </w:rPr>
              <w:t>Maandag t/m donderdag buiten kantoortijden</w:t>
            </w:r>
            <w:r>
              <w:rPr>
                <w:rStyle w:val="eop"/>
                <w:rFonts w:ascii="Tahoma" w:hAnsi="Tahoma" w:cs="Tahoma"/>
                <w:color w:val="000000"/>
                <w:sz w:val="18"/>
                <w:szCs w:val="18"/>
                <w:shd w:val="clear" w:color="auto" w:fill="FFFFFF"/>
              </w:rPr>
              <w:t> </w:t>
            </w:r>
            <w:r w:rsidR="00EF3564" w:rsidRPr="00EF2E36">
              <w:rPr>
                <w:rFonts w:ascii="Tahoma" w:hAnsi="Tahoma" w:cs="Tahoma"/>
                <w:sz w:val="18"/>
                <w:szCs w:val="18"/>
              </w:rPr>
              <w:t>  </w:t>
            </w:r>
          </w:p>
        </w:tc>
      </w:tr>
      <w:tr w:rsidR="00EF3564" w:rsidRPr="00EF2E36" w14:paraId="73B42595" w14:textId="77777777" w:rsidTr="008C2AD1">
        <w:trPr>
          <w:trHeight w:val="450"/>
        </w:trPr>
        <w:tc>
          <w:tcPr>
            <w:tcW w:w="1471" w:type="dxa"/>
            <w:vMerge w:val="restart"/>
            <w:tcBorders>
              <w:top w:val="single" w:sz="6" w:space="0" w:color="auto"/>
              <w:left w:val="single" w:sz="6" w:space="0" w:color="auto"/>
              <w:bottom w:val="single" w:sz="6" w:space="0" w:color="auto"/>
              <w:right w:val="single" w:sz="6" w:space="0" w:color="auto"/>
            </w:tcBorders>
            <w:shd w:val="clear" w:color="auto" w:fill="D9D9D9"/>
            <w:hideMark/>
          </w:tcPr>
          <w:p w14:paraId="337EAAB8" w14:textId="77777777" w:rsidR="00EF3564" w:rsidRPr="00EF2E36" w:rsidRDefault="00EF3564" w:rsidP="00EF2E36">
            <w:pPr>
              <w:spacing w:line="240" w:lineRule="auto"/>
              <w:jc w:val="center"/>
              <w:textAlignment w:val="baseline"/>
              <w:rPr>
                <w:rFonts w:ascii="Segoe UI" w:hAnsi="Segoe UI" w:cs="Segoe UI"/>
                <w:sz w:val="18"/>
                <w:szCs w:val="18"/>
              </w:rPr>
            </w:pPr>
            <w:r w:rsidRPr="00EF2E36">
              <w:rPr>
                <w:rFonts w:ascii="Tahoma" w:hAnsi="Tahoma" w:cs="Tahoma"/>
                <w:color w:val="000000"/>
                <w:sz w:val="18"/>
                <w:szCs w:val="18"/>
              </w:rPr>
              <w:t>Beschikbaarheid per functionele keten of beheerobject </w:t>
            </w:r>
          </w:p>
        </w:tc>
        <w:tc>
          <w:tcPr>
            <w:tcW w:w="153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D6829D1" w14:textId="77777777" w:rsidR="00EF3564" w:rsidRPr="00EF2E36" w:rsidRDefault="00EF3564" w:rsidP="00EF2E36">
            <w:pPr>
              <w:spacing w:line="240" w:lineRule="auto"/>
              <w:textAlignment w:val="baseline"/>
              <w:rPr>
                <w:rFonts w:ascii="Segoe UI" w:hAnsi="Segoe UI" w:cs="Segoe UI"/>
                <w:sz w:val="18"/>
                <w:szCs w:val="18"/>
              </w:rPr>
            </w:pPr>
            <w:r w:rsidRPr="00EF2E36">
              <w:rPr>
                <w:rFonts w:ascii="Tahoma" w:hAnsi="Tahoma" w:cs="Tahoma"/>
                <w:color w:val="000000"/>
                <w:sz w:val="18"/>
                <w:szCs w:val="18"/>
              </w:rPr>
              <w:t>Eindgebruikers- perspectief  </w:t>
            </w:r>
          </w:p>
        </w:tc>
        <w:tc>
          <w:tcPr>
            <w:tcW w:w="192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16C88463" w14:textId="77777777" w:rsidR="00EF3564" w:rsidRPr="00EF2E36" w:rsidRDefault="00EF3564" w:rsidP="00EF2E36">
            <w:pPr>
              <w:spacing w:line="240" w:lineRule="auto"/>
              <w:jc w:val="center"/>
              <w:textAlignment w:val="baseline"/>
              <w:rPr>
                <w:rFonts w:ascii="Segoe UI" w:hAnsi="Segoe UI" w:cs="Segoe UI"/>
                <w:sz w:val="18"/>
                <w:szCs w:val="18"/>
              </w:rPr>
            </w:pPr>
            <w:r w:rsidRPr="00EF2E36">
              <w:rPr>
                <w:rFonts w:ascii="Tahoma" w:hAnsi="Tahoma" w:cs="Tahoma"/>
                <w:sz w:val="18"/>
                <w:szCs w:val="18"/>
              </w:rPr>
              <w:t>&gt; 98% </w:t>
            </w:r>
          </w:p>
        </w:tc>
      </w:tr>
      <w:tr w:rsidR="00EF3564" w:rsidRPr="00EF2E36" w14:paraId="5BEDBCAB" w14:textId="77777777" w:rsidTr="008C2AD1">
        <w:trPr>
          <w:trHeight w:val="45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112B419" w14:textId="77777777" w:rsidR="00EF3564" w:rsidRPr="00EF2E36" w:rsidRDefault="00EF3564" w:rsidP="00EF2E36">
            <w:pPr>
              <w:spacing w:line="240" w:lineRule="auto"/>
              <w:rPr>
                <w:rFonts w:ascii="Segoe UI" w:hAnsi="Segoe UI" w:cs="Segoe UI"/>
                <w:sz w:val="18"/>
                <w:szCs w:val="18"/>
              </w:rPr>
            </w:pPr>
          </w:p>
        </w:tc>
        <w:tc>
          <w:tcPr>
            <w:tcW w:w="153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593FD5F" w14:textId="77777777" w:rsidR="00EF3564" w:rsidRPr="00EF2E36" w:rsidRDefault="00EF3564" w:rsidP="00EF2E36">
            <w:pPr>
              <w:spacing w:line="240" w:lineRule="auto"/>
              <w:textAlignment w:val="baseline"/>
              <w:rPr>
                <w:rFonts w:ascii="Segoe UI" w:hAnsi="Segoe UI" w:cs="Segoe UI"/>
                <w:sz w:val="18"/>
                <w:szCs w:val="18"/>
              </w:rPr>
            </w:pPr>
            <w:r w:rsidRPr="00EF2E36">
              <w:rPr>
                <w:rFonts w:ascii="Tahoma" w:hAnsi="Tahoma" w:cs="Tahoma"/>
                <w:color w:val="000000"/>
                <w:sz w:val="18"/>
                <w:szCs w:val="18"/>
              </w:rPr>
              <w:t>Faalfrequentie prioriteit 1 </w:t>
            </w:r>
          </w:p>
        </w:tc>
        <w:tc>
          <w:tcPr>
            <w:tcW w:w="192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49F76D6D" w14:textId="77777777" w:rsidR="00EF3564" w:rsidRPr="00EF2E36" w:rsidRDefault="00EF3564" w:rsidP="00EF2E36">
            <w:pPr>
              <w:spacing w:line="240" w:lineRule="auto"/>
              <w:jc w:val="center"/>
              <w:textAlignment w:val="baseline"/>
              <w:rPr>
                <w:rFonts w:ascii="Segoe UI" w:hAnsi="Segoe UI" w:cs="Segoe UI"/>
                <w:sz w:val="18"/>
                <w:szCs w:val="18"/>
              </w:rPr>
            </w:pPr>
            <w:r w:rsidRPr="00EF2E36">
              <w:rPr>
                <w:rFonts w:ascii="Tahoma" w:hAnsi="Tahoma" w:cs="Tahoma"/>
                <w:sz w:val="18"/>
                <w:szCs w:val="18"/>
              </w:rPr>
              <w:t>1x per maand </w:t>
            </w:r>
          </w:p>
        </w:tc>
      </w:tr>
      <w:tr w:rsidR="00EF3564" w:rsidRPr="00EF2E36" w14:paraId="4EDBD1F8" w14:textId="77777777" w:rsidTr="008C2AD1">
        <w:trPr>
          <w:trHeight w:val="45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A6BD000" w14:textId="77777777" w:rsidR="00EF3564" w:rsidRPr="00EF2E36" w:rsidRDefault="00EF3564" w:rsidP="00EF2E36">
            <w:pPr>
              <w:spacing w:line="240" w:lineRule="auto"/>
              <w:rPr>
                <w:rFonts w:ascii="Segoe UI" w:hAnsi="Segoe UI" w:cs="Segoe UI"/>
                <w:sz w:val="18"/>
                <w:szCs w:val="18"/>
              </w:rPr>
            </w:pPr>
          </w:p>
        </w:tc>
        <w:tc>
          <w:tcPr>
            <w:tcW w:w="153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5176EB6" w14:textId="77777777" w:rsidR="00EF3564" w:rsidRPr="00EF2E36" w:rsidRDefault="00EF3564" w:rsidP="00EF2E36">
            <w:pPr>
              <w:spacing w:line="240" w:lineRule="auto"/>
              <w:textAlignment w:val="baseline"/>
              <w:rPr>
                <w:rFonts w:ascii="Segoe UI" w:hAnsi="Segoe UI" w:cs="Segoe UI"/>
                <w:sz w:val="18"/>
                <w:szCs w:val="18"/>
              </w:rPr>
            </w:pPr>
            <w:r w:rsidRPr="00EF2E36">
              <w:rPr>
                <w:rFonts w:ascii="Tahoma" w:hAnsi="Tahoma" w:cs="Tahoma"/>
                <w:color w:val="000000"/>
                <w:sz w:val="18"/>
                <w:szCs w:val="18"/>
              </w:rPr>
              <w:t>Faalfrequentie prioriteit 2 </w:t>
            </w:r>
          </w:p>
        </w:tc>
        <w:tc>
          <w:tcPr>
            <w:tcW w:w="192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00E7A1FC" w14:textId="77777777" w:rsidR="00EF3564" w:rsidRPr="00EF2E36" w:rsidRDefault="00EF3564" w:rsidP="00EF2E36">
            <w:pPr>
              <w:spacing w:line="240" w:lineRule="auto"/>
              <w:jc w:val="center"/>
              <w:textAlignment w:val="baseline"/>
              <w:rPr>
                <w:rFonts w:ascii="Segoe UI" w:hAnsi="Segoe UI" w:cs="Segoe UI"/>
                <w:sz w:val="18"/>
                <w:szCs w:val="18"/>
              </w:rPr>
            </w:pPr>
            <w:r w:rsidRPr="00EF2E36">
              <w:rPr>
                <w:rFonts w:ascii="Tahoma" w:hAnsi="Tahoma" w:cs="Tahoma"/>
                <w:sz w:val="18"/>
                <w:szCs w:val="18"/>
              </w:rPr>
              <w:t>6x per maand </w:t>
            </w:r>
          </w:p>
        </w:tc>
      </w:tr>
    </w:tbl>
    <w:p w14:paraId="3F730307" w14:textId="77777777" w:rsidR="00EF2E36" w:rsidRDefault="00EF2E36" w:rsidP="00C97728">
      <w:pPr>
        <w:rPr>
          <w:rFonts w:cs="Arial"/>
        </w:rPr>
      </w:pPr>
    </w:p>
    <w:p w14:paraId="505DE546" w14:textId="55D6A95A" w:rsidR="009A7C2C" w:rsidRPr="008C2AD1" w:rsidRDefault="00910299" w:rsidP="009A7C2C">
      <w:pPr>
        <w:pStyle w:val="paragraph"/>
        <w:spacing w:before="0" w:beforeAutospacing="0" w:after="0" w:afterAutospacing="0"/>
        <w:textAlignment w:val="baseline"/>
        <w:rPr>
          <w:rFonts w:ascii="Arial" w:hAnsi="Arial" w:cs="Arial"/>
          <w:sz w:val="16"/>
          <w:szCs w:val="16"/>
        </w:rPr>
      </w:pPr>
      <w:r w:rsidRPr="008C2AD1">
        <w:rPr>
          <w:rStyle w:val="normaltextrun"/>
          <w:rFonts w:ascii="Arial" w:hAnsi="Arial" w:cs="Arial"/>
          <w:b/>
          <w:bCs/>
          <w:sz w:val="20"/>
          <w:szCs w:val="20"/>
        </w:rPr>
        <w:t>T</w:t>
      </w:r>
      <w:r w:rsidR="009A7C2C" w:rsidRPr="008C2AD1">
        <w:rPr>
          <w:rStyle w:val="normaltextrun"/>
          <w:rFonts w:ascii="Arial" w:hAnsi="Arial" w:cs="Arial"/>
          <w:b/>
          <w:bCs/>
          <w:sz w:val="20"/>
          <w:szCs w:val="20"/>
        </w:rPr>
        <w:t>oelichting bij de tabel:</w:t>
      </w:r>
      <w:r w:rsidR="009A7C2C" w:rsidRPr="008C2AD1">
        <w:rPr>
          <w:rStyle w:val="eop"/>
          <w:rFonts w:ascii="Arial" w:hAnsi="Arial" w:cs="Arial"/>
          <w:sz w:val="16"/>
          <w:szCs w:val="16"/>
        </w:rPr>
        <w:t> </w:t>
      </w:r>
    </w:p>
    <w:p w14:paraId="3D31893E" w14:textId="77777777" w:rsidR="009A7C2C" w:rsidRPr="008C2AD1" w:rsidRDefault="009A7C2C" w:rsidP="009A7C2C">
      <w:pPr>
        <w:pStyle w:val="paragraph"/>
        <w:numPr>
          <w:ilvl w:val="0"/>
          <w:numId w:val="42"/>
        </w:numPr>
        <w:spacing w:before="0" w:beforeAutospacing="0" w:after="0" w:afterAutospacing="0"/>
        <w:ind w:left="1080" w:firstLine="0"/>
        <w:textAlignment w:val="baseline"/>
        <w:rPr>
          <w:rFonts w:ascii="Arial" w:hAnsi="Arial" w:cs="Arial"/>
          <w:sz w:val="16"/>
          <w:szCs w:val="16"/>
        </w:rPr>
      </w:pPr>
      <w:r w:rsidRPr="008C2AD1">
        <w:rPr>
          <w:rStyle w:val="normaltextrun"/>
          <w:rFonts w:ascii="Arial" w:hAnsi="Arial" w:cs="Arial"/>
          <w:sz w:val="20"/>
          <w:szCs w:val="20"/>
        </w:rPr>
        <w:t>Verstoringen van diensten worden geprioriteerd naar een Prioriteit 1,2 of 3 verstoring. De prioriteit wordt bepaald door de urgentie en de impact van een incident.</w:t>
      </w:r>
      <w:r w:rsidRPr="008C2AD1">
        <w:rPr>
          <w:rStyle w:val="eop"/>
          <w:rFonts w:ascii="Arial" w:hAnsi="Arial" w:cs="Arial"/>
          <w:sz w:val="16"/>
          <w:szCs w:val="16"/>
        </w:rPr>
        <w:t> </w:t>
      </w:r>
    </w:p>
    <w:p w14:paraId="306AEF0F" w14:textId="77777777" w:rsidR="009A7C2C" w:rsidRPr="008C2AD1" w:rsidRDefault="009A7C2C" w:rsidP="009A7C2C">
      <w:pPr>
        <w:pStyle w:val="paragraph"/>
        <w:numPr>
          <w:ilvl w:val="0"/>
          <w:numId w:val="43"/>
        </w:numPr>
        <w:spacing w:before="0" w:beforeAutospacing="0" w:after="0" w:afterAutospacing="0"/>
        <w:ind w:left="1080" w:firstLine="0"/>
        <w:textAlignment w:val="baseline"/>
        <w:rPr>
          <w:rFonts w:ascii="Arial" w:hAnsi="Arial" w:cs="Arial"/>
          <w:sz w:val="16"/>
          <w:szCs w:val="16"/>
        </w:rPr>
      </w:pPr>
      <w:r w:rsidRPr="008C2AD1">
        <w:rPr>
          <w:rStyle w:val="normaltextrun"/>
          <w:rFonts w:ascii="Arial" w:hAnsi="Arial" w:cs="Arial"/>
          <w:sz w:val="20"/>
          <w:szCs w:val="20"/>
        </w:rPr>
        <w:lastRenderedPageBreak/>
        <w:t>In geval van een melding stelt de Servicedesk vragen aan de melder om de urgentie en impact te bepalen en zo te komen tot de keuze voor de juiste prioriteit. Uitgangspunt hierbij is de beleving van de gebruiker.</w:t>
      </w:r>
      <w:r w:rsidRPr="008C2AD1">
        <w:rPr>
          <w:rStyle w:val="eop"/>
          <w:rFonts w:ascii="Arial" w:hAnsi="Arial" w:cs="Arial"/>
          <w:sz w:val="16"/>
          <w:szCs w:val="16"/>
        </w:rPr>
        <w:t> </w:t>
      </w:r>
    </w:p>
    <w:p w14:paraId="1161DCA2" w14:textId="77777777" w:rsidR="009A7C2C" w:rsidRDefault="009A7C2C" w:rsidP="009A7C2C">
      <w:pPr>
        <w:pStyle w:val="paragraph"/>
        <w:numPr>
          <w:ilvl w:val="0"/>
          <w:numId w:val="44"/>
        </w:numPr>
        <w:spacing w:before="0" w:beforeAutospacing="0" w:after="0" w:afterAutospacing="0"/>
        <w:ind w:left="1080" w:firstLine="0"/>
        <w:textAlignment w:val="baseline"/>
        <w:rPr>
          <w:rStyle w:val="eop"/>
          <w:rFonts w:ascii="Arial" w:hAnsi="Arial" w:cs="Arial"/>
          <w:sz w:val="16"/>
          <w:szCs w:val="16"/>
        </w:rPr>
      </w:pPr>
      <w:r w:rsidRPr="008C2AD1">
        <w:rPr>
          <w:rStyle w:val="normaltextrun"/>
          <w:rFonts w:ascii="Arial" w:hAnsi="Arial" w:cs="Arial"/>
          <w:sz w:val="20"/>
          <w:szCs w:val="20"/>
        </w:rPr>
        <w:t>In onderstaande tabel is de prioriteitsverdeling vastgesteld. </w:t>
      </w:r>
      <w:r w:rsidRPr="008C2AD1">
        <w:rPr>
          <w:rStyle w:val="eop"/>
          <w:rFonts w:ascii="Arial" w:hAnsi="Arial" w:cs="Arial"/>
          <w:sz w:val="16"/>
          <w:szCs w:val="16"/>
        </w:rPr>
        <w:t> </w:t>
      </w:r>
    </w:p>
    <w:p w14:paraId="502FFFC6" w14:textId="77777777" w:rsidR="001002E1" w:rsidRPr="008C2AD1" w:rsidRDefault="001002E1" w:rsidP="008C2AD1">
      <w:pPr>
        <w:pStyle w:val="paragraph"/>
        <w:spacing w:before="0" w:beforeAutospacing="0" w:after="0" w:afterAutospacing="0"/>
        <w:ind w:left="1080"/>
        <w:textAlignment w:val="baseline"/>
        <w:rPr>
          <w:rFonts w:ascii="Arial" w:hAnsi="Arial" w:cs="Arial"/>
          <w:sz w:val="16"/>
          <w:szCs w:val="16"/>
        </w:rPr>
      </w:pPr>
    </w:p>
    <w:p w14:paraId="7259DF95" w14:textId="2F12F1B8" w:rsidR="009A7C2C" w:rsidRPr="008C2AD1" w:rsidRDefault="009A7C2C" w:rsidP="009A7C2C">
      <w:pPr>
        <w:pStyle w:val="paragraph"/>
        <w:spacing w:before="0" w:beforeAutospacing="0" w:after="0" w:afterAutospacing="0"/>
        <w:textAlignment w:val="baseline"/>
        <w:rPr>
          <w:rFonts w:ascii="Arial" w:hAnsi="Arial" w:cs="Arial"/>
          <w:sz w:val="16"/>
          <w:szCs w:val="16"/>
        </w:rPr>
      </w:pPr>
      <w:r w:rsidRPr="008C2AD1">
        <w:rPr>
          <w:rStyle w:val="wacimagecontainer"/>
          <w:rFonts w:ascii="Arial" w:hAnsi="Arial" w:cs="Arial"/>
          <w:noProof/>
          <w:sz w:val="20"/>
          <w:szCs w:val="20"/>
        </w:rPr>
        <w:drawing>
          <wp:inline distT="0" distB="0" distL="0" distR="0" wp14:anchorId="48FA961E" wp14:editId="5E3DB37A">
            <wp:extent cx="5403850" cy="2247900"/>
            <wp:effectExtent l="0" t="0" r="6350" b="0"/>
            <wp:docPr id="256221199" name="Afbeelding 1" descr="Afbeelding met tekst, schermopname, software, scher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221199" name="Afbeelding 1" descr="Afbeelding met tekst, schermopname, software, scherm&#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3850" cy="2247900"/>
                    </a:xfrm>
                    <a:prstGeom prst="rect">
                      <a:avLst/>
                    </a:prstGeom>
                    <a:noFill/>
                    <a:ln>
                      <a:noFill/>
                    </a:ln>
                  </pic:spPr>
                </pic:pic>
              </a:graphicData>
            </a:graphic>
          </wp:inline>
        </w:drawing>
      </w:r>
      <w:r w:rsidRPr="008C2AD1">
        <w:rPr>
          <w:rStyle w:val="eop"/>
          <w:rFonts w:ascii="Arial" w:hAnsi="Arial" w:cs="Arial"/>
          <w:sz w:val="16"/>
          <w:szCs w:val="16"/>
        </w:rPr>
        <w:t> </w:t>
      </w:r>
    </w:p>
    <w:p w14:paraId="7CE341D3" w14:textId="77777777" w:rsidR="009A7C2C" w:rsidRPr="008C2AD1" w:rsidRDefault="009A7C2C" w:rsidP="009A7C2C">
      <w:pPr>
        <w:pStyle w:val="paragraph"/>
        <w:spacing w:before="0" w:beforeAutospacing="0" w:after="0" w:afterAutospacing="0"/>
        <w:ind w:firstLine="705"/>
        <w:textAlignment w:val="baseline"/>
        <w:rPr>
          <w:rFonts w:ascii="Arial" w:hAnsi="Arial" w:cs="Arial"/>
          <w:b/>
          <w:bCs/>
          <w:sz w:val="16"/>
          <w:szCs w:val="16"/>
        </w:rPr>
      </w:pPr>
      <w:r w:rsidRPr="008C2AD1">
        <w:rPr>
          <w:rStyle w:val="normaltextrun"/>
          <w:rFonts w:ascii="Arial" w:hAnsi="Arial" w:cs="Arial"/>
          <w:b/>
          <w:bCs/>
          <w:sz w:val="20"/>
          <w:szCs w:val="20"/>
        </w:rPr>
        <w:t xml:space="preserve">Tabel </w:t>
      </w:r>
      <w:r w:rsidRPr="008C2AD1">
        <w:rPr>
          <w:rStyle w:val="normaltextrun"/>
          <w:rFonts w:ascii="Arial" w:hAnsi="Arial" w:cs="Arial"/>
          <w:b/>
          <w:bCs/>
          <w:color w:val="000000"/>
          <w:sz w:val="20"/>
          <w:szCs w:val="20"/>
          <w:shd w:val="clear" w:color="auto" w:fill="E1E3E6"/>
        </w:rPr>
        <w:t>4</w:t>
      </w:r>
      <w:r w:rsidRPr="008C2AD1">
        <w:rPr>
          <w:rStyle w:val="normaltextrun"/>
          <w:rFonts w:ascii="Arial" w:hAnsi="Arial" w:cs="Arial"/>
          <w:b/>
          <w:bCs/>
          <w:sz w:val="20"/>
          <w:szCs w:val="20"/>
        </w:rPr>
        <w:t>: Prioriteitenindeling</w:t>
      </w:r>
      <w:r w:rsidRPr="008C2AD1">
        <w:rPr>
          <w:rStyle w:val="eop"/>
          <w:rFonts w:ascii="Arial" w:hAnsi="Arial" w:cs="Arial"/>
          <w:b/>
          <w:bCs/>
          <w:sz w:val="16"/>
          <w:szCs w:val="16"/>
        </w:rPr>
        <w:t> </w:t>
      </w:r>
    </w:p>
    <w:p w14:paraId="35612EAB" w14:textId="77777777" w:rsidR="009A7C2C" w:rsidRPr="008C2AD1" w:rsidRDefault="009A7C2C" w:rsidP="009A7C2C">
      <w:pPr>
        <w:pStyle w:val="paragraph"/>
        <w:spacing w:before="0" w:beforeAutospacing="0" w:after="0" w:afterAutospacing="0"/>
        <w:ind w:left="705"/>
        <w:textAlignment w:val="baseline"/>
        <w:rPr>
          <w:rFonts w:ascii="Arial" w:hAnsi="Arial" w:cs="Arial"/>
          <w:sz w:val="16"/>
          <w:szCs w:val="16"/>
        </w:rPr>
      </w:pPr>
      <w:r w:rsidRPr="008C2AD1">
        <w:rPr>
          <w:rStyle w:val="normaltextrun"/>
          <w:rFonts w:ascii="Arial" w:hAnsi="Arial" w:cs="Arial"/>
          <w:sz w:val="12"/>
          <w:szCs w:val="12"/>
        </w:rPr>
        <w:t xml:space="preserve">(*) </w:t>
      </w:r>
      <w:r w:rsidRPr="008C2AD1">
        <w:rPr>
          <w:rStyle w:val="tabchar"/>
          <w:rFonts w:ascii="Arial" w:hAnsi="Arial" w:cs="Arial"/>
          <w:sz w:val="12"/>
          <w:szCs w:val="12"/>
        </w:rPr>
        <w:tab/>
      </w:r>
      <w:r w:rsidRPr="008C2AD1">
        <w:rPr>
          <w:rStyle w:val="normaltextrun"/>
          <w:rFonts w:ascii="Arial" w:hAnsi="Arial" w:cs="Arial"/>
          <w:sz w:val="12"/>
          <w:szCs w:val="12"/>
        </w:rPr>
        <w:t>of dit wordt als zodanig ervaren.</w:t>
      </w:r>
      <w:r w:rsidRPr="008C2AD1">
        <w:rPr>
          <w:rStyle w:val="eop"/>
          <w:rFonts w:ascii="Arial" w:hAnsi="Arial" w:cs="Arial"/>
          <w:sz w:val="12"/>
          <w:szCs w:val="12"/>
        </w:rPr>
        <w:t> </w:t>
      </w:r>
    </w:p>
    <w:p w14:paraId="6C482910" w14:textId="77777777" w:rsidR="009A7C2C" w:rsidRPr="008C2AD1" w:rsidRDefault="009A7C2C" w:rsidP="009A7C2C">
      <w:pPr>
        <w:pStyle w:val="paragraph"/>
        <w:spacing w:before="0" w:beforeAutospacing="0" w:after="0" w:afterAutospacing="0"/>
        <w:ind w:left="705"/>
        <w:textAlignment w:val="baseline"/>
        <w:rPr>
          <w:rFonts w:ascii="Arial" w:hAnsi="Arial" w:cs="Arial"/>
          <w:sz w:val="16"/>
          <w:szCs w:val="16"/>
        </w:rPr>
      </w:pPr>
      <w:r w:rsidRPr="008C2AD1">
        <w:rPr>
          <w:rStyle w:val="normaltextrun"/>
          <w:rFonts w:ascii="Arial" w:hAnsi="Arial" w:cs="Arial"/>
          <w:sz w:val="12"/>
          <w:szCs w:val="12"/>
        </w:rPr>
        <w:t xml:space="preserve">(**) </w:t>
      </w:r>
      <w:r w:rsidRPr="008C2AD1">
        <w:rPr>
          <w:rStyle w:val="tabchar"/>
          <w:rFonts w:ascii="Arial" w:hAnsi="Arial" w:cs="Arial"/>
          <w:sz w:val="12"/>
          <w:szCs w:val="12"/>
        </w:rPr>
        <w:tab/>
      </w:r>
      <w:r w:rsidRPr="008C2AD1">
        <w:rPr>
          <w:rStyle w:val="normaltextrun"/>
          <w:rFonts w:ascii="Arial" w:hAnsi="Arial" w:cs="Arial"/>
          <w:sz w:val="12"/>
          <w:szCs w:val="12"/>
        </w:rPr>
        <w:t>de kerntaken kunnen worden uitgevoerd (secundaire taken niet of minder)</w:t>
      </w:r>
      <w:r w:rsidRPr="008C2AD1">
        <w:rPr>
          <w:rStyle w:val="eop"/>
          <w:rFonts w:ascii="Arial" w:hAnsi="Arial" w:cs="Arial"/>
          <w:sz w:val="12"/>
          <w:szCs w:val="12"/>
        </w:rPr>
        <w:t> </w:t>
      </w:r>
    </w:p>
    <w:p w14:paraId="275C4DF0" w14:textId="77777777" w:rsidR="009A7C2C" w:rsidRPr="008C2AD1" w:rsidRDefault="009A7C2C" w:rsidP="009A7C2C">
      <w:pPr>
        <w:pStyle w:val="paragraph"/>
        <w:spacing w:before="0" w:beforeAutospacing="0" w:after="0" w:afterAutospacing="0"/>
        <w:ind w:left="705"/>
        <w:textAlignment w:val="baseline"/>
        <w:rPr>
          <w:rFonts w:ascii="Arial" w:hAnsi="Arial" w:cs="Arial"/>
          <w:sz w:val="16"/>
          <w:szCs w:val="16"/>
        </w:rPr>
      </w:pPr>
      <w:r w:rsidRPr="008C2AD1">
        <w:rPr>
          <w:rStyle w:val="normaltextrun"/>
          <w:rFonts w:ascii="Arial" w:hAnsi="Arial" w:cs="Arial"/>
          <w:sz w:val="12"/>
          <w:szCs w:val="12"/>
        </w:rPr>
        <w:t xml:space="preserve">(***) </w:t>
      </w:r>
      <w:r w:rsidRPr="008C2AD1">
        <w:rPr>
          <w:rStyle w:val="tabchar"/>
          <w:rFonts w:ascii="Arial" w:hAnsi="Arial" w:cs="Arial"/>
          <w:sz w:val="12"/>
          <w:szCs w:val="12"/>
        </w:rPr>
        <w:tab/>
      </w:r>
      <w:r w:rsidRPr="008C2AD1">
        <w:rPr>
          <w:rStyle w:val="normaltextrun"/>
          <w:rFonts w:ascii="Arial" w:hAnsi="Arial" w:cs="Arial"/>
          <w:sz w:val="12"/>
          <w:szCs w:val="12"/>
        </w:rPr>
        <w:t>er kan minder efficiënt worden gewerkt (traag, minder printers dus langere queues)</w:t>
      </w:r>
      <w:r w:rsidRPr="008C2AD1">
        <w:rPr>
          <w:rStyle w:val="eop"/>
          <w:rFonts w:ascii="Arial" w:hAnsi="Arial" w:cs="Arial"/>
          <w:sz w:val="12"/>
          <w:szCs w:val="12"/>
        </w:rPr>
        <w:t> </w:t>
      </w:r>
    </w:p>
    <w:p w14:paraId="1B26C53C" w14:textId="77777777" w:rsidR="009A7C2C" w:rsidRPr="008C2AD1" w:rsidRDefault="009A7C2C" w:rsidP="009A7C2C">
      <w:pPr>
        <w:pStyle w:val="paragraph"/>
        <w:spacing w:before="0" w:beforeAutospacing="0" w:after="0" w:afterAutospacing="0"/>
        <w:textAlignment w:val="baseline"/>
        <w:rPr>
          <w:rFonts w:ascii="Arial" w:hAnsi="Arial" w:cs="Arial"/>
          <w:sz w:val="16"/>
          <w:szCs w:val="16"/>
        </w:rPr>
      </w:pPr>
      <w:r w:rsidRPr="008C2AD1">
        <w:rPr>
          <w:rStyle w:val="eop"/>
          <w:rFonts w:ascii="Arial" w:hAnsi="Arial" w:cs="Arial"/>
          <w:sz w:val="16"/>
          <w:szCs w:val="16"/>
        </w:rPr>
        <w:t> </w:t>
      </w:r>
    </w:p>
    <w:p w14:paraId="3969487E" w14:textId="77777777" w:rsidR="009A7C2C" w:rsidRPr="008C2AD1" w:rsidRDefault="009A7C2C" w:rsidP="009A7C2C">
      <w:pPr>
        <w:pStyle w:val="paragraph"/>
        <w:numPr>
          <w:ilvl w:val="0"/>
          <w:numId w:val="45"/>
        </w:numPr>
        <w:spacing w:before="0" w:beforeAutospacing="0" w:after="0" w:afterAutospacing="0"/>
        <w:ind w:left="1080" w:firstLine="0"/>
        <w:textAlignment w:val="baseline"/>
        <w:rPr>
          <w:rFonts w:ascii="Arial" w:hAnsi="Arial" w:cs="Arial"/>
          <w:sz w:val="16"/>
          <w:szCs w:val="16"/>
        </w:rPr>
      </w:pPr>
      <w:r w:rsidRPr="008C2AD1">
        <w:rPr>
          <w:rStyle w:val="normaltextrun"/>
          <w:rFonts w:ascii="Arial" w:hAnsi="Arial" w:cs="Arial"/>
          <w:sz w:val="20"/>
          <w:szCs w:val="20"/>
        </w:rPr>
        <w:t xml:space="preserve">Het Service </w:t>
      </w:r>
      <w:proofErr w:type="spellStart"/>
      <w:r w:rsidRPr="008C2AD1">
        <w:rPr>
          <w:rStyle w:val="normaltextrun"/>
          <w:rFonts w:ascii="Arial" w:hAnsi="Arial" w:cs="Arial"/>
          <w:sz w:val="20"/>
          <w:szCs w:val="20"/>
        </w:rPr>
        <w:t>window</w:t>
      </w:r>
      <w:proofErr w:type="spellEnd"/>
      <w:r w:rsidRPr="008C2AD1">
        <w:rPr>
          <w:rStyle w:val="normaltextrun"/>
          <w:rFonts w:ascii="Arial" w:hAnsi="Arial" w:cs="Arial"/>
          <w:sz w:val="20"/>
          <w:szCs w:val="20"/>
        </w:rPr>
        <w:t xml:space="preserve"> is het tijdsblok waarin de supportorganisatie incidenten en problemen oplost. Het </w:t>
      </w:r>
      <w:proofErr w:type="spellStart"/>
      <w:r w:rsidRPr="008C2AD1">
        <w:rPr>
          <w:rStyle w:val="normaltextrun"/>
          <w:rFonts w:ascii="Arial" w:hAnsi="Arial" w:cs="Arial"/>
          <w:sz w:val="20"/>
          <w:szCs w:val="20"/>
        </w:rPr>
        <w:t>Onderhoudswindow</w:t>
      </w:r>
      <w:proofErr w:type="spellEnd"/>
      <w:r w:rsidRPr="008C2AD1">
        <w:rPr>
          <w:rStyle w:val="normaltextrun"/>
          <w:rFonts w:ascii="Arial" w:hAnsi="Arial" w:cs="Arial"/>
          <w:sz w:val="20"/>
          <w:szCs w:val="20"/>
        </w:rPr>
        <w:t xml:space="preserve"> is het tijdsblok waarin beheer wijzigingen doorvoert. </w:t>
      </w:r>
      <w:r w:rsidRPr="008C2AD1">
        <w:rPr>
          <w:rStyle w:val="eop"/>
          <w:rFonts w:ascii="Arial" w:hAnsi="Arial" w:cs="Arial"/>
          <w:sz w:val="16"/>
          <w:szCs w:val="16"/>
        </w:rPr>
        <w:t> </w:t>
      </w:r>
    </w:p>
    <w:p w14:paraId="170EDE5F" w14:textId="77777777" w:rsidR="009A7C2C" w:rsidRPr="008C2AD1" w:rsidRDefault="009A7C2C" w:rsidP="009A7C2C">
      <w:pPr>
        <w:pStyle w:val="paragraph"/>
        <w:numPr>
          <w:ilvl w:val="0"/>
          <w:numId w:val="46"/>
        </w:numPr>
        <w:spacing w:before="0" w:beforeAutospacing="0" w:after="0" w:afterAutospacing="0"/>
        <w:ind w:left="1080" w:firstLine="0"/>
        <w:textAlignment w:val="baseline"/>
        <w:rPr>
          <w:rFonts w:ascii="Arial" w:hAnsi="Arial" w:cs="Arial"/>
          <w:sz w:val="16"/>
          <w:szCs w:val="16"/>
        </w:rPr>
      </w:pPr>
      <w:r w:rsidRPr="008C2AD1">
        <w:rPr>
          <w:rStyle w:val="normaltextrun"/>
          <w:rFonts w:ascii="Arial" w:hAnsi="Arial" w:cs="Arial"/>
          <w:sz w:val="20"/>
          <w:szCs w:val="20"/>
        </w:rPr>
        <w:t>De 7x24 uur dienstverlening heeft betrekking op de gehele keten die benodigd is om de aangewezen applicaties 7x24 uur operationeel te houden en incidenten binnen de afgesproken termijnen op te lossen.</w:t>
      </w:r>
      <w:r w:rsidRPr="008C2AD1">
        <w:rPr>
          <w:rStyle w:val="eop"/>
          <w:rFonts w:ascii="Arial" w:hAnsi="Arial" w:cs="Arial"/>
          <w:sz w:val="16"/>
          <w:szCs w:val="16"/>
        </w:rPr>
        <w:t> </w:t>
      </w:r>
    </w:p>
    <w:p w14:paraId="742BB5F5" w14:textId="77777777" w:rsidR="004D06F0" w:rsidRPr="008C2AD1" w:rsidRDefault="004D06F0" w:rsidP="00C97728">
      <w:pPr>
        <w:rPr>
          <w:rFonts w:cs="Arial"/>
          <w:sz w:val="18"/>
          <w:szCs w:val="18"/>
        </w:rPr>
      </w:pPr>
    </w:p>
    <w:p w14:paraId="134093B6" w14:textId="3B28B276" w:rsidR="00604596" w:rsidRPr="00C163AA" w:rsidRDefault="00604596" w:rsidP="00210615">
      <w:pPr>
        <w:tabs>
          <w:tab w:val="left" w:pos="1920"/>
        </w:tabs>
        <w:spacing w:after="160" w:line="259" w:lineRule="auto"/>
      </w:pPr>
    </w:p>
    <w:p w14:paraId="37C888A8" w14:textId="3324B980" w:rsidR="00ED31F2" w:rsidRPr="006B5FFF" w:rsidRDefault="00ED31F2" w:rsidP="008C2AD1">
      <w:pPr>
        <w:pStyle w:val="Kop2"/>
      </w:pPr>
      <w:bookmarkStart w:id="12" w:name="_Toc170895435"/>
      <w:r>
        <w:t>Consultancy</w:t>
      </w:r>
      <w:r w:rsidRPr="006B5FFF">
        <w:t xml:space="preserve"> </w:t>
      </w:r>
      <w:bookmarkEnd w:id="12"/>
    </w:p>
    <w:p w14:paraId="5C948263" w14:textId="329A84F1" w:rsidR="00002C3F" w:rsidRDefault="00274330" w:rsidP="00274330">
      <w:pPr>
        <w:tabs>
          <w:tab w:val="left" w:pos="1920"/>
        </w:tabs>
        <w:spacing w:after="160" w:line="259" w:lineRule="auto"/>
      </w:pPr>
      <w:r>
        <w:t>Naast het regulier gebruik van de dienst kan het nodig zijn</w:t>
      </w:r>
      <w:r w:rsidR="00D958EC">
        <w:t xml:space="preserve"> voor ProRail</w:t>
      </w:r>
      <w:r w:rsidR="00DD12C0">
        <w:t xml:space="preserve"> om </w:t>
      </w:r>
      <w:r w:rsidR="00E904A4">
        <w:t xml:space="preserve">extra expertise in te schakelen </w:t>
      </w:r>
      <w:r w:rsidR="000A3386">
        <w:t>op het gebied van PKI dienstverlening</w:t>
      </w:r>
      <w:r w:rsidR="004B3CEB">
        <w:t xml:space="preserve"> die niet onder de standaard support valt</w:t>
      </w:r>
      <w:r w:rsidR="00E904A4">
        <w:t>.</w:t>
      </w:r>
      <w:r>
        <w:t xml:space="preserve"> </w:t>
      </w:r>
    </w:p>
    <w:p w14:paraId="0C22DB32" w14:textId="718F3594" w:rsidR="00D82B8A" w:rsidRDefault="00002C3F" w:rsidP="00002C3F">
      <w:pPr>
        <w:tabs>
          <w:tab w:val="left" w:pos="1920"/>
        </w:tabs>
        <w:spacing w:after="160" w:line="259" w:lineRule="auto"/>
      </w:pPr>
      <w:r>
        <w:t>Hierbij kan worden gedacht aan</w:t>
      </w:r>
      <w:r w:rsidR="00BA34B2">
        <w:t xml:space="preserve"> </w:t>
      </w:r>
      <w:r w:rsidR="006C4541">
        <w:t>advies over</w:t>
      </w:r>
      <w:r w:rsidR="00F10851">
        <w:t xml:space="preserve"> de </w:t>
      </w:r>
      <w:proofErr w:type="spellStart"/>
      <w:r w:rsidR="00F10851">
        <w:t>roadmap</w:t>
      </w:r>
      <w:proofErr w:type="spellEnd"/>
      <w:r w:rsidR="00F10851">
        <w:t xml:space="preserve"> voor de uitrol van certificaten</w:t>
      </w:r>
      <w:r w:rsidR="00D07EFE">
        <w:t xml:space="preserve"> binnen ProRail. Ook k</w:t>
      </w:r>
      <w:r w:rsidR="00D82B8A">
        <w:t>a</w:t>
      </w:r>
      <w:r w:rsidR="00D07EFE">
        <w:t>n er</w:t>
      </w:r>
      <w:r w:rsidR="00F10851">
        <w:t xml:space="preserve"> </w:t>
      </w:r>
      <w:r w:rsidR="00BA34B2">
        <w:t>advie</w:t>
      </w:r>
      <w:r w:rsidR="00D82B8A">
        <w:t>s</w:t>
      </w:r>
      <w:r w:rsidR="00D07EFE">
        <w:t xml:space="preserve"> </w:t>
      </w:r>
      <w:r w:rsidR="00133FDB">
        <w:t xml:space="preserve">of uitleg </w:t>
      </w:r>
      <w:r w:rsidR="00D07EFE">
        <w:t>worden</w:t>
      </w:r>
      <w:r w:rsidR="00BA34B2">
        <w:t xml:space="preserve"> </w:t>
      </w:r>
      <w:r w:rsidR="00D82B8A">
        <w:t>gevraagd over</w:t>
      </w:r>
      <w:r w:rsidR="00C64BEB">
        <w:t xml:space="preserve"> nieuwe ontwikkelingen, zoals nieuwe encryptiemethodieken</w:t>
      </w:r>
      <w:r w:rsidR="00230384">
        <w:t>, nieuwe protocollen</w:t>
      </w:r>
      <w:r w:rsidR="006C4541">
        <w:t>,</w:t>
      </w:r>
      <w:r w:rsidR="004F305F">
        <w:t xml:space="preserve"> bescherming tegen </w:t>
      </w:r>
      <w:proofErr w:type="spellStart"/>
      <w:r w:rsidR="004F305F">
        <w:t>quantum</w:t>
      </w:r>
      <w:proofErr w:type="spellEnd"/>
      <w:r w:rsidR="004F305F">
        <w:t xml:space="preserve"> computing</w:t>
      </w:r>
      <w:r w:rsidR="006C4541">
        <w:t xml:space="preserve">, of andere innovaties </w:t>
      </w:r>
      <w:r w:rsidR="00FE47E5">
        <w:t xml:space="preserve">die impact </w:t>
      </w:r>
      <w:r w:rsidR="002F3124">
        <w:t>kunnen</w:t>
      </w:r>
      <w:r w:rsidR="00FE47E5">
        <w:t xml:space="preserve"> hebben op het gebruik van certificaten</w:t>
      </w:r>
      <w:r w:rsidR="004F305F">
        <w:t>.</w:t>
      </w:r>
      <w:r w:rsidR="00E904A4">
        <w:t xml:space="preserve"> </w:t>
      </w:r>
    </w:p>
    <w:p w14:paraId="7310D9D2" w14:textId="4A1EFB2A" w:rsidR="00B17A53" w:rsidRDefault="00E23BC7" w:rsidP="00002C3F">
      <w:pPr>
        <w:tabs>
          <w:tab w:val="left" w:pos="1920"/>
        </w:tabs>
        <w:spacing w:after="160" w:line="259" w:lineRule="auto"/>
      </w:pPr>
      <w:r>
        <w:t xml:space="preserve">ProRail </w:t>
      </w:r>
      <w:r w:rsidR="00E904A4">
        <w:t xml:space="preserve">dient </w:t>
      </w:r>
      <w:r>
        <w:t>de mogelijkheid</w:t>
      </w:r>
      <w:r w:rsidR="007347C3">
        <w:t xml:space="preserve"> te</w:t>
      </w:r>
      <w:r>
        <w:t xml:space="preserve"> hebben om </w:t>
      </w:r>
      <w:r w:rsidR="00FC61C9">
        <w:t>deze expertise</w:t>
      </w:r>
      <w:r w:rsidR="00B04B05">
        <w:t xml:space="preserve"> </w:t>
      </w:r>
      <w:r w:rsidR="003F51A5">
        <w:t>van</w:t>
      </w:r>
      <w:r w:rsidR="002B5D6C">
        <w:t xml:space="preserve"> de opdrachtnemer </w:t>
      </w:r>
      <w:r w:rsidR="00604596">
        <w:t xml:space="preserve">in </w:t>
      </w:r>
      <w:r>
        <w:t>te</w:t>
      </w:r>
      <w:r w:rsidR="006D09E4">
        <w:t xml:space="preserve"> </w:t>
      </w:r>
      <w:r w:rsidR="00B04B05">
        <w:t>schakelen</w:t>
      </w:r>
      <w:r w:rsidR="00246870">
        <w:t>.</w:t>
      </w:r>
      <w:r w:rsidR="009F67F7">
        <w:t xml:space="preserve"> </w:t>
      </w:r>
      <w:r w:rsidR="00B03CDB">
        <w:t>Consultancy</w:t>
      </w:r>
      <w:r w:rsidR="009F67F7">
        <w:t xml:space="preserve"> zal </w:t>
      </w:r>
      <w:r w:rsidR="00B03CDB">
        <w:t xml:space="preserve">alleen </w:t>
      </w:r>
      <w:r w:rsidR="009F67F7">
        <w:t>worden afgenomen na</w:t>
      </w:r>
      <w:r w:rsidR="00B03CDB">
        <w:t xml:space="preserve"> overleg</w:t>
      </w:r>
      <w:r w:rsidR="00B17A53">
        <w:t xml:space="preserve"> met </w:t>
      </w:r>
      <w:r w:rsidR="005A2F8F">
        <w:t xml:space="preserve">en na goedkeuring door </w:t>
      </w:r>
      <w:r w:rsidR="00B17A53">
        <w:t>ProRail</w:t>
      </w:r>
      <w:r w:rsidR="00B03CDB">
        <w:t xml:space="preserve"> en op basis van nacalculatie worden gefactureerd. </w:t>
      </w:r>
    </w:p>
    <w:p w14:paraId="3C26DF39" w14:textId="0376791C" w:rsidR="007563B0" w:rsidRDefault="007563B0" w:rsidP="00002C3F">
      <w:pPr>
        <w:tabs>
          <w:tab w:val="left" w:pos="1920"/>
        </w:tabs>
        <w:spacing w:after="160" w:line="259" w:lineRule="auto"/>
        <w:rPr>
          <w:b/>
          <w:kern w:val="28"/>
          <w:sz w:val="26"/>
        </w:rPr>
      </w:pPr>
      <w:r>
        <w:br w:type="page"/>
      </w:r>
    </w:p>
    <w:p w14:paraId="08816E29" w14:textId="1906FD0F" w:rsidR="00D03688" w:rsidRDefault="00EB1D6A" w:rsidP="00D03688">
      <w:pPr>
        <w:pStyle w:val="Kop1"/>
      </w:pPr>
      <w:bookmarkStart w:id="13" w:name="_Toc170895436"/>
      <w:r>
        <w:lastRenderedPageBreak/>
        <w:t>Vereisten</w:t>
      </w:r>
      <w:bookmarkEnd w:id="13"/>
    </w:p>
    <w:p w14:paraId="0D577335" w14:textId="18FD689D" w:rsidR="00473AFB" w:rsidRDefault="003941BA" w:rsidP="0030738A">
      <w:r>
        <w:t xml:space="preserve">De </w:t>
      </w:r>
      <w:r w:rsidR="00134643">
        <w:t xml:space="preserve">uitgevraagde </w:t>
      </w:r>
      <w:r w:rsidR="00267A73">
        <w:t>PKI-dienst</w:t>
      </w:r>
      <w:r w:rsidR="009A6312">
        <w:t>,</w:t>
      </w:r>
      <w:r w:rsidR="00267A73">
        <w:t xml:space="preserve"> dient te voldoen aan alle eisen </w:t>
      </w:r>
      <w:r w:rsidR="00567F27">
        <w:t>zoals beschreven in dit hoofdstuk.</w:t>
      </w:r>
    </w:p>
    <w:p w14:paraId="3AFCEC4B" w14:textId="77777777" w:rsidR="00C30403" w:rsidRDefault="00C30403" w:rsidP="00C30403"/>
    <w:p w14:paraId="1401D6FC" w14:textId="0F3BCE76" w:rsidR="00C30403" w:rsidRDefault="000347AA" w:rsidP="00C30403">
      <w:pPr>
        <w:pStyle w:val="Kop2"/>
      </w:pPr>
      <w:bookmarkStart w:id="14" w:name="_Toc170895437"/>
      <w:r>
        <w:t>Functionele eisen</w:t>
      </w:r>
      <w:bookmarkEnd w:id="14"/>
    </w:p>
    <w:tbl>
      <w:tblPr>
        <w:tblW w:w="934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021"/>
        <w:gridCol w:w="8327"/>
      </w:tblGrid>
      <w:tr w:rsidR="00E42F62" w:rsidRPr="00FF7827" w14:paraId="244DA9B6" w14:textId="77777777" w:rsidTr="00965E7F">
        <w:trPr>
          <w:trHeight w:val="417"/>
        </w:trPr>
        <w:tc>
          <w:tcPr>
            <w:tcW w:w="1021" w:type="dxa"/>
            <w:tcBorders>
              <w:top w:val="single" w:sz="6" w:space="0" w:color="auto"/>
              <w:left w:val="single" w:sz="6" w:space="0" w:color="auto"/>
              <w:bottom w:val="single" w:sz="6" w:space="0" w:color="auto"/>
              <w:right w:val="single" w:sz="6" w:space="0" w:color="auto"/>
            </w:tcBorders>
            <w:shd w:val="clear" w:color="auto" w:fill="C00000"/>
            <w:hideMark/>
          </w:tcPr>
          <w:p w14:paraId="531EC33B" w14:textId="7B12A107" w:rsidR="00E42F62" w:rsidRPr="00FF7827" w:rsidRDefault="00E42F62" w:rsidP="00965E7F">
            <w:pPr>
              <w:spacing w:before="4" w:after="4" w:line="259" w:lineRule="auto"/>
              <w:ind w:left="113" w:right="113"/>
              <w:textAlignment w:val="baseline"/>
              <w:rPr>
                <w:rFonts w:asciiTheme="minorHAnsi" w:eastAsiaTheme="minorHAnsi" w:hAnsiTheme="minorHAnsi" w:cstheme="minorBidi"/>
                <w:szCs w:val="22"/>
              </w:rPr>
            </w:pPr>
            <w:r w:rsidRPr="00FF7827">
              <w:rPr>
                <w:rFonts w:asciiTheme="minorHAnsi" w:eastAsiaTheme="minorHAnsi" w:hAnsiTheme="minorHAnsi" w:cstheme="minorBidi"/>
                <w:color w:val="FFFFFF" w:themeColor="background1"/>
                <w:szCs w:val="22"/>
              </w:rPr>
              <w:t>EIS </w:t>
            </w:r>
          </w:p>
        </w:tc>
        <w:tc>
          <w:tcPr>
            <w:tcW w:w="8327" w:type="dxa"/>
            <w:tcBorders>
              <w:top w:val="single" w:sz="6" w:space="0" w:color="auto"/>
              <w:left w:val="outset" w:sz="6" w:space="0" w:color="auto"/>
              <w:bottom w:val="single" w:sz="6" w:space="0" w:color="auto"/>
              <w:right w:val="single" w:sz="6" w:space="0" w:color="auto"/>
            </w:tcBorders>
            <w:shd w:val="clear" w:color="auto" w:fill="C00000"/>
            <w:hideMark/>
          </w:tcPr>
          <w:p w14:paraId="5E34A292" w14:textId="12C7DA02" w:rsidR="00E42F62" w:rsidRPr="00FF7827" w:rsidRDefault="00E22B95" w:rsidP="00965E7F">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lang w:eastAsia="en-US"/>
              </w:rPr>
              <w:t>Omschrijving</w:t>
            </w:r>
          </w:p>
        </w:tc>
      </w:tr>
      <w:tr w:rsidR="00E42F62" w:rsidRPr="00FF7827" w14:paraId="7E53045C" w14:textId="77777777" w:rsidTr="00965E7F">
        <w:tc>
          <w:tcPr>
            <w:tcW w:w="1021" w:type="dxa"/>
            <w:tcBorders>
              <w:top w:val="outset" w:sz="6" w:space="0" w:color="auto"/>
              <w:left w:val="single" w:sz="6" w:space="0" w:color="auto"/>
              <w:bottom w:val="outset" w:sz="6" w:space="0" w:color="auto"/>
              <w:right w:val="single" w:sz="6" w:space="0" w:color="auto"/>
            </w:tcBorders>
            <w:shd w:val="clear" w:color="auto" w:fill="auto"/>
            <w:vAlign w:val="center"/>
            <w:hideMark/>
          </w:tcPr>
          <w:p w14:paraId="52746975" w14:textId="512D02E9" w:rsidR="00E42F62" w:rsidRPr="000C72A5" w:rsidRDefault="00E42F62" w:rsidP="00965E7F">
            <w:pPr>
              <w:pStyle w:val="Lijstalinea"/>
              <w:numPr>
                <w:ilvl w:val="0"/>
                <w:numId w:val="34"/>
              </w:numPr>
              <w:spacing w:before="4" w:after="4" w:line="259" w:lineRule="auto"/>
              <w:ind w:right="113"/>
              <w:textAlignment w:val="baseline"/>
              <w:rPr>
                <w:rFonts w:asciiTheme="minorHAnsi" w:eastAsiaTheme="minorHAnsi" w:hAnsiTheme="minorHAnsi" w:cstheme="minorBidi"/>
                <w:szCs w:val="22"/>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56FE8C23" w14:textId="1438552C" w:rsidR="00E42F62" w:rsidRPr="00FF7827" w:rsidRDefault="00AB637A" w:rsidP="00965E7F">
            <w:pPr>
              <w:spacing w:before="4" w:after="4" w:line="259" w:lineRule="auto"/>
              <w:ind w:left="113" w:right="113"/>
              <w:textAlignment w:val="baseline"/>
              <w:rPr>
                <w:rFonts w:asciiTheme="minorHAnsi" w:eastAsiaTheme="minorHAnsi" w:hAnsiTheme="minorHAnsi" w:cstheme="minorBidi"/>
                <w:szCs w:val="22"/>
              </w:rPr>
            </w:pPr>
            <w:r w:rsidRPr="00DC47A8">
              <w:rPr>
                <w:rFonts w:asciiTheme="minorHAnsi" w:eastAsiaTheme="minorHAnsi" w:hAnsiTheme="minorHAnsi" w:cstheme="minorBidi"/>
                <w:szCs w:val="22"/>
              </w:rPr>
              <w:t xml:space="preserve">Opdrachtnemer </w:t>
            </w:r>
            <w:r w:rsidR="00D520F5">
              <w:rPr>
                <w:rFonts w:asciiTheme="minorHAnsi" w:eastAsiaTheme="minorHAnsi" w:hAnsiTheme="minorHAnsi" w:cstheme="minorBidi"/>
                <w:szCs w:val="22"/>
              </w:rPr>
              <w:t>dient</w:t>
            </w:r>
            <w:r w:rsidRPr="00DC47A8">
              <w:rPr>
                <w:rFonts w:asciiTheme="minorHAnsi" w:eastAsiaTheme="minorHAnsi" w:hAnsiTheme="minorHAnsi" w:cstheme="minorBidi"/>
                <w:szCs w:val="22"/>
              </w:rPr>
              <w:t xml:space="preserve"> publiek vertrouwde </w:t>
            </w:r>
            <w:proofErr w:type="spellStart"/>
            <w:r w:rsidRPr="00DC47A8">
              <w:rPr>
                <w:rFonts w:asciiTheme="minorHAnsi" w:eastAsiaTheme="minorHAnsi" w:hAnsiTheme="minorHAnsi" w:cstheme="minorBidi"/>
                <w:szCs w:val="22"/>
              </w:rPr>
              <w:t>Organisation</w:t>
            </w:r>
            <w:proofErr w:type="spellEnd"/>
            <w:r w:rsidRPr="00DC47A8">
              <w:rPr>
                <w:rFonts w:asciiTheme="minorHAnsi" w:eastAsiaTheme="minorHAnsi" w:hAnsiTheme="minorHAnsi" w:cstheme="minorBidi"/>
                <w:szCs w:val="22"/>
              </w:rPr>
              <w:t xml:space="preserve"> </w:t>
            </w:r>
            <w:proofErr w:type="spellStart"/>
            <w:r w:rsidRPr="00DC47A8">
              <w:rPr>
                <w:rFonts w:asciiTheme="minorHAnsi" w:eastAsiaTheme="minorHAnsi" w:hAnsiTheme="minorHAnsi" w:cstheme="minorBidi"/>
                <w:szCs w:val="22"/>
              </w:rPr>
              <w:t>Validated</w:t>
            </w:r>
            <w:proofErr w:type="spellEnd"/>
            <w:r w:rsidRPr="00DC47A8">
              <w:rPr>
                <w:rFonts w:asciiTheme="minorHAnsi" w:eastAsiaTheme="minorHAnsi" w:hAnsiTheme="minorHAnsi" w:cstheme="minorBidi"/>
                <w:szCs w:val="22"/>
              </w:rPr>
              <w:t xml:space="preserve"> (OV) </w:t>
            </w:r>
            <w:r w:rsidR="00812889">
              <w:rPr>
                <w:rFonts w:asciiTheme="minorHAnsi" w:eastAsiaTheme="minorHAnsi" w:hAnsiTheme="minorHAnsi" w:cstheme="minorBidi"/>
                <w:szCs w:val="22"/>
              </w:rPr>
              <w:t>s</w:t>
            </w:r>
            <w:r w:rsidR="00812889" w:rsidRPr="00DC47A8">
              <w:rPr>
                <w:rFonts w:asciiTheme="minorHAnsi" w:eastAsiaTheme="minorHAnsi" w:hAnsiTheme="minorHAnsi" w:cstheme="minorBidi"/>
                <w:szCs w:val="22"/>
              </w:rPr>
              <w:t xml:space="preserve">ervercertificaten </w:t>
            </w:r>
            <w:r w:rsidR="00812889">
              <w:rPr>
                <w:rFonts w:asciiTheme="minorHAnsi" w:eastAsiaTheme="minorHAnsi" w:hAnsiTheme="minorHAnsi" w:cstheme="minorBidi"/>
                <w:szCs w:val="22"/>
              </w:rPr>
              <w:t xml:space="preserve">te </w:t>
            </w:r>
            <w:r w:rsidRPr="00DC47A8">
              <w:rPr>
                <w:rFonts w:asciiTheme="minorHAnsi" w:eastAsiaTheme="minorHAnsi" w:hAnsiTheme="minorHAnsi" w:cstheme="minorBidi"/>
                <w:szCs w:val="22"/>
              </w:rPr>
              <w:t xml:space="preserve">leveren die vertrouwd worden door bekende populaire webbrowsers en eindgebruiker apparaten en daarmee geen problemen geven bij bezoeken van </w:t>
            </w:r>
            <w:proofErr w:type="spellStart"/>
            <w:r w:rsidRPr="00DC47A8">
              <w:rPr>
                <w:rFonts w:asciiTheme="minorHAnsi" w:eastAsiaTheme="minorHAnsi" w:hAnsiTheme="minorHAnsi" w:cstheme="minorBidi"/>
                <w:szCs w:val="22"/>
              </w:rPr>
              <w:t>webdiensten</w:t>
            </w:r>
            <w:proofErr w:type="spellEnd"/>
            <w:r w:rsidRPr="00DC47A8">
              <w:rPr>
                <w:rFonts w:asciiTheme="minorHAnsi" w:eastAsiaTheme="minorHAnsi" w:hAnsiTheme="minorHAnsi" w:cstheme="minorBidi"/>
                <w:szCs w:val="22"/>
              </w:rPr>
              <w:t xml:space="preserve"> van </w:t>
            </w:r>
            <w:r w:rsidR="002E5D23">
              <w:rPr>
                <w:rFonts w:asciiTheme="minorHAnsi" w:eastAsiaTheme="minorHAnsi" w:hAnsiTheme="minorHAnsi" w:cstheme="minorBidi"/>
                <w:szCs w:val="22"/>
              </w:rPr>
              <w:t>ProRail</w:t>
            </w:r>
            <w:r w:rsidRPr="00DC47A8">
              <w:rPr>
                <w:rFonts w:asciiTheme="minorHAnsi" w:eastAsiaTheme="minorHAnsi" w:hAnsiTheme="minorHAnsi" w:cstheme="minorBidi"/>
                <w:szCs w:val="22"/>
              </w:rPr>
              <w:t xml:space="preserve"> die met behulp van deze </w:t>
            </w:r>
            <w:r w:rsidR="00985C0D">
              <w:rPr>
                <w:rFonts w:asciiTheme="minorHAnsi" w:eastAsiaTheme="minorHAnsi" w:hAnsiTheme="minorHAnsi" w:cstheme="minorBidi"/>
                <w:szCs w:val="22"/>
              </w:rPr>
              <w:t>c</w:t>
            </w:r>
            <w:r w:rsidR="00985C0D" w:rsidRPr="00DC47A8">
              <w:rPr>
                <w:rFonts w:asciiTheme="minorHAnsi" w:eastAsiaTheme="minorHAnsi" w:hAnsiTheme="minorHAnsi" w:cstheme="minorBidi"/>
                <w:szCs w:val="22"/>
              </w:rPr>
              <w:t xml:space="preserve">ertificaten </w:t>
            </w:r>
            <w:r w:rsidRPr="00DC47A8">
              <w:rPr>
                <w:rFonts w:asciiTheme="minorHAnsi" w:eastAsiaTheme="minorHAnsi" w:hAnsiTheme="minorHAnsi" w:cstheme="minorBidi"/>
                <w:szCs w:val="22"/>
              </w:rPr>
              <w:t xml:space="preserve">zijn beveiligd. Hierbij wordt voldaan aan het </w:t>
            </w:r>
            <w:proofErr w:type="spellStart"/>
            <w:r w:rsidRPr="00DC47A8">
              <w:rPr>
                <w:rFonts w:asciiTheme="minorHAnsi" w:eastAsiaTheme="minorHAnsi" w:hAnsiTheme="minorHAnsi" w:cstheme="minorBidi"/>
                <w:szCs w:val="22"/>
              </w:rPr>
              <w:t>Trusted</w:t>
            </w:r>
            <w:proofErr w:type="spellEnd"/>
            <w:r w:rsidRPr="00DC47A8">
              <w:rPr>
                <w:rFonts w:asciiTheme="minorHAnsi" w:eastAsiaTheme="minorHAnsi" w:hAnsiTheme="minorHAnsi" w:cstheme="minorBidi"/>
                <w:szCs w:val="22"/>
              </w:rPr>
              <w:t xml:space="preserve"> Root </w:t>
            </w:r>
            <w:proofErr w:type="spellStart"/>
            <w:r w:rsidRPr="00DC47A8">
              <w:rPr>
                <w:rFonts w:asciiTheme="minorHAnsi" w:eastAsiaTheme="minorHAnsi" w:hAnsiTheme="minorHAnsi" w:cstheme="minorBidi"/>
                <w:szCs w:val="22"/>
              </w:rPr>
              <w:t>Certificate</w:t>
            </w:r>
            <w:proofErr w:type="spellEnd"/>
            <w:r w:rsidRPr="00DC47A8">
              <w:rPr>
                <w:rFonts w:asciiTheme="minorHAnsi" w:eastAsiaTheme="minorHAnsi" w:hAnsiTheme="minorHAnsi" w:cstheme="minorBidi"/>
                <w:szCs w:val="22"/>
              </w:rPr>
              <w:t xml:space="preserve"> programma van de </w:t>
            </w:r>
            <w:r w:rsidR="00985C0D">
              <w:rPr>
                <w:rFonts w:asciiTheme="minorHAnsi" w:eastAsiaTheme="minorHAnsi" w:hAnsiTheme="minorHAnsi" w:cstheme="minorBidi"/>
                <w:szCs w:val="22"/>
              </w:rPr>
              <w:t>f</w:t>
            </w:r>
            <w:r w:rsidRPr="00DC47A8">
              <w:rPr>
                <w:rFonts w:asciiTheme="minorHAnsi" w:eastAsiaTheme="minorHAnsi" w:hAnsiTheme="minorHAnsi" w:cstheme="minorBidi"/>
                <w:szCs w:val="22"/>
              </w:rPr>
              <w:t xml:space="preserve">abrikanten Apple, Google, Microsoft en Mozilla en is de </w:t>
            </w:r>
            <w:r w:rsidR="00985C0D">
              <w:rPr>
                <w:rFonts w:asciiTheme="minorHAnsi" w:eastAsiaTheme="minorHAnsi" w:hAnsiTheme="minorHAnsi" w:cstheme="minorBidi"/>
                <w:szCs w:val="22"/>
              </w:rPr>
              <w:t>r</w:t>
            </w:r>
            <w:r w:rsidR="00985C0D" w:rsidRPr="00DC47A8">
              <w:rPr>
                <w:rFonts w:asciiTheme="minorHAnsi" w:eastAsiaTheme="minorHAnsi" w:hAnsiTheme="minorHAnsi" w:cstheme="minorBidi"/>
                <w:szCs w:val="22"/>
              </w:rPr>
              <w:t xml:space="preserve">oot </w:t>
            </w:r>
            <w:r w:rsidRPr="00DC47A8">
              <w:rPr>
                <w:rFonts w:asciiTheme="minorHAnsi" w:eastAsiaTheme="minorHAnsi" w:hAnsiTheme="minorHAnsi" w:cstheme="minorBidi"/>
                <w:szCs w:val="22"/>
              </w:rPr>
              <w:t xml:space="preserve">CA van de Opdrachtnemer op moment van inschrijven opgenomen in de eindgebruiker-producten van deze </w:t>
            </w:r>
            <w:r w:rsidR="00985C0D">
              <w:rPr>
                <w:rFonts w:asciiTheme="minorHAnsi" w:eastAsiaTheme="minorHAnsi" w:hAnsiTheme="minorHAnsi" w:cstheme="minorBidi"/>
                <w:szCs w:val="22"/>
              </w:rPr>
              <w:t>f</w:t>
            </w:r>
            <w:r w:rsidRPr="00DC47A8">
              <w:rPr>
                <w:rFonts w:asciiTheme="minorHAnsi" w:eastAsiaTheme="minorHAnsi" w:hAnsiTheme="minorHAnsi" w:cstheme="minorBidi"/>
                <w:szCs w:val="22"/>
              </w:rPr>
              <w:t>abrikanten</w:t>
            </w:r>
            <w:r w:rsidRPr="00DC47A8">
              <w:rPr>
                <w:rFonts w:asciiTheme="minorHAnsi" w:eastAsiaTheme="minorHAnsi" w:hAnsiTheme="minorHAnsi" w:cstheme="minorBidi"/>
                <w:b/>
                <w:bCs/>
                <w:szCs w:val="22"/>
              </w:rPr>
              <w:t>. </w:t>
            </w:r>
          </w:p>
        </w:tc>
      </w:tr>
      <w:tr w:rsidR="00CF2DDE" w:rsidRPr="00DE5BE5" w14:paraId="229E02FD" w14:textId="77777777" w:rsidTr="00E42F62">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4A9BEE9D" w14:textId="77777777" w:rsidR="00CF2DDE" w:rsidRPr="00CF2DDE" w:rsidRDefault="00CF2DDE">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5B1DD5C0" w14:textId="035980D9" w:rsidR="00CF2DDE" w:rsidRPr="003C2D6A" w:rsidRDefault="00ED08E6">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rPr>
              <w:t xml:space="preserve">Opdrachtnemer </w:t>
            </w:r>
            <w:r w:rsidR="00B44530">
              <w:rPr>
                <w:rFonts w:asciiTheme="minorHAnsi" w:eastAsiaTheme="minorHAnsi" w:hAnsiTheme="minorHAnsi" w:cstheme="minorBidi"/>
                <w:szCs w:val="22"/>
              </w:rPr>
              <w:t xml:space="preserve">levert </w:t>
            </w:r>
            <w:r>
              <w:rPr>
                <w:rFonts w:asciiTheme="minorHAnsi" w:eastAsiaTheme="minorHAnsi" w:hAnsiTheme="minorHAnsi" w:cstheme="minorBidi"/>
                <w:szCs w:val="22"/>
              </w:rPr>
              <w:t>gedurende uitvoering van de overeenkomst intern</w:t>
            </w:r>
            <w:r w:rsidR="00AC02DF">
              <w:rPr>
                <w:rFonts w:asciiTheme="minorHAnsi" w:eastAsiaTheme="minorHAnsi" w:hAnsiTheme="minorHAnsi" w:cstheme="minorBidi"/>
                <w:szCs w:val="22"/>
              </w:rPr>
              <w:t xml:space="preserve">e certificaten </w:t>
            </w:r>
            <w:r w:rsidR="006B71AD">
              <w:rPr>
                <w:rFonts w:asciiTheme="minorHAnsi" w:eastAsiaTheme="minorHAnsi" w:hAnsiTheme="minorHAnsi" w:cstheme="minorBidi"/>
                <w:szCs w:val="22"/>
              </w:rPr>
              <w:t xml:space="preserve">die vertrouwd worden door </w:t>
            </w:r>
            <w:r w:rsidR="000C02D1">
              <w:rPr>
                <w:rFonts w:asciiTheme="minorHAnsi" w:eastAsiaTheme="minorHAnsi" w:hAnsiTheme="minorHAnsi" w:cstheme="minorBidi"/>
                <w:szCs w:val="22"/>
              </w:rPr>
              <w:t xml:space="preserve">systemen die beschikking over het root CA </w:t>
            </w:r>
            <w:r w:rsidR="00F245B9">
              <w:rPr>
                <w:rFonts w:asciiTheme="minorHAnsi" w:eastAsiaTheme="minorHAnsi" w:hAnsiTheme="minorHAnsi" w:cstheme="minorBidi"/>
                <w:szCs w:val="22"/>
              </w:rPr>
              <w:t xml:space="preserve"> certificaat </w:t>
            </w:r>
            <w:r w:rsidR="000C02D1">
              <w:rPr>
                <w:rFonts w:asciiTheme="minorHAnsi" w:eastAsiaTheme="minorHAnsi" w:hAnsiTheme="minorHAnsi" w:cstheme="minorBidi"/>
                <w:szCs w:val="22"/>
              </w:rPr>
              <w:t>hebben.</w:t>
            </w:r>
          </w:p>
        </w:tc>
      </w:tr>
      <w:tr w:rsidR="00901C6D" w:rsidRPr="00DE5BE5" w14:paraId="3995F7FE" w14:textId="77777777" w:rsidTr="00E42F62">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2FC4F62A" w14:textId="7154FB90" w:rsidR="00901C6D" w:rsidRPr="00965E7F" w:rsidRDefault="00901C6D" w:rsidP="00965E7F">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3E01AC02" w14:textId="1BB0BB62" w:rsidR="003C2D6A" w:rsidRPr="003C2D6A" w:rsidRDefault="003C2D6A" w:rsidP="00965E7F">
            <w:pPr>
              <w:spacing w:before="4" w:after="4" w:line="259" w:lineRule="auto"/>
              <w:ind w:left="113" w:right="113"/>
              <w:textAlignment w:val="baseline"/>
              <w:rPr>
                <w:rFonts w:asciiTheme="minorHAnsi" w:eastAsiaTheme="minorHAnsi" w:hAnsiTheme="minorHAnsi" w:cstheme="minorBidi"/>
                <w:szCs w:val="22"/>
              </w:rPr>
            </w:pPr>
            <w:r w:rsidRPr="003C2D6A">
              <w:rPr>
                <w:rFonts w:asciiTheme="minorHAnsi" w:eastAsiaTheme="minorHAnsi" w:hAnsiTheme="minorHAnsi" w:cstheme="minorBidi"/>
                <w:szCs w:val="22"/>
              </w:rPr>
              <w:t xml:space="preserve">Opdrachtnemer beschikt over een beveiligd </w:t>
            </w:r>
            <w:proofErr w:type="spellStart"/>
            <w:r w:rsidRPr="003C2D6A">
              <w:rPr>
                <w:rFonts w:asciiTheme="minorHAnsi" w:eastAsiaTheme="minorHAnsi" w:hAnsiTheme="minorHAnsi" w:cstheme="minorBidi"/>
                <w:szCs w:val="22"/>
              </w:rPr>
              <w:t>webportaal</w:t>
            </w:r>
            <w:proofErr w:type="spellEnd"/>
            <w:r w:rsidRPr="003C2D6A">
              <w:rPr>
                <w:rFonts w:asciiTheme="minorHAnsi" w:eastAsiaTheme="minorHAnsi" w:hAnsiTheme="minorHAnsi" w:cstheme="minorBidi"/>
                <w:szCs w:val="22"/>
              </w:rPr>
              <w:t xml:space="preserve"> dat gedurende 24 uren per dag, 365 dagen per jaar (24/7/365) bereikbaar is, met de volgende kenmerken</w:t>
            </w:r>
            <w:r w:rsidR="00AB5DFA">
              <w:rPr>
                <w:rFonts w:asciiTheme="minorHAnsi" w:eastAsiaTheme="minorHAnsi" w:hAnsiTheme="minorHAnsi" w:cstheme="minorBidi"/>
                <w:szCs w:val="22"/>
              </w:rPr>
              <w:t>:</w:t>
            </w:r>
          </w:p>
          <w:p w14:paraId="6130A6C3" w14:textId="7EE50E52" w:rsidR="003C2D6A" w:rsidRPr="003C2D6A" w:rsidRDefault="003C2D6A" w:rsidP="00965E7F">
            <w:pPr>
              <w:spacing w:before="4" w:after="4" w:line="259" w:lineRule="auto"/>
              <w:ind w:left="818" w:right="113" w:hanging="283"/>
              <w:textAlignment w:val="baseline"/>
              <w:rPr>
                <w:rFonts w:asciiTheme="minorHAnsi" w:eastAsiaTheme="minorHAnsi" w:hAnsiTheme="minorHAnsi" w:cstheme="minorBidi"/>
                <w:szCs w:val="22"/>
              </w:rPr>
            </w:pPr>
            <w:r w:rsidRPr="003C2D6A">
              <w:rPr>
                <w:rFonts w:asciiTheme="minorHAnsi" w:eastAsiaTheme="minorHAnsi" w:hAnsiTheme="minorHAnsi" w:cstheme="minorBidi"/>
                <w:szCs w:val="22"/>
              </w:rPr>
              <w:t>•</w:t>
            </w:r>
            <w:r w:rsidRPr="003C2D6A">
              <w:rPr>
                <w:rFonts w:asciiTheme="minorHAnsi" w:eastAsiaTheme="minorHAnsi" w:hAnsiTheme="minorHAnsi" w:cstheme="minorBidi"/>
                <w:szCs w:val="22"/>
              </w:rPr>
              <w:tab/>
              <w:t xml:space="preserve">Mogelijkheid voor het registreren en beheren van geautoriseerde domeinen, aanvragen van </w:t>
            </w:r>
            <w:r w:rsidR="009A544B">
              <w:rPr>
                <w:rFonts w:asciiTheme="minorHAnsi" w:eastAsiaTheme="minorHAnsi" w:hAnsiTheme="minorHAnsi" w:cstheme="minorBidi"/>
                <w:szCs w:val="22"/>
              </w:rPr>
              <w:t>c</w:t>
            </w:r>
            <w:r w:rsidRPr="003C2D6A">
              <w:rPr>
                <w:rFonts w:asciiTheme="minorHAnsi" w:eastAsiaTheme="minorHAnsi" w:hAnsiTheme="minorHAnsi" w:cstheme="minorBidi"/>
                <w:szCs w:val="22"/>
              </w:rPr>
              <w:t>ertificaten</w:t>
            </w:r>
            <w:r w:rsidR="00BC1E70">
              <w:rPr>
                <w:rFonts w:asciiTheme="minorHAnsi" w:eastAsiaTheme="minorHAnsi" w:hAnsiTheme="minorHAnsi" w:cstheme="minorBidi"/>
                <w:szCs w:val="22"/>
              </w:rPr>
              <w:t>,</w:t>
            </w:r>
            <w:r w:rsidR="009A544B" w:rsidRPr="003C2D6A">
              <w:rPr>
                <w:rFonts w:asciiTheme="minorHAnsi" w:eastAsiaTheme="minorHAnsi" w:hAnsiTheme="minorHAnsi" w:cstheme="minorBidi"/>
                <w:szCs w:val="22"/>
              </w:rPr>
              <w:t xml:space="preserve"> </w:t>
            </w:r>
            <w:r w:rsidRPr="003C2D6A">
              <w:rPr>
                <w:rFonts w:asciiTheme="minorHAnsi" w:eastAsiaTheme="minorHAnsi" w:hAnsiTheme="minorHAnsi" w:cstheme="minorBidi"/>
                <w:szCs w:val="22"/>
              </w:rPr>
              <w:t xml:space="preserve">indienen van de </w:t>
            </w:r>
            <w:proofErr w:type="spellStart"/>
            <w:r w:rsidRPr="003C2D6A">
              <w:rPr>
                <w:rFonts w:asciiTheme="minorHAnsi" w:eastAsiaTheme="minorHAnsi" w:hAnsiTheme="minorHAnsi" w:cstheme="minorBidi"/>
                <w:szCs w:val="22"/>
              </w:rPr>
              <w:t>Certificate</w:t>
            </w:r>
            <w:proofErr w:type="spellEnd"/>
            <w:r w:rsidRPr="003C2D6A">
              <w:rPr>
                <w:rFonts w:asciiTheme="minorHAnsi" w:eastAsiaTheme="minorHAnsi" w:hAnsiTheme="minorHAnsi" w:cstheme="minorBidi"/>
                <w:szCs w:val="22"/>
              </w:rPr>
              <w:t xml:space="preserve"> </w:t>
            </w:r>
            <w:proofErr w:type="spellStart"/>
            <w:r w:rsidRPr="003C2D6A">
              <w:rPr>
                <w:rFonts w:asciiTheme="minorHAnsi" w:eastAsiaTheme="minorHAnsi" w:hAnsiTheme="minorHAnsi" w:cstheme="minorBidi"/>
                <w:szCs w:val="22"/>
              </w:rPr>
              <w:t>Signing</w:t>
            </w:r>
            <w:proofErr w:type="spellEnd"/>
            <w:r w:rsidRPr="003C2D6A">
              <w:rPr>
                <w:rFonts w:asciiTheme="minorHAnsi" w:eastAsiaTheme="minorHAnsi" w:hAnsiTheme="minorHAnsi" w:cstheme="minorBidi"/>
                <w:szCs w:val="22"/>
              </w:rPr>
              <w:t xml:space="preserve"> </w:t>
            </w:r>
            <w:proofErr w:type="spellStart"/>
            <w:r w:rsidRPr="003C2D6A">
              <w:rPr>
                <w:rFonts w:asciiTheme="minorHAnsi" w:eastAsiaTheme="minorHAnsi" w:hAnsiTheme="minorHAnsi" w:cstheme="minorBidi"/>
                <w:szCs w:val="22"/>
              </w:rPr>
              <w:t>Request</w:t>
            </w:r>
            <w:proofErr w:type="spellEnd"/>
            <w:r w:rsidR="00CF6284">
              <w:rPr>
                <w:rFonts w:asciiTheme="minorHAnsi" w:eastAsiaTheme="minorHAnsi" w:hAnsiTheme="minorHAnsi" w:cstheme="minorBidi"/>
                <w:szCs w:val="22"/>
              </w:rPr>
              <w:t xml:space="preserve"> (CSR</w:t>
            </w:r>
            <w:r w:rsidRPr="003C2D6A">
              <w:rPr>
                <w:rFonts w:asciiTheme="minorHAnsi" w:eastAsiaTheme="minorHAnsi" w:hAnsiTheme="minorHAnsi" w:cstheme="minorBidi"/>
                <w:szCs w:val="22"/>
              </w:rPr>
              <w:t>),</w:t>
            </w:r>
            <w:r w:rsidR="00BC1E70">
              <w:rPr>
                <w:rFonts w:asciiTheme="minorHAnsi" w:eastAsiaTheme="minorHAnsi" w:hAnsiTheme="minorHAnsi" w:cstheme="minorBidi"/>
                <w:szCs w:val="22"/>
              </w:rPr>
              <w:t xml:space="preserve"> </w:t>
            </w:r>
            <w:r w:rsidRPr="003C2D6A">
              <w:rPr>
                <w:rFonts w:asciiTheme="minorHAnsi" w:eastAsiaTheme="minorHAnsi" w:hAnsiTheme="minorHAnsi" w:cstheme="minorBidi"/>
                <w:szCs w:val="22"/>
              </w:rPr>
              <w:t xml:space="preserve">ontvangen/downloaden van het </w:t>
            </w:r>
            <w:r w:rsidR="006D6847">
              <w:rPr>
                <w:rFonts w:asciiTheme="minorHAnsi" w:eastAsiaTheme="minorHAnsi" w:hAnsiTheme="minorHAnsi" w:cstheme="minorBidi"/>
                <w:szCs w:val="22"/>
              </w:rPr>
              <w:t>c</w:t>
            </w:r>
            <w:r w:rsidR="006D6847" w:rsidRPr="003C2D6A">
              <w:rPr>
                <w:rFonts w:asciiTheme="minorHAnsi" w:eastAsiaTheme="minorHAnsi" w:hAnsiTheme="minorHAnsi" w:cstheme="minorBidi"/>
                <w:szCs w:val="22"/>
              </w:rPr>
              <w:t xml:space="preserve">ertificaat </w:t>
            </w:r>
            <w:r w:rsidRPr="003C2D6A">
              <w:rPr>
                <w:rFonts w:asciiTheme="minorHAnsi" w:eastAsiaTheme="minorHAnsi" w:hAnsiTheme="minorHAnsi" w:cstheme="minorBidi"/>
                <w:szCs w:val="22"/>
              </w:rPr>
              <w:t xml:space="preserve">en intrekken van uitgegeven </w:t>
            </w:r>
            <w:r w:rsidR="006D6847">
              <w:rPr>
                <w:rFonts w:asciiTheme="minorHAnsi" w:eastAsiaTheme="minorHAnsi" w:hAnsiTheme="minorHAnsi" w:cstheme="minorBidi"/>
                <w:szCs w:val="22"/>
              </w:rPr>
              <w:t>c</w:t>
            </w:r>
            <w:r w:rsidR="006D6847" w:rsidRPr="003C2D6A">
              <w:rPr>
                <w:rFonts w:asciiTheme="minorHAnsi" w:eastAsiaTheme="minorHAnsi" w:hAnsiTheme="minorHAnsi" w:cstheme="minorBidi"/>
                <w:szCs w:val="22"/>
              </w:rPr>
              <w:t>ertificaten</w:t>
            </w:r>
            <w:r w:rsidRPr="003C2D6A">
              <w:rPr>
                <w:rFonts w:asciiTheme="minorHAnsi" w:eastAsiaTheme="minorHAnsi" w:hAnsiTheme="minorHAnsi" w:cstheme="minorBidi"/>
                <w:szCs w:val="22"/>
              </w:rPr>
              <w:t>.</w:t>
            </w:r>
          </w:p>
          <w:p w14:paraId="227A5F1C" w14:textId="646FB056" w:rsidR="003C2D6A" w:rsidRPr="003C2D6A" w:rsidRDefault="003C2D6A" w:rsidP="00965E7F">
            <w:pPr>
              <w:spacing w:before="4" w:after="4" w:line="259" w:lineRule="auto"/>
              <w:ind w:left="818" w:right="113" w:hanging="283"/>
              <w:textAlignment w:val="baseline"/>
              <w:rPr>
                <w:rFonts w:asciiTheme="minorHAnsi" w:eastAsiaTheme="minorHAnsi" w:hAnsiTheme="minorHAnsi" w:cstheme="minorBidi"/>
                <w:szCs w:val="22"/>
              </w:rPr>
            </w:pPr>
            <w:r w:rsidRPr="003C2D6A">
              <w:rPr>
                <w:rFonts w:asciiTheme="minorHAnsi" w:eastAsiaTheme="minorHAnsi" w:hAnsiTheme="minorHAnsi" w:cstheme="minorBidi"/>
                <w:szCs w:val="22"/>
              </w:rPr>
              <w:t>•</w:t>
            </w:r>
            <w:r w:rsidRPr="003C2D6A">
              <w:rPr>
                <w:rFonts w:asciiTheme="minorHAnsi" w:eastAsiaTheme="minorHAnsi" w:hAnsiTheme="minorHAnsi" w:cstheme="minorBidi"/>
                <w:szCs w:val="22"/>
              </w:rPr>
              <w:tab/>
              <w:t xml:space="preserve">Inzicht in de geleverde </w:t>
            </w:r>
            <w:r w:rsidR="006D6847">
              <w:rPr>
                <w:rFonts w:asciiTheme="minorHAnsi" w:eastAsiaTheme="minorHAnsi" w:hAnsiTheme="minorHAnsi" w:cstheme="minorBidi"/>
                <w:szCs w:val="22"/>
              </w:rPr>
              <w:t>c</w:t>
            </w:r>
            <w:r w:rsidR="006D6847" w:rsidRPr="003C2D6A">
              <w:rPr>
                <w:rFonts w:asciiTheme="minorHAnsi" w:eastAsiaTheme="minorHAnsi" w:hAnsiTheme="minorHAnsi" w:cstheme="minorBidi"/>
                <w:szCs w:val="22"/>
              </w:rPr>
              <w:t xml:space="preserve">ertificaten </w:t>
            </w:r>
            <w:r w:rsidRPr="003C2D6A">
              <w:rPr>
                <w:rFonts w:asciiTheme="minorHAnsi" w:eastAsiaTheme="minorHAnsi" w:hAnsiTheme="minorHAnsi" w:cstheme="minorBidi"/>
                <w:szCs w:val="22"/>
              </w:rPr>
              <w:t>en geautoriseerde domeinen</w:t>
            </w:r>
          </w:p>
          <w:p w14:paraId="3D563BCA" w14:textId="72AFDBCF" w:rsidR="003C2D6A" w:rsidRPr="003C2D6A" w:rsidRDefault="003C2D6A" w:rsidP="002B227F">
            <w:pPr>
              <w:spacing w:before="4" w:after="4" w:line="259" w:lineRule="auto"/>
              <w:ind w:left="818" w:right="113" w:hanging="283"/>
              <w:textAlignment w:val="baseline"/>
              <w:rPr>
                <w:rFonts w:asciiTheme="minorHAnsi" w:eastAsiaTheme="minorHAnsi" w:hAnsiTheme="minorHAnsi" w:cstheme="minorBidi"/>
                <w:szCs w:val="22"/>
              </w:rPr>
            </w:pPr>
            <w:r w:rsidRPr="003C2D6A">
              <w:rPr>
                <w:rFonts w:asciiTheme="minorHAnsi" w:eastAsiaTheme="minorHAnsi" w:hAnsiTheme="minorHAnsi" w:cstheme="minorBidi"/>
                <w:szCs w:val="22"/>
              </w:rPr>
              <w:t>•</w:t>
            </w:r>
            <w:r w:rsidRPr="003C2D6A">
              <w:rPr>
                <w:rFonts w:asciiTheme="minorHAnsi" w:eastAsiaTheme="minorHAnsi" w:hAnsiTheme="minorHAnsi" w:cstheme="minorBidi"/>
                <w:szCs w:val="22"/>
              </w:rPr>
              <w:tab/>
              <w:t xml:space="preserve">Ondersteuning voor ten minste 4 </w:t>
            </w:r>
            <w:r w:rsidR="00AB5DFA">
              <w:rPr>
                <w:rFonts w:asciiTheme="minorHAnsi" w:eastAsiaTheme="minorHAnsi" w:hAnsiTheme="minorHAnsi" w:cstheme="minorBidi"/>
                <w:szCs w:val="22"/>
              </w:rPr>
              <w:t>b</w:t>
            </w:r>
            <w:r w:rsidRPr="003C2D6A">
              <w:rPr>
                <w:rFonts w:asciiTheme="minorHAnsi" w:eastAsiaTheme="minorHAnsi" w:hAnsiTheme="minorHAnsi" w:cstheme="minorBidi"/>
                <w:szCs w:val="22"/>
              </w:rPr>
              <w:t xml:space="preserve">evoegde vertegenwoordigers van </w:t>
            </w:r>
            <w:r w:rsidR="00F118D6">
              <w:rPr>
                <w:rFonts w:asciiTheme="minorHAnsi" w:eastAsiaTheme="minorHAnsi" w:hAnsiTheme="minorHAnsi" w:cstheme="minorBidi"/>
                <w:szCs w:val="22"/>
              </w:rPr>
              <w:t>ProRail</w:t>
            </w:r>
            <w:r w:rsidRPr="003C2D6A">
              <w:rPr>
                <w:rFonts w:asciiTheme="minorHAnsi" w:eastAsiaTheme="minorHAnsi" w:hAnsiTheme="minorHAnsi" w:cstheme="minorBidi"/>
                <w:szCs w:val="22"/>
              </w:rPr>
              <w:t xml:space="preserve"> die met een persoonsgebonden account kunnen aanmelden.</w:t>
            </w:r>
          </w:p>
          <w:p w14:paraId="30407ABE" w14:textId="47554AC8" w:rsidR="003C2D6A" w:rsidRPr="003C2D6A" w:rsidRDefault="003C2D6A" w:rsidP="00965E7F">
            <w:pPr>
              <w:spacing w:before="4" w:after="4" w:line="259" w:lineRule="auto"/>
              <w:ind w:left="818" w:right="113" w:hanging="283"/>
              <w:textAlignment w:val="baseline"/>
              <w:rPr>
                <w:rFonts w:asciiTheme="minorHAnsi" w:eastAsiaTheme="minorHAnsi" w:hAnsiTheme="minorHAnsi" w:cstheme="minorBidi"/>
                <w:szCs w:val="22"/>
              </w:rPr>
            </w:pPr>
            <w:r w:rsidRPr="003C2D6A">
              <w:rPr>
                <w:rFonts w:asciiTheme="minorHAnsi" w:eastAsiaTheme="minorHAnsi" w:hAnsiTheme="minorHAnsi" w:cstheme="minorBidi"/>
                <w:szCs w:val="22"/>
              </w:rPr>
              <w:t>•</w:t>
            </w:r>
            <w:r w:rsidRPr="003C2D6A">
              <w:rPr>
                <w:rFonts w:asciiTheme="minorHAnsi" w:eastAsiaTheme="minorHAnsi" w:hAnsiTheme="minorHAnsi" w:cstheme="minorBidi"/>
                <w:szCs w:val="22"/>
              </w:rPr>
              <w:tab/>
              <w:t xml:space="preserve">Het beheer van de </w:t>
            </w:r>
            <w:r w:rsidR="006D6847">
              <w:rPr>
                <w:rFonts w:asciiTheme="minorHAnsi" w:eastAsiaTheme="minorHAnsi" w:hAnsiTheme="minorHAnsi" w:cstheme="minorBidi"/>
                <w:szCs w:val="22"/>
              </w:rPr>
              <w:t>c</w:t>
            </w:r>
            <w:r w:rsidR="006D6847" w:rsidRPr="003C2D6A">
              <w:rPr>
                <w:rFonts w:asciiTheme="minorHAnsi" w:eastAsiaTheme="minorHAnsi" w:hAnsiTheme="minorHAnsi" w:cstheme="minorBidi"/>
                <w:szCs w:val="22"/>
              </w:rPr>
              <w:t xml:space="preserve">ertificaten </w:t>
            </w:r>
            <w:r w:rsidRPr="003C2D6A">
              <w:rPr>
                <w:rFonts w:asciiTheme="minorHAnsi" w:eastAsiaTheme="minorHAnsi" w:hAnsiTheme="minorHAnsi" w:cstheme="minorBidi"/>
                <w:szCs w:val="22"/>
              </w:rPr>
              <w:t xml:space="preserve">moet overdraagbaar zijn: Wanneer 1 persoon een </w:t>
            </w:r>
            <w:r w:rsidR="006D6847">
              <w:rPr>
                <w:rFonts w:asciiTheme="minorHAnsi" w:eastAsiaTheme="minorHAnsi" w:hAnsiTheme="minorHAnsi" w:cstheme="minorBidi"/>
                <w:szCs w:val="22"/>
              </w:rPr>
              <w:t>c</w:t>
            </w:r>
            <w:r w:rsidR="006D6847" w:rsidRPr="003C2D6A">
              <w:rPr>
                <w:rFonts w:asciiTheme="minorHAnsi" w:eastAsiaTheme="minorHAnsi" w:hAnsiTheme="minorHAnsi" w:cstheme="minorBidi"/>
                <w:szCs w:val="22"/>
              </w:rPr>
              <w:t xml:space="preserve">ertificaat </w:t>
            </w:r>
            <w:r w:rsidRPr="003C2D6A">
              <w:rPr>
                <w:rFonts w:asciiTheme="minorHAnsi" w:eastAsiaTheme="minorHAnsi" w:hAnsiTheme="minorHAnsi" w:cstheme="minorBidi"/>
                <w:szCs w:val="22"/>
              </w:rPr>
              <w:t>heeft aangevraagd, moet een ander persoon deze kunnen zien, vervangen of intrekken.</w:t>
            </w:r>
          </w:p>
          <w:p w14:paraId="34B19401" w14:textId="09E3C01D" w:rsidR="003C2D6A" w:rsidRPr="003C2D6A" w:rsidRDefault="003C2D6A" w:rsidP="00965E7F">
            <w:pPr>
              <w:spacing w:before="4" w:after="4" w:line="259" w:lineRule="auto"/>
              <w:ind w:left="818" w:right="113" w:hanging="283"/>
              <w:textAlignment w:val="baseline"/>
              <w:rPr>
                <w:rFonts w:asciiTheme="minorHAnsi" w:eastAsiaTheme="minorHAnsi" w:hAnsiTheme="minorHAnsi" w:cstheme="minorBidi"/>
                <w:szCs w:val="22"/>
              </w:rPr>
            </w:pPr>
            <w:r w:rsidRPr="003C2D6A">
              <w:rPr>
                <w:rFonts w:asciiTheme="minorHAnsi" w:eastAsiaTheme="minorHAnsi" w:hAnsiTheme="minorHAnsi" w:cstheme="minorBidi"/>
                <w:szCs w:val="22"/>
              </w:rPr>
              <w:t>•</w:t>
            </w:r>
            <w:r w:rsidRPr="003C2D6A">
              <w:rPr>
                <w:rFonts w:asciiTheme="minorHAnsi" w:eastAsiaTheme="minorHAnsi" w:hAnsiTheme="minorHAnsi" w:cstheme="minorBidi"/>
                <w:szCs w:val="22"/>
              </w:rPr>
              <w:tab/>
              <w:t xml:space="preserve">Er wordt voorzien in </w:t>
            </w:r>
            <w:proofErr w:type="spellStart"/>
            <w:r w:rsidRPr="003C2D6A">
              <w:rPr>
                <w:rFonts w:asciiTheme="minorHAnsi" w:eastAsiaTheme="minorHAnsi" w:hAnsiTheme="minorHAnsi" w:cstheme="minorBidi"/>
                <w:szCs w:val="22"/>
              </w:rPr>
              <w:t>logging</w:t>
            </w:r>
            <w:proofErr w:type="spellEnd"/>
            <w:r w:rsidRPr="003C2D6A">
              <w:rPr>
                <w:rFonts w:asciiTheme="minorHAnsi" w:eastAsiaTheme="minorHAnsi" w:hAnsiTheme="minorHAnsi" w:cstheme="minorBidi"/>
                <w:szCs w:val="22"/>
              </w:rPr>
              <w:t xml:space="preserve"> waarin ten minste aanvragen</w:t>
            </w:r>
            <w:r w:rsidR="009D1028">
              <w:rPr>
                <w:rFonts w:asciiTheme="minorHAnsi" w:eastAsiaTheme="minorHAnsi" w:hAnsiTheme="minorHAnsi" w:cstheme="minorBidi"/>
                <w:szCs w:val="22"/>
              </w:rPr>
              <w:t>, goedkeuringen</w:t>
            </w:r>
            <w:r w:rsidRPr="003C2D6A">
              <w:rPr>
                <w:rFonts w:asciiTheme="minorHAnsi" w:eastAsiaTheme="minorHAnsi" w:hAnsiTheme="minorHAnsi" w:cstheme="minorBidi"/>
                <w:szCs w:val="22"/>
              </w:rPr>
              <w:t xml:space="preserve"> en intrekkingen terug te vinden zijn tot de persoon en het tijdstip (minimaal de minuut).</w:t>
            </w:r>
          </w:p>
          <w:p w14:paraId="32246726" w14:textId="759F9C16" w:rsidR="00901C6D" w:rsidRPr="00DE5BE5" w:rsidRDefault="003C2D6A" w:rsidP="00965E7F">
            <w:pPr>
              <w:spacing w:before="4" w:after="4" w:line="259" w:lineRule="auto"/>
              <w:ind w:left="818" w:right="113" w:hanging="283"/>
              <w:textAlignment w:val="baseline"/>
              <w:rPr>
                <w:rFonts w:asciiTheme="minorHAnsi" w:eastAsiaTheme="minorHAnsi" w:hAnsiTheme="minorHAnsi" w:cstheme="minorBidi"/>
                <w:szCs w:val="22"/>
              </w:rPr>
            </w:pPr>
            <w:r w:rsidRPr="003C2D6A">
              <w:rPr>
                <w:rFonts w:asciiTheme="minorHAnsi" w:eastAsiaTheme="minorHAnsi" w:hAnsiTheme="minorHAnsi" w:cstheme="minorBidi"/>
                <w:szCs w:val="22"/>
              </w:rPr>
              <w:t>•</w:t>
            </w:r>
            <w:r w:rsidRPr="003C2D6A">
              <w:rPr>
                <w:rFonts w:asciiTheme="minorHAnsi" w:eastAsiaTheme="minorHAnsi" w:hAnsiTheme="minorHAnsi" w:cstheme="minorBidi"/>
                <w:szCs w:val="22"/>
              </w:rPr>
              <w:tab/>
              <w:t>Binnen het portaal is mogelijk om functiescheiding</w:t>
            </w:r>
            <w:r w:rsidR="00057CC3">
              <w:rPr>
                <w:rFonts w:asciiTheme="minorHAnsi" w:eastAsiaTheme="minorHAnsi" w:hAnsiTheme="minorHAnsi" w:cstheme="minorBidi"/>
                <w:szCs w:val="22"/>
              </w:rPr>
              <w:t xml:space="preserve"> </w:t>
            </w:r>
            <w:r w:rsidRPr="003C2D6A">
              <w:rPr>
                <w:rFonts w:asciiTheme="minorHAnsi" w:eastAsiaTheme="minorHAnsi" w:hAnsiTheme="minorHAnsi" w:cstheme="minorBidi"/>
                <w:szCs w:val="22"/>
              </w:rPr>
              <w:t>/ rolverdeling aan te brengen</w:t>
            </w:r>
            <w:r w:rsidR="00057CC3">
              <w:rPr>
                <w:rFonts w:asciiTheme="minorHAnsi" w:eastAsiaTheme="minorHAnsi" w:hAnsiTheme="minorHAnsi" w:cstheme="minorBidi"/>
                <w:szCs w:val="22"/>
              </w:rPr>
              <w:t xml:space="preserve"> zodat </w:t>
            </w:r>
            <w:r w:rsidR="009D74CB">
              <w:rPr>
                <w:rFonts w:asciiTheme="minorHAnsi" w:eastAsiaTheme="minorHAnsi" w:hAnsiTheme="minorHAnsi" w:cstheme="minorBidi"/>
                <w:szCs w:val="22"/>
              </w:rPr>
              <w:t>aanvragen en beoordelen niet door dezelfde persoon kan worden uitgevoerd.</w:t>
            </w:r>
          </w:p>
        </w:tc>
      </w:tr>
      <w:tr w:rsidR="00B671CB" w:rsidRPr="00DE5BE5" w14:paraId="0CC0D975" w14:textId="77777777" w:rsidTr="00E42F62">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4724BEC7" w14:textId="77777777" w:rsidR="00B671CB" w:rsidRPr="00237A5D" w:rsidRDefault="00B671CB" w:rsidP="00B671CB">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67B7AEFC" w14:textId="6D4F8DB5" w:rsidR="00B671CB" w:rsidRDefault="009A544B" w:rsidP="00B671CB">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rPr>
              <w:t xml:space="preserve">Het </w:t>
            </w:r>
            <w:proofErr w:type="spellStart"/>
            <w:r>
              <w:rPr>
                <w:rFonts w:asciiTheme="minorHAnsi" w:eastAsiaTheme="minorHAnsi" w:hAnsiTheme="minorHAnsi" w:cstheme="minorBidi"/>
                <w:szCs w:val="22"/>
              </w:rPr>
              <w:t>webportaal</w:t>
            </w:r>
            <w:proofErr w:type="spellEnd"/>
            <w:r w:rsidR="00E06490">
              <w:rPr>
                <w:rFonts w:asciiTheme="minorHAnsi" w:eastAsiaTheme="minorHAnsi" w:hAnsiTheme="minorHAnsi" w:cstheme="minorBidi"/>
                <w:szCs w:val="22"/>
              </w:rPr>
              <w:t xml:space="preserve"> van </w:t>
            </w:r>
            <w:r>
              <w:rPr>
                <w:rFonts w:asciiTheme="minorHAnsi" w:eastAsiaTheme="minorHAnsi" w:hAnsiTheme="minorHAnsi" w:cstheme="minorBidi"/>
                <w:szCs w:val="22"/>
              </w:rPr>
              <w:t>opdrachtnemer</w:t>
            </w:r>
            <w:r w:rsidRPr="004A5875">
              <w:rPr>
                <w:rFonts w:asciiTheme="minorHAnsi" w:eastAsiaTheme="minorHAnsi" w:hAnsiTheme="minorHAnsi" w:cstheme="minorBidi"/>
                <w:szCs w:val="22"/>
              </w:rPr>
              <w:t xml:space="preserve"> </w:t>
            </w:r>
            <w:r w:rsidR="00B671CB" w:rsidRPr="004A5875">
              <w:rPr>
                <w:rFonts w:asciiTheme="minorHAnsi" w:eastAsiaTheme="minorHAnsi" w:hAnsiTheme="minorHAnsi" w:cstheme="minorBidi"/>
                <w:szCs w:val="22"/>
              </w:rPr>
              <w:t>is toegankelijk voor mensen met een functiebeperking, door middel van toepassing van EN 301 549</w:t>
            </w:r>
            <w:r w:rsidR="0084186A">
              <w:rPr>
                <w:rFonts w:asciiTheme="minorHAnsi" w:eastAsiaTheme="minorHAnsi" w:hAnsiTheme="minorHAnsi" w:cstheme="minorBidi"/>
                <w:szCs w:val="22"/>
              </w:rPr>
              <w:t xml:space="preserve"> en WCAG 2.1</w:t>
            </w:r>
            <w:r w:rsidR="004748CA">
              <w:rPr>
                <w:rFonts w:asciiTheme="minorHAnsi" w:eastAsiaTheme="minorHAnsi" w:hAnsiTheme="minorHAnsi" w:cstheme="minorBidi"/>
                <w:szCs w:val="22"/>
              </w:rPr>
              <w:t>.</w:t>
            </w:r>
          </w:p>
        </w:tc>
      </w:tr>
      <w:tr w:rsidR="00F11396" w:rsidRPr="00DE5BE5" w14:paraId="34F46FC8" w14:textId="77777777" w:rsidTr="00E42F62">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7B5E7E8F" w14:textId="77777777" w:rsidR="00F11396" w:rsidRPr="00237A5D" w:rsidRDefault="00F11396" w:rsidP="00B671CB">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732A3306" w14:textId="1FFC4B06" w:rsidR="00F11396" w:rsidRDefault="00D61AAD" w:rsidP="004574A2">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rPr>
              <w:t xml:space="preserve">Het </w:t>
            </w:r>
            <w:proofErr w:type="spellStart"/>
            <w:r>
              <w:rPr>
                <w:rFonts w:asciiTheme="minorHAnsi" w:eastAsiaTheme="minorHAnsi" w:hAnsiTheme="minorHAnsi" w:cstheme="minorBidi"/>
                <w:szCs w:val="22"/>
              </w:rPr>
              <w:t>webportaal</w:t>
            </w:r>
            <w:proofErr w:type="spellEnd"/>
            <w:r>
              <w:rPr>
                <w:rFonts w:asciiTheme="minorHAnsi" w:eastAsiaTheme="minorHAnsi" w:hAnsiTheme="minorHAnsi" w:cstheme="minorBidi"/>
                <w:szCs w:val="22"/>
              </w:rPr>
              <w:t xml:space="preserve"> van </w:t>
            </w:r>
            <w:r w:rsidR="006D6847">
              <w:rPr>
                <w:rFonts w:asciiTheme="minorHAnsi" w:eastAsiaTheme="minorHAnsi" w:hAnsiTheme="minorHAnsi" w:cstheme="minorBidi"/>
                <w:szCs w:val="22"/>
              </w:rPr>
              <w:t xml:space="preserve">opdrachtnemer </w:t>
            </w:r>
            <w:r>
              <w:rPr>
                <w:rFonts w:asciiTheme="minorHAnsi" w:eastAsiaTheme="minorHAnsi" w:hAnsiTheme="minorHAnsi" w:cstheme="minorBidi"/>
                <w:szCs w:val="22"/>
              </w:rPr>
              <w:t xml:space="preserve">voorziet in rapportagemogelijkheden, waaronder </w:t>
            </w:r>
            <w:r w:rsidR="0049398C">
              <w:rPr>
                <w:rFonts w:asciiTheme="minorHAnsi" w:eastAsiaTheme="minorHAnsi" w:hAnsiTheme="minorHAnsi" w:cstheme="minorBidi"/>
                <w:szCs w:val="22"/>
              </w:rPr>
              <w:t>trends</w:t>
            </w:r>
            <w:r w:rsidR="00F40810" w:rsidRPr="00F40810">
              <w:rPr>
                <w:rFonts w:asciiTheme="minorHAnsi" w:eastAsiaTheme="minorHAnsi" w:hAnsiTheme="minorHAnsi" w:cstheme="minorBidi"/>
                <w:szCs w:val="22"/>
              </w:rPr>
              <w:t xml:space="preserve">, hoeveelheid </w:t>
            </w:r>
            <w:r w:rsidR="00FA68CD">
              <w:rPr>
                <w:rFonts w:asciiTheme="minorHAnsi" w:eastAsiaTheme="minorHAnsi" w:hAnsiTheme="minorHAnsi" w:cstheme="minorBidi"/>
                <w:szCs w:val="22"/>
              </w:rPr>
              <w:t xml:space="preserve">aangevraagde en </w:t>
            </w:r>
            <w:r w:rsidR="00F40810" w:rsidRPr="00F40810">
              <w:rPr>
                <w:rFonts w:asciiTheme="minorHAnsi" w:eastAsiaTheme="minorHAnsi" w:hAnsiTheme="minorHAnsi" w:cstheme="minorBidi"/>
                <w:szCs w:val="22"/>
              </w:rPr>
              <w:t>uitgegeven certificaten,</w:t>
            </w:r>
            <w:r w:rsidR="00262D95">
              <w:rPr>
                <w:rFonts w:asciiTheme="minorHAnsi" w:eastAsiaTheme="minorHAnsi" w:hAnsiTheme="minorHAnsi" w:cstheme="minorBidi"/>
                <w:szCs w:val="22"/>
              </w:rPr>
              <w:t xml:space="preserve"> hoeveelheid ingetrokken certificaten,</w:t>
            </w:r>
            <w:r w:rsidR="00F40810" w:rsidRPr="00F40810">
              <w:rPr>
                <w:rFonts w:asciiTheme="minorHAnsi" w:eastAsiaTheme="minorHAnsi" w:hAnsiTheme="minorHAnsi" w:cstheme="minorBidi"/>
                <w:szCs w:val="22"/>
              </w:rPr>
              <w:t xml:space="preserve"> </w:t>
            </w:r>
            <w:r w:rsidR="0049398C">
              <w:rPr>
                <w:rFonts w:asciiTheme="minorHAnsi" w:eastAsiaTheme="minorHAnsi" w:hAnsiTheme="minorHAnsi" w:cstheme="minorBidi"/>
                <w:szCs w:val="22"/>
              </w:rPr>
              <w:t>overzicht van</w:t>
            </w:r>
            <w:r w:rsidR="00B6770C">
              <w:rPr>
                <w:rFonts w:asciiTheme="minorHAnsi" w:eastAsiaTheme="minorHAnsi" w:hAnsiTheme="minorHAnsi" w:cstheme="minorBidi"/>
                <w:szCs w:val="22"/>
              </w:rPr>
              <w:t xml:space="preserve"> certificaten die binnen 1 maand </w:t>
            </w:r>
            <w:r w:rsidR="00262D95">
              <w:rPr>
                <w:rFonts w:asciiTheme="minorHAnsi" w:eastAsiaTheme="minorHAnsi" w:hAnsiTheme="minorHAnsi" w:cstheme="minorBidi"/>
                <w:szCs w:val="22"/>
              </w:rPr>
              <w:t xml:space="preserve">zullen </w:t>
            </w:r>
            <w:r w:rsidR="00B6770C">
              <w:rPr>
                <w:rFonts w:asciiTheme="minorHAnsi" w:eastAsiaTheme="minorHAnsi" w:hAnsiTheme="minorHAnsi" w:cstheme="minorBidi"/>
                <w:szCs w:val="22"/>
              </w:rPr>
              <w:t>verlopen</w:t>
            </w:r>
            <w:r w:rsidR="00FA68CD">
              <w:rPr>
                <w:rFonts w:asciiTheme="minorHAnsi" w:eastAsiaTheme="minorHAnsi" w:hAnsiTheme="minorHAnsi" w:cstheme="minorBidi"/>
                <w:szCs w:val="22"/>
              </w:rPr>
              <w:t>.</w:t>
            </w:r>
          </w:p>
        </w:tc>
      </w:tr>
      <w:tr w:rsidR="00B671CB" w:rsidRPr="00DE5BE5" w14:paraId="29832D07" w14:textId="77777777" w:rsidTr="00E42F62">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189539D8" w14:textId="77777777" w:rsidR="00B671CB" w:rsidRPr="00237A5D" w:rsidRDefault="00B671CB" w:rsidP="00B671CB">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2FD8C17A" w14:textId="725D848F" w:rsidR="00B671CB" w:rsidRPr="009708C3" w:rsidRDefault="00B671CB" w:rsidP="00B671CB">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rPr>
              <w:t xml:space="preserve">De geldigheid van interne certificaten dient te kunnen worden </w:t>
            </w:r>
            <w:r w:rsidR="003A05AF">
              <w:rPr>
                <w:rFonts w:asciiTheme="minorHAnsi" w:eastAsiaTheme="minorHAnsi" w:hAnsiTheme="minorHAnsi" w:cstheme="minorBidi"/>
                <w:szCs w:val="22"/>
              </w:rPr>
              <w:t>gecontroleerd</w:t>
            </w:r>
            <w:r>
              <w:rPr>
                <w:rFonts w:asciiTheme="minorHAnsi" w:eastAsiaTheme="minorHAnsi" w:hAnsiTheme="minorHAnsi" w:cstheme="minorBidi"/>
                <w:szCs w:val="22"/>
              </w:rPr>
              <w:t xml:space="preserve"> via een </w:t>
            </w:r>
            <w:proofErr w:type="spellStart"/>
            <w:r w:rsidR="00547A17">
              <w:rPr>
                <w:rFonts w:asciiTheme="minorHAnsi" w:eastAsiaTheme="minorHAnsi" w:hAnsiTheme="minorHAnsi" w:cstheme="minorBidi"/>
                <w:szCs w:val="22"/>
              </w:rPr>
              <w:t>Certificate</w:t>
            </w:r>
            <w:proofErr w:type="spellEnd"/>
            <w:r w:rsidR="00547A17">
              <w:rPr>
                <w:rFonts w:asciiTheme="minorHAnsi" w:eastAsiaTheme="minorHAnsi" w:hAnsiTheme="minorHAnsi" w:cstheme="minorBidi"/>
                <w:szCs w:val="22"/>
              </w:rPr>
              <w:t xml:space="preserve"> </w:t>
            </w:r>
            <w:proofErr w:type="spellStart"/>
            <w:r w:rsidR="00547A17">
              <w:rPr>
                <w:rFonts w:asciiTheme="minorHAnsi" w:eastAsiaTheme="minorHAnsi" w:hAnsiTheme="minorHAnsi" w:cstheme="minorBidi"/>
                <w:szCs w:val="22"/>
              </w:rPr>
              <w:t>Revocation</w:t>
            </w:r>
            <w:proofErr w:type="spellEnd"/>
            <w:r w:rsidR="00547A17">
              <w:rPr>
                <w:rFonts w:asciiTheme="minorHAnsi" w:eastAsiaTheme="minorHAnsi" w:hAnsiTheme="minorHAnsi" w:cstheme="minorBidi"/>
                <w:szCs w:val="22"/>
              </w:rPr>
              <w:t xml:space="preserve"> List</w:t>
            </w:r>
            <w:r w:rsidR="00CF6284">
              <w:rPr>
                <w:rFonts w:asciiTheme="minorHAnsi" w:eastAsiaTheme="minorHAnsi" w:hAnsiTheme="minorHAnsi" w:cstheme="minorBidi"/>
                <w:szCs w:val="22"/>
              </w:rPr>
              <w:t xml:space="preserve"> (CR</w:t>
            </w:r>
            <w:r w:rsidR="009F1906">
              <w:rPr>
                <w:rFonts w:asciiTheme="minorHAnsi" w:eastAsiaTheme="minorHAnsi" w:hAnsiTheme="minorHAnsi" w:cstheme="minorBidi"/>
                <w:szCs w:val="22"/>
              </w:rPr>
              <w:t>L</w:t>
            </w:r>
            <w:r w:rsidR="00547A17">
              <w:rPr>
                <w:rFonts w:asciiTheme="minorHAnsi" w:eastAsiaTheme="minorHAnsi" w:hAnsiTheme="minorHAnsi" w:cstheme="minorBidi"/>
                <w:szCs w:val="22"/>
              </w:rPr>
              <w:t>)</w:t>
            </w:r>
            <w:r>
              <w:rPr>
                <w:rFonts w:asciiTheme="minorHAnsi" w:eastAsiaTheme="minorHAnsi" w:hAnsiTheme="minorHAnsi" w:cstheme="minorBidi"/>
                <w:szCs w:val="22"/>
              </w:rPr>
              <w:t xml:space="preserve"> </w:t>
            </w:r>
            <w:r w:rsidR="00CE4EC8">
              <w:rPr>
                <w:rFonts w:asciiTheme="minorHAnsi" w:eastAsiaTheme="minorHAnsi" w:hAnsiTheme="minorHAnsi" w:cstheme="minorBidi"/>
                <w:szCs w:val="22"/>
              </w:rPr>
              <w:t>en</w:t>
            </w:r>
            <w:r>
              <w:rPr>
                <w:rFonts w:asciiTheme="minorHAnsi" w:eastAsiaTheme="minorHAnsi" w:hAnsiTheme="minorHAnsi" w:cstheme="minorBidi"/>
                <w:szCs w:val="22"/>
              </w:rPr>
              <w:t xml:space="preserve"> via </w:t>
            </w:r>
            <w:r w:rsidR="00CF6284">
              <w:rPr>
                <w:rFonts w:asciiTheme="minorHAnsi" w:eastAsiaTheme="minorHAnsi" w:hAnsiTheme="minorHAnsi" w:cstheme="minorBidi"/>
                <w:szCs w:val="22"/>
              </w:rPr>
              <w:t xml:space="preserve">het </w:t>
            </w:r>
            <w:r w:rsidR="00B238F7" w:rsidRPr="00B238F7">
              <w:rPr>
                <w:rFonts w:asciiTheme="minorHAnsi" w:eastAsiaTheme="minorHAnsi" w:hAnsiTheme="minorHAnsi" w:cstheme="minorBidi"/>
                <w:szCs w:val="22"/>
              </w:rPr>
              <w:t xml:space="preserve">Online </w:t>
            </w:r>
            <w:proofErr w:type="spellStart"/>
            <w:r w:rsidR="00B238F7" w:rsidRPr="00B238F7">
              <w:rPr>
                <w:rFonts w:asciiTheme="minorHAnsi" w:eastAsiaTheme="minorHAnsi" w:hAnsiTheme="minorHAnsi" w:cstheme="minorBidi"/>
                <w:szCs w:val="22"/>
              </w:rPr>
              <w:t>Certificate</w:t>
            </w:r>
            <w:proofErr w:type="spellEnd"/>
            <w:r w:rsidR="00B238F7" w:rsidRPr="00B238F7">
              <w:rPr>
                <w:rFonts w:asciiTheme="minorHAnsi" w:eastAsiaTheme="minorHAnsi" w:hAnsiTheme="minorHAnsi" w:cstheme="minorBidi"/>
                <w:szCs w:val="22"/>
              </w:rPr>
              <w:t xml:space="preserve"> Status Protocol</w:t>
            </w:r>
            <w:r w:rsidR="00CF6284">
              <w:rPr>
                <w:rFonts w:asciiTheme="minorHAnsi" w:eastAsiaTheme="minorHAnsi" w:hAnsiTheme="minorHAnsi" w:cstheme="minorBidi"/>
                <w:szCs w:val="22"/>
              </w:rPr>
              <w:t xml:space="preserve"> (OCSP</w:t>
            </w:r>
            <w:r w:rsidR="00B238F7">
              <w:rPr>
                <w:rFonts w:asciiTheme="minorHAnsi" w:eastAsiaTheme="minorHAnsi" w:hAnsiTheme="minorHAnsi" w:cstheme="minorBidi"/>
                <w:szCs w:val="22"/>
              </w:rPr>
              <w:t>)</w:t>
            </w:r>
            <w:r>
              <w:rPr>
                <w:rFonts w:asciiTheme="minorHAnsi" w:eastAsiaTheme="minorHAnsi" w:hAnsiTheme="minorHAnsi" w:cstheme="minorBidi"/>
                <w:szCs w:val="22"/>
              </w:rPr>
              <w:t>.</w:t>
            </w:r>
          </w:p>
        </w:tc>
      </w:tr>
      <w:tr w:rsidR="005F4F97" w:rsidRPr="00DE5BE5" w14:paraId="4DB6480F" w14:textId="77777777" w:rsidTr="00E42F62">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4922CB6B" w14:textId="77777777" w:rsidR="005F4F97" w:rsidRPr="005F4F97" w:rsidRDefault="005F4F97">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56E2968B" w14:textId="08B3574A" w:rsidR="005F4F97" w:rsidRPr="009708C3" w:rsidRDefault="00852F66" w:rsidP="009708C3">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rPr>
              <w:t xml:space="preserve">De </w:t>
            </w:r>
            <w:r w:rsidR="003C4867">
              <w:rPr>
                <w:rFonts w:asciiTheme="minorHAnsi" w:eastAsiaTheme="minorHAnsi" w:hAnsiTheme="minorHAnsi" w:cstheme="minorBidi"/>
                <w:szCs w:val="22"/>
              </w:rPr>
              <w:t>controle van de</w:t>
            </w:r>
            <w:r>
              <w:rPr>
                <w:rFonts w:asciiTheme="minorHAnsi" w:eastAsiaTheme="minorHAnsi" w:hAnsiTheme="minorHAnsi" w:cstheme="minorBidi"/>
                <w:szCs w:val="22"/>
              </w:rPr>
              <w:t xml:space="preserve"> geldigheid van interne certificaten dient mogelijk te zijn door interne systemen zonder internettoegang.</w:t>
            </w:r>
          </w:p>
        </w:tc>
      </w:tr>
      <w:tr w:rsidR="00901C6D" w:rsidRPr="00DE5BE5" w14:paraId="60289879" w14:textId="77777777" w:rsidTr="00E42F62">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4957A749" w14:textId="6799CA22" w:rsidR="00901C6D" w:rsidRPr="00965E7F" w:rsidRDefault="00901C6D" w:rsidP="00965E7F">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43F75778" w14:textId="68365286" w:rsidR="009708C3" w:rsidRPr="009708C3" w:rsidRDefault="009708C3" w:rsidP="009708C3">
            <w:pPr>
              <w:spacing w:before="4" w:after="4" w:line="259" w:lineRule="auto"/>
              <w:ind w:left="113" w:right="113"/>
              <w:textAlignment w:val="baseline"/>
              <w:rPr>
                <w:rFonts w:asciiTheme="minorHAnsi" w:eastAsiaTheme="minorHAnsi" w:hAnsiTheme="minorHAnsi" w:cstheme="minorBidi"/>
                <w:szCs w:val="22"/>
              </w:rPr>
            </w:pPr>
            <w:r w:rsidRPr="009708C3">
              <w:rPr>
                <w:rFonts w:asciiTheme="minorHAnsi" w:eastAsiaTheme="minorHAnsi" w:hAnsiTheme="minorHAnsi" w:cstheme="minorBidi"/>
                <w:szCs w:val="22"/>
              </w:rPr>
              <w:t xml:space="preserve">Opdrachtnemer stelt </w:t>
            </w:r>
            <w:r w:rsidR="00F118D6">
              <w:rPr>
                <w:rFonts w:asciiTheme="minorHAnsi" w:eastAsiaTheme="minorHAnsi" w:hAnsiTheme="minorHAnsi" w:cstheme="minorBidi"/>
                <w:szCs w:val="22"/>
              </w:rPr>
              <w:t>ProRail</w:t>
            </w:r>
            <w:r w:rsidRPr="009708C3">
              <w:rPr>
                <w:rFonts w:asciiTheme="minorHAnsi" w:eastAsiaTheme="minorHAnsi" w:hAnsiTheme="minorHAnsi" w:cstheme="minorBidi"/>
                <w:szCs w:val="22"/>
              </w:rPr>
              <w:t xml:space="preserve"> in staat om direct (binnen een minuut) na de levering van</w:t>
            </w:r>
          </w:p>
          <w:p w14:paraId="42B97775" w14:textId="23D89E71" w:rsidR="00901C6D" w:rsidRPr="00DE5BE5" w:rsidRDefault="009708C3" w:rsidP="00965E7F">
            <w:pPr>
              <w:spacing w:before="4" w:after="4" w:line="259" w:lineRule="auto"/>
              <w:ind w:left="113" w:right="113"/>
              <w:textAlignment w:val="baseline"/>
              <w:rPr>
                <w:rFonts w:asciiTheme="minorHAnsi" w:eastAsiaTheme="minorHAnsi" w:hAnsiTheme="minorHAnsi" w:cstheme="minorBidi"/>
                <w:szCs w:val="22"/>
              </w:rPr>
            </w:pPr>
            <w:r w:rsidRPr="009708C3">
              <w:rPr>
                <w:rFonts w:asciiTheme="minorHAnsi" w:eastAsiaTheme="minorHAnsi" w:hAnsiTheme="minorHAnsi" w:cstheme="minorBidi"/>
                <w:szCs w:val="22"/>
              </w:rPr>
              <w:t xml:space="preserve">een </w:t>
            </w:r>
            <w:r w:rsidR="009E1455">
              <w:rPr>
                <w:rFonts w:asciiTheme="minorHAnsi" w:eastAsiaTheme="minorHAnsi" w:hAnsiTheme="minorHAnsi" w:cstheme="minorBidi"/>
                <w:szCs w:val="22"/>
              </w:rPr>
              <w:t>c</w:t>
            </w:r>
            <w:r w:rsidR="009E1455" w:rsidRPr="009708C3">
              <w:rPr>
                <w:rFonts w:asciiTheme="minorHAnsi" w:eastAsiaTheme="minorHAnsi" w:hAnsiTheme="minorHAnsi" w:cstheme="minorBidi"/>
                <w:szCs w:val="22"/>
              </w:rPr>
              <w:t xml:space="preserve">ertificaat </w:t>
            </w:r>
            <w:r w:rsidRPr="009708C3">
              <w:rPr>
                <w:rFonts w:asciiTheme="minorHAnsi" w:eastAsiaTheme="minorHAnsi" w:hAnsiTheme="minorHAnsi" w:cstheme="minorBidi"/>
                <w:szCs w:val="22"/>
              </w:rPr>
              <w:t xml:space="preserve">deze in te kunnen trekken via het </w:t>
            </w:r>
            <w:proofErr w:type="spellStart"/>
            <w:r w:rsidRPr="009708C3">
              <w:rPr>
                <w:rFonts w:asciiTheme="minorHAnsi" w:eastAsiaTheme="minorHAnsi" w:hAnsiTheme="minorHAnsi" w:cstheme="minorBidi"/>
                <w:szCs w:val="22"/>
              </w:rPr>
              <w:t>webportaal</w:t>
            </w:r>
            <w:proofErr w:type="spellEnd"/>
            <w:r w:rsidRPr="009708C3">
              <w:rPr>
                <w:rFonts w:asciiTheme="minorHAnsi" w:eastAsiaTheme="minorHAnsi" w:hAnsiTheme="minorHAnsi" w:cstheme="minorBidi"/>
                <w:szCs w:val="22"/>
              </w:rPr>
              <w:t>.</w:t>
            </w:r>
          </w:p>
        </w:tc>
      </w:tr>
      <w:tr w:rsidR="00B671CB" w:rsidRPr="00DE5BE5" w14:paraId="702FA36F" w14:textId="77777777" w:rsidTr="00E42F62">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795FDAC3" w14:textId="77777777" w:rsidR="00B671CB" w:rsidRPr="00CF2DDE" w:rsidRDefault="00B671CB" w:rsidP="00B671CB">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6D585131" w14:textId="505A406A" w:rsidR="00B671CB" w:rsidRPr="00185F4B" w:rsidRDefault="00B671CB" w:rsidP="00B671CB">
            <w:pPr>
              <w:spacing w:before="4" w:after="4" w:line="259" w:lineRule="auto"/>
              <w:ind w:left="113" w:right="113"/>
              <w:textAlignment w:val="baseline"/>
              <w:rPr>
                <w:rFonts w:asciiTheme="minorHAnsi" w:eastAsiaTheme="minorHAnsi" w:hAnsiTheme="minorHAnsi" w:cstheme="minorBidi"/>
                <w:szCs w:val="22"/>
              </w:rPr>
            </w:pPr>
            <w:r w:rsidRPr="00DE5BE5">
              <w:rPr>
                <w:rFonts w:asciiTheme="minorHAnsi" w:eastAsiaTheme="minorHAnsi" w:hAnsiTheme="minorHAnsi" w:cstheme="minorBidi"/>
                <w:szCs w:val="22"/>
              </w:rPr>
              <w:t xml:space="preserve">De </w:t>
            </w:r>
            <w:proofErr w:type="spellStart"/>
            <w:r w:rsidRPr="00DE5BE5">
              <w:rPr>
                <w:rFonts w:asciiTheme="minorHAnsi" w:eastAsiaTheme="minorHAnsi" w:hAnsiTheme="minorHAnsi" w:cstheme="minorBidi"/>
                <w:szCs w:val="22"/>
              </w:rPr>
              <w:t>Certificate</w:t>
            </w:r>
            <w:proofErr w:type="spellEnd"/>
            <w:r w:rsidRPr="00DE5BE5">
              <w:rPr>
                <w:rFonts w:asciiTheme="minorHAnsi" w:eastAsiaTheme="minorHAnsi" w:hAnsiTheme="minorHAnsi" w:cstheme="minorBidi"/>
                <w:szCs w:val="22"/>
              </w:rPr>
              <w:t xml:space="preserve"> Policy (CP) en </w:t>
            </w:r>
            <w:proofErr w:type="spellStart"/>
            <w:r w:rsidRPr="00DE5BE5">
              <w:rPr>
                <w:rFonts w:asciiTheme="minorHAnsi" w:eastAsiaTheme="minorHAnsi" w:hAnsiTheme="minorHAnsi" w:cstheme="minorBidi"/>
                <w:szCs w:val="22"/>
              </w:rPr>
              <w:t>Certification</w:t>
            </w:r>
            <w:proofErr w:type="spellEnd"/>
            <w:r w:rsidRPr="00DE5BE5">
              <w:rPr>
                <w:rFonts w:asciiTheme="minorHAnsi" w:eastAsiaTheme="minorHAnsi" w:hAnsiTheme="minorHAnsi" w:cstheme="minorBidi"/>
                <w:szCs w:val="22"/>
              </w:rPr>
              <w:t xml:space="preserve"> </w:t>
            </w:r>
            <w:proofErr w:type="spellStart"/>
            <w:r w:rsidRPr="00DE5BE5">
              <w:rPr>
                <w:rFonts w:asciiTheme="minorHAnsi" w:eastAsiaTheme="minorHAnsi" w:hAnsiTheme="minorHAnsi" w:cstheme="minorBidi"/>
                <w:szCs w:val="22"/>
              </w:rPr>
              <w:t>Practices</w:t>
            </w:r>
            <w:proofErr w:type="spellEnd"/>
            <w:r w:rsidRPr="00DE5BE5">
              <w:rPr>
                <w:rFonts w:asciiTheme="minorHAnsi" w:eastAsiaTheme="minorHAnsi" w:hAnsiTheme="minorHAnsi" w:cstheme="minorBidi"/>
                <w:szCs w:val="22"/>
              </w:rPr>
              <w:t xml:space="preserve"> Statement (CPS) van </w:t>
            </w:r>
            <w:r>
              <w:rPr>
                <w:rFonts w:asciiTheme="minorHAnsi" w:eastAsiaTheme="minorHAnsi" w:hAnsiTheme="minorHAnsi" w:cstheme="minorBidi"/>
                <w:szCs w:val="22"/>
              </w:rPr>
              <w:t>interne certificaten</w:t>
            </w:r>
            <w:r w:rsidR="005C77C9">
              <w:rPr>
                <w:rFonts w:asciiTheme="minorHAnsi" w:eastAsiaTheme="minorHAnsi" w:hAnsiTheme="minorHAnsi" w:cstheme="minorBidi"/>
                <w:szCs w:val="22"/>
              </w:rPr>
              <w:t xml:space="preserve"> worden online gepubliceerd en</w:t>
            </w:r>
            <w:r w:rsidRPr="00DE5BE5">
              <w:rPr>
                <w:rFonts w:asciiTheme="minorHAnsi" w:eastAsiaTheme="minorHAnsi" w:hAnsiTheme="minorHAnsi" w:cstheme="minorBidi"/>
                <w:szCs w:val="22"/>
              </w:rPr>
              <w:t xml:space="preserve"> zijn </w:t>
            </w:r>
            <w:r w:rsidR="006B3C14">
              <w:rPr>
                <w:rFonts w:asciiTheme="minorHAnsi" w:eastAsiaTheme="minorHAnsi" w:hAnsiTheme="minorHAnsi" w:cstheme="minorBidi"/>
                <w:szCs w:val="22"/>
              </w:rPr>
              <w:t>publiek</w:t>
            </w:r>
            <w:r w:rsidR="005C77C9">
              <w:rPr>
                <w:rFonts w:asciiTheme="minorHAnsi" w:eastAsiaTheme="minorHAnsi" w:hAnsiTheme="minorHAnsi" w:cstheme="minorBidi"/>
                <w:szCs w:val="22"/>
              </w:rPr>
              <w:t xml:space="preserve"> te raadple</w:t>
            </w:r>
            <w:r w:rsidRPr="00DE5BE5">
              <w:rPr>
                <w:rFonts w:asciiTheme="minorHAnsi" w:eastAsiaTheme="minorHAnsi" w:hAnsiTheme="minorHAnsi" w:cstheme="minorBidi"/>
                <w:szCs w:val="22"/>
              </w:rPr>
              <w:t>gen</w:t>
            </w:r>
            <w:r w:rsidR="008E142E">
              <w:rPr>
                <w:rFonts w:asciiTheme="minorHAnsi" w:eastAsiaTheme="minorHAnsi" w:hAnsiTheme="minorHAnsi" w:cstheme="minorBidi"/>
                <w:szCs w:val="22"/>
              </w:rPr>
              <w:t>.</w:t>
            </w:r>
          </w:p>
        </w:tc>
      </w:tr>
      <w:tr w:rsidR="006401F9" w:rsidRPr="00DE5BE5" w14:paraId="6A017E64" w14:textId="77777777" w:rsidTr="00E42F62">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3E9127D1" w14:textId="77777777" w:rsidR="006401F9" w:rsidRPr="00965E7F" w:rsidRDefault="006401F9" w:rsidP="00965E7F">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61B14DC6" w14:textId="63BC981C" w:rsidR="006401F9" w:rsidRPr="00185F4B" w:rsidRDefault="004E11CA" w:rsidP="00965E7F">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rPr>
              <w:t xml:space="preserve">De </w:t>
            </w:r>
            <w:r w:rsidR="00514FD2">
              <w:rPr>
                <w:rFonts w:asciiTheme="minorHAnsi" w:eastAsiaTheme="minorHAnsi" w:hAnsiTheme="minorHAnsi" w:cstheme="minorBidi"/>
                <w:szCs w:val="22"/>
              </w:rPr>
              <w:t>certificaatketen</w:t>
            </w:r>
            <w:r>
              <w:rPr>
                <w:rFonts w:asciiTheme="minorHAnsi" w:eastAsiaTheme="minorHAnsi" w:hAnsiTheme="minorHAnsi" w:cstheme="minorBidi"/>
                <w:szCs w:val="22"/>
              </w:rPr>
              <w:t xml:space="preserve"> </w:t>
            </w:r>
            <w:r w:rsidR="00C55A83">
              <w:rPr>
                <w:rFonts w:asciiTheme="minorHAnsi" w:eastAsiaTheme="minorHAnsi" w:hAnsiTheme="minorHAnsi" w:cstheme="minorBidi"/>
                <w:szCs w:val="22"/>
              </w:rPr>
              <w:t xml:space="preserve">van interne certificaten </w:t>
            </w:r>
            <w:r w:rsidR="00514FD2">
              <w:rPr>
                <w:rFonts w:asciiTheme="minorHAnsi" w:eastAsiaTheme="minorHAnsi" w:hAnsiTheme="minorHAnsi" w:cstheme="minorBidi"/>
                <w:szCs w:val="22"/>
              </w:rPr>
              <w:t xml:space="preserve">bevat </w:t>
            </w:r>
            <w:r w:rsidR="00C55A83">
              <w:rPr>
                <w:rFonts w:asciiTheme="minorHAnsi" w:eastAsiaTheme="minorHAnsi" w:hAnsiTheme="minorHAnsi" w:cstheme="minorBidi"/>
                <w:szCs w:val="22"/>
              </w:rPr>
              <w:t xml:space="preserve">niet </w:t>
            </w:r>
            <w:r w:rsidR="00514FD2">
              <w:rPr>
                <w:rFonts w:asciiTheme="minorHAnsi" w:eastAsiaTheme="minorHAnsi" w:hAnsiTheme="minorHAnsi" w:cstheme="minorBidi"/>
                <w:szCs w:val="22"/>
              </w:rPr>
              <w:t xml:space="preserve">meer </w:t>
            </w:r>
            <w:r w:rsidR="00C55A83">
              <w:rPr>
                <w:rFonts w:asciiTheme="minorHAnsi" w:eastAsiaTheme="minorHAnsi" w:hAnsiTheme="minorHAnsi" w:cstheme="minorBidi"/>
                <w:szCs w:val="22"/>
              </w:rPr>
              <w:t>dan drie (3)</w:t>
            </w:r>
            <w:r w:rsidR="00807502">
              <w:rPr>
                <w:rFonts w:asciiTheme="minorHAnsi" w:eastAsiaTheme="minorHAnsi" w:hAnsiTheme="minorHAnsi" w:cstheme="minorBidi"/>
                <w:szCs w:val="22"/>
              </w:rPr>
              <w:t xml:space="preserve"> certificaten</w:t>
            </w:r>
            <w:r w:rsidR="00C55A83">
              <w:rPr>
                <w:rFonts w:asciiTheme="minorHAnsi" w:eastAsiaTheme="minorHAnsi" w:hAnsiTheme="minorHAnsi" w:cstheme="minorBidi"/>
                <w:szCs w:val="22"/>
              </w:rPr>
              <w:t>, d.w.z.</w:t>
            </w:r>
            <w:r w:rsidR="002C056B">
              <w:rPr>
                <w:rFonts w:asciiTheme="minorHAnsi" w:eastAsiaTheme="minorHAnsi" w:hAnsiTheme="minorHAnsi" w:cstheme="minorBidi"/>
                <w:szCs w:val="22"/>
              </w:rPr>
              <w:t xml:space="preserve"> </w:t>
            </w:r>
            <w:r w:rsidR="0059491F">
              <w:rPr>
                <w:rFonts w:asciiTheme="minorHAnsi" w:eastAsiaTheme="minorHAnsi" w:hAnsiTheme="minorHAnsi" w:cstheme="minorBidi"/>
                <w:szCs w:val="22"/>
              </w:rPr>
              <w:t xml:space="preserve">dat er </w:t>
            </w:r>
            <w:r w:rsidR="008E142E">
              <w:rPr>
                <w:rFonts w:asciiTheme="minorHAnsi" w:eastAsiaTheme="minorHAnsi" w:hAnsiTheme="minorHAnsi" w:cstheme="minorBidi"/>
                <w:szCs w:val="22"/>
              </w:rPr>
              <w:t xml:space="preserve">zich </w:t>
            </w:r>
            <w:r w:rsidR="0059491F">
              <w:rPr>
                <w:rFonts w:asciiTheme="minorHAnsi" w:eastAsiaTheme="minorHAnsi" w:hAnsiTheme="minorHAnsi" w:cstheme="minorBidi"/>
                <w:szCs w:val="22"/>
              </w:rPr>
              <w:t xml:space="preserve">nooit meer dan één </w:t>
            </w:r>
            <w:proofErr w:type="spellStart"/>
            <w:r w:rsidR="0059491F">
              <w:rPr>
                <w:rFonts w:asciiTheme="minorHAnsi" w:eastAsiaTheme="minorHAnsi" w:hAnsiTheme="minorHAnsi" w:cstheme="minorBidi"/>
                <w:szCs w:val="22"/>
              </w:rPr>
              <w:t>intermediate</w:t>
            </w:r>
            <w:proofErr w:type="spellEnd"/>
            <w:r w:rsidR="0059491F">
              <w:rPr>
                <w:rFonts w:asciiTheme="minorHAnsi" w:eastAsiaTheme="minorHAnsi" w:hAnsiTheme="minorHAnsi" w:cstheme="minorBidi"/>
                <w:szCs w:val="22"/>
              </w:rPr>
              <w:t xml:space="preserve"> CA tussen de Root CA en de </w:t>
            </w:r>
            <w:proofErr w:type="spellStart"/>
            <w:r w:rsidR="0059491F">
              <w:rPr>
                <w:rFonts w:asciiTheme="minorHAnsi" w:eastAsiaTheme="minorHAnsi" w:hAnsiTheme="minorHAnsi" w:cstheme="minorBidi"/>
                <w:szCs w:val="22"/>
              </w:rPr>
              <w:t>Issuing</w:t>
            </w:r>
            <w:proofErr w:type="spellEnd"/>
            <w:r w:rsidR="0059491F">
              <w:rPr>
                <w:rFonts w:asciiTheme="minorHAnsi" w:eastAsiaTheme="minorHAnsi" w:hAnsiTheme="minorHAnsi" w:cstheme="minorBidi"/>
                <w:szCs w:val="22"/>
              </w:rPr>
              <w:t xml:space="preserve"> CA mag </w:t>
            </w:r>
            <w:r w:rsidR="008E142E">
              <w:rPr>
                <w:rFonts w:asciiTheme="minorHAnsi" w:eastAsiaTheme="minorHAnsi" w:hAnsiTheme="minorHAnsi" w:cstheme="minorBidi"/>
                <w:szCs w:val="22"/>
              </w:rPr>
              <w:t>bevind</w:t>
            </w:r>
            <w:r w:rsidR="0059491F">
              <w:rPr>
                <w:rFonts w:asciiTheme="minorHAnsi" w:eastAsiaTheme="minorHAnsi" w:hAnsiTheme="minorHAnsi" w:cstheme="minorBidi"/>
                <w:szCs w:val="22"/>
              </w:rPr>
              <w:t>en</w:t>
            </w:r>
            <w:r w:rsidR="008E142E">
              <w:rPr>
                <w:rFonts w:asciiTheme="minorHAnsi" w:eastAsiaTheme="minorHAnsi" w:hAnsiTheme="minorHAnsi" w:cstheme="minorBidi"/>
                <w:szCs w:val="22"/>
              </w:rPr>
              <w:t>.</w:t>
            </w:r>
          </w:p>
        </w:tc>
      </w:tr>
      <w:tr w:rsidR="00901C6D" w:rsidRPr="00DE5BE5" w14:paraId="6B0CB123" w14:textId="77777777" w:rsidTr="00E42F62">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106E330D" w14:textId="5EBD6F92" w:rsidR="00901C6D" w:rsidRPr="00965E7F" w:rsidRDefault="00901C6D" w:rsidP="00965E7F">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6EA92C12" w14:textId="04DFAF84" w:rsidR="00901C6D" w:rsidRPr="00DE5BE5" w:rsidRDefault="00185F4B" w:rsidP="00965E7F">
            <w:pPr>
              <w:spacing w:before="4" w:after="4" w:line="259" w:lineRule="auto"/>
              <w:ind w:left="113" w:right="113"/>
              <w:textAlignment w:val="baseline"/>
              <w:rPr>
                <w:rFonts w:asciiTheme="minorHAnsi" w:eastAsiaTheme="minorHAnsi" w:hAnsiTheme="minorHAnsi" w:cstheme="minorBidi"/>
                <w:szCs w:val="22"/>
              </w:rPr>
            </w:pPr>
            <w:r w:rsidRPr="00185F4B">
              <w:rPr>
                <w:rFonts w:asciiTheme="minorHAnsi" w:eastAsiaTheme="minorHAnsi" w:hAnsiTheme="minorHAnsi" w:cstheme="minorBidi"/>
                <w:szCs w:val="22"/>
              </w:rPr>
              <w:t xml:space="preserve">De levering van een </w:t>
            </w:r>
            <w:r w:rsidR="00481086">
              <w:rPr>
                <w:rFonts w:asciiTheme="minorHAnsi" w:eastAsiaTheme="minorHAnsi" w:hAnsiTheme="minorHAnsi" w:cstheme="minorBidi"/>
                <w:szCs w:val="22"/>
              </w:rPr>
              <w:t>c</w:t>
            </w:r>
            <w:r w:rsidRPr="00185F4B">
              <w:rPr>
                <w:rFonts w:asciiTheme="minorHAnsi" w:eastAsiaTheme="minorHAnsi" w:hAnsiTheme="minorHAnsi" w:cstheme="minorBidi"/>
                <w:szCs w:val="22"/>
              </w:rPr>
              <w:t xml:space="preserve">ertificaat </w:t>
            </w:r>
            <w:r w:rsidR="00F3140E">
              <w:rPr>
                <w:rFonts w:asciiTheme="minorHAnsi" w:eastAsiaTheme="minorHAnsi" w:hAnsiTheme="minorHAnsi" w:cstheme="minorBidi"/>
                <w:szCs w:val="22"/>
              </w:rPr>
              <w:t xml:space="preserve">moet onafhankelijk staan van </w:t>
            </w:r>
            <w:r w:rsidRPr="00185F4B">
              <w:rPr>
                <w:rFonts w:asciiTheme="minorHAnsi" w:eastAsiaTheme="minorHAnsi" w:hAnsiTheme="minorHAnsi" w:cstheme="minorBidi"/>
                <w:szCs w:val="22"/>
              </w:rPr>
              <w:t xml:space="preserve"> het facturerings- en betalingsproces. Opdrachtnemer </w:t>
            </w:r>
            <w:r w:rsidR="00F3140E">
              <w:rPr>
                <w:rFonts w:asciiTheme="minorHAnsi" w:eastAsiaTheme="minorHAnsi" w:hAnsiTheme="minorHAnsi" w:cstheme="minorBidi"/>
                <w:szCs w:val="22"/>
              </w:rPr>
              <w:t>moet de</w:t>
            </w:r>
            <w:r w:rsidRPr="00185F4B">
              <w:rPr>
                <w:rFonts w:asciiTheme="minorHAnsi" w:eastAsiaTheme="minorHAnsi" w:hAnsiTheme="minorHAnsi" w:cstheme="minorBidi"/>
                <w:szCs w:val="22"/>
              </w:rPr>
              <w:t xml:space="preserve"> facturering en betaling van een </w:t>
            </w:r>
            <w:r w:rsidR="00481086">
              <w:rPr>
                <w:rFonts w:asciiTheme="minorHAnsi" w:eastAsiaTheme="minorHAnsi" w:hAnsiTheme="minorHAnsi" w:cstheme="minorBidi"/>
                <w:szCs w:val="22"/>
              </w:rPr>
              <w:t>c</w:t>
            </w:r>
            <w:r w:rsidRPr="00185F4B">
              <w:rPr>
                <w:rFonts w:asciiTheme="minorHAnsi" w:eastAsiaTheme="minorHAnsi" w:hAnsiTheme="minorHAnsi" w:cstheme="minorBidi"/>
                <w:szCs w:val="22"/>
              </w:rPr>
              <w:t>ertificaat via een gescheiden proces</w:t>
            </w:r>
            <w:r w:rsidR="00F3140E">
              <w:rPr>
                <w:rFonts w:asciiTheme="minorHAnsi" w:eastAsiaTheme="minorHAnsi" w:hAnsiTheme="minorHAnsi" w:cstheme="minorBidi"/>
                <w:szCs w:val="22"/>
              </w:rPr>
              <w:t xml:space="preserve"> </w:t>
            </w:r>
            <w:r w:rsidR="009266EA">
              <w:rPr>
                <w:rFonts w:asciiTheme="minorHAnsi" w:eastAsiaTheme="minorHAnsi" w:hAnsiTheme="minorHAnsi" w:cstheme="minorBidi"/>
                <w:szCs w:val="22"/>
              </w:rPr>
              <w:t xml:space="preserve">laten </w:t>
            </w:r>
            <w:r w:rsidRPr="00185F4B">
              <w:rPr>
                <w:rFonts w:asciiTheme="minorHAnsi" w:eastAsiaTheme="minorHAnsi" w:hAnsiTheme="minorHAnsi" w:cstheme="minorBidi"/>
                <w:szCs w:val="22"/>
              </w:rPr>
              <w:t>plaatsvinden</w:t>
            </w:r>
          </w:p>
        </w:tc>
      </w:tr>
      <w:tr w:rsidR="00901C6D" w:rsidRPr="00DE5BE5" w14:paraId="1C5E6590" w14:textId="77777777" w:rsidTr="00E42F62">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60F47CA1" w14:textId="04245998" w:rsidR="00901C6D" w:rsidRPr="00965E7F" w:rsidRDefault="00901C6D" w:rsidP="00965E7F">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1E5E2281" w14:textId="527512D2" w:rsidR="00901C6D" w:rsidRPr="00DE5BE5" w:rsidRDefault="006851B8" w:rsidP="00965E7F">
            <w:pPr>
              <w:spacing w:before="4" w:after="4" w:line="259" w:lineRule="auto"/>
              <w:ind w:left="113" w:right="113"/>
              <w:textAlignment w:val="baseline"/>
              <w:rPr>
                <w:rFonts w:asciiTheme="minorHAnsi" w:eastAsiaTheme="minorHAnsi" w:hAnsiTheme="minorHAnsi" w:cstheme="minorBidi"/>
                <w:szCs w:val="22"/>
              </w:rPr>
            </w:pPr>
            <w:r w:rsidRPr="006851B8">
              <w:rPr>
                <w:rFonts w:asciiTheme="minorHAnsi" w:eastAsiaTheme="minorHAnsi" w:hAnsiTheme="minorHAnsi" w:cstheme="minorBidi"/>
                <w:szCs w:val="22"/>
              </w:rPr>
              <w:t xml:space="preserve">Opdrachtnemer voorziet in de mogelijkheid dat de validatie van het domeinhouderschap, voor domeinen waar </w:t>
            </w:r>
            <w:r w:rsidR="00F118D6">
              <w:rPr>
                <w:rFonts w:asciiTheme="minorHAnsi" w:eastAsiaTheme="minorHAnsi" w:hAnsiTheme="minorHAnsi" w:cstheme="minorBidi"/>
                <w:szCs w:val="22"/>
              </w:rPr>
              <w:t>ProRail</w:t>
            </w:r>
            <w:r w:rsidRPr="006851B8">
              <w:rPr>
                <w:rFonts w:asciiTheme="minorHAnsi" w:eastAsiaTheme="minorHAnsi" w:hAnsiTheme="minorHAnsi" w:cstheme="minorBidi"/>
                <w:szCs w:val="22"/>
              </w:rPr>
              <w:t xml:space="preserve"> houder van is, geautomatiseerd/ direct plaatsvindt door middel van </w:t>
            </w:r>
            <w:r w:rsidRPr="006851B8">
              <w:rPr>
                <w:rFonts w:asciiTheme="minorHAnsi" w:eastAsiaTheme="minorHAnsi" w:hAnsiTheme="minorHAnsi" w:cstheme="minorBidi"/>
                <w:szCs w:val="22"/>
              </w:rPr>
              <w:lastRenderedPageBreak/>
              <w:t>bijvoorbeeld plaatsing van een record op DNS of een andere door het CA/Browser Forum geaccepteerde methode, zodat de aanvraag van een Certificaat voor dit domein zo spoedig mogelijk</w:t>
            </w:r>
            <w:r>
              <w:rPr>
                <w:rFonts w:asciiTheme="minorHAnsi" w:eastAsiaTheme="minorHAnsi" w:hAnsiTheme="minorHAnsi" w:cstheme="minorBidi"/>
                <w:szCs w:val="22"/>
              </w:rPr>
              <w:t xml:space="preserve"> </w:t>
            </w:r>
            <w:r w:rsidRPr="006851B8">
              <w:rPr>
                <w:rFonts w:asciiTheme="minorHAnsi" w:eastAsiaTheme="minorHAnsi" w:hAnsiTheme="minorHAnsi" w:cstheme="minorBidi"/>
                <w:szCs w:val="22"/>
              </w:rPr>
              <w:t>kan plaatsvinden.</w:t>
            </w:r>
          </w:p>
        </w:tc>
      </w:tr>
      <w:tr w:rsidR="00901C6D" w:rsidRPr="00DE5BE5" w14:paraId="505F9805" w14:textId="77777777" w:rsidTr="00E42F62">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6C6B0FB7" w14:textId="5D2A1AE1" w:rsidR="00901C6D" w:rsidRPr="00965E7F" w:rsidRDefault="00901C6D" w:rsidP="00965E7F">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6246C77B" w14:textId="1D385AFE" w:rsidR="00901C6D" w:rsidRPr="00DE5BE5" w:rsidRDefault="00F769B5" w:rsidP="00965E7F">
            <w:pPr>
              <w:spacing w:before="4" w:after="4" w:line="259" w:lineRule="auto"/>
              <w:ind w:left="113" w:right="113"/>
              <w:textAlignment w:val="baseline"/>
              <w:rPr>
                <w:rFonts w:asciiTheme="minorHAnsi" w:eastAsiaTheme="minorHAnsi" w:hAnsiTheme="minorHAnsi" w:cstheme="minorBidi"/>
                <w:szCs w:val="22"/>
              </w:rPr>
            </w:pPr>
            <w:r w:rsidRPr="00F769B5">
              <w:rPr>
                <w:rFonts w:asciiTheme="minorHAnsi" w:eastAsiaTheme="minorHAnsi" w:hAnsiTheme="minorHAnsi" w:cstheme="minorBidi"/>
                <w:szCs w:val="22"/>
              </w:rPr>
              <w:t xml:space="preserve">Het </w:t>
            </w:r>
            <w:r w:rsidR="00836C6C">
              <w:rPr>
                <w:rFonts w:asciiTheme="minorHAnsi" w:eastAsiaTheme="minorHAnsi" w:hAnsiTheme="minorHAnsi" w:cstheme="minorBidi"/>
                <w:szCs w:val="22"/>
              </w:rPr>
              <w:t>dien</w:t>
            </w:r>
            <w:r w:rsidR="00836C6C" w:rsidRPr="00F769B5">
              <w:rPr>
                <w:rFonts w:asciiTheme="minorHAnsi" w:eastAsiaTheme="minorHAnsi" w:hAnsiTheme="minorHAnsi" w:cstheme="minorBidi"/>
                <w:szCs w:val="22"/>
              </w:rPr>
              <w:t xml:space="preserve">t </w:t>
            </w:r>
            <w:r w:rsidRPr="00F769B5">
              <w:rPr>
                <w:rFonts w:asciiTheme="minorHAnsi" w:eastAsiaTheme="minorHAnsi" w:hAnsiTheme="minorHAnsi" w:cstheme="minorBidi"/>
                <w:szCs w:val="22"/>
              </w:rPr>
              <w:t>mogelijk</w:t>
            </w:r>
            <w:r w:rsidR="00836C6C">
              <w:rPr>
                <w:rFonts w:asciiTheme="minorHAnsi" w:eastAsiaTheme="minorHAnsi" w:hAnsiTheme="minorHAnsi" w:cstheme="minorBidi"/>
                <w:szCs w:val="22"/>
              </w:rPr>
              <w:t xml:space="preserve"> te</w:t>
            </w:r>
            <w:r w:rsidRPr="00F769B5">
              <w:rPr>
                <w:rFonts w:asciiTheme="minorHAnsi" w:eastAsiaTheme="minorHAnsi" w:hAnsiTheme="minorHAnsi" w:cstheme="minorBidi"/>
                <w:szCs w:val="22"/>
              </w:rPr>
              <w:t xml:space="preserve"> zijn </w:t>
            </w:r>
            <w:r w:rsidR="00836C6C">
              <w:rPr>
                <w:rFonts w:asciiTheme="minorHAnsi" w:eastAsiaTheme="minorHAnsi" w:hAnsiTheme="minorHAnsi" w:cstheme="minorBidi"/>
                <w:szCs w:val="22"/>
              </w:rPr>
              <w:t>om</w:t>
            </w:r>
            <w:r w:rsidR="00AB7F58">
              <w:rPr>
                <w:rFonts w:asciiTheme="minorHAnsi" w:eastAsiaTheme="minorHAnsi" w:hAnsiTheme="minorHAnsi" w:cstheme="minorBidi"/>
                <w:szCs w:val="22"/>
              </w:rPr>
              <w:t xml:space="preserve"> </w:t>
            </w:r>
            <w:r>
              <w:rPr>
                <w:rFonts w:asciiTheme="minorHAnsi" w:eastAsiaTheme="minorHAnsi" w:hAnsiTheme="minorHAnsi" w:cstheme="minorBidi"/>
                <w:szCs w:val="22"/>
              </w:rPr>
              <w:t>c</w:t>
            </w:r>
            <w:r w:rsidRPr="00F769B5">
              <w:rPr>
                <w:rFonts w:asciiTheme="minorHAnsi" w:eastAsiaTheme="minorHAnsi" w:hAnsiTheme="minorHAnsi" w:cstheme="minorBidi"/>
                <w:szCs w:val="22"/>
              </w:rPr>
              <w:t xml:space="preserve">ertificaten (inclusief private sleutel) te plaatsen </w:t>
            </w:r>
            <w:r w:rsidR="00836C6C">
              <w:rPr>
                <w:rFonts w:asciiTheme="minorHAnsi" w:eastAsiaTheme="minorHAnsi" w:hAnsiTheme="minorHAnsi" w:cstheme="minorBidi"/>
                <w:szCs w:val="22"/>
              </w:rPr>
              <w:t xml:space="preserve">zowel </w:t>
            </w:r>
            <w:r w:rsidRPr="00F769B5">
              <w:rPr>
                <w:rFonts w:asciiTheme="minorHAnsi" w:eastAsiaTheme="minorHAnsi" w:hAnsiTheme="minorHAnsi" w:cstheme="minorBidi"/>
                <w:szCs w:val="22"/>
              </w:rPr>
              <w:t>op systemen</w:t>
            </w:r>
            <w:r w:rsidR="00665724">
              <w:rPr>
                <w:rFonts w:asciiTheme="minorHAnsi" w:eastAsiaTheme="minorHAnsi" w:hAnsiTheme="minorHAnsi" w:cstheme="minorBidi"/>
                <w:szCs w:val="22"/>
              </w:rPr>
              <w:t xml:space="preserve"> binnen de infrastructuur van </w:t>
            </w:r>
            <w:r w:rsidR="00F118D6">
              <w:rPr>
                <w:rFonts w:asciiTheme="minorHAnsi" w:eastAsiaTheme="minorHAnsi" w:hAnsiTheme="minorHAnsi" w:cstheme="minorBidi"/>
                <w:szCs w:val="22"/>
              </w:rPr>
              <w:t>ProRail</w:t>
            </w:r>
            <w:r w:rsidR="00665724">
              <w:rPr>
                <w:rFonts w:asciiTheme="minorHAnsi" w:eastAsiaTheme="minorHAnsi" w:hAnsiTheme="minorHAnsi" w:cstheme="minorBidi"/>
                <w:szCs w:val="22"/>
              </w:rPr>
              <w:t xml:space="preserve"> als </w:t>
            </w:r>
            <w:r w:rsidR="0007490B">
              <w:rPr>
                <w:rFonts w:asciiTheme="minorHAnsi" w:eastAsiaTheme="minorHAnsi" w:hAnsiTheme="minorHAnsi" w:cstheme="minorBidi"/>
                <w:szCs w:val="22"/>
              </w:rPr>
              <w:t xml:space="preserve">in door </w:t>
            </w:r>
            <w:r w:rsidR="000C4464">
              <w:rPr>
                <w:rFonts w:asciiTheme="minorHAnsi" w:eastAsiaTheme="minorHAnsi" w:hAnsiTheme="minorHAnsi" w:cstheme="minorBidi"/>
                <w:szCs w:val="22"/>
              </w:rPr>
              <w:t xml:space="preserve">derde </w:t>
            </w:r>
            <w:r w:rsidR="0007490B">
              <w:rPr>
                <w:rFonts w:asciiTheme="minorHAnsi" w:eastAsiaTheme="minorHAnsi" w:hAnsiTheme="minorHAnsi" w:cstheme="minorBidi"/>
                <w:szCs w:val="22"/>
              </w:rPr>
              <w:t>partijen beheerde omgeving</w:t>
            </w:r>
            <w:r w:rsidR="000C4464">
              <w:rPr>
                <w:rFonts w:asciiTheme="minorHAnsi" w:eastAsiaTheme="minorHAnsi" w:hAnsiTheme="minorHAnsi" w:cstheme="minorBidi"/>
                <w:szCs w:val="22"/>
              </w:rPr>
              <w:t>en</w:t>
            </w:r>
            <w:r w:rsidR="0007490B">
              <w:rPr>
                <w:rFonts w:asciiTheme="minorHAnsi" w:eastAsiaTheme="minorHAnsi" w:hAnsiTheme="minorHAnsi" w:cstheme="minorBidi"/>
                <w:szCs w:val="22"/>
              </w:rPr>
              <w:t xml:space="preserve">, waaronder </w:t>
            </w:r>
            <w:proofErr w:type="spellStart"/>
            <w:r w:rsidR="0007490B">
              <w:rPr>
                <w:rFonts w:asciiTheme="minorHAnsi" w:eastAsiaTheme="minorHAnsi" w:hAnsiTheme="minorHAnsi" w:cstheme="minorBidi"/>
                <w:szCs w:val="22"/>
              </w:rPr>
              <w:t>cloud</w:t>
            </w:r>
            <w:proofErr w:type="spellEnd"/>
            <w:r w:rsidR="00645C07">
              <w:rPr>
                <w:rFonts w:asciiTheme="minorHAnsi" w:eastAsiaTheme="minorHAnsi" w:hAnsiTheme="minorHAnsi" w:cstheme="minorBidi"/>
                <w:szCs w:val="22"/>
              </w:rPr>
              <w:t>.</w:t>
            </w:r>
          </w:p>
        </w:tc>
      </w:tr>
      <w:tr w:rsidR="00901C6D" w:rsidRPr="00DE5BE5" w14:paraId="75CCA9CC" w14:textId="77777777" w:rsidTr="00E42F62">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042C031C" w14:textId="2EB7403D" w:rsidR="00901C6D" w:rsidRPr="00965E7F" w:rsidRDefault="00901C6D" w:rsidP="00965E7F">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27800857" w14:textId="542D1248" w:rsidR="00901C6D" w:rsidRPr="00DE5BE5" w:rsidRDefault="00824633" w:rsidP="001204D0">
            <w:pPr>
              <w:spacing w:before="4" w:after="4" w:line="259" w:lineRule="auto"/>
              <w:ind w:left="113" w:right="113"/>
              <w:textAlignment w:val="baseline"/>
              <w:rPr>
                <w:rFonts w:asciiTheme="minorHAnsi" w:eastAsiaTheme="minorHAnsi" w:hAnsiTheme="minorHAnsi" w:cstheme="minorBidi"/>
                <w:szCs w:val="22"/>
              </w:rPr>
            </w:pPr>
            <w:r w:rsidRPr="00824633">
              <w:rPr>
                <w:rFonts w:asciiTheme="minorHAnsi" w:eastAsiaTheme="minorHAnsi" w:hAnsiTheme="minorHAnsi" w:cstheme="minorBidi"/>
                <w:szCs w:val="22"/>
              </w:rPr>
              <w:t xml:space="preserve">Opdrachtnemer gaat er mee akkoord dat </w:t>
            </w:r>
            <w:r w:rsidR="00096835">
              <w:rPr>
                <w:rFonts w:asciiTheme="minorHAnsi" w:eastAsiaTheme="minorHAnsi" w:hAnsiTheme="minorHAnsi" w:cstheme="minorBidi"/>
                <w:szCs w:val="22"/>
              </w:rPr>
              <w:t>ProRail</w:t>
            </w:r>
            <w:r w:rsidRPr="00824633">
              <w:rPr>
                <w:rFonts w:asciiTheme="minorHAnsi" w:eastAsiaTheme="minorHAnsi" w:hAnsiTheme="minorHAnsi" w:cstheme="minorBidi"/>
                <w:szCs w:val="22"/>
              </w:rPr>
              <w:t xml:space="preserve"> het recht behoudt om in uitzonderlijke gevallen, wanneer bepaalde </w:t>
            </w:r>
            <w:r w:rsidR="000C4464">
              <w:rPr>
                <w:rFonts w:asciiTheme="minorHAnsi" w:eastAsiaTheme="minorHAnsi" w:hAnsiTheme="minorHAnsi" w:cstheme="minorBidi"/>
                <w:szCs w:val="22"/>
              </w:rPr>
              <w:t>c</w:t>
            </w:r>
            <w:r w:rsidR="000C4464" w:rsidRPr="00824633">
              <w:rPr>
                <w:rFonts w:asciiTheme="minorHAnsi" w:eastAsiaTheme="minorHAnsi" w:hAnsiTheme="minorHAnsi" w:cstheme="minorBidi"/>
                <w:szCs w:val="22"/>
              </w:rPr>
              <w:t xml:space="preserve">ertificaten </w:t>
            </w:r>
            <w:r w:rsidRPr="00824633">
              <w:rPr>
                <w:rFonts w:asciiTheme="minorHAnsi" w:eastAsiaTheme="minorHAnsi" w:hAnsiTheme="minorHAnsi" w:cstheme="minorBidi"/>
                <w:szCs w:val="22"/>
              </w:rPr>
              <w:t xml:space="preserve">niet binnen 2 werkdagen </w:t>
            </w:r>
            <w:r w:rsidR="00836C6C">
              <w:rPr>
                <w:rFonts w:asciiTheme="minorHAnsi" w:eastAsiaTheme="minorHAnsi" w:hAnsiTheme="minorHAnsi" w:cstheme="minorBidi"/>
                <w:szCs w:val="22"/>
              </w:rPr>
              <w:t xml:space="preserve">geleverd </w:t>
            </w:r>
            <w:r w:rsidRPr="00824633">
              <w:rPr>
                <w:rFonts w:asciiTheme="minorHAnsi" w:eastAsiaTheme="minorHAnsi" w:hAnsiTheme="minorHAnsi" w:cstheme="minorBidi"/>
                <w:szCs w:val="22"/>
              </w:rPr>
              <w:t>k</w:t>
            </w:r>
            <w:r w:rsidR="00836C6C">
              <w:rPr>
                <w:rFonts w:asciiTheme="minorHAnsi" w:eastAsiaTheme="minorHAnsi" w:hAnsiTheme="minorHAnsi" w:cstheme="minorBidi"/>
                <w:szCs w:val="22"/>
              </w:rPr>
              <w:t>unn</w:t>
            </w:r>
            <w:r w:rsidRPr="00824633">
              <w:rPr>
                <w:rFonts w:asciiTheme="minorHAnsi" w:eastAsiaTheme="minorHAnsi" w:hAnsiTheme="minorHAnsi" w:cstheme="minorBidi"/>
                <w:szCs w:val="22"/>
              </w:rPr>
              <w:t>en</w:t>
            </w:r>
            <w:r w:rsidR="00836C6C">
              <w:rPr>
                <w:rFonts w:asciiTheme="minorHAnsi" w:eastAsiaTheme="minorHAnsi" w:hAnsiTheme="minorHAnsi" w:cstheme="minorBidi"/>
                <w:szCs w:val="22"/>
              </w:rPr>
              <w:t xml:space="preserve"> worden</w:t>
            </w:r>
            <w:r w:rsidRPr="00824633">
              <w:rPr>
                <w:rFonts w:asciiTheme="minorHAnsi" w:eastAsiaTheme="minorHAnsi" w:hAnsiTheme="minorHAnsi" w:cstheme="minorBidi"/>
                <w:szCs w:val="22"/>
              </w:rPr>
              <w:t>, deze elders te verwerven.</w:t>
            </w:r>
          </w:p>
        </w:tc>
      </w:tr>
      <w:tr w:rsidR="00901C6D" w:rsidRPr="00DE5BE5" w14:paraId="603E79A7" w14:textId="77777777" w:rsidTr="00E42F62">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479B0027" w14:textId="2E47ACE0" w:rsidR="00901C6D" w:rsidRPr="00965E7F" w:rsidRDefault="00901C6D" w:rsidP="00965E7F">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2061BA8D" w14:textId="40F8DDB0" w:rsidR="00901C6D" w:rsidRPr="0073459B" w:rsidRDefault="00096835" w:rsidP="00965E7F">
            <w:pPr>
              <w:spacing w:before="4" w:after="4" w:line="259" w:lineRule="auto"/>
              <w:ind w:left="113" w:right="113"/>
              <w:textAlignment w:val="baseline"/>
              <w:rPr>
                <w:rFonts w:asciiTheme="minorHAnsi" w:eastAsiaTheme="minorEastAsia" w:hAnsiTheme="minorHAnsi" w:cstheme="minorBidi"/>
              </w:rPr>
            </w:pPr>
            <w:r w:rsidRPr="0073459B">
              <w:rPr>
                <w:rFonts w:asciiTheme="minorHAnsi" w:eastAsiaTheme="minorEastAsia" w:hAnsiTheme="minorHAnsi" w:cstheme="minorBidi"/>
              </w:rPr>
              <w:t>ProRail</w:t>
            </w:r>
            <w:r w:rsidR="007309BC" w:rsidRPr="0073459B">
              <w:rPr>
                <w:rFonts w:asciiTheme="minorHAnsi" w:eastAsiaTheme="minorEastAsia" w:hAnsiTheme="minorHAnsi" w:cstheme="minorBidi"/>
              </w:rPr>
              <w:t xml:space="preserve"> dient mogelijkheden te </w:t>
            </w:r>
            <w:r w:rsidR="009278E6" w:rsidRPr="0073459B">
              <w:rPr>
                <w:rFonts w:asciiTheme="minorHAnsi" w:eastAsiaTheme="minorEastAsia" w:hAnsiTheme="minorHAnsi" w:cstheme="minorBidi"/>
              </w:rPr>
              <w:t xml:space="preserve">hebben </w:t>
            </w:r>
            <w:r w:rsidR="007309BC" w:rsidRPr="0073459B">
              <w:rPr>
                <w:rFonts w:asciiTheme="minorHAnsi" w:eastAsiaTheme="minorEastAsia" w:hAnsiTheme="minorHAnsi" w:cstheme="minorBidi"/>
              </w:rPr>
              <w:t xml:space="preserve">voor automatisering van de handelingen voor aanvragen, ontvangst en installatie van </w:t>
            </w:r>
            <w:r w:rsidR="000C4464" w:rsidRPr="0073459B">
              <w:rPr>
                <w:rFonts w:asciiTheme="minorHAnsi" w:eastAsiaTheme="minorEastAsia" w:hAnsiTheme="minorHAnsi" w:cstheme="minorBidi"/>
              </w:rPr>
              <w:t xml:space="preserve">certificaten </w:t>
            </w:r>
            <w:r w:rsidR="007309BC" w:rsidRPr="0073459B">
              <w:rPr>
                <w:rFonts w:asciiTheme="minorHAnsi" w:eastAsiaTheme="minorEastAsia" w:hAnsiTheme="minorHAnsi" w:cstheme="minorBidi"/>
              </w:rPr>
              <w:t>op het betreffende doelsysteem door middel van gangbare en praktisch toepasbare technieken</w:t>
            </w:r>
            <w:r w:rsidR="00E91F3F" w:rsidRPr="0073459B">
              <w:rPr>
                <w:rFonts w:asciiTheme="minorHAnsi" w:eastAsiaTheme="minorEastAsia" w:hAnsiTheme="minorHAnsi" w:cstheme="minorBidi"/>
              </w:rPr>
              <w:t>. Hierbij dienen</w:t>
            </w:r>
            <w:r w:rsidR="007309BC" w:rsidRPr="0073459B" w:rsidDel="00E91F3F">
              <w:rPr>
                <w:rFonts w:asciiTheme="minorHAnsi" w:eastAsiaTheme="minorEastAsia" w:hAnsiTheme="minorHAnsi" w:cstheme="minorBidi"/>
              </w:rPr>
              <w:t xml:space="preserve"> </w:t>
            </w:r>
            <w:r w:rsidR="00613290" w:rsidRPr="0073459B">
              <w:rPr>
                <w:rFonts w:asciiTheme="minorHAnsi" w:eastAsiaTheme="minorEastAsia" w:hAnsiTheme="minorHAnsi" w:cstheme="minorBidi"/>
              </w:rPr>
              <w:t>tenmi</w:t>
            </w:r>
            <w:r w:rsidR="004629E1" w:rsidRPr="0073459B">
              <w:rPr>
                <w:rFonts w:asciiTheme="minorHAnsi" w:eastAsiaTheme="minorEastAsia" w:hAnsiTheme="minorHAnsi" w:cstheme="minorBidi"/>
              </w:rPr>
              <w:t>n</w:t>
            </w:r>
            <w:r w:rsidR="00613290" w:rsidRPr="0073459B">
              <w:rPr>
                <w:rFonts w:asciiTheme="minorHAnsi" w:eastAsiaTheme="minorEastAsia" w:hAnsiTheme="minorHAnsi" w:cstheme="minorBidi"/>
              </w:rPr>
              <w:t>ste</w:t>
            </w:r>
            <w:r w:rsidR="007309BC" w:rsidRPr="0073459B">
              <w:rPr>
                <w:rFonts w:asciiTheme="minorHAnsi" w:eastAsiaTheme="minorEastAsia" w:hAnsiTheme="minorHAnsi" w:cstheme="minorBidi"/>
              </w:rPr>
              <w:t xml:space="preserve"> </w:t>
            </w:r>
            <w:r w:rsidR="00E91F3F" w:rsidRPr="0073459B">
              <w:rPr>
                <w:rFonts w:asciiTheme="minorHAnsi" w:eastAsiaTheme="minorEastAsia" w:hAnsiTheme="minorHAnsi" w:cstheme="minorBidi"/>
              </w:rPr>
              <w:t xml:space="preserve">de protocollen </w:t>
            </w:r>
            <w:r w:rsidR="007309BC" w:rsidRPr="0073459B">
              <w:rPr>
                <w:rFonts w:asciiTheme="minorHAnsi" w:eastAsiaTheme="minorEastAsia" w:hAnsiTheme="minorHAnsi" w:cstheme="minorBidi"/>
              </w:rPr>
              <w:t>ACME, CMP</w:t>
            </w:r>
            <w:r w:rsidR="007569E0" w:rsidRPr="0073459B">
              <w:rPr>
                <w:rFonts w:asciiTheme="minorHAnsi" w:eastAsiaTheme="minorEastAsia" w:hAnsiTheme="minorHAnsi" w:cstheme="minorBidi"/>
              </w:rPr>
              <w:t>, SCEP</w:t>
            </w:r>
            <w:r w:rsidR="007309BC" w:rsidRPr="0073459B">
              <w:rPr>
                <w:rFonts w:asciiTheme="minorHAnsi" w:eastAsiaTheme="minorEastAsia" w:hAnsiTheme="minorHAnsi" w:cstheme="minorBidi"/>
              </w:rPr>
              <w:t xml:space="preserve"> en EST</w:t>
            </w:r>
            <w:r w:rsidR="00E91F3F" w:rsidRPr="0073459B">
              <w:rPr>
                <w:rFonts w:asciiTheme="minorHAnsi" w:eastAsiaTheme="minorEastAsia" w:hAnsiTheme="minorHAnsi" w:cstheme="minorBidi"/>
              </w:rPr>
              <w:t xml:space="preserve"> ondersteund te worden door opdrachtnemer. </w:t>
            </w:r>
            <w:r w:rsidR="00693BB2" w:rsidRPr="0073459B">
              <w:rPr>
                <w:rFonts w:asciiTheme="minorHAnsi" w:eastAsiaTheme="minorEastAsia" w:hAnsiTheme="minorHAnsi" w:cstheme="minorBidi"/>
              </w:rPr>
              <w:t>Ook dient automatisering</w:t>
            </w:r>
            <w:r w:rsidR="007309BC" w:rsidRPr="0073459B">
              <w:rPr>
                <w:rFonts w:asciiTheme="minorHAnsi" w:eastAsiaTheme="minorEastAsia" w:hAnsiTheme="minorHAnsi" w:cstheme="minorBidi"/>
              </w:rPr>
              <w:t xml:space="preserve"> middel</w:t>
            </w:r>
            <w:r w:rsidR="00693BB2" w:rsidRPr="0073459B">
              <w:rPr>
                <w:rFonts w:asciiTheme="minorHAnsi" w:eastAsiaTheme="minorEastAsia" w:hAnsiTheme="minorHAnsi" w:cstheme="minorBidi"/>
              </w:rPr>
              <w:t>s</w:t>
            </w:r>
            <w:r w:rsidR="007309BC" w:rsidRPr="0073459B">
              <w:rPr>
                <w:rFonts w:asciiTheme="minorHAnsi" w:eastAsiaTheme="minorEastAsia" w:hAnsiTheme="minorHAnsi" w:cstheme="minorBidi"/>
              </w:rPr>
              <w:t xml:space="preserve"> </w:t>
            </w:r>
            <w:r w:rsidR="007309BC" w:rsidRPr="0073459B" w:rsidDel="00693BB2">
              <w:rPr>
                <w:rFonts w:asciiTheme="minorHAnsi" w:eastAsiaTheme="minorEastAsia" w:hAnsiTheme="minorHAnsi" w:cstheme="minorBidi"/>
              </w:rPr>
              <w:t xml:space="preserve">een </w:t>
            </w:r>
            <w:r w:rsidR="007309BC" w:rsidRPr="0073459B">
              <w:rPr>
                <w:rFonts w:asciiTheme="minorHAnsi" w:eastAsiaTheme="minorEastAsia" w:hAnsiTheme="minorHAnsi" w:cstheme="minorBidi"/>
              </w:rPr>
              <w:t>REST API of een andere web service</w:t>
            </w:r>
            <w:r w:rsidR="00693BB2" w:rsidRPr="0073459B">
              <w:rPr>
                <w:rFonts w:asciiTheme="minorHAnsi" w:eastAsiaTheme="minorEastAsia" w:hAnsiTheme="minorHAnsi" w:cstheme="minorBidi"/>
              </w:rPr>
              <w:t xml:space="preserve"> ondersteund te worden door opdrachtnemer</w:t>
            </w:r>
            <w:r w:rsidR="009A1C53" w:rsidRPr="0073459B">
              <w:rPr>
                <w:rFonts w:asciiTheme="minorHAnsi" w:eastAsiaTheme="minorEastAsia" w:hAnsiTheme="minorHAnsi" w:cstheme="minorBidi"/>
              </w:rPr>
              <w:t>.</w:t>
            </w:r>
          </w:p>
        </w:tc>
      </w:tr>
      <w:tr w:rsidR="006B795A" w:rsidRPr="004E0829" w14:paraId="7F860D22" w14:textId="77777777" w:rsidTr="00E42F62">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5D378164" w14:textId="77777777" w:rsidR="006B795A" w:rsidRPr="0073459B" w:rsidRDefault="006B795A" w:rsidP="00965E7F">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356BB185" w14:textId="08BD86A5" w:rsidR="006B795A" w:rsidRPr="0073459B" w:rsidRDefault="00BB2313" w:rsidP="000A6D0F">
            <w:pPr>
              <w:spacing w:before="4" w:after="4" w:line="259" w:lineRule="auto"/>
              <w:ind w:left="113" w:right="113"/>
              <w:textAlignment w:val="baseline"/>
              <w:rPr>
                <w:rFonts w:asciiTheme="minorHAnsi" w:eastAsiaTheme="minorHAnsi" w:hAnsiTheme="minorHAnsi" w:cstheme="minorBidi"/>
                <w:szCs w:val="22"/>
              </w:rPr>
            </w:pPr>
            <w:r w:rsidRPr="0073459B">
              <w:rPr>
                <w:rFonts w:asciiTheme="minorHAnsi" w:eastAsiaTheme="minorHAnsi" w:hAnsiTheme="minorHAnsi" w:cstheme="minorBidi"/>
                <w:szCs w:val="22"/>
              </w:rPr>
              <w:t xml:space="preserve">Per omgeving van ProRail dient een beheerder een template te kunnen aanmaken met de instellingen die toegepast dienen te worden op certificaten binnen die omgeving. Hierin dienen in elk geval de volgende velden in te stellen zijn: common name, </w:t>
            </w:r>
            <w:proofErr w:type="spellStart"/>
            <w:r w:rsidRPr="0073459B">
              <w:rPr>
                <w:rFonts w:asciiTheme="minorHAnsi" w:eastAsiaTheme="minorHAnsi" w:hAnsiTheme="minorHAnsi" w:cstheme="minorBidi"/>
                <w:szCs w:val="22"/>
              </w:rPr>
              <w:t>alternative</w:t>
            </w:r>
            <w:proofErr w:type="spellEnd"/>
            <w:r w:rsidRPr="0073459B">
              <w:rPr>
                <w:rFonts w:asciiTheme="minorHAnsi" w:eastAsiaTheme="minorHAnsi" w:hAnsiTheme="minorHAnsi" w:cstheme="minorBidi"/>
                <w:szCs w:val="22"/>
              </w:rPr>
              <w:t xml:space="preserve"> name, </w:t>
            </w:r>
            <w:proofErr w:type="spellStart"/>
            <w:r w:rsidRPr="0073459B">
              <w:rPr>
                <w:rFonts w:asciiTheme="minorHAnsi" w:eastAsiaTheme="minorHAnsi" w:hAnsiTheme="minorHAnsi" w:cstheme="minorBidi"/>
                <w:szCs w:val="22"/>
              </w:rPr>
              <w:t>organization</w:t>
            </w:r>
            <w:proofErr w:type="spellEnd"/>
            <w:r w:rsidRPr="0073459B">
              <w:rPr>
                <w:rFonts w:asciiTheme="minorHAnsi" w:eastAsiaTheme="minorHAnsi" w:hAnsiTheme="minorHAnsi" w:cstheme="minorBidi"/>
                <w:szCs w:val="22"/>
              </w:rPr>
              <w:t xml:space="preserve"> name, </w:t>
            </w:r>
            <w:proofErr w:type="spellStart"/>
            <w:r w:rsidRPr="0073459B">
              <w:rPr>
                <w:rFonts w:asciiTheme="minorHAnsi" w:eastAsiaTheme="minorHAnsi" w:hAnsiTheme="minorHAnsi" w:cstheme="minorBidi"/>
                <w:szCs w:val="22"/>
              </w:rPr>
              <w:t>organization</w:t>
            </w:r>
            <w:proofErr w:type="spellEnd"/>
            <w:r w:rsidR="00374EC1" w:rsidRPr="0073459B">
              <w:rPr>
                <w:rFonts w:asciiTheme="minorHAnsi" w:eastAsiaTheme="minorHAnsi" w:hAnsiTheme="minorHAnsi" w:cstheme="minorBidi"/>
                <w:szCs w:val="22"/>
              </w:rPr>
              <w:t xml:space="preserve">, basic </w:t>
            </w:r>
            <w:proofErr w:type="spellStart"/>
            <w:r w:rsidR="00374EC1" w:rsidRPr="0073459B">
              <w:rPr>
                <w:rFonts w:asciiTheme="minorHAnsi" w:eastAsiaTheme="minorHAnsi" w:hAnsiTheme="minorHAnsi" w:cstheme="minorBidi"/>
                <w:szCs w:val="22"/>
              </w:rPr>
              <w:t>constraints</w:t>
            </w:r>
            <w:proofErr w:type="spellEnd"/>
            <w:r w:rsidRPr="0073459B">
              <w:rPr>
                <w:rFonts w:asciiTheme="minorHAnsi" w:eastAsiaTheme="minorHAnsi" w:hAnsiTheme="minorHAnsi" w:cstheme="minorBidi"/>
                <w:szCs w:val="22"/>
              </w:rPr>
              <w:t>,</w:t>
            </w:r>
            <w:r w:rsidR="00C20D64" w:rsidRPr="0073459B">
              <w:rPr>
                <w:rFonts w:asciiTheme="minorHAnsi" w:eastAsiaTheme="minorHAnsi" w:hAnsiTheme="minorHAnsi" w:cstheme="minorBidi"/>
                <w:szCs w:val="22"/>
              </w:rPr>
              <w:t xml:space="preserve"> </w:t>
            </w:r>
            <w:proofErr w:type="spellStart"/>
            <w:r w:rsidR="00C20D64" w:rsidRPr="0073459B">
              <w:rPr>
                <w:rFonts w:asciiTheme="minorHAnsi" w:eastAsiaTheme="minorHAnsi" w:hAnsiTheme="minorHAnsi" w:cstheme="minorBidi"/>
                <w:szCs w:val="22"/>
              </w:rPr>
              <w:t>valid</w:t>
            </w:r>
            <w:proofErr w:type="spellEnd"/>
            <w:r w:rsidR="00C20D64" w:rsidRPr="0073459B">
              <w:rPr>
                <w:rFonts w:asciiTheme="minorHAnsi" w:eastAsiaTheme="minorHAnsi" w:hAnsiTheme="minorHAnsi" w:cstheme="minorBidi"/>
                <w:szCs w:val="22"/>
              </w:rPr>
              <w:t xml:space="preserve"> </w:t>
            </w:r>
            <w:proofErr w:type="spellStart"/>
            <w:r w:rsidR="004E0829" w:rsidRPr="0073459B">
              <w:rPr>
                <w:rFonts w:asciiTheme="minorHAnsi" w:eastAsiaTheme="minorHAnsi" w:hAnsiTheme="minorHAnsi" w:cstheme="minorBidi"/>
                <w:szCs w:val="22"/>
              </w:rPr>
              <w:t>from</w:t>
            </w:r>
            <w:proofErr w:type="spellEnd"/>
            <w:r w:rsidR="004E0829" w:rsidRPr="0073459B">
              <w:rPr>
                <w:rFonts w:asciiTheme="minorHAnsi" w:eastAsiaTheme="minorHAnsi" w:hAnsiTheme="minorHAnsi" w:cstheme="minorBidi"/>
                <w:szCs w:val="22"/>
              </w:rPr>
              <w:t xml:space="preserve">, </w:t>
            </w:r>
            <w:proofErr w:type="spellStart"/>
            <w:r w:rsidR="004E0829" w:rsidRPr="0073459B">
              <w:rPr>
                <w:rFonts w:asciiTheme="minorHAnsi" w:eastAsiaTheme="minorHAnsi" w:hAnsiTheme="minorHAnsi" w:cstheme="minorBidi"/>
                <w:szCs w:val="22"/>
              </w:rPr>
              <w:t>valid</w:t>
            </w:r>
            <w:proofErr w:type="spellEnd"/>
            <w:r w:rsidR="004E0829" w:rsidRPr="0073459B">
              <w:rPr>
                <w:rFonts w:asciiTheme="minorHAnsi" w:eastAsiaTheme="minorHAnsi" w:hAnsiTheme="minorHAnsi" w:cstheme="minorBidi"/>
                <w:szCs w:val="22"/>
              </w:rPr>
              <w:t xml:space="preserve"> </w:t>
            </w:r>
            <w:proofErr w:type="spellStart"/>
            <w:r w:rsidR="00C20D64" w:rsidRPr="0073459B">
              <w:rPr>
                <w:rFonts w:asciiTheme="minorHAnsi" w:eastAsiaTheme="minorHAnsi" w:hAnsiTheme="minorHAnsi" w:cstheme="minorBidi"/>
                <w:szCs w:val="22"/>
              </w:rPr>
              <w:t>to</w:t>
            </w:r>
            <w:proofErr w:type="spellEnd"/>
            <w:r w:rsidR="00C20D64" w:rsidRPr="0073459B">
              <w:rPr>
                <w:rFonts w:asciiTheme="minorHAnsi" w:eastAsiaTheme="minorHAnsi" w:hAnsiTheme="minorHAnsi" w:cstheme="minorBidi"/>
                <w:szCs w:val="22"/>
              </w:rPr>
              <w:t>,</w:t>
            </w:r>
            <w:r w:rsidRPr="0073459B">
              <w:rPr>
                <w:rFonts w:asciiTheme="minorHAnsi" w:eastAsiaTheme="minorHAnsi" w:hAnsiTheme="minorHAnsi" w:cstheme="minorBidi"/>
                <w:szCs w:val="22"/>
              </w:rPr>
              <w:t xml:space="preserve"> </w:t>
            </w:r>
            <w:proofErr w:type="spellStart"/>
            <w:r w:rsidRPr="0073459B">
              <w:rPr>
                <w:rFonts w:asciiTheme="minorHAnsi" w:eastAsiaTheme="minorHAnsi" w:hAnsiTheme="minorHAnsi" w:cstheme="minorBidi"/>
                <w:szCs w:val="22"/>
              </w:rPr>
              <w:t>key</w:t>
            </w:r>
            <w:proofErr w:type="spellEnd"/>
            <w:r w:rsidRPr="0073459B">
              <w:rPr>
                <w:rFonts w:asciiTheme="minorHAnsi" w:eastAsiaTheme="minorHAnsi" w:hAnsiTheme="minorHAnsi" w:cstheme="minorBidi"/>
                <w:szCs w:val="22"/>
              </w:rPr>
              <w:t xml:space="preserve"> </w:t>
            </w:r>
            <w:proofErr w:type="spellStart"/>
            <w:r w:rsidRPr="0073459B">
              <w:rPr>
                <w:rFonts w:asciiTheme="minorHAnsi" w:eastAsiaTheme="minorHAnsi" w:hAnsiTheme="minorHAnsi" w:cstheme="minorBidi"/>
                <w:szCs w:val="22"/>
              </w:rPr>
              <w:t>usage</w:t>
            </w:r>
            <w:proofErr w:type="spellEnd"/>
            <w:r w:rsidR="00ED09CE" w:rsidRPr="0073459B">
              <w:rPr>
                <w:rFonts w:asciiTheme="minorHAnsi" w:eastAsiaTheme="minorHAnsi" w:hAnsiTheme="minorHAnsi" w:cstheme="minorBidi"/>
                <w:szCs w:val="22"/>
              </w:rPr>
              <w:t xml:space="preserve">, </w:t>
            </w:r>
            <w:proofErr w:type="spellStart"/>
            <w:r w:rsidR="00ED09CE" w:rsidRPr="0073459B">
              <w:rPr>
                <w:rFonts w:asciiTheme="minorHAnsi" w:eastAsiaTheme="minorHAnsi" w:hAnsiTheme="minorHAnsi" w:cstheme="minorBidi"/>
                <w:szCs w:val="22"/>
              </w:rPr>
              <w:t>extended</w:t>
            </w:r>
            <w:proofErr w:type="spellEnd"/>
            <w:r w:rsidR="00ED09CE" w:rsidRPr="0073459B">
              <w:rPr>
                <w:rFonts w:asciiTheme="minorHAnsi" w:eastAsiaTheme="minorHAnsi" w:hAnsiTheme="minorHAnsi" w:cstheme="minorBidi"/>
                <w:szCs w:val="22"/>
              </w:rPr>
              <w:t xml:space="preserve"> </w:t>
            </w:r>
            <w:proofErr w:type="spellStart"/>
            <w:r w:rsidR="00ED09CE" w:rsidRPr="0073459B">
              <w:rPr>
                <w:rFonts w:asciiTheme="minorHAnsi" w:eastAsiaTheme="minorHAnsi" w:hAnsiTheme="minorHAnsi" w:cstheme="minorBidi"/>
                <w:szCs w:val="22"/>
              </w:rPr>
              <w:t>key</w:t>
            </w:r>
            <w:proofErr w:type="spellEnd"/>
            <w:r w:rsidR="00ED09CE" w:rsidRPr="0073459B">
              <w:rPr>
                <w:rFonts w:asciiTheme="minorHAnsi" w:eastAsiaTheme="minorHAnsi" w:hAnsiTheme="minorHAnsi" w:cstheme="minorBidi"/>
                <w:szCs w:val="22"/>
              </w:rPr>
              <w:t xml:space="preserve"> </w:t>
            </w:r>
            <w:proofErr w:type="spellStart"/>
            <w:r w:rsidR="00ED09CE" w:rsidRPr="0073459B">
              <w:rPr>
                <w:rFonts w:asciiTheme="minorHAnsi" w:eastAsiaTheme="minorHAnsi" w:hAnsiTheme="minorHAnsi" w:cstheme="minorBidi"/>
                <w:szCs w:val="22"/>
              </w:rPr>
              <w:t>usage</w:t>
            </w:r>
            <w:proofErr w:type="spellEnd"/>
            <w:r w:rsidRPr="0073459B">
              <w:rPr>
                <w:rFonts w:asciiTheme="minorHAnsi" w:eastAsiaTheme="minorHAnsi" w:hAnsiTheme="minorHAnsi" w:cstheme="minorBidi"/>
                <w:szCs w:val="22"/>
              </w:rPr>
              <w:t xml:space="preserve">, </w:t>
            </w:r>
            <w:proofErr w:type="spellStart"/>
            <w:r w:rsidRPr="0073459B">
              <w:rPr>
                <w:rFonts w:asciiTheme="minorHAnsi" w:eastAsiaTheme="minorHAnsi" w:hAnsiTheme="minorHAnsi" w:cstheme="minorBidi"/>
                <w:szCs w:val="22"/>
              </w:rPr>
              <w:t>key</w:t>
            </w:r>
            <w:proofErr w:type="spellEnd"/>
            <w:r w:rsidRPr="0073459B">
              <w:rPr>
                <w:rFonts w:asciiTheme="minorHAnsi" w:eastAsiaTheme="minorHAnsi" w:hAnsiTheme="minorHAnsi" w:cstheme="minorBidi"/>
                <w:szCs w:val="22"/>
              </w:rPr>
              <w:t xml:space="preserve"> </w:t>
            </w:r>
            <w:proofErr w:type="spellStart"/>
            <w:r w:rsidRPr="0073459B">
              <w:rPr>
                <w:rFonts w:asciiTheme="minorHAnsi" w:eastAsiaTheme="minorHAnsi" w:hAnsiTheme="minorHAnsi" w:cstheme="minorBidi"/>
                <w:szCs w:val="22"/>
              </w:rPr>
              <w:t>size</w:t>
            </w:r>
            <w:proofErr w:type="spellEnd"/>
            <w:r w:rsidRPr="0073459B">
              <w:rPr>
                <w:rFonts w:asciiTheme="minorHAnsi" w:eastAsiaTheme="minorHAnsi" w:hAnsiTheme="minorHAnsi" w:cstheme="minorBidi"/>
                <w:szCs w:val="22"/>
              </w:rPr>
              <w:t xml:space="preserve">, </w:t>
            </w:r>
            <w:proofErr w:type="spellStart"/>
            <w:r w:rsidRPr="0073459B">
              <w:rPr>
                <w:rFonts w:asciiTheme="minorHAnsi" w:eastAsiaTheme="minorHAnsi" w:hAnsiTheme="minorHAnsi" w:cstheme="minorBidi"/>
                <w:szCs w:val="22"/>
              </w:rPr>
              <w:t>signature</w:t>
            </w:r>
            <w:proofErr w:type="spellEnd"/>
            <w:r w:rsidRPr="0073459B">
              <w:rPr>
                <w:rFonts w:asciiTheme="minorHAnsi" w:eastAsiaTheme="minorHAnsi" w:hAnsiTheme="minorHAnsi" w:cstheme="minorBidi"/>
                <w:szCs w:val="22"/>
              </w:rPr>
              <w:t xml:space="preserve"> </w:t>
            </w:r>
            <w:proofErr w:type="spellStart"/>
            <w:r w:rsidRPr="0073459B">
              <w:rPr>
                <w:rFonts w:asciiTheme="minorHAnsi" w:eastAsiaTheme="minorHAnsi" w:hAnsiTheme="minorHAnsi" w:cstheme="minorBidi"/>
                <w:szCs w:val="22"/>
              </w:rPr>
              <w:t>algorithm</w:t>
            </w:r>
            <w:proofErr w:type="spellEnd"/>
            <w:r w:rsidR="000D67CF" w:rsidRPr="0073459B">
              <w:rPr>
                <w:rFonts w:asciiTheme="minorHAnsi" w:eastAsiaTheme="minorHAnsi" w:hAnsiTheme="minorHAnsi" w:cstheme="minorBidi"/>
                <w:szCs w:val="22"/>
              </w:rPr>
              <w:t xml:space="preserve">, </w:t>
            </w:r>
            <w:proofErr w:type="spellStart"/>
            <w:r w:rsidR="000D67CF" w:rsidRPr="0073459B">
              <w:rPr>
                <w:rFonts w:asciiTheme="minorHAnsi" w:eastAsiaTheme="minorHAnsi" w:hAnsiTheme="minorHAnsi" w:cstheme="minorBidi"/>
                <w:szCs w:val="22"/>
              </w:rPr>
              <w:t>encryption</w:t>
            </w:r>
            <w:proofErr w:type="spellEnd"/>
            <w:r w:rsidR="000D67CF" w:rsidRPr="0073459B">
              <w:rPr>
                <w:rFonts w:asciiTheme="minorHAnsi" w:eastAsiaTheme="minorHAnsi" w:hAnsiTheme="minorHAnsi" w:cstheme="minorBidi"/>
                <w:szCs w:val="22"/>
              </w:rPr>
              <w:t xml:space="preserve"> </w:t>
            </w:r>
            <w:proofErr w:type="spellStart"/>
            <w:r w:rsidR="000D67CF" w:rsidRPr="0073459B">
              <w:rPr>
                <w:rFonts w:asciiTheme="minorHAnsi" w:eastAsiaTheme="minorHAnsi" w:hAnsiTheme="minorHAnsi" w:cstheme="minorBidi"/>
                <w:szCs w:val="22"/>
              </w:rPr>
              <w:t>algorithm</w:t>
            </w:r>
            <w:proofErr w:type="spellEnd"/>
            <w:r w:rsidRPr="0073459B">
              <w:rPr>
                <w:rFonts w:asciiTheme="minorHAnsi" w:eastAsiaTheme="minorHAnsi" w:hAnsiTheme="minorHAnsi" w:cstheme="minorBidi"/>
                <w:szCs w:val="22"/>
              </w:rPr>
              <w:t>,</w:t>
            </w:r>
            <w:r w:rsidR="00ED09CE" w:rsidRPr="0073459B">
              <w:rPr>
                <w:rFonts w:asciiTheme="minorHAnsi" w:eastAsiaTheme="minorHAnsi" w:hAnsiTheme="minorHAnsi" w:cstheme="minorBidi"/>
                <w:szCs w:val="22"/>
              </w:rPr>
              <w:t xml:space="preserve"> CRL/OCSP </w:t>
            </w:r>
            <w:proofErr w:type="spellStart"/>
            <w:r w:rsidR="00ED09CE" w:rsidRPr="0073459B">
              <w:rPr>
                <w:rFonts w:asciiTheme="minorHAnsi" w:eastAsiaTheme="minorHAnsi" w:hAnsiTheme="minorHAnsi" w:cstheme="minorBidi"/>
                <w:szCs w:val="22"/>
              </w:rPr>
              <w:t>usage</w:t>
            </w:r>
            <w:proofErr w:type="spellEnd"/>
            <w:r w:rsidR="001D69A6" w:rsidRPr="0073459B">
              <w:rPr>
                <w:rFonts w:asciiTheme="minorHAnsi" w:eastAsiaTheme="minorHAnsi" w:hAnsiTheme="minorHAnsi" w:cstheme="minorBidi"/>
                <w:szCs w:val="22"/>
              </w:rPr>
              <w:t xml:space="preserve"> </w:t>
            </w:r>
          </w:p>
        </w:tc>
      </w:tr>
      <w:tr w:rsidR="00901C6D" w:rsidRPr="00DE5BE5" w14:paraId="2A8AEDA2" w14:textId="77777777" w:rsidTr="00E42F62">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696282C2" w14:textId="7BA36C3B" w:rsidR="00901C6D" w:rsidRPr="004E0829" w:rsidRDefault="00901C6D" w:rsidP="00965E7F">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033F32C2" w14:textId="357B66DE" w:rsidR="00901C6D" w:rsidRPr="0073459B" w:rsidRDefault="00881E7C" w:rsidP="00F0288B">
            <w:pPr>
              <w:spacing w:before="4" w:after="4" w:line="259" w:lineRule="auto"/>
              <w:ind w:left="113" w:right="113"/>
              <w:textAlignment w:val="baseline"/>
              <w:rPr>
                <w:rFonts w:asciiTheme="minorHAnsi" w:eastAsiaTheme="minorHAnsi" w:hAnsiTheme="minorHAnsi" w:cstheme="minorBidi"/>
                <w:szCs w:val="22"/>
              </w:rPr>
            </w:pPr>
            <w:r w:rsidRPr="0073459B">
              <w:rPr>
                <w:rFonts w:asciiTheme="minorHAnsi" w:eastAsiaTheme="minorHAnsi" w:hAnsiTheme="minorHAnsi" w:cstheme="minorBidi"/>
                <w:szCs w:val="22"/>
              </w:rPr>
              <w:t xml:space="preserve">De aanvraag voor een </w:t>
            </w:r>
            <w:r w:rsidR="00693BB2" w:rsidRPr="0073459B">
              <w:rPr>
                <w:rFonts w:asciiTheme="minorHAnsi" w:eastAsiaTheme="minorHAnsi" w:hAnsiTheme="minorHAnsi" w:cstheme="minorBidi"/>
                <w:szCs w:val="22"/>
              </w:rPr>
              <w:t xml:space="preserve">certificaat </w:t>
            </w:r>
            <w:r w:rsidRPr="0073459B">
              <w:rPr>
                <w:rFonts w:asciiTheme="minorHAnsi" w:eastAsiaTheme="minorHAnsi" w:hAnsiTheme="minorHAnsi" w:cstheme="minorBidi"/>
                <w:szCs w:val="22"/>
              </w:rPr>
              <w:t xml:space="preserve">verloopt op basis van een </w:t>
            </w:r>
            <w:proofErr w:type="spellStart"/>
            <w:r w:rsidRPr="0073459B">
              <w:rPr>
                <w:rFonts w:asciiTheme="minorHAnsi" w:eastAsiaTheme="minorHAnsi" w:hAnsiTheme="minorHAnsi" w:cstheme="minorBidi"/>
                <w:szCs w:val="22"/>
              </w:rPr>
              <w:t>Certificate</w:t>
            </w:r>
            <w:proofErr w:type="spellEnd"/>
            <w:r w:rsidRPr="0073459B">
              <w:rPr>
                <w:rFonts w:asciiTheme="minorHAnsi" w:eastAsiaTheme="minorHAnsi" w:hAnsiTheme="minorHAnsi" w:cstheme="minorBidi"/>
                <w:szCs w:val="22"/>
              </w:rPr>
              <w:t xml:space="preserve"> </w:t>
            </w:r>
            <w:proofErr w:type="spellStart"/>
            <w:r w:rsidRPr="0073459B">
              <w:rPr>
                <w:rFonts w:asciiTheme="minorHAnsi" w:eastAsiaTheme="minorHAnsi" w:hAnsiTheme="minorHAnsi" w:cstheme="minorBidi"/>
                <w:szCs w:val="22"/>
              </w:rPr>
              <w:t>Signing</w:t>
            </w:r>
            <w:proofErr w:type="spellEnd"/>
            <w:r w:rsidRPr="0073459B">
              <w:rPr>
                <w:rFonts w:asciiTheme="minorHAnsi" w:eastAsiaTheme="minorHAnsi" w:hAnsiTheme="minorHAnsi" w:cstheme="minorBidi"/>
                <w:szCs w:val="22"/>
              </w:rPr>
              <w:t xml:space="preserve"> </w:t>
            </w:r>
            <w:proofErr w:type="spellStart"/>
            <w:r w:rsidRPr="0073459B">
              <w:rPr>
                <w:rFonts w:asciiTheme="minorHAnsi" w:eastAsiaTheme="minorHAnsi" w:hAnsiTheme="minorHAnsi" w:cstheme="minorBidi"/>
                <w:szCs w:val="22"/>
              </w:rPr>
              <w:t>Request</w:t>
            </w:r>
            <w:proofErr w:type="spellEnd"/>
            <w:r w:rsidRPr="0073459B">
              <w:rPr>
                <w:rFonts w:asciiTheme="minorHAnsi" w:eastAsiaTheme="minorHAnsi" w:hAnsiTheme="minorHAnsi" w:cstheme="minorBidi"/>
                <w:szCs w:val="22"/>
              </w:rPr>
              <w:t xml:space="preserve"> (CSR) in PKCS#10</w:t>
            </w:r>
            <w:r w:rsidR="00AE4299" w:rsidRPr="0073459B">
              <w:rPr>
                <w:rFonts w:asciiTheme="minorHAnsi" w:eastAsiaTheme="minorHAnsi" w:hAnsiTheme="minorHAnsi" w:cstheme="minorBidi"/>
                <w:szCs w:val="22"/>
              </w:rPr>
              <w:t xml:space="preserve"> of PKCS#7</w:t>
            </w:r>
            <w:r w:rsidRPr="0073459B">
              <w:rPr>
                <w:rFonts w:asciiTheme="minorHAnsi" w:eastAsiaTheme="minorHAnsi" w:hAnsiTheme="minorHAnsi" w:cstheme="minorBidi"/>
                <w:szCs w:val="22"/>
              </w:rPr>
              <w:t xml:space="preserve"> formaat. </w:t>
            </w:r>
            <w:r w:rsidR="00F0288B" w:rsidRPr="0073459B">
              <w:rPr>
                <w:rFonts w:asciiTheme="minorHAnsi" w:eastAsiaTheme="minorHAnsi" w:hAnsiTheme="minorHAnsi" w:cstheme="minorBidi"/>
                <w:szCs w:val="22"/>
              </w:rPr>
              <w:t>Dit</w:t>
            </w:r>
            <w:r w:rsidRPr="0073459B">
              <w:rPr>
                <w:rFonts w:asciiTheme="minorHAnsi" w:eastAsiaTheme="minorHAnsi" w:hAnsiTheme="minorHAnsi" w:cstheme="minorBidi"/>
                <w:szCs w:val="22"/>
              </w:rPr>
              <w:t xml:space="preserve"> houdt in dat </w:t>
            </w:r>
            <w:r w:rsidR="00096835" w:rsidRPr="0073459B">
              <w:rPr>
                <w:rFonts w:asciiTheme="minorHAnsi" w:eastAsiaTheme="minorHAnsi" w:hAnsiTheme="minorHAnsi" w:cstheme="minorBidi"/>
                <w:szCs w:val="22"/>
              </w:rPr>
              <w:t>ProRail</w:t>
            </w:r>
            <w:r w:rsidRPr="0073459B">
              <w:rPr>
                <w:rFonts w:asciiTheme="minorHAnsi" w:eastAsiaTheme="minorHAnsi" w:hAnsiTheme="minorHAnsi" w:cstheme="minorBidi"/>
                <w:szCs w:val="22"/>
              </w:rPr>
              <w:t xml:space="preserve"> zelf de generatie van sleutelparen verzorgt.</w:t>
            </w:r>
          </w:p>
        </w:tc>
      </w:tr>
      <w:tr w:rsidR="00390604" w:rsidRPr="00DE5BE5" w14:paraId="2EF1D477" w14:textId="77777777" w:rsidTr="00E42F62">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708FD41A" w14:textId="77777777" w:rsidR="00390604" w:rsidRPr="00390604" w:rsidRDefault="00390604" w:rsidP="00B671CB">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58C8EB25" w14:textId="285040FB" w:rsidR="00390604" w:rsidRDefault="00E57801" w:rsidP="00B671CB">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rPr>
              <w:t>H</w:t>
            </w:r>
            <w:r w:rsidR="00A71887" w:rsidRPr="00965E7F">
              <w:rPr>
                <w:rStyle w:val="cf01"/>
                <w:bCs/>
              </w:rPr>
              <w:t xml:space="preserve">et dient mogelijk te zijn om </w:t>
            </w:r>
            <w:r w:rsidR="00DE1D02">
              <w:rPr>
                <w:rStyle w:val="cf01"/>
                <w:bCs/>
              </w:rPr>
              <w:t xml:space="preserve">een </w:t>
            </w:r>
            <w:r w:rsidR="00A71887">
              <w:rPr>
                <w:rStyle w:val="cf01"/>
              </w:rPr>
              <w:t>s</w:t>
            </w:r>
            <w:r w:rsidR="008F3DC1">
              <w:rPr>
                <w:rStyle w:val="cf01"/>
              </w:rPr>
              <w:t xml:space="preserve">tandaardwaarde voor </w:t>
            </w:r>
            <w:r w:rsidR="00A43E1B">
              <w:rPr>
                <w:rStyle w:val="cf01"/>
              </w:rPr>
              <w:t xml:space="preserve">de geldigheidsduur </w:t>
            </w:r>
            <w:r w:rsidR="000648F3">
              <w:rPr>
                <w:rStyle w:val="cf01"/>
              </w:rPr>
              <w:t>van de certificaten</w:t>
            </w:r>
            <w:r w:rsidR="00DE1D02">
              <w:rPr>
                <w:rStyle w:val="cf01"/>
              </w:rPr>
              <w:t xml:space="preserve"> van één jaar</w:t>
            </w:r>
            <w:r w:rsidR="000648F3">
              <w:rPr>
                <w:rStyle w:val="cf01"/>
              </w:rPr>
              <w:t xml:space="preserve"> </w:t>
            </w:r>
            <w:r w:rsidR="00395A08">
              <w:rPr>
                <w:rStyle w:val="cf01"/>
              </w:rPr>
              <w:t>in te stellen</w:t>
            </w:r>
            <w:r w:rsidR="002764E0">
              <w:rPr>
                <w:rStyle w:val="cf01"/>
              </w:rPr>
              <w:t xml:space="preserve"> voor zowel interne als publieke certificaten. Hie</w:t>
            </w:r>
            <w:r w:rsidR="008F3DC1">
              <w:rPr>
                <w:rStyle w:val="cf01"/>
              </w:rPr>
              <w:t>r moet van afgeweken kunnen worden per certificaat</w:t>
            </w:r>
            <w:r w:rsidR="002764E0">
              <w:rPr>
                <w:rStyle w:val="cf01"/>
              </w:rPr>
              <w:t xml:space="preserve"> of per omgeving</w:t>
            </w:r>
            <w:r w:rsidR="00AD134C">
              <w:rPr>
                <w:rStyle w:val="cf01"/>
              </w:rPr>
              <w:t xml:space="preserve">, bijvoorbeeld voor apparatuur </w:t>
            </w:r>
            <w:r w:rsidR="00270E7F">
              <w:rPr>
                <w:rStyle w:val="cf01"/>
              </w:rPr>
              <w:t xml:space="preserve">waar </w:t>
            </w:r>
            <w:r w:rsidR="006D0AEB">
              <w:rPr>
                <w:rStyle w:val="cf01"/>
              </w:rPr>
              <w:t xml:space="preserve">het </w:t>
            </w:r>
            <w:r w:rsidR="00270E7F">
              <w:rPr>
                <w:rStyle w:val="cf01"/>
              </w:rPr>
              <w:t>automatisch vernieuw</w:t>
            </w:r>
            <w:r w:rsidR="006D0AEB">
              <w:rPr>
                <w:rStyle w:val="cf01"/>
              </w:rPr>
              <w:t>en van certificaten niet</w:t>
            </w:r>
            <w:r w:rsidR="00270E7F">
              <w:rPr>
                <w:rStyle w:val="cf01"/>
              </w:rPr>
              <w:t xml:space="preserve"> mogelijk is</w:t>
            </w:r>
            <w:r w:rsidR="006D0AEB">
              <w:rPr>
                <w:rStyle w:val="cf01"/>
              </w:rPr>
              <w:t>.</w:t>
            </w:r>
          </w:p>
        </w:tc>
      </w:tr>
      <w:tr w:rsidR="00C622AF" w:rsidRPr="00DE5BE5" w14:paraId="2F91B97F" w14:textId="77777777" w:rsidTr="00E42F62">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6B501992" w14:textId="77777777" w:rsidR="00C622AF" w:rsidRPr="00C622AF" w:rsidRDefault="00C622AF" w:rsidP="00B671CB">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7AF1F6B0" w14:textId="1EDF4368" w:rsidR="00C622AF" w:rsidRDefault="00B671CB" w:rsidP="00B671CB">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rPr>
              <w:t xml:space="preserve">Het dient mogelijk te zijn om </w:t>
            </w:r>
            <w:r w:rsidR="00EB06D6">
              <w:rPr>
                <w:rFonts w:asciiTheme="minorHAnsi" w:eastAsiaTheme="minorHAnsi" w:hAnsiTheme="minorHAnsi" w:cstheme="minorBidi"/>
                <w:szCs w:val="22"/>
              </w:rPr>
              <w:t>s</w:t>
            </w:r>
            <w:r w:rsidR="00744331">
              <w:rPr>
                <w:rFonts w:asciiTheme="minorHAnsi" w:eastAsiaTheme="minorHAnsi" w:hAnsiTheme="minorHAnsi" w:cstheme="minorBidi"/>
                <w:szCs w:val="22"/>
              </w:rPr>
              <w:t xml:space="preserve">tandaard waarden voor </w:t>
            </w:r>
            <w:r>
              <w:rPr>
                <w:rFonts w:asciiTheme="minorHAnsi" w:eastAsiaTheme="minorHAnsi" w:hAnsiTheme="minorHAnsi" w:cstheme="minorBidi"/>
                <w:szCs w:val="22"/>
              </w:rPr>
              <w:t xml:space="preserve">de </w:t>
            </w:r>
            <w:proofErr w:type="spellStart"/>
            <w:r>
              <w:rPr>
                <w:rFonts w:asciiTheme="minorHAnsi" w:eastAsiaTheme="minorHAnsi" w:hAnsiTheme="minorHAnsi" w:cstheme="minorBidi"/>
                <w:szCs w:val="22"/>
              </w:rPr>
              <w:t>cryptografische</w:t>
            </w:r>
            <w:proofErr w:type="spellEnd"/>
            <w:r>
              <w:rPr>
                <w:rFonts w:asciiTheme="minorHAnsi" w:eastAsiaTheme="minorHAnsi" w:hAnsiTheme="minorHAnsi" w:cstheme="minorBidi"/>
                <w:szCs w:val="22"/>
              </w:rPr>
              <w:t xml:space="preserve"> methode</w:t>
            </w:r>
            <w:r w:rsidR="00AE0327">
              <w:rPr>
                <w:rFonts w:asciiTheme="minorHAnsi" w:eastAsiaTheme="minorHAnsi" w:hAnsiTheme="minorHAnsi" w:cstheme="minorBidi"/>
                <w:szCs w:val="22"/>
              </w:rPr>
              <w:t xml:space="preserve"> </w:t>
            </w:r>
            <w:r>
              <w:rPr>
                <w:rFonts w:asciiTheme="minorHAnsi" w:eastAsiaTheme="minorHAnsi" w:hAnsiTheme="minorHAnsi" w:cstheme="minorBidi"/>
                <w:szCs w:val="22"/>
              </w:rPr>
              <w:t xml:space="preserve">(zoals RSA, DCA, ECDSA) en de grootte van sleutels </w:t>
            </w:r>
            <w:r w:rsidR="00DA2E71">
              <w:rPr>
                <w:rFonts w:asciiTheme="minorHAnsi" w:eastAsiaTheme="minorHAnsi" w:hAnsiTheme="minorHAnsi" w:cstheme="minorBidi"/>
                <w:szCs w:val="22"/>
              </w:rPr>
              <w:t>in te stellen</w:t>
            </w:r>
            <w:r w:rsidR="00B17DC6">
              <w:rPr>
                <w:rFonts w:asciiTheme="minorHAnsi" w:eastAsiaTheme="minorHAnsi" w:hAnsiTheme="minorHAnsi" w:cstheme="minorBidi"/>
                <w:szCs w:val="22"/>
              </w:rPr>
              <w:t xml:space="preserve"> conform de eisen van ProRail</w:t>
            </w:r>
            <w:r w:rsidR="006D0AEB">
              <w:rPr>
                <w:rFonts w:asciiTheme="minorHAnsi" w:eastAsiaTheme="minorHAnsi" w:hAnsiTheme="minorHAnsi" w:cstheme="minorBidi"/>
                <w:szCs w:val="22"/>
              </w:rPr>
              <w:t>. Hier</w:t>
            </w:r>
            <w:r w:rsidR="00783083">
              <w:rPr>
                <w:rFonts w:asciiTheme="minorHAnsi" w:eastAsiaTheme="minorHAnsi" w:hAnsiTheme="minorHAnsi" w:cstheme="minorBidi"/>
                <w:szCs w:val="22"/>
              </w:rPr>
              <w:t xml:space="preserve"> moet van afgeweken kunnen worden per certificaat</w:t>
            </w:r>
            <w:r w:rsidR="006D0AEB">
              <w:rPr>
                <w:rFonts w:asciiTheme="minorHAnsi" w:eastAsiaTheme="minorHAnsi" w:hAnsiTheme="minorHAnsi" w:cstheme="minorBidi"/>
                <w:szCs w:val="22"/>
              </w:rPr>
              <w:t xml:space="preserve"> of per omgeving, bijvoorbeeld als apparatuur </w:t>
            </w:r>
            <w:r w:rsidR="00B17DC6">
              <w:rPr>
                <w:rFonts w:asciiTheme="minorHAnsi" w:eastAsiaTheme="minorHAnsi" w:hAnsiTheme="minorHAnsi" w:cstheme="minorBidi"/>
                <w:szCs w:val="22"/>
              </w:rPr>
              <w:t xml:space="preserve">de </w:t>
            </w:r>
            <w:r w:rsidR="007D592E">
              <w:rPr>
                <w:rFonts w:asciiTheme="minorHAnsi" w:eastAsiaTheme="minorHAnsi" w:hAnsiTheme="minorHAnsi" w:cstheme="minorBidi"/>
                <w:szCs w:val="22"/>
              </w:rPr>
              <w:t xml:space="preserve">vereiste sleutelgrootte of </w:t>
            </w:r>
            <w:proofErr w:type="spellStart"/>
            <w:r w:rsidR="007D592E">
              <w:rPr>
                <w:rFonts w:asciiTheme="minorHAnsi" w:eastAsiaTheme="minorHAnsi" w:hAnsiTheme="minorHAnsi" w:cstheme="minorBidi"/>
                <w:szCs w:val="22"/>
              </w:rPr>
              <w:t>cryptografische</w:t>
            </w:r>
            <w:proofErr w:type="spellEnd"/>
            <w:r w:rsidR="007D592E">
              <w:rPr>
                <w:rFonts w:asciiTheme="minorHAnsi" w:eastAsiaTheme="minorHAnsi" w:hAnsiTheme="minorHAnsi" w:cstheme="minorBidi"/>
                <w:szCs w:val="22"/>
              </w:rPr>
              <w:t xml:space="preserve"> methode niet ondersteunt</w:t>
            </w:r>
            <w:r w:rsidR="00783083">
              <w:rPr>
                <w:rFonts w:asciiTheme="minorHAnsi" w:eastAsiaTheme="minorHAnsi" w:hAnsiTheme="minorHAnsi" w:cstheme="minorBidi"/>
                <w:szCs w:val="22"/>
              </w:rPr>
              <w:t>.</w:t>
            </w:r>
            <w:r>
              <w:rPr>
                <w:rFonts w:asciiTheme="minorHAnsi" w:eastAsiaTheme="minorHAnsi" w:hAnsiTheme="minorHAnsi" w:cstheme="minorBidi"/>
                <w:szCs w:val="22"/>
              </w:rPr>
              <w:t xml:space="preserve"> </w:t>
            </w:r>
          </w:p>
        </w:tc>
      </w:tr>
      <w:tr w:rsidR="00901C6D" w:rsidRPr="00DE5BE5" w14:paraId="09AB4D61" w14:textId="77777777" w:rsidTr="00E42F62">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2ECB1953" w14:textId="37F4E077" w:rsidR="00901C6D" w:rsidRPr="00965E7F" w:rsidRDefault="00901C6D" w:rsidP="00965E7F">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40975BD8" w14:textId="489DB626" w:rsidR="00901C6D" w:rsidRPr="00DE5BE5" w:rsidRDefault="00DE6BF6" w:rsidP="00965E7F">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rPr>
              <w:t>Opdrachtnemer is in staat certificaten te leveren</w:t>
            </w:r>
            <w:r w:rsidR="00C7185D">
              <w:rPr>
                <w:rFonts w:asciiTheme="minorHAnsi" w:eastAsiaTheme="minorHAnsi" w:hAnsiTheme="minorHAnsi" w:cstheme="minorBidi"/>
                <w:szCs w:val="22"/>
              </w:rPr>
              <w:t xml:space="preserve"> </w:t>
            </w:r>
            <w:r>
              <w:rPr>
                <w:rFonts w:asciiTheme="minorHAnsi" w:eastAsiaTheme="minorHAnsi" w:hAnsiTheme="minorHAnsi" w:cstheme="minorBidi"/>
                <w:szCs w:val="22"/>
              </w:rPr>
              <w:t>in div</w:t>
            </w:r>
            <w:r w:rsidR="00C7185D">
              <w:rPr>
                <w:rFonts w:asciiTheme="minorHAnsi" w:eastAsiaTheme="minorHAnsi" w:hAnsiTheme="minorHAnsi" w:cstheme="minorBidi"/>
                <w:szCs w:val="22"/>
              </w:rPr>
              <w:t xml:space="preserve">erse </w:t>
            </w:r>
            <w:r w:rsidR="009E06E9">
              <w:rPr>
                <w:rFonts w:asciiTheme="minorHAnsi" w:eastAsiaTheme="minorHAnsi" w:hAnsiTheme="minorHAnsi" w:cstheme="minorBidi"/>
                <w:szCs w:val="22"/>
              </w:rPr>
              <w:t>bestands</w:t>
            </w:r>
            <w:r w:rsidR="00C7185D">
              <w:rPr>
                <w:rFonts w:asciiTheme="minorHAnsi" w:eastAsiaTheme="minorHAnsi" w:hAnsiTheme="minorHAnsi" w:cstheme="minorBidi"/>
                <w:szCs w:val="22"/>
              </w:rPr>
              <w:t>formaten,</w:t>
            </w:r>
            <w:r w:rsidR="00FA0D6B" w:rsidRPr="00EE235F">
              <w:rPr>
                <w:rFonts w:asciiTheme="minorHAnsi" w:eastAsiaTheme="minorHAnsi" w:hAnsiTheme="minorHAnsi" w:cstheme="minorBidi"/>
                <w:szCs w:val="22"/>
              </w:rPr>
              <w:t xml:space="preserve"> waaronder </w:t>
            </w:r>
            <w:r w:rsidR="00C7185D">
              <w:rPr>
                <w:rFonts w:asciiTheme="minorHAnsi" w:eastAsiaTheme="minorHAnsi" w:hAnsiTheme="minorHAnsi" w:cstheme="minorBidi"/>
                <w:szCs w:val="22"/>
              </w:rPr>
              <w:t>ten minste</w:t>
            </w:r>
            <w:r w:rsidR="00FA0D6B" w:rsidRPr="00EE235F">
              <w:rPr>
                <w:rFonts w:asciiTheme="minorHAnsi" w:eastAsiaTheme="minorHAnsi" w:hAnsiTheme="minorHAnsi" w:cstheme="minorBidi"/>
                <w:szCs w:val="22"/>
              </w:rPr>
              <w:t xml:space="preserve"> </w:t>
            </w:r>
            <w:r w:rsidR="009E06E9" w:rsidRPr="009E06E9">
              <w:rPr>
                <w:rFonts w:asciiTheme="minorHAnsi" w:eastAsiaTheme="minorHAnsi" w:hAnsiTheme="minorHAnsi" w:cstheme="minorBidi"/>
                <w:szCs w:val="22"/>
              </w:rPr>
              <w:t>PEM, PFX, DER, P7B, PKCS#12 en PKCS#7</w:t>
            </w:r>
          </w:p>
        </w:tc>
      </w:tr>
      <w:tr w:rsidR="00416646" w:rsidRPr="00DE5BE5" w14:paraId="6F10CCA8" w14:textId="77777777" w:rsidTr="00E42F62">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0EDB7627" w14:textId="77777777" w:rsidR="00416646" w:rsidRPr="00416646" w:rsidRDefault="00416646" w:rsidP="00B671CB">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14507E7A" w14:textId="7629BC94" w:rsidR="00416646" w:rsidRPr="00333B9F" w:rsidRDefault="00416646" w:rsidP="00416646">
            <w:pPr>
              <w:spacing w:before="4" w:after="4" w:line="259" w:lineRule="auto"/>
              <w:ind w:left="113" w:right="113"/>
              <w:textAlignment w:val="baseline"/>
              <w:rPr>
                <w:rFonts w:asciiTheme="minorHAnsi" w:eastAsiaTheme="minorHAnsi" w:hAnsiTheme="minorHAnsi" w:cstheme="minorBidi"/>
                <w:szCs w:val="22"/>
              </w:rPr>
            </w:pPr>
            <w:r w:rsidRPr="00416646">
              <w:rPr>
                <w:rFonts w:asciiTheme="minorHAnsi" w:eastAsiaTheme="minorHAnsi" w:hAnsiTheme="minorHAnsi" w:cstheme="minorBidi"/>
                <w:szCs w:val="22"/>
              </w:rPr>
              <w:t xml:space="preserve">Opdrachtnemer </w:t>
            </w:r>
            <w:r w:rsidR="00DA2E71">
              <w:rPr>
                <w:rFonts w:asciiTheme="minorHAnsi" w:eastAsiaTheme="minorHAnsi" w:hAnsiTheme="minorHAnsi" w:cstheme="minorBidi"/>
                <w:szCs w:val="22"/>
              </w:rPr>
              <w:t xml:space="preserve">is in staat </w:t>
            </w:r>
            <w:r w:rsidR="00EB06D6">
              <w:rPr>
                <w:rFonts w:asciiTheme="minorHAnsi" w:eastAsiaTheme="minorHAnsi" w:hAnsiTheme="minorHAnsi" w:cstheme="minorBidi"/>
                <w:szCs w:val="22"/>
              </w:rPr>
              <w:t>c</w:t>
            </w:r>
            <w:r w:rsidR="00EB06D6" w:rsidRPr="00416646">
              <w:rPr>
                <w:rFonts w:asciiTheme="minorHAnsi" w:eastAsiaTheme="minorHAnsi" w:hAnsiTheme="minorHAnsi" w:cstheme="minorBidi"/>
                <w:szCs w:val="22"/>
              </w:rPr>
              <w:t xml:space="preserve">ertificaten </w:t>
            </w:r>
            <w:r w:rsidR="00DA2E71">
              <w:rPr>
                <w:rFonts w:asciiTheme="minorHAnsi" w:eastAsiaTheme="minorHAnsi" w:hAnsiTheme="minorHAnsi" w:cstheme="minorBidi"/>
                <w:szCs w:val="22"/>
              </w:rPr>
              <w:t xml:space="preserve">te leveren </w:t>
            </w:r>
            <w:r w:rsidRPr="00416646">
              <w:rPr>
                <w:rFonts w:asciiTheme="minorHAnsi" w:eastAsiaTheme="minorHAnsi" w:hAnsiTheme="minorHAnsi" w:cstheme="minorBidi"/>
                <w:szCs w:val="22"/>
              </w:rPr>
              <w:t xml:space="preserve">met minimaal 20 SAN DNS velden. </w:t>
            </w:r>
          </w:p>
        </w:tc>
      </w:tr>
      <w:tr w:rsidR="00901C6D" w:rsidRPr="00DE5BE5" w14:paraId="63FC392C" w14:textId="77777777" w:rsidTr="00E42F62">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4EDB51EB" w14:textId="3DE0AF9D" w:rsidR="00901C6D" w:rsidRPr="00965E7F" w:rsidRDefault="00901C6D" w:rsidP="00965E7F">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4EE28B06" w14:textId="57B2BEB5" w:rsidR="00901C6D" w:rsidRPr="00DE5BE5" w:rsidRDefault="00333B9F" w:rsidP="00965E7F">
            <w:pPr>
              <w:spacing w:before="4" w:after="4" w:line="259" w:lineRule="auto"/>
              <w:ind w:left="113" w:right="113"/>
              <w:textAlignment w:val="baseline"/>
              <w:rPr>
                <w:rFonts w:asciiTheme="minorHAnsi" w:eastAsiaTheme="minorHAnsi" w:hAnsiTheme="minorHAnsi" w:cstheme="minorBidi"/>
                <w:szCs w:val="22"/>
              </w:rPr>
            </w:pPr>
            <w:r w:rsidRPr="00333B9F">
              <w:rPr>
                <w:rFonts w:asciiTheme="minorHAnsi" w:eastAsiaTheme="minorHAnsi" w:hAnsiTheme="minorHAnsi" w:cstheme="minorBidi"/>
                <w:szCs w:val="22"/>
              </w:rPr>
              <w:t xml:space="preserve">De SAN DNS velden </w:t>
            </w:r>
            <w:r w:rsidR="008D4557">
              <w:rPr>
                <w:rFonts w:asciiTheme="minorHAnsi" w:eastAsiaTheme="minorHAnsi" w:hAnsiTheme="minorHAnsi" w:cstheme="minorBidi"/>
                <w:szCs w:val="22"/>
              </w:rPr>
              <w:t>die</w:t>
            </w:r>
            <w:r w:rsidRPr="00333B9F">
              <w:rPr>
                <w:rFonts w:asciiTheme="minorHAnsi" w:eastAsiaTheme="minorHAnsi" w:hAnsiTheme="minorHAnsi" w:cstheme="minorBidi"/>
                <w:szCs w:val="22"/>
              </w:rPr>
              <w:t xml:space="preserve">nen via het portaal tijdens het aanvragen van het </w:t>
            </w:r>
            <w:r w:rsidR="00D6241F">
              <w:rPr>
                <w:rFonts w:asciiTheme="minorHAnsi" w:eastAsiaTheme="minorHAnsi" w:hAnsiTheme="minorHAnsi" w:cstheme="minorBidi"/>
                <w:szCs w:val="22"/>
              </w:rPr>
              <w:t>c</w:t>
            </w:r>
            <w:r w:rsidRPr="00333B9F">
              <w:rPr>
                <w:rFonts w:asciiTheme="minorHAnsi" w:eastAsiaTheme="minorHAnsi" w:hAnsiTheme="minorHAnsi" w:cstheme="minorBidi"/>
                <w:szCs w:val="22"/>
              </w:rPr>
              <w:t xml:space="preserve">ertificaat </w:t>
            </w:r>
            <w:r w:rsidR="008D4557">
              <w:rPr>
                <w:rFonts w:asciiTheme="minorHAnsi" w:eastAsiaTheme="minorHAnsi" w:hAnsiTheme="minorHAnsi" w:cstheme="minorBidi"/>
                <w:szCs w:val="22"/>
              </w:rPr>
              <w:t xml:space="preserve">te kunnen </w:t>
            </w:r>
            <w:r w:rsidRPr="00333B9F">
              <w:rPr>
                <w:rFonts w:asciiTheme="minorHAnsi" w:eastAsiaTheme="minorHAnsi" w:hAnsiTheme="minorHAnsi" w:cstheme="minorBidi"/>
                <w:szCs w:val="22"/>
              </w:rPr>
              <w:t>worden opgevoerd, ongeacht de SAN DNS velden die in de CSR al dan niet aanwezig zijn. De velden van de SAN DNS velden die in de aangeleverde CSR zijn opgenomen</w:t>
            </w:r>
            <w:r w:rsidR="00604EAF">
              <w:rPr>
                <w:rFonts w:asciiTheme="minorHAnsi" w:eastAsiaTheme="minorHAnsi" w:hAnsiTheme="minorHAnsi" w:cstheme="minorBidi"/>
                <w:szCs w:val="22"/>
              </w:rPr>
              <w:t>,</w:t>
            </w:r>
            <w:r w:rsidRPr="00333B9F">
              <w:rPr>
                <w:rFonts w:asciiTheme="minorHAnsi" w:eastAsiaTheme="minorHAnsi" w:hAnsiTheme="minorHAnsi" w:cstheme="minorBidi"/>
                <w:szCs w:val="22"/>
              </w:rPr>
              <w:t xml:space="preserve"> moeten dus kunnen worden 'overruled' in de </w:t>
            </w:r>
            <w:r w:rsidR="001A25ED">
              <w:rPr>
                <w:rFonts w:asciiTheme="minorHAnsi" w:eastAsiaTheme="minorHAnsi" w:hAnsiTheme="minorHAnsi" w:cstheme="minorBidi"/>
                <w:szCs w:val="22"/>
              </w:rPr>
              <w:t xml:space="preserve">nieuwe </w:t>
            </w:r>
            <w:r w:rsidRPr="00333B9F">
              <w:rPr>
                <w:rFonts w:asciiTheme="minorHAnsi" w:eastAsiaTheme="minorHAnsi" w:hAnsiTheme="minorHAnsi" w:cstheme="minorBidi"/>
                <w:szCs w:val="22"/>
              </w:rPr>
              <w:t xml:space="preserve">aanvraag. </w:t>
            </w:r>
            <w:r w:rsidR="001A25ED">
              <w:rPr>
                <w:rFonts w:asciiTheme="minorHAnsi" w:eastAsiaTheme="minorHAnsi" w:hAnsiTheme="minorHAnsi" w:cstheme="minorBidi"/>
                <w:szCs w:val="22"/>
              </w:rPr>
              <w:t xml:space="preserve">Prorail </w:t>
            </w:r>
            <w:r w:rsidR="00AD3045">
              <w:rPr>
                <w:rFonts w:asciiTheme="minorHAnsi" w:eastAsiaTheme="minorHAnsi" w:hAnsiTheme="minorHAnsi" w:cstheme="minorBidi"/>
                <w:szCs w:val="22"/>
              </w:rPr>
              <w:t>dient</w:t>
            </w:r>
            <w:r w:rsidRPr="00333B9F">
              <w:rPr>
                <w:rFonts w:asciiTheme="minorHAnsi" w:eastAsiaTheme="minorHAnsi" w:hAnsiTheme="minorHAnsi" w:cstheme="minorBidi"/>
                <w:szCs w:val="22"/>
              </w:rPr>
              <w:t xml:space="preserve"> dit zelfstandig uit</w:t>
            </w:r>
            <w:r w:rsidR="00AD3045">
              <w:rPr>
                <w:rFonts w:asciiTheme="minorHAnsi" w:eastAsiaTheme="minorHAnsi" w:hAnsiTheme="minorHAnsi" w:cstheme="minorBidi"/>
                <w:szCs w:val="22"/>
              </w:rPr>
              <w:t xml:space="preserve"> te kunnen </w:t>
            </w:r>
            <w:r w:rsidRPr="00333B9F">
              <w:rPr>
                <w:rFonts w:asciiTheme="minorHAnsi" w:eastAsiaTheme="minorHAnsi" w:hAnsiTheme="minorHAnsi" w:cstheme="minorBidi"/>
                <w:szCs w:val="22"/>
              </w:rPr>
              <w:t xml:space="preserve">voeren zonder interactieve tussenkomst van </w:t>
            </w:r>
            <w:r w:rsidR="00DD5F35">
              <w:rPr>
                <w:rFonts w:asciiTheme="minorHAnsi" w:eastAsiaTheme="minorHAnsi" w:hAnsiTheme="minorHAnsi" w:cstheme="minorBidi"/>
                <w:szCs w:val="22"/>
              </w:rPr>
              <w:t>o</w:t>
            </w:r>
            <w:r w:rsidR="00DD5F35" w:rsidRPr="00333B9F">
              <w:rPr>
                <w:rFonts w:asciiTheme="minorHAnsi" w:eastAsiaTheme="minorHAnsi" w:hAnsiTheme="minorHAnsi" w:cstheme="minorBidi"/>
                <w:szCs w:val="22"/>
              </w:rPr>
              <w:t>pdrachtnemer</w:t>
            </w:r>
            <w:r w:rsidRPr="00333B9F">
              <w:rPr>
                <w:rFonts w:asciiTheme="minorHAnsi" w:eastAsiaTheme="minorHAnsi" w:hAnsiTheme="minorHAnsi" w:cstheme="minorBidi"/>
                <w:szCs w:val="22"/>
              </w:rPr>
              <w:t>.</w:t>
            </w:r>
            <w:r w:rsidRPr="00333B9F" w:rsidDel="002B227F">
              <w:rPr>
                <w:rFonts w:asciiTheme="minorHAnsi" w:eastAsiaTheme="minorHAnsi" w:hAnsiTheme="minorHAnsi" w:cstheme="minorBidi"/>
                <w:szCs w:val="22"/>
              </w:rPr>
              <w:t xml:space="preserve"> </w:t>
            </w:r>
            <w:r w:rsidR="002B227F">
              <w:rPr>
                <w:rFonts w:asciiTheme="minorHAnsi" w:eastAsiaTheme="minorHAnsi" w:hAnsiTheme="minorHAnsi" w:cstheme="minorBidi"/>
                <w:szCs w:val="22"/>
              </w:rPr>
              <w:t>Dit</w:t>
            </w:r>
            <w:r w:rsidR="002B227F" w:rsidRPr="00333B9F">
              <w:rPr>
                <w:rFonts w:asciiTheme="minorHAnsi" w:eastAsiaTheme="minorHAnsi" w:hAnsiTheme="minorHAnsi" w:cstheme="minorBidi"/>
                <w:szCs w:val="22"/>
              </w:rPr>
              <w:t xml:space="preserve"> </w:t>
            </w:r>
            <w:r w:rsidRPr="00333B9F">
              <w:rPr>
                <w:rFonts w:asciiTheme="minorHAnsi" w:eastAsiaTheme="minorHAnsi" w:hAnsiTheme="minorHAnsi" w:cstheme="minorBidi"/>
                <w:szCs w:val="22"/>
              </w:rPr>
              <w:t xml:space="preserve">geldt alleen voor domeinen </w:t>
            </w:r>
            <w:r w:rsidR="003A3D86">
              <w:rPr>
                <w:rFonts w:asciiTheme="minorHAnsi" w:eastAsiaTheme="minorHAnsi" w:hAnsiTheme="minorHAnsi" w:cstheme="minorBidi"/>
                <w:szCs w:val="22"/>
              </w:rPr>
              <w:t xml:space="preserve">waarvan het eigenaarschap </w:t>
            </w:r>
            <w:r w:rsidR="004B76C1">
              <w:rPr>
                <w:rFonts w:asciiTheme="minorHAnsi" w:eastAsiaTheme="minorHAnsi" w:hAnsiTheme="minorHAnsi" w:cstheme="minorBidi"/>
                <w:szCs w:val="22"/>
              </w:rPr>
              <w:t>van</w:t>
            </w:r>
            <w:r w:rsidR="004B76C1" w:rsidRPr="00333B9F">
              <w:rPr>
                <w:rFonts w:asciiTheme="minorHAnsi" w:eastAsiaTheme="minorHAnsi" w:hAnsiTheme="minorHAnsi" w:cstheme="minorBidi"/>
                <w:szCs w:val="22"/>
              </w:rPr>
              <w:t xml:space="preserve"> </w:t>
            </w:r>
            <w:r w:rsidR="00BA50D3">
              <w:rPr>
                <w:rFonts w:asciiTheme="minorHAnsi" w:eastAsiaTheme="minorHAnsi" w:hAnsiTheme="minorHAnsi" w:cstheme="minorBidi"/>
                <w:szCs w:val="22"/>
              </w:rPr>
              <w:t>ProRail</w:t>
            </w:r>
            <w:r w:rsidR="00BA50D3" w:rsidRPr="00333B9F">
              <w:rPr>
                <w:rFonts w:asciiTheme="minorHAnsi" w:eastAsiaTheme="minorHAnsi" w:hAnsiTheme="minorHAnsi" w:cstheme="minorBidi"/>
                <w:szCs w:val="22"/>
              </w:rPr>
              <w:t xml:space="preserve"> </w:t>
            </w:r>
            <w:r w:rsidR="004B76C1">
              <w:rPr>
                <w:rFonts w:asciiTheme="minorHAnsi" w:eastAsiaTheme="minorHAnsi" w:hAnsiTheme="minorHAnsi" w:cstheme="minorBidi"/>
                <w:szCs w:val="22"/>
              </w:rPr>
              <w:t xml:space="preserve">gevalideerd </w:t>
            </w:r>
            <w:r w:rsidR="003A3D86">
              <w:rPr>
                <w:rFonts w:asciiTheme="minorHAnsi" w:eastAsiaTheme="minorHAnsi" w:hAnsiTheme="minorHAnsi" w:cstheme="minorBidi"/>
                <w:szCs w:val="22"/>
              </w:rPr>
              <w:t>is</w:t>
            </w:r>
            <w:r w:rsidRPr="00333B9F">
              <w:rPr>
                <w:rFonts w:asciiTheme="minorHAnsi" w:eastAsiaTheme="minorHAnsi" w:hAnsiTheme="minorHAnsi" w:cstheme="minorBidi"/>
                <w:szCs w:val="22"/>
              </w:rPr>
              <w:t>.</w:t>
            </w:r>
          </w:p>
        </w:tc>
      </w:tr>
    </w:tbl>
    <w:p w14:paraId="6A52446D" w14:textId="77777777" w:rsidR="008A5F1A" w:rsidRDefault="008A5F1A" w:rsidP="008A5F1A"/>
    <w:p w14:paraId="1224D14B" w14:textId="77777777" w:rsidR="000347AA" w:rsidRDefault="000347AA" w:rsidP="008A5F1A"/>
    <w:p w14:paraId="0C10FC0F" w14:textId="77777777" w:rsidR="000347AA" w:rsidRDefault="000347AA" w:rsidP="008A5F1A"/>
    <w:p w14:paraId="10C111EA" w14:textId="77777777" w:rsidR="004031DE" w:rsidRDefault="004031DE" w:rsidP="004031DE"/>
    <w:p w14:paraId="59D8F1A2" w14:textId="4CC144A4" w:rsidR="004031DE" w:rsidRDefault="004031DE" w:rsidP="004031DE">
      <w:pPr>
        <w:pStyle w:val="Kop2"/>
      </w:pPr>
      <w:bookmarkStart w:id="15" w:name="_Toc170895438"/>
      <w:r>
        <w:t>Eisen m.b.t. beveiliging</w:t>
      </w:r>
      <w:bookmarkEnd w:id="15"/>
    </w:p>
    <w:tbl>
      <w:tblPr>
        <w:tblW w:w="934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021"/>
        <w:gridCol w:w="8327"/>
      </w:tblGrid>
      <w:tr w:rsidR="004031DE" w:rsidRPr="00FF7827" w14:paraId="73DF7380" w14:textId="77777777">
        <w:trPr>
          <w:trHeight w:val="417"/>
        </w:trPr>
        <w:tc>
          <w:tcPr>
            <w:tcW w:w="1021" w:type="dxa"/>
            <w:tcBorders>
              <w:top w:val="single" w:sz="6" w:space="0" w:color="auto"/>
              <w:left w:val="single" w:sz="6" w:space="0" w:color="auto"/>
              <w:bottom w:val="single" w:sz="6" w:space="0" w:color="auto"/>
              <w:right w:val="single" w:sz="6" w:space="0" w:color="auto"/>
            </w:tcBorders>
            <w:shd w:val="clear" w:color="auto" w:fill="C00000"/>
            <w:hideMark/>
          </w:tcPr>
          <w:p w14:paraId="72BAB375" w14:textId="77777777" w:rsidR="004031DE" w:rsidRPr="00FF7827" w:rsidRDefault="004031DE">
            <w:pPr>
              <w:spacing w:before="4" w:after="4" w:line="259" w:lineRule="auto"/>
              <w:ind w:left="113" w:right="113"/>
              <w:textAlignment w:val="baseline"/>
              <w:rPr>
                <w:rFonts w:asciiTheme="minorHAnsi" w:eastAsiaTheme="minorHAnsi" w:hAnsiTheme="minorHAnsi" w:cstheme="minorBidi"/>
                <w:szCs w:val="22"/>
              </w:rPr>
            </w:pPr>
            <w:r w:rsidRPr="00FF7827">
              <w:rPr>
                <w:rFonts w:asciiTheme="minorHAnsi" w:eastAsiaTheme="minorHAnsi" w:hAnsiTheme="minorHAnsi" w:cstheme="minorBidi"/>
                <w:color w:val="FFFFFF" w:themeColor="background1"/>
                <w:szCs w:val="22"/>
              </w:rPr>
              <w:t>EIS </w:t>
            </w:r>
          </w:p>
        </w:tc>
        <w:tc>
          <w:tcPr>
            <w:tcW w:w="8327" w:type="dxa"/>
            <w:tcBorders>
              <w:top w:val="single" w:sz="6" w:space="0" w:color="auto"/>
              <w:left w:val="outset" w:sz="6" w:space="0" w:color="auto"/>
              <w:bottom w:val="single" w:sz="6" w:space="0" w:color="auto"/>
              <w:right w:val="single" w:sz="6" w:space="0" w:color="auto"/>
            </w:tcBorders>
            <w:shd w:val="clear" w:color="auto" w:fill="C00000"/>
            <w:hideMark/>
          </w:tcPr>
          <w:p w14:paraId="7F838703" w14:textId="77777777" w:rsidR="004031DE" w:rsidRPr="00FF7827" w:rsidRDefault="004031DE">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lang w:eastAsia="en-US"/>
              </w:rPr>
              <w:t>Omschrijving</w:t>
            </w:r>
          </w:p>
        </w:tc>
      </w:tr>
      <w:tr w:rsidR="003522FA" w:rsidRPr="00DE5BE5" w14:paraId="74FF113E"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79552569" w14:textId="77777777" w:rsidR="003522FA" w:rsidRPr="00F164AE" w:rsidRDefault="003522FA">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52893690" w14:textId="6F918319" w:rsidR="003522FA" w:rsidRDefault="00220F81">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rPr>
              <w:t xml:space="preserve">De inschrijver dient te voldoen aan </w:t>
            </w:r>
            <w:r w:rsidRPr="0073459B">
              <w:rPr>
                <w:rFonts w:asciiTheme="minorHAnsi" w:eastAsiaTheme="minorHAnsi" w:hAnsiTheme="minorHAnsi" w:cstheme="minorBidi"/>
                <w:szCs w:val="22"/>
                <w:highlight w:val="yellow"/>
              </w:rPr>
              <w:t>IBB, bijlage xxx</w:t>
            </w:r>
          </w:p>
        </w:tc>
      </w:tr>
      <w:tr w:rsidR="004031DE" w:rsidRPr="00DE5BE5" w14:paraId="7C633263"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53942C09" w14:textId="77777777" w:rsidR="004031DE" w:rsidRPr="00F164AE" w:rsidRDefault="004031DE">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0D010D2D" w14:textId="1DD23F3B" w:rsidR="004031DE" w:rsidRPr="00DE5BE5" w:rsidRDefault="003E7053">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rPr>
              <w:t>Gebruikers</w:t>
            </w:r>
            <w:r w:rsidR="000B6AB6">
              <w:rPr>
                <w:rFonts w:asciiTheme="minorHAnsi" w:eastAsiaTheme="minorHAnsi" w:hAnsiTheme="minorHAnsi" w:cstheme="minorBidi"/>
                <w:szCs w:val="22"/>
              </w:rPr>
              <w:t xml:space="preserve"> en interne systemen</w:t>
            </w:r>
            <w:r>
              <w:rPr>
                <w:rFonts w:asciiTheme="minorHAnsi" w:eastAsiaTheme="minorHAnsi" w:hAnsiTheme="minorHAnsi" w:cstheme="minorBidi"/>
                <w:szCs w:val="22"/>
              </w:rPr>
              <w:t xml:space="preserve"> </w:t>
            </w:r>
            <w:r w:rsidR="00914A9D">
              <w:rPr>
                <w:rFonts w:asciiTheme="minorHAnsi" w:eastAsiaTheme="minorHAnsi" w:hAnsiTheme="minorHAnsi" w:cstheme="minorBidi"/>
                <w:szCs w:val="22"/>
              </w:rPr>
              <w:t>verkrijgen toegang tot de PKI-omgeving</w:t>
            </w:r>
            <w:r w:rsidR="00857377">
              <w:rPr>
                <w:rFonts w:asciiTheme="minorHAnsi" w:eastAsiaTheme="minorHAnsi" w:hAnsiTheme="minorHAnsi" w:cstheme="minorBidi"/>
                <w:szCs w:val="22"/>
              </w:rPr>
              <w:t xml:space="preserve"> door authenticatie </w:t>
            </w:r>
            <w:r w:rsidR="00914A9D">
              <w:rPr>
                <w:rFonts w:asciiTheme="minorHAnsi" w:eastAsiaTheme="minorHAnsi" w:hAnsiTheme="minorHAnsi" w:cstheme="minorBidi"/>
                <w:szCs w:val="22"/>
              </w:rPr>
              <w:t xml:space="preserve">via </w:t>
            </w:r>
            <w:r w:rsidR="00857377">
              <w:rPr>
                <w:rFonts w:asciiTheme="minorHAnsi" w:eastAsiaTheme="minorHAnsi" w:hAnsiTheme="minorHAnsi" w:cstheme="minorBidi"/>
                <w:szCs w:val="22"/>
              </w:rPr>
              <w:t xml:space="preserve">de ProRail </w:t>
            </w:r>
            <w:proofErr w:type="spellStart"/>
            <w:r w:rsidR="00857377">
              <w:rPr>
                <w:rFonts w:asciiTheme="minorHAnsi" w:eastAsiaTheme="minorHAnsi" w:hAnsiTheme="minorHAnsi" w:cstheme="minorBidi"/>
                <w:szCs w:val="22"/>
              </w:rPr>
              <w:t>Entra</w:t>
            </w:r>
            <w:proofErr w:type="spellEnd"/>
            <w:r w:rsidR="00857377">
              <w:rPr>
                <w:rFonts w:asciiTheme="minorHAnsi" w:eastAsiaTheme="minorHAnsi" w:hAnsiTheme="minorHAnsi" w:cstheme="minorBidi"/>
                <w:szCs w:val="22"/>
              </w:rPr>
              <w:t xml:space="preserve"> ID.</w:t>
            </w:r>
          </w:p>
        </w:tc>
      </w:tr>
      <w:tr w:rsidR="00241EE6" w:rsidRPr="00DE5BE5" w14:paraId="15EBF4E1"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693720B4" w14:textId="77777777" w:rsidR="00241EE6" w:rsidRPr="00F164AE" w:rsidRDefault="00241EE6">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02EE958D" w14:textId="03E3210C" w:rsidR="00241EE6" w:rsidRPr="00127874" w:rsidRDefault="004171B1" w:rsidP="00650237">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rPr>
              <w:t xml:space="preserve">Binnen de PKI-omgeving zijn </w:t>
            </w:r>
            <w:r w:rsidR="007F3DF8">
              <w:rPr>
                <w:rFonts w:asciiTheme="minorHAnsi" w:eastAsiaTheme="minorHAnsi" w:hAnsiTheme="minorHAnsi" w:cstheme="minorBidi"/>
                <w:szCs w:val="22"/>
              </w:rPr>
              <w:t>meerder</w:t>
            </w:r>
            <w:r>
              <w:rPr>
                <w:rFonts w:asciiTheme="minorHAnsi" w:eastAsiaTheme="minorHAnsi" w:hAnsiTheme="minorHAnsi" w:cstheme="minorBidi"/>
                <w:szCs w:val="22"/>
              </w:rPr>
              <w:t xml:space="preserve">e rollen </w:t>
            </w:r>
            <w:r w:rsidR="007F3DF8">
              <w:rPr>
                <w:rFonts w:asciiTheme="minorHAnsi" w:eastAsiaTheme="minorHAnsi" w:hAnsiTheme="minorHAnsi" w:cstheme="minorBidi"/>
                <w:szCs w:val="22"/>
              </w:rPr>
              <w:t xml:space="preserve">gedefinieerd </w:t>
            </w:r>
            <w:r w:rsidR="00A94CD4">
              <w:rPr>
                <w:rFonts w:asciiTheme="minorHAnsi" w:eastAsiaTheme="minorHAnsi" w:hAnsiTheme="minorHAnsi" w:cstheme="minorBidi"/>
                <w:szCs w:val="22"/>
              </w:rPr>
              <w:t xml:space="preserve">met verschillende rechten </w:t>
            </w:r>
            <w:r w:rsidR="00DB4CA2">
              <w:rPr>
                <w:rFonts w:asciiTheme="minorHAnsi" w:eastAsiaTheme="minorHAnsi" w:hAnsiTheme="minorHAnsi" w:cstheme="minorBidi"/>
                <w:szCs w:val="22"/>
              </w:rPr>
              <w:t>(</w:t>
            </w:r>
            <w:proofErr w:type="spellStart"/>
            <w:r w:rsidR="00DB4CA2">
              <w:rPr>
                <w:rFonts w:asciiTheme="minorHAnsi" w:eastAsiaTheme="minorHAnsi" w:hAnsiTheme="minorHAnsi" w:cstheme="minorBidi"/>
                <w:szCs w:val="22"/>
              </w:rPr>
              <w:t>Role</w:t>
            </w:r>
            <w:proofErr w:type="spellEnd"/>
            <w:r w:rsidR="00DB4CA2">
              <w:rPr>
                <w:rFonts w:asciiTheme="minorHAnsi" w:eastAsiaTheme="minorHAnsi" w:hAnsiTheme="minorHAnsi" w:cstheme="minorBidi"/>
                <w:szCs w:val="22"/>
              </w:rPr>
              <w:t xml:space="preserve"> </w:t>
            </w:r>
            <w:proofErr w:type="spellStart"/>
            <w:r w:rsidR="00DB4CA2">
              <w:rPr>
                <w:rFonts w:asciiTheme="minorHAnsi" w:eastAsiaTheme="minorHAnsi" w:hAnsiTheme="minorHAnsi" w:cstheme="minorBidi"/>
                <w:szCs w:val="22"/>
              </w:rPr>
              <w:t>Based</w:t>
            </w:r>
            <w:proofErr w:type="spellEnd"/>
            <w:r w:rsidR="00DB4CA2">
              <w:rPr>
                <w:rFonts w:asciiTheme="minorHAnsi" w:eastAsiaTheme="minorHAnsi" w:hAnsiTheme="minorHAnsi" w:cstheme="minorBidi"/>
                <w:szCs w:val="22"/>
              </w:rPr>
              <w:t xml:space="preserve"> Access Control ofwel RBAC)</w:t>
            </w:r>
            <w:r w:rsidR="00997335">
              <w:rPr>
                <w:rFonts w:asciiTheme="minorHAnsi" w:eastAsiaTheme="minorHAnsi" w:hAnsiTheme="minorHAnsi" w:cstheme="minorBidi"/>
                <w:szCs w:val="22"/>
              </w:rPr>
              <w:t xml:space="preserve"> </w:t>
            </w:r>
            <w:r w:rsidR="00CD323E">
              <w:rPr>
                <w:rFonts w:asciiTheme="minorHAnsi" w:eastAsiaTheme="minorHAnsi" w:hAnsiTheme="minorHAnsi" w:cstheme="minorBidi"/>
                <w:szCs w:val="22"/>
              </w:rPr>
              <w:t>waaronder</w:t>
            </w:r>
            <w:r w:rsidR="00735AF4">
              <w:rPr>
                <w:rFonts w:asciiTheme="minorHAnsi" w:eastAsiaTheme="minorHAnsi" w:hAnsiTheme="minorHAnsi" w:cstheme="minorBidi"/>
                <w:szCs w:val="22"/>
              </w:rPr>
              <w:t xml:space="preserve"> beheer</w:t>
            </w:r>
            <w:r w:rsidR="00CD323E">
              <w:rPr>
                <w:rFonts w:asciiTheme="minorHAnsi" w:eastAsiaTheme="minorHAnsi" w:hAnsiTheme="minorHAnsi" w:cstheme="minorBidi"/>
                <w:szCs w:val="22"/>
              </w:rPr>
              <w:t xml:space="preserve"> van </w:t>
            </w:r>
            <w:r w:rsidR="00E84DB1">
              <w:rPr>
                <w:rFonts w:asciiTheme="minorHAnsi" w:eastAsiaTheme="minorHAnsi" w:hAnsiTheme="minorHAnsi" w:cstheme="minorBidi"/>
                <w:szCs w:val="22"/>
              </w:rPr>
              <w:t xml:space="preserve">templates, beheer en aanvraag van </w:t>
            </w:r>
            <w:r w:rsidR="00CD323E">
              <w:rPr>
                <w:rFonts w:asciiTheme="minorHAnsi" w:eastAsiaTheme="minorHAnsi" w:hAnsiTheme="minorHAnsi" w:cstheme="minorBidi"/>
                <w:szCs w:val="22"/>
              </w:rPr>
              <w:t>certificaten</w:t>
            </w:r>
            <w:r w:rsidR="00735AF4">
              <w:rPr>
                <w:rFonts w:asciiTheme="minorHAnsi" w:eastAsiaTheme="minorHAnsi" w:hAnsiTheme="minorHAnsi" w:cstheme="minorBidi"/>
                <w:szCs w:val="22"/>
              </w:rPr>
              <w:t>,</w:t>
            </w:r>
            <w:r w:rsidR="00997335">
              <w:rPr>
                <w:rFonts w:asciiTheme="minorHAnsi" w:eastAsiaTheme="minorHAnsi" w:hAnsiTheme="minorHAnsi" w:cstheme="minorBidi"/>
                <w:szCs w:val="22"/>
              </w:rPr>
              <w:t xml:space="preserve"> goedkeur</w:t>
            </w:r>
            <w:r w:rsidR="00CD323E">
              <w:rPr>
                <w:rFonts w:asciiTheme="minorHAnsi" w:eastAsiaTheme="minorHAnsi" w:hAnsiTheme="minorHAnsi" w:cstheme="minorBidi"/>
                <w:szCs w:val="22"/>
              </w:rPr>
              <w:t>en van aanvragen</w:t>
            </w:r>
            <w:r w:rsidR="00997335">
              <w:rPr>
                <w:rFonts w:asciiTheme="minorHAnsi" w:eastAsiaTheme="minorHAnsi" w:hAnsiTheme="minorHAnsi" w:cstheme="minorBidi"/>
                <w:szCs w:val="22"/>
              </w:rPr>
              <w:t>,</w:t>
            </w:r>
            <w:r w:rsidR="00735AF4">
              <w:rPr>
                <w:rFonts w:asciiTheme="minorHAnsi" w:eastAsiaTheme="minorHAnsi" w:hAnsiTheme="minorHAnsi" w:cstheme="minorBidi"/>
                <w:szCs w:val="22"/>
              </w:rPr>
              <w:t xml:space="preserve"> </w:t>
            </w:r>
            <w:r w:rsidR="006F2A21">
              <w:rPr>
                <w:rFonts w:asciiTheme="minorHAnsi" w:eastAsiaTheme="minorHAnsi" w:hAnsiTheme="minorHAnsi" w:cstheme="minorBidi"/>
                <w:szCs w:val="22"/>
              </w:rPr>
              <w:t xml:space="preserve">security audit en </w:t>
            </w:r>
            <w:r w:rsidR="00B6013A">
              <w:rPr>
                <w:rFonts w:asciiTheme="minorHAnsi" w:eastAsiaTheme="minorHAnsi" w:hAnsiTheme="minorHAnsi" w:cstheme="minorBidi"/>
                <w:szCs w:val="22"/>
              </w:rPr>
              <w:t>gebruikersbeheer</w:t>
            </w:r>
            <w:r w:rsidR="00A6346C">
              <w:rPr>
                <w:rFonts w:asciiTheme="minorHAnsi" w:eastAsiaTheme="minorHAnsi" w:hAnsiTheme="minorHAnsi" w:cstheme="minorBidi"/>
                <w:szCs w:val="22"/>
              </w:rPr>
              <w:t>.</w:t>
            </w:r>
          </w:p>
        </w:tc>
      </w:tr>
      <w:tr w:rsidR="00A6346C" w:rsidRPr="00DE5BE5" w14:paraId="65687BDF"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70C14BD8" w14:textId="77777777" w:rsidR="00A6346C" w:rsidRPr="00F164AE" w:rsidRDefault="00A6346C">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42878E3C" w14:textId="7733714F" w:rsidR="00A6346C" w:rsidRPr="00127874" w:rsidRDefault="00A6346C" w:rsidP="00650237">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rPr>
              <w:t>Ee</w:t>
            </w:r>
            <w:r w:rsidR="00364891">
              <w:rPr>
                <w:rFonts w:asciiTheme="minorHAnsi" w:eastAsiaTheme="minorHAnsi" w:hAnsiTheme="minorHAnsi" w:cstheme="minorBidi"/>
                <w:szCs w:val="22"/>
              </w:rPr>
              <w:t xml:space="preserve">n assetbeheerder dient alleen </w:t>
            </w:r>
            <w:r w:rsidR="0002581F">
              <w:rPr>
                <w:rFonts w:asciiTheme="minorHAnsi" w:eastAsiaTheme="minorHAnsi" w:hAnsiTheme="minorHAnsi" w:cstheme="minorBidi"/>
                <w:szCs w:val="22"/>
              </w:rPr>
              <w:t xml:space="preserve">autorisatie te verkrijgen voor </w:t>
            </w:r>
            <w:r w:rsidR="00D066F6">
              <w:rPr>
                <w:rFonts w:asciiTheme="minorHAnsi" w:eastAsiaTheme="minorHAnsi" w:hAnsiTheme="minorHAnsi" w:cstheme="minorBidi"/>
                <w:szCs w:val="22"/>
              </w:rPr>
              <w:t xml:space="preserve">het </w:t>
            </w:r>
            <w:r w:rsidR="0002581F">
              <w:rPr>
                <w:rFonts w:asciiTheme="minorHAnsi" w:eastAsiaTheme="minorHAnsi" w:hAnsiTheme="minorHAnsi" w:cstheme="minorBidi"/>
                <w:szCs w:val="22"/>
              </w:rPr>
              <w:t xml:space="preserve">certificaatbeheer </w:t>
            </w:r>
            <w:r w:rsidR="00117A9C">
              <w:rPr>
                <w:rFonts w:asciiTheme="minorHAnsi" w:eastAsiaTheme="minorHAnsi" w:hAnsiTheme="minorHAnsi" w:cstheme="minorBidi"/>
                <w:szCs w:val="22"/>
              </w:rPr>
              <w:t>van</w:t>
            </w:r>
            <w:r w:rsidR="0002581F">
              <w:rPr>
                <w:rFonts w:asciiTheme="minorHAnsi" w:eastAsiaTheme="minorHAnsi" w:hAnsiTheme="minorHAnsi" w:cstheme="minorBidi"/>
                <w:szCs w:val="22"/>
              </w:rPr>
              <w:t xml:space="preserve"> </w:t>
            </w:r>
            <w:r w:rsidR="00B0101B">
              <w:rPr>
                <w:rFonts w:asciiTheme="minorHAnsi" w:eastAsiaTheme="minorHAnsi" w:hAnsiTheme="minorHAnsi" w:cstheme="minorBidi"/>
                <w:szCs w:val="22"/>
              </w:rPr>
              <w:t xml:space="preserve">assets binnen </w:t>
            </w:r>
            <w:r w:rsidR="00DF6333">
              <w:rPr>
                <w:rFonts w:asciiTheme="minorHAnsi" w:eastAsiaTheme="minorHAnsi" w:hAnsiTheme="minorHAnsi" w:cstheme="minorBidi"/>
                <w:szCs w:val="22"/>
              </w:rPr>
              <w:t>het domein</w:t>
            </w:r>
            <w:r w:rsidR="007E39E1">
              <w:rPr>
                <w:rFonts w:asciiTheme="minorHAnsi" w:eastAsiaTheme="minorHAnsi" w:hAnsiTheme="minorHAnsi" w:cstheme="minorBidi"/>
                <w:szCs w:val="22"/>
              </w:rPr>
              <w:t xml:space="preserve"> d</w:t>
            </w:r>
            <w:r w:rsidR="00367FD3">
              <w:rPr>
                <w:rFonts w:asciiTheme="minorHAnsi" w:eastAsiaTheme="minorHAnsi" w:hAnsiTheme="minorHAnsi" w:cstheme="minorBidi"/>
                <w:szCs w:val="22"/>
              </w:rPr>
              <w:t>at</w:t>
            </w:r>
            <w:r w:rsidR="007E39E1">
              <w:rPr>
                <w:rFonts w:asciiTheme="minorHAnsi" w:eastAsiaTheme="minorHAnsi" w:hAnsiTheme="minorHAnsi" w:cstheme="minorBidi"/>
                <w:szCs w:val="22"/>
              </w:rPr>
              <w:t xml:space="preserve"> onder </w:t>
            </w:r>
            <w:r w:rsidR="000F4B27">
              <w:rPr>
                <w:rFonts w:asciiTheme="minorHAnsi" w:eastAsiaTheme="minorHAnsi" w:hAnsiTheme="minorHAnsi" w:cstheme="minorBidi"/>
                <w:szCs w:val="22"/>
              </w:rPr>
              <w:t>zij</w:t>
            </w:r>
            <w:r w:rsidR="00695FEA">
              <w:rPr>
                <w:rFonts w:asciiTheme="minorHAnsi" w:eastAsiaTheme="minorHAnsi" w:hAnsiTheme="minorHAnsi" w:cstheme="minorBidi"/>
                <w:szCs w:val="22"/>
              </w:rPr>
              <w:t>n</w:t>
            </w:r>
            <w:r w:rsidR="000F4B27">
              <w:rPr>
                <w:rFonts w:asciiTheme="minorHAnsi" w:eastAsiaTheme="minorHAnsi" w:hAnsiTheme="minorHAnsi" w:cstheme="minorBidi"/>
                <w:szCs w:val="22"/>
              </w:rPr>
              <w:t>/haar</w:t>
            </w:r>
            <w:r w:rsidR="007E39E1">
              <w:rPr>
                <w:rFonts w:asciiTheme="minorHAnsi" w:eastAsiaTheme="minorHAnsi" w:hAnsiTheme="minorHAnsi" w:cstheme="minorBidi"/>
                <w:szCs w:val="22"/>
              </w:rPr>
              <w:t xml:space="preserve"> verantwoordelijkheid val</w:t>
            </w:r>
            <w:r w:rsidR="00267175">
              <w:rPr>
                <w:rFonts w:asciiTheme="minorHAnsi" w:eastAsiaTheme="minorHAnsi" w:hAnsiTheme="minorHAnsi" w:cstheme="minorBidi"/>
                <w:szCs w:val="22"/>
              </w:rPr>
              <w:t>t</w:t>
            </w:r>
            <w:r w:rsidR="0002581F">
              <w:rPr>
                <w:rFonts w:asciiTheme="minorHAnsi" w:eastAsiaTheme="minorHAnsi" w:hAnsiTheme="minorHAnsi" w:cstheme="minorBidi"/>
                <w:szCs w:val="22"/>
              </w:rPr>
              <w:t>.</w:t>
            </w:r>
          </w:p>
        </w:tc>
      </w:tr>
      <w:tr w:rsidR="004031DE" w:rsidRPr="00DE5BE5" w14:paraId="2B208C1F"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04910544" w14:textId="77777777" w:rsidR="004031DE" w:rsidRPr="00F164AE" w:rsidRDefault="004031DE">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3A996E12" w14:textId="428E4DCB" w:rsidR="004031DE" w:rsidRPr="00DE5BE5" w:rsidRDefault="00127874" w:rsidP="00650237">
            <w:pPr>
              <w:spacing w:before="4" w:after="4" w:line="259" w:lineRule="auto"/>
              <w:ind w:left="113" w:right="113"/>
              <w:textAlignment w:val="baseline"/>
              <w:rPr>
                <w:rFonts w:asciiTheme="minorHAnsi" w:eastAsiaTheme="minorHAnsi" w:hAnsiTheme="minorHAnsi" w:cstheme="minorBidi"/>
                <w:szCs w:val="22"/>
              </w:rPr>
            </w:pPr>
            <w:r w:rsidRPr="00127874">
              <w:rPr>
                <w:rFonts w:asciiTheme="minorHAnsi" w:eastAsiaTheme="minorHAnsi" w:hAnsiTheme="minorHAnsi" w:cstheme="minorBidi"/>
                <w:szCs w:val="22"/>
              </w:rPr>
              <w:t xml:space="preserve">De geleverde oplossing </w:t>
            </w:r>
            <w:r>
              <w:rPr>
                <w:rFonts w:asciiTheme="minorHAnsi" w:eastAsiaTheme="minorHAnsi" w:hAnsiTheme="minorHAnsi" w:cstheme="minorBidi"/>
                <w:szCs w:val="22"/>
              </w:rPr>
              <w:t xml:space="preserve">voor de </w:t>
            </w:r>
            <w:proofErr w:type="spellStart"/>
            <w:r>
              <w:rPr>
                <w:rFonts w:asciiTheme="minorHAnsi" w:eastAsiaTheme="minorHAnsi" w:hAnsiTheme="minorHAnsi" w:cstheme="minorBidi"/>
                <w:szCs w:val="22"/>
              </w:rPr>
              <w:t>logging</w:t>
            </w:r>
            <w:proofErr w:type="spellEnd"/>
            <w:r>
              <w:rPr>
                <w:rFonts w:asciiTheme="minorHAnsi" w:eastAsiaTheme="minorHAnsi" w:hAnsiTheme="minorHAnsi" w:cstheme="minorBidi"/>
                <w:szCs w:val="22"/>
              </w:rPr>
              <w:t xml:space="preserve"> van de PKI-systemen </w:t>
            </w:r>
            <w:r w:rsidR="00FF379B">
              <w:rPr>
                <w:rFonts w:asciiTheme="minorHAnsi" w:eastAsiaTheme="minorHAnsi" w:hAnsiTheme="minorHAnsi" w:cstheme="minorBidi"/>
                <w:szCs w:val="22"/>
              </w:rPr>
              <w:t xml:space="preserve">moet via een </w:t>
            </w:r>
            <w:proofErr w:type="spellStart"/>
            <w:r w:rsidR="003E330D">
              <w:rPr>
                <w:rFonts w:asciiTheme="minorHAnsi" w:eastAsiaTheme="minorHAnsi" w:hAnsiTheme="minorHAnsi" w:cstheme="minorBidi"/>
                <w:szCs w:val="22"/>
              </w:rPr>
              <w:t>syslog</w:t>
            </w:r>
            <w:proofErr w:type="spellEnd"/>
            <w:r w:rsidR="003E330D">
              <w:rPr>
                <w:rFonts w:asciiTheme="minorHAnsi" w:eastAsiaTheme="minorHAnsi" w:hAnsiTheme="minorHAnsi" w:cstheme="minorBidi"/>
                <w:szCs w:val="22"/>
              </w:rPr>
              <w:t xml:space="preserve"> </w:t>
            </w:r>
            <w:r w:rsidR="00FF379B">
              <w:rPr>
                <w:rFonts w:asciiTheme="minorHAnsi" w:eastAsiaTheme="minorHAnsi" w:hAnsiTheme="minorHAnsi" w:cstheme="minorBidi"/>
                <w:szCs w:val="22"/>
              </w:rPr>
              <w:t xml:space="preserve">formaat ontsloten kunnen worden </w:t>
            </w:r>
            <w:r w:rsidR="004B4567">
              <w:rPr>
                <w:rFonts w:asciiTheme="minorHAnsi" w:eastAsiaTheme="minorHAnsi" w:hAnsiTheme="minorHAnsi" w:cstheme="minorBidi"/>
                <w:szCs w:val="22"/>
              </w:rPr>
              <w:t xml:space="preserve">voor </w:t>
            </w:r>
            <w:r w:rsidRPr="00127874">
              <w:rPr>
                <w:rFonts w:asciiTheme="minorHAnsi" w:eastAsiaTheme="minorHAnsi" w:hAnsiTheme="minorHAnsi" w:cstheme="minorBidi"/>
                <w:szCs w:val="22"/>
              </w:rPr>
              <w:t>te selecteren log item</w:t>
            </w:r>
            <w:r w:rsidR="00C34F53">
              <w:rPr>
                <w:rFonts w:asciiTheme="minorHAnsi" w:eastAsiaTheme="minorHAnsi" w:hAnsiTheme="minorHAnsi" w:cstheme="minorBidi"/>
                <w:szCs w:val="22"/>
              </w:rPr>
              <w:t>s conform RFC 5424</w:t>
            </w:r>
            <w:r w:rsidR="004B4567">
              <w:rPr>
                <w:rFonts w:asciiTheme="minorHAnsi" w:eastAsiaTheme="minorHAnsi" w:hAnsiTheme="minorHAnsi" w:cstheme="minorBidi"/>
                <w:szCs w:val="22"/>
              </w:rPr>
              <w:t xml:space="preserve">. </w:t>
            </w:r>
            <w:r w:rsidR="0000553C">
              <w:rPr>
                <w:rFonts w:asciiTheme="minorHAnsi" w:eastAsiaTheme="minorHAnsi" w:hAnsiTheme="minorHAnsi" w:cstheme="minorBidi"/>
                <w:szCs w:val="22"/>
              </w:rPr>
              <w:t xml:space="preserve">Uitwisseling van loginformatie </w:t>
            </w:r>
            <w:r w:rsidR="004B4567">
              <w:rPr>
                <w:rFonts w:asciiTheme="minorHAnsi" w:eastAsiaTheme="minorHAnsi" w:hAnsiTheme="minorHAnsi" w:cstheme="minorBidi"/>
                <w:szCs w:val="22"/>
              </w:rPr>
              <w:t xml:space="preserve">kan </w:t>
            </w:r>
            <w:r w:rsidR="0000553C">
              <w:rPr>
                <w:rFonts w:asciiTheme="minorHAnsi" w:eastAsiaTheme="minorHAnsi" w:hAnsiTheme="minorHAnsi" w:cstheme="minorBidi"/>
                <w:szCs w:val="22"/>
              </w:rPr>
              <w:t xml:space="preserve">plaatsvinden middels </w:t>
            </w:r>
            <w:r w:rsidR="004B4567">
              <w:rPr>
                <w:rFonts w:asciiTheme="minorHAnsi" w:eastAsiaTheme="minorHAnsi" w:hAnsiTheme="minorHAnsi" w:cstheme="minorBidi"/>
                <w:szCs w:val="22"/>
              </w:rPr>
              <w:t>een API</w:t>
            </w:r>
            <w:r w:rsidR="00B13082">
              <w:rPr>
                <w:rFonts w:asciiTheme="minorHAnsi" w:eastAsiaTheme="minorHAnsi" w:hAnsiTheme="minorHAnsi" w:cstheme="minorBidi"/>
                <w:szCs w:val="22"/>
              </w:rPr>
              <w:t xml:space="preserve">. </w:t>
            </w:r>
            <w:r w:rsidR="00ED5AE9">
              <w:rPr>
                <w:rFonts w:asciiTheme="minorHAnsi" w:eastAsiaTheme="minorHAnsi" w:hAnsiTheme="minorHAnsi" w:cstheme="minorBidi"/>
                <w:szCs w:val="22"/>
              </w:rPr>
              <w:t>Alle</w:t>
            </w:r>
            <w:r w:rsidR="00AE5451">
              <w:rPr>
                <w:rFonts w:asciiTheme="minorHAnsi" w:eastAsiaTheme="minorHAnsi" w:hAnsiTheme="minorHAnsi" w:cstheme="minorBidi"/>
                <w:szCs w:val="22"/>
              </w:rPr>
              <w:t xml:space="preserve"> </w:t>
            </w:r>
            <w:r w:rsidR="003246FC">
              <w:rPr>
                <w:rFonts w:asciiTheme="minorHAnsi" w:eastAsiaTheme="minorHAnsi" w:hAnsiTheme="minorHAnsi" w:cstheme="minorBidi"/>
                <w:szCs w:val="22"/>
              </w:rPr>
              <w:t xml:space="preserve">inlogpogingen, </w:t>
            </w:r>
            <w:r w:rsidR="00AE5451">
              <w:rPr>
                <w:rFonts w:asciiTheme="minorHAnsi" w:eastAsiaTheme="minorHAnsi" w:hAnsiTheme="minorHAnsi" w:cstheme="minorBidi"/>
                <w:szCs w:val="22"/>
              </w:rPr>
              <w:t>aanvragen, goedkeuringen en intrekkingen</w:t>
            </w:r>
            <w:r w:rsidR="00ED5AE9">
              <w:rPr>
                <w:rFonts w:asciiTheme="minorHAnsi" w:eastAsiaTheme="minorHAnsi" w:hAnsiTheme="minorHAnsi" w:cstheme="minorBidi"/>
                <w:szCs w:val="22"/>
              </w:rPr>
              <w:t xml:space="preserve"> dienen gelogd te worden. Daarbij is in elk geval opgeslagen door wie of door welk systeem een actie is uitgevoerd en op welk tijdstip. Deze</w:t>
            </w:r>
            <w:r w:rsidR="003246FC">
              <w:rPr>
                <w:rFonts w:asciiTheme="minorHAnsi" w:eastAsiaTheme="minorHAnsi" w:hAnsiTheme="minorHAnsi" w:cstheme="minorBidi"/>
                <w:szCs w:val="22"/>
              </w:rPr>
              <w:t xml:space="preserve"> informatie dient gebruikt te kunnen worden </w:t>
            </w:r>
            <w:r w:rsidR="003A1825">
              <w:rPr>
                <w:rFonts w:asciiTheme="minorHAnsi" w:eastAsiaTheme="minorHAnsi" w:hAnsiTheme="minorHAnsi" w:cstheme="minorBidi"/>
                <w:szCs w:val="22"/>
              </w:rPr>
              <w:t xml:space="preserve">voor </w:t>
            </w:r>
            <w:r w:rsidR="00822CC0">
              <w:rPr>
                <w:rFonts w:asciiTheme="minorHAnsi" w:eastAsiaTheme="minorHAnsi" w:hAnsiTheme="minorHAnsi" w:cstheme="minorBidi"/>
                <w:szCs w:val="22"/>
              </w:rPr>
              <w:t>security</w:t>
            </w:r>
            <w:r w:rsidR="00650237">
              <w:rPr>
                <w:rFonts w:asciiTheme="minorHAnsi" w:eastAsiaTheme="minorHAnsi" w:hAnsiTheme="minorHAnsi" w:cstheme="minorBidi"/>
                <w:szCs w:val="22"/>
              </w:rPr>
              <w:t xml:space="preserve"> monitoring en</w:t>
            </w:r>
            <w:r w:rsidR="00822CC0">
              <w:rPr>
                <w:rFonts w:asciiTheme="minorHAnsi" w:eastAsiaTheme="minorHAnsi" w:hAnsiTheme="minorHAnsi" w:cstheme="minorBidi"/>
                <w:szCs w:val="22"/>
              </w:rPr>
              <w:t xml:space="preserve"> </w:t>
            </w:r>
            <w:r w:rsidR="003A1825">
              <w:rPr>
                <w:rFonts w:asciiTheme="minorHAnsi" w:eastAsiaTheme="minorHAnsi" w:hAnsiTheme="minorHAnsi" w:cstheme="minorBidi"/>
                <w:szCs w:val="22"/>
              </w:rPr>
              <w:t xml:space="preserve">verantwoording </w:t>
            </w:r>
            <w:r w:rsidR="00650237">
              <w:rPr>
                <w:rFonts w:asciiTheme="minorHAnsi" w:eastAsiaTheme="minorHAnsi" w:hAnsiTheme="minorHAnsi" w:cstheme="minorBidi"/>
                <w:szCs w:val="22"/>
              </w:rPr>
              <w:t>in audits</w:t>
            </w:r>
            <w:r w:rsidR="0098016E" w:rsidRPr="00AD4589">
              <w:rPr>
                <w:rFonts w:asciiTheme="minorHAnsi" w:eastAsiaTheme="minorHAnsi" w:hAnsiTheme="minorHAnsi" w:cstheme="minorBidi"/>
                <w:szCs w:val="22"/>
              </w:rPr>
              <w:t>.</w:t>
            </w:r>
          </w:p>
        </w:tc>
      </w:tr>
      <w:tr w:rsidR="004031DE" w:rsidRPr="00DE5BE5" w14:paraId="5CA124DB"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1AAC441A" w14:textId="77777777" w:rsidR="004031DE" w:rsidRPr="00D37740" w:rsidRDefault="004031DE">
            <w:pPr>
              <w:pStyle w:val="Lijstalinea"/>
              <w:numPr>
                <w:ilvl w:val="0"/>
                <w:numId w:val="34"/>
              </w:numPr>
              <w:spacing w:before="4" w:after="4" w:line="259" w:lineRule="auto"/>
              <w:ind w:right="113"/>
              <w:textAlignment w:val="baseline"/>
              <w:rPr>
                <w:rFonts w:asciiTheme="minorHAnsi" w:eastAsiaTheme="minorHAnsi" w:hAnsiTheme="minorHAnsi" w:cstheme="minorBidi"/>
                <w:szCs w:val="22"/>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425F49DB" w14:textId="00420FF3" w:rsidR="004031DE" w:rsidRPr="00DE5BE5" w:rsidRDefault="00CE5205">
            <w:pPr>
              <w:spacing w:before="4" w:after="4" w:line="259" w:lineRule="auto"/>
              <w:ind w:left="113" w:right="113"/>
              <w:textAlignment w:val="baseline"/>
              <w:rPr>
                <w:rFonts w:asciiTheme="minorHAnsi" w:eastAsiaTheme="minorHAnsi" w:hAnsiTheme="minorHAnsi" w:cstheme="minorBidi"/>
                <w:szCs w:val="22"/>
              </w:rPr>
            </w:pPr>
            <w:r w:rsidRPr="001B6923">
              <w:rPr>
                <w:rFonts w:asciiTheme="minorHAnsi" w:eastAsiaTheme="minorHAnsi" w:hAnsiTheme="minorHAnsi" w:cstheme="minorBidi"/>
                <w:szCs w:val="22"/>
              </w:rPr>
              <w:t xml:space="preserve">Opdrachtnemer beschikt over een loket waar </w:t>
            </w:r>
            <w:r w:rsidR="0000553C">
              <w:rPr>
                <w:rFonts w:asciiTheme="minorHAnsi" w:eastAsiaTheme="minorHAnsi" w:hAnsiTheme="minorHAnsi" w:cstheme="minorBidi"/>
                <w:szCs w:val="22"/>
              </w:rPr>
              <w:t>b</w:t>
            </w:r>
            <w:r w:rsidR="0000553C" w:rsidRPr="001B6923">
              <w:rPr>
                <w:rFonts w:asciiTheme="minorHAnsi" w:eastAsiaTheme="minorHAnsi" w:hAnsiTheme="minorHAnsi" w:cstheme="minorBidi"/>
                <w:szCs w:val="22"/>
              </w:rPr>
              <w:t xml:space="preserve">eveiligingsincidenten </w:t>
            </w:r>
            <w:r w:rsidRPr="001B6923">
              <w:rPr>
                <w:rFonts w:asciiTheme="minorHAnsi" w:eastAsiaTheme="minorHAnsi" w:hAnsiTheme="minorHAnsi" w:cstheme="minorBidi"/>
                <w:szCs w:val="22"/>
              </w:rPr>
              <w:t xml:space="preserve">en (potentiële) </w:t>
            </w:r>
            <w:r w:rsidR="0000553C">
              <w:rPr>
                <w:rFonts w:asciiTheme="minorHAnsi" w:eastAsiaTheme="minorHAnsi" w:hAnsiTheme="minorHAnsi" w:cstheme="minorBidi"/>
                <w:szCs w:val="22"/>
              </w:rPr>
              <w:t>d</w:t>
            </w:r>
            <w:r w:rsidR="0000553C" w:rsidRPr="001B6923">
              <w:rPr>
                <w:rFonts w:asciiTheme="minorHAnsi" w:eastAsiaTheme="minorHAnsi" w:hAnsiTheme="minorHAnsi" w:cstheme="minorBidi"/>
                <w:szCs w:val="22"/>
              </w:rPr>
              <w:t xml:space="preserve">atalekken </w:t>
            </w:r>
            <w:r w:rsidRPr="001B6923">
              <w:rPr>
                <w:rFonts w:asciiTheme="minorHAnsi" w:eastAsiaTheme="minorHAnsi" w:hAnsiTheme="minorHAnsi" w:cstheme="minorBidi"/>
                <w:szCs w:val="22"/>
              </w:rPr>
              <w:t>per direct</w:t>
            </w:r>
            <w:r w:rsidRPr="001B6923" w:rsidDel="009C32AD">
              <w:rPr>
                <w:rFonts w:asciiTheme="minorHAnsi" w:eastAsiaTheme="minorHAnsi" w:hAnsiTheme="minorHAnsi" w:cstheme="minorBidi"/>
                <w:szCs w:val="22"/>
              </w:rPr>
              <w:t xml:space="preserve"> </w:t>
            </w:r>
            <w:r w:rsidRPr="001B6923">
              <w:rPr>
                <w:rFonts w:asciiTheme="minorHAnsi" w:eastAsiaTheme="minorHAnsi" w:hAnsiTheme="minorHAnsi" w:cstheme="minorBidi"/>
                <w:szCs w:val="22"/>
              </w:rPr>
              <w:t>24/7 gemeld kunnen worden.</w:t>
            </w:r>
            <w:r w:rsidR="00F5698B">
              <w:rPr>
                <w:rFonts w:asciiTheme="minorHAnsi" w:eastAsiaTheme="minorHAnsi" w:hAnsiTheme="minorHAnsi" w:cstheme="minorBidi"/>
                <w:szCs w:val="22"/>
              </w:rPr>
              <w:t xml:space="preserve"> </w:t>
            </w:r>
            <w:r w:rsidRPr="001B6923">
              <w:rPr>
                <w:rFonts w:asciiTheme="minorHAnsi" w:eastAsiaTheme="minorHAnsi" w:hAnsiTheme="minorHAnsi" w:cstheme="minorBidi"/>
                <w:szCs w:val="22"/>
              </w:rPr>
              <w:t xml:space="preserve">Opdrachtnemer zal de omvang van het </w:t>
            </w:r>
            <w:r w:rsidR="00F5698B">
              <w:rPr>
                <w:rFonts w:asciiTheme="minorHAnsi" w:eastAsiaTheme="minorHAnsi" w:hAnsiTheme="minorHAnsi" w:cstheme="minorBidi"/>
                <w:szCs w:val="22"/>
              </w:rPr>
              <w:t>i</w:t>
            </w:r>
            <w:r w:rsidRPr="001B6923">
              <w:rPr>
                <w:rFonts w:asciiTheme="minorHAnsi" w:eastAsiaTheme="minorHAnsi" w:hAnsiTheme="minorHAnsi" w:cstheme="minorBidi"/>
                <w:szCs w:val="22"/>
              </w:rPr>
              <w:t xml:space="preserve">ncident aangeven, de verwachte consequenties voor </w:t>
            </w:r>
            <w:r w:rsidR="00096835">
              <w:rPr>
                <w:rFonts w:asciiTheme="minorHAnsi" w:eastAsiaTheme="minorHAnsi" w:hAnsiTheme="minorHAnsi" w:cstheme="minorBidi"/>
                <w:szCs w:val="22"/>
              </w:rPr>
              <w:t>ProRail</w:t>
            </w:r>
            <w:r w:rsidRPr="001B6923">
              <w:rPr>
                <w:rFonts w:asciiTheme="minorHAnsi" w:eastAsiaTheme="minorHAnsi" w:hAnsiTheme="minorHAnsi" w:cstheme="minorBidi"/>
                <w:szCs w:val="22"/>
              </w:rPr>
              <w:t xml:space="preserve"> alsmede de reeds getroffen en te treffen maatregelen om de gevolgen te</w:t>
            </w:r>
            <w:r w:rsidR="00F5698B">
              <w:rPr>
                <w:rFonts w:asciiTheme="minorHAnsi" w:eastAsiaTheme="minorHAnsi" w:hAnsiTheme="minorHAnsi" w:cstheme="minorBidi"/>
                <w:szCs w:val="22"/>
              </w:rPr>
              <w:t xml:space="preserve"> </w:t>
            </w:r>
            <w:r w:rsidRPr="001B6923">
              <w:rPr>
                <w:rFonts w:asciiTheme="minorHAnsi" w:eastAsiaTheme="minorHAnsi" w:hAnsiTheme="minorHAnsi" w:cstheme="minorBidi"/>
                <w:szCs w:val="22"/>
              </w:rPr>
              <w:t>beperken. Procedures hieromtrent zijn beschreven in het SLA</w:t>
            </w:r>
            <w:r w:rsidR="00F5698B">
              <w:rPr>
                <w:rFonts w:asciiTheme="minorHAnsi" w:eastAsiaTheme="minorHAnsi" w:hAnsiTheme="minorHAnsi" w:cstheme="minorBidi"/>
                <w:szCs w:val="22"/>
              </w:rPr>
              <w:t>.</w:t>
            </w:r>
          </w:p>
        </w:tc>
      </w:tr>
      <w:tr w:rsidR="00CE5205" w:rsidRPr="00DE5BE5" w14:paraId="43EC8FA0"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7F0C059E" w14:textId="77777777" w:rsidR="00CE5205" w:rsidRPr="00D37740" w:rsidRDefault="00CE5205" w:rsidP="00CE5205">
            <w:pPr>
              <w:pStyle w:val="Lijstalinea"/>
              <w:numPr>
                <w:ilvl w:val="0"/>
                <w:numId w:val="34"/>
              </w:numPr>
              <w:spacing w:before="4" w:after="4" w:line="259" w:lineRule="auto"/>
              <w:ind w:right="113"/>
              <w:textAlignment w:val="baseline"/>
              <w:rPr>
                <w:rFonts w:asciiTheme="minorHAnsi" w:eastAsiaTheme="minorHAnsi" w:hAnsiTheme="minorHAnsi" w:cstheme="minorBidi"/>
                <w:szCs w:val="22"/>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0B407C48" w14:textId="3442C0BF" w:rsidR="00CE5205" w:rsidRPr="00F10C6E" w:rsidRDefault="00CE5205" w:rsidP="00C653D8">
            <w:pPr>
              <w:spacing w:before="4" w:after="4" w:line="259" w:lineRule="auto"/>
              <w:ind w:left="113" w:right="113"/>
              <w:textAlignment w:val="baseline"/>
              <w:rPr>
                <w:rFonts w:asciiTheme="minorHAnsi" w:eastAsiaTheme="minorHAnsi" w:hAnsiTheme="minorHAnsi" w:cstheme="minorBidi"/>
                <w:szCs w:val="22"/>
              </w:rPr>
            </w:pPr>
            <w:r w:rsidRPr="00182F13">
              <w:rPr>
                <w:rFonts w:asciiTheme="minorHAnsi" w:eastAsiaTheme="minorHAnsi" w:hAnsiTheme="minorHAnsi" w:cstheme="minorBidi"/>
                <w:szCs w:val="22"/>
              </w:rPr>
              <w:t xml:space="preserve">Opdrachtnemer informeert de </w:t>
            </w:r>
            <w:r w:rsidR="00096835">
              <w:rPr>
                <w:rFonts w:asciiTheme="minorHAnsi" w:eastAsiaTheme="minorHAnsi" w:hAnsiTheme="minorHAnsi" w:cstheme="minorBidi"/>
                <w:szCs w:val="22"/>
              </w:rPr>
              <w:t>ProRail</w:t>
            </w:r>
            <w:r w:rsidRPr="00182F13">
              <w:rPr>
                <w:rFonts w:asciiTheme="minorHAnsi" w:eastAsiaTheme="minorHAnsi" w:hAnsiTheme="minorHAnsi" w:cstheme="minorBidi"/>
                <w:szCs w:val="22"/>
              </w:rPr>
              <w:t xml:space="preserve"> onmiddellijk wanneer er een </w:t>
            </w:r>
            <w:r w:rsidR="00F5698B">
              <w:rPr>
                <w:rFonts w:asciiTheme="minorHAnsi" w:eastAsiaTheme="minorHAnsi" w:hAnsiTheme="minorHAnsi" w:cstheme="minorBidi"/>
                <w:szCs w:val="22"/>
              </w:rPr>
              <w:t>k</w:t>
            </w:r>
            <w:r w:rsidR="00F5698B" w:rsidRPr="00182F13">
              <w:rPr>
                <w:rFonts w:asciiTheme="minorHAnsi" w:eastAsiaTheme="minorHAnsi" w:hAnsiTheme="minorHAnsi" w:cstheme="minorBidi"/>
                <w:szCs w:val="22"/>
              </w:rPr>
              <w:t xml:space="preserve">wetsbaarheid </w:t>
            </w:r>
            <w:r w:rsidRPr="00182F13">
              <w:rPr>
                <w:rFonts w:asciiTheme="minorHAnsi" w:eastAsiaTheme="minorHAnsi" w:hAnsiTheme="minorHAnsi" w:cstheme="minorBidi"/>
                <w:szCs w:val="22"/>
              </w:rPr>
              <w:t>wordt geconstateerd of verwacht</w:t>
            </w:r>
            <w:r w:rsidR="00F440F8">
              <w:rPr>
                <w:rFonts w:asciiTheme="minorHAnsi" w:eastAsiaTheme="minorHAnsi" w:hAnsiTheme="minorHAnsi" w:cstheme="minorBidi"/>
                <w:szCs w:val="22"/>
              </w:rPr>
              <w:t xml:space="preserve"> met impact voor</w:t>
            </w:r>
            <w:r w:rsidRPr="00182F13">
              <w:rPr>
                <w:rFonts w:asciiTheme="minorHAnsi" w:eastAsiaTheme="minorHAnsi" w:hAnsiTheme="minorHAnsi" w:cstheme="minorBidi"/>
                <w:szCs w:val="22"/>
              </w:rPr>
              <w:t xml:space="preserve"> </w:t>
            </w:r>
            <w:r w:rsidR="00096835">
              <w:rPr>
                <w:rFonts w:asciiTheme="minorHAnsi" w:eastAsiaTheme="minorHAnsi" w:hAnsiTheme="minorHAnsi" w:cstheme="minorBidi"/>
                <w:szCs w:val="22"/>
              </w:rPr>
              <w:t>ProRail</w:t>
            </w:r>
            <w:r w:rsidRPr="00182F13">
              <w:rPr>
                <w:rFonts w:asciiTheme="minorHAnsi" w:eastAsiaTheme="minorHAnsi" w:hAnsiTheme="minorHAnsi" w:cstheme="minorBidi"/>
                <w:szCs w:val="22"/>
              </w:rPr>
              <w:t>. Opdrachtnemer heeft deze informatieplicht ook indien inbreuken op</w:t>
            </w:r>
            <w:r w:rsidR="00C653D8">
              <w:rPr>
                <w:rFonts w:asciiTheme="minorHAnsi" w:eastAsiaTheme="minorHAnsi" w:hAnsiTheme="minorHAnsi" w:cstheme="minorBidi"/>
                <w:szCs w:val="22"/>
              </w:rPr>
              <w:t xml:space="preserve"> </w:t>
            </w:r>
            <w:r w:rsidR="00F5698B">
              <w:rPr>
                <w:rFonts w:asciiTheme="minorHAnsi" w:eastAsiaTheme="minorHAnsi" w:hAnsiTheme="minorHAnsi" w:cstheme="minorBidi"/>
                <w:szCs w:val="22"/>
              </w:rPr>
              <w:t>b</w:t>
            </w:r>
            <w:r w:rsidR="00F5698B" w:rsidRPr="00182F13">
              <w:rPr>
                <w:rFonts w:asciiTheme="minorHAnsi" w:eastAsiaTheme="minorHAnsi" w:hAnsiTheme="minorHAnsi" w:cstheme="minorBidi"/>
                <w:szCs w:val="22"/>
              </w:rPr>
              <w:t xml:space="preserve">eveiliging </w:t>
            </w:r>
            <w:r w:rsidRPr="00182F13">
              <w:rPr>
                <w:rFonts w:asciiTheme="minorHAnsi" w:eastAsiaTheme="minorHAnsi" w:hAnsiTheme="minorHAnsi" w:cstheme="minorBidi"/>
                <w:szCs w:val="22"/>
              </w:rPr>
              <w:t xml:space="preserve">en/of persoonsgegevens zich voordoen bij de levering van de </w:t>
            </w:r>
            <w:r w:rsidR="00F5698B">
              <w:rPr>
                <w:rFonts w:asciiTheme="minorHAnsi" w:eastAsiaTheme="minorHAnsi" w:hAnsiTheme="minorHAnsi" w:cstheme="minorBidi"/>
                <w:szCs w:val="22"/>
              </w:rPr>
              <w:t>c</w:t>
            </w:r>
            <w:r w:rsidR="00F5698B" w:rsidRPr="00182F13">
              <w:rPr>
                <w:rFonts w:asciiTheme="minorHAnsi" w:eastAsiaTheme="minorHAnsi" w:hAnsiTheme="minorHAnsi" w:cstheme="minorBidi"/>
                <w:szCs w:val="22"/>
              </w:rPr>
              <w:t>ertificaten</w:t>
            </w:r>
            <w:r w:rsidR="00F5698B">
              <w:rPr>
                <w:rFonts w:asciiTheme="minorHAnsi" w:eastAsiaTheme="minorHAnsi" w:hAnsiTheme="minorHAnsi" w:cstheme="minorBidi"/>
                <w:szCs w:val="22"/>
              </w:rPr>
              <w:t xml:space="preserve"> </w:t>
            </w:r>
            <w:r>
              <w:rPr>
                <w:rFonts w:asciiTheme="minorHAnsi" w:eastAsiaTheme="minorHAnsi" w:hAnsiTheme="minorHAnsi" w:cstheme="minorBidi"/>
                <w:szCs w:val="22"/>
              </w:rPr>
              <w:t xml:space="preserve">aan </w:t>
            </w:r>
            <w:r w:rsidR="00F5698B">
              <w:rPr>
                <w:rFonts w:asciiTheme="minorHAnsi" w:eastAsiaTheme="minorHAnsi" w:hAnsiTheme="minorHAnsi" w:cstheme="minorBidi"/>
                <w:szCs w:val="22"/>
              </w:rPr>
              <w:t>d</w:t>
            </w:r>
            <w:r w:rsidR="00F5698B" w:rsidRPr="00E80CAC">
              <w:rPr>
                <w:rFonts w:asciiTheme="minorHAnsi" w:eastAsiaTheme="minorHAnsi" w:hAnsiTheme="minorHAnsi" w:cstheme="minorBidi"/>
                <w:szCs w:val="22"/>
              </w:rPr>
              <w:t>erden</w:t>
            </w:r>
            <w:r w:rsidR="00C653D8">
              <w:rPr>
                <w:rFonts w:asciiTheme="minorHAnsi" w:eastAsiaTheme="minorHAnsi" w:hAnsiTheme="minorHAnsi" w:cstheme="minorBidi"/>
                <w:szCs w:val="22"/>
              </w:rPr>
              <w:t>.</w:t>
            </w:r>
            <w:r w:rsidRPr="00E80CAC">
              <w:rPr>
                <w:rFonts w:asciiTheme="minorHAnsi" w:eastAsiaTheme="minorHAnsi" w:hAnsiTheme="minorHAnsi" w:cstheme="minorBidi"/>
                <w:szCs w:val="22"/>
              </w:rPr>
              <w:t xml:space="preserve"> Opdrachtnemer zal in dat geval tevens de </w:t>
            </w:r>
            <w:r w:rsidR="00F93223">
              <w:rPr>
                <w:rFonts w:asciiTheme="minorHAnsi" w:eastAsiaTheme="minorHAnsi" w:hAnsiTheme="minorHAnsi" w:cstheme="minorBidi"/>
                <w:szCs w:val="22"/>
              </w:rPr>
              <w:t>ernst</w:t>
            </w:r>
            <w:r w:rsidR="00F93223" w:rsidRPr="00E80CAC">
              <w:rPr>
                <w:rFonts w:asciiTheme="minorHAnsi" w:eastAsiaTheme="minorHAnsi" w:hAnsiTheme="minorHAnsi" w:cstheme="minorBidi"/>
                <w:szCs w:val="22"/>
              </w:rPr>
              <w:t xml:space="preserve"> </w:t>
            </w:r>
            <w:r w:rsidRPr="00E80CAC">
              <w:rPr>
                <w:rFonts w:asciiTheme="minorHAnsi" w:eastAsiaTheme="minorHAnsi" w:hAnsiTheme="minorHAnsi" w:cstheme="minorBidi"/>
                <w:szCs w:val="22"/>
              </w:rPr>
              <w:t xml:space="preserve">van de </w:t>
            </w:r>
            <w:r w:rsidR="00F5698B">
              <w:rPr>
                <w:rFonts w:asciiTheme="minorHAnsi" w:eastAsiaTheme="minorHAnsi" w:hAnsiTheme="minorHAnsi" w:cstheme="minorBidi"/>
                <w:szCs w:val="22"/>
              </w:rPr>
              <w:t>k</w:t>
            </w:r>
            <w:r w:rsidR="00F5698B" w:rsidRPr="00E80CAC">
              <w:rPr>
                <w:rFonts w:asciiTheme="minorHAnsi" w:eastAsiaTheme="minorHAnsi" w:hAnsiTheme="minorHAnsi" w:cstheme="minorBidi"/>
                <w:szCs w:val="22"/>
              </w:rPr>
              <w:t xml:space="preserve">wetsbaarheid </w:t>
            </w:r>
            <w:r w:rsidRPr="00E80CAC">
              <w:rPr>
                <w:rFonts w:asciiTheme="minorHAnsi" w:eastAsiaTheme="minorHAnsi" w:hAnsiTheme="minorHAnsi" w:cstheme="minorBidi"/>
                <w:szCs w:val="22"/>
              </w:rPr>
              <w:t xml:space="preserve">aangeven, de verwachte consequenties voor </w:t>
            </w:r>
            <w:r w:rsidR="00096835">
              <w:rPr>
                <w:rFonts w:asciiTheme="minorHAnsi" w:eastAsiaTheme="minorHAnsi" w:hAnsiTheme="minorHAnsi" w:cstheme="minorBidi"/>
                <w:szCs w:val="22"/>
              </w:rPr>
              <w:t xml:space="preserve">ProRail </w:t>
            </w:r>
            <w:r w:rsidRPr="00E80CAC">
              <w:rPr>
                <w:rFonts w:asciiTheme="minorHAnsi" w:eastAsiaTheme="minorHAnsi" w:hAnsiTheme="minorHAnsi" w:cstheme="minorBidi"/>
                <w:szCs w:val="22"/>
              </w:rPr>
              <w:t>alsmede de reeds getroffen en te treffen maatregelen om de gevolgen te beperken.</w:t>
            </w:r>
          </w:p>
        </w:tc>
      </w:tr>
      <w:tr w:rsidR="00CE5205" w:rsidRPr="00DE5BE5" w14:paraId="05B18BFD"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654ED32D" w14:textId="77777777" w:rsidR="00CE5205" w:rsidRPr="00D37740" w:rsidRDefault="00CE5205" w:rsidP="00CE5205">
            <w:pPr>
              <w:pStyle w:val="Lijstalinea"/>
              <w:numPr>
                <w:ilvl w:val="0"/>
                <w:numId w:val="34"/>
              </w:numPr>
              <w:spacing w:before="4" w:after="4" w:line="259" w:lineRule="auto"/>
              <w:ind w:right="113"/>
              <w:textAlignment w:val="baseline"/>
              <w:rPr>
                <w:rFonts w:asciiTheme="minorHAnsi" w:eastAsiaTheme="minorHAnsi" w:hAnsiTheme="minorHAnsi" w:cstheme="minorBidi"/>
                <w:szCs w:val="22"/>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1C084E53" w14:textId="4A81D20D" w:rsidR="00CE5205" w:rsidRPr="00F10C6E" w:rsidRDefault="00CE5205" w:rsidP="00853E3C">
            <w:pPr>
              <w:spacing w:before="4" w:after="4" w:line="259" w:lineRule="auto"/>
              <w:ind w:left="113" w:right="113"/>
              <w:textAlignment w:val="baseline"/>
              <w:rPr>
                <w:rFonts w:asciiTheme="minorHAnsi" w:eastAsiaTheme="minorHAnsi" w:hAnsiTheme="minorHAnsi" w:cstheme="minorBidi"/>
                <w:szCs w:val="22"/>
              </w:rPr>
            </w:pPr>
            <w:r w:rsidRPr="009273B6">
              <w:rPr>
                <w:rFonts w:asciiTheme="minorHAnsi" w:eastAsiaTheme="minorHAnsi" w:hAnsiTheme="minorHAnsi" w:cstheme="minorBidi"/>
                <w:szCs w:val="22"/>
              </w:rPr>
              <w:t>Opdrachtnemer voert op haar kosten periodiek –</w:t>
            </w:r>
            <w:r w:rsidR="00A97DB0">
              <w:rPr>
                <w:rFonts w:asciiTheme="minorHAnsi" w:eastAsiaTheme="minorHAnsi" w:hAnsiTheme="minorHAnsi" w:cstheme="minorBidi"/>
                <w:szCs w:val="22"/>
              </w:rPr>
              <w:t>minimaal</w:t>
            </w:r>
            <w:r w:rsidRPr="009273B6">
              <w:rPr>
                <w:rFonts w:asciiTheme="minorHAnsi" w:eastAsiaTheme="minorHAnsi" w:hAnsiTheme="minorHAnsi" w:cstheme="minorBidi"/>
                <w:szCs w:val="22"/>
              </w:rPr>
              <w:t xml:space="preserve"> maandelijks- een </w:t>
            </w:r>
            <w:proofErr w:type="spellStart"/>
            <w:r w:rsidR="00F93223">
              <w:rPr>
                <w:rFonts w:asciiTheme="minorHAnsi" w:eastAsiaTheme="minorHAnsi" w:hAnsiTheme="minorHAnsi" w:cstheme="minorBidi"/>
                <w:szCs w:val="22"/>
              </w:rPr>
              <w:t>v</w:t>
            </w:r>
            <w:r w:rsidR="00F93223" w:rsidRPr="009273B6">
              <w:rPr>
                <w:rFonts w:asciiTheme="minorHAnsi" w:eastAsiaTheme="minorHAnsi" w:hAnsiTheme="minorHAnsi" w:cstheme="minorBidi"/>
                <w:szCs w:val="22"/>
              </w:rPr>
              <w:t>ulnerability</w:t>
            </w:r>
            <w:proofErr w:type="spellEnd"/>
            <w:r w:rsidR="00F93223" w:rsidRPr="009273B6">
              <w:rPr>
                <w:rFonts w:asciiTheme="minorHAnsi" w:eastAsiaTheme="minorHAnsi" w:hAnsiTheme="minorHAnsi" w:cstheme="minorBidi"/>
                <w:szCs w:val="22"/>
              </w:rPr>
              <w:t xml:space="preserve"> </w:t>
            </w:r>
            <w:r w:rsidRPr="009273B6">
              <w:rPr>
                <w:rFonts w:asciiTheme="minorHAnsi" w:eastAsiaTheme="minorHAnsi" w:hAnsiTheme="minorHAnsi" w:cstheme="minorBidi"/>
                <w:szCs w:val="22"/>
              </w:rPr>
              <w:t xml:space="preserve">scan uit op de </w:t>
            </w:r>
            <w:r w:rsidR="002C3D91">
              <w:rPr>
                <w:rFonts w:asciiTheme="minorHAnsi" w:eastAsiaTheme="minorHAnsi" w:hAnsiTheme="minorHAnsi" w:cstheme="minorBidi"/>
                <w:szCs w:val="22"/>
              </w:rPr>
              <w:t>door haar beheerde omgeving</w:t>
            </w:r>
            <w:r>
              <w:rPr>
                <w:rFonts w:asciiTheme="minorHAnsi" w:eastAsiaTheme="minorHAnsi" w:hAnsiTheme="minorHAnsi" w:cstheme="minorBidi"/>
                <w:szCs w:val="22"/>
              </w:rPr>
              <w:t xml:space="preserve"> en rapporteert </w:t>
            </w:r>
            <w:r w:rsidR="00096835">
              <w:rPr>
                <w:rFonts w:asciiTheme="minorHAnsi" w:eastAsiaTheme="minorHAnsi" w:hAnsiTheme="minorHAnsi" w:cstheme="minorBidi"/>
                <w:szCs w:val="22"/>
              </w:rPr>
              <w:t>ProRail</w:t>
            </w:r>
            <w:r>
              <w:rPr>
                <w:rFonts w:asciiTheme="minorHAnsi" w:eastAsiaTheme="minorHAnsi" w:hAnsiTheme="minorHAnsi" w:cstheme="minorBidi"/>
                <w:szCs w:val="22"/>
              </w:rPr>
              <w:t xml:space="preserve"> hierover.</w:t>
            </w:r>
            <w:r w:rsidR="00433C3E">
              <w:rPr>
                <w:rFonts w:asciiTheme="minorHAnsi" w:eastAsiaTheme="minorHAnsi" w:hAnsiTheme="minorHAnsi" w:cstheme="minorBidi"/>
                <w:szCs w:val="22"/>
              </w:rPr>
              <w:t xml:space="preserve"> </w:t>
            </w:r>
            <w:r w:rsidR="00853E3C">
              <w:rPr>
                <w:rFonts w:asciiTheme="minorHAnsi" w:eastAsiaTheme="minorHAnsi" w:hAnsiTheme="minorHAnsi" w:cstheme="minorBidi"/>
                <w:szCs w:val="22"/>
              </w:rPr>
              <w:t>K</w:t>
            </w:r>
            <w:r w:rsidR="002C3D91" w:rsidRPr="009273B6">
              <w:rPr>
                <w:rFonts w:asciiTheme="minorHAnsi" w:eastAsiaTheme="minorHAnsi" w:hAnsiTheme="minorHAnsi" w:cstheme="minorBidi"/>
                <w:szCs w:val="22"/>
              </w:rPr>
              <w:t xml:space="preserve">wetsbaarheden </w:t>
            </w:r>
            <w:r w:rsidR="00271BD4">
              <w:rPr>
                <w:rFonts w:asciiTheme="minorHAnsi" w:eastAsiaTheme="minorHAnsi" w:hAnsiTheme="minorHAnsi" w:cstheme="minorBidi"/>
                <w:szCs w:val="22"/>
              </w:rPr>
              <w:t>i</w:t>
            </w:r>
            <w:r w:rsidRPr="009273B6">
              <w:rPr>
                <w:rFonts w:asciiTheme="minorHAnsi" w:eastAsiaTheme="minorHAnsi" w:hAnsiTheme="minorHAnsi" w:cstheme="minorBidi"/>
                <w:szCs w:val="22"/>
              </w:rPr>
              <w:t>n de</w:t>
            </w:r>
            <w:r w:rsidR="003B62F2">
              <w:rPr>
                <w:rFonts w:asciiTheme="minorHAnsi" w:eastAsiaTheme="minorHAnsi" w:hAnsiTheme="minorHAnsi" w:cstheme="minorBidi"/>
                <w:szCs w:val="22"/>
              </w:rPr>
              <w:t>ze omgeving die de PKI-dienst voor ProRail treffe</w:t>
            </w:r>
            <w:r w:rsidRPr="009273B6">
              <w:rPr>
                <w:rFonts w:asciiTheme="minorHAnsi" w:eastAsiaTheme="minorHAnsi" w:hAnsiTheme="minorHAnsi" w:cstheme="minorBidi"/>
                <w:szCs w:val="22"/>
              </w:rPr>
              <w:t>n</w:t>
            </w:r>
            <w:r w:rsidR="002C3D91">
              <w:rPr>
                <w:rFonts w:asciiTheme="minorHAnsi" w:eastAsiaTheme="minorHAnsi" w:hAnsiTheme="minorHAnsi" w:cstheme="minorBidi"/>
                <w:szCs w:val="22"/>
              </w:rPr>
              <w:t>,</w:t>
            </w:r>
            <w:r w:rsidRPr="009273B6">
              <w:rPr>
                <w:rFonts w:asciiTheme="minorHAnsi" w:eastAsiaTheme="minorHAnsi" w:hAnsiTheme="minorHAnsi" w:cstheme="minorBidi"/>
                <w:szCs w:val="22"/>
              </w:rPr>
              <w:t xml:space="preserve"> worden op kosten van de </w:t>
            </w:r>
            <w:r w:rsidR="002C3D91">
              <w:rPr>
                <w:rFonts w:asciiTheme="minorHAnsi" w:eastAsiaTheme="minorHAnsi" w:hAnsiTheme="minorHAnsi" w:cstheme="minorBidi"/>
                <w:szCs w:val="22"/>
              </w:rPr>
              <w:t>o</w:t>
            </w:r>
            <w:r w:rsidR="002C3D91" w:rsidRPr="009273B6">
              <w:rPr>
                <w:rFonts w:asciiTheme="minorHAnsi" w:eastAsiaTheme="minorHAnsi" w:hAnsiTheme="minorHAnsi" w:cstheme="minorBidi"/>
                <w:szCs w:val="22"/>
              </w:rPr>
              <w:t xml:space="preserve">pdrachtnemer </w:t>
            </w:r>
            <w:r w:rsidRPr="009273B6">
              <w:rPr>
                <w:rFonts w:asciiTheme="minorHAnsi" w:eastAsiaTheme="minorHAnsi" w:hAnsiTheme="minorHAnsi" w:cstheme="minorBidi"/>
                <w:szCs w:val="22"/>
              </w:rPr>
              <w:t>opgelost.</w:t>
            </w:r>
          </w:p>
        </w:tc>
      </w:tr>
      <w:tr w:rsidR="004031DE" w:rsidRPr="00DE5BE5" w14:paraId="434C9E5E"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2D0FDEA5" w14:textId="77777777" w:rsidR="004031DE" w:rsidRPr="00D37740" w:rsidRDefault="004031DE">
            <w:pPr>
              <w:pStyle w:val="Lijstalinea"/>
              <w:numPr>
                <w:ilvl w:val="0"/>
                <w:numId w:val="34"/>
              </w:numPr>
              <w:spacing w:before="4" w:after="4" w:line="259" w:lineRule="auto"/>
              <w:ind w:right="113"/>
              <w:textAlignment w:val="baseline"/>
              <w:rPr>
                <w:rFonts w:asciiTheme="minorHAnsi" w:eastAsiaTheme="minorHAnsi" w:hAnsiTheme="minorHAnsi" w:cstheme="minorBidi"/>
                <w:szCs w:val="22"/>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54DD27CC" w14:textId="22284D56" w:rsidR="004031DE" w:rsidRPr="00E47415" w:rsidRDefault="004031DE">
            <w:pPr>
              <w:spacing w:before="4" w:after="4" w:line="259" w:lineRule="auto"/>
              <w:ind w:left="113" w:right="113"/>
              <w:textAlignment w:val="baseline"/>
              <w:rPr>
                <w:rFonts w:asciiTheme="minorHAnsi" w:eastAsiaTheme="minorHAnsi" w:hAnsiTheme="minorHAnsi" w:cstheme="minorBidi"/>
                <w:szCs w:val="22"/>
              </w:rPr>
            </w:pPr>
            <w:r w:rsidRPr="00F10C6E">
              <w:rPr>
                <w:rFonts w:asciiTheme="minorHAnsi" w:eastAsiaTheme="minorHAnsi" w:hAnsiTheme="minorHAnsi" w:cstheme="minorBidi"/>
                <w:szCs w:val="22"/>
              </w:rPr>
              <w:t xml:space="preserve">Bij het constateren van </w:t>
            </w:r>
            <w:r w:rsidR="002C3D91">
              <w:rPr>
                <w:rFonts w:asciiTheme="minorHAnsi" w:eastAsiaTheme="minorHAnsi" w:hAnsiTheme="minorHAnsi" w:cstheme="minorBidi"/>
                <w:szCs w:val="22"/>
              </w:rPr>
              <w:t>k</w:t>
            </w:r>
            <w:r w:rsidR="002C3D91" w:rsidRPr="00F10C6E">
              <w:rPr>
                <w:rFonts w:asciiTheme="minorHAnsi" w:eastAsiaTheme="minorHAnsi" w:hAnsiTheme="minorHAnsi" w:cstheme="minorBidi"/>
                <w:szCs w:val="22"/>
              </w:rPr>
              <w:t xml:space="preserve">wetsbaarheden </w:t>
            </w:r>
            <w:r w:rsidRPr="00F10C6E">
              <w:rPr>
                <w:rFonts w:asciiTheme="minorHAnsi" w:eastAsiaTheme="minorHAnsi" w:hAnsiTheme="minorHAnsi" w:cstheme="minorBidi"/>
                <w:szCs w:val="22"/>
              </w:rPr>
              <w:t xml:space="preserve">met een niveau </w:t>
            </w:r>
            <w:r w:rsidR="00504309" w:rsidRPr="00F10C6E">
              <w:rPr>
                <w:rFonts w:asciiTheme="minorHAnsi" w:eastAsiaTheme="minorHAnsi" w:hAnsiTheme="minorHAnsi" w:cstheme="minorBidi"/>
                <w:szCs w:val="22"/>
              </w:rPr>
              <w:t>kriti</w:t>
            </w:r>
            <w:r w:rsidR="00504309">
              <w:rPr>
                <w:rFonts w:asciiTheme="minorHAnsi" w:eastAsiaTheme="minorHAnsi" w:hAnsiTheme="minorHAnsi" w:cstheme="minorBidi"/>
                <w:szCs w:val="22"/>
              </w:rPr>
              <w:t>ek</w:t>
            </w:r>
            <w:r w:rsidR="00504309" w:rsidRPr="00F10C6E">
              <w:rPr>
                <w:rFonts w:asciiTheme="minorHAnsi" w:eastAsiaTheme="minorHAnsi" w:hAnsiTheme="minorHAnsi" w:cstheme="minorBidi"/>
                <w:szCs w:val="22"/>
              </w:rPr>
              <w:t xml:space="preserve"> </w:t>
            </w:r>
            <w:r w:rsidRPr="00F10C6E">
              <w:rPr>
                <w:rFonts w:asciiTheme="minorHAnsi" w:eastAsiaTheme="minorHAnsi" w:hAnsiTheme="minorHAnsi" w:cstheme="minorBidi"/>
                <w:szCs w:val="22"/>
              </w:rPr>
              <w:t>(</w:t>
            </w:r>
            <w:proofErr w:type="spellStart"/>
            <w:r w:rsidRPr="00F10C6E">
              <w:rPr>
                <w:rFonts w:asciiTheme="minorHAnsi" w:eastAsiaTheme="minorHAnsi" w:hAnsiTheme="minorHAnsi" w:cstheme="minorBidi"/>
                <w:szCs w:val="22"/>
              </w:rPr>
              <w:t>critical</w:t>
            </w:r>
            <w:proofErr w:type="spellEnd"/>
            <w:r w:rsidRPr="00F10C6E">
              <w:rPr>
                <w:rFonts w:asciiTheme="minorHAnsi" w:eastAsiaTheme="minorHAnsi" w:hAnsiTheme="minorHAnsi" w:cstheme="minorBidi"/>
                <w:szCs w:val="22"/>
              </w:rPr>
              <w:t xml:space="preserve">) of hoog (high), conform de meest actuele CVSS, nu versie 3.1, wordt </w:t>
            </w:r>
            <w:r w:rsidR="00096835">
              <w:rPr>
                <w:rFonts w:asciiTheme="minorHAnsi" w:eastAsiaTheme="minorHAnsi" w:hAnsiTheme="minorHAnsi" w:cstheme="minorBidi"/>
                <w:szCs w:val="22"/>
              </w:rPr>
              <w:t>ProRail</w:t>
            </w:r>
            <w:r w:rsidRPr="00F10C6E">
              <w:rPr>
                <w:rFonts w:asciiTheme="minorHAnsi" w:eastAsiaTheme="minorHAnsi" w:hAnsiTheme="minorHAnsi" w:cstheme="minorBidi"/>
                <w:szCs w:val="22"/>
              </w:rPr>
              <w:t xml:space="preserve"> daarover binnen één (1) uur door </w:t>
            </w:r>
            <w:r w:rsidR="006A605F">
              <w:rPr>
                <w:rFonts w:asciiTheme="minorHAnsi" w:eastAsiaTheme="minorHAnsi" w:hAnsiTheme="minorHAnsi" w:cstheme="minorBidi"/>
                <w:szCs w:val="22"/>
              </w:rPr>
              <w:t>o</w:t>
            </w:r>
            <w:r w:rsidR="00504309" w:rsidRPr="00F10C6E">
              <w:rPr>
                <w:rFonts w:asciiTheme="minorHAnsi" w:eastAsiaTheme="minorHAnsi" w:hAnsiTheme="minorHAnsi" w:cstheme="minorBidi"/>
                <w:szCs w:val="22"/>
              </w:rPr>
              <w:t xml:space="preserve">pdrachtnemer </w:t>
            </w:r>
            <w:r w:rsidRPr="00F10C6E">
              <w:rPr>
                <w:rFonts w:asciiTheme="minorHAnsi" w:eastAsiaTheme="minorHAnsi" w:hAnsiTheme="minorHAnsi" w:cstheme="minorBidi"/>
                <w:szCs w:val="22"/>
              </w:rPr>
              <w:t>geïnformeerd. </w:t>
            </w:r>
          </w:p>
        </w:tc>
      </w:tr>
      <w:tr w:rsidR="004031DE" w:rsidRPr="00DE5BE5" w14:paraId="33FA993C"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6D644D25" w14:textId="77777777" w:rsidR="004031DE" w:rsidRPr="00D37740" w:rsidRDefault="004031DE">
            <w:pPr>
              <w:pStyle w:val="Lijstalinea"/>
              <w:numPr>
                <w:ilvl w:val="0"/>
                <w:numId w:val="34"/>
              </w:numPr>
              <w:spacing w:before="4" w:after="4" w:line="259" w:lineRule="auto"/>
              <w:ind w:right="113"/>
              <w:textAlignment w:val="baseline"/>
              <w:rPr>
                <w:rFonts w:asciiTheme="minorHAnsi" w:eastAsiaTheme="minorHAnsi" w:hAnsiTheme="minorHAnsi" w:cstheme="minorBidi"/>
                <w:szCs w:val="22"/>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6D5D6BB9" w14:textId="6A6AF68C" w:rsidR="00106A14" w:rsidRPr="00965E7F" w:rsidRDefault="00B8705A" w:rsidP="009A0C45">
            <w:pPr>
              <w:tabs>
                <w:tab w:val="left" w:pos="1532"/>
              </w:tabs>
              <w:spacing w:line="259" w:lineRule="auto"/>
              <w:ind w:left="109"/>
              <w:textAlignment w:val="baseline"/>
              <w:rPr>
                <w:rFonts w:asciiTheme="minorHAnsi" w:eastAsiaTheme="minorHAnsi" w:hAnsiTheme="minorHAnsi" w:cstheme="minorBidi"/>
                <w:szCs w:val="22"/>
              </w:rPr>
            </w:pPr>
            <w:r>
              <w:rPr>
                <w:rFonts w:asciiTheme="minorHAnsi" w:eastAsiaTheme="minorHAnsi" w:hAnsiTheme="minorHAnsi" w:cstheme="minorBidi"/>
                <w:szCs w:val="22"/>
              </w:rPr>
              <w:t>K</w:t>
            </w:r>
            <w:r w:rsidR="00106A14" w:rsidRPr="00106A14">
              <w:rPr>
                <w:rFonts w:asciiTheme="minorHAnsi" w:eastAsiaTheme="minorHAnsi" w:hAnsiTheme="minorHAnsi" w:cstheme="minorBidi"/>
                <w:szCs w:val="22"/>
              </w:rPr>
              <w:t>wetsbaarheden</w:t>
            </w:r>
            <w:r w:rsidR="001C79F1">
              <w:rPr>
                <w:rFonts w:asciiTheme="minorHAnsi" w:eastAsiaTheme="minorHAnsi" w:hAnsiTheme="minorHAnsi" w:cstheme="minorBidi"/>
                <w:szCs w:val="22"/>
              </w:rPr>
              <w:t xml:space="preserve"> met betrekking tot de PKI-</w:t>
            </w:r>
            <w:r w:rsidR="00A629B0">
              <w:rPr>
                <w:rFonts w:asciiTheme="minorHAnsi" w:eastAsiaTheme="minorHAnsi" w:hAnsiTheme="minorHAnsi" w:cstheme="minorBidi"/>
                <w:szCs w:val="22"/>
              </w:rPr>
              <w:t>dienst</w:t>
            </w:r>
            <w:r w:rsidR="00A629B0" w:rsidRPr="00106A14">
              <w:rPr>
                <w:rFonts w:asciiTheme="minorHAnsi" w:eastAsiaTheme="minorHAnsi" w:hAnsiTheme="minorHAnsi" w:cstheme="minorBidi"/>
                <w:szCs w:val="22"/>
              </w:rPr>
              <w:t xml:space="preserve"> </w:t>
            </w:r>
            <w:r w:rsidR="00A629B0">
              <w:rPr>
                <w:rFonts w:asciiTheme="minorHAnsi" w:eastAsiaTheme="minorHAnsi" w:hAnsiTheme="minorHAnsi" w:cstheme="minorBidi"/>
                <w:szCs w:val="22"/>
              </w:rPr>
              <w:t xml:space="preserve">dienen aan </w:t>
            </w:r>
            <w:r w:rsidR="00106A14" w:rsidRPr="00106A14">
              <w:rPr>
                <w:rFonts w:asciiTheme="minorHAnsi" w:eastAsiaTheme="minorHAnsi" w:hAnsiTheme="minorHAnsi" w:cstheme="minorBidi"/>
                <w:szCs w:val="22"/>
              </w:rPr>
              <w:t>ProRail</w:t>
            </w:r>
            <w:r w:rsidR="00A629B0">
              <w:rPr>
                <w:rFonts w:asciiTheme="minorHAnsi" w:eastAsiaTheme="minorHAnsi" w:hAnsiTheme="minorHAnsi" w:cstheme="minorBidi"/>
                <w:szCs w:val="22"/>
              </w:rPr>
              <w:t xml:space="preserve"> gerapporteerd te worden</w:t>
            </w:r>
            <w:r w:rsidR="00106A14" w:rsidRPr="00106A14">
              <w:rPr>
                <w:rFonts w:asciiTheme="minorHAnsi" w:eastAsiaTheme="minorHAnsi" w:hAnsiTheme="minorHAnsi" w:cstheme="minorBidi"/>
                <w:szCs w:val="22"/>
              </w:rPr>
              <w:t xml:space="preserve"> inclusief hun impact en oplostijden.</w:t>
            </w:r>
          </w:p>
        </w:tc>
      </w:tr>
    </w:tbl>
    <w:p w14:paraId="7F1AA169" w14:textId="77777777" w:rsidR="004031DE" w:rsidRDefault="004031DE" w:rsidP="004031DE"/>
    <w:p w14:paraId="172AA01F" w14:textId="77777777" w:rsidR="004031DE" w:rsidRDefault="004031DE" w:rsidP="004031DE"/>
    <w:p w14:paraId="594D7FC8" w14:textId="77777777" w:rsidR="004031DE" w:rsidRDefault="004031DE" w:rsidP="004031DE">
      <w:pPr>
        <w:pStyle w:val="Kop2"/>
      </w:pPr>
      <w:bookmarkStart w:id="16" w:name="_Toc170895439"/>
      <w:r>
        <w:t>Eisen m.b.t. dienstverlening door Opdrachtnemer</w:t>
      </w:r>
      <w:bookmarkEnd w:id="16"/>
    </w:p>
    <w:tbl>
      <w:tblPr>
        <w:tblW w:w="934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021"/>
        <w:gridCol w:w="8327"/>
      </w:tblGrid>
      <w:tr w:rsidR="004031DE" w:rsidRPr="00FF7827" w14:paraId="30D0B25A" w14:textId="77777777">
        <w:trPr>
          <w:trHeight w:val="417"/>
        </w:trPr>
        <w:tc>
          <w:tcPr>
            <w:tcW w:w="1021" w:type="dxa"/>
            <w:tcBorders>
              <w:top w:val="single" w:sz="6" w:space="0" w:color="auto"/>
              <w:left w:val="single" w:sz="6" w:space="0" w:color="auto"/>
              <w:bottom w:val="single" w:sz="6" w:space="0" w:color="auto"/>
              <w:right w:val="single" w:sz="6" w:space="0" w:color="auto"/>
            </w:tcBorders>
            <w:shd w:val="clear" w:color="auto" w:fill="C00000"/>
            <w:hideMark/>
          </w:tcPr>
          <w:p w14:paraId="0D2BF02E" w14:textId="77777777" w:rsidR="004031DE" w:rsidRPr="00FF7827" w:rsidRDefault="004031DE">
            <w:pPr>
              <w:spacing w:before="4" w:after="4" w:line="259" w:lineRule="auto"/>
              <w:ind w:left="113" w:right="113"/>
              <w:textAlignment w:val="baseline"/>
              <w:rPr>
                <w:rFonts w:asciiTheme="minorHAnsi" w:eastAsiaTheme="minorHAnsi" w:hAnsiTheme="minorHAnsi" w:cstheme="minorBidi"/>
                <w:szCs w:val="22"/>
              </w:rPr>
            </w:pPr>
            <w:r w:rsidRPr="00FF7827">
              <w:rPr>
                <w:rFonts w:asciiTheme="minorHAnsi" w:eastAsiaTheme="minorHAnsi" w:hAnsiTheme="minorHAnsi" w:cstheme="minorBidi"/>
                <w:color w:val="FFFFFF" w:themeColor="background1"/>
                <w:szCs w:val="22"/>
              </w:rPr>
              <w:t>EIS </w:t>
            </w:r>
          </w:p>
        </w:tc>
        <w:tc>
          <w:tcPr>
            <w:tcW w:w="8327" w:type="dxa"/>
            <w:tcBorders>
              <w:top w:val="single" w:sz="6" w:space="0" w:color="auto"/>
              <w:left w:val="outset" w:sz="6" w:space="0" w:color="auto"/>
              <w:bottom w:val="single" w:sz="6" w:space="0" w:color="auto"/>
              <w:right w:val="single" w:sz="6" w:space="0" w:color="auto"/>
            </w:tcBorders>
            <w:shd w:val="clear" w:color="auto" w:fill="C00000"/>
            <w:hideMark/>
          </w:tcPr>
          <w:p w14:paraId="69A9C3FD" w14:textId="77777777" w:rsidR="004031DE" w:rsidRPr="00FF7827" w:rsidRDefault="004031DE">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lang w:eastAsia="en-US"/>
              </w:rPr>
              <w:t>Omschrijving</w:t>
            </w:r>
          </w:p>
        </w:tc>
      </w:tr>
      <w:tr w:rsidR="004031DE" w:rsidRPr="00DE5BE5" w14:paraId="5E4CF138"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515700AF" w14:textId="77777777" w:rsidR="004031DE" w:rsidRPr="00F164AE" w:rsidRDefault="004031DE">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11C21930" w14:textId="248140A3" w:rsidR="004031DE" w:rsidRPr="00DE5BE5" w:rsidRDefault="004031DE">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rPr>
              <w:t xml:space="preserve">Opdrachtnemer levert een </w:t>
            </w:r>
            <w:r w:rsidR="00EB61BF">
              <w:rPr>
                <w:rFonts w:asciiTheme="minorHAnsi" w:eastAsiaTheme="minorHAnsi" w:hAnsiTheme="minorHAnsi" w:cstheme="minorBidi"/>
                <w:szCs w:val="22"/>
              </w:rPr>
              <w:t xml:space="preserve">plan </w:t>
            </w:r>
            <w:r>
              <w:rPr>
                <w:rFonts w:asciiTheme="minorHAnsi" w:eastAsiaTheme="minorHAnsi" w:hAnsiTheme="minorHAnsi" w:cstheme="minorBidi"/>
                <w:szCs w:val="22"/>
              </w:rPr>
              <w:t xml:space="preserve">van </w:t>
            </w:r>
            <w:r w:rsidR="00EB61BF">
              <w:rPr>
                <w:rFonts w:asciiTheme="minorHAnsi" w:eastAsiaTheme="minorHAnsi" w:hAnsiTheme="minorHAnsi" w:cstheme="minorBidi"/>
                <w:szCs w:val="22"/>
              </w:rPr>
              <w:t xml:space="preserve">aanpak </w:t>
            </w:r>
            <w:r>
              <w:rPr>
                <w:rFonts w:asciiTheme="minorHAnsi" w:eastAsiaTheme="minorHAnsi" w:hAnsiTheme="minorHAnsi" w:cstheme="minorBidi"/>
                <w:szCs w:val="22"/>
              </w:rPr>
              <w:t xml:space="preserve">voor de implementatie van de </w:t>
            </w:r>
            <w:r w:rsidR="00EB61BF">
              <w:rPr>
                <w:rFonts w:asciiTheme="minorHAnsi" w:eastAsiaTheme="minorHAnsi" w:hAnsiTheme="minorHAnsi" w:cstheme="minorBidi"/>
                <w:szCs w:val="22"/>
              </w:rPr>
              <w:t>dienst</w:t>
            </w:r>
            <w:r w:rsidR="00A479AA">
              <w:rPr>
                <w:rFonts w:asciiTheme="minorHAnsi" w:eastAsiaTheme="minorHAnsi" w:hAnsiTheme="minorHAnsi" w:cstheme="minorBidi"/>
                <w:szCs w:val="22"/>
              </w:rPr>
              <w:t xml:space="preserve"> </w:t>
            </w:r>
            <w:r w:rsidR="002A4B11">
              <w:rPr>
                <w:rFonts w:asciiTheme="minorHAnsi" w:eastAsiaTheme="minorHAnsi" w:hAnsiTheme="minorHAnsi" w:cstheme="minorBidi"/>
                <w:szCs w:val="22"/>
              </w:rPr>
              <w:t xml:space="preserve">zoals beschreven in de </w:t>
            </w:r>
            <w:r w:rsidR="000A2686">
              <w:rPr>
                <w:rFonts w:asciiTheme="minorHAnsi" w:eastAsiaTheme="minorHAnsi" w:hAnsiTheme="minorHAnsi" w:cstheme="minorBidi"/>
                <w:szCs w:val="22"/>
              </w:rPr>
              <w:t>kwaliteitscriteria</w:t>
            </w:r>
            <w:r w:rsidR="004547EA">
              <w:rPr>
                <w:rFonts w:asciiTheme="minorHAnsi" w:eastAsiaTheme="minorHAnsi" w:hAnsiTheme="minorHAnsi" w:cstheme="minorBidi"/>
                <w:szCs w:val="22"/>
              </w:rPr>
              <w:t>.</w:t>
            </w:r>
          </w:p>
        </w:tc>
      </w:tr>
      <w:tr w:rsidR="004031DE" w:rsidRPr="00DE5BE5" w14:paraId="3E97D458"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3796E6F0" w14:textId="77777777" w:rsidR="004031DE" w:rsidRPr="00F164AE" w:rsidRDefault="004031DE">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33266745" w14:textId="77777777" w:rsidR="004031DE" w:rsidRPr="000D249B" w:rsidRDefault="004031DE">
            <w:pPr>
              <w:spacing w:before="4" w:after="4" w:line="259" w:lineRule="auto"/>
              <w:ind w:left="113" w:right="113"/>
              <w:textAlignment w:val="baseline"/>
              <w:rPr>
                <w:rFonts w:asciiTheme="minorHAnsi" w:eastAsiaTheme="minorHAnsi" w:hAnsiTheme="minorHAnsi" w:cstheme="minorBidi"/>
                <w:szCs w:val="22"/>
              </w:rPr>
            </w:pPr>
            <w:r w:rsidRPr="000D249B">
              <w:rPr>
                <w:rFonts w:asciiTheme="minorHAnsi" w:eastAsiaTheme="minorHAnsi" w:hAnsiTheme="minorHAnsi" w:cstheme="minorBidi"/>
                <w:szCs w:val="22"/>
              </w:rPr>
              <w:t>Opdrachtnemer levert gedurende de operationele fase, op afroep, ondersteuning in de vorm van</w:t>
            </w:r>
          </w:p>
          <w:p w14:paraId="635492FD" w14:textId="0435D956" w:rsidR="004031DE" w:rsidRPr="000D249B" w:rsidRDefault="00035EAD">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rPr>
              <w:t>c</w:t>
            </w:r>
            <w:r w:rsidR="004031DE" w:rsidRPr="000D249B">
              <w:rPr>
                <w:rFonts w:asciiTheme="minorHAnsi" w:eastAsiaTheme="minorHAnsi" w:hAnsiTheme="minorHAnsi" w:cstheme="minorBidi"/>
                <w:szCs w:val="22"/>
              </w:rPr>
              <w:t>onsultancy.</w:t>
            </w:r>
          </w:p>
        </w:tc>
      </w:tr>
      <w:tr w:rsidR="004031DE" w:rsidRPr="00DE5BE5" w14:paraId="5F5DD231"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61BA050A" w14:textId="77777777" w:rsidR="004031DE" w:rsidRPr="00F164AE" w:rsidRDefault="004031DE">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38603F01" w14:textId="51FCEEDE" w:rsidR="004031DE" w:rsidRPr="000D249B" w:rsidRDefault="004031DE">
            <w:pPr>
              <w:spacing w:before="4" w:after="4" w:line="259" w:lineRule="auto"/>
              <w:ind w:left="113" w:right="113"/>
              <w:textAlignment w:val="baseline"/>
              <w:rPr>
                <w:rFonts w:asciiTheme="minorHAnsi" w:eastAsiaTheme="minorHAnsi" w:hAnsiTheme="minorHAnsi" w:cstheme="minorBidi"/>
                <w:szCs w:val="22"/>
              </w:rPr>
            </w:pPr>
            <w:r w:rsidRPr="008E0EFA">
              <w:rPr>
                <w:rFonts w:asciiTheme="minorHAnsi" w:eastAsiaTheme="minorHAnsi" w:hAnsiTheme="minorHAnsi" w:cstheme="minorBidi"/>
                <w:szCs w:val="22"/>
              </w:rPr>
              <w:t>Opdrachtnemer levert een 24/7 dienstverlening</w:t>
            </w:r>
            <w:r w:rsidR="00D16937">
              <w:rPr>
                <w:rFonts w:asciiTheme="minorHAnsi" w:eastAsiaTheme="minorHAnsi" w:hAnsiTheme="minorHAnsi" w:cstheme="minorBidi"/>
                <w:szCs w:val="22"/>
              </w:rPr>
              <w:t xml:space="preserve"> conform </w:t>
            </w:r>
            <w:r w:rsidR="00653B42">
              <w:rPr>
                <w:rFonts w:asciiTheme="minorHAnsi" w:eastAsiaTheme="minorHAnsi" w:hAnsiTheme="minorHAnsi" w:cstheme="minorBidi"/>
                <w:szCs w:val="22"/>
              </w:rPr>
              <w:t xml:space="preserve">afgesloten </w:t>
            </w:r>
            <w:r w:rsidR="00D16937">
              <w:rPr>
                <w:rFonts w:asciiTheme="minorHAnsi" w:eastAsiaTheme="minorHAnsi" w:hAnsiTheme="minorHAnsi" w:cstheme="minorBidi"/>
                <w:szCs w:val="22"/>
              </w:rPr>
              <w:t>SLA</w:t>
            </w:r>
            <w:r>
              <w:rPr>
                <w:rFonts w:asciiTheme="minorHAnsi" w:eastAsiaTheme="minorHAnsi" w:hAnsiTheme="minorHAnsi" w:cstheme="minorBidi"/>
                <w:szCs w:val="22"/>
              </w:rPr>
              <w:t xml:space="preserve"> </w:t>
            </w:r>
            <w:r w:rsidRPr="008E0EFA">
              <w:rPr>
                <w:rFonts w:asciiTheme="minorHAnsi" w:eastAsiaTheme="minorHAnsi" w:hAnsiTheme="minorHAnsi" w:cstheme="minorBidi"/>
                <w:szCs w:val="22"/>
              </w:rPr>
              <w:t xml:space="preserve"> </w:t>
            </w:r>
          </w:p>
        </w:tc>
      </w:tr>
      <w:tr w:rsidR="004031DE" w:rsidRPr="00DE5BE5" w14:paraId="4245BF64"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2D5590EC" w14:textId="77777777" w:rsidR="004031DE" w:rsidRPr="00F164AE" w:rsidRDefault="004031DE">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53B42D96" w14:textId="7BC61596" w:rsidR="004031DE" w:rsidRPr="000D249B" w:rsidRDefault="004031DE" w:rsidP="00D64C0F">
            <w:pPr>
              <w:spacing w:before="4" w:after="4" w:line="259" w:lineRule="auto"/>
              <w:ind w:left="113" w:right="113"/>
              <w:textAlignment w:val="baseline"/>
              <w:rPr>
                <w:rFonts w:asciiTheme="minorHAnsi" w:eastAsiaTheme="minorHAnsi" w:hAnsiTheme="minorHAnsi" w:cstheme="minorBidi"/>
                <w:szCs w:val="22"/>
              </w:rPr>
            </w:pPr>
            <w:r w:rsidRPr="00F1713E">
              <w:rPr>
                <w:rFonts w:asciiTheme="minorHAnsi" w:eastAsiaTheme="minorHAnsi" w:hAnsiTheme="minorHAnsi" w:cstheme="minorBidi"/>
                <w:szCs w:val="22"/>
              </w:rPr>
              <w:t xml:space="preserve">Opdrachtnemer voorziet in telefonische/persoonlijke deskundige ondersteuning tijdens kantoortijden (ma-vr, 08:00-18:00) </w:t>
            </w:r>
            <w:r w:rsidR="00151C68">
              <w:rPr>
                <w:rFonts w:asciiTheme="minorHAnsi" w:eastAsiaTheme="minorHAnsi" w:hAnsiTheme="minorHAnsi" w:cstheme="minorBidi"/>
                <w:szCs w:val="22"/>
              </w:rPr>
              <w:t xml:space="preserve"> </w:t>
            </w:r>
            <w:r w:rsidRPr="00F1713E">
              <w:rPr>
                <w:rFonts w:asciiTheme="minorHAnsi" w:eastAsiaTheme="minorHAnsi" w:hAnsiTheme="minorHAnsi" w:cstheme="minorBidi"/>
                <w:szCs w:val="22"/>
              </w:rPr>
              <w:t xml:space="preserve"> </w:t>
            </w:r>
          </w:p>
        </w:tc>
      </w:tr>
      <w:tr w:rsidR="00372849" w:rsidRPr="00DE5BE5" w14:paraId="1AE757FD"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22691186" w14:textId="77777777" w:rsidR="00372849" w:rsidRPr="00F164AE" w:rsidRDefault="00372849">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33D203C4" w14:textId="3445D9C3" w:rsidR="00372849" w:rsidRPr="00F44946" w:rsidRDefault="00372849">
            <w:pPr>
              <w:spacing w:before="4" w:after="4" w:line="259" w:lineRule="auto"/>
              <w:ind w:left="113" w:right="113"/>
              <w:textAlignment w:val="baseline"/>
              <w:rPr>
                <w:rFonts w:asciiTheme="minorHAnsi" w:eastAsiaTheme="minorHAnsi" w:hAnsiTheme="minorHAnsi" w:cstheme="minorBidi"/>
                <w:szCs w:val="22"/>
              </w:rPr>
            </w:pPr>
            <w:r w:rsidRPr="00372849">
              <w:rPr>
                <w:rFonts w:asciiTheme="minorHAnsi" w:eastAsiaTheme="minorHAnsi" w:hAnsiTheme="minorHAnsi" w:cstheme="minorBidi"/>
                <w:szCs w:val="22"/>
              </w:rPr>
              <w:t xml:space="preserve">De opdrachtnemer en het bij de dienstverlening betrokken personeel </w:t>
            </w:r>
            <w:r w:rsidR="00991BF6" w:rsidRPr="00372849">
              <w:rPr>
                <w:rFonts w:asciiTheme="minorHAnsi" w:eastAsiaTheme="minorHAnsi" w:hAnsiTheme="minorHAnsi" w:cstheme="minorBidi"/>
                <w:szCs w:val="22"/>
              </w:rPr>
              <w:t>dien</w:t>
            </w:r>
            <w:r w:rsidR="00991BF6">
              <w:rPr>
                <w:rFonts w:asciiTheme="minorHAnsi" w:eastAsiaTheme="minorHAnsi" w:hAnsiTheme="minorHAnsi" w:cstheme="minorBidi"/>
                <w:szCs w:val="22"/>
              </w:rPr>
              <w:t>en</w:t>
            </w:r>
            <w:r w:rsidR="00991BF6" w:rsidRPr="00372849">
              <w:rPr>
                <w:rFonts w:asciiTheme="minorHAnsi" w:eastAsiaTheme="minorHAnsi" w:hAnsiTheme="minorHAnsi" w:cstheme="minorBidi"/>
                <w:szCs w:val="22"/>
              </w:rPr>
              <w:t xml:space="preserve"> </w:t>
            </w:r>
            <w:r w:rsidRPr="00372849">
              <w:rPr>
                <w:rFonts w:asciiTheme="minorHAnsi" w:eastAsiaTheme="minorHAnsi" w:hAnsiTheme="minorHAnsi" w:cstheme="minorBidi"/>
                <w:szCs w:val="22"/>
              </w:rPr>
              <w:t>de Nederlandse en/of de Engelse taal goed te beheersen in spraak en geschrift.</w:t>
            </w:r>
          </w:p>
        </w:tc>
      </w:tr>
      <w:tr w:rsidR="004031DE" w:rsidRPr="00DE5BE5" w14:paraId="04DA8722"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08CC2863" w14:textId="77777777" w:rsidR="004031DE" w:rsidRPr="00F164AE" w:rsidRDefault="004031DE">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1B361544" w14:textId="5EC603B4" w:rsidR="004031DE" w:rsidRPr="00DE5BE5" w:rsidRDefault="004031DE">
            <w:pPr>
              <w:spacing w:before="4" w:after="4" w:line="259" w:lineRule="auto"/>
              <w:ind w:left="113" w:right="113"/>
              <w:textAlignment w:val="baseline"/>
              <w:rPr>
                <w:rFonts w:asciiTheme="minorHAnsi" w:eastAsiaTheme="minorHAnsi" w:hAnsiTheme="minorHAnsi" w:cstheme="minorBidi"/>
                <w:szCs w:val="22"/>
              </w:rPr>
            </w:pPr>
            <w:r w:rsidRPr="00F44946">
              <w:rPr>
                <w:rFonts w:asciiTheme="minorHAnsi" w:eastAsiaTheme="minorHAnsi" w:hAnsiTheme="minorHAnsi" w:cstheme="minorBidi"/>
                <w:szCs w:val="22"/>
              </w:rPr>
              <w:t xml:space="preserve">Opdrachtnemer biedt </w:t>
            </w:r>
            <w:r w:rsidR="002B68E7" w:rsidRPr="00F44946">
              <w:rPr>
                <w:rFonts w:asciiTheme="minorHAnsi" w:eastAsiaTheme="minorHAnsi" w:hAnsiTheme="minorHAnsi" w:cstheme="minorBidi"/>
                <w:szCs w:val="22"/>
              </w:rPr>
              <w:t>proactieve</w:t>
            </w:r>
            <w:r w:rsidRPr="00F44946">
              <w:rPr>
                <w:rFonts w:asciiTheme="minorHAnsi" w:eastAsiaTheme="minorHAnsi" w:hAnsiTheme="minorHAnsi" w:cstheme="minorBidi"/>
                <w:szCs w:val="22"/>
              </w:rPr>
              <w:t xml:space="preserve"> ondersteuning ten aanzien van life </w:t>
            </w:r>
            <w:proofErr w:type="spellStart"/>
            <w:r w:rsidRPr="00F44946">
              <w:rPr>
                <w:rFonts w:asciiTheme="minorHAnsi" w:eastAsiaTheme="minorHAnsi" w:hAnsiTheme="minorHAnsi" w:cstheme="minorBidi"/>
                <w:szCs w:val="22"/>
              </w:rPr>
              <w:t>cycle</w:t>
            </w:r>
            <w:proofErr w:type="spellEnd"/>
            <w:r w:rsidRPr="00F44946">
              <w:rPr>
                <w:rFonts w:asciiTheme="minorHAnsi" w:eastAsiaTheme="minorHAnsi" w:hAnsiTheme="minorHAnsi" w:cstheme="minorBidi"/>
                <w:szCs w:val="22"/>
              </w:rPr>
              <w:t xml:space="preserve"> management van de </w:t>
            </w:r>
            <w:r w:rsidR="00FB5B39">
              <w:rPr>
                <w:rFonts w:asciiTheme="minorHAnsi" w:eastAsiaTheme="minorHAnsi" w:hAnsiTheme="minorHAnsi" w:cstheme="minorBidi"/>
                <w:szCs w:val="22"/>
              </w:rPr>
              <w:t>d</w:t>
            </w:r>
            <w:r w:rsidR="00FB5B39" w:rsidRPr="00F44946">
              <w:rPr>
                <w:rFonts w:asciiTheme="minorHAnsi" w:eastAsiaTheme="minorHAnsi" w:hAnsiTheme="minorHAnsi" w:cstheme="minorBidi"/>
                <w:szCs w:val="22"/>
              </w:rPr>
              <w:t xml:space="preserve">ienst </w:t>
            </w:r>
            <w:r w:rsidRPr="00F44946">
              <w:rPr>
                <w:rFonts w:asciiTheme="minorHAnsi" w:eastAsiaTheme="minorHAnsi" w:hAnsiTheme="minorHAnsi" w:cstheme="minorBidi"/>
                <w:szCs w:val="22"/>
              </w:rPr>
              <w:t xml:space="preserve">als geheel, zodat </w:t>
            </w:r>
            <w:r w:rsidR="00096835">
              <w:rPr>
                <w:rFonts w:asciiTheme="minorHAnsi" w:eastAsiaTheme="minorHAnsi" w:hAnsiTheme="minorHAnsi" w:cstheme="minorBidi"/>
                <w:szCs w:val="22"/>
              </w:rPr>
              <w:t>ProRail</w:t>
            </w:r>
            <w:r w:rsidRPr="00F44946">
              <w:rPr>
                <w:rFonts w:asciiTheme="minorHAnsi" w:eastAsiaTheme="minorHAnsi" w:hAnsiTheme="minorHAnsi" w:cstheme="minorBidi"/>
                <w:szCs w:val="22"/>
              </w:rPr>
              <w:t xml:space="preserve"> zich tijdig hierop kan voorbereiden. Hierbij valt te denken aan relevante ontwikkelingen met betrekking tot </w:t>
            </w:r>
            <w:r w:rsidR="00FB5B39">
              <w:rPr>
                <w:rFonts w:asciiTheme="minorHAnsi" w:eastAsiaTheme="minorHAnsi" w:hAnsiTheme="minorHAnsi" w:cstheme="minorBidi"/>
                <w:szCs w:val="22"/>
              </w:rPr>
              <w:t>c</w:t>
            </w:r>
            <w:r w:rsidR="00FB5B39" w:rsidRPr="00F44946">
              <w:rPr>
                <w:rFonts w:asciiTheme="minorHAnsi" w:eastAsiaTheme="minorHAnsi" w:hAnsiTheme="minorHAnsi" w:cstheme="minorBidi"/>
                <w:szCs w:val="22"/>
              </w:rPr>
              <w:t>ertificaten</w:t>
            </w:r>
            <w:r w:rsidRPr="00F44946">
              <w:rPr>
                <w:rFonts w:asciiTheme="minorHAnsi" w:eastAsiaTheme="minorHAnsi" w:hAnsiTheme="minorHAnsi" w:cstheme="minorBidi"/>
                <w:szCs w:val="22"/>
              </w:rPr>
              <w:t xml:space="preserve">, procedures, processen, standaarden, ondersteuning in webbrowsers, </w:t>
            </w:r>
            <w:proofErr w:type="spellStart"/>
            <w:r w:rsidRPr="00F44946">
              <w:rPr>
                <w:rFonts w:asciiTheme="minorHAnsi" w:eastAsiaTheme="minorHAnsi" w:hAnsiTheme="minorHAnsi" w:cstheme="minorBidi"/>
                <w:szCs w:val="22"/>
              </w:rPr>
              <w:t>cryptografische</w:t>
            </w:r>
            <w:proofErr w:type="spellEnd"/>
            <w:r w:rsidRPr="00F44946">
              <w:rPr>
                <w:rFonts w:asciiTheme="minorHAnsi" w:eastAsiaTheme="minorHAnsi" w:hAnsiTheme="minorHAnsi" w:cstheme="minorBidi"/>
                <w:szCs w:val="22"/>
              </w:rPr>
              <w:t xml:space="preserve"> algoritmes en protocollen. </w:t>
            </w:r>
          </w:p>
        </w:tc>
      </w:tr>
    </w:tbl>
    <w:p w14:paraId="4A267C96" w14:textId="77777777" w:rsidR="004031DE" w:rsidRDefault="004031DE" w:rsidP="004031DE"/>
    <w:p w14:paraId="6358C98B" w14:textId="77777777" w:rsidR="00521070" w:rsidRDefault="00521070" w:rsidP="00A70EA0"/>
    <w:p w14:paraId="0229A8E8" w14:textId="54FB3720" w:rsidR="00A70EA0" w:rsidRDefault="00A70EA0" w:rsidP="00A70EA0">
      <w:pPr>
        <w:pStyle w:val="Kop2"/>
      </w:pPr>
      <w:bookmarkStart w:id="17" w:name="_Toc170895440"/>
      <w:r>
        <w:lastRenderedPageBreak/>
        <w:t>Eisen m.b.t. documentatie en opleiding</w:t>
      </w:r>
      <w:bookmarkEnd w:id="17"/>
    </w:p>
    <w:tbl>
      <w:tblPr>
        <w:tblW w:w="934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021"/>
        <w:gridCol w:w="8327"/>
      </w:tblGrid>
      <w:tr w:rsidR="00A70EA0" w:rsidRPr="00FF7827" w14:paraId="2E6ABD82" w14:textId="77777777">
        <w:trPr>
          <w:trHeight w:val="417"/>
        </w:trPr>
        <w:tc>
          <w:tcPr>
            <w:tcW w:w="1021" w:type="dxa"/>
            <w:tcBorders>
              <w:top w:val="single" w:sz="6" w:space="0" w:color="auto"/>
              <w:left w:val="single" w:sz="6" w:space="0" w:color="auto"/>
              <w:bottom w:val="single" w:sz="6" w:space="0" w:color="auto"/>
              <w:right w:val="single" w:sz="6" w:space="0" w:color="auto"/>
            </w:tcBorders>
            <w:shd w:val="clear" w:color="auto" w:fill="C00000"/>
            <w:hideMark/>
          </w:tcPr>
          <w:p w14:paraId="13417A11" w14:textId="77777777" w:rsidR="00A70EA0" w:rsidRPr="00FF7827" w:rsidRDefault="00A70EA0">
            <w:pPr>
              <w:spacing w:before="4" w:after="4" w:line="259" w:lineRule="auto"/>
              <w:ind w:left="113" w:right="113"/>
              <w:textAlignment w:val="baseline"/>
              <w:rPr>
                <w:rFonts w:asciiTheme="minorHAnsi" w:eastAsiaTheme="minorHAnsi" w:hAnsiTheme="minorHAnsi" w:cstheme="minorBidi"/>
                <w:szCs w:val="22"/>
              </w:rPr>
            </w:pPr>
            <w:r w:rsidRPr="00FF7827">
              <w:rPr>
                <w:rFonts w:asciiTheme="minorHAnsi" w:eastAsiaTheme="minorHAnsi" w:hAnsiTheme="minorHAnsi" w:cstheme="minorBidi"/>
                <w:color w:val="FFFFFF" w:themeColor="background1"/>
                <w:szCs w:val="22"/>
              </w:rPr>
              <w:t>EIS </w:t>
            </w:r>
          </w:p>
        </w:tc>
        <w:tc>
          <w:tcPr>
            <w:tcW w:w="8327" w:type="dxa"/>
            <w:tcBorders>
              <w:top w:val="single" w:sz="6" w:space="0" w:color="auto"/>
              <w:left w:val="outset" w:sz="6" w:space="0" w:color="auto"/>
              <w:bottom w:val="single" w:sz="6" w:space="0" w:color="auto"/>
              <w:right w:val="single" w:sz="6" w:space="0" w:color="auto"/>
            </w:tcBorders>
            <w:shd w:val="clear" w:color="auto" w:fill="C00000"/>
            <w:hideMark/>
          </w:tcPr>
          <w:p w14:paraId="51F490FB" w14:textId="77777777" w:rsidR="00A70EA0" w:rsidRPr="00FF7827" w:rsidRDefault="00A70EA0">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lang w:eastAsia="en-US"/>
              </w:rPr>
              <w:t>Omschrijving</w:t>
            </w:r>
          </w:p>
        </w:tc>
      </w:tr>
      <w:tr w:rsidR="00521070" w:rsidRPr="00DE5BE5" w14:paraId="58D604F7"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4FF4F346" w14:textId="77777777" w:rsidR="00521070" w:rsidRPr="00F164AE" w:rsidRDefault="00521070" w:rsidP="00521070">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57A7099E" w14:textId="77779CB5" w:rsidR="00073F8A" w:rsidRDefault="00521070" w:rsidP="00521070">
            <w:pPr>
              <w:spacing w:before="4" w:after="4" w:line="259" w:lineRule="auto"/>
              <w:ind w:left="113" w:right="113"/>
              <w:textAlignment w:val="baseline"/>
              <w:rPr>
                <w:rFonts w:asciiTheme="minorHAnsi" w:eastAsiaTheme="minorHAnsi" w:hAnsiTheme="minorHAnsi" w:cstheme="minorBidi"/>
                <w:szCs w:val="22"/>
              </w:rPr>
            </w:pPr>
            <w:r w:rsidRPr="005A2FA5">
              <w:rPr>
                <w:rFonts w:asciiTheme="minorHAnsi" w:eastAsiaTheme="minorHAnsi" w:hAnsiTheme="minorHAnsi" w:cstheme="minorBidi"/>
                <w:szCs w:val="22"/>
              </w:rPr>
              <w:t xml:space="preserve">Opdrachtnemer zal </w:t>
            </w:r>
            <w:r w:rsidR="00096835">
              <w:rPr>
                <w:rFonts w:asciiTheme="minorHAnsi" w:eastAsiaTheme="minorHAnsi" w:hAnsiTheme="minorHAnsi" w:cstheme="minorBidi"/>
                <w:szCs w:val="22"/>
              </w:rPr>
              <w:t>ProRail</w:t>
            </w:r>
            <w:r w:rsidRPr="005A2FA5">
              <w:rPr>
                <w:rFonts w:asciiTheme="minorHAnsi" w:eastAsiaTheme="minorHAnsi" w:hAnsiTheme="minorHAnsi" w:cstheme="minorBidi"/>
                <w:szCs w:val="22"/>
              </w:rPr>
              <w:t xml:space="preserve"> tijdig voorzien van actuele en volledige </w:t>
            </w:r>
            <w:r w:rsidR="00FB5B39">
              <w:rPr>
                <w:rFonts w:asciiTheme="minorHAnsi" w:eastAsiaTheme="minorHAnsi" w:hAnsiTheme="minorHAnsi" w:cstheme="minorBidi"/>
                <w:szCs w:val="22"/>
              </w:rPr>
              <w:t>d</w:t>
            </w:r>
            <w:r w:rsidR="00FB5B39" w:rsidRPr="005A2FA5">
              <w:rPr>
                <w:rFonts w:asciiTheme="minorHAnsi" w:eastAsiaTheme="minorHAnsi" w:hAnsiTheme="minorHAnsi" w:cstheme="minorBidi"/>
                <w:szCs w:val="22"/>
              </w:rPr>
              <w:t xml:space="preserve">ocumentatie </w:t>
            </w:r>
            <w:r w:rsidRPr="005A2FA5">
              <w:rPr>
                <w:rFonts w:asciiTheme="minorHAnsi" w:eastAsiaTheme="minorHAnsi" w:hAnsiTheme="minorHAnsi" w:cstheme="minorBidi"/>
                <w:szCs w:val="22"/>
              </w:rPr>
              <w:t xml:space="preserve">in elektronische vorm, ten behoeve </w:t>
            </w:r>
            <w:r w:rsidR="00073F8A">
              <w:rPr>
                <w:rFonts w:asciiTheme="minorHAnsi" w:eastAsiaTheme="minorHAnsi" w:hAnsiTheme="minorHAnsi" w:cstheme="minorBidi"/>
                <w:szCs w:val="22"/>
              </w:rPr>
              <w:t>van het gebruik van de generieke PKI dienst</w:t>
            </w:r>
            <w:r w:rsidRPr="005A2FA5">
              <w:rPr>
                <w:rFonts w:asciiTheme="minorHAnsi" w:eastAsiaTheme="minorHAnsi" w:hAnsiTheme="minorHAnsi" w:cstheme="minorBidi"/>
                <w:szCs w:val="22"/>
              </w:rPr>
              <w:t xml:space="preserve">. </w:t>
            </w:r>
            <w:r w:rsidR="00073F8A">
              <w:rPr>
                <w:rFonts w:asciiTheme="minorHAnsi" w:eastAsiaTheme="minorHAnsi" w:hAnsiTheme="minorHAnsi" w:cstheme="minorBidi"/>
                <w:szCs w:val="22"/>
              </w:rPr>
              <w:t>Deze documentatie is juist, volledig en</w:t>
            </w:r>
            <w:r w:rsidR="00F164B1">
              <w:rPr>
                <w:rFonts w:asciiTheme="minorHAnsi" w:eastAsiaTheme="minorHAnsi" w:hAnsiTheme="minorHAnsi" w:cstheme="minorBidi"/>
                <w:szCs w:val="22"/>
              </w:rPr>
              <w:t xml:space="preserve"> actueel en geeft gebruikers </w:t>
            </w:r>
            <w:r w:rsidR="00734CC9">
              <w:rPr>
                <w:rFonts w:asciiTheme="minorHAnsi" w:eastAsiaTheme="minorHAnsi" w:hAnsiTheme="minorHAnsi" w:cstheme="minorBidi"/>
                <w:szCs w:val="22"/>
              </w:rPr>
              <w:t>voldoende inzicht in het gebruik van certificaten</w:t>
            </w:r>
            <w:r w:rsidR="000A45EB">
              <w:rPr>
                <w:rFonts w:asciiTheme="minorHAnsi" w:eastAsiaTheme="minorHAnsi" w:hAnsiTheme="minorHAnsi" w:cstheme="minorBidi"/>
                <w:szCs w:val="22"/>
              </w:rPr>
              <w:t xml:space="preserve"> en het gebruik van het </w:t>
            </w:r>
            <w:proofErr w:type="spellStart"/>
            <w:r w:rsidR="000A45EB">
              <w:rPr>
                <w:rFonts w:asciiTheme="minorHAnsi" w:eastAsiaTheme="minorHAnsi" w:hAnsiTheme="minorHAnsi" w:cstheme="minorBidi"/>
                <w:szCs w:val="22"/>
              </w:rPr>
              <w:t>webportaal</w:t>
            </w:r>
            <w:proofErr w:type="spellEnd"/>
            <w:r w:rsidR="00734CC9">
              <w:rPr>
                <w:rFonts w:asciiTheme="minorHAnsi" w:eastAsiaTheme="minorHAnsi" w:hAnsiTheme="minorHAnsi" w:cstheme="minorBidi"/>
                <w:szCs w:val="22"/>
              </w:rPr>
              <w:t>.</w:t>
            </w:r>
          </w:p>
          <w:p w14:paraId="0325B679" w14:textId="40C81A55" w:rsidR="00521070" w:rsidRPr="00DE5BE5" w:rsidRDefault="00AD2465" w:rsidP="00521070">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rPr>
              <w:t>Dez</w:t>
            </w:r>
            <w:r w:rsidR="00521070" w:rsidRPr="005A2FA5">
              <w:rPr>
                <w:rFonts w:asciiTheme="minorHAnsi" w:eastAsiaTheme="minorHAnsi" w:hAnsiTheme="minorHAnsi" w:cstheme="minorBidi"/>
                <w:szCs w:val="22"/>
              </w:rPr>
              <w:t xml:space="preserve">e </w:t>
            </w:r>
            <w:r w:rsidR="00FB5B39">
              <w:rPr>
                <w:rFonts w:asciiTheme="minorHAnsi" w:eastAsiaTheme="minorHAnsi" w:hAnsiTheme="minorHAnsi" w:cstheme="minorBidi"/>
                <w:szCs w:val="22"/>
              </w:rPr>
              <w:t>d</w:t>
            </w:r>
            <w:r w:rsidR="00521070" w:rsidRPr="005A2FA5">
              <w:rPr>
                <w:rFonts w:asciiTheme="minorHAnsi" w:eastAsiaTheme="minorHAnsi" w:hAnsiTheme="minorHAnsi" w:cstheme="minorBidi"/>
                <w:szCs w:val="22"/>
              </w:rPr>
              <w:t xml:space="preserve">ocumentatie </w:t>
            </w:r>
            <w:r>
              <w:rPr>
                <w:rFonts w:asciiTheme="minorHAnsi" w:eastAsiaTheme="minorHAnsi" w:hAnsiTheme="minorHAnsi" w:cstheme="minorBidi"/>
                <w:szCs w:val="22"/>
              </w:rPr>
              <w:t>is in de</w:t>
            </w:r>
            <w:r w:rsidR="00521070" w:rsidRPr="005A2FA5">
              <w:rPr>
                <w:rFonts w:asciiTheme="minorHAnsi" w:eastAsiaTheme="minorHAnsi" w:hAnsiTheme="minorHAnsi" w:cstheme="minorBidi"/>
                <w:szCs w:val="22"/>
              </w:rPr>
              <w:t xml:space="preserve"> Nederlandse en/of Engelse taal. </w:t>
            </w:r>
          </w:p>
        </w:tc>
      </w:tr>
      <w:tr w:rsidR="00521070" w:rsidRPr="00DE5BE5" w14:paraId="4A9301E2"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70EDEDFC" w14:textId="77777777" w:rsidR="00521070" w:rsidRPr="00D37740" w:rsidRDefault="00521070" w:rsidP="00521070">
            <w:pPr>
              <w:pStyle w:val="Lijstalinea"/>
              <w:numPr>
                <w:ilvl w:val="0"/>
                <w:numId w:val="34"/>
              </w:numPr>
              <w:spacing w:before="4" w:after="4" w:line="259" w:lineRule="auto"/>
              <w:ind w:right="113"/>
              <w:textAlignment w:val="baseline"/>
              <w:rPr>
                <w:rFonts w:asciiTheme="minorHAnsi" w:eastAsiaTheme="minorHAnsi" w:hAnsiTheme="minorHAnsi" w:cstheme="minorBidi"/>
                <w:szCs w:val="22"/>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2BE9FCC6" w14:textId="4026DF9B" w:rsidR="00521070" w:rsidRPr="00DE5BE5" w:rsidRDefault="00096835" w:rsidP="00521070">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rPr>
              <w:t>ProRail</w:t>
            </w:r>
            <w:r w:rsidR="00521070" w:rsidRPr="00BF4ECA">
              <w:rPr>
                <w:rFonts w:asciiTheme="minorHAnsi" w:eastAsiaTheme="minorHAnsi" w:hAnsiTheme="minorHAnsi" w:cstheme="minorBidi"/>
                <w:szCs w:val="22"/>
              </w:rPr>
              <w:t xml:space="preserve"> mag de </w:t>
            </w:r>
            <w:r w:rsidR="00FB5B39">
              <w:rPr>
                <w:rFonts w:asciiTheme="minorHAnsi" w:eastAsiaTheme="minorHAnsi" w:hAnsiTheme="minorHAnsi" w:cstheme="minorBidi"/>
                <w:szCs w:val="22"/>
              </w:rPr>
              <w:t>d</w:t>
            </w:r>
            <w:r w:rsidR="00521070" w:rsidRPr="00BF4ECA">
              <w:rPr>
                <w:rFonts w:asciiTheme="minorHAnsi" w:eastAsiaTheme="minorHAnsi" w:hAnsiTheme="minorHAnsi" w:cstheme="minorBidi"/>
                <w:szCs w:val="22"/>
              </w:rPr>
              <w:t>ocumentatie voor gebruik binnen de eigen organisatie reproduceren en wijzigen. </w:t>
            </w:r>
            <w:r w:rsidR="00C03BF8">
              <w:rPr>
                <w:rFonts w:asciiTheme="minorHAnsi" w:eastAsiaTheme="minorHAnsi" w:hAnsiTheme="minorHAnsi" w:cstheme="minorBidi"/>
                <w:szCs w:val="22"/>
              </w:rPr>
              <w:t>De documentatie dient in een bewerkbaar form</w:t>
            </w:r>
            <w:r w:rsidR="00C355DE">
              <w:rPr>
                <w:rFonts w:asciiTheme="minorHAnsi" w:eastAsiaTheme="minorHAnsi" w:hAnsiTheme="minorHAnsi" w:cstheme="minorBidi"/>
                <w:szCs w:val="22"/>
              </w:rPr>
              <w:t>a</w:t>
            </w:r>
            <w:r w:rsidR="00C03BF8">
              <w:rPr>
                <w:rFonts w:asciiTheme="minorHAnsi" w:eastAsiaTheme="minorHAnsi" w:hAnsiTheme="minorHAnsi" w:cstheme="minorBidi"/>
                <w:szCs w:val="22"/>
              </w:rPr>
              <w:t>at aangeleverd te worden</w:t>
            </w:r>
            <w:r w:rsidR="00CE09DA">
              <w:rPr>
                <w:rFonts w:asciiTheme="minorHAnsi" w:eastAsiaTheme="minorHAnsi" w:hAnsiTheme="minorHAnsi" w:cstheme="minorBidi"/>
                <w:szCs w:val="22"/>
              </w:rPr>
              <w:t>.</w:t>
            </w:r>
          </w:p>
        </w:tc>
      </w:tr>
      <w:tr w:rsidR="00521070" w:rsidRPr="00DE5BE5" w14:paraId="129D4C7C"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6DFBB3C8" w14:textId="77777777" w:rsidR="00521070" w:rsidRPr="00F164AE" w:rsidRDefault="00521070" w:rsidP="00521070">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6C2CED6D" w14:textId="0D9976A6" w:rsidR="00521070" w:rsidRPr="00DE5BE5" w:rsidRDefault="00521070" w:rsidP="00521070">
            <w:pPr>
              <w:spacing w:before="4" w:after="4" w:line="259" w:lineRule="auto"/>
              <w:ind w:left="113" w:right="113"/>
              <w:textAlignment w:val="baseline"/>
              <w:rPr>
                <w:rFonts w:asciiTheme="minorHAnsi" w:eastAsiaTheme="minorHAnsi" w:hAnsiTheme="minorHAnsi" w:cstheme="minorBidi"/>
                <w:szCs w:val="22"/>
              </w:rPr>
            </w:pPr>
            <w:r w:rsidRPr="003F75D5">
              <w:rPr>
                <w:rFonts w:asciiTheme="minorHAnsi" w:eastAsiaTheme="minorHAnsi" w:hAnsiTheme="minorHAnsi" w:cstheme="minorBidi"/>
                <w:szCs w:val="22"/>
              </w:rPr>
              <w:t xml:space="preserve">Opdrachtnemer is </w:t>
            </w:r>
            <w:r w:rsidR="00CE7C18">
              <w:rPr>
                <w:rFonts w:asciiTheme="minorHAnsi" w:eastAsiaTheme="minorHAnsi" w:hAnsiTheme="minorHAnsi" w:cstheme="minorBidi"/>
                <w:szCs w:val="22"/>
              </w:rPr>
              <w:t xml:space="preserve">ervoor </w:t>
            </w:r>
            <w:r w:rsidRPr="003F75D5">
              <w:rPr>
                <w:rFonts w:asciiTheme="minorHAnsi" w:eastAsiaTheme="minorHAnsi" w:hAnsiTheme="minorHAnsi" w:cstheme="minorBidi"/>
                <w:szCs w:val="22"/>
              </w:rPr>
              <w:t xml:space="preserve">verantwoordelijk dat </w:t>
            </w:r>
            <w:r w:rsidR="00FB5B39">
              <w:rPr>
                <w:rFonts w:asciiTheme="minorHAnsi" w:eastAsiaTheme="minorHAnsi" w:hAnsiTheme="minorHAnsi" w:cstheme="minorBidi"/>
                <w:szCs w:val="22"/>
              </w:rPr>
              <w:t>d</w:t>
            </w:r>
            <w:r w:rsidRPr="003F75D5">
              <w:rPr>
                <w:rFonts w:asciiTheme="minorHAnsi" w:eastAsiaTheme="minorHAnsi" w:hAnsiTheme="minorHAnsi" w:cstheme="minorBidi"/>
                <w:szCs w:val="22"/>
              </w:rPr>
              <w:t xml:space="preserve">ocumentatie na een nieuwe </w:t>
            </w:r>
            <w:r w:rsidR="00FB5B39">
              <w:rPr>
                <w:rFonts w:asciiTheme="minorHAnsi" w:eastAsiaTheme="minorHAnsi" w:hAnsiTheme="minorHAnsi" w:cstheme="minorBidi"/>
                <w:szCs w:val="22"/>
              </w:rPr>
              <w:t>r</w:t>
            </w:r>
            <w:r w:rsidRPr="003F75D5">
              <w:rPr>
                <w:rFonts w:asciiTheme="minorHAnsi" w:eastAsiaTheme="minorHAnsi" w:hAnsiTheme="minorHAnsi" w:cstheme="minorBidi"/>
                <w:szCs w:val="22"/>
              </w:rPr>
              <w:t xml:space="preserve">elease actueel blijft. </w:t>
            </w:r>
            <w:r w:rsidR="00603B5F">
              <w:rPr>
                <w:rFonts w:asciiTheme="minorHAnsi" w:eastAsiaTheme="minorHAnsi" w:hAnsiTheme="minorHAnsi" w:cstheme="minorBidi"/>
                <w:szCs w:val="22"/>
              </w:rPr>
              <w:t>In de documentatie wordt duidelijk weergegeven welke aanpassingen er zijn</w:t>
            </w:r>
            <w:r w:rsidR="00A34313">
              <w:rPr>
                <w:rFonts w:asciiTheme="minorHAnsi" w:eastAsiaTheme="minorHAnsi" w:hAnsiTheme="minorHAnsi" w:cstheme="minorBidi"/>
                <w:szCs w:val="22"/>
              </w:rPr>
              <w:t>.</w:t>
            </w:r>
          </w:p>
        </w:tc>
      </w:tr>
      <w:tr w:rsidR="00521070" w:rsidRPr="00DE5BE5" w14:paraId="55DA5391"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3D506097" w14:textId="77777777" w:rsidR="00521070" w:rsidRPr="00F164AE" w:rsidRDefault="00521070" w:rsidP="00521070">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4F9658D2" w14:textId="64A20B37" w:rsidR="00521070" w:rsidRPr="00DE5BE5" w:rsidRDefault="00521070" w:rsidP="00521070">
            <w:pPr>
              <w:spacing w:before="4" w:after="4" w:line="259" w:lineRule="auto"/>
              <w:ind w:left="113" w:right="113"/>
              <w:textAlignment w:val="baseline"/>
              <w:rPr>
                <w:rFonts w:asciiTheme="minorHAnsi" w:eastAsiaTheme="minorHAnsi" w:hAnsiTheme="minorHAnsi" w:cstheme="minorBidi"/>
                <w:szCs w:val="22"/>
              </w:rPr>
            </w:pPr>
            <w:r w:rsidRPr="00F0674D">
              <w:rPr>
                <w:rFonts w:asciiTheme="minorHAnsi" w:eastAsiaTheme="minorHAnsi" w:hAnsiTheme="minorHAnsi" w:cstheme="minorBidi"/>
                <w:szCs w:val="22"/>
              </w:rPr>
              <w:t xml:space="preserve">Opdrachtnemer levert relevante, minimaal online, </w:t>
            </w:r>
            <w:r w:rsidR="00E56E6A">
              <w:rPr>
                <w:rFonts w:asciiTheme="minorHAnsi" w:eastAsiaTheme="minorHAnsi" w:hAnsiTheme="minorHAnsi" w:cstheme="minorBidi"/>
                <w:szCs w:val="22"/>
              </w:rPr>
              <w:t>o</w:t>
            </w:r>
            <w:r w:rsidRPr="00F0674D">
              <w:rPr>
                <w:rFonts w:asciiTheme="minorHAnsi" w:eastAsiaTheme="minorHAnsi" w:hAnsiTheme="minorHAnsi" w:cstheme="minorBidi"/>
                <w:szCs w:val="22"/>
              </w:rPr>
              <w:t xml:space="preserve">pleidingen, inclusief </w:t>
            </w:r>
            <w:r w:rsidR="00E56E6A">
              <w:rPr>
                <w:rFonts w:asciiTheme="minorHAnsi" w:eastAsiaTheme="minorHAnsi" w:hAnsiTheme="minorHAnsi" w:cstheme="minorBidi"/>
                <w:szCs w:val="22"/>
              </w:rPr>
              <w:t>d</w:t>
            </w:r>
            <w:r w:rsidRPr="00F0674D">
              <w:rPr>
                <w:rFonts w:asciiTheme="minorHAnsi" w:eastAsiaTheme="minorHAnsi" w:hAnsiTheme="minorHAnsi" w:cstheme="minorBidi"/>
                <w:szCs w:val="22"/>
              </w:rPr>
              <w:t xml:space="preserve">ocumentatie, inzake het gebruik van het </w:t>
            </w:r>
            <w:proofErr w:type="spellStart"/>
            <w:r w:rsidR="00E56E6A">
              <w:rPr>
                <w:rFonts w:asciiTheme="minorHAnsi" w:eastAsiaTheme="minorHAnsi" w:hAnsiTheme="minorHAnsi" w:cstheme="minorBidi"/>
                <w:szCs w:val="22"/>
              </w:rPr>
              <w:t>webportaal</w:t>
            </w:r>
            <w:proofErr w:type="spellEnd"/>
            <w:r w:rsidRPr="00F0674D">
              <w:rPr>
                <w:rFonts w:asciiTheme="minorHAnsi" w:eastAsiaTheme="minorHAnsi" w:hAnsiTheme="minorHAnsi" w:cstheme="minorBidi"/>
                <w:szCs w:val="22"/>
              </w:rPr>
              <w:t xml:space="preserve">, alsmede het </w:t>
            </w:r>
            <w:r w:rsidR="00E56E6A">
              <w:rPr>
                <w:rFonts w:asciiTheme="minorHAnsi" w:eastAsiaTheme="minorHAnsi" w:hAnsiTheme="minorHAnsi" w:cstheme="minorBidi"/>
                <w:szCs w:val="22"/>
              </w:rPr>
              <w:t>f</w:t>
            </w:r>
            <w:r w:rsidR="00E56E6A" w:rsidRPr="00F0674D">
              <w:rPr>
                <w:rFonts w:asciiTheme="minorHAnsi" w:eastAsiaTheme="minorHAnsi" w:hAnsiTheme="minorHAnsi" w:cstheme="minorBidi"/>
                <w:szCs w:val="22"/>
              </w:rPr>
              <w:t>unctioneel</w:t>
            </w:r>
            <w:r w:rsidRPr="00F0674D">
              <w:rPr>
                <w:rFonts w:asciiTheme="minorHAnsi" w:eastAsiaTheme="minorHAnsi" w:hAnsiTheme="minorHAnsi" w:cstheme="minorBidi"/>
                <w:szCs w:val="22"/>
              </w:rPr>
              <w:t xml:space="preserve">, technisch en applicatie beheer van de </w:t>
            </w:r>
            <w:r w:rsidR="00E56E6A">
              <w:rPr>
                <w:rFonts w:asciiTheme="minorHAnsi" w:eastAsiaTheme="minorHAnsi" w:hAnsiTheme="minorHAnsi" w:cstheme="minorBidi"/>
                <w:szCs w:val="22"/>
              </w:rPr>
              <w:t>omgeving</w:t>
            </w:r>
            <w:r w:rsidR="00E56E6A" w:rsidRPr="00F0674D">
              <w:rPr>
                <w:rFonts w:asciiTheme="minorHAnsi" w:eastAsiaTheme="minorHAnsi" w:hAnsiTheme="minorHAnsi" w:cstheme="minorBidi"/>
                <w:szCs w:val="22"/>
              </w:rPr>
              <w:t xml:space="preserve"> </w:t>
            </w:r>
            <w:r w:rsidRPr="00F0674D">
              <w:rPr>
                <w:rFonts w:asciiTheme="minorHAnsi" w:eastAsiaTheme="minorHAnsi" w:hAnsiTheme="minorHAnsi" w:cstheme="minorBidi"/>
                <w:szCs w:val="22"/>
              </w:rPr>
              <w:t>indien uitgevraagd. </w:t>
            </w:r>
          </w:p>
        </w:tc>
      </w:tr>
      <w:tr w:rsidR="0030229C" w:rsidRPr="00DE5BE5" w14:paraId="11FA7F24"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1A681B43" w14:textId="77777777" w:rsidR="0030229C" w:rsidRPr="00F164AE" w:rsidRDefault="0030229C" w:rsidP="0030229C">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26EA9FA0" w14:textId="5AFB8F51" w:rsidR="0030229C" w:rsidRPr="00B53712" w:rsidRDefault="0030229C" w:rsidP="0030229C">
            <w:pPr>
              <w:spacing w:before="4" w:after="4" w:line="259" w:lineRule="auto"/>
              <w:ind w:left="113" w:right="113"/>
              <w:textAlignment w:val="baseline"/>
              <w:rPr>
                <w:rFonts w:asciiTheme="minorHAnsi" w:eastAsiaTheme="minorHAnsi" w:hAnsiTheme="minorHAnsi" w:cstheme="minorBidi"/>
                <w:szCs w:val="22"/>
              </w:rPr>
            </w:pPr>
            <w:r w:rsidRPr="00B53712">
              <w:rPr>
                <w:rFonts w:asciiTheme="minorHAnsi" w:eastAsiaTheme="minorHAnsi" w:hAnsiTheme="minorHAnsi" w:cstheme="minorBidi"/>
                <w:szCs w:val="22"/>
              </w:rPr>
              <w:t xml:space="preserve">Lesmateriaal voor </w:t>
            </w:r>
            <w:r w:rsidR="009A7750">
              <w:rPr>
                <w:rFonts w:asciiTheme="minorHAnsi" w:eastAsiaTheme="minorHAnsi" w:hAnsiTheme="minorHAnsi" w:cstheme="minorBidi"/>
                <w:szCs w:val="22"/>
              </w:rPr>
              <w:t>g</w:t>
            </w:r>
            <w:r w:rsidRPr="00B53712">
              <w:rPr>
                <w:rFonts w:asciiTheme="minorHAnsi" w:eastAsiaTheme="minorHAnsi" w:hAnsiTheme="minorHAnsi" w:cstheme="minorBidi"/>
                <w:szCs w:val="22"/>
              </w:rPr>
              <w:t>ebruikers is in de Nederlandse en/of Engelse taal beschikbaar. </w:t>
            </w:r>
          </w:p>
        </w:tc>
      </w:tr>
      <w:tr w:rsidR="0030229C" w:rsidRPr="00DE5BE5" w14:paraId="3CC9B3BD"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4479B94E" w14:textId="77777777" w:rsidR="0030229C" w:rsidRPr="00F164AE" w:rsidRDefault="0030229C" w:rsidP="0030229C">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0CC6AC39" w14:textId="21D65E41" w:rsidR="0030229C" w:rsidRPr="00DE5BE5" w:rsidRDefault="0030229C" w:rsidP="0030229C">
            <w:pPr>
              <w:spacing w:before="4" w:after="4" w:line="259" w:lineRule="auto"/>
              <w:ind w:left="113" w:right="113"/>
              <w:textAlignment w:val="baseline"/>
              <w:rPr>
                <w:rFonts w:asciiTheme="minorHAnsi" w:eastAsiaTheme="minorHAnsi" w:hAnsiTheme="minorHAnsi" w:cstheme="minorBidi"/>
                <w:szCs w:val="22"/>
              </w:rPr>
            </w:pPr>
            <w:r w:rsidRPr="0029695A">
              <w:rPr>
                <w:rFonts w:asciiTheme="minorHAnsi" w:eastAsiaTheme="minorHAnsi" w:hAnsiTheme="minorHAnsi" w:cstheme="minorBidi"/>
                <w:szCs w:val="22"/>
              </w:rPr>
              <w:t xml:space="preserve">In geval van uitstel of vertraging van de </w:t>
            </w:r>
            <w:r w:rsidR="004B2AE3">
              <w:rPr>
                <w:rFonts w:asciiTheme="minorHAnsi" w:eastAsiaTheme="minorHAnsi" w:hAnsiTheme="minorHAnsi" w:cstheme="minorBidi"/>
                <w:szCs w:val="22"/>
              </w:rPr>
              <w:t>i</w:t>
            </w:r>
            <w:r w:rsidRPr="0029695A">
              <w:rPr>
                <w:rFonts w:asciiTheme="minorHAnsi" w:eastAsiaTheme="minorHAnsi" w:hAnsiTheme="minorHAnsi" w:cstheme="minorBidi"/>
                <w:szCs w:val="22"/>
              </w:rPr>
              <w:t xml:space="preserve">mplementatie, is </w:t>
            </w:r>
            <w:r w:rsidR="006E0E9F">
              <w:rPr>
                <w:rFonts w:asciiTheme="minorHAnsi" w:eastAsiaTheme="minorHAnsi" w:hAnsiTheme="minorHAnsi" w:cstheme="minorBidi"/>
                <w:szCs w:val="22"/>
              </w:rPr>
              <w:t>ProRail</w:t>
            </w:r>
            <w:r w:rsidRPr="0029695A">
              <w:rPr>
                <w:rFonts w:asciiTheme="minorHAnsi" w:eastAsiaTheme="minorHAnsi" w:hAnsiTheme="minorHAnsi" w:cstheme="minorBidi"/>
                <w:szCs w:val="22"/>
              </w:rPr>
              <w:t xml:space="preserve"> gerechtigd wijziging van de tijdstippen</w:t>
            </w:r>
            <w:r w:rsidR="004E0165">
              <w:rPr>
                <w:rFonts w:asciiTheme="minorHAnsi" w:eastAsiaTheme="minorHAnsi" w:hAnsiTheme="minorHAnsi" w:cstheme="minorBidi"/>
                <w:szCs w:val="22"/>
              </w:rPr>
              <w:t xml:space="preserve"> en/of</w:t>
            </w:r>
            <w:r w:rsidRPr="0029695A">
              <w:rPr>
                <w:rFonts w:asciiTheme="minorHAnsi" w:eastAsiaTheme="minorHAnsi" w:hAnsiTheme="minorHAnsi" w:cstheme="minorBidi"/>
                <w:szCs w:val="22"/>
              </w:rPr>
              <w:t xml:space="preserve"> het aantal </w:t>
            </w:r>
            <w:r w:rsidR="004E0165">
              <w:rPr>
                <w:rFonts w:asciiTheme="minorHAnsi" w:eastAsiaTheme="minorHAnsi" w:hAnsiTheme="minorHAnsi" w:cstheme="minorBidi"/>
                <w:szCs w:val="22"/>
              </w:rPr>
              <w:t>deelnemers</w:t>
            </w:r>
            <w:r w:rsidR="004E0165" w:rsidRPr="0029695A">
              <w:rPr>
                <w:rFonts w:asciiTheme="minorHAnsi" w:eastAsiaTheme="minorHAnsi" w:hAnsiTheme="minorHAnsi" w:cstheme="minorBidi"/>
                <w:szCs w:val="22"/>
              </w:rPr>
              <w:t xml:space="preserve"> </w:t>
            </w:r>
            <w:r w:rsidR="006763B0">
              <w:rPr>
                <w:rFonts w:asciiTheme="minorHAnsi" w:eastAsiaTheme="minorHAnsi" w:hAnsiTheme="minorHAnsi" w:cstheme="minorBidi"/>
                <w:szCs w:val="22"/>
              </w:rPr>
              <w:t xml:space="preserve">van de opleiding </w:t>
            </w:r>
            <w:r w:rsidRPr="0029695A">
              <w:rPr>
                <w:rFonts w:asciiTheme="minorHAnsi" w:eastAsiaTheme="minorHAnsi" w:hAnsiTheme="minorHAnsi" w:cstheme="minorBidi"/>
                <w:szCs w:val="22"/>
              </w:rPr>
              <w:t>te verlangen. </w:t>
            </w:r>
          </w:p>
        </w:tc>
      </w:tr>
    </w:tbl>
    <w:p w14:paraId="1DABCB82" w14:textId="77777777" w:rsidR="000A3ED3" w:rsidRDefault="000A3ED3" w:rsidP="000A3ED3"/>
    <w:p w14:paraId="5EEB87B0" w14:textId="77777777" w:rsidR="00A70EA0" w:rsidRDefault="00A70EA0" w:rsidP="000A3ED3"/>
    <w:p w14:paraId="0FE68F77" w14:textId="77777777" w:rsidR="008A5F1A" w:rsidRDefault="008A5F1A" w:rsidP="008A5F1A">
      <w:pPr>
        <w:rPr>
          <w:rFonts w:asciiTheme="minorHAnsi" w:eastAsiaTheme="minorHAnsi" w:hAnsiTheme="minorHAnsi" w:cstheme="minorBidi"/>
          <w:szCs w:val="22"/>
        </w:rPr>
      </w:pPr>
    </w:p>
    <w:p w14:paraId="1E4DA601" w14:textId="77777777" w:rsidR="004031DE" w:rsidRDefault="004031DE" w:rsidP="004031DE"/>
    <w:p w14:paraId="23E63900" w14:textId="72173B09" w:rsidR="004031DE" w:rsidRDefault="004031DE" w:rsidP="004031DE">
      <w:pPr>
        <w:pStyle w:val="Kop2"/>
      </w:pPr>
      <w:bookmarkStart w:id="18" w:name="_Toc170895441"/>
      <w:r>
        <w:t xml:space="preserve">Eisen m.b.t. </w:t>
      </w:r>
      <w:proofErr w:type="spellStart"/>
      <w:r>
        <w:t>retransitie</w:t>
      </w:r>
      <w:bookmarkEnd w:id="18"/>
      <w:proofErr w:type="spellEnd"/>
    </w:p>
    <w:tbl>
      <w:tblPr>
        <w:tblW w:w="934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021"/>
        <w:gridCol w:w="8327"/>
      </w:tblGrid>
      <w:tr w:rsidR="004031DE" w:rsidRPr="00FF7827" w14:paraId="3644B93C" w14:textId="77777777">
        <w:trPr>
          <w:trHeight w:val="417"/>
        </w:trPr>
        <w:tc>
          <w:tcPr>
            <w:tcW w:w="1021" w:type="dxa"/>
            <w:tcBorders>
              <w:top w:val="single" w:sz="6" w:space="0" w:color="auto"/>
              <w:left w:val="single" w:sz="6" w:space="0" w:color="auto"/>
              <w:bottom w:val="single" w:sz="6" w:space="0" w:color="auto"/>
              <w:right w:val="single" w:sz="6" w:space="0" w:color="auto"/>
            </w:tcBorders>
            <w:shd w:val="clear" w:color="auto" w:fill="C00000"/>
            <w:hideMark/>
          </w:tcPr>
          <w:p w14:paraId="52257729" w14:textId="77777777" w:rsidR="004031DE" w:rsidRPr="00FF7827" w:rsidRDefault="004031DE">
            <w:pPr>
              <w:spacing w:before="4" w:after="4" w:line="259" w:lineRule="auto"/>
              <w:ind w:left="113" w:right="113"/>
              <w:textAlignment w:val="baseline"/>
              <w:rPr>
                <w:rFonts w:asciiTheme="minorHAnsi" w:eastAsiaTheme="minorHAnsi" w:hAnsiTheme="minorHAnsi" w:cstheme="minorBidi"/>
                <w:szCs w:val="22"/>
              </w:rPr>
            </w:pPr>
            <w:r w:rsidRPr="00FF7827">
              <w:rPr>
                <w:rFonts w:asciiTheme="minorHAnsi" w:eastAsiaTheme="minorHAnsi" w:hAnsiTheme="minorHAnsi" w:cstheme="minorBidi"/>
                <w:color w:val="FFFFFF" w:themeColor="background1"/>
                <w:szCs w:val="22"/>
              </w:rPr>
              <w:t>EIS </w:t>
            </w:r>
          </w:p>
        </w:tc>
        <w:tc>
          <w:tcPr>
            <w:tcW w:w="8327" w:type="dxa"/>
            <w:tcBorders>
              <w:top w:val="single" w:sz="6" w:space="0" w:color="auto"/>
              <w:left w:val="outset" w:sz="6" w:space="0" w:color="auto"/>
              <w:bottom w:val="single" w:sz="6" w:space="0" w:color="auto"/>
              <w:right w:val="single" w:sz="6" w:space="0" w:color="auto"/>
            </w:tcBorders>
            <w:shd w:val="clear" w:color="auto" w:fill="C00000"/>
            <w:hideMark/>
          </w:tcPr>
          <w:p w14:paraId="025948A6" w14:textId="77777777" w:rsidR="004031DE" w:rsidRPr="00FF7827" w:rsidRDefault="004031DE">
            <w:pPr>
              <w:spacing w:before="4" w:after="4" w:line="259" w:lineRule="auto"/>
              <w:ind w:left="113" w:right="113"/>
              <w:textAlignment w:val="baseline"/>
              <w:rPr>
                <w:rFonts w:asciiTheme="minorHAnsi" w:eastAsiaTheme="minorHAnsi" w:hAnsiTheme="minorHAnsi" w:cstheme="minorBidi"/>
                <w:szCs w:val="22"/>
              </w:rPr>
            </w:pPr>
            <w:r>
              <w:rPr>
                <w:rFonts w:asciiTheme="minorHAnsi" w:eastAsiaTheme="minorHAnsi" w:hAnsiTheme="minorHAnsi" w:cstheme="minorBidi"/>
                <w:szCs w:val="22"/>
                <w:lang w:eastAsia="en-US"/>
              </w:rPr>
              <w:t>Omschrijving</w:t>
            </w:r>
          </w:p>
        </w:tc>
      </w:tr>
      <w:tr w:rsidR="004031DE" w:rsidRPr="00DE5BE5" w14:paraId="5160F7E9"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0582FDBB" w14:textId="77777777" w:rsidR="004031DE" w:rsidRPr="00F164AE" w:rsidRDefault="004031DE">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3A990CBB" w14:textId="683D7A86" w:rsidR="005C6C82" w:rsidRPr="005C6C82" w:rsidRDefault="005C6C82" w:rsidP="005C6C82">
            <w:pPr>
              <w:spacing w:before="4" w:after="4" w:line="259" w:lineRule="auto"/>
              <w:ind w:left="113" w:right="113"/>
              <w:textAlignment w:val="baseline"/>
              <w:rPr>
                <w:rFonts w:asciiTheme="minorHAnsi" w:eastAsiaTheme="minorHAnsi" w:hAnsiTheme="minorHAnsi" w:cstheme="minorBidi"/>
                <w:szCs w:val="22"/>
              </w:rPr>
            </w:pPr>
            <w:r w:rsidRPr="005C6C82">
              <w:rPr>
                <w:rFonts w:asciiTheme="minorHAnsi" w:eastAsiaTheme="minorHAnsi" w:hAnsiTheme="minorHAnsi" w:cstheme="minorBidi"/>
                <w:szCs w:val="22"/>
              </w:rPr>
              <w:t xml:space="preserve">Zodra partijen bekend zijn met het feit dat de </w:t>
            </w:r>
            <w:r w:rsidR="004B2AE3">
              <w:rPr>
                <w:rFonts w:asciiTheme="minorHAnsi" w:eastAsiaTheme="minorHAnsi" w:hAnsiTheme="minorHAnsi" w:cstheme="minorBidi"/>
                <w:szCs w:val="22"/>
              </w:rPr>
              <w:t>o</w:t>
            </w:r>
            <w:r w:rsidRPr="005C6C82">
              <w:rPr>
                <w:rFonts w:asciiTheme="minorHAnsi" w:eastAsiaTheme="minorHAnsi" w:hAnsiTheme="minorHAnsi" w:cstheme="minorBidi"/>
                <w:szCs w:val="22"/>
              </w:rPr>
              <w:t xml:space="preserve">vereenkomst om welke reden dan ook eindigt of wordt beëindigd, waaronder begrepen opzegging en ontbinding, inventariseren </w:t>
            </w:r>
            <w:r w:rsidR="004B2AE3">
              <w:rPr>
                <w:rFonts w:asciiTheme="minorHAnsi" w:eastAsiaTheme="minorHAnsi" w:hAnsiTheme="minorHAnsi" w:cstheme="minorBidi"/>
                <w:szCs w:val="22"/>
              </w:rPr>
              <w:t>p</w:t>
            </w:r>
            <w:r w:rsidRPr="005C6C82">
              <w:rPr>
                <w:rFonts w:asciiTheme="minorHAnsi" w:eastAsiaTheme="minorHAnsi" w:hAnsiTheme="minorHAnsi" w:cstheme="minorBidi"/>
                <w:szCs w:val="22"/>
              </w:rPr>
              <w:t xml:space="preserve">artijen gezamenlijk welke assistentie van </w:t>
            </w:r>
            <w:r w:rsidR="004B2AE3">
              <w:rPr>
                <w:rFonts w:asciiTheme="minorHAnsi" w:eastAsiaTheme="minorHAnsi" w:hAnsiTheme="minorHAnsi" w:cstheme="minorBidi"/>
                <w:szCs w:val="22"/>
              </w:rPr>
              <w:t>o</w:t>
            </w:r>
            <w:r w:rsidR="004B2AE3" w:rsidRPr="005C6C82">
              <w:rPr>
                <w:rFonts w:asciiTheme="minorHAnsi" w:eastAsiaTheme="minorHAnsi" w:hAnsiTheme="minorHAnsi" w:cstheme="minorBidi"/>
                <w:szCs w:val="22"/>
              </w:rPr>
              <w:t>pdrachtnemer</w:t>
            </w:r>
            <w:r w:rsidRPr="005C6C82">
              <w:rPr>
                <w:rFonts w:asciiTheme="minorHAnsi" w:eastAsiaTheme="minorHAnsi" w:hAnsiTheme="minorHAnsi" w:cstheme="minorBidi"/>
                <w:szCs w:val="22"/>
              </w:rPr>
              <w:t xml:space="preserve">, tegen marktconforme tarieven, noodzakelijk is voor een succesvolle </w:t>
            </w:r>
            <w:proofErr w:type="spellStart"/>
            <w:r w:rsidR="004B2AE3">
              <w:rPr>
                <w:rFonts w:asciiTheme="minorHAnsi" w:eastAsiaTheme="minorHAnsi" w:hAnsiTheme="minorHAnsi" w:cstheme="minorBidi"/>
                <w:szCs w:val="22"/>
              </w:rPr>
              <w:t>r</w:t>
            </w:r>
            <w:r w:rsidR="004B2AE3" w:rsidRPr="005C6C82">
              <w:rPr>
                <w:rFonts w:asciiTheme="minorHAnsi" w:eastAsiaTheme="minorHAnsi" w:hAnsiTheme="minorHAnsi" w:cstheme="minorBidi"/>
                <w:szCs w:val="22"/>
              </w:rPr>
              <w:t>etransitie</w:t>
            </w:r>
            <w:proofErr w:type="spellEnd"/>
            <w:r w:rsidR="004B2AE3" w:rsidRPr="005C6C82">
              <w:rPr>
                <w:rFonts w:asciiTheme="minorHAnsi" w:eastAsiaTheme="minorHAnsi" w:hAnsiTheme="minorHAnsi" w:cstheme="minorBidi"/>
                <w:szCs w:val="22"/>
              </w:rPr>
              <w:t xml:space="preserve"> </w:t>
            </w:r>
            <w:r w:rsidRPr="005C6C82">
              <w:rPr>
                <w:rFonts w:asciiTheme="minorHAnsi" w:eastAsiaTheme="minorHAnsi" w:hAnsiTheme="minorHAnsi" w:cstheme="minorBidi"/>
                <w:szCs w:val="22"/>
              </w:rPr>
              <w:t xml:space="preserve">waarbij de continuïteit van de </w:t>
            </w:r>
            <w:r w:rsidR="004B2AE3">
              <w:rPr>
                <w:rFonts w:asciiTheme="minorHAnsi" w:eastAsiaTheme="minorHAnsi" w:hAnsiTheme="minorHAnsi" w:cstheme="minorBidi"/>
                <w:szCs w:val="22"/>
              </w:rPr>
              <w:t>c</w:t>
            </w:r>
            <w:r w:rsidR="004B2AE3" w:rsidRPr="005C6C82">
              <w:rPr>
                <w:rFonts w:asciiTheme="minorHAnsi" w:eastAsiaTheme="minorHAnsi" w:hAnsiTheme="minorHAnsi" w:cstheme="minorBidi"/>
                <w:szCs w:val="22"/>
              </w:rPr>
              <w:t xml:space="preserve">ertificaten </w:t>
            </w:r>
            <w:r w:rsidRPr="005C6C82">
              <w:rPr>
                <w:rFonts w:asciiTheme="minorHAnsi" w:eastAsiaTheme="minorHAnsi" w:hAnsiTheme="minorHAnsi" w:cstheme="minorBidi"/>
                <w:szCs w:val="22"/>
              </w:rPr>
              <w:t>gewaarborgd blijft.</w:t>
            </w:r>
          </w:p>
          <w:p w14:paraId="0D4CABA1" w14:textId="6020EEAD" w:rsidR="004031DE" w:rsidRPr="00DE5BE5" w:rsidRDefault="005C6C82" w:rsidP="005C6C82">
            <w:pPr>
              <w:spacing w:before="4" w:after="4" w:line="259" w:lineRule="auto"/>
              <w:ind w:left="113" w:right="113"/>
              <w:textAlignment w:val="baseline"/>
              <w:rPr>
                <w:rFonts w:asciiTheme="minorHAnsi" w:eastAsiaTheme="minorHAnsi" w:hAnsiTheme="minorHAnsi" w:cstheme="minorBidi"/>
                <w:szCs w:val="22"/>
              </w:rPr>
            </w:pPr>
            <w:r w:rsidRPr="005C6C82">
              <w:rPr>
                <w:rFonts w:asciiTheme="minorHAnsi" w:eastAsiaTheme="minorHAnsi" w:hAnsiTheme="minorHAnsi" w:cstheme="minorBidi"/>
                <w:szCs w:val="22"/>
              </w:rPr>
              <w:t xml:space="preserve">Hierbij wordt, indien noodzakelijk, een </w:t>
            </w:r>
            <w:proofErr w:type="spellStart"/>
            <w:r w:rsidR="004B2AE3">
              <w:rPr>
                <w:rFonts w:asciiTheme="minorHAnsi" w:eastAsiaTheme="minorHAnsi" w:hAnsiTheme="minorHAnsi" w:cstheme="minorBidi"/>
                <w:szCs w:val="22"/>
              </w:rPr>
              <w:t>r</w:t>
            </w:r>
            <w:r w:rsidR="004B2AE3" w:rsidRPr="005C6C82">
              <w:rPr>
                <w:rFonts w:asciiTheme="minorHAnsi" w:eastAsiaTheme="minorHAnsi" w:hAnsiTheme="minorHAnsi" w:cstheme="minorBidi"/>
                <w:szCs w:val="22"/>
              </w:rPr>
              <w:t>etransitieplan</w:t>
            </w:r>
            <w:proofErr w:type="spellEnd"/>
            <w:r w:rsidR="004B2AE3" w:rsidRPr="005C6C82">
              <w:rPr>
                <w:rFonts w:asciiTheme="minorHAnsi" w:eastAsiaTheme="minorHAnsi" w:hAnsiTheme="minorHAnsi" w:cstheme="minorBidi"/>
                <w:szCs w:val="22"/>
              </w:rPr>
              <w:t xml:space="preserve"> </w:t>
            </w:r>
            <w:r w:rsidRPr="005C6C82">
              <w:rPr>
                <w:rFonts w:asciiTheme="minorHAnsi" w:eastAsiaTheme="minorHAnsi" w:hAnsiTheme="minorHAnsi" w:cstheme="minorBidi"/>
                <w:szCs w:val="22"/>
              </w:rPr>
              <w:t xml:space="preserve">opgesteld door de </w:t>
            </w:r>
            <w:r w:rsidR="007C1632">
              <w:rPr>
                <w:rFonts w:asciiTheme="minorHAnsi" w:eastAsiaTheme="minorHAnsi" w:hAnsiTheme="minorHAnsi" w:cstheme="minorBidi"/>
                <w:szCs w:val="22"/>
              </w:rPr>
              <w:t>partijen.</w:t>
            </w:r>
          </w:p>
        </w:tc>
      </w:tr>
      <w:tr w:rsidR="004031DE" w:rsidRPr="00DE5BE5" w14:paraId="6BC9877F"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101376DF" w14:textId="77777777" w:rsidR="004031DE" w:rsidRPr="00F164AE" w:rsidRDefault="004031DE">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4A1391B4" w14:textId="536E83A4" w:rsidR="004031DE" w:rsidRPr="00DE5BE5" w:rsidRDefault="00883644">
            <w:pPr>
              <w:spacing w:before="4" w:after="4" w:line="259" w:lineRule="auto"/>
              <w:ind w:left="113" w:right="113"/>
              <w:textAlignment w:val="baseline"/>
              <w:rPr>
                <w:rFonts w:asciiTheme="minorHAnsi" w:eastAsiaTheme="minorHAnsi" w:hAnsiTheme="minorHAnsi" w:cstheme="minorBidi"/>
                <w:szCs w:val="22"/>
              </w:rPr>
            </w:pPr>
            <w:r w:rsidRPr="00883644">
              <w:rPr>
                <w:rFonts w:asciiTheme="minorHAnsi" w:eastAsiaTheme="minorHAnsi" w:hAnsiTheme="minorHAnsi" w:cstheme="minorBidi"/>
                <w:szCs w:val="22"/>
              </w:rPr>
              <w:t xml:space="preserve">Opdrachtnemer verleent volledige medewerking aan de </w:t>
            </w:r>
            <w:proofErr w:type="spellStart"/>
            <w:r w:rsidR="004B2AE3">
              <w:rPr>
                <w:rFonts w:asciiTheme="minorHAnsi" w:eastAsiaTheme="minorHAnsi" w:hAnsiTheme="minorHAnsi" w:cstheme="minorBidi"/>
                <w:szCs w:val="22"/>
              </w:rPr>
              <w:t>r</w:t>
            </w:r>
            <w:r w:rsidR="004B2AE3" w:rsidRPr="00883644">
              <w:rPr>
                <w:rFonts w:asciiTheme="minorHAnsi" w:eastAsiaTheme="minorHAnsi" w:hAnsiTheme="minorHAnsi" w:cstheme="minorBidi"/>
                <w:szCs w:val="22"/>
              </w:rPr>
              <w:t>etransitie</w:t>
            </w:r>
            <w:proofErr w:type="spellEnd"/>
            <w:r w:rsidR="004B2AE3" w:rsidRPr="00883644">
              <w:rPr>
                <w:rFonts w:asciiTheme="minorHAnsi" w:eastAsiaTheme="minorHAnsi" w:hAnsiTheme="minorHAnsi" w:cstheme="minorBidi"/>
                <w:szCs w:val="22"/>
              </w:rPr>
              <w:t xml:space="preserve"> </w:t>
            </w:r>
            <w:r w:rsidRPr="00883644">
              <w:rPr>
                <w:rFonts w:asciiTheme="minorHAnsi" w:eastAsiaTheme="minorHAnsi" w:hAnsiTheme="minorHAnsi" w:cstheme="minorBidi"/>
                <w:szCs w:val="22"/>
              </w:rPr>
              <w:t xml:space="preserve">en verstrekt daarbij alle relevante </w:t>
            </w:r>
            <w:r w:rsidR="007C1632">
              <w:rPr>
                <w:rFonts w:asciiTheme="minorHAnsi" w:eastAsiaTheme="minorHAnsi" w:hAnsiTheme="minorHAnsi" w:cstheme="minorBidi"/>
                <w:szCs w:val="22"/>
              </w:rPr>
              <w:t>d</w:t>
            </w:r>
            <w:r w:rsidRPr="00883644">
              <w:rPr>
                <w:rFonts w:asciiTheme="minorHAnsi" w:eastAsiaTheme="minorHAnsi" w:hAnsiTheme="minorHAnsi" w:cstheme="minorBidi"/>
                <w:szCs w:val="22"/>
              </w:rPr>
              <w:t xml:space="preserve">ocumentatie aan </w:t>
            </w:r>
            <w:r w:rsidR="00A670D7">
              <w:rPr>
                <w:rFonts w:asciiTheme="minorHAnsi" w:eastAsiaTheme="minorHAnsi" w:hAnsiTheme="minorHAnsi" w:cstheme="minorBidi"/>
                <w:szCs w:val="22"/>
              </w:rPr>
              <w:t>ProRail</w:t>
            </w:r>
            <w:r w:rsidRPr="00883644">
              <w:rPr>
                <w:rFonts w:asciiTheme="minorHAnsi" w:eastAsiaTheme="minorHAnsi" w:hAnsiTheme="minorHAnsi" w:cstheme="minorBidi"/>
                <w:szCs w:val="22"/>
              </w:rPr>
              <w:t xml:space="preserve"> c.q. </w:t>
            </w:r>
            <w:r w:rsidR="00046DD5">
              <w:rPr>
                <w:rFonts w:asciiTheme="minorHAnsi" w:eastAsiaTheme="minorHAnsi" w:hAnsiTheme="minorHAnsi" w:cstheme="minorBidi"/>
                <w:szCs w:val="22"/>
              </w:rPr>
              <w:t xml:space="preserve">aan de </w:t>
            </w:r>
            <w:r w:rsidRPr="00883644">
              <w:rPr>
                <w:rFonts w:asciiTheme="minorHAnsi" w:eastAsiaTheme="minorHAnsi" w:hAnsiTheme="minorHAnsi" w:cstheme="minorBidi"/>
                <w:szCs w:val="22"/>
              </w:rPr>
              <w:t>opvolgende opdrachtnemer.</w:t>
            </w:r>
          </w:p>
        </w:tc>
      </w:tr>
      <w:tr w:rsidR="004031DE" w:rsidRPr="00DE5BE5" w14:paraId="5085C08C" w14:textId="77777777">
        <w:tc>
          <w:tcPr>
            <w:tcW w:w="1021" w:type="dxa"/>
            <w:tcBorders>
              <w:top w:val="outset" w:sz="6" w:space="0" w:color="auto"/>
              <w:left w:val="single" w:sz="6" w:space="0" w:color="auto"/>
              <w:bottom w:val="outset" w:sz="6" w:space="0" w:color="auto"/>
              <w:right w:val="single" w:sz="6" w:space="0" w:color="auto"/>
            </w:tcBorders>
            <w:shd w:val="clear" w:color="auto" w:fill="auto"/>
            <w:vAlign w:val="center"/>
          </w:tcPr>
          <w:p w14:paraId="2D5FFC90" w14:textId="77777777" w:rsidR="004031DE" w:rsidRPr="00F164AE" w:rsidRDefault="004031DE">
            <w:pPr>
              <w:pStyle w:val="Lijstalinea"/>
              <w:numPr>
                <w:ilvl w:val="0"/>
                <w:numId w:val="34"/>
              </w:numPr>
              <w:spacing w:before="4" w:after="4" w:line="259" w:lineRule="auto"/>
              <w:ind w:right="113"/>
              <w:textAlignment w:val="baseline"/>
              <w:rPr>
                <w:rFonts w:ascii="Calibri" w:hAnsi="Calibri" w:cs="Calibri"/>
                <w:color w:val="000000"/>
              </w:rPr>
            </w:pPr>
          </w:p>
        </w:tc>
        <w:tc>
          <w:tcPr>
            <w:tcW w:w="8327" w:type="dxa"/>
            <w:tcBorders>
              <w:top w:val="outset" w:sz="6" w:space="0" w:color="auto"/>
              <w:left w:val="outset" w:sz="6" w:space="0" w:color="auto"/>
              <w:bottom w:val="outset" w:sz="6" w:space="0" w:color="auto"/>
              <w:right w:val="single" w:sz="6" w:space="0" w:color="auto"/>
            </w:tcBorders>
            <w:shd w:val="clear" w:color="auto" w:fill="auto"/>
          </w:tcPr>
          <w:p w14:paraId="4FE4ADEC" w14:textId="2D93C9BA" w:rsidR="004961A7" w:rsidRPr="004961A7" w:rsidRDefault="004961A7" w:rsidP="004961A7">
            <w:pPr>
              <w:spacing w:before="4" w:after="4" w:line="259" w:lineRule="auto"/>
              <w:ind w:left="113" w:right="113"/>
              <w:textAlignment w:val="baseline"/>
              <w:rPr>
                <w:rFonts w:asciiTheme="minorHAnsi" w:eastAsiaTheme="minorHAnsi" w:hAnsiTheme="minorHAnsi" w:cstheme="minorBidi"/>
                <w:szCs w:val="22"/>
              </w:rPr>
            </w:pPr>
            <w:r w:rsidRPr="004961A7">
              <w:rPr>
                <w:rFonts w:asciiTheme="minorHAnsi" w:eastAsiaTheme="minorHAnsi" w:hAnsiTheme="minorHAnsi" w:cstheme="minorBidi"/>
                <w:szCs w:val="22"/>
              </w:rPr>
              <w:t xml:space="preserve">Opdrachtnemer zorgt dat binnen één (1) maand na afloop van de </w:t>
            </w:r>
            <w:proofErr w:type="spellStart"/>
            <w:r w:rsidR="004B2AE3">
              <w:rPr>
                <w:rFonts w:asciiTheme="minorHAnsi" w:eastAsiaTheme="minorHAnsi" w:hAnsiTheme="minorHAnsi" w:cstheme="minorBidi"/>
                <w:szCs w:val="22"/>
              </w:rPr>
              <w:t>r</w:t>
            </w:r>
            <w:r w:rsidR="004B2AE3" w:rsidRPr="004961A7">
              <w:rPr>
                <w:rFonts w:asciiTheme="minorHAnsi" w:eastAsiaTheme="minorHAnsi" w:hAnsiTheme="minorHAnsi" w:cstheme="minorBidi"/>
                <w:szCs w:val="22"/>
              </w:rPr>
              <w:t>etransitie</w:t>
            </w:r>
            <w:proofErr w:type="spellEnd"/>
            <w:r w:rsidRPr="004961A7">
              <w:rPr>
                <w:rFonts w:asciiTheme="minorHAnsi" w:eastAsiaTheme="minorHAnsi" w:hAnsiTheme="minorHAnsi" w:cstheme="minorBidi"/>
                <w:szCs w:val="22"/>
              </w:rPr>
              <w:t xml:space="preserve"> alle </w:t>
            </w:r>
            <w:r w:rsidR="004B2AE3">
              <w:rPr>
                <w:rFonts w:asciiTheme="minorHAnsi" w:eastAsiaTheme="minorHAnsi" w:hAnsiTheme="minorHAnsi" w:cstheme="minorBidi"/>
                <w:szCs w:val="22"/>
              </w:rPr>
              <w:t>g</w:t>
            </w:r>
            <w:r w:rsidR="004B2AE3" w:rsidRPr="004961A7">
              <w:rPr>
                <w:rFonts w:asciiTheme="minorHAnsi" w:eastAsiaTheme="minorHAnsi" w:hAnsiTheme="minorHAnsi" w:cstheme="minorBidi"/>
                <w:szCs w:val="22"/>
              </w:rPr>
              <w:t xml:space="preserve">egevens </w:t>
            </w:r>
            <w:r w:rsidRPr="004961A7">
              <w:rPr>
                <w:rFonts w:asciiTheme="minorHAnsi" w:eastAsiaTheme="minorHAnsi" w:hAnsiTheme="minorHAnsi" w:cstheme="minorBidi"/>
                <w:szCs w:val="22"/>
              </w:rPr>
              <w:t>in</w:t>
            </w:r>
          </w:p>
          <w:p w14:paraId="11D9184B" w14:textId="0F4A56D0" w:rsidR="004031DE" w:rsidRPr="00DE5BE5" w:rsidRDefault="004961A7" w:rsidP="004961A7">
            <w:pPr>
              <w:spacing w:before="4" w:after="4" w:line="259" w:lineRule="auto"/>
              <w:ind w:left="113" w:right="113"/>
              <w:textAlignment w:val="baseline"/>
              <w:rPr>
                <w:rFonts w:asciiTheme="minorHAnsi" w:eastAsiaTheme="minorHAnsi" w:hAnsiTheme="minorHAnsi" w:cstheme="minorBidi"/>
                <w:szCs w:val="22"/>
              </w:rPr>
            </w:pPr>
            <w:r w:rsidRPr="004961A7">
              <w:rPr>
                <w:rFonts w:asciiTheme="minorHAnsi" w:eastAsiaTheme="minorHAnsi" w:hAnsiTheme="minorHAnsi" w:cstheme="minorBidi"/>
                <w:szCs w:val="22"/>
              </w:rPr>
              <w:t xml:space="preserve">verband met deze </w:t>
            </w:r>
            <w:r w:rsidR="004B2AE3">
              <w:rPr>
                <w:rFonts w:asciiTheme="minorHAnsi" w:eastAsiaTheme="minorHAnsi" w:hAnsiTheme="minorHAnsi" w:cstheme="minorBidi"/>
                <w:szCs w:val="22"/>
              </w:rPr>
              <w:t>o</w:t>
            </w:r>
            <w:r w:rsidR="004B2AE3" w:rsidRPr="004961A7">
              <w:rPr>
                <w:rFonts w:asciiTheme="minorHAnsi" w:eastAsiaTheme="minorHAnsi" w:hAnsiTheme="minorHAnsi" w:cstheme="minorBidi"/>
                <w:szCs w:val="22"/>
              </w:rPr>
              <w:t xml:space="preserve">vereenkomst </w:t>
            </w:r>
            <w:r w:rsidRPr="004961A7">
              <w:rPr>
                <w:rFonts w:asciiTheme="minorHAnsi" w:eastAsiaTheme="minorHAnsi" w:hAnsiTheme="minorHAnsi" w:cstheme="minorBidi"/>
                <w:szCs w:val="22"/>
              </w:rPr>
              <w:t xml:space="preserve">van haar systemen zijn verwijderd, zodat de vertrouwelijkheid van deze </w:t>
            </w:r>
            <w:r w:rsidR="004B2AE3">
              <w:rPr>
                <w:rFonts w:asciiTheme="minorHAnsi" w:eastAsiaTheme="minorHAnsi" w:hAnsiTheme="minorHAnsi" w:cstheme="minorBidi"/>
                <w:szCs w:val="22"/>
              </w:rPr>
              <w:t>g</w:t>
            </w:r>
            <w:r w:rsidR="004B2AE3" w:rsidRPr="004961A7">
              <w:rPr>
                <w:rFonts w:asciiTheme="minorHAnsi" w:eastAsiaTheme="minorHAnsi" w:hAnsiTheme="minorHAnsi" w:cstheme="minorBidi"/>
                <w:szCs w:val="22"/>
              </w:rPr>
              <w:t xml:space="preserve">egevens </w:t>
            </w:r>
            <w:r w:rsidR="00B67262">
              <w:rPr>
                <w:rFonts w:asciiTheme="minorHAnsi" w:eastAsiaTheme="minorHAnsi" w:hAnsiTheme="minorHAnsi" w:cstheme="minorBidi"/>
                <w:szCs w:val="22"/>
              </w:rPr>
              <w:t>gewaarborg</w:t>
            </w:r>
            <w:r w:rsidR="00046DD5">
              <w:rPr>
                <w:rFonts w:asciiTheme="minorHAnsi" w:eastAsiaTheme="minorHAnsi" w:hAnsiTheme="minorHAnsi" w:cstheme="minorBidi"/>
                <w:szCs w:val="22"/>
              </w:rPr>
              <w:t>d</w:t>
            </w:r>
            <w:r w:rsidR="00B67262">
              <w:rPr>
                <w:rFonts w:asciiTheme="minorHAnsi" w:eastAsiaTheme="minorHAnsi" w:hAnsiTheme="minorHAnsi" w:cstheme="minorBidi"/>
                <w:szCs w:val="22"/>
              </w:rPr>
              <w:t xml:space="preserve"> blijft</w:t>
            </w:r>
            <w:r w:rsidR="00230CF7">
              <w:rPr>
                <w:rFonts w:asciiTheme="minorHAnsi" w:eastAsiaTheme="minorHAnsi" w:hAnsiTheme="minorHAnsi" w:cstheme="minorBidi"/>
                <w:szCs w:val="22"/>
              </w:rPr>
              <w:t>, en bevestigt</w:t>
            </w:r>
            <w:r w:rsidR="005B25F8">
              <w:rPr>
                <w:rFonts w:asciiTheme="minorHAnsi" w:eastAsiaTheme="minorHAnsi" w:hAnsiTheme="minorHAnsi" w:cstheme="minorBidi"/>
                <w:szCs w:val="22"/>
              </w:rPr>
              <w:t xml:space="preserve"> aan ProRail hoe deze gegevens zijn verwijderd.</w:t>
            </w:r>
          </w:p>
        </w:tc>
      </w:tr>
    </w:tbl>
    <w:p w14:paraId="3DD05FE1" w14:textId="77777777" w:rsidR="00664F35" w:rsidRDefault="00664F35" w:rsidP="00664F35">
      <w:pPr>
        <w:spacing w:line="240" w:lineRule="auto"/>
        <w:rPr>
          <w:rFonts w:eastAsia="Arial" w:cs="Arial"/>
        </w:rPr>
      </w:pPr>
    </w:p>
    <w:p w14:paraId="16DD2743" w14:textId="3CF79179" w:rsidR="00BB4498" w:rsidRDefault="00BB4498">
      <w:pPr>
        <w:spacing w:after="160" w:line="259" w:lineRule="auto"/>
        <w:rPr>
          <w:rFonts w:eastAsia="Arial" w:cs="Arial"/>
        </w:rPr>
      </w:pPr>
      <w:r>
        <w:rPr>
          <w:rFonts w:eastAsia="Arial" w:cs="Arial"/>
        </w:rPr>
        <w:br w:type="page"/>
      </w:r>
    </w:p>
    <w:p w14:paraId="37CD7337" w14:textId="4437C6B7" w:rsidR="008E1D1C" w:rsidRDefault="00615B14" w:rsidP="00615B14">
      <w:pPr>
        <w:pStyle w:val="Kop1"/>
      </w:pPr>
      <w:bookmarkStart w:id="19" w:name="_Toc170895442"/>
      <w:r>
        <w:lastRenderedPageBreak/>
        <w:t>Begrippenlijst</w:t>
      </w:r>
      <w:bookmarkEnd w:id="19"/>
    </w:p>
    <w:p w14:paraId="67582F1E" w14:textId="621D682F" w:rsidR="006D76E7" w:rsidRPr="006D76E7" w:rsidRDefault="006D76E7" w:rsidP="006D76E7">
      <w:pPr>
        <w:rPr>
          <w:lang w:val="en-GB"/>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0"/>
        <w:gridCol w:w="2763"/>
        <w:gridCol w:w="5670"/>
      </w:tblGrid>
      <w:tr w:rsidR="00DA00DE" w14:paraId="1C7304B2" w14:textId="77777777" w:rsidTr="00775B36">
        <w:trPr>
          <w:trHeight w:val="300"/>
        </w:trPr>
        <w:tc>
          <w:tcPr>
            <w:tcW w:w="1060" w:type="dxa"/>
            <w:shd w:val="clear" w:color="auto" w:fill="auto"/>
            <w:noWrap/>
            <w:hideMark/>
          </w:tcPr>
          <w:p w14:paraId="6AD01370" w14:textId="77777777" w:rsidR="00DA00DE" w:rsidRDefault="00DA00DE" w:rsidP="00775B36">
            <w:pPr>
              <w:rPr>
                <w:rFonts w:ascii="Calibri" w:hAnsi="Calibri" w:cs="Calibri"/>
                <w:b/>
                <w:bCs/>
                <w:color w:val="000000"/>
                <w:sz w:val="22"/>
                <w:szCs w:val="22"/>
              </w:rPr>
            </w:pPr>
            <w:r>
              <w:rPr>
                <w:rFonts w:ascii="Calibri" w:hAnsi="Calibri" w:cs="Calibri"/>
                <w:b/>
                <w:bCs/>
                <w:color w:val="000000"/>
                <w:sz w:val="22"/>
                <w:szCs w:val="22"/>
              </w:rPr>
              <w:t xml:space="preserve">Afkorting </w:t>
            </w:r>
          </w:p>
        </w:tc>
        <w:tc>
          <w:tcPr>
            <w:tcW w:w="2763" w:type="dxa"/>
            <w:shd w:val="clear" w:color="auto" w:fill="auto"/>
            <w:hideMark/>
          </w:tcPr>
          <w:p w14:paraId="4B86A39A" w14:textId="77777777" w:rsidR="00DA00DE" w:rsidRDefault="00DA00DE" w:rsidP="00775B36">
            <w:pPr>
              <w:rPr>
                <w:rFonts w:ascii="Calibri" w:hAnsi="Calibri" w:cs="Calibri"/>
                <w:b/>
                <w:bCs/>
                <w:color w:val="000000"/>
                <w:sz w:val="22"/>
                <w:szCs w:val="22"/>
              </w:rPr>
            </w:pPr>
            <w:r>
              <w:rPr>
                <w:rFonts w:ascii="Calibri" w:hAnsi="Calibri" w:cs="Calibri"/>
                <w:b/>
                <w:bCs/>
                <w:color w:val="000000"/>
                <w:sz w:val="22"/>
                <w:szCs w:val="22"/>
              </w:rPr>
              <w:t xml:space="preserve"> Betekenis                        </w:t>
            </w:r>
          </w:p>
        </w:tc>
        <w:tc>
          <w:tcPr>
            <w:tcW w:w="5670" w:type="dxa"/>
            <w:shd w:val="clear" w:color="auto" w:fill="auto"/>
            <w:hideMark/>
          </w:tcPr>
          <w:p w14:paraId="073F24CA" w14:textId="77777777" w:rsidR="00DA00DE" w:rsidRDefault="00DA00DE" w:rsidP="00775B36">
            <w:pPr>
              <w:rPr>
                <w:rFonts w:ascii="Calibri" w:hAnsi="Calibri" w:cs="Calibri"/>
                <w:b/>
                <w:bCs/>
                <w:color w:val="000000"/>
                <w:sz w:val="22"/>
                <w:szCs w:val="22"/>
              </w:rPr>
            </w:pPr>
            <w:r>
              <w:rPr>
                <w:rFonts w:ascii="Calibri" w:hAnsi="Calibri" w:cs="Calibri"/>
                <w:b/>
                <w:bCs/>
                <w:color w:val="000000"/>
                <w:sz w:val="22"/>
                <w:szCs w:val="22"/>
              </w:rPr>
              <w:t xml:space="preserve"> Uitleg                                      </w:t>
            </w:r>
          </w:p>
        </w:tc>
      </w:tr>
      <w:tr w:rsidR="00DA00DE" w:rsidDel="009149A5" w14:paraId="08EA83CA" w14:textId="77777777" w:rsidTr="00775B36">
        <w:trPr>
          <w:trHeight w:val="900"/>
        </w:trPr>
        <w:tc>
          <w:tcPr>
            <w:tcW w:w="1060" w:type="dxa"/>
            <w:shd w:val="clear" w:color="auto" w:fill="auto"/>
            <w:noWrap/>
            <w:hideMark/>
          </w:tcPr>
          <w:p w14:paraId="3D5EE65F" w14:textId="77777777" w:rsidR="00DA00DE" w:rsidDel="009149A5" w:rsidRDefault="00DA00DE" w:rsidP="00775B36">
            <w:pPr>
              <w:rPr>
                <w:rFonts w:ascii="Calibri" w:hAnsi="Calibri" w:cs="Calibri"/>
                <w:color w:val="000000"/>
                <w:sz w:val="22"/>
                <w:szCs w:val="22"/>
              </w:rPr>
            </w:pPr>
            <w:r w:rsidDel="009149A5">
              <w:rPr>
                <w:rFonts w:ascii="Calibri" w:hAnsi="Calibri" w:cs="Calibri"/>
                <w:color w:val="000000"/>
                <w:sz w:val="22"/>
                <w:szCs w:val="22"/>
              </w:rPr>
              <w:t xml:space="preserve"> API       </w:t>
            </w:r>
          </w:p>
        </w:tc>
        <w:tc>
          <w:tcPr>
            <w:tcW w:w="2763" w:type="dxa"/>
            <w:shd w:val="clear" w:color="auto" w:fill="auto"/>
            <w:hideMark/>
          </w:tcPr>
          <w:p w14:paraId="7CB8A6F8" w14:textId="77777777" w:rsidR="00DA00DE" w:rsidDel="009149A5" w:rsidRDefault="00DA00DE" w:rsidP="00775B36">
            <w:pPr>
              <w:rPr>
                <w:rFonts w:ascii="Calibri" w:hAnsi="Calibri" w:cs="Calibri"/>
                <w:color w:val="000000"/>
                <w:sz w:val="22"/>
                <w:szCs w:val="22"/>
              </w:rPr>
            </w:pPr>
            <w:r w:rsidDel="009149A5">
              <w:rPr>
                <w:rFonts w:ascii="Calibri" w:hAnsi="Calibri" w:cs="Calibri"/>
                <w:color w:val="000000"/>
                <w:sz w:val="22"/>
                <w:szCs w:val="22"/>
              </w:rPr>
              <w:t xml:space="preserve">Application Programming Interface </w:t>
            </w:r>
          </w:p>
        </w:tc>
        <w:tc>
          <w:tcPr>
            <w:tcW w:w="5670" w:type="dxa"/>
            <w:shd w:val="clear" w:color="auto" w:fill="auto"/>
            <w:hideMark/>
          </w:tcPr>
          <w:p w14:paraId="52EA7DD7" w14:textId="77777777" w:rsidR="00DA00DE" w:rsidDel="009149A5" w:rsidRDefault="00DA00DE" w:rsidP="00775B36">
            <w:pPr>
              <w:rPr>
                <w:rFonts w:ascii="Calibri" w:hAnsi="Calibri" w:cs="Calibri"/>
                <w:color w:val="000000"/>
                <w:sz w:val="22"/>
                <w:szCs w:val="22"/>
              </w:rPr>
            </w:pPr>
            <w:r w:rsidDel="009149A5">
              <w:rPr>
                <w:rFonts w:ascii="Calibri" w:hAnsi="Calibri" w:cs="Calibri"/>
                <w:color w:val="000000"/>
                <w:sz w:val="22"/>
                <w:szCs w:val="22"/>
              </w:rPr>
              <w:t xml:space="preserve"> Een reeks regels en protocollen waarmee verschillende softwaretoepassingen met elkaar kunnen communiceren en gegevens kunnen uitwisselen.  </w:t>
            </w:r>
          </w:p>
        </w:tc>
      </w:tr>
      <w:tr w:rsidR="00DA00DE" w14:paraId="283232C4" w14:textId="77777777" w:rsidTr="009A0C45">
        <w:trPr>
          <w:trHeight w:val="680"/>
        </w:trPr>
        <w:tc>
          <w:tcPr>
            <w:tcW w:w="1060" w:type="dxa"/>
            <w:shd w:val="clear" w:color="auto" w:fill="auto"/>
            <w:noWrap/>
            <w:hideMark/>
          </w:tcPr>
          <w:p w14:paraId="32585601"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 ACME      </w:t>
            </w:r>
          </w:p>
        </w:tc>
        <w:tc>
          <w:tcPr>
            <w:tcW w:w="2763" w:type="dxa"/>
            <w:shd w:val="clear" w:color="auto" w:fill="auto"/>
            <w:hideMark/>
          </w:tcPr>
          <w:p w14:paraId="01E83C1C" w14:textId="77777777" w:rsidR="00DA00DE" w:rsidRDefault="00DA00DE" w:rsidP="00775B36">
            <w:pPr>
              <w:rPr>
                <w:rFonts w:ascii="Calibri" w:hAnsi="Calibri" w:cs="Calibri"/>
                <w:color w:val="000000"/>
                <w:sz w:val="22"/>
                <w:szCs w:val="22"/>
              </w:rPr>
            </w:pPr>
            <w:proofErr w:type="spellStart"/>
            <w:r>
              <w:rPr>
                <w:rFonts w:ascii="Calibri" w:hAnsi="Calibri" w:cs="Calibri"/>
                <w:color w:val="000000"/>
                <w:sz w:val="22"/>
                <w:szCs w:val="22"/>
              </w:rPr>
              <w:t>Automated</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Certificate</w:t>
            </w:r>
            <w:proofErr w:type="spellEnd"/>
            <w:r>
              <w:rPr>
                <w:rFonts w:ascii="Calibri" w:hAnsi="Calibri" w:cs="Calibri"/>
                <w:color w:val="000000"/>
                <w:sz w:val="22"/>
                <w:szCs w:val="22"/>
              </w:rPr>
              <w:t xml:space="preserve"> Management Environment </w:t>
            </w:r>
          </w:p>
        </w:tc>
        <w:tc>
          <w:tcPr>
            <w:tcW w:w="5670" w:type="dxa"/>
            <w:shd w:val="clear" w:color="auto" w:fill="auto"/>
            <w:hideMark/>
          </w:tcPr>
          <w:p w14:paraId="4556A62F"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Een protocol voor het automatiseren van het proces van het aanvragen, uitgeven en vernieuwen van SSL/TLS-certificaten.  </w:t>
            </w:r>
          </w:p>
        </w:tc>
      </w:tr>
      <w:tr w:rsidR="00DA00DE" w14:paraId="4D4E853F" w14:textId="77777777" w:rsidTr="00775B36">
        <w:trPr>
          <w:trHeight w:val="900"/>
        </w:trPr>
        <w:tc>
          <w:tcPr>
            <w:tcW w:w="1060" w:type="dxa"/>
            <w:shd w:val="clear" w:color="auto" w:fill="auto"/>
            <w:noWrap/>
            <w:hideMark/>
          </w:tcPr>
          <w:p w14:paraId="28D263F1"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 API       </w:t>
            </w:r>
          </w:p>
        </w:tc>
        <w:tc>
          <w:tcPr>
            <w:tcW w:w="2763" w:type="dxa"/>
            <w:shd w:val="clear" w:color="auto" w:fill="auto"/>
            <w:hideMark/>
          </w:tcPr>
          <w:p w14:paraId="2A50ED1E"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Application Programming Interface </w:t>
            </w:r>
          </w:p>
        </w:tc>
        <w:tc>
          <w:tcPr>
            <w:tcW w:w="5670" w:type="dxa"/>
            <w:shd w:val="clear" w:color="auto" w:fill="auto"/>
            <w:hideMark/>
          </w:tcPr>
          <w:p w14:paraId="7DA56632"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Een reeks regels en protocollen waarmee verschillende softwaretoepassingen met elkaar kunnen communiceren en gegevens kunnen uitwisselen.  </w:t>
            </w:r>
          </w:p>
        </w:tc>
      </w:tr>
      <w:tr w:rsidR="00DA00DE" w14:paraId="6CFECD62" w14:textId="77777777" w:rsidTr="00775B36">
        <w:trPr>
          <w:trHeight w:val="900"/>
        </w:trPr>
        <w:tc>
          <w:tcPr>
            <w:tcW w:w="1060" w:type="dxa"/>
            <w:shd w:val="clear" w:color="auto" w:fill="auto"/>
            <w:noWrap/>
            <w:hideMark/>
          </w:tcPr>
          <w:p w14:paraId="585AB01B"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 CA        </w:t>
            </w:r>
          </w:p>
        </w:tc>
        <w:tc>
          <w:tcPr>
            <w:tcW w:w="2763" w:type="dxa"/>
            <w:shd w:val="clear" w:color="auto" w:fill="auto"/>
            <w:hideMark/>
          </w:tcPr>
          <w:p w14:paraId="2A22DD11" w14:textId="77777777" w:rsidR="00DA00DE" w:rsidRDefault="00DA00DE" w:rsidP="00775B36">
            <w:pPr>
              <w:rPr>
                <w:rFonts w:ascii="Calibri" w:hAnsi="Calibri" w:cs="Calibri"/>
                <w:color w:val="000000"/>
                <w:sz w:val="22"/>
                <w:szCs w:val="22"/>
              </w:rPr>
            </w:pPr>
            <w:proofErr w:type="spellStart"/>
            <w:r>
              <w:rPr>
                <w:rFonts w:ascii="Calibri" w:hAnsi="Calibri" w:cs="Calibri"/>
                <w:color w:val="000000"/>
                <w:sz w:val="22"/>
                <w:szCs w:val="22"/>
              </w:rPr>
              <w:t>Certificate</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Authority</w:t>
            </w:r>
            <w:proofErr w:type="spellEnd"/>
            <w:r>
              <w:rPr>
                <w:rFonts w:ascii="Calibri" w:hAnsi="Calibri" w:cs="Calibri"/>
                <w:color w:val="000000"/>
                <w:sz w:val="22"/>
                <w:szCs w:val="22"/>
              </w:rPr>
              <w:t xml:space="preserve">           </w:t>
            </w:r>
          </w:p>
        </w:tc>
        <w:tc>
          <w:tcPr>
            <w:tcW w:w="5670" w:type="dxa"/>
            <w:shd w:val="clear" w:color="auto" w:fill="auto"/>
            <w:hideMark/>
          </w:tcPr>
          <w:p w14:paraId="1687A62D"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Een vertrouwde entiteit die digitale certificaten uitgeeft en valideert, waardoor de identiteit van de entiteiten wordt bevestigd.  </w:t>
            </w:r>
          </w:p>
        </w:tc>
      </w:tr>
      <w:tr w:rsidR="00DA00DE" w14:paraId="655B7EA3" w14:textId="77777777" w:rsidTr="00775B36">
        <w:trPr>
          <w:trHeight w:val="600"/>
        </w:trPr>
        <w:tc>
          <w:tcPr>
            <w:tcW w:w="1060" w:type="dxa"/>
            <w:shd w:val="clear" w:color="auto" w:fill="auto"/>
            <w:noWrap/>
            <w:hideMark/>
          </w:tcPr>
          <w:p w14:paraId="061A1BEC"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 CMP       </w:t>
            </w:r>
          </w:p>
        </w:tc>
        <w:tc>
          <w:tcPr>
            <w:tcW w:w="2763" w:type="dxa"/>
            <w:shd w:val="clear" w:color="auto" w:fill="auto"/>
            <w:hideMark/>
          </w:tcPr>
          <w:p w14:paraId="32ADCED4" w14:textId="77777777" w:rsidR="00DA00DE" w:rsidRDefault="00DA00DE" w:rsidP="00775B36">
            <w:pPr>
              <w:rPr>
                <w:rFonts w:ascii="Calibri" w:hAnsi="Calibri" w:cs="Calibri"/>
                <w:color w:val="000000"/>
                <w:sz w:val="22"/>
                <w:szCs w:val="22"/>
              </w:rPr>
            </w:pPr>
            <w:proofErr w:type="spellStart"/>
            <w:r>
              <w:rPr>
                <w:rFonts w:ascii="Calibri" w:hAnsi="Calibri" w:cs="Calibri"/>
                <w:color w:val="000000"/>
                <w:sz w:val="22"/>
                <w:szCs w:val="22"/>
              </w:rPr>
              <w:t>Certificate</w:t>
            </w:r>
            <w:proofErr w:type="spellEnd"/>
            <w:r>
              <w:rPr>
                <w:rFonts w:ascii="Calibri" w:hAnsi="Calibri" w:cs="Calibri"/>
                <w:color w:val="000000"/>
                <w:sz w:val="22"/>
                <w:szCs w:val="22"/>
              </w:rPr>
              <w:t xml:space="preserve"> Management Protocol </w:t>
            </w:r>
          </w:p>
        </w:tc>
        <w:tc>
          <w:tcPr>
            <w:tcW w:w="5670" w:type="dxa"/>
            <w:shd w:val="clear" w:color="auto" w:fill="auto"/>
            <w:hideMark/>
          </w:tcPr>
          <w:p w14:paraId="50E4674B"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Een protocol voor de communicatie tussen entiteiten om digitale certificaten te beheren, vernieuwen en herroepen.  </w:t>
            </w:r>
          </w:p>
        </w:tc>
      </w:tr>
      <w:tr w:rsidR="00DA00DE" w14:paraId="5E39C0B0" w14:textId="77777777" w:rsidTr="00775B36">
        <w:trPr>
          <w:trHeight w:val="900"/>
        </w:trPr>
        <w:tc>
          <w:tcPr>
            <w:tcW w:w="1060" w:type="dxa"/>
            <w:shd w:val="clear" w:color="auto" w:fill="auto"/>
            <w:noWrap/>
            <w:hideMark/>
          </w:tcPr>
          <w:p w14:paraId="02161D9E"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 CP        </w:t>
            </w:r>
          </w:p>
        </w:tc>
        <w:tc>
          <w:tcPr>
            <w:tcW w:w="2763" w:type="dxa"/>
            <w:shd w:val="clear" w:color="auto" w:fill="auto"/>
            <w:hideMark/>
          </w:tcPr>
          <w:p w14:paraId="257AE72E" w14:textId="77777777" w:rsidR="00DA00DE" w:rsidRDefault="00DA00DE" w:rsidP="00775B36">
            <w:pPr>
              <w:rPr>
                <w:rFonts w:ascii="Calibri" w:hAnsi="Calibri" w:cs="Calibri"/>
                <w:color w:val="000000"/>
                <w:sz w:val="22"/>
                <w:szCs w:val="22"/>
              </w:rPr>
            </w:pPr>
            <w:proofErr w:type="spellStart"/>
            <w:r>
              <w:rPr>
                <w:rFonts w:ascii="Calibri" w:hAnsi="Calibri" w:cs="Calibri"/>
                <w:color w:val="000000"/>
                <w:sz w:val="22"/>
                <w:szCs w:val="22"/>
              </w:rPr>
              <w:t>Certificate</w:t>
            </w:r>
            <w:proofErr w:type="spellEnd"/>
            <w:r>
              <w:rPr>
                <w:rFonts w:ascii="Calibri" w:hAnsi="Calibri" w:cs="Calibri"/>
                <w:color w:val="000000"/>
                <w:sz w:val="22"/>
                <w:szCs w:val="22"/>
              </w:rPr>
              <w:t xml:space="preserve"> Policy              </w:t>
            </w:r>
          </w:p>
        </w:tc>
        <w:tc>
          <w:tcPr>
            <w:tcW w:w="5670" w:type="dxa"/>
            <w:shd w:val="clear" w:color="auto" w:fill="auto"/>
            <w:hideMark/>
          </w:tcPr>
          <w:p w14:paraId="77038CB4"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Een document dat beleidsregels en procedures bevat voor het beheer en gebruik van digitale certificaten binnen een PKI.  </w:t>
            </w:r>
          </w:p>
        </w:tc>
      </w:tr>
      <w:tr w:rsidR="00DA00DE" w14:paraId="58311FD7" w14:textId="77777777" w:rsidTr="00775B36">
        <w:trPr>
          <w:trHeight w:val="900"/>
        </w:trPr>
        <w:tc>
          <w:tcPr>
            <w:tcW w:w="1060" w:type="dxa"/>
            <w:shd w:val="clear" w:color="auto" w:fill="auto"/>
            <w:noWrap/>
            <w:hideMark/>
          </w:tcPr>
          <w:p w14:paraId="68A1FDF8"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 CPS       </w:t>
            </w:r>
          </w:p>
        </w:tc>
        <w:tc>
          <w:tcPr>
            <w:tcW w:w="2763" w:type="dxa"/>
            <w:shd w:val="clear" w:color="auto" w:fill="auto"/>
            <w:hideMark/>
          </w:tcPr>
          <w:p w14:paraId="299911B9" w14:textId="77777777" w:rsidR="00DA00DE" w:rsidRDefault="00DA00DE" w:rsidP="00775B36">
            <w:pPr>
              <w:rPr>
                <w:rFonts w:ascii="Calibri" w:hAnsi="Calibri" w:cs="Calibri"/>
                <w:color w:val="000000"/>
                <w:sz w:val="22"/>
                <w:szCs w:val="22"/>
              </w:rPr>
            </w:pPr>
            <w:proofErr w:type="spellStart"/>
            <w:r>
              <w:rPr>
                <w:rFonts w:ascii="Calibri" w:hAnsi="Calibri" w:cs="Calibri"/>
                <w:color w:val="000000"/>
                <w:sz w:val="22"/>
                <w:szCs w:val="22"/>
              </w:rPr>
              <w:t>Certificate</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Practice</w:t>
            </w:r>
            <w:proofErr w:type="spellEnd"/>
            <w:r>
              <w:rPr>
                <w:rFonts w:ascii="Calibri" w:hAnsi="Calibri" w:cs="Calibri"/>
                <w:color w:val="000000"/>
                <w:sz w:val="22"/>
                <w:szCs w:val="22"/>
              </w:rPr>
              <w:t xml:space="preserve"> Statement   </w:t>
            </w:r>
          </w:p>
        </w:tc>
        <w:tc>
          <w:tcPr>
            <w:tcW w:w="5670" w:type="dxa"/>
            <w:shd w:val="clear" w:color="auto" w:fill="auto"/>
            <w:hideMark/>
          </w:tcPr>
          <w:p w14:paraId="7049BEFF"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Een gedetailleerd document dat specifieke praktische details en procedures bevat die worden gevolgd door een CA bij het beheer van certificaten.  </w:t>
            </w:r>
          </w:p>
        </w:tc>
      </w:tr>
      <w:tr w:rsidR="00DA00DE" w14:paraId="1941A72B" w14:textId="77777777" w:rsidTr="00775B36">
        <w:trPr>
          <w:trHeight w:val="900"/>
        </w:trPr>
        <w:tc>
          <w:tcPr>
            <w:tcW w:w="1060" w:type="dxa"/>
            <w:shd w:val="clear" w:color="auto" w:fill="auto"/>
            <w:noWrap/>
            <w:hideMark/>
          </w:tcPr>
          <w:p w14:paraId="6F9F67D3"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 CRL       </w:t>
            </w:r>
          </w:p>
        </w:tc>
        <w:tc>
          <w:tcPr>
            <w:tcW w:w="2763" w:type="dxa"/>
            <w:shd w:val="clear" w:color="auto" w:fill="auto"/>
            <w:hideMark/>
          </w:tcPr>
          <w:p w14:paraId="515EF8FF" w14:textId="77777777" w:rsidR="00DA00DE" w:rsidRDefault="00DA00DE" w:rsidP="00775B36">
            <w:pPr>
              <w:rPr>
                <w:rFonts w:ascii="Calibri" w:hAnsi="Calibri" w:cs="Calibri"/>
                <w:color w:val="000000"/>
                <w:sz w:val="22"/>
                <w:szCs w:val="22"/>
              </w:rPr>
            </w:pPr>
            <w:proofErr w:type="spellStart"/>
            <w:r>
              <w:rPr>
                <w:rFonts w:ascii="Calibri" w:hAnsi="Calibri" w:cs="Calibri"/>
                <w:color w:val="000000"/>
                <w:sz w:val="22"/>
                <w:szCs w:val="22"/>
              </w:rPr>
              <w:t>Certificate</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Revocation</w:t>
            </w:r>
            <w:proofErr w:type="spellEnd"/>
            <w:r>
              <w:rPr>
                <w:rFonts w:ascii="Calibri" w:hAnsi="Calibri" w:cs="Calibri"/>
                <w:color w:val="000000"/>
                <w:sz w:val="22"/>
                <w:szCs w:val="22"/>
              </w:rPr>
              <w:t xml:space="preserve"> List     </w:t>
            </w:r>
          </w:p>
        </w:tc>
        <w:tc>
          <w:tcPr>
            <w:tcW w:w="5670" w:type="dxa"/>
            <w:shd w:val="clear" w:color="auto" w:fill="auto"/>
            <w:hideMark/>
          </w:tcPr>
          <w:p w14:paraId="4383257B"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Een lijst die ingetrokken certificaten bevat, uitgegeven door een CA, om de intrekkingsstatus van certificaten te controleren.  </w:t>
            </w:r>
          </w:p>
        </w:tc>
      </w:tr>
      <w:tr w:rsidR="00DA00DE" w14:paraId="5C7391B1" w14:textId="77777777" w:rsidTr="00775B36">
        <w:trPr>
          <w:trHeight w:val="900"/>
        </w:trPr>
        <w:tc>
          <w:tcPr>
            <w:tcW w:w="1060" w:type="dxa"/>
            <w:shd w:val="clear" w:color="auto" w:fill="auto"/>
            <w:noWrap/>
            <w:hideMark/>
          </w:tcPr>
          <w:p w14:paraId="06B6DB0A"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 CSR       </w:t>
            </w:r>
          </w:p>
        </w:tc>
        <w:tc>
          <w:tcPr>
            <w:tcW w:w="2763" w:type="dxa"/>
            <w:shd w:val="clear" w:color="auto" w:fill="auto"/>
            <w:hideMark/>
          </w:tcPr>
          <w:p w14:paraId="2FFDCDE0" w14:textId="77777777" w:rsidR="00DA00DE" w:rsidRDefault="00DA00DE" w:rsidP="00775B36">
            <w:pPr>
              <w:rPr>
                <w:rFonts w:ascii="Calibri" w:hAnsi="Calibri" w:cs="Calibri"/>
                <w:color w:val="000000"/>
                <w:sz w:val="22"/>
                <w:szCs w:val="22"/>
              </w:rPr>
            </w:pPr>
            <w:proofErr w:type="spellStart"/>
            <w:r>
              <w:rPr>
                <w:rFonts w:ascii="Calibri" w:hAnsi="Calibri" w:cs="Calibri"/>
                <w:color w:val="000000"/>
                <w:sz w:val="22"/>
                <w:szCs w:val="22"/>
              </w:rPr>
              <w:t>Certificate</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Signing</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Request</w:t>
            </w:r>
            <w:proofErr w:type="spellEnd"/>
            <w:r>
              <w:rPr>
                <w:rFonts w:ascii="Calibri" w:hAnsi="Calibri" w:cs="Calibri"/>
                <w:color w:val="000000"/>
                <w:sz w:val="22"/>
                <w:szCs w:val="22"/>
              </w:rPr>
              <w:t xml:space="preserve">     </w:t>
            </w:r>
          </w:p>
        </w:tc>
        <w:tc>
          <w:tcPr>
            <w:tcW w:w="5670" w:type="dxa"/>
            <w:shd w:val="clear" w:color="auto" w:fill="auto"/>
            <w:hideMark/>
          </w:tcPr>
          <w:p w14:paraId="36CFC98A"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Een verzoek van een entiteit aan een CA om een digitaal certificaat te ondertekenen met de openbare sleutel van de entiteit.  </w:t>
            </w:r>
          </w:p>
        </w:tc>
      </w:tr>
      <w:tr w:rsidR="00DA00DE" w14:paraId="2D97953B" w14:textId="77777777" w:rsidTr="009A0C45">
        <w:trPr>
          <w:trHeight w:val="295"/>
        </w:trPr>
        <w:tc>
          <w:tcPr>
            <w:tcW w:w="1060" w:type="dxa"/>
            <w:shd w:val="clear" w:color="auto" w:fill="auto"/>
            <w:noWrap/>
          </w:tcPr>
          <w:p w14:paraId="58A915FB" w14:textId="77777777" w:rsidR="00DA00DE" w:rsidRPr="00765239" w:rsidRDefault="00DA00DE" w:rsidP="00775B36">
            <w:pPr>
              <w:rPr>
                <w:rFonts w:ascii="Calibri" w:hAnsi="Calibri" w:cs="Calibri"/>
                <w:color w:val="000000"/>
                <w:sz w:val="22"/>
                <w:szCs w:val="22"/>
              </w:rPr>
            </w:pPr>
            <w:r w:rsidRPr="00765239">
              <w:rPr>
                <w:rFonts w:ascii="Calibri" w:hAnsi="Calibri" w:cs="Calibri"/>
                <w:color w:val="000000"/>
                <w:sz w:val="22"/>
                <w:szCs w:val="22"/>
              </w:rPr>
              <w:t>DSA</w:t>
            </w:r>
          </w:p>
        </w:tc>
        <w:tc>
          <w:tcPr>
            <w:tcW w:w="2763" w:type="dxa"/>
            <w:shd w:val="clear" w:color="auto" w:fill="auto"/>
          </w:tcPr>
          <w:p w14:paraId="69BD207D"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Digital </w:t>
            </w:r>
            <w:proofErr w:type="spellStart"/>
            <w:r>
              <w:rPr>
                <w:rFonts w:ascii="Calibri" w:hAnsi="Calibri" w:cs="Calibri"/>
                <w:color w:val="000000"/>
                <w:sz w:val="22"/>
                <w:szCs w:val="22"/>
              </w:rPr>
              <w:t>Signature</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Algorithm</w:t>
            </w:r>
            <w:proofErr w:type="spellEnd"/>
          </w:p>
        </w:tc>
        <w:tc>
          <w:tcPr>
            <w:tcW w:w="5670" w:type="dxa"/>
            <w:shd w:val="clear" w:color="auto" w:fill="auto"/>
          </w:tcPr>
          <w:p w14:paraId="1794413E"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Standaard voor ondertekening met behulp van PKI</w:t>
            </w:r>
          </w:p>
        </w:tc>
      </w:tr>
      <w:tr w:rsidR="00DA00DE" w:rsidRPr="00721CA8" w14:paraId="3A161249" w14:textId="77777777" w:rsidTr="009A0C45">
        <w:trPr>
          <w:trHeight w:val="557"/>
        </w:trPr>
        <w:tc>
          <w:tcPr>
            <w:tcW w:w="1060" w:type="dxa"/>
            <w:shd w:val="clear" w:color="auto" w:fill="auto"/>
            <w:noWrap/>
          </w:tcPr>
          <w:p w14:paraId="2B44CAA2" w14:textId="77777777" w:rsidR="00DA00DE" w:rsidRPr="00765239" w:rsidRDefault="00DA00DE" w:rsidP="00775B36">
            <w:pPr>
              <w:rPr>
                <w:rFonts w:ascii="Calibri" w:hAnsi="Calibri" w:cs="Calibri"/>
                <w:color w:val="000000"/>
                <w:sz w:val="22"/>
                <w:szCs w:val="22"/>
              </w:rPr>
            </w:pPr>
            <w:r w:rsidRPr="00765239">
              <w:rPr>
                <w:rFonts w:ascii="Calibri" w:hAnsi="Calibri" w:cs="Calibri"/>
                <w:color w:val="000000"/>
                <w:sz w:val="22"/>
                <w:szCs w:val="22"/>
              </w:rPr>
              <w:t>ECDSA</w:t>
            </w:r>
          </w:p>
        </w:tc>
        <w:tc>
          <w:tcPr>
            <w:tcW w:w="2763" w:type="dxa"/>
            <w:shd w:val="clear" w:color="auto" w:fill="auto"/>
          </w:tcPr>
          <w:p w14:paraId="091E664C" w14:textId="77777777" w:rsidR="00DA00DE" w:rsidRPr="009A0C45" w:rsidRDefault="00DA00DE" w:rsidP="00775B36">
            <w:pPr>
              <w:rPr>
                <w:rFonts w:ascii="Calibri" w:hAnsi="Calibri" w:cs="Calibri"/>
                <w:color w:val="000000"/>
                <w:sz w:val="22"/>
                <w:szCs w:val="22"/>
                <w:lang w:val="en-US"/>
              </w:rPr>
            </w:pPr>
            <w:r w:rsidRPr="009A0C45">
              <w:rPr>
                <w:rFonts w:ascii="Calibri" w:hAnsi="Calibri" w:cs="Calibri"/>
                <w:color w:val="000000"/>
                <w:sz w:val="22"/>
                <w:szCs w:val="22"/>
                <w:lang w:val="en-US"/>
              </w:rPr>
              <w:t>Elliptic Curve Digital Signature Algorithm</w:t>
            </w:r>
          </w:p>
        </w:tc>
        <w:tc>
          <w:tcPr>
            <w:tcW w:w="5670" w:type="dxa"/>
            <w:shd w:val="clear" w:color="auto" w:fill="auto"/>
          </w:tcPr>
          <w:p w14:paraId="6E4722FC" w14:textId="77777777" w:rsidR="00DA00DE" w:rsidRPr="00721CA8" w:rsidRDefault="00DA00DE" w:rsidP="00775B36">
            <w:pPr>
              <w:rPr>
                <w:rFonts w:ascii="Calibri" w:hAnsi="Calibri" w:cs="Calibri"/>
                <w:color w:val="000000"/>
                <w:sz w:val="22"/>
                <w:szCs w:val="22"/>
              </w:rPr>
            </w:pPr>
            <w:r w:rsidRPr="009A0C45">
              <w:rPr>
                <w:rFonts w:ascii="Calibri" w:hAnsi="Calibri" w:cs="Calibri"/>
                <w:color w:val="000000"/>
                <w:sz w:val="22"/>
                <w:szCs w:val="22"/>
              </w:rPr>
              <w:t>Variant van DSA gebaseerd op</w:t>
            </w:r>
            <w:r>
              <w:rPr>
                <w:rFonts w:ascii="Calibri" w:hAnsi="Calibri" w:cs="Calibri"/>
                <w:color w:val="000000"/>
                <w:sz w:val="22"/>
                <w:szCs w:val="22"/>
              </w:rPr>
              <w:t xml:space="preserve"> elliptische krommen</w:t>
            </w:r>
          </w:p>
        </w:tc>
      </w:tr>
      <w:tr w:rsidR="00DA00DE" w14:paraId="1AD88124" w14:textId="77777777" w:rsidTr="00775B36">
        <w:trPr>
          <w:trHeight w:val="900"/>
        </w:trPr>
        <w:tc>
          <w:tcPr>
            <w:tcW w:w="1060" w:type="dxa"/>
            <w:shd w:val="clear" w:color="auto" w:fill="auto"/>
            <w:noWrap/>
            <w:hideMark/>
          </w:tcPr>
          <w:p w14:paraId="7BC8545B"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 ETS       </w:t>
            </w:r>
          </w:p>
        </w:tc>
        <w:tc>
          <w:tcPr>
            <w:tcW w:w="2763" w:type="dxa"/>
            <w:shd w:val="clear" w:color="auto" w:fill="auto"/>
            <w:hideMark/>
          </w:tcPr>
          <w:p w14:paraId="4F591F18"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Electronic Time Stamping       </w:t>
            </w:r>
          </w:p>
        </w:tc>
        <w:tc>
          <w:tcPr>
            <w:tcW w:w="5670" w:type="dxa"/>
            <w:shd w:val="clear" w:color="auto" w:fill="auto"/>
            <w:hideMark/>
          </w:tcPr>
          <w:p w14:paraId="290AB543"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Het proces van het voorzien van digitale gegevens of documenten van een tijdstempel om hun integriteit en onweerlegbaarheid te waarborgen.  </w:t>
            </w:r>
          </w:p>
        </w:tc>
      </w:tr>
      <w:tr w:rsidR="00DA00DE" w14:paraId="4E3402C4" w14:textId="77777777" w:rsidTr="00775B36">
        <w:trPr>
          <w:trHeight w:val="600"/>
        </w:trPr>
        <w:tc>
          <w:tcPr>
            <w:tcW w:w="1060" w:type="dxa"/>
            <w:shd w:val="clear" w:color="auto" w:fill="auto"/>
            <w:noWrap/>
            <w:hideMark/>
          </w:tcPr>
          <w:p w14:paraId="7EDF0596"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 OCSP      </w:t>
            </w:r>
          </w:p>
        </w:tc>
        <w:tc>
          <w:tcPr>
            <w:tcW w:w="2763" w:type="dxa"/>
            <w:shd w:val="clear" w:color="auto" w:fill="auto"/>
            <w:hideMark/>
          </w:tcPr>
          <w:p w14:paraId="4CE63E95"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Online </w:t>
            </w:r>
            <w:proofErr w:type="spellStart"/>
            <w:r>
              <w:rPr>
                <w:rFonts w:ascii="Calibri" w:hAnsi="Calibri" w:cs="Calibri"/>
                <w:color w:val="000000"/>
                <w:sz w:val="22"/>
                <w:szCs w:val="22"/>
              </w:rPr>
              <w:t>Certificate</w:t>
            </w:r>
            <w:proofErr w:type="spellEnd"/>
            <w:r>
              <w:rPr>
                <w:rFonts w:ascii="Calibri" w:hAnsi="Calibri" w:cs="Calibri"/>
                <w:color w:val="000000"/>
                <w:sz w:val="22"/>
                <w:szCs w:val="22"/>
              </w:rPr>
              <w:t xml:space="preserve"> Status Protocol </w:t>
            </w:r>
          </w:p>
        </w:tc>
        <w:tc>
          <w:tcPr>
            <w:tcW w:w="5670" w:type="dxa"/>
            <w:shd w:val="clear" w:color="auto" w:fill="auto"/>
            <w:hideMark/>
          </w:tcPr>
          <w:p w14:paraId="37FBB3F8"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Een protocol om de geldigheid van een digitaal certificaat online te controleren zonder </w:t>
            </w:r>
            <w:proofErr w:type="spellStart"/>
            <w:r>
              <w:rPr>
                <w:rFonts w:ascii="Calibri" w:hAnsi="Calibri" w:cs="Calibri"/>
                <w:color w:val="000000"/>
                <w:sz w:val="22"/>
                <w:szCs w:val="22"/>
              </w:rPr>
              <w:t>CRL's</w:t>
            </w:r>
            <w:proofErr w:type="spellEnd"/>
            <w:r>
              <w:rPr>
                <w:rFonts w:ascii="Calibri" w:hAnsi="Calibri" w:cs="Calibri"/>
                <w:color w:val="000000"/>
                <w:sz w:val="22"/>
                <w:szCs w:val="22"/>
              </w:rPr>
              <w:t xml:space="preserve"> te raadplegen.  </w:t>
            </w:r>
          </w:p>
        </w:tc>
      </w:tr>
      <w:tr w:rsidR="00DA00DE" w14:paraId="541BB199" w14:textId="77777777" w:rsidTr="009A0C45">
        <w:trPr>
          <w:trHeight w:val="600"/>
        </w:trPr>
        <w:tc>
          <w:tcPr>
            <w:tcW w:w="1060" w:type="dxa"/>
            <w:shd w:val="clear" w:color="auto" w:fill="auto"/>
            <w:noWrap/>
          </w:tcPr>
          <w:p w14:paraId="3C5AF298" w14:textId="656D39C4" w:rsidR="00DA00DE" w:rsidRPr="00765239" w:rsidRDefault="00DA00DE" w:rsidP="00775B36">
            <w:pPr>
              <w:rPr>
                <w:rFonts w:ascii="Calibri" w:hAnsi="Calibri" w:cs="Calibri"/>
                <w:color w:val="000000"/>
                <w:sz w:val="22"/>
                <w:szCs w:val="22"/>
              </w:rPr>
            </w:pPr>
            <w:r w:rsidRPr="00765239">
              <w:rPr>
                <w:rFonts w:ascii="Calibri" w:hAnsi="Calibri" w:cs="Calibri"/>
                <w:color w:val="000000"/>
                <w:sz w:val="22"/>
                <w:szCs w:val="22"/>
              </w:rPr>
              <w:t>R</w:t>
            </w:r>
            <w:r w:rsidRPr="009A0C45">
              <w:rPr>
                <w:rFonts w:ascii="Calibri" w:hAnsi="Calibri" w:cs="Calibri"/>
                <w:color w:val="000000"/>
                <w:sz w:val="22"/>
                <w:szCs w:val="22"/>
              </w:rPr>
              <w:t>SA</w:t>
            </w:r>
          </w:p>
        </w:tc>
        <w:tc>
          <w:tcPr>
            <w:tcW w:w="2763" w:type="dxa"/>
            <w:shd w:val="clear" w:color="auto" w:fill="auto"/>
          </w:tcPr>
          <w:p w14:paraId="08197F73" w14:textId="77777777" w:rsidR="00DA00DE" w:rsidRDefault="00DA00DE" w:rsidP="00775B36">
            <w:pPr>
              <w:rPr>
                <w:rFonts w:ascii="Calibri" w:hAnsi="Calibri" w:cs="Calibri"/>
                <w:color w:val="000000"/>
                <w:sz w:val="22"/>
                <w:szCs w:val="22"/>
              </w:rPr>
            </w:pPr>
            <w:proofErr w:type="spellStart"/>
            <w:r>
              <w:rPr>
                <w:rFonts w:ascii="Calibri" w:hAnsi="Calibri" w:cs="Calibri"/>
                <w:color w:val="000000"/>
                <w:sz w:val="22"/>
                <w:szCs w:val="22"/>
              </w:rPr>
              <w:t>Rivest-Shamir-Adleman</w:t>
            </w:r>
            <w:proofErr w:type="spellEnd"/>
          </w:p>
        </w:tc>
        <w:tc>
          <w:tcPr>
            <w:tcW w:w="5670" w:type="dxa"/>
            <w:shd w:val="clear" w:color="auto" w:fill="auto"/>
          </w:tcPr>
          <w:p w14:paraId="553B042A"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PKI versleutelingsstandaard bedacht door </w:t>
            </w:r>
            <w:r w:rsidRPr="00CE55C9">
              <w:rPr>
                <w:rFonts w:ascii="Calibri" w:hAnsi="Calibri" w:cs="Calibri"/>
                <w:color w:val="000000"/>
                <w:sz w:val="22"/>
                <w:szCs w:val="22"/>
              </w:rPr>
              <w:t xml:space="preserve"> Ron </w:t>
            </w:r>
            <w:proofErr w:type="spellStart"/>
            <w:r w:rsidRPr="00CE55C9">
              <w:rPr>
                <w:rFonts w:ascii="Calibri" w:hAnsi="Calibri" w:cs="Calibri"/>
                <w:color w:val="000000"/>
                <w:sz w:val="22"/>
                <w:szCs w:val="22"/>
              </w:rPr>
              <w:t>Rivest</w:t>
            </w:r>
            <w:proofErr w:type="spellEnd"/>
            <w:r w:rsidRPr="00CE55C9">
              <w:rPr>
                <w:rFonts w:ascii="Calibri" w:hAnsi="Calibri" w:cs="Calibri"/>
                <w:color w:val="000000"/>
                <w:sz w:val="22"/>
                <w:szCs w:val="22"/>
              </w:rPr>
              <w:t xml:space="preserve">, </w:t>
            </w:r>
            <w:proofErr w:type="spellStart"/>
            <w:r w:rsidRPr="00CE55C9">
              <w:rPr>
                <w:rFonts w:ascii="Calibri" w:hAnsi="Calibri" w:cs="Calibri"/>
                <w:color w:val="000000"/>
                <w:sz w:val="22"/>
                <w:szCs w:val="22"/>
              </w:rPr>
              <w:t>Adi</w:t>
            </w:r>
            <w:proofErr w:type="spellEnd"/>
            <w:r w:rsidRPr="00CE55C9">
              <w:rPr>
                <w:rFonts w:ascii="Calibri" w:hAnsi="Calibri" w:cs="Calibri"/>
                <w:color w:val="000000"/>
                <w:sz w:val="22"/>
                <w:szCs w:val="22"/>
              </w:rPr>
              <w:t xml:space="preserve"> </w:t>
            </w:r>
            <w:proofErr w:type="spellStart"/>
            <w:r w:rsidRPr="00CE55C9">
              <w:rPr>
                <w:rFonts w:ascii="Calibri" w:hAnsi="Calibri" w:cs="Calibri"/>
                <w:color w:val="000000"/>
                <w:sz w:val="22"/>
                <w:szCs w:val="22"/>
              </w:rPr>
              <w:t>Shamir</w:t>
            </w:r>
            <w:proofErr w:type="spellEnd"/>
            <w:r w:rsidRPr="00CE55C9">
              <w:rPr>
                <w:rFonts w:ascii="Calibri" w:hAnsi="Calibri" w:cs="Calibri"/>
                <w:color w:val="000000"/>
                <w:sz w:val="22"/>
                <w:szCs w:val="22"/>
              </w:rPr>
              <w:t xml:space="preserve"> </w:t>
            </w:r>
            <w:r>
              <w:rPr>
                <w:rFonts w:ascii="Calibri" w:hAnsi="Calibri" w:cs="Calibri"/>
                <w:color w:val="000000"/>
                <w:sz w:val="22"/>
                <w:szCs w:val="22"/>
              </w:rPr>
              <w:t>en</w:t>
            </w:r>
            <w:r w:rsidRPr="00CE55C9">
              <w:rPr>
                <w:rFonts w:ascii="Calibri" w:hAnsi="Calibri" w:cs="Calibri"/>
                <w:color w:val="000000"/>
                <w:sz w:val="22"/>
                <w:szCs w:val="22"/>
              </w:rPr>
              <w:t xml:space="preserve"> Leonard </w:t>
            </w:r>
            <w:proofErr w:type="spellStart"/>
            <w:r w:rsidRPr="00CE55C9">
              <w:rPr>
                <w:rFonts w:ascii="Calibri" w:hAnsi="Calibri" w:cs="Calibri"/>
                <w:color w:val="000000"/>
                <w:sz w:val="22"/>
                <w:szCs w:val="22"/>
              </w:rPr>
              <w:t>Adleman</w:t>
            </w:r>
            <w:proofErr w:type="spellEnd"/>
          </w:p>
        </w:tc>
      </w:tr>
      <w:tr w:rsidR="00DA00DE" w14:paraId="648874C5" w14:textId="77777777" w:rsidTr="00775B36">
        <w:trPr>
          <w:trHeight w:val="900"/>
        </w:trPr>
        <w:tc>
          <w:tcPr>
            <w:tcW w:w="1060" w:type="dxa"/>
            <w:shd w:val="clear" w:color="auto" w:fill="auto"/>
            <w:noWrap/>
            <w:hideMark/>
          </w:tcPr>
          <w:p w14:paraId="45791B77"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 SCEP      </w:t>
            </w:r>
          </w:p>
        </w:tc>
        <w:tc>
          <w:tcPr>
            <w:tcW w:w="2763" w:type="dxa"/>
            <w:shd w:val="clear" w:color="auto" w:fill="auto"/>
            <w:hideMark/>
          </w:tcPr>
          <w:p w14:paraId="521F78C0"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Simple </w:t>
            </w:r>
            <w:proofErr w:type="spellStart"/>
            <w:r>
              <w:rPr>
                <w:rFonts w:ascii="Calibri" w:hAnsi="Calibri" w:cs="Calibri"/>
                <w:color w:val="000000"/>
                <w:sz w:val="22"/>
                <w:szCs w:val="22"/>
              </w:rPr>
              <w:t>Certificate</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Enrollment</w:t>
            </w:r>
            <w:proofErr w:type="spellEnd"/>
            <w:r>
              <w:rPr>
                <w:rFonts w:ascii="Calibri" w:hAnsi="Calibri" w:cs="Calibri"/>
                <w:color w:val="000000"/>
                <w:sz w:val="22"/>
                <w:szCs w:val="22"/>
              </w:rPr>
              <w:t xml:space="preserve"> Protocol </w:t>
            </w:r>
          </w:p>
        </w:tc>
        <w:tc>
          <w:tcPr>
            <w:tcW w:w="5670" w:type="dxa"/>
            <w:shd w:val="clear" w:color="auto" w:fill="auto"/>
            <w:hideMark/>
          </w:tcPr>
          <w:p w14:paraId="1C683365" w14:textId="77777777" w:rsidR="00DA00DE" w:rsidRDefault="00DA00DE" w:rsidP="00775B36">
            <w:pPr>
              <w:rPr>
                <w:rFonts w:ascii="Calibri" w:hAnsi="Calibri" w:cs="Calibri"/>
                <w:color w:val="000000"/>
                <w:sz w:val="22"/>
                <w:szCs w:val="22"/>
              </w:rPr>
            </w:pPr>
            <w:r>
              <w:rPr>
                <w:rFonts w:ascii="Calibri" w:hAnsi="Calibri" w:cs="Calibri"/>
                <w:color w:val="000000"/>
                <w:sz w:val="22"/>
                <w:szCs w:val="22"/>
              </w:rPr>
              <w:t xml:space="preserve">Een protocol voor het automatisch aanvragen en uitgeven van digitale certificaten, vaak gebruikt op apparaten zoals routers.  </w:t>
            </w:r>
          </w:p>
        </w:tc>
      </w:tr>
    </w:tbl>
    <w:p w14:paraId="556FEC92" w14:textId="27E34F1A" w:rsidR="00615B14" w:rsidRPr="006D76E7" w:rsidRDefault="00615B14" w:rsidP="00B03661"/>
    <w:sectPr w:rsidR="00615B14" w:rsidRPr="006D76E7" w:rsidSect="00575256">
      <w:headerReference w:type="default" r:id="rId13"/>
      <w:footerReference w:type="default" r:id="rId14"/>
      <w:pgSz w:w="11906" w:h="16838" w:code="9"/>
      <w:pgMar w:top="1518" w:right="868" w:bottom="1400" w:left="2127" w:header="1276" w:footer="39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7DD97F" w14:textId="77777777" w:rsidR="00F61E19" w:rsidRDefault="00F61E19">
      <w:pPr>
        <w:spacing w:line="240" w:lineRule="auto"/>
      </w:pPr>
      <w:r>
        <w:separator/>
      </w:r>
    </w:p>
  </w:endnote>
  <w:endnote w:type="continuationSeparator" w:id="0">
    <w:p w14:paraId="39AA7815" w14:textId="77777777" w:rsidR="00F61E19" w:rsidRDefault="00F61E19">
      <w:pPr>
        <w:spacing w:line="240" w:lineRule="auto"/>
      </w:pPr>
      <w:r>
        <w:continuationSeparator/>
      </w:r>
    </w:p>
  </w:endnote>
  <w:endnote w:type="continuationNotice" w:id="1">
    <w:p w14:paraId="76E882E7" w14:textId="77777777" w:rsidR="00F61E19" w:rsidRDefault="00F61E1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55198A" w14:textId="77777777" w:rsidR="008023D1" w:rsidRDefault="008023D1"/>
  <w:p w14:paraId="74C1B459" w14:textId="4D81C0D6" w:rsidR="008023D1" w:rsidRDefault="000B709E" w:rsidP="008023D1">
    <w:pPr>
      <w:pStyle w:val="Voettekst"/>
      <w:jc w:val="right"/>
    </w:pPr>
    <w:bookmarkStart w:id="20" w:name="blwclassificatievolgvel"/>
    <w:bookmarkEnd w:id="20"/>
    <w:r>
      <w:t xml:space="preserve">Functionele uitvraag PKI </w:t>
    </w:r>
    <w:r w:rsidR="00F97359">
      <w:fldChar w:fldCharType="begin"/>
    </w:r>
    <w:r w:rsidR="00F97359">
      <w:instrText xml:space="preserve"> page </w:instrText>
    </w:r>
    <w:r w:rsidR="00F97359">
      <w:fldChar w:fldCharType="separate"/>
    </w:r>
    <w:r w:rsidR="00F97359">
      <w:rPr>
        <w:noProof/>
      </w:rPr>
      <w:t>8</w:t>
    </w:r>
    <w:r w:rsidR="00F97359">
      <w:fldChar w:fldCharType="end"/>
    </w:r>
    <w:r w:rsidR="00F97359">
      <w:t>/</w:t>
    </w:r>
    <w:r w:rsidR="00F97359">
      <w:fldChar w:fldCharType="begin"/>
    </w:r>
    <w:r w:rsidR="00F97359">
      <w:instrText>numpages</w:instrText>
    </w:r>
    <w:r w:rsidR="00F97359">
      <w:fldChar w:fldCharType="separate"/>
    </w:r>
    <w:r w:rsidR="00F97359">
      <w:rPr>
        <w:noProof/>
      </w:rPr>
      <w:t>8</w:t>
    </w:r>
    <w:r w:rsidR="00F97359">
      <w:fldChar w:fldCharType="end"/>
    </w:r>
  </w:p>
  <w:p w14:paraId="4630A5DB" w14:textId="77777777" w:rsidR="008023D1" w:rsidRDefault="008023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EE3F74" w14:textId="77777777" w:rsidR="00F61E19" w:rsidRDefault="00F61E19">
      <w:pPr>
        <w:spacing w:line="240" w:lineRule="auto"/>
      </w:pPr>
      <w:r>
        <w:separator/>
      </w:r>
    </w:p>
  </w:footnote>
  <w:footnote w:type="continuationSeparator" w:id="0">
    <w:p w14:paraId="2CDAEE51" w14:textId="77777777" w:rsidR="00F61E19" w:rsidRDefault="00F61E19">
      <w:pPr>
        <w:spacing w:line="240" w:lineRule="auto"/>
      </w:pPr>
      <w:r>
        <w:continuationSeparator/>
      </w:r>
    </w:p>
  </w:footnote>
  <w:footnote w:type="continuationNotice" w:id="1">
    <w:p w14:paraId="14314AEE" w14:textId="77777777" w:rsidR="00F61E19" w:rsidRDefault="00F61E1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0B361" w14:textId="77777777" w:rsidR="008023D1" w:rsidRDefault="00F97359">
    <w:pPr>
      <w:pStyle w:val="Koptekst"/>
    </w:pPr>
    <w:r>
      <w:rPr>
        <w:b/>
        <w:noProof/>
        <w:sz w:val="48"/>
        <w:szCs w:val="48"/>
      </w:rPr>
      <w:drawing>
        <wp:anchor distT="0" distB="0" distL="114300" distR="114300" simplePos="0" relativeHeight="251658240" behindDoc="0" locked="0" layoutInCell="1" allowOverlap="1" wp14:anchorId="611DDD7C" wp14:editId="51C6DA34">
          <wp:simplePos x="0" y="0"/>
          <wp:positionH relativeFrom="column">
            <wp:posOffset>4318990</wp:posOffset>
          </wp:positionH>
          <wp:positionV relativeFrom="paragraph">
            <wp:posOffset>-470535</wp:posOffset>
          </wp:positionV>
          <wp:extent cx="1020725" cy="336693"/>
          <wp:effectExtent l="0" t="0" r="8255" b="6350"/>
          <wp:wrapNone/>
          <wp:docPr id="6" name="Afbeelding 6"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rail_roodlogo"/>
                  <pic:cNvPicPr>
                    <a:picLocks noChangeAspect="1" noChangeArrowheads="1"/>
                  </pic:cNvPicPr>
                </pic:nvPicPr>
                <pic:blipFill>
                  <a:blip r:embed="rId1" cstate="print"/>
                  <a:srcRect l="9584" t="31358" b="23230"/>
                  <a:stretch>
                    <a:fillRect/>
                  </a:stretch>
                </pic:blipFill>
                <pic:spPr bwMode="auto">
                  <a:xfrm>
                    <a:off x="0" y="0"/>
                    <a:ext cx="1020725" cy="33669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A4E430B" w14:textId="77777777" w:rsidR="008023D1" w:rsidRDefault="008023D1"/>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90B56"/>
    <w:multiLevelType w:val="hybridMultilevel"/>
    <w:tmpl w:val="18B2C41E"/>
    <w:lvl w:ilvl="0" w:tplc="0413000F">
      <w:start w:val="1"/>
      <w:numFmt w:val="decimal"/>
      <w:lvlText w:val="%1."/>
      <w:lvlJc w:val="left"/>
      <w:pPr>
        <w:ind w:left="578" w:hanging="360"/>
      </w:pPr>
    </w:lvl>
    <w:lvl w:ilvl="1" w:tplc="04130019" w:tentative="1">
      <w:start w:val="1"/>
      <w:numFmt w:val="lowerLetter"/>
      <w:lvlText w:val="%2."/>
      <w:lvlJc w:val="left"/>
      <w:pPr>
        <w:ind w:left="1298" w:hanging="360"/>
      </w:pPr>
    </w:lvl>
    <w:lvl w:ilvl="2" w:tplc="0413001B" w:tentative="1">
      <w:start w:val="1"/>
      <w:numFmt w:val="lowerRoman"/>
      <w:lvlText w:val="%3."/>
      <w:lvlJc w:val="right"/>
      <w:pPr>
        <w:ind w:left="2018" w:hanging="180"/>
      </w:p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1" w15:restartNumberingAfterBreak="0">
    <w:nsid w:val="082F192C"/>
    <w:multiLevelType w:val="hybridMultilevel"/>
    <w:tmpl w:val="CBE235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875168"/>
    <w:multiLevelType w:val="hybridMultilevel"/>
    <w:tmpl w:val="AAAAD94C"/>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59666A"/>
    <w:multiLevelType w:val="hybridMultilevel"/>
    <w:tmpl w:val="57CECB24"/>
    <w:lvl w:ilvl="0" w:tplc="D1C89B80">
      <w:start w:val="1"/>
      <w:numFmt w:val="bullet"/>
      <w:lvlText w:val=""/>
      <w:lvlJc w:val="left"/>
      <w:pPr>
        <w:tabs>
          <w:tab w:val="num" w:pos="786"/>
        </w:tabs>
        <w:ind w:left="786" w:hanging="360"/>
      </w:pPr>
      <w:rPr>
        <w:rFonts w:ascii="Wingdings" w:hAnsi="Wingdings" w:hint="default"/>
        <w:sz w:val="20"/>
      </w:rPr>
    </w:lvl>
    <w:lvl w:ilvl="1" w:tplc="F884AABC" w:tentative="1">
      <w:start w:val="1"/>
      <w:numFmt w:val="bullet"/>
      <w:lvlText w:val=""/>
      <w:lvlJc w:val="left"/>
      <w:pPr>
        <w:tabs>
          <w:tab w:val="num" w:pos="1506"/>
        </w:tabs>
        <w:ind w:left="1506" w:hanging="360"/>
      </w:pPr>
      <w:rPr>
        <w:rFonts w:ascii="Wingdings" w:hAnsi="Wingdings" w:hint="default"/>
        <w:sz w:val="20"/>
      </w:rPr>
    </w:lvl>
    <w:lvl w:ilvl="2" w:tplc="722690F6" w:tentative="1">
      <w:start w:val="1"/>
      <w:numFmt w:val="bullet"/>
      <w:lvlText w:val=""/>
      <w:lvlJc w:val="left"/>
      <w:pPr>
        <w:tabs>
          <w:tab w:val="num" w:pos="2226"/>
        </w:tabs>
        <w:ind w:left="2226" w:hanging="360"/>
      </w:pPr>
      <w:rPr>
        <w:rFonts w:ascii="Wingdings" w:hAnsi="Wingdings" w:hint="default"/>
        <w:sz w:val="20"/>
      </w:rPr>
    </w:lvl>
    <w:lvl w:ilvl="3" w:tplc="90A6C37A" w:tentative="1">
      <w:start w:val="1"/>
      <w:numFmt w:val="bullet"/>
      <w:lvlText w:val=""/>
      <w:lvlJc w:val="left"/>
      <w:pPr>
        <w:tabs>
          <w:tab w:val="num" w:pos="2946"/>
        </w:tabs>
        <w:ind w:left="2946" w:hanging="360"/>
      </w:pPr>
      <w:rPr>
        <w:rFonts w:ascii="Wingdings" w:hAnsi="Wingdings" w:hint="default"/>
        <w:sz w:val="20"/>
      </w:rPr>
    </w:lvl>
    <w:lvl w:ilvl="4" w:tplc="BC14EC7A" w:tentative="1">
      <w:start w:val="1"/>
      <w:numFmt w:val="bullet"/>
      <w:lvlText w:val=""/>
      <w:lvlJc w:val="left"/>
      <w:pPr>
        <w:tabs>
          <w:tab w:val="num" w:pos="3666"/>
        </w:tabs>
        <w:ind w:left="3666" w:hanging="360"/>
      </w:pPr>
      <w:rPr>
        <w:rFonts w:ascii="Wingdings" w:hAnsi="Wingdings" w:hint="default"/>
        <w:sz w:val="20"/>
      </w:rPr>
    </w:lvl>
    <w:lvl w:ilvl="5" w:tplc="B712B344" w:tentative="1">
      <w:start w:val="1"/>
      <w:numFmt w:val="bullet"/>
      <w:lvlText w:val=""/>
      <w:lvlJc w:val="left"/>
      <w:pPr>
        <w:tabs>
          <w:tab w:val="num" w:pos="4386"/>
        </w:tabs>
        <w:ind w:left="4386" w:hanging="360"/>
      </w:pPr>
      <w:rPr>
        <w:rFonts w:ascii="Wingdings" w:hAnsi="Wingdings" w:hint="default"/>
        <w:sz w:val="20"/>
      </w:rPr>
    </w:lvl>
    <w:lvl w:ilvl="6" w:tplc="D2CEBE8E" w:tentative="1">
      <w:start w:val="1"/>
      <w:numFmt w:val="bullet"/>
      <w:lvlText w:val=""/>
      <w:lvlJc w:val="left"/>
      <w:pPr>
        <w:tabs>
          <w:tab w:val="num" w:pos="5106"/>
        </w:tabs>
        <w:ind w:left="5106" w:hanging="360"/>
      </w:pPr>
      <w:rPr>
        <w:rFonts w:ascii="Wingdings" w:hAnsi="Wingdings" w:hint="default"/>
        <w:sz w:val="20"/>
      </w:rPr>
    </w:lvl>
    <w:lvl w:ilvl="7" w:tplc="03C274B0" w:tentative="1">
      <w:start w:val="1"/>
      <w:numFmt w:val="bullet"/>
      <w:lvlText w:val=""/>
      <w:lvlJc w:val="left"/>
      <w:pPr>
        <w:tabs>
          <w:tab w:val="num" w:pos="5826"/>
        </w:tabs>
        <w:ind w:left="5826" w:hanging="360"/>
      </w:pPr>
      <w:rPr>
        <w:rFonts w:ascii="Wingdings" w:hAnsi="Wingdings" w:hint="default"/>
        <w:sz w:val="20"/>
      </w:rPr>
    </w:lvl>
    <w:lvl w:ilvl="8" w:tplc="E20EF50E" w:tentative="1">
      <w:start w:val="1"/>
      <w:numFmt w:val="bullet"/>
      <w:lvlText w:val=""/>
      <w:lvlJc w:val="left"/>
      <w:pPr>
        <w:tabs>
          <w:tab w:val="num" w:pos="6546"/>
        </w:tabs>
        <w:ind w:left="6546" w:hanging="360"/>
      </w:pPr>
      <w:rPr>
        <w:rFonts w:ascii="Wingdings" w:hAnsi="Wingdings" w:hint="default"/>
        <w:sz w:val="20"/>
      </w:rPr>
    </w:lvl>
  </w:abstractNum>
  <w:abstractNum w:abstractNumId="4" w15:restartNumberingAfterBreak="0">
    <w:nsid w:val="0D3138A6"/>
    <w:multiLevelType w:val="hybridMultilevel"/>
    <w:tmpl w:val="E58007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5A6BF1"/>
    <w:multiLevelType w:val="multilevel"/>
    <w:tmpl w:val="91BC7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7B1F73"/>
    <w:multiLevelType w:val="hybridMultilevel"/>
    <w:tmpl w:val="5DB44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E642F8"/>
    <w:multiLevelType w:val="hybridMultilevel"/>
    <w:tmpl w:val="E74A864E"/>
    <w:lvl w:ilvl="0" w:tplc="0413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0076D92"/>
    <w:multiLevelType w:val="hybridMultilevel"/>
    <w:tmpl w:val="A332309A"/>
    <w:lvl w:ilvl="0" w:tplc="AD8A365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28D3744"/>
    <w:multiLevelType w:val="hybridMultilevel"/>
    <w:tmpl w:val="F0D48ACA"/>
    <w:lvl w:ilvl="0" w:tplc="0413000F">
      <w:start w:val="1"/>
      <w:numFmt w:val="decimal"/>
      <w:lvlText w:val="%1."/>
      <w:lvlJc w:val="left"/>
      <w:pPr>
        <w:ind w:left="578" w:hanging="360"/>
      </w:pPr>
    </w:lvl>
    <w:lvl w:ilvl="1" w:tplc="04130019" w:tentative="1">
      <w:start w:val="1"/>
      <w:numFmt w:val="lowerLetter"/>
      <w:lvlText w:val="%2."/>
      <w:lvlJc w:val="left"/>
      <w:pPr>
        <w:ind w:left="1298" w:hanging="360"/>
      </w:pPr>
    </w:lvl>
    <w:lvl w:ilvl="2" w:tplc="0413001B" w:tentative="1">
      <w:start w:val="1"/>
      <w:numFmt w:val="lowerRoman"/>
      <w:lvlText w:val="%3."/>
      <w:lvlJc w:val="right"/>
      <w:pPr>
        <w:ind w:left="2018" w:hanging="180"/>
      </w:p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10" w15:restartNumberingAfterBreak="0">
    <w:nsid w:val="29D8700B"/>
    <w:multiLevelType w:val="hybridMultilevel"/>
    <w:tmpl w:val="095EDFA4"/>
    <w:lvl w:ilvl="0" w:tplc="B5C8589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2A1E72CE"/>
    <w:multiLevelType w:val="hybridMultilevel"/>
    <w:tmpl w:val="4AB6BD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D460A2F"/>
    <w:multiLevelType w:val="hybridMultilevel"/>
    <w:tmpl w:val="BAAA95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D8036C9"/>
    <w:multiLevelType w:val="hybridMultilevel"/>
    <w:tmpl w:val="5E1489C2"/>
    <w:lvl w:ilvl="0" w:tplc="9D183090">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DFC49B1"/>
    <w:multiLevelType w:val="multilevel"/>
    <w:tmpl w:val="BCF4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38673B"/>
    <w:multiLevelType w:val="hybridMultilevel"/>
    <w:tmpl w:val="B9207C62"/>
    <w:lvl w:ilvl="0" w:tplc="6AA812A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1CD4950"/>
    <w:multiLevelType w:val="hybridMultilevel"/>
    <w:tmpl w:val="6DAA94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5F12FF"/>
    <w:multiLevelType w:val="hybridMultilevel"/>
    <w:tmpl w:val="D8A81E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3D239DE"/>
    <w:multiLevelType w:val="hybridMultilevel"/>
    <w:tmpl w:val="71BC9404"/>
    <w:lvl w:ilvl="0" w:tplc="0413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88A33EC"/>
    <w:multiLevelType w:val="hybridMultilevel"/>
    <w:tmpl w:val="9878D60A"/>
    <w:lvl w:ilvl="0" w:tplc="5FFA4D48">
      <w:start w:val="1"/>
      <w:numFmt w:val="decimalZero"/>
      <w:lvlText w:val="E %1."/>
      <w:lvlJc w:val="left"/>
      <w:pPr>
        <w:ind w:left="83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C7C2D9D"/>
    <w:multiLevelType w:val="hybridMultilevel"/>
    <w:tmpl w:val="B16AA35A"/>
    <w:lvl w:ilvl="0" w:tplc="C0CABD1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FCB0AAE"/>
    <w:multiLevelType w:val="multilevel"/>
    <w:tmpl w:val="C0CE3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80124F2"/>
    <w:multiLevelType w:val="hybridMultilevel"/>
    <w:tmpl w:val="01AC5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9ED43B0"/>
    <w:multiLevelType w:val="hybridMultilevel"/>
    <w:tmpl w:val="E74E20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CC67E83"/>
    <w:multiLevelType w:val="hybridMultilevel"/>
    <w:tmpl w:val="D2A477C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0DB2260"/>
    <w:multiLevelType w:val="hybridMultilevel"/>
    <w:tmpl w:val="DCB259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9567759"/>
    <w:multiLevelType w:val="hybridMultilevel"/>
    <w:tmpl w:val="E4C88B06"/>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27" w15:restartNumberingAfterBreak="0">
    <w:nsid w:val="59FB4408"/>
    <w:multiLevelType w:val="hybridMultilevel"/>
    <w:tmpl w:val="3A6A47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EF76FBA"/>
    <w:multiLevelType w:val="multilevel"/>
    <w:tmpl w:val="E7E87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3858244"/>
    <w:multiLevelType w:val="hybridMultilevel"/>
    <w:tmpl w:val="17743BC6"/>
    <w:lvl w:ilvl="0" w:tplc="ADEEFD42">
      <w:start w:val="1"/>
      <w:numFmt w:val="bullet"/>
      <w:lvlText w:val=""/>
      <w:lvlJc w:val="left"/>
      <w:pPr>
        <w:ind w:left="720" w:hanging="360"/>
      </w:pPr>
      <w:rPr>
        <w:rFonts w:ascii="Symbol" w:hAnsi="Symbol" w:hint="default"/>
      </w:rPr>
    </w:lvl>
    <w:lvl w:ilvl="1" w:tplc="6ED672BA">
      <w:start w:val="1"/>
      <w:numFmt w:val="bullet"/>
      <w:lvlText w:val="o"/>
      <w:lvlJc w:val="left"/>
      <w:pPr>
        <w:ind w:left="1440" w:hanging="360"/>
      </w:pPr>
      <w:rPr>
        <w:rFonts w:ascii="Courier New" w:hAnsi="Courier New" w:hint="default"/>
      </w:rPr>
    </w:lvl>
    <w:lvl w:ilvl="2" w:tplc="B122FA68">
      <w:start w:val="1"/>
      <w:numFmt w:val="bullet"/>
      <w:lvlText w:val=""/>
      <w:lvlJc w:val="left"/>
      <w:pPr>
        <w:ind w:left="2160" w:hanging="360"/>
      </w:pPr>
      <w:rPr>
        <w:rFonts w:ascii="Wingdings" w:hAnsi="Wingdings" w:hint="default"/>
      </w:rPr>
    </w:lvl>
    <w:lvl w:ilvl="3" w:tplc="29EC9C8C">
      <w:start w:val="1"/>
      <w:numFmt w:val="bullet"/>
      <w:lvlText w:val=""/>
      <w:lvlJc w:val="left"/>
      <w:pPr>
        <w:ind w:left="2880" w:hanging="360"/>
      </w:pPr>
      <w:rPr>
        <w:rFonts w:ascii="Symbol" w:hAnsi="Symbol" w:hint="default"/>
      </w:rPr>
    </w:lvl>
    <w:lvl w:ilvl="4" w:tplc="14149416">
      <w:start w:val="1"/>
      <w:numFmt w:val="bullet"/>
      <w:lvlText w:val="o"/>
      <w:lvlJc w:val="left"/>
      <w:pPr>
        <w:ind w:left="3600" w:hanging="360"/>
      </w:pPr>
      <w:rPr>
        <w:rFonts w:ascii="Courier New" w:hAnsi="Courier New" w:hint="default"/>
      </w:rPr>
    </w:lvl>
    <w:lvl w:ilvl="5" w:tplc="A53430D8">
      <w:start w:val="1"/>
      <w:numFmt w:val="bullet"/>
      <w:lvlText w:val=""/>
      <w:lvlJc w:val="left"/>
      <w:pPr>
        <w:ind w:left="4320" w:hanging="360"/>
      </w:pPr>
      <w:rPr>
        <w:rFonts w:ascii="Wingdings" w:hAnsi="Wingdings" w:hint="default"/>
      </w:rPr>
    </w:lvl>
    <w:lvl w:ilvl="6" w:tplc="427AA584">
      <w:start w:val="1"/>
      <w:numFmt w:val="bullet"/>
      <w:lvlText w:val=""/>
      <w:lvlJc w:val="left"/>
      <w:pPr>
        <w:ind w:left="5040" w:hanging="360"/>
      </w:pPr>
      <w:rPr>
        <w:rFonts w:ascii="Symbol" w:hAnsi="Symbol" w:hint="default"/>
      </w:rPr>
    </w:lvl>
    <w:lvl w:ilvl="7" w:tplc="5D4204BE">
      <w:start w:val="1"/>
      <w:numFmt w:val="bullet"/>
      <w:lvlText w:val="o"/>
      <w:lvlJc w:val="left"/>
      <w:pPr>
        <w:ind w:left="5760" w:hanging="360"/>
      </w:pPr>
      <w:rPr>
        <w:rFonts w:ascii="Courier New" w:hAnsi="Courier New" w:hint="default"/>
      </w:rPr>
    </w:lvl>
    <w:lvl w:ilvl="8" w:tplc="3D405346">
      <w:start w:val="1"/>
      <w:numFmt w:val="bullet"/>
      <w:lvlText w:val=""/>
      <w:lvlJc w:val="left"/>
      <w:pPr>
        <w:ind w:left="6480" w:hanging="360"/>
      </w:pPr>
      <w:rPr>
        <w:rFonts w:ascii="Wingdings" w:hAnsi="Wingdings" w:hint="default"/>
      </w:rPr>
    </w:lvl>
  </w:abstractNum>
  <w:abstractNum w:abstractNumId="30" w15:restartNumberingAfterBreak="0">
    <w:nsid w:val="650B1CB1"/>
    <w:multiLevelType w:val="multilevel"/>
    <w:tmpl w:val="9B94046A"/>
    <w:lvl w:ilvl="0">
      <w:start w:val="1"/>
      <w:numFmt w:val="decimal"/>
      <w:pStyle w:val="Kop1"/>
      <w:lvlText w:val="%1"/>
      <w:lvlJc w:val="right"/>
      <w:pPr>
        <w:tabs>
          <w:tab w:val="num" w:pos="0"/>
        </w:tabs>
        <w:ind w:left="0" w:hanging="284"/>
      </w:pPr>
      <w:rPr>
        <w:rFonts w:ascii="Arial" w:hAnsi="Arial" w:hint="default"/>
        <w:b/>
        <w:i w:val="0"/>
        <w:spacing w:val="10"/>
      </w:rPr>
    </w:lvl>
    <w:lvl w:ilvl="1">
      <w:start w:val="1"/>
      <w:numFmt w:val="decimal"/>
      <w:pStyle w:val="Kop2"/>
      <w:lvlText w:val="%1.%2"/>
      <w:lvlJc w:val="right"/>
      <w:pPr>
        <w:tabs>
          <w:tab w:val="num" w:pos="0"/>
        </w:tabs>
        <w:ind w:left="0" w:hanging="284"/>
      </w:pPr>
      <w:rPr>
        <w:rFonts w:ascii="Arial" w:hAnsi="Arial" w:hint="default"/>
        <w:b/>
        <w:i w:val="0"/>
        <w:spacing w:val="0"/>
        <w:sz w:val="20"/>
      </w:rPr>
    </w:lvl>
    <w:lvl w:ilvl="2">
      <w:start w:val="1"/>
      <w:numFmt w:val="decimal"/>
      <w:pStyle w:val="Kop3"/>
      <w:lvlText w:val="%1.%2.%3"/>
      <w:lvlJc w:val="right"/>
      <w:pPr>
        <w:tabs>
          <w:tab w:val="num" w:pos="0"/>
        </w:tabs>
        <w:ind w:left="0" w:hanging="284"/>
      </w:pPr>
      <w:rPr>
        <w:rFonts w:ascii="Arial" w:hAnsi="Arial" w:hint="default"/>
        <w:b/>
        <w:i w:val="0"/>
        <w:sz w:val="20"/>
      </w:rPr>
    </w:lvl>
    <w:lvl w:ilvl="3">
      <w:start w:val="1"/>
      <w:numFmt w:val="decimal"/>
      <w:pStyle w:val="Kop4"/>
      <w:isLgl/>
      <w:lvlText w:val="%1.%2.%3.%4"/>
      <w:lvlJc w:val="right"/>
      <w:pPr>
        <w:tabs>
          <w:tab w:val="num" w:pos="0"/>
        </w:tabs>
        <w:ind w:left="0" w:hanging="284"/>
      </w:pPr>
      <w:rPr>
        <w:rFonts w:ascii="Arial" w:hAnsi="Arial" w:hint="default"/>
        <w:b/>
        <w:i w:val="0"/>
        <w:sz w:val="20"/>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1" w15:restartNumberingAfterBreak="0">
    <w:nsid w:val="6BF74440"/>
    <w:multiLevelType w:val="multilevel"/>
    <w:tmpl w:val="1A1AD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DE41A00"/>
    <w:multiLevelType w:val="hybridMultilevel"/>
    <w:tmpl w:val="5E9E6A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0204810"/>
    <w:multiLevelType w:val="hybridMultilevel"/>
    <w:tmpl w:val="8A7420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0511E4B"/>
    <w:multiLevelType w:val="hybridMultilevel"/>
    <w:tmpl w:val="C02836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3B81F8D"/>
    <w:multiLevelType w:val="hybridMultilevel"/>
    <w:tmpl w:val="221048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4524EEC"/>
    <w:multiLevelType w:val="hybridMultilevel"/>
    <w:tmpl w:val="12FEE4A8"/>
    <w:lvl w:ilvl="0" w:tplc="04130001">
      <w:start w:val="1"/>
      <w:numFmt w:val="bullet"/>
      <w:lvlText w:val=""/>
      <w:lvlJc w:val="left"/>
      <w:pPr>
        <w:ind w:left="771" w:hanging="360"/>
      </w:pPr>
      <w:rPr>
        <w:rFonts w:ascii="Symbol" w:hAnsi="Symbol" w:hint="default"/>
      </w:rPr>
    </w:lvl>
    <w:lvl w:ilvl="1" w:tplc="04130003" w:tentative="1">
      <w:start w:val="1"/>
      <w:numFmt w:val="bullet"/>
      <w:lvlText w:val="o"/>
      <w:lvlJc w:val="left"/>
      <w:pPr>
        <w:ind w:left="1491" w:hanging="360"/>
      </w:pPr>
      <w:rPr>
        <w:rFonts w:ascii="Courier New" w:hAnsi="Courier New" w:cs="Courier New" w:hint="default"/>
      </w:rPr>
    </w:lvl>
    <w:lvl w:ilvl="2" w:tplc="04130005" w:tentative="1">
      <w:start w:val="1"/>
      <w:numFmt w:val="bullet"/>
      <w:lvlText w:val=""/>
      <w:lvlJc w:val="left"/>
      <w:pPr>
        <w:ind w:left="2211" w:hanging="360"/>
      </w:pPr>
      <w:rPr>
        <w:rFonts w:ascii="Wingdings" w:hAnsi="Wingdings" w:hint="default"/>
      </w:rPr>
    </w:lvl>
    <w:lvl w:ilvl="3" w:tplc="04130001" w:tentative="1">
      <w:start w:val="1"/>
      <w:numFmt w:val="bullet"/>
      <w:lvlText w:val=""/>
      <w:lvlJc w:val="left"/>
      <w:pPr>
        <w:ind w:left="2931" w:hanging="360"/>
      </w:pPr>
      <w:rPr>
        <w:rFonts w:ascii="Symbol" w:hAnsi="Symbol" w:hint="default"/>
      </w:rPr>
    </w:lvl>
    <w:lvl w:ilvl="4" w:tplc="04130003" w:tentative="1">
      <w:start w:val="1"/>
      <w:numFmt w:val="bullet"/>
      <w:lvlText w:val="o"/>
      <w:lvlJc w:val="left"/>
      <w:pPr>
        <w:ind w:left="3651" w:hanging="360"/>
      </w:pPr>
      <w:rPr>
        <w:rFonts w:ascii="Courier New" w:hAnsi="Courier New" w:cs="Courier New" w:hint="default"/>
      </w:rPr>
    </w:lvl>
    <w:lvl w:ilvl="5" w:tplc="04130005" w:tentative="1">
      <w:start w:val="1"/>
      <w:numFmt w:val="bullet"/>
      <w:lvlText w:val=""/>
      <w:lvlJc w:val="left"/>
      <w:pPr>
        <w:ind w:left="4371" w:hanging="360"/>
      </w:pPr>
      <w:rPr>
        <w:rFonts w:ascii="Wingdings" w:hAnsi="Wingdings" w:hint="default"/>
      </w:rPr>
    </w:lvl>
    <w:lvl w:ilvl="6" w:tplc="04130001" w:tentative="1">
      <w:start w:val="1"/>
      <w:numFmt w:val="bullet"/>
      <w:lvlText w:val=""/>
      <w:lvlJc w:val="left"/>
      <w:pPr>
        <w:ind w:left="5091" w:hanging="360"/>
      </w:pPr>
      <w:rPr>
        <w:rFonts w:ascii="Symbol" w:hAnsi="Symbol" w:hint="default"/>
      </w:rPr>
    </w:lvl>
    <w:lvl w:ilvl="7" w:tplc="04130003" w:tentative="1">
      <w:start w:val="1"/>
      <w:numFmt w:val="bullet"/>
      <w:lvlText w:val="o"/>
      <w:lvlJc w:val="left"/>
      <w:pPr>
        <w:ind w:left="5811" w:hanging="360"/>
      </w:pPr>
      <w:rPr>
        <w:rFonts w:ascii="Courier New" w:hAnsi="Courier New" w:cs="Courier New" w:hint="default"/>
      </w:rPr>
    </w:lvl>
    <w:lvl w:ilvl="8" w:tplc="04130005" w:tentative="1">
      <w:start w:val="1"/>
      <w:numFmt w:val="bullet"/>
      <w:lvlText w:val=""/>
      <w:lvlJc w:val="left"/>
      <w:pPr>
        <w:ind w:left="6531" w:hanging="360"/>
      </w:pPr>
      <w:rPr>
        <w:rFonts w:ascii="Wingdings" w:hAnsi="Wingdings" w:hint="default"/>
      </w:rPr>
    </w:lvl>
  </w:abstractNum>
  <w:abstractNum w:abstractNumId="37" w15:restartNumberingAfterBreak="0">
    <w:nsid w:val="74ED0836"/>
    <w:multiLevelType w:val="multilevel"/>
    <w:tmpl w:val="3BA8E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5E23A59"/>
    <w:multiLevelType w:val="hybridMultilevel"/>
    <w:tmpl w:val="6D5CBE48"/>
    <w:lvl w:ilvl="0" w:tplc="9D02E8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68D505D"/>
    <w:multiLevelType w:val="multilevel"/>
    <w:tmpl w:val="81C4A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8B80B0A"/>
    <w:multiLevelType w:val="hybridMultilevel"/>
    <w:tmpl w:val="845C45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AA67D7A"/>
    <w:multiLevelType w:val="hybridMultilevel"/>
    <w:tmpl w:val="0688E0E4"/>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num w:numId="1" w16cid:durableId="1120032619">
    <w:abstractNumId w:val="29"/>
  </w:num>
  <w:num w:numId="2" w16cid:durableId="345866024">
    <w:abstractNumId w:val="30"/>
  </w:num>
  <w:num w:numId="3" w16cid:durableId="554898475">
    <w:abstractNumId w:val="2"/>
  </w:num>
  <w:num w:numId="4" w16cid:durableId="1999308938">
    <w:abstractNumId w:val="38"/>
  </w:num>
  <w:num w:numId="5" w16cid:durableId="79836093">
    <w:abstractNumId w:val="20"/>
  </w:num>
  <w:num w:numId="6" w16cid:durableId="1582717370">
    <w:abstractNumId w:val="10"/>
  </w:num>
  <w:num w:numId="7" w16cid:durableId="361639654">
    <w:abstractNumId w:val="12"/>
  </w:num>
  <w:num w:numId="8" w16cid:durableId="1419209369">
    <w:abstractNumId w:val="23"/>
  </w:num>
  <w:num w:numId="9" w16cid:durableId="1736081242">
    <w:abstractNumId w:val="33"/>
  </w:num>
  <w:num w:numId="10" w16cid:durableId="505292314">
    <w:abstractNumId w:val="0"/>
  </w:num>
  <w:num w:numId="11" w16cid:durableId="38631051">
    <w:abstractNumId w:val="9"/>
  </w:num>
  <w:num w:numId="12" w16cid:durableId="492180581">
    <w:abstractNumId w:val="3"/>
  </w:num>
  <w:num w:numId="13" w16cid:durableId="871112574">
    <w:abstractNumId w:val="13"/>
  </w:num>
  <w:num w:numId="14" w16cid:durableId="216598947">
    <w:abstractNumId w:val="16"/>
  </w:num>
  <w:num w:numId="15" w16cid:durableId="1916814736">
    <w:abstractNumId w:val="4"/>
  </w:num>
  <w:num w:numId="16" w16cid:durableId="1669670372">
    <w:abstractNumId w:val="15"/>
  </w:num>
  <w:num w:numId="17" w16cid:durableId="495877450">
    <w:abstractNumId w:val="8"/>
  </w:num>
  <w:num w:numId="18" w16cid:durableId="790128622">
    <w:abstractNumId w:val="11"/>
  </w:num>
  <w:num w:numId="19" w16cid:durableId="31074283">
    <w:abstractNumId w:val="24"/>
  </w:num>
  <w:num w:numId="20" w16cid:durableId="296419378">
    <w:abstractNumId w:val="18"/>
  </w:num>
  <w:num w:numId="21" w16cid:durableId="1662630">
    <w:abstractNumId w:val="30"/>
  </w:num>
  <w:num w:numId="22" w16cid:durableId="1349330737">
    <w:abstractNumId w:val="30"/>
  </w:num>
  <w:num w:numId="23" w16cid:durableId="2130932440">
    <w:abstractNumId w:val="34"/>
  </w:num>
  <w:num w:numId="24" w16cid:durableId="2086997778">
    <w:abstractNumId w:val="14"/>
  </w:num>
  <w:num w:numId="25" w16cid:durableId="1275671851">
    <w:abstractNumId w:val="21"/>
  </w:num>
  <w:num w:numId="26" w16cid:durableId="1890797405">
    <w:abstractNumId w:val="35"/>
  </w:num>
  <w:num w:numId="27" w16cid:durableId="872964650">
    <w:abstractNumId w:val="30"/>
  </w:num>
  <w:num w:numId="28" w16cid:durableId="33582775">
    <w:abstractNumId w:val="30"/>
  </w:num>
  <w:num w:numId="29" w16cid:durableId="1975791860">
    <w:abstractNumId w:val="36"/>
  </w:num>
  <w:num w:numId="30" w16cid:durableId="1311641582">
    <w:abstractNumId w:val="27"/>
  </w:num>
  <w:num w:numId="31" w16cid:durableId="2078505015">
    <w:abstractNumId w:val="1"/>
  </w:num>
  <w:num w:numId="32" w16cid:durableId="1391660374">
    <w:abstractNumId w:val="7"/>
  </w:num>
  <w:num w:numId="33" w16cid:durableId="496580119">
    <w:abstractNumId w:val="40"/>
  </w:num>
  <w:num w:numId="34" w16cid:durableId="1104687118">
    <w:abstractNumId w:val="19"/>
  </w:num>
  <w:num w:numId="35" w16cid:durableId="1013646954">
    <w:abstractNumId w:val="22"/>
  </w:num>
  <w:num w:numId="36" w16cid:durableId="1340618337">
    <w:abstractNumId w:val="32"/>
  </w:num>
  <w:num w:numId="37" w16cid:durableId="2033458074">
    <w:abstractNumId w:val="6"/>
  </w:num>
  <w:num w:numId="38" w16cid:durableId="100609088">
    <w:abstractNumId w:val="26"/>
  </w:num>
  <w:num w:numId="39" w16cid:durableId="1020357275">
    <w:abstractNumId w:val="41"/>
  </w:num>
  <w:num w:numId="40" w16cid:durableId="2030835444">
    <w:abstractNumId w:val="25"/>
  </w:num>
  <w:num w:numId="41" w16cid:durableId="1412848733">
    <w:abstractNumId w:val="17"/>
  </w:num>
  <w:num w:numId="42" w16cid:durableId="1037898806">
    <w:abstractNumId w:val="39"/>
  </w:num>
  <w:num w:numId="43" w16cid:durableId="1207566361">
    <w:abstractNumId w:val="5"/>
  </w:num>
  <w:num w:numId="44" w16cid:durableId="1850362467">
    <w:abstractNumId w:val="28"/>
  </w:num>
  <w:num w:numId="45" w16cid:durableId="1866555467">
    <w:abstractNumId w:val="31"/>
  </w:num>
  <w:num w:numId="46" w16cid:durableId="340806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38A"/>
    <w:rsid w:val="000002B6"/>
    <w:rsid w:val="00000F80"/>
    <w:rsid w:val="00001562"/>
    <w:rsid w:val="000024EF"/>
    <w:rsid w:val="00002992"/>
    <w:rsid w:val="00002C38"/>
    <w:rsid w:val="00002C3F"/>
    <w:rsid w:val="00003852"/>
    <w:rsid w:val="00003E58"/>
    <w:rsid w:val="0000489B"/>
    <w:rsid w:val="00004968"/>
    <w:rsid w:val="000052AE"/>
    <w:rsid w:val="0000553C"/>
    <w:rsid w:val="000062DE"/>
    <w:rsid w:val="0001213D"/>
    <w:rsid w:val="0001331A"/>
    <w:rsid w:val="00013C74"/>
    <w:rsid w:val="00013DEE"/>
    <w:rsid w:val="00014490"/>
    <w:rsid w:val="000148D0"/>
    <w:rsid w:val="00014E2B"/>
    <w:rsid w:val="00014E79"/>
    <w:rsid w:val="000161E7"/>
    <w:rsid w:val="00016B4A"/>
    <w:rsid w:val="00016B7A"/>
    <w:rsid w:val="00016D65"/>
    <w:rsid w:val="0001735A"/>
    <w:rsid w:val="00017C44"/>
    <w:rsid w:val="00020583"/>
    <w:rsid w:val="00021007"/>
    <w:rsid w:val="00021916"/>
    <w:rsid w:val="000256BE"/>
    <w:rsid w:val="0002581F"/>
    <w:rsid w:val="0002691C"/>
    <w:rsid w:val="00027B77"/>
    <w:rsid w:val="00030CBA"/>
    <w:rsid w:val="00031BAD"/>
    <w:rsid w:val="00031D95"/>
    <w:rsid w:val="00031EA5"/>
    <w:rsid w:val="000330B0"/>
    <w:rsid w:val="000347AA"/>
    <w:rsid w:val="00034F34"/>
    <w:rsid w:val="00035128"/>
    <w:rsid w:val="00035EAD"/>
    <w:rsid w:val="000408E8"/>
    <w:rsid w:val="00040C76"/>
    <w:rsid w:val="000426B5"/>
    <w:rsid w:val="00042E00"/>
    <w:rsid w:val="00044218"/>
    <w:rsid w:val="0004467C"/>
    <w:rsid w:val="00044EEB"/>
    <w:rsid w:val="0004503E"/>
    <w:rsid w:val="00045F40"/>
    <w:rsid w:val="000461BF"/>
    <w:rsid w:val="00046DD5"/>
    <w:rsid w:val="000479BF"/>
    <w:rsid w:val="00047E20"/>
    <w:rsid w:val="0005067F"/>
    <w:rsid w:val="00050949"/>
    <w:rsid w:val="00051A12"/>
    <w:rsid w:val="00051BED"/>
    <w:rsid w:val="00052A34"/>
    <w:rsid w:val="00056892"/>
    <w:rsid w:val="00056A5F"/>
    <w:rsid w:val="00056D00"/>
    <w:rsid w:val="00057489"/>
    <w:rsid w:val="00057CC3"/>
    <w:rsid w:val="0006009D"/>
    <w:rsid w:val="0006173A"/>
    <w:rsid w:val="00062D80"/>
    <w:rsid w:val="00062FE8"/>
    <w:rsid w:val="00063949"/>
    <w:rsid w:val="00063981"/>
    <w:rsid w:val="000639FB"/>
    <w:rsid w:val="00063EF7"/>
    <w:rsid w:val="00064273"/>
    <w:rsid w:val="000648F3"/>
    <w:rsid w:val="00064D8D"/>
    <w:rsid w:val="00065089"/>
    <w:rsid w:val="000651BB"/>
    <w:rsid w:val="00065327"/>
    <w:rsid w:val="00065782"/>
    <w:rsid w:val="00065DA6"/>
    <w:rsid w:val="00067273"/>
    <w:rsid w:val="000674F6"/>
    <w:rsid w:val="00067F02"/>
    <w:rsid w:val="00070334"/>
    <w:rsid w:val="0007207A"/>
    <w:rsid w:val="00072B0E"/>
    <w:rsid w:val="00073F8A"/>
    <w:rsid w:val="00074384"/>
    <w:rsid w:val="000745B0"/>
    <w:rsid w:val="0007490B"/>
    <w:rsid w:val="00076119"/>
    <w:rsid w:val="00077775"/>
    <w:rsid w:val="00080124"/>
    <w:rsid w:val="00080872"/>
    <w:rsid w:val="00080A03"/>
    <w:rsid w:val="000814F7"/>
    <w:rsid w:val="000822EE"/>
    <w:rsid w:val="000828F2"/>
    <w:rsid w:val="00082D1B"/>
    <w:rsid w:val="00082E58"/>
    <w:rsid w:val="0008446B"/>
    <w:rsid w:val="0008460D"/>
    <w:rsid w:val="00085171"/>
    <w:rsid w:val="00085426"/>
    <w:rsid w:val="0008623C"/>
    <w:rsid w:val="000865F0"/>
    <w:rsid w:val="00086A15"/>
    <w:rsid w:val="00086C72"/>
    <w:rsid w:val="000871C0"/>
    <w:rsid w:val="00087CE2"/>
    <w:rsid w:val="00090FBE"/>
    <w:rsid w:val="000917FB"/>
    <w:rsid w:val="00092820"/>
    <w:rsid w:val="00094676"/>
    <w:rsid w:val="00095196"/>
    <w:rsid w:val="000953FC"/>
    <w:rsid w:val="00095863"/>
    <w:rsid w:val="00095FDE"/>
    <w:rsid w:val="000967AB"/>
    <w:rsid w:val="00096835"/>
    <w:rsid w:val="00096DFE"/>
    <w:rsid w:val="000A0237"/>
    <w:rsid w:val="000A05C4"/>
    <w:rsid w:val="000A1725"/>
    <w:rsid w:val="000A19A3"/>
    <w:rsid w:val="000A1E89"/>
    <w:rsid w:val="000A2036"/>
    <w:rsid w:val="000A2226"/>
    <w:rsid w:val="000A2686"/>
    <w:rsid w:val="000A2F54"/>
    <w:rsid w:val="000A3386"/>
    <w:rsid w:val="000A3ED3"/>
    <w:rsid w:val="000A45EB"/>
    <w:rsid w:val="000A4622"/>
    <w:rsid w:val="000A5719"/>
    <w:rsid w:val="000A5D98"/>
    <w:rsid w:val="000A6214"/>
    <w:rsid w:val="000A69CF"/>
    <w:rsid w:val="000A6D0F"/>
    <w:rsid w:val="000A6F15"/>
    <w:rsid w:val="000A797E"/>
    <w:rsid w:val="000A7B3A"/>
    <w:rsid w:val="000B0CD7"/>
    <w:rsid w:val="000B1668"/>
    <w:rsid w:val="000B23F9"/>
    <w:rsid w:val="000B33FB"/>
    <w:rsid w:val="000B3693"/>
    <w:rsid w:val="000B4551"/>
    <w:rsid w:val="000B5691"/>
    <w:rsid w:val="000B5FBB"/>
    <w:rsid w:val="000B6548"/>
    <w:rsid w:val="000B6AB6"/>
    <w:rsid w:val="000B709E"/>
    <w:rsid w:val="000B7506"/>
    <w:rsid w:val="000C028D"/>
    <w:rsid w:val="000C02D1"/>
    <w:rsid w:val="000C0C76"/>
    <w:rsid w:val="000C0C87"/>
    <w:rsid w:val="000C105E"/>
    <w:rsid w:val="000C2745"/>
    <w:rsid w:val="000C31B5"/>
    <w:rsid w:val="000C4464"/>
    <w:rsid w:val="000C5A95"/>
    <w:rsid w:val="000C5AFC"/>
    <w:rsid w:val="000C5B4B"/>
    <w:rsid w:val="000C72A5"/>
    <w:rsid w:val="000D0183"/>
    <w:rsid w:val="000D03C1"/>
    <w:rsid w:val="000D0628"/>
    <w:rsid w:val="000D0F4D"/>
    <w:rsid w:val="000D249B"/>
    <w:rsid w:val="000D2A67"/>
    <w:rsid w:val="000D2DE4"/>
    <w:rsid w:val="000D2E5E"/>
    <w:rsid w:val="000D47FC"/>
    <w:rsid w:val="000D4C9B"/>
    <w:rsid w:val="000D4E3E"/>
    <w:rsid w:val="000D4E88"/>
    <w:rsid w:val="000D4FBC"/>
    <w:rsid w:val="000D50BD"/>
    <w:rsid w:val="000D56C0"/>
    <w:rsid w:val="000D5D26"/>
    <w:rsid w:val="000D6044"/>
    <w:rsid w:val="000D6539"/>
    <w:rsid w:val="000D66DE"/>
    <w:rsid w:val="000D67CF"/>
    <w:rsid w:val="000D6BB2"/>
    <w:rsid w:val="000D6D60"/>
    <w:rsid w:val="000D76A8"/>
    <w:rsid w:val="000D7D87"/>
    <w:rsid w:val="000E0431"/>
    <w:rsid w:val="000E0A06"/>
    <w:rsid w:val="000E0A81"/>
    <w:rsid w:val="000E13CF"/>
    <w:rsid w:val="000E2E3F"/>
    <w:rsid w:val="000E3033"/>
    <w:rsid w:val="000E3A1E"/>
    <w:rsid w:val="000E4A22"/>
    <w:rsid w:val="000E4FBA"/>
    <w:rsid w:val="000E6D5A"/>
    <w:rsid w:val="000E6DE2"/>
    <w:rsid w:val="000E743C"/>
    <w:rsid w:val="000E76E4"/>
    <w:rsid w:val="000F19F4"/>
    <w:rsid w:val="000F2AE8"/>
    <w:rsid w:val="000F3C90"/>
    <w:rsid w:val="000F4B27"/>
    <w:rsid w:val="000F5307"/>
    <w:rsid w:val="000F5367"/>
    <w:rsid w:val="000F646B"/>
    <w:rsid w:val="000F6805"/>
    <w:rsid w:val="000F69E3"/>
    <w:rsid w:val="000F7AEF"/>
    <w:rsid w:val="001002E1"/>
    <w:rsid w:val="00100D92"/>
    <w:rsid w:val="00101A74"/>
    <w:rsid w:val="00101D08"/>
    <w:rsid w:val="00102632"/>
    <w:rsid w:val="001027A8"/>
    <w:rsid w:val="00102CE4"/>
    <w:rsid w:val="00102DA6"/>
    <w:rsid w:val="00103643"/>
    <w:rsid w:val="00104140"/>
    <w:rsid w:val="001048EC"/>
    <w:rsid w:val="001059DB"/>
    <w:rsid w:val="00105F44"/>
    <w:rsid w:val="00106A14"/>
    <w:rsid w:val="00106EC5"/>
    <w:rsid w:val="0011090D"/>
    <w:rsid w:val="00110FA6"/>
    <w:rsid w:val="00111247"/>
    <w:rsid w:val="001113F9"/>
    <w:rsid w:val="0011308C"/>
    <w:rsid w:val="00113121"/>
    <w:rsid w:val="00113C2D"/>
    <w:rsid w:val="00116862"/>
    <w:rsid w:val="00116F3D"/>
    <w:rsid w:val="00117A10"/>
    <w:rsid w:val="00117A9C"/>
    <w:rsid w:val="001204D0"/>
    <w:rsid w:val="001209E5"/>
    <w:rsid w:val="00122A99"/>
    <w:rsid w:val="00123C27"/>
    <w:rsid w:val="00125CC2"/>
    <w:rsid w:val="00125E08"/>
    <w:rsid w:val="00126073"/>
    <w:rsid w:val="001264F3"/>
    <w:rsid w:val="00126698"/>
    <w:rsid w:val="00126B3C"/>
    <w:rsid w:val="00126CEF"/>
    <w:rsid w:val="001272F8"/>
    <w:rsid w:val="001275B5"/>
    <w:rsid w:val="00127874"/>
    <w:rsid w:val="001302D3"/>
    <w:rsid w:val="001306B4"/>
    <w:rsid w:val="00130C4A"/>
    <w:rsid w:val="00130F19"/>
    <w:rsid w:val="001311D0"/>
    <w:rsid w:val="001329C9"/>
    <w:rsid w:val="00132C32"/>
    <w:rsid w:val="00133454"/>
    <w:rsid w:val="00133835"/>
    <w:rsid w:val="00133FDB"/>
    <w:rsid w:val="00134643"/>
    <w:rsid w:val="001348CB"/>
    <w:rsid w:val="001353C4"/>
    <w:rsid w:val="00135B0F"/>
    <w:rsid w:val="00135C31"/>
    <w:rsid w:val="001365FE"/>
    <w:rsid w:val="001367F5"/>
    <w:rsid w:val="00137187"/>
    <w:rsid w:val="00140ABC"/>
    <w:rsid w:val="00140B48"/>
    <w:rsid w:val="00141023"/>
    <w:rsid w:val="001429F0"/>
    <w:rsid w:val="00143607"/>
    <w:rsid w:val="00143C5F"/>
    <w:rsid w:val="00144366"/>
    <w:rsid w:val="00144FBA"/>
    <w:rsid w:val="0014631C"/>
    <w:rsid w:val="0014749D"/>
    <w:rsid w:val="0014751F"/>
    <w:rsid w:val="001501E0"/>
    <w:rsid w:val="00150642"/>
    <w:rsid w:val="0015067E"/>
    <w:rsid w:val="001514A0"/>
    <w:rsid w:val="00151C68"/>
    <w:rsid w:val="00152D6A"/>
    <w:rsid w:val="0015331C"/>
    <w:rsid w:val="00153CC3"/>
    <w:rsid w:val="001547B4"/>
    <w:rsid w:val="00154FD3"/>
    <w:rsid w:val="00155715"/>
    <w:rsid w:val="00155974"/>
    <w:rsid w:val="0015731E"/>
    <w:rsid w:val="00160C6A"/>
    <w:rsid w:val="0016262C"/>
    <w:rsid w:val="001638AF"/>
    <w:rsid w:val="00163FD1"/>
    <w:rsid w:val="001641E6"/>
    <w:rsid w:val="0016441F"/>
    <w:rsid w:val="00164685"/>
    <w:rsid w:val="00164A0F"/>
    <w:rsid w:val="00165088"/>
    <w:rsid w:val="00165A0C"/>
    <w:rsid w:val="00165D1C"/>
    <w:rsid w:val="001665F2"/>
    <w:rsid w:val="00166A42"/>
    <w:rsid w:val="0016732E"/>
    <w:rsid w:val="001673C6"/>
    <w:rsid w:val="0017035E"/>
    <w:rsid w:val="00170679"/>
    <w:rsid w:val="00171291"/>
    <w:rsid w:val="0017208D"/>
    <w:rsid w:val="001724B4"/>
    <w:rsid w:val="001730EE"/>
    <w:rsid w:val="001735E1"/>
    <w:rsid w:val="00173A29"/>
    <w:rsid w:val="00173C69"/>
    <w:rsid w:val="0017509A"/>
    <w:rsid w:val="00175547"/>
    <w:rsid w:val="00175629"/>
    <w:rsid w:val="0017645E"/>
    <w:rsid w:val="001767E5"/>
    <w:rsid w:val="00176919"/>
    <w:rsid w:val="00176B90"/>
    <w:rsid w:val="00180AB7"/>
    <w:rsid w:val="0018120A"/>
    <w:rsid w:val="00181360"/>
    <w:rsid w:val="0018143E"/>
    <w:rsid w:val="00181836"/>
    <w:rsid w:val="00182DAF"/>
    <w:rsid w:val="00182F13"/>
    <w:rsid w:val="00183821"/>
    <w:rsid w:val="00184844"/>
    <w:rsid w:val="00184C19"/>
    <w:rsid w:val="00184C64"/>
    <w:rsid w:val="00185B3A"/>
    <w:rsid w:val="00185F4B"/>
    <w:rsid w:val="00186B15"/>
    <w:rsid w:val="00186DD9"/>
    <w:rsid w:val="00190578"/>
    <w:rsid w:val="00192685"/>
    <w:rsid w:val="00192A7B"/>
    <w:rsid w:val="00193A89"/>
    <w:rsid w:val="001964E1"/>
    <w:rsid w:val="00196F89"/>
    <w:rsid w:val="001A08BA"/>
    <w:rsid w:val="001A25ED"/>
    <w:rsid w:val="001A3952"/>
    <w:rsid w:val="001A3E54"/>
    <w:rsid w:val="001A50A5"/>
    <w:rsid w:val="001A6010"/>
    <w:rsid w:val="001A68D0"/>
    <w:rsid w:val="001A693C"/>
    <w:rsid w:val="001B001D"/>
    <w:rsid w:val="001B11DF"/>
    <w:rsid w:val="001B1A3E"/>
    <w:rsid w:val="001B2E03"/>
    <w:rsid w:val="001B3202"/>
    <w:rsid w:val="001B3CF7"/>
    <w:rsid w:val="001B42DC"/>
    <w:rsid w:val="001B54AF"/>
    <w:rsid w:val="001B6280"/>
    <w:rsid w:val="001B6923"/>
    <w:rsid w:val="001B6C8F"/>
    <w:rsid w:val="001B72E6"/>
    <w:rsid w:val="001B7320"/>
    <w:rsid w:val="001C0183"/>
    <w:rsid w:val="001C064A"/>
    <w:rsid w:val="001C082F"/>
    <w:rsid w:val="001C2D9A"/>
    <w:rsid w:val="001C3642"/>
    <w:rsid w:val="001C3A78"/>
    <w:rsid w:val="001C3EE4"/>
    <w:rsid w:val="001C5220"/>
    <w:rsid w:val="001C5523"/>
    <w:rsid w:val="001C5D9C"/>
    <w:rsid w:val="001C5DCC"/>
    <w:rsid w:val="001C6D20"/>
    <w:rsid w:val="001C6E52"/>
    <w:rsid w:val="001C744A"/>
    <w:rsid w:val="001C79F1"/>
    <w:rsid w:val="001C7B3B"/>
    <w:rsid w:val="001C7B62"/>
    <w:rsid w:val="001D064D"/>
    <w:rsid w:val="001D1E9D"/>
    <w:rsid w:val="001D2BD0"/>
    <w:rsid w:val="001D3942"/>
    <w:rsid w:val="001D4826"/>
    <w:rsid w:val="001D54F7"/>
    <w:rsid w:val="001D69A6"/>
    <w:rsid w:val="001D6BA3"/>
    <w:rsid w:val="001E0593"/>
    <w:rsid w:val="001E0641"/>
    <w:rsid w:val="001E14D3"/>
    <w:rsid w:val="001E1777"/>
    <w:rsid w:val="001E2DAC"/>
    <w:rsid w:val="001E2EFB"/>
    <w:rsid w:val="001E2FC4"/>
    <w:rsid w:val="001E3F4C"/>
    <w:rsid w:val="001E4345"/>
    <w:rsid w:val="001E4AEB"/>
    <w:rsid w:val="001E53B1"/>
    <w:rsid w:val="001E5979"/>
    <w:rsid w:val="001E5E3B"/>
    <w:rsid w:val="001E660F"/>
    <w:rsid w:val="001E6AD6"/>
    <w:rsid w:val="001E6CC3"/>
    <w:rsid w:val="001E6CDD"/>
    <w:rsid w:val="001E6F83"/>
    <w:rsid w:val="001E73A3"/>
    <w:rsid w:val="001E7D8C"/>
    <w:rsid w:val="001E7E7A"/>
    <w:rsid w:val="001F0423"/>
    <w:rsid w:val="001F0ECE"/>
    <w:rsid w:val="001F169F"/>
    <w:rsid w:val="001F1CCB"/>
    <w:rsid w:val="001F4081"/>
    <w:rsid w:val="001F4876"/>
    <w:rsid w:val="001F56AC"/>
    <w:rsid w:val="001F5C27"/>
    <w:rsid w:val="001F5E8D"/>
    <w:rsid w:val="001F6C48"/>
    <w:rsid w:val="002004B0"/>
    <w:rsid w:val="002008A8"/>
    <w:rsid w:val="002009E8"/>
    <w:rsid w:val="00200BCA"/>
    <w:rsid w:val="00201300"/>
    <w:rsid w:val="00202244"/>
    <w:rsid w:val="002027FC"/>
    <w:rsid w:val="002053DD"/>
    <w:rsid w:val="00210615"/>
    <w:rsid w:val="002126FB"/>
    <w:rsid w:val="002131DC"/>
    <w:rsid w:val="00214182"/>
    <w:rsid w:val="00214D12"/>
    <w:rsid w:val="00214EC6"/>
    <w:rsid w:val="002152EA"/>
    <w:rsid w:val="002154DC"/>
    <w:rsid w:val="002158DA"/>
    <w:rsid w:val="00215AB0"/>
    <w:rsid w:val="002173F5"/>
    <w:rsid w:val="00217F91"/>
    <w:rsid w:val="00220F81"/>
    <w:rsid w:val="00221A0D"/>
    <w:rsid w:val="0022297C"/>
    <w:rsid w:val="00223335"/>
    <w:rsid w:val="00223D64"/>
    <w:rsid w:val="00223E34"/>
    <w:rsid w:val="002245ED"/>
    <w:rsid w:val="00224878"/>
    <w:rsid w:val="00224C82"/>
    <w:rsid w:val="00225286"/>
    <w:rsid w:val="00227A76"/>
    <w:rsid w:val="00227B42"/>
    <w:rsid w:val="00227E1C"/>
    <w:rsid w:val="00230384"/>
    <w:rsid w:val="00230CF7"/>
    <w:rsid w:val="00231640"/>
    <w:rsid w:val="0023169D"/>
    <w:rsid w:val="00232293"/>
    <w:rsid w:val="002326A9"/>
    <w:rsid w:val="00232EF9"/>
    <w:rsid w:val="00233DB8"/>
    <w:rsid w:val="00234084"/>
    <w:rsid w:val="002341E2"/>
    <w:rsid w:val="00234F62"/>
    <w:rsid w:val="002354F4"/>
    <w:rsid w:val="002355DA"/>
    <w:rsid w:val="00235C13"/>
    <w:rsid w:val="002372B3"/>
    <w:rsid w:val="0023741F"/>
    <w:rsid w:val="00237A5D"/>
    <w:rsid w:val="00241A15"/>
    <w:rsid w:val="00241BFC"/>
    <w:rsid w:val="00241EE6"/>
    <w:rsid w:val="0024299C"/>
    <w:rsid w:val="00243735"/>
    <w:rsid w:val="00245142"/>
    <w:rsid w:val="002454E4"/>
    <w:rsid w:val="00245F84"/>
    <w:rsid w:val="0024604F"/>
    <w:rsid w:val="00246870"/>
    <w:rsid w:val="0025099B"/>
    <w:rsid w:val="00251086"/>
    <w:rsid w:val="0025111D"/>
    <w:rsid w:val="002520D4"/>
    <w:rsid w:val="0025244D"/>
    <w:rsid w:val="00252DCF"/>
    <w:rsid w:val="002546A4"/>
    <w:rsid w:val="00254E23"/>
    <w:rsid w:val="00255B68"/>
    <w:rsid w:val="00256EDE"/>
    <w:rsid w:val="0025773D"/>
    <w:rsid w:val="00257E42"/>
    <w:rsid w:val="00260641"/>
    <w:rsid w:val="0026093A"/>
    <w:rsid w:val="00261449"/>
    <w:rsid w:val="002614A8"/>
    <w:rsid w:val="002615FB"/>
    <w:rsid w:val="00261AA2"/>
    <w:rsid w:val="00261E4A"/>
    <w:rsid w:val="00261F45"/>
    <w:rsid w:val="002627F5"/>
    <w:rsid w:val="00262D95"/>
    <w:rsid w:val="002638A0"/>
    <w:rsid w:val="0026439B"/>
    <w:rsid w:val="002656FE"/>
    <w:rsid w:val="00266100"/>
    <w:rsid w:val="00267175"/>
    <w:rsid w:val="00267A73"/>
    <w:rsid w:val="00270A28"/>
    <w:rsid w:val="00270E7F"/>
    <w:rsid w:val="00270E9A"/>
    <w:rsid w:val="00271BD4"/>
    <w:rsid w:val="00271C63"/>
    <w:rsid w:val="00271F48"/>
    <w:rsid w:val="002737E1"/>
    <w:rsid w:val="00274330"/>
    <w:rsid w:val="00274AFA"/>
    <w:rsid w:val="00275A56"/>
    <w:rsid w:val="002764E0"/>
    <w:rsid w:val="0027796B"/>
    <w:rsid w:val="002800EA"/>
    <w:rsid w:val="0028076E"/>
    <w:rsid w:val="00280EF9"/>
    <w:rsid w:val="00281985"/>
    <w:rsid w:val="00281ADD"/>
    <w:rsid w:val="00282039"/>
    <w:rsid w:val="002822AE"/>
    <w:rsid w:val="00282BB2"/>
    <w:rsid w:val="00283EC5"/>
    <w:rsid w:val="00285112"/>
    <w:rsid w:val="002854FF"/>
    <w:rsid w:val="00286C45"/>
    <w:rsid w:val="00290A58"/>
    <w:rsid w:val="00292133"/>
    <w:rsid w:val="0029261C"/>
    <w:rsid w:val="002942D5"/>
    <w:rsid w:val="00294DD1"/>
    <w:rsid w:val="00294E3B"/>
    <w:rsid w:val="0029695A"/>
    <w:rsid w:val="00296CC6"/>
    <w:rsid w:val="002972F8"/>
    <w:rsid w:val="0029737E"/>
    <w:rsid w:val="002974A5"/>
    <w:rsid w:val="002A036E"/>
    <w:rsid w:val="002A0B9D"/>
    <w:rsid w:val="002A26A6"/>
    <w:rsid w:val="002A3B17"/>
    <w:rsid w:val="002A4B11"/>
    <w:rsid w:val="002A522F"/>
    <w:rsid w:val="002A535C"/>
    <w:rsid w:val="002A5827"/>
    <w:rsid w:val="002A5882"/>
    <w:rsid w:val="002A7374"/>
    <w:rsid w:val="002B07A4"/>
    <w:rsid w:val="002B10C1"/>
    <w:rsid w:val="002B2044"/>
    <w:rsid w:val="002B227F"/>
    <w:rsid w:val="002B2467"/>
    <w:rsid w:val="002B2696"/>
    <w:rsid w:val="002B2B60"/>
    <w:rsid w:val="002B3A02"/>
    <w:rsid w:val="002B4C1E"/>
    <w:rsid w:val="002B4CAD"/>
    <w:rsid w:val="002B5C1C"/>
    <w:rsid w:val="002B5D6C"/>
    <w:rsid w:val="002B68E7"/>
    <w:rsid w:val="002B6EE9"/>
    <w:rsid w:val="002B70E7"/>
    <w:rsid w:val="002B76E1"/>
    <w:rsid w:val="002B7A80"/>
    <w:rsid w:val="002C04C6"/>
    <w:rsid w:val="002C056B"/>
    <w:rsid w:val="002C05CE"/>
    <w:rsid w:val="002C1B90"/>
    <w:rsid w:val="002C2164"/>
    <w:rsid w:val="002C2DA0"/>
    <w:rsid w:val="002C3D91"/>
    <w:rsid w:val="002C6C22"/>
    <w:rsid w:val="002D14CE"/>
    <w:rsid w:val="002D1869"/>
    <w:rsid w:val="002D265E"/>
    <w:rsid w:val="002D2D9B"/>
    <w:rsid w:val="002D32BE"/>
    <w:rsid w:val="002D445D"/>
    <w:rsid w:val="002D49E7"/>
    <w:rsid w:val="002D4BB9"/>
    <w:rsid w:val="002D4F53"/>
    <w:rsid w:val="002D54B1"/>
    <w:rsid w:val="002D598A"/>
    <w:rsid w:val="002D6157"/>
    <w:rsid w:val="002D6176"/>
    <w:rsid w:val="002D65B4"/>
    <w:rsid w:val="002D769C"/>
    <w:rsid w:val="002D7C50"/>
    <w:rsid w:val="002E062A"/>
    <w:rsid w:val="002E1766"/>
    <w:rsid w:val="002E2F10"/>
    <w:rsid w:val="002E2F71"/>
    <w:rsid w:val="002E331D"/>
    <w:rsid w:val="002E37C1"/>
    <w:rsid w:val="002E54CC"/>
    <w:rsid w:val="002E5CD8"/>
    <w:rsid w:val="002E5D23"/>
    <w:rsid w:val="002E5D89"/>
    <w:rsid w:val="002E64B9"/>
    <w:rsid w:val="002F0A09"/>
    <w:rsid w:val="002F12D6"/>
    <w:rsid w:val="002F2094"/>
    <w:rsid w:val="002F24E9"/>
    <w:rsid w:val="002F2C74"/>
    <w:rsid w:val="002F2F8F"/>
    <w:rsid w:val="002F3124"/>
    <w:rsid w:val="002F3FF1"/>
    <w:rsid w:val="002F427F"/>
    <w:rsid w:val="002F5722"/>
    <w:rsid w:val="002F5DCE"/>
    <w:rsid w:val="002F69A6"/>
    <w:rsid w:val="002F6F1C"/>
    <w:rsid w:val="003003D5"/>
    <w:rsid w:val="00300DB1"/>
    <w:rsid w:val="00300FE7"/>
    <w:rsid w:val="003019A3"/>
    <w:rsid w:val="0030229C"/>
    <w:rsid w:val="00302832"/>
    <w:rsid w:val="00303393"/>
    <w:rsid w:val="00303689"/>
    <w:rsid w:val="00303DBA"/>
    <w:rsid w:val="0030447F"/>
    <w:rsid w:val="0030458C"/>
    <w:rsid w:val="0030492D"/>
    <w:rsid w:val="00304B6A"/>
    <w:rsid w:val="0030519F"/>
    <w:rsid w:val="00306009"/>
    <w:rsid w:val="00306EA1"/>
    <w:rsid w:val="0030738A"/>
    <w:rsid w:val="00307AFE"/>
    <w:rsid w:val="003101DA"/>
    <w:rsid w:val="003118DB"/>
    <w:rsid w:val="00312C38"/>
    <w:rsid w:val="0031353A"/>
    <w:rsid w:val="00314A54"/>
    <w:rsid w:val="00316435"/>
    <w:rsid w:val="003206DC"/>
    <w:rsid w:val="00320746"/>
    <w:rsid w:val="00320FDE"/>
    <w:rsid w:val="003212A4"/>
    <w:rsid w:val="0032161D"/>
    <w:rsid w:val="0032174D"/>
    <w:rsid w:val="00322141"/>
    <w:rsid w:val="00322684"/>
    <w:rsid w:val="003231DB"/>
    <w:rsid w:val="00323667"/>
    <w:rsid w:val="003243F2"/>
    <w:rsid w:val="003246FC"/>
    <w:rsid w:val="00324878"/>
    <w:rsid w:val="0032536B"/>
    <w:rsid w:val="003254E1"/>
    <w:rsid w:val="0032607B"/>
    <w:rsid w:val="003266C0"/>
    <w:rsid w:val="0032743A"/>
    <w:rsid w:val="0033143F"/>
    <w:rsid w:val="00331965"/>
    <w:rsid w:val="00332020"/>
    <w:rsid w:val="00332CD6"/>
    <w:rsid w:val="00333B9F"/>
    <w:rsid w:val="00334AA4"/>
    <w:rsid w:val="00335388"/>
    <w:rsid w:val="0033553B"/>
    <w:rsid w:val="003357DE"/>
    <w:rsid w:val="00336548"/>
    <w:rsid w:val="00337A31"/>
    <w:rsid w:val="00337FB2"/>
    <w:rsid w:val="003417F3"/>
    <w:rsid w:val="00341812"/>
    <w:rsid w:val="00341B55"/>
    <w:rsid w:val="00341F1D"/>
    <w:rsid w:val="00342121"/>
    <w:rsid w:val="003421EB"/>
    <w:rsid w:val="00342526"/>
    <w:rsid w:val="00342C9D"/>
    <w:rsid w:val="00342DC5"/>
    <w:rsid w:val="00342EFC"/>
    <w:rsid w:val="00342F1D"/>
    <w:rsid w:val="00344A84"/>
    <w:rsid w:val="003453C0"/>
    <w:rsid w:val="003457E9"/>
    <w:rsid w:val="00345A07"/>
    <w:rsid w:val="003467A7"/>
    <w:rsid w:val="003467D7"/>
    <w:rsid w:val="00347621"/>
    <w:rsid w:val="003477C7"/>
    <w:rsid w:val="00350CC4"/>
    <w:rsid w:val="00351234"/>
    <w:rsid w:val="0035126A"/>
    <w:rsid w:val="00351441"/>
    <w:rsid w:val="00351DBF"/>
    <w:rsid w:val="003522FA"/>
    <w:rsid w:val="00352398"/>
    <w:rsid w:val="003531BA"/>
    <w:rsid w:val="00353453"/>
    <w:rsid w:val="0035456B"/>
    <w:rsid w:val="003547C5"/>
    <w:rsid w:val="00357E25"/>
    <w:rsid w:val="003627C8"/>
    <w:rsid w:val="00362E2E"/>
    <w:rsid w:val="00364891"/>
    <w:rsid w:val="00364E90"/>
    <w:rsid w:val="003657BF"/>
    <w:rsid w:val="003663BF"/>
    <w:rsid w:val="00367394"/>
    <w:rsid w:val="00367FD3"/>
    <w:rsid w:val="00370086"/>
    <w:rsid w:val="00370537"/>
    <w:rsid w:val="00370F1B"/>
    <w:rsid w:val="00371238"/>
    <w:rsid w:val="0037182B"/>
    <w:rsid w:val="00372849"/>
    <w:rsid w:val="00373DC7"/>
    <w:rsid w:val="00373E32"/>
    <w:rsid w:val="00373FF9"/>
    <w:rsid w:val="0037406D"/>
    <w:rsid w:val="003744BD"/>
    <w:rsid w:val="0037459E"/>
    <w:rsid w:val="00374EC1"/>
    <w:rsid w:val="00374EE1"/>
    <w:rsid w:val="00375EE9"/>
    <w:rsid w:val="00376051"/>
    <w:rsid w:val="00376C0A"/>
    <w:rsid w:val="003816C4"/>
    <w:rsid w:val="003818F3"/>
    <w:rsid w:val="00384EC6"/>
    <w:rsid w:val="003855CA"/>
    <w:rsid w:val="00386070"/>
    <w:rsid w:val="00386B07"/>
    <w:rsid w:val="00387892"/>
    <w:rsid w:val="00390604"/>
    <w:rsid w:val="00390761"/>
    <w:rsid w:val="00390D69"/>
    <w:rsid w:val="00391118"/>
    <w:rsid w:val="00391436"/>
    <w:rsid w:val="00391EA1"/>
    <w:rsid w:val="00392F4A"/>
    <w:rsid w:val="003936DC"/>
    <w:rsid w:val="00393A98"/>
    <w:rsid w:val="00393C5E"/>
    <w:rsid w:val="00393F95"/>
    <w:rsid w:val="003941BA"/>
    <w:rsid w:val="003943DE"/>
    <w:rsid w:val="00394A12"/>
    <w:rsid w:val="00394A84"/>
    <w:rsid w:val="003951D4"/>
    <w:rsid w:val="003952CF"/>
    <w:rsid w:val="003952E0"/>
    <w:rsid w:val="00395A08"/>
    <w:rsid w:val="00395C45"/>
    <w:rsid w:val="00395E8A"/>
    <w:rsid w:val="0039622C"/>
    <w:rsid w:val="00396B1E"/>
    <w:rsid w:val="00397348"/>
    <w:rsid w:val="003A05AF"/>
    <w:rsid w:val="003A1825"/>
    <w:rsid w:val="003A3B4F"/>
    <w:rsid w:val="003A3D86"/>
    <w:rsid w:val="003A3E5A"/>
    <w:rsid w:val="003A4144"/>
    <w:rsid w:val="003A4DBF"/>
    <w:rsid w:val="003A643A"/>
    <w:rsid w:val="003A79BD"/>
    <w:rsid w:val="003B033F"/>
    <w:rsid w:val="003B08E1"/>
    <w:rsid w:val="003B0D58"/>
    <w:rsid w:val="003B0ED5"/>
    <w:rsid w:val="003B148B"/>
    <w:rsid w:val="003B1AAE"/>
    <w:rsid w:val="003B23DD"/>
    <w:rsid w:val="003B2A1F"/>
    <w:rsid w:val="003B310E"/>
    <w:rsid w:val="003B33D6"/>
    <w:rsid w:val="003B34F3"/>
    <w:rsid w:val="003B3745"/>
    <w:rsid w:val="003B3E76"/>
    <w:rsid w:val="003B421A"/>
    <w:rsid w:val="003B6126"/>
    <w:rsid w:val="003B62F2"/>
    <w:rsid w:val="003B75CC"/>
    <w:rsid w:val="003B7C2D"/>
    <w:rsid w:val="003C0308"/>
    <w:rsid w:val="003C1AEB"/>
    <w:rsid w:val="003C250E"/>
    <w:rsid w:val="003C2AE5"/>
    <w:rsid w:val="003C2D6A"/>
    <w:rsid w:val="003C324C"/>
    <w:rsid w:val="003C4867"/>
    <w:rsid w:val="003C513D"/>
    <w:rsid w:val="003C6114"/>
    <w:rsid w:val="003C7D1F"/>
    <w:rsid w:val="003D3E5E"/>
    <w:rsid w:val="003D3F56"/>
    <w:rsid w:val="003D5DA8"/>
    <w:rsid w:val="003D6BAF"/>
    <w:rsid w:val="003D74C7"/>
    <w:rsid w:val="003D7EE6"/>
    <w:rsid w:val="003E0C9D"/>
    <w:rsid w:val="003E103E"/>
    <w:rsid w:val="003E16A2"/>
    <w:rsid w:val="003E2230"/>
    <w:rsid w:val="003E330D"/>
    <w:rsid w:val="003E4099"/>
    <w:rsid w:val="003E42BE"/>
    <w:rsid w:val="003E4803"/>
    <w:rsid w:val="003E55A2"/>
    <w:rsid w:val="003E5A8E"/>
    <w:rsid w:val="003E6EA4"/>
    <w:rsid w:val="003E7053"/>
    <w:rsid w:val="003E7C01"/>
    <w:rsid w:val="003E7DDD"/>
    <w:rsid w:val="003F01E8"/>
    <w:rsid w:val="003F02FA"/>
    <w:rsid w:val="003F1097"/>
    <w:rsid w:val="003F14E7"/>
    <w:rsid w:val="003F2AEC"/>
    <w:rsid w:val="003F3202"/>
    <w:rsid w:val="003F3539"/>
    <w:rsid w:val="003F3864"/>
    <w:rsid w:val="003F495D"/>
    <w:rsid w:val="003F51A5"/>
    <w:rsid w:val="003F5F04"/>
    <w:rsid w:val="003F66FA"/>
    <w:rsid w:val="003F75D5"/>
    <w:rsid w:val="003F7C08"/>
    <w:rsid w:val="004002B3"/>
    <w:rsid w:val="004002C8"/>
    <w:rsid w:val="004007B2"/>
    <w:rsid w:val="0040101E"/>
    <w:rsid w:val="004031DE"/>
    <w:rsid w:val="00404F1D"/>
    <w:rsid w:val="004053DC"/>
    <w:rsid w:val="00405DC7"/>
    <w:rsid w:val="00406121"/>
    <w:rsid w:val="00407C52"/>
    <w:rsid w:val="00410014"/>
    <w:rsid w:val="00410F7C"/>
    <w:rsid w:val="00413F88"/>
    <w:rsid w:val="0041436C"/>
    <w:rsid w:val="004151FD"/>
    <w:rsid w:val="00416646"/>
    <w:rsid w:val="004166EA"/>
    <w:rsid w:val="004171B1"/>
    <w:rsid w:val="0041747F"/>
    <w:rsid w:val="00417982"/>
    <w:rsid w:val="00420AF4"/>
    <w:rsid w:val="00421006"/>
    <w:rsid w:val="0042261C"/>
    <w:rsid w:val="00422B28"/>
    <w:rsid w:val="004230FE"/>
    <w:rsid w:val="00423CC6"/>
    <w:rsid w:val="00425428"/>
    <w:rsid w:val="0042587C"/>
    <w:rsid w:val="00425BAF"/>
    <w:rsid w:val="00425D34"/>
    <w:rsid w:val="00425EBA"/>
    <w:rsid w:val="0042697E"/>
    <w:rsid w:val="00426F11"/>
    <w:rsid w:val="00430625"/>
    <w:rsid w:val="00430C6C"/>
    <w:rsid w:val="004310F6"/>
    <w:rsid w:val="00431E01"/>
    <w:rsid w:val="00432934"/>
    <w:rsid w:val="00433C3E"/>
    <w:rsid w:val="00434751"/>
    <w:rsid w:val="00434A46"/>
    <w:rsid w:val="00434B94"/>
    <w:rsid w:val="00434F50"/>
    <w:rsid w:val="00435042"/>
    <w:rsid w:val="0043516A"/>
    <w:rsid w:val="004351D1"/>
    <w:rsid w:val="0043739F"/>
    <w:rsid w:val="00440603"/>
    <w:rsid w:val="00441071"/>
    <w:rsid w:val="004412B6"/>
    <w:rsid w:val="00441B9F"/>
    <w:rsid w:val="0044255A"/>
    <w:rsid w:val="00442E7F"/>
    <w:rsid w:val="00442F84"/>
    <w:rsid w:val="004435E4"/>
    <w:rsid w:val="00443712"/>
    <w:rsid w:val="004455DE"/>
    <w:rsid w:val="00445A1F"/>
    <w:rsid w:val="004460EF"/>
    <w:rsid w:val="00446601"/>
    <w:rsid w:val="00446E96"/>
    <w:rsid w:val="00450EB5"/>
    <w:rsid w:val="004515A8"/>
    <w:rsid w:val="004532FA"/>
    <w:rsid w:val="004547EA"/>
    <w:rsid w:val="00455B27"/>
    <w:rsid w:val="00456AD5"/>
    <w:rsid w:val="00456E5D"/>
    <w:rsid w:val="00456F67"/>
    <w:rsid w:val="004574A2"/>
    <w:rsid w:val="004576B1"/>
    <w:rsid w:val="00457D86"/>
    <w:rsid w:val="0046031A"/>
    <w:rsid w:val="0046143A"/>
    <w:rsid w:val="00461F29"/>
    <w:rsid w:val="00462584"/>
    <w:rsid w:val="004629E1"/>
    <w:rsid w:val="004633A2"/>
    <w:rsid w:val="00463C16"/>
    <w:rsid w:val="00463E6F"/>
    <w:rsid w:val="0046501E"/>
    <w:rsid w:val="004666BF"/>
    <w:rsid w:val="00466D17"/>
    <w:rsid w:val="00467EEA"/>
    <w:rsid w:val="00470A8F"/>
    <w:rsid w:val="00470EEF"/>
    <w:rsid w:val="0047111D"/>
    <w:rsid w:val="00471C2D"/>
    <w:rsid w:val="00471F37"/>
    <w:rsid w:val="00472927"/>
    <w:rsid w:val="00472C8E"/>
    <w:rsid w:val="00473AFB"/>
    <w:rsid w:val="004748CA"/>
    <w:rsid w:val="004750BB"/>
    <w:rsid w:val="004772FE"/>
    <w:rsid w:val="004802EB"/>
    <w:rsid w:val="00480C78"/>
    <w:rsid w:val="00480D66"/>
    <w:rsid w:val="00481086"/>
    <w:rsid w:val="00481131"/>
    <w:rsid w:val="00481D59"/>
    <w:rsid w:val="00482929"/>
    <w:rsid w:val="00483090"/>
    <w:rsid w:val="004830A3"/>
    <w:rsid w:val="00483CCF"/>
    <w:rsid w:val="00484126"/>
    <w:rsid w:val="004843CA"/>
    <w:rsid w:val="004858F7"/>
    <w:rsid w:val="00485C6B"/>
    <w:rsid w:val="00487155"/>
    <w:rsid w:val="00487340"/>
    <w:rsid w:val="00487ADC"/>
    <w:rsid w:val="00490423"/>
    <w:rsid w:val="00491872"/>
    <w:rsid w:val="00491AFF"/>
    <w:rsid w:val="00491BA2"/>
    <w:rsid w:val="004926DB"/>
    <w:rsid w:val="00492BB3"/>
    <w:rsid w:val="0049398C"/>
    <w:rsid w:val="00494890"/>
    <w:rsid w:val="00494EB5"/>
    <w:rsid w:val="00495336"/>
    <w:rsid w:val="00495765"/>
    <w:rsid w:val="00496036"/>
    <w:rsid w:val="004961A7"/>
    <w:rsid w:val="00496DB3"/>
    <w:rsid w:val="004972EE"/>
    <w:rsid w:val="00497484"/>
    <w:rsid w:val="0049760E"/>
    <w:rsid w:val="00497A0E"/>
    <w:rsid w:val="004A144A"/>
    <w:rsid w:val="004A2A35"/>
    <w:rsid w:val="004A3B96"/>
    <w:rsid w:val="004A4F69"/>
    <w:rsid w:val="004A5875"/>
    <w:rsid w:val="004A5933"/>
    <w:rsid w:val="004A59BE"/>
    <w:rsid w:val="004A5B3B"/>
    <w:rsid w:val="004A6ED4"/>
    <w:rsid w:val="004A701C"/>
    <w:rsid w:val="004B19C5"/>
    <w:rsid w:val="004B25AB"/>
    <w:rsid w:val="004B27A9"/>
    <w:rsid w:val="004B2AE3"/>
    <w:rsid w:val="004B3956"/>
    <w:rsid w:val="004B3CEB"/>
    <w:rsid w:val="004B3E42"/>
    <w:rsid w:val="004B4567"/>
    <w:rsid w:val="004B467B"/>
    <w:rsid w:val="004B516E"/>
    <w:rsid w:val="004B52CB"/>
    <w:rsid w:val="004B5300"/>
    <w:rsid w:val="004B5631"/>
    <w:rsid w:val="004B6310"/>
    <w:rsid w:val="004B65E7"/>
    <w:rsid w:val="004B6E43"/>
    <w:rsid w:val="004B7010"/>
    <w:rsid w:val="004B76C1"/>
    <w:rsid w:val="004B7CF4"/>
    <w:rsid w:val="004C03E8"/>
    <w:rsid w:val="004C2714"/>
    <w:rsid w:val="004C3F32"/>
    <w:rsid w:val="004C4404"/>
    <w:rsid w:val="004C5512"/>
    <w:rsid w:val="004C5E9C"/>
    <w:rsid w:val="004C6A58"/>
    <w:rsid w:val="004C6D9F"/>
    <w:rsid w:val="004C7002"/>
    <w:rsid w:val="004C7314"/>
    <w:rsid w:val="004D06F0"/>
    <w:rsid w:val="004D0F6F"/>
    <w:rsid w:val="004D2054"/>
    <w:rsid w:val="004D28A3"/>
    <w:rsid w:val="004D2A7F"/>
    <w:rsid w:val="004D2FFC"/>
    <w:rsid w:val="004D36ED"/>
    <w:rsid w:val="004D376A"/>
    <w:rsid w:val="004D39E9"/>
    <w:rsid w:val="004D43C6"/>
    <w:rsid w:val="004D570A"/>
    <w:rsid w:val="004D6B92"/>
    <w:rsid w:val="004D750B"/>
    <w:rsid w:val="004D7998"/>
    <w:rsid w:val="004D7D05"/>
    <w:rsid w:val="004E0165"/>
    <w:rsid w:val="004E06B3"/>
    <w:rsid w:val="004E0829"/>
    <w:rsid w:val="004E0BAF"/>
    <w:rsid w:val="004E11CA"/>
    <w:rsid w:val="004E2332"/>
    <w:rsid w:val="004E2838"/>
    <w:rsid w:val="004E3073"/>
    <w:rsid w:val="004E3E77"/>
    <w:rsid w:val="004E499A"/>
    <w:rsid w:val="004E57A8"/>
    <w:rsid w:val="004E696A"/>
    <w:rsid w:val="004E6A48"/>
    <w:rsid w:val="004E6FE6"/>
    <w:rsid w:val="004F1DA3"/>
    <w:rsid w:val="004F1DAC"/>
    <w:rsid w:val="004F2ED9"/>
    <w:rsid w:val="004F305F"/>
    <w:rsid w:val="004F49B1"/>
    <w:rsid w:val="004F4F04"/>
    <w:rsid w:val="004F50FA"/>
    <w:rsid w:val="00500E2B"/>
    <w:rsid w:val="005019D3"/>
    <w:rsid w:val="00502AF4"/>
    <w:rsid w:val="00504309"/>
    <w:rsid w:val="00504D3E"/>
    <w:rsid w:val="0050542E"/>
    <w:rsid w:val="00505A13"/>
    <w:rsid w:val="005066EE"/>
    <w:rsid w:val="00506B33"/>
    <w:rsid w:val="00507EF1"/>
    <w:rsid w:val="005103F8"/>
    <w:rsid w:val="00510653"/>
    <w:rsid w:val="00511BBE"/>
    <w:rsid w:val="00512E53"/>
    <w:rsid w:val="005137DA"/>
    <w:rsid w:val="00513AC1"/>
    <w:rsid w:val="00514410"/>
    <w:rsid w:val="00514FB9"/>
    <w:rsid w:val="00514FD2"/>
    <w:rsid w:val="00515C08"/>
    <w:rsid w:val="005160E9"/>
    <w:rsid w:val="00516AA5"/>
    <w:rsid w:val="005171D5"/>
    <w:rsid w:val="0052089F"/>
    <w:rsid w:val="00520FDD"/>
    <w:rsid w:val="00521070"/>
    <w:rsid w:val="005213F1"/>
    <w:rsid w:val="0052186E"/>
    <w:rsid w:val="0052209B"/>
    <w:rsid w:val="00522774"/>
    <w:rsid w:val="00522C8C"/>
    <w:rsid w:val="00523A67"/>
    <w:rsid w:val="0052501D"/>
    <w:rsid w:val="0052506E"/>
    <w:rsid w:val="00526363"/>
    <w:rsid w:val="00527515"/>
    <w:rsid w:val="005277D5"/>
    <w:rsid w:val="00527D57"/>
    <w:rsid w:val="00530A87"/>
    <w:rsid w:val="00530B7B"/>
    <w:rsid w:val="00530EA1"/>
    <w:rsid w:val="005330BE"/>
    <w:rsid w:val="00533398"/>
    <w:rsid w:val="005333E1"/>
    <w:rsid w:val="0053396F"/>
    <w:rsid w:val="00534460"/>
    <w:rsid w:val="0053504B"/>
    <w:rsid w:val="0053526A"/>
    <w:rsid w:val="00535D16"/>
    <w:rsid w:val="005376E4"/>
    <w:rsid w:val="00537AC2"/>
    <w:rsid w:val="00540E6A"/>
    <w:rsid w:val="00541097"/>
    <w:rsid w:val="00541160"/>
    <w:rsid w:val="00542330"/>
    <w:rsid w:val="0054250C"/>
    <w:rsid w:val="00542F38"/>
    <w:rsid w:val="0054317A"/>
    <w:rsid w:val="0054402C"/>
    <w:rsid w:val="00544F5A"/>
    <w:rsid w:val="0054582C"/>
    <w:rsid w:val="00546129"/>
    <w:rsid w:val="00546D65"/>
    <w:rsid w:val="00547716"/>
    <w:rsid w:val="00547A17"/>
    <w:rsid w:val="00547B84"/>
    <w:rsid w:val="00547BE0"/>
    <w:rsid w:val="005501C7"/>
    <w:rsid w:val="00550CFA"/>
    <w:rsid w:val="00552380"/>
    <w:rsid w:val="0055252C"/>
    <w:rsid w:val="00553219"/>
    <w:rsid w:val="00553D75"/>
    <w:rsid w:val="0055425F"/>
    <w:rsid w:val="00554828"/>
    <w:rsid w:val="005549F8"/>
    <w:rsid w:val="00556EFC"/>
    <w:rsid w:val="005575C5"/>
    <w:rsid w:val="0056117F"/>
    <w:rsid w:val="005614DB"/>
    <w:rsid w:val="0056193D"/>
    <w:rsid w:val="00562890"/>
    <w:rsid w:val="0056397E"/>
    <w:rsid w:val="00563CFD"/>
    <w:rsid w:val="00563F2A"/>
    <w:rsid w:val="00564DED"/>
    <w:rsid w:val="0056517D"/>
    <w:rsid w:val="00566A40"/>
    <w:rsid w:val="00567F27"/>
    <w:rsid w:val="005706DB"/>
    <w:rsid w:val="00571353"/>
    <w:rsid w:val="0057257C"/>
    <w:rsid w:val="00572759"/>
    <w:rsid w:val="00572E1B"/>
    <w:rsid w:val="00573B5B"/>
    <w:rsid w:val="00575256"/>
    <w:rsid w:val="005810E6"/>
    <w:rsid w:val="00582970"/>
    <w:rsid w:val="00583F8C"/>
    <w:rsid w:val="00585AF5"/>
    <w:rsid w:val="0058629B"/>
    <w:rsid w:val="00587C70"/>
    <w:rsid w:val="00590AFD"/>
    <w:rsid w:val="00591554"/>
    <w:rsid w:val="00592B92"/>
    <w:rsid w:val="005939E3"/>
    <w:rsid w:val="0059491F"/>
    <w:rsid w:val="00594C29"/>
    <w:rsid w:val="005966A0"/>
    <w:rsid w:val="00596BC7"/>
    <w:rsid w:val="005972B9"/>
    <w:rsid w:val="00597CC8"/>
    <w:rsid w:val="00597D92"/>
    <w:rsid w:val="005A0107"/>
    <w:rsid w:val="005A07E8"/>
    <w:rsid w:val="005A1AED"/>
    <w:rsid w:val="005A1E8E"/>
    <w:rsid w:val="005A2689"/>
    <w:rsid w:val="005A2C1F"/>
    <w:rsid w:val="005A2E15"/>
    <w:rsid w:val="005A2F8F"/>
    <w:rsid w:val="005A2FA5"/>
    <w:rsid w:val="005A3FF7"/>
    <w:rsid w:val="005A4232"/>
    <w:rsid w:val="005A6A15"/>
    <w:rsid w:val="005A6A8C"/>
    <w:rsid w:val="005A6EC7"/>
    <w:rsid w:val="005A769A"/>
    <w:rsid w:val="005B04BA"/>
    <w:rsid w:val="005B236B"/>
    <w:rsid w:val="005B25F8"/>
    <w:rsid w:val="005B31BC"/>
    <w:rsid w:val="005B358E"/>
    <w:rsid w:val="005B37DF"/>
    <w:rsid w:val="005B40F7"/>
    <w:rsid w:val="005B42AF"/>
    <w:rsid w:val="005B44D0"/>
    <w:rsid w:val="005B4858"/>
    <w:rsid w:val="005B4C0A"/>
    <w:rsid w:val="005B52A4"/>
    <w:rsid w:val="005B6CF5"/>
    <w:rsid w:val="005B6DB8"/>
    <w:rsid w:val="005B6E99"/>
    <w:rsid w:val="005B799D"/>
    <w:rsid w:val="005C06AD"/>
    <w:rsid w:val="005C06B2"/>
    <w:rsid w:val="005C1135"/>
    <w:rsid w:val="005C16AC"/>
    <w:rsid w:val="005C2292"/>
    <w:rsid w:val="005C53A7"/>
    <w:rsid w:val="005C58B0"/>
    <w:rsid w:val="005C5AF1"/>
    <w:rsid w:val="005C6A98"/>
    <w:rsid w:val="005C6C82"/>
    <w:rsid w:val="005C77C9"/>
    <w:rsid w:val="005C79BD"/>
    <w:rsid w:val="005C7F57"/>
    <w:rsid w:val="005C7F78"/>
    <w:rsid w:val="005D03DC"/>
    <w:rsid w:val="005D1F0E"/>
    <w:rsid w:val="005D1F58"/>
    <w:rsid w:val="005D1FD8"/>
    <w:rsid w:val="005D28FD"/>
    <w:rsid w:val="005D34BC"/>
    <w:rsid w:val="005D3A73"/>
    <w:rsid w:val="005D3DF3"/>
    <w:rsid w:val="005D4104"/>
    <w:rsid w:val="005D7812"/>
    <w:rsid w:val="005E00B2"/>
    <w:rsid w:val="005E04C1"/>
    <w:rsid w:val="005E1365"/>
    <w:rsid w:val="005E1D23"/>
    <w:rsid w:val="005E214B"/>
    <w:rsid w:val="005E21F8"/>
    <w:rsid w:val="005E2627"/>
    <w:rsid w:val="005E6E7E"/>
    <w:rsid w:val="005E784D"/>
    <w:rsid w:val="005F0BAC"/>
    <w:rsid w:val="005F1358"/>
    <w:rsid w:val="005F2655"/>
    <w:rsid w:val="005F3560"/>
    <w:rsid w:val="005F3924"/>
    <w:rsid w:val="005F4F97"/>
    <w:rsid w:val="005F52FD"/>
    <w:rsid w:val="005F55F2"/>
    <w:rsid w:val="005F5ABD"/>
    <w:rsid w:val="005F6AD5"/>
    <w:rsid w:val="005F7BD0"/>
    <w:rsid w:val="00601197"/>
    <w:rsid w:val="006023F8"/>
    <w:rsid w:val="0060288F"/>
    <w:rsid w:val="00602E80"/>
    <w:rsid w:val="00603B5F"/>
    <w:rsid w:val="00604596"/>
    <w:rsid w:val="00604EAF"/>
    <w:rsid w:val="00605413"/>
    <w:rsid w:val="006055D3"/>
    <w:rsid w:val="00605AAD"/>
    <w:rsid w:val="0060670F"/>
    <w:rsid w:val="00606B47"/>
    <w:rsid w:val="00607C23"/>
    <w:rsid w:val="00607CED"/>
    <w:rsid w:val="00610971"/>
    <w:rsid w:val="00611925"/>
    <w:rsid w:val="00611BD3"/>
    <w:rsid w:val="00612D95"/>
    <w:rsid w:val="00612ECD"/>
    <w:rsid w:val="00613046"/>
    <w:rsid w:val="00613290"/>
    <w:rsid w:val="00613F1E"/>
    <w:rsid w:val="00614477"/>
    <w:rsid w:val="006154A6"/>
    <w:rsid w:val="00615B14"/>
    <w:rsid w:val="00616E80"/>
    <w:rsid w:val="006177E3"/>
    <w:rsid w:val="0062083C"/>
    <w:rsid w:val="00620A24"/>
    <w:rsid w:val="00620D02"/>
    <w:rsid w:val="006229F5"/>
    <w:rsid w:val="00623F6F"/>
    <w:rsid w:val="00624CC1"/>
    <w:rsid w:val="00625A85"/>
    <w:rsid w:val="00625B8B"/>
    <w:rsid w:val="00626AD2"/>
    <w:rsid w:val="00627889"/>
    <w:rsid w:val="00627978"/>
    <w:rsid w:val="00627F0A"/>
    <w:rsid w:val="006321D0"/>
    <w:rsid w:val="00632ADC"/>
    <w:rsid w:val="0063378C"/>
    <w:rsid w:val="0063434B"/>
    <w:rsid w:val="006349C4"/>
    <w:rsid w:val="00634C94"/>
    <w:rsid w:val="006371C8"/>
    <w:rsid w:val="006401F9"/>
    <w:rsid w:val="00640908"/>
    <w:rsid w:val="006414EB"/>
    <w:rsid w:val="0064164D"/>
    <w:rsid w:val="00642533"/>
    <w:rsid w:val="00644741"/>
    <w:rsid w:val="006456FA"/>
    <w:rsid w:val="00645C07"/>
    <w:rsid w:val="006465FA"/>
    <w:rsid w:val="006473AD"/>
    <w:rsid w:val="00650237"/>
    <w:rsid w:val="0065059F"/>
    <w:rsid w:val="0065116B"/>
    <w:rsid w:val="0065141C"/>
    <w:rsid w:val="00651DEE"/>
    <w:rsid w:val="00651EFA"/>
    <w:rsid w:val="00652DDF"/>
    <w:rsid w:val="00652F57"/>
    <w:rsid w:val="00653074"/>
    <w:rsid w:val="006534BE"/>
    <w:rsid w:val="00653B42"/>
    <w:rsid w:val="00653F68"/>
    <w:rsid w:val="00656166"/>
    <w:rsid w:val="0065675D"/>
    <w:rsid w:val="00656877"/>
    <w:rsid w:val="006572E4"/>
    <w:rsid w:val="0065768C"/>
    <w:rsid w:val="006576F7"/>
    <w:rsid w:val="006609E4"/>
    <w:rsid w:val="0066159E"/>
    <w:rsid w:val="006618DD"/>
    <w:rsid w:val="00661A70"/>
    <w:rsid w:val="006629EA"/>
    <w:rsid w:val="00662A73"/>
    <w:rsid w:val="00662AB2"/>
    <w:rsid w:val="00664C45"/>
    <w:rsid w:val="00664F35"/>
    <w:rsid w:val="00665277"/>
    <w:rsid w:val="00665724"/>
    <w:rsid w:val="006669E6"/>
    <w:rsid w:val="00666F2E"/>
    <w:rsid w:val="00667167"/>
    <w:rsid w:val="00667C92"/>
    <w:rsid w:val="00671222"/>
    <w:rsid w:val="00672376"/>
    <w:rsid w:val="006723DF"/>
    <w:rsid w:val="0067308A"/>
    <w:rsid w:val="0067324F"/>
    <w:rsid w:val="00673607"/>
    <w:rsid w:val="00673633"/>
    <w:rsid w:val="00673B22"/>
    <w:rsid w:val="00674AF3"/>
    <w:rsid w:val="006763B0"/>
    <w:rsid w:val="00676BF4"/>
    <w:rsid w:val="00677000"/>
    <w:rsid w:val="006775E1"/>
    <w:rsid w:val="00681EF2"/>
    <w:rsid w:val="00682619"/>
    <w:rsid w:val="00683E72"/>
    <w:rsid w:val="006840E5"/>
    <w:rsid w:val="0068468E"/>
    <w:rsid w:val="00684C10"/>
    <w:rsid w:val="006851B8"/>
    <w:rsid w:val="00685A8F"/>
    <w:rsid w:val="00685B36"/>
    <w:rsid w:val="00685FF9"/>
    <w:rsid w:val="00687377"/>
    <w:rsid w:val="00687C82"/>
    <w:rsid w:val="00687F6A"/>
    <w:rsid w:val="006909AF"/>
    <w:rsid w:val="00690DC2"/>
    <w:rsid w:val="0069120D"/>
    <w:rsid w:val="00691AF1"/>
    <w:rsid w:val="00692081"/>
    <w:rsid w:val="00692F1A"/>
    <w:rsid w:val="00693686"/>
    <w:rsid w:val="00693BB2"/>
    <w:rsid w:val="00693F00"/>
    <w:rsid w:val="00694073"/>
    <w:rsid w:val="00694BA2"/>
    <w:rsid w:val="0069522E"/>
    <w:rsid w:val="006953C1"/>
    <w:rsid w:val="00695441"/>
    <w:rsid w:val="00695958"/>
    <w:rsid w:val="00695F2C"/>
    <w:rsid w:val="00695FEA"/>
    <w:rsid w:val="00696F96"/>
    <w:rsid w:val="006971AB"/>
    <w:rsid w:val="0069776F"/>
    <w:rsid w:val="006A01A6"/>
    <w:rsid w:val="006A03B8"/>
    <w:rsid w:val="006A0961"/>
    <w:rsid w:val="006A140B"/>
    <w:rsid w:val="006A1B90"/>
    <w:rsid w:val="006A2647"/>
    <w:rsid w:val="006A2899"/>
    <w:rsid w:val="006A30DC"/>
    <w:rsid w:val="006A36AD"/>
    <w:rsid w:val="006A4083"/>
    <w:rsid w:val="006A46DD"/>
    <w:rsid w:val="006A5275"/>
    <w:rsid w:val="006A559C"/>
    <w:rsid w:val="006A5AD4"/>
    <w:rsid w:val="006A605F"/>
    <w:rsid w:val="006A6ABC"/>
    <w:rsid w:val="006A6B2E"/>
    <w:rsid w:val="006A6C6F"/>
    <w:rsid w:val="006B024A"/>
    <w:rsid w:val="006B0A5D"/>
    <w:rsid w:val="006B27CA"/>
    <w:rsid w:val="006B3460"/>
    <w:rsid w:val="006B3C14"/>
    <w:rsid w:val="006B40BD"/>
    <w:rsid w:val="006B4F15"/>
    <w:rsid w:val="006B5FFF"/>
    <w:rsid w:val="006B7032"/>
    <w:rsid w:val="006B71AD"/>
    <w:rsid w:val="006B7843"/>
    <w:rsid w:val="006B795A"/>
    <w:rsid w:val="006B7C97"/>
    <w:rsid w:val="006C0A79"/>
    <w:rsid w:val="006C142C"/>
    <w:rsid w:val="006C1DAD"/>
    <w:rsid w:val="006C283F"/>
    <w:rsid w:val="006C37E1"/>
    <w:rsid w:val="006C3A35"/>
    <w:rsid w:val="006C3F42"/>
    <w:rsid w:val="006C4541"/>
    <w:rsid w:val="006C4802"/>
    <w:rsid w:val="006C4AD0"/>
    <w:rsid w:val="006C4C19"/>
    <w:rsid w:val="006C5596"/>
    <w:rsid w:val="006C5B79"/>
    <w:rsid w:val="006C5CE9"/>
    <w:rsid w:val="006C5F1D"/>
    <w:rsid w:val="006D0510"/>
    <w:rsid w:val="006D09E4"/>
    <w:rsid w:val="006D0AEB"/>
    <w:rsid w:val="006D0D57"/>
    <w:rsid w:val="006D1556"/>
    <w:rsid w:val="006D297F"/>
    <w:rsid w:val="006D2EF1"/>
    <w:rsid w:val="006D32EF"/>
    <w:rsid w:val="006D4BF3"/>
    <w:rsid w:val="006D59AD"/>
    <w:rsid w:val="006D5B7E"/>
    <w:rsid w:val="006D5E4D"/>
    <w:rsid w:val="006D6847"/>
    <w:rsid w:val="006D76E7"/>
    <w:rsid w:val="006E0E9F"/>
    <w:rsid w:val="006E0F97"/>
    <w:rsid w:val="006E10B8"/>
    <w:rsid w:val="006E182E"/>
    <w:rsid w:val="006E1898"/>
    <w:rsid w:val="006E1A3E"/>
    <w:rsid w:val="006E22D3"/>
    <w:rsid w:val="006E284E"/>
    <w:rsid w:val="006E2E60"/>
    <w:rsid w:val="006E3B29"/>
    <w:rsid w:val="006E5C72"/>
    <w:rsid w:val="006E659A"/>
    <w:rsid w:val="006E7485"/>
    <w:rsid w:val="006F1503"/>
    <w:rsid w:val="006F16B5"/>
    <w:rsid w:val="006F2292"/>
    <w:rsid w:val="006F2857"/>
    <w:rsid w:val="006F2A21"/>
    <w:rsid w:val="006F31C5"/>
    <w:rsid w:val="006F4E0A"/>
    <w:rsid w:val="006F643B"/>
    <w:rsid w:val="006F7460"/>
    <w:rsid w:val="006F784F"/>
    <w:rsid w:val="006F7A21"/>
    <w:rsid w:val="007004D0"/>
    <w:rsid w:val="00700649"/>
    <w:rsid w:val="00700E50"/>
    <w:rsid w:val="00701991"/>
    <w:rsid w:val="0070231A"/>
    <w:rsid w:val="00702D8C"/>
    <w:rsid w:val="007031C4"/>
    <w:rsid w:val="00704D2F"/>
    <w:rsid w:val="00705678"/>
    <w:rsid w:val="0070581E"/>
    <w:rsid w:val="0070622B"/>
    <w:rsid w:val="0070646C"/>
    <w:rsid w:val="00706713"/>
    <w:rsid w:val="0070675A"/>
    <w:rsid w:val="00710C6E"/>
    <w:rsid w:val="00710FFF"/>
    <w:rsid w:val="007111A4"/>
    <w:rsid w:val="00715018"/>
    <w:rsid w:val="00715203"/>
    <w:rsid w:val="007153B8"/>
    <w:rsid w:val="007155DE"/>
    <w:rsid w:val="00715718"/>
    <w:rsid w:val="007158EB"/>
    <w:rsid w:val="007159BD"/>
    <w:rsid w:val="00715D70"/>
    <w:rsid w:val="00716CB3"/>
    <w:rsid w:val="00717658"/>
    <w:rsid w:val="007209BE"/>
    <w:rsid w:val="007212BC"/>
    <w:rsid w:val="00721601"/>
    <w:rsid w:val="00721CA8"/>
    <w:rsid w:val="00721D78"/>
    <w:rsid w:val="0072268B"/>
    <w:rsid w:val="0072331C"/>
    <w:rsid w:val="00724720"/>
    <w:rsid w:val="00724A49"/>
    <w:rsid w:val="00725336"/>
    <w:rsid w:val="00726632"/>
    <w:rsid w:val="00726756"/>
    <w:rsid w:val="00730975"/>
    <w:rsid w:val="007309BC"/>
    <w:rsid w:val="00731C5C"/>
    <w:rsid w:val="00731D31"/>
    <w:rsid w:val="007328C9"/>
    <w:rsid w:val="00733C63"/>
    <w:rsid w:val="007343CE"/>
    <w:rsid w:val="0073459B"/>
    <w:rsid w:val="007347C3"/>
    <w:rsid w:val="00734C27"/>
    <w:rsid w:val="00734CC9"/>
    <w:rsid w:val="0073551E"/>
    <w:rsid w:val="00735AF4"/>
    <w:rsid w:val="00735C02"/>
    <w:rsid w:val="00736C41"/>
    <w:rsid w:val="00740E30"/>
    <w:rsid w:val="00740E79"/>
    <w:rsid w:val="00741424"/>
    <w:rsid w:val="00742054"/>
    <w:rsid w:val="007423FB"/>
    <w:rsid w:val="00743F88"/>
    <w:rsid w:val="00744331"/>
    <w:rsid w:val="00744B88"/>
    <w:rsid w:val="00744E3B"/>
    <w:rsid w:val="00746687"/>
    <w:rsid w:val="007467D5"/>
    <w:rsid w:val="00746950"/>
    <w:rsid w:val="0075044A"/>
    <w:rsid w:val="00750B76"/>
    <w:rsid w:val="00750C1A"/>
    <w:rsid w:val="00751E85"/>
    <w:rsid w:val="00752472"/>
    <w:rsid w:val="00752DDA"/>
    <w:rsid w:val="00753F6E"/>
    <w:rsid w:val="00754790"/>
    <w:rsid w:val="00756218"/>
    <w:rsid w:val="007563B0"/>
    <w:rsid w:val="007569E0"/>
    <w:rsid w:val="00756D79"/>
    <w:rsid w:val="00760F82"/>
    <w:rsid w:val="00762BC2"/>
    <w:rsid w:val="00763FF6"/>
    <w:rsid w:val="00764CAB"/>
    <w:rsid w:val="00765239"/>
    <w:rsid w:val="00767650"/>
    <w:rsid w:val="00767E50"/>
    <w:rsid w:val="007700C2"/>
    <w:rsid w:val="00770176"/>
    <w:rsid w:val="00772A4E"/>
    <w:rsid w:val="00772F17"/>
    <w:rsid w:val="00773BA4"/>
    <w:rsid w:val="007749CF"/>
    <w:rsid w:val="00775AA6"/>
    <w:rsid w:val="00775B36"/>
    <w:rsid w:val="0077659D"/>
    <w:rsid w:val="00777161"/>
    <w:rsid w:val="00777381"/>
    <w:rsid w:val="00777ECB"/>
    <w:rsid w:val="00777FF0"/>
    <w:rsid w:val="00780A10"/>
    <w:rsid w:val="00780B23"/>
    <w:rsid w:val="00781176"/>
    <w:rsid w:val="00781477"/>
    <w:rsid w:val="007816F8"/>
    <w:rsid w:val="00781FBF"/>
    <w:rsid w:val="00782802"/>
    <w:rsid w:val="00783083"/>
    <w:rsid w:val="00783302"/>
    <w:rsid w:val="007834B4"/>
    <w:rsid w:val="00783602"/>
    <w:rsid w:val="0078435A"/>
    <w:rsid w:val="00784B4A"/>
    <w:rsid w:val="00784CBD"/>
    <w:rsid w:val="00784D05"/>
    <w:rsid w:val="00786020"/>
    <w:rsid w:val="007860F4"/>
    <w:rsid w:val="00786B85"/>
    <w:rsid w:val="0078740D"/>
    <w:rsid w:val="00787EDA"/>
    <w:rsid w:val="007909B2"/>
    <w:rsid w:val="00791880"/>
    <w:rsid w:val="00792857"/>
    <w:rsid w:val="00792E12"/>
    <w:rsid w:val="00792E5E"/>
    <w:rsid w:val="00793929"/>
    <w:rsid w:val="00793D52"/>
    <w:rsid w:val="00794D2F"/>
    <w:rsid w:val="0079592C"/>
    <w:rsid w:val="00795F90"/>
    <w:rsid w:val="007961E1"/>
    <w:rsid w:val="00796297"/>
    <w:rsid w:val="00796D61"/>
    <w:rsid w:val="00797B71"/>
    <w:rsid w:val="00797CBD"/>
    <w:rsid w:val="007A030D"/>
    <w:rsid w:val="007A0D43"/>
    <w:rsid w:val="007A1E3A"/>
    <w:rsid w:val="007A4367"/>
    <w:rsid w:val="007A445D"/>
    <w:rsid w:val="007A4B57"/>
    <w:rsid w:val="007A5CED"/>
    <w:rsid w:val="007A632D"/>
    <w:rsid w:val="007B0E3E"/>
    <w:rsid w:val="007B27BA"/>
    <w:rsid w:val="007B2A5E"/>
    <w:rsid w:val="007B46DD"/>
    <w:rsid w:val="007B47D2"/>
    <w:rsid w:val="007B4E3E"/>
    <w:rsid w:val="007B5429"/>
    <w:rsid w:val="007B5CBE"/>
    <w:rsid w:val="007B6774"/>
    <w:rsid w:val="007B6BC1"/>
    <w:rsid w:val="007B7362"/>
    <w:rsid w:val="007B754E"/>
    <w:rsid w:val="007C0892"/>
    <w:rsid w:val="007C0A5A"/>
    <w:rsid w:val="007C1632"/>
    <w:rsid w:val="007C1DA4"/>
    <w:rsid w:val="007C37C7"/>
    <w:rsid w:val="007C45CC"/>
    <w:rsid w:val="007C47C4"/>
    <w:rsid w:val="007C5AA2"/>
    <w:rsid w:val="007C631D"/>
    <w:rsid w:val="007C6E97"/>
    <w:rsid w:val="007C7501"/>
    <w:rsid w:val="007C7ABA"/>
    <w:rsid w:val="007D01E1"/>
    <w:rsid w:val="007D1DD8"/>
    <w:rsid w:val="007D209C"/>
    <w:rsid w:val="007D23B8"/>
    <w:rsid w:val="007D3532"/>
    <w:rsid w:val="007D3A5F"/>
    <w:rsid w:val="007D48C7"/>
    <w:rsid w:val="007D4DB4"/>
    <w:rsid w:val="007D592E"/>
    <w:rsid w:val="007D5F20"/>
    <w:rsid w:val="007D5F74"/>
    <w:rsid w:val="007D68ED"/>
    <w:rsid w:val="007D6B26"/>
    <w:rsid w:val="007D7015"/>
    <w:rsid w:val="007D71E3"/>
    <w:rsid w:val="007E0297"/>
    <w:rsid w:val="007E0E2D"/>
    <w:rsid w:val="007E21D8"/>
    <w:rsid w:val="007E2C76"/>
    <w:rsid w:val="007E2E32"/>
    <w:rsid w:val="007E39E1"/>
    <w:rsid w:val="007E3AA9"/>
    <w:rsid w:val="007E42E1"/>
    <w:rsid w:val="007E5FCC"/>
    <w:rsid w:val="007E67E8"/>
    <w:rsid w:val="007E6D04"/>
    <w:rsid w:val="007E7327"/>
    <w:rsid w:val="007E78FA"/>
    <w:rsid w:val="007E7A77"/>
    <w:rsid w:val="007F001E"/>
    <w:rsid w:val="007F0122"/>
    <w:rsid w:val="007F170D"/>
    <w:rsid w:val="007F1BB6"/>
    <w:rsid w:val="007F1D11"/>
    <w:rsid w:val="007F1F4F"/>
    <w:rsid w:val="007F2075"/>
    <w:rsid w:val="007F24A5"/>
    <w:rsid w:val="007F3222"/>
    <w:rsid w:val="007F3DF8"/>
    <w:rsid w:val="007F47E6"/>
    <w:rsid w:val="007F5DE5"/>
    <w:rsid w:val="007F5FAE"/>
    <w:rsid w:val="007F785E"/>
    <w:rsid w:val="007F78A0"/>
    <w:rsid w:val="008008B9"/>
    <w:rsid w:val="00800A64"/>
    <w:rsid w:val="00800ADF"/>
    <w:rsid w:val="00800FE7"/>
    <w:rsid w:val="00801E46"/>
    <w:rsid w:val="00802119"/>
    <w:rsid w:val="008023D1"/>
    <w:rsid w:val="00802D45"/>
    <w:rsid w:val="00804354"/>
    <w:rsid w:val="008045BE"/>
    <w:rsid w:val="008047DC"/>
    <w:rsid w:val="00804ADB"/>
    <w:rsid w:val="00804BA6"/>
    <w:rsid w:val="00805641"/>
    <w:rsid w:val="00806D8F"/>
    <w:rsid w:val="00807236"/>
    <w:rsid w:val="00807502"/>
    <w:rsid w:val="0080773A"/>
    <w:rsid w:val="008106D9"/>
    <w:rsid w:val="00810728"/>
    <w:rsid w:val="00812889"/>
    <w:rsid w:val="00812908"/>
    <w:rsid w:val="00813A98"/>
    <w:rsid w:val="008140F1"/>
    <w:rsid w:val="00815975"/>
    <w:rsid w:val="008163BA"/>
    <w:rsid w:val="00816945"/>
    <w:rsid w:val="00816D48"/>
    <w:rsid w:val="008172A5"/>
    <w:rsid w:val="0082006F"/>
    <w:rsid w:val="00820490"/>
    <w:rsid w:val="0082196A"/>
    <w:rsid w:val="00822CC0"/>
    <w:rsid w:val="0082392F"/>
    <w:rsid w:val="00824633"/>
    <w:rsid w:val="008247B4"/>
    <w:rsid w:val="008248BA"/>
    <w:rsid w:val="008252BE"/>
    <w:rsid w:val="00826222"/>
    <w:rsid w:val="008266A2"/>
    <w:rsid w:val="008310AC"/>
    <w:rsid w:val="0083417D"/>
    <w:rsid w:val="00834336"/>
    <w:rsid w:val="00834C53"/>
    <w:rsid w:val="00836C6C"/>
    <w:rsid w:val="00837189"/>
    <w:rsid w:val="00841665"/>
    <w:rsid w:val="0084186A"/>
    <w:rsid w:val="00842721"/>
    <w:rsid w:val="0084380F"/>
    <w:rsid w:val="00844650"/>
    <w:rsid w:val="008467F8"/>
    <w:rsid w:val="008474DE"/>
    <w:rsid w:val="008502BB"/>
    <w:rsid w:val="008505EE"/>
    <w:rsid w:val="008521C3"/>
    <w:rsid w:val="00852F66"/>
    <w:rsid w:val="00853E3C"/>
    <w:rsid w:val="0085406E"/>
    <w:rsid w:val="0085427E"/>
    <w:rsid w:val="00854358"/>
    <w:rsid w:val="008547DD"/>
    <w:rsid w:val="0085599A"/>
    <w:rsid w:val="00855A13"/>
    <w:rsid w:val="00857377"/>
    <w:rsid w:val="00857450"/>
    <w:rsid w:val="00857A6A"/>
    <w:rsid w:val="00857BC2"/>
    <w:rsid w:val="008626D1"/>
    <w:rsid w:val="00863802"/>
    <w:rsid w:val="0086408C"/>
    <w:rsid w:val="00865866"/>
    <w:rsid w:val="0086674E"/>
    <w:rsid w:val="00866C9C"/>
    <w:rsid w:val="00866FF6"/>
    <w:rsid w:val="00867E9E"/>
    <w:rsid w:val="00870D59"/>
    <w:rsid w:val="00872ACE"/>
    <w:rsid w:val="00873B7E"/>
    <w:rsid w:val="00873C44"/>
    <w:rsid w:val="00874D24"/>
    <w:rsid w:val="0087625D"/>
    <w:rsid w:val="0088176A"/>
    <w:rsid w:val="00881824"/>
    <w:rsid w:val="008819B8"/>
    <w:rsid w:val="00881B84"/>
    <w:rsid w:val="00881D08"/>
    <w:rsid w:val="00881E7C"/>
    <w:rsid w:val="0088306D"/>
    <w:rsid w:val="00883644"/>
    <w:rsid w:val="008848BC"/>
    <w:rsid w:val="00884CA1"/>
    <w:rsid w:val="00885997"/>
    <w:rsid w:val="008859B0"/>
    <w:rsid w:val="00885C4F"/>
    <w:rsid w:val="00885D96"/>
    <w:rsid w:val="008860E0"/>
    <w:rsid w:val="00886A74"/>
    <w:rsid w:val="008873E7"/>
    <w:rsid w:val="0088761A"/>
    <w:rsid w:val="00887828"/>
    <w:rsid w:val="00890F84"/>
    <w:rsid w:val="00891348"/>
    <w:rsid w:val="0089232C"/>
    <w:rsid w:val="008927F3"/>
    <w:rsid w:val="00893880"/>
    <w:rsid w:val="0089569D"/>
    <w:rsid w:val="008A064A"/>
    <w:rsid w:val="008A1297"/>
    <w:rsid w:val="008A145F"/>
    <w:rsid w:val="008A160E"/>
    <w:rsid w:val="008A3361"/>
    <w:rsid w:val="008A3628"/>
    <w:rsid w:val="008A3E15"/>
    <w:rsid w:val="008A490E"/>
    <w:rsid w:val="008A5F1A"/>
    <w:rsid w:val="008A685F"/>
    <w:rsid w:val="008B0700"/>
    <w:rsid w:val="008B1265"/>
    <w:rsid w:val="008B3A10"/>
    <w:rsid w:val="008B414E"/>
    <w:rsid w:val="008B435B"/>
    <w:rsid w:val="008B4AD3"/>
    <w:rsid w:val="008B4F89"/>
    <w:rsid w:val="008B5FBC"/>
    <w:rsid w:val="008B60EA"/>
    <w:rsid w:val="008B7E40"/>
    <w:rsid w:val="008C0C04"/>
    <w:rsid w:val="008C1EDB"/>
    <w:rsid w:val="008C2216"/>
    <w:rsid w:val="008C2AD1"/>
    <w:rsid w:val="008C2C15"/>
    <w:rsid w:val="008C2DE4"/>
    <w:rsid w:val="008C3B8B"/>
    <w:rsid w:val="008C49F2"/>
    <w:rsid w:val="008C6007"/>
    <w:rsid w:val="008C61EE"/>
    <w:rsid w:val="008C7A66"/>
    <w:rsid w:val="008D033D"/>
    <w:rsid w:val="008D09FD"/>
    <w:rsid w:val="008D0B60"/>
    <w:rsid w:val="008D1FAD"/>
    <w:rsid w:val="008D23C8"/>
    <w:rsid w:val="008D28FC"/>
    <w:rsid w:val="008D299D"/>
    <w:rsid w:val="008D2EC0"/>
    <w:rsid w:val="008D3BF6"/>
    <w:rsid w:val="008D4557"/>
    <w:rsid w:val="008D4AD5"/>
    <w:rsid w:val="008D6E8A"/>
    <w:rsid w:val="008E0EFA"/>
    <w:rsid w:val="008E0F1F"/>
    <w:rsid w:val="008E142E"/>
    <w:rsid w:val="008E1902"/>
    <w:rsid w:val="008E1AA3"/>
    <w:rsid w:val="008E1D1C"/>
    <w:rsid w:val="008E2476"/>
    <w:rsid w:val="008E2B83"/>
    <w:rsid w:val="008E2F43"/>
    <w:rsid w:val="008E3464"/>
    <w:rsid w:val="008E34F8"/>
    <w:rsid w:val="008E3955"/>
    <w:rsid w:val="008E53CF"/>
    <w:rsid w:val="008E75D4"/>
    <w:rsid w:val="008F0108"/>
    <w:rsid w:val="008F017B"/>
    <w:rsid w:val="008F0286"/>
    <w:rsid w:val="008F118A"/>
    <w:rsid w:val="008F135B"/>
    <w:rsid w:val="008F204C"/>
    <w:rsid w:val="008F3DC1"/>
    <w:rsid w:val="008F3F27"/>
    <w:rsid w:val="008F4B9A"/>
    <w:rsid w:val="008F5EBF"/>
    <w:rsid w:val="008F6433"/>
    <w:rsid w:val="008F70A2"/>
    <w:rsid w:val="009012A0"/>
    <w:rsid w:val="00901C6D"/>
    <w:rsid w:val="00902369"/>
    <w:rsid w:val="0090270D"/>
    <w:rsid w:val="00903809"/>
    <w:rsid w:val="00904868"/>
    <w:rsid w:val="00905870"/>
    <w:rsid w:val="00905C9F"/>
    <w:rsid w:val="009063DE"/>
    <w:rsid w:val="0090717D"/>
    <w:rsid w:val="00910299"/>
    <w:rsid w:val="0091087D"/>
    <w:rsid w:val="009108CD"/>
    <w:rsid w:val="00910C00"/>
    <w:rsid w:val="009119C9"/>
    <w:rsid w:val="00912B32"/>
    <w:rsid w:val="00912D58"/>
    <w:rsid w:val="00912F3C"/>
    <w:rsid w:val="0091455D"/>
    <w:rsid w:val="0091481B"/>
    <w:rsid w:val="009149A5"/>
    <w:rsid w:val="00914A9D"/>
    <w:rsid w:val="0091528B"/>
    <w:rsid w:val="0091552A"/>
    <w:rsid w:val="00915FE9"/>
    <w:rsid w:val="00915FEA"/>
    <w:rsid w:val="00916104"/>
    <w:rsid w:val="00916613"/>
    <w:rsid w:val="00920000"/>
    <w:rsid w:val="0092058E"/>
    <w:rsid w:val="00921A74"/>
    <w:rsid w:val="0092204F"/>
    <w:rsid w:val="009221B2"/>
    <w:rsid w:val="00922D67"/>
    <w:rsid w:val="00923F5C"/>
    <w:rsid w:val="00924EE2"/>
    <w:rsid w:val="009263DA"/>
    <w:rsid w:val="0092651B"/>
    <w:rsid w:val="009266EA"/>
    <w:rsid w:val="00926DAC"/>
    <w:rsid w:val="009273B6"/>
    <w:rsid w:val="009278E6"/>
    <w:rsid w:val="009308FB"/>
    <w:rsid w:val="00931482"/>
    <w:rsid w:val="00931520"/>
    <w:rsid w:val="00931920"/>
    <w:rsid w:val="00931973"/>
    <w:rsid w:val="00932789"/>
    <w:rsid w:val="00932A5F"/>
    <w:rsid w:val="00933098"/>
    <w:rsid w:val="0093346A"/>
    <w:rsid w:val="009346C4"/>
    <w:rsid w:val="0093490B"/>
    <w:rsid w:val="00934B95"/>
    <w:rsid w:val="00936931"/>
    <w:rsid w:val="00936B01"/>
    <w:rsid w:val="00937803"/>
    <w:rsid w:val="00937807"/>
    <w:rsid w:val="009378A8"/>
    <w:rsid w:val="00937BF4"/>
    <w:rsid w:val="00940F6A"/>
    <w:rsid w:val="009423A0"/>
    <w:rsid w:val="00942729"/>
    <w:rsid w:val="00942750"/>
    <w:rsid w:val="009436D9"/>
    <w:rsid w:val="00943C23"/>
    <w:rsid w:val="00945516"/>
    <w:rsid w:val="00945528"/>
    <w:rsid w:val="00945E09"/>
    <w:rsid w:val="00946852"/>
    <w:rsid w:val="00947422"/>
    <w:rsid w:val="009506C6"/>
    <w:rsid w:val="00950AEF"/>
    <w:rsid w:val="00951F99"/>
    <w:rsid w:val="00952041"/>
    <w:rsid w:val="009527F7"/>
    <w:rsid w:val="00953112"/>
    <w:rsid w:val="0095320E"/>
    <w:rsid w:val="009544BC"/>
    <w:rsid w:val="00954D99"/>
    <w:rsid w:val="00954F55"/>
    <w:rsid w:val="009553C6"/>
    <w:rsid w:val="009555E1"/>
    <w:rsid w:val="00955EEA"/>
    <w:rsid w:val="00957032"/>
    <w:rsid w:val="00957E2A"/>
    <w:rsid w:val="0096116A"/>
    <w:rsid w:val="0096159D"/>
    <w:rsid w:val="00962E4A"/>
    <w:rsid w:val="00963C5E"/>
    <w:rsid w:val="009643B8"/>
    <w:rsid w:val="00964DB8"/>
    <w:rsid w:val="009650EB"/>
    <w:rsid w:val="00965216"/>
    <w:rsid w:val="009654E1"/>
    <w:rsid w:val="00965517"/>
    <w:rsid w:val="00965E7F"/>
    <w:rsid w:val="0096651F"/>
    <w:rsid w:val="00966C93"/>
    <w:rsid w:val="00966CE7"/>
    <w:rsid w:val="009672BB"/>
    <w:rsid w:val="00967ACB"/>
    <w:rsid w:val="00970150"/>
    <w:rsid w:val="009708C3"/>
    <w:rsid w:val="00971612"/>
    <w:rsid w:val="00972CB6"/>
    <w:rsid w:val="00973D6F"/>
    <w:rsid w:val="00974118"/>
    <w:rsid w:val="00974348"/>
    <w:rsid w:val="00974AF3"/>
    <w:rsid w:val="00975283"/>
    <w:rsid w:val="00975CA1"/>
    <w:rsid w:val="0097654F"/>
    <w:rsid w:val="00976556"/>
    <w:rsid w:val="00976D18"/>
    <w:rsid w:val="0098016E"/>
    <w:rsid w:val="00980751"/>
    <w:rsid w:val="00981CC4"/>
    <w:rsid w:val="0098208F"/>
    <w:rsid w:val="0098329F"/>
    <w:rsid w:val="00983B10"/>
    <w:rsid w:val="00983BA5"/>
    <w:rsid w:val="00984665"/>
    <w:rsid w:val="009849B1"/>
    <w:rsid w:val="00984D82"/>
    <w:rsid w:val="00985C0D"/>
    <w:rsid w:val="009860E4"/>
    <w:rsid w:val="009866CD"/>
    <w:rsid w:val="00986D1E"/>
    <w:rsid w:val="00987601"/>
    <w:rsid w:val="009876AE"/>
    <w:rsid w:val="00987E11"/>
    <w:rsid w:val="00990432"/>
    <w:rsid w:val="009905BE"/>
    <w:rsid w:val="009909FD"/>
    <w:rsid w:val="00990B17"/>
    <w:rsid w:val="00991BF6"/>
    <w:rsid w:val="00992357"/>
    <w:rsid w:val="0099261B"/>
    <w:rsid w:val="00992FE7"/>
    <w:rsid w:val="00993685"/>
    <w:rsid w:val="00993C2A"/>
    <w:rsid w:val="00993C5C"/>
    <w:rsid w:val="00993F8A"/>
    <w:rsid w:val="009945D4"/>
    <w:rsid w:val="0099552C"/>
    <w:rsid w:val="00997109"/>
    <w:rsid w:val="00997335"/>
    <w:rsid w:val="009A0620"/>
    <w:rsid w:val="009A0AC8"/>
    <w:rsid w:val="009A0AD0"/>
    <w:rsid w:val="009A0C45"/>
    <w:rsid w:val="009A134D"/>
    <w:rsid w:val="009A1521"/>
    <w:rsid w:val="009A1C53"/>
    <w:rsid w:val="009A1D62"/>
    <w:rsid w:val="009A1FE7"/>
    <w:rsid w:val="009A2272"/>
    <w:rsid w:val="009A424C"/>
    <w:rsid w:val="009A544B"/>
    <w:rsid w:val="009A5FED"/>
    <w:rsid w:val="009A6312"/>
    <w:rsid w:val="009A6DC6"/>
    <w:rsid w:val="009A7750"/>
    <w:rsid w:val="009A7B90"/>
    <w:rsid w:val="009A7BA3"/>
    <w:rsid w:val="009A7C2C"/>
    <w:rsid w:val="009A7CE0"/>
    <w:rsid w:val="009B13BA"/>
    <w:rsid w:val="009B1F67"/>
    <w:rsid w:val="009B1FC0"/>
    <w:rsid w:val="009B33C1"/>
    <w:rsid w:val="009B3CCC"/>
    <w:rsid w:val="009B40E9"/>
    <w:rsid w:val="009B4596"/>
    <w:rsid w:val="009B4A21"/>
    <w:rsid w:val="009B60B8"/>
    <w:rsid w:val="009B63D1"/>
    <w:rsid w:val="009B64C8"/>
    <w:rsid w:val="009B7534"/>
    <w:rsid w:val="009C0D25"/>
    <w:rsid w:val="009C0D69"/>
    <w:rsid w:val="009C32AD"/>
    <w:rsid w:val="009C3433"/>
    <w:rsid w:val="009C34AF"/>
    <w:rsid w:val="009C5F3B"/>
    <w:rsid w:val="009C619A"/>
    <w:rsid w:val="009C6301"/>
    <w:rsid w:val="009C6FE4"/>
    <w:rsid w:val="009D1028"/>
    <w:rsid w:val="009D1337"/>
    <w:rsid w:val="009D1354"/>
    <w:rsid w:val="009D15A9"/>
    <w:rsid w:val="009D1619"/>
    <w:rsid w:val="009D16BD"/>
    <w:rsid w:val="009D1A35"/>
    <w:rsid w:val="009D21A9"/>
    <w:rsid w:val="009D22B2"/>
    <w:rsid w:val="009D2CCD"/>
    <w:rsid w:val="009D2E6B"/>
    <w:rsid w:val="009D3518"/>
    <w:rsid w:val="009D49B1"/>
    <w:rsid w:val="009D4D8C"/>
    <w:rsid w:val="009D74CB"/>
    <w:rsid w:val="009D762F"/>
    <w:rsid w:val="009D79D2"/>
    <w:rsid w:val="009E02CF"/>
    <w:rsid w:val="009E06E9"/>
    <w:rsid w:val="009E093F"/>
    <w:rsid w:val="009E1455"/>
    <w:rsid w:val="009E3146"/>
    <w:rsid w:val="009E35C4"/>
    <w:rsid w:val="009E3981"/>
    <w:rsid w:val="009E4347"/>
    <w:rsid w:val="009E70FD"/>
    <w:rsid w:val="009E7439"/>
    <w:rsid w:val="009E7463"/>
    <w:rsid w:val="009E74B8"/>
    <w:rsid w:val="009F0535"/>
    <w:rsid w:val="009F1569"/>
    <w:rsid w:val="009F1906"/>
    <w:rsid w:val="009F43C9"/>
    <w:rsid w:val="009F4956"/>
    <w:rsid w:val="009F4BDA"/>
    <w:rsid w:val="009F4CEB"/>
    <w:rsid w:val="009F67F7"/>
    <w:rsid w:val="009F68B7"/>
    <w:rsid w:val="009F693C"/>
    <w:rsid w:val="00A0235E"/>
    <w:rsid w:val="00A02709"/>
    <w:rsid w:val="00A02A58"/>
    <w:rsid w:val="00A02DCF"/>
    <w:rsid w:val="00A03E14"/>
    <w:rsid w:val="00A050B1"/>
    <w:rsid w:val="00A054FC"/>
    <w:rsid w:val="00A06DD9"/>
    <w:rsid w:val="00A06F6C"/>
    <w:rsid w:val="00A0780F"/>
    <w:rsid w:val="00A10047"/>
    <w:rsid w:val="00A10B2F"/>
    <w:rsid w:val="00A11FDB"/>
    <w:rsid w:val="00A120D8"/>
    <w:rsid w:val="00A124DB"/>
    <w:rsid w:val="00A13698"/>
    <w:rsid w:val="00A14448"/>
    <w:rsid w:val="00A14648"/>
    <w:rsid w:val="00A147FB"/>
    <w:rsid w:val="00A171E7"/>
    <w:rsid w:val="00A20186"/>
    <w:rsid w:val="00A20236"/>
    <w:rsid w:val="00A21714"/>
    <w:rsid w:val="00A21B65"/>
    <w:rsid w:val="00A22199"/>
    <w:rsid w:val="00A222BE"/>
    <w:rsid w:val="00A22411"/>
    <w:rsid w:val="00A224B6"/>
    <w:rsid w:val="00A228F9"/>
    <w:rsid w:val="00A22990"/>
    <w:rsid w:val="00A22D49"/>
    <w:rsid w:val="00A2358A"/>
    <w:rsid w:val="00A2473F"/>
    <w:rsid w:val="00A24BDF"/>
    <w:rsid w:val="00A24C83"/>
    <w:rsid w:val="00A24FA0"/>
    <w:rsid w:val="00A26194"/>
    <w:rsid w:val="00A263A2"/>
    <w:rsid w:val="00A26498"/>
    <w:rsid w:val="00A26C79"/>
    <w:rsid w:val="00A26F15"/>
    <w:rsid w:val="00A30B7B"/>
    <w:rsid w:val="00A30EB8"/>
    <w:rsid w:val="00A328D4"/>
    <w:rsid w:val="00A32DDC"/>
    <w:rsid w:val="00A34313"/>
    <w:rsid w:val="00A36A03"/>
    <w:rsid w:val="00A37196"/>
    <w:rsid w:val="00A37507"/>
    <w:rsid w:val="00A40B92"/>
    <w:rsid w:val="00A4145B"/>
    <w:rsid w:val="00A4220D"/>
    <w:rsid w:val="00A42317"/>
    <w:rsid w:val="00A425C8"/>
    <w:rsid w:val="00A4354A"/>
    <w:rsid w:val="00A43E1B"/>
    <w:rsid w:val="00A4499B"/>
    <w:rsid w:val="00A452FF"/>
    <w:rsid w:val="00A454F5"/>
    <w:rsid w:val="00A45DC2"/>
    <w:rsid w:val="00A467C6"/>
    <w:rsid w:val="00A47035"/>
    <w:rsid w:val="00A47327"/>
    <w:rsid w:val="00A479AA"/>
    <w:rsid w:val="00A508CF"/>
    <w:rsid w:val="00A52818"/>
    <w:rsid w:val="00A52D72"/>
    <w:rsid w:val="00A53250"/>
    <w:rsid w:val="00A536A4"/>
    <w:rsid w:val="00A5528C"/>
    <w:rsid w:val="00A55AAD"/>
    <w:rsid w:val="00A56A02"/>
    <w:rsid w:val="00A571CB"/>
    <w:rsid w:val="00A6011C"/>
    <w:rsid w:val="00A607C1"/>
    <w:rsid w:val="00A60C3A"/>
    <w:rsid w:val="00A6121D"/>
    <w:rsid w:val="00A61AC6"/>
    <w:rsid w:val="00A61F1A"/>
    <w:rsid w:val="00A62384"/>
    <w:rsid w:val="00A629B0"/>
    <w:rsid w:val="00A6346C"/>
    <w:rsid w:val="00A636E2"/>
    <w:rsid w:val="00A6520A"/>
    <w:rsid w:val="00A654D2"/>
    <w:rsid w:val="00A65CE3"/>
    <w:rsid w:val="00A65FE3"/>
    <w:rsid w:val="00A670D7"/>
    <w:rsid w:val="00A677FC"/>
    <w:rsid w:val="00A6788C"/>
    <w:rsid w:val="00A67A1A"/>
    <w:rsid w:val="00A67A9F"/>
    <w:rsid w:val="00A70920"/>
    <w:rsid w:val="00A70EA0"/>
    <w:rsid w:val="00A7122A"/>
    <w:rsid w:val="00A71887"/>
    <w:rsid w:val="00A7199E"/>
    <w:rsid w:val="00A72F1E"/>
    <w:rsid w:val="00A7329A"/>
    <w:rsid w:val="00A732EC"/>
    <w:rsid w:val="00A73924"/>
    <w:rsid w:val="00A742B4"/>
    <w:rsid w:val="00A746C4"/>
    <w:rsid w:val="00A755E7"/>
    <w:rsid w:val="00A756B3"/>
    <w:rsid w:val="00A759C9"/>
    <w:rsid w:val="00A76719"/>
    <w:rsid w:val="00A767FF"/>
    <w:rsid w:val="00A76EE1"/>
    <w:rsid w:val="00A7757C"/>
    <w:rsid w:val="00A81970"/>
    <w:rsid w:val="00A81F17"/>
    <w:rsid w:val="00A82DB7"/>
    <w:rsid w:val="00A83044"/>
    <w:rsid w:val="00A83F6E"/>
    <w:rsid w:val="00A849A7"/>
    <w:rsid w:val="00A8520B"/>
    <w:rsid w:val="00A86B82"/>
    <w:rsid w:val="00A877A5"/>
    <w:rsid w:val="00A90106"/>
    <w:rsid w:val="00A91375"/>
    <w:rsid w:val="00A91396"/>
    <w:rsid w:val="00A92410"/>
    <w:rsid w:val="00A93247"/>
    <w:rsid w:val="00A93725"/>
    <w:rsid w:val="00A94CD4"/>
    <w:rsid w:val="00A9566C"/>
    <w:rsid w:val="00A95F69"/>
    <w:rsid w:val="00A96859"/>
    <w:rsid w:val="00A97C7F"/>
    <w:rsid w:val="00A97DB0"/>
    <w:rsid w:val="00AA01E5"/>
    <w:rsid w:val="00AA0A8F"/>
    <w:rsid w:val="00AA2D01"/>
    <w:rsid w:val="00AA50D3"/>
    <w:rsid w:val="00AA58FD"/>
    <w:rsid w:val="00AA7338"/>
    <w:rsid w:val="00AB073B"/>
    <w:rsid w:val="00AB0AB6"/>
    <w:rsid w:val="00AB0BED"/>
    <w:rsid w:val="00AB1A1C"/>
    <w:rsid w:val="00AB2289"/>
    <w:rsid w:val="00AB26B0"/>
    <w:rsid w:val="00AB26DF"/>
    <w:rsid w:val="00AB2EA6"/>
    <w:rsid w:val="00AB3F7F"/>
    <w:rsid w:val="00AB4B24"/>
    <w:rsid w:val="00AB557E"/>
    <w:rsid w:val="00AB5DFA"/>
    <w:rsid w:val="00AB637A"/>
    <w:rsid w:val="00AB66F2"/>
    <w:rsid w:val="00AB6708"/>
    <w:rsid w:val="00AB6D98"/>
    <w:rsid w:val="00AB7F58"/>
    <w:rsid w:val="00AC02DF"/>
    <w:rsid w:val="00AC1027"/>
    <w:rsid w:val="00AC30D7"/>
    <w:rsid w:val="00AC35FD"/>
    <w:rsid w:val="00AC3F41"/>
    <w:rsid w:val="00AC42CB"/>
    <w:rsid w:val="00AC4853"/>
    <w:rsid w:val="00AC49AB"/>
    <w:rsid w:val="00AC4EEC"/>
    <w:rsid w:val="00AC53F7"/>
    <w:rsid w:val="00AC66AD"/>
    <w:rsid w:val="00AC6E3C"/>
    <w:rsid w:val="00AC7793"/>
    <w:rsid w:val="00AC7861"/>
    <w:rsid w:val="00AD079B"/>
    <w:rsid w:val="00AD0DCE"/>
    <w:rsid w:val="00AD134C"/>
    <w:rsid w:val="00AD1FB0"/>
    <w:rsid w:val="00AD22DA"/>
    <w:rsid w:val="00AD2465"/>
    <w:rsid w:val="00AD2676"/>
    <w:rsid w:val="00AD2E43"/>
    <w:rsid w:val="00AD3045"/>
    <w:rsid w:val="00AD3388"/>
    <w:rsid w:val="00AD38AE"/>
    <w:rsid w:val="00AD4589"/>
    <w:rsid w:val="00AD5286"/>
    <w:rsid w:val="00AD54C1"/>
    <w:rsid w:val="00AD5965"/>
    <w:rsid w:val="00AD6092"/>
    <w:rsid w:val="00AD6103"/>
    <w:rsid w:val="00AD64BA"/>
    <w:rsid w:val="00AD7428"/>
    <w:rsid w:val="00AD7D65"/>
    <w:rsid w:val="00AD7E90"/>
    <w:rsid w:val="00AE0327"/>
    <w:rsid w:val="00AE2945"/>
    <w:rsid w:val="00AE2EA5"/>
    <w:rsid w:val="00AE30F4"/>
    <w:rsid w:val="00AE4043"/>
    <w:rsid w:val="00AE4299"/>
    <w:rsid w:val="00AE5124"/>
    <w:rsid w:val="00AE5451"/>
    <w:rsid w:val="00AE7A11"/>
    <w:rsid w:val="00AE7B01"/>
    <w:rsid w:val="00AF0091"/>
    <w:rsid w:val="00AF056D"/>
    <w:rsid w:val="00AF085C"/>
    <w:rsid w:val="00AF1813"/>
    <w:rsid w:val="00AF32B7"/>
    <w:rsid w:val="00AF370F"/>
    <w:rsid w:val="00AF43D8"/>
    <w:rsid w:val="00AF62D4"/>
    <w:rsid w:val="00AF6645"/>
    <w:rsid w:val="00AF67CC"/>
    <w:rsid w:val="00AF6D5A"/>
    <w:rsid w:val="00B0000D"/>
    <w:rsid w:val="00B00D7B"/>
    <w:rsid w:val="00B00E52"/>
    <w:rsid w:val="00B0101B"/>
    <w:rsid w:val="00B02715"/>
    <w:rsid w:val="00B03661"/>
    <w:rsid w:val="00B03CDB"/>
    <w:rsid w:val="00B03CF8"/>
    <w:rsid w:val="00B04B05"/>
    <w:rsid w:val="00B05C24"/>
    <w:rsid w:val="00B05C56"/>
    <w:rsid w:val="00B063BC"/>
    <w:rsid w:val="00B07770"/>
    <w:rsid w:val="00B07F4E"/>
    <w:rsid w:val="00B10096"/>
    <w:rsid w:val="00B10350"/>
    <w:rsid w:val="00B108BC"/>
    <w:rsid w:val="00B11789"/>
    <w:rsid w:val="00B13082"/>
    <w:rsid w:val="00B14CFC"/>
    <w:rsid w:val="00B15209"/>
    <w:rsid w:val="00B15316"/>
    <w:rsid w:val="00B1780A"/>
    <w:rsid w:val="00B179B2"/>
    <w:rsid w:val="00B17A53"/>
    <w:rsid w:val="00B17DC6"/>
    <w:rsid w:val="00B20549"/>
    <w:rsid w:val="00B207D7"/>
    <w:rsid w:val="00B207FC"/>
    <w:rsid w:val="00B22301"/>
    <w:rsid w:val="00B22536"/>
    <w:rsid w:val="00B22555"/>
    <w:rsid w:val="00B2291D"/>
    <w:rsid w:val="00B22CE3"/>
    <w:rsid w:val="00B238F7"/>
    <w:rsid w:val="00B23E41"/>
    <w:rsid w:val="00B25B02"/>
    <w:rsid w:val="00B261E5"/>
    <w:rsid w:val="00B26D43"/>
    <w:rsid w:val="00B27038"/>
    <w:rsid w:val="00B275A1"/>
    <w:rsid w:val="00B30EC0"/>
    <w:rsid w:val="00B311CB"/>
    <w:rsid w:val="00B31564"/>
    <w:rsid w:val="00B32954"/>
    <w:rsid w:val="00B33279"/>
    <w:rsid w:val="00B33BCF"/>
    <w:rsid w:val="00B356C2"/>
    <w:rsid w:val="00B35755"/>
    <w:rsid w:val="00B357CE"/>
    <w:rsid w:val="00B368AA"/>
    <w:rsid w:val="00B37DA9"/>
    <w:rsid w:val="00B407FF"/>
    <w:rsid w:val="00B41631"/>
    <w:rsid w:val="00B416A1"/>
    <w:rsid w:val="00B42F40"/>
    <w:rsid w:val="00B431B3"/>
    <w:rsid w:val="00B4351F"/>
    <w:rsid w:val="00B44530"/>
    <w:rsid w:val="00B44B1A"/>
    <w:rsid w:val="00B461C0"/>
    <w:rsid w:val="00B46B32"/>
    <w:rsid w:val="00B50274"/>
    <w:rsid w:val="00B50B6B"/>
    <w:rsid w:val="00B53712"/>
    <w:rsid w:val="00B53E2C"/>
    <w:rsid w:val="00B5406F"/>
    <w:rsid w:val="00B55264"/>
    <w:rsid w:val="00B55814"/>
    <w:rsid w:val="00B55AD1"/>
    <w:rsid w:val="00B563BF"/>
    <w:rsid w:val="00B56CCA"/>
    <w:rsid w:val="00B57F03"/>
    <w:rsid w:val="00B6013A"/>
    <w:rsid w:val="00B60483"/>
    <w:rsid w:val="00B617FC"/>
    <w:rsid w:val="00B62BFD"/>
    <w:rsid w:val="00B62C6E"/>
    <w:rsid w:val="00B6385F"/>
    <w:rsid w:val="00B63D08"/>
    <w:rsid w:val="00B65CDF"/>
    <w:rsid w:val="00B66174"/>
    <w:rsid w:val="00B6618F"/>
    <w:rsid w:val="00B66457"/>
    <w:rsid w:val="00B671CB"/>
    <w:rsid w:val="00B67262"/>
    <w:rsid w:val="00B6770C"/>
    <w:rsid w:val="00B679C1"/>
    <w:rsid w:val="00B67F37"/>
    <w:rsid w:val="00B700B7"/>
    <w:rsid w:val="00B708AB"/>
    <w:rsid w:val="00B70B5C"/>
    <w:rsid w:val="00B70C07"/>
    <w:rsid w:val="00B71005"/>
    <w:rsid w:val="00B71F64"/>
    <w:rsid w:val="00B72953"/>
    <w:rsid w:val="00B72CF1"/>
    <w:rsid w:val="00B736DC"/>
    <w:rsid w:val="00B75AA6"/>
    <w:rsid w:val="00B75E6D"/>
    <w:rsid w:val="00B75F30"/>
    <w:rsid w:val="00B76E68"/>
    <w:rsid w:val="00B77248"/>
    <w:rsid w:val="00B77816"/>
    <w:rsid w:val="00B77C52"/>
    <w:rsid w:val="00B80990"/>
    <w:rsid w:val="00B812EA"/>
    <w:rsid w:val="00B822DC"/>
    <w:rsid w:val="00B82A48"/>
    <w:rsid w:val="00B831E3"/>
    <w:rsid w:val="00B83430"/>
    <w:rsid w:val="00B851E3"/>
    <w:rsid w:val="00B855B2"/>
    <w:rsid w:val="00B85604"/>
    <w:rsid w:val="00B85684"/>
    <w:rsid w:val="00B85777"/>
    <w:rsid w:val="00B8705A"/>
    <w:rsid w:val="00B8793D"/>
    <w:rsid w:val="00B879BD"/>
    <w:rsid w:val="00B910BD"/>
    <w:rsid w:val="00B91A24"/>
    <w:rsid w:val="00B92242"/>
    <w:rsid w:val="00B92CF1"/>
    <w:rsid w:val="00B93ECE"/>
    <w:rsid w:val="00B96656"/>
    <w:rsid w:val="00B968CC"/>
    <w:rsid w:val="00B96E84"/>
    <w:rsid w:val="00B9798F"/>
    <w:rsid w:val="00BA023C"/>
    <w:rsid w:val="00BA0482"/>
    <w:rsid w:val="00BA075B"/>
    <w:rsid w:val="00BA082E"/>
    <w:rsid w:val="00BA27FD"/>
    <w:rsid w:val="00BA3272"/>
    <w:rsid w:val="00BA34B2"/>
    <w:rsid w:val="00BA34FC"/>
    <w:rsid w:val="00BA3EF1"/>
    <w:rsid w:val="00BA5064"/>
    <w:rsid w:val="00BA50D3"/>
    <w:rsid w:val="00BA6436"/>
    <w:rsid w:val="00BB2313"/>
    <w:rsid w:val="00BB30D1"/>
    <w:rsid w:val="00BB3EA5"/>
    <w:rsid w:val="00BB4048"/>
    <w:rsid w:val="00BB4114"/>
    <w:rsid w:val="00BB4498"/>
    <w:rsid w:val="00BB47BF"/>
    <w:rsid w:val="00BB5474"/>
    <w:rsid w:val="00BB5829"/>
    <w:rsid w:val="00BB60BA"/>
    <w:rsid w:val="00BB6C1D"/>
    <w:rsid w:val="00BB704E"/>
    <w:rsid w:val="00BB73A0"/>
    <w:rsid w:val="00BB75FF"/>
    <w:rsid w:val="00BB7A8A"/>
    <w:rsid w:val="00BC1242"/>
    <w:rsid w:val="00BC13E8"/>
    <w:rsid w:val="00BC18B3"/>
    <w:rsid w:val="00BC1E70"/>
    <w:rsid w:val="00BC3971"/>
    <w:rsid w:val="00BC3BC8"/>
    <w:rsid w:val="00BC40C6"/>
    <w:rsid w:val="00BC4756"/>
    <w:rsid w:val="00BC5471"/>
    <w:rsid w:val="00BC5A21"/>
    <w:rsid w:val="00BC726E"/>
    <w:rsid w:val="00BD00A5"/>
    <w:rsid w:val="00BD0A19"/>
    <w:rsid w:val="00BD106A"/>
    <w:rsid w:val="00BD2CB5"/>
    <w:rsid w:val="00BD3F63"/>
    <w:rsid w:val="00BD4515"/>
    <w:rsid w:val="00BD4ED1"/>
    <w:rsid w:val="00BD5CAC"/>
    <w:rsid w:val="00BD6EB6"/>
    <w:rsid w:val="00BD6EEC"/>
    <w:rsid w:val="00BD702E"/>
    <w:rsid w:val="00BD7198"/>
    <w:rsid w:val="00BD75DA"/>
    <w:rsid w:val="00BE0325"/>
    <w:rsid w:val="00BE0844"/>
    <w:rsid w:val="00BE08CF"/>
    <w:rsid w:val="00BE0F23"/>
    <w:rsid w:val="00BE0F60"/>
    <w:rsid w:val="00BE2A0E"/>
    <w:rsid w:val="00BE3005"/>
    <w:rsid w:val="00BE37A3"/>
    <w:rsid w:val="00BE3BDF"/>
    <w:rsid w:val="00BE3EB3"/>
    <w:rsid w:val="00BE407A"/>
    <w:rsid w:val="00BE5259"/>
    <w:rsid w:val="00BE747C"/>
    <w:rsid w:val="00BF08C1"/>
    <w:rsid w:val="00BF1034"/>
    <w:rsid w:val="00BF12FB"/>
    <w:rsid w:val="00BF15E0"/>
    <w:rsid w:val="00BF1766"/>
    <w:rsid w:val="00BF2A99"/>
    <w:rsid w:val="00BF433B"/>
    <w:rsid w:val="00BF4ECA"/>
    <w:rsid w:val="00BF635E"/>
    <w:rsid w:val="00BF74CA"/>
    <w:rsid w:val="00BF7C2E"/>
    <w:rsid w:val="00C00BA7"/>
    <w:rsid w:val="00C01871"/>
    <w:rsid w:val="00C03314"/>
    <w:rsid w:val="00C03BF8"/>
    <w:rsid w:val="00C04883"/>
    <w:rsid w:val="00C05B3F"/>
    <w:rsid w:val="00C06694"/>
    <w:rsid w:val="00C0780A"/>
    <w:rsid w:val="00C10169"/>
    <w:rsid w:val="00C1166A"/>
    <w:rsid w:val="00C116C3"/>
    <w:rsid w:val="00C13F3A"/>
    <w:rsid w:val="00C14848"/>
    <w:rsid w:val="00C15629"/>
    <w:rsid w:val="00C15CAC"/>
    <w:rsid w:val="00C15D6B"/>
    <w:rsid w:val="00C163AA"/>
    <w:rsid w:val="00C167AF"/>
    <w:rsid w:val="00C175DA"/>
    <w:rsid w:val="00C17600"/>
    <w:rsid w:val="00C17695"/>
    <w:rsid w:val="00C177CD"/>
    <w:rsid w:val="00C20192"/>
    <w:rsid w:val="00C20D64"/>
    <w:rsid w:val="00C20D65"/>
    <w:rsid w:val="00C2104F"/>
    <w:rsid w:val="00C22598"/>
    <w:rsid w:val="00C235AD"/>
    <w:rsid w:val="00C241A6"/>
    <w:rsid w:val="00C25142"/>
    <w:rsid w:val="00C25157"/>
    <w:rsid w:val="00C25D1F"/>
    <w:rsid w:val="00C26834"/>
    <w:rsid w:val="00C26C81"/>
    <w:rsid w:val="00C279FD"/>
    <w:rsid w:val="00C27A6D"/>
    <w:rsid w:val="00C30403"/>
    <w:rsid w:val="00C3079B"/>
    <w:rsid w:val="00C31BD2"/>
    <w:rsid w:val="00C328B6"/>
    <w:rsid w:val="00C32BB8"/>
    <w:rsid w:val="00C338A1"/>
    <w:rsid w:val="00C34638"/>
    <w:rsid w:val="00C34EA6"/>
    <w:rsid w:val="00C34F53"/>
    <w:rsid w:val="00C355DE"/>
    <w:rsid w:val="00C358EA"/>
    <w:rsid w:val="00C35E1B"/>
    <w:rsid w:val="00C37585"/>
    <w:rsid w:val="00C40519"/>
    <w:rsid w:val="00C40592"/>
    <w:rsid w:val="00C40FC1"/>
    <w:rsid w:val="00C4274C"/>
    <w:rsid w:val="00C42967"/>
    <w:rsid w:val="00C43723"/>
    <w:rsid w:val="00C438C8"/>
    <w:rsid w:val="00C4501B"/>
    <w:rsid w:val="00C46AD2"/>
    <w:rsid w:val="00C4772C"/>
    <w:rsid w:val="00C4775E"/>
    <w:rsid w:val="00C47AB0"/>
    <w:rsid w:val="00C520D2"/>
    <w:rsid w:val="00C52A69"/>
    <w:rsid w:val="00C535CE"/>
    <w:rsid w:val="00C54A24"/>
    <w:rsid w:val="00C557C1"/>
    <w:rsid w:val="00C55A83"/>
    <w:rsid w:val="00C55D8B"/>
    <w:rsid w:val="00C561CB"/>
    <w:rsid w:val="00C57580"/>
    <w:rsid w:val="00C61FD8"/>
    <w:rsid w:val="00C622A0"/>
    <w:rsid w:val="00C622AF"/>
    <w:rsid w:val="00C62443"/>
    <w:rsid w:val="00C63DA0"/>
    <w:rsid w:val="00C64BEB"/>
    <w:rsid w:val="00C64DF8"/>
    <w:rsid w:val="00C651D3"/>
    <w:rsid w:val="00C65319"/>
    <w:rsid w:val="00C653D8"/>
    <w:rsid w:val="00C6580A"/>
    <w:rsid w:val="00C659FA"/>
    <w:rsid w:val="00C65F55"/>
    <w:rsid w:val="00C669D0"/>
    <w:rsid w:val="00C67D4B"/>
    <w:rsid w:val="00C707BF"/>
    <w:rsid w:val="00C71804"/>
    <w:rsid w:val="00C7185D"/>
    <w:rsid w:val="00C72744"/>
    <w:rsid w:val="00C729E6"/>
    <w:rsid w:val="00C73995"/>
    <w:rsid w:val="00C740DC"/>
    <w:rsid w:val="00C7554A"/>
    <w:rsid w:val="00C76092"/>
    <w:rsid w:val="00C76103"/>
    <w:rsid w:val="00C76D4F"/>
    <w:rsid w:val="00C76F0A"/>
    <w:rsid w:val="00C76FE9"/>
    <w:rsid w:val="00C8027B"/>
    <w:rsid w:val="00C812BC"/>
    <w:rsid w:val="00C8305F"/>
    <w:rsid w:val="00C838CA"/>
    <w:rsid w:val="00C83D3E"/>
    <w:rsid w:val="00C83FEB"/>
    <w:rsid w:val="00C84C60"/>
    <w:rsid w:val="00C8700E"/>
    <w:rsid w:val="00C87066"/>
    <w:rsid w:val="00C87202"/>
    <w:rsid w:val="00C87754"/>
    <w:rsid w:val="00C87839"/>
    <w:rsid w:val="00C87A2D"/>
    <w:rsid w:val="00C9101A"/>
    <w:rsid w:val="00C91126"/>
    <w:rsid w:val="00C928B2"/>
    <w:rsid w:val="00C93026"/>
    <w:rsid w:val="00C9393F"/>
    <w:rsid w:val="00C939DF"/>
    <w:rsid w:val="00C94128"/>
    <w:rsid w:val="00C96552"/>
    <w:rsid w:val="00C96A0A"/>
    <w:rsid w:val="00C96B93"/>
    <w:rsid w:val="00C97728"/>
    <w:rsid w:val="00CA17E6"/>
    <w:rsid w:val="00CA1B4A"/>
    <w:rsid w:val="00CA270C"/>
    <w:rsid w:val="00CA46B8"/>
    <w:rsid w:val="00CA53A3"/>
    <w:rsid w:val="00CA5881"/>
    <w:rsid w:val="00CA5A70"/>
    <w:rsid w:val="00CA69FC"/>
    <w:rsid w:val="00CA71D6"/>
    <w:rsid w:val="00CA73A4"/>
    <w:rsid w:val="00CA74CE"/>
    <w:rsid w:val="00CA7BA0"/>
    <w:rsid w:val="00CB0301"/>
    <w:rsid w:val="00CB1075"/>
    <w:rsid w:val="00CB1950"/>
    <w:rsid w:val="00CB20C2"/>
    <w:rsid w:val="00CB26AB"/>
    <w:rsid w:val="00CB2D79"/>
    <w:rsid w:val="00CB3281"/>
    <w:rsid w:val="00CB33F9"/>
    <w:rsid w:val="00CB46AC"/>
    <w:rsid w:val="00CB5909"/>
    <w:rsid w:val="00CB5C84"/>
    <w:rsid w:val="00CB61D8"/>
    <w:rsid w:val="00CB67D5"/>
    <w:rsid w:val="00CB76B8"/>
    <w:rsid w:val="00CC00CF"/>
    <w:rsid w:val="00CC0A92"/>
    <w:rsid w:val="00CC1475"/>
    <w:rsid w:val="00CC158F"/>
    <w:rsid w:val="00CC245E"/>
    <w:rsid w:val="00CC26B8"/>
    <w:rsid w:val="00CC3187"/>
    <w:rsid w:val="00CC3FD0"/>
    <w:rsid w:val="00CC422F"/>
    <w:rsid w:val="00CC4718"/>
    <w:rsid w:val="00CC4C99"/>
    <w:rsid w:val="00CC57FE"/>
    <w:rsid w:val="00CC6F03"/>
    <w:rsid w:val="00CC727B"/>
    <w:rsid w:val="00CC72B9"/>
    <w:rsid w:val="00CD2160"/>
    <w:rsid w:val="00CD2CB9"/>
    <w:rsid w:val="00CD3201"/>
    <w:rsid w:val="00CD323E"/>
    <w:rsid w:val="00CD4400"/>
    <w:rsid w:val="00CD57F9"/>
    <w:rsid w:val="00CD6C96"/>
    <w:rsid w:val="00CD7E54"/>
    <w:rsid w:val="00CE04A2"/>
    <w:rsid w:val="00CE09DA"/>
    <w:rsid w:val="00CE0AD4"/>
    <w:rsid w:val="00CE0BB3"/>
    <w:rsid w:val="00CE346C"/>
    <w:rsid w:val="00CE4EC8"/>
    <w:rsid w:val="00CE5205"/>
    <w:rsid w:val="00CE55C9"/>
    <w:rsid w:val="00CE5764"/>
    <w:rsid w:val="00CE5C55"/>
    <w:rsid w:val="00CE626E"/>
    <w:rsid w:val="00CE7C18"/>
    <w:rsid w:val="00CF1559"/>
    <w:rsid w:val="00CF1756"/>
    <w:rsid w:val="00CF1F93"/>
    <w:rsid w:val="00CF2689"/>
    <w:rsid w:val="00CF276A"/>
    <w:rsid w:val="00CF2DDE"/>
    <w:rsid w:val="00CF2F28"/>
    <w:rsid w:val="00CF31BE"/>
    <w:rsid w:val="00CF6284"/>
    <w:rsid w:val="00CF66E8"/>
    <w:rsid w:val="00CF6822"/>
    <w:rsid w:val="00CF7737"/>
    <w:rsid w:val="00CF7EE7"/>
    <w:rsid w:val="00D0204E"/>
    <w:rsid w:val="00D02B17"/>
    <w:rsid w:val="00D02EFA"/>
    <w:rsid w:val="00D02EFC"/>
    <w:rsid w:val="00D03023"/>
    <w:rsid w:val="00D03688"/>
    <w:rsid w:val="00D04018"/>
    <w:rsid w:val="00D05128"/>
    <w:rsid w:val="00D05D0E"/>
    <w:rsid w:val="00D05F17"/>
    <w:rsid w:val="00D066F6"/>
    <w:rsid w:val="00D07EFE"/>
    <w:rsid w:val="00D07FAB"/>
    <w:rsid w:val="00D1028B"/>
    <w:rsid w:val="00D1061E"/>
    <w:rsid w:val="00D11CC3"/>
    <w:rsid w:val="00D12711"/>
    <w:rsid w:val="00D12E26"/>
    <w:rsid w:val="00D1342C"/>
    <w:rsid w:val="00D134B9"/>
    <w:rsid w:val="00D1377E"/>
    <w:rsid w:val="00D13AF6"/>
    <w:rsid w:val="00D155C4"/>
    <w:rsid w:val="00D16937"/>
    <w:rsid w:val="00D16D7B"/>
    <w:rsid w:val="00D17106"/>
    <w:rsid w:val="00D17939"/>
    <w:rsid w:val="00D17EE9"/>
    <w:rsid w:val="00D17FFD"/>
    <w:rsid w:val="00D201FC"/>
    <w:rsid w:val="00D202D8"/>
    <w:rsid w:val="00D20460"/>
    <w:rsid w:val="00D218CB"/>
    <w:rsid w:val="00D236D0"/>
    <w:rsid w:val="00D24812"/>
    <w:rsid w:val="00D254C7"/>
    <w:rsid w:val="00D255E8"/>
    <w:rsid w:val="00D25AF8"/>
    <w:rsid w:val="00D25B54"/>
    <w:rsid w:val="00D25CE5"/>
    <w:rsid w:val="00D25E56"/>
    <w:rsid w:val="00D26A09"/>
    <w:rsid w:val="00D26C4E"/>
    <w:rsid w:val="00D2709B"/>
    <w:rsid w:val="00D27230"/>
    <w:rsid w:val="00D30103"/>
    <w:rsid w:val="00D30934"/>
    <w:rsid w:val="00D3098E"/>
    <w:rsid w:val="00D30D5D"/>
    <w:rsid w:val="00D31E67"/>
    <w:rsid w:val="00D3215D"/>
    <w:rsid w:val="00D338DB"/>
    <w:rsid w:val="00D34457"/>
    <w:rsid w:val="00D35138"/>
    <w:rsid w:val="00D362B2"/>
    <w:rsid w:val="00D37740"/>
    <w:rsid w:val="00D402E2"/>
    <w:rsid w:val="00D4079C"/>
    <w:rsid w:val="00D407FF"/>
    <w:rsid w:val="00D40B14"/>
    <w:rsid w:val="00D41350"/>
    <w:rsid w:val="00D4152C"/>
    <w:rsid w:val="00D423BB"/>
    <w:rsid w:val="00D43886"/>
    <w:rsid w:val="00D44CC8"/>
    <w:rsid w:val="00D452BF"/>
    <w:rsid w:val="00D4542A"/>
    <w:rsid w:val="00D45C70"/>
    <w:rsid w:val="00D46A87"/>
    <w:rsid w:val="00D47C96"/>
    <w:rsid w:val="00D50204"/>
    <w:rsid w:val="00D520F5"/>
    <w:rsid w:val="00D52293"/>
    <w:rsid w:val="00D5296E"/>
    <w:rsid w:val="00D52A7D"/>
    <w:rsid w:val="00D5342C"/>
    <w:rsid w:val="00D536FE"/>
    <w:rsid w:val="00D547E5"/>
    <w:rsid w:val="00D54EEA"/>
    <w:rsid w:val="00D550CE"/>
    <w:rsid w:val="00D550E7"/>
    <w:rsid w:val="00D55BBE"/>
    <w:rsid w:val="00D56234"/>
    <w:rsid w:val="00D563D7"/>
    <w:rsid w:val="00D604F5"/>
    <w:rsid w:val="00D605C6"/>
    <w:rsid w:val="00D619BD"/>
    <w:rsid w:val="00D61AAD"/>
    <w:rsid w:val="00D61DCC"/>
    <w:rsid w:val="00D61E6A"/>
    <w:rsid w:val="00D61EB7"/>
    <w:rsid w:val="00D6241F"/>
    <w:rsid w:val="00D63401"/>
    <w:rsid w:val="00D63524"/>
    <w:rsid w:val="00D637AA"/>
    <w:rsid w:val="00D6465D"/>
    <w:rsid w:val="00D64C0F"/>
    <w:rsid w:val="00D652D3"/>
    <w:rsid w:val="00D65466"/>
    <w:rsid w:val="00D7021E"/>
    <w:rsid w:val="00D71582"/>
    <w:rsid w:val="00D71BEA"/>
    <w:rsid w:val="00D72D77"/>
    <w:rsid w:val="00D73345"/>
    <w:rsid w:val="00D7425B"/>
    <w:rsid w:val="00D74A70"/>
    <w:rsid w:val="00D74EB2"/>
    <w:rsid w:val="00D76A42"/>
    <w:rsid w:val="00D77AEB"/>
    <w:rsid w:val="00D80164"/>
    <w:rsid w:val="00D806BF"/>
    <w:rsid w:val="00D80A06"/>
    <w:rsid w:val="00D81263"/>
    <w:rsid w:val="00D81524"/>
    <w:rsid w:val="00D81683"/>
    <w:rsid w:val="00D81BD4"/>
    <w:rsid w:val="00D81EFA"/>
    <w:rsid w:val="00D82871"/>
    <w:rsid w:val="00D82B8A"/>
    <w:rsid w:val="00D83A6C"/>
    <w:rsid w:val="00D83F69"/>
    <w:rsid w:val="00D84B54"/>
    <w:rsid w:val="00D850E1"/>
    <w:rsid w:val="00D85944"/>
    <w:rsid w:val="00D8629A"/>
    <w:rsid w:val="00D867D3"/>
    <w:rsid w:val="00D87FC4"/>
    <w:rsid w:val="00D9034F"/>
    <w:rsid w:val="00D906BE"/>
    <w:rsid w:val="00D916B9"/>
    <w:rsid w:val="00D91F7C"/>
    <w:rsid w:val="00D957B5"/>
    <w:rsid w:val="00D958EC"/>
    <w:rsid w:val="00D9737A"/>
    <w:rsid w:val="00DA00DE"/>
    <w:rsid w:val="00DA0BC0"/>
    <w:rsid w:val="00DA162C"/>
    <w:rsid w:val="00DA18AE"/>
    <w:rsid w:val="00DA200D"/>
    <w:rsid w:val="00DA224B"/>
    <w:rsid w:val="00DA2E71"/>
    <w:rsid w:val="00DA3841"/>
    <w:rsid w:val="00DA4F9A"/>
    <w:rsid w:val="00DA54C4"/>
    <w:rsid w:val="00DA56F4"/>
    <w:rsid w:val="00DA5BD7"/>
    <w:rsid w:val="00DA66DA"/>
    <w:rsid w:val="00DA6C81"/>
    <w:rsid w:val="00DA7394"/>
    <w:rsid w:val="00DA7B16"/>
    <w:rsid w:val="00DB1599"/>
    <w:rsid w:val="00DB23A4"/>
    <w:rsid w:val="00DB2629"/>
    <w:rsid w:val="00DB2D93"/>
    <w:rsid w:val="00DB331E"/>
    <w:rsid w:val="00DB3325"/>
    <w:rsid w:val="00DB4040"/>
    <w:rsid w:val="00DB4498"/>
    <w:rsid w:val="00DB4731"/>
    <w:rsid w:val="00DB4CA2"/>
    <w:rsid w:val="00DB5576"/>
    <w:rsid w:val="00DB5609"/>
    <w:rsid w:val="00DB5B98"/>
    <w:rsid w:val="00DB6070"/>
    <w:rsid w:val="00DB611A"/>
    <w:rsid w:val="00DB64DB"/>
    <w:rsid w:val="00DB680C"/>
    <w:rsid w:val="00DC03EE"/>
    <w:rsid w:val="00DC0A84"/>
    <w:rsid w:val="00DC0C26"/>
    <w:rsid w:val="00DC1414"/>
    <w:rsid w:val="00DC183E"/>
    <w:rsid w:val="00DC19D2"/>
    <w:rsid w:val="00DC219B"/>
    <w:rsid w:val="00DC336A"/>
    <w:rsid w:val="00DC3E0B"/>
    <w:rsid w:val="00DC408B"/>
    <w:rsid w:val="00DC4216"/>
    <w:rsid w:val="00DC47A8"/>
    <w:rsid w:val="00DC4C57"/>
    <w:rsid w:val="00DC6D79"/>
    <w:rsid w:val="00DC7115"/>
    <w:rsid w:val="00DC7890"/>
    <w:rsid w:val="00DC794F"/>
    <w:rsid w:val="00DD083B"/>
    <w:rsid w:val="00DD12C0"/>
    <w:rsid w:val="00DD169E"/>
    <w:rsid w:val="00DD1C28"/>
    <w:rsid w:val="00DD2A01"/>
    <w:rsid w:val="00DD2CE9"/>
    <w:rsid w:val="00DD329D"/>
    <w:rsid w:val="00DD4B2C"/>
    <w:rsid w:val="00DD5AC6"/>
    <w:rsid w:val="00DD5ED8"/>
    <w:rsid w:val="00DD5F35"/>
    <w:rsid w:val="00DD6094"/>
    <w:rsid w:val="00DD6E57"/>
    <w:rsid w:val="00DE0334"/>
    <w:rsid w:val="00DE0EB5"/>
    <w:rsid w:val="00DE14CA"/>
    <w:rsid w:val="00DE1D02"/>
    <w:rsid w:val="00DE1F02"/>
    <w:rsid w:val="00DE2039"/>
    <w:rsid w:val="00DE248B"/>
    <w:rsid w:val="00DE2953"/>
    <w:rsid w:val="00DE3D47"/>
    <w:rsid w:val="00DE41B6"/>
    <w:rsid w:val="00DE539C"/>
    <w:rsid w:val="00DE55F5"/>
    <w:rsid w:val="00DE5BE5"/>
    <w:rsid w:val="00DE5E8A"/>
    <w:rsid w:val="00DE6BF6"/>
    <w:rsid w:val="00DE7DC0"/>
    <w:rsid w:val="00DF13D2"/>
    <w:rsid w:val="00DF3F97"/>
    <w:rsid w:val="00DF4360"/>
    <w:rsid w:val="00DF47D7"/>
    <w:rsid w:val="00DF6333"/>
    <w:rsid w:val="00DF6DE6"/>
    <w:rsid w:val="00E001E1"/>
    <w:rsid w:val="00E00D1A"/>
    <w:rsid w:val="00E01BF4"/>
    <w:rsid w:val="00E02233"/>
    <w:rsid w:val="00E02C95"/>
    <w:rsid w:val="00E03134"/>
    <w:rsid w:val="00E044D9"/>
    <w:rsid w:val="00E06490"/>
    <w:rsid w:val="00E109D1"/>
    <w:rsid w:val="00E10A58"/>
    <w:rsid w:val="00E10B38"/>
    <w:rsid w:val="00E10F73"/>
    <w:rsid w:val="00E115EE"/>
    <w:rsid w:val="00E1178A"/>
    <w:rsid w:val="00E1467A"/>
    <w:rsid w:val="00E14D39"/>
    <w:rsid w:val="00E14D94"/>
    <w:rsid w:val="00E15219"/>
    <w:rsid w:val="00E166EE"/>
    <w:rsid w:val="00E167C6"/>
    <w:rsid w:val="00E17612"/>
    <w:rsid w:val="00E178B6"/>
    <w:rsid w:val="00E17FEB"/>
    <w:rsid w:val="00E211F8"/>
    <w:rsid w:val="00E219E6"/>
    <w:rsid w:val="00E221E5"/>
    <w:rsid w:val="00E22B95"/>
    <w:rsid w:val="00E23783"/>
    <w:rsid w:val="00E23BC7"/>
    <w:rsid w:val="00E23E58"/>
    <w:rsid w:val="00E241AD"/>
    <w:rsid w:val="00E25472"/>
    <w:rsid w:val="00E257D0"/>
    <w:rsid w:val="00E26578"/>
    <w:rsid w:val="00E2669B"/>
    <w:rsid w:val="00E268DE"/>
    <w:rsid w:val="00E26EB6"/>
    <w:rsid w:val="00E26F39"/>
    <w:rsid w:val="00E2700B"/>
    <w:rsid w:val="00E2738B"/>
    <w:rsid w:val="00E30936"/>
    <w:rsid w:val="00E31FDB"/>
    <w:rsid w:val="00E32119"/>
    <w:rsid w:val="00E33A77"/>
    <w:rsid w:val="00E33F52"/>
    <w:rsid w:val="00E34103"/>
    <w:rsid w:val="00E34115"/>
    <w:rsid w:val="00E345E6"/>
    <w:rsid w:val="00E349CE"/>
    <w:rsid w:val="00E3706B"/>
    <w:rsid w:val="00E400E3"/>
    <w:rsid w:val="00E40826"/>
    <w:rsid w:val="00E40EBF"/>
    <w:rsid w:val="00E42383"/>
    <w:rsid w:val="00E42F62"/>
    <w:rsid w:val="00E433F9"/>
    <w:rsid w:val="00E443BB"/>
    <w:rsid w:val="00E461F6"/>
    <w:rsid w:val="00E467B4"/>
    <w:rsid w:val="00E4707D"/>
    <w:rsid w:val="00E47415"/>
    <w:rsid w:val="00E51B72"/>
    <w:rsid w:val="00E53CD4"/>
    <w:rsid w:val="00E53DE3"/>
    <w:rsid w:val="00E54337"/>
    <w:rsid w:val="00E54A01"/>
    <w:rsid w:val="00E54E61"/>
    <w:rsid w:val="00E56E6A"/>
    <w:rsid w:val="00E57312"/>
    <w:rsid w:val="00E573C7"/>
    <w:rsid w:val="00E57801"/>
    <w:rsid w:val="00E600D2"/>
    <w:rsid w:val="00E6017A"/>
    <w:rsid w:val="00E603CD"/>
    <w:rsid w:val="00E60D7F"/>
    <w:rsid w:val="00E625C9"/>
    <w:rsid w:val="00E62BA9"/>
    <w:rsid w:val="00E62F66"/>
    <w:rsid w:val="00E63317"/>
    <w:rsid w:val="00E64921"/>
    <w:rsid w:val="00E64FEE"/>
    <w:rsid w:val="00E65C4D"/>
    <w:rsid w:val="00E6681F"/>
    <w:rsid w:val="00E67183"/>
    <w:rsid w:val="00E67977"/>
    <w:rsid w:val="00E70899"/>
    <w:rsid w:val="00E7349C"/>
    <w:rsid w:val="00E760DC"/>
    <w:rsid w:val="00E76132"/>
    <w:rsid w:val="00E76959"/>
    <w:rsid w:val="00E800AF"/>
    <w:rsid w:val="00E809C4"/>
    <w:rsid w:val="00E80CAC"/>
    <w:rsid w:val="00E80CC7"/>
    <w:rsid w:val="00E8127A"/>
    <w:rsid w:val="00E8159F"/>
    <w:rsid w:val="00E81D59"/>
    <w:rsid w:val="00E81E99"/>
    <w:rsid w:val="00E827C8"/>
    <w:rsid w:val="00E83E19"/>
    <w:rsid w:val="00E8444D"/>
    <w:rsid w:val="00E84DB1"/>
    <w:rsid w:val="00E85B7B"/>
    <w:rsid w:val="00E8641F"/>
    <w:rsid w:val="00E86966"/>
    <w:rsid w:val="00E86DC7"/>
    <w:rsid w:val="00E90072"/>
    <w:rsid w:val="00E904A4"/>
    <w:rsid w:val="00E91A72"/>
    <w:rsid w:val="00E91F3F"/>
    <w:rsid w:val="00E91FD8"/>
    <w:rsid w:val="00E9225F"/>
    <w:rsid w:val="00E939FB"/>
    <w:rsid w:val="00E947B7"/>
    <w:rsid w:val="00E94AA3"/>
    <w:rsid w:val="00E96B6E"/>
    <w:rsid w:val="00EA0D2A"/>
    <w:rsid w:val="00EA1BCF"/>
    <w:rsid w:val="00EA20D6"/>
    <w:rsid w:val="00EA210B"/>
    <w:rsid w:val="00EA2CE3"/>
    <w:rsid w:val="00EA2E52"/>
    <w:rsid w:val="00EA303B"/>
    <w:rsid w:val="00EA30B6"/>
    <w:rsid w:val="00EA3168"/>
    <w:rsid w:val="00EA3812"/>
    <w:rsid w:val="00EA5149"/>
    <w:rsid w:val="00EA64F2"/>
    <w:rsid w:val="00EA7917"/>
    <w:rsid w:val="00EB06D6"/>
    <w:rsid w:val="00EB1920"/>
    <w:rsid w:val="00EB1D6A"/>
    <w:rsid w:val="00EB285C"/>
    <w:rsid w:val="00EB300F"/>
    <w:rsid w:val="00EB409C"/>
    <w:rsid w:val="00EB50D9"/>
    <w:rsid w:val="00EB6064"/>
    <w:rsid w:val="00EB60C2"/>
    <w:rsid w:val="00EB61BF"/>
    <w:rsid w:val="00EB62FD"/>
    <w:rsid w:val="00EB6FBA"/>
    <w:rsid w:val="00EC02B7"/>
    <w:rsid w:val="00EC0AD3"/>
    <w:rsid w:val="00EC151D"/>
    <w:rsid w:val="00EC292E"/>
    <w:rsid w:val="00EC3038"/>
    <w:rsid w:val="00EC3841"/>
    <w:rsid w:val="00EC3EC6"/>
    <w:rsid w:val="00EC4772"/>
    <w:rsid w:val="00EC4AB3"/>
    <w:rsid w:val="00EC535B"/>
    <w:rsid w:val="00EC57AB"/>
    <w:rsid w:val="00EC5AA7"/>
    <w:rsid w:val="00EC6C11"/>
    <w:rsid w:val="00ED08E6"/>
    <w:rsid w:val="00ED09CE"/>
    <w:rsid w:val="00ED16CC"/>
    <w:rsid w:val="00ED1A28"/>
    <w:rsid w:val="00ED211E"/>
    <w:rsid w:val="00ED31F2"/>
    <w:rsid w:val="00ED3258"/>
    <w:rsid w:val="00ED3833"/>
    <w:rsid w:val="00ED45EF"/>
    <w:rsid w:val="00ED56CE"/>
    <w:rsid w:val="00ED5AE9"/>
    <w:rsid w:val="00ED63E2"/>
    <w:rsid w:val="00ED6606"/>
    <w:rsid w:val="00EE04F4"/>
    <w:rsid w:val="00EE0EF6"/>
    <w:rsid w:val="00EE13D8"/>
    <w:rsid w:val="00EE235F"/>
    <w:rsid w:val="00EE23E9"/>
    <w:rsid w:val="00EE247C"/>
    <w:rsid w:val="00EE51DF"/>
    <w:rsid w:val="00EE59CA"/>
    <w:rsid w:val="00EE6006"/>
    <w:rsid w:val="00EE74A3"/>
    <w:rsid w:val="00EE7515"/>
    <w:rsid w:val="00EF00FC"/>
    <w:rsid w:val="00EF0142"/>
    <w:rsid w:val="00EF03DF"/>
    <w:rsid w:val="00EF1847"/>
    <w:rsid w:val="00EF191E"/>
    <w:rsid w:val="00EF1DC0"/>
    <w:rsid w:val="00EF1F64"/>
    <w:rsid w:val="00EF2E36"/>
    <w:rsid w:val="00EF3133"/>
    <w:rsid w:val="00EF3564"/>
    <w:rsid w:val="00EF4052"/>
    <w:rsid w:val="00EF4E61"/>
    <w:rsid w:val="00EF517E"/>
    <w:rsid w:val="00EF521D"/>
    <w:rsid w:val="00EF66DA"/>
    <w:rsid w:val="00EF67B5"/>
    <w:rsid w:val="00EF70F0"/>
    <w:rsid w:val="00F0016D"/>
    <w:rsid w:val="00F00C60"/>
    <w:rsid w:val="00F00C7E"/>
    <w:rsid w:val="00F0151B"/>
    <w:rsid w:val="00F0288B"/>
    <w:rsid w:val="00F0334B"/>
    <w:rsid w:val="00F051A9"/>
    <w:rsid w:val="00F053B1"/>
    <w:rsid w:val="00F05EB0"/>
    <w:rsid w:val="00F061DC"/>
    <w:rsid w:val="00F0674D"/>
    <w:rsid w:val="00F07888"/>
    <w:rsid w:val="00F078E4"/>
    <w:rsid w:val="00F10851"/>
    <w:rsid w:val="00F10C6E"/>
    <w:rsid w:val="00F11396"/>
    <w:rsid w:val="00F118D6"/>
    <w:rsid w:val="00F11A76"/>
    <w:rsid w:val="00F11D4A"/>
    <w:rsid w:val="00F11DF3"/>
    <w:rsid w:val="00F123D3"/>
    <w:rsid w:val="00F129DF"/>
    <w:rsid w:val="00F12DA3"/>
    <w:rsid w:val="00F14718"/>
    <w:rsid w:val="00F14B09"/>
    <w:rsid w:val="00F15321"/>
    <w:rsid w:val="00F164B1"/>
    <w:rsid w:val="00F16EC1"/>
    <w:rsid w:val="00F16FF5"/>
    <w:rsid w:val="00F1713E"/>
    <w:rsid w:val="00F178AF"/>
    <w:rsid w:val="00F179CB"/>
    <w:rsid w:val="00F20F27"/>
    <w:rsid w:val="00F21700"/>
    <w:rsid w:val="00F21851"/>
    <w:rsid w:val="00F21B5B"/>
    <w:rsid w:val="00F245B9"/>
    <w:rsid w:val="00F24913"/>
    <w:rsid w:val="00F24EEF"/>
    <w:rsid w:val="00F254DC"/>
    <w:rsid w:val="00F257F9"/>
    <w:rsid w:val="00F25959"/>
    <w:rsid w:val="00F275E4"/>
    <w:rsid w:val="00F30818"/>
    <w:rsid w:val="00F30B31"/>
    <w:rsid w:val="00F3140E"/>
    <w:rsid w:val="00F317F0"/>
    <w:rsid w:val="00F31AC7"/>
    <w:rsid w:val="00F31EFD"/>
    <w:rsid w:val="00F32D12"/>
    <w:rsid w:val="00F33BE7"/>
    <w:rsid w:val="00F35C69"/>
    <w:rsid w:val="00F35D29"/>
    <w:rsid w:val="00F361A0"/>
    <w:rsid w:val="00F365F4"/>
    <w:rsid w:val="00F379F6"/>
    <w:rsid w:val="00F40594"/>
    <w:rsid w:val="00F40810"/>
    <w:rsid w:val="00F40FDE"/>
    <w:rsid w:val="00F41759"/>
    <w:rsid w:val="00F4183D"/>
    <w:rsid w:val="00F43B3B"/>
    <w:rsid w:val="00F43D50"/>
    <w:rsid w:val="00F440F8"/>
    <w:rsid w:val="00F4427D"/>
    <w:rsid w:val="00F44946"/>
    <w:rsid w:val="00F462B4"/>
    <w:rsid w:val="00F47932"/>
    <w:rsid w:val="00F47C3D"/>
    <w:rsid w:val="00F47DD3"/>
    <w:rsid w:val="00F5060E"/>
    <w:rsid w:val="00F50DF6"/>
    <w:rsid w:val="00F512E3"/>
    <w:rsid w:val="00F521F6"/>
    <w:rsid w:val="00F529BE"/>
    <w:rsid w:val="00F52A4E"/>
    <w:rsid w:val="00F541C2"/>
    <w:rsid w:val="00F5698B"/>
    <w:rsid w:val="00F56CDF"/>
    <w:rsid w:val="00F60450"/>
    <w:rsid w:val="00F613DA"/>
    <w:rsid w:val="00F61993"/>
    <w:rsid w:val="00F61A64"/>
    <w:rsid w:val="00F61E19"/>
    <w:rsid w:val="00F62970"/>
    <w:rsid w:val="00F63533"/>
    <w:rsid w:val="00F63983"/>
    <w:rsid w:val="00F65A53"/>
    <w:rsid w:val="00F672F2"/>
    <w:rsid w:val="00F67373"/>
    <w:rsid w:val="00F674EA"/>
    <w:rsid w:val="00F67575"/>
    <w:rsid w:val="00F71189"/>
    <w:rsid w:val="00F71DB9"/>
    <w:rsid w:val="00F73269"/>
    <w:rsid w:val="00F73B2C"/>
    <w:rsid w:val="00F73DF5"/>
    <w:rsid w:val="00F75FF6"/>
    <w:rsid w:val="00F769B5"/>
    <w:rsid w:val="00F76BA6"/>
    <w:rsid w:val="00F80DCE"/>
    <w:rsid w:val="00F81C81"/>
    <w:rsid w:val="00F81D18"/>
    <w:rsid w:val="00F82EDF"/>
    <w:rsid w:val="00F83687"/>
    <w:rsid w:val="00F839A3"/>
    <w:rsid w:val="00F84DEE"/>
    <w:rsid w:val="00F863D8"/>
    <w:rsid w:val="00F867ED"/>
    <w:rsid w:val="00F90280"/>
    <w:rsid w:val="00F903AA"/>
    <w:rsid w:val="00F91174"/>
    <w:rsid w:val="00F91975"/>
    <w:rsid w:val="00F91ED2"/>
    <w:rsid w:val="00F928B1"/>
    <w:rsid w:val="00F93223"/>
    <w:rsid w:val="00F93B1D"/>
    <w:rsid w:val="00F94182"/>
    <w:rsid w:val="00F9438A"/>
    <w:rsid w:val="00F949DD"/>
    <w:rsid w:val="00F97359"/>
    <w:rsid w:val="00FA00A5"/>
    <w:rsid w:val="00FA0279"/>
    <w:rsid w:val="00FA0848"/>
    <w:rsid w:val="00FA0D6B"/>
    <w:rsid w:val="00FA1290"/>
    <w:rsid w:val="00FA2143"/>
    <w:rsid w:val="00FA24D2"/>
    <w:rsid w:val="00FA2788"/>
    <w:rsid w:val="00FA2A2F"/>
    <w:rsid w:val="00FA3F88"/>
    <w:rsid w:val="00FA4834"/>
    <w:rsid w:val="00FA68CD"/>
    <w:rsid w:val="00FA6EA6"/>
    <w:rsid w:val="00FA722D"/>
    <w:rsid w:val="00FA7EAC"/>
    <w:rsid w:val="00FA7EF1"/>
    <w:rsid w:val="00FB00AF"/>
    <w:rsid w:val="00FB07F9"/>
    <w:rsid w:val="00FB0CCF"/>
    <w:rsid w:val="00FB18AF"/>
    <w:rsid w:val="00FB1B18"/>
    <w:rsid w:val="00FB26DC"/>
    <w:rsid w:val="00FB2756"/>
    <w:rsid w:val="00FB32D4"/>
    <w:rsid w:val="00FB33B7"/>
    <w:rsid w:val="00FB38FA"/>
    <w:rsid w:val="00FB3A5A"/>
    <w:rsid w:val="00FB3BCE"/>
    <w:rsid w:val="00FB3DD4"/>
    <w:rsid w:val="00FB4C19"/>
    <w:rsid w:val="00FB5B39"/>
    <w:rsid w:val="00FB6140"/>
    <w:rsid w:val="00FB7909"/>
    <w:rsid w:val="00FC2906"/>
    <w:rsid w:val="00FC3342"/>
    <w:rsid w:val="00FC51B6"/>
    <w:rsid w:val="00FC5736"/>
    <w:rsid w:val="00FC58B1"/>
    <w:rsid w:val="00FC5906"/>
    <w:rsid w:val="00FC5B10"/>
    <w:rsid w:val="00FC61C9"/>
    <w:rsid w:val="00FC6315"/>
    <w:rsid w:val="00FD01AA"/>
    <w:rsid w:val="00FD04A6"/>
    <w:rsid w:val="00FD08C9"/>
    <w:rsid w:val="00FD104A"/>
    <w:rsid w:val="00FD1135"/>
    <w:rsid w:val="00FD1484"/>
    <w:rsid w:val="00FD22A4"/>
    <w:rsid w:val="00FD331D"/>
    <w:rsid w:val="00FD3DA7"/>
    <w:rsid w:val="00FD51E3"/>
    <w:rsid w:val="00FD59D7"/>
    <w:rsid w:val="00FD78F5"/>
    <w:rsid w:val="00FD7BD5"/>
    <w:rsid w:val="00FE0C2C"/>
    <w:rsid w:val="00FE2099"/>
    <w:rsid w:val="00FE26E1"/>
    <w:rsid w:val="00FE29A3"/>
    <w:rsid w:val="00FE2C58"/>
    <w:rsid w:val="00FE2E64"/>
    <w:rsid w:val="00FE328C"/>
    <w:rsid w:val="00FE3912"/>
    <w:rsid w:val="00FE47E5"/>
    <w:rsid w:val="00FE51AB"/>
    <w:rsid w:val="00FE51E6"/>
    <w:rsid w:val="00FE5321"/>
    <w:rsid w:val="00FE5327"/>
    <w:rsid w:val="00FE5829"/>
    <w:rsid w:val="00FE585C"/>
    <w:rsid w:val="00FE71CF"/>
    <w:rsid w:val="00FE72F6"/>
    <w:rsid w:val="00FE7A95"/>
    <w:rsid w:val="00FF0154"/>
    <w:rsid w:val="00FF0B43"/>
    <w:rsid w:val="00FF193C"/>
    <w:rsid w:val="00FF1ACB"/>
    <w:rsid w:val="00FF231B"/>
    <w:rsid w:val="00FF2860"/>
    <w:rsid w:val="00FF379B"/>
    <w:rsid w:val="00FF37E3"/>
    <w:rsid w:val="00FF3AEA"/>
    <w:rsid w:val="00FF51F1"/>
    <w:rsid w:val="00FF623A"/>
    <w:rsid w:val="00FF66D1"/>
    <w:rsid w:val="00FF6791"/>
    <w:rsid w:val="00FF7022"/>
    <w:rsid w:val="00FF71D6"/>
    <w:rsid w:val="00FF7827"/>
    <w:rsid w:val="03477DB8"/>
    <w:rsid w:val="0359B0FE"/>
    <w:rsid w:val="03D82207"/>
    <w:rsid w:val="04452982"/>
    <w:rsid w:val="051ED6D5"/>
    <w:rsid w:val="05696E7B"/>
    <w:rsid w:val="057139A6"/>
    <w:rsid w:val="0673AC5D"/>
    <w:rsid w:val="069C3BA4"/>
    <w:rsid w:val="0781659B"/>
    <w:rsid w:val="07931BD4"/>
    <w:rsid w:val="07F24332"/>
    <w:rsid w:val="0855E354"/>
    <w:rsid w:val="0897AB88"/>
    <w:rsid w:val="093AFEEE"/>
    <w:rsid w:val="093F1F7D"/>
    <w:rsid w:val="096C0293"/>
    <w:rsid w:val="098C9EDD"/>
    <w:rsid w:val="0A2498C4"/>
    <w:rsid w:val="0A50B31E"/>
    <w:rsid w:val="0AB58AA2"/>
    <w:rsid w:val="0B0C18F1"/>
    <w:rsid w:val="0BDC58F6"/>
    <w:rsid w:val="0D7E867A"/>
    <w:rsid w:val="0DA84FE2"/>
    <w:rsid w:val="0E247B54"/>
    <w:rsid w:val="0EBAE243"/>
    <w:rsid w:val="0EF40D7E"/>
    <w:rsid w:val="0F15BBCE"/>
    <w:rsid w:val="10DDB0A5"/>
    <w:rsid w:val="10EEDCA9"/>
    <w:rsid w:val="111F6932"/>
    <w:rsid w:val="12A8E7FD"/>
    <w:rsid w:val="12AED23B"/>
    <w:rsid w:val="12C62BFF"/>
    <w:rsid w:val="13967E56"/>
    <w:rsid w:val="139DAA14"/>
    <w:rsid w:val="1463A46A"/>
    <w:rsid w:val="149D488D"/>
    <w:rsid w:val="14F159E1"/>
    <w:rsid w:val="15DDE6A9"/>
    <w:rsid w:val="1668F80F"/>
    <w:rsid w:val="167A7C25"/>
    <w:rsid w:val="16887F37"/>
    <w:rsid w:val="16CF4D61"/>
    <w:rsid w:val="16E74C12"/>
    <w:rsid w:val="178E20D5"/>
    <w:rsid w:val="18220981"/>
    <w:rsid w:val="182766D2"/>
    <w:rsid w:val="18831C73"/>
    <w:rsid w:val="18877900"/>
    <w:rsid w:val="1904EB62"/>
    <w:rsid w:val="1934C78B"/>
    <w:rsid w:val="1A56A229"/>
    <w:rsid w:val="1C988745"/>
    <w:rsid w:val="1CBA7615"/>
    <w:rsid w:val="1CC562CF"/>
    <w:rsid w:val="1D018AC0"/>
    <w:rsid w:val="1D30C21B"/>
    <w:rsid w:val="1DF3E9D1"/>
    <w:rsid w:val="1E855E84"/>
    <w:rsid w:val="1E8B22E6"/>
    <w:rsid w:val="1FCE4BB4"/>
    <w:rsid w:val="20AA70E4"/>
    <w:rsid w:val="218F83DC"/>
    <w:rsid w:val="21A5C83E"/>
    <w:rsid w:val="21DCF57E"/>
    <w:rsid w:val="220B8BA9"/>
    <w:rsid w:val="22F9ABC0"/>
    <w:rsid w:val="23021053"/>
    <w:rsid w:val="23CDBCA0"/>
    <w:rsid w:val="2482CE5B"/>
    <w:rsid w:val="25D8E2BE"/>
    <w:rsid w:val="263C3A11"/>
    <w:rsid w:val="264D3B1E"/>
    <w:rsid w:val="26CBCA41"/>
    <w:rsid w:val="26FEF42B"/>
    <w:rsid w:val="272E347C"/>
    <w:rsid w:val="277C0746"/>
    <w:rsid w:val="2784D255"/>
    <w:rsid w:val="282EF302"/>
    <w:rsid w:val="2890E262"/>
    <w:rsid w:val="28BC1BFA"/>
    <w:rsid w:val="295A6D9D"/>
    <w:rsid w:val="29C7EE84"/>
    <w:rsid w:val="29EB20AB"/>
    <w:rsid w:val="2A0ED21F"/>
    <w:rsid w:val="2A4D6869"/>
    <w:rsid w:val="2A57A824"/>
    <w:rsid w:val="2A57EC5B"/>
    <w:rsid w:val="2AB734B3"/>
    <w:rsid w:val="2B6A4551"/>
    <w:rsid w:val="2BF3BCBC"/>
    <w:rsid w:val="2C085604"/>
    <w:rsid w:val="2C970FC0"/>
    <w:rsid w:val="2CAB7B95"/>
    <w:rsid w:val="2D6EA80F"/>
    <w:rsid w:val="2EAA2CB8"/>
    <w:rsid w:val="2F353A8A"/>
    <w:rsid w:val="3002393A"/>
    <w:rsid w:val="304BF7DF"/>
    <w:rsid w:val="30754CC2"/>
    <w:rsid w:val="307E13A3"/>
    <w:rsid w:val="309984B2"/>
    <w:rsid w:val="31FFBFFA"/>
    <w:rsid w:val="331ABD19"/>
    <w:rsid w:val="3325106A"/>
    <w:rsid w:val="3411E512"/>
    <w:rsid w:val="34B68D7A"/>
    <w:rsid w:val="368B7410"/>
    <w:rsid w:val="37016D18"/>
    <w:rsid w:val="3766A314"/>
    <w:rsid w:val="37EE2E3C"/>
    <w:rsid w:val="387A9ECC"/>
    <w:rsid w:val="38BDD316"/>
    <w:rsid w:val="3B725664"/>
    <w:rsid w:val="3D68037C"/>
    <w:rsid w:val="3D93ACC2"/>
    <w:rsid w:val="3E4C34E9"/>
    <w:rsid w:val="3E6F9642"/>
    <w:rsid w:val="3E93A1E2"/>
    <w:rsid w:val="3EF88ADD"/>
    <w:rsid w:val="3F8B73D2"/>
    <w:rsid w:val="3FA84011"/>
    <w:rsid w:val="3FBFB468"/>
    <w:rsid w:val="3FEC29FF"/>
    <w:rsid w:val="40012DA7"/>
    <w:rsid w:val="4056EB4B"/>
    <w:rsid w:val="40905DB3"/>
    <w:rsid w:val="4120BF99"/>
    <w:rsid w:val="419310F3"/>
    <w:rsid w:val="42625BF1"/>
    <w:rsid w:val="427054F4"/>
    <w:rsid w:val="42CB484E"/>
    <w:rsid w:val="4338CE69"/>
    <w:rsid w:val="43836661"/>
    <w:rsid w:val="44D9DF83"/>
    <w:rsid w:val="45578F92"/>
    <w:rsid w:val="45A5F0AF"/>
    <w:rsid w:val="466D8FE5"/>
    <w:rsid w:val="4680F052"/>
    <w:rsid w:val="488E0E7B"/>
    <w:rsid w:val="48F168D9"/>
    <w:rsid w:val="493E096F"/>
    <w:rsid w:val="49A26AFE"/>
    <w:rsid w:val="4A7445C9"/>
    <w:rsid w:val="4B43E04E"/>
    <w:rsid w:val="4B6CB771"/>
    <w:rsid w:val="4BCF12AC"/>
    <w:rsid w:val="4BD5520C"/>
    <w:rsid w:val="4C107F65"/>
    <w:rsid w:val="4C37A341"/>
    <w:rsid w:val="4C588E14"/>
    <w:rsid w:val="4C712C86"/>
    <w:rsid w:val="4CA07EFD"/>
    <w:rsid w:val="4CBE30A1"/>
    <w:rsid w:val="4D849705"/>
    <w:rsid w:val="4DDAFB88"/>
    <w:rsid w:val="4DF588BC"/>
    <w:rsid w:val="4F27689D"/>
    <w:rsid w:val="4F2A1508"/>
    <w:rsid w:val="4F52A4E9"/>
    <w:rsid w:val="4FD462BB"/>
    <w:rsid w:val="5079983C"/>
    <w:rsid w:val="51E286E7"/>
    <w:rsid w:val="521812A0"/>
    <w:rsid w:val="5234BD83"/>
    <w:rsid w:val="5285AD0C"/>
    <w:rsid w:val="52929093"/>
    <w:rsid w:val="539FD191"/>
    <w:rsid w:val="53D08DE4"/>
    <w:rsid w:val="54C1454C"/>
    <w:rsid w:val="54D2F4CA"/>
    <w:rsid w:val="54F494CE"/>
    <w:rsid w:val="55BEBF38"/>
    <w:rsid w:val="5650F5AA"/>
    <w:rsid w:val="56FE93DD"/>
    <w:rsid w:val="5781914F"/>
    <w:rsid w:val="588521D3"/>
    <w:rsid w:val="5914FDD4"/>
    <w:rsid w:val="593FCB0B"/>
    <w:rsid w:val="59CE913A"/>
    <w:rsid w:val="5A6B3FCE"/>
    <w:rsid w:val="5AF020C1"/>
    <w:rsid w:val="5B9A5006"/>
    <w:rsid w:val="5C07B034"/>
    <w:rsid w:val="5C4217F4"/>
    <w:rsid w:val="5CFF87D9"/>
    <w:rsid w:val="5D19CEAA"/>
    <w:rsid w:val="5E014616"/>
    <w:rsid w:val="5E18AC73"/>
    <w:rsid w:val="5EF66E1B"/>
    <w:rsid w:val="5F8ABC46"/>
    <w:rsid w:val="609F22F4"/>
    <w:rsid w:val="60CCB0A1"/>
    <w:rsid w:val="60DDF8BA"/>
    <w:rsid w:val="6141C0B4"/>
    <w:rsid w:val="61A3071D"/>
    <w:rsid w:val="62728512"/>
    <w:rsid w:val="630FE958"/>
    <w:rsid w:val="632BA36E"/>
    <w:rsid w:val="633ED77E"/>
    <w:rsid w:val="6373C303"/>
    <w:rsid w:val="63A33318"/>
    <w:rsid w:val="63A44A37"/>
    <w:rsid w:val="63D5AA15"/>
    <w:rsid w:val="643A0BA4"/>
    <w:rsid w:val="64432338"/>
    <w:rsid w:val="64674580"/>
    <w:rsid w:val="6537801F"/>
    <w:rsid w:val="65C469FA"/>
    <w:rsid w:val="65F5A177"/>
    <w:rsid w:val="6705B958"/>
    <w:rsid w:val="67A855EC"/>
    <w:rsid w:val="67B7473E"/>
    <w:rsid w:val="67C30538"/>
    <w:rsid w:val="698F6723"/>
    <w:rsid w:val="69EE1374"/>
    <w:rsid w:val="6A1963F9"/>
    <w:rsid w:val="6AB2E564"/>
    <w:rsid w:val="6B13C359"/>
    <w:rsid w:val="6CABAABE"/>
    <w:rsid w:val="6CB25992"/>
    <w:rsid w:val="6D40A229"/>
    <w:rsid w:val="6D7241F0"/>
    <w:rsid w:val="6D8B9C03"/>
    <w:rsid w:val="6DD55802"/>
    <w:rsid w:val="6F712863"/>
    <w:rsid w:val="6F881095"/>
    <w:rsid w:val="704A9F79"/>
    <w:rsid w:val="7051D3A3"/>
    <w:rsid w:val="70561F25"/>
    <w:rsid w:val="70C8DBD4"/>
    <w:rsid w:val="710CF8C4"/>
    <w:rsid w:val="72A8C925"/>
    <w:rsid w:val="72BB0733"/>
    <w:rsid w:val="7343C071"/>
    <w:rsid w:val="75B0A5F6"/>
    <w:rsid w:val="75CB663F"/>
    <w:rsid w:val="7654A57E"/>
    <w:rsid w:val="76DCC5FB"/>
    <w:rsid w:val="76E81F5F"/>
    <w:rsid w:val="77747C19"/>
    <w:rsid w:val="77A5558C"/>
    <w:rsid w:val="77E68EDE"/>
    <w:rsid w:val="785C87E6"/>
    <w:rsid w:val="78848E7E"/>
    <w:rsid w:val="79F2C778"/>
    <w:rsid w:val="7A22D800"/>
    <w:rsid w:val="7A38EAD0"/>
    <w:rsid w:val="7A9FC736"/>
    <w:rsid w:val="7B4ED256"/>
    <w:rsid w:val="7B5755F0"/>
    <w:rsid w:val="7B8B1D96"/>
    <w:rsid w:val="7C616CD2"/>
    <w:rsid w:val="7C81878C"/>
    <w:rsid w:val="7D4DCDA1"/>
    <w:rsid w:val="7DD67824"/>
    <w:rsid w:val="7E507F60"/>
    <w:rsid w:val="7EC8C594"/>
    <w:rsid w:val="7F724885"/>
    <w:rsid w:val="7FB3753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4BFFA"/>
  <w15:chartTrackingRefBased/>
  <w15:docId w15:val="{3E8B29D4-B2DC-4793-A315-D99169FCB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5A21"/>
    <w:pPr>
      <w:spacing w:after="0" w:line="240" w:lineRule="atLeast"/>
    </w:pPr>
    <w:rPr>
      <w:rFonts w:ascii="Arial" w:eastAsia="Times New Roman" w:hAnsi="Arial" w:cs="Times New Roman"/>
      <w:sz w:val="20"/>
      <w:szCs w:val="20"/>
      <w:lang w:eastAsia="nl-NL"/>
    </w:rPr>
  </w:style>
  <w:style w:type="paragraph" w:styleId="Kop1">
    <w:name w:val="heading 1"/>
    <w:basedOn w:val="Standaard"/>
    <w:next w:val="Standaard"/>
    <w:link w:val="Kop1Char"/>
    <w:qFormat/>
    <w:rsid w:val="0030738A"/>
    <w:pPr>
      <w:keepNext/>
      <w:numPr>
        <w:numId w:val="2"/>
      </w:numPr>
      <w:spacing w:before="240" w:after="120" w:line="240" w:lineRule="auto"/>
      <w:outlineLvl w:val="0"/>
    </w:pPr>
    <w:rPr>
      <w:b/>
      <w:kern w:val="28"/>
      <w:sz w:val="26"/>
    </w:rPr>
  </w:style>
  <w:style w:type="paragraph" w:styleId="Kop2">
    <w:name w:val="heading 2"/>
    <w:basedOn w:val="Standaard"/>
    <w:next w:val="Standaard"/>
    <w:link w:val="Kop2Char"/>
    <w:qFormat/>
    <w:rsid w:val="0030738A"/>
    <w:pPr>
      <w:keepNext/>
      <w:numPr>
        <w:ilvl w:val="1"/>
        <w:numId w:val="2"/>
      </w:numPr>
      <w:spacing w:before="120" w:after="120"/>
      <w:outlineLvl w:val="1"/>
    </w:pPr>
    <w:rPr>
      <w:b/>
      <w:sz w:val="22"/>
    </w:rPr>
  </w:style>
  <w:style w:type="paragraph" w:styleId="Kop3">
    <w:name w:val="heading 3"/>
    <w:basedOn w:val="Standaard"/>
    <w:next w:val="Standaard"/>
    <w:link w:val="Kop3Char"/>
    <w:qFormat/>
    <w:rsid w:val="0030738A"/>
    <w:pPr>
      <w:keepNext/>
      <w:numPr>
        <w:ilvl w:val="2"/>
        <w:numId w:val="2"/>
      </w:numPr>
      <w:spacing w:before="120" w:after="120"/>
      <w:outlineLvl w:val="2"/>
    </w:pPr>
    <w:rPr>
      <w:b/>
    </w:rPr>
  </w:style>
  <w:style w:type="paragraph" w:styleId="Kop4">
    <w:name w:val="heading 4"/>
    <w:basedOn w:val="Standaard"/>
    <w:next w:val="Standaard"/>
    <w:link w:val="Kop4Char"/>
    <w:qFormat/>
    <w:rsid w:val="0030738A"/>
    <w:pPr>
      <w:keepNext/>
      <w:numPr>
        <w:ilvl w:val="3"/>
        <w:numId w:val="2"/>
      </w:numPr>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0738A"/>
    <w:rPr>
      <w:rFonts w:ascii="Arial" w:eastAsia="Times New Roman" w:hAnsi="Arial" w:cs="Times New Roman"/>
      <w:b/>
      <w:kern w:val="28"/>
      <w:sz w:val="26"/>
      <w:szCs w:val="20"/>
      <w:lang w:eastAsia="nl-NL"/>
    </w:rPr>
  </w:style>
  <w:style w:type="character" w:customStyle="1" w:styleId="Kop2Char">
    <w:name w:val="Kop 2 Char"/>
    <w:basedOn w:val="Standaardalinea-lettertype"/>
    <w:link w:val="Kop2"/>
    <w:rsid w:val="0030738A"/>
    <w:rPr>
      <w:rFonts w:ascii="Arial" w:eastAsia="Times New Roman" w:hAnsi="Arial" w:cs="Times New Roman"/>
      <w:b/>
      <w:szCs w:val="20"/>
      <w:lang w:eastAsia="nl-NL"/>
    </w:rPr>
  </w:style>
  <w:style w:type="character" w:customStyle="1" w:styleId="Kop3Char">
    <w:name w:val="Kop 3 Char"/>
    <w:basedOn w:val="Standaardalinea-lettertype"/>
    <w:link w:val="Kop3"/>
    <w:rsid w:val="0030738A"/>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30738A"/>
    <w:rPr>
      <w:rFonts w:ascii="Arial" w:eastAsia="Times New Roman" w:hAnsi="Arial" w:cs="Times New Roman"/>
      <w:b/>
      <w:sz w:val="20"/>
      <w:szCs w:val="20"/>
      <w:lang w:eastAsia="nl-NL"/>
    </w:rPr>
  </w:style>
  <w:style w:type="paragraph" w:styleId="Koptekst">
    <w:name w:val="header"/>
    <w:basedOn w:val="Standaard"/>
    <w:link w:val="KoptekstChar"/>
    <w:uiPriority w:val="99"/>
    <w:rsid w:val="0030738A"/>
    <w:pPr>
      <w:tabs>
        <w:tab w:val="center" w:pos="4536"/>
        <w:tab w:val="right" w:pos="9072"/>
      </w:tabs>
      <w:spacing w:line="240" w:lineRule="exact"/>
    </w:pPr>
  </w:style>
  <w:style w:type="character" w:customStyle="1" w:styleId="KoptekstChar">
    <w:name w:val="Koptekst Char"/>
    <w:basedOn w:val="Standaardalinea-lettertype"/>
    <w:link w:val="Koptekst"/>
    <w:uiPriority w:val="99"/>
    <w:rsid w:val="0030738A"/>
    <w:rPr>
      <w:rFonts w:ascii="Arial" w:eastAsia="Times New Roman" w:hAnsi="Arial" w:cs="Times New Roman"/>
      <w:sz w:val="20"/>
      <w:szCs w:val="20"/>
      <w:lang w:eastAsia="nl-NL"/>
    </w:rPr>
  </w:style>
  <w:style w:type="paragraph" w:styleId="Voettekst">
    <w:name w:val="footer"/>
    <w:basedOn w:val="Standaard"/>
    <w:link w:val="VoettekstChar"/>
    <w:uiPriority w:val="99"/>
    <w:rsid w:val="0030738A"/>
    <w:pPr>
      <w:tabs>
        <w:tab w:val="center" w:pos="4536"/>
        <w:tab w:val="right" w:pos="9072"/>
      </w:tabs>
    </w:pPr>
  </w:style>
  <w:style w:type="character" w:customStyle="1" w:styleId="VoettekstChar">
    <w:name w:val="Voettekst Char"/>
    <w:basedOn w:val="Standaardalinea-lettertype"/>
    <w:link w:val="Voettekst"/>
    <w:uiPriority w:val="99"/>
    <w:rsid w:val="0030738A"/>
    <w:rPr>
      <w:rFonts w:ascii="Arial" w:eastAsia="Times New Roman" w:hAnsi="Arial" w:cs="Times New Roman"/>
      <w:sz w:val="20"/>
      <w:szCs w:val="20"/>
      <w:lang w:eastAsia="nl-NL"/>
    </w:rPr>
  </w:style>
  <w:style w:type="paragraph" w:styleId="Inhopg1">
    <w:name w:val="toc 1"/>
    <w:basedOn w:val="Standaard"/>
    <w:next w:val="Standaard"/>
    <w:autoRedefine/>
    <w:uiPriority w:val="39"/>
    <w:rsid w:val="001B42DC"/>
    <w:pPr>
      <w:tabs>
        <w:tab w:val="left" w:pos="0"/>
        <w:tab w:val="right" w:pos="7938"/>
      </w:tabs>
      <w:spacing w:before="240"/>
      <w:ind w:left="-426"/>
    </w:pPr>
    <w:rPr>
      <w:b/>
      <w:noProof/>
      <w:spacing w:val="10"/>
      <w:szCs w:val="26"/>
    </w:rPr>
  </w:style>
  <w:style w:type="paragraph" w:customStyle="1" w:styleId="inhoudsopgave">
    <w:name w:val="inhoudsopgave"/>
    <w:basedOn w:val="Standaard"/>
    <w:rsid w:val="0030738A"/>
    <w:pPr>
      <w:spacing w:before="180" w:after="240" w:line="240" w:lineRule="auto"/>
    </w:pPr>
    <w:rPr>
      <w:b/>
      <w:sz w:val="26"/>
    </w:rPr>
  </w:style>
  <w:style w:type="paragraph" w:styleId="Inhopg2">
    <w:name w:val="toc 2"/>
    <w:basedOn w:val="Standaard"/>
    <w:next w:val="Standaard"/>
    <w:link w:val="Inhopg2Char"/>
    <w:autoRedefine/>
    <w:uiPriority w:val="39"/>
    <w:rsid w:val="00210615"/>
    <w:pPr>
      <w:tabs>
        <w:tab w:val="left" w:pos="0"/>
        <w:tab w:val="right" w:pos="7938"/>
      </w:tabs>
      <w:ind w:left="-426"/>
    </w:pPr>
    <w:rPr>
      <w:noProof/>
    </w:rPr>
  </w:style>
  <w:style w:type="character" w:styleId="Hyperlink">
    <w:name w:val="Hyperlink"/>
    <w:basedOn w:val="Standaardalinea-lettertype"/>
    <w:uiPriority w:val="99"/>
    <w:rsid w:val="0030738A"/>
    <w:rPr>
      <w:color w:val="0000FF"/>
      <w:u w:val="single"/>
      <w:lang w:val="nl-NL"/>
    </w:rPr>
  </w:style>
  <w:style w:type="paragraph" w:styleId="Plattetekst2">
    <w:name w:val="Body Text 2"/>
    <w:basedOn w:val="Standaard"/>
    <w:link w:val="Plattetekst2Char"/>
    <w:rsid w:val="0030738A"/>
    <w:pPr>
      <w:spacing w:after="120" w:line="480" w:lineRule="auto"/>
    </w:pPr>
  </w:style>
  <w:style w:type="character" w:customStyle="1" w:styleId="Plattetekst2Char">
    <w:name w:val="Platte tekst 2 Char"/>
    <w:basedOn w:val="Standaardalinea-lettertype"/>
    <w:link w:val="Plattetekst2"/>
    <w:rsid w:val="0030738A"/>
    <w:rPr>
      <w:rFonts w:ascii="Arial" w:eastAsia="Times New Roman" w:hAnsi="Arial" w:cs="Times New Roman"/>
      <w:sz w:val="20"/>
      <w:szCs w:val="20"/>
      <w:lang w:eastAsia="nl-NL"/>
    </w:rPr>
  </w:style>
  <w:style w:type="paragraph" w:styleId="Lijstalinea">
    <w:name w:val="List Paragraph"/>
    <w:basedOn w:val="Standaard"/>
    <w:uiPriority w:val="34"/>
    <w:qFormat/>
    <w:rsid w:val="0030738A"/>
    <w:pPr>
      <w:ind w:left="720"/>
      <w:contextualSpacing/>
    </w:pPr>
  </w:style>
  <w:style w:type="table" w:styleId="Tabelraster">
    <w:name w:val="Table Grid"/>
    <w:basedOn w:val="Standaardtabel"/>
    <w:rsid w:val="0030738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Standaard"/>
    <w:next w:val="Standaard"/>
    <w:autoRedefine/>
    <w:uiPriority w:val="39"/>
    <w:unhideWhenUsed/>
    <w:rsid w:val="009A6312"/>
    <w:pPr>
      <w:tabs>
        <w:tab w:val="left" w:pos="1100"/>
      </w:tabs>
      <w:spacing w:after="100"/>
      <w:ind w:left="-426"/>
    </w:pPr>
  </w:style>
  <w:style w:type="paragraph" w:styleId="Kopvaninhoudsopgave">
    <w:name w:val="TOC Heading"/>
    <w:basedOn w:val="Kop1"/>
    <w:next w:val="Standaard"/>
    <w:uiPriority w:val="39"/>
    <w:unhideWhenUsed/>
    <w:qFormat/>
    <w:rsid w:val="005A1AED"/>
    <w:pPr>
      <w:keepLines/>
      <w:numPr>
        <w:numId w:val="0"/>
      </w:numPr>
      <w:spacing w:after="0" w:line="259" w:lineRule="auto"/>
      <w:outlineLvl w:val="9"/>
    </w:pPr>
    <w:rPr>
      <w:rFonts w:asciiTheme="majorHAnsi" w:eastAsiaTheme="majorEastAsia" w:hAnsiTheme="majorHAnsi" w:cstheme="majorBidi"/>
      <w:b w:val="0"/>
      <w:color w:val="2F5496" w:themeColor="accent1" w:themeShade="BF"/>
      <w:kern w:val="0"/>
      <w:sz w:val="32"/>
      <w:szCs w:val="32"/>
    </w:rPr>
  </w:style>
  <w:style w:type="paragraph" w:styleId="Geenafstand">
    <w:name w:val="No Spacing"/>
    <w:basedOn w:val="Standaard"/>
    <w:uiPriority w:val="1"/>
    <w:qFormat/>
    <w:rsid w:val="00F11D4A"/>
    <w:pPr>
      <w:spacing w:line="240" w:lineRule="auto"/>
    </w:pPr>
    <w:rPr>
      <w:rFonts w:eastAsiaTheme="minorHAnsi" w:cs="Arial"/>
    </w:rPr>
  </w:style>
  <w:style w:type="character" w:styleId="Verwijzingopmerking">
    <w:name w:val="annotation reference"/>
    <w:basedOn w:val="Standaardalinea-lettertype"/>
    <w:uiPriority w:val="99"/>
    <w:semiHidden/>
    <w:unhideWhenUsed/>
    <w:rsid w:val="00AB557E"/>
    <w:rPr>
      <w:sz w:val="16"/>
      <w:szCs w:val="16"/>
    </w:rPr>
  </w:style>
  <w:style w:type="paragraph" w:styleId="Tekstopmerking">
    <w:name w:val="annotation text"/>
    <w:basedOn w:val="Standaard"/>
    <w:link w:val="TekstopmerkingChar"/>
    <w:uiPriority w:val="99"/>
    <w:unhideWhenUsed/>
    <w:rsid w:val="00AB557E"/>
    <w:pPr>
      <w:spacing w:line="240" w:lineRule="auto"/>
    </w:pPr>
  </w:style>
  <w:style w:type="character" w:customStyle="1" w:styleId="TekstopmerkingChar">
    <w:name w:val="Tekst opmerking Char"/>
    <w:basedOn w:val="Standaardalinea-lettertype"/>
    <w:link w:val="Tekstopmerking"/>
    <w:uiPriority w:val="99"/>
    <w:rsid w:val="00AB557E"/>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B557E"/>
    <w:rPr>
      <w:b/>
      <w:bCs/>
    </w:rPr>
  </w:style>
  <w:style w:type="character" w:customStyle="1" w:styleId="OnderwerpvanopmerkingChar">
    <w:name w:val="Onderwerp van opmerking Char"/>
    <w:basedOn w:val="TekstopmerkingChar"/>
    <w:link w:val="Onderwerpvanopmerking"/>
    <w:uiPriority w:val="99"/>
    <w:semiHidden/>
    <w:rsid w:val="00AB557E"/>
    <w:rPr>
      <w:rFonts w:ascii="Arial" w:eastAsia="Times New Roman" w:hAnsi="Arial" w:cs="Times New Roman"/>
      <w:b/>
      <w:bCs/>
      <w:sz w:val="20"/>
      <w:szCs w:val="20"/>
      <w:lang w:eastAsia="nl-NL"/>
    </w:rPr>
  </w:style>
  <w:style w:type="paragraph" w:customStyle="1" w:styleId="Stijl1">
    <w:name w:val="Stijl1"/>
    <w:basedOn w:val="Inhopg2"/>
    <w:link w:val="Stijl1Char"/>
    <w:qFormat/>
    <w:rsid w:val="00095196"/>
    <w:pPr>
      <w:ind w:firstLine="1275"/>
    </w:pPr>
  </w:style>
  <w:style w:type="character" w:customStyle="1" w:styleId="Inhopg2Char">
    <w:name w:val="Inhopg 2 Char"/>
    <w:basedOn w:val="Standaardalinea-lettertype"/>
    <w:link w:val="Inhopg2"/>
    <w:uiPriority w:val="39"/>
    <w:rsid w:val="00210615"/>
    <w:rPr>
      <w:rFonts w:ascii="Arial" w:eastAsia="Times New Roman" w:hAnsi="Arial" w:cs="Times New Roman"/>
      <w:noProof/>
      <w:sz w:val="20"/>
      <w:szCs w:val="20"/>
      <w:lang w:eastAsia="nl-NL"/>
    </w:rPr>
  </w:style>
  <w:style w:type="character" w:customStyle="1" w:styleId="Stijl1Char">
    <w:name w:val="Stijl1 Char"/>
    <w:basedOn w:val="Inhopg2Char"/>
    <w:link w:val="Stijl1"/>
    <w:rsid w:val="00095196"/>
    <w:rPr>
      <w:rFonts w:ascii="Arial" w:eastAsia="Times New Roman" w:hAnsi="Arial" w:cs="Times New Roman"/>
      <w:noProof/>
      <w:sz w:val="20"/>
      <w:szCs w:val="20"/>
      <w:lang w:eastAsia="nl-NL"/>
    </w:rPr>
  </w:style>
  <w:style w:type="character" w:styleId="Voetnootmarkering">
    <w:name w:val="footnote reference"/>
    <w:basedOn w:val="Standaardalinea-lettertype"/>
    <w:semiHidden/>
    <w:rsid w:val="00A97C7F"/>
    <w:rPr>
      <w:vertAlign w:val="superscript"/>
    </w:rPr>
  </w:style>
  <w:style w:type="paragraph" w:styleId="Voetnoottekst">
    <w:name w:val="footnote text"/>
    <w:basedOn w:val="Standaard"/>
    <w:link w:val="VoetnoottekstChar"/>
    <w:semiHidden/>
    <w:rsid w:val="00A97C7F"/>
  </w:style>
  <w:style w:type="character" w:customStyle="1" w:styleId="VoetnoottekstChar">
    <w:name w:val="Voetnoottekst Char"/>
    <w:basedOn w:val="Standaardalinea-lettertype"/>
    <w:link w:val="Voetnoottekst"/>
    <w:semiHidden/>
    <w:rsid w:val="00A97C7F"/>
    <w:rPr>
      <w:rFonts w:ascii="Arial" w:eastAsia="Times New Roman" w:hAnsi="Arial" w:cs="Times New Roman"/>
      <w:sz w:val="20"/>
      <w:szCs w:val="20"/>
      <w:lang w:eastAsia="nl-NL"/>
    </w:rPr>
  </w:style>
  <w:style w:type="character" w:styleId="Onopgelostemelding">
    <w:name w:val="Unresolved Mention"/>
    <w:basedOn w:val="Standaardalinea-lettertype"/>
    <w:uiPriority w:val="99"/>
    <w:semiHidden/>
    <w:unhideWhenUsed/>
    <w:rsid w:val="005330BE"/>
    <w:rPr>
      <w:color w:val="605E5C"/>
      <w:shd w:val="clear" w:color="auto" w:fill="E1DFDD"/>
    </w:rPr>
  </w:style>
  <w:style w:type="paragraph" w:styleId="Duidelijkcitaat">
    <w:name w:val="Intense Quote"/>
    <w:basedOn w:val="Standaard"/>
    <w:next w:val="Standaard"/>
    <w:link w:val="DuidelijkcitaatChar"/>
    <w:uiPriority w:val="30"/>
    <w:qFormat/>
    <w:rsid w:val="00804AD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804ADB"/>
    <w:rPr>
      <w:rFonts w:ascii="Arial" w:eastAsia="Times New Roman" w:hAnsi="Arial" w:cs="Times New Roman"/>
      <w:i/>
      <w:iCs/>
      <w:color w:val="4472C4" w:themeColor="accent1"/>
      <w:sz w:val="20"/>
      <w:szCs w:val="20"/>
      <w:lang w:eastAsia="nl-NL"/>
    </w:rPr>
  </w:style>
  <w:style w:type="paragraph" w:styleId="Revisie">
    <w:name w:val="Revision"/>
    <w:hidden/>
    <w:uiPriority w:val="99"/>
    <w:semiHidden/>
    <w:rsid w:val="00B46B32"/>
    <w:pPr>
      <w:spacing w:after="0" w:line="240" w:lineRule="auto"/>
    </w:pPr>
    <w:rPr>
      <w:rFonts w:ascii="Arial" w:eastAsia="Times New Roman" w:hAnsi="Arial" w:cs="Times New Roman"/>
      <w:sz w:val="20"/>
      <w:szCs w:val="20"/>
      <w:lang w:eastAsia="nl-NL"/>
    </w:rPr>
  </w:style>
  <w:style w:type="character" w:styleId="GevolgdeHyperlink">
    <w:name w:val="FollowedHyperlink"/>
    <w:basedOn w:val="Standaardalinea-lettertype"/>
    <w:uiPriority w:val="99"/>
    <w:semiHidden/>
    <w:unhideWhenUsed/>
    <w:rsid w:val="00F52A4E"/>
    <w:rPr>
      <w:color w:val="954F72" w:themeColor="followedHyperlink"/>
      <w:u w:val="single"/>
    </w:rPr>
  </w:style>
  <w:style w:type="paragraph" w:customStyle="1" w:styleId="paragraph">
    <w:name w:val="paragraph"/>
    <w:basedOn w:val="Standaard"/>
    <w:rsid w:val="006E7485"/>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6E7485"/>
  </w:style>
  <w:style w:type="character" w:customStyle="1" w:styleId="eop">
    <w:name w:val="eop"/>
    <w:basedOn w:val="Standaardalinea-lettertype"/>
    <w:rsid w:val="006E7485"/>
  </w:style>
  <w:style w:type="table" w:customStyle="1" w:styleId="Tabelraster1">
    <w:name w:val="Tabelraster1"/>
    <w:basedOn w:val="Standaardtabel"/>
    <w:next w:val="Tabelraster"/>
    <w:uiPriority w:val="59"/>
    <w:rsid w:val="00583F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4A59B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cf01">
    <w:name w:val="cf01"/>
    <w:basedOn w:val="Standaardalinea-lettertype"/>
    <w:rsid w:val="008F3DC1"/>
    <w:rPr>
      <w:rFonts w:ascii="Segoe UI" w:hAnsi="Segoe UI" w:cs="Segoe UI" w:hint="default"/>
      <w:sz w:val="18"/>
      <w:szCs w:val="18"/>
    </w:rPr>
  </w:style>
  <w:style w:type="character" w:styleId="Vermelding">
    <w:name w:val="Mention"/>
    <w:basedOn w:val="Standaardalinea-lettertype"/>
    <w:uiPriority w:val="99"/>
    <w:unhideWhenUsed/>
    <w:rsid w:val="00D83A6C"/>
    <w:rPr>
      <w:color w:val="2B579A"/>
      <w:shd w:val="clear" w:color="auto" w:fill="E1DFDD"/>
    </w:rPr>
  </w:style>
  <w:style w:type="character" w:customStyle="1" w:styleId="scxw259341819">
    <w:name w:val="scxw259341819"/>
    <w:basedOn w:val="Standaardalinea-lettertype"/>
    <w:rsid w:val="00EF2E36"/>
  </w:style>
  <w:style w:type="character" w:customStyle="1" w:styleId="wacimagecontainer">
    <w:name w:val="wacimagecontainer"/>
    <w:basedOn w:val="Standaardalinea-lettertype"/>
    <w:rsid w:val="009A7C2C"/>
  </w:style>
  <w:style w:type="character" w:customStyle="1" w:styleId="tabchar">
    <w:name w:val="tabchar"/>
    <w:basedOn w:val="Standaardalinea-lettertype"/>
    <w:rsid w:val="009A7C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33409">
      <w:bodyDiv w:val="1"/>
      <w:marLeft w:val="0"/>
      <w:marRight w:val="0"/>
      <w:marTop w:val="0"/>
      <w:marBottom w:val="0"/>
      <w:divBdr>
        <w:top w:val="none" w:sz="0" w:space="0" w:color="auto"/>
        <w:left w:val="none" w:sz="0" w:space="0" w:color="auto"/>
        <w:bottom w:val="none" w:sz="0" w:space="0" w:color="auto"/>
        <w:right w:val="none" w:sz="0" w:space="0" w:color="auto"/>
      </w:divBdr>
    </w:div>
    <w:div w:id="174195033">
      <w:bodyDiv w:val="1"/>
      <w:marLeft w:val="0"/>
      <w:marRight w:val="0"/>
      <w:marTop w:val="0"/>
      <w:marBottom w:val="0"/>
      <w:divBdr>
        <w:top w:val="none" w:sz="0" w:space="0" w:color="auto"/>
        <w:left w:val="none" w:sz="0" w:space="0" w:color="auto"/>
        <w:bottom w:val="none" w:sz="0" w:space="0" w:color="auto"/>
        <w:right w:val="none" w:sz="0" w:space="0" w:color="auto"/>
      </w:divBdr>
    </w:div>
    <w:div w:id="222521046">
      <w:bodyDiv w:val="1"/>
      <w:marLeft w:val="0"/>
      <w:marRight w:val="0"/>
      <w:marTop w:val="0"/>
      <w:marBottom w:val="0"/>
      <w:divBdr>
        <w:top w:val="none" w:sz="0" w:space="0" w:color="auto"/>
        <w:left w:val="none" w:sz="0" w:space="0" w:color="auto"/>
        <w:bottom w:val="none" w:sz="0" w:space="0" w:color="auto"/>
        <w:right w:val="none" w:sz="0" w:space="0" w:color="auto"/>
      </w:divBdr>
    </w:div>
    <w:div w:id="555358379">
      <w:bodyDiv w:val="1"/>
      <w:marLeft w:val="0"/>
      <w:marRight w:val="0"/>
      <w:marTop w:val="0"/>
      <w:marBottom w:val="0"/>
      <w:divBdr>
        <w:top w:val="none" w:sz="0" w:space="0" w:color="auto"/>
        <w:left w:val="none" w:sz="0" w:space="0" w:color="auto"/>
        <w:bottom w:val="none" w:sz="0" w:space="0" w:color="auto"/>
        <w:right w:val="none" w:sz="0" w:space="0" w:color="auto"/>
      </w:divBdr>
    </w:div>
    <w:div w:id="637102094">
      <w:bodyDiv w:val="1"/>
      <w:marLeft w:val="0"/>
      <w:marRight w:val="0"/>
      <w:marTop w:val="0"/>
      <w:marBottom w:val="0"/>
      <w:divBdr>
        <w:top w:val="none" w:sz="0" w:space="0" w:color="auto"/>
        <w:left w:val="none" w:sz="0" w:space="0" w:color="auto"/>
        <w:bottom w:val="none" w:sz="0" w:space="0" w:color="auto"/>
        <w:right w:val="none" w:sz="0" w:space="0" w:color="auto"/>
      </w:divBdr>
    </w:div>
    <w:div w:id="690490474">
      <w:bodyDiv w:val="1"/>
      <w:marLeft w:val="0"/>
      <w:marRight w:val="0"/>
      <w:marTop w:val="0"/>
      <w:marBottom w:val="0"/>
      <w:divBdr>
        <w:top w:val="none" w:sz="0" w:space="0" w:color="auto"/>
        <w:left w:val="none" w:sz="0" w:space="0" w:color="auto"/>
        <w:bottom w:val="none" w:sz="0" w:space="0" w:color="auto"/>
        <w:right w:val="none" w:sz="0" w:space="0" w:color="auto"/>
      </w:divBdr>
    </w:div>
    <w:div w:id="1156532351">
      <w:bodyDiv w:val="1"/>
      <w:marLeft w:val="0"/>
      <w:marRight w:val="0"/>
      <w:marTop w:val="0"/>
      <w:marBottom w:val="0"/>
      <w:divBdr>
        <w:top w:val="none" w:sz="0" w:space="0" w:color="auto"/>
        <w:left w:val="none" w:sz="0" w:space="0" w:color="auto"/>
        <w:bottom w:val="none" w:sz="0" w:space="0" w:color="auto"/>
        <w:right w:val="none" w:sz="0" w:space="0" w:color="auto"/>
      </w:divBdr>
    </w:div>
    <w:div w:id="1359551304">
      <w:bodyDiv w:val="1"/>
      <w:marLeft w:val="0"/>
      <w:marRight w:val="0"/>
      <w:marTop w:val="0"/>
      <w:marBottom w:val="0"/>
      <w:divBdr>
        <w:top w:val="none" w:sz="0" w:space="0" w:color="auto"/>
        <w:left w:val="none" w:sz="0" w:space="0" w:color="auto"/>
        <w:bottom w:val="none" w:sz="0" w:space="0" w:color="auto"/>
        <w:right w:val="none" w:sz="0" w:space="0" w:color="auto"/>
      </w:divBdr>
      <w:divsChild>
        <w:div w:id="34239752">
          <w:marLeft w:val="0"/>
          <w:marRight w:val="0"/>
          <w:marTop w:val="0"/>
          <w:marBottom w:val="0"/>
          <w:divBdr>
            <w:top w:val="none" w:sz="0" w:space="0" w:color="auto"/>
            <w:left w:val="none" w:sz="0" w:space="0" w:color="auto"/>
            <w:bottom w:val="none" w:sz="0" w:space="0" w:color="auto"/>
            <w:right w:val="none" w:sz="0" w:space="0" w:color="auto"/>
          </w:divBdr>
          <w:divsChild>
            <w:div w:id="60100494">
              <w:marLeft w:val="0"/>
              <w:marRight w:val="0"/>
              <w:marTop w:val="0"/>
              <w:marBottom w:val="0"/>
              <w:divBdr>
                <w:top w:val="none" w:sz="0" w:space="0" w:color="auto"/>
                <w:left w:val="none" w:sz="0" w:space="0" w:color="auto"/>
                <w:bottom w:val="none" w:sz="0" w:space="0" w:color="auto"/>
                <w:right w:val="none" w:sz="0" w:space="0" w:color="auto"/>
              </w:divBdr>
            </w:div>
            <w:div w:id="408819160">
              <w:marLeft w:val="0"/>
              <w:marRight w:val="0"/>
              <w:marTop w:val="0"/>
              <w:marBottom w:val="0"/>
              <w:divBdr>
                <w:top w:val="none" w:sz="0" w:space="0" w:color="auto"/>
                <w:left w:val="none" w:sz="0" w:space="0" w:color="auto"/>
                <w:bottom w:val="none" w:sz="0" w:space="0" w:color="auto"/>
                <w:right w:val="none" w:sz="0" w:space="0" w:color="auto"/>
              </w:divBdr>
            </w:div>
            <w:div w:id="677342660">
              <w:marLeft w:val="0"/>
              <w:marRight w:val="0"/>
              <w:marTop w:val="0"/>
              <w:marBottom w:val="0"/>
              <w:divBdr>
                <w:top w:val="none" w:sz="0" w:space="0" w:color="auto"/>
                <w:left w:val="none" w:sz="0" w:space="0" w:color="auto"/>
                <w:bottom w:val="none" w:sz="0" w:space="0" w:color="auto"/>
                <w:right w:val="none" w:sz="0" w:space="0" w:color="auto"/>
              </w:divBdr>
            </w:div>
            <w:div w:id="1346980395">
              <w:marLeft w:val="0"/>
              <w:marRight w:val="0"/>
              <w:marTop w:val="0"/>
              <w:marBottom w:val="0"/>
              <w:divBdr>
                <w:top w:val="none" w:sz="0" w:space="0" w:color="auto"/>
                <w:left w:val="none" w:sz="0" w:space="0" w:color="auto"/>
                <w:bottom w:val="none" w:sz="0" w:space="0" w:color="auto"/>
                <w:right w:val="none" w:sz="0" w:space="0" w:color="auto"/>
              </w:divBdr>
            </w:div>
            <w:div w:id="1600792531">
              <w:marLeft w:val="0"/>
              <w:marRight w:val="0"/>
              <w:marTop w:val="0"/>
              <w:marBottom w:val="0"/>
              <w:divBdr>
                <w:top w:val="none" w:sz="0" w:space="0" w:color="auto"/>
                <w:left w:val="none" w:sz="0" w:space="0" w:color="auto"/>
                <w:bottom w:val="none" w:sz="0" w:space="0" w:color="auto"/>
                <w:right w:val="none" w:sz="0" w:space="0" w:color="auto"/>
              </w:divBdr>
            </w:div>
            <w:div w:id="1663848321">
              <w:marLeft w:val="0"/>
              <w:marRight w:val="0"/>
              <w:marTop w:val="0"/>
              <w:marBottom w:val="0"/>
              <w:divBdr>
                <w:top w:val="none" w:sz="0" w:space="0" w:color="auto"/>
                <w:left w:val="none" w:sz="0" w:space="0" w:color="auto"/>
                <w:bottom w:val="none" w:sz="0" w:space="0" w:color="auto"/>
                <w:right w:val="none" w:sz="0" w:space="0" w:color="auto"/>
              </w:divBdr>
            </w:div>
          </w:divsChild>
        </w:div>
        <w:div w:id="84344975">
          <w:marLeft w:val="0"/>
          <w:marRight w:val="0"/>
          <w:marTop w:val="0"/>
          <w:marBottom w:val="0"/>
          <w:divBdr>
            <w:top w:val="none" w:sz="0" w:space="0" w:color="auto"/>
            <w:left w:val="none" w:sz="0" w:space="0" w:color="auto"/>
            <w:bottom w:val="none" w:sz="0" w:space="0" w:color="auto"/>
            <w:right w:val="none" w:sz="0" w:space="0" w:color="auto"/>
          </w:divBdr>
          <w:divsChild>
            <w:div w:id="1602832519">
              <w:marLeft w:val="0"/>
              <w:marRight w:val="0"/>
              <w:marTop w:val="0"/>
              <w:marBottom w:val="0"/>
              <w:divBdr>
                <w:top w:val="none" w:sz="0" w:space="0" w:color="auto"/>
                <w:left w:val="none" w:sz="0" w:space="0" w:color="auto"/>
                <w:bottom w:val="none" w:sz="0" w:space="0" w:color="auto"/>
                <w:right w:val="none" w:sz="0" w:space="0" w:color="auto"/>
              </w:divBdr>
            </w:div>
          </w:divsChild>
        </w:div>
        <w:div w:id="104279274">
          <w:marLeft w:val="0"/>
          <w:marRight w:val="0"/>
          <w:marTop w:val="0"/>
          <w:marBottom w:val="0"/>
          <w:divBdr>
            <w:top w:val="none" w:sz="0" w:space="0" w:color="auto"/>
            <w:left w:val="none" w:sz="0" w:space="0" w:color="auto"/>
            <w:bottom w:val="none" w:sz="0" w:space="0" w:color="auto"/>
            <w:right w:val="none" w:sz="0" w:space="0" w:color="auto"/>
          </w:divBdr>
          <w:divsChild>
            <w:div w:id="165480021">
              <w:marLeft w:val="0"/>
              <w:marRight w:val="0"/>
              <w:marTop w:val="0"/>
              <w:marBottom w:val="0"/>
              <w:divBdr>
                <w:top w:val="none" w:sz="0" w:space="0" w:color="auto"/>
                <w:left w:val="none" w:sz="0" w:space="0" w:color="auto"/>
                <w:bottom w:val="none" w:sz="0" w:space="0" w:color="auto"/>
                <w:right w:val="none" w:sz="0" w:space="0" w:color="auto"/>
              </w:divBdr>
            </w:div>
            <w:div w:id="169637503">
              <w:marLeft w:val="0"/>
              <w:marRight w:val="0"/>
              <w:marTop w:val="0"/>
              <w:marBottom w:val="0"/>
              <w:divBdr>
                <w:top w:val="none" w:sz="0" w:space="0" w:color="auto"/>
                <w:left w:val="none" w:sz="0" w:space="0" w:color="auto"/>
                <w:bottom w:val="none" w:sz="0" w:space="0" w:color="auto"/>
                <w:right w:val="none" w:sz="0" w:space="0" w:color="auto"/>
              </w:divBdr>
            </w:div>
            <w:div w:id="306665738">
              <w:marLeft w:val="0"/>
              <w:marRight w:val="0"/>
              <w:marTop w:val="0"/>
              <w:marBottom w:val="0"/>
              <w:divBdr>
                <w:top w:val="none" w:sz="0" w:space="0" w:color="auto"/>
                <w:left w:val="none" w:sz="0" w:space="0" w:color="auto"/>
                <w:bottom w:val="none" w:sz="0" w:space="0" w:color="auto"/>
                <w:right w:val="none" w:sz="0" w:space="0" w:color="auto"/>
              </w:divBdr>
            </w:div>
            <w:div w:id="550504609">
              <w:marLeft w:val="0"/>
              <w:marRight w:val="0"/>
              <w:marTop w:val="0"/>
              <w:marBottom w:val="0"/>
              <w:divBdr>
                <w:top w:val="none" w:sz="0" w:space="0" w:color="auto"/>
                <w:left w:val="none" w:sz="0" w:space="0" w:color="auto"/>
                <w:bottom w:val="none" w:sz="0" w:space="0" w:color="auto"/>
                <w:right w:val="none" w:sz="0" w:space="0" w:color="auto"/>
              </w:divBdr>
            </w:div>
            <w:div w:id="1532649409">
              <w:marLeft w:val="0"/>
              <w:marRight w:val="0"/>
              <w:marTop w:val="0"/>
              <w:marBottom w:val="0"/>
              <w:divBdr>
                <w:top w:val="none" w:sz="0" w:space="0" w:color="auto"/>
                <w:left w:val="none" w:sz="0" w:space="0" w:color="auto"/>
                <w:bottom w:val="none" w:sz="0" w:space="0" w:color="auto"/>
                <w:right w:val="none" w:sz="0" w:space="0" w:color="auto"/>
              </w:divBdr>
            </w:div>
          </w:divsChild>
        </w:div>
        <w:div w:id="127942961">
          <w:marLeft w:val="0"/>
          <w:marRight w:val="0"/>
          <w:marTop w:val="0"/>
          <w:marBottom w:val="0"/>
          <w:divBdr>
            <w:top w:val="none" w:sz="0" w:space="0" w:color="auto"/>
            <w:left w:val="none" w:sz="0" w:space="0" w:color="auto"/>
            <w:bottom w:val="none" w:sz="0" w:space="0" w:color="auto"/>
            <w:right w:val="none" w:sz="0" w:space="0" w:color="auto"/>
          </w:divBdr>
          <w:divsChild>
            <w:div w:id="62263314">
              <w:marLeft w:val="0"/>
              <w:marRight w:val="0"/>
              <w:marTop w:val="0"/>
              <w:marBottom w:val="0"/>
              <w:divBdr>
                <w:top w:val="none" w:sz="0" w:space="0" w:color="auto"/>
                <w:left w:val="none" w:sz="0" w:space="0" w:color="auto"/>
                <w:bottom w:val="none" w:sz="0" w:space="0" w:color="auto"/>
                <w:right w:val="none" w:sz="0" w:space="0" w:color="auto"/>
              </w:divBdr>
            </w:div>
            <w:div w:id="1020205177">
              <w:marLeft w:val="0"/>
              <w:marRight w:val="0"/>
              <w:marTop w:val="0"/>
              <w:marBottom w:val="0"/>
              <w:divBdr>
                <w:top w:val="none" w:sz="0" w:space="0" w:color="auto"/>
                <w:left w:val="none" w:sz="0" w:space="0" w:color="auto"/>
                <w:bottom w:val="none" w:sz="0" w:space="0" w:color="auto"/>
                <w:right w:val="none" w:sz="0" w:space="0" w:color="auto"/>
              </w:divBdr>
            </w:div>
            <w:div w:id="2079595322">
              <w:marLeft w:val="0"/>
              <w:marRight w:val="0"/>
              <w:marTop w:val="0"/>
              <w:marBottom w:val="0"/>
              <w:divBdr>
                <w:top w:val="none" w:sz="0" w:space="0" w:color="auto"/>
                <w:left w:val="none" w:sz="0" w:space="0" w:color="auto"/>
                <w:bottom w:val="none" w:sz="0" w:space="0" w:color="auto"/>
                <w:right w:val="none" w:sz="0" w:space="0" w:color="auto"/>
              </w:divBdr>
            </w:div>
          </w:divsChild>
        </w:div>
        <w:div w:id="176964201">
          <w:marLeft w:val="0"/>
          <w:marRight w:val="0"/>
          <w:marTop w:val="0"/>
          <w:marBottom w:val="0"/>
          <w:divBdr>
            <w:top w:val="none" w:sz="0" w:space="0" w:color="auto"/>
            <w:left w:val="none" w:sz="0" w:space="0" w:color="auto"/>
            <w:bottom w:val="none" w:sz="0" w:space="0" w:color="auto"/>
            <w:right w:val="none" w:sz="0" w:space="0" w:color="auto"/>
          </w:divBdr>
          <w:divsChild>
            <w:div w:id="1331251579">
              <w:marLeft w:val="0"/>
              <w:marRight w:val="0"/>
              <w:marTop w:val="0"/>
              <w:marBottom w:val="0"/>
              <w:divBdr>
                <w:top w:val="none" w:sz="0" w:space="0" w:color="auto"/>
                <w:left w:val="none" w:sz="0" w:space="0" w:color="auto"/>
                <w:bottom w:val="none" w:sz="0" w:space="0" w:color="auto"/>
                <w:right w:val="none" w:sz="0" w:space="0" w:color="auto"/>
              </w:divBdr>
            </w:div>
            <w:div w:id="1772121011">
              <w:marLeft w:val="0"/>
              <w:marRight w:val="0"/>
              <w:marTop w:val="0"/>
              <w:marBottom w:val="0"/>
              <w:divBdr>
                <w:top w:val="none" w:sz="0" w:space="0" w:color="auto"/>
                <w:left w:val="none" w:sz="0" w:space="0" w:color="auto"/>
                <w:bottom w:val="none" w:sz="0" w:space="0" w:color="auto"/>
                <w:right w:val="none" w:sz="0" w:space="0" w:color="auto"/>
              </w:divBdr>
            </w:div>
          </w:divsChild>
        </w:div>
        <w:div w:id="188417213">
          <w:marLeft w:val="0"/>
          <w:marRight w:val="0"/>
          <w:marTop w:val="0"/>
          <w:marBottom w:val="0"/>
          <w:divBdr>
            <w:top w:val="none" w:sz="0" w:space="0" w:color="auto"/>
            <w:left w:val="none" w:sz="0" w:space="0" w:color="auto"/>
            <w:bottom w:val="none" w:sz="0" w:space="0" w:color="auto"/>
            <w:right w:val="none" w:sz="0" w:space="0" w:color="auto"/>
          </w:divBdr>
          <w:divsChild>
            <w:div w:id="2006589492">
              <w:marLeft w:val="0"/>
              <w:marRight w:val="0"/>
              <w:marTop w:val="0"/>
              <w:marBottom w:val="0"/>
              <w:divBdr>
                <w:top w:val="none" w:sz="0" w:space="0" w:color="auto"/>
                <w:left w:val="none" w:sz="0" w:space="0" w:color="auto"/>
                <w:bottom w:val="none" w:sz="0" w:space="0" w:color="auto"/>
                <w:right w:val="none" w:sz="0" w:space="0" w:color="auto"/>
              </w:divBdr>
            </w:div>
            <w:div w:id="2074304542">
              <w:marLeft w:val="0"/>
              <w:marRight w:val="0"/>
              <w:marTop w:val="0"/>
              <w:marBottom w:val="0"/>
              <w:divBdr>
                <w:top w:val="none" w:sz="0" w:space="0" w:color="auto"/>
                <w:left w:val="none" w:sz="0" w:space="0" w:color="auto"/>
                <w:bottom w:val="none" w:sz="0" w:space="0" w:color="auto"/>
                <w:right w:val="none" w:sz="0" w:space="0" w:color="auto"/>
              </w:divBdr>
            </w:div>
          </w:divsChild>
        </w:div>
        <w:div w:id="362292279">
          <w:marLeft w:val="0"/>
          <w:marRight w:val="0"/>
          <w:marTop w:val="0"/>
          <w:marBottom w:val="0"/>
          <w:divBdr>
            <w:top w:val="none" w:sz="0" w:space="0" w:color="auto"/>
            <w:left w:val="none" w:sz="0" w:space="0" w:color="auto"/>
            <w:bottom w:val="none" w:sz="0" w:space="0" w:color="auto"/>
            <w:right w:val="none" w:sz="0" w:space="0" w:color="auto"/>
          </w:divBdr>
          <w:divsChild>
            <w:div w:id="1081831823">
              <w:marLeft w:val="0"/>
              <w:marRight w:val="0"/>
              <w:marTop w:val="0"/>
              <w:marBottom w:val="0"/>
              <w:divBdr>
                <w:top w:val="none" w:sz="0" w:space="0" w:color="auto"/>
                <w:left w:val="none" w:sz="0" w:space="0" w:color="auto"/>
                <w:bottom w:val="none" w:sz="0" w:space="0" w:color="auto"/>
                <w:right w:val="none" w:sz="0" w:space="0" w:color="auto"/>
              </w:divBdr>
            </w:div>
            <w:div w:id="1403143034">
              <w:marLeft w:val="0"/>
              <w:marRight w:val="0"/>
              <w:marTop w:val="0"/>
              <w:marBottom w:val="0"/>
              <w:divBdr>
                <w:top w:val="none" w:sz="0" w:space="0" w:color="auto"/>
                <w:left w:val="none" w:sz="0" w:space="0" w:color="auto"/>
                <w:bottom w:val="none" w:sz="0" w:space="0" w:color="auto"/>
                <w:right w:val="none" w:sz="0" w:space="0" w:color="auto"/>
              </w:divBdr>
            </w:div>
          </w:divsChild>
        </w:div>
        <w:div w:id="433553165">
          <w:marLeft w:val="0"/>
          <w:marRight w:val="0"/>
          <w:marTop w:val="0"/>
          <w:marBottom w:val="0"/>
          <w:divBdr>
            <w:top w:val="none" w:sz="0" w:space="0" w:color="auto"/>
            <w:left w:val="none" w:sz="0" w:space="0" w:color="auto"/>
            <w:bottom w:val="none" w:sz="0" w:space="0" w:color="auto"/>
            <w:right w:val="none" w:sz="0" w:space="0" w:color="auto"/>
          </w:divBdr>
          <w:divsChild>
            <w:div w:id="1951929676">
              <w:marLeft w:val="0"/>
              <w:marRight w:val="0"/>
              <w:marTop w:val="0"/>
              <w:marBottom w:val="0"/>
              <w:divBdr>
                <w:top w:val="none" w:sz="0" w:space="0" w:color="auto"/>
                <w:left w:val="none" w:sz="0" w:space="0" w:color="auto"/>
                <w:bottom w:val="none" w:sz="0" w:space="0" w:color="auto"/>
                <w:right w:val="none" w:sz="0" w:space="0" w:color="auto"/>
              </w:divBdr>
            </w:div>
          </w:divsChild>
        </w:div>
        <w:div w:id="449589955">
          <w:marLeft w:val="0"/>
          <w:marRight w:val="0"/>
          <w:marTop w:val="0"/>
          <w:marBottom w:val="0"/>
          <w:divBdr>
            <w:top w:val="none" w:sz="0" w:space="0" w:color="auto"/>
            <w:left w:val="none" w:sz="0" w:space="0" w:color="auto"/>
            <w:bottom w:val="none" w:sz="0" w:space="0" w:color="auto"/>
            <w:right w:val="none" w:sz="0" w:space="0" w:color="auto"/>
          </w:divBdr>
          <w:divsChild>
            <w:div w:id="1727559716">
              <w:marLeft w:val="0"/>
              <w:marRight w:val="0"/>
              <w:marTop w:val="0"/>
              <w:marBottom w:val="0"/>
              <w:divBdr>
                <w:top w:val="none" w:sz="0" w:space="0" w:color="auto"/>
                <w:left w:val="none" w:sz="0" w:space="0" w:color="auto"/>
                <w:bottom w:val="none" w:sz="0" w:space="0" w:color="auto"/>
                <w:right w:val="none" w:sz="0" w:space="0" w:color="auto"/>
              </w:divBdr>
            </w:div>
          </w:divsChild>
        </w:div>
        <w:div w:id="458231424">
          <w:marLeft w:val="0"/>
          <w:marRight w:val="0"/>
          <w:marTop w:val="0"/>
          <w:marBottom w:val="0"/>
          <w:divBdr>
            <w:top w:val="none" w:sz="0" w:space="0" w:color="auto"/>
            <w:left w:val="none" w:sz="0" w:space="0" w:color="auto"/>
            <w:bottom w:val="none" w:sz="0" w:space="0" w:color="auto"/>
            <w:right w:val="none" w:sz="0" w:space="0" w:color="auto"/>
          </w:divBdr>
          <w:divsChild>
            <w:div w:id="1835099563">
              <w:marLeft w:val="0"/>
              <w:marRight w:val="0"/>
              <w:marTop w:val="0"/>
              <w:marBottom w:val="0"/>
              <w:divBdr>
                <w:top w:val="none" w:sz="0" w:space="0" w:color="auto"/>
                <w:left w:val="none" w:sz="0" w:space="0" w:color="auto"/>
                <w:bottom w:val="none" w:sz="0" w:space="0" w:color="auto"/>
                <w:right w:val="none" w:sz="0" w:space="0" w:color="auto"/>
              </w:divBdr>
            </w:div>
            <w:div w:id="1848448596">
              <w:marLeft w:val="0"/>
              <w:marRight w:val="0"/>
              <w:marTop w:val="0"/>
              <w:marBottom w:val="0"/>
              <w:divBdr>
                <w:top w:val="none" w:sz="0" w:space="0" w:color="auto"/>
                <w:left w:val="none" w:sz="0" w:space="0" w:color="auto"/>
                <w:bottom w:val="none" w:sz="0" w:space="0" w:color="auto"/>
                <w:right w:val="none" w:sz="0" w:space="0" w:color="auto"/>
              </w:divBdr>
            </w:div>
            <w:div w:id="2012683192">
              <w:marLeft w:val="0"/>
              <w:marRight w:val="0"/>
              <w:marTop w:val="0"/>
              <w:marBottom w:val="0"/>
              <w:divBdr>
                <w:top w:val="none" w:sz="0" w:space="0" w:color="auto"/>
                <w:left w:val="none" w:sz="0" w:space="0" w:color="auto"/>
                <w:bottom w:val="none" w:sz="0" w:space="0" w:color="auto"/>
                <w:right w:val="none" w:sz="0" w:space="0" w:color="auto"/>
              </w:divBdr>
            </w:div>
          </w:divsChild>
        </w:div>
        <w:div w:id="466555947">
          <w:marLeft w:val="0"/>
          <w:marRight w:val="0"/>
          <w:marTop w:val="0"/>
          <w:marBottom w:val="0"/>
          <w:divBdr>
            <w:top w:val="none" w:sz="0" w:space="0" w:color="auto"/>
            <w:left w:val="none" w:sz="0" w:space="0" w:color="auto"/>
            <w:bottom w:val="none" w:sz="0" w:space="0" w:color="auto"/>
            <w:right w:val="none" w:sz="0" w:space="0" w:color="auto"/>
          </w:divBdr>
          <w:divsChild>
            <w:div w:id="1199851764">
              <w:marLeft w:val="0"/>
              <w:marRight w:val="0"/>
              <w:marTop w:val="0"/>
              <w:marBottom w:val="0"/>
              <w:divBdr>
                <w:top w:val="none" w:sz="0" w:space="0" w:color="auto"/>
                <w:left w:val="none" w:sz="0" w:space="0" w:color="auto"/>
                <w:bottom w:val="none" w:sz="0" w:space="0" w:color="auto"/>
                <w:right w:val="none" w:sz="0" w:space="0" w:color="auto"/>
              </w:divBdr>
            </w:div>
            <w:div w:id="1345981478">
              <w:marLeft w:val="0"/>
              <w:marRight w:val="0"/>
              <w:marTop w:val="0"/>
              <w:marBottom w:val="0"/>
              <w:divBdr>
                <w:top w:val="none" w:sz="0" w:space="0" w:color="auto"/>
                <w:left w:val="none" w:sz="0" w:space="0" w:color="auto"/>
                <w:bottom w:val="none" w:sz="0" w:space="0" w:color="auto"/>
                <w:right w:val="none" w:sz="0" w:space="0" w:color="auto"/>
              </w:divBdr>
            </w:div>
          </w:divsChild>
        </w:div>
        <w:div w:id="598101301">
          <w:marLeft w:val="0"/>
          <w:marRight w:val="0"/>
          <w:marTop w:val="0"/>
          <w:marBottom w:val="0"/>
          <w:divBdr>
            <w:top w:val="none" w:sz="0" w:space="0" w:color="auto"/>
            <w:left w:val="none" w:sz="0" w:space="0" w:color="auto"/>
            <w:bottom w:val="none" w:sz="0" w:space="0" w:color="auto"/>
            <w:right w:val="none" w:sz="0" w:space="0" w:color="auto"/>
          </w:divBdr>
          <w:divsChild>
            <w:div w:id="197355088">
              <w:marLeft w:val="0"/>
              <w:marRight w:val="0"/>
              <w:marTop w:val="0"/>
              <w:marBottom w:val="0"/>
              <w:divBdr>
                <w:top w:val="none" w:sz="0" w:space="0" w:color="auto"/>
                <w:left w:val="none" w:sz="0" w:space="0" w:color="auto"/>
                <w:bottom w:val="none" w:sz="0" w:space="0" w:color="auto"/>
                <w:right w:val="none" w:sz="0" w:space="0" w:color="auto"/>
              </w:divBdr>
            </w:div>
          </w:divsChild>
        </w:div>
        <w:div w:id="663510260">
          <w:marLeft w:val="0"/>
          <w:marRight w:val="0"/>
          <w:marTop w:val="0"/>
          <w:marBottom w:val="0"/>
          <w:divBdr>
            <w:top w:val="none" w:sz="0" w:space="0" w:color="auto"/>
            <w:left w:val="none" w:sz="0" w:space="0" w:color="auto"/>
            <w:bottom w:val="none" w:sz="0" w:space="0" w:color="auto"/>
            <w:right w:val="none" w:sz="0" w:space="0" w:color="auto"/>
          </w:divBdr>
          <w:divsChild>
            <w:div w:id="1669550907">
              <w:marLeft w:val="0"/>
              <w:marRight w:val="0"/>
              <w:marTop w:val="0"/>
              <w:marBottom w:val="0"/>
              <w:divBdr>
                <w:top w:val="none" w:sz="0" w:space="0" w:color="auto"/>
                <w:left w:val="none" w:sz="0" w:space="0" w:color="auto"/>
                <w:bottom w:val="none" w:sz="0" w:space="0" w:color="auto"/>
                <w:right w:val="none" w:sz="0" w:space="0" w:color="auto"/>
              </w:divBdr>
            </w:div>
          </w:divsChild>
        </w:div>
        <w:div w:id="786583954">
          <w:marLeft w:val="0"/>
          <w:marRight w:val="0"/>
          <w:marTop w:val="0"/>
          <w:marBottom w:val="0"/>
          <w:divBdr>
            <w:top w:val="none" w:sz="0" w:space="0" w:color="auto"/>
            <w:left w:val="none" w:sz="0" w:space="0" w:color="auto"/>
            <w:bottom w:val="none" w:sz="0" w:space="0" w:color="auto"/>
            <w:right w:val="none" w:sz="0" w:space="0" w:color="auto"/>
          </w:divBdr>
          <w:divsChild>
            <w:div w:id="89081812">
              <w:marLeft w:val="0"/>
              <w:marRight w:val="0"/>
              <w:marTop w:val="0"/>
              <w:marBottom w:val="0"/>
              <w:divBdr>
                <w:top w:val="none" w:sz="0" w:space="0" w:color="auto"/>
                <w:left w:val="none" w:sz="0" w:space="0" w:color="auto"/>
                <w:bottom w:val="none" w:sz="0" w:space="0" w:color="auto"/>
                <w:right w:val="none" w:sz="0" w:space="0" w:color="auto"/>
              </w:divBdr>
            </w:div>
            <w:div w:id="526724607">
              <w:marLeft w:val="0"/>
              <w:marRight w:val="0"/>
              <w:marTop w:val="0"/>
              <w:marBottom w:val="0"/>
              <w:divBdr>
                <w:top w:val="none" w:sz="0" w:space="0" w:color="auto"/>
                <w:left w:val="none" w:sz="0" w:space="0" w:color="auto"/>
                <w:bottom w:val="none" w:sz="0" w:space="0" w:color="auto"/>
                <w:right w:val="none" w:sz="0" w:space="0" w:color="auto"/>
              </w:divBdr>
            </w:div>
            <w:div w:id="675575770">
              <w:marLeft w:val="0"/>
              <w:marRight w:val="0"/>
              <w:marTop w:val="0"/>
              <w:marBottom w:val="0"/>
              <w:divBdr>
                <w:top w:val="none" w:sz="0" w:space="0" w:color="auto"/>
                <w:left w:val="none" w:sz="0" w:space="0" w:color="auto"/>
                <w:bottom w:val="none" w:sz="0" w:space="0" w:color="auto"/>
                <w:right w:val="none" w:sz="0" w:space="0" w:color="auto"/>
              </w:divBdr>
            </w:div>
            <w:div w:id="1405907572">
              <w:marLeft w:val="0"/>
              <w:marRight w:val="0"/>
              <w:marTop w:val="0"/>
              <w:marBottom w:val="0"/>
              <w:divBdr>
                <w:top w:val="none" w:sz="0" w:space="0" w:color="auto"/>
                <w:left w:val="none" w:sz="0" w:space="0" w:color="auto"/>
                <w:bottom w:val="none" w:sz="0" w:space="0" w:color="auto"/>
                <w:right w:val="none" w:sz="0" w:space="0" w:color="auto"/>
              </w:divBdr>
            </w:div>
            <w:div w:id="2121875521">
              <w:marLeft w:val="0"/>
              <w:marRight w:val="0"/>
              <w:marTop w:val="0"/>
              <w:marBottom w:val="0"/>
              <w:divBdr>
                <w:top w:val="none" w:sz="0" w:space="0" w:color="auto"/>
                <w:left w:val="none" w:sz="0" w:space="0" w:color="auto"/>
                <w:bottom w:val="none" w:sz="0" w:space="0" w:color="auto"/>
                <w:right w:val="none" w:sz="0" w:space="0" w:color="auto"/>
              </w:divBdr>
            </w:div>
          </w:divsChild>
        </w:div>
        <w:div w:id="834102856">
          <w:marLeft w:val="0"/>
          <w:marRight w:val="0"/>
          <w:marTop w:val="0"/>
          <w:marBottom w:val="0"/>
          <w:divBdr>
            <w:top w:val="none" w:sz="0" w:space="0" w:color="auto"/>
            <w:left w:val="none" w:sz="0" w:space="0" w:color="auto"/>
            <w:bottom w:val="none" w:sz="0" w:space="0" w:color="auto"/>
            <w:right w:val="none" w:sz="0" w:space="0" w:color="auto"/>
          </w:divBdr>
          <w:divsChild>
            <w:div w:id="361903309">
              <w:marLeft w:val="0"/>
              <w:marRight w:val="0"/>
              <w:marTop w:val="0"/>
              <w:marBottom w:val="0"/>
              <w:divBdr>
                <w:top w:val="none" w:sz="0" w:space="0" w:color="auto"/>
                <w:left w:val="none" w:sz="0" w:space="0" w:color="auto"/>
                <w:bottom w:val="none" w:sz="0" w:space="0" w:color="auto"/>
                <w:right w:val="none" w:sz="0" w:space="0" w:color="auto"/>
              </w:divBdr>
            </w:div>
            <w:div w:id="1053113961">
              <w:marLeft w:val="0"/>
              <w:marRight w:val="0"/>
              <w:marTop w:val="0"/>
              <w:marBottom w:val="0"/>
              <w:divBdr>
                <w:top w:val="none" w:sz="0" w:space="0" w:color="auto"/>
                <w:left w:val="none" w:sz="0" w:space="0" w:color="auto"/>
                <w:bottom w:val="none" w:sz="0" w:space="0" w:color="auto"/>
                <w:right w:val="none" w:sz="0" w:space="0" w:color="auto"/>
              </w:divBdr>
            </w:div>
            <w:div w:id="1609238620">
              <w:marLeft w:val="0"/>
              <w:marRight w:val="0"/>
              <w:marTop w:val="0"/>
              <w:marBottom w:val="0"/>
              <w:divBdr>
                <w:top w:val="none" w:sz="0" w:space="0" w:color="auto"/>
                <w:left w:val="none" w:sz="0" w:space="0" w:color="auto"/>
                <w:bottom w:val="none" w:sz="0" w:space="0" w:color="auto"/>
                <w:right w:val="none" w:sz="0" w:space="0" w:color="auto"/>
              </w:divBdr>
            </w:div>
          </w:divsChild>
        </w:div>
        <w:div w:id="859199899">
          <w:marLeft w:val="0"/>
          <w:marRight w:val="0"/>
          <w:marTop w:val="0"/>
          <w:marBottom w:val="0"/>
          <w:divBdr>
            <w:top w:val="none" w:sz="0" w:space="0" w:color="auto"/>
            <w:left w:val="none" w:sz="0" w:space="0" w:color="auto"/>
            <w:bottom w:val="none" w:sz="0" w:space="0" w:color="auto"/>
            <w:right w:val="none" w:sz="0" w:space="0" w:color="auto"/>
          </w:divBdr>
          <w:divsChild>
            <w:div w:id="192160144">
              <w:marLeft w:val="0"/>
              <w:marRight w:val="0"/>
              <w:marTop w:val="0"/>
              <w:marBottom w:val="0"/>
              <w:divBdr>
                <w:top w:val="none" w:sz="0" w:space="0" w:color="auto"/>
                <w:left w:val="none" w:sz="0" w:space="0" w:color="auto"/>
                <w:bottom w:val="none" w:sz="0" w:space="0" w:color="auto"/>
                <w:right w:val="none" w:sz="0" w:space="0" w:color="auto"/>
              </w:divBdr>
            </w:div>
          </w:divsChild>
        </w:div>
        <w:div w:id="902720349">
          <w:marLeft w:val="0"/>
          <w:marRight w:val="0"/>
          <w:marTop w:val="0"/>
          <w:marBottom w:val="0"/>
          <w:divBdr>
            <w:top w:val="none" w:sz="0" w:space="0" w:color="auto"/>
            <w:left w:val="none" w:sz="0" w:space="0" w:color="auto"/>
            <w:bottom w:val="none" w:sz="0" w:space="0" w:color="auto"/>
            <w:right w:val="none" w:sz="0" w:space="0" w:color="auto"/>
          </w:divBdr>
          <w:divsChild>
            <w:div w:id="1182360254">
              <w:marLeft w:val="0"/>
              <w:marRight w:val="0"/>
              <w:marTop w:val="0"/>
              <w:marBottom w:val="0"/>
              <w:divBdr>
                <w:top w:val="none" w:sz="0" w:space="0" w:color="auto"/>
                <w:left w:val="none" w:sz="0" w:space="0" w:color="auto"/>
                <w:bottom w:val="none" w:sz="0" w:space="0" w:color="auto"/>
                <w:right w:val="none" w:sz="0" w:space="0" w:color="auto"/>
              </w:divBdr>
            </w:div>
          </w:divsChild>
        </w:div>
        <w:div w:id="922422290">
          <w:marLeft w:val="0"/>
          <w:marRight w:val="0"/>
          <w:marTop w:val="0"/>
          <w:marBottom w:val="0"/>
          <w:divBdr>
            <w:top w:val="none" w:sz="0" w:space="0" w:color="auto"/>
            <w:left w:val="none" w:sz="0" w:space="0" w:color="auto"/>
            <w:bottom w:val="none" w:sz="0" w:space="0" w:color="auto"/>
            <w:right w:val="none" w:sz="0" w:space="0" w:color="auto"/>
          </w:divBdr>
          <w:divsChild>
            <w:div w:id="124321847">
              <w:marLeft w:val="0"/>
              <w:marRight w:val="0"/>
              <w:marTop w:val="0"/>
              <w:marBottom w:val="0"/>
              <w:divBdr>
                <w:top w:val="none" w:sz="0" w:space="0" w:color="auto"/>
                <w:left w:val="none" w:sz="0" w:space="0" w:color="auto"/>
                <w:bottom w:val="none" w:sz="0" w:space="0" w:color="auto"/>
                <w:right w:val="none" w:sz="0" w:space="0" w:color="auto"/>
              </w:divBdr>
            </w:div>
            <w:div w:id="568610506">
              <w:marLeft w:val="0"/>
              <w:marRight w:val="0"/>
              <w:marTop w:val="0"/>
              <w:marBottom w:val="0"/>
              <w:divBdr>
                <w:top w:val="none" w:sz="0" w:space="0" w:color="auto"/>
                <w:left w:val="none" w:sz="0" w:space="0" w:color="auto"/>
                <w:bottom w:val="none" w:sz="0" w:space="0" w:color="auto"/>
                <w:right w:val="none" w:sz="0" w:space="0" w:color="auto"/>
              </w:divBdr>
            </w:div>
            <w:div w:id="878780365">
              <w:marLeft w:val="0"/>
              <w:marRight w:val="0"/>
              <w:marTop w:val="0"/>
              <w:marBottom w:val="0"/>
              <w:divBdr>
                <w:top w:val="none" w:sz="0" w:space="0" w:color="auto"/>
                <w:left w:val="none" w:sz="0" w:space="0" w:color="auto"/>
                <w:bottom w:val="none" w:sz="0" w:space="0" w:color="auto"/>
                <w:right w:val="none" w:sz="0" w:space="0" w:color="auto"/>
              </w:divBdr>
            </w:div>
            <w:div w:id="1648365470">
              <w:marLeft w:val="0"/>
              <w:marRight w:val="0"/>
              <w:marTop w:val="0"/>
              <w:marBottom w:val="0"/>
              <w:divBdr>
                <w:top w:val="none" w:sz="0" w:space="0" w:color="auto"/>
                <w:left w:val="none" w:sz="0" w:space="0" w:color="auto"/>
                <w:bottom w:val="none" w:sz="0" w:space="0" w:color="auto"/>
                <w:right w:val="none" w:sz="0" w:space="0" w:color="auto"/>
              </w:divBdr>
            </w:div>
            <w:div w:id="1837961100">
              <w:marLeft w:val="0"/>
              <w:marRight w:val="0"/>
              <w:marTop w:val="0"/>
              <w:marBottom w:val="0"/>
              <w:divBdr>
                <w:top w:val="none" w:sz="0" w:space="0" w:color="auto"/>
                <w:left w:val="none" w:sz="0" w:space="0" w:color="auto"/>
                <w:bottom w:val="none" w:sz="0" w:space="0" w:color="auto"/>
                <w:right w:val="none" w:sz="0" w:space="0" w:color="auto"/>
              </w:divBdr>
            </w:div>
            <w:div w:id="2087145016">
              <w:marLeft w:val="0"/>
              <w:marRight w:val="0"/>
              <w:marTop w:val="0"/>
              <w:marBottom w:val="0"/>
              <w:divBdr>
                <w:top w:val="none" w:sz="0" w:space="0" w:color="auto"/>
                <w:left w:val="none" w:sz="0" w:space="0" w:color="auto"/>
                <w:bottom w:val="none" w:sz="0" w:space="0" w:color="auto"/>
                <w:right w:val="none" w:sz="0" w:space="0" w:color="auto"/>
              </w:divBdr>
            </w:div>
          </w:divsChild>
        </w:div>
        <w:div w:id="944579196">
          <w:marLeft w:val="0"/>
          <w:marRight w:val="0"/>
          <w:marTop w:val="0"/>
          <w:marBottom w:val="0"/>
          <w:divBdr>
            <w:top w:val="none" w:sz="0" w:space="0" w:color="auto"/>
            <w:left w:val="none" w:sz="0" w:space="0" w:color="auto"/>
            <w:bottom w:val="none" w:sz="0" w:space="0" w:color="auto"/>
            <w:right w:val="none" w:sz="0" w:space="0" w:color="auto"/>
          </w:divBdr>
          <w:divsChild>
            <w:div w:id="695084583">
              <w:marLeft w:val="0"/>
              <w:marRight w:val="0"/>
              <w:marTop w:val="0"/>
              <w:marBottom w:val="0"/>
              <w:divBdr>
                <w:top w:val="none" w:sz="0" w:space="0" w:color="auto"/>
                <w:left w:val="none" w:sz="0" w:space="0" w:color="auto"/>
                <w:bottom w:val="none" w:sz="0" w:space="0" w:color="auto"/>
                <w:right w:val="none" w:sz="0" w:space="0" w:color="auto"/>
              </w:divBdr>
            </w:div>
          </w:divsChild>
        </w:div>
        <w:div w:id="1047873133">
          <w:marLeft w:val="0"/>
          <w:marRight w:val="0"/>
          <w:marTop w:val="0"/>
          <w:marBottom w:val="0"/>
          <w:divBdr>
            <w:top w:val="none" w:sz="0" w:space="0" w:color="auto"/>
            <w:left w:val="none" w:sz="0" w:space="0" w:color="auto"/>
            <w:bottom w:val="none" w:sz="0" w:space="0" w:color="auto"/>
            <w:right w:val="none" w:sz="0" w:space="0" w:color="auto"/>
          </w:divBdr>
          <w:divsChild>
            <w:div w:id="828012370">
              <w:marLeft w:val="0"/>
              <w:marRight w:val="0"/>
              <w:marTop w:val="0"/>
              <w:marBottom w:val="0"/>
              <w:divBdr>
                <w:top w:val="none" w:sz="0" w:space="0" w:color="auto"/>
                <w:left w:val="none" w:sz="0" w:space="0" w:color="auto"/>
                <w:bottom w:val="none" w:sz="0" w:space="0" w:color="auto"/>
                <w:right w:val="none" w:sz="0" w:space="0" w:color="auto"/>
              </w:divBdr>
            </w:div>
          </w:divsChild>
        </w:div>
        <w:div w:id="1147211386">
          <w:marLeft w:val="0"/>
          <w:marRight w:val="0"/>
          <w:marTop w:val="0"/>
          <w:marBottom w:val="0"/>
          <w:divBdr>
            <w:top w:val="none" w:sz="0" w:space="0" w:color="auto"/>
            <w:left w:val="none" w:sz="0" w:space="0" w:color="auto"/>
            <w:bottom w:val="none" w:sz="0" w:space="0" w:color="auto"/>
            <w:right w:val="none" w:sz="0" w:space="0" w:color="auto"/>
          </w:divBdr>
          <w:divsChild>
            <w:div w:id="553741141">
              <w:marLeft w:val="0"/>
              <w:marRight w:val="0"/>
              <w:marTop w:val="0"/>
              <w:marBottom w:val="0"/>
              <w:divBdr>
                <w:top w:val="none" w:sz="0" w:space="0" w:color="auto"/>
                <w:left w:val="none" w:sz="0" w:space="0" w:color="auto"/>
                <w:bottom w:val="none" w:sz="0" w:space="0" w:color="auto"/>
                <w:right w:val="none" w:sz="0" w:space="0" w:color="auto"/>
              </w:divBdr>
            </w:div>
          </w:divsChild>
        </w:div>
        <w:div w:id="1151288111">
          <w:marLeft w:val="0"/>
          <w:marRight w:val="0"/>
          <w:marTop w:val="0"/>
          <w:marBottom w:val="0"/>
          <w:divBdr>
            <w:top w:val="none" w:sz="0" w:space="0" w:color="auto"/>
            <w:left w:val="none" w:sz="0" w:space="0" w:color="auto"/>
            <w:bottom w:val="none" w:sz="0" w:space="0" w:color="auto"/>
            <w:right w:val="none" w:sz="0" w:space="0" w:color="auto"/>
          </w:divBdr>
          <w:divsChild>
            <w:div w:id="248199253">
              <w:marLeft w:val="0"/>
              <w:marRight w:val="0"/>
              <w:marTop w:val="0"/>
              <w:marBottom w:val="0"/>
              <w:divBdr>
                <w:top w:val="none" w:sz="0" w:space="0" w:color="auto"/>
                <w:left w:val="none" w:sz="0" w:space="0" w:color="auto"/>
                <w:bottom w:val="none" w:sz="0" w:space="0" w:color="auto"/>
                <w:right w:val="none" w:sz="0" w:space="0" w:color="auto"/>
              </w:divBdr>
            </w:div>
            <w:div w:id="766385226">
              <w:marLeft w:val="0"/>
              <w:marRight w:val="0"/>
              <w:marTop w:val="0"/>
              <w:marBottom w:val="0"/>
              <w:divBdr>
                <w:top w:val="none" w:sz="0" w:space="0" w:color="auto"/>
                <w:left w:val="none" w:sz="0" w:space="0" w:color="auto"/>
                <w:bottom w:val="none" w:sz="0" w:space="0" w:color="auto"/>
                <w:right w:val="none" w:sz="0" w:space="0" w:color="auto"/>
              </w:divBdr>
            </w:div>
          </w:divsChild>
        </w:div>
        <w:div w:id="1229196477">
          <w:marLeft w:val="0"/>
          <w:marRight w:val="0"/>
          <w:marTop w:val="0"/>
          <w:marBottom w:val="0"/>
          <w:divBdr>
            <w:top w:val="none" w:sz="0" w:space="0" w:color="auto"/>
            <w:left w:val="none" w:sz="0" w:space="0" w:color="auto"/>
            <w:bottom w:val="none" w:sz="0" w:space="0" w:color="auto"/>
            <w:right w:val="none" w:sz="0" w:space="0" w:color="auto"/>
          </w:divBdr>
          <w:divsChild>
            <w:div w:id="1590188087">
              <w:marLeft w:val="0"/>
              <w:marRight w:val="0"/>
              <w:marTop w:val="0"/>
              <w:marBottom w:val="0"/>
              <w:divBdr>
                <w:top w:val="none" w:sz="0" w:space="0" w:color="auto"/>
                <w:left w:val="none" w:sz="0" w:space="0" w:color="auto"/>
                <w:bottom w:val="none" w:sz="0" w:space="0" w:color="auto"/>
                <w:right w:val="none" w:sz="0" w:space="0" w:color="auto"/>
              </w:divBdr>
            </w:div>
          </w:divsChild>
        </w:div>
        <w:div w:id="1483691694">
          <w:marLeft w:val="0"/>
          <w:marRight w:val="0"/>
          <w:marTop w:val="0"/>
          <w:marBottom w:val="0"/>
          <w:divBdr>
            <w:top w:val="none" w:sz="0" w:space="0" w:color="auto"/>
            <w:left w:val="none" w:sz="0" w:space="0" w:color="auto"/>
            <w:bottom w:val="none" w:sz="0" w:space="0" w:color="auto"/>
            <w:right w:val="none" w:sz="0" w:space="0" w:color="auto"/>
          </w:divBdr>
          <w:divsChild>
            <w:div w:id="1788815969">
              <w:marLeft w:val="0"/>
              <w:marRight w:val="0"/>
              <w:marTop w:val="0"/>
              <w:marBottom w:val="0"/>
              <w:divBdr>
                <w:top w:val="none" w:sz="0" w:space="0" w:color="auto"/>
                <w:left w:val="none" w:sz="0" w:space="0" w:color="auto"/>
                <w:bottom w:val="none" w:sz="0" w:space="0" w:color="auto"/>
                <w:right w:val="none" w:sz="0" w:space="0" w:color="auto"/>
              </w:divBdr>
            </w:div>
          </w:divsChild>
        </w:div>
        <w:div w:id="1510826475">
          <w:marLeft w:val="0"/>
          <w:marRight w:val="0"/>
          <w:marTop w:val="0"/>
          <w:marBottom w:val="0"/>
          <w:divBdr>
            <w:top w:val="none" w:sz="0" w:space="0" w:color="auto"/>
            <w:left w:val="none" w:sz="0" w:space="0" w:color="auto"/>
            <w:bottom w:val="none" w:sz="0" w:space="0" w:color="auto"/>
            <w:right w:val="none" w:sz="0" w:space="0" w:color="auto"/>
          </w:divBdr>
          <w:divsChild>
            <w:div w:id="1796869550">
              <w:marLeft w:val="0"/>
              <w:marRight w:val="0"/>
              <w:marTop w:val="0"/>
              <w:marBottom w:val="0"/>
              <w:divBdr>
                <w:top w:val="none" w:sz="0" w:space="0" w:color="auto"/>
                <w:left w:val="none" w:sz="0" w:space="0" w:color="auto"/>
                <w:bottom w:val="none" w:sz="0" w:space="0" w:color="auto"/>
                <w:right w:val="none" w:sz="0" w:space="0" w:color="auto"/>
              </w:divBdr>
            </w:div>
          </w:divsChild>
        </w:div>
        <w:div w:id="1577326623">
          <w:marLeft w:val="0"/>
          <w:marRight w:val="0"/>
          <w:marTop w:val="0"/>
          <w:marBottom w:val="0"/>
          <w:divBdr>
            <w:top w:val="none" w:sz="0" w:space="0" w:color="auto"/>
            <w:left w:val="none" w:sz="0" w:space="0" w:color="auto"/>
            <w:bottom w:val="none" w:sz="0" w:space="0" w:color="auto"/>
            <w:right w:val="none" w:sz="0" w:space="0" w:color="auto"/>
          </w:divBdr>
          <w:divsChild>
            <w:div w:id="116606395">
              <w:marLeft w:val="0"/>
              <w:marRight w:val="0"/>
              <w:marTop w:val="0"/>
              <w:marBottom w:val="0"/>
              <w:divBdr>
                <w:top w:val="none" w:sz="0" w:space="0" w:color="auto"/>
                <w:left w:val="none" w:sz="0" w:space="0" w:color="auto"/>
                <w:bottom w:val="none" w:sz="0" w:space="0" w:color="auto"/>
                <w:right w:val="none" w:sz="0" w:space="0" w:color="auto"/>
              </w:divBdr>
            </w:div>
            <w:div w:id="219095052">
              <w:marLeft w:val="0"/>
              <w:marRight w:val="0"/>
              <w:marTop w:val="0"/>
              <w:marBottom w:val="0"/>
              <w:divBdr>
                <w:top w:val="none" w:sz="0" w:space="0" w:color="auto"/>
                <w:left w:val="none" w:sz="0" w:space="0" w:color="auto"/>
                <w:bottom w:val="none" w:sz="0" w:space="0" w:color="auto"/>
                <w:right w:val="none" w:sz="0" w:space="0" w:color="auto"/>
              </w:divBdr>
            </w:div>
            <w:div w:id="548342715">
              <w:marLeft w:val="0"/>
              <w:marRight w:val="0"/>
              <w:marTop w:val="0"/>
              <w:marBottom w:val="0"/>
              <w:divBdr>
                <w:top w:val="none" w:sz="0" w:space="0" w:color="auto"/>
                <w:left w:val="none" w:sz="0" w:space="0" w:color="auto"/>
                <w:bottom w:val="none" w:sz="0" w:space="0" w:color="auto"/>
                <w:right w:val="none" w:sz="0" w:space="0" w:color="auto"/>
              </w:divBdr>
            </w:div>
            <w:div w:id="1424766693">
              <w:marLeft w:val="0"/>
              <w:marRight w:val="0"/>
              <w:marTop w:val="0"/>
              <w:marBottom w:val="0"/>
              <w:divBdr>
                <w:top w:val="none" w:sz="0" w:space="0" w:color="auto"/>
                <w:left w:val="none" w:sz="0" w:space="0" w:color="auto"/>
                <w:bottom w:val="none" w:sz="0" w:space="0" w:color="auto"/>
                <w:right w:val="none" w:sz="0" w:space="0" w:color="auto"/>
              </w:divBdr>
            </w:div>
            <w:div w:id="1920018871">
              <w:marLeft w:val="0"/>
              <w:marRight w:val="0"/>
              <w:marTop w:val="0"/>
              <w:marBottom w:val="0"/>
              <w:divBdr>
                <w:top w:val="none" w:sz="0" w:space="0" w:color="auto"/>
                <w:left w:val="none" w:sz="0" w:space="0" w:color="auto"/>
                <w:bottom w:val="none" w:sz="0" w:space="0" w:color="auto"/>
                <w:right w:val="none" w:sz="0" w:space="0" w:color="auto"/>
              </w:divBdr>
            </w:div>
            <w:div w:id="2108109369">
              <w:marLeft w:val="0"/>
              <w:marRight w:val="0"/>
              <w:marTop w:val="0"/>
              <w:marBottom w:val="0"/>
              <w:divBdr>
                <w:top w:val="none" w:sz="0" w:space="0" w:color="auto"/>
                <w:left w:val="none" w:sz="0" w:space="0" w:color="auto"/>
                <w:bottom w:val="none" w:sz="0" w:space="0" w:color="auto"/>
                <w:right w:val="none" w:sz="0" w:space="0" w:color="auto"/>
              </w:divBdr>
            </w:div>
          </w:divsChild>
        </w:div>
        <w:div w:id="1676573434">
          <w:marLeft w:val="0"/>
          <w:marRight w:val="0"/>
          <w:marTop w:val="0"/>
          <w:marBottom w:val="0"/>
          <w:divBdr>
            <w:top w:val="none" w:sz="0" w:space="0" w:color="auto"/>
            <w:left w:val="none" w:sz="0" w:space="0" w:color="auto"/>
            <w:bottom w:val="none" w:sz="0" w:space="0" w:color="auto"/>
            <w:right w:val="none" w:sz="0" w:space="0" w:color="auto"/>
          </w:divBdr>
          <w:divsChild>
            <w:div w:id="150759314">
              <w:marLeft w:val="0"/>
              <w:marRight w:val="0"/>
              <w:marTop w:val="0"/>
              <w:marBottom w:val="0"/>
              <w:divBdr>
                <w:top w:val="none" w:sz="0" w:space="0" w:color="auto"/>
                <w:left w:val="none" w:sz="0" w:space="0" w:color="auto"/>
                <w:bottom w:val="none" w:sz="0" w:space="0" w:color="auto"/>
                <w:right w:val="none" w:sz="0" w:space="0" w:color="auto"/>
              </w:divBdr>
            </w:div>
          </w:divsChild>
        </w:div>
        <w:div w:id="1743066523">
          <w:marLeft w:val="0"/>
          <w:marRight w:val="0"/>
          <w:marTop w:val="0"/>
          <w:marBottom w:val="0"/>
          <w:divBdr>
            <w:top w:val="none" w:sz="0" w:space="0" w:color="auto"/>
            <w:left w:val="none" w:sz="0" w:space="0" w:color="auto"/>
            <w:bottom w:val="none" w:sz="0" w:space="0" w:color="auto"/>
            <w:right w:val="none" w:sz="0" w:space="0" w:color="auto"/>
          </w:divBdr>
          <w:divsChild>
            <w:div w:id="254873133">
              <w:marLeft w:val="0"/>
              <w:marRight w:val="0"/>
              <w:marTop w:val="0"/>
              <w:marBottom w:val="0"/>
              <w:divBdr>
                <w:top w:val="none" w:sz="0" w:space="0" w:color="auto"/>
                <w:left w:val="none" w:sz="0" w:space="0" w:color="auto"/>
                <w:bottom w:val="none" w:sz="0" w:space="0" w:color="auto"/>
                <w:right w:val="none" w:sz="0" w:space="0" w:color="auto"/>
              </w:divBdr>
            </w:div>
          </w:divsChild>
        </w:div>
        <w:div w:id="1850367815">
          <w:marLeft w:val="0"/>
          <w:marRight w:val="0"/>
          <w:marTop w:val="0"/>
          <w:marBottom w:val="0"/>
          <w:divBdr>
            <w:top w:val="none" w:sz="0" w:space="0" w:color="auto"/>
            <w:left w:val="none" w:sz="0" w:space="0" w:color="auto"/>
            <w:bottom w:val="none" w:sz="0" w:space="0" w:color="auto"/>
            <w:right w:val="none" w:sz="0" w:space="0" w:color="auto"/>
          </w:divBdr>
          <w:divsChild>
            <w:div w:id="1040974314">
              <w:marLeft w:val="0"/>
              <w:marRight w:val="0"/>
              <w:marTop w:val="0"/>
              <w:marBottom w:val="0"/>
              <w:divBdr>
                <w:top w:val="none" w:sz="0" w:space="0" w:color="auto"/>
                <w:left w:val="none" w:sz="0" w:space="0" w:color="auto"/>
                <w:bottom w:val="none" w:sz="0" w:space="0" w:color="auto"/>
                <w:right w:val="none" w:sz="0" w:space="0" w:color="auto"/>
              </w:divBdr>
            </w:div>
          </w:divsChild>
        </w:div>
        <w:div w:id="1907185245">
          <w:marLeft w:val="0"/>
          <w:marRight w:val="0"/>
          <w:marTop w:val="0"/>
          <w:marBottom w:val="0"/>
          <w:divBdr>
            <w:top w:val="none" w:sz="0" w:space="0" w:color="auto"/>
            <w:left w:val="none" w:sz="0" w:space="0" w:color="auto"/>
            <w:bottom w:val="none" w:sz="0" w:space="0" w:color="auto"/>
            <w:right w:val="none" w:sz="0" w:space="0" w:color="auto"/>
          </w:divBdr>
          <w:divsChild>
            <w:div w:id="730811817">
              <w:marLeft w:val="0"/>
              <w:marRight w:val="0"/>
              <w:marTop w:val="0"/>
              <w:marBottom w:val="0"/>
              <w:divBdr>
                <w:top w:val="none" w:sz="0" w:space="0" w:color="auto"/>
                <w:left w:val="none" w:sz="0" w:space="0" w:color="auto"/>
                <w:bottom w:val="none" w:sz="0" w:space="0" w:color="auto"/>
                <w:right w:val="none" w:sz="0" w:space="0" w:color="auto"/>
              </w:divBdr>
            </w:div>
          </w:divsChild>
        </w:div>
        <w:div w:id="1919434273">
          <w:marLeft w:val="0"/>
          <w:marRight w:val="0"/>
          <w:marTop w:val="0"/>
          <w:marBottom w:val="0"/>
          <w:divBdr>
            <w:top w:val="none" w:sz="0" w:space="0" w:color="auto"/>
            <w:left w:val="none" w:sz="0" w:space="0" w:color="auto"/>
            <w:bottom w:val="none" w:sz="0" w:space="0" w:color="auto"/>
            <w:right w:val="none" w:sz="0" w:space="0" w:color="auto"/>
          </w:divBdr>
          <w:divsChild>
            <w:div w:id="1209417395">
              <w:marLeft w:val="0"/>
              <w:marRight w:val="0"/>
              <w:marTop w:val="0"/>
              <w:marBottom w:val="0"/>
              <w:divBdr>
                <w:top w:val="none" w:sz="0" w:space="0" w:color="auto"/>
                <w:left w:val="none" w:sz="0" w:space="0" w:color="auto"/>
                <w:bottom w:val="none" w:sz="0" w:space="0" w:color="auto"/>
                <w:right w:val="none" w:sz="0" w:space="0" w:color="auto"/>
              </w:divBdr>
            </w:div>
          </w:divsChild>
        </w:div>
        <w:div w:id="1949048260">
          <w:marLeft w:val="0"/>
          <w:marRight w:val="0"/>
          <w:marTop w:val="0"/>
          <w:marBottom w:val="0"/>
          <w:divBdr>
            <w:top w:val="none" w:sz="0" w:space="0" w:color="auto"/>
            <w:left w:val="none" w:sz="0" w:space="0" w:color="auto"/>
            <w:bottom w:val="none" w:sz="0" w:space="0" w:color="auto"/>
            <w:right w:val="none" w:sz="0" w:space="0" w:color="auto"/>
          </w:divBdr>
          <w:divsChild>
            <w:div w:id="169226757">
              <w:marLeft w:val="0"/>
              <w:marRight w:val="0"/>
              <w:marTop w:val="0"/>
              <w:marBottom w:val="0"/>
              <w:divBdr>
                <w:top w:val="none" w:sz="0" w:space="0" w:color="auto"/>
                <w:left w:val="none" w:sz="0" w:space="0" w:color="auto"/>
                <w:bottom w:val="none" w:sz="0" w:space="0" w:color="auto"/>
                <w:right w:val="none" w:sz="0" w:space="0" w:color="auto"/>
              </w:divBdr>
            </w:div>
            <w:div w:id="289020502">
              <w:marLeft w:val="0"/>
              <w:marRight w:val="0"/>
              <w:marTop w:val="0"/>
              <w:marBottom w:val="0"/>
              <w:divBdr>
                <w:top w:val="none" w:sz="0" w:space="0" w:color="auto"/>
                <w:left w:val="none" w:sz="0" w:space="0" w:color="auto"/>
                <w:bottom w:val="none" w:sz="0" w:space="0" w:color="auto"/>
                <w:right w:val="none" w:sz="0" w:space="0" w:color="auto"/>
              </w:divBdr>
            </w:div>
            <w:div w:id="1210994359">
              <w:marLeft w:val="0"/>
              <w:marRight w:val="0"/>
              <w:marTop w:val="0"/>
              <w:marBottom w:val="0"/>
              <w:divBdr>
                <w:top w:val="none" w:sz="0" w:space="0" w:color="auto"/>
                <w:left w:val="none" w:sz="0" w:space="0" w:color="auto"/>
                <w:bottom w:val="none" w:sz="0" w:space="0" w:color="auto"/>
                <w:right w:val="none" w:sz="0" w:space="0" w:color="auto"/>
              </w:divBdr>
            </w:div>
            <w:div w:id="1664697791">
              <w:marLeft w:val="0"/>
              <w:marRight w:val="0"/>
              <w:marTop w:val="0"/>
              <w:marBottom w:val="0"/>
              <w:divBdr>
                <w:top w:val="none" w:sz="0" w:space="0" w:color="auto"/>
                <w:left w:val="none" w:sz="0" w:space="0" w:color="auto"/>
                <w:bottom w:val="none" w:sz="0" w:space="0" w:color="auto"/>
                <w:right w:val="none" w:sz="0" w:space="0" w:color="auto"/>
              </w:divBdr>
            </w:div>
            <w:div w:id="2008941664">
              <w:marLeft w:val="0"/>
              <w:marRight w:val="0"/>
              <w:marTop w:val="0"/>
              <w:marBottom w:val="0"/>
              <w:divBdr>
                <w:top w:val="none" w:sz="0" w:space="0" w:color="auto"/>
                <w:left w:val="none" w:sz="0" w:space="0" w:color="auto"/>
                <w:bottom w:val="none" w:sz="0" w:space="0" w:color="auto"/>
                <w:right w:val="none" w:sz="0" w:space="0" w:color="auto"/>
              </w:divBdr>
            </w:div>
          </w:divsChild>
        </w:div>
        <w:div w:id="1961760938">
          <w:marLeft w:val="0"/>
          <w:marRight w:val="0"/>
          <w:marTop w:val="0"/>
          <w:marBottom w:val="0"/>
          <w:divBdr>
            <w:top w:val="none" w:sz="0" w:space="0" w:color="auto"/>
            <w:left w:val="none" w:sz="0" w:space="0" w:color="auto"/>
            <w:bottom w:val="none" w:sz="0" w:space="0" w:color="auto"/>
            <w:right w:val="none" w:sz="0" w:space="0" w:color="auto"/>
          </w:divBdr>
          <w:divsChild>
            <w:div w:id="511530193">
              <w:marLeft w:val="0"/>
              <w:marRight w:val="0"/>
              <w:marTop w:val="0"/>
              <w:marBottom w:val="0"/>
              <w:divBdr>
                <w:top w:val="none" w:sz="0" w:space="0" w:color="auto"/>
                <w:left w:val="none" w:sz="0" w:space="0" w:color="auto"/>
                <w:bottom w:val="none" w:sz="0" w:space="0" w:color="auto"/>
                <w:right w:val="none" w:sz="0" w:space="0" w:color="auto"/>
              </w:divBdr>
            </w:div>
          </w:divsChild>
        </w:div>
        <w:div w:id="1976374993">
          <w:marLeft w:val="0"/>
          <w:marRight w:val="0"/>
          <w:marTop w:val="0"/>
          <w:marBottom w:val="0"/>
          <w:divBdr>
            <w:top w:val="none" w:sz="0" w:space="0" w:color="auto"/>
            <w:left w:val="none" w:sz="0" w:space="0" w:color="auto"/>
            <w:bottom w:val="none" w:sz="0" w:space="0" w:color="auto"/>
            <w:right w:val="none" w:sz="0" w:space="0" w:color="auto"/>
          </w:divBdr>
          <w:divsChild>
            <w:div w:id="1543908488">
              <w:marLeft w:val="0"/>
              <w:marRight w:val="0"/>
              <w:marTop w:val="0"/>
              <w:marBottom w:val="0"/>
              <w:divBdr>
                <w:top w:val="none" w:sz="0" w:space="0" w:color="auto"/>
                <w:left w:val="none" w:sz="0" w:space="0" w:color="auto"/>
                <w:bottom w:val="none" w:sz="0" w:space="0" w:color="auto"/>
                <w:right w:val="none" w:sz="0" w:space="0" w:color="auto"/>
              </w:divBdr>
            </w:div>
          </w:divsChild>
        </w:div>
        <w:div w:id="2038193024">
          <w:marLeft w:val="0"/>
          <w:marRight w:val="0"/>
          <w:marTop w:val="0"/>
          <w:marBottom w:val="0"/>
          <w:divBdr>
            <w:top w:val="none" w:sz="0" w:space="0" w:color="auto"/>
            <w:left w:val="none" w:sz="0" w:space="0" w:color="auto"/>
            <w:bottom w:val="none" w:sz="0" w:space="0" w:color="auto"/>
            <w:right w:val="none" w:sz="0" w:space="0" w:color="auto"/>
          </w:divBdr>
          <w:divsChild>
            <w:div w:id="1566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825146">
      <w:bodyDiv w:val="1"/>
      <w:marLeft w:val="0"/>
      <w:marRight w:val="0"/>
      <w:marTop w:val="0"/>
      <w:marBottom w:val="0"/>
      <w:divBdr>
        <w:top w:val="none" w:sz="0" w:space="0" w:color="auto"/>
        <w:left w:val="none" w:sz="0" w:space="0" w:color="auto"/>
        <w:bottom w:val="none" w:sz="0" w:space="0" w:color="auto"/>
        <w:right w:val="none" w:sz="0" w:space="0" w:color="auto"/>
      </w:divBdr>
    </w:div>
    <w:div w:id="1461531387">
      <w:bodyDiv w:val="1"/>
      <w:marLeft w:val="0"/>
      <w:marRight w:val="0"/>
      <w:marTop w:val="0"/>
      <w:marBottom w:val="0"/>
      <w:divBdr>
        <w:top w:val="none" w:sz="0" w:space="0" w:color="auto"/>
        <w:left w:val="none" w:sz="0" w:space="0" w:color="auto"/>
        <w:bottom w:val="none" w:sz="0" w:space="0" w:color="auto"/>
        <w:right w:val="none" w:sz="0" w:space="0" w:color="auto"/>
      </w:divBdr>
    </w:div>
    <w:div w:id="1535382198">
      <w:bodyDiv w:val="1"/>
      <w:marLeft w:val="0"/>
      <w:marRight w:val="0"/>
      <w:marTop w:val="0"/>
      <w:marBottom w:val="0"/>
      <w:divBdr>
        <w:top w:val="none" w:sz="0" w:space="0" w:color="auto"/>
        <w:left w:val="none" w:sz="0" w:space="0" w:color="auto"/>
        <w:bottom w:val="none" w:sz="0" w:space="0" w:color="auto"/>
        <w:right w:val="none" w:sz="0" w:space="0" w:color="auto"/>
      </w:divBdr>
    </w:div>
    <w:div w:id="1728020403">
      <w:bodyDiv w:val="1"/>
      <w:marLeft w:val="0"/>
      <w:marRight w:val="0"/>
      <w:marTop w:val="0"/>
      <w:marBottom w:val="0"/>
      <w:divBdr>
        <w:top w:val="none" w:sz="0" w:space="0" w:color="auto"/>
        <w:left w:val="none" w:sz="0" w:space="0" w:color="auto"/>
        <w:bottom w:val="none" w:sz="0" w:space="0" w:color="auto"/>
        <w:right w:val="none" w:sz="0" w:space="0" w:color="auto"/>
      </w:divBdr>
    </w:div>
    <w:div w:id="1735008652">
      <w:bodyDiv w:val="1"/>
      <w:marLeft w:val="0"/>
      <w:marRight w:val="0"/>
      <w:marTop w:val="0"/>
      <w:marBottom w:val="0"/>
      <w:divBdr>
        <w:top w:val="none" w:sz="0" w:space="0" w:color="auto"/>
        <w:left w:val="none" w:sz="0" w:space="0" w:color="auto"/>
        <w:bottom w:val="none" w:sz="0" w:space="0" w:color="auto"/>
        <w:right w:val="none" w:sz="0" w:space="0" w:color="auto"/>
      </w:divBdr>
    </w:div>
    <w:div w:id="1934508189">
      <w:bodyDiv w:val="1"/>
      <w:marLeft w:val="0"/>
      <w:marRight w:val="0"/>
      <w:marTop w:val="0"/>
      <w:marBottom w:val="0"/>
      <w:divBdr>
        <w:top w:val="none" w:sz="0" w:space="0" w:color="auto"/>
        <w:left w:val="none" w:sz="0" w:space="0" w:color="auto"/>
        <w:bottom w:val="none" w:sz="0" w:space="0" w:color="auto"/>
        <w:right w:val="none" w:sz="0" w:space="0" w:color="auto"/>
      </w:divBdr>
    </w:div>
    <w:div w:id="1992295612">
      <w:bodyDiv w:val="1"/>
      <w:marLeft w:val="0"/>
      <w:marRight w:val="0"/>
      <w:marTop w:val="0"/>
      <w:marBottom w:val="0"/>
      <w:divBdr>
        <w:top w:val="none" w:sz="0" w:space="0" w:color="auto"/>
        <w:left w:val="none" w:sz="0" w:space="0" w:color="auto"/>
        <w:bottom w:val="none" w:sz="0" w:space="0" w:color="auto"/>
        <w:right w:val="none" w:sz="0" w:space="0" w:color="auto"/>
      </w:divBdr>
    </w:div>
    <w:div w:id="2089305689">
      <w:bodyDiv w:val="1"/>
      <w:marLeft w:val="0"/>
      <w:marRight w:val="0"/>
      <w:marTop w:val="0"/>
      <w:marBottom w:val="0"/>
      <w:divBdr>
        <w:top w:val="none" w:sz="0" w:space="0" w:color="auto"/>
        <w:left w:val="none" w:sz="0" w:space="0" w:color="auto"/>
        <w:bottom w:val="none" w:sz="0" w:space="0" w:color="auto"/>
        <w:right w:val="none" w:sz="0" w:space="0" w:color="auto"/>
      </w:divBdr>
    </w:div>
    <w:div w:id="210981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1677340706E04296BFAD5DB70F8CC4" ma:contentTypeVersion="12" ma:contentTypeDescription="Een nieuw document maken." ma:contentTypeScope="" ma:versionID="38ca9cc8f6d6563c7b60e745e087fd4a">
  <xsd:schema xmlns:xsd="http://www.w3.org/2001/XMLSchema" xmlns:xs="http://www.w3.org/2001/XMLSchema" xmlns:p="http://schemas.microsoft.com/office/2006/metadata/properties" xmlns:ns2="8e54bf1a-c8af-4551-9eca-766bf1b2d59d" xmlns:ns3="adecca6e-d24b-4489-8855-b6ddc723048e" targetNamespace="http://schemas.microsoft.com/office/2006/metadata/properties" ma:root="true" ma:fieldsID="34562e4126d7935df7b380b6f603ed5d" ns2:_="" ns3:_="">
    <xsd:import namespace="8e54bf1a-c8af-4551-9eca-766bf1b2d59d"/>
    <xsd:import namespace="adecca6e-d24b-4489-8855-b6ddc723048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54bf1a-c8af-4551-9eca-766bf1b2d59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b8a8189f-d92c-45d7-beda-4fa027c900ea}" ma:internalName="TaxCatchAll" ma:showField="CatchAllData" ma:web="8e54bf1a-c8af-4551-9eca-766bf1b2d5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decca6e-d24b-4489-8855-b6ddc72304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8e54bf1a-c8af-4551-9eca-766bf1b2d59d">TS010014A49-124488154-8</_dlc_DocId>
    <_dlc_DocIdUrl xmlns="8e54bf1a-c8af-4551-9eca-766bf1b2d59d">
      <Url>https://prorailbv.sharepoint.com/teams/AanbestedingVulnerabilityMgnt/_layouts/15/DocIdRedir.aspx?ID=TS010014A49-124488154-8</Url>
      <Description>TS010014A49-124488154-8</Description>
    </_dlc_DocIdUrl>
    <TaxCatchAll xmlns="8e54bf1a-c8af-4551-9eca-766bf1b2d59d" xsi:nil="true"/>
    <lcf76f155ced4ddcb4097134ff3c332f xmlns="adecca6e-d24b-4489-8855-b6ddc723048e">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170CD5-A24B-44DC-8111-607576AE2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54bf1a-c8af-4551-9eca-766bf1b2d59d"/>
    <ds:schemaRef ds:uri="adecca6e-d24b-4489-8855-b6ddc7230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1A8581-DEDC-4168-8C17-2F2BDEDBC8EB}">
  <ds:schemaRefs>
    <ds:schemaRef ds:uri="http://schemas.microsoft.com/sharepoint/events"/>
  </ds:schemaRefs>
</ds:datastoreItem>
</file>

<file path=customXml/itemProps3.xml><?xml version="1.0" encoding="utf-8"?>
<ds:datastoreItem xmlns:ds="http://schemas.openxmlformats.org/officeDocument/2006/customXml" ds:itemID="{2FF99B8D-3F20-4994-8B96-1522FC845B5E}">
  <ds:schemaRefs>
    <ds:schemaRef ds:uri="http://schemas.openxmlformats.org/officeDocument/2006/bibliography"/>
  </ds:schemaRefs>
</ds:datastoreItem>
</file>

<file path=customXml/itemProps4.xml><?xml version="1.0" encoding="utf-8"?>
<ds:datastoreItem xmlns:ds="http://schemas.openxmlformats.org/officeDocument/2006/customXml" ds:itemID="{F68253FA-9C2D-4656-82E9-C77102283B6B}">
  <ds:schemaRefs>
    <ds:schemaRef ds:uri="http://schemas.microsoft.com/office/2006/metadata/properties"/>
    <ds:schemaRef ds:uri="http://schemas.microsoft.com/office/infopath/2007/PartnerControls"/>
    <ds:schemaRef ds:uri="8e54bf1a-c8af-4551-9eca-766bf1b2d59d"/>
    <ds:schemaRef ds:uri="adecca6e-d24b-4489-8855-b6ddc723048e"/>
  </ds:schemaRefs>
</ds:datastoreItem>
</file>

<file path=customXml/itemProps5.xml><?xml version="1.0" encoding="utf-8"?>
<ds:datastoreItem xmlns:ds="http://schemas.openxmlformats.org/officeDocument/2006/customXml" ds:itemID="{19491E74-8509-4F00-8226-1CD95723CF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4634</Words>
  <Characters>25490</Characters>
  <Application>Microsoft Office Word</Application>
  <DocSecurity>0</DocSecurity>
  <Lines>212</Lines>
  <Paragraphs>60</Paragraphs>
  <ScaleCrop>false</ScaleCrop>
  <Company>ProRail</Company>
  <LinksUpToDate>false</LinksUpToDate>
  <CharactersWithSpaces>30064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richard.rensman@prorail.nl</dc:creator>
  <cp:keywords/>
  <dc:description/>
  <cp:lastModifiedBy>Snelle, B. (Bob)</cp:lastModifiedBy>
  <cp:revision>15</cp:revision>
  <dcterms:created xsi:type="dcterms:W3CDTF">2024-09-16T09:07:00Z</dcterms:created>
  <dcterms:modified xsi:type="dcterms:W3CDTF">2024-12-20T12:33:00Z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2022-10-25T13:45:32Z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6520c806-cb3b-49a9-ac65-3bb5a078fa8e</vt:lpwstr>
  </property>
  <property fmtid="{D5CDD505-2E9C-101B-9397-08002B2CF9AE}" pid="8" name="MSIP_Label_24e57bac-d225-40fb-8a9e-62b5be587a96_ContentBits">
    <vt:lpwstr>0</vt:lpwstr>
  </property>
  <property fmtid="{D5CDD505-2E9C-101B-9397-08002B2CF9AE}" pid="9" name="ContentTypeId">
    <vt:lpwstr>0x010100451677340706E04296BFAD5DB70F8CC4</vt:lpwstr>
  </property>
  <property fmtid="{D5CDD505-2E9C-101B-9397-08002B2CF9AE}" pid="10" name="_dlc_DocIdItemGuid">
    <vt:lpwstr>a7ac0988-944d-4d1e-8df0-e215fcb59ffd</vt:lpwstr>
  </property>
  <property fmtid="{D5CDD505-2E9C-101B-9397-08002B2CF9AE}" pid="11" name="MediaServiceImageTags">
    <vt:lpwstr/>
  </property>
</Properties>
</file>