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0A6526" w14:textId="77777777" w:rsidR="001B424D" w:rsidRDefault="001B424D" w:rsidP="00E66E41">
      <w:pPr>
        <w:pStyle w:val="Kop1"/>
        <w:spacing w:line="1" w:lineRule="atLeast"/>
        <w:ind w:left="2160" w:right="2060"/>
        <w:rPr>
          <w:rFonts w:ascii="Arial-Bold MT" w:hAnsi="Arial-Bold MT" w:cs="Arial-Bold MT"/>
          <w:b/>
          <w:bCs/>
        </w:rPr>
      </w:pPr>
      <w:bookmarkStart w:id="0" w:name="t6"/>
    </w:p>
    <w:p w14:paraId="4C0457AB" w14:textId="77777777" w:rsidR="001B424D" w:rsidRDefault="001B424D" w:rsidP="00E66E41">
      <w:pPr>
        <w:pStyle w:val="Kop1"/>
        <w:spacing w:line="1" w:lineRule="atLeast"/>
        <w:ind w:left="2160" w:right="2060"/>
        <w:rPr>
          <w:rFonts w:ascii="Arial-Bold MT" w:hAnsi="Arial-Bold MT" w:cs="Arial-Bold MT"/>
          <w:b/>
          <w:bCs/>
        </w:rPr>
      </w:pPr>
    </w:p>
    <w:p w14:paraId="7D62B4E7" w14:textId="77777777" w:rsidR="001B424D" w:rsidRDefault="001B424D" w:rsidP="00E66E41">
      <w:pPr>
        <w:pStyle w:val="Kop1"/>
        <w:spacing w:line="1" w:lineRule="atLeast"/>
        <w:ind w:left="2160" w:right="2060"/>
        <w:rPr>
          <w:rFonts w:ascii="Arial-Bold MT" w:hAnsi="Arial-Bold MT" w:cs="Arial-Bold MT"/>
          <w:b/>
          <w:bCs/>
        </w:rPr>
      </w:pPr>
    </w:p>
    <w:p w14:paraId="2DC1DFDD" w14:textId="2E6360A7" w:rsidR="00E66E41" w:rsidRPr="001B424D" w:rsidRDefault="00E66E41" w:rsidP="001B424D">
      <w:pPr>
        <w:jc w:val="center"/>
        <w:rPr>
          <w:rFonts w:asciiTheme="minorHAnsi" w:hAnsiTheme="minorHAnsi" w:cstheme="minorHAnsi"/>
          <w:b/>
          <w:bCs/>
          <w:sz w:val="44"/>
          <w:szCs w:val="44"/>
        </w:rPr>
      </w:pPr>
      <w:r w:rsidRPr="001B424D">
        <w:rPr>
          <w:rFonts w:asciiTheme="minorHAnsi" w:hAnsiTheme="minorHAnsi" w:cstheme="minorHAnsi"/>
          <w:b/>
          <w:bCs/>
          <w:sz w:val="44"/>
          <w:szCs w:val="44"/>
        </w:rPr>
        <w:t>Verslag marktconsul</w:t>
      </w:r>
      <w:bookmarkEnd w:id="0"/>
      <w:r w:rsidRPr="001B424D">
        <w:rPr>
          <w:rFonts w:asciiTheme="minorHAnsi" w:hAnsiTheme="minorHAnsi" w:cstheme="minorHAnsi"/>
          <w:b/>
          <w:bCs/>
          <w:sz w:val="44"/>
          <w:szCs w:val="44"/>
        </w:rPr>
        <w:t>tatie</w:t>
      </w:r>
      <w:r w:rsidR="001B424D" w:rsidRPr="001B424D">
        <w:rPr>
          <w:rFonts w:asciiTheme="minorHAnsi" w:hAnsiTheme="minorHAnsi" w:cstheme="minorHAnsi"/>
          <w:b/>
          <w:bCs/>
          <w:sz w:val="44"/>
          <w:szCs w:val="44"/>
        </w:rPr>
        <w:br/>
      </w:r>
    </w:p>
    <w:p w14:paraId="01B5E925" w14:textId="357FB3FF" w:rsidR="00E66E41" w:rsidRPr="001B424D" w:rsidRDefault="00E66E41" w:rsidP="001B424D">
      <w:pPr>
        <w:jc w:val="center"/>
        <w:rPr>
          <w:rFonts w:asciiTheme="minorHAnsi" w:hAnsiTheme="minorHAnsi" w:cstheme="minorHAnsi"/>
          <w:b/>
          <w:bCs/>
          <w:sz w:val="44"/>
          <w:szCs w:val="44"/>
        </w:rPr>
      </w:pPr>
      <w:bookmarkStart w:id="1" w:name="t7"/>
      <w:r w:rsidRPr="001B424D">
        <w:rPr>
          <w:rFonts w:asciiTheme="minorHAnsi" w:hAnsiTheme="minorHAnsi" w:cstheme="minorHAnsi"/>
          <w:b/>
          <w:bCs/>
          <w:sz w:val="44"/>
          <w:szCs w:val="44"/>
        </w:rPr>
        <w:t>Behorende tot</w:t>
      </w:r>
      <w:bookmarkEnd w:id="1"/>
      <w:r w:rsidR="001B424D" w:rsidRPr="001B424D">
        <w:rPr>
          <w:rFonts w:asciiTheme="minorHAnsi" w:hAnsiTheme="minorHAnsi" w:cstheme="minorHAnsi"/>
          <w:b/>
          <w:bCs/>
          <w:sz w:val="44"/>
          <w:szCs w:val="44"/>
        </w:rPr>
        <w:br/>
      </w:r>
    </w:p>
    <w:p w14:paraId="3ABDEB56" w14:textId="7F29027E" w:rsidR="00E66E41" w:rsidRPr="001B424D" w:rsidRDefault="00E66E41" w:rsidP="001B424D">
      <w:pPr>
        <w:jc w:val="center"/>
        <w:rPr>
          <w:rFonts w:asciiTheme="minorHAnsi" w:hAnsiTheme="minorHAnsi" w:cstheme="minorHAnsi"/>
          <w:sz w:val="44"/>
          <w:szCs w:val="44"/>
        </w:rPr>
      </w:pPr>
      <w:bookmarkStart w:id="2" w:name="t8"/>
      <w:r w:rsidRPr="001B424D">
        <w:rPr>
          <w:rFonts w:asciiTheme="minorHAnsi" w:hAnsiTheme="minorHAnsi" w:cstheme="minorHAnsi"/>
          <w:b/>
          <w:bCs/>
          <w:sz w:val="44"/>
          <w:szCs w:val="44"/>
        </w:rPr>
        <w:t>Aanbesteding</w:t>
      </w:r>
      <w:bookmarkEnd w:id="2"/>
      <w:r w:rsidRPr="001B424D">
        <w:rPr>
          <w:rFonts w:asciiTheme="minorHAnsi" w:hAnsiTheme="minorHAnsi" w:cstheme="minorHAnsi"/>
          <w:b/>
          <w:bCs/>
          <w:sz w:val="44"/>
          <w:szCs w:val="44"/>
        </w:rPr>
        <w:t xml:space="preserve"> – </w:t>
      </w:r>
      <w:r w:rsidR="007A2E4D" w:rsidRPr="001B424D">
        <w:rPr>
          <w:rFonts w:asciiTheme="minorHAnsi" w:hAnsiTheme="minorHAnsi" w:cstheme="minorHAnsi"/>
          <w:b/>
          <w:bCs/>
          <w:sz w:val="44"/>
          <w:szCs w:val="44"/>
        </w:rPr>
        <w:t>Leveren, b</w:t>
      </w:r>
      <w:r w:rsidRPr="001B424D">
        <w:rPr>
          <w:rFonts w:asciiTheme="minorHAnsi" w:hAnsiTheme="minorHAnsi" w:cstheme="minorHAnsi"/>
          <w:b/>
          <w:bCs/>
          <w:sz w:val="44"/>
          <w:szCs w:val="44"/>
        </w:rPr>
        <w:t>eheer, onderhoud</w:t>
      </w:r>
      <w:r w:rsidR="007A2E4D" w:rsidRPr="001B424D">
        <w:rPr>
          <w:rFonts w:asciiTheme="minorHAnsi" w:hAnsiTheme="minorHAnsi" w:cstheme="minorHAnsi"/>
          <w:b/>
          <w:bCs/>
          <w:sz w:val="44"/>
          <w:szCs w:val="44"/>
        </w:rPr>
        <w:t>,</w:t>
      </w:r>
      <w:r w:rsidRPr="001B424D">
        <w:rPr>
          <w:rFonts w:asciiTheme="minorHAnsi" w:hAnsiTheme="minorHAnsi" w:cstheme="minorHAnsi"/>
          <w:b/>
          <w:bCs/>
          <w:sz w:val="44"/>
          <w:szCs w:val="44"/>
        </w:rPr>
        <w:t xml:space="preserve"> reclame-exploitatie van Abri’s </w:t>
      </w:r>
      <w:r w:rsidR="001B424D" w:rsidRPr="001B424D">
        <w:rPr>
          <w:rFonts w:asciiTheme="minorHAnsi" w:hAnsiTheme="minorHAnsi" w:cstheme="minorHAnsi"/>
          <w:b/>
          <w:bCs/>
          <w:sz w:val="44"/>
          <w:szCs w:val="44"/>
        </w:rPr>
        <w:br/>
      </w:r>
      <w:r w:rsidRPr="001B424D">
        <w:rPr>
          <w:rFonts w:asciiTheme="minorHAnsi" w:hAnsiTheme="minorHAnsi" w:cstheme="minorHAnsi"/>
          <w:b/>
          <w:bCs/>
          <w:sz w:val="44"/>
          <w:szCs w:val="44"/>
        </w:rPr>
        <w:br/>
      </w:r>
      <w:r w:rsidRPr="001B424D">
        <w:rPr>
          <w:rFonts w:asciiTheme="minorHAnsi" w:hAnsiTheme="minorHAnsi" w:cstheme="minorHAnsi"/>
          <w:sz w:val="44"/>
          <w:szCs w:val="44"/>
        </w:rPr>
        <w:t xml:space="preserve">t.b.v. </w:t>
      </w:r>
      <w:r w:rsidRPr="001B424D">
        <w:rPr>
          <w:rFonts w:asciiTheme="minorHAnsi" w:hAnsiTheme="minorHAnsi" w:cstheme="minorHAnsi"/>
          <w:sz w:val="44"/>
          <w:szCs w:val="44"/>
        </w:rPr>
        <w:br/>
        <w:t xml:space="preserve">de </w:t>
      </w:r>
      <w:r w:rsidR="005F3E87" w:rsidRPr="001B424D">
        <w:rPr>
          <w:rFonts w:asciiTheme="minorHAnsi" w:hAnsiTheme="minorHAnsi" w:cstheme="minorHAnsi"/>
          <w:sz w:val="44"/>
          <w:szCs w:val="44"/>
        </w:rPr>
        <w:t>11 Drentse gemeenten</w:t>
      </w:r>
    </w:p>
    <w:p w14:paraId="22FA133E" w14:textId="572548C1" w:rsidR="00E66E41" w:rsidRDefault="00E66E41" w:rsidP="001B424D">
      <w:pPr>
        <w:jc w:val="center"/>
        <w:rPr>
          <w:color w:val="000000"/>
          <w:sz w:val="24"/>
          <w:szCs w:val="24"/>
        </w:rPr>
      </w:pPr>
      <w:r w:rsidRPr="001B424D">
        <w:rPr>
          <w:rFonts w:asciiTheme="minorHAnsi" w:hAnsiTheme="minorHAnsi" w:cstheme="minorHAnsi"/>
          <w:color w:val="000000"/>
          <w:sz w:val="44"/>
          <w:szCs w:val="44"/>
        </w:rPr>
        <w:br/>
      </w:r>
      <w:r w:rsidRPr="001B424D">
        <w:rPr>
          <w:rFonts w:asciiTheme="minorHAnsi" w:hAnsiTheme="minorHAnsi" w:cstheme="minorHAnsi"/>
          <w:color w:val="000000"/>
          <w:sz w:val="44"/>
          <w:szCs w:val="44"/>
        </w:rPr>
        <w:br/>
      </w:r>
      <w:r>
        <w:rPr>
          <w:color w:val="000000"/>
        </w:rPr>
        <w:br/>
      </w:r>
    </w:p>
    <w:p w14:paraId="64BF8C29" w14:textId="77777777" w:rsidR="005F3E87" w:rsidRDefault="005F3E87">
      <w:pPr>
        <w:widowControl/>
        <w:autoSpaceDE/>
        <w:autoSpaceDN/>
        <w:adjustRightInd/>
        <w:spacing w:after="160" w:line="259" w:lineRule="auto"/>
      </w:pPr>
      <w:r>
        <w:br w:type="page"/>
      </w:r>
    </w:p>
    <w:p w14:paraId="4236116E" w14:textId="16FBBF37" w:rsidR="005F3E87" w:rsidRDefault="005F3E87">
      <w:pPr>
        <w:widowControl/>
        <w:autoSpaceDE/>
        <w:autoSpaceDN/>
        <w:adjustRightInd/>
        <w:spacing w:after="160" w:line="259" w:lineRule="auto"/>
      </w:pPr>
      <w:r>
        <w:rPr>
          <w:noProof/>
        </w:rPr>
        <w:lastRenderedPageBreak/>
        <w:drawing>
          <wp:inline distT="0" distB="0" distL="0" distR="0" wp14:anchorId="2808538F" wp14:editId="627A5995">
            <wp:extent cx="5760720" cy="7510145"/>
            <wp:effectExtent l="0" t="0" r="0" b="0"/>
            <wp:docPr id="905649909" name="Afbeelding 1" descr="Afbeelding met tekst, schermopname, diagram, Lettertyp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649909" name="Afbeelding 1" descr="Afbeelding met tekst, schermopname, diagram, Lettertype&#10;&#10;Automatisch gegenereerde beschrijvi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7510145"/>
                    </a:xfrm>
                    <a:prstGeom prst="rect">
                      <a:avLst/>
                    </a:prstGeom>
                    <a:noFill/>
                    <a:ln>
                      <a:noFill/>
                    </a:ln>
                  </pic:spPr>
                </pic:pic>
              </a:graphicData>
            </a:graphic>
          </wp:inline>
        </w:drawing>
      </w:r>
    </w:p>
    <w:p w14:paraId="6806654C" w14:textId="77777777" w:rsidR="00E66E41" w:rsidRDefault="00E66E41" w:rsidP="00E66E41">
      <w:pPr>
        <w:pStyle w:val="Style0"/>
        <w:spacing w:line="1" w:lineRule="atLeast"/>
        <w:ind w:left="2880" w:right="2880"/>
      </w:pPr>
    </w:p>
    <w:p w14:paraId="459334AB" w14:textId="77777777" w:rsidR="00E66E41" w:rsidRDefault="00E66E41" w:rsidP="00E66E41">
      <w:pPr>
        <w:pStyle w:val="Kop3"/>
        <w:spacing w:line="1" w:lineRule="atLeast"/>
        <w:ind w:right="2880"/>
        <w:rPr>
          <w:rFonts w:cs="Arial MT"/>
        </w:rPr>
      </w:pPr>
      <w:bookmarkStart w:id="3" w:name="t9"/>
      <w:r>
        <w:rPr>
          <w:rFonts w:ascii="Arial-Bold MT" w:hAnsi="Arial-Bold MT" w:cs="Arial-Bold MT"/>
          <w:b/>
          <w:bCs/>
          <w:color w:val="0076A8"/>
          <w:sz w:val="32"/>
          <w:szCs w:val="32"/>
        </w:rPr>
        <w:lastRenderedPageBreak/>
        <w:t>1.</w:t>
      </w:r>
      <w:bookmarkEnd w:id="3"/>
      <w:r>
        <w:rPr>
          <w:rFonts w:ascii="Arial-Bold MT" w:hAnsi="Arial-Bold MT" w:cs="Arial-Bold MT"/>
          <w:b/>
          <w:bCs/>
          <w:color w:val="0076A8"/>
          <w:sz w:val="32"/>
          <w:szCs w:val="32"/>
        </w:rPr>
        <w:t xml:space="preserve"> </w:t>
      </w:r>
      <w:r>
        <w:rPr>
          <w:rFonts w:ascii="Arial-Bold MT" w:hAnsi="Arial-Bold MT" w:cs="Arial-Bold MT"/>
          <w:b/>
          <w:bCs/>
          <w:color w:val="0076A8"/>
        </w:rPr>
        <w:t>Inleiding</w:t>
      </w:r>
      <w:r>
        <w:rPr>
          <w:rFonts w:cs="Arial MT"/>
          <w:color w:val="0076A8"/>
        </w:rPr>
        <w:t xml:space="preserve"> </w:t>
      </w:r>
    </w:p>
    <w:p w14:paraId="3B58575E" w14:textId="0CCA489B" w:rsidR="00E66E41" w:rsidRPr="000C6643" w:rsidRDefault="00E66E41" w:rsidP="00E66E41">
      <w:pPr>
        <w:pStyle w:val="Style0"/>
        <w:spacing w:line="1" w:lineRule="atLeast"/>
        <w:rPr>
          <w:rFonts w:asciiTheme="minorHAnsi" w:hAnsiTheme="minorHAnsi" w:cstheme="minorHAnsi"/>
        </w:rPr>
      </w:pPr>
      <w:r w:rsidRPr="000C6643">
        <w:rPr>
          <w:rFonts w:asciiTheme="minorHAnsi" w:hAnsiTheme="minorHAnsi" w:cstheme="minorHAnsi"/>
        </w:rPr>
        <w:t>Ter voorbereiding van de Europese aanbesteding ‘’</w:t>
      </w:r>
      <w:r w:rsidR="007A2E4D">
        <w:rPr>
          <w:rFonts w:asciiTheme="minorHAnsi" w:hAnsiTheme="minorHAnsi" w:cstheme="minorHAnsi"/>
        </w:rPr>
        <w:t>Leveren, b</w:t>
      </w:r>
      <w:r w:rsidRPr="000C6643">
        <w:rPr>
          <w:rFonts w:asciiTheme="minorHAnsi" w:hAnsiTheme="minorHAnsi" w:cstheme="minorHAnsi"/>
        </w:rPr>
        <w:t>eheer, onderhoud</w:t>
      </w:r>
      <w:r w:rsidR="007A2E4D">
        <w:rPr>
          <w:rFonts w:asciiTheme="minorHAnsi" w:hAnsiTheme="minorHAnsi" w:cstheme="minorHAnsi"/>
        </w:rPr>
        <w:t>,</w:t>
      </w:r>
      <w:r w:rsidRPr="000C6643">
        <w:rPr>
          <w:rFonts w:asciiTheme="minorHAnsi" w:hAnsiTheme="minorHAnsi" w:cstheme="minorHAnsi"/>
        </w:rPr>
        <w:t xml:space="preserve"> reclame-exploitatie van Abri’s’’</w:t>
      </w:r>
    </w:p>
    <w:p w14:paraId="471C836B" w14:textId="77777777" w:rsidR="00E66E41" w:rsidRPr="000C6643" w:rsidRDefault="00E66E41" w:rsidP="00E66E41">
      <w:pPr>
        <w:pStyle w:val="Style0"/>
        <w:spacing w:line="1" w:lineRule="atLeast"/>
        <w:rPr>
          <w:rFonts w:asciiTheme="minorHAnsi" w:hAnsiTheme="minorHAnsi" w:cstheme="minorHAnsi"/>
        </w:rPr>
      </w:pPr>
      <w:proofErr w:type="gramStart"/>
      <w:r w:rsidRPr="000C6643">
        <w:rPr>
          <w:rFonts w:asciiTheme="minorHAnsi" w:hAnsiTheme="minorHAnsi" w:cstheme="minorHAnsi"/>
        </w:rPr>
        <w:t>heeft</w:t>
      </w:r>
      <w:proofErr w:type="gramEnd"/>
      <w:r w:rsidRPr="000C6643">
        <w:rPr>
          <w:rFonts w:asciiTheme="minorHAnsi" w:hAnsiTheme="minorHAnsi" w:cstheme="minorHAnsi"/>
        </w:rPr>
        <w:t xml:space="preserve"> een marktconsultatie plaatsgevonden. De marktconsulatie was gepubliceerd via het </w:t>
      </w:r>
    </w:p>
    <w:p w14:paraId="2BEA8AA5" w14:textId="18AAD8E6" w:rsidR="00E66E41" w:rsidRPr="000C6643" w:rsidRDefault="00370826" w:rsidP="00E66E41">
      <w:pPr>
        <w:pStyle w:val="Style0"/>
        <w:spacing w:line="1" w:lineRule="atLeast"/>
        <w:rPr>
          <w:rFonts w:asciiTheme="minorHAnsi" w:hAnsiTheme="minorHAnsi" w:cstheme="minorHAnsi"/>
        </w:rPr>
      </w:pPr>
      <w:r w:rsidRPr="000C6643">
        <w:rPr>
          <w:rFonts w:asciiTheme="minorHAnsi" w:hAnsiTheme="minorHAnsi" w:cstheme="minorHAnsi"/>
        </w:rPr>
        <w:t>Aanbestedingsplatform</w:t>
      </w:r>
      <w:r w:rsidR="00E66E41" w:rsidRPr="000C6643">
        <w:rPr>
          <w:rFonts w:asciiTheme="minorHAnsi" w:hAnsiTheme="minorHAnsi" w:cstheme="minorHAnsi"/>
        </w:rPr>
        <w:t xml:space="preserve"> </w:t>
      </w:r>
      <w:proofErr w:type="spellStart"/>
      <w:r w:rsidR="00CF1BC3" w:rsidRPr="000C6643">
        <w:rPr>
          <w:rFonts w:asciiTheme="minorHAnsi" w:hAnsiTheme="minorHAnsi" w:cstheme="minorHAnsi"/>
        </w:rPr>
        <w:t>TenderNed</w:t>
      </w:r>
      <w:proofErr w:type="spellEnd"/>
      <w:r w:rsidR="00E66E41" w:rsidRPr="000C6643">
        <w:rPr>
          <w:rFonts w:asciiTheme="minorHAnsi" w:hAnsiTheme="minorHAnsi" w:cstheme="minorHAnsi"/>
        </w:rPr>
        <w:t xml:space="preserve"> (kenmerk </w:t>
      </w:r>
      <w:r w:rsidR="00CF1BC3" w:rsidRPr="000C6643">
        <w:rPr>
          <w:rFonts w:asciiTheme="minorHAnsi" w:hAnsiTheme="minorHAnsi" w:cstheme="minorHAnsi"/>
          <w:b/>
          <w:bCs/>
        </w:rPr>
        <w:t>TN</w:t>
      </w:r>
      <w:r w:rsidR="00CF1BC3" w:rsidRPr="000C6643">
        <w:rPr>
          <w:rFonts w:asciiTheme="minorHAnsi" w:hAnsiTheme="minorHAnsi" w:cstheme="minorHAnsi"/>
        </w:rPr>
        <w:t> 533567</w:t>
      </w:r>
      <w:r w:rsidR="00E66E41" w:rsidRPr="000C6643">
        <w:rPr>
          <w:rFonts w:asciiTheme="minorHAnsi" w:hAnsiTheme="minorHAnsi" w:cstheme="minorHAnsi"/>
        </w:rPr>
        <w:t xml:space="preserve">). </w:t>
      </w:r>
      <w:r w:rsidR="00E66E41" w:rsidRPr="000C6643">
        <w:rPr>
          <w:rFonts w:asciiTheme="minorHAnsi" w:hAnsiTheme="minorHAnsi" w:cstheme="minorHAnsi"/>
        </w:rPr>
        <w:br/>
      </w:r>
    </w:p>
    <w:p w14:paraId="5FD5AF8F" w14:textId="48741C14" w:rsidR="00E66E41" w:rsidRPr="000C6643" w:rsidRDefault="00E66E41" w:rsidP="00E66E41">
      <w:pPr>
        <w:pStyle w:val="Style0"/>
        <w:spacing w:line="1" w:lineRule="atLeast"/>
        <w:rPr>
          <w:rFonts w:asciiTheme="minorHAnsi" w:hAnsiTheme="minorHAnsi" w:cstheme="minorHAnsi"/>
        </w:rPr>
      </w:pPr>
      <w:r w:rsidRPr="000C6643">
        <w:rPr>
          <w:rFonts w:asciiTheme="minorHAnsi" w:hAnsiTheme="minorHAnsi" w:cstheme="minorHAnsi"/>
        </w:rPr>
        <w:t xml:space="preserve">De insteek was een marktconsultatie met </w:t>
      </w:r>
      <w:r w:rsidR="0046585A" w:rsidRPr="000C6643">
        <w:rPr>
          <w:rFonts w:asciiTheme="minorHAnsi" w:hAnsiTheme="minorHAnsi" w:cstheme="minorHAnsi"/>
        </w:rPr>
        <w:t>één</w:t>
      </w:r>
      <w:r w:rsidRPr="000C6643">
        <w:rPr>
          <w:rFonts w:asciiTheme="minorHAnsi" w:hAnsiTheme="minorHAnsi" w:cstheme="minorHAnsi"/>
        </w:rPr>
        <w:t xml:space="preserve"> fase; een schriftelijke beantwoording </w:t>
      </w:r>
      <w:r w:rsidR="0046585A" w:rsidRPr="000C6643">
        <w:rPr>
          <w:rFonts w:asciiTheme="minorHAnsi" w:hAnsiTheme="minorHAnsi" w:cstheme="minorHAnsi"/>
        </w:rPr>
        <w:t>van een vragenlijst.</w:t>
      </w:r>
      <w:r w:rsidRPr="000C6643">
        <w:rPr>
          <w:rFonts w:asciiTheme="minorHAnsi" w:hAnsiTheme="minorHAnsi" w:cstheme="minorHAnsi"/>
        </w:rPr>
        <w:t xml:space="preserve"> </w:t>
      </w:r>
    </w:p>
    <w:p w14:paraId="233899FB" w14:textId="2F3DEE3F" w:rsidR="00E66E41" w:rsidRPr="000C6643" w:rsidRDefault="00E66E41" w:rsidP="00E66E41">
      <w:pPr>
        <w:pStyle w:val="Style0"/>
        <w:spacing w:line="1" w:lineRule="atLeast"/>
        <w:rPr>
          <w:rFonts w:asciiTheme="minorHAnsi" w:hAnsiTheme="minorHAnsi" w:cstheme="minorHAnsi"/>
        </w:rPr>
      </w:pPr>
      <w:r w:rsidRPr="000C6643">
        <w:rPr>
          <w:rFonts w:asciiTheme="minorHAnsi" w:hAnsiTheme="minorHAnsi" w:cstheme="minorHAnsi"/>
        </w:rPr>
        <w:t xml:space="preserve">In totaal </w:t>
      </w:r>
      <w:r w:rsidR="0046585A" w:rsidRPr="000C6643">
        <w:rPr>
          <w:rFonts w:asciiTheme="minorHAnsi" w:hAnsiTheme="minorHAnsi" w:cstheme="minorHAnsi"/>
        </w:rPr>
        <w:t>hebben drie</w:t>
      </w:r>
      <w:r w:rsidRPr="000C6643">
        <w:rPr>
          <w:rFonts w:asciiTheme="minorHAnsi" w:hAnsiTheme="minorHAnsi" w:cstheme="minorHAnsi"/>
        </w:rPr>
        <w:t xml:space="preserve"> organisatie</w:t>
      </w:r>
      <w:r w:rsidR="0046585A" w:rsidRPr="000C6643">
        <w:rPr>
          <w:rFonts w:asciiTheme="minorHAnsi" w:hAnsiTheme="minorHAnsi" w:cstheme="minorHAnsi"/>
        </w:rPr>
        <w:t>s</w:t>
      </w:r>
      <w:r w:rsidRPr="000C6643">
        <w:rPr>
          <w:rFonts w:asciiTheme="minorHAnsi" w:hAnsiTheme="minorHAnsi" w:cstheme="minorHAnsi"/>
        </w:rPr>
        <w:t xml:space="preserve"> antwoord gegeven.  </w:t>
      </w:r>
    </w:p>
    <w:p w14:paraId="4D7807AD" w14:textId="77777777" w:rsidR="00E66E41" w:rsidRDefault="00E66E41" w:rsidP="00E66E41">
      <w:pPr>
        <w:pStyle w:val="Kop2"/>
        <w:spacing w:line="1" w:lineRule="atLeast"/>
        <w:ind w:left="140" w:right="2880"/>
        <w:rPr>
          <w:rFonts w:ascii="Arial-Bold MT" w:hAnsi="Arial-Bold MT" w:cs="Arial-Bold MT"/>
        </w:rPr>
      </w:pPr>
      <w:bookmarkStart w:id="4" w:name="t10"/>
      <w:r>
        <w:rPr>
          <w:rFonts w:ascii="Arial-Bold MT" w:hAnsi="Arial-Bold MT" w:cs="Arial-Bold MT"/>
          <w:b/>
          <w:bCs/>
          <w:color w:val="0076A8"/>
        </w:rPr>
        <w:t>2.</w:t>
      </w:r>
      <w:bookmarkEnd w:id="4"/>
      <w:r>
        <w:rPr>
          <w:rFonts w:ascii="Arial-Bold MT" w:hAnsi="Arial-Bold MT" w:cs="Arial-Bold MT"/>
          <w:b/>
          <w:bCs/>
          <w:color w:val="0076A8"/>
        </w:rPr>
        <w:t xml:space="preserve"> </w:t>
      </w:r>
      <w:r>
        <w:rPr>
          <w:rFonts w:ascii="Arial-Bold MT" w:hAnsi="Arial-Bold MT" w:cs="Arial-Bold MT"/>
          <w:b/>
          <w:bCs/>
          <w:color w:val="0076A8"/>
          <w:sz w:val="28"/>
          <w:szCs w:val="28"/>
        </w:rPr>
        <w:t>Leeswijzer</w:t>
      </w:r>
      <w:r>
        <w:rPr>
          <w:rFonts w:ascii="Arial-Bold MT" w:hAnsi="Arial-Bold MT" w:cs="Arial-Bold MT"/>
          <w:b/>
          <w:bCs/>
          <w:color w:val="0076A8"/>
        </w:rPr>
        <w:t xml:space="preserve"> </w:t>
      </w:r>
    </w:p>
    <w:p w14:paraId="647C6DED" w14:textId="50516144" w:rsidR="00E66E41" w:rsidRDefault="00E66E41" w:rsidP="00E66E41">
      <w:pPr>
        <w:pStyle w:val="Style0"/>
        <w:spacing w:line="1" w:lineRule="atLeast"/>
        <w:ind w:right="60"/>
        <w:rPr>
          <w:rFonts w:asciiTheme="minorHAnsi" w:hAnsiTheme="minorHAnsi" w:cstheme="minorHAnsi"/>
        </w:rPr>
      </w:pPr>
      <w:r w:rsidRPr="000C6643">
        <w:rPr>
          <w:rFonts w:asciiTheme="minorHAnsi" w:hAnsiTheme="minorHAnsi" w:cstheme="minorHAnsi"/>
        </w:rPr>
        <w:t>In totaal zijn er 1</w:t>
      </w:r>
      <w:r w:rsidR="0046585A" w:rsidRPr="000C6643">
        <w:rPr>
          <w:rFonts w:asciiTheme="minorHAnsi" w:hAnsiTheme="minorHAnsi" w:cstheme="minorHAnsi"/>
        </w:rPr>
        <w:t>1</w:t>
      </w:r>
      <w:r w:rsidRPr="000C6643">
        <w:rPr>
          <w:rFonts w:asciiTheme="minorHAnsi" w:hAnsiTheme="minorHAnsi" w:cstheme="minorHAnsi"/>
        </w:rPr>
        <w:t xml:space="preserve"> vragen gesteld</w:t>
      </w:r>
      <w:r w:rsidR="0046585A" w:rsidRPr="000C6643">
        <w:rPr>
          <w:rFonts w:asciiTheme="minorHAnsi" w:hAnsiTheme="minorHAnsi" w:cstheme="minorHAnsi"/>
        </w:rPr>
        <w:t>.</w:t>
      </w:r>
      <w:r w:rsidRPr="000C6643">
        <w:rPr>
          <w:rFonts w:asciiTheme="minorHAnsi" w:hAnsiTheme="minorHAnsi" w:cstheme="minorHAnsi"/>
        </w:rPr>
        <w:t xml:space="preserve"> Hieronder wordt per vraag een samenvatting van de gegeven antwoorden uiteengezet.   </w:t>
      </w:r>
    </w:p>
    <w:p w14:paraId="1F83ED2F" w14:textId="77777777" w:rsidR="00265B16" w:rsidRDefault="00265B16" w:rsidP="00265B16"/>
    <w:p w14:paraId="5943748C" w14:textId="77777777" w:rsidR="00265B16" w:rsidRPr="00265B16" w:rsidRDefault="00265B16" w:rsidP="00265B16"/>
    <w:p w14:paraId="1491FBF6" w14:textId="77777777" w:rsidR="00E66E41" w:rsidRDefault="00E66E41" w:rsidP="00E66E41">
      <w:pPr>
        <w:pStyle w:val="Kop3"/>
        <w:spacing w:line="1" w:lineRule="atLeast"/>
        <w:ind w:left="140" w:right="2880"/>
        <w:rPr>
          <w:rFonts w:cs="Arial MT"/>
        </w:rPr>
      </w:pPr>
      <w:bookmarkStart w:id="5" w:name="t11"/>
      <w:r>
        <w:rPr>
          <w:rFonts w:ascii="Arial-Bold MT" w:hAnsi="Arial-Bold MT" w:cs="Arial-Bold MT"/>
          <w:b/>
          <w:bCs/>
          <w:color w:val="0076A8"/>
          <w:sz w:val="32"/>
          <w:szCs w:val="32"/>
        </w:rPr>
        <w:t>3.</w:t>
      </w:r>
      <w:bookmarkEnd w:id="5"/>
      <w:r>
        <w:rPr>
          <w:rFonts w:ascii="Arial-Bold MT" w:hAnsi="Arial-Bold MT" w:cs="Arial-Bold MT"/>
          <w:b/>
          <w:bCs/>
          <w:color w:val="0076A8"/>
          <w:sz w:val="32"/>
          <w:szCs w:val="32"/>
        </w:rPr>
        <w:t xml:space="preserve"> </w:t>
      </w:r>
      <w:r>
        <w:rPr>
          <w:rFonts w:ascii="Arial-Bold MT" w:hAnsi="Arial-Bold MT" w:cs="Arial-Bold MT"/>
          <w:b/>
          <w:bCs/>
          <w:color w:val="0076A8"/>
        </w:rPr>
        <w:t>Vragen en samenvatting antwoorden</w:t>
      </w:r>
      <w:r>
        <w:rPr>
          <w:rFonts w:cs="Arial MT"/>
          <w:color w:val="0076A8"/>
        </w:rPr>
        <w:t xml:space="preserve"> </w:t>
      </w:r>
    </w:p>
    <w:p w14:paraId="21D72996" w14:textId="3EBAB298" w:rsidR="0046585A" w:rsidRPr="000C6643" w:rsidRDefault="00E66E41" w:rsidP="0046585A">
      <w:pPr>
        <w:pStyle w:val="Style6"/>
        <w:spacing w:line="1" w:lineRule="atLeast"/>
        <w:rPr>
          <w:rFonts w:asciiTheme="minorHAnsi" w:hAnsiTheme="minorHAnsi" w:cstheme="minorHAnsi"/>
        </w:rPr>
      </w:pPr>
      <w:r w:rsidRPr="000C6643">
        <w:rPr>
          <w:rFonts w:asciiTheme="minorHAnsi" w:hAnsiTheme="minorHAnsi" w:cstheme="minorHAnsi"/>
          <w:b/>
          <w:bCs/>
        </w:rPr>
        <w:t xml:space="preserve">Vragen over de opdracht:  </w:t>
      </w:r>
    </w:p>
    <w:p w14:paraId="34F4E213" w14:textId="77777777" w:rsidR="0046585A" w:rsidRDefault="0046585A" w:rsidP="0046585A"/>
    <w:p w14:paraId="4440C502" w14:textId="77777777" w:rsidR="0046585A" w:rsidRPr="00265B16" w:rsidRDefault="0046585A" w:rsidP="00265B16">
      <w:pPr>
        <w:pStyle w:val="Lijstalinea"/>
        <w:numPr>
          <w:ilvl w:val="0"/>
          <w:numId w:val="1"/>
        </w:numPr>
        <w:ind w:left="284"/>
        <w:rPr>
          <w:rFonts w:cstheme="minorHAnsi"/>
          <w:b/>
          <w:bCs/>
        </w:rPr>
      </w:pPr>
      <w:r w:rsidRPr="00265B16">
        <w:rPr>
          <w:rFonts w:cstheme="minorHAnsi"/>
          <w:b/>
          <w:bCs/>
        </w:rPr>
        <w:t>Kunt u aangeven waarom u geïnteresseerd bent en hoeveel partijen denkt u dat er geïnteresseerd zijn?</w:t>
      </w:r>
    </w:p>
    <w:p w14:paraId="79C59E42" w14:textId="18321210" w:rsidR="00191EF4" w:rsidRPr="000C6643" w:rsidRDefault="00C0015E" w:rsidP="0046585A">
      <w:pPr>
        <w:rPr>
          <w:rFonts w:asciiTheme="minorHAnsi" w:hAnsiTheme="minorHAnsi" w:cstheme="minorHAnsi"/>
          <w:u w:val="single"/>
        </w:rPr>
      </w:pPr>
      <w:r w:rsidRPr="000C6643">
        <w:rPr>
          <w:rFonts w:asciiTheme="minorHAnsi" w:hAnsiTheme="minorHAnsi" w:cstheme="minorHAnsi"/>
        </w:rPr>
        <w:t>I.v.m.</w:t>
      </w:r>
      <w:r w:rsidR="0097543D" w:rsidRPr="000C6643">
        <w:rPr>
          <w:rFonts w:asciiTheme="minorHAnsi" w:hAnsiTheme="minorHAnsi" w:cstheme="minorHAnsi"/>
        </w:rPr>
        <w:t xml:space="preserve"> de verhouding van het groot aantal objecten (kosten) </w:t>
      </w:r>
      <w:r w:rsidRPr="000C6643">
        <w:rPr>
          <w:rFonts w:asciiTheme="minorHAnsi" w:hAnsiTheme="minorHAnsi" w:cstheme="minorHAnsi"/>
        </w:rPr>
        <w:t>t.o.v.</w:t>
      </w:r>
      <w:r w:rsidR="0097543D" w:rsidRPr="000C6643">
        <w:rPr>
          <w:rFonts w:asciiTheme="minorHAnsi" w:hAnsiTheme="minorHAnsi" w:cstheme="minorHAnsi"/>
        </w:rPr>
        <w:t xml:space="preserve"> reclamevlakken (opbrengsten, relatief lage opbrengst per vlak) </w:t>
      </w:r>
      <w:proofErr w:type="spellStart"/>
      <w:r w:rsidR="0097543D" w:rsidRPr="000C6643">
        <w:rPr>
          <w:rFonts w:asciiTheme="minorHAnsi" w:hAnsiTheme="minorHAnsi" w:cstheme="minorHAnsi"/>
        </w:rPr>
        <w:t>en</w:t>
      </w:r>
      <w:r w:rsidR="008C0B3F" w:rsidRPr="000C6643">
        <w:rPr>
          <w:rFonts w:asciiTheme="minorHAnsi" w:hAnsiTheme="minorHAnsi" w:cstheme="minorHAnsi"/>
        </w:rPr>
        <w:t>combinatie</w:t>
      </w:r>
      <w:proofErr w:type="spellEnd"/>
      <w:r w:rsidR="008C0B3F" w:rsidRPr="000C6643">
        <w:rPr>
          <w:rFonts w:asciiTheme="minorHAnsi" w:hAnsiTheme="minorHAnsi" w:cstheme="minorHAnsi"/>
        </w:rPr>
        <w:t xml:space="preserve"> van een zeer hoge investering en de korte </w:t>
      </w:r>
      <w:r w:rsidR="000C1A7A" w:rsidRPr="000C6643">
        <w:rPr>
          <w:rFonts w:asciiTheme="minorHAnsi" w:hAnsiTheme="minorHAnsi" w:cstheme="minorHAnsi"/>
        </w:rPr>
        <w:t>looptijd</w:t>
      </w:r>
      <w:r w:rsidR="002F3B8C">
        <w:rPr>
          <w:rFonts w:asciiTheme="minorHAnsi" w:hAnsiTheme="minorHAnsi" w:cstheme="minorHAnsi"/>
        </w:rPr>
        <w:t>,</w:t>
      </w:r>
      <w:r w:rsidR="008C0B3F" w:rsidRPr="000C6643">
        <w:rPr>
          <w:rFonts w:asciiTheme="minorHAnsi" w:hAnsiTheme="minorHAnsi" w:cstheme="minorHAnsi"/>
        </w:rPr>
        <w:t xml:space="preserve"> maakt dat het niet waarschijnlijk is</w:t>
      </w:r>
      <w:r w:rsidR="000C1A7A" w:rsidRPr="000C6643">
        <w:rPr>
          <w:rFonts w:asciiTheme="minorHAnsi" w:hAnsiTheme="minorHAnsi" w:cstheme="minorHAnsi"/>
        </w:rPr>
        <w:t xml:space="preserve"> dat partijen gaan inschrijven op deze aanbesteding.</w:t>
      </w:r>
    </w:p>
    <w:p w14:paraId="0BEA09BC" w14:textId="28D270F2" w:rsidR="0097543D" w:rsidRPr="000C6643" w:rsidRDefault="00276AF4" w:rsidP="0046585A">
      <w:pPr>
        <w:rPr>
          <w:rFonts w:asciiTheme="minorHAnsi" w:hAnsiTheme="minorHAnsi" w:cstheme="minorHAnsi"/>
        </w:rPr>
      </w:pPr>
      <w:r w:rsidRPr="000C6643">
        <w:rPr>
          <w:rFonts w:asciiTheme="minorHAnsi" w:hAnsiTheme="minorHAnsi" w:cstheme="minorHAnsi"/>
        </w:rPr>
        <w:br/>
        <w:t>Indien exploitatie los van levering van abri’s wordt uitgevraagd, zijn meer exploitanten geïnteresseerd.</w:t>
      </w:r>
    </w:p>
    <w:p w14:paraId="7AFE3A8C" w14:textId="42A6AAC0" w:rsidR="0097543D" w:rsidRPr="000C6643" w:rsidRDefault="0097543D" w:rsidP="0046585A">
      <w:pPr>
        <w:rPr>
          <w:rFonts w:asciiTheme="minorHAnsi" w:hAnsiTheme="minorHAnsi" w:cstheme="minorHAnsi"/>
          <w:u w:val="single"/>
        </w:rPr>
      </w:pPr>
      <w:r w:rsidRPr="000C6643">
        <w:rPr>
          <w:rFonts w:asciiTheme="minorHAnsi" w:hAnsiTheme="minorHAnsi" w:cstheme="minorHAnsi"/>
        </w:rPr>
        <w:t xml:space="preserve">Daarnaast wordt de mate van interesse in aanzienlijke mate beïnvloed door de locaties waarop de Abri’s geplaatst zullen worden. </w:t>
      </w:r>
    </w:p>
    <w:p w14:paraId="18741AA7" w14:textId="77777777" w:rsidR="0046585A" w:rsidRPr="000C6643" w:rsidRDefault="0046585A" w:rsidP="0046585A">
      <w:pPr>
        <w:rPr>
          <w:rFonts w:asciiTheme="minorHAnsi" w:hAnsiTheme="minorHAnsi" w:cstheme="minorHAnsi"/>
        </w:rPr>
      </w:pPr>
    </w:p>
    <w:p w14:paraId="62B76DDC" w14:textId="77777777" w:rsidR="0046585A" w:rsidRPr="000C6643" w:rsidRDefault="0046585A" w:rsidP="0046585A">
      <w:pPr>
        <w:rPr>
          <w:rFonts w:asciiTheme="minorHAnsi" w:hAnsiTheme="minorHAnsi" w:cstheme="minorHAnsi"/>
        </w:rPr>
      </w:pPr>
    </w:p>
    <w:p w14:paraId="74CE86E5" w14:textId="3DD80F4C" w:rsidR="00F60A19" w:rsidRPr="00C0015E" w:rsidRDefault="00E05BEA" w:rsidP="00F60A19">
      <w:pPr>
        <w:pStyle w:val="Lijstalinea"/>
        <w:numPr>
          <w:ilvl w:val="0"/>
          <w:numId w:val="1"/>
        </w:numPr>
        <w:ind w:left="426"/>
        <w:rPr>
          <w:rFonts w:cstheme="minorHAnsi"/>
        </w:rPr>
      </w:pPr>
      <w:r w:rsidRPr="00C0015E">
        <w:rPr>
          <w:rFonts w:cstheme="minorHAnsi"/>
          <w:b/>
          <w:bCs/>
        </w:rPr>
        <w:t>Is uw onderneming in staat om de financiering hiervan te realiseren. Kunt u uw antwoord motiveren?</w:t>
      </w:r>
    </w:p>
    <w:p w14:paraId="3C0D8524" w14:textId="635B9BB3" w:rsidR="00DF1956" w:rsidRPr="000C6643" w:rsidRDefault="00F60A19" w:rsidP="00DF1956">
      <w:pPr>
        <w:rPr>
          <w:rFonts w:asciiTheme="minorHAnsi" w:hAnsiTheme="minorHAnsi" w:cstheme="minorHAnsi"/>
          <w:sz w:val="22"/>
          <w:szCs w:val="22"/>
        </w:rPr>
      </w:pPr>
      <w:r w:rsidRPr="000C6643">
        <w:rPr>
          <w:rFonts w:asciiTheme="minorHAnsi" w:hAnsiTheme="minorHAnsi" w:cstheme="minorHAnsi"/>
        </w:rPr>
        <w:t xml:space="preserve">Er is geen directe interesse om te investeren omdat de commerciële waarde te laag is. De mate van interesse wordt in aanzienlijke mate beïnvloed door de locaties waarop de betreffende </w:t>
      </w:r>
      <w:r w:rsidR="00FB6EA9">
        <w:rPr>
          <w:rFonts w:asciiTheme="minorHAnsi" w:hAnsiTheme="minorHAnsi" w:cstheme="minorHAnsi"/>
        </w:rPr>
        <w:t>objecten</w:t>
      </w:r>
      <w:r w:rsidRPr="000C6643">
        <w:rPr>
          <w:rFonts w:asciiTheme="minorHAnsi" w:hAnsiTheme="minorHAnsi" w:cstheme="minorHAnsi"/>
        </w:rPr>
        <w:t xml:space="preserve"> worden geplaatst.</w:t>
      </w:r>
      <w:r w:rsidR="00B1517A">
        <w:rPr>
          <w:rFonts w:asciiTheme="minorHAnsi" w:hAnsiTheme="minorHAnsi" w:cstheme="minorHAnsi"/>
        </w:rPr>
        <w:t xml:space="preserve"> Hoe meer passanten en verkeersdrukte een locatie genereert, des te aantrekkelijker deze voor ons is des te groter de kans dat wij zullen deelnemen aan een aanbesteding.</w:t>
      </w:r>
    </w:p>
    <w:p w14:paraId="12C0682E" w14:textId="0435AD8D" w:rsidR="00E66E41" w:rsidRPr="000C6643" w:rsidRDefault="00E66E41" w:rsidP="00E66E41">
      <w:pPr>
        <w:pStyle w:val="Style7"/>
        <w:spacing w:line="1" w:lineRule="atLeast"/>
        <w:ind w:firstLine="360"/>
        <w:rPr>
          <w:rFonts w:asciiTheme="minorHAnsi" w:hAnsiTheme="minorHAnsi" w:cstheme="minorHAnsi"/>
        </w:rPr>
      </w:pPr>
      <w:r w:rsidRPr="000C6643">
        <w:rPr>
          <w:rFonts w:asciiTheme="minorHAnsi" w:hAnsiTheme="minorHAnsi" w:cstheme="minorHAnsi"/>
        </w:rPr>
        <w:br/>
      </w:r>
    </w:p>
    <w:p w14:paraId="20CA6156" w14:textId="2207F1B3" w:rsidR="00394D6F" w:rsidRPr="00C0015E" w:rsidRDefault="00EF1E42" w:rsidP="00EF1E42">
      <w:pPr>
        <w:pStyle w:val="Lijstalinea"/>
        <w:numPr>
          <w:ilvl w:val="0"/>
          <w:numId w:val="1"/>
        </w:numPr>
        <w:ind w:left="426"/>
        <w:rPr>
          <w:rFonts w:cstheme="minorHAnsi"/>
        </w:rPr>
      </w:pPr>
      <w:r w:rsidRPr="00C0015E">
        <w:rPr>
          <w:rFonts w:cstheme="minorHAnsi"/>
          <w:b/>
          <w:bCs/>
        </w:rPr>
        <w:t>Bent u geïnteresseerd in het plaatsen van digitale reclameschermen? Kunt u uw antwoord toelichten?</w:t>
      </w:r>
    </w:p>
    <w:p w14:paraId="0F4E484F" w14:textId="5806C848" w:rsidR="00C0015E" w:rsidRDefault="00394D6F" w:rsidP="00EF1E42">
      <w:pPr>
        <w:rPr>
          <w:rFonts w:asciiTheme="minorHAnsi" w:hAnsiTheme="minorHAnsi" w:cstheme="minorHAnsi"/>
        </w:rPr>
      </w:pPr>
      <w:r w:rsidRPr="000C6643">
        <w:rPr>
          <w:rFonts w:asciiTheme="minorHAnsi" w:hAnsiTheme="minorHAnsi" w:cstheme="minorHAnsi"/>
        </w:rPr>
        <w:t>Digitale reclameschermen zijn heel interessant voor reclame exploitanten en hebben hiermee een hoge opbrengst voor gemeente/provincie. Deze schermen zijn klaar voor de snelle ontwikkelingen die zich op de markt afspelen. De mate van interesse wordt in aanzienlijke mate beïnvloed door de locaties waarop de betreffende digitale schermen worden geplaatst</w:t>
      </w:r>
      <w:r w:rsidR="00C0015E">
        <w:rPr>
          <w:rFonts w:asciiTheme="minorHAnsi" w:hAnsiTheme="minorHAnsi" w:cstheme="minorHAnsi"/>
        </w:rPr>
        <w:t>.</w:t>
      </w:r>
    </w:p>
    <w:p w14:paraId="173E62ED" w14:textId="77777777" w:rsidR="00C0015E" w:rsidRDefault="00C0015E">
      <w:pPr>
        <w:widowControl/>
        <w:autoSpaceDE/>
        <w:autoSpaceDN/>
        <w:adjustRightInd/>
        <w:spacing w:after="160" w:line="259" w:lineRule="auto"/>
        <w:rPr>
          <w:rFonts w:asciiTheme="minorHAnsi" w:hAnsiTheme="minorHAnsi" w:cstheme="minorHAnsi"/>
        </w:rPr>
      </w:pPr>
      <w:r>
        <w:rPr>
          <w:rFonts w:asciiTheme="minorHAnsi" w:hAnsiTheme="minorHAnsi" w:cstheme="minorHAnsi"/>
        </w:rPr>
        <w:br w:type="page"/>
      </w:r>
    </w:p>
    <w:p w14:paraId="3ED6DB9B" w14:textId="049EA016" w:rsidR="00E47ABB" w:rsidRPr="00D91727" w:rsidRDefault="001F555E" w:rsidP="00237C13">
      <w:pPr>
        <w:pStyle w:val="Lijstalinea"/>
        <w:numPr>
          <w:ilvl w:val="0"/>
          <w:numId w:val="1"/>
        </w:numPr>
        <w:ind w:left="284" w:hanging="218"/>
        <w:rPr>
          <w:rFonts w:cstheme="minorHAnsi"/>
        </w:rPr>
      </w:pPr>
      <w:r w:rsidRPr="00D91727">
        <w:rPr>
          <w:rFonts w:cstheme="minorHAnsi"/>
          <w:b/>
          <w:bCs/>
        </w:rPr>
        <w:lastRenderedPageBreak/>
        <w:t>De gemeenten hebben de wens om alle daken van Abri’s uit te voeren met een begroeid dak (</w:t>
      </w:r>
      <w:proofErr w:type="spellStart"/>
      <w:r w:rsidRPr="00D91727">
        <w:rPr>
          <w:rFonts w:cstheme="minorHAnsi"/>
          <w:b/>
          <w:bCs/>
        </w:rPr>
        <w:t>sedum</w:t>
      </w:r>
      <w:proofErr w:type="spellEnd"/>
      <w:r w:rsidRPr="00D91727">
        <w:rPr>
          <w:rFonts w:cstheme="minorHAnsi"/>
          <w:b/>
          <w:bCs/>
        </w:rPr>
        <w:t xml:space="preserve">). Kunt u een schatting geven wat de kosten hiervan zijn? </w:t>
      </w:r>
    </w:p>
    <w:p w14:paraId="0289427A" w14:textId="5587FB5F" w:rsidR="001F555E" w:rsidRPr="000C6643" w:rsidRDefault="00E47ABB" w:rsidP="001F555E">
      <w:pPr>
        <w:rPr>
          <w:rFonts w:asciiTheme="minorHAnsi" w:hAnsiTheme="minorHAnsi" w:cstheme="minorHAnsi"/>
        </w:rPr>
      </w:pPr>
      <w:r w:rsidRPr="000C6643">
        <w:rPr>
          <w:rFonts w:asciiTheme="minorHAnsi" w:hAnsiTheme="minorHAnsi" w:cstheme="minorHAnsi"/>
        </w:rPr>
        <w:t xml:space="preserve">De kosten voor het plaatsen van </w:t>
      </w:r>
      <w:proofErr w:type="spellStart"/>
      <w:r w:rsidRPr="000C6643">
        <w:rPr>
          <w:rFonts w:asciiTheme="minorHAnsi" w:hAnsiTheme="minorHAnsi" w:cstheme="minorHAnsi"/>
        </w:rPr>
        <w:t>sedum</w:t>
      </w:r>
      <w:proofErr w:type="spellEnd"/>
      <w:r w:rsidRPr="000C6643">
        <w:rPr>
          <w:rFonts w:asciiTheme="minorHAnsi" w:hAnsiTheme="minorHAnsi" w:cstheme="minorHAnsi"/>
        </w:rPr>
        <w:t xml:space="preserve"> zijn afhankelijk van de specifieke wensen van de gemeente met betrekking tot het type abri dat gewenst is. Niet alle abri’s zijn geschikt voor de aanleg van een </w:t>
      </w:r>
      <w:proofErr w:type="spellStart"/>
      <w:r w:rsidRPr="000C6643">
        <w:rPr>
          <w:rFonts w:asciiTheme="minorHAnsi" w:hAnsiTheme="minorHAnsi" w:cstheme="minorHAnsi"/>
        </w:rPr>
        <w:t>sedumdak</w:t>
      </w:r>
      <w:proofErr w:type="spellEnd"/>
      <w:r w:rsidRPr="000C6643">
        <w:rPr>
          <w:rFonts w:asciiTheme="minorHAnsi" w:hAnsiTheme="minorHAnsi" w:cstheme="minorHAnsi"/>
        </w:rPr>
        <w:t>. In sommige gevallen zal extra versteviging noodzakelijk zijn. Ombouw van bestaande abri’s is doorgaans kostbaar en is erg afhankelijk van het type abri.</w:t>
      </w:r>
    </w:p>
    <w:p w14:paraId="5529C137" w14:textId="77777777" w:rsidR="00E47ABB" w:rsidRPr="000C6643" w:rsidRDefault="00E47ABB" w:rsidP="001F555E">
      <w:pPr>
        <w:rPr>
          <w:rFonts w:asciiTheme="minorHAnsi" w:hAnsiTheme="minorHAnsi" w:cstheme="minorHAnsi"/>
        </w:rPr>
      </w:pPr>
    </w:p>
    <w:p w14:paraId="45009CE4" w14:textId="0CAF9E13" w:rsidR="00E47ABB" w:rsidRPr="000C6643" w:rsidRDefault="00E47ABB" w:rsidP="001F555E">
      <w:pPr>
        <w:rPr>
          <w:rFonts w:asciiTheme="minorHAnsi" w:hAnsiTheme="minorHAnsi" w:cstheme="minorHAnsi"/>
          <w:u w:val="single"/>
        </w:rPr>
      </w:pPr>
      <w:r w:rsidRPr="000C6643">
        <w:rPr>
          <w:rFonts w:asciiTheme="minorHAnsi" w:hAnsiTheme="minorHAnsi" w:cstheme="minorHAnsi"/>
        </w:rPr>
        <w:t xml:space="preserve">De kosten voor het onderhoud verschillen nauwelijks met de kosten voor het onderhoud van een abri met bijvoorbeeld een glazen dak, echter is de verzorging van </w:t>
      </w:r>
      <w:proofErr w:type="spellStart"/>
      <w:r w:rsidRPr="000C6643">
        <w:rPr>
          <w:rFonts w:asciiTheme="minorHAnsi" w:hAnsiTheme="minorHAnsi" w:cstheme="minorHAnsi"/>
        </w:rPr>
        <w:t>sedum</w:t>
      </w:r>
      <w:proofErr w:type="spellEnd"/>
      <w:r w:rsidRPr="000C6643">
        <w:rPr>
          <w:rFonts w:asciiTheme="minorHAnsi" w:hAnsiTheme="minorHAnsi" w:cstheme="minorHAnsi"/>
        </w:rPr>
        <w:t xml:space="preserve"> weer wat intensiever werk en vereist een hogere specialiteit.</w:t>
      </w:r>
    </w:p>
    <w:p w14:paraId="1D8CC30C" w14:textId="77777777" w:rsidR="001F555E" w:rsidRPr="000C6643" w:rsidRDefault="001F555E" w:rsidP="001F555E">
      <w:pPr>
        <w:rPr>
          <w:rFonts w:asciiTheme="minorHAnsi" w:hAnsiTheme="minorHAnsi" w:cstheme="minorHAnsi"/>
          <w:u w:val="single"/>
        </w:rPr>
      </w:pPr>
    </w:p>
    <w:p w14:paraId="6839DD76" w14:textId="27812EE4" w:rsidR="002E5B9E" w:rsidRPr="00265B16" w:rsidRDefault="002E5B9E" w:rsidP="00265B16">
      <w:pPr>
        <w:pStyle w:val="Lijstalinea"/>
        <w:ind w:left="0"/>
        <w:rPr>
          <w:rFonts w:cstheme="minorHAnsi"/>
          <w:b/>
          <w:bCs/>
          <w:u w:val="single"/>
        </w:rPr>
      </w:pPr>
      <w:r w:rsidRPr="00237C13">
        <w:rPr>
          <w:rFonts w:cstheme="minorHAnsi"/>
          <w:b/>
          <w:bCs/>
        </w:rPr>
        <w:t xml:space="preserve">5. </w:t>
      </w:r>
      <w:r w:rsidRPr="00265B16">
        <w:rPr>
          <w:rFonts w:cstheme="minorHAnsi"/>
          <w:b/>
          <w:bCs/>
        </w:rPr>
        <w:t>Welke prijs-kwaliteitsverhouding zou volgens u passend zijn voor dit aanbestedingstraject? Geef hierbij ook aan waarom.</w:t>
      </w:r>
    </w:p>
    <w:p w14:paraId="4B4786E1" w14:textId="60A51069" w:rsidR="00E47ABB" w:rsidRPr="00AC4CF7" w:rsidRDefault="00E47ABB" w:rsidP="00E47ABB">
      <w:pPr>
        <w:rPr>
          <w:rFonts w:asciiTheme="minorHAnsi" w:hAnsiTheme="minorHAnsi" w:cstheme="minorHAnsi"/>
        </w:rPr>
      </w:pPr>
      <w:r w:rsidRPr="000C6643">
        <w:rPr>
          <w:rFonts w:asciiTheme="minorHAnsi" w:hAnsiTheme="minorHAnsi" w:cstheme="minorHAnsi"/>
        </w:rPr>
        <w:t>De prijs-kwaliteitsverhouding hangt sterk samen met de ambitie van de uitvrager. Als er interesse is in innovatie op bijvoorbeeld het gebied van impact op het milieu en maatschappij is een verhouding van 30% prijs en 70% kwaliteit aan te raden. De inschatting is dat er geen afdrachten betaald zullen worden of dat deze zeer laag liggen.</w:t>
      </w:r>
      <w:r w:rsidR="00500B8B">
        <w:rPr>
          <w:rFonts w:asciiTheme="minorHAnsi" w:hAnsiTheme="minorHAnsi" w:cstheme="minorHAnsi"/>
        </w:rPr>
        <w:t xml:space="preserve"> </w:t>
      </w:r>
      <w:r w:rsidR="00500B8B" w:rsidRPr="00AC4CF7">
        <w:rPr>
          <w:rFonts w:asciiTheme="minorHAnsi" w:hAnsiTheme="minorHAnsi" w:cstheme="minorHAnsi"/>
        </w:rPr>
        <w:t>Mocht kwaliteit minder hoog op de agenda staan, dan blijft naar onze mening belangrijk om kwaliteit altijd boven de prijs uit te vragen. Dus bijvoorbeeld 40% prijs en 60% kwaliteit</w:t>
      </w:r>
      <w:r w:rsidR="00C0339F" w:rsidRPr="00AC4CF7">
        <w:rPr>
          <w:rFonts w:asciiTheme="minorHAnsi" w:hAnsiTheme="minorHAnsi" w:cstheme="minorHAnsi"/>
        </w:rPr>
        <w:t>. Het is een langlopend contract en is beeldbepalend voor de buitenruimte.</w:t>
      </w:r>
    </w:p>
    <w:p w14:paraId="316A0B80" w14:textId="484FF78C" w:rsidR="002E5B9E" w:rsidRPr="000C6643" w:rsidRDefault="002E5B9E" w:rsidP="002E5B9E">
      <w:pPr>
        <w:rPr>
          <w:rFonts w:asciiTheme="minorHAnsi" w:hAnsiTheme="minorHAnsi" w:cstheme="minorHAnsi"/>
          <w:u w:val="single"/>
        </w:rPr>
      </w:pPr>
    </w:p>
    <w:p w14:paraId="252587A7" w14:textId="4A3CFA9F" w:rsidR="00370826" w:rsidRDefault="00A30E31" w:rsidP="00CF278C">
      <w:pPr>
        <w:pStyle w:val="Lijstalinea"/>
        <w:ind w:left="0"/>
        <w:rPr>
          <w:rFonts w:cstheme="minorHAnsi"/>
        </w:rPr>
      </w:pPr>
      <w:r w:rsidRPr="00237C13">
        <w:rPr>
          <w:rFonts w:cstheme="minorHAnsi"/>
          <w:b/>
          <w:bCs/>
        </w:rPr>
        <w:t>6</w:t>
      </w:r>
      <w:r w:rsidRPr="00265B16">
        <w:rPr>
          <w:rFonts w:cstheme="minorHAnsi"/>
          <w:i/>
          <w:iCs/>
          <w:u w:val="single"/>
        </w:rPr>
        <w:t>.</w:t>
      </w:r>
      <w:r w:rsidRPr="00265B16">
        <w:rPr>
          <w:rFonts w:cstheme="minorHAnsi"/>
          <w:i/>
          <w:iCs/>
        </w:rPr>
        <w:t xml:space="preserve"> </w:t>
      </w:r>
      <w:r w:rsidRPr="00DB0A99">
        <w:rPr>
          <w:rFonts w:cstheme="minorHAnsi"/>
          <w:b/>
          <w:bCs/>
        </w:rPr>
        <w:t>Welke gunningscriteria zouden volgens u passend zijn voor dit aanbestedingstraject? Geef hierbij ook aan waarom.</w:t>
      </w:r>
      <w:r w:rsidR="00CF278C">
        <w:rPr>
          <w:rFonts w:cstheme="minorHAnsi"/>
          <w:b/>
          <w:bCs/>
        </w:rPr>
        <w:br/>
      </w:r>
    </w:p>
    <w:p w14:paraId="79203617" w14:textId="77777777" w:rsidR="003A0560" w:rsidRDefault="001F2DC4" w:rsidP="002E5B9E">
      <w:pPr>
        <w:pStyle w:val="Lijstalinea"/>
        <w:numPr>
          <w:ilvl w:val="0"/>
          <w:numId w:val="3"/>
        </w:numPr>
        <w:rPr>
          <w:rFonts w:cstheme="minorHAnsi"/>
          <w:sz w:val="20"/>
          <w:szCs w:val="20"/>
        </w:rPr>
      </w:pPr>
      <w:r w:rsidRPr="008C649C">
        <w:rPr>
          <w:rFonts w:cstheme="minorHAnsi"/>
          <w:sz w:val="20"/>
          <w:szCs w:val="20"/>
        </w:rPr>
        <w:t>Prijs/</w:t>
      </w:r>
      <w:r w:rsidR="00370826" w:rsidRPr="008C649C">
        <w:rPr>
          <w:rFonts w:cstheme="minorHAnsi"/>
          <w:sz w:val="20"/>
          <w:szCs w:val="20"/>
        </w:rPr>
        <w:t xml:space="preserve"> kosten (TCO) - Totale kostprijs inclusief levenscycluskosten </w:t>
      </w:r>
    </w:p>
    <w:p w14:paraId="63C7FC53" w14:textId="3405A3B0" w:rsidR="003A0560" w:rsidRDefault="003A0560" w:rsidP="003A0560">
      <w:pPr>
        <w:pStyle w:val="Lijstalinea"/>
        <w:numPr>
          <w:ilvl w:val="0"/>
          <w:numId w:val="3"/>
        </w:numPr>
        <w:rPr>
          <w:rFonts w:cstheme="minorHAnsi"/>
          <w:sz w:val="20"/>
          <w:szCs w:val="20"/>
        </w:rPr>
      </w:pPr>
      <w:r w:rsidRPr="008C649C">
        <w:rPr>
          <w:rFonts w:cstheme="minorHAnsi"/>
          <w:sz w:val="20"/>
          <w:szCs w:val="20"/>
        </w:rPr>
        <w:t xml:space="preserve">Onderhoud/ Beheerbaarheid/ Nazorg </w:t>
      </w:r>
      <w:r w:rsidR="00636748">
        <w:rPr>
          <w:rFonts w:cstheme="minorHAnsi"/>
          <w:sz w:val="20"/>
          <w:szCs w:val="20"/>
        </w:rPr>
        <w:br/>
      </w:r>
      <w:r w:rsidRPr="00636748">
        <w:rPr>
          <w:rFonts w:cstheme="minorHAnsi"/>
          <w:i/>
          <w:iCs/>
          <w:sz w:val="20"/>
          <w:szCs w:val="20"/>
        </w:rPr>
        <w:t>Onderhoudsfrequentie en-gemak</w:t>
      </w:r>
    </w:p>
    <w:p w14:paraId="793BD4C6" w14:textId="56ABCC1C" w:rsidR="004366F8" w:rsidRPr="008C649C" w:rsidRDefault="004366F8" w:rsidP="002E5B9E">
      <w:pPr>
        <w:pStyle w:val="Lijstalinea"/>
        <w:numPr>
          <w:ilvl w:val="0"/>
          <w:numId w:val="3"/>
        </w:numPr>
        <w:rPr>
          <w:rFonts w:cstheme="minorHAnsi"/>
          <w:sz w:val="20"/>
          <w:szCs w:val="20"/>
        </w:rPr>
      </w:pPr>
      <w:r w:rsidRPr="008C649C">
        <w:rPr>
          <w:rFonts w:cstheme="minorHAnsi"/>
          <w:sz w:val="20"/>
          <w:szCs w:val="20"/>
        </w:rPr>
        <w:t>O</w:t>
      </w:r>
      <w:r w:rsidR="00370826" w:rsidRPr="008C649C">
        <w:rPr>
          <w:rFonts w:cstheme="minorHAnsi"/>
          <w:sz w:val="20"/>
          <w:szCs w:val="20"/>
        </w:rPr>
        <w:t>nderhoud, gebruik, afvoer</w:t>
      </w:r>
    </w:p>
    <w:p w14:paraId="0B0A1925" w14:textId="7F29C309" w:rsidR="004366F8" w:rsidRPr="008C649C" w:rsidRDefault="00370826" w:rsidP="002E5B9E">
      <w:pPr>
        <w:pStyle w:val="Lijstalinea"/>
        <w:numPr>
          <w:ilvl w:val="0"/>
          <w:numId w:val="3"/>
        </w:numPr>
        <w:rPr>
          <w:rFonts w:cstheme="minorHAnsi"/>
          <w:sz w:val="20"/>
          <w:szCs w:val="20"/>
        </w:rPr>
      </w:pPr>
      <w:r w:rsidRPr="008C649C">
        <w:rPr>
          <w:rFonts w:cstheme="minorHAnsi"/>
          <w:sz w:val="20"/>
          <w:szCs w:val="20"/>
        </w:rPr>
        <w:t xml:space="preserve"> Alternatief: abonnementsvorm of prijs per eenheid (bijv. per abri, per schoonmaakronde) </w:t>
      </w:r>
    </w:p>
    <w:p w14:paraId="7867F47D" w14:textId="08B02AA0" w:rsidR="004366F8" w:rsidRPr="008C649C" w:rsidRDefault="00370826" w:rsidP="002E5B9E">
      <w:pPr>
        <w:pStyle w:val="Lijstalinea"/>
        <w:numPr>
          <w:ilvl w:val="0"/>
          <w:numId w:val="3"/>
        </w:numPr>
        <w:rPr>
          <w:rFonts w:cstheme="minorHAnsi"/>
          <w:sz w:val="20"/>
          <w:szCs w:val="20"/>
        </w:rPr>
      </w:pPr>
      <w:r w:rsidRPr="008C649C">
        <w:rPr>
          <w:rFonts w:cstheme="minorHAnsi"/>
          <w:sz w:val="20"/>
          <w:szCs w:val="20"/>
        </w:rPr>
        <w:t xml:space="preserve"> Kwaliteit </w:t>
      </w:r>
      <w:r w:rsidR="003A0560" w:rsidRPr="008C649C">
        <w:rPr>
          <w:rFonts w:cstheme="minorHAnsi"/>
          <w:sz w:val="20"/>
          <w:szCs w:val="20"/>
        </w:rPr>
        <w:t>- Technische</w:t>
      </w:r>
      <w:r w:rsidRPr="008C649C">
        <w:rPr>
          <w:rFonts w:cstheme="minorHAnsi"/>
          <w:sz w:val="20"/>
          <w:szCs w:val="20"/>
        </w:rPr>
        <w:t xml:space="preserve"> kwaliteit van het product (materialen, afwerking, duurzaamheid). </w:t>
      </w:r>
      <w:r w:rsidR="00636748">
        <w:rPr>
          <w:rFonts w:cstheme="minorHAnsi"/>
          <w:sz w:val="20"/>
          <w:szCs w:val="20"/>
        </w:rPr>
        <w:br/>
        <w:t xml:space="preserve"> </w:t>
      </w:r>
      <w:r w:rsidRPr="00636748">
        <w:rPr>
          <w:rFonts w:cstheme="minorHAnsi"/>
          <w:i/>
          <w:iCs/>
          <w:sz w:val="20"/>
          <w:szCs w:val="20"/>
        </w:rPr>
        <w:t>Gebruiksgemak en functionaliteit</w:t>
      </w:r>
    </w:p>
    <w:p w14:paraId="6E029687" w14:textId="7DABE6D6" w:rsidR="004366F8" w:rsidRPr="008C649C" w:rsidRDefault="00370826" w:rsidP="002E5B9E">
      <w:pPr>
        <w:pStyle w:val="Lijstalinea"/>
        <w:numPr>
          <w:ilvl w:val="0"/>
          <w:numId w:val="3"/>
        </w:numPr>
        <w:rPr>
          <w:rFonts w:cstheme="minorHAnsi"/>
          <w:sz w:val="20"/>
          <w:szCs w:val="20"/>
        </w:rPr>
      </w:pPr>
      <w:r w:rsidRPr="008C649C">
        <w:rPr>
          <w:rFonts w:cstheme="minorHAnsi"/>
          <w:sz w:val="20"/>
          <w:szCs w:val="20"/>
        </w:rPr>
        <w:t xml:space="preserve"> </w:t>
      </w:r>
      <w:r w:rsidR="001F2DC4" w:rsidRPr="008C649C">
        <w:rPr>
          <w:rFonts w:cstheme="minorHAnsi"/>
          <w:sz w:val="20"/>
          <w:szCs w:val="20"/>
        </w:rPr>
        <w:t>Duurzaamheid/</w:t>
      </w:r>
      <w:r w:rsidRPr="008C649C">
        <w:rPr>
          <w:rFonts w:cstheme="minorHAnsi"/>
          <w:sz w:val="20"/>
          <w:szCs w:val="20"/>
        </w:rPr>
        <w:t xml:space="preserve"> Milieuprestatie - Milieucertificering (bijv. ISO 14001, CO2 prestatieladder) </w:t>
      </w:r>
      <w:r w:rsidR="003A0560">
        <w:rPr>
          <w:rFonts w:cstheme="minorHAnsi"/>
          <w:sz w:val="20"/>
          <w:szCs w:val="20"/>
        </w:rPr>
        <w:br/>
      </w:r>
      <w:r w:rsidR="00636748">
        <w:rPr>
          <w:rFonts w:cstheme="minorHAnsi"/>
          <w:sz w:val="20"/>
          <w:szCs w:val="20"/>
        </w:rPr>
        <w:t xml:space="preserve"> </w:t>
      </w:r>
      <w:proofErr w:type="spellStart"/>
      <w:r w:rsidR="003A0560">
        <w:rPr>
          <w:rFonts w:cstheme="minorHAnsi"/>
          <w:sz w:val="20"/>
          <w:szCs w:val="20"/>
        </w:rPr>
        <w:t>O</w:t>
      </w:r>
      <w:r w:rsidRPr="008C649C">
        <w:rPr>
          <w:rFonts w:cstheme="minorHAnsi"/>
          <w:sz w:val="20"/>
          <w:szCs w:val="20"/>
        </w:rPr>
        <w:t>a</w:t>
      </w:r>
      <w:proofErr w:type="spellEnd"/>
      <w:r w:rsidRPr="008C649C">
        <w:rPr>
          <w:rFonts w:cstheme="minorHAnsi"/>
          <w:sz w:val="20"/>
          <w:szCs w:val="20"/>
        </w:rPr>
        <w:t xml:space="preserve">. CO₂-uitstootreductie. Materiaalgebruik (gerecyclede of herbruikbare materialen). </w:t>
      </w:r>
      <w:r w:rsidR="00636748">
        <w:rPr>
          <w:rFonts w:cstheme="minorHAnsi"/>
          <w:sz w:val="20"/>
          <w:szCs w:val="20"/>
        </w:rPr>
        <w:br/>
        <w:t xml:space="preserve"> </w:t>
      </w:r>
      <w:r w:rsidRPr="008C649C">
        <w:rPr>
          <w:rFonts w:cstheme="minorHAnsi"/>
          <w:sz w:val="20"/>
          <w:szCs w:val="20"/>
        </w:rPr>
        <w:t xml:space="preserve">Energieverbruik (bv. </w:t>
      </w:r>
      <w:r w:rsidR="001F2DC4" w:rsidRPr="008C649C">
        <w:rPr>
          <w:rFonts w:cstheme="minorHAnsi"/>
          <w:sz w:val="20"/>
          <w:szCs w:val="20"/>
        </w:rPr>
        <w:t>Ledverlichting</w:t>
      </w:r>
      <w:r w:rsidRPr="008C649C">
        <w:rPr>
          <w:rFonts w:cstheme="minorHAnsi"/>
          <w:sz w:val="20"/>
          <w:szCs w:val="20"/>
        </w:rPr>
        <w:t xml:space="preserve">, </w:t>
      </w:r>
      <w:proofErr w:type="spellStart"/>
      <w:r w:rsidR="001F2DC4" w:rsidRPr="008C649C">
        <w:rPr>
          <w:rFonts w:cstheme="minorHAnsi"/>
          <w:sz w:val="20"/>
          <w:szCs w:val="20"/>
        </w:rPr>
        <w:t>solar</w:t>
      </w:r>
      <w:proofErr w:type="spellEnd"/>
      <w:r w:rsidRPr="008C649C">
        <w:rPr>
          <w:rFonts w:cstheme="minorHAnsi"/>
          <w:sz w:val="20"/>
          <w:szCs w:val="20"/>
        </w:rPr>
        <w:t>-oplossingen)</w:t>
      </w:r>
    </w:p>
    <w:p w14:paraId="4569FBFD" w14:textId="7EADEDD8" w:rsidR="004366F8" w:rsidRPr="00636748" w:rsidRDefault="00370826" w:rsidP="002E5B9E">
      <w:pPr>
        <w:pStyle w:val="Lijstalinea"/>
        <w:numPr>
          <w:ilvl w:val="0"/>
          <w:numId w:val="3"/>
        </w:numPr>
        <w:rPr>
          <w:rFonts w:cstheme="minorHAnsi"/>
          <w:i/>
          <w:iCs/>
          <w:sz w:val="20"/>
          <w:szCs w:val="20"/>
        </w:rPr>
      </w:pPr>
      <w:r w:rsidRPr="008C649C">
        <w:rPr>
          <w:rFonts w:cstheme="minorHAnsi"/>
          <w:sz w:val="20"/>
          <w:szCs w:val="20"/>
        </w:rPr>
        <w:t xml:space="preserve"> </w:t>
      </w:r>
      <w:proofErr w:type="spellStart"/>
      <w:r w:rsidRPr="008C649C">
        <w:rPr>
          <w:rFonts w:cstheme="minorHAnsi"/>
          <w:sz w:val="20"/>
          <w:szCs w:val="20"/>
        </w:rPr>
        <w:t>Social</w:t>
      </w:r>
      <w:proofErr w:type="spellEnd"/>
      <w:r w:rsidRPr="008C649C">
        <w:rPr>
          <w:rFonts w:cstheme="minorHAnsi"/>
          <w:sz w:val="20"/>
          <w:szCs w:val="20"/>
        </w:rPr>
        <w:t xml:space="preserve"> </w:t>
      </w:r>
      <w:r w:rsidR="001F2DC4" w:rsidRPr="008C649C">
        <w:rPr>
          <w:rFonts w:cstheme="minorHAnsi"/>
          <w:sz w:val="20"/>
          <w:szCs w:val="20"/>
        </w:rPr>
        <w:t>Return/</w:t>
      </w:r>
      <w:r w:rsidRPr="008C649C">
        <w:rPr>
          <w:rFonts w:cstheme="minorHAnsi"/>
          <w:sz w:val="20"/>
          <w:szCs w:val="20"/>
        </w:rPr>
        <w:t xml:space="preserve"> Maatschappelijke meerwaarde (SROI) - Inzet van mensen met een afstand tot de arbeidsmarkt. </w:t>
      </w:r>
      <w:r w:rsidR="00636748">
        <w:rPr>
          <w:rFonts w:cstheme="minorHAnsi"/>
          <w:sz w:val="20"/>
          <w:szCs w:val="20"/>
        </w:rPr>
        <w:br/>
      </w:r>
      <w:r w:rsidR="00636748" w:rsidRPr="00636748">
        <w:rPr>
          <w:rFonts w:cstheme="minorHAnsi"/>
          <w:i/>
          <w:iCs/>
          <w:sz w:val="20"/>
          <w:szCs w:val="20"/>
        </w:rPr>
        <w:t>Stimulans</w:t>
      </w:r>
      <w:r w:rsidRPr="00636748">
        <w:rPr>
          <w:rFonts w:cstheme="minorHAnsi"/>
          <w:i/>
          <w:iCs/>
          <w:sz w:val="20"/>
          <w:szCs w:val="20"/>
        </w:rPr>
        <w:t xml:space="preserve"> </w:t>
      </w:r>
      <w:r w:rsidR="00636748" w:rsidRPr="00636748">
        <w:rPr>
          <w:rFonts w:cstheme="minorHAnsi"/>
          <w:i/>
          <w:iCs/>
          <w:sz w:val="20"/>
          <w:szCs w:val="20"/>
        </w:rPr>
        <w:t>l</w:t>
      </w:r>
      <w:r w:rsidRPr="00636748">
        <w:rPr>
          <w:rFonts w:cstheme="minorHAnsi"/>
          <w:i/>
          <w:iCs/>
          <w:sz w:val="20"/>
          <w:szCs w:val="20"/>
        </w:rPr>
        <w:t>okale werkgelegenheid</w:t>
      </w:r>
    </w:p>
    <w:p w14:paraId="5FE1EBFE" w14:textId="2758E0E0" w:rsidR="00636748" w:rsidRDefault="00370826" w:rsidP="002E5B9E">
      <w:pPr>
        <w:pStyle w:val="Lijstalinea"/>
        <w:numPr>
          <w:ilvl w:val="0"/>
          <w:numId w:val="3"/>
        </w:numPr>
        <w:rPr>
          <w:rFonts w:cstheme="minorHAnsi"/>
          <w:sz w:val="20"/>
          <w:szCs w:val="20"/>
        </w:rPr>
      </w:pPr>
      <w:r w:rsidRPr="008C649C">
        <w:rPr>
          <w:rFonts w:cstheme="minorHAnsi"/>
          <w:sz w:val="20"/>
          <w:szCs w:val="20"/>
        </w:rPr>
        <w:t>Reinigbaarheid en vandalismebestendigheid</w:t>
      </w:r>
    </w:p>
    <w:p w14:paraId="5E2D3645" w14:textId="0B1FD959" w:rsidR="007825BB" w:rsidRPr="008C649C" w:rsidRDefault="00370826" w:rsidP="002E5B9E">
      <w:pPr>
        <w:pStyle w:val="Lijstalinea"/>
        <w:numPr>
          <w:ilvl w:val="0"/>
          <w:numId w:val="3"/>
        </w:numPr>
        <w:rPr>
          <w:rFonts w:cstheme="minorHAnsi"/>
          <w:sz w:val="20"/>
          <w:szCs w:val="20"/>
        </w:rPr>
      </w:pPr>
      <w:r w:rsidRPr="008C649C">
        <w:rPr>
          <w:rFonts w:cstheme="minorHAnsi"/>
          <w:sz w:val="20"/>
          <w:szCs w:val="20"/>
        </w:rPr>
        <w:t xml:space="preserve">Beschikbaarheid van servicecontracten of </w:t>
      </w:r>
      <w:proofErr w:type="spellStart"/>
      <w:r w:rsidRPr="008C649C">
        <w:rPr>
          <w:rFonts w:cstheme="minorHAnsi"/>
          <w:sz w:val="20"/>
          <w:szCs w:val="20"/>
        </w:rPr>
        <w:t>SLA’s</w:t>
      </w:r>
      <w:proofErr w:type="spellEnd"/>
      <w:r w:rsidRPr="008C649C">
        <w:rPr>
          <w:rFonts w:cstheme="minorHAnsi"/>
          <w:sz w:val="20"/>
          <w:szCs w:val="20"/>
        </w:rPr>
        <w:t xml:space="preserve"> </w:t>
      </w:r>
    </w:p>
    <w:p w14:paraId="2B707800" w14:textId="31D31D82" w:rsidR="00370826" w:rsidRDefault="00370826" w:rsidP="002E5B9E">
      <w:pPr>
        <w:pStyle w:val="Lijstalinea"/>
        <w:numPr>
          <w:ilvl w:val="0"/>
          <w:numId w:val="3"/>
        </w:numPr>
        <w:rPr>
          <w:rFonts w:cstheme="minorHAnsi"/>
          <w:sz w:val="20"/>
          <w:szCs w:val="20"/>
        </w:rPr>
      </w:pPr>
      <w:r w:rsidRPr="008C649C">
        <w:rPr>
          <w:rFonts w:cstheme="minorHAnsi"/>
          <w:sz w:val="20"/>
          <w:szCs w:val="20"/>
        </w:rPr>
        <w:t xml:space="preserve">Referenties en ervaring </w:t>
      </w:r>
      <w:r w:rsidR="00636748">
        <w:rPr>
          <w:rFonts w:cstheme="minorHAnsi"/>
          <w:sz w:val="20"/>
          <w:szCs w:val="20"/>
        </w:rPr>
        <w:br/>
      </w:r>
      <w:r w:rsidRPr="00636748">
        <w:rPr>
          <w:rFonts w:cstheme="minorHAnsi"/>
          <w:i/>
          <w:iCs/>
          <w:sz w:val="20"/>
          <w:szCs w:val="20"/>
        </w:rPr>
        <w:t>Relevante ervaring met soortgelijke opdrachten</w:t>
      </w:r>
    </w:p>
    <w:p w14:paraId="4A3E8E0C" w14:textId="77777777" w:rsidR="00370826" w:rsidRDefault="00370826">
      <w:pPr>
        <w:widowControl/>
        <w:autoSpaceDE/>
        <w:autoSpaceDN/>
        <w:adjustRightInd/>
        <w:spacing w:after="160" w:line="259" w:lineRule="auto"/>
        <w:rPr>
          <w:rFonts w:asciiTheme="minorHAnsi" w:hAnsiTheme="minorHAnsi" w:cstheme="minorHAnsi"/>
        </w:rPr>
      </w:pPr>
      <w:r>
        <w:rPr>
          <w:rFonts w:asciiTheme="minorHAnsi" w:hAnsiTheme="minorHAnsi" w:cstheme="minorHAnsi"/>
        </w:rPr>
        <w:br w:type="page"/>
      </w:r>
    </w:p>
    <w:p w14:paraId="0F84066B" w14:textId="576EA1B5" w:rsidR="00F03D0A" w:rsidRPr="000C6643" w:rsidRDefault="00A30E31" w:rsidP="002E5B9E">
      <w:pPr>
        <w:rPr>
          <w:rFonts w:asciiTheme="minorHAnsi" w:hAnsiTheme="minorHAnsi" w:cstheme="minorHAnsi"/>
          <w:u w:val="single"/>
        </w:rPr>
      </w:pPr>
      <w:r w:rsidRPr="000C6643">
        <w:rPr>
          <w:rFonts w:asciiTheme="minorHAnsi" w:hAnsiTheme="minorHAnsi" w:cstheme="minorHAnsi"/>
          <w:u w:val="single"/>
        </w:rPr>
        <w:lastRenderedPageBreak/>
        <w:br/>
      </w:r>
    </w:p>
    <w:p w14:paraId="529BDF59" w14:textId="79C57D0B" w:rsidR="00E47ABB" w:rsidRPr="000C6643" w:rsidRDefault="00F03D0A" w:rsidP="00C0015E">
      <w:pPr>
        <w:pStyle w:val="Lijstalinea"/>
        <w:ind w:left="0"/>
        <w:rPr>
          <w:rFonts w:cstheme="minorHAnsi"/>
        </w:rPr>
      </w:pPr>
      <w:r w:rsidRPr="00237C13">
        <w:rPr>
          <w:rFonts w:cstheme="minorHAnsi"/>
          <w:b/>
          <w:bCs/>
        </w:rPr>
        <w:t>7</w:t>
      </w:r>
      <w:r w:rsidRPr="000C6643">
        <w:rPr>
          <w:rFonts w:cstheme="minorHAnsi"/>
          <w:u w:val="single"/>
        </w:rPr>
        <w:t>.</w:t>
      </w:r>
      <w:r w:rsidRPr="000C6643">
        <w:rPr>
          <w:rFonts w:cstheme="minorHAnsi"/>
        </w:rPr>
        <w:t xml:space="preserve"> </w:t>
      </w:r>
      <w:r w:rsidRPr="00265B16">
        <w:rPr>
          <w:rFonts w:cstheme="minorHAnsi"/>
          <w:b/>
          <w:bCs/>
        </w:rPr>
        <w:t>Kunt u een indicatie geven van de tijd die u nodig denkt te hebben voor het vervangen van de Abri’s? Hoe ziet volgens u de planning eruit? Rekening houdend met doorlooptijdheden van de netbeheerder.</w:t>
      </w:r>
      <w:r w:rsidR="00C0015E">
        <w:rPr>
          <w:rFonts w:cstheme="minorHAnsi"/>
          <w:b/>
          <w:bCs/>
        </w:rPr>
        <w:br/>
      </w:r>
    </w:p>
    <w:p w14:paraId="489FCC39" w14:textId="4AEB8E76" w:rsidR="002E5B9E" w:rsidRPr="000C6643" w:rsidRDefault="00E47ABB" w:rsidP="00C0015E">
      <w:pPr>
        <w:pStyle w:val="Lijstalinea"/>
        <w:spacing w:line="240" w:lineRule="auto"/>
        <w:ind w:left="0"/>
        <w:rPr>
          <w:rFonts w:cstheme="minorHAnsi"/>
        </w:rPr>
      </w:pPr>
      <w:r w:rsidRPr="00C0015E">
        <w:rPr>
          <w:rFonts w:cstheme="minorHAnsi"/>
          <w:sz w:val="20"/>
          <w:szCs w:val="20"/>
        </w:rPr>
        <w:t xml:space="preserve">Levertijden van Abri’s zitten op 5 maanden als het meezit. De totale doorlooptijd van het traject is afhankelijk van verschillende factoren. Het grote aantal kan voor langere levertijden zorgen. Gemiddeld kunnen 15 Abri’s per week vervangen worden. Doorlooptijden van Netbeheerders zijn lastig in te schatten en verschillen per gemeente. Verder zijn de specifieke wensen van de gemeente met betrekking tot het type abri en eventuele </w:t>
      </w:r>
      <w:proofErr w:type="spellStart"/>
      <w:r w:rsidRPr="00C0015E">
        <w:rPr>
          <w:rFonts w:cstheme="minorHAnsi"/>
          <w:sz w:val="20"/>
          <w:szCs w:val="20"/>
        </w:rPr>
        <w:t>sedumvoorzieningen</w:t>
      </w:r>
      <w:proofErr w:type="spellEnd"/>
      <w:r w:rsidRPr="00C0015E">
        <w:rPr>
          <w:rFonts w:cstheme="minorHAnsi"/>
          <w:sz w:val="20"/>
          <w:szCs w:val="20"/>
        </w:rPr>
        <w:t xml:space="preserve"> van invloed op de planning. In totaal kan de doorlooptijd oplopen tot ongeveer 8-12 maanden. </w:t>
      </w:r>
      <w:r w:rsidR="00C0339F">
        <w:rPr>
          <w:rFonts w:cstheme="minorHAnsi"/>
          <w:sz w:val="20"/>
          <w:szCs w:val="20"/>
        </w:rPr>
        <w:t xml:space="preserve">Deze periode is grofweg te verdelen in 6 maanden voor productie en 6 maanden voor plaatsing. </w:t>
      </w:r>
      <w:r w:rsidRPr="00C0015E">
        <w:rPr>
          <w:rFonts w:cstheme="minorHAnsi"/>
          <w:sz w:val="20"/>
          <w:szCs w:val="20"/>
        </w:rPr>
        <w:t>Deze termijn</w:t>
      </w:r>
      <w:r w:rsidR="00C0339F">
        <w:rPr>
          <w:rFonts w:cstheme="minorHAnsi"/>
          <w:sz w:val="20"/>
          <w:szCs w:val="20"/>
        </w:rPr>
        <w:t>en</w:t>
      </w:r>
      <w:r w:rsidRPr="00C0015E">
        <w:rPr>
          <w:rFonts w:cstheme="minorHAnsi"/>
          <w:sz w:val="20"/>
          <w:szCs w:val="20"/>
        </w:rPr>
        <w:t xml:space="preserve"> </w:t>
      </w:r>
      <w:r w:rsidR="00C0339F">
        <w:rPr>
          <w:rFonts w:cstheme="minorHAnsi"/>
          <w:sz w:val="20"/>
          <w:szCs w:val="20"/>
        </w:rPr>
        <w:t>zijn</w:t>
      </w:r>
      <w:r w:rsidRPr="00C0015E">
        <w:rPr>
          <w:rFonts w:cstheme="minorHAnsi"/>
          <w:sz w:val="20"/>
          <w:szCs w:val="20"/>
        </w:rPr>
        <w:t xml:space="preserve"> echter indicatief en afhankelijk van </w:t>
      </w:r>
      <w:r w:rsidR="00C0339F">
        <w:rPr>
          <w:rFonts w:cstheme="minorHAnsi"/>
          <w:sz w:val="20"/>
          <w:szCs w:val="20"/>
        </w:rPr>
        <w:t>diverse externe</w:t>
      </w:r>
      <w:r w:rsidRPr="00C0015E">
        <w:rPr>
          <w:rFonts w:cstheme="minorHAnsi"/>
          <w:sz w:val="20"/>
          <w:szCs w:val="20"/>
        </w:rPr>
        <w:t xml:space="preserve"> factoren.</w:t>
      </w:r>
    </w:p>
    <w:p w14:paraId="76D0223D" w14:textId="77777777" w:rsidR="00F03D0A" w:rsidRPr="000C6643" w:rsidRDefault="00F03D0A" w:rsidP="002E5B9E">
      <w:pPr>
        <w:rPr>
          <w:rFonts w:asciiTheme="minorHAnsi" w:hAnsiTheme="minorHAnsi" w:cstheme="minorHAnsi"/>
          <w:u w:val="single"/>
        </w:rPr>
      </w:pPr>
    </w:p>
    <w:p w14:paraId="30915847" w14:textId="7CE8C80C" w:rsidR="00535036" w:rsidRPr="000C6643" w:rsidRDefault="00535036" w:rsidP="00C0015E">
      <w:pPr>
        <w:pStyle w:val="Lijstalinea"/>
        <w:ind w:left="0"/>
        <w:rPr>
          <w:rFonts w:cstheme="minorHAnsi"/>
          <w:u w:val="single"/>
        </w:rPr>
      </w:pPr>
      <w:r w:rsidRPr="00237C13">
        <w:rPr>
          <w:rFonts w:cstheme="minorHAnsi"/>
          <w:b/>
          <w:bCs/>
        </w:rPr>
        <w:t>8</w:t>
      </w:r>
      <w:r w:rsidRPr="000C6643">
        <w:rPr>
          <w:rFonts w:cstheme="minorHAnsi"/>
          <w:u w:val="single"/>
        </w:rPr>
        <w:t>.</w:t>
      </w:r>
      <w:r w:rsidRPr="000C6643">
        <w:rPr>
          <w:rFonts w:cstheme="minorHAnsi"/>
        </w:rPr>
        <w:t xml:space="preserve"> </w:t>
      </w:r>
      <w:r w:rsidRPr="00265B16">
        <w:rPr>
          <w:rFonts w:cstheme="minorHAnsi"/>
          <w:b/>
          <w:bCs/>
        </w:rPr>
        <w:t>Welke tips/opmerkingen/vragen kunt u ons meegeven voor het aanbestedingstraject?</w:t>
      </w:r>
    </w:p>
    <w:p w14:paraId="499357CB" w14:textId="1E171654" w:rsidR="00E47ABB" w:rsidRPr="00C0015E" w:rsidRDefault="00535036" w:rsidP="002E5B9E">
      <w:pPr>
        <w:rPr>
          <w:rFonts w:asciiTheme="minorHAnsi" w:hAnsiTheme="minorHAnsi" w:cstheme="minorHAnsi"/>
        </w:rPr>
      </w:pPr>
      <w:r w:rsidRPr="00C0015E">
        <w:rPr>
          <w:rFonts w:asciiTheme="minorHAnsi" w:hAnsiTheme="minorHAnsi" w:cstheme="minorHAnsi"/>
        </w:rPr>
        <w:t>Advies is om de Abri’s te laten staan, of nieuwe te plaatsen voor rekening van de gemeente. Verwachting is dat er anders geen inschrijvingen zullen komen</w:t>
      </w:r>
      <w:r w:rsidR="00923F94">
        <w:rPr>
          <w:rFonts w:asciiTheme="minorHAnsi" w:hAnsiTheme="minorHAnsi" w:cstheme="minorHAnsi"/>
        </w:rPr>
        <w:t xml:space="preserve">. Een andere optie is </w:t>
      </w:r>
      <w:r w:rsidR="00E47ABB" w:rsidRPr="00C0015E">
        <w:rPr>
          <w:rFonts w:asciiTheme="minorHAnsi" w:hAnsiTheme="minorHAnsi" w:cstheme="minorHAnsi"/>
        </w:rPr>
        <w:t xml:space="preserve">het scheiden van de reclame exploitatie van rest van de uitvraag. </w:t>
      </w:r>
    </w:p>
    <w:p w14:paraId="5979DDE1" w14:textId="77777777" w:rsidR="00E47ABB" w:rsidRPr="00C0015E" w:rsidRDefault="00E47ABB" w:rsidP="002E5B9E">
      <w:pPr>
        <w:rPr>
          <w:rFonts w:asciiTheme="minorHAnsi" w:hAnsiTheme="minorHAnsi" w:cstheme="minorHAnsi"/>
        </w:rPr>
      </w:pPr>
    </w:p>
    <w:p w14:paraId="7B55F9DF" w14:textId="2A9C2FF5" w:rsidR="00E47ABB" w:rsidRPr="000C6643" w:rsidRDefault="00E47ABB" w:rsidP="002E5B9E">
      <w:pPr>
        <w:rPr>
          <w:rFonts w:asciiTheme="minorHAnsi" w:hAnsiTheme="minorHAnsi" w:cstheme="minorHAnsi"/>
        </w:rPr>
      </w:pPr>
      <w:r w:rsidRPr="00C0015E">
        <w:rPr>
          <w:rFonts w:asciiTheme="minorHAnsi" w:hAnsiTheme="minorHAnsi" w:cstheme="minorHAnsi"/>
        </w:rPr>
        <w:t>Het verzorgen van reclame is een fundamenteel andere tak van sport dan het beheren van objecten in de buitenruimte. Het loskoppelen zorgt ervoor dat de gehele levensduur van de abri’s gebruikt kan worden, wat een veel lagere afschrijving betekent dus waardoor de jaarlijkse kosten een stuk lager uitvallen.</w:t>
      </w:r>
      <w:r w:rsidR="00D91727">
        <w:rPr>
          <w:rFonts w:asciiTheme="minorHAnsi" w:hAnsiTheme="minorHAnsi" w:cstheme="minorHAnsi"/>
        </w:rPr>
        <w:t xml:space="preserve"> </w:t>
      </w:r>
      <w:r w:rsidR="000037E9" w:rsidRPr="00C0015E">
        <w:rPr>
          <w:rFonts w:asciiTheme="minorHAnsi" w:hAnsiTheme="minorHAnsi" w:cstheme="minorHAnsi"/>
        </w:rPr>
        <w:t xml:space="preserve">Daarnaast geldt dat hoe specifieker de wensen en gunningscriteria van de gemeente zijn, des te hoger de benodigde investering zal zijn. </w:t>
      </w:r>
    </w:p>
    <w:p w14:paraId="1FE89826" w14:textId="28520D49" w:rsidR="00535036" w:rsidRDefault="000037E9" w:rsidP="002E5B9E">
      <w:pPr>
        <w:rPr>
          <w:rFonts w:asciiTheme="minorHAnsi" w:hAnsiTheme="minorHAnsi" w:cstheme="minorHAnsi"/>
        </w:rPr>
      </w:pPr>
      <w:proofErr w:type="gramStart"/>
      <w:r w:rsidRPr="000C6643">
        <w:rPr>
          <w:rFonts w:asciiTheme="minorHAnsi" w:hAnsiTheme="minorHAnsi" w:cstheme="minorHAnsi"/>
        </w:rPr>
        <w:t>Indien</w:t>
      </w:r>
      <w:proofErr w:type="gramEnd"/>
      <w:r w:rsidRPr="000C6643">
        <w:rPr>
          <w:rFonts w:asciiTheme="minorHAnsi" w:hAnsiTheme="minorHAnsi" w:cstheme="minorHAnsi"/>
        </w:rPr>
        <w:t xml:space="preserve"> de gemeente ervoor kiest om zelf te investeren in de plaatsing van de abri’s, werkt dit in het voordeel van de exploitant. Dit verlaagt de benodigde investering en vergroot daarmee de financiële en commerciële haalbaarheid van het project, wat de algehele aantrekkelijkheid van de aanbesteding ten goede komt.</w:t>
      </w:r>
    </w:p>
    <w:p w14:paraId="65E15F49" w14:textId="77777777" w:rsidR="001B424D" w:rsidRPr="000C6643" w:rsidRDefault="001B424D" w:rsidP="002E5B9E">
      <w:pPr>
        <w:rPr>
          <w:rFonts w:asciiTheme="minorHAnsi" w:hAnsiTheme="minorHAnsi" w:cstheme="minorHAnsi"/>
          <w:u w:val="single"/>
        </w:rPr>
      </w:pPr>
    </w:p>
    <w:p w14:paraId="309B3D1C" w14:textId="40238F13" w:rsidR="00A577D0" w:rsidRPr="00265B16" w:rsidRDefault="00A577D0" w:rsidP="00265B16">
      <w:pPr>
        <w:pStyle w:val="Lijstalinea"/>
        <w:ind w:left="0"/>
        <w:rPr>
          <w:rFonts w:cstheme="minorHAnsi"/>
          <w:b/>
          <w:bCs/>
        </w:rPr>
      </w:pPr>
      <w:r w:rsidRPr="00237C13">
        <w:rPr>
          <w:rFonts w:cstheme="minorHAnsi"/>
          <w:b/>
          <w:bCs/>
        </w:rPr>
        <w:t>9.</w:t>
      </w:r>
      <w:r w:rsidRPr="000C6643">
        <w:rPr>
          <w:rFonts w:cstheme="minorHAnsi"/>
        </w:rPr>
        <w:t xml:space="preserve"> </w:t>
      </w:r>
      <w:r w:rsidRPr="00265B16">
        <w:rPr>
          <w:rFonts w:cstheme="minorHAnsi"/>
          <w:b/>
          <w:bCs/>
        </w:rPr>
        <w:t>Kunt u aangeven hoe u tegen het plaatsen van zonnepanelen op de daken van de Abri’s kijkt?</w:t>
      </w:r>
    </w:p>
    <w:p w14:paraId="29796788" w14:textId="7D8EB8A7" w:rsidR="009B7975" w:rsidRPr="000C6643" w:rsidRDefault="009B7975" w:rsidP="002E5B9E">
      <w:pPr>
        <w:rPr>
          <w:rFonts w:asciiTheme="minorHAnsi" w:hAnsiTheme="minorHAnsi" w:cstheme="minorHAnsi"/>
          <w:u w:val="single"/>
        </w:rPr>
      </w:pPr>
      <w:r w:rsidRPr="000C6643">
        <w:rPr>
          <w:rFonts w:asciiTheme="minorHAnsi" w:hAnsiTheme="minorHAnsi" w:cstheme="minorHAnsi"/>
        </w:rPr>
        <w:t xml:space="preserve">Het plaatsen van zonnepanelen op abri’s is in principe mogelijk, maar kent enkele belangrijke aandachtspunten. Allereerst zijn dergelijke installaties gevoelig voor diefstal, wat de veiligheid en duurzaamheid ervan in de praktijk kan beperken. Daarnaast is het primaire doel van de zonnepanelen het </w:t>
      </w:r>
      <w:r w:rsidR="00C0015E" w:rsidRPr="000C6643">
        <w:rPr>
          <w:rFonts w:asciiTheme="minorHAnsi" w:hAnsiTheme="minorHAnsi" w:cstheme="minorHAnsi"/>
        </w:rPr>
        <w:t>terug leveren</w:t>
      </w:r>
      <w:r w:rsidRPr="000C6643">
        <w:rPr>
          <w:rFonts w:asciiTheme="minorHAnsi" w:hAnsiTheme="minorHAnsi" w:cstheme="minorHAnsi"/>
        </w:rPr>
        <w:t xml:space="preserve"> van elektriciteit ten behoeve van een zelfvoorzienende abri. In de praktijk blijkt echter regelmatig dat het elektriciteitsnet in veel gebieden al overbelast is, waardoor </w:t>
      </w:r>
      <w:r w:rsidR="00C0015E" w:rsidRPr="000C6643">
        <w:rPr>
          <w:rFonts w:asciiTheme="minorHAnsi" w:hAnsiTheme="minorHAnsi" w:cstheme="minorHAnsi"/>
        </w:rPr>
        <w:t>terug levering</w:t>
      </w:r>
      <w:r w:rsidRPr="000C6643">
        <w:rPr>
          <w:rFonts w:asciiTheme="minorHAnsi" w:hAnsiTheme="minorHAnsi" w:cstheme="minorHAnsi"/>
        </w:rPr>
        <w:t xml:space="preserve"> niet altijd mogelijk is en het beoogde voordeel daarmee vervalt. </w:t>
      </w:r>
    </w:p>
    <w:p w14:paraId="6DF17FF2" w14:textId="77777777" w:rsidR="009B7975" w:rsidRPr="000C6643" w:rsidRDefault="009B7975" w:rsidP="002E5B9E">
      <w:pPr>
        <w:rPr>
          <w:rFonts w:asciiTheme="minorHAnsi" w:hAnsiTheme="minorHAnsi" w:cstheme="minorHAnsi"/>
          <w:u w:val="single"/>
        </w:rPr>
      </w:pPr>
    </w:p>
    <w:p w14:paraId="12F66B85" w14:textId="121172C0" w:rsidR="00A577D0" w:rsidRPr="000C6643" w:rsidRDefault="009B7975" w:rsidP="002E5B9E">
      <w:pPr>
        <w:rPr>
          <w:rFonts w:asciiTheme="minorHAnsi" w:hAnsiTheme="minorHAnsi" w:cstheme="minorHAnsi"/>
          <w:u w:val="single"/>
        </w:rPr>
      </w:pPr>
      <w:r w:rsidRPr="000C6643">
        <w:rPr>
          <w:rFonts w:asciiTheme="minorHAnsi" w:hAnsiTheme="minorHAnsi" w:cstheme="minorHAnsi"/>
        </w:rPr>
        <w:t>Het is t</w:t>
      </w:r>
      <w:r w:rsidR="00A577D0" w:rsidRPr="000C6643">
        <w:rPr>
          <w:rFonts w:asciiTheme="minorHAnsi" w:hAnsiTheme="minorHAnsi" w:cstheme="minorHAnsi"/>
        </w:rPr>
        <w:t xml:space="preserve">echnisch gezien mogelijk, maar praktisch niet wenselijk. Hoge kosten </w:t>
      </w:r>
      <w:r w:rsidRPr="000C6643">
        <w:rPr>
          <w:rFonts w:asciiTheme="minorHAnsi" w:hAnsiTheme="minorHAnsi" w:cstheme="minorHAnsi"/>
        </w:rPr>
        <w:t xml:space="preserve">van </w:t>
      </w:r>
      <w:r w:rsidR="00A577D0" w:rsidRPr="000C6643">
        <w:rPr>
          <w:rFonts w:asciiTheme="minorHAnsi" w:hAnsiTheme="minorHAnsi" w:cstheme="minorHAnsi"/>
        </w:rPr>
        <w:t xml:space="preserve">materiaal en installatie, zeer onderhoudsintensief en storingsgevoelig. Wisselvallige opbrengst vanwege Nederlandse seizoenen, continu voeding als </w:t>
      </w:r>
      <w:proofErr w:type="spellStart"/>
      <w:r w:rsidR="00A577D0" w:rsidRPr="000C6643">
        <w:rPr>
          <w:rFonts w:asciiTheme="minorHAnsi" w:hAnsiTheme="minorHAnsi" w:cstheme="minorHAnsi"/>
        </w:rPr>
        <w:t>backup</w:t>
      </w:r>
      <w:proofErr w:type="spellEnd"/>
      <w:r w:rsidR="00A577D0" w:rsidRPr="000C6643">
        <w:rPr>
          <w:rFonts w:asciiTheme="minorHAnsi" w:hAnsiTheme="minorHAnsi" w:cstheme="minorHAnsi"/>
        </w:rPr>
        <w:t xml:space="preserve"> noodzakelijk. Niet duurzaam </w:t>
      </w:r>
      <w:r w:rsidR="00C0015E" w:rsidRPr="000C6643">
        <w:rPr>
          <w:rFonts w:asciiTheme="minorHAnsi" w:hAnsiTheme="minorHAnsi" w:cstheme="minorHAnsi"/>
        </w:rPr>
        <w:t>i.v.m.</w:t>
      </w:r>
      <w:r w:rsidR="00A577D0" w:rsidRPr="000C6643">
        <w:rPr>
          <w:rFonts w:asciiTheme="minorHAnsi" w:hAnsiTheme="minorHAnsi" w:cstheme="minorHAnsi"/>
        </w:rPr>
        <w:t xml:space="preserve"> accuverbruik gedurende de looptijd van het contract. </w:t>
      </w:r>
      <w:r w:rsidR="00AD0851">
        <w:rPr>
          <w:rFonts w:asciiTheme="minorHAnsi" w:hAnsiTheme="minorHAnsi" w:cstheme="minorHAnsi"/>
        </w:rPr>
        <w:br/>
      </w:r>
      <w:r w:rsidR="00AD0851" w:rsidRPr="000C6643">
        <w:rPr>
          <w:rFonts w:asciiTheme="minorHAnsi" w:hAnsiTheme="minorHAnsi" w:cstheme="minorHAnsi"/>
        </w:rPr>
        <w:t>Accu’s</w:t>
      </w:r>
      <w:r w:rsidR="00A577D0" w:rsidRPr="000C6643">
        <w:rPr>
          <w:rFonts w:asciiTheme="minorHAnsi" w:hAnsiTheme="minorHAnsi" w:cstheme="minorHAnsi"/>
        </w:rPr>
        <w:t xml:space="preserve"> zijn niet recyclebaar.</w:t>
      </w:r>
    </w:p>
    <w:p w14:paraId="4F299FB1" w14:textId="77777777" w:rsidR="00B90D42" w:rsidRPr="000C6643" w:rsidRDefault="00B90D42" w:rsidP="002E5B9E">
      <w:pPr>
        <w:rPr>
          <w:rFonts w:asciiTheme="minorHAnsi" w:hAnsiTheme="minorHAnsi" w:cstheme="minorHAnsi"/>
          <w:u w:val="single"/>
        </w:rPr>
      </w:pPr>
    </w:p>
    <w:p w14:paraId="6855B60D" w14:textId="205A3221" w:rsidR="00B90D42" w:rsidRPr="00265B16" w:rsidRDefault="00B90D42" w:rsidP="00265B16">
      <w:pPr>
        <w:pStyle w:val="Lijstalinea"/>
        <w:ind w:left="0"/>
        <w:rPr>
          <w:rFonts w:cstheme="minorHAnsi"/>
          <w:b/>
          <w:bCs/>
        </w:rPr>
      </w:pPr>
      <w:r w:rsidRPr="00237C13">
        <w:rPr>
          <w:rFonts w:cstheme="minorHAnsi"/>
          <w:b/>
          <w:bCs/>
        </w:rPr>
        <w:t>10.</w:t>
      </w:r>
      <w:r w:rsidRPr="000C6643">
        <w:rPr>
          <w:rFonts w:cstheme="minorHAnsi"/>
        </w:rPr>
        <w:t xml:space="preserve"> </w:t>
      </w:r>
      <w:r w:rsidRPr="00265B16">
        <w:rPr>
          <w:rFonts w:cstheme="minorHAnsi"/>
          <w:b/>
          <w:bCs/>
        </w:rPr>
        <w:t>Wij zijn voornemens om de concessie een looptijd te geven van 10 jaar. Is dit naar uw oordeel passend? Wat is uw advies m.b.t. looptijd van de concessieovereenkomst?</w:t>
      </w:r>
    </w:p>
    <w:p w14:paraId="71A4257E" w14:textId="64D24ADE" w:rsidR="00B90D42" w:rsidRPr="000C6643" w:rsidRDefault="009B7975" w:rsidP="002E5B9E">
      <w:pPr>
        <w:rPr>
          <w:rFonts w:asciiTheme="minorHAnsi" w:hAnsiTheme="minorHAnsi" w:cstheme="minorHAnsi"/>
          <w:u w:val="single"/>
        </w:rPr>
      </w:pPr>
      <w:r w:rsidRPr="000C6643">
        <w:rPr>
          <w:rFonts w:asciiTheme="minorHAnsi" w:hAnsiTheme="minorHAnsi" w:cstheme="minorHAnsi"/>
        </w:rPr>
        <w:t xml:space="preserve">Dit is mede afhankelijk van de omvang van de benodigde investering en van de vraag of de objecten in eigendom komen van de gemeente dan wel van de exploitant. </w:t>
      </w:r>
      <w:r w:rsidR="00B1517A" w:rsidRPr="000C6643">
        <w:rPr>
          <w:rFonts w:asciiTheme="minorHAnsi" w:hAnsiTheme="minorHAnsi" w:cstheme="minorHAnsi"/>
        </w:rPr>
        <w:t xml:space="preserve">In het document wordt gesproken over 8 jaar plus verlenging. Dit is kort gezien de investering. </w:t>
      </w:r>
      <w:proofErr w:type="gramStart"/>
      <w:r w:rsidRPr="000C6643">
        <w:rPr>
          <w:rFonts w:asciiTheme="minorHAnsi" w:hAnsiTheme="minorHAnsi" w:cstheme="minorHAnsi"/>
        </w:rPr>
        <w:t>Indien</w:t>
      </w:r>
      <w:proofErr w:type="gramEnd"/>
      <w:r w:rsidRPr="000C6643">
        <w:rPr>
          <w:rFonts w:asciiTheme="minorHAnsi" w:hAnsiTheme="minorHAnsi" w:cstheme="minorHAnsi"/>
        </w:rPr>
        <w:t xml:space="preserve"> de objecten in eigendom van de exploitant komen</w:t>
      </w:r>
      <w:r w:rsidRPr="000C6643">
        <w:rPr>
          <w:rFonts w:asciiTheme="minorHAnsi" w:hAnsiTheme="minorHAnsi" w:cstheme="minorHAnsi"/>
          <w:u w:val="single"/>
        </w:rPr>
        <w:t xml:space="preserve">, </w:t>
      </w:r>
      <w:r w:rsidRPr="000C6643">
        <w:rPr>
          <w:rFonts w:asciiTheme="minorHAnsi" w:hAnsiTheme="minorHAnsi" w:cstheme="minorHAnsi"/>
        </w:rPr>
        <w:t xml:space="preserve">adviseren wij een initiële looptijd </w:t>
      </w:r>
      <w:r w:rsidR="00B1517A">
        <w:rPr>
          <w:rFonts w:asciiTheme="minorHAnsi" w:hAnsiTheme="minorHAnsi" w:cstheme="minorHAnsi"/>
        </w:rPr>
        <w:t>tussen</w:t>
      </w:r>
      <w:r w:rsidRPr="000C6643">
        <w:rPr>
          <w:rFonts w:asciiTheme="minorHAnsi" w:hAnsiTheme="minorHAnsi" w:cstheme="minorHAnsi"/>
        </w:rPr>
        <w:t xml:space="preserve"> tien</w:t>
      </w:r>
      <w:r w:rsidR="00B1517A">
        <w:rPr>
          <w:rFonts w:asciiTheme="minorHAnsi" w:hAnsiTheme="minorHAnsi" w:cstheme="minorHAnsi"/>
        </w:rPr>
        <w:t xml:space="preserve"> en vijftien</w:t>
      </w:r>
      <w:r w:rsidRPr="000C6643">
        <w:rPr>
          <w:rFonts w:asciiTheme="minorHAnsi" w:hAnsiTheme="minorHAnsi" w:cstheme="minorHAnsi"/>
        </w:rPr>
        <w:t xml:space="preserve"> jaar, met een optie tot verlenging met vijf jaar.</w:t>
      </w:r>
    </w:p>
    <w:p w14:paraId="3D6FA428" w14:textId="77777777" w:rsidR="009B7975" w:rsidRPr="000C6643" w:rsidRDefault="009B7975" w:rsidP="009B7975">
      <w:pPr>
        <w:rPr>
          <w:rFonts w:asciiTheme="minorHAnsi" w:hAnsiTheme="minorHAnsi" w:cstheme="minorHAnsi"/>
        </w:rPr>
      </w:pPr>
    </w:p>
    <w:p w14:paraId="18BC021B" w14:textId="77777777" w:rsidR="008C5BE9" w:rsidRPr="000C6643" w:rsidRDefault="008C5BE9" w:rsidP="002E5B9E">
      <w:pPr>
        <w:rPr>
          <w:rFonts w:asciiTheme="minorHAnsi" w:hAnsiTheme="minorHAnsi" w:cstheme="minorHAnsi"/>
          <w:u w:val="single"/>
        </w:rPr>
      </w:pPr>
    </w:p>
    <w:p w14:paraId="2816C3B9" w14:textId="77777777" w:rsidR="008C5BE9" w:rsidRPr="000C6643" w:rsidRDefault="008C5BE9" w:rsidP="002E5B9E">
      <w:pPr>
        <w:rPr>
          <w:rFonts w:asciiTheme="minorHAnsi" w:hAnsiTheme="minorHAnsi" w:cstheme="minorHAnsi"/>
          <w:u w:val="single"/>
        </w:rPr>
      </w:pPr>
    </w:p>
    <w:p w14:paraId="2E7823BA" w14:textId="674894DD" w:rsidR="009B7975" w:rsidRPr="000C6643" w:rsidRDefault="008C5BE9" w:rsidP="00F02BDD">
      <w:pPr>
        <w:pStyle w:val="Lijstalinea"/>
        <w:ind w:left="0"/>
        <w:rPr>
          <w:rFonts w:cstheme="minorHAnsi"/>
          <w:u w:val="single"/>
        </w:rPr>
      </w:pPr>
      <w:r w:rsidRPr="00237C13">
        <w:rPr>
          <w:rFonts w:cstheme="minorHAnsi"/>
          <w:b/>
          <w:bCs/>
        </w:rPr>
        <w:lastRenderedPageBreak/>
        <w:t>11</w:t>
      </w:r>
      <w:r w:rsidRPr="000C6643">
        <w:rPr>
          <w:rFonts w:cstheme="minorHAnsi"/>
          <w:u w:val="single"/>
        </w:rPr>
        <w:t>.</w:t>
      </w:r>
      <w:r w:rsidRPr="000C6643">
        <w:rPr>
          <w:rFonts w:cstheme="minorHAnsi"/>
        </w:rPr>
        <w:t xml:space="preserve"> </w:t>
      </w:r>
      <w:r w:rsidRPr="00265B16">
        <w:rPr>
          <w:rFonts w:cstheme="minorHAnsi"/>
          <w:b/>
          <w:bCs/>
        </w:rPr>
        <w:t>Opdrachtgever heeft geen zicht of een SROI-verplichting toepasselijk is in de markt. Past SROI bij deze opdracht? Zo ja, voor hoeveel procent maximaal?’’</w:t>
      </w:r>
    </w:p>
    <w:p w14:paraId="412BBAB7" w14:textId="77777777" w:rsidR="009B7975" w:rsidRPr="000C6643" w:rsidRDefault="009B7975" w:rsidP="009B7975">
      <w:pPr>
        <w:rPr>
          <w:rFonts w:asciiTheme="minorHAnsi" w:hAnsiTheme="minorHAnsi" w:cstheme="minorHAnsi"/>
        </w:rPr>
      </w:pPr>
      <w:r w:rsidRPr="000C6643">
        <w:rPr>
          <w:rFonts w:asciiTheme="minorHAnsi" w:hAnsiTheme="minorHAnsi" w:cstheme="minorHAnsi"/>
        </w:rPr>
        <w:t>Hoewel het mogelijk is om hier expliciet naar te vragen, betreft het geen aspect dat standaard wordt uitgevraagd voor dit soort opdrachten.</w:t>
      </w:r>
    </w:p>
    <w:p w14:paraId="4DCD91BB" w14:textId="45A6C6DC" w:rsidR="009B7975" w:rsidRPr="000C6643" w:rsidRDefault="009B7975" w:rsidP="002E5B9E">
      <w:pPr>
        <w:rPr>
          <w:rFonts w:asciiTheme="minorHAnsi" w:hAnsiTheme="minorHAnsi" w:cstheme="minorHAnsi"/>
          <w:u w:val="single"/>
        </w:rPr>
      </w:pPr>
    </w:p>
    <w:p w14:paraId="7A6962A8" w14:textId="6683C724" w:rsidR="00E66E41" w:rsidRPr="000C6643" w:rsidRDefault="00E66E41" w:rsidP="00265B16">
      <w:pPr>
        <w:pStyle w:val="Style6"/>
        <w:spacing w:line="1" w:lineRule="atLeast"/>
        <w:ind w:right="2880"/>
        <w:rPr>
          <w:rFonts w:asciiTheme="minorHAnsi" w:hAnsiTheme="minorHAnsi" w:cstheme="minorHAnsi"/>
        </w:rPr>
      </w:pPr>
      <w:r w:rsidRPr="000C6643">
        <w:rPr>
          <w:rFonts w:asciiTheme="minorHAnsi" w:hAnsiTheme="minorHAnsi" w:cstheme="minorHAnsi"/>
          <w:b/>
          <w:bCs/>
        </w:rPr>
        <w:t xml:space="preserve">Afsluitend: </w:t>
      </w:r>
    </w:p>
    <w:p w14:paraId="37FABED8" w14:textId="70F55D21" w:rsidR="00E66E41" w:rsidRPr="000C6643" w:rsidRDefault="00E66E41" w:rsidP="00265B16">
      <w:pPr>
        <w:pStyle w:val="Style6"/>
        <w:spacing w:line="1" w:lineRule="atLeast"/>
        <w:ind w:right="260"/>
        <w:rPr>
          <w:rFonts w:asciiTheme="minorHAnsi" w:hAnsiTheme="minorHAnsi" w:cstheme="minorHAnsi"/>
        </w:rPr>
      </w:pPr>
      <w:r w:rsidRPr="000C6643">
        <w:rPr>
          <w:rFonts w:asciiTheme="minorHAnsi" w:hAnsiTheme="minorHAnsi" w:cstheme="minorHAnsi"/>
          <w:b/>
          <w:bCs/>
        </w:rPr>
        <w:t xml:space="preserve">De aanbestedende dienst is erkentelijk voor de genomen moeite vanuit de betrokken </w:t>
      </w:r>
    </w:p>
    <w:p w14:paraId="29782908" w14:textId="674EDF9E" w:rsidR="00E66E41" w:rsidRPr="000C6643" w:rsidRDefault="00E66E41" w:rsidP="00265B16">
      <w:pPr>
        <w:pStyle w:val="Style6"/>
        <w:spacing w:line="1" w:lineRule="atLeast"/>
        <w:ind w:right="2880"/>
        <w:rPr>
          <w:rFonts w:asciiTheme="minorHAnsi" w:hAnsiTheme="minorHAnsi" w:cstheme="minorHAnsi"/>
        </w:rPr>
      </w:pPr>
      <w:proofErr w:type="gramStart"/>
      <w:r w:rsidRPr="000C6643">
        <w:rPr>
          <w:rFonts w:asciiTheme="minorHAnsi" w:hAnsiTheme="minorHAnsi" w:cstheme="minorHAnsi"/>
          <w:b/>
          <w:bCs/>
        </w:rPr>
        <w:t>gegadigde</w:t>
      </w:r>
      <w:r w:rsidR="00C0015E">
        <w:rPr>
          <w:rFonts w:asciiTheme="minorHAnsi" w:hAnsiTheme="minorHAnsi" w:cstheme="minorHAnsi"/>
          <w:b/>
          <w:bCs/>
        </w:rPr>
        <w:t>n</w:t>
      </w:r>
      <w:proofErr w:type="gramEnd"/>
      <w:r w:rsidRPr="000C6643">
        <w:rPr>
          <w:rFonts w:asciiTheme="minorHAnsi" w:hAnsiTheme="minorHAnsi" w:cstheme="minorHAnsi"/>
          <w:b/>
          <w:bCs/>
        </w:rPr>
        <w:t xml:space="preserve"> om ons van waardevolle informatie te voorzien.  </w:t>
      </w:r>
    </w:p>
    <w:p w14:paraId="426B9D8D" w14:textId="77777777" w:rsidR="001B424D" w:rsidRDefault="001B424D" w:rsidP="00C0015E">
      <w:pPr>
        <w:pStyle w:val="Style6"/>
        <w:spacing w:line="1" w:lineRule="atLeast"/>
        <w:rPr>
          <w:rFonts w:asciiTheme="minorHAnsi" w:hAnsiTheme="minorHAnsi" w:cstheme="minorHAnsi"/>
          <w:b/>
          <w:bCs/>
        </w:rPr>
      </w:pPr>
    </w:p>
    <w:p w14:paraId="4EBE9073" w14:textId="426BF38F" w:rsidR="00E05BEA" w:rsidRPr="000C6643" w:rsidRDefault="00E66E41" w:rsidP="00C0015E">
      <w:pPr>
        <w:pStyle w:val="Style6"/>
        <w:spacing w:line="1" w:lineRule="atLeast"/>
        <w:rPr>
          <w:rFonts w:asciiTheme="minorHAnsi" w:hAnsiTheme="minorHAnsi" w:cstheme="minorHAnsi"/>
        </w:rPr>
      </w:pPr>
      <w:r w:rsidRPr="000C6643">
        <w:rPr>
          <w:rFonts w:asciiTheme="minorHAnsi" w:hAnsiTheme="minorHAnsi" w:cstheme="minorHAnsi"/>
          <w:b/>
          <w:bCs/>
        </w:rPr>
        <w:t xml:space="preserve">Dank hiervoor! </w:t>
      </w:r>
    </w:p>
    <w:p w14:paraId="026CAB7F" w14:textId="77777777" w:rsidR="0046585A" w:rsidRPr="000C6643" w:rsidRDefault="0046585A" w:rsidP="00E05BEA">
      <w:pPr>
        <w:pStyle w:val="Lijstalinea"/>
        <w:rPr>
          <w:rFonts w:cstheme="minorHAnsi"/>
        </w:rPr>
      </w:pPr>
    </w:p>
    <w:sectPr w:rsidR="0046585A" w:rsidRPr="000C6643" w:rsidSect="00E66E41">
      <w:footerReference w:type="default" r:id="rId9"/>
      <w:pgSz w:w="12240" w:h="15840"/>
      <w:pgMar w:top="1417" w:right="1417" w:bottom="1417" w:left="1417"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9893A1" w14:textId="77777777" w:rsidR="00132B1A" w:rsidRDefault="00132B1A" w:rsidP="005F3E87">
      <w:r>
        <w:separator/>
      </w:r>
    </w:p>
  </w:endnote>
  <w:endnote w:type="continuationSeparator" w:id="0">
    <w:p w14:paraId="7B6A228B" w14:textId="77777777" w:rsidR="00132B1A" w:rsidRDefault="00132B1A" w:rsidP="005F3E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rial-Bold 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5812018"/>
      <w:docPartObj>
        <w:docPartGallery w:val="Page Numbers (Bottom of Page)"/>
        <w:docPartUnique/>
      </w:docPartObj>
    </w:sdtPr>
    <w:sdtContent>
      <w:p w14:paraId="491C1C0B" w14:textId="3DE76BC9" w:rsidR="000C7DE8" w:rsidRDefault="000C7DE8">
        <w:pPr>
          <w:pStyle w:val="Voettekst"/>
          <w:jc w:val="right"/>
        </w:pPr>
        <w:r>
          <w:fldChar w:fldCharType="begin"/>
        </w:r>
        <w:r>
          <w:instrText>PAGE   \* MERGEFORMAT</w:instrText>
        </w:r>
        <w:r>
          <w:fldChar w:fldCharType="separate"/>
        </w:r>
        <w:r>
          <w:t>2</w:t>
        </w:r>
        <w:r>
          <w:fldChar w:fldCharType="end"/>
        </w:r>
      </w:p>
    </w:sdtContent>
  </w:sdt>
  <w:p w14:paraId="5FDC8039" w14:textId="5E344B32" w:rsidR="005F3E87" w:rsidRDefault="00222A63">
    <w:pPr>
      <w:pStyle w:val="Voettekst"/>
    </w:pPr>
    <w:r>
      <w:t>25</w:t>
    </w:r>
    <w:r w:rsidR="000C7DE8">
      <w:t xml:space="preserve"> augustus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9539E5" w14:textId="77777777" w:rsidR="00132B1A" w:rsidRDefault="00132B1A" w:rsidP="005F3E87">
      <w:r>
        <w:separator/>
      </w:r>
    </w:p>
  </w:footnote>
  <w:footnote w:type="continuationSeparator" w:id="0">
    <w:p w14:paraId="077B53F9" w14:textId="77777777" w:rsidR="00132B1A" w:rsidRDefault="00132B1A" w:rsidP="005F3E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186201"/>
    <w:multiLevelType w:val="hybridMultilevel"/>
    <w:tmpl w:val="3472888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6A26F50"/>
    <w:multiLevelType w:val="hybridMultilevel"/>
    <w:tmpl w:val="59CE8A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EF92EEF"/>
    <w:multiLevelType w:val="hybridMultilevel"/>
    <w:tmpl w:val="3472888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731810023">
    <w:abstractNumId w:val="0"/>
  </w:num>
  <w:num w:numId="2" w16cid:durableId="1421680099">
    <w:abstractNumId w:val="2"/>
  </w:num>
  <w:num w:numId="3" w16cid:durableId="7117329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F91"/>
    <w:rsid w:val="000037E9"/>
    <w:rsid w:val="00004800"/>
    <w:rsid w:val="0001003C"/>
    <w:rsid w:val="000B20CA"/>
    <w:rsid w:val="000B294E"/>
    <w:rsid w:val="000C1A7A"/>
    <w:rsid w:val="000C6643"/>
    <w:rsid w:val="000C7DE8"/>
    <w:rsid w:val="000E1A36"/>
    <w:rsid w:val="00132B1A"/>
    <w:rsid w:val="00191EF4"/>
    <w:rsid w:val="001B424D"/>
    <w:rsid w:val="001F2DC4"/>
    <w:rsid w:val="001F555E"/>
    <w:rsid w:val="00222A63"/>
    <w:rsid w:val="00237C13"/>
    <w:rsid w:val="00265B16"/>
    <w:rsid w:val="00276AF4"/>
    <w:rsid w:val="002C0F91"/>
    <w:rsid w:val="002E5B9E"/>
    <w:rsid w:val="002F3B8C"/>
    <w:rsid w:val="003230FB"/>
    <w:rsid w:val="00355842"/>
    <w:rsid w:val="00370826"/>
    <w:rsid w:val="00394D6F"/>
    <w:rsid w:val="003A0560"/>
    <w:rsid w:val="00431101"/>
    <w:rsid w:val="004366F8"/>
    <w:rsid w:val="004478EA"/>
    <w:rsid w:val="0046585A"/>
    <w:rsid w:val="004C49D7"/>
    <w:rsid w:val="00500B8B"/>
    <w:rsid w:val="00535036"/>
    <w:rsid w:val="005B6C8C"/>
    <w:rsid w:val="005F3E87"/>
    <w:rsid w:val="00636748"/>
    <w:rsid w:val="006918F1"/>
    <w:rsid w:val="0070672E"/>
    <w:rsid w:val="0072656E"/>
    <w:rsid w:val="00777802"/>
    <w:rsid w:val="007825BB"/>
    <w:rsid w:val="00791FBE"/>
    <w:rsid w:val="007A2E4D"/>
    <w:rsid w:val="008C0B3F"/>
    <w:rsid w:val="008C5BE9"/>
    <w:rsid w:val="008C649C"/>
    <w:rsid w:val="00917C6C"/>
    <w:rsid w:val="00923F94"/>
    <w:rsid w:val="0097543D"/>
    <w:rsid w:val="009B7975"/>
    <w:rsid w:val="009D475E"/>
    <w:rsid w:val="009D4D7D"/>
    <w:rsid w:val="00A06FE2"/>
    <w:rsid w:val="00A30E31"/>
    <w:rsid w:val="00A577D0"/>
    <w:rsid w:val="00A84413"/>
    <w:rsid w:val="00AA5D5E"/>
    <w:rsid w:val="00AB7B45"/>
    <w:rsid w:val="00AC4CF7"/>
    <w:rsid w:val="00AD033A"/>
    <w:rsid w:val="00AD0851"/>
    <w:rsid w:val="00B1517A"/>
    <w:rsid w:val="00B23AA3"/>
    <w:rsid w:val="00B4363A"/>
    <w:rsid w:val="00B90D42"/>
    <w:rsid w:val="00BD7CF8"/>
    <w:rsid w:val="00BE610F"/>
    <w:rsid w:val="00C0015E"/>
    <w:rsid w:val="00C0339F"/>
    <w:rsid w:val="00CF1BC3"/>
    <w:rsid w:val="00CF278C"/>
    <w:rsid w:val="00D028D4"/>
    <w:rsid w:val="00D75545"/>
    <w:rsid w:val="00D91727"/>
    <w:rsid w:val="00DB0A99"/>
    <w:rsid w:val="00DF1956"/>
    <w:rsid w:val="00E05BEA"/>
    <w:rsid w:val="00E47ABB"/>
    <w:rsid w:val="00E66E41"/>
    <w:rsid w:val="00E953FA"/>
    <w:rsid w:val="00EA5E0C"/>
    <w:rsid w:val="00EB67DF"/>
    <w:rsid w:val="00EC7BA4"/>
    <w:rsid w:val="00ED31C6"/>
    <w:rsid w:val="00EF1E42"/>
    <w:rsid w:val="00F02BDD"/>
    <w:rsid w:val="00F03D0A"/>
    <w:rsid w:val="00F24463"/>
    <w:rsid w:val="00F32A79"/>
    <w:rsid w:val="00F60A19"/>
    <w:rsid w:val="00F85705"/>
    <w:rsid w:val="00FB6EA9"/>
    <w:rsid w:val="00FD7DF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761894"/>
  <w15:chartTrackingRefBased/>
  <w15:docId w15:val="{C98F7B3E-FC97-40AD-AD5F-6984271FD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66E41"/>
    <w:pPr>
      <w:widowControl w:val="0"/>
      <w:autoSpaceDE w:val="0"/>
      <w:autoSpaceDN w:val="0"/>
      <w:adjustRightInd w:val="0"/>
      <w:spacing w:after="0" w:line="240" w:lineRule="auto"/>
    </w:pPr>
    <w:rPr>
      <w:rFonts w:ascii="Arial MT" w:eastAsiaTheme="minorEastAsia" w:hAnsi="Arial MT" w:cs="Arial MT"/>
      <w:sz w:val="20"/>
      <w:szCs w:val="20"/>
      <w:lang w:eastAsia="nl-NL"/>
      <w14:ligatures w14:val="standardContextual"/>
    </w:rPr>
  </w:style>
  <w:style w:type="paragraph" w:styleId="Kop1">
    <w:name w:val="heading 1"/>
    <w:basedOn w:val="Standaard"/>
    <w:next w:val="Standaard"/>
    <w:link w:val="Kop1Char"/>
    <w:uiPriority w:val="99"/>
    <w:qFormat/>
    <w:rsid w:val="002C0F91"/>
    <w:pPr>
      <w:keepNext/>
      <w:keepLines/>
      <w:widowControl/>
      <w:autoSpaceDE/>
      <w:autoSpaceDN/>
      <w:adjustRightInd/>
      <w:spacing w:before="360" w:after="80" w:line="259" w:lineRule="auto"/>
      <w:outlineLvl w:val="0"/>
    </w:pPr>
    <w:rPr>
      <w:rFonts w:asciiTheme="majorHAnsi" w:eastAsiaTheme="majorEastAsia" w:hAnsiTheme="majorHAnsi" w:cstheme="majorBidi"/>
      <w:color w:val="2F5496" w:themeColor="accent1" w:themeShade="BF"/>
      <w:sz w:val="40"/>
      <w:szCs w:val="40"/>
      <w:lang w:eastAsia="en-US"/>
      <w14:ligatures w14:val="none"/>
    </w:rPr>
  </w:style>
  <w:style w:type="paragraph" w:styleId="Kop2">
    <w:name w:val="heading 2"/>
    <w:basedOn w:val="Standaard"/>
    <w:next w:val="Standaard"/>
    <w:link w:val="Kop2Char"/>
    <w:uiPriority w:val="99"/>
    <w:unhideWhenUsed/>
    <w:qFormat/>
    <w:rsid w:val="002C0F91"/>
    <w:pPr>
      <w:keepNext/>
      <w:keepLines/>
      <w:widowControl/>
      <w:autoSpaceDE/>
      <w:autoSpaceDN/>
      <w:adjustRightInd/>
      <w:spacing w:before="160" w:after="80" w:line="259" w:lineRule="auto"/>
      <w:outlineLvl w:val="1"/>
    </w:pPr>
    <w:rPr>
      <w:rFonts w:asciiTheme="majorHAnsi" w:eastAsiaTheme="majorEastAsia" w:hAnsiTheme="majorHAnsi" w:cstheme="majorBidi"/>
      <w:color w:val="2F5496" w:themeColor="accent1" w:themeShade="BF"/>
      <w:sz w:val="32"/>
      <w:szCs w:val="32"/>
      <w:lang w:eastAsia="en-US"/>
      <w14:ligatures w14:val="none"/>
    </w:rPr>
  </w:style>
  <w:style w:type="paragraph" w:styleId="Kop3">
    <w:name w:val="heading 3"/>
    <w:basedOn w:val="Standaard"/>
    <w:next w:val="Standaard"/>
    <w:link w:val="Kop3Char"/>
    <w:uiPriority w:val="99"/>
    <w:unhideWhenUsed/>
    <w:qFormat/>
    <w:rsid w:val="002C0F91"/>
    <w:pPr>
      <w:keepNext/>
      <w:keepLines/>
      <w:widowControl/>
      <w:autoSpaceDE/>
      <w:autoSpaceDN/>
      <w:adjustRightInd/>
      <w:spacing w:before="160" w:after="80" w:line="259" w:lineRule="auto"/>
      <w:outlineLvl w:val="2"/>
    </w:pPr>
    <w:rPr>
      <w:rFonts w:asciiTheme="minorHAnsi" w:eastAsiaTheme="majorEastAsia" w:hAnsiTheme="minorHAnsi" w:cstheme="majorBidi"/>
      <w:color w:val="2F5496" w:themeColor="accent1" w:themeShade="BF"/>
      <w:sz w:val="28"/>
      <w:szCs w:val="28"/>
      <w:lang w:eastAsia="en-US"/>
      <w14:ligatures w14:val="none"/>
    </w:rPr>
  </w:style>
  <w:style w:type="paragraph" w:styleId="Kop4">
    <w:name w:val="heading 4"/>
    <w:basedOn w:val="Standaard"/>
    <w:next w:val="Standaard"/>
    <w:link w:val="Kop4Char"/>
    <w:uiPriority w:val="9"/>
    <w:semiHidden/>
    <w:unhideWhenUsed/>
    <w:qFormat/>
    <w:rsid w:val="002C0F91"/>
    <w:pPr>
      <w:keepNext/>
      <w:keepLines/>
      <w:widowControl/>
      <w:autoSpaceDE/>
      <w:autoSpaceDN/>
      <w:adjustRightInd/>
      <w:spacing w:before="80" w:after="40" w:line="259" w:lineRule="auto"/>
      <w:outlineLvl w:val="3"/>
    </w:pPr>
    <w:rPr>
      <w:rFonts w:asciiTheme="minorHAnsi" w:eastAsiaTheme="majorEastAsia" w:hAnsiTheme="minorHAnsi" w:cstheme="majorBidi"/>
      <w:i/>
      <w:iCs/>
      <w:color w:val="2F5496" w:themeColor="accent1" w:themeShade="BF"/>
      <w:sz w:val="22"/>
      <w:szCs w:val="22"/>
      <w:lang w:eastAsia="en-US"/>
      <w14:ligatures w14:val="none"/>
    </w:rPr>
  </w:style>
  <w:style w:type="paragraph" w:styleId="Kop5">
    <w:name w:val="heading 5"/>
    <w:basedOn w:val="Standaard"/>
    <w:next w:val="Standaard"/>
    <w:link w:val="Kop5Char"/>
    <w:uiPriority w:val="9"/>
    <w:semiHidden/>
    <w:unhideWhenUsed/>
    <w:qFormat/>
    <w:rsid w:val="002C0F91"/>
    <w:pPr>
      <w:keepNext/>
      <w:keepLines/>
      <w:widowControl/>
      <w:autoSpaceDE/>
      <w:autoSpaceDN/>
      <w:adjustRightInd/>
      <w:spacing w:before="80" w:after="40" w:line="259" w:lineRule="auto"/>
      <w:outlineLvl w:val="4"/>
    </w:pPr>
    <w:rPr>
      <w:rFonts w:asciiTheme="minorHAnsi" w:eastAsiaTheme="majorEastAsia" w:hAnsiTheme="minorHAnsi" w:cstheme="majorBidi"/>
      <w:color w:val="2F5496" w:themeColor="accent1" w:themeShade="BF"/>
      <w:sz w:val="22"/>
      <w:szCs w:val="22"/>
      <w:lang w:eastAsia="en-US"/>
      <w14:ligatures w14:val="none"/>
    </w:rPr>
  </w:style>
  <w:style w:type="paragraph" w:styleId="Kop6">
    <w:name w:val="heading 6"/>
    <w:basedOn w:val="Standaard"/>
    <w:next w:val="Standaard"/>
    <w:link w:val="Kop6Char"/>
    <w:uiPriority w:val="9"/>
    <w:semiHidden/>
    <w:unhideWhenUsed/>
    <w:qFormat/>
    <w:rsid w:val="002C0F91"/>
    <w:pPr>
      <w:keepNext/>
      <w:keepLines/>
      <w:widowControl/>
      <w:autoSpaceDE/>
      <w:autoSpaceDN/>
      <w:adjustRightInd/>
      <w:spacing w:before="40" w:line="259" w:lineRule="auto"/>
      <w:outlineLvl w:val="5"/>
    </w:pPr>
    <w:rPr>
      <w:rFonts w:asciiTheme="minorHAnsi" w:eastAsiaTheme="majorEastAsia" w:hAnsiTheme="minorHAnsi" w:cstheme="majorBidi"/>
      <w:i/>
      <w:iCs/>
      <w:color w:val="595959" w:themeColor="text1" w:themeTint="A6"/>
      <w:sz w:val="22"/>
      <w:szCs w:val="22"/>
      <w:lang w:eastAsia="en-US"/>
      <w14:ligatures w14:val="none"/>
    </w:rPr>
  </w:style>
  <w:style w:type="paragraph" w:styleId="Kop7">
    <w:name w:val="heading 7"/>
    <w:basedOn w:val="Standaard"/>
    <w:next w:val="Standaard"/>
    <w:link w:val="Kop7Char"/>
    <w:uiPriority w:val="9"/>
    <w:semiHidden/>
    <w:unhideWhenUsed/>
    <w:qFormat/>
    <w:rsid w:val="002C0F91"/>
    <w:pPr>
      <w:keepNext/>
      <w:keepLines/>
      <w:widowControl/>
      <w:autoSpaceDE/>
      <w:autoSpaceDN/>
      <w:adjustRightInd/>
      <w:spacing w:before="40" w:line="259" w:lineRule="auto"/>
      <w:outlineLvl w:val="6"/>
    </w:pPr>
    <w:rPr>
      <w:rFonts w:asciiTheme="minorHAnsi" w:eastAsiaTheme="majorEastAsia" w:hAnsiTheme="minorHAnsi" w:cstheme="majorBidi"/>
      <w:color w:val="595959" w:themeColor="text1" w:themeTint="A6"/>
      <w:sz w:val="22"/>
      <w:szCs w:val="22"/>
      <w:lang w:eastAsia="en-US"/>
      <w14:ligatures w14:val="none"/>
    </w:rPr>
  </w:style>
  <w:style w:type="paragraph" w:styleId="Kop8">
    <w:name w:val="heading 8"/>
    <w:basedOn w:val="Standaard"/>
    <w:next w:val="Standaard"/>
    <w:link w:val="Kop8Char"/>
    <w:uiPriority w:val="9"/>
    <w:semiHidden/>
    <w:unhideWhenUsed/>
    <w:qFormat/>
    <w:rsid w:val="002C0F91"/>
    <w:pPr>
      <w:keepNext/>
      <w:keepLines/>
      <w:widowControl/>
      <w:autoSpaceDE/>
      <w:autoSpaceDN/>
      <w:adjustRightInd/>
      <w:spacing w:line="259" w:lineRule="auto"/>
      <w:outlineLvl w:val="7"/>
    </w:pPr>
    <w:rPr>
      <w:rFonts w:asciiTheme="minorHAnsi" w:eastAsiaTheme="majorEastAsia" w:hAnsiTheme="minorHAnsi" w:cstheme="majorBidi"/>
      <w:i/>
      <w:iCs/>
      <w:color w:val="272727" w:themeColor="text1" w:themeTint="D8"/>
      <w:sz w:val="22"/>
      <w:szCs w:val="22"/>
      <w:lang w:eastAsia="en-US"/>
      <w14:ligatures w14:val="none"/>
    </w:rPr>
  </w:style>
  <w:style w:type="paragraph" w:styleId="Kop9">
    <w:name w:val="heading 9"/>
    <w:basedOn w:val="Standaard"/>
    <w:next w:val="Standaard"/>
    <w:link w:val="Kop9Char"/>
    <w:uiPriority w:val="9"/>
    <w:semiHidden/>
    <w:unhideWhenUsed/>
    <w:qFormat/>
    <w:rsid w:val="002C0F91"/>
    <w:pPr>
      <w:keepNext/>
      <w:keepLines/>
      <w:widowControl/>
      <w:autoSpaceDE/>
      <w:autoSpaceDN/>
      <w:adjustRightInd/>
      <w:spacing w:line="259" w:lineRule="auto"/>
      <w:outlineLvl w:val="8"/>
    </w:pPr>
    <w:rPr>
      <w:rFonts w:asciiTheme="minorHAnsi" w:eastAsiaTheme="majorEastAsia" w:hAnsiTheme="minorHAnsi" w:cstheme="majorBidi"/>
      <w:color w:val="272727" w:themeColor="text1" w:themeTint="D8"/>
      <w:sz w:val="22"/>
      <w:szCs w:val="22"/>
      <w:lang w:eastAsia="en-US"/>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C0F91"/>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2C0F91"/>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2C0F91"/>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2C0F91"/>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2C0F91"/>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2C0F9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C0F9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C0F9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C0F91"/>
    <w:rPr>
      <w:rFonts w:eastAsiaTheme="majorEastAsia" w:cstheme="majorBidi"/>
      <w:color w:val="272727" w:themeColor="text1" w:themeTint="D8"/>
    </w:rPr>
  </w:style>
  <w:style w:type="paragraph" w:styleId="Titel">
    <w:name w:val="Title"/>
    <w:basedOn w:val="Standaard"/>
    <w:next w:val="Standaard"/>
    <w:link w:val="TitelChar"/>
    <w:uiPriority w:val="10"/>
    <w:qFormat/>
    <w:rsid w:val="002C0F91"/>
    <w:pPr>
      <w:widowControl/>
      <w:autoSpaceDE/>
      <w:autoSpaceDN/>
      <w:adjustRightInd/>
      <w:spacing w:after="80"/>
      <w:contextualSpacing/>
    </w:pPr>
    <w:rPr>
      <w:rFonts w:asciiTheme="majorHAnsi" w:eastAsiaTheme="majorEastAsia" w:hAnsiTheme="majorHAnsi" w:cstheme="majorBidi"/>
      <w:spacing w:val="-10"/>
      <w:kern w:val="28"/>
      <w:sz w:val="56"/>
      <w:szCs w:val="56"/>
      <w:lang w:eastAsia="en-US"/>
      <w14:ligatures w14:val="none"/>
    </w:rPr>
  </w:style>
  <w:style w:type="character" w:customStyle="1" w:styleId="TitelChar">
    <w:name w:val="Titel Char"/>
    <w:basedOn w:val="Standaardalinea-lettertype"/>
    <w:link w:val="Titel"/>
    <w:uiPriority w:val="10"/>
    <w:rsid w:val="002C0F9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C0F91"/>
    <w:pPr>
      <w:widowControl/>
      <w:numPr>
        <w:ilvl w:val="1"/>
      </w:numPr>
      <w:autoSpaceDE/>
      <w:autoSpaceDN/>
      <w:adjustRightInd/>
      <w:spacing w:after="160" w:line="259" w:lineRule="auto"/>
    </w:pPr>
    <w:rPr>
      <w:rFonts w:asciiTheme="minorHAnsi" w:eastAsiaTheme="majorEastAsia" w:hAnsiTheme="minorHAnsi" w:cstheme="majorBidi"/>
      <w:color w:val="595959" w:themeColor="text1" w:themeTint="A6"/>
      <w:spacing w:val="15"/>
      <w:sz w:val="28"/>
      <w:szCs w:val="28"/>
      <w:lang w:eastAsia="en-US"/>
      <w14:ligatures w14:val="none"/>
    </w:rPr>
  </w:style>
  <w:style w:type="character" w:customStyle="1" w:styleId="OndertitelChar">
    <w:name w:val="Ondertitel Char"/>
    <w:basedOn w:val="Standaardalinea-lettertype"/>
    <w:link w:val="Ondertitel"/>
    <w:uiPriority w:val="11"/>
    <w:rsid w:val="002C0F9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C0F91"/>
    <w:pPr>
      <w:widowControl/>
      <w:autoSpaceDE/>
      <w:autoSpaceDN/>
      <w:adjustRightInd/>
      <w:spacing w:before="160" w:after="160" w:line="259" w:lineRule="auto"/>
      <w:jc w:val="center"/>
    </w:pPr>
    <w:rPr>
      <w:rFonts w:asciiTheme="minorHAnsi" w:eastAsiaTheme="minorHAnsi" w:hAnsiTheme="minorHAnsi" w:cstheme="minorBidi"/>
      <w:i/>
      <w:iCs/>
      <w:color w:val="404040" w:themeColor="text1" w:themeTint="BF"/>
      <w:sz w:val="22"/>
      <w:szCs w:val="22"/>
      <w:lang w:eastAsia="en-US"/>
      <w14:ligatures w14:val="none"/>
    </w:rPr>
  </w:style>
  <w:style w:type="character" w:customStyle="1" w:styleId="CitaatChar">
    <w:name w:val="Citaat Char"/>
    <w:basedOn w:val="Standaardalinea-lettertype"/>
    <w:link w:val="Citaat"/>
    <w:uiPriority w:val="29"/>
    <w:rsid w:val="002C0F91"/>
    <w:rPr>
      <w:i/>
      <w:iCs/>
      <w:color w:val="404040" w:themeColor="text1" w:themeTint="BF"/>
    </w:rPr>
  </w:style>
  <w:style w:type="paragraph" w:styleId="Lijstalinea">
    <w:name w:val="List Paragraph"/>
    <w:basedOn w:val="Standaard"/>
    <w:uiPriority w:val="34"/>
    <w:qFormat/>
    <w:rsid w:val="002C0F91"/>
    <w:pPr>
      <w:widowControl/>
      <w:autoSpaceDE/>
      <w:autoSpaceDN/>
      <w:adjustRightInd/>
      <w:spacing w:after="160" w:line="259" w:lineRule="auto"/>
      <w:ind w:left="720"/>
      <w:contextualSpacing/>
    </w:pPr>
    <w:rPr>
      <w:rFonts w:asciiTheme="minorHAnsi" w:eastAsiaTheme="minorHAnsi" w:hAnsiTheme="minorHAnsi" w:cstheme="minorBidi"/>
      <w:sz w:val="22"/>
      <w:szCs w:val="22"/>
      <w:lang w:eastAsia="en-US"/>
      <w14:ligatures w14:val="none"/>
    </w:rPr>
  </w:style>
  <w:style w:type="character" w:styleId="Intensievebenadrukking">
    <w:name w:val="Intense Emphasis"/>
    <w:basedOn w:val="Standaardalinea-lettertype"/>
    <w:uiPriority w:val="21"/>
    <w:qFormat/>
    <w:rsid w:val="002C0F91"/>
    <w:rPr>
      <w:i/>
      <w:iCs/>
      <w:color w:val="2F5496" w:themeColor="accent1" w:themeShade="BF"/>
    </w:rPr>
  </w:style>
  <w:style w:type="paragraph" w:styleId="Duidelijkcitaat">
    <w:name w:val="Intense Quote"/>
    <w:basedOn w:val="Standaard"/>
    <w:next w:val="Standaard"/>
    <w:link w:val="DuidelijkcitaatChar"/>
    <w:uiPriority w:val="30"/>
    <w:qFormat/>
    <w:rsid w:val="002C0F91"/>
    <w:pPr>
      <w:widowControl/>
      <w:pBdr>
        <w:top w:val="single" w:sz="4" w:space="10" w:color="2F5496" w:themeColor="accent1" w:themeShade="BF"/>
        <w:bottom w:val="single" w:sz="4" w:space="10" w:color="2F5496" w:themeColor="accent1" w:themeShade="BF"/>
      </w:pBdr>
      <w:autoSpaceDE/>
      <w:autoSpaceDN/>
      <w:adjustRightInd/>
      <w:spacing w:before="360" w:after="360" w:line="259" w:lineRule="auto"/>
      <w:ind w:left="864" w:right="864"/>
      <w:jc w:val="center"/>
    </w:pPr>
    <w:rPr>
      <w:rFonts w:asciiTheme="minorHAnsi" w:eastAsiaTheme="minorHAnsi" w:hAnsiTheme="minorHAnsi" w:cstheme="minorBidi"/>
      <w:i/>
      <w:iCs/>
      <w:color w:val="2F5496" w:themeColor="accent1" w:themeShade="BF"/>
      <w:sz w:val="22"/>
      <w:szCs w:val="22"/>
      <w:lang w:eastAsia="en-US"/>
      <w14:ligatures w14:val="none"/>
    </w:rPr>
  </w:style>
  <w:style w:type="character" w:customStyle="1" w:styleId="DuidelijkcitaatChar">
    <w:name w:val="Duidelijk citaat Char"/>
    <w:basedOn w:val="Standaardalinea-lettertype"/>
    <w:link w:val="Duidelijkcitaat"/>
    <w:uiPriority w:val="30"/>
    <w:rsid w:val="002C0F91"/>
    <w:rPr>
      <w:i/>
      <w:iCs/>
      <w:color w:val="2F5496" w:themeColor="accent1" w:themeShade="BF"/>
    </w:rPr>
  </w:style>
  <w:style w:type="character" w:styleId="Intensieveverwijzing">
    <w:name w:val="Intense Reference"/>
    <w:basedOn w:val="Standaardalinea-lettertype"/>
    <w:uiPriority w:val="32"/>
    <w:qFormat/>
    <w:rsid w:val="002C0F91"/>
    <w:rPr>
      <w:b/>
      <w:bCs/>
      <w:smallCaps/>
      <w:color w:val="2F5496" w:themeColor="accent1" w:themeShade="BF"/>
      <w:spacing w:val="5"/>
    </w:rPr>
  </w:style>
  <w:style w:type="paragraph" w:customStyle="1" w:styleId="Style0">
    <w:name w:val="Style0"/>
    <w:basedOn w:val="Standaard"/>
    <w:next w:val="Standaard"/>
    <w:uiPriority w:val="99"/>
    <w:rsid w:val="00E66E41"/>
  </w:style>
  <w:style w:type="paragraph" w:customStyle="1" w:styleId="Style6">
    <w:name w:val="Style6"/>
    <w:basedOn w:val="Standaard"/>
    <w:next w:val="Standaard"/>
    <w:uiPriority w:val="99"/>
    <w:rsid w:val="00E66E41"/>
  </w:style>
  <w:style w:type="paragraph" w:customStyle="1" w:styleId="Style7">
    <w:name w:val="Style7"/>
    <w:basedOn w:val="Standaard"/>
    <w:next w:val="Standaard"/>
    <w:uiPriority w:val="99"/>
    <w:rsid w:val="00E66E41"/>
  </w:style>
  <w:style w:type="paragraph" w:styleId="Koptekst">
    <w:name w:val="header"/>
    <w:basedOn w:val="Standaard"/>
    <w:link w:val="KoptekstChar"/>
    <w:uiPriority w:val="99"/>
    <w:unhideWhenUsed/>
    <w:rsid w:val="005F3E87"/>
    <w:pPr>
      <w:tabs>
        <w:tab w:val="center" w:pos="4536"/>
        <w:tab w:val="right" w:pos="9072"/>
      </w:tabs>
    </w:pPr>
  </w:style>
  <w:style w:type="character" w:customStyle="1" w:styleId="KoptekstChar">
    <w:name w:val="Koptekst Char"/>
    <w:basedOn w:val="Standaardalinea-lettertype"/>
    <w:link w:val="Koptekst"/>
    <w:uiPriority w:val="99"/>
    <w:rsid w:val="005F3E87"/>
    <w:rPr>
      <w:rFonts w:ascii="Arial MT" w:eastAsiaTheme="minorEastAsia" w:hAnsi="Arial MT" w:cs="Arial MT"/>
      <w:sz w:val="20"/>
      <w:szCs w:val="20"/>
      <w:lang w:eastAsia="nl-NL"/>
      <w14:ligatures w14:val="standardContextual"/>
    </w:rPr>
  </w:style>
  <w:style w:type="paragraph" w:styleId="Voettekst">
    <w:name w:val="footer"/>
    <w:basedOn w:val="Standaard"/>
    <w:link w:val="VoettekstChar"/>
    <w:uiPriority w:val="99"/>
    <w:unhideWhenUsed/>
    <w:rsid w:val="005F3E87"/>
    <w:pPr>
      <w:tabs>
        <w:tab w:val="center" w:pos="4536"/>
        <w:tab w:val="right" w:pos="9072"/>
      </w:tabs>
    </w:pPr>
  </w:style>
  <w:style w:type="character" w:customStyle="1" w:styleId="VoettekstChar">
    <w:name w:val="Voettekst Char"/>
    <w:basedOn w:val="Standaardalinea-lettertype"/>
    <w:link w:val="Voettekst"/>
    <w:uiPriority w:val="99"/>
    <w:rsid w:val="005F3E87"/>
    <w:rPr>
      <w:rFonts w:ascii="Arial MT" w:eastAsiaTheme="minorEastAsia" w:hAnsi="Arial MT" w:cs="Arial MT"/>
      <w:sz w:val="20"/>
      <w:szCs w:val="20"/>
      <w:lang w:eastAsia="nl-NL"/>
      <w14:ligatures w14:val="standardContextual"/>
    </w:rPr>
  </w:style>
  <w:style w:type="paragraph" w:styleId="Revisie">
    <w:name w:val="Revision"/>
    <w:hidden/>
    <w:uiPriority w:val="99"/>
    <w:semiHidden/>
    <w:rsid w:val="007A2E4D"/>
    <w:pPr>
      <w:spacing w:after="0" w:line="240" w:lineRule="auto"/>
    </w:pPr>
    <w:rPr>
      <w:rFonts w:ascii="Arial MT" w:eastAsiaTheme="minorEastAsia" w:hAnsi="Arial MT" w:cs="Arial MT"/>
      <w:sz w:val="20"/>
      <w:szCs w:val="20"/>
      <w:lang w:eastAsia="nl-NL"/>
      <w14:ligatures w14:val="standardContextual"/>
    </w:rPr>
  </w:style>
  <w:style w:type="character" w:styleId="Verwijzingopmerking">
    <w:name w:val="annotation reference"/>
    <w:basedOn w:val="Standaardalinea-lettertype"/>
    <w:uiPriority w:val="99"/>
    <w:semiHidden/>
    <w:unhideWhenUsed/>
    <w:rsid w:val="007A2E4D"/>
    <w:rPr>
      <w:sz w:val="16"/>
      <w:szCs w:val="16"/>
    </w:rPr>
  </w:style>
  <w:style w:type="paragraph" w:styleId="Tekstopmerking">
    <w:name w:val="annotation text"/>
    <w:basedOn w:val="Standaard"/>
    <w:link w:val="TekstopmerkingChar"/>
    <w:uiPriority w:val="99"/>
    <w:unhideWhenUsed/>
    <w:rsid w:val="007A2E4D"/>
  </w:style>
  <w:style w:type="character" w:customStyle="1" w:styleId="TekstopmerkingChar">
    <w:name w:val="Tekst opmerking Char"/>
    <w:basedOn w:val="Standaardalinea-lettertype"/>
    <w:link w:val="Tekstopmerking"/>
    <w:uiPriority w:val="99"/>
    <w:rsid w:val="007A2E4D"/>
    <w:rPr>
      <w:rFonts w:ascii="Arial MT" w:eastAsiaTheme="minorEastAsia" w:hAnsi="Arial MT" w:cs="Arial MT"/>
      <w:sz w:val="20"/>
      <w:szCs w:val="20"/>
      <w:lang w:eastAsia="nl-NL"/>
      <w14:ligatures w14:val="standardContextual"/>
    </w:rPr>
  </w:style>
  <w:style w:type="paragraph" w:styleId="Onderwerpvanopmerking">
    <w:name w:val="annotation subject"/>
    <w:basedOn w:val="Tekstopmerking"/>
    <w:next w:val="Tekstopmerking"/>
    <w:link w:val="OnderwerpvanopmerkingChar"/>
    <w:uiPriority w:val="99"/>
    <w:semiHidden/>
    <w:unhideWhenUsed/>
    <w:rsid w:val="007A2E4D"/>
    <w:rPr>
      <w:b/>
      <w:bCs/>
    </w:rPr>
  </w:style>
  <w:style w:type="character" w:customStyle="1" w:styleId="OnderwerpvanopmerkingChar">
    <w:name w:val="Onderwerp van opmerking Char"/>
    <w:basedOn w:val="TekstopmerkingChar"/>
    <w:link w:val="Onderwerpvanopmerking"/>
    <w:uiPriority w:val="99"/>
    <w:semiHidden/>
    <w:rsid w:val="007A2E4D"/>
    <w:rPr>
      <w:rFonts w:ascii="Arial MT" w:eastAsiaTheme="minorEastAsia" w:hAnsi="Arial MT" w:cs="Arial MT"/>
      <w:b/>
      <w:bCs/>
      <w:sz w:val="20"/>
      <w:szCs w:val="20"/>
      <w:lang w:eastAsia="nl-NL"/>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3</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6</Pages>
  <Words>1376</Words>
  <Characters>7568</Characters>
  <Application>Microsoft Office Word</Application>
  <DocSecurity>0</DocSecurity>
  <Lines>63</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Musch</dc:creator>
  <cp:keywords/>
  <dc:description/>
  <cp:lastModifiedBy>Frank Musch</cp:lastModifiedBy>
  <cp:revision>18</cp:revision>
  <dcterms:created xsi:type="dcterms:W3CDTF">2025-08-14T08:51:00Z</dcterms:created>
  <dcterms:modified xsi:type="dcterms:W3CDTF">2025-08-25T13:20:00Z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04cd95d-fb11-4cc5-b983-86c9412f844f_Enabled">
    <vt:lpwstr>true</vt:lpwstr>
  </property>
  <property fmtid="{D5CDD505-2E9C-101B-9397-08002B2CF9AE}" pid="3" name="MSIP_Label_704cd95d-fb11-4cc5-b983-86c9412f844f_SetDate">
    <vt:lpwstr>2025-08-12T07:31:08Z</vt:lpwstr>
  </property>
  <property fmtid="{D5CDD505-2E9C-101B-9397-08002B2CF9AE}" pid="4" name="MSIP_Label_704cd95d-fb11-4cc5-b983-86c9412f844f_Method">
    <vt:lpwstr>Standard</vt:lpwstr>
  </property>
  <property fmtid="{D5CDD505-2E9C-101B-9397-08002B2CF9AE}" pid="5" name="MSIP_Label_704cd95d-fb11-4cc5-b983-86c9412f844f_Name">
    <vt:lpwstr>Intern</vt:lpwstr>
  </property>
  <property fmtid="{D5CDD505-2E9C-101B-9397-08002B2CF9AE}" pid="6" name="MSIP_Label_704cd95d-fb11-4cc5-b983-86c9412f844f_SiteId">
    <vt:lpwstr>a75be28e-1ec3-4d7c-a219-4fff9ec122f6</vt:lpwstr>
  </property>
  <property fmtid="{D5CDD505-2E9C-101B-9397-08002B2CF9AE}" pid="7" name="MSIP_Label_704cd95d-fb11-4cc5-b983-86c9412f844f_ActionId">
    <vt:lpwstr>88b442f9-b119-42f0-990b-409aa5fbf23e</vt:lpwstr>
  </property>
  <property fmtid="{D5CDD505-2E9C-101B-9397-08002B2CF9AE}" pid="8" name="MSIP_Label_704cd95d-fb11-4cc5-b983-86c9412f844f_ContentBits">
    <vt:lpwstr>0</vt:lpwstr>
  </property>
  <property fmtid="{D5CDD505-2E9C-101B-9397-08002B2CF9AE}" pid="9" name="MSIP_Label_704cd95d-fb11-4cc5-b983-86c9412f844f_Tag">
    <vt:lpwstr>10, 3, 0, 1</vt:lpwstr>
  </property>
</Properties>
</file>