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5DD0" w14:textId="77777777" w:rsidR="00F91AB9" w:rsidRPr="00123AA0" w:rsidRDefault="00F91AB9" w:rsidP="00F91AB9">
      <w:pPr>
        <w:pStyle w:val="Kop1"/>
        <w:rPr>
          <w:sz w:val="20"/>
        </w:rPr>
      </w:pPr>
      <w:bookmarkStart w:id="0" w:name="_Toc200007953"/>
      <w:r w:rsidRPr="00EE4650">
        <w:rPr>
          <w:szCs w:val="28"/>
        </w:rPr>
        <w:t>Bijlage Technische Bekwaamheid</w:t>
      </w:r>
      <w:bookmarkEnd w:id="0"/>
      <w:r w:rsidRPr="00EE4650">
        <w:rPr>
          <w:szCs w:val="28"/>
        </w:rPr>
        <w:t xml:space="preserve"> </w:t>
      </w:r>
    </w:p>
    <w:p w14:paraId="762FA231" w14:textId="77777777" w:rsidR="00F91AB9" w:rsidRPr="00123AA0" w:rsidRDefault="00F91AB9" w:rsidP="00F91AB9">
      <w:pPr>
        <w:rPr>
          <w:rFonts w:ascii="DIN-Regular" w:hAnsi="DIN-Regular"/>
          <w:sz w:val="20"/>
          <w:szCs w:val="20"/>
        </w:rPr>
      </w:pPr>
    </w:p>
    <w:p w14:paraId="1C6E2365" w14:textId="6D557AE3" w:rsidR="00F91AB9" w:rsidRPr="00123AA0" w:rsidRDefault="00F91AB9" w:rsidP="00F91AB9">
      <w:pPr>
        <w:rPr>
          <w:rFonts w:ascii="DIN-Regular" w:hAnsi="DIN-Regular"/>
          <w:b/>
          <w:color w:val="3366FF"/>
          <w:sz w:val="20"/>
          <w:szCs w:val="20"/>
        </w:rPr>
      </w:pPr>
      <w:r w:rsidRPr="00123AA0">
        <w:rPr>
          <w:rFonts w:ascii="DIN-Regular" w:hAnsi="DIN-Regular"/>
          <w:b/>
          <w:sz w:val="20"/>
          <w:szCs w:val="20"/>
        </w:rPr>
        <w:t xml:space="preserve">Referentieblad Kerncompetentie 1 </w:t>
      </w:r>
    </w:p>
    <w:p w14:paraId="48509B41" w14:textId="77777777" w:rsidR="00F91AB9" w:rsidRPr="00123AA0" w:rsidRDefault="00F91AB9" w:rsidP="00F91AB9">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6237"/>
      </w:tblGrid>
      <w:tr w:rsidR="009F5CE3" w:rsidRPr="00123AA0" w14:paraId="5D8A7BD2" w14:textId="77777777" w:rsidTr="00BF2BD8">
        <w:tc>
          <w:tcPr>
            <w:tcW w:w="2977" w:type="dxa"/>
            <w:shd w:val="clear" w:color="auto" w:fill="4F81BD"/>
          </w:tcPr>
          <w:p w14:paraId="5AE64107" w14:textId="6AE75AAB" w:rsidR="009F5CE3" w:rsidRPr="00123AA0" w:rsidRDefault="008F60D2" w:rsidP="009F5CE3">
            <w:pPr>
              <w:tabs>
                <w:tab w:val="left" w:pos="318"/>
              </w:tabs>
              <w:rPr>
                <w:rFonts w:ascii="DIN-Regular" w:hAnsi="DIN-Regular"/>
                <w:color w:val="FFFFFF"/>
                <w:sz w:val="20"/>
                <w:szCs w:val="20"/>
              </w:rPr>
            </w:pPr>
            <w:r>
              <w:rPr>
                <w:rFonts w:ascii="DIN-Regular" w:hAnsi="DIN-Regular"/>
                <w:color w:val="FFFFFF"/>
                <w:sz w:val="20"/>
                <w:szCs w:val="20"/>
              </w:rPr>
              <w:t>Kerncompetentie 1</w:t>
            </w:r>
          </w:p>
        </w:tc>
        <w:tc>
          <w:tcPr>
            <w:tcW w:w="6237" w:type="dxa"/>
            <w:shd w:val="clear" w:color="auto" w:fill="FFFFFF"/>
          </w:tcPr>
          <w:p w14:paraId="4E5993DE" w14:textId="333B6F88" w:rsidR="009F5CE3" w:rsidRPr="00123AA0" w:rsidRDefault="009F5CE3" w:rsidP="00BF2BD8">
            <w:pPr>
              <w:rPr>
                <w:rFonts w:ascii="DIN-Regular" w:hAnsi="DIN-Regular"/>
                <w:sz w:val="20"/>
                <w:szCs w:val="20"/>
              </w:rPr>
            </w:pPr>
            <w:r w:rsidRPr="009F5CE3">
              <w:rPr>
                <w:rFonts w:ascii="DIN-Regular" w:hAnsi="DIN-Regular"/>
                <w:sz w:val="20"/>
                <w:szCs w:val="20"/>
              </w:rPr>
              <w:t>Inschrijver heeft aantoonbare ervaring met het gedurende een periode van minimaal één jaar zelf inzamelen, afvoeren en (laten) verwerken van bedrijfsafval op ten minste 40 ophaallocaties van één opdrachtnemer met tenminste de volgende gescheiden afvalstromen: Restafval en Papier en karton.</w:t>
            </w:r>
          </w:p>
        </w:tc>
      </w:tr>
      <w:tr w:rsidR="00F91AB9" w:rsidRPr="00123AA0" w14:paraId="03C892C0" w14:textId="77777777" w:rsidTr="00BF2BD8">
        <w:tc>
          <w:tcPr>
            <w:tcW w:w="2977" w:type="dxa"/>
            <w:shd w:val="clear" w:color="auto" w:fill="4F81BD"/>
          </w:tcPr>
          <w:p w14:paraId="723D3301" w14:textId="4CFFCAED" w:rsidR="005870DE" w:rsidRPr="00123AA0" w:rsidRDefault="005870DE" w:rsidP="005870DE">
            <w:pPr>
              <w:numPr>
                <w:ilvl w:val="0"/>
                <w:numId w:val="4"/>
              </w:numPr>
              <w:tabs>
                <w:tab w:val="left" w:pos="318"/>
              </w:tabs>
              <w:ind w:left="349" w:hanging="349"/>
              <w:rPr>
                <w:rFonts w:ascii="DIN-Regular" w:hAnsi="DIN-Regular"/>
                <w:color w:val="FFFFFF"/>
                <w:sz w:val="20"/>
                <w:szCs w:val="20"/>
              </w:rPr>
            </w:pPr>
            <w:r w:rsidRPr="00123AA0">
              <w:rPr>
                <w:rFonts w:ascii="DIN-Regular" w:hAnsi="DIN-Regular"/>
                <w:color w:val="FFFFFF"/>
                <w:sz w:val="20"/>
                <w:szCs w:val="20"/>
              </w:rPr>
              <w:t>Naam opdrachtgevend</w:t>
            </w:r>
            <w:r>
              <w:rPr>
                <w:rFonts w:ascii="DIN-Regular" w:hAnsi="DIN-Regular"/>
                <w:color w:val="FFFFFF"/>
                <w:sz w:val="20"/>
                <w:szCs w:val="20"/>
              </w:rPr>
              <w:t>e organisatie</w:t>
            </w:r>
            <w:r w:rsidRPr="00123AA0">
              <w:rPr>
                <w:rFonts w:ascii="DIN-Regular" w:hAnsi="DIN-Regular"/>
                <w:color w:val="FFFFFF"/>
                <w:sz w:val="20"/>
                <w:szCs w:val="20"/>
              </w:rPr>
              <w:t>, adres en telefoonnummer + naam van contactpersoon</w:t>
            </w:r>
            <w:r>
              <w:rPr>
                <w:rFonts w:ascii="DIN-Regular" w:hAnsi="DIN-Regular"/>
                <w:color w:val="FFFFFF"/>
                <w:sz w:val="20"/>
                <w:szCs w:val="20"/>
              </w:rPr>
              <w:t>.</w:t>
            </w:r>
          </w:p>
          <w:p w14:paraId="78857B8F" w14:textId="77777777" w:rsidR="00F91AB9" w:rsidRPr="00123AA0" w:rsidRDefault="00F91AB9" w:rsidP="005971B1">
            <w:pPr>
              <w:tabs>
                <w:tab w:val="left" w:pos="318"/>
              </w:tabs>
              <w:rPr>
                <w:rFonts w:ascii="DIN-Regular" w:hAnsi="DIN-Regular"/>
                <w:color w:val="FFFFFF"/>
                <w:sz w:val="20"/>
                <w:szCs w:val="20"/>
              </w:rPr>
            </w:pPr>
          </w:p>
        </w:tc>
        <w:tc>
          <w:tcPr>
            <w:tcW w:w="6237" w:type="dxa"/>
            <w:shd w:val="clear" w:color="auto" w:fill="FFFFFF"/>
          </w:tcPr>
          <w:p w14:paraId="33E2052D" w14:textId="77777777" w:rsidR="00F91AB9" w:rsidRPr="00123AA0" w:rsidRDefault="00F91AB9" w:rsidP="00BF2BD8">
            <w:pPr>
              <w:rPr>
                <w:rFonts w:ascii="DIN-Regular" w:hAnsi="DIN-Regular"/>
                <w:sz w:val="20"/>
                <w:szCs w:val="20"/>
              </w:rPr>
            </w:pPr>
            <w:r w:rsidRPr="00123AA0">
              <w:rPr>
                <w:rFonts w:ascii="DIN-Regular" w:hAnsi="DIN-Regular"/>
                <w:sz w:val="20"/>
                <w:szCs w:val="20"/>
              </w:rPr>
              <w:t>&lt;…&gt;</w:t>
            </w:r>
          </w:p>
          <w:p w14:paraId="00ED5C4E" w14:textId="77777777" w:rsidR="00F91AB9" w:rsidRPr="00123AA0" w:rsidRDefault="00F91AB9" w:rsidP="00BF2BD8">
            <w:pPr>
              <w:rPr>
                <w:rFonts w:ascii="DIN-Regular" w:hAnsi="DIN-Regular"/>
                <w:sz w:val="20"/>
                <w:szCs w:val="20"/>
              </w:rPr>
            </w:pPr>
          </w:p>
          <w:p w14:paraId="2CFABE5B" w14:textId="77777777" w:rsidR="00F91AB9" w:rsidRPr="00123AA0" w:rsidRDefault="00F91AB9" w:rsidP="00BF2BD8">
            <w:pPr>
              <w:rPr>
                <w:rFonts w:ascii="DIN-Regular" w:hAnsi="DIN-Regular"/>
                <w:sz w:val="20"/>
                <w:szCs w:val="20"/>
              </w:rPr>
            </w:pPr>
          </w:p>
          <w:p w14:paraId="1047F22B" w14:textId="77777777" w:rsidR="00F91AB9" w:rsidRPr="00123AA0" w:rsidRDefault="00F91AB9" w:rsidP="00BF2BD8">
            <w:pPr>
              <w:rPr>
                <w:rFonts w:ascii="DIN-Regular" w:hAnsi="DIN-Regular"/>
                <w:sz w:val="20"/>
                <w:szCs w:val="20"/>
              </w:rPr>
            </w:pPr>
          </w:p>
          <w:p w14:paraId="16BA4A7E" w14:textId="77777777" w:rsidR="00F91AB9" w:rsidRPr="00123AA0" w:rsidRDefault="00F91AB9" w:rsidP="00BF2BD8">
            <w:pPr>
              <w:rPr>
                <w:rFonts w:ascii="DIN-Regular" w:hAnsi="DIN-Regular"/>
                <w:sz w:val="20"/>
                <w:szCs w:val="20"/>
              </w:rPr>
            </w:pPr>
          </w:p>
        </w:tc>
      </w:tr>
      <w:tr w:rsidR="00F91AB9" w:rsidRPr="00123AA0" w14:paraId="01A79C70" w14:textId="77777777" w:rsidTr="00BF2BD8">
        <w:tc>
          <w:tcPr>
            <w:tcW w:w="2977" w:type="dxa"/>
            <w:shd w:val="clear" w:color="auto" w:fill="4F81BD"/>
          </w:tcPr>
          <w:p w14:paraId="40B29476" w14:textId="77777777" w:rsidR="00F91AB9" w:rsidRPr="00123AA0" w:rsidRDefault="00F91AB9" w:rsidP="00731A8F">
            <w:pPr>
              <w:numPr>
                <w:ilvl w:val="0"/>
                <w:numId w:val="4"/>
              </w:numPr>
              <w:tabs>
                <w:tab w:val="left" w:pos="318"/>
              </w:tabs>
              <w:ind w:left="349" w:hanging="349"/>
              <w:rPr>
                <w:rFonts w:ascii="DIN-Regular" w:hAnsi="DIN-Regular"/>
                <w:color w:val="FFFFFF"/>
                <w:sz w:val="20"/>
                <w:szCs w:val="20"/>
              </w:rPr>
            </w:pPr>
            <w:r w:rsidRPr="00123AA0">
              <w:rPr>
                <w:rFonts w:ascii="DIN-Regular" w:hAnsi="DIN-Regular"/>
                <w:color w:val="FFFFFF"/>
                <w:sz w:val="20"/>
                <w:szCs w:val="20"/>
              </w:rPr>
              <w:t>Indien van toepassing: welke ondernemer (derde / deelnemer aan samenwerkingsverband) heeft de referentieopdracht uitgevoerd?</w:t>
            </w:r>
          </w:p>
        </w:tc>
        <w:tc>
          <w:tcPr>
            <w:tcW w:w="6237" w:type="dxa"/>
            <w:shd w:val="clear" w:color="auto" w:fill="FFFFFF"/>
          </w:tcPr>
          <w:p w14:paraId="1DF63C00" w14:textId="77777777" w:rsidR="00F91AB9" w:rsidRPr="00123AA0" w:rsidRDefault="00F91AB9" w:rsidP="00BF2BD8">
            <w:pPr>
              <w:rPr>
                <w:rFonts w:ascii="DIN-Regular" w:hAnsi="DIN-Regular"/>
                <w:sz w:val="20"/>
                <w:szCs w:val="20"/>
              </w:rPr>
            </w:pPr>
            <w:r w:rsidRPr="00123AA0">
              <w:rPr>
                <w:rFonts w:ascii="DIN-Regular" w:hAnsi="DIN-Regular"/>
                <w:sz w:val="20"/>
                <w:szCs w:val="20"/>
              </w:rPr>
              <w:t>&lt;…&gt;</w:t>
            </w:r>
          </w:p>
          <w:p w14:paraId="0A688A45" w14:textId="77777777" w:rsidR="00F91AB9" w:rsidRPr="00123AA0" w:rsidRDefault="00F91AB9" w:rsidP="00BF2BD8">
            <w:pPr>
              <w:rPr>
                <w:rFonts w:ascii="DIN-Regular" w:hAnsi="DIN-Regular"/>
                <w:sz w:val="20"/>
                <w:szCs w:val="20"/>
              </w:rPr>
            </w:pPr>
          </w:p>
          <w:p w14:paraId="678D2A5E" w14:textId="77777777" w:rsidR="00F91AB9" w:rsidRPr="00123AA0" w:rsidRDefault="00F91AB9" w:rsidP="00BF2BD8">
            <w:pPr>
              <w:rPr>
                <w:rFonts w:ascii="DIN-Regular" w:hAnsi="DIN-Regular"/>
                <w:sz w:val="20"/>
                <w:szCs w:val="20"/>
              </w:rPr>
            </w:pPr>
          </w:p>
          <w:p w14:paraId="2D9F45EB" w14:textId="77777777" w:rsidR="00F91AB9" w:rsidRPr="00123AA0" w:rsidRDefault="00F91AB9" w:rsidP="00BF2BD8">
            <w:pPr>
              <w:rPr>
                <w:rFonts w:ascii="DIN-Regular" w:hAnsi="DIN-Regular"/>
                <w:sz w:val="20"/>
                <w:szCs w:val="20"/>
              </w:rPr>
            </w:pPr>
          </w:p>
          <w:p w14:paraId="524A262E" w14:textId="77777777" w:rsidR="00F91AB9" w:rsidRPr="00123AA0" w:rsidRDefault="00F91AB9" w:rsidP="00BF2BD8">
            <w:pPr>
              <w:rPr>
                <w:rFonts w:ascii="DIN-Regular" w:hAnsi="DIN-Regular"/>
                <w:sz w:val="20"/>
                <w:szCs w:val="20"/>
              </w:rPr>
            </w:pPr>
          </w:p>
        </w:tc>
      </w:tr>
      <w:tr w:rsidR="00F91AB9" w:rsidRPr="00123AA0" w14:paraId="641B9867" w14:textId="77777777" w:rsidTr="00BF2BD8">
        <w:tc>
          <w:tcPr>
            <w:tcW w:w="2977" w:type="dxa"/>
            <w:shd w:val="clear" w:color="auto" w:fill="4F81BD"/>
          </w:tcPr>
          <w:p w14:paraId="1629337B" w14:textId="736A5C44" w:rsidR="00F91AB9" w:rsidRPr="00123AA0" w:rsidRDefault="00F91AB9" w:rsidP="00731A8F">
            <w:pPr>
              <w:numPr>
                <w:ilvl w:val="0"/>
                <w:numId w:val="4"/>
              </w:numPr>
              <w:tabs>
                <w:tab w:val="left" w:pos="318"/>
              </w:tabs>
              <w:ind w:left="349" w:hanging="349"/>
              <w:rPr>
                <w:rFonts w:ascii="DIN-Regular" w:hAnsi="DIN-Regular"/>
                <w:color w:val="FFFFFF"/>
                <w:sz w:val="20"/>
                <w:szCs w:val="20"/>
              </w:rPr>
            </w:pPr>
            <w:r w:rsidRPr="00123AA0">
              <w:rPr>
                <w:rFonts w:ascii="DIN-Regular" w:hAnsi="DIN-Regular"/>
                <w:color w:val="FFFFFF"/>
                <w:sz w:val="20"/>
                <w:szCs w:val="20"/>
              </w:rPr>
              <w:t>Korte omschrijving van het project</w:t>
            </w:r>
            <w:r w:rsidR="00906E79">
              <w:rPr>
                <w:rFonts w:ascii="DIN-Regular" w:hAnsi="DIN-Regular"/>
                <w:color w:val="FFFFFF"/>
                <w:sz w:val="20"/>
                <w:szCs w:val="20"/>
              </w:rPr>
              <w:t>, inclusief beschrijving van de uitgevoerde dienst</w:t>
            </w:r>
            <w:r w:rsidR="00D62019">
              <w:rPr>
                <w:rFonts w:ascii="DIN-Regular" w:hAnsi="DIN-Regular"/>
                <w:color w:val="FFFFFF"/>
                <w:sz w:val="20"/>
                <w:szCs w:val="20"/>
              </w:rPr>
              <w:t>verlening.</w:t>
            </w:r>
          </w:p>
          <w:p w14:paraId="73AA98D7" w14:textId="77777777" w:rsidR="00F91AB9" w:rsidRPr="00731A8F" w:rsidRDefault="00F91AB9" w:rsidP="00731A8F">
            <w:pPr>
              <w:tabs>
                <w:tab w:val="left" w:pos="318"/>
              </w:tabs>
              <w:rPr>
                <w:rFonts w:ascii="DIN-Regular" w:hAnsi="DIN-Regular"/>
                <w:color w:val="FFFFFF"/>
                <w:sz w:val="20"/>
                <w:szCs w:val="20"/>
              </w:rPr>
            </w:pPr>
          </w:p>
        </w:tc>
        <w:tc>
          <w:tcPr>
            <w:tcW w:w="6237" w:type="dxa"/>
            <w:shd w:val="clear" w:color="auto" w:fill="FFFFFF"/>
          </w:tcPr>
          <w:p w14:paraId="72B65F25" w14:textId="77777777" w:rsidR="00F91AB9" w:rsidRPr="00123AA0" w:rsidRDefault="00F91AB9" w:rsidP="00BF2BD8">
            <w:pPr>
              <w:rPr>
                <w:rFonts w:ascii="DIN-Regular" w:hAnsi="DIN-Regular"/>
                <w:sz w:val="20"/>
                <w:szCs w:val="20"/>
              </w:rPr>
            </w:pPr>
            <w:r w:rsidRPr="00123AA0">
              <w:rPr>
                <w:rFonts w:ascii="DIN-Regular" w:hAnsi="DIN-Regular"/>
                <w:sz w:val="20"/>
                <w:szCs w:val="20"/>
              </w:rPr>
              <w:t>&lt;…&gt;</w:t>
            </w:r>
          </w:p>
          <w:p w14:paraId="596D1623" w14:textId="77777777" w:rsidR="00F91AB9" w:rsidRPr="00123AA0" w:rsidRDefault="00F91AB9" w:rsidP="00BF2BD8">
            <w:pPr>
              <w:rPr>
                <w:rFonts w:ascii="DIN-Regular" w:hAnsi="DIN-Regular"/>
                <w:sz w:val="20"/>
                <w:szCs w:val="20"/>
              </w:rPr>
            </w:pPr>
          </w:p>
          <w:p w14:paraId="48F714C1" w14:textId="77777777" w:rsidR="00F91AB9" w:rsidRPr="00123AA0" w:rsidRDefault="00F91AB9" w:rsidP="00BF2BD8">
            <w:pPr>
              <w:rPr>
                <w:rFonts w:ascii="DIN-Regular" w:hAnsi="DIN-Regular"/>
                <w:sz w:val="20"/>
                <w:szCs w:val="20"/>
              </w:rPr>
            </w:pPr>
          </w:p>
          <w:p w14:paraId="49E41A5C" w14:textId="77777777" w:rsidR="00F91AB9" w:rsidRPr="00123AA0" w:rsidRDefault="00F91AB9" w:rsidP="00BF2BD8">
            <w:pPr>
              <w:rPr>
                <w:rFonts w:ascii="DIN-Regular" w:hAnsi="DIN-Regular"/>
                <w:sz w:val="20"/>
                <w:szCs w:val="20"/>
              </w:rPr>
            </w:pPr>
          </w:p>
          <w:p w14:paraId="4ED42AFD" w14:textId="77777777" w:rsidR="00F91AB9" w:rsidRPr="00123AA0" w:rsidRDefault="00F91AB9" w:rsidP="00BF2BD8">
            <w:pPr>
              <w:rPr>
                <w:rFonts w:ascii="DIN-Regular" w:hAnsi="DIN-Regular"/>
                <w:sz w:val="20"/>
                <w:szCs w:val="20"/>
              </w:rPr>
            </w:pPr>
          </w:p>
          <w:p w14:paraId="3C821782" w14:textId="77777777" w:rsidR="00F91AB9" w:rsidRPr="00123AA0" w:rsidRDefault="00F91AB9" w:rsidP="00BF2BD8">
            <w:pPr>
              <w:rPr>
                <w:rFonts w:ascii="DIN-Regular" w:hAnsi="DIN-Regular"/>
                <w:sz w:val="20"/>
                <w:szCs w:val="20"/>
              </w:rPr>
            </w:pPr>
          </w:p>
          <w:p w14:paraId="7799D8B5" w14:textId="77777777" w:rsidR="00F91AB9" w:rsidRPr="00123AA0" w:rsidRDefault="00F91AB9" w:rsidP="00BF2BD8">
            <w:pPr>
              <w:rPr>
                <w:rFonts w:ascii="DIN-Regular" w:hAnsi="DIN-Regular"/>
                <w:sz w:val="20"/>
                <w:szCs w:val="20"/>
              </w:rPr>
            </w:pPr>
          </w:p>
        </w:tc>
      </w:tr>
      <w:tr w:rsidR="00906E79" w:rsidRPr="00123AA0" w14:paraId="6C57A758" w14:textId="77777777" w:rsidTr="00BF2BD8">
        <w:tc>
          <w:tcPr>
            <w:tcW w:w="2977" w:type="dxa"/>
            <w:shd w:val="clear" w:color="auto" w:fill="4F81BD"/>
          </w:tcPr>
          <w:p w14:paraId="680D77A2" w14:textId="1DC5C596" w:rsidR="00906E79" w:rsidRPr="00123AA0" w:rsidRDefault="00906E79" w:rsidP="00731A8F">
            <w:pPr>
              <w:numPr>
                <w:ilvl w:val="0"/>
                <w:numId w:val="4"/>
              </w:numPr>
              <w:tabs>
                <w:tab w:val="left" w:pos="318"/>
              </w:tabs>
              <w:ind w:left="349" w:hanging="349"/>
              <w:rPr>
                <w:rFonts w:ascii="DIN-Regular" w:hAnsi="DIN-Regular"/>
                <w:color w:val="FFFFFF"/>
                <w:sz w:val="20"/>
                <w:szCs w:val="20"/>
              </w:rPr>
            </w:pPr>
            <w:r>
              <w:rPr>
                <w:rFonts w:ascii="DIN-Regular" w:hAnsi="DIN-Regular"/>
                <w:color w:val="FFFFFF"/>
                <w:sz w:val="20"/>
                <w:szCs w:val="20"/>
              </w:rPr>
              <w:t xml:space="preserve">Aantal </w:t>
            </w:r>
            <w:r w:rsidRPr="00906E79">
              <w:rPr>
                <w:rFonts w:ascii="DIN-Regular" w:hAnsi="DIN-Regular"/>
                <w:color w:val="FFFFFF"/>
                <w:sz w:val="20"/>
                <w:szCs w:val="20"/>
              </w:rPr>
              <w:t xml:space="preserve">ophaallocaties van </w:t>
            </w:r>
            <w:r w:rsidR="00E550E7">
              <w:rPr>
                <w:rFonts w:ascii="DIN-Regular" w:hAnsi="DIN-Regular"/>
                <w:color w:val="FFFFFF"/>
                <w:sz w:val="20"/>
                <w:szCs w:val="20"/>
              </w:rPr>
              <w:t xml:space="preserve">deze </w:t>
            </w:r>
            <w:r w:rsidR="00731A8F">
              <w:rPr>
                <w:rFonts w:ascii="DIN-Regular" w:hAnsi="DIN-Regular"/>
                <w:color w:val="FFFFFF"/>
                <w:sz w:val="20"/>
                <w:szCs w:val="20"/>
              </w:rPr>
              <w:t>referentie</w:t>
            </w:r>
            <w:r w:rsidR="00E550E7">
              <w:rPr>
                <w:rFonts w:ascii="DIN-Regular" w:hAnsi="DIN-Regular"/>
                <w:color w:val="FFFFFF"/>
                <w:sz w:val="20"/>
                <w:szCs w:val="20"/>
              </w:rPr>
              <w:t xml:space="preserve"> waarbij </w:t>
            </w:r>
            <w:r w:rsidRPr="00906E79">
              <w:rPr>
                <w:rFonts w:ascii="DIN-Regular" w:hAnsi="DIN-Regular"/>
                <w:color w:val="FFFFFF"/>
                <w:sz w:val="20"/>
                <w:szCs w:val="20"/>
              </w:rPr>
              <w:t xml:space="preserve"> tenminste de volgende gescheiden afvalstromen</w:t>
            </w:r>
            <w:r w:rsidR="00E550E7">
              <w:rPr>
                <w:rFonts w:ascii="DIN-Regular" w:hAnsi="DIN-Regular"/>
                <w:color w:val="FFFFFF"/>
                <w:sz w:val="20"/>
                <w:szCs w:val="20"/>
              </w:rPr>
              <w:t xml:space="preserve"> werden ingezameld, afgevoerd en </w:t>
            </w:r>
            <w:r w:rsidR="00EA56ED">
              <w:rPr>
                <w:rFonts w:ascii="DIN-Regular" w:hAnsi="DIN-Regular"/>
                <w:color w:val="FFFFFF"/>
                <w:sz w:val="20"/>
                <w:szCs w:val="20"/>
              </w:rPr>
              <w:t>verwerkt</w:t>
            </w:r>
            <w:r w:rsidRPr="00906E79">
              <w:rPr>
                <w:rFonts w:ascii="DIN-Regular" w:hAnsi="DIN-Regular"/>
                <w:color w:val="FFFFFF"/>
                <w:sz w:val="20"/>
                <w:szCs w:val="20"/>
              </w:rPr>
              <w:t>: Restafval en Papier en karton</w:t>
            </w:r>
            <w:r w:rsidR="00D62019">
              <w:rPr>
                <w:rFonts w:ascii="DIN-Regular" w:hAnsi="DIN-Regular"/>
                <w:color w:val="FFFFFF"/>
                <w:sz w:val="20"/>
                <w:szCs w:val="20"/>
              </w:rPr>
              <w:t>.</w:t>
            </w:r>
          </w:p>
        </w:tc>
        <w:tc>
          <w:tcPr>
            <w:tcW w:w="6237" w:type="dxa"/>
            <w:shd w:val="clear" w:color="auto" w:fill="FFFFFF"/>
          </w:tcPr>
          <w:p w14:paraId="67B3808E" w14:textId="77777777" w:rsidR="00906E79" w:rsidRPr="00123AA0" w:rsidRDefault="00906E79" w:rsidP="00BF2BD8">
            <w:pPr>
              <w:rPr>
                <w:rFonts w:ascii="DIN-Regular" w:hAnsi="DIN-Regular"/>
                <w:sz w:val="20"/>
                <w:szCs w:val="20"/>
              </w:rPr>
            </w:pPr>
          </w:p>
        </w:tc>
      </w:tr>
      <w:tr w:rsidR="00F91AB9" w:rsidRPr="00123AA0" w14:paraId="2223429A" w14:textId="77777777" w:rsidTr="00BF2BD8">
        <w:tc>
          <w:tcPr>
            <w:tcW w:w="2977" w:type="dxa"/>
            <w:shd w:val="clear" w:color="auto" w:fill="4F81BD"/>
          </w:tcPr>
          <w:p w14:paraId="61F6DA85" w14:textId="52629EB4" w:rsidR="00F91AB9" w:rsidRPr="00906E79" w:rsidRDefault="00916EE5" w:rsidP="00731A8F">
            <w:pPr>
              <w:numPr>
                <w:ilvl w:val="0"/>
                <w:numId w:val="4"/>
              </w:numPr>
              <w:tabs>
                <w:tab w:val="left" w:pos="318"/>
              </w:tabs>
              <w:ind w:left="349" w:hanging="349"/>
              <w:rPr>
                <w:rFonts w:ascii="DIN-Regular" w:hAnsi="DIN-Regular"/>
                <w:color w:val="FFFFFF"/>
                <w:sz w:val="20"/>
                <w:szCs w:val="20"/>
              </w:rPr>
            </w:pPr>
            <w:r>
              <w:rPr>
                <w:rFonts w:ascii="DIN-Regular" w:hAnsi="DIN-Regular"/>
                <w:color w:val="FFFFFF"/>
                <w:sz w:val="20"/>
                <w:szCs w:val="20"/>
              </w:rPr>
              <w:t>Periode waarin de dienstverlening is uitgevoerd</w:t>
            </w:r>
            <w:r w:rsidR="00D62019">
              <w:rPr>
                <w:rFonts w:ascii="DIN-Regular" w:hAnsi="DIN-Regular"/>
                <w:color w:val="FFFFFF"/>
                <w:sz w:val="20"/>
                <w:szCs w:val="20"/>
              </w:rPr>
              <w:t>.</w:t>
            </w:r>
          </w:p>
        </w:tc>
        <w:tc>
          <w:tcPr>
            <w:tcW w:w="6237" w:type="dxa"/>
            <w:shd w:val="clear" w:color="auto" w:fill="FFFFFF"/>
          </w:tcPr>
          <w:p w14:paraId="5629FBF4" w14:textId="4C4C1E3C" w:rsidR="00F91AB9" w:rsidRPr="00123AA0" w:rsidRDefault="00916EE5" w:rsidP="00BF2BD8">
            <w:pPr>
              <w:rPr>
                <w:rFonts w:ascii="DIN-Regular" w:hAnsi="DIN-Regular"/>
                <w:sz w:val="20"/>
                <w:szCs w:val="20"/>
              </w:rPr>
            </w:pPr>
            <w:r>
              <w:rPr>
                <w:rFonts w:ascii="DIN-Regular" w:hAnsi="DIN-Regular"/>
                <w:sz w:val="20"/>
                <w:szCs w:val="20"/>
              </w:rPr>
              <w:t xml:space="preserve">Van </w:t>
            </w:r>
            <w:r w:rsidR="00F91AB9" w:rsidRPr="00123AA0">
              <w:rPr>
                <w:rFonts w:ascii="DIN-Regular" w:hAnsi="DIN-Regular"/>
                <w:sz w:val="20"/>
                <w:szCs w:val="20"/>
              </w:rPr>
              <w:t>&lt;…&gt;</w:t>
            </w:r>
            <w:r>
              <w:rPr>
                <w:rFonts w:ascii="DIN-Regular" w:hAnsi="DIN-Regular"/>
                <w:sz w:val="20"/>
                <w:szCs w:val="20"/>
              </w:rPr>
              <w:t xml:space="preserve"> tot &lt;…&gt;</w:t>
            </w:r>
          </w:p>
          <w:p w14:paraId="23B39F1A" w14:textId="77777777" w:rsidR="00F91AB9" w:rsidRPr="00123AA0" w:rsidRDefault="00F91AB9" w:rsidP="00BF2BD8">
            <w:pPr>
              <w:rPr>
                <w:rFonts w:ascii="DIN-Regular" w:hAnsi="DIN-Regular"/>
                <w:sz w:val="20"/>
                <w:szCs w:val="20"/>
              </w:rPr>
            </w:pPr>
          </w:p>
          <w:p w14:paraId="11E6F9DD" w14:textId="77777777" w:rsidR="00F91AB9" w:rsidRPr="00123AA0" w:rsidRDefault="00F91AB9" w:rsidP="00BF2BD8">
            <w:pPr>
              <w:rPr>
                <w:rFonts w:ascii="DIN-Regular" w:hAnsi="DIN-Regular"/>
                <w:sz w:val="20"/>
                <w:szCs w:val="20"/>
              </w:rPr>
            </w:pPr>
          </w:p>
          <w:p w14:paraId="650C40EA" w14:textId="77777777" w:rsidR="00F91AB9" w:rsidRPr="00123AA0" w:rsidRDefault="00F91AB9" w:rsidP="00BF2BD8">
            <w:pPr>
              <w:rPr>
                <w:rFonts w:ascii="DIN-Regular" w:hAnsi="DIN-Regular"/>
                <w:sz w:val="20"/>
                <w:szCs w:val="20"/>
              </w:rPr>
            </w:pPr>
          </w:p>
        </w:tc>
      </w:tr>
    </w:tbl>
    <w:p w14:paraId="71169F48" w14:textId="6CF62B0B" w:rsidR="00D62019" w:rsidRPr="00123AA0" w:rsidRDefault="00F91AB9" w:rsidP="00D62019">
      <w:pPr>
        <w:rPr>
          <w:rFonts w:ascii="DIN-Regular" w:hAnsi="DIN-Regular"/>
          <w:b/>
          <w:color w:val="3366FF"/>
          <w:sz w:val="20"/>
          <w:szCs w:val="20"/>
        </w:rPr>
      </w:pPr>
      <w:bookmarkStart w:id="1" w:name="A71"/>
      <w:bookmarkStart w:id="2" w:name="A74"/>
      <w:bookmarkStart w:id="3" w:name="A75"/>
      <w:bookmarkEnd w:id="1"/>
      <w:bookmarkEnd w:id="2"/>
      <w:bookmarkEnd w:id="3"/>
      <w:r w:rsidRPr="00123AA0">
        <w:rPr>
          <w:sz w:val="20"/>
        </w:rPr>
        <w:br w:type="page"/>
      </w:r>
      <w:r w:rsidR="00D62019" w:rsidRPr="00123AA0">
        <w:rPr>
          <w:rFonts w:ascii="DIN-Regular" w:hAnsi="DIN-Regular"/>
          <w:b/>
          <w:sz w:val="20"/>
          <w:szCs w:val="20"/>
        </w:rPr>
        <w:lastRenderedPageBreak/>
        <w:t xml:space="preserve">Referentieblad Kerncompetentie </w:t>
      </w:r>
      <w:r w:rsidR="00D62019">
        <w:rPr>
          <w:rFonts w:ascii="DIN-Regular" w:hAnsi="DIN-Regular"/>
          <w:b/>
          <w:sz w:val="20"/>
          <w:szCs w:val="20"/>
        </w:rPr>
        <w:t>2</w:t>
      </w:r>
      <w:r w:rsidR="00D62019" w:rsidRPr="00123AA0">
        <w:rPr>
          <w:rFonts w:ascii="DIN-Regular" w:hAnsi="DIN-Regular"/>
          <w:b/>
          <w:sz w:val="20"/>
          <w:szCs w:val="20"/>
        </w:rPr>
        <w:t xml:space="preserve"> </w:t>
      </w:r>
    </w:p>
    <w:p w14:paraId="0BE96EB7" w14:textId="77777777" w:rsidR="00D62019" w:rsidRPr="00123AA0" w:rsidRDefault="00D62019" w:rsidP="00D62019">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6237"/>
      </w:tblGrid>
      <w:tr w:rsidR="00D62019" w:rsidRPr="00123AA0" w14:paraId="72A18F3E" w14:textId="77777777" w:rsidTr="00B436E7">
        <w:tc>
          <w:tcPr>
            <w:tcW w:w="2977" w:type="dxa"/>
            <w:shd w:val="clear" w:color="auto" w:fill="4F81BD"/>
          </w:tcPr>
          <w:p w14:paraId="15492924" w14:textId="7A345CBD" w:rsidR="00D62019" w:rsidRPr="00123AA0" w:rsidRDefault="00D62019" w:rsidP="00B436E7">
            <w:pPr>
              <w:tabs>
                <w:tab w:val="left" w:pos="318"/>
              </w:tabs>
              <w:rPr>
                <w:rFonts w:ascii="DIN-Regular" w:hAnsi="DIN-Regular"/>
                <w:color w:val="FFFFFF"/>
                <w:sz w:val="20"/>
                <w:szCs w:val="20"/>
              </w:rPr>
            </w:pPr>
            <w:r>
              <w:rPr>
                <w:rFonts w:ascii="DIN-Regular" w:hAnsi="DIN-Regular"/>
                <w:color w:val="FFFFFF"/>
                <w:sz w:val="20"/>
                <w:szCs w:val="20"/>
              </w:rPr>
              <w:t>Kerncompetentie 2</w:t>
            </w:r>
          </w:p>
        </w:tc>
        <w:tc>
          <w:tcPr>
            <w:tcW w:w="6237" w:type="dxa"/>
            <w:shd w:val="clear" w:color="auto" w:fill="FFFFFF"/>
          </w:tcPr>
          <w:p w14:paraId="32BC0892" w14:textId="0A328C4D" w:rsidR="00D62019" w:rsidRPr="00123AA0" w:rsidRDefault="00702B68" w:rsidP="00B436E7">
            <w:pPr>
              <w:rPr>
                <w:rFonts w:ascii="DIN-Regular" w:hAnsi="DIN-Regular"/>
                <w:sz w:val="20"/>
                <w:szCs w:val="20"/>
              </w:rPr>
            </w:pPr>
            <w:r w:rsidRPr="00015C0C">
              <w:rPr>
                <w:rFonts w:ascii="DIN-Regular" w:hAnsi="DIN-Regular"/>
                <w:sz w:val="20"/>
                <w:szCs w:val="20"/>
              </w:rPr>
              <w:t xml:space="preserve">Inschrijver heeft aantoonbare ervaring met het gedurende een aaneengesloten periode van minimaal één jaar zelf inzamelen, afvoeren en (laten) verwerken van vertrouwelijk papier (zoals vertrouwelijke documenten, archieven of gegevensdragers) voor ten minste één opdrachtgever met minimaal 10 verschillende ophaallocaties. De verwerking van het vertrouwelijk papier dient te hebben plaatsgevonden conform ten minste de norm DIN 66399 </w:t>
            </w:r>
            <w:r w:rsidRPr="00015C0C">
              <w:rPr>
                <w:rFonts w:ascii="DIN-Regular" w:eastAsia="DIN-Regular" w:hAnsi="DIN-Regular" w:cs="DIN-Regular"/>
                <w:sz w:val="20"/>
                <w:szCs w:val="20"/>
              </w:rPr>
              <w:t>(oude norm: 32757) - Klasse 3 of hoger.</w:t>
            </w:r>
          </w:p>
        </w:tc>
      </w:tr>
      <w:tr w:rsidR="00D62019" w:rsidRPr="00123AA0" w14:paraId="5748BCC4" w14:textId="77777777" w:rsidTr="00B436E7">
        <w:tc>
          <w:tcPr>
            <w:tcW w:w="2977" w:type="dxa"/>
            <w:shd w:val="clear" w:color="auto" w:fill="4F81BD"/>
          </w:tcPr>
          <w:p w14:paraId="7B9C2CBE" w14:textId="77777777" w:rsidR="005870DE" w:rsidRPr="00123AA0" w:rsidRDefault="005870DE" w:rsidP="005870DE">
            <w:pPr>
              <w:numPr>
                <w:ilvl w:val="0"/>
                <w:numId w:val="6"/>
              </w:numPr>
              <w:tabs>
                <w:tab w:val="left" w:pos="318"/>
              </w:tabs>
              <w:rPr>
                <w:rFonts w:ascii="DIN-Regular" w:hAnsi="DIN-Regular"/>
                <w:color w:val="FFFFFF"/>
                <w:sz w:val="20"/>
                <w:szCs w:val="20"/>
              </w:rPr>
            </w:pPr>
            <w:r w:rsidRPr="00123AA0">
              <w:rPr>
                <w:rFonts w:ascii="DIN-Regular" w:hAnsi="DIN-Regular"/>
                <w:color w:val="FFFFFF"/>
                <w:sz w:val="20"/>
                <w:szCs w:val="20"/>
              </w:rPr>
              <w:t>Naam opdrachtgevend</w:t>
            </w:r>
            <w:r>
              <w:rPr>
                <w:rFonts w:ascii="DIN-Regular" w:hAnsi="DIN-Regular"/>
                <w:color w:val="FFFFFF"/>
                <w:sz w:val="20"/>
                <w:szCs w:val="20"/>
              </w:rPr>
              <w:t>e organisatie</w:t>
            </w:r>
            <w:r w:rsidRPr="00123AA0">
              <w:rPr>
                <w:rFonts w:ascii="DIN-Regular" w:hAnsi="DIN-Regular"/>
                <w:color w:val="FFFFFF"/>
                <w:sz w:val="20"/>
                <w:szCs w:val="20"/>
              </w:rPr>
              <w:t>, adres en telefoonnummer + naam van contactpersoon</w:t>
            </w:r>
            <w:r>
              <w:rPr>
                <w:rFonts w:ascii="DIN-Regular" w:hAnsi="DIN-Regular"/>
                <w:color w:val="FFFFFF"/>
                <w:sz w:val="20"/>
                <w:szCs w:val="20"/>
              </w:rPr>
              <w:t>.</w:t>
            </w:r>
          </w:p>
          <w:p w14:paraId="3ACC2D2E" w14:textId="77777777" w:rsidR="00D62019" w:rsidRPr="00123AA0" w:rsidRDefault="00D62019" w:rsidP="00B436E7">
            <w:pPr>
              <w:tabs>
                <w:tab w:val="left" w:pos="318"/>
              </w:tabs>
              <w:rPr>
                <w:rFonts w:ascii="DIN-Regular" w:hAnsi="DIN-Regular"/>
                <w:color w:val="FFFFFF"/>
                <w:sz w:val="20"/>
                <w:szCs w:val="20"/>
              </w:rPr>
            </w:pPr>
          </w:p>
        </w:tc>
        <w:tc>
          <w:tcPr>
            <w:tcW w:w="6237" w:type="dxa"/>
            <w:shd w:val="clear" w:color="auto" w:fill="FFFFFF"/>
          </w:tcPr>
          <w:p w14:paraId="45EE1CDF" w14:textId="77777777" w:rsidR="00D62019" w:rsidRPr="00123AA0" w:rsidRDefault="00D62019" w:rsidP="00B436E7">
            <w:pPr>
              <w:rPr>
                <w:rFonts w:ascii="DIN-Regular" w:hAnsi="DIN-Regular"/>
                <w:sz w:val="20"/>
                <w:szCs w:val="20"/>
              </w:rPr>
            </w:pPr>
            <w:r w:rsidRPr="00123AA0">
              <w:rPr>
                <w:rFonts w:ascii="DIN-Regular" w:hAnsi="DIN-Regular"/>
                <w:sz w:val="20"/>
                <w:szCs w:val="20"/>
              </w:rPr>
              <w:t>&lt;…&gt;</w:t>
            </w:r>
          </w:p>
          <w:p w14:paraId="5AD664B6" w14:textId="77777777" w:rsidR="00D62019" w:rsidRPr="00123AA0" w:rsidRDefault="00D62019" w:rsidP="00B436E7">
            <w:pPr>
              <w:rPr>
                <w:rFonts w:ascii="DIN-Regular" w:hAnsi="DIN-Regular"/>
                <w:sz w:val="20"/>
                <w:szCs w:val="20"/>
              </w:rPr>
            </w:pPr>
          </w:p>
          <w:p w14:paraId="6DE281D1" w14:textId="77777777" w:rsidR="00D62019" w:rsidRPr="00123AA0" w:rsidRDefault="00D62019" w:rsidP="00B436E7">
            <w:pPr>
              <w:rPr>
                <w:rFonts w:ascii="DIN-Regular" w:hAnsi="DIN-Regular"/>
                <w:sz w:val="20"/>
                <w:szCs w:val="20"/>
              </w:rPr>
            </w:pPr>
          </w:p>
          <w:p w14:paraId="259B17C1" w14:textId="77777777" w:rsidR="00D62019" w:rsidRPr="00123AA0" w:rsidRDefault="00D62019" w:rsidP="00B436E7">
            <w:pPr>
              <w:rPr>
                <w:rFonts w:ascii="DIN-Regular" w:hAnsi="DIN-Regular"/>
                <w:sz w:val="20"/>
                <w:szCs w:val="20"/>
              </w:rPr>
            </w:pPr>
          </w:p>
          <w:p w14:paraId="49EAFF16" w14:textId="77777777" w:rsidR="00D62019" w:rsidRPr="00123AA0" w:rsidRDefault="00D62019" w:rsidP="00B436E7">
            <w:pPr>
              <w:rPr>
                <w:rFonts w:ascii="DIN-Regular" w:hAnsi="DIN-Regular"/>
                <w:sz w:val="20"/>
                <w:szCs w:val="20"/>
              </w:rPr>
            </w:pPr>
          </w:p>
        </w:tc>
      </w:tr>
      <w:tr w:rsidR="00D62019" w:rsidRPr="00123AA0" w14:paraId="4B898121" w14:textId="77777777" w:rsidTr="00B436E7">
        <w:tc>
          <w:tcPr>
            <w:tcW w:w="2977" w:type="dxa"/>
            <w:shd w:val="clear" w:color="auto" w:fill="4F81BD"/>
          </w:tcPr>
          <w:p w14:paraId="1C7E99E0" w14:textId="77777777" w:rsidR="00D62019" w:rsidRPr="00123AA0" w:rsidRDefault="00D62019" w:rsidP="005870DE">
            <w:pPr>
              <w:numPr>
                <w:ilvl w:val="0"/>
                <w:numId w:val="6"/>
              </w:numPr>
              <w:tabs>
                <w:tab w:val="left" w:pos="318"/>
              </w:tabs>
              <w:ind w:left="349" w:hanging="349"/>
              <w:rPr>
                <w:rFonts w:ascii="DIN-Regular" w:hAnsi="DIN-Regular"/>
                <w:color w:val="FFFFFF"/>
                <w:sz w:val="20"/>
                <w:szCs w:val="20"/>
              </w:rPr>
            </w:pPr>
            <w:r w:rsidRPr="00123AA0">
              <w:rPr>
                <w:rFonts w:ascii="DIN-Regular" w:hAnsi="DIN-Regular"/>
                <w:color w:val="FFFFFF"/>
                <w:sz w:val="20"/>
                <w:szCs w:val="20"/>
              </w:rPr>
              <w:t>Indien van toepassing: welke ondernemer (derde / deelnemer aan samenwerkingsverband) heeft de referentieopdracht uitgevoerd?</w:t>
            </w:r>
          </w:p>
        </w:tc>
        <w:tc>
          <w:tcPr>
            <w:tcW w:w="6237" w:type="dxa"/>
            <w:shd w:val="clear" w:color="auto" w:fill="FFFFFF"/>
          </w:tcPr>
          <w:p w14:paraId="3FE1E4B7" w14:textId="77777777" w:rsidR="00D62019" w:rsidRPr="00123AA0" w:rsidRDefault="00D62019" w:rsidP="00B436E7">
            <w:pPr>
              <w:rPr>
                <w:rFonts w:ascii="DIN-Regular" w:hAnsi="DIN-Regular"/>
                <w:sz w:val="20"/>
                <w:szCs w:val="20"/>
              </w:rPr>
            </w:pPr>
            <w:r w:rsidRPr="00123AA0">
              <w:rPr>
                <w:rFonts w:ascii="DIN-Regular" w:hAnsi="DIN-Regular"/>
                <w:sz w:val="20"/>
                <w:szCs w:val="20"/>
              </w:rPr>
              <w:t>&lt;…&gt;</w:t>
            </w:r>
          </w:p>
          <w:p w14:paraId="58101F1D" w14:textId="77777777" w:rsidR="00D62019" w:rsidRPr="00123AA0" w:rsidRDefault="00D62019" w:rsidP="00B436E7">
            <w:pPr>
              <w:rPr>
                <w:rFonts w:ascii="DIN-Regular" w:hAnsi="DIN-Regular"/>
                <w:sz w:val="20"/>
                <w:szCs w:val="20"/>
              </w:rPr>
            </w:pPr>
          </w:p>
          <w:p w14:paraId="7D86852E" w14:textId="77777777" w:rsidR="00D62019" w:rsidRPr="00123AA0" w:rsidRDefault="00D62019" w:rsidP="00B436E7">
            <w:pPr>
              <w:rPr>
                <w:rFonts w:ascii="DIN-Regular" w:hAnsi="DIN-Regular"/>
                <w:sz w:val="20"/>
                <w:szCs w:val="20"/>
              </w:rPr>
            </w:pPr>
          </w:p>
          <w:p w14:paraId="2CB03A43" w14:textId="77777777" w:rsidR="00D62019" w:rsidRPr="00123AA0" w:rsidRDefault="00D62019" w:rsidP="00B436E7">
            <w:pPr>
              <w:rPr>
                <w:rFonts w:ascii="DIN-Regular" w:hAnsi="DIN-Regular"/>
                <w:sz w:val="20"/>
                <w:szCs w:val="20"/>
              </w:rPr>
            </w:pPr>
          </w:p>
          <w:p w14:paraId="7FB7DC40" w14:textId="77777777" w:rsidR="00D62019" w:rsidRPr="00123AA0" w:rsidRDefault="00D62019" w:rsidP="00B436E7">
            <w:pPr>
              <w:rPr>
                <w:rFonts w:ascii="DIN-Regular" w:hAnsi="DIN-Regular"/>
                <w:sz w:val="20"/>
                <w:szCs w:val="20"/>
              </w:rPr>
            </w:pPr>
          </w:p>
        </w:tc>
      </w:tr>
      <w:tr w:rsidR="00D62019" w:rsidRPr="00123AA0" w14:paraId="177261E1" w14:textId="77777777" w:rsidTr="00B436E7">
        <w:tc>
          <w:tcPr>
            <w:tcW w:w="2977" w:type="dxa"/>
            <w:shd w:val="clear" w:color="auto" w:fill="4F81BD"/>
          </w:tcPr>
          <w:p w14:paraId="752BAED2" w14:textId="77777777" w:rsidR="00D62019" w:rsidRPr="00123AA0" w:rsidRDefault="00D62019" w:rsidP="005870DE">
            <w:pPr>
              <w:numPr>
                <w:ilvl w:val="0"/>
                <w:numId w:val="6"/>
              </w:numPr>
              <w:tabs>
                <w:tab w:val="left" w:pos="318"/>
              </w:tabs>
              <w:ind w:left="349" w:hanging="349"/>
              <w:rPr>
                <w:rFonts w:ascii="DIN-Regular" w:hAnsi="DIN-Regular"/>
                <w:color w:val="FFFFFF"/>
                <w:sz w:val="20"/>
                <w:szCs w:val="20"/>
              </w:rPr>
            </w:pPr>
            <w:r w:rsidRPr="00123AA0">
              <w:rPr>
                <w:rFonts w:ascii="DIN-Regular" w:hAnsi="DIN-Regular"/>
                <w:color w:val="FFFFFF"/>
                <w:sz w:val="20"/>
                <w:szCs w:val="20"/>
              </w:rPr>
              <w:t>Korte omschrijving van het project</w:t>
            </w:r>
            <w:r>
              <w:rPr>
                <w:rFonts w:ascii="DIN-Regular" w:hAnsi="DIN-Regular"/>
                <w:color w:val="FFFFFF"/>
                <w:sz w:val="20"/>
                <w:szCs w:val="20"/>
              </w:rPr>
              <w:t>, inclusief beschrijving van de uitgevoerde dienstverlening.</w:t>
            </w:r>
          </w:p>
          <w:p w14:paraId="27DE9458" w14:textId="77777777" w:rsidR="00D62019" w:rsidRPr="00123AA0" w:rsidRDefault="00D62019" w:rsidP="00B436E7">
            <w:pPr>
              <w:tabs>
                <w:tab w:val="left" w:pos="318"/>
              </w:tabs>
              <w:ind w:left="349" w:hanging="349"/>
              <w:rPr>
                <w:rFonts w:ascii="DIN-Regular" w:hAnsi="DIN-Regular"/>
                <w:color w:val="FFFFFF"/>
                <w:sz w:val="20"/>
                <w:szCs w:val="20"/>
              </w:rPr>
            </w:pPr>
          </w:p>
          <w:p w14:paraId="20EDB6BB" w14:textId="77777777" w:rsidR="00D62019" w:rsidRPr="00123AA0" w:rsidRDefault="00D62019" w:rsidP="00B436E7">
            <w:pPr>
              <w:tabs>
                <w:tab w:val="left" w:pos="318"/>
              </w:tabs>
              <w:ind w:left="349" w:hanging="349"/>
              <w:rPr>
                <w:rFonts w:ascii="DIN-Regular" w:hAnsi="DIN-Regular"/>
                <w:color w:val="FFFFFF"/>
                <w:sz w:val="20"/>
                <w:szCs w:val="20"/>
              </w:rPr>
            </w:pPr>
          </w:p>
        </w:tc>
        <w:tc>
          <w:tcPr>
            <w:tcW w:w="6237" w:type="dxa"/>
            <w:shd w:val="clear" w:color="auto" w:fill="FFFFFF"/>
          </w:tcPr>
          <w:p w14:paraId="5A87F7B4" w14:textId="77777777" w:rsidR="00D62019" w:rsidRPr="00123AA0" w:rsidRDefault="00D62019" w:rsidP="00B436E7">
            <w:pPr>
              <w:rPr>
                <w:rFonts w:ascii="DIN-Regular" w:hAnsi="DIN-Regular"/>
                <w:sz w:val="20"/>
                <w:szCs w:val="20"/>
              </w:rPr>
            </w:pPr>
            <w:r w:rsidRPr="00123AA0">
              <w:rPr>
                <w:rFonts w:ascii="DIN-Regular" w:hAnsi="DIN-Regular"/>
                <w:sz w:val="20"/>
                <w:szCs w:val="20"/>
              </w:rPr>
              <w:t>&lt;…&gt;</w:t>
            </w:r>
          </w:p>
          <w:p w14:paraId="2D369114" w14:textId="77777777" w:rsidR="00D62019" w:rsidRPr="00123AA0" w:rsidRDefault="00D62019" w:rsidP="00B436E7">
            <w:pPr>
              <w:rPr>
                <w:rFonts w:ascii="DIN-Regular" w:hAnsi="DIN-Regular"/>
                <w:sz w:val="20"/>
                <w:szCs w:val="20"/>
              </w:rPr>
            </w:pPr>
          </w:p>
          <w:p w14:paraId="21687A31" w14:textId="77777777" w:rsidR="00D62019" w:rsidRPr="00123AA0" w:rsidRDefault="00D62019" w:rsidP="00B436E7">
            <w:pPr>
              <w:rPr>
                <w:rFonts w:ascii="DIN-Regular" w:hAnsi="DIN-Regular"/>
                <w:sz w:val="20"/>
                <w:szCs w:val="20"/>
              </w:rPr>
            </w:pPr>
          </w:p>
          <w:p w14:paraId="4024800B" w14:textId="77777777" w:rsidR="00D62019" w:rsidRPr="00123AA0" w:rsidRDefault="00D62019" w:rsidP="00B436E7">
            <w:pPr>
              <w:rPr>
                <w:rFonts w:ascii="DIN-Regular" w:hAnsi="DIN-Regular"/>
                <w:sz w:val="20"/>
                <w:szCs w:val="20"/>
              </w:rPr>
            </w:pPr>
          </w:p>
          <w:p w14:paraId="53510275" w14:textId="77777777" w:rsidR="00D62019" w:rsidRPr="00123AA0" w:rsidRDefault="00D62019" w:rsidP="00B436E7">
            <w:pPr>
              <w:rPr>
                <w:rFonts w:ascii="DIN-Regular" w:hAnsi="DIN-Regular"/>
                <w:sz w:val="20"/>
                <w:szCs w:val="20"/>
              </w:rPr>
            </w:pPr>
          </w:p>
          <w:p w14:paraId="65D821E3" w14:textId="77777777" w:rsidR="00D62019" w:rsidRPr="00123AA0" w:rsidRDefault="00D62019" w:rsidP="00B436E7">
            <w:pPr>
              <w:rPr>
                <w:rFonts w:ascii="DIN-Regular" w:hAnsi="DIN-Regular"/>
                <w:sz w:val="20"/>
                <w:szCs w:val="20"/>
              </w:rPr>
            </w:pPr>
          </w:p>
          <w:p w14:paraId="2F98E412" w14:textId="77777777" w:rsidR="00D62019" w:rsidRPr="00123AA0" w:rsidRDefault="00D62019" w:rsidP="00B436E7">
            <w:pPr>
              <w:rPr>
                <w:rFonts w:ascii="DIN-Regular" w:hAnsi="DIN-Regular"/>
                <w:sz w:val="20"/>
                <w:szCs w:val="20"/>
              </w:rPr>
            </w:pPr>
          </w:p>
        </w:tc>
      </w:tr>
      <w:tr w:rsidR="00D62019" w:rsidRPr="00123AA0" w14:paraId="649E298C" w14:textId="77777777" w:rsidTr="00B436E7">
        <w:tc>
          <w:tcPr>
            <w:tcW w:w="2977" w:type="dxa"/>
            <w:shd w:val="clear" w:color="auto" w:fill="4F81BD"/>
          </w:tcPr>
          <w:p w14:paraId="1A21B854" w14:textId="17CD1375" w:rsidR="00D62019" w:rsidRPr="00123AA0" w:rsidRDefault="00702B68" w:rsidP="005870DE">
            <w:pPr>
              <w:numPr>
                <w:ilvl w:val="0"/>
                <w:numId w:val="6"/>
              </w:numPr>
              <w:tabs>
                <w:tab w:val="left" w:pos="318"/>
              </w:tabs>
              <w:ind w:left="349" w:hanging="349"/>
              <w:rPr>
                <w:rFonts w:ascii="DIN-Regular" w:hAnsi="DIN-Regular"/>
                <w:color w:val="FFFFFF"/>
                <w:sz w:val="20"/>
                <w:szCs w:val="20"/>
              </w:rPr>
            </w:pPr>
            <w:r>
              <w:rPr>
                <w:rFonts w:ascii="DIN-Regular" w:hAnsi="DIN-Regular"/>
                <w:color w:val="FFFFFF"/>
                <w:sz w:val="20"/>
                <w:szCs w:val="20"/>
              </w:rPr>
              <w:t>Aantal ophaallocaties</w:t>
            </w:r>
            <w:r w:rsidR="009D4D67">
              <w:rPr>
                <w:rFonts w:ascii="DIN-Regular" w:hAnsi="DIN-Regular"/>
                <w:color w:val="FFFFFF"/>
                <w:sz w:val="20"/>
                <w:szCs w:val="20"/>
              </w:rPr>
              <w:t xml:space="preserve"> </w:t>
            </w:r>
            <w:r w:rsidR="005870DE">
              <w:rPr>
                <w:rFonts w:ascii="DIN-Regular" w:hAnsi="DIN-Regular"/>
                <w:color w:val="FFFFFF"/>
                <w:sz w:val="20"/>
                <w:szCs w:val="20"/>
              </w:rPr>
              <w:t xml:space="preserve">van deze referentie </w:t>
            </w:r>
            <w:r w:rsidR="009D4D67">
              <w:rPr>
                <w:rFonts w:ascii="DIN-Regular" w:hAnsi="DIN-Regular"/>
                <w:color w:val="FFFFFF"/>
                <w:sz w:val="20"/>
                <w:szCs w:val="20"/>
              </w:rPr>
              <w:t>waar vertrouwelijk papier is ingezameld, afgevoerd en verwerkt</w:t>
            </w:r>
            <w:r>
              <w:rPr>
                <w:rFonts w:ascii="DIN-Regular" w:hAnsi="DIN-Regular"/>
                <w:color w:val="FFFFFF"/>
                <w:sz w:val="20"/>
                <w:szCs w:val="20"/>
              </w:rPr>
              <w:t>.</w:t>
            </w:r>
          </w:p>
        </w:tc>
        <w:tc>
          <w:tcPr>
            <w:tcW w:w="6237" w:type="dxa"/>
            <w:shd w:val="clear" w:color="auto" w:fill="FFFFFF"/>
          </w:tcPr>
          <w:p w14:paraId="1AA91BDA" w14:textId="77777777" w:rsidR="00D62019" w:rsidRPr="00123AA0" w:rsidRDefault="00D62019" w:rsidP="00B436E7">
            <w:pPr>
              <w:rPr>
                <w:rFonts w:ascii="DIN-Regular" w:hAnsi="DIN-Regular"/>
                <w:sz w:val="20"/>
                <w:szCs w:val="20"/>
              </w:rPr>
            </w:pPr>
          </w:p>
        </w:tc>
      </w:tr>
      <w:tr w:rsidR="00D62019" w:rsidRPr="00123AA0" w14:paraId="5D47F58C" w14:textId="77777777" w:rsidTr="00B436E7">
        <w:tc>
          <w:tcPr>
            <w:tcW w:w="2977" w:type="dxa"/>
            <w:shd w:val="clear" w:color="auto" w:fill="4F81BD"/>
          </w:tcPr>
          <w:p w14:paraId="22ACD845" w14:textId="77777777" w:rsidR="00D62019" w:rsidRPr="00906E79" w:rsidRDefault="00D62019" w:rsidP="005870DE">
            <w:pPr>
              <w:numPr>
                <w:ilvl w:val="0"/>
                <w:numId w:val="6"/>
              </w:numPr>
              <w:tabs>
                <w:tab w:val="left" w:pos="318"/>
              </w:tabs>
              <w:ind w:left="349" w:hanging="349"/>
              <w:rPr>
                <w:rFonts w:ascii="DIN-Regular" w:hAnsi="DIN-Regular"/>
                <w:color w:val="FFFFFF"/>
                <w:sz w:val="20"/>
                <w:szCs w:val="20"/>
              </w:rPr>
            </w:pPr>
            <w:r>
              <w:rPr>
                <w:rFonts w:ascii="DIN-Regular" w:hAnsi="DIN-Regular"/>
                <w:color w:val="FFFFFF"/>
                <w:sz w:val="20"/>
                <w:szCs w:val="20"/>
              </w:rPr>
              <w:t>Periode waarin de dienstverlening is uitgevoerd.</w:t>
            </w:r>
          </w:p>
        </w:tc>
        <w:tc>
          <w:tcPr>
            <w:tcW w:w="6237" w:type="dxa"/>
            <w:shd w:val="clear" w:color="auto" w:fill="FFFFFF"/>
          </w:tcPr>
          <w:p w14:paraId="5BF1A4EF" w14:textId="77777777" w:rsidR="00D62019" w:rsidRPr="00123AA0" w:rsidRDefault="00D62019" w:rsidP="00B436E7">
            <w:pPr>
              <w:rPr>
                <w:rFonts w:ascii="DIN-Regular" w:hAnsi="DIN-Regular"/>
                <w:sz w:val="20"/>
                <w:szCs w:val="20"/>
              </w:rPr>
            </w:pPr>
            <w:r>
              <w:rPr>
                <w:rFonts w:ascii="DIN-Regular" w:hAnsi="DIN-Regular"/>
                <w:sz w:val="20"/>
                <w:szCs w:val="20"/>
              </w:rPr>
              <w:t xml:space="preserve">Van </w:t>
            </w:r>
            <w:r w:rsidRPr="00123AA0">
              <w:rPr>
                <w:rFonts w:ascii="DIN-Regular" w:hAnsi="DIN-Regular"/>
                <w:sz w:val="20"/>
                <w:szCs w:val="20"/>
              </w:rPr>
              <w:t>&lt;…&gt;</w:t>
            </w:r>
            <w:r>
              <w:rPr>
                <w:rFonts w:ascii="DIN-Regular" w:hAnsi="DIN-Regular"/>
                <w:sz w:val="20"/>
                <w:szCs w:val="20"/>
              </w:rPr>
              <w:t xml:space="preserve"> tot &lt;…&gt;</w:t>
            </w:r>
          </w:p>
          <w:p w14:paraId="605144CE" w14:textId="77777777" w:rsidR="00D62019" w:rsidRPr="00123AA0" w:rsidRDefault="00D62019" w:rsidP="00B436E7">
            <w:pPr>
              <w:rPr>
                <w:rFonts w:ascii="DIN-Regular" w:hAnsi="DIN-Regular"/>
                <w:sz w:val="20"/>
                <w:szCs w:val="20"/>
              </w:rPr>
            </w:pPr>
          </w:p>
          <w:p w14:paraId="28C986D4" w14:textId="77777777" w:rsidR="00D62019" w:rsidRPr="00123AA0" w:rsidRDefault="00D62019" w:rsidP="00B436E7">
            <w:pPr>
              <w:rPr>
                <w:rFonts w:ascii="DIN-Regular" w:hAnsi="DIN-Regular"/>
                <w:sz w:val="20"/>
                <w:szCs w:val="20"/>
              </w:rPr>
            </w:pPr>
          </w:p>
          <w:p w14:paraId="56462D62" w14:textId="77777777" w:rsidR="00D62019" w:rsidRPr="00123AA0" w:rsidRDefault="00D62019" w:rsidP="00B436E7">
            <w:pPr>
              <w:rPr>
                <w:rFonts w:ascii="DIN-Regular" w:hAnsi="DIN-Regular"/>
                <w:sz w:val="20"/>
                <w:szCs w:val="20"/>
              </w:rPr>
            </w:pPr>
          </w:p>
        </w:tc>
      </w:tr>
    </w:tbl>
    <w:p w14:paraId="2CA3D9BF" w14:textId="77777777" w:rsidR="00D62019" w:rsidRPr="0086573C" w:rsidRDefault="00D62019" w:rsidP="00D62019">
      <w:r w:rsidRPr="00123AA0">
        <w:rPr>
          <w:sz w:val="20"/>
        </w:rPr>
        <w:br w:type="page"/>
      </w:r>
    </w:p>
    <w:p w14:paraId="64A19A4B" w14:textId="596D65A8" w:rsidR="002261E7" w:rsidRPr="00123AA0" w:rsidRDefault="002261E7" w:rsidP="002261E7">
      <w:pPr>
        <w:rPr>
          <w:rFonts w:ascii="DIN-Regular" w:hAnsi="DIN-Regular"/>
          <w:b/>
          <w:color w:val="3366FF"/>
          <w:sz w:val="20"/>
          <w:szCs w:val="20"/>
        </w:rPr>
      </w:pPr>
      <w:r w:rsidRPr="00123AA0">
        <w:rPr>
          <w:rFonts w:ascii="DIN-Regular" w:hAnsi="DIN-Regular"/>
          <w:b/>
          <w:sz w:val="20"/>
          <w:szCs w:val="20"/>
        </w:rPr>
        <w:lastRenderedPageBreak/>
        <w:t xml:space="preserve">Referentieblad Kerncompetentie </w:t>
      </w:r>
      <w:r>
        <w:rPr>
          <w:rFonts w:ascii="DIN-Regular" w:hAnsi="DIN-Regular"/>
          <w:b/>
          <w:sz w:val="20"/>
          <w:szCs w:val="20"/>
        </w:rPr>
        <w:t>3</w:t>
      </w:r>
      <w:r w:rsidRPr="00123AA0">
        <w:rPr>
          <w:rFonts w:ascii="DIN-Regular" w:hAnsi="DIN-Regular"/>
          <w:b/>
          <w:sz w:val="20"/>
          <w:szCs w:val="20"/>
        </w:rPr>
        <w:t xml:space="preserve"> </w:t>
      </w:r>
    </w:p>
    <w:p w14:paraId="26A92243" w14:textId="77777777" w:rsidR="002261E7" w:rsidRPr="00123AA0" w:rsidRDefault="002261E7" w:rsidP="002261E7">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7"/>
        <w:gridCol w:w="6237"/>
      </w:tblGrid>
      <w:tr w:rsidR="002261E7" w:rsidRPr="00123AA0" w14:paraId="7FDEDD28" w14:textId="77777777" w:rsidTr="00B436E7">
        <w:tc>
          <w:tcPr>
            <w:tcW w:w="2977" w:type="dxa"/>
            <w:shd w:val="clear" w:color="auto" w:fill="4F81BD"/>
          </w:tcPr>
          <w:p w14:paraId="41943736" w14:textId="73DEA618" w:rsidR="002261E7" w:rsidRPr="00123AA0" w:rsidRDefault="002261E7" w:rsidP="00B436E7">
            <w:pPr>
              <w:tabs>
                <w:tab w:val="left" w:pos="318"/>
              </w:tabs>
              <w:rPr>
                <w:rFonts w:ascii="DIN-Regular" w:hAnsi="DIN-Regular"/>
                <w:color w:val="FFFFFF"/>
                <w:sz w:val="20"/>
                <w:szCs w:val="20"/>
              </w:rPr>
            </w:pPr>
            <w:r>
              <w:rPr>
                <w:rFonts w:ascii="DIN-Regular" w:hAnsi="DIN-Regular"/>
                <w:color w:val="FFFFFF"/>
                <w:sz w:val="20"/>
                <w:szCs w:val="20"/>
              </w:rPr>
              <w:t>Kerncompetentie 3</w:t>
            </w:r>
          </w:p>
        </w:tc>
        <w:tc>
          <w:tcPr>
            <w:tcW w:w="6237" w:type="dxa"/>
            <w:shd w:val="clear" w:color="auto" w:fill="FFFFFF"/>
          </w:tcPr>
          <w:p w14:paraId="6E16E868" w14:textId="503D1BEC" w:rsidR="002261E7" w:rsidRPr="00123AA0" w:rsidRDefault="00DF023B" w:rsidP="00B436E7">
            <w:pPr>
              <w:rPr>
                <w:rFonts w:ascii="DIN-Regular" w:hAnsi="DIN-Regular"/>
                <w:sz w:val="20"/>
                <w:szCs w:val="20"/>
              </w:rPr>
            </w:pPr>
            <w:r w:rsidRPr="00015C0C">
              <w:rPr>
                <w:rFonts w:ascii="DIN-Regular" w:hAnsi="DIN-Regular"/>
                <w:sz w:val="20"/>
                <w:szCs w:val="20"/>
              </w:rPr>
              <w:t xml:space="preserve">Inschrijver heeft aantoonbare ervaring met het zelf leveren van 100 inzamelmiddelen voor één opdrachtgever ten behoeve van meerdere afvalstromen die bronscheiding mogelijk maken, waaronder minimaal kunststofcontainers en metalen rolcontainers. </w:t>
            </w:r>
          </w:p>
        </w:tc>
      </w:tr>
      <w:tr w:rsidR="002261E7" w:rsidRPr="00123AA0" w14:paraId="0433E04A" w14:textId="77777777" w:rsidTr="00B436E7">
        <w:tc>
          <w:tcPr>
            <w:tcW w:w="2977" w:type="dxa"/>
            <w:shd w:val="clear" w:color="auto" w:fill="4F81BD"/>
          </w:tcPr>
          <w:p w14:paraId="444D7068" w14:textId="77777777" w:rsidR="005870DE" w:rsidRPr="00123AA0" w:rsidRDefault="005870DE" w:rsidP="005870DE">
            <w:pPr>
              <w:numPr>
                <w:ilvl w:val="0"/>
                <w:numId w:val="5"/>
              </w:numPr>
              <w:tabs>
                <w:tab w:val="left" w:pos="318"/>
              </w:tabs>
              <w:ind w:left="349" w:hanging="349"/>
              <w:rPr>
                <w:rFonts w:ascii="DIN-Regular" w:hAnsi="DIN-Regular"/>
                <w:color w:val="FFFFFF"/>
                <w:sz w:val="20"/>
                <w:szCs w:val="20"/>
              </w:rPr>
            </w:pPr>
            <w:r w:rsidRPr="00123AA0">
              <w:rPr>
                <w:rFonts w:ascii="DIN-Regular" w:hAnsi="DIN-Regular"/>
                <w:color w:val="FFFFFF"/>
                <w:sz w:val="20"/>
                <w:szCs w:val="20"/>
              </w:rPr>
              <w:t>Naam opdrachtgevend</w:t>
            </w:r>
            <w:r>
              <w:rPr>
                <w:rFonts w:ascii="DIN-Regular" w:hAnsi="DIN-Regular"/>
                <w:color w:val="FFFFFF"/>
                <w:sz w:val="20"/>
                <w:szCs w:val="20"/>
              </w:rPr>
              <w:t>e organisatie</w:t>
            </w:r>
            <w:r w:rsidRPr="00123AA0">
              <w:rPr>
                <w:rFonts w:ascii="DIN-Regular" w:hAnsi="DIN-Regular"/>
                <w:color w:val="FFFFFF"/>
                <w:sz w:val="20"/>
                <w:szCs w:val="20"/>
              </w:rPr>
              <w:t>, adres en telefoonnummer + naam van contactpersoon</w:t>
            </w:r>
            <w:r>
              <w:rPr>
                <w:rFonts w:ascii="DIN-Regular" w:hAnsi="DIN-Regular"/>
                <w:color w:val="FFFFFF"/>
                <w:sz w:val="20"/>
                <w:szCs w:val="20"/>
              </w:rPr>
              <w:t>.</w:t>
            </w:r>
          </w:p>
          <w:p w14:paraId="13B15704" w14:textId="77777777" w:rsidR="002261E7" w:rsidRPr="00123AA0" w:rsidRDefault="002261E7" w:rsidP="00B436E7">
            <w:pPr>
              <w:tabs>
                <w:tab w:val="left" w:pos="318"/>
              </w:tabs>
              <w:rPr>
                <w:rFonts w:ascii="DIN-Regular" w:hAnsi="DIN-Regular"/>
                <w:color w:val="FFFFFF"/>
                <w:sz w:val="20"/>
                <w:szCs w:val="20"/>
              </w:rPr>
            </w:pPr>
          </w:p>
        </w:tc>
        <w:tc>
          <w:tcPr>
            <w:tcW w:w="6237" w:type="dxa"/>
            <w:shd w:val="clear" w:color="auto" w:fill="FFFFFF"/>
          </w:tcPr>
          <w:p w14:paraId="1563DF2A" w14:textId="77777777" w:rsidR="002261E7" w:rsidRPr="00123AA0" w:rsidRDefault="002261E7" w:rsidP="00B436E7">
            <w:pPr>
              <w:rPr>
                <w:rFonts w:ascii="DIN-Regular" w:hAnsi="DIN-Regular"/>
                <w:sz w:val="20"/>
                <w:szCs w:val="20"/>
              </w:rPr>
            </w:pPr>
            <w:r w:rsidRPr="00123AA0">
              <w:rPr>
                <w:rFonts w:ascii="DIN-Regular" w:hAnsi="DIN-Regular"/>
                <w:sz w:val="20"/>
                <w:szCs w:val="20"/>
              </w:rPr>
              <w:t>&lt;…&gt;</w:t>
            </w:r>
          </w:p>
          <w:p w14:paraId="33751644" w14:textId="77777777" w:rsidR="002261E7" w:rsidRPr="00123AA0" w:rsidRDefault="002261E7" w:rsidP="00B436E7">
            <w:pPr>
              <w:rPr>
                <w:rFonts w:ascii="DIN-Regular" w:hAnsi="DIN-Regular"/>
                <w:sz w:val="20"/>
                <w:szCs w:val="20"/>
              </w:rPr>
            </w:pPr>
          </w:p>
          <w:p w14:paraId="2DE3F789" w14:textId="77777777" w:rsidR="002261E7" w:rsidRPr="00123AA0" w:rsidRDefault="002261E7" w:rsidP="00B436E7">
            <w:pPr>
              <w:rPr>
                <w:rFonts w:ascii="DIN-Regular" w:hAnsi="DIN-Regular"/>
                <w:sz w:val="20"/>
                <w:szCs w:val="20"/>
              </w:rPr>
            </w:pPr>
          </w:p>
          <w:p w14:paraId="1D9C0B87" w14:textId="77777777" w:rsidR="002261E7" w:rsidRPr="00123AA0" w:rsidRDefault="002261E7" w:rsidP="00B436E7">
            <w:pPr>
              <w:rPr>
                <w:rFonts w:ascii="DIN-Regular" w:hAnsi="DIN-Regular"/>
                <w:sz w:val="20"/>
                <w:szCs w:val="20"/>
              </w:rPr>
            </w:pPr>
          </w:p>
          <w:p w14:paraId="0672FBD5" w14:textId="77777777" w:rsidR="002261E7" w:rsidRPr="00123AA0" w:rsidRDefault="002261E7" w:rsidP="00B436E7">
            <w:pPr>
              <w:rPr>
                <w:rFonts w:ascii="DIN-Regular" w:hAnsi="DIN-Regular"/>
                <w:sz w:val="20"/>
                <w:szCs w:val="20"/>
              </w:rPr>
            </w:pPr>
          </w:p>
        </w:tc>
      </w:tr>
      <w:tr w:rsidR="002261E7" w:rsidRPr="00123AA0" w14:paraId="3E901A37" w14:textId="77777777" w:rsidTr="00B436E7">
        <w:tc>
          <w:tcPr>
            <w:tcW w:w="2977" w:type="dxa"/>
            <w:shd w:val="clear" w:color="auto" w:fill="4F81BD"/>
          </w:tcPr>
          <w:p w14:paraId="55303C6A" w14:textId="77777777" w:rsidR="002261E7" w:rsidRPr="00123AA0" w:rsidRDefault="002261E7" w:rsidP="005870DE">
            <w:pPr>
              <w:numPr>
                <w:ilvl w:val="0"/>
                <w:numId w:val="5"/>
              </w:numPr>
              <w:tabs>
                <w:tab w:val="left" w:pos="318"/>
              </w:tabs>
              <w:ind w:left="349" w:hanging="349"/>
              <w:rPr>
                <w:rFonts w:ascii="DIN-Regular" w:hAnsi="DIN-Regular"/>
                <w:color w:val="FFFFFF"/>
                <w:sz w:val="20"/>
                <w:szCs w:val="20"/>
              </w:rPr>
            </w:pPr>
            <w:r w:rsidRPr="00123AA0">
              <w:rPr>
                <w:rFonts w:ascii="DIN-Regular" w:hAnsi="DIN-Regular"/>
                <w:color w:val="FFFFFF"/>
                <w:sz w:val="20"/>
                <w:szCs w:val="20"/>
              </w:rPr>
              <w:t>Indien van toepassing: welke ondernemer (derde / deelnemer aan samenwerkingsverband) heeft de referentieopdracht uitgevoerd?</w:t>
            </w:r>
          </w:p>
        </w:tc>
        <w:tc>
          <w:tcPr>
            <w:tcW w:w="6237" w:type="dxa"/>
            <w:shd w:val="clear" w:color="auto" w:fill="FFFFFF"/>
          </w:tcPr>
          <w:p w14:paraId="368A9DED" w14:textId="77777777" w:rsidR="002261E7" w:rsidRPr="00123AA0" w:rsidRDefault="002261E7" w:rsidP="00B436E7">
            <w:pPr>
              <w:rPr>
                <w:rFonts w:ascii="DIN-Regular" w:hAnsi="DIN-Regular"/>
                <w:sz w:val="20"/>
                <w:szCs w:val="20"/>
              </w:rPr>
            </w:pPr>
            <w:r w:rsidRPr="00123AA0">
              <w:rPr>
                <w:rFonts w:ascii="DIN-Regular" w:hAnsi="DIN-Regular"/>
                <w:sz w:val="20"/>
                <w:szCs w:val="20"/>
              </w:rPr>
              <w:t>&lt;…&gt;</w:t>
            </w:r>
          </w:p>
          <w:p w14:paraId="7ED96AC1" w14:textId="77777777" w:rsidR="002261E7" w:rsidRPr="00123AA0" w:rsidRDefault="002261E7" w:rsidP="00B436E7">
            <w:pPr>
              <w:rPr>
                <w:rFonts w:ascii="DIN-Regular" w:hAnsi="DIN-Regular"/>
                <w:sz w:val="20"/>
                <w:szCs w:val="20"/>
              </w:rPr>
            </w:pPr>
          </w:p>
          <w:p w14:paraId="75E17043" w14:textId="77777777" w:rsidR="002261E7" w:rsidRPr="00123AA0" w:rsidRDefault="002261E7" w:rsidP="00B436E7">
            <w:pPr>
              <w:rPr>
                <w:rFonts w:ascii="DIN-Regular" w:hAnsi="DIN-Regular"/>
                <w:sz w:val="20"/>
                <w:szCs w:val="20"/>
              </w:rPr>
            </w:pPr>
          </w:p>
          <w:p w14:paraId="649CA7CF" w14:textId="77777777" w:rsidR="002261E7" w:rsidRPr="00123AA0" w:rsidRDefault="002261E7" w:rsidP="00B436E7">
            <w:pPr>
              <w:rPr>
                <w:rFonts w:ascii="DIN-Regular" w:hAnsi="DIN-Regular"/>
                <w:sz w:val="20"/>
                <w:szCs w:val="20"/>
              </w:rPr>
            </w:pPr>
          </w:p>
          <w:p w14:paraId="68DE9892" w14:textId="77777777" w:rsidR="002261E7" w:rsidRPr="00123AA0" w:rsidRDefault="002261E7" w:rsidP="00B436E7">
            <w:pPr>
              <w:rPr>
                <w:rFonts w:ascii="DIN-Regular" w:hAnsi="DIN-Regular"/>
                <w:sz w:val="20"/>
                <w:szCs w:val="20"/>
              </w:rPr>
            </w:pPr>
          </w:p>
        </w:tc>
      </w:tr>
      <w:tr w:rsidR="002261E7" w:rsidRPr="00123AA0" w14:paraId="7E06415B" w14:textId="77777777" w:rsidTr="00B436E7">
        <w:tc>
          <w:tcPr>
            <w:tcW w:w="2977" w:type="dxa"/>
            <w:shd w:val="clear" w:color="auto" w:fill="4F81BD"/>
          </w:tcPr>
          <w:p w14:paraId="7C708521" w14:textId="20B252A4" w:rsidR="002261E7" w:rsidRPr="005870DE" w:rsidRDefault="002261E7" w:rsidP="005870DE">
            <w:pPr>
              <w:numPr>
                <w:ilvl w:val="0"/>
                <w:numId w:val="5"/>
              </w:numPr>
              <w:tabs>
                <w:tab w:val="left" w:pos="318"/>
              </w:tabs>
              <w:ind w:left="349" w:hanging="349"/>
              <w:rPr>
                <w:rFonts w:ascii="DIN-Regular" w:hAnsi="DIN-Regular"/>
                <w:color w:val="FFFFFF"/>
                <w:sz w:val="20"/>
                <w:szCs w:val="20"/>
              </w:rPr>
            </w:pPr>
            <w:r w:rsidRPr="00123AA0">
              <w:rPr>
                <w:rFonts w:ascii="DIN-Regular" w:hAnsi="DIN-Regular"/>
                <w:color w:val="FFFFFF"/>
                <w:sz w:val="20"/>
                <w:szCs w:val="20"/>
              </w:rPr>
              <w:t>Korte omschrijving van het project</w:t>
            </w:r>
            <w:r>
              <w:rPr>
                <w:rFonts w:ascii="DIN-Regular" w:hAnsi="DIN-Regular"/>
                <w:color w:val="FFFFFF"/>
                <w:sz w:val="20"/>
                <w:szCs w:val="20"/>
              </w:rPr>
              <w:t>, inclusief beschrijving van de uitgevoerde dienstverlening.</w:t>
            </w:r>
          </w:p>
          <w:p w14:paraId="03B03C73" w14:textId="77777777" w:rsidR="002261E7" w:rsidRPr="00123AA0" w:rsidRDefault="002261E7" w:rsidP="00B436E7">
            <w:pPr>
              <w:tabs>
                <w:tab w:val="left" w:pos="318"/>
              </w:tabs>
              <w:ind w:left="349" w:hanging="349"/>
              <w:rPr>
                <w:rFonts w:ascii="DIN-Regular" w:hAnsi="DIN-Regular"/>
                <w:color w:val="FFFFFF"/>
                <w:sz w:val="20"/>
                <w:szCs w:val="20"/>
              </w:rPr>
            </w:pPr>
          </w:p>
        </w:tc>
        <w:tc>
          <w:tcPr>
            <w:tcW w:w="6237" w:type="dxa"/>
            <w:shd w:val="clear" w:color="auto" w:fill="FFFFFF"/>
          </w:tcPr>
          <w:p w14:paraId="1B0BCC31" w14:textId="77777777" w:rsidR="002261E7" w:rsidRPr="00123AA0" w:rsidRDefault="002261E7" w:rsidP="00B436E7">
            <w:pPr>
              <w:rPr>
                <w:rFonts w:ascii="DIN-Regular" w:hAnsi="DIN-Regular"/>
                <w:sz w:val="20"/>
                <w:szCs w:val="20"/>
              </w:rPr>
            </w:pPr>
            <w:r w:rsidRPr="00123AA0">
              <w:rPr>
                <w:rFonts w:ascii="DIN-Regular" w:hAnsi="DIN-Regular"/>
                <w:sz w:val="20"/>
                <w:szCs w:val="20"/>
              </w:rPr>
              <w:t>&lt;…&gt;</w:t>
            </w:r>
          </w:p>
          <w:p w14:paraId="2EA5210F" w14:textId="77777777" w:rsidR="002261E7" w:rsidRPr="00123AA0" w:rsidRDefault="002261E7" w:rsidP="00B436E7">
            <w:pPr>
              <w:rPr>
                <w:rFonts w:ascii="DIN-Regular" w:hAnsi="DIN-Regular"/>
                <w:sz w:val="20"/>
                <w:szCs w:val="20"/>
              </w:rPr>
            </w:pPr>
          </w:p>
          <w:p w14:paraId="0FF20B34" w14:textId="77777777" w:rsidR="002261E7" w:rsidRPr="00123AA0" w:rsidRDefault="002261E7" w:rsidP="00B436E7">
            <w:pPr>
              <w:rPr>
                <w:rFonts w:ascii="DIN-Regular" w:hAnsi="DIN-Regular"/>
                <w:sz w:val="20"/>
                <w:szCs w:val="20"/>
              </w:rPr>
            </w:pPr>
          </w:p>
          <w:p w14:paraId="53A479B2" w14:textId="77777777" w:rsidR="002261E7" w:rsidRPr="00123AA0" w:rsidRDefault="002261E7" w:rsidP="00B436E7">
            <w:pPr>
              <w:rPr>
                <w:rFonts w:ascii="DIN-Regular" w:hAnsi="DIN-Regular"/>
                <w:sz w:val="20"/>
                <w:szCs w:val="20"/>
              </w:rPr>
            </w:pPr>
          </w:p>
          <w:p w14:paraId="67DD7728" w14:textId="77777777" w:rsidR="002261E7" w:rsidRPr="00123AA0" w:rsidRDefault="002261E7" w:rsidP="00B436E7">
            <w:pPr>
              <w:rPr>
                <w:rFonts w:ascii="DIN-Regular" w:hAnsi="DIN-Regular"/>
                <w:sz w:val="20"/>
                <w:szCs w:val="20"/>
              </w:rPr>
            </w:pPr>
          </w:p>
          <w:p w14:paraId="36311D09" w14:textId="77777777" w:rsidR="002261E7" w:rsidRPr="00123AA0" w:rsidRDefault="002261E7" w:rsidP="00B436E7">
            <w:pPr>
              <w:rPr>
                <w:rFonts w:ascii="DIN-Regular" w:hAnsi="DIN-Regular"/>
                <w:sz w:val="20"/>
                <w:szCs w:val="20"/>
              </w:rPr>
            </w:pPr>
          </w:p>
          <w:p w14:paraId="1533C481" w14:textId="77777777" w:rsidR="002261E7" w:rsidRPr="00123AA0" w:rsidRDefault="002261E7" w:rsidP="00B436E7">
            <w:pPr>
              <w:rPr>
                <w:rFonts w:ascii="DIN-Regular" w:hAnsi="DIN-Regular"/>
                <w:sz w:val="20"/>
                <w:szCs w:val="20"/>
              </w:rPr>
            </w:pPr>
          </w:p>
        </w:tc>
      </w:tr>
      <w:tr w:rsidR="002261E7" w:rsidRPr="00123AA0" w14:paraId="58213EC1" w14:textId="77777777" w:rsidTr="00B436E7">
        <w:tc>
          <w:tcPr>
            <w:tcW w:w="2977" w:type="dxa"/>
            <w:shd w:val="clear" w:color="auto" w:fill="4F81BD"/>
          </w:tcPr>
          <w:p w14:paraId="62191971" w14:textId="706B411A" w:rsidR="002261E7" w:rsidRDefault="002261E7" w:rsidP="005870DE">
            <w:pPr>
              <w:numPr>
                <w:ilvl w:val="0"/>
                <w:numId w:val="5"/>
              </w:numPr>
              <w:tabs>
                <w:tab w:val="left" w:pos="318"/>
              </w:tabs>
              <w:ind w:left="349" w:hanging="349"/>
              <w:rPr>
                <w:rFonts w:ascii="DIN-Regular" w:hAnsi="DIN-Regular"/>
                <w:color w:val="FFFFFF"/>
                <w:sz w:val="20"/>
                <w:szCs w:val="20"/>
              </w:rPr>
            </w:pPr>
            <w:r w:rsidRPr="00491D8E">
              <w:rPr>
                <w:rFonts w:ascii="DIN-Regular" w:hAnsi="DIN-Regular"/>
                <w:color w:val="FFFFFF"/>
                <w:sz w:val="20"/>
                <w:szCs w:val="20"/>
              </w:rPr>
              <w:t>Aantal</w:t>
            </w:r>
            <w:r w:rsidR="00DF023B" w:rsidRPr="00491D8E">
              <w:rPr>
                <w:rFonts w:ascii="DIN-Regular" w:hAnsi="DIN-Regular"/>
                <w:color w:val="FFFFFF"/>
                <w:sz w:val="20"/>
                <w:szCs w:val="20"/>
              </w:rPr>
              <w:t xml:space="preserve"> </w:t>
            </w:r>
            <w:r w:rsidR="005870DE">
              <w:rPr>
                <w:rFonts w:ascii="DIN-Regular" w:hAnsi="DIN-Regular"/>
                <w:color w:val="FFFFFF"/>
                <w:sz w:val="20"/>
                <w:szCs w:val="20"/>
              </w:rPr>
              <w:t xml:space="preserve">voor deze referentie </w:t>
            </w:r>
            <w:r w:rsidR="00DF023B" w:rsidRPr="00491D8E">
              <w:rPr>
                <w:rFonts w:ascii="DIN-Regular" w:hAnsi="DIN-Regular"/>
                <w:color w:val="FFFFFF"/>
                <w:sz w:val="20"/>
                <w:szCs w:val="20"/>
              </w:rPr>
              <w:t>geleverde</w:t>
            </w:r>
            <w:r w:rsidRPr="00491D8E">
              <w:rPr>
                <w:rFonts w:ascii="DIN-Regular" w:hAnsi="DIN-Regular"/>
                <w:color w:val="FFFFFF"/>
                <w:sz w:val="20"/>
                <w:szCs w:val="20"/>
              </w:rPr>
              <w:t xml:space="preserve"> </w:t>
            </w:r>
            <w:r w:rsidR="00DF023B" w:rsidRPr="00491D8E">
              <w:rPr>
                <w:rFonts w:ascii="DIN-Regular" w:hAnsi="DIN-Regular"/>
                <w:color w:val="FFFFFF"/>
                <w:sz w:val="20"/>
                <w:szCs w:val="20"/>
              </w:rPr>
              <w:t>inzamelmiddelen die bronscheiding mogelijk maken</w:t>
            </w:r>
            <w:r w:rsidR="005870DE">
              <w:rPr>
                <w:rFonts w:ascii="DIN-Regular" w:hAnsi="DIN-Regular"/>
                <w:color w:val="FFFFFF"/>
                <w:sz w:val="20"/>
                <w:szCs w:val="20"/>
              </w:rPr>
              <w:t>.</w:t>
            </w:r>
          </w:p>
          <w:p w14:paraId="51063E9D" w14:textId="74193458" w:rsidR="005870DE" w:rsidRPr="00491D8E" w:rsidRDefault="005870DE" w:rsidP="005870DE">
            <w:pPr>
              <w:tabs>
                <w:tab w:val="left" w:pos="318"/>
              </w:tabs>
              <w:rPr>
                <w:rFonts w:ascii="DIN-Regular" w:hAnsi="DIN-Regular"/>
                <w:color w:val="FFFFFF"/>
                <w:sz w:val="20"/>
                <w:szCs w:val="20"/>
              </w:rPr>
            </w:pPr>
          </w:p>
        </w:tc>
        <w:tc>
          <w:tcPr>
            <w:tcW w:w="6237" w:type="dxa"/>
            <w:shd w:val="clear" w:color="auto" w:fill="FFFFFF"/>
          </w:tcPr>
          <w:p w14:paraId="779CDEEE" w14:textId="77777777" w:rsidR="002261E7" w:rsidRPr="00123AA0" w:rsidRDefault="002261E7" w:rsidP="00B436E7">
            <w:pPr>
              <w:rPr>
                <w:rFonts w:ascii="DIN-Regular" w:hAnsi="DIN-Regular"/>
                <w:sz w:val="20"/>
                <w:szCs w:val="20"/>
              </w:rPr>
            </w:pPr>
          </w:p>
        </w:tc>
      </w:tr>
      <w:tr w:rsidR="002261E7" w:rsidRPr="00123AA0" w14:paraId="5090A3EE" w14:textId="77777777" w:rsidTr="00B436E7">
        <w:tc>
          <w:tcPr>
            <w:tcW w:w="2977" w:type="dxa"/>
            <w:shd w:val="clear" w:color="auto" w:fill="4F81BD"/>
          </w:tcPr>
          <w:p w14:paraId="0E715A58" w14:textId="0A26FD99" w:rsidR="002261E7" w:rsidRPr="00906E79" w:rsidRDefault="002261E7" w:rsidP="005870DE">
            <w:pPr>
              <w:numPr>
                <w:ilvl w:val="0"/>
                <w:numId w:val="5"/>
              </w:numPr>
              <w:tabs>
                <w:tab w:val="left" w:pos="318"/>
              </w:tabs>
              <w:ind w:left="349" w:hanging="349"/>
              <w:rPr>
                <w:rFonts w:ascii="DIN-Regular" w:hAnsi="DIN-Regular"/>
                <w:color w:val="FFFFFF"/>
                <w:sz w:val="20"/>
                <w:szCs w:val="20"/>
              </w:rPr>
            </w:pPr>
            <w:r>
              <w:rPr>
                <w:rFonts w:ascii="DIN-Regular" w:hAnsi="DIN-Regular"/>
                <w:color w:val="FFFFFF"/>
                <w:sz w:val="20"/>
                <w:szCs w:val="20"/>
              </w:rPr>
              <w:t>Periode waarin de dienstverlening is uitg</w:t>
            </w:r>
            <w:r w:rsidR="005870DE">
              <w:rPr>
                <w:rFonts w:ascii="DIN-Regular" w:hAnsi="DIN-Regular"/>
                <w:color w:val="FFFFFF"/>
                <w:sz w:val="20"/>
                <w:szCs w:val="20"/>
              </w:rPr>
              <w:t>1</w:t>
            </w:r>
            <w:r>
              <w:rPr>
                <w:rFonts w:ascii="DIN-Regular" w:hAnsi="DIN-Regular"/>
                <w:color w:val="FFFFFF"/>
                <w:sz w:val="20"/>
                <w:szCs w:val="20"/>
              </w:rPr>
              <w:t>evoerd.</w:t>
            </w:r>
          </w:p>
        </w:tc>
        <w:tc>
          <w:tcPr>
            <w:tcW w:w="6237" w:type="dxa"/>
            <w:shd w:val="clear" w:color="auto" w:fill="FFFFFF"/>
          </w:tcPr>
          <w:p w14:paraId="2DA3887C" w14:textId="77777777" w:rsidR="002261E7" w:rsidRPr="00123AA0" w:rsidRDefault="002261E7" w:rsidP="00B436E7">
            <w:pPr>
              <w:rPr>
                <w:rFonts w:ascii="DIN-Regular" w:hAnsi="DIN-Regular"/>
                <w:sz w:val="20"/>
                <w:szCs w:val="20"/>
              </w:rPr>
            </w:pPr>
            <w:r>
              <w:rPr>
                <w:rFonts w:ascii="DIN-Regular" w:hAnsi="DIN-Regular"/>
                <w:sz w:val="20"/>
                <w:szCs w:val="20"/>
              </w:rPr>
              <w:t xml:space="preserve">Van </w:t>
            </w:r>
            <w:r w:rsidRPr="00123AA0">
              <w:rPr>
                <w:rFonts w:ascii="DIN-Regular" w:hAnsi="DIN-Regular"/>
                <w:sz w:val="20"/>
                <w:szCs w:val="20"/>
              </w:rPr>
              <w:t>&lt;…&gt;</w:t>
            </w:r>
            <w:r>
              <w:rPr>
                <w:rFonts w:ascii="DIN-Regular" w:hAnsi="DIN-Regular"/>
                <w:sz w:val="20"/>
                <w:szCs w:val="20"/>
              </w:rPr>
              <w:t xml:space="preserve"> tot &lt;…&gt;</w:t>
            </w:r>
          </w:p>
          <w:p w14:paraId="75B7BE75" w14:textId="77777777" w:rsidR="002261E7" w:rsidRPr="00123AA0" w:rsidRDefault="002261E7" w:rsidP="00B436E7">
            <w:pPr>
              <w:rPr>
                <w:rFonts w:ascii="DIN-Regular" w:hAnsi="DIN-Regular"/>
                <w:sz w:val="20"/>
                <w:szCs w:val="20"/>
              </w:rPr>
            </w:pPr>
          </w:p>
          <w:p w14:paraId="25127E4D" w14:textId="77777777" w:rsidR="002261E7" w:rsidRPr="00123AA0" w:rsidRDefault="002261E7" w:rsidP="00B436E7">
            <w:pPr>
              <w:rPr>
                <w:rFonts w:ascii="DIN-Regular" w:hAnsi="DIN-Regular"/>
                <w:sz w:val="20"/>
                <w:szCs w:val="20"/>
              </w:rPr>
            </w:pPr>
          </w:p>
          <w:p w14:paraId="518403BF" w14:textId="77777777" w:rsidR="002261E7" w:rsidRPr="00123AA0" w:rsidRDefault="002261E7" w:rsidP="00B436E7">
            <w:pPr>
              <w:rPr>
                <w:rFonts w:ascii="DIN-Regular" w:hAnsi="DIN-Regular"/>
                <w:sz w:val="20"/>
                <w:szCs w:val="20"/>
              </w:rPr>
            </w:pPr>
          </w:p>
        </w:tc>
      </w:tr>
    </w:tbl>
    <w:p w14:paraId="2C1F9355" w14:textId="24E53EB8" w:rsidR="006D4890" w:rsidRPr="0086573C" w:rsidRDefault="006D4890"/>
    <w:sectPr w:rsidR="006D4890" w:rsidRPr="008657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DEEA" w14:textId="77777777" w:rsidR="007E2F86" w:rsidRDefault="007E2F86" w:rsidP="00961960">
      <w:r>
        <w:separator/>
      </w:r>
    </w:p>
  </w:endnote>
  <w:endnote w:type="continuationSeparator" w:id="0">
    <w:p w14:paraId="394C3573" w14:textId="77777777" w:rsidR="007E2F86" w:rsidRDefault="007E2F86" w:rsidP="0096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Regular">
    <w:panose1 w:val="020B0500000000000000"/>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26DD" w14:textId="77777777" w:rsidR="00961960" w:rsidRDefault="00961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B6C1" w14:textId="77777777" w:rsidR="00961960" w:rsidRDefault="00961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3E51" w14:textId="77777777" w:rsidR="00961960" w:rsidRDefault="00961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F86E" w14:textId="77777777" w:rsidR="007E2F86" w:rsidRDefault="007E2F86" w:rsidP="00961960">
      <w:r>
        <w:separator/>
      </w:r>
    </w:p>
  </w:footnote>
  <w:footnote w:type="continuationSeparator" w:id="0">
    <w:p w14:paraId="440F0EA9" w14:textId="77777777" w:rsidR="007E2F86" w:rsidRDefault="007E2F86" w:rsidP="0096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A221" w14:textId="77777777" w:rsidR="00961960" w:rsidRDefault="00961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FFFC" w14:textId="77777777" w:rsidR="00961960" w:rsidRDefault="00961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4E64" w14:textId="77777777" w:rsidR="00961960" w:rsidRDefault="009619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2886"/>
    <w:multiLevelType w:val="multilevel"/>
    <w:tmpl w:val="6896D1D8"/>
    <w:lvl w:ilvl="0">
      <w:start w:val="1"/>
      <w:numFmt w:val="decimal"/>
      <w:lvlText w:val="%1."/>
      <w:lvlJc w:val="left"/>
      <w:pPr>
        <w:ind w:left="510" w:hanging="510"/>
      </w:pPr>
      <w:rPr>
        <w:rFonts w:hint="default"/>
        <w:b w:val="0"/>
        <w:i w:val="0"/>
        <w:sz w:val="20"/>
      </w:rPr>
    </w:lvl>
    <w:lvl w:ilvl="1">
      <w:start w:val="1"/>
      <w:numFmt w:val="decimal"/>
      <w:lvlText w:val="%1.%2"/>
      <w:lvlJc w:val="left"/>
      <w:pPr>
        <w:ind w:left="755" w:hanging="720"/>
      </w:pPr>
      <w:rPr>
        <w:rFonts w:hint="default"/>
        <w:b/>
        <w:bCs w:val="0"/>
        <w:color w:val="auto"/>
      </w:rPr>
    </w:lvl>
    <w:lvl w:ilvl="2">
      <w:start w:val="1"/>
      <w:numFmt w:val="decimal"/>
      <w:lvlText w:val="%1.%2.%3"/>
      <w:lvlJc w:val="left"/>
      <w:pPr>
        <w:ind w:left="790" w:hanging="720"/>
      </w:pPr>
      <w:rPr>
        <w:rFonts w:hint="default"/>
        <w:b/>
        <w:bCs w:val="0"/>
        <w:color w:val="auto"/>
        <w:sz w:val="20"/>
        <w:szCs w:val="20"/>
      </w:rPr>
    </w:lvl>
    <w:lvl w:ilvl="3">
      <w:start w:val="1"/>
      <w:numFmt w:val="decimal"/>
      <w:lvlText w:val="%1.%2.%3.%4"/>
      <w:lvlJc w:val="left"/>
      <w:pPr>
        <w:ind w:left="1506" w:hanging="1080"/>
      </w:pPr>
      <w:rPr>
        <w:rFonts w:hint="default"/>
        <w:b/>
        <w:bCs w:val="0"/>
        <w:color w:val="auto"/>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440" w:hanging="2160"/>
      </w:pPr>
      <w:rPr>
        <w:rFonts w:hint="default"/>
      </w:rPr>
    </w:lvl>
  </w:abstractNum>
  <w:abstractNum w:abstractNumId="1" w15:restartNumberingAfterBreak="0">
    <w:nsid w:val="228A323C"/>
    <w:multiLevelType w:val="multilevel"/>
    <w:tmpl w:val="023060E0"/>
    <w:lvl w:ilvl="0">
      <w:start w:val="1"/>
      <w:numFmt w:val="decimal"/>
      <w:lvlText w:val="%1."/>
      <w:lvlJc w:val="left"/>
      <w:pPr>
        <w:ind w:left="510" w:hanging="510"/>
      </w:pPr>
      <w:rPr>
        <w:rFonts w:hint="default"/>
        <w:b w:val="0"/>
        <w:i w:val="0"/>
        <w:sz w:val="20"/>
      </w:rPr>
    </w:lvl>
    <w:lvl w:ilvl="1">
      <w:start w:val="1"/>
      <w:numFmt w:val="decimal"/>
      <w:lvlText w:val="%1.%2"/>
      <w:lvlJc w:val="left"/>
      <w:pPr>
        <w:ind w:left="755" w:hanging="720"/>
      </w:pPr>
      <w:rPr>
        <w:rFonts w:hint="default"/>
        <w:b/>
        <w:bCs w:val="0"/>
        <w:color w:val="auto"/>
      </w:rPr>
    </w:lvl>
    <w:lvl w:ilvl="2">
      <w:start w:val="1"/>
      <w:numFmt w:val="decimal"/>
      <w:lvlText w:val="%1.%2.%3"/>
      <w:lvlJc w:val="left"/>
      <w:pPr>
        <w:ind w:left="790" w:hanging="720"/>
      </w:pPr>
      <w:rPr>
        <w:rFonts w:hint="default"/>
        <w:b/>
        <w:bCs w:val="0"/>
        <w:color w:val="auto"/>
        <w:sz w:val="20"/>
        <w:szCs w:val="20"/>
      </w:rPr>
    </w:lvl>
    <w:lvl w:ilvl="3">
      <w:start w:val="1"/>
      <w:numFmt w:val="decimal"/>
      <w:lvlText w:val="%1.%2.%3.%4"/>
      <w:lvlJc w:val="left"/>
      <w:pPr>
        <w:ind w:left="1506" w:hanging="1080"/>
      </w:pPr>
      <w:rPr>
        <w:rFonts w:hint="default"/>
        <w:b/>
        <w:bCs w:val="0"/>
        <w:color w:val="auto"/>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440" w:hanging="2160"/>
      </w:pPr>
      <w:rPr>
        <w:rFonts w:hint="default"/>
      </w:rPr>
    </w:lvl>
  </w:abstractNum>
  <w:abstractNum w:abstractNumId="2" w15:restartNumberingAfterBreak="0">
    <w:nsid w:val="299D1BD3"/>
    <w:multiLevelType w:val="multilevel"/>
    <w:tmpl w:val="2D4419F2"/>
    <w:lvl w:ilvl="0">
      <w:start w:val="4"/>
      <w:numFmt w:val="decimal"/>
      <w:lvlText w:val="%1"/>
      <w:lvlJc w:val="left"/>
      <w:pPr>
        <w:ind w:left="510" w:hanging="510"/>
      </w:pPr>
      <w:rPr>
        <w:rFonts w:hint="default"/>
      </w:rPr>
    </w:lvl>
    <w:lvl w:ilvl="1">
      <w:start w:val="1"/>
      <w:numFmt w:val="decimal"/>
      <w:lvlText w:val="%1.%2"/>
      <w:lvlJc w:val="left"/>
      <w:pPr>
        <w:ind w:left="755" w:hanging="720"/>
      </w:pPr>
      <w:rPr>
        <w:rFonts w:hint="default"/>
        <w:b/>
        <w:bCs w:val="0"/>
        <w:color w:val="auto"/>
      </w:rPr>
    </w:lvl>
    <w:lvl w:ilvl="2">
      <w:start w:val="1"/>
      <w:numFmt w:val="decimal"/>
      <w:lvlText w:val="%1.%2.%3"/>
      <w:lvlJc w:val="left"/>
      <w:pPr>
        <w:ind w:left="790" w:hanging="720"/>
      </w:pPr>
      <w:rPr>
        <w:rFonts w:hint="default"/>
        <w:b/>
        <w:bCs w:val="0"/>
        <w:color w:val="auto"/>
        <w:sz w:val="20"/>
        <w:szCs w:val="20"/>
      </w:rPr>
    </w:lvl>
    <w:lvl w:ilvl="3">
      <w:start w:val="1"/>
      <w:numFmt w:val="decimal"/>
      <w:lvlText w:val="%1.%2.%3.%4"/>
      <w:lvlJc w:val="left"/>
      <w:pPr>
        <w:ind w:left="1506" w:hanging="1080"/>
      </w:pPr>
      <w:rPr>
        <w:rFonts w:hint="default"/>
        <w:b/>
        <w:bCs w:val="0"/>
        <w:color w:val="auto"/>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440" w:hanging="2160"/>
      </w:pPr>
      <w:rPr>
        <w:rFonts w:hint="default"/>
      </w:rPr>
    </w:lvl>
  </w:abstractNum>
  <w:abstractNum w:abstractNumId="3" w15:restartNumberingAfterBreak="0">
    <w:nsid w:val="30557777"/>
    <w:multiLevelType w:val="multilevel"/>
    <w:tmpl w:val="7FCC25F2"/>
    <w:lvl w:ilvl="0">
      <w:start w:val="1"/>
      <w:numFmt w:val="decimal"/>
      <w:lvlText w:val="%1."/>
      <w:lvlJc w:val="left"/>
      <w:pPr>
        <w:ind w:left="510" w:hanging="510"/>
      </w:pPr>
      <w:rPr>
        <w:rFonts w:ascii="DIN-Regular" w:hAnsi="DIN-Regular" w:cs="Arial" w:hint="default"/>
        <w:b w:val="0"/>
        <w:i w:val="0"/>
        <w:sz w:val="20"/>
      </w:rPr>
    </w:lvl>
    <w:lvl w:ilvl="1">
      <w:start w:val="1"/>
      <w:numFmt w:val="decimal"/>
      <w:lvlText w:val="%1.%2"/>
      <w:lvlJc w:val="left"/>
      <w:pPr>
        <w:ind w:left="755" w:hanging="720"/>
      </w:pPr>
      <w:rPr>
        <w:rFonts w:hint="default"/>
        <w:b/>
        <w:bCs w:val="0"/>
        <w:color w:val="auto"/>
      </w:rPr>
    </w:lvl>
    <w:lvl w:ilvl="2">
      <w:start w:val="1"/>
      <w:numFmt w:val="decimal"/>
      <w:lvlText w:val="%1.%2.%3"/>
      <w:lvlJc w:val="left"/>
      <w:pPr>
        <w:ind w:left="790" w:hanging="720"/>
      </w:pPr>
      <w:rPr>
        <w:rFonts w:hint="default"/>
        <w:b/>
        <w:bCs w:val="0"/>
        <w:color w:val="auto"/>
        <w:sz w:val="20"/>
        <w:szCs w:val="20"/>
      </w:rPr>
    </w:lvl>
    <w:lvl w:ilvl="3">
      <w:start w:val="1"/>
      <w:numFmt w:val="decimal"/>
      <w:lvlText w:val="%1.%2.%3.%4"/>
      <w:lvlJc w:val="left"/>
      <w:pPr>
        <w:ind w:left="1506" w:hanging="1080"/>
      </w:pPr>
      <w:rPr>
        <w:rFonts w:hint="default"/>
        <w:b/>
        <w:bCs w:val="0"/>
        <w:color w:val="auto"/>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440" w:hanging="2160"/>
      </w:pPr>
      <w:rPr>
        <w:rFonts w:hint="default"/>
      </w:rPr>
    </w:lvl>
  </w:abstractNum>
  <w:abstractNum w:abstractNumId="4" w15:restartNumberingAfterBreak="0">
    <w:nsid w:val="3A8C4223"/>
    <w:multiLevelType w:val="multilevel"/>
    <w:tmpl w:val="BA96ADD4"/>
    <w:lvl w:ilvl="0">
      <w:start w:val="1"/>
      <w:numFmt w:val="decimal"/>
      <w:lvlText w:val="%1."/>
      <w:lvlJc w:val="left"/>
      <w:pPr>
        <w:ind w:left="510" w:hanging="510"/>
      </w:pPr>
      <w:rPr>
        <w:rFonts w:ascii="DIN-Regular" w:hAnsi="DIN-Regular" w:cs="Arial" w:hint="default"/>
        <w:b w:val="0"/>
        <w:i w:val="0"/>
        <w:sz w:val="20"/>
      </w:rPr>
    </w:lvl>
    <w:lvl w:ilvl="1">
      <w:start w:val="1"/>
      <w:numFmt w:val="decimal"/>
      <w:lvlText w:val="%1.%2"/>
      <w:lvlJc w:val="left"/>
      <w:pPr>
        <w:ind w:left="755" w:hanging="720"/>
      </w:pPr>
      <w:rPr>
        <w:rFonts w:hint="default"/>
        <w:b/>
        <w:bCs w:val="0"/>
        <w:color w:val="auto"/>
      </w:rPr>
    </w:lvl>
    <w:lvl w:ilvl="2">
      <w:start w:val="1"/>
      <w:numFmt w:val="decimal"/>
      <w:lvlText w:val="%1.%2.%3"/>
      <w:lvlJc w:val="left"/>
      <w:pPr>
        <w:ind w:left="790" w:hanging="720"/>
      </w:pPr>
      <w:rPr>
        <w:rFonts w:hint="default"/>
        <w:b/>
        <w:bCs w:val="0"/>
        <w:color w:val="auto"/>
        <w:sz w:val="20"/>
        <w:szCs w:val="20"/>
      </w:rPr>
    </w:lvl>
    <w:lvl w:ilvl="3">
      <w:start w:val="1"/>
      <w:numFmt w:val="decimal"/>
      <w:lvlText w:val="%1.%2.%3.%4"/>
      <w:lvlJc w:val="left"/>
      <w:pPr>
        <w:ind w:left="1506" w:hanging="1080"/>
      </w:pPr>
      <w:rPr>
        <w:rFonts w:hint="default"/>
        <w:b/>
        <w:bCs w:val="0"/>
        <w:color w:val="auto"/>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440" w:hanging="2160"/>
      </w:pPr>
      <w:rPr>
        <w:rFonts w:hint="default"/>
      </w:rPr>
    </w:lvl>
  </w:abstractNum>
  <w:abstractNum w:abstractNumId="5" w15:restartNumberingAfterBreak="0">
    <w:nsid w:val="49D11701"/>
    <w:multiLevelType w:val="multilevel"/>
    <w:tmpl w:val="FDAC77FA"/>
    <w:lvl w:ilvl="0">
      <w:start w:val="1"/>
      <w:numFmt w:val="decimal"/>
      <w:lvlText w:val="%1."/>
      <w:lvlJc w:val="left"/>
      <w:pPr>
        <w:ind w:left="510" w:hanging="510"/>
      </w:pPr>
      <w:rPr>
        <w:rFonts w:hint="default"/>
        <w:b w:val="0"/>
        <w:i w:val="0"/>
        <w:sz w:val="20"/>
      </w:rPr>
    </w:lvl>
    <w:lvl w:ilvl="1">
      <w:start w:val="1"/>
      <w:numFmt w:val="decimal"/>
      <w:lvlText w:val="%1.%2"/>
      <w:lvlJc w:val="left"/>
      <w:pPr>
        <w:ind w:left="755" w:hanging="720"/>
      </w:pPr>
      <w:rPr>
        <w:rFonts w:hint="default"/>
        <w:b/>
        <w:bCs w:val="0"/>
        <w:color w:val="auto"/>
      </w:rPr>
    </w:lvl>
    <w:lvl w:ilvl="2">
      <w:start w:val="1"/>
      <w:numFmt w:val="decimal"/>
      <w:lvlText w:val="%1.%2.%3"/>
      <w:lvlJc w:val="left"/>
      <w:pPr>
        <w:ind w:left="790" w:hanging="720"/>
      </w:pPr>
      <w:rPr>
        <w:rFonts w:hint="default"/>
        <w:b/>
        <w:bCs w:val="0"/>
        <w:color w:val="auto"/>
        <w:sz w:val="20"/>
        <w:szCs w:val="20"/>
      </w:rPr>
    </w:lvl>
    <w:lvl w:ilvl="3">
      <w:start w:val="1"/>
      <w:numFmt w:val="decimal"/>
      <w:lvlText w:val="%1.%2.%3.%4"/>
      <w:lvlJc w:val="left"/>
      <w:pPr>
        <w:ind w:left="1506" w:hanging="1080"/>
      </w:pPr>
      <w:rPr>
        <w:rFonts w:hint="default"/>
        <w:b/>
        <w:bCs w:val="0"/>
        <w:color w:val="auto"/>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440" w:hanging="2160"/>
      </w:pPr>
      <w:rPr>
        <w:rFonts w:hint="default"/>
      </w:rPr>
    </w:lvl>
  </w:abstractNum>
  <w:num w:numId="1" w16cid:durableId="1348141397">
    <w:abstractNumId w:val="2"/>
  </w:num>
  <w:num w:numId="2" w16cid:durableId="1666123927">
    <w:abstractNumId w:val="3"/>
  </w:num>
  <w:num w:numId="3" w16cid:durableId="487522928">
    <w:abstractNumId w:val="4"/>
  </w:num>
  <w:num w:numId="4" w16cid:durableId="1166936414">
    <w:abstractNumId w:val="0"/>
  </w:num>
  <w:num w:numId="5" w16cid:durableId="307825539">
    <w:abstractNumId w:val="5"/>
  </w:num>
  <w:num w:numId="6" w16cid:durableId="1701278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B9"/>
    <w:rsid w:val="000D3D90"/>
    <w:rsid w:val="00162AB5"/>
    <w:rsid w:val="002261E7"/>
    <w:rsid w:val="002C23C7"/>
    <w:rsid w:val="003F16FF"/>
    <w:rsid w:val="003F63CA"/>
    <w:rsid w:val="00491D8E"/>
    <w:rsid w:val="004E2580"/>
    <w:rsid w:val="005870DE"/>
    <w:rsid w:val="00587C56"/>
    <w:rsid w:val="005971B1"/>
    <w:rsid w:val="006D4890"/>
    <w:rsid w:val="00702B68"/>
    <w:rsid w:val="00731A8F"/>
    <w:rsid w:val="00761D15"/>
    <w:rsid w:val="007A475C"/>
    <w:rsid w:val="007E2F86"/>
    <w:rsid w:val="008036EB"/>
    <w:rsid w:val="0086573C"/>
    <w:rsid w:val="008A7180"/>
    <w:rsid w:val="008F1D4C"/>
    <w:rsid w:val="008F60D2"/>
    <w:rsid w:val="00906E79"/>
    <w:rsid w:val="00916EE5"/>
    <w:rsid w:val="00961960"/>
    <w:rsid w:val="009D4D67"/>
    <w:rsid w:val="009F5CE3"/>
    <w:rsid w:val="00CD35F8"/>
    <w:rsid w:val="00D42E90"/>
    <w:rsid w:val="00D62019"/>
    <w:rsid w:val="00DB7246"/>
    <w:rsid w:val="00DF023B"/>
    <w:rsid w:val="00E550E7"/>
    <w:rsid w:val="00EA56ED"/>
    <w:rsid w:val="00F67FA9"/>
    <w:rsid w:val="00F9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4F1D3"/>
  <w15:chartTrackingRefBased/>
  <w15:docId w15:val="{C57CE283-0B62-4E48-A481-F00FF6E1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AB9"/>
    <w:pPr>
      <w:spacing w:after="0" w:line="240" w:lineRule="auto"/>
    </w:pPr>
    <w:rPr>
      <w:rFonts w:ascii="Times New Roman" w:eastAsia="Times New Roman" w:hAnsi="Times New Roman" w:cs="Times New Roman"/>
      <w:sz w:val="24"/>
      <w:szCs w:val="24"/>
      <w:lang w:val="nl-NL" w:eastAsia="nl-NL"/>
    </w:rPr>
  </w:style>
  <w:style w:type="paragraph" w:styleId="Kop1">
    <w:name w:val="heading 1"/>
    <w:aliases w:val="Hoofdstuk,Section Heading"/>
    <w:basedOn w:val="Standaard"/>
    <w:next w:val="Standaard"/>
    <w:link w:val="Kop1Char"/>
    <w:qFormat/>
    <w:rsid w:val="0076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76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Subparagraaf"/>
    <w:basedOn w:val="Standaard"/>
    <w:next w:val="Standaard"/>
    <w:link w:val="Kop3Char"/>
    <w:unhideWhenUsed/>
    <w:qFormat/>
    <w:rsid w:val="00761D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761D15"/>
    <w:pPr>
      <w:keepNext/>
      <w:keepLines/>
      <w:spacing w:before="80" w:after="40"/>
      <w:outlineLvl w:val="3"/>
    </w:pPr>
    <w:rPr>
      <w:rFonts w:eastAsiaTheme="majorEastAsia" w:cstheme="majorBidi"/>
      <w:i/>
      <w:iCs/>
      <w:color w:val="0F4761" w:themeColor="accent1" w:themeShade="BF"/>
    </w:rPr>
  </w:style>
  <w:style w:type="paragraph" w:styleId="Kop5">
    <w:name w:val="heading 5"/>
    <w:aliases w:val="Bijlage 1"/>
    <w:basedOn w:val="Standaard"/>
    <w:next w:val="Standaard"/>
    <w:link w:val="Kop5Char"/>
    <w:unhideWhenUsed/>
    <w:qFormat/>
    <w:rsid w:val="00761D15"/>
    <w:pPr>
      <w:keepNext/>
      <w:keepLines/>
      <w:spacing w:before="80" w:after="40"/>
      <w:outlineLvl w:val="4"/>
    </w:pPr>
    <w:rPr>
      <w:rFonts w:eastAsiaTheme="majorEastAsia" w:cstheme="majorBidi"/>
      <w:color w:val="0F4761" w:themeColor="accent1" w:themeShade="BF"/>
    </w:rPr>
  </w:style>
  <w:style w:type="paragraph" w:styleId="Kop6">
    <w:name w:val="heading 6"/>
    <w:aliases w:val="Bijlage 2"/>
    <w:basedOn w:val="Standaard"/>
    <w:next w:val="Standaard"/>
    <w:link w:val="Kop6Char"/>
    <w:unhideWhenUsed/>
    <w:qFormat/>
    <w:rsid w:val="00761D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761D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761D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761D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
    <w:basedOn w:val="Standaardalinea-lettertype"/>
    <w:link w:val="Kop1"/>
    <w:rsid w:val="00761D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D15"/>
    <w:rPr>
      <w:rFonts w:asciiTheme="majorHAnsi" w:eastAsiaTheme="majorEastAsia" w:hAnsiTheme="majorHAnsi" w:cstheme="majorBidi"/>
      <w:color w:val="0F4761" w:themeColor="accent1" w:themeShade="BF"/>
      <w:sz w:val="32"/>
      <w:szCs w:val="32"/>
    </w:rPr>
  </w:style>
  <w:style w:type="character" w:customStyle="1" w:styleId="Kop3Char">
    <w:name w:val="Kop 3 Char"/>
    <w:aliases w:val="Subparagraaf Char"/>
    <w:basedOn w:val="Standaardalinea-lettertype"/>
    <w:link w:val="Kop3"/>
    <w:uiPriority w:val="9"/>
    <w:semiHidden/>
    <w:rsid w:val="00761D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D15"/>
    <w:rPr>
      <w:rFonts w:eastAsiaTheme="majorEastAsia" w:cstheme="majorBidi"/>
      <w:i/>
      <w:iCs/>
      <w:color w:val="0F4761" w:themeColor="accent1" w:themeShade="BF"/>
    </w:rPr>
  </w:style>
  <w:style w:type="character" w:customStyle="1" w:styleId="Kop5Char">
    <w:name w:val="Kop 5 Char"/>
    <w:aliases w:val="Bijlage 1 Char"/>
    <w:basedOn w:val="Standaardalinea-lettertype"/>
    <w:link w:val="Kop5"/>
    <w:uiPriority w:val="9"/>
    <w:semiHidden/>
    <w:rsid w:val="00761D15"/>
    <w:rPr>
      <w:rFonts w:eastAsiaTheme="majorEastAsia" w:cstheme="majorBidi"/>
      <w:color w:val="0F4761" w:themeColor="accent1" w:themeShade="BF"/>
    </w:rPr>
  </w:style>
  <w:style w:type="character" w:customStyle="1" w:styleId="Kop6Char">
    <w:name w:val="Kop 6 Char"/>
    <w:aliases w:val="Bijlage 2 Char"/>
    <w:basedOn w:val="Standaardalinea-lettertype"/>
    <w:link w:val="Kop6"/>
    <w:uiPriority w:val="9"/>
    <w:semiHidden/>
    <w:rsid w:val="00761D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D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D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D15"/>
    <w:rPr>
      <w:rFonts w:eastAsiaTheme="majorEastAsia" w:cstheme="majorBidi"/>
      <w:color w:val="272727" w:themeColor="text1" w:themeTint="D8"/>
    </w:rPr>
  </w:style>
  <w:style w:type="paragraph" w:styleId="Titel">
    <w:name w:val="Title"/>
    <w:basedOn w:val="Standaard"/>
    <w:next w:val="Standaard"/>
    <w:link w:val="TitelChar"/>
    <w:uiPriority w:val="10"/>
    <w:qFormat/>
    <w:rsid w:val="00761D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D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D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D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D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D15"/>
    <w:rPr>
      <w:i/>
      <w:iCs/>
      <w:color w:val="404040" w:themeColor="text1" w:themeTint="BF"/>
    </w:rPr>
  </w:style>
  <w:style w:type="paragraph" w:styleId="Lijstalinea">
    <w:name w:val="List Paragraph"/>
    <w:basedOn w:val="Standaard"/>
    <w:uiPriority w:val="34"/>
    <w:qFormat/>
    <w:rsid w:val="00761D15"/>
    <w:pPr>
      <w:ind w:left="720"/>
      <w:contextualSpacing/>
    </w:pPr>
  </w:style>
  <w:style w:type="character" w:styleId="Intensievebenadrukking">
    <w:name w:val="Intense Emphasis"/>
    <w:basedOn w:val="Standaardalinea-lettertype"/>
    <w:uiPriority w:val="21"/>
    <w:qFormat/>
    <w:rsid w:val="00761D15"/>
    <w:rPr>
      <w:i/>
      <w:iCs/>
      <w:color w:val="0F4761" w:themeColor="accent1" w:themeShade="BF"/>
    </w:rPr>
  </w:style>
  <w:style w:type="paragraph" w:styleId="Duidelijkcitaat">
    <w:name w:val="Intense Quote"/>
    <w:basedOn w:val="Standaard"/>
    <w:next w:val="Standaard"/>
    <w:link w:val="DuidelijkcitaatChar"/>
    <w:uiPriority w:val="30"/>
    <w:qFormat/>
    <w:rsid w:val="0076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D15"/>
    <w:rPr>
      <w:i/>
      <w:iCs/>
      <w:color w:val="0F4761" w:themeColor="accent1" w:themeShade="BF"/>
    </w:rPr>
  </w:style>
  <w:style w:type="character" w:styleId="Intensieveverwijzing">
    <w:name w:val="Intense Reference"/>
    <w:basedOn w:val="Standaardalinea-lettertype"/>
    <w:uiPriority w:val="32"/>
    <w:qFormat/>
    <w:rsid w:val="00761D15"/>
    <w:rPr>
      <w:b/>
      <w:bCs/>
      <w:smallCaps/>
      <w:color w:val="0F4761" w:themeColor="accent1" w:themeShade="BF"/>
      <w:spacing w:val="5"/>
    </w:rPr>
  </w:style>
  <w:style w:type="paragraph" w:styleId="Koptekst">
    <w:name w:val="header"/>
    <w:basedOn w:val="Standaard"/>
    <w:link w:val="KoptekstChar"/>
    <w:uiPriority w:val="99"/>
    <w:unhideWhenUsed/>
    <w:rsid w:val="00961960"/>
    <w:pPr>
      <w:tabs>
        <w:tab w:val="center" w:pos="4677"/>
        <w:tab w:val="right" w:pos="9355"/>
      </w:tabs>
    </w:pPr>
  </w:style>
  <w:style w:type="character" w:customStyle="1" w:styleId="KoptekstChar">
    <w:name w:val="Koptekst Char"/>
    <w:basedOn w:val="Standaardalinea-lettertype"/>
    <w:link w:val="Koptekst"/>
    <w:uiPriority w:val="99"/>
    <w:rsid w:val="00961960"/>
  </w:style>
  <w:style w:type="paragraph" w:styleId="Voettekst">
    <w:name w:val="footer"/>
    <w:basedOn w:val="Standaard"/>
    <w:link w:val="VoettekstChar"/>
    <w:uiPriority w:val="99"/>
    <w:unhideWhenUsed/>
    <w:rsid w:val="00961960"/>
    <w:pPr>
      <w:tabs>
        <w:tab w:val="center" w:pos="4677"/>
        <w:tab w:val="right" w:pos="9355"/>
      </w:tabs>
    </w:pPr>
  </w:style>
  <w:style w:type="character" w:customStyle="1" w:styleId="VoettekstChar">
    <w:name w:val="Voettekst Char"/>
    <w:basedOn w:val="Standaardalinea-lettertype"/>
    <w:link w:val="Voettekst"/>
    <w:uiPriority w:val="99"/>
    <w:rsid w:val="00961960"/>
  </w:style>
  <w:style w:type="character" w:styleId="Verwijzingopmerking">
    <w:name w:val="annotation reference"/>
    <w:uiPriority w:val="99"/>
    <w:rsid w:val="00F91AB9"/>
    <w:rPr>
      <w:sz w:val="16"/>
      <w:szCs w:val="16"/>
    </w:rPr>
  </w:style>
  <w:style w:type="paragraph" w:styleId="Tekstopmerking">
    <w:name w:val="annotation text"/>
    <w:basedOn w:val="Standaard"/>
    <w:link w:val="TekstopmerkingChar"/>
    <w:rsid w:val="00F91AB9"/>
    <w:rPr>
      <w:sz w:val="20"/>
      <w:szCs w:val="20"/>
    </w:rPr>
  </w:style>
  <w:style w:type="character" w:customStyle="1" w:styleId="TekstopmerkingChar">
    <w:name w:val="Tekst opmerking Char"/>
    <w:basedOn w:val="Standaardalinea-lettertype"/>
    <w:link w:val="Tekstopmerking"/>
    <w:rsid w:val="00F91AB9"/>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4\AppData\Local\Temp\Templafy\WordVsto\nsu4iq3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725027AA6D94184715C22B54FB4C8" ma:contentTypeVersion="14" ma:contentTypeDescription="Een nieuw document maken." ma:contentTypeScope="" ma:versionID="e5da0ebd0e31edfa0e37216fe8760c8b">
  <xsd:schema xmlns:xsd="http://www.w3.org/2001/XMLSchema" xmlns:xs="http://www.w3.org/2001/XMLSchema" xmlns:p="http://schemas.microsoft.com/office/2006/metadata/properties" xmlns:ns1="http://schemas.microsoft.com/sharepoint/v3" xmlns:ns2="e1f914b6-a544-4516-8258-dce33e67d544" xmlns:ns3="d072ca85-ceee-4ba7-9f7c-14d79416f14b" xmlns:ns4="16c3c7ec-065b-46fd-9a79-9384ce86cc5f" targetNamespace="http://schemas.microsoft.com/office/2006/metadata/properties" ma:root="true" ma:fieldsID="75a5a0ac405189989cc6066221bfabae" ns1:_="" ns2:_="" ns3:_="" ns4:_="">
    <xsd:import namespace="http://schemas.microsoft.com/sharepoint/v3"/>
    <xsd:import namespace="e1f914b6-a544-4516-8258-dce33e67d544"/>
    <xsd:import namespace="d072ca85-ceee-4ba7-9f7c-14d79416f14b"/>
    <xsd:import namespace="16c3c7ec-065b-46fd-9a79-9384ce86cc5f"/>
    <xsd:element name="properties">
      <xsd:complexType>
        <xsd:sequence>
          <xsd:element name="documentManagement">
            <xsd:complexType>
              <xsd:all>
                <xsd:element ref="ns1:DocumentSetDescription" minOccurs="0"/>
                <xsd:element ref="ns2:Dossierstatu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Dossierstatus" ma:index="9" nillable="true" ma:displayName="Dossierstatus" ma:default="In behandeling" ma:format="Dropdown" ma:indexed="true" ma:internalName="Dossierstatus">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d072ca85-ceee-4ba7-9f7c-14d79416f14b" elementFormDefault="qualified">
    <xsd:import namespace="http://schemas.microsoft.com/office/2006/documentManagement/types"/>
    <xsd:import namespace="http://schemas.microsoft.com/office/infopath/2007/PartnerControls"/>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3c7ec-065b-46fd-9a79-9384ce86cc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Dossierstatus xmlns="e1f914b6-a544-4516-8258-dce33e67d544">In behandeling</Dossierstatus>
  </documentManagement>
</p:properties>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lankdocument","templateDescription":"","enableDocumentContentUpdater":false,"version":"2.0"}]]></TemplafyTemplateConfiguration>
</file>

<file path=customXml/itemProps1.xml><?xml version="1.0" encoding="utf-8"?>
<ds:datastoreItem xmlns:ds="http://schemas.openxmlformats.org/officeDocument/2006/customXml" ds:itemID="{2C1C686E-7283-4E3A-9AE5-DC56373A6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d072ca85-ceee-4ba7-9f7c-14d79416f14b"/>
    <ds:schemaRef ds:uri="16c3c7ec-065b-46fd-9a79-9384ce86c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E4A47-4C9C-4C0C-B9A4-CC34344CB657}">
  <ds:schemaRefs>
    <ds:schemaRef ds:uri="http://schemas.microsoft.com/sharepoint/v3/contenttype/forms"/>
  </ds:schemaRefs>
</ds:datastoreItem>
</file>

<file path=customXml/itemProps3.xml><?xml version="1.0" encoding="utf-8"?>
<ds:datastoreItem xmlns:ds="http://schemas.openxmlformats.org/officeDocument/2006/customXml" ds:itemID="{561313D9-A55C-4DD9-8A95-D77F999D4653}">
  <ds:schemaRefs>
    <ds:schemaRef ds:uri="http://purl.org/dc/dcmitype/"/>
    <ds:schemaRef ds:uri="16c3c7ec-065b-46fd-9a79-9384ce86cc5f"/>
    <ds:schemaRef ds:uri="e1f914b6-a544-4516-8258-dce33e67d544"/>
    <ds:schemaRef ds:uri="http://schemas.microsoft.com/office/2006/documentManagement/types"/>
    <ds:schemaRef ds:uri="d072ca85-ceee-4ba7-9f7c-14d79416f14b"/>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9A07B89C-B0C5-490A-A79B-59838D27C7C1}">
  <ds:schemaRefs/>
</ds:datastoreItem>
</file>

<file path=customXml/itemProps5.xml><?xml version="1.0" encoding="utf-8"?>
<ds:datastoreItem xmlns:ds="http://schemas.openxmlformats.org/officeDocument/2006/customXml" ds:itemID="{CFF96A43-7C3E-4BC9-8758-4A2E1C4227A4}">
  <ds:schemaRefs/>
</ds:datastoreItem>
</file>

<file path=docProps/app.xml><?xml version="1.0" encoding="utf-8"?>
<Properties xmlns="http://schemas.openxmlformats.org/officeDocument/2006/extended-properties" xmlns:vt="http://schemas.openxmlformats.org/officeDocument/2006/docPropsVTypes">
  <Template>nsu4iq3k</Template>
  <TotalTime>0</TotalTime>
  <Pages>3</Pages>
  <Words>430</Words>
  <Characters>2365</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Reiling</dc:creator>
  <cp:keywords/>
  <dc:description/>
  <cp:lastModifiedBy>Caroline Reiling</cp:lastModifiedBy>
  <cp:revision>22</cp:revision>
  <cp:lastPrinted>2025-06-20T13:08:00Z</cp:lastPrinted>
  <dcterms:created xsi:type="dcterms:W3CDTF">2025-06-19T11:52:00Z</dcterms:created>
  <dcterms:modified xsi:type="dcterms:W3CDTF">2025-06-20T13:15:00Z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almere</vt:lpwstr>
  </property>
  <property fmtid="{D5CDD505-2E9C-101B-9397-08002B2CF9AE}" pid="3" name="TemplafyTemplateId">
    <vt:lpwstr>970965584505208837</vt:lpwstr>
  </property>
  <property fmtid="{D5CDD505-2E9C-101B-9397-08002B2CF9AE}" pid="4" name="TemplafyUserProfileId">
    <vt:lpwstr>1141081431629628509</vt:lpwstr>
  </property>
  <property fmtid="{D5CDD505-2E9C-101B-9397-08002B2CF9AE}" pid="5" name="TemplafyFromBlank">
    <vt:bool>true</vt:bool>
  </property>
  <property fmtid="{D5CDD505-2E9C-101B-9397-08002B2CF9AE}" pid="6" name="ContentTypeId">
    <vt:lpwstr>0x0101001D6725027AA6D94184715C22B54FB4C8</vt:lpwstr>
  </property>
</Properties>
</file>