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0035B" w14:textId="7E456FA5" w:rsidR="002432B4" w:rsidRPr="005C1C6F" w:rsidRDefault="002432B4">
      <w:pPr>
        <w:rPr>
          <w:rFonts w:ascii="RijksoverheidSansHeading" w:hAnsi="RijksoverheidSansHeading"/>
          <w:b/>
          <w:sz w:val="20"/>
          <w:szCs w:val="20"/>
        </w:rPr>
      </w:pPr>
    </w:p>
    <w:p w14:paraId="3DCD6BF6" w14:textId="77777777" w:rsidR="002432B4" w:rsidRPr="005C1C6F" w:rsidRDefault="002432B4">
      <w:pPr>
        <w:rPr>
          <w:rFonts w:ascii="RijksoverheidSansHeading" w:hAnsi="RijksoverheidSansHeading"/>
          <w:b/>
          <w:sz w:val="20"/>
          <w:szCs w:val="20"/>
        </w:rPr>
      </w:pPr>
    </w:p>
    <w:p w14:paraId="0CB39529" w14:textId="77777777" w:rsidR="002432B4" w:rsidRPr="005C1C6F" w:rsidRDefault="002432B4">
      <w:pPr>
        <w:rPr>
          <w:rFonts w:ascii="RijksoverheidSansHeading" w:hAnsi="RijksoverheidSansHeading"/>
          <w:b/>
          <w:sz w:val="20"/>
          <w:szCs w:val="20"/>
        </w:rPr>
      </w:pPr>
    </w:p>
    <w:p w14:paraId="606E02BC" w14:textId="77777777" w:rsidR="002432B4" w:rsidRPr="005C1C6F" w:rsidRDefault="00B1329E" w:rsidP="002432B4">
      <w:pPr>
        <w:jc w:val="center"/>
        <w:rPr>
          <w:rFonts w:ascii="RijksoverheidSansHeading" w:hAnsi="RijksoverheidSansHeading"/>
          <w:b/>
          <w:sz w:val="20"/>
          <w:szCs w:val="20"/>
        </w:rPr>
      </w:pPr>
      <w:bookmarkStart w:id="0" w:name="_Ref509988359"/>
      <w:bookmarkEnd w:id="0"/>
      <w:r w:rsidRPr="005C1C6F">
        <w:rPr>
          <w:rFonts w:ascii="RijksoverheidSansHeading" w:hAnsi="RijksoverheidSansHeading"/>
          <w:b/>
          <w:sz w:val="20"/>
          <w:szCs w:val="20"/>
        </w:rPr>
        <w:t xml:space="preserve">Set van </w:t>
      </w:r>
      <w:r w:rsidR="00191E56" w:rsidRPr="005C1C6F">
        <w:rPr>
          <w:rFonts w:ascii="RijksoverheidSansHeading" w:hAnsi="RijksoverheidSansHeading"/>
          <w:b/>
          <w:sz w:val="20"/>
          <w:szCs w:val="20"/>
        </w:rPr>
        <w:t xml:space="preserve">ICT </w:t>
      </w:r>
      <w:r w:rsidR="002432B4" w:rsidRPr="005C1C6F">
        <w:rPr>
          <w:rFonts w:ascii="RijksoverheidSansHeading" w:hAnsi="RijksoverheidSansHeading"/>
          <w:b/>
          <w:sz w:val="20"/>
          <w:szCs w:val="20"/>
        </w:rPr>
        <w:t>Begrippen</w:t>
      </w:r>
      <w:r w:rsidRPr="005C1C6F">
        <w:rPr>
          <w:rFonts w:ascii="RijksoverheidSansHeading" w:hAnsi="RijksoverheidSansHeading"/>
          <w:b/>
          <w:sz w:val="20"/>
          <w:szCs w:val="20"/>
        </w:rPr>
        <w:t xml:space="preserve"> voor:</w:t>
      </w:r>
    </w:p>
    <w:p w14:paraId="776BD304" w14:textId="697E4818" w:rsidR="002432B4" w:rsidRDefault="00F02C98" w:rsidP="002432B4">
      <w:pPr>
        <w:jc w:val="center"/>
        <w:rPr>
          <w:rFonts w:ascii="RijksoverheidSansHeading" w:hAnsi="RijksoverheidSansHeading"/>
          <w:b/>
          <w:bCs/>
          <w:i/>
          <w:sz w:val="36"/>
          <w:szCs w:val="36"/>
          <w:u w:val="double"/>
        </w:rPr>
      </w:pPr>
      <w:r>
        <w:rPr>
          <w:rFonts w:ascii="RijksoverheidSansHeading" w:hAnsi="RijksoverheidSansHeading"/>
          <w:b/>
          <w:bCs/>
          <w:i/>
          <w:sz w:val="36"/>
          <w:szCs w:val="36"/>
        </w:rPr>
        <w:t>CCaaS</w:t>
      </w:r>
    </w:p>
    <w:p w14:paraId="7E8B2FCB" w14:textId="77777777" w:rsidR="002432B4" w:rsidRPr="005C1C6F" w:rsidRDefault="002432B4" w:rsidP="002432B4">
      <w:pPr>
        <w:jc w:val="center"/>
        <w:rPr>
          <w:rFonts w:ascii="RijksoverheidSansHeading" w:hAnsi="RijksoverheidSansHeading"/>
          <w:sz w:val="20"/>
          <w:szCs w:val="20"/>
        </w:rPr>
      </w:pPr>
    </w:p>
    <w:p w14:paraId="3CB57BF4" w14:textId="77777777" w:rsidR="002432B4" w:rsidRPr="005C1C6F" w:rsidRDefault="002432B4" w:rsidP="002432B4">
      <w:pPr>
        <w:jc w:val="center"/>
        <w:rPr>
          <w:rFonts w:ascii="RijksoverheidSansHeading" w:hAnsi="RijksoverheidSansHeading"/>
          <w:sz w:val="20"/>
          <w:szCs w:val="20"/>
        </w:rPr>
      </w:pPr>
    </w:p>
    <w:p w14:paraId="19610733" w14:textId="77777777" w:rsidR="002432B4" w:rsidRPr="005C1C6F" w:rsidRDefault="002432B4" w:rsidP="002432B4">
      <w:pPr>
        <w:jc w:val="center"/>
        <w:rPr>
          <w:rFonts w:ascii="RijksoverheidSansHeading" w:hAnsi="RijksoverheidSansHeading"/>
          <w:color w:val="4F81BD"/>
          <w:sz w:val="20"/>
          <w:szCs w:val="20"/>
        </w:rPr>
      </w:pPr>
    </w:p>
    <w:p w14:paraId="3A5DF4E9" w14:textId="77777777" w:rsidR="002432B4" w:rsidRPr="005C1C6F" w:rsidRDefault="002432B4" w:rsidP="002432B4">
      <w:pPr>
        <w:jc w:val="center"/>
        <w:rPr>
          <w:rFonts w:ascii="RijksoverheidSansHeading" w:hAnsi="RijksoverheidSansHeading"/>
          <w:sz w:val="20"/>
          <w:szCs w:val="20"/>
        </w:rPr>
      </w:pPr>
    </w:p>
    <w:p w14:paraId="41897020" w14:textId="77777777" w:rsidR="002432B4" w:rsidRPr="005C1C6F" w:rsidRDefault="002432B4" w:rsidP="002432B4">
      <w:pPr>
        <w:jc w:val="center"/>
        <w:rPr>
          <w:rFonts w:ascii="RijksoverheidSansHeading" w:hAnsi="RijksoverheidSansHeading"/>
          <w:b/>
          <w:sz w:val="20"/>
          <w:szCs w:val="20"/>
        </w:rPr>
      </w:pPr>
    </w:p>
    <w:p w14:paraId="509F6187" w14:textId="77777777" w:rsidR="002432B4" w:rsidRPr="005C1C6F" w:rsidRDefault="00FB40E3" w:rsidP="002432B4">
      <w:pPr>
        <w:jc w:val="center"/>
        <w:rPr>
          <w:rFonts w:ascii="RijksoverheidSansHeading" w:hAnsi="RijksoverheidSansHeading"/>
          <w:b/>
          <w:sz w:val="20"/>
          <w:szCs w:val="20"/>
        </w:rPr>
      </w:pPr>
      <w:r w:rsidRPr="005C1C6F">
        <w:rPr>
          <w:rFonts w:ascii="RijksoverheidSansHeading" w:hAnsi="RijksoverheidSansHeading"/>
          <w:noProof/>
          <w:sz w:val="20"/>
          <w:szCs w:val="20"/>
          <w:lang w:eastAsia="nl-NL"/>
        </w:rPr>
        <w:drawing>
          <wp:inline distT="0" distB="0" distL="0" distR="0" wp14:anchorId="35DD3F95" wp14:editId="03DD0967">
            <wp:extent cx="2999740" cy="1134110"/>
            <wp:effectExtent l="0" t="0" r="0" b="889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99740" cy="1134110"/>
                    </a:xfrm>
                    <a:prstGeom prst="rect">
                      <a:avLst/>
                    </a:prstGeom>
                    <a:noFill/>
                  </pic:spPr>
                </pic:pic>
              </a:graphicData>
            </a:graphic>
          </wp:inline>
        </w:drawing>
      </w:r>
    </w:p>
    <w:p w14:paraId="0D6D5316" w14:textId="77777777" w:rsidR="002432B4" w:rsidRPr="005C1C6F" w:rsidRDefault="002432B4" w:rsidP="002432B4">
      <w:pPr>
        <w:jc w:val="center"/>
        <w:rPr>
          <w:rFonts w:ascii="RijksoverheidSansHeading" w:hAnsi="RijksoverheidSansHeading"/>
          <w:b/>
          <w:sz w:val="20"/>
          <w:szCs w:val="20"/>
        </w:rPr>
      </w:pPr>
    </w:p>
    <w:p w14:paraId="36191AB5" w14:textId="6CE28306" w:rsidR="00A03605" w:rsidRPr="005C1C6F" w:rsidRDefault="002432B4" w:rsidP="00A03605">
      <w:pPr>
        <w:ind w:left="2268"/>
        <w:rPr>
          <w:rFonts w:ascii="RijksoverheidSansHeading" w:hAnsi="RijksoverheidSansHeading"/>
          <w:sz w:val="20"/>
          <w:szCs w:val="20"/>
        </w:rPr>
      </w:pPr>
      <w:r w:rsidRPr="005C1C6F">
        <w:rPr>
          <w:rFonts w:ascii="RijksoverheidSansHeading" w:hAnsi="RijksoverheidSansHeading"/>
          <w:sz w:val="20"/>
          <w:szCs w:val="20"/>
        </w:rPr>
        <w:t xml:space="preserve">Opdrachtgever: </w:t>
      </w:r>
      <w:r w:rsidR="00A03605" w:rsidRPr="005C1C6F">
        <w:rPr>
          <w:rFonts w:ascii="RijksoverheidSansHeading" w:hAnsi="RijksoverheidSansHeading"/>
          <w:sz w:val="20"/>
          <w:szCs w:val="20"/>
        </w:rPr>
        <w:t>de Belastingdienst</w:t>
      </w:r>
      <w:r w:rsidR="00A671C3">
        <w:rPr>
          <w:rFonts w:ascii="RijksoverheidSansHeading" w:hAnsi="RijksoverheidSansHeading"/>
          <w:sz w:val="20"/>
          <w:szCs w:val="20"/>
        </w:rPr>
        <w:t>, Douane en Toeslagen</w:t>
      </w:r>
      <w:r w:rsidR="00A03605" w:rsidRPr="005C1C6F">
        <w:rPr>
          <w:rFonts w:ascii="RijksoverheidSansHeading" w:hAnsi="RijksoverheidSansHeading"/>
          <w:sz w:val="20"/>
          <w:szCs w:val="20"/>
        </w:rPr>
        <w:t xml:space="preserve"> </w:t>
      </w:r>
    </w:p>
    <w:p w14:paraId="7C224F91" w14:textId="77777777" w:rsidR="002432B4" w:rsidRPr="005C1C6F" w:rsidRDefault="00A03605" w:rsidP="002432B4">
      <w:pPr>
        <w:ind w:left="2268"/>
        <w:rPr>
          <w:rFonts w:ascii="RijksoverheidSansHeading" w:hAnsi="RijksoverheidSansHeading"/>
          <w:sz w:val="20"/>
          <w:szCs w:val="20"/>
        </w:rPr>
      </w:pPr>
      <w:r w:rsidRPr="005C1C6F">
        <w:rPr>
          <w:rFonts w:ascii="RijksoverheidSansHeading" w:hAnsi="RijksoverheidSansHeading"/>
          <w:sz w:val="20"/>
          <w:szCs w:val="20"/>
        </w:rPr>
        <w:t xml:space="preserve">Opdrachtnemer: </w:t>
      </w:r>
      <w:r w:rsidRPr="005C1C6F">
        <w:rPr>
          <w:rFonts w:ascii="RijksoverheidSansHeading" w:hAnsi="RijksoverheidSansHeading"/>
          <w:sz w:val="20"/>
          <w:szCs w:val="20"/>
          <w:highlight w:val="lightGray"/>
        </w:rPr>
        <w:t>&lt;Naam Opdrachtnemer&gt;</w:t>
      </w:r>
    </w:p>
    <w:p w14:paraId="4B536842" w14:textId="60FFE383" w:rsidR="00B1329E" w:rsidRPr="005C1C6F" w:rsidRDefault="00C922A3" w:rsidP="00B1329E">
      <w:pPr>
        <w:rPr>
          <w:rFonts w:ascii="RijksoverheidSansHeading" w:hAnsi="RijksoverheidSansHeading"/>
          <w:sz w:val="20"/>
          <w:szCs w:val="20"/>
          <w:lang w:eastAsia="nl-NL"/>
        </w:rPr>
      </w:pPr>
      <w:r>
        <w:rPr>
          <w:rFonts w:ascii="RijksoverheidSansHeading" w:hAnsi="RijksoverheidSansHeading"/>
          <w:sz w:val="20"/>
          <w:szCs w:val="20"/>
          <w:lang w:eastAsia="nl-NL"/>
        </w:rPr>
        <w:tab/>
      </w:r>
      <w:r>
        <w:rPr>
          <w:rFonts w:ascii="RijksoverheidSansHeading" w:hAnsi="RijksoverheidSansHeading"/>
          <w:sz w:val="20"/>
          <w:szCs w:val="20"/>
          <w:lang w:eastAsia="nl-NL"/>
        </w:rPr>
        <w:tab/>
      </w:r>
      <w:r>
        <w:rPr>
          <w:rFonts w:ascii="RijksoverheidSansHeading" w:hAnsi="RijksoverheidSansHeading"/>
          <w:sz w:val="20"/>
          <w:szCs w:val="20"/>
          <w:lang w:eastAsia="nl-NL"/>
        </w:rPr>
        <w:tab/>
      </w:r>
      <w:r>
        <w:rPr>
          <w:rFonts w:ascii="RijksoverheidSansHeading" w:hAnsi="RijksoverheidSansHeading"/>
          <w:sz w:val="20"/>
          <w:szCs w:val="20"/>
          <w:lang w:eastAsia="nl-NL"/>
        </w:rPr>
        <w:tab/>
      </w:r>
    </w:p>
    <w:p w14:paraId="59D38C1C" w14:textId="38693E31" w:rsidR="002432B4" w:rsidRDefault="002432B4" w:rsidP="002432B4">
      <w:pPr>
        <w:ind w:left="2268"/>
        <w:rPr>
          <w:rFonts w:ascii="RijksoverheidSansHeading" w:hAnsi="RijksoverheidSansHeading"/>
          <w:sz w:val="20"/>
          <w:szCs w:val="20"/>
        </w:rPr>
      </w:pPr>
      <w:r w:rsidRPr="005C1C6F">
        <w:rPr>
          <w:rFonts w:ascii="RijksoverheidSansHeading" w:hAnsi="RijksoverheidSansHeading"/>
          <w:sz w:val="20"/>
          <w:szCs w:val="20"/>
        </w:rPr>
        <w:t xml:space="preserve">Datum: </w:t>
      </w:r>
      <w:r w:rsidR="00C922A3">
        <w:rPr>
          <w:rFonts w:ascii="RijksoverheidSansHeading" w:hAnsi="RijksoverheidSansHeading"/>
          <w:sz w:val="20"/>
          <w:szCs w:val="20"/>
        </w:rPr>
        <w:tab/>
      </w:r>
      <w:r w:rsidR="00C922A3">
        <w:rPr>
          <w:rFonts w:ascii="RijksoverheidSansHeading" w:hAnsi="RijksoverheidSansHeading"/>
          <w:sz w:val="20"/>
          <w:szCs w:val="20"/>
        </w:rPr>
        <w:fldChar w:fldCharType="begin"/>
      </w:r>
      <w:r w:rsidR="00C922A3">
        <w:rPr>
          <w:rFonts w:ascii="RijksoverheidSansHeading" w:hAnsi="RijksoverheidSansHeading"/>
          <w:sz w:val="20"/>
          <w:szCs w:val="20"/>
        </w:rPr>
        <w:instrText xml:space="preserve"> TIME \@ "d-M-yyyy" </w:instrText>
      </w:r>
      <w:r w:rsidR="00C922A3">
        <w:rPr>
          <w:rFonts w:ascii="RijksoverheidSansHeading" w:hAnsi="RijksoverheidSansHeading"/>
          <w:sz w:val="20"/>
          <w:szCs w:val="20"/>
        </w:rPr>
        <w:fldChar w:fldCharType="separate"/>
      </w:r>
      <w:r w:rsidR="006706AB">
        <w:rPr>
          <w:rFonts w:ascii="RijksoverheidSansHeading" w:hAnsi="RijksoverheidSansHeading"/>
          <w:noProof/>
          <w:sz w:val="20"/>
          <w:szCs w:val="20"/>
        </w:rPr>
        <w:t>2-</w:t>
      </w:r>
      <w:r w:rsidR="006706AB">
        <w:rPr>
          <w:rFonts w:ascii="RijksoverheidSansHeading" w:hAnsi="RijksoverheidSansHeading"/>
          <w:noProof/>
          <w:sz w:val="20"/>
          <w:szCs w:val="20"/>
        </w:rPr>
        <w:t>6</w:t>
      </w:r>
      <w:r w:rsidR="006706AB">
        <w:rPr>
          <w:rFonts w:ascii="RijksoverheidSansHeading" w:hAnsi="RijksoverheidSansHeading"/>
          <w:noProof/>
          <w:sz w:val="20"/>
          <w:szCs w:val="20"/>
        </w:rPr>
        <w:t>-2025</w:t>
      </w:r>
      <w:r w:rsidR="00C922A3">
        <w:rPr>
          <w:rFonts w:ascii="RijksoverheidSansHeading" w:hAnsi="RijksoverheidSansHeading"/>
          <w:sz w:val="20"/>
          <w:szCs w:val="20"/>
        </w:rPr>
        <w:fldChar w:fldCharType="end"/>
      </w:r>
    </w:p>
    <w:p w14:paraId="1E29F5A2" w14:textId="36000A98" w:rsidR="00C922A3" w:rsidRDefault="00C922A3" w:rsidP="002432B4">
      <w:pPr>
        <w:ind w:left="2268"/>
        <w:rPr>
          <w:rFonts w:ascii="RijksoverheidSansHeading" w:hAnsi="RijksoverheidSansHeading"/>
          <w:sz w:val="20"/>
          <w:szCs w:val="20"/>
        </w:rPr>
      </w:pPr>
      <w:r>
        <w:rPr>
          <w:rFonts w:ascii="RijksoverheidSansHeading" w:hAnsi="RijksoverheidSansHeading"/>
          <w:sz w:val="20"/>
          <w:szCs w:val="20"/>
        </w:rPr>
        <w:t xml:space="preserve">Versie: </w:t>
      </w:r>
      <w:r>
        <w:rPr>
          <w:rFonts w:ascii="RijksoverheidSansHeading" w:hAnsi="RijksoverheidSansHeading"/>
          <w:sz w:val="20"/>
          <w:szCs w:val="20"/>
        </w:rPr>
        <w:tab/>
      </w:r>
      <w:r>
        <w:rPr>
          <w:rFonts w:ascii="RijksoverheidSansHeading" w:hAnsi="RijksoverheidSansHeading"/>
          <w:sz w:val="20"/>
          <w:szCs w:val="20"/>
        </w:rPr>
        <w:tab/>
      </w:r>
      <w:r w:rsidR="006706AB">
        <w:rPr>
          <w:rFonts w:ascii="RijksoverheidSansHeading" w:hAnsi="RijksoverheidSansHeading"/>
          <w:sz w:val="20"/>
          <w:szCs w:val="20"/>
        </w:rPr>
        <w:t>1.0</w:t>
      </w:r>
    </w:p>
    <w:p w14:paraId="68BBB621" w14:textId="0AC8CC22" w:rsidR="00C922A3" w:rsidRDefault="00C922A3" w:rsidP="002432B4">
      <w:pPr>
        <w:ind w:left="2268"/>
        <w:rPr>
          <w:rFonts w:ascii="RijksoverheidSansHeading" w:hAnsi="RijksoverheidSansHeading"/>
          <w:sz w:val="20"/>
          <w:szCs w:val="20"/>
        </w:rPr>
      </w:pPr>
      <w:r w:rsidRPr="00902AF1">
        <w:rPr>
          <w:rFonts w:ascii="RijksoverheidSansHeading" w:hAnsi="RijksoverheidSansHeading"/>
          <w:sz w:val="20"/>
          <w:szCs w:val="20"/>
        </w:rPr>
        <w:t>IUC</w:t>
      </w:r>
      <w:r w:rsidR="00C405EA">
        <w:rPr>
          <w:rFonts w:ascii="RijksoverheidSansHeading" w:hAnsi="RijksoverheidSansHeading"/>
          <w:sz w:val="20"/>
          <w:szCs w:val="20"/>
        </w:rPr>
        <w:t>23-030</w:t>
      </w:r>
    </w:p>
    <w:p w14:paraId="1308AF34" w14:textId="77777777" w:rsidR="00536F73" w:rsidRDefault="00536F73" w:rsidP="002432B4">
      <w:pPr>
        <w:ind w:left="2268"/>
        <w:rPr>
          <w:rFonts w:ascii="RijksoverheidSansHeading" w:hAnsi="RijksoverheidSansHeading"/>
          <w:sz w:val="20"/>
          <w:szCs w:val="20"/>
        </w:rPr>
      </w:pPr>
    </w:p>
    <w:p w14:paraId="68C66F00" w14:textId="77777777" w:rsidR="00536F73" w:rsidRDefault="00536F73" w:rsidP="002432B4">
      <w:pPr>
        <w:ind w:left="2268"/>
        <w:rPr>
          <w:rFonts w:ascii="RijksoverheidSansHeading" w:hAnsi="RijksoverheidSansHeading"/>
          <w:sz w:val="20"/>
          <w:szCs w:val="20"/>
        </w:rPr>
      </w:pPr>
    </w:p>
    <w:p w14:paraId="6CB11B8F" w14:textId="77777777" w:rsidR="00536F73" w:rsidRDefault="00536F73" w:rsidP="002432B4">
      <w:pPr>
        <w:ind w:left="2268"/>
        <w:rPr>
          <w:rFonts w:ascii="RijksoverheidSansHeading" w:hAnsi="RijksoverheidSansHeading"/>
          <w:sz w:val="20"/>
          <w:szCs w:val="20"/>
        </w:rPr>
      </w:pPr>
    </w:p>
    <w:p w14:paraId="4D08D3D1" w14:textId="77777777" w:rsidR="00536F73" w:rsidRDefault="00536F73" w:rsidP="002432B4">
      <w:pPr>
        <w:ind w:left="2268"/>
        <w:rPr>
          <w:rFonts w:ascii="RijksoverheidSansHeading" w:hAnsi="RijksoverheidSansHeading"/>
          <w:sz w:val="20"/>
          <w:szCs w:val="20"/>
        </w:rPr>
      </w:pPr>
    </w:p>
    <w:p w14:paraId="777D01A7" w14:textId="77777777" w:rsidR="00536F73" w:rsidRDefault="00536F73" w:rsidP="002432B4">
      <w:pPr>
        <w:ind w:left="2268"/>
        <w:rPr>
          <w:rFonts w:ascii="RijksoverheidSansHeading" w:hAnsi="RijksoverheidSansHeading"/>
          <w:sz w:val="20"/>
          <w:szCs w:val="20"/>
        </w:rPr>
      </w:pPr>
    </w:p>
    <w:p w14:paraId="4AE877C1" w14:textId="50CFEBE3" w:rsidR="00536F73" w:rsidRPr="00C922A3" w:rsidRDefault="00536F73" w:rsidP="00C922A3">
      <w:pPr>
        <w:rPr>
          <w:rFonts w:ascii="RijksoverheidSansHeading" w:hAnsi="RijksoverheidSansHeading"/>
          <w:sz w:val="20"/>
          <w:szCs w:val="20"/>
        </w:rPr>
        <w:sectPr w:rsidR="00536F73" w:rsidRPr="00C922A3" w:rsidSect="005C1C6F">
          <w:footerReference w:type="even" r:id="rId9"/>
          <w:footerReference w:type="default" r:id="rId10"/>
          <w:pgSz w:w="11906" w:h="16838"/>
          <w:pgMar w:top="1440" w:right="1440" w:bottom="1440" w:left="1440" w:header="708" w:footer="708" w:gutter="0"/>
          <w:cols w:space="708"/>
          <w:docGrid w:linePitch="360"/>
        </w:sectPr>
      </w:pPr>
    </w:p>
    <w:tbl>
      <w:tblPr>
        <w:tblStyle w:val="Tabelraster"/>
        <w:tblpPr w:leftFromText="142" w:rightFromText="142" w:horzAnchor="page" w:tblpX="676" w:tblpYSpec="top"/>
        <w:tblW w:w="20803" w:type="dxa"/>
        <w:tblLayout w:type="fixed"/>
        <w:tblLook w:val="04A0" w:firstRow="1" w:lastRow="0" w:firstColumn="1" w:lastColumn="0" w:noHBand="0" w:noVBand="1"/>
      </w:tblPr>
      <w:tblGrid>
        <w:gridCol w:w="846"/>
        <w:gridCol w:w="10063"/>
        <w:gridCol w:w="9894"/>
      </w:tblGrid>
      <w:tr w:rsidR="001B6998" w:rsidRPr="005C1C6F" w14:paraId="1BFC6063" w14:textId="77777777" w:rsidTr="00536F73">
        <w:trPr>
          <w:gridAfter w:val="1"/>
          <w:wAfter w:w="9894" w:type="dxa"/>
          <w:cantSplit/>
          <w:tblHeader/>
        </w:trPr>
        <w:tc>
          <w:tcPr>
            <w:tcW w:w="846" w:type="dxa"/>
          </w:tcPr>
          <w:p w14:paraId="7CCDE0DF" w14:textId="77777777" w:rsidR="0092682E" w:rsidRPr="00801139" w:rsidRDefault="0092682E" w:rsidP="00801139"/>
        </w:tc>
        <w:tc>
          <w:tcPr>
            <w:tcW w:w="10063" w:type="dxa"/>
          </w:tcPr>
          <w:p w14:paraId="2DA3BFCC" w14:textId="69730684" w:rsidR="001B6998" w:rsidRPr="005C1C6F" w:rsidRDefault="001B6998" w:rsidP="005C1C6F">
            <w:pPr>
              <w:pStyle w:val="Kop2"/>
              <w:numPr>
                <w:ilvl w:val="0"/>
                <w:numId w:val="0"/>
              </w:numPr>
              <w:rPr>
                <w:rFonts w:ascii="RijksoverheidSansHeading" w:hAnsi="RijksoverheidSansHeading"/>
                <w:b/>
                <w:sz w:val="20"/>
              </w:rPr>
            </w:pPr>
            <w:bookmarkStart w:id="1" w:name="_Hlk187906472"/>
            <w:r w:rsidRPr="005C1C6F">
              <w:rPr>
                <w:rFonts w:ascii="RijksoverheidSansHeading" w:hAnsi="RijksoverheidSansHeading"/>
                <w:b/>
                <w:sz w:val="20"/>
              </w:rPr>
              <w:t>Omschrijving</w:t>
            </w:r>
          </w:p>
        </w:tc>
      </w:tr>
      <w:tr w:rsidR="001B6998" w:rsidRPr="005C1C6F" w14:paraId="7151574C" w14:textId="77777777" w:rsidTr="00536F73">
        <w:trPr>
          <w:gridAfter w:val="1"/>
          <w:wAfter w:w="9894" w:type="dxa"/>
          <w:cantSplit/>
        </w:trPr>
        <w:tc>
          <w:tcPr>
            <w:tcW w:w="846" w:type="dxa"/>
          </w:tcPr>
          <w:p w14:paraId="7C00E17A" w14:textId="775498AA" w:rsidR="001B6998" w:rsidRPr="002B660C" w:rsidRDefault="001B6998" w:rsidP="00500891">
            <w:pPr>
              <w:pStyle w:val="Kop2"/>
              <w:numPr>
                <w:ilvl w:val="0"/>
                <w:numId w:val="28"/>
              </w:numPr>
              <w:rPr>
                <w:rFonts w:ascii="RijksoverheidSansHeading" w:hAnsi="RijksoverheidSansHeading"/>
                <w:b/>
                <w:sz w:val="20"/>
              </w:rPr>
            </w:pPr>
          </w:p>
        </w:tc>
        <w:tc>
          <w:tcPr>
            <w:tcW w:w="10063" w:type="dxa"/>
          </w:tcPr>
          <w:p w14:paraId="28AE9AE6" w14:textId="0138D2F0" w:rsidR="001B6998" w:rsidRPr="008F5D31" w:rsidRDefault="001B6998" w:rsidP="005C1C6F">
            <w:pPr>
              <w:pStyle w:val="Kop2"/>
              <w:numPr>
                <w:ilvl w:val="0"/>
                <w:numId w:val="0"/>
              </w:numPr>
              <w:rPr>
                <w:rFonts w:ascii="RijksoverheidSansHeading" w:hAnsi="RijksoverheidSansHeading"/>
                <w:b/>
                <w:sz w:val="20"/>
              </w:rPr>
            </w:pPr>
            <w:r w:rsidRPr="008F5D31">
              <w:rPr>
                <w:rFonts w:ascii="RijksoverheidSansHeading" w:hAnsi="RijksoverheidSansHeading"/>
                <w:b/>
                <w:sz w:val="20"/>
              </w:rPr>
              <w:t xml:space="preserve">Aanbestedende dienst: </w:t>
            </w:r>
            <w:r w:rsidRPr="008F5D31">
              <w:rPr>
                <w:rFonts w:ascii="RijksoverheidSansHeading" w:hAnsi="RijksoverheidSansHeading"/>
                <w:sz w:val="20"/>
              </w:rPr>
              <w:t>de Belastingdienst, inclusief Douane en Toeslagen.</w:t>
            </w:r>
          </w:p>
        </w:tc>
      </w:tr>
      <w:tr w:rsidR="00500891" w:rsidRPr="005C1C6F" w14:paraId="0A2EF9D1" w14:textId="77777777" w:rsidTr="00500891">
        <w:trPr>
          <w:gridAfter w:val="1"/>
          <w:wAfter w:w="9894" w:type="dxa"/>
          <w:cantSplit/>
        </w:trPr>
        <w:tc>
          <w:tcPr>
            <w:tcW w:w="846" w:type="dxa"/>
          </w:tcPr>
          <w:p w14:paraId="7DA24FE0" w14:textId="687740E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199F45EF" w14:textId="306AE7D2" w:rsidR="00536F73" w:rsidRPr="00536F73" w:rsidRDefault="00500891" w:rsidP="00536F73">
            <w:pPr>
              <w:pStyle w:val="Kop2"/>
              <w:numPr>
                <w:ilvl w:val="0"/>
                <w:numId w:val="0"/>
              </w:numPr>
            </w:pPr>
            <w:r w:rsidRPr="008F5D31">
              <w:rPr>
                <w:rFonts w:ascii="RijksoverheidSansHeading" w:hAnsi="RijksoverheidSansHeading"/>
                <w:b/>
                <w:sz w:val="20"/>
              </w:rPr>
              <w:t xml:space="preserve">Aanbestedingsstukken:  </w:t>
            </w:r>
            <w:r w:rsidRPr="008F5D31">
              <w:rPr>
                <w:rFonts w:ascii="RijksoverheidSansHeading" w:hAnsi="RijksoverheidSansHeading"/>
                <w:sz w:val="20"/>
              </w:rPr>
              <w:t xml:space="preserve">Alle documenten </w:t>
            </w:r>
            <w:r w:rsidR="001F36A6">
              <w:rPr>
                <w:rFonts w:ascii="RijksoverheidSansHeading" w:hAnsi="RijksoverheidSansHeading"/>
                <w:sz w:val="20"/>
              </w:rPr>
              <w:t xml:space="preserve">en Bijlagen </w:t>
            </w:r>
            <w:r w:rsidRPr="008F5D31">
              <w:rPr>
                <w:rFonts w:ascii="RijksoverheidSansHeading" w:hAnsi="RijksoverheidSansHeading"/>
                <w:sz w:val="20"/>
              </w:rPr>
              <w:t>in de aanbestedingsprocedure verwoord in de Selectieleidraad</w:t>
            </w:r>
            <w:r>
              <w:rPr>
                <w:rFonts w:ascii="RijksoverheidSansHeading" w:hAnsi="RijksoverheidSansHeading"/>
                <w:sz w:val="20"/>
              </w:rPr>
              <w:t>, Dialoogdocument</w:t>
            </w:r>
            <w:r w:rsidRPr="008F5D31">
              <w:rPr>
                <w:rFonts w:ascii="RijksoverheidSansHeading" w:hAnsi="RijksoverheidSansHeading"/>
                <w:sz w:val="20"/>
              </w:rPr>
              <w:t xml:space="preserve"> en/of Gunningsleidraad. </w:t>
            </w:r>
          </w:p>
        </w:tc>
      </w:tr>
      <w:tr w:rsidR="00500891" w:rsidRPr="005C1C6F" w14:paraId="433D906F" w14:textId="77777777" w:rsidTr="00500891">
        <w:trPr>
          <w:gridAfter w:val="1"/>
          <w:wAfter w:w="9894" w:type="dxa"/>
          <w:cantSplit/>
        </w:trPr>
        <w:tc>
          <w:tcPr>
            <w:tcW w:w="846" w:type="dxa"/>
          </w:tcPr>
          <w:p w14:paraId="4F50C856"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0DFF935B" w14:textId="56DF4B18" w:rsidR="00500891" w:rsidRPr="008F5D31" w:rsidRDefault="00500891" w:rsidP="00500891">
            <w:pPr>
              <w:pStyle w:val="Kop2"/>
              <w:numPr>
                <w:ilvl w:val="0"/>
                <w:numId w:val="0"/>
              </w:numPr>
              <w:rPr>
                <w:rFonts w:ascii="RijksoverheidSansHeading" w:hAnsi="RijksoverheidSansHeading"/>
                <w:b/>
                <w:sz w:val="20"/>
              </w:rPr>
            </w:pPr>
            <w:r w:rsidRPr="008F5D31">
              <w:rPr>
                <w:rFonts w:ascii="RijksoverheidSansHeading" w:hAnsi="RijksoverheidSansHeading"/>
                <w:b/>
                <w:sz w:val="20"/>
              </w:rPr>
              <w:t xml:space="preserve">Aanbestedingswet: </w:t>
            </w:r>
            <w:r w:rsidRPr="008F5D31">
              <w:rPr>
                <w:rFonts w:ascii="RijksoverheidSansHeading" w:hAnsi="RijksoverheidSansHeading"/>
                <w:sz w:val="20"/>
              </w:rPr>
              <w:t>Gewijzigde</w:t>
            </w:r>
            <w:r w:rsidRPr="008F5D31">
              <w:rPr>
                <w:rFonts w:ascii="RijksoverheidSansHeading" w:hAnsi="RijksoverheidSansHeading"/>
                <w:sz w:val="20"/>
                <w:u w:val="single"/>
              </w:rPr>
              <w:t xml:space="preserve"> </w:t>
            </w:r>
            <w:r w:rsidRPr="008F5D31">
              <w:rPr>
                <w:rFonts w:ascii="RijksoverheidSansHeading" w:hAnsi="RijksoverheidSansHeading"/>
                <w:sz w:val="20"/>
              </w:rPr>
              <w:t xml:space="preserve">wet van 2012, geldend vanaf 1 juli 2016, houdende nieuwe regels omtrent aanbestedingen, aangehaald als de Aanbestedingswet 2012, ook wel AW2012 genoemd. </w:t>
            </w:r>
          </w:p>
        </w:tc>
      </w:tr>
      <w:tr w:rsidR="00500891" w:rsidRPr="005C1C6F" w14:paraId="56DFA976" w14:textId="77777777" w:rsidTr="00500891">
        <w:trPr>
          <w:gridAfter w:val="1"/>
          <w:wAfter w:w="9894" w:type="dxa"/>
          <w:cantSplit/>
        </w:trPr>
        <w:tc>
          <w:tcPr>
            <w:tcW w:w="846" w:type="dxa"/>
          </w:tcPr>
          <w:p w14:paraId="679547E9"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17AC94D1" w14:textId="6922654E" w:rsidR="00500891" w:rsidRPr="008F5D31" w:rsidRDefault="00500891" w:rsidP="00500891">
            <w:pPr>
              <w:pStyle w:val="Kop2"/>
              <w:numPr>
                <w:ilvl w:val="0"/>
                <w:numId w:val="0"/>
              </w:numPr>
              <w:rPr>
                <w:rFonts w:ascii="RijksoverheidSansHeading" w:hAnsi="RijksoverheidSansHeading"/>
                <w:sz w:val="20"/>
              </w:rPr>
            </w:pPr>
            <w:r w:rsidRPr="008F5D31">
              <w:rPr>
                <w:rFonts w:ascii="RijksoverheidSansHeading" w:hAnsi="RijksoverheidSansHeading"/>
                <w:b/>
                <w:sz w:val="20"/>
              </w:rPr>
              <w:t>Aankondiging:</w:t>
            </w:r>
            <w:r w:rsidRPr="008F5D31">
              <w:rPr>
                <w:rFonts w:ascii="RijksoverheidSansHeading" w:hAnsi="RijksoverheidSansHeading"/>
                <w:sz w:val="20"/>
              </w:rPr>
              <w:t xml:space="preserve"> Een publicatie in het Publicatieblad van de EU, via </w:t>
            </w:r>
            <w:hyperlink r:id="rId11" w:history="1">
              <w:r w:rsidRPr="008F5D31">
                <w:rPr>
                  <w:rStyle w:val="Hyperlink"/>
                  <w:rFonts w:ascii="RijksoverheidSansHeading" w:hAnsi="RijksoverheidSansHeading"/>
                  <w:sz w:val="20"/>
                </w:rPr>
                <w:t>www.tenderned.nl</w:t>
              </w:r>
            </w:hyperlink>
            <w:r w:rsidRPr="008F5D31">
              <w:rPr>
                <w:rFonts w:ascii="RijksoverheidSansHeading" w:hAnsi="RijksoverheidSansHeading"/>
                <w:sz w:val="20"/>
              </w:rPr>
              <w:t>, waarin de opdracht wordt aangekondigd en de markt wordt opgeroepen een Inschrijving in te dienen.</w:t>
            </w:r>
          </w:p>
        </w:tc>
      </w:tr>
      <w:tr w:rsidR="00B57E95" w:rsidRPr="005C1C6F" w14:paraId="239FD1DE" w14:textId="77777777" w:rsidTr="00FC5D86">
        <w:trPr>
          <w:gridAfter w:val="1"/>
          <w:wAfter w:w="9894" w:type="dxa"/>
          <w:cantSplit/>
        </w:trPr>
        <w:tc>
          <w:tcPr>
            <w:tcW w:w="846" w:type="dxa"/>
          </w:tcPr>
          <w:p w14:paraId="74ECE1BC" w14:textId="77777777" w:rsidR="00B57E95" w:rsidRPr="002B660C" w:rsidRDefault="00B57E95" w:rsidP="00B57E95">
            <w:pPr>
              <w:pStyle w:val="Kop2"/>
              <w:numPr>
                <w:ilvl w:val="0"/>
                <w:numId w:val="28"/>
              </w:numPr>
              <w:rPr>
                <w:rFonts w:ascii="RijksoverheidSansHeading" w:hAnsi="RijksoverheidSansHeading"/>
                <w:b/>
                <w:sz w:val="20"/>
              </w:rPr>
            </w:pPr>
          </w:p>
        </w:tc>
        <w:tc>
          <w:tcPr>
            <w:tcW w:w="10063" w:type="dxa"/>
          </w:tcPr>
          <w:p w14:paraId="3E9CE23B" w14:textId="77777777" w:rsidR="00B57E95" w:rsidRPr="008F5D31" w:rsidRDefault="00B57E95" w:rsidP="00B57E95">
            <w:pPr>
              <w:pStyle w:val="Kop2"/>
              <w:numPr>
                <w:ilvl w:val="0"/>
                <w:numId w:val="0"/>
              </w:numPr>
              <w:rPr>
                <w:rFonts w:ascii="RijksoverheidSansHeading" w:hAnsi="RijksoverheidSansHeading"/>
                <w:b/>
                <w:sz w:val="20"/>
              </w:rPr>
            </w:pPr>
            <w:r w:rsidRPr="00292BA6">
              <w:rPr>
                <w:rFonts w:ascii="RijksoverheidSansHeading" w:hAnsi="RijksoverheidSansHeading"/>
                <w:b/>
                <w:sz w:val="20"/>
              </w:rPr>
              <w:t>Aanvullende overeenkomsten:</w:t>
            </w:r>
            <w:r w:rsidRPr="00672B4D">
              <w:rPr>
                <w:rFonts w:ascii="RijksoverheidSansHeading" w:hAnsi="RijksoverheidSansHeading"/>
                <w:b/>
                <w:sz w:val="20"/>
              </w:rPr>
              <w:t xml:space="preserve"> </w:t>
            </w:r>
            <w:r w:rsidRPr="00672B4D">
              <w:rPr>
                <w:rFonts w:ascii="RijksoverheidSansHeading" w:hAnsi="RijksoverheidSansHeading"/>
                <w:bCs/>
                <w:sz w:val="20"/>
              </w:rPr>
              <w:t>Overeenkomsten die worden gebruikt om wijzigingen, aanvullingen of verduidelijkingen aan te brengen in de CCaaS.  Voor extra reeds beschikbare Licenties en/of Additionele Diensten volstaat een Inkoopopdracht als een Aanvullende Overeenkomst.</w:t>
            </w:r>
          </w:p>
        </w:tc>
      </w:tr>
      <w:tr w:rsidR="00500891" w:rsidRPr="005C1C6F" w14:paraId="17865D2B" w14:textId="77777777" w:rsidTr="00500891">
        <w:trPr>
          <w:gridAfter w:val="1"/>
          <w:wAfter w:w="9894" w:type="dxa"/>
          <w:cantSplit/>
        </w:trPr>
        <w:tc>
          <w:tcPr>
            <w:tcW w:w="846" w:type="dxa"/>
          </w:tcPr>
          <w:p w14:paraId="56E7BE2A"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68E2946E" w14:textId="15F86570" w:rsidR="00500891" w:rsidRPr="00B32933" w:rsidRDefault="00500891" w:rsidP="00500891">
            <w:pPr>
              <w:pStyle w:val="Kop2"/>
              <w:numPr>
                <w:ilvl w:val="0"/>
                <w:numId w:val="0"/>
              </w:numPr>
              <w:rPr>
                <w:rFonts w:ascii="RijksoverheidSansHeading" w:hAnsi="RijksoverheidSansHeading"/>
                <w:sz w:val="20"/>
              </w:rPr>
            </w:pPr>
            <w:r w:rsidRPr="000A4141">
              <w:rPr>
                <w:rFonts w:ascii="RijksoverheidSansHeading" w:hAnsi="RijksoverheidSansHeading"/>
                <w:b/>
                <w:sz w:val="20"/>
              </w:rPr>
              <w:t>Acceptatie</w:t>
            </w:r>
            <w:r w:rsidRPr="000A4141">
              <w:rPr>
                <w:rFonts w:ascii="RijksoverheidSansHeading" w:hAnsi="RijksoverheidSansHeading"/>
                <w:sz w:val="20"/>
              </w:rPr>
              <w:t>:</w:t>
            </w:r>
            <w:r w:rsidRPr="00B32933">
              <w:rPr>
                <w:rFonts w:ascii="RijksoverheidSansHeading" w:hAnsi="RijksoverheidSansHeading"/>
                <w:sz w:val="20"/>
              </w:rPr>
              <w:t xml:space="preserve"> </w:t>
            </w:r>
            <w:r w:rsidR="00F81766">
              <w:t xml:space="preserve"> </w:t>
            </w:r>
            <w:r w:rsidR="00F81766" w:rsidRPr="00F81766">
              <w:rPr>
                <w:rFonts w:ascii="RijksoverheidSansHeading" w:hAnsi="RijksoverheidSansHeading"/>
                <w:sz w:val="20"/>
              </w:rPr>
              <w:t>Onder Acceptatie wordt verstaan de schriftelijke goedkeuring door de Opdrachtgever van het Resultaat na Oplevering, waarmee wordt bevestigd dat de Prestatie – bestaande uit de in het plan van Voortbrenging opgenomen onderdelen, alsmede eventuele gedurende de contractduur overeengekomen Wijzigingen en/of Additionele Diensten – voldoet aan de contractueel overeengekomen eisen en specificaties. Het plan van Voortbrenging geldt hierbij als essentieel referentiekader, doch Acceptatie heeft betrekking op de volledige omvang van de geleverde Prestatie zoals die in de loop van de overeenkomst is vastgesteld.</w:t>
            </w:r>
          </w:p>
        </w:tc>
      </w:tr>
      <w:tr w:rsidR="00500891" w:rsidRPr="005C1C6F" w14:paraId="6BEA52B6" w14:textId="77777777" w:rsidTr="00536F73">
        <w:trPr>
          <w:gridAfter w:val="1"/>
          <w:wAfter w:w="9894" w:type="dxa"/>
          <w:cantSplit/>
        </w:trPr>
        <w:tc>
          <w:tcPr>
            <w:tcW w:w="846" w:type="dxa"/>
          </w:tcPr>
          <w:p w14:paraId="30288D5B" w14:textId="77777777" w:rsidR="00500891" w:rsidRPr="002B660C" w:rsidRDefault="00500891" w:rsidP="00500891">
            <w:pPr>
              <w:pStyle w:val="Kop2"/>
              <w:numPr>
                <w:ilvl w:val="0"/>
                <w:numId w:val="28"/>
              </w:numPr>
              <w:spacing w:before="0"/>
              <w:rPr>
                <w:rFonts w:ascii="RijksoverheidSansHeading" w:hAnsi="RijksoverheidSansHeading"/>
                <w:b/>
                <w:sz w:val="20"/>
              </w:rPr>
            </w:pPr>
          </w:p>
        </w:tc>
        <w:tc>
          <w:tcPr>
            <w:tcW w:w="10063" w:type="dxa"/>
          </w:tcPr>
          <w:p w14:paraId="3769381C" w14:textId="6825F169" w:rsidR="00500891" w:rsidRPr="005C1C6F" w:rsidRDefault="00500891" w:rsidP="00500891">
            <w:pPr>
              <w:pStyle w:val="Kop2"/>
              <w:numPr>
                <w:ilvl w:val="0"/>
                <w:numId w:val="0"/>
              </w:numPr>
              <w:spacing w:before="0"/>
              <w:rPr>
                <w:rFonts w:ascii="RijksoverheidSansHeading" w:hAnsi="RijksoverheidSansHeading"/>
                <w:sz w:val="20"/>
              </w:rPr>
            </w:pPr>
            <w:r w:rsidRPr="00672B4D">
              <w:rPr>
                <w:rFonts w:ascii="RijksoverheidSansHeading" w:hAnsi="RijksoverheidSansHeading"/>
                <w:b/>
                <w:sz w:val="20"/>
              </w:rPr>
              <w:t>Additionele Dienst(en)</w:t>
            </w:r>
            <w:r w:rsidRPr="00672B4D">
              <w:rPr>
                <w:rFonts w:ascii="RijksoverheidSansHeading" w:hAnsi="RijksoverheidSansHeading"/>
                <w:sz w:val="20"/>
              </w:rPr>
              <w:t>:</w:t>
            </w:r>
            <w:r w:rsidRPr="005C1C6F">
              <w:rPr>
                <w:rFonts w:ascii="RijksoverheidSansHeading" w:hAnsi="RijksoverheidSansHeading"/>
                <w:sz w:val="20"/>
              </w:rPr>
              <w:t xml:space="preserve"> Aanvullende diensten welke door middel van een </w:t>
            </w:r>
            <w:r w:rsidR="008D5FE6">
              <w:rPr>
                <w:rFonts w:ascii="RijksoverheidSansHeading" w:hAnsi="RijksoverheidSansHeading"/>
                <w:sz w:val="20"/>
              </w:rPr>
              <w:t>Inkoop</w:t>
            </w:r>
            <w:r w:rsidRPr="005C1C6F">
              <w:rPr>
                <w:rFonts w:ascii="RijksoverheidSansHeading" w:hAnsi="RijksoverheidSansHeading"/>
                <w:sz w:val="20"/>
              </w:rPr>
              <w:t>opdracht</w:t>
            </w:r>
            <w:r w:rsidR="008D5FE6">
              <w:rPr>
                <w:rFonts w:ascii="RijksoverheidSansHeading" w:hAnsi="RijksoverheidSansHeading"/>
                <w:sz w:val="20"/>
              </w:rPr>
              <w:t xml:space="preserve"> (Aanvullende Overeenkomst)</w:t>
            </w:r>
            <w:r w:rsidRPr="005C1C6F">
              <w:rPr>
                <w:rFonts w:ascii="RijksoverheidSansHeading" w:hAnsi="RijksoverheidSansHeading"/>
                <w:sz w:val="20"/>
              </w:rPr>
              <w:t xml:space="preserve"> op incidentele basis aan Opdrachtnemer zijn en/of worden verstrekt</w:t>
            </w:r>
            <w:r>
              <w:rPr>
                <w:rFonts w:ascii="RijksoverheidSansHeading" w:hAnsi="RijksoverheidSansHeading"/>
                <w:sz w:val="20"/>
              </w:rPr>
              <w:t xml:space="preserve"> waaronder maar niet limitatief afname van</w:t>
            </w:r>
            <w:r w:rsidR="007C3349">
              <w:rPr>
                <w:rFonts w:ascii="RijksoverheidSansHeading" w:hAnsi="RijksoverheidSansHeading"/>
                <w:sz w:val="20"/>
              </w:rPr>
              <w:t xml:space="preserve"> Opleidingen en/of</w:t>
            </w:r>
            <w:r>
              <w:rPr>
                <w:rFonts w:ascii="RijksoverheidSansHeading" w:hAnsi="RijksoverheidSansHeading"/>
                <w:sz w:val="20"/>
              </w:rPr>
              <w:t xml:space="preserve"> Consultancy diensten moet worden verstaan. </w:t>
            </w:r>
          </w:p>
        </w:tc>
      </w:tr>
      <w:tr w:rsidR="00500891" w:rsidRPr="005C1C6F" w14:paraId="7CEEAA22" w14:textId="77777777" w:rsidTr="00536F73">
        <w:trPr>
          <w:gridAfter w:val="1"/>
          <w:wAfter w:w="9894" w:type="dxa"/>
          <w:cantSplit/>
        </w:trPr>
        <w:tc>
          <w:tcPr>
            <w:tcW w:w="846" w:type="dxa"/>
          </w:tcPr>
          <w:p w14:paraId="742897C8"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6C62F0C2" w14:textId="287CE414" w:rsidR="00500891" w:rsidRPr="005C1C6F" w:rsidRDefault="00500891" w:rsidP="00500891">
            <w:pPr>
              <w:pStyle w:val="Kop2"/>
              <w:numPr>
                <w:ilvl w:val="0"/>
                <w:numId w:val="0"/>
              </w:numPr>
              <w:rPr>
                <w:rFonts w:ascii="RijksoverheidSansHeading" w:hAnsi="RijksoverheidSansHeading"/>
                <w:b/>
                <w:sz w:val="20"/>
                <w:highlight w:val="darkYellow"/>
              </w:rPr>
            </w:pPr>
            <w:r w:rsidRPr="00292BA6">
              <w:rPr>
                <w:rFonts w:ascii="RijksoverheidSansHeading" w:hAnsi="RijksoverheidSansHeading"/>
                <w:b/>
                <w:sz w:val="20"/>
              </w:rPr>
              <w:t>Applicatie</w:t>
            </w:r>
            <w:r w:rsidRPr="00292BA6">
              <w:rPr>
                <w:rFonts w:ascii="RijksoverheidSansHeading" w:hAnsi="RijksoverheidSansHeading"/>
                <w:sz w:val="20"/>
              </w:rPr>
              <w:t>:</w:t>
            </w:r>
            <w:r w:rsidRPr="005C1C6F">
              <w:rPr>
                <w:rFonts w:ascii="RijksoverheidSansHeading" w:hAnsi="RijksoverheidSansHeading"/>
                <w:sz w:val="20"/>
              </w:rPr>
              <w:t xml:space="preserve"> Het geautomatiseerde gedeelte van een informatiesysteem, bestaande uit </w:t>
            </w:r>
            <w:r w:rsidR="00292BA6">
              <w:rPr>
                <w:rFonts w:ascii="RijksoverheidSansHeading" w:hAnsi="RijksoverheidSansHeading"/>
                <w:sz w:val="20"/>
              </w:rPr>
              <w:t>a</w:t>
            </w:r>
            <w:r w:rsidRPr="005C1C6F">
              <w:rPr>
                <w:rFonts w:ascii="RijksoverheidSansHeading" w:hAnsi="RijksoverheidSansHeading"/>
                <w:sz w:val="20"/>
              </w:rPr>
              <w:t xml:space="preserve">pplicatieprogrammatuur, applicatiegebonden Gegevens, de (fysieke) opslagstructuren en gegevensbanken waarin deze Gegevens zijn ingebed en de bijbehorende </w:t>
            </w:r>
            <w:r w:rsidR="0006022A">
              <w:rPr>
                <w:rFonts w:ascii="RijksoverheidSansHeading" w:hAnsi="RijksoverheidSansHeading"/>
                <w:sz w:val="20"/>
              </w:rPr>
              <w:t>D</w:t>
            </w:r>
            <w:r w:rsidRPr="005C1C6F">
              <w:rPr>
                <w:rFonts w:ascii="RijksoverheidSansHeading" w:hAnsi="RijksoverheidSansHeading"/>
                <w:sz w:val="20"/>
              </w:rPr>
              <w:t>ocumentatie.</w:t>
            </w:r>
          </w:p>
        </w:tc>
      </w:tr>
      <w:tr w:rsidR="00500891" w:rsidRPr="005C1C6F" w14:paraId="4B8B6C43" w14:textId="77777777" w:rsidTr="00536F73">
        <w:trPr>
          <w:gridAfter w:val="1"/>
          <w:wAfter w:w="9894" w:type="dxa"/>
          <w:cantSplit/>
        </w:trPr>
        <w:tc>
          <w:tcPr>
            <w:tcW w:w="846" w:type="dxa"/>
          </w:tcPr>
          <w:p w14:paraId="0CB9C1DB"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2287F2CC" w14:textId="7D85AFE4" w:rsidR="00500891" w:rsidRPr="006B7F56" w:rsidRDefault="00500891" w:rsidP="00500891">
            <w:pPr>
              <w:pStyle w:val="Kop2"/>
              <w:numPr>
                <w:ilvl w:val="0"/>
                <w:numId w:val="0"/>
              </w:numPr>
              <w:rPr>
                <w:rFonts w:ascii="RijksoverheidSansHeading" w:hAnsi="RijksoverheidSansHeading"/>
                <w:sz w:val="20"/>
              </w:rPr>
            </w:pPr>
            <w:r w:rsidRPr="00292BA6">
              <w:rPr>
                <w:rFonts w:ascii="RijksoverheidSansHeading" w:hAnsi="RijksoverheidSansHeading"/>
                <w:b/>
                <w:sz w:val="20"/>
              </w:rPr>
              <w:t>Audit:</w:t>
            </w:r>
            <w:r w:rsidRPr="00292BA6">
              <w:rPr>
                <w:rFonts w:ascii="RijksoverheidSansHeading" w:hAnsi="RijksoverheidSansHeading"/>
                <w:sz w:val="20"/>
              </w:rPr>
              <w:t xml:space="preserve"> Een</w:t>
            </w:r>
            <w:r w:rsidRPr="00536F73">
              <w:rPr>
                <w:rFonts w:ascii="RijksoverheidSansHeading" w:hAnsi="RijksoverheidSansHeading"/>
                <w:sz w:val="20"/>
              </w:rPr>
              <w:t xml:space="preserve"> onafhankelijke en/of interne auditdienst betreffende een deskundige beoordeling van kwaliteitsaspecten van de te leveren en geleverde Prestatie. Het betreft een kwaliteitstoetsing ten aanzien van de Prestatie op basis van deze Overeenkomst alsmede ten aanzien van de betrouwbaarheid, beveiliging, vertrouwelijkheid, continuïteit, effectiviteit en efficiency als ook de verplichtingen aangaande het inzet van Personeel en diens onderaannemers, van door Opdrachtnemer aangeboden Prestatie en eventuele locatie(s) van waaruit de Prestatie worden aangeboden. Bij een onafhankelijk deskundige is er sprake van een bindend advies.</w:t>
            </w:r>
          </w:p>
        </w:tc>
      </w:tr>
      <w:tr w:rsidR="00500891" w:rsidRPr="005C1C6F" w14:paraId="70B64FF1" w14:textId="77777777" w:rsidTr="00536F73">
        <w:trPr>
          <w:gridAfter w:val="1"/>
          <w:wAfter w:w="9894" w:type="dxa"/>
          <w:cantSplit/>
        </w:trPr>
        <w:tc>
          <w:tcPr>
            <w:tcW w:w="846" w:type="dxa"/>
          </w:tcPr>
          <w:p w14:paraId="1D113375"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740EA3FE" w14:textId="521E1207" w:rsidR="00500891" w:rsidRPr="006B7F56" w:rsidRDefault="00500891" w:rsidP="00500891">
            <w:pPr>
              <w:pStyle w:val="Kop2"/>
              <w:numPr>
                <w:ilvl w:val="0"/>
                <w:numId w:val="0"/>
              </w:numPr>
              <w:rPr>
                <w:rFonts w:ascii="RijksoverheidSansHeading" w:hAnsi="RijksoverheidSansHeading"/>
                <w:b/>
                <w:sz w:val="20"/>
              </w:rPr>
            </w:pPr>
            <w:r w:rsidRPr="002B660C">
              <w:rPr>
                <w:rFonts w:ascii="RijksoverheidSansHeading" w:hAnsi="RijksoverheidSansHeading"/>
                <w:b/>
                <w:sz w:val="20"/>
              </w:rPr>
              <w:t xml:space="preserve">BelastingTelefoon : </w:t>
            </w:r>
            <w:r w:rsidRPr="002B660C">
              <w:rPr>
                <w:rFonts w:ascii="RijksoverheidSansHeading" w:hAnsi="RijksoverheidSansHeading"/>
                <w:bCs/>
                <w:sz w:val="20"/>
              </w:rPr>
              <w:t xml:space="preserve">het meest prominente dienstonderdeel binnen </w:t>
            </w:r>
            <w:r w:rsidR="004E7700">
              <w:rPr>
                <w:rFonts w:ascii="RijksoverheidSansHeading" w:hAnsi="RijksoverheidSansHeading"/>
                <w:bCs/>
                <w:sz w:val="20"/>
              </w:rPr>
              <w:t>Opdrachtgever</w:t>
            </w:r>
            <w:r w:rsidRPr="002B660C">
              <w:rPr>
                <w:rFonts w:ascii="RijksoverheidSansHeading" w:hAnsi="RijksoverheidSansHeading"/>
                <w:bCs/>
                <w:sz w:val="20"/>
              </w:rPr>
              <w:t xml:space="preserve"> waarbij de burger/ondernemer terecht kan met vragen.</w:t>
            </w:r>
          </w:p>
        </w:tc>
      </w:tr>
      <w:tr w:rsidR="00500891" w:rsidRPr="005C1C6F" w14:paraId="6EF5F75C" w14:textId="77777777" w:rsidTr="00536F73">
        <w:trPr>
          <w:gridAfter w:val="1"/>
          <w:wAfter w:w="9894" w:type="dxa"/>
          <w:cantSplit/>
        </w:trPr>
        <w:tc>
          <w:tcPr>
            <w:tcW w:w="846" w:type="dxa"/>
          </w:tcPr>
          <w:p w14:paraId="209B28FE"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2E54B3B7" w14:textId="6D1A2F72" w:rsidR="00500891" w:rsidRPr="00CF7496" w:rsidRDefault="00500891" w:rsidP="00500891">
            <w:pPr>
              <w:pStyle w:val="Kop2"/>
              <w:numPr>
                <w:ilvl w:val="0"/>
                <w:numId w:val="0"/>
              </w:numPr>
              <w:rPr>
                <w:rFonts w:ascii="RijksoverheidSansHeading" w:hAnsi="RijksoverheidSansHeading"/>
                <w:b/>
                <w:sz w:val="20"/>
              </w:rPr>
            </w:pPr>
            <w:r w:rsidRPr="00E355ED">
              <w:rPr>
                <w:rFonts w:ascii="RijksoverheidSansHeading" w:hAnsi="RijksoverheidSansHeading"/>
                <w:b/>
                <w:sz w:val="20"/>
              </w:rPr>
              <w:t>Bestelnummer:</w:t>
            </w:r>
            <w:r w:rsidRPr="00CF7496">
              <w:rPr>
                <w:rFonts w:ascii="RijksoverheidSansHeading" w:hAnsi="RijksoverheidSansHeading"/>
                <w:b/>
                <w:sz w:val="20"/>
              </w:rPr>
              <w:t xml:space="preserve"> </w:t>
            </w:r>
            <w:r w:rsidRPr="00CF7496">
              <w:rPr>
                <w:rFonts w:ascii="RijksoverheidSansHeading" w:hAnsi="RijksoverheidSansHeading"/>
                <w:sz w:val="20"/>
              </w:rPr>
              <w:t xml:space="preserve"> Een door de Opdrachtgever verstrekt nummer bestaande uit 10 cijfers (4500 XXXXXX) welke door Opdrachtnemer op de factuur vermeld moet worden. Het Bestelnummer wordt ook wel Inkoopordernummer of 4500-nummer genoemd</w:t>
            </w:r>
          </w:p>
        </w:tc>
      </w:tr>
      <w:tr w:rsidR="00500891" w:rsidRPr="005C1C6F" w14:paraId="1AAA4F65" w14:textId="77777777" w:rsidTr="00536F73">
        <w:trPr>
          <w:gridAfter w:val="1"/>
          <w:wAfter w:w="9894" w:type="dxa"/>
          <w:cantSplit/>
        </w:trPr>
        <w:tc>
          <w:tcPr>
            <w:tcW w:w="846" w:type="dxa"/>
          </w:tcPr>
          <w:p w14:paraId="67012B72"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461E638E" w14:textId="7681F57E" w:rsidR="00500891" w:rsidRPr="00CF7496" w:rsidRDefault="00500891" w:rsidP="00500891">
            <w:pPr>
              <w:pStyle w:val="Kop2"/>
              <w:numPr>
                <w:ilvl w:val="0"/>
                <w:numId w:val="0"/>
              </w:numPr>
              <w:rPr>
                <w:rFonts w:ascii="RijksoverheidSansHeading" w:hAnsi="RijksoverheidSansHeading"/>
                <w:sz w:val="20"/>
              </w:rPr>
            </w:pPr>
            <w:r w:rsidRPr="00CF7496">
              <w:rPr>
                <w:rFonts w:ascii="RijksoverheidSansHeading" w:hAnsi="RijksoverheidSansHeading"/>
                <w:b/>
                <w:sz w:val="20"/>
              </w:rPr>
              <w:t>Bijlagen</w:t>
            </w:r>
            <w:r w:rsidRPr="00CF7496">
              <w:rPr>
                <w:rFonts w:ascii="RijksoverheidSansHeading" w:hAnsi="RijksoverheidSansHeading"/>
                <w:sz w:val="20"/>
              </w:rPr>
              <w:t xml:space="preserve">: Genoemde Bijlagen in lijst van bijlagen in </w:t>
            </w:r>
            <w:r w:rsidR="00934164">
              <w:rPr>
                <w:rFonts w:ascii="RijksoverheidSansHeading" w:hAnsi="RijksoverheidSansHeading"/>
                <w:sz w:val="20"/>
              </w:rPr>
              <w:t>de Aanbestedingsstukken</w:t>
            </w:r>
            <w:r w:rsidR="00F81766">
              <w:rPr>
                <w:rFonts w:ascii="RijksoverheidSansHeading" w:hAnsi="RijksoverheidSansHeading"/>
                <w:sz w:val="20"/>
              </w:rPr>
              <w:t xml:space="preserve"> </w:t>
            </w:r>
            <w:r w:rsidRPr="00CF7496">
              <w:rPr>
                <w:rFonts w:ascii="RijksoverheidSansHeading" w:hAnsi="RijksoverheidSansHeading"/>
                <w:sz w:val="20"/>
              </w:rPr>
              <w:t xml:space="preserve">en een aanhangsel bij deze Overeenkomst dat na parafering door Partijen onderdeel van de Overeenkomst uitmaakt. </w:t>
            </w:r>
          </w:p>
        </w:tc>
      </w:tr>
      <w:tr w:rsidR="00500891" w:rsidRPr="005C1C6F" w14:paraId="0C1A27E6" w14:textId="77777777" w:rsidTr="00536F73">
        <w:trPr>
          <w:gridAfter w:val="1"/>
          <w:wAfter w:w="9894" w:type="dxa"/>
          <w:cantSplit/>
        </w:trPr>
        <w:tc>
          <w:tcPr>
            <w:tcW w:w="846" w:type="dxa"/>
          </w:tcPr>
          <w:p w14:paraId="7BB94A87"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00851242" w14:textId="580610A4" w:rsidR="00500891" w:rsidRPr="00672B4D" w:rsidRDefault="00500891" w:rsidP="00500891">
            <w:pPr>
              <w:pStyle w:val="Kop2"/>
              <w:numPr>
                <w:ilvl w:val="0"/>
                <w:numId w:val="0"/>
              </w:numPr>
              <w:rPr>
                <w:rFonts w:ascii="RijksoverheidSansHeading" w:hAnsi="RijksoverheidSansHeading"/>
                <w:b/>
                <w:sz w:val="20"/>
              </w:rPr>
            </w:pPr>
            <w:r w:rsidRPr="000A4141">
              <w:rPr>
                <w:rFonts w:ascii="RijksoverheidSansHeading" w:hAnsi="RijksoverheidSansHeading"/>
                <w:b/>
                <w:sz w:val="20"/>
              </w:rPr>
              <w:t>BVS:</w:t>
            </w:r>
            <w:r w:rsidRPr="00672B4D">
              <w:rPr>
                <w:rFonts w:ascii="RijksoverheidSansHeading" w:hAnsi="RijksoverheidSansHeading"/>
                <w:b/>
                <w:sz w:val="20"/>
              </w:rPr>
              <w:t xml:space="preserve"> </w:t>
            </w:r>
            <w:r w:rsidRPr="00672B4D">
              <w:rPr>
                <w:rFonts w:ascii="RijksoverheidSansHeading" w:hAnsi="RijksoverheidSansHeading"/>
                <w:sz w:val="20"/>
              </w:rPr>
              <w:t>Balie Volg Systeem ofwel Bezoeker Verwijs Systeem. De ICT oplossing voor het baliekanaal.</w:t>
            </w:r>
          </w:p>
        </w:tc>
      </w:tr>
      <w:tr w:rsidR="00500891" w:rsidRPr="005C1C6F" w14:paraId="6FB7038E" w14:textId="77777777" w:rsidTr="00536F73">
        <w:trPr>
          <w:gridAfter w:val="1"/>
          <w:wAfter w:w="9894" w:type="dxa"/>
          <w:cantSplit/>
        </w:trPr>
        <w:tc>
          <w:tcPr>
            <w:tcW w:w="846" w:type="dxa"/>
          </w:tcPr>
          <w:p w14:paraId="089527D5"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3431A5EB" w14:textId="0F145CD8" w:rsidR="00500891" w:rsidRPr="005629C2" w:rsidRDefault="00500891" w:rsidP="00500891">
            <w:pPr>
              <w:pStyle w:val="Kop2"/>
              <w:numPr>
                <w:ilvl w:val="0"/>
                <w:numId w:val="0"/>
              </w:numPr>
              <w:rPr>
                <w:rFonts w:ascii="RijksoverheidSansHeading" w:hAnsi="RijksoverheidSansHeading"/>
                <w:sz w:val="20"/>
              </w:rPr>
            </w:pPr>
            <w:r w:rsidRPr="000A4141">
              <w:rPr>
                <w:rFonts w:ascii="RijksoverheidSansHeading" w:hAnsi="RijksoverheidSansHeading"/>
                <w:b/>
                <w:bCs/>
                <w:sz w:val="20"/>
                <w:lang w:val="en-GB"/>
              </w:rPr>
              <w:t>BYOC :</w:t>
            </w:r>
            <w:r w:rsidRPr="00B042FC">
              <w:rPr>
                <w:rFonts w:ascii="RijksoverheidSansHeading" w:hAnsi="RijksoverheidSansHeading"/>
                <w:sz w:val="20"/>
                <w:lang w:val="en-GB"/>
              </w:rPr>
              <w:t xml:space="preserve"> </w:t>
            </w:r>
            <w:r w:rsidR="000A4141" w:rsidRPr="00D66263">
              <w:rPr>
                <w:rFonts w:ascii="RijksoverheidSansHeading" w:hAnsi="RijksoverheidSansHeading"/>
                <w:sz w:val="20"/>
                <w:lang w:val="en-US"/>
              </w:rPr>
              <w:t xml:space="preserve">Bring Your Own Carrier. </w:t>
            </w:r>
            <w:r w:rsidR="000A4141" w:rsidRPr="000A4141">
              <w:rPr>
                <w:rFonts w:ascii="RijksoverheidSansHeading" w:hAnsi="RijksoverheidSansHeading"/>
                <w:sz w:val="20"/>
              </w:rPr>
              <w:t>CC</w:t>
            </w:r>
            <w:r w:rsidR="000A4141">
              <w:rPr>
                <w:rFonts w:ascii="RijksoverheidSansHeading" w:hAnsi="RijksoverheidSansHeading"/>
                <w:sz w:val="20"/>
              </w:rPr>
              <w:t>aa</w:t>
            </w:r>
            <w:r w:rsidR="000A4141" w:rsidRPr="000A4141">
              <w:rPr>
                <w:rFonts w:ascii="RijksoverheidSansHeading" w:hAnsi="RijksoverheidSansHeading"/>
                <w:sz w:val="20"/>
              </w:rPr>
              <w:t>S biedt een koppelvlak waarop de door Aanbestedende dienst gekozen telefonie provider (Carrier) de telefoongesprekken voor het contactcenter, op basis van een gestandaardiseerd protocol zoals SIP, direct kan aanleveren.</w:t>
            </w:r>
            <w:r w:rsidR="000A4141">
              <w:rPr>
                <w:rFonts w:ascii="RijksoverheidSansHeading" w:hAnsi="RijksoverheidSansHeading"/>
                <w:sz w:val="20"/>
              </w:rPr>
              <w:t xml:space="preserve"> </w:t>
            </w:r>
            <w:r w:rsidR="000A4141" w:rsidRPr="000A4141">
              <w:rPr>
                <w:rFonts w:ascii="RijksoverheidSansHeading" w:hAnsi="RijksoverheidSansHeading"/>
                <w:sz w:val="20"/>
              </w:rPr>
              <w:t>Hierbij is de CC</w:t>
            </w:r>
            <w:r w:rsidR="000A4141">
              <w:rPr>
                <w:rFonts w:ascii="RijksoverheidSansHeading" w:hAnsi="RijksoverheidSansHeading"/>
                <w:sz w:val="20"/>
              </w:rPr>
              <w:t>aa</w:t>
            </w:r>
            <w:r w:rsidR="000A4141" w:rsidRPr="000A4141">
              <w:rPr>
                <w:rFonts w:ascii="RijksoverheidSansHeading" w:hAnsi="RijksoverheidSansHeading"/>
                <w:sz w:val="20"/>
              </w:rPr>
              <w:t>S fabrikant ook de eigenaar van dit koppelvlak.</w:t>
            </w:r>
          </w:p>
        </w:tc>
      </w:tr>
      <w:tr w:rsidR="0026388A" w:rsidRPr="005C1C6F" w14:paraId="78A5A8E3" w14:textId="77777777" w:rsidTr="00536F73">
        <w:trPr>
          <w:gridAfter w:val="1"/>
          <w:wAfter w:w="9894" w:type="dxa"/>
          <w:cantSplit/>
        </w:trPr>
        <w:tc>
          <w:tcPr>
            <w:tcW w:w="846" w:type="dxa"/>
          </w:tcPr>
          <w:p w14:paraId="3C58A22A" w14:textId="77777777" w:rsidR="0026388A" w:rsidRPr="002B660C" w:rsidRDefault="0026388A" w:rsidP="00500891">
            <w:pPr>
              <w:pStyle w:val="Kop2"/>
              <w:numPr>
                <w:ilvl w:val="0"/>
                <w:numId w:val="28"/>
              </w:numPr>
              <w:rPr>
                <w:rFonts w:ascii="RijksoverheidSansHeading" w:hAnsi="RijksoverheidSansHeading"/>
                <w:b/>
                <w:sz w:val="20"/>
              </w:rPr>
            </w:pPr>
          </w:p>
        </w:tc>
        <w:tc>
          <w:tcPr>
            <w:tcW w:w="10063" w:type="dxa"/>
          </w:tcPr>
          <w:p w14:paraId="52CCDA7B" w14:textId="646BB185" w:rsidR="0067302D" w:rsidRDefault="0026388A" w:rsidP="0026388A">
            <w:pPr>
              <w:pStyle w:val="Kop2"/>
              <w:numPr>
                <w:ilvl w:val="0"/>
                <w:numId w:val="0"/>
              </w:numPr>
              <w:rPr>
                <w:rFonts w:ascii="RijksoverheidSansHeading" w:hAnsi="RijksoverheidSansHeading"/>
                <w:bCs/>
                <w:sz w:val="20"/>
              </w:rPr>
            </w:pPr>
            <w:r w:rsidRPr="0026388A">
              <w:rPr>
                <w:rFonts w:ascii="RijksoverheidSansHeading" w:hAnsi="RijksoverheidSansHeading"/>
                <w:b/>
                <w:sz w:val="20"/>
              </w:rPr>
              <w:t>Cloud native:</w:t>
            </w:r>
            <w:r>
              <w:rPr>
                <w:rFonts w:ascii="RijksoverheidSansHeading" w:hAnsi="RijksoverheidSansHeading"/>
                <w:b/>
                <w:sz w:val="20"/>
              </w:rPr>
              <w:t xml:space="preserve"> </w:t>
            </w:r>
            <w:r w:rsidRPr="0026388A">
              <w:rPr>
                <w:rFonts w:ascii="RijksoverheidSansHeading" w:hAnsi="RijksoverheidSansHeading"/>
                <w:bCs/>
                <w:sz w:val="20"/>
              </w:rPr>
              <w:t xml:space="preserve">is een benadering van het bouwen en uitvoeren van </w:t>
            </w:r>
            <w:r w:rsidR="00D41779">
              <w:rPr>
                <w:rFonts w:ascii="RijksoverheidSansHeading" w:hAnsi="RijksoverheidSansHeading"/>
                <w:bCs/>
                <w:sz w:val="20"/>
              </w:rPr>
              <w:t>A</w:t>
            </w:r>
            <w:r w:rsidRPr="0026388A">
              <w:rPr>
                <w:rFonts w:ascii="RijksoverheidSansHeading" w:hAnsi="RijksoverheidSansHeading"/>
                <w:bCs/>
                <w:sz w:val="20"/>
              </w:rPr>
              <w:t xml:space="preserve">pplicaties die volledig is ontworpen om te profiteren van de cloud computing omgevingen. Het idee achter cloud-native is om software te ontwikkelen en te implementeren op een manier die optimaal gebruik maakt van de flexibiliteit, schaalbaarheid en veerkracht die de cloud biedt. </w:t>
            </w:r>
          </w:p>
          <w:p w14:paraId="3B3DB907" w14:textId="17E67D39" w:rsidR="0026388A" w:rsidRPr="0026388A" w:rsidRDefault="0026388A" w:rsidP="0026388A">
            <w:pPr>
              <w:pStyle w:val="Kop2"/>
              <w:numPr>
                <w:ilvl w:val="0"/>
                <w:numId w:val="0"/>
              </w:numPr>
              <w:rPr>
                <w:rFonts w:ascii="RijksoverheidSansHeading" w:hAnsi="RijksoverheidSansHeading"/>
                <w:bCs/>
                <w:sz w:val="20"/>
              </w:rPr>
            </w:pPr>
            <w:r w:rsidRPr="0026388A">
              <w:rPr>
                <w:rFonts w:ascii="RijksoverheidSansHeading" w:hAnsi="RijksoverheidSansHeading"/>
                <w:bCs/>
                <w:sz w:val="20"/>
              </w:rPr>
              <w:t>Dit gebeurd door:</w:t>
            </w:r>
          </w:p>
          <w:p w14:paraId="319A8DA2" w14:textId="77777777" w:rsidR="0026388A" w:rsidRDefault="0026388A" w:rsidP="0026388A">
            <w:pPr>
              <w:pStyle w:val="Kop2"/>
              <w:numPr>
                <w:ilvl w:val="0"/>
                <w:numId w:val="0"/>
              </w:numPr>
              <w:rPr>
                <w:rFonts w:ascii="RijksoverheidSansHeading" w:hAnsi="RijksoverheidSansHeading"/>
                <w:sz w:val="20"/>
              </w:rPr>
            </w:pPr>
            <w:r w:rsidRPr="0026388A">
              <w:rPr>
                <w:rFonts w:ascii="RijksoverheidSansHeading" w:hAnsi="RijksoverheidSansHeading"/>
                <w:b/>
                <w:sz w:val="20"/>
              </w:rPr>
              <w:t xml:space="preserve">1. </w:t>
            </w:r>
            <w:r w:rsidRPr="0026388A">
              <w:rPr>
                <w:rFonts w:ascii="RijksoverheidSansHeading" w:hAnsi="RijksoverheidSansHeading"/>
                <w:sz w:val="20"/>
              </w:rPr>
              <w:t>Microservices-architectuur: Applicaties worden opgedeeld in kleinere, onafhankelijke services die afzonderlijk kunnen worden ontwikkeld, ingezet en geschaald.</w:t>
            </w:r>
          </w:p>
          <w:p w14:paraId="1A8E1954" w14:textId="648529CE" w:rsidR="0026388A" w:rsidRPr="0026388A" w:rsidRDefault="0026388A" w:rsidP="0026388A">
            <w:pPr>
              <w:pStyle w:val="Kop2"/>
              <w:numPr>
                <w:ilvl w:val="0"/>
                <w:numId w:val="0"/>
              </w:numPr>
              <w:rPr>
                <w:rFonts w:ascii="RijksoverheidSansHeading" w:hAnsi="RijksoverheidSansHeading"/>
                <w:sz w:val="20"/>
              </w:rPr>
            </w:pPr>
            <w:r w:rsidRPr="0026388A">
              <w:rPr>
                <w:rFonts w:ascii="RijksoverheidSansHeading" w:hAnsi="RijksoverheidSansHeading"/>
                <w:sz w:val="20"/>
              </w:rPr>
              <w:t xml:space="preserve">2. Containers: zoals die worden beheerd door technologieën als </w:t>
            </w:r>
            <w:r w:rsidR="00D41779">
              <w:rPr>
                <w:rFonts w:ascii="RijksoverheidSansHeading" w:hAnsi="RijksoverheidSansHeading"/>
                <w:sz w:val="20"/>
              </w:rPr>
              <w:t>d</w:t>
            </w:r>
            <w:r w:rsidRPr="0026388A">
              <w:rPr>
                <w:rFonts w:ascii="RijksoverheidSansHeading" w:hAnsi="RijksoverheidSansHeading"/>
                <w:sz w:val="20"/>
              </w:rPr>
              <w:t xml:space="preserve">ocker en </w:t>
            </w:r>
            <w:r w:rsidR="00D41779">
              <w:rPr>
                <w:rFonts w:ascii="RijksoverheidSansHeading" w:hAnsi="RijksoverheidSansHeading"/>
                <w:sz w:val="20"/>
              </w:rPr>
              <w:t>k</w:t>
            </w:r>
            <w:r w:rsidRPr="0026388A">
              <w:rPr>
                <w:rFonts w:ascii="RijksoverheidSansHeading" w:hAnsi="RijksoverheidSansHeading"/>
                <w:sz w:val="20"/>
              </w:rPr>
              <w:t xml:space="preserve">ubernetes, deze worden vaak gebruikt om </w:t>
            </w:r>
            <w:r w:rsidR="00D41779">
              <w:rPr>
                <w:rFonts w:ascii="RijksoverheidSansHeading" w:hAnsi="RijksoverheidSansHeading"/>
                <w:sz w:val="20"/>
              </w:rPr>
              <w:t>A</w:t>
            </w:r>
            <w:r w:rsidRPr="0026388A">
              <w:rPr>
                <w:rFonts w:ascii="RijksoverheidSansHeading" w:hAnsi="RijksoverheidSansHeading"/>
                <w:sz w:val="20"/>
              </w:rPr>
              <w:t>pplicaties en hun afhankelijkheden te isoleren. Dit maakt het eenvoudiger om consistentie te waarborgen in verschillende omgevingen.</w:t>
            </w:r>
          </w:p>
          <w:p w14:paraId="586E7279" w14:textId="77777777" w:rsidR="0026388A" w:rsidRPr="0026388A" w:rsidRDefault="0026388A" w:rsidP="0026388A">
            <w:pPr>
              <w:pStyle w:val="Kop2"/>
              <w:numPr>
                <w:ilvl w:val="0"/>
                <w:numId w:val="0"/>
              </w:numPr>
              <w:rPr>
                <w:rFonts w:ascii="RijksoverheidSansHeading" w:hAnsi="RijksoverheidSansHeading"/>
                <w:sz w:val="20"/>
              </w:rPr>
            </w:pPr>
            <w:r w:rsidRPr="0026388A">
              <w:rPr>
                <w:rFonts w:ascii="RijksoverheidSansHeading" w:hAnsi="RijksoverheidSansHeading"/>
                <w:sz w:val="20"/>
              </w:rPr>
              <w:t>3. DevOps en CI/CD: Cloud-native ontwikkelomgevingen omarmen DevOps-praktijken en Continuous Integration/Continuous Delivery (CI/CD) om software snel en betrouwbaar naar productie te brengen.</w:t>
            </w:r>
          </w:p>
          <w:p w14:paraId="202A6653" w14:textId="020DE671" w:rsidR="0026388A" w:rsidRPr="0026388A" w:rsidRDefault="0026388A" w:rsidP="0026388A">
            <w:pPr>
              <w:pStyle w:val="Kop2"/>
              <w:numPr>
                <w:ilvl w:val="0"/>
                <w:numId w:val="0"/>
              </w:numPr>
              <w:rPr>
                <w:rFonts w:ascii="RijksoverheidSansHeading" w:hAnsi="RijksoverheidSansHeading"/>
                <w:sz w:val="20"/>
              </w:rPr>
            </w:pPr>
            <w:r w:rsidRPr="0026388A">
              <w:rPr>
                <w:rFonts w:ascii="RijksoverheidSansHeading" w:hAnsi="RijksoverheidSansHeading"/>
                <w:sz w:val="20"/>
              </w:rPr>
              <w:t xml:space="preserve">4. Dynamische orkestratie: Tools zoals Kubernetes worden gebruikt om het beheer van containers te automatiseren en te optimaliseren, zodat </w:t>
            </w:r>
            <w:r w:rsidR="00292BA6">
              <w:rPr>
                <w:rFonts w:ascii="RijksoverheidSansHeading" w:hAnsi="RijksoverheidSansHeading"/>
                <w:sz w:val="20"/>
              </w:rPr>
              <w:t>A</w:t>
            </w:r>
            <w:r w:rsidRPr="0026388A">
              <w:rPr>
                <w:rFonts w:ascii="RijksoverheidSansHeading" w:hAnsi="RijksoverheidSansHeading"/>
                <w:sz w:val="20"/>
              </w:rPr>
              <w:t>pplicaties automatisch kunnen schalen op basis van vraag.</w:t>
            </w:r>
          </w:p>
          <w:p w14:paraId="2DFDF8AF" w14:textId="55075873" w:rsidR="0026388A" w:rsidRDefault="0026388A" w:rsidP="0026388A">
            <w:pPr>
              <w:pStyle w:val="Kop2"/>
              <w:numPr>
                <w:ilvl w:val="0"/>
                <w:numId w:val="0"/>
              </w:numPr>
              <w:rPr>
                <w:rFonts w:ascii="RijksoverheidSansHeading" w:hAnsi="RijksoverheidSansHeading"/>
                <w:sz w:val="20"/>
              </w:rPr>
            </w:pPr>
            <w:r w:rsidRPr="0026388A">
              <w:rPr>
                <w:rFonts w:ascii="RijksoverheidSansHeading" w:hAnsi="RijksoverheidSansHeading"/>
                <w:sz w:val="20"/>
              </w:rPr>
              <w:t xml:space="preserve">5. API-gericht ontwerp: Cloud-native </w:t>
            </w:r>
            <w:r w:rsidR="00292BA6">
              <w:rPr>
                <w:rFonts w:ascii="RijksoverheidSansHeading" w:hAnsi="RijksoverheidSansHeading"/>
                <w:sz w:val="20"/>
              </w:rPr>
              <w:t>A</w:t>
            </w:r>
            <w:r w:rsidRPr="0026388A">
              <w:rPr>
                <w:rFonts w:ascii="RijksoverheidSansHeading" w:hAnsi="RijksoverheidSansHeading"/>
                <w:sz w:val="20"/>
              </w:rPr>
              <w:t>pplicaties worden vaak ontworpen met een focus op API’s, waardoor ze gemakkelijk kunnen communiceren met andere services en data-uitwisselingen eenvoudiger worden.</w:t>
            </w:r>
            <w:r>
              <w:rPr>
                <w:rFonts w:ascii="RijksoverheidSansHeading" w:hAnsi="RijksoverheidSansHeading"/>
                <w:sz w:val="20"/>
              </w:rPr>
              <w:t xml:space="preserve"> </w:t>
            </w:r>
          </w:p>
          <w:p w14:paraId="5766FB47" w14:textId="432B753A" w:rsidR="0026388A" w:rsidRPr="0026388A" w:rsidRDefault="0026388A" w:rsidP="0026388A">
            <w:pPr>
              <w:pStyle w:val="Kop2"/>
              <w:numPr>
                <w:ilvl w:val="0"/>
                <w:numId w:val="0"/>
              </w:numPr>
              <w:rPr>
                <w:rFonts w:ascii="RijksoverheidSansHeading" w:hAnsi="RijksoverheidSansHeading"/>
                <w:bCs/>
                <w:sz w:val="20"/>
              </w:rPr>
            </w:pPr>
            <w:r w:rsidRPr="0026388A">
              <w:rPr>
                <w:rFonts w:ascii="RijksoverheidSansHeading" w:hAnsi="RijksoverheidSansHeading"/>
                <w:bCs/>
                <w:sz w:val="20"/>
              </w:rPr>
              <w:t xml:space="preserve">6. Schaalbaarheid en veerkracht: Omdat cloud-native </w:t>
            </w:r>
            <w:r w:rsidR="00292BA6">
              <w:rPr>
                <w:rFonts w:ascii="RijksoverheidSansHeading" w:hAnsi="RijksoverheidSansHeading"/>
                <w:bCs/>
                <w:sz w:val="20"/>
              </w:rPr>
              <w:t>A</w:t>
            </w:r>
            <w:r w:rsidRPr="0026388A">
              <w:rPr>
                <w:rFonts w:ascii="RijksoverheidSansHeading" w:hAnsi="RijksoverheidSansHeading"/>
                <w:bCs/>
                <w:sz w:val="20"/>
              </w:rPr>
              <w:t>pplicaties zijn ontworpen voor de cloud, zijn ze vaak zeer schaalbaar en veerkrachtig, wat betekent dat ze kunnen omgaan met veranderingen in belasting en snel kunnen herstellen van storingen.</w:t>
            </w:r>
          </w:p>
          <w:p w14:paraId="2F520564" w14:textId="5A631A14" w:rsidR="0026388A" w:rsidRPr="0026388A" w:rsidRDefault="007E7AAA" w:rsidP="00964396">
            <w:pPr>
              <w:pStyle w:val="Kop2"/>
              <w:numPr>
                <w:ilvl w:val="0"/>
                <w:numId w:val="0"/>
              </w:numPr>
              <w:rPr>
                <w:rFonts w:ascii="RijksoverheidSansHeading" w:hAnsi="RijksoverheidSansHeading"/>
                <w:bCs/>
                <w:sz w:val="20"/>
              </w:rPr>
            </w:pPr>
            <w:r>
              <w:rPr>
                <w:rFonts w:ascii="RijksoverheidSansHeading" w:hAnsi="RijksoverheidSansHeading"/>
                <w:bCs/>
                <w:sz w:val="20"/>
              </w:rPr>
              <w:t>7</w:t>
            </w:r>
            <w:r w:rsidR="0026388A" w:rsidRPr="0026388A">
              <w:rPr>
                <w:rFonts w:ascii="RijksoverheidSansHeading" w:hAnsi="RijksoverheidSansHeading"/>
                <w:bCs/>
                <w:sz w:val="20"/>
              </w:rPr>
              <w:t>. Datamodel</w:t>
            </w:r>
            <w:r w:rsidR="00964396">
              <w:rPr>
                <w:rFonts w:ascii="RijksoverheidSansHeading" w:hAnsi="RijksoverheidSansHeading"/>
                <w:bCs/>
                <w:sz w:val="20"/>
              </w:rPr>
              <w:t xml:space="preserve">: </w:t>
            </w:r>
            <w:r w:rsidR="0026388A" w:rsidRPr="0026388A">
              <w:rPr>
                <w:rFonts w:ascii="RijksoverheidSansHeading" w:hAnsi="RijksoverheidSansHeading"/>
                <w:bCs/>
                <w:sz w:val="20"/>
              </w:rPr>
              <w:t xml:space="preserve">Is </w:t>
            </w:r>
            <w:r w:rsidR="000663C1">
              <w:rPr>
                <w:rFonts w:ascii="Calibri" w:hAnsi="Calibri" w:cs="Calibri"/>
                <w:bCs/>
                <w:sz w:val="20"/>
              </w:rPr>
              <w:t>éé</w:t>
            </w:r>
            <w:r w:rsidR="000663C1">
              <w:rPr>
                <w:rFonts w:ascii="RijksoverheidSansHeading" w:hAnsi="RijksoverheidSansHeading"/>
                <w:bCs/>
                <w:sz w:val="20"/>
              </w:rPr>
              <w:t xml:space="preserve">n </w:t>
            </w:r>
            <w:r w:rsidR="0026388A" w:rsidRPr="0026388A">
              <w:rPr>
                <w:rFonts w:ascii="RijksoverheidSansHeading" w:hAnsi="RijksoverheidSansHeading"/>
                <w:bCs/>
                <w:sz w:val="20"/>
              </w:rPr>
              <w:t xml:space="preserve">, geïntegreerd </w:t>
            </w:r>
            <w:r w:rsidR="000663C1">
              <w:rPr>
                <w:rFonts w:ascii="RijksoverheidSansHeading" w:hAnsi="RijksoverheidSansHeading"/>
                <w:bCs/>
                <w:sz w:val="20"/>
              </w:rPr>
              <w:t xml:space="preserve">centraal </w:t>
            </w:r>
            <w:r w:rsidR="0026388A" w:rsidRPr="0026388A">
              <w:rPr>
                <w:rFonts w:ascii="RijksoverheidSansHeading" w:hAnsi="RijksoverheidSansHeading"/>
                <w:bCs/>
                <w:sz w:val="20"/>
              </w:rPr>
              <w:t xml:space="preserve">data model dat speciaal is ontworpen om te werken binnen een CCaaS omgeving. Gegevens worden in 1 centrale structuur opgeslagen zodat de data direct bruikbaar is voor verschillende </w:t>
            </w:r>
            <w:r w:rsidR="000663C1">
              <w:rPr>
                <w:rFonts w:ascii="RijksoverheidSansHeading" w:hAnsi="RijksoverheidSansHeading"/>
                <w:bCs/>
                <w:sz w:val="20"/>
              </w:rPr>
              <w:t xml:space="preserve">(AI) </w:t>
            </w:r>
            <w:r w:rsidR="0026388A" w:rsidRPr="0026388A">
              <w:rPr>
                <w:rFonts w:ascii="RijksoverheidSansHeading" w:hAnsi="RijksoverheidSansHeading"/>
                <w:bCs/>
                <w:sz w:val="20"/>
              </w:rPr>
              <w:t>toepassingen en analyses.</w:t>
            </w:r>
          </w:p>
        </w:tc>
      </w:tr>
      <w:tr w:rsidR="00845063" w:rsidRPr="005C1C6F" w14:paraId="64CA0A5C" w14:textId="77777777" w:rsidTr="00536F73">
        <w:trPr>
          <w:gridAfter w:val="1"/>
          <w:wAfter w:w="9894" w:type="dxa"/>
          <w:cantSplit/>
        </w:trPr>
        <w:tc>
          <w:tcPr>
            <w:tcW w:w="846" w:type="dxa"/>
          </w:tcPr>
          <w:p w14:paraId="2700DFAE" w14:textId="77777777" w:rsidR="00845063" w:rsidRPr="002B660C" w:rsidRDefault="00845063" w:rsidP="00500891">
            <w:pPr>
              <w:pStyle w:val="Kop2"/>
              <w:numPr>
                <w:ilvl w:val="0"/>
                <w:numId w:val="28"/>
              </w:numPr>
              <w:rPr>
                <w:rFonts w:ascii="RijksoverheidSansHeading" w:hAnsi="RijksoverheidSansHeading"/>
                <w:b/>
                <w:sz w:val="20"/>
              </w:rPr>
            </w:pPr>
          </w:p>
        </w:tc>
        <w:tc>
          <w:tcPr>
            <w:tcW w:w="10063" w:type="dxa"/>
          </w:tcPr>
          <w:p w14:paraId="6791F0A6" w14:textId="188605D1" w:rsidR="00845063" w:rsidRPr="00CF7496" w:rsidRDefault="00845063" w:rsidP="00500891">
            <w:pPr>
              <w:pStyle w:val="Kop2"/>
              <w:numPr>
                <w:ilvl w:val="0"/>
                <w:numId w:val="0"/>
              </w:numPr>
              <w:rPr>
                <w:rFonts w:ascii="RijksoverheidSansHeading" w:hAnsi="RijksoverheidSansHeading"/>
                <w:b/>
                <w:sz w:val="20"/>
              </w:rPr>
            </w:pPr>
            <w:r>
              <w:rPr>
                <w:rFonts w:ascii="RijksoverheidSansHeading" w:hAnsi="RijksoverheidSansHeading"/>
                <w:b/>
                <w:sz w:val="20"/>
              </w:rPr>
              <w:t xml:space="preserve">Concurrent use: </w:t>
            </w:r>
            <w:r w:rsidR="00F81766" w:rsidRPr="00F81766">
              <w:rPr>
                <w:rFonts w:ascii="RijksoverheidSansHeading" w:hAnsi="RijksoverheidSansHeading"/>
                <w:bCs/>
                <w:sz w:val="20"/>
              </w:rPr>
              <w:t>Een licentievorm waarbij een vastgesteld maximum aantal gebruikers gelijktijdig toegang mag hebben tot de CCaaS. Het aantal toegestane gebruikers is niet gekoppeld aan specifieke personen (niet persoonsgebonden), maar beperkt tot het maximaal gelijktijdige gebruik.</w:t>
            </w:r>
          </w:p>
        </w:tc>
      </w:tr>
      <w:tr w:rsidR="00500891" w:rsidRPr="005C1C6F" w14:paraId="228D429B" w14:textId="77777777" w:rsidTr="00536F73">
        <w:trPr>
          <w:gridAfter w:val="1"/>
          <w:wAfter w:w="9894" w:type="dxa"/>
          <w:cantSplit/>
        </w:trPr>
        <w:tc>
          <w:tcPr>
            <w:tcW w:w="846" w:type="dxa"/>
          </w:tcPr>
          <w:p w14:paraId="49E8CABF"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19F4E0D9" w14:textId="3446EB81" w:rsidR="00500891" w:rsidRPr="005C1C6F" w:rsidRDefault="00500891" w:rsidP="00500891">
            <w:pPr>
              <w:pStyle w:val="Kop2"/>
              <w:numPr>
                <w:ilvl w:val="0"/>
                <w:numId w:val="0"/>
              </w:numPr>
              <w:rPr>
                <w:rFonts w:ascii="RijksoverheidSansHeading" w:hAnsi="RijksoverheidSansHeading"/>
                <w:b/>
                <w:sz w:val="20"/>
                <w:highlight w:val="red"/>
              </w:rPr>
            </w:pPr>
            <w:r w:rsidRPr="00672B4D">
              <w:rPr>
                <w:rFonts w:ascii="RijksoverheidSansHeading" w:hAnsi="RijksoverheidSansHeading"/>
                <w:b/>
                <w:sz w:val="20"/>
              </w:rPr>
              <w:t>Consultancy</w:t>
            </w:r>
            <w:r w:rsidR="007C3349">
              <w:rPr>
                <w:rFonts w:ascii="RijksoverheidSansHeading" w:hAnsi="RijksoverheidSansHeading"/>
                <w:b/>
                <w:sz w:val="20"/>
              </w:rPr>
              <w:t xml:space="preserve"> diensten</w:t>
            </w:r>
            <w:r w:rsidRPr="00672B4D">
              <w:rPr>
                <w:rFonts w:ascii="RijksoverheidSansHeading" w:hAnsi="RijksoverheidSansHeading"/>
                <w:b/>
                <w:sz w:val="20"/>
              </w:rPr>
              <w:t>:</w:t>
            </w:r>
            <w:r w:rsidR="00672B4D">
              <w:rPr>
                <w:rFonts w:ascii="RijksoverheidSansHeading" w:hAnsi="RijksoverheidSansHeading"/>
                <w:b/>
                <w:sz w:val="20"/>
              </w:rPr>
              <w:t xml:space="preserve"> </w:t>
            </w:r>
            <w:r w:rsidR="003857C4" w:rsidRPr="00672B4D">
              <w:rPr>
                <w:rFonts w:ascii="RijksoverheidSansHeading" w:hAnsi="RijksoverheidSansHeading"/>
                <w:sz w:val="20"/>
              </w:rPr>
              <w:t xml:space="preserve">Additionele diensten </w:t>
            </w:r>
            <w:r w:rsidRPr="00672B4D">
              <w:rPr>
                <w:rFonts w:ascii="RijksoverheidSansHeading" w:hAnsi="RijksoverheidSansHeading"/>
                <w:sz w:val="20"/>
              </w:rPr>
              <w:t xml:space="preserve">op basis van een specifieke vraag, gericht op een effectieve en efficiënte inzet van de </w:t>
            </w:r>
            <w:r w:rsidR="00F02C98" w:rsidRPr="00672B4D">
              <w:rPr>
                <w:rFonts w:ascii="RijksoverheidSansHeading" w:hAnsi="RijksoverheidSansHeading"/>
                <w:sz w:val="20"/>
              </w:rPr>
              <w:t>CCaaS</w:t>
            </w:r>
            <w:r w:rsidRPr="00672B4D">
              <w:rPr>
                <w:rFonts w:ascii="RijksoverheidSansHeading" w:hAnsi="RijksoverheidSansHeading"/>
                <w:sz w:val="20"/>
              </w:rPr>
              <w:t xml:space="preserve"> bij de Opdrachtgever en deelname aan projecten met als doel de gegeven adviezen te realiseren. </w:t>
            </w:r>
            <w:r w:rsidR="003857C4" w:rsidRPr="00672B4D">
              <w:rPr>
                <w:rFonts w:ascii="RijksoverheidSansHeading" w:hAnsi="RijksoverheidSansHeading"/>
                <w:sz w:val="20"/>
              </w:rPr>
              <w:t xml:space="preserve"> Dit alles gebaseerd op een inspanningsverplichting. </w:t>
            </w:r>
          </w:p>
        </w:tc>
      </w:tr>
      <w:tr w:rsidR="00500891" w:rsidRPr="005C1C6F" w14:paraId="5366FD6C" w14:textId="77777777" w:rsidTr="00536F73">
        <w:trPr>
          <w:gridAfter w:val="1"/>
          <w:wAfter w:w="9894" w:type="dxa"/>
          <w:cantSplit/>
        </w:trPr>
        <w:tc>
          <w:tcPr>
            <w:tcW w:w="846" w:type="dxa"/>
          </w:tcPr>
          <w:p w14:paraId="3B783814" w14:textId="77777777" w:rsidR="00500891" w:rsidRPr="002B660C" w:rsidRDefault="00500891" w:rsidP="00500891">
            <w:pPr>
              <w:pStyle w:val="Kop2"/>
              <w:numPr>
                <w:ilvl w:val="0"/>
                <w:numId w:val="28"/>
              </w:numPr>
              <w:rPr>
                <w:rFonts w:ascii="RijksoverheidSansHeading" w:hAnsi="RijksoverheidSansHeading"/>
                <w:sz w:val="20"/>
              </w:rPr>
            </w:pPr>
          </w:p>
        </w:tc>
        <w:tc>
          <w:tcPr>
            <w:tcW w:w="10063" w:type="dxa"/>
          </w:tcPr>
          <w:p w14:paraId="4B7144BE" w14:textId="0B3323CD" w:rsidR="00500891" w:rsidRPr="00D64AF9" w:rsidRDefault="00500891" w:rsidP="00500891">
            <w:pPr>
              <w:pStyle w:val="Kop2"/>
              <w:numPr>
                <w:ilvl w:val="0"/>
                <w:numId w:val="0"/>
              </w:numPr>
              <w:rPr>
                <w:rFonts w:ascii="RijksoverheidSansHeading" w:hAnsi="RijksoverheidSansHeading"/>
                <w:b/>
                <w:sz w:val="20"/>
                <w:highlight w:val="yellow"/>
              </w:rPr>
            </w:pPr>
            <w:r w:rsidRPr="000A4141">
              <w:rPr>
                <w:rFonts w:ascii="RijksoverheidSansHeading" w:hAnsi="RijksoverheidSansHeading"/>
                <w:b/>
                <w:bCs/>
                <w:sz w:val="20"/>
              </w:rPr>
              <w:t>CCaaS:</w:t>
            </w:r>
            <w:r w:rsidRPr="000A4141">
              <w:rPr>
                <w:rFonts w:ascii="RijksoverheidSansHeading" w:hAnsi="RijksoverheidSansHeading"/>
                <w:sz w:val="20"/>
              </w:rPr>
              <w:t xml:space="preserve"> </w:t>
            </w:r>
            <w:r w:rsidR="000A4141">
              <w:rPr>
                <w:rFonts w:ascii="RijksoverheidSansHeading" w:hAnsi="RijksoverheidSansHeading"/>
                <w:sz w:val="20"/>
              </w:rPr>
              <w:t xml:space="preserve"> </w:t>
            </w:r>
            <w:r w:rsidR="00202674">
              <w:t xml:space="preserve"> </w:t>
            </w:r>
            <w:r w:rsidR="00202674" w:rsidRPr="00202674">
              <w:rPr>
                <w:rFonts w:ascii="RijksoverheidSansHeading" w:hAnsi="RijksoverheidSansHeading"/>
                <w:sz w:val="20"/>
              </w:rPr>
              <w:t>ContactCenter as a Service, de te leveren dienstverlening gebaseerd op een cloud native CCaaS-ecosysteem inclusief CCaaS Fundament.</w:t>
            </w:r>
          </w:p>
        </w:tc>
      </w:tr>
      <w:tr w:rsidR="00500891" w:rsidRPr="005C1C6F" w14:paraId="0321B5AB" w14:textId="77777777" w:rsidTr="00536F73">
        <w:trPr>
          <w:gridAfter w:val="1"/>
          <w:wAfter w:w="9894" w:type="dxa"/>
          <w:cantSplit/>
          <w:trHeight w:val="1928"/>
        </w:trPr>
        <w:tc>
          <w:tcPr>
            <w:tcW w:w="846" w:type="dxa"/>
          </w:tcPr>
          <w:p w14:paraId="063790CE" w14:textId="77777777" w:rsidR="00500891" w:rsidRPr="002B660C" w:rsidRDefault="00500891" w:rsidP="00500891">
            <w:pPr>
              <w:pStyle w:val="Lijstalinea"/>
              <w:numPr>
                <w:ilvl w:val="0"/>
                <w:numId w:val="28"/>
              </w:numPr>
              <w:rPr>
                <w:b/>
                <w:bCs/>
              </w:rPr>
            </w:pPr>
          </w:p>
        </w:tc>
        <w:tc>
          <w:tcPr>
            <w:tcW w:w="10063" w:type="dxa"/>
          </w:tcPr>
          <w:p w14:paraId="443A50A1" w14:textId="2C4321BE" w:rsidR="009B5DCC" w:rsidRDefault="00500891" w:rsidP="00902AF1">
            <w:pPr>
              <w:spacing w:after="0"/>
              <w:rPr>
                <w:rFonts w:ascii="RijksoverheidSansHeading" w:eastAsia="Times New Roman" w:hAnsi="RijksoverheidSansHeading" w:cs="Arial"/>
                <w:sz w:val="20"/>
                <w:szCs w:val="20"/>
                <w:lang w:eastAsia="nl-NL"/>
              </w:rPr>
            </w:pPr>
            <w:r w:rsidRPr="002E3EC7">
              <w:rPr>
                <w:b/>
                <w:bCs/>
              </w:rPr>
              <w:t>CCaaS-ecosysteem:</w:t>
            </w:r>
            <w:r w:rsidRPr="00502DCB">
              <w:rPr>
                <w:b/>
                <w:bCs/>
              </w:rPr>
              <w:t xml:space="preserve"> </w:t>
            </w:r>
            <w:r w:rsidRPr="00502DCB">
              <w:rPr>
                <w:rFonts w:ascii="RijksoverheidSansHeading" w:eastAsia="Times New Roman" w:hAnsi="RijksoverheidSansHeading" w:cs="Arial"/>
                <w:sz w:val="20"/>
                <w:szCs w:val="20"/>
                <w:lang w:eastAsia="nl-NL"/>
              </w:rPr>
              <w:t xml:space="preserve">CCaaS-ecosysteem verwijst naar de geïntegreerde </w:t>
            </w:r>
            <w:r w:rsidR="00292BA6">
              <w:rPr>
                <w:rFonts w:ascii="RijksoverheidSansHeading" w:eastAsia="Times New Roman" w:hAnsi="RijksoverheidSansHeading" w:cs="Arial"/>
                <w:sz w:val="20"/>
                <w:szCs w:val="20"/>
                <w:lang w:eastAsia="nl-NL"/>
              </w:rPr>
              <w:t>A</w:t>
            </w:r>
            <w:r w:rsidRPr="00502DCB">
              <w:rPr>
                <w:rFonts w:ascii="RijksoverheidSansHeading" w:eastAsia="Times New Roman" w:hAnsi="RijksoverheidSansHeading" w:cs="Arial"/>
                <w:sz w:val="20"/>
                <w:szCs w:val="20"/>
                <w:lang w:eastAsia="nl-NL"/>
              </w:rPr>
              <w:t>pplicaties</w:t>
            </w:r>
            <w:r w:rsidR="003972FF">
              <w:rPr>
                <w:rFonts w:ascii="RijksoverheidSansHeading" w:eastAsia="Times New Roman" w:hAnsi="RijksoverheidSansHeading" w:cs="Arial"/>
                <w:sz w:val="20"/>
                <w:szCs w:val="20"/>
                <w:lang w:eastAsia="nl-NL"/>
              </w:rPr>
              <w:t xml:space="preserve"> en (AI)</w:t>
            </w:r>
            <w:r w:rsidRPr="00502DCB">
              <w:rPr>
                <w:rFonts w:ascii="RijksoverheidSansHeading" w:eastAsia="Times New Roman" w:hAnsi="RijksoverheidSansHeading" w:cs="Arial"/>
                <w:sz w:val="20"/>
                <w:szCs w:val="20"/>
                <w:lang w:eastAsia="nl-NL"/>
              </w:rPr>
              <w:t>technologieën</w:t>
            </w:r>
            <w:r w:rsidR="00060BA0">
              <w:rPr>
                <w:rFonts w:ascii="RijksoverheidSansHeading" w:eastAsia="Times New Roman" w:hAnsi="RijksoverheidSansHeading" w:cs="Arial"/>
                <w:sz w:val="20"/>
                <w:szCs w:val="20"/>
                <w:lang w:eastAsia="nl-NL"/>
              </w:rPr>
              <w:t xml:space="preserve"> van </w:t>
            </w:r>
            <w:r w:rsidR="00087682">
              <w:rPr>
                <w:rFonts w:ascii="RijksoverheidSansHeading" w:eastAsia="Times New Roman" w:hAnsi="RijksoverheidSansHeading" w:cs="Arial"/>
                <w:sz w:val="20"/>
                <w:szCs w:val="20"/>
                <w:lang w:eastAsia="nl-NL"/>
              </w:rPr>
              <w:t>ee</w:t>
            </w:r>
            <w:r w:rsidR="00060BA0" w:rsidRPr="00060BA0">
              <w:rPr>
                <w:rFonts w:ascii="RijksoverheidSansHeading" w:eastAsia="Times New Roman" w:hAnsi="RijksoverheidSansHeading" w:cs="Arial"/>
                <w:sz w:val="20"/>
                <w:szCs w:val="20"/>
                <w:lang w:eastAsia="nl-NL"/>
              </w:rPr>
              <w:t>n</w:t>
            </w:r>
            <w:r w:rsidR="00060BA0">
              <w:rPr>
                <w:rFonts w:ascii="RijksoverheidSansHeading" w:eastAsia="Times New Roman" w:hAnsi="RijksoverheidSansHeading" w:cs="Arial"/>
                <w:sz w:val="20"/>
                <w:szCs w:val="20"/>
                <w:lang w:eastAsia="nl-NL"/>
              </w:rPr>
              <w:t xml:space="preserve"> fabrikant</w:t>
            </w:r>
            <w:r w:rsidR="009B5DCC">
              <w:rPr>
                <w:rFonts w:ascii="RijksoverheidSansHeading" w:eastAsia="Times New Roman" w:hAnsi="RijksoverheidSansHeading" w:cs="Arial"/>
                <w:sz w:val="20"/>
                <w:szCs w:val="20"/>
                <w:lang w:eastAsia="nl-NL"/>
              </w:rPr>
              <w:t xml:space="preserve"> waarmee </w:t>
            </w:r>
            <w:r w:rsidRPr="00502DCB">
              <w:rPr>
                <w:rFonts w:ascii="RijksoverheidSansHeading" w:eastAsia="Times New Roman" w:hAnsi="RijksoverheidSansHeading" w:cs="Arial"/>
                <w:sz w:val="20"/>
                <w:szCs w:val="20"/>
                <w:lang w:eastAsia="nl-NL"/>
              </w:rPr>
              <w:t xml:space="preserve">een </w:t>
            </w:r>
            <w:r w:rsidR="005E3FA8">
              <w:rPr>
                <w:rFonts w:ascii="RijksoverheidSansHeading" w:eastAsia="Times New Roman" w:hAnsi="RijksoverheidSansHeading" w:cs="Arial"/>
                <w:sz w:val="20"/>
                <w:szCs w:val="20"/>
                <w:lang w:eastAsia="nl-NL"/>
              </w:rPr>
              <w:t xml:space="preserve">volledig </w:t>
            </w:r>
            <w:r w:rsidRPr="00502DCB">
              <w:rPr>
                <w:rFonts w:ascii="RijksoverheidSansHeading" w:eastAsia="Times New Roman" w:hAnsi="RijksoverheidSansHeading" w:cs="Arial"/>
                <w:sz w:val="20"/>
                <w:szCs w:val="20"/>
                <w:lang w:eastAsia="nl-NL"/>
              </w:rPr>
              <w:t xml:space="preserve">Cloud-native gebaseerde </w:t>
            </w:r>
            <w:r w:rsidR="00F02C98">
              <w:rPr>
                <w:rFonts w:ascii="RijksoverheidSansHeading" w:eastAsia="Times New Roman" w:hAnsi="RijksoverheidSansHeading" w:cs="Arial"/>
                <w:sz w:val="20"/>
                <w:szCs w:val="20"/>
                <w:lang w:eastAsia="nl-NL"/>
              </w:rPr>
              <w:t>CCaaS</w:t>
            </w:r>
            <w:r w:rsidRPr="00502DCB">
              <w:rPr>
                <w:rFonts w:ascii="RijksoverheidSansHeading" w:eastAsia="Times New Roman" w:hAnsi="RijksoverheidSansHeading" w:cs="Arial"/>
                <w:sz w:val="20"/>
                <w:szCs w:val="20"/>
                <w:lang w:eastAsia="nl-NL"/>
              </w:rPr>
              <w:t xml:space="preserve"> </w:t>
            </w:r>
            <w:r w:rsidR="0067302D">
              <w:rPr>
                <w:rFonts w:ascii="RijksoverheidSansHeading" w:eastAsia="Times New Roman" w:hAnsi="RijksoverheidSansHeading" w:cs="Arial"/>
                <w:sz w:val="20"/>
                <w:szCs w:val="20"/>
                <w:lang w:eastAsia="nl-NL"/>
              </w:rPr>
              <w:t>, zonder Monolitische componenten,</w:t>
            </w:r>
            <w:r w:rsidR="005E3FA8">
              <w:rPr>
                <w:rFonts w:ascii="RijksoverheidSansHeading" w:eastAsia="Times New Roman" w:hAnsi="RijksoverheidSansHeading" w:cs="Arial"/>
                <w:sz w:val="20"/>
                <w:szCs w:val="20"/>
                <w:lang w:eastAsia="nl-NL"/>
              </w:rPr>
              <w:t xml:space="preserve"> </w:t>
            </w:r>
            <w:r w:rsidR="009B5DCC">
              <w:rPr>
                <w:rFonts w:ascii="RijksoverheidSansHeading" w:eastAsia="Times New Roman" w:hAnsi="RijksoverheidSansHeading" w:cs="Arial"/>
                <w:sz w:val="20"/>
                <w:szCs w:val="20"/>
                <w:lang w:eastAsia="nl-NL"/>
              </w:rPr>
              <w:t>wordt geboden</w:t>
            </w:r>
            <w:r w:rsidRPr="00502DCB">
              <w:rPr>
                <w:rFonts w:ascii="RijksoverheidSansHeading" w:eastAsia="Times New Roman" w:hAnsi="RijksoverheidSansHeading" w:cs="Arial"/>
                <w:sz w:val="20"/>
                <w:szCs w:val="20"/>
                <w:lang w:eastAsia="nl-NL"/>
              </w:rPr>
              <w:t xml:space="preserve">. </w:t>
            </w:r>
            <w:r w:rsidR="007E4295">
              <w:rPr>
                <w:rFonts w:ascii="RijksoverheidSansHeading" w:eastAsia="Times New Roman" w:hAnsi="RijksoverheidSansHeading" w:cs="Arial"/>
                <w:sz w:val="20"/>
                <w:szCs w:val="20"/>
                <w:lang w:eastAsia="nl-NL"/>
              </w:rPr>
              <w:t xml:space="preserve">Fabrikant dan wel </w:t>
            </w:r>
            <w:r w:rsidR="009B5DCC">
              <w:rPr>
                <w:rFonts w:ascii="RijksoverheidSansHeading" w:eastAsia="Times New Roman" w:hAnsi="RijksoverheidSansHeading" w:cs="Arial"/>
                <w:sz w:val="20"/>
                <w:szCs w:val="20"/>
                <w:lang w:eastAsia="nl-NL"/>
              </w:rPr>
              <w:t xml:space="preserve">CCaaS </w:t>
            </w:r>
            <w:r w:rsidR="009B5DCC" w:rsidRPr="00502DCB">
              <w:rPr>
                <w:rFonts w:ascii="RijksoverheidSansHeading" w:eastAsia="Times New Roman" w:hAnsi="RijksoverheidSansHeading" w:cs="Arial"/>
                <w:sz w:val="20"/>
                <w:szCs w:val="20"/>
                <w:lang w:eastAsia="nl-NL"/>
              </w:rPr>
              <w:t xml:space="preserve">partners </w:t>
            </w:r>
            <w:r w:rsidR="009B5DCC">
              <w:rPr>
                <w:rFonts w:ascii="RijksoverheidSansHeading" w:eastAsia="Times New Roman" w:hAnsi="RijksoverheidSansHeading" w:cs="Arial"/>
                <w:sz w:val="20"/>
                <w:szCs w:val="20"/>
                <w:lang w:eastAsia="nl-NL"/>
              </w:rPr>
              <w:t>bieden via</w:t>
            </w:r>
            <w:r w:rsidR="0026388A">
              <w:rPr>
                <w:rFonts w:ascii="RijksoverheidSansHeading" w:eastAsia="Times New Roman" w:hAnsi="RijksoverheidSansHeading" w:cs="Arial"/>
                <w:sz w:val="20"/>
                <w:szCs w:val="20"/>
                <w:lang w:eastAsia="nl-NL"/>
              </w:rPr>
              <w:t xml:space="preserve"> de</w:t>
            </w:r>
            <w:r w:rsidR="009B5DCC">
              <w:rPr>
                <w:rFonts w:ascii="RijksoverheidSansHeading" w:eastAsia="Times New Roman" w:hAnsi="RijksoverheidSansHeading" w:cs="Arial"/>
                <w:sz w:val="20"/>
                <w:szCs w:val="20"/>
                <w:lang w:eastAsia="nl-NL"/>
              </w:rPr>
              <w:t xml:space="preserve"> CCaaS Marketplace van de fabrikant </w:t>
            </w:r>
            <w:r w:rsidR="0026388A">
              <w:rPr>
                <w:rFonts w:ascii="RijksoverheidSansHeading" w:eastAsia="Times New Roman" w:hAnsi="RijksoverheidSansHeading" w:cs="Arial"/>
                <w:sz w:val="20"/>
                <w:szCs w:val="20"/>
                <w:lang w:eastAsia="nl-NL"/>
              </w:rPr>
              <w:t xml:space="preserve">uitbreidingen </w:t>
            </w:r>
            <w:r w:rsidR="009B5DCC">
              <w:rPr>
                <w:rFonts w:ascii="RijksoverheidSansHeading" w:eastAsia="Times New Roman" w:hAnsi="RijksoverheidSansHeading" w:cs="Arial"/>
                <w:sz w:val="20"/>
                <w:szCs w:val="20"/>
                <w:lang w:eastAsia="nl-NL"/>
              </w:rPr>
              <w:t>op het CCaaS-ecosysteem</w:t>
            </w:r>
            <w:r w:rsidR="007E4295">
              <w:rPr>
                <w:rFonts w:ascii="RijksoverheidSansHeading" w:eastAsia="Times New Roman" w:hAnsi="RijksoverheidSansHeading" w:cs="Arial"/>
                <w:sz w:val="20"/>
                <w:szCs w:val="20"/>
                <w:lang w:eastAsia="nl-NL"/>
              </w:rPr>
              <w:t xml:space="preserve">. </w:t>
            </w:r>
          </w:p>
          <w:p w14:paraId="5FE76BE7" w14:textId="4CD15526" w:rsidR="00060BA0" w:rsidRDefault="00F02C98" w:rsidP="00902AF1">
            <w:pPr>
              <w:spacing w:after="0"/>
              <w:rPr>
                <w:rFonts w:ascii="RijksoverheidSansHeading" w:eastAsia="Times New Roman" w:hAnsi="RijksoverheidSansHeading" w:cs="Arial"/>
                <w:sz w:val="20"/>
                <w:szCs w:val="20"/>
                <w:lang w:eastAsia="nl-NL"/>
              </w:rPr>
            </w:pPr>
            <w:r>
              <w:rPr>
                <w:rFonts w:ascii="RijksoverheidSansHeading" w:eastAsia="Times New Roman" w:hAnsi="RijksoverheidSansHeading" w:cs="Arial"/>
                <w:sz w:val="20"/>
                <w:szCs w:val="20"/>
                <w:lang w:eastAsia="nl-NL"/>
              </w:rPr>
              <w:t>CCaaS</w:t>
            </w:r>
            <w:r w:rsidR="00B042FC">
              <w:rPr>
                <w:rFonts w:ascii="RijksoverheidSansHeading" w:eastAsia="Times New Roman" w:hAnsi="RijksoverheidSansHeading" w:cs="Arial"/>
                <w:sz w:val="20"/>
                <w:szCs w:val="20"/>
                <w:lang w:eastAsia="nl-NL"/>
              </w:rPr>
              <w:t xml:space="preserve">  </w:t>
            </w:r>
            <w:r w:rsidR="00500891" w:rsidRPr="00502DCB">
              <w:rPr>
                <w:rFonts w:ascii="RijksoverheidSansHeading" w:eastAsia="Times New Roman" w:hAnsi="RijksoverheidSansHeading" w:cs="Arial"/>
                <w:sz w:val="20"/>
                <w:szCs w:val="20"/>
                <w:lang w:eastAsia="nl-NL"/>
              </w:rPr>
              <w:t xml:space="preserve">stellen organisaties in staat om klantcommunicatie via verschillende </w:t>
            </w:r>
            <w:r w:rsidR="002F7684">
              <w:rPr>
                <w:rFonts w:ascii="RijksoverheidSansHeading" w:eastAsia="Times New Roman" w:hAnsi="RijksoverheidSansHeading" w:cs="Arial"/>
                <w:sz w:val="20"/>
                <w:szCs w:val="20"/>
                <w:lang w:eastAsia="nl-NL"/>
              </w:rPr>
              <w:t>K</w:t>
            </w:r>
            <w:r w:rsidR="00500891" w:rsidRPr="00502DCB">
              <w:rPr>
                <w:rFonts w:ascii="RijksoverheidSansHeading" w:eastAsia="Times New Roman" w:hAnsi="RijksoverheidSansHeading" w:cs="Arial"/>
                <w:sz w:val="20"/>
                <w:szCs w:val="20"/>
                <w:lang w:eastAsia="nl-NL"/>
              </w:rPr>
              <w:t xml:space="preserve">analen (zoals telefoon, e-mail, chat, sociale media en selfservice) te beheren zonder fysieke infrastructuur te hoeven onderhouden. </w:t>
            </w:r>
            <w:r w:rsidR="00060BA0">
              <w:rPr>
                <w:rFonts w:ascii="RijksoverheidSansHeading" w:eastAsia="Times New Roman" w:hAnsi="RijksoverheidSansHeading" w:cs="Arial"/>
                <w:sz w:val="20"/>
                <w:szCs w:val="20"/>
                <w:lang w:eastAsia="nl-NL"/>
              </w:rPr>
              <w:t xml:space="preserve">Integraal onderdeel van een CCaaS-ecosysteem zijn Workforce Engagement Management </w:t>
            </w:r>
            <w:r w:rsidR="00F0216B">
              <w:rPr>
                <w:rFonts w:ascii="RijksoverheidSansHeading" w:eastAsia="Times New Roman" w:hAnsi="RijksoverheidSansHeading" w:cs="Arial"/>
                <w:sz w:val="20"/>
                <w:szCs w:val="20"/>
                <w:lang w:eastAsia="nl-NL"/>
              </w:rPr>
              <w:t xml:space="preserve">(WEM) </w:t>
            </w:r>
            <w:r w:rsidR="00292BA6">
              <w:rPr>
                <w:rFonts w:ascii="RijksoverheidSansHeading" w:eastAsia="Times New Roman" w:hAnsi="RijksoverheidSansHeading" w:cs="Arial"/>
                <w:sz w:val="20"/>
                <w:szCs w:val="20"/>
                <w:lang w:eastAsia="nl-NL"/>
              </w:rPr>
              <w:t>A</w:t>
            </w:r>
            <w:r w:rsidR="00060BA0">
              <w:rPr>
                <w:rFonts w:ascii="RijksoverheidSansHeading" w:eastAsia="Times New Roman" w:hAnsi="RijksoverheidSansHeading" w:cs="Arial"/>
                <w:sz w:val="20"/>
                <w:szCs w:val="20"/>
                <w:lang w:eastAsia="nl-NL"/>
              </w:rPr>
              <w:t>pplicaties</w:t>
            </w:r>
            <w:r w:rsidR="00F0216B">
              <w:rPr>
                <w:rFonts w:ascii="RijksoverheidSansHeading" w:eastAsia="Times New Roman" w:hAnsi="RijksoverheidSansHeading" w:cs="Arial"/>
                <w:sz w:val="20"/>
                <w:szCs w:val="20"/>
                <w:lang w:eastAsia="nl-NL"/>
              </w:rPr>
              <w:t>.</w:t>
            </w:r>
            <w:r w:rsidR="00060BA0">
              <w:rPr>
                <w:rFonts w:ascii="RijksoverheidSansHeading" w:eastAsia="Times New Roman" w:hAnsi="RijksoverheidSansHeading" w:cs="Arial"/>
                <w:sz w:val="20"/>
                <w:szCs w:val="20"/>
                <w:lang w:eastAsia="nl-NL"/>
              </w:rPr>
              <w:t xml:space="preserve">  </w:t>
            </w:r>
          </w:p>
          <w:p w14:paraId="51B0B522" w14:textId="57CF76FF" w:rsidR="00500891" w:rsidRDefault="00500891" w:rsidP="00902AF1">
            <w:pPr>
              <w:spacing w:after="0"/>
              <w:rPr>
                <w:rFonts w:ascii="RijksoverheidSansHeading" w:hAnsi="RijksoverheidSansHeading"/>
                <w:b/>
                <w:sz w:val="20"/>
                <w:highlight w:val="red"/>
              </w:rPr>
            </w:pPr>
            <w:r w:rsidRPr="00502DCB">
              <w:rPr>
                <w:rFonts w:ascii="RijksoverheidSansHeading" w:eastAsia="Times New Roman" w:hAnsi="RijksoverheidSansHeading" w:cs="Arial"/>
                <w:sz w:val="20"/>
                <w:szCs w:val="20"/>
                <w:lang w:eastAsia="nl-NL"/>
              </w:rPr>
              <w:t xml:space="preserve">Het omvat </w:t>
            </w:r>
            <w:r w:rsidR="00060BA0">
              <w:rPr>
                <w:rFonts w:ascii="RijksoverheidSansHeading" w:eastAsia="Times New Roman" w:hAnsi="RijksoverheidSansHeading" w:cs="Arial"/>
                <w:sz w:val="20"/>
                <w:szCs w:val="20"/>
                <w:lang w:eastAsia="nl-NL"/>
              </w:rPr>
              <w:t xml:space="preserve">tevens </w:t>
            </w:r>
            <w:r w:rsidRPr="00502DCB">
              <w:rPr>
                <w:rFonts w:ascii="RijksoverheidSansHeading" w:eastAsia="Times New Roman" w:hAnsi="RijksoverheidSansHeading" w:cs="Arial"/>
                <w:sz w:val="20"/>
                <w:szCs w:val="20"/>
                <w:lang w:eastAsia="nl-NL"/>
              </w:rPr>
              <w:t xml:space="preserve">– niet limitatief – een combinatie van functionaliteiten zoals spraak-, chat-, e-mail-, en sociale mediakanalen, evenals analyses en integraties met CRM en andere </w:t>
            </w:r>
            <w:r w:rsidR="00292BA6">
              <w:rPr>
                <w:rFonts w:ascii="RijksoverheidSansHeading" w:eastAsia="Times New Roman" w:hAnsi="RijksoverheidSansHeading" w:cs="Arial"/>
                <w:sz w:val="20"/>
                <w:szCs w:val="20"/>
                <w:lang w:eastAsia="nl-NL"/>
              </w:rPr>
              <w:t>A</w:t>
            </w:r>
            <w:r w:rsidRPr="00502DCB">
              <w:rPr>
                <w:rFonts w:ascii="RijksoverheidSansHeading" w:eastAsia="Times New Roman" w:hAnsi="RijksoverheidSansHeading" w:cs="Arial"/>
                <w:sz w:val="20"/>
                <w:szCs w:val="20"/>
                <w:lang w:eastAsia="nl-NL"/>
              </w:rPr>
              <w:t xml:space="preserve">pplicaties van de </w:t>
            </w:r>
            <w:r w:rsidR="00902AF1" w:rsidRPr="00502DCB">
              <w:rPr>
                <w:rFonts w:ascii="RijksoverheidSansHeading" w:eastAsia="Times New Roman" w:hAnsi="RijksoverheidSansHeading" w:cs="Arial"/>
                <w:sz w:val="20"/>
                <w:szCs w:val="20"/>
                <w:lang w:eastAsia="nl-NL"/>
              </w:rPr>
              <w:t>A</w:t>
            </w:r>
            <w:r w:rsidRPr="00502DCB">
              <w:rPr>
                <w:rFonts w:ascii="RijksoverheidSansHeading" w:eastAsia="Times New Roman" w:hAnsi="RijksoverheidSansHeading" w:cs="Arial"/>
                <w:sz w:val="20"/>
                <w:szCs w:val="20"/>
                <w:lang w:eastAsia="nl-NL"/>
              </w:rPr>
              <w:t xml:space="preserve">anbestedende dienst. </w:t>
            </w:r>
          </w:p>
        </w:tc>
      </w:tr>
      <w:tr w:rsidR="00214864" w:rsidRPr="005C1C6F" w14:paraId="6ED1C4E0" w14:textId="77777777" w:rsidTr="00536F73">
        <w:trPr>
          <w:gridAfter w:val="1"/>
          <w:wAfter w:w="9894" w:type="dxa"/>
          <w:cantSplit/>
        </w:trPr>
        <w:tc>
          <w:tcPr>
            <w:tcW w:w="846" w:type="dxa"/>
          </w:tcPr>
          <w:p w14:paraId="42070DC2" w14:textId="77777777" w:rsidR="00214864" w:rsidRPr="002B660C" w:rsidRDefault="00214864" w:rsidP="00500891">
            <w:pPr>
              <w:pStyle w:val="Kop2"/>
              <w:numPr>
                <w:ilvl w:val="0"/>
                <w:numId w:val="28"/>
              </w:numPr>
              <w:rPr>
                <w:rFonts w:ascii="RijksoverheidSansHeading" w:hAnsi="RijksoverheidSansHeading"/>
                <w:b/>
                <w:sz w:val="20"/>
              </w:rPr>
            </w:pPr>
          </w:p>
        </w:tc>
        <w:tc>
          <w:tcPr>
            <w:tcW w:w="10063" w:type="dxa"/>
          </w:tcPr>
          <w:p w14:paraId="23A7937C" w14:textId="7F36AF37" w:rsidR="00214864" w:rsidRDefault="00214864" w:rsidP="00500891">
            <w:pPr>
              <w:pStyle w:val="Kop2"/>
              <w:numPr>
                <w:ilvl w:val="0"/>
                <w:numId w:val="0"/>
              </w:numPr>
              <w:rPr>
                <w:rFonts w:ascii="RijksoverheidSansHeading" w:hAnsi="RijksoverheidSansHeading"/>
                <w:b/>
                <w:sz w:val="20"/>
                <w:highlight w:val="yellow"/>
              </w:rPr>
            </w:pPr>
            <w:r w:rsidRPr="00F81766">
              <w:rPr>
                <w:rFonts w:ascii="RijksoverheidSansHeading" w:hAnsi="RijksoverheidSansHeading"/>
                <w:b/>
                <w:sz w:val="20"/>
              </w:rPr>
              <w:t>CCaaS Fundament</w:t>
            </w:r>
            <w:r w:rsidR="00F81766" w:rsidRPr="00F81766">
              <w:rPr>
                <w:rFonts w:ascii="RijksoverheidSansHeading" w:hAnsi="RijksoverheidSansHeading"/>
                <w:b/>
                <w:sz w:val="20"/>
              </w:rPr>
              <w:t>:</w:t>
            </w:r>
            <w:r w:rsidRPr="00F81766">
              <w:rPr>
                <w:rFonts w:ascii="RijksoverheidSansHeading" w:hAnsi="RijksoverheidSansHeading"/>
                <w:b/>
                <w:sz w:val="20"/>
              </w:rPr>
              <w:t xml:space="preserve"> </w:t>
            </w:r>
            <w:r w:rsidR="00202674">
              <w:t xml:space="preserve"> </w:t>
            </w:r>
            <w:r w:rsidR="00202674" w:rsidRPr="00202674">
              <w:rPr>
                <w:rFonts w:ascii="RijksoverheidSansHeading" w:hAnsi="RijksoverheidSansHeading"/>
                <w:bCs/>
                <w:sz w:val="20"/>
              </w:rPr>
              <w:t>initiële inrichting van de CCaaS voor de noodzakelijke OTAP omgevingen met de noodzakelijke technische Koppelvlakken met de bestaande organisatie en providers om de CCaaS vervolgens operationeel te kunnen gebruiken.</w:t>
            </w:r>
          </w:p>
        </w:tc>
      </w:tr>
      <w:tr w:rsidR="009B5DCC" w:rsidRPr="005C1C6F" w14:paraId="0065BB39" w14:textId="77777777" w:rsidTr="00536F73">
        <w:trPr>
          <w:gridAfter w:val="1"/>
          <w:wAfter w:w="9894" w:type="dxa"/>
          <w:cantSplit/>
        </w:trPr>
        <w:tc>
          <w:tcPr>
            <w:tcW w:w="846" w:type="dxa"/>
          </w:tcPr>
          <w:p w14:paraId="119D9CCD" w14:textId="77777777" w:rsidR="009B5DCC" w:rsidRPr="002B660C" w:rsidRDefault="009B5DCC" w:rsidP="00500891">
            <w:pPr>
              <w:pStyle w:val="Kop2"/>
              <w:numPr>
                <w:ilvl w:val="0"/>
                <w:numId w:val="28"/>
              </w:numPr>
              <w:rPr>
                <w:rFonts w:ascii="RijksoverheidSansHeading" w:hAnsi="RijksoverheidSansHeading"/>
                <w:b/>
                <w:sz w:val="20"/>
              </w:rPr>
            </w:pPr>
          </w:p>
        </w:tc>
        <w:tc>
          <w:tcPr>
            <w:tcW w:w="10063" w:type="dxa"/>
          </w:tcPr>
          <w:p w14:paraId="66951579" w14:textId="4DE876B3" w:rsidR="009B5DCC" w:rsidRDefault="009B5DCC" w:rsidP="00500891">
            <w:pPr>
              <w:pStyle w:val="Kop2"/>
              <w:numPr>
                <w:ilvl w:val="0"/>
                <w:numId w:val="0"/>
              </w:numPr>
              <w:rPr>
                <w:rFonts w:ascii="RijksoverheidSansHeading" w:hAnsi="RijksoverheidSansHeading"/>
                <w:b/>
                <w:sz w:val="20"/>
                <w:highlight w:val="yellow"/>
              </w:rPr>
            </w:pPr>
            <w:r w:rsidRPr="00672B4D">
              <w:rPr>
                <w:rFonts w:ascii="RijksoverheidSansHeading" w:hAnsi="RijksoverheidSansHeading"/>
                <w:b/>
                <w:sz w:val="20"/>
              </w:rPr>
              <w:t>CCaaS Marketplace</w:t>
            </w:r>
            <w:r w:rsidR="00F81766">
              <w:rPr>
                <w:rFonts w:ascii="RijksoverheidSansHeading" w:hAnsi="RijksoverheidSansHeading"/>
                <w:b/>
                <w:sz w:val="20"/>
              </w:rPr>
              <w:t>:</w:t>
            </w:r>
            <w:r w:rsidRPr="00672B4D">
              <w:rPr>
                <w:rFonts w:ascii="RijksoverheidSansHeading" w:hAnsi="RijksoverheidSansHeading"/>
                <w:b/>
                <w:sz w:val="20"/>
              </w:rPr>
              <w:t xml:space="preserve"> </w:t>
            </w:r>
            <w:r w:rsidRPr="00672B4D">
              <w:rPr>
                <w:rFonts w:ascii="RijksoverheidSansHeading" w:hAnsi="RijksoverheidSansHeading"/>
                <w:bCs/>
                <w:sz w:val="20"/>
              </w:rPr>
              <w:t>is</w:t>
            </w:r>
            <w:r w:rsidRPr="009B5DCC">
              <w:rPr>
                <w:rFonts w:ascii="RijksoverheidSansHeading" w:hAnsi="RijksoverheidSansHeading"/>
                <w:bCs/>
                <w:sz w:val="20"/>
              </w:rPr>
              <w:t xml:space="preserve"> een digitaal platform waar </w:t>
            </w:r>
            <w:r w:rsidR="00627A7C">
              <w:rPr>
                <w:rFonts w:ascii="RijksoverheidSansHeading" w:hAnsi="RijksoverheidSansHeading"/>
                <w:bCs/>
                <w:sz w:val="20"/>
              </w:rPr>
              <w:t xml:space="preserve">een </w:t>
            </w:r>
            <w:r w:rsidRPr="009B5DCC">
              <w:rPr>
                <w:rFonts w:ascii="RijksoverheidSansHeading" w:hAnsi="RijksoverheidSansHeading"/>
                <w:bCs/>
                <w:sz w:val="20"/>
              </w:rPr>
              <w:t>organisatie</w:t>
            </w:r>
            <w:r>
              <w:rPr>
                <w:rFonts w:ascii="RijksoverheidSansHeading" w:hAnsi="RijksoverheidSansHeading"/>
                <w:bCs/>
                <w:sz w:val="20"/>
              </w:rPr>
              <w:t>;</w:t>
            </w:r>
            <w:r w:rsidRPr="009B5DCC">
              <w:rPr>
                <w:rFonts w:ascii="RijksoverheidSansHeading" w:hAnsi="RijksoverheidSansHeading"/>
                <w:bCs/>
                <w:sz w:val="20"/>
              </w:rPr>
              <w:t xml:space="preserve"> </w:t>
            </w:r>
            <w:r w:rsidR="000146B4">
              <w:rPr>
                <w:rFonts w:ascii="RijksoverheidSansHeading" w:hAnsi="RijksoverheidSansHeading"/>
                <w:bCs/>
                <w:sz w:val="20"/>
              </w:rPr>
              <w:t>A</w:t>
            </w:r>
            <w:r w:rsidRPr="009B5DCC">
              <w:rPr>
                <w:rFonts w:ascii="RijksoverheidSansHeading" w:hAnsi="RijksoverheidSansHeading"/>
                <w:bCs/>
                <w:sz w:val="20"/>
              </w:rPr>
              <w:t>pplicaties, integrat</w:t>
            </w:r>
            <w:r>
              <w:rPr>
                <w:rFonts w:ascii="RijksoverheidSansHeading" w:hAnsi="RijksoverheidSansHeading"/>
                <w:bCs/>
                <w:sz w:val="20"/>
              </w:rPr>
              <w:t>i</w:t>
            </w:r>
            <w:r w:rsidRPr="009B5DCC">
              <w:rPr>
                <w:rFonts w:ascii="RijksoverheidSansHeading" w:hAnsi="RijksoverheidSansHeading"/>
                <w:bCs/>
                <w:sz w:val="20"/>
              </w:rPr>
              <w:t>es en aanvullende diensten k</w:t>
            </w:r>
            <w:r w:rsidR="00D66263">
              <w:rPr>
                <w:rFonts w:ascii="RijksoverheidSansHeading" w:hAnsi="RijksoverheidSansHeading"/>
                <w:bCs/>
                <w:sz w:val="20"/>
              </w:rPr>
              <w:t>an</w:t>
            </w:r>
            <w:r w:rsidRPr="009B5DCC">
              <w:rPr>
                <w:rFonts w:ascii="RijksoverheidSansHeading" w:hAnsi="RijksoverheidSansHeading"/>
                <w:bCs/>
                <w:sz w:val="20"/>
              </w:rPr>
              <w:t xml:space="preserve"> ontdekken, aanschaffen en integreren op hun CCaaS</w:t>
            </w:r>
            <w:r w:rsidR="000146B4">
              <w:rPr>
                <w:rFonts w:ascii="RijksoverheidSansHeading" w:hAnsi="RijksoverheidSansHeading"/>
                <w:bCs/>
                <w:sz w:val="20"/>
              </w:rPr>
              <w:t xml:space="preserve"> omgeving</w:t>
            </w:r>
            <w:r w:rsidRPr="009B5DCC">
              <w:rPr>
                <w:rFonts w:ascii="RijksoverheidSansHeading" w:hAnsi="RijksoverheidSansHeading"/>
                <w:bCs/>
                <w:sz w:val="20"/>
              </w:rPr>
              <w:t>.</w:t>
            </w:r>
          </w:p>
        </w:tc>
      </w:tr>
      <w:tr w:rsidR="008F32D2" w:rsidRPr="005C1C6F" w14:paraId="5919116F" w14:textId="77777777" w:rsidTr="00536F73">
        <w:trPr>
          <w:gridAfter w:val="1"/>
          <w:wAfter w:w="9894" w:type="dxa"/>
          <w:cantSplit/>
        </w:trPr>
        <w:tc>
          <w:tcPr>
            <w:tcW w:w="846" w:type="dxa"/>
          </w:tcPr>
          <w:p w14:paraId="410CA44E" w14:textId="77777777" w:rsidR="008F32D2" w:rsidRPr="002B660C" w:rsidRDefault="008F32D2" w:rsidP="00500891">
            <w:pPr>
              <w:pStyle w:val="Kop2"/>
              <w:numPr>
                <w:ilvl w:val="0"/>
                <w:numId w:val="28"/>
              </w:numPr>
              <w:rPr>
                <w:rFonts w:ascii="RijksoverheidSansHeading" w:hAnsi="RijksoverheidSansHeading"/>
                <w:b/>
                <w:sz w:val="20"/>
              </w:rPr>
            </w:pPr>
          </w:p>
        </w:tc>
        <w:tc>
          <w:tcPr>
            <w:tcW w:w="10063" w:type="dxa"/>
          </w:tcPr>
          <w:p w14:paraId="2B7E3AAD" w14:textId="124C99CB" w:rsidR="008F32D2" w:rsidRDefault="008F32D2" w:rsidP="008F32D2">
            <w:pPr>
              <w:pStyle w:val="Kop2"/>
              <w:numPr>
                <w:ilvl w:val="0"/>
                <w:numId w:val="0"/>
              </w:numPr>
              <w:rPr>
                <w:rFonts w:ascii="RijksoverheidSansHeading" w:hAnsi="RijksoverheidSansHeading"/>
                <w:bCs/>
                <w:sz w:val="20"/>
              </w:rPr>
            </w:pPr>
            <w:r w:rsidRPr="00C405EA">
              <w:rPr>
                <w:rFonts w:ascii="RijksoverheidSansHeading" w:hAnsi="RijksoverheidSansHeading"/>
                <w:b/>
                <w:sz w:val="20"/>
              </w:rPr>
              <w:t>CCaa</w:t>
            </w:r>
            <w:r w:rsidR="000146B4" w:rsidRPr="00C405EA">
              <w:rPr>
                <w:rFonts w:ascii="RijksoverheidSansHeading" w:hAnsi="RijksoverheidSansHeading"/>
                <w:b/>
                <w:sz w:val="20"/>
              </w:rPr>
              <w:t>S</w:t>
            </w:r>
            <w:r w:rsidRPr="00C405EA">
              <w:rPr>
                <w:rFonts w:ascii="RijksoverheidSansHeading" w:hAnsi="RijksoverheidSansHeading"/>
                <w:b/>
                <w:sz w:val="20"/>
              </w:rPr>
              <w:t xml:space="preserve"> Puntoplossing (point solution):  </w:t>
            </w:r>
            <w:r w:rsidRPr="00163DC3">
              <w:rPr>
                <w:rFonts w:ascii="RijksoverheidSansHeading" w:hAnsi="RijksoverheidSansHeading"/>
                <w:bCs/>
                <w:sz w:val="20"/>
              </w:rPr>
              <w:t>een op zichzelf staande functionaliteit die mogelijk een (deel van het) aangeboden CCaaS afdekt</w:t>
            </w:r>
            <w:r>
              <w:rPr>
                <w:rFonts w:ascii="RijksoverheidSansHeading" w:hAnsi="RijksoverheidSansHeading"/>
                <w:bCs/>
                <w:sz w:val="20"/>
              </w:rPr>
              <w:t xml:space="preserve"> maar geen integraal onderdeel is van het CCaaS-ecosysteem.</w:t>
            </w:r>
            <w:r w:rsidRPr="00163DC3">
              <w:rPr>
                <w:rFonts w:ascii="RijksoverheidSansHeading" w:hAnsi="RijksoverheidSansHeading"/>
                <w:bCs/>
                <w:sz w:val="20"/>
              </w:rPr>
              <w:t xml:space="preserve"> </w:t>
            </w:r>
          </w:p>
          <w:p w14:paraId="1D080E4B" w14:textId="6A036421" w:rsidR="008F32D2" w:rsidRPr="008F32D2" w:rsidRDefault="008F32D2" w:rsidP="008F32D2">
            <w:pPr>
              <w:pStyle w:val="Kop2"/>
              <w:numPr>
                <w:ilvl w:val="0"/>
                <w:numId w:val="0"/>
              </w:numPr>
              <w:rPr>
                <w:rFonts w:ascii="RijksoverheidSansHeading" w:hAnsi="RijksoverheidSansHeading"/>
                <w:bCs/>
                <w:sz w:val="20"/>
              </w:rPr>
            </w:pPr>
            <w:r w:rsidRPr="00163DC3">
              <w:rPr>
                <w:rFonts w:ascii="RijksoverheidSansHeading" w:hAnsi="RijksoverheidSansHeading"/>
                <w:bCs/>
                <w:sz w:val="20"/>
              </w:rPr>
              <w:t xml:space="preserve">Aanschaf en uitbreiding van deze specifieke (bestaande) </w:t>
            </w:r>
            <w:r w:rsidR="00F0216B">
              <w:rPr>
                <w:rFonts w:ascii="RijksoverheidSansHeading" w:hAnsi="RijksoverheidSansHeading"/>
                <w:bCs/>
                <w:sz w:val="20"/>
              </w:rPr>
              <w:t xml:space="preserve">CCaaS </w:t>
            </w:r>
            <w:r w:rsidRPr="00163DC3">
              <w:rPr>
                <w:rFonts w:ascii="RijksoverheidSansHeading" w:hAnsi="RijksoverheidSansHeading"/>
                <w:bCs/>
                <w:sz w:val="20"/>
              </w:rPr>
              <w:t xml:space="preserve">Puntoplossingen vallen buiten scope van deze aanbesteding. </w:t>
            </w:r>
          </w:p>
        </w:tc>
      </w:tr>
      <w:tr w:rsidR="00B042FC" w:rsidRPr="005C1C6F" w14:paraId="028A4772" w14:textId="77777777" w:rsidTr="00536F73">
        <w:trPr>
          <w:gridAfter w:val="1"/>
          <w:wAfter w:w="9894" w:type="dxa"/>
          <w:cantSplit/>
        </w:trPr>
        <w:tc>
          <w:tcPr>
            <w:tcW w:w="846" w:type="dxa"/>
          </w:tcPr>
          <w:p w14:paraId="2B8DA77D" w14:textId="77777777" w:rsidR="00B042FC" w:rsidRPr="002B660C" w:rsidRDefault="00B042FC" w:rsidP="00500891">
            <w:pPr>
              <w:pStyle w:val="Kop2"/>
              <w:numPr>
                <w:ilvl w:val="0"/>
                <w:numId w:val="28"/>
              </w:numPr>
              <w:rPr>
                <w:rFonts w:ascii="RijksoverheidSansHeading" w:hAnsi="RijksoverheidSansHeading"/>
                <w:b/>
                <w:sz w:val="20"/>
              </w:rPr>
            </w:pPr>
          </w:p>
        </w:tc>
        <w:tc>
          <w:tcPr>
            <w:tcW w:w="10063" w:type="dxa"/>
          </w:tcPr>
          <w:p w14:paraId="745F2E90" w14:textId="2376B29D" w:rsidR="000146B4" w:rsidRPr="00F81766" w:rsidRDefault="00B042FC" w:rsidP="00F81766">
            <w:pPr>
              <w:pStyle w:val="Kop2"/>
              <w:numPr>
                <w:ilvl w:val="0"/>
                <w:numId w:val="0"/>
              </w:numPr>
              <w:rPr>
                <w:rFonts w:ascii="RijksoverheidSansHeading" w:hAnsi="RijksoverheidSansHeading"/>
                <w:bCs/>
                <w:sz w:val="20"/>
              </w:rPr>
            </w:pPr>
            <w:r w:rsidRPr="00F81766">
              <w:rPr>
                <w:rFonts w:ascii="RijksoverheidSansHeading" w:hAnsi="RijksoverheidSansHeading"/>
                <w:b/>
                <w:sz w:val="20"/>
              </w:rPr>
              <w:t>Configuratie</w:t>
            </w:r>
            <w:r w:rsidR="00F81766" w:rsidRPr="00F81766">
              <w:rPr>
                <w:rFonts w:ascii="RijksoverheidSansHeading" w:hAnsi="RijksoverheidSansHeading"/>
                <w:b/>
                <w:sz w:val="20"/>
              </w:rPr>
              <w:t xml:space="preserve">: </w:t>
            </w:r>
            <w:r w:rsidR="000146B4" w:rsidRPr="00F81766">
              <w:rPr>
                <w:rFonts w:ascii="RijksoverheidSansHeading" w:hAnsi="RijksoverheidSansHeading"/>
                <w:bCs/>
                <w:sz w:val="20"/>
              </w:rPr>
              <w:t>Het</w:t>
            </w:r>
            <w:r w:rsidR="000146B4" w:rsidRPr="003E7884">
              <w:rPr>
                <w:rFonts w:ascii="RijksoverheidSansHeading" w:hAnsi="RijksoverheidSansHeading"/>
                <w:bCs/>
                <w:sz w:val="20"/>
              </w:rPr>
              <w:t xml:space="preserve"> aanpassen van de werking van de CCaaS binnen de door de CCaaS geboden </w:t>
            </w:r>
            <w:r w:rsidR="000146B4">
              <w:rPr>
                <w:rFonts w:ascii="RijksoverheidSansHeading" w:hAnsi="RijksoverheidSansHeading"/>
                <w:bCs/>
                <w:sz w:val="20"/>
              </w:rPr>
              <w:t>F</w:t>
            </w:r>
            <w:r w:rsidR="000146B4" w:rsidRPr="003E7884">
              <w:rPr>
                <w:rFonts w:ascii="RijksoverheidSansHeading" w:hAnsi="RijksoverheidSansHeading"/>
                <w:bCs/>
                <w:sz w:val="20"/>
              </w:rPr>
              <w:t xml:space="preserve">unctionaliteit. Initieel zal dit tijdens de fase van Voortbrenging plaatsvinden waarbij de CCaaS moet gaan voldoen aan de gevraagde specificaties in de Aanbestedingsstukken. Na  deze fase zal dit met name bedoeld zijn voor het aanpassen van parameters of het in- en uitschakelen van bepaalde </w:t>
            </w:r>
            <w:r w:rsidR="000146B4">
              <w:rPr>
                <w:rFonts w:ascii="RijksoverheidSansHeading" w:hAnsi="RijksoverheidSansHeading"/>
                <w:bCs/>
                <w:sz w:val="20"/>
              </w:rPr>
              <w:t>F</w:t>
            </w:r>
            <w:r w:rsidR="000146B4" w:rsidRPr="003E7884">
              <w:rPr>
                <w:rFonts w:ascii="RijksoverheidSansHeading" w:hAnsi="RijksoverheidSansHeading"/>
                <w:bCs/>
                <w:sz w:val="20"/>
              </w:rPr>
              <w:t xml:space="preserve">unctionaliteiten. Het geheel van werking en </w:t>
            </w:r>
            <w:r w:rsidR="000146B4">
              <w:rPr>
                <w:rFonts w:ascii="RijksoverheidSansHeading" w:hAnsi="RijksoverheidSansHeading"/>
                <w:bCs/>
                <w:sz w:val="20"/>
              </w:rPr>
              <w:t>F</w:t>
            </w:r>
            <w:r w:rsidR="000146B4" w:rsidRPr="003E7884">
              <w:rPr>
                <w:rFonts w:ascii="RijksoverheidSansHeading" w:hAnsi="RijksoverheidSansHeading"/>
                <w:bCs/>
                <w:sz w:val="20"/>
              </w:rPr>
              <w:t>unctionaliteiten van CCaaS, inclusief de aanpassingen worden gegarandeerd en ondersteund door de Opdrachtnemer in opvolgende versies de CCaaS, dit minimaal tijdens de looptijd van de Overeenkomst.</w:t>
            </w:r>
          </w:p>
        </w:tc>
      </w:tr>
      <w:tr w:rsidR="00500891" w:rsidRPr="005C1C6F" w14:paraId="03CB750A" w14:textId="77777777" w:rsidTr="00536F73">
        <w:trPr>
          <w:gridAfter w:val="1"/>
          <w:wAfter w:w="9894" w:type="dxa"/>
          <w:cantSplit/>
        </w:trPr>
        <w:tc>
          <w:tcPr>
            <w:tcW w:w="846" w:type="dxa"/>
          </w:tcPr>
          <w:p w14:paraId="11601C33"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0D4DFC0F" w14:textId="68E846DB" w:rsidR="00500891" w:rsidRPr="00672B4D" w:rsidRDefault="00500891" w:rsidP="00500891">
            <w:pPr>
              <w:pStyle w:val="Kop2"/>
              <w:numPr>
                <w:ilvl w:val="0"/>
                <w:numId w:val="0"/>
              </w:numPr>
              <w:rPr>
                <w:rFonts w:ascii="RijksoverheidSansHeading" w:hAnsi="RijksoverheidSansHeading"/>
                <w:b/>
                <w:sz w:val="20"/>
              </w:rPr>
            </w:pPr>
            <w:r w:rsidRPr="00672B4D">
              <w:rPr>
                <w:rFonts w:ascii="RijksoverheidSansHeading" w:hAnsi="RijksoverheidSansHeading"/>
                <w:b/>
                <w:sz w:val="20"/>
              </w:rPr>
              <w:t>Contact</w:t>
            </w:r>
            <w:r w:rsidR="009B5DCC" w:rsidRPr="00672B4D">
              <w:rPr>
                <w:rFonts w:ascii="RijksoverheidSansHeading" w:hAnsi="RijksoverheidSansHeading"/>
                <w:b/>
                <w:sz w:val="20"/>
              </w:rPr>
              <w:t>c</w:t>
            </w:r>
            <w:r w:rsidRPr="00672B4D">
              <w:rPr>
                <w:rFonts w:ascii="RijksoverheidSansHeading" w:hAnsi="RijksoverheidSansHeading"/>
                <w:b/>
                <w:sz w:val="20"/>
              </w:rPr>
              <w:t>enter:</w:t>
            </w:r>
            <w:r w:rsidR="009B5DCC" w:rsidRPr="00672B4D">
              <w:rPr>
                <w:rFonts w:ascii="RijksoverheidSansHeading" w:hAnsi="RijksoverheidSansHeading"/>
                <w:b/>
                <w:sz w:val="20"/>
              </w:rPr>
              <w:t xml:space="preserve"> </w:t>
            </w:r>
            <w:r w:rsidR="00F81766">
              <w:t xml:space="preserve"> </w:t>
            </w:r>
            <w:r w:rsidR="00F81766" w:rsidRPr="00F81766">
              <w:rPr>
                <w:rFonts w:ascii="RijksoverheidSansHeading" w:hAnsi="RijksoverheidSansHeading"/>
                <w:bCs/>
                <w:sz w:val="20"/>
              </w:rPr>
              <w:t>Dit onderdeel beschrijft de organisatorische en operationele inrichting van het contactcenter. Het omvat de structuur en samenwerking binnen het contactcenter, waaronder de fysieke en virtuele vestigingen, afdelingen, teams en rollen. Daarnaast worden de belangrijkste processen en workflows toegelicht, evenals de gebruikte communicatiekanalen. Tot slot wordt ingegaan op de toegepaste KPI’s en prestatie-indicatoren voor het meten en verbeteren van de dienstverlening.</w:t>
            </w:r>
          </w:p>
        </w:tc>
      </w:tr>
      <w:tr w:rsidR="00500891" w:rsidRPr="004C715C" w14:paraId="15343FF4" w14:textId="77777777" w:rsidTr="00536F73">
        <w:trPr>
          <w:gridAfter w:val="1"/>
          <w:wAfter w:w="9894" w:type="dxa"/>
          <w:cantSplit/>
        </w:trPr>
        <w:tc>
          <w:tcPr>
            <w:tcW w:w="846" w:type="dxa"/>
          </w:tcPr>
          <w:p w14:paraId="72135E02"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6356D4F2" w14:textId="5305025D" w:rsidR="00500891" w:rsidRPr="00672B4D" w:rsidRDefault="00500891" w:rsidP="00500891">
            <w:pPr>
              <w:pStyle w:val="Kop2"/>
              <w:numPr>
                <w:ilvl w:val="0"/>
                <w:numId w:val="0"/>
              </w:numPr>
              <w:rPr>
                <w:rFonts w:ascii="RijksoverheidSansHeading" w:hAnsi="RijksoverheidSansHeading"/>
                <w:bCs/>
                <w:sz w:val="20"/>
                <w:lang w:val="en-GB"/>
              </w:rPr>
            </w:pPr>
            <w:r w:rsidRPr="00672B4D">
              <w:rPr>
                <w:rFonts w:ascii="RijksoverheidSansHeading" w:hAnsi="RijksoverheidSansHeading"/>
                <w:b/>
                <w:sz w:val="20"/>
                <w:lang w:val="en-GB"/>
              </w:rPr>
              <w:t>CCI:</w:t>
            </w:r>
            <w:r w:rsidRPr="00672B4D">
              <w:rPr>
                <w:rFonts w:ascii="RijksoverheidSansHeading" w:hAnsi="RijksoverheidSansHeading"/>
                <w:bCs/>
                <w:sz w:val="20"/>
                <w:lang w:val="en-GB"/>
              </w:rPr>
              <w:t xml:space="preserve"> </w:t>
            </w:r>
            <w:r w:rsidRPr="00672B4D">
              <w:rPr>
                <w:bCs/>
                <w:lang w:val="en-GB"/>
              </w:rPr>
              <w:t xml:space="preserve"> </w:t>
            </w:r>
            <w:r w:rsidRPr="00672B4D">
              <w:rPr>
                <w:rFonts w:ascii="RijksoverheidSansHeading" w:hAnsi="RijksoverheidSansHeading"/>
                <w:bCs/>
                <w:sz w:val="20"/>
                <w:lang w:val="en-GB"/>
              </w:rPr>
              <w:t>ContactCenter Infrastructu</w:t>
            </w:r>
            <w:r w:rsidR="007E48CE">
              <w:rPr>
                <w:rFonts w:ascii="RijksoverheidSansHeading" w:hAnsi="RijksoverheidSansHeading"/>
                <w:bCs/>
                <w:sz w:val="20"/>
                <w:lang w:val="en-GB"/>
              </w:rPr>
              <w:t>u</w:t>
            </w:r>
            <w:r w:rsidRPr="00672B4D">
              <w:rPr>
                <w:rFonts w:ascii="RijksoverheidSansHeading" w:hAnsi="RijksoverheidSansHeading"/>
                <w:bCs/>
                <w:sz w:val="20"/>
                <w:lang w:val="en-GB"/>
              </w:rPr>
              <w:t>r (</w:t>
            </w:r>
            <w:r w:rsidR="00560669">
              <w:rPr>
                <w:rFonts w:ascii="RijksoverheidSansHeading" w:hAnsi="RijksoverheidSansHeading"/>
                <w:bCs/>
                <w:sz w:val="20"/>
                <w:lang w:val="en-GB"/>
              </w:rPr>
              <w:t>O</w:t>
            </w:r>
            <w:r w:rsidRPr="00672B4D">
              <w:rPr>
                <w:rFonts w:ascii="RijksoverheidSansHeading" w:hAnsi="RijksoverheidSansHeading"/>
                <w:bCs/>
                <w:sz w:val="20"/>
                <w:lang w:val="en-GB"/>
              </w:rPr>
              <w:t>n-premises).</w:t>
            </w:r>
          </w:p>
        </w:tc>
      </w:tr>
      <w:tr w:rsidR="00500891" w:rsidRPr="005C1C6F" w14:paraId="05BF0B84" w14:textId="77777777" w:rsidTr="00536F73">
        <w:trPr>
          <w:gridAfter w:val="1"/>
          <w:wAfter w:w="9894" w:type="dxa"/>
          <w:cantSplit/>
        </w:trPr>
        <w:tc>
          <w:tcPr>
            <w:tcW w:w="846" w:type="dxa"/>
          </w:tcPr>
          <w:p w14:paraId="67720B95" w14:textId="77777777" w:rsidR="00500891" w:rsidRPr="00B042FC" w:rsidRDefault="00500891" w:rsidP="00500891">
            <w:pPr>
              <w:pStyle w:val="Kop2"/>
              <w:numPr>
                <w:ilvl w:val="0"/>
                <w:numId w:val="28"/>
              </w:numPr>
              <w:rPr>
                <w:rFonts w:ascii="RijksoverheidSansHeading" w:hAnsi="RijksoverheidSansHeading"/>
                <w:b/>
                <w:sz w:val="20"/>
                <w:lang w:val="en-GB"/>
              </w:rPr>
            </w:pPr>
          </w:p>
        </w:tc>
        <w:tc>
          <w:tcPr>
            <w:tcW w:w="10063" w:type="dxa"/>
          </w:tcPr>
          <w:p w14:paraId="1E678DFE" w14:textId="4EDDB94F" w:rsidR="00500891" w:rsidRPr="00672B4D" w:rsidRDefault="00500891" w:rsidP="00500891">
            <w:pPr>
              <w:pStyle w:val="Kop2"/>
              <w:numPr>
                <w:ilvl w:val="0"/>
                <w:numId w:val="0"/>
              </w:numPr>
              <w:rPr>
                <w:rFonts w:ascii="RijksoverheidSansHeading" w:hAnsi="RijksoverheidSansHeading"/>
                <w:bCs/>
                <w:sz w:val="20"/>
              </w:rPr>
            </w:pPr>
            <w:r w:rsidRPr="00672B4D">
              <w:rPr>
                <w:rFonts w:ascii="RijksoverheidSansHeading" w:hAnsi="RijksoverheidSansHeading"/>
                <w:b/>
                <w:sz w:val="20"/>
              </w:rPr>
              <w:t>Customer Journey (CJ):</w:t>
            </w:r>
            <w:r w:rsidRPr="00672B4D">
              <w:rPr>
                <w:rFonts w:ascii="RijksoverheidSansHeading" w:hAnsi="RijksoverheidSansHeading"/>
                <w:bCs/>
                <w:sz w:val="20"/>
              </w:rPr>
              <w:t xml:space="preserve">  een weergave wat een </w:t>
            </w:r>
            <w:r w:rsidR="002F7684">
              <w:rPr>
                <w:rFonts w:ascii="RijksoverheidSansHeading" w:hAnsi="RijksoverheidSansHeading"/>
                <w:bCs/>
                <w:sz w:val="20"/>
              </w:rPr>
              <w:t>K</w:t>
            </w:r>
            <w:r w:rsidRPr="00672B4D">
              <w:rPr>
                <w:rFonts w:ascii="RijksoverheidSansHeading" w:hAnsi="RijksoverheidSansHeading"/>
                <w:bCs/>
                <w:sz w:val="20"/>
              </w:rPr>
              <w:t>lant doet en ervaart tijdens het oriënteren, vervolgens kopen en/of gebruiken van een product of dienst. Een Customer Journey (Klantreis) is onder te verdelen in CJ Management, CJ Analytics en CJ Orchestration.</w:t>
            </w:r>
          </w:p>
        </w:tc>
      </w:tr>
      <w:tr w:rsidR="00500891" w:rsidRPr="005C1C6F" w14:paraId="233EFD08" w14:textId="77777777" w:rsidTr="00536F73">
        <w:trPr>
          <w:gridAfter w:val="1"/>
          <w:wAfter w:w="9894" w:type="dxa"/>
          <w:cantSplit/>
        </w:trPr>
        <w:tc>
          <w:tcPr>
            <w:tcW w:w="846" w:type="dxa"/>
          </w:tcPr>
          <w:p w14:paraId="53AC4596"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3991A3A0" w14:textId="5D3A6870" w:rsidR="00500891" w:rsidRPr="00672B4D" w:rsidRDefault="00500891" w:rsidP="00500891">
            <w:pPr>
              <w:pStyle w:val="Kop2"/>
              <w:numPr>
                <w:ilvl w:val="0"/>
                <w:numId w:val="0"/>
              </w:numPr>
              <w:rPr>
                <w:rFonts w:ascii="RijksoverheidSansHeading" w:hAnsi="RijksoverheidSansHeading"/>
                <w:bCs/>
                <w:sz w:val="20"/>
              </w:rPr>
            </w:pPr>
            <w:r w:rsidRPr="00672B4D">
              <w:rPr>
                <w:rFonts w:ascii="RijksoverheidSansHeading" w:hAnsi="RijksoverheidSansHeading"/>
                <w:b/>
                <w:sz w:val="20"/>
              </w:rPr>
              <w:t>CJA :</w:t>
            </w:r>
            <w:r w:rsidRPr="00672B4D">
              <w:rPr>
                <w:rFonts w:ascii="RijksoverheidSansHeading" w:hAnsi="RijksoverheidSansHeading"/>
                <w:bCs/>
                <w:sz w:val="20"/>
              </w:rPr>
              <w:t xml:space="preserve"> Customer Journey Analytics. Met CJ Analytics wordt (near realtime) op basis van verzamelde data de werkelijke </w:t>
            </w:r>
            <w:r w:rsidR="002F7684">
              <w:rPr>
                <w:rFonts w:ascii="RijksoverheidSansHeading" w:hAnsi="RijksoverheidSansHeading"/>
                <w:bCs/>
                <w:sz w:val="20"/>
              </w:rPr>
              <w:t>K</w:t>
            </w:r>
            <w:r w:rsidRPr="00672B4D">
              <w:rPr>
                <w:rFonts w:ascii="RijksoverheidSansHeading" w:hAnsi="RijksoverheidSansHeading"/>
                <w:bCs/>
                <w:sz w:val="20"/>
              </w:rPr>
              <w:t>lantreis geanalyseerd en weergegeven.</w:t>
            </w:r>
          </w:p>
        </w:tc>
      </w:tr>
      <w:tr w:rsidR="00500891" w:rsidRPr="005C1C6F" w14:paraId="178E9739" w14:textId="77777777" w:rsidTr="00536F73">
        <w:trPr>
          <w:gridAfter w:val="1"/>
          <w:wAfter w:w="9894" w:type="dxa"/>
          <w:cantSplit/>
        </w:trPr>
        <w:tc>
          <w:tcPr>
            <w:tcW w:w="846" w:type="dxa"/>
          </w:tcPr>
          <w:p w14:paraId="13606B1F"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622744FD" w14:textId="48EFDC89" w:rsidR="00500891" w:rsidRPr="00672B4D" w:rsidRDefault="00500891" w:rsidP="00500891">
            <w:pPr>
              <w:pStyle w:val="Kop2"/>
              <w:numPr>
                <w:ilvl w:val="0"/>
                <w:numId w:val="0"/>
              </w:numPr>
              <w:rPr>
                <w:rFonts w:ascii="RijksoverheidSansHeading" w:hAnsi="RijksoverheidSansHeading"/>
                <w:bCs/>
                <w:sz w:val="20"/>
              </w:rPr>
            </w:pPr>
            <w:r w:rsidRPr="00672B4D">
              <w:rPr>
                <w:rFonts w:ascii="RijksoverheidSansHeading" w:hAnsi="RijksoverheidSansHeading"/>
                <w:b/>
                <w:sz w:val="20"/>
              </w:rPr>
              <w:t>CJM:</w:t>
            </w:r>
            <w:r w:rsidRPr="00672B4D">
              <w:rPr>
                <w:rFonts w:ascii="RijksoverheidSansHeading" w:hAnsi="RijksoverheidSansHeading"/>
                <w:bCs/>
                <w:sz w:val="20"/>
              </w:rPr>
              <w:t xml:space="preserve"> Customer Journey Management  (Klantreis management). Customer Journey Mapping (ook CJM genoemd) is een onderdeel van CJ Management. Customer Journey Mapping is vaak de eerste stap in Customer Journey Management, het in kaart brengen en visualiseren van de gewenste </w:t>
            </w:r>
            <w:r w:rsidR="002F7684">
              <w:rPr>
                <w:rFonts w:ascii="RijksoverheidSansHeading" w:hAnsi="RijksoverheidSansHeading"/>
                <w:bCs/>
                <w:sz w:val="20"/>
              </w:rPr>
              <w:t>K</w:t>
            </w:r>
            <w:r w:rsidRPr="00672B4D">
              <w:rPr>
                <w:rFonts w:ascii="RijksoverheidSansHeading" w:hAnsi="RijksoverheidSansHeading"/>
                <w:bCs/>
                <w:sz w:val="20"/>
              </w:rPr>
              <w:t>lantreis en het opdoen van inzichten en verbeterpunten. De tweede stap is het organiseren van teams, die vervolgens aan de slag gaan met het verbeteren van deelreizen of het verbinden van klantreizen. CJM Tooling is een stuk gereedschap dat CJM kan ondersteunen met het beheer en inzicht in de klantreizen. Dit leid tot verbeteracties en het continu optimaliseren van de klantervaring (Customer eXperience; CX).</w:t>
            </w:r>
          </w:p>
        </w:tc>
      </w:tr>
      <w:tr w:rsidR="00500891" w:rsidRPr="00120001" w14:paraId="0E638484" w14:textId="77777777" w:rsidTr="00536F73">
        <w:trPr>
          <w:gridAfter w:val="1"/>
          <w:wAfter w:w="9894" w:type="dxa"/>
          <w:cantSplit/>
        </w:trPr>
        <w:tc>
          <w:tcPr>
            <w:tcW w:w="846" w:type="dxa"/>
          </w:tcPr>
          <w:p w14:paraId="01CB3BA9"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770177F2" w14:textId="22A7288C" w:rsidR="00500891" w:rsidRPr="00672B4D" w:rsidRDefault="00500891" w:rsidP="00500891">
            <w:pPr>
              <w:pStyle w:val="Kop2"/>
              <w:numPr>
                <w:ilvl w:val="0"/>
                <w:numId w:val="0"/>
              </w:numPr>
              <w:rPr>
                <w:rFonts w:ascii="RijksoverheidSansHeading" w:hAnsi="RijksoverheidSansHeading"/>
                <w:bCs/>
                <w:sz w:val="20"/>
              </w:rPr>
            </w:pPr>
            <w:r w:rsidRPr="00672B4D">
              <w:rPr>
                <w:rFonts w:ascii="RijksoverheidSansHeading" w:hAnsi="RijksoverheidSansHeading"/>
                <w:b/>
                <w:sz w:val="20"/>
              </w:rPr>
              <w:t>CJO :</w:t>
            </w:r>
            <w:r w:rsidRPr="00672B4D">
              <w:rPr>
                <w:rFonts w:ascii="RijksoverheidSansHeading" w:hAnsi="RijksoverheidSansHeading"/>
                <w:bCs/>
                <w:sz w:val="20"/>
              </w:rPr>
              <w:t xml:space="preserve"> Customer Journey Orchestration. Met CJ Orchestration kan er vanuit de CJ Analytics basis actie ondernomen worden door bijvoorbeeld de interactiekanalen bij te stellen of interacties naar bepaalde doelgroepen te sturen.</w:t>
            </w:r>
          </w:p>
        </w:tc>
      </w:tr>
      <w:tr w:rsidR="00500891" w:rsidRPr="00493104" w14:paraId="6D0A05BA" w14:textId="77777777" w:rsidTr="00536F73">
        <w:trPr>
          <w:gridAfter w:val="1"/>
          <w:wAfter w:w="9894" w:type="dxa"/>
          <w:cantSplit/>
        </w:trPr>
        <w:tc>
          <w:tcPr>
            <w:tcW w:w="846" w:type="dxa"/>
          </w:tcPr>
          <w:p w14:paraId="39E95847"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0F55E39F" w14:textId="5CA4D0C1" w:rsidR="00500891" w:rsidRPr="00672B4D" w:rsidRDefault="00500891" w:rsidP="00500891">
            <w:pPr>
              <w:pStyle w:val="Kop2"/>
              <w:numPr>
                <w:ilvl w:val="0"/>
                <w:numId w:val="0"/>
              </w:numPr>
              <w:rPr>
                <w:rFonts w:ascii="RijksoverheidSansHeading" w:hAnsi="RijksoverheidSansHeading"/>
                <w:b/>
                <w:sz w:val="20"/>
              </w:rPr>
            </w:pPr>
            <w:r w:rsidRPr="00672B4D">
              <w:rPr>
                <w:rFonts w:ascii="RijksoverheidSansHeading" w:hAnsi="RijksoverheidSansHeading"/>
                <w:b/>
                <w:sz w:val="20"/>
              </w:rPr>
              <w:t xml:space="preserve">CRM : </w:t>
            </w:r>
            <w:r w:rsidRPr="00672B4D">
              <w:rPr>
                <w:rFonts w:ascii="RijksoverheidSansHeading" w:hAnsi="RijksoverheidSansHeading"/>
                <w:bCs/>
                <w:sz w:val="20"/>
              </w:rPr>
              <w:t>Customer Relationship Management.</w:t>
            </w:r>
          </w:p>
        </w:tc>
      </w:tr>
      <w:tr w:rsidR="00500891" w:rsidRPr="00493104" w14:paraId="23D581A9" w14:textId="77777777" w:rsidTr="00214864">
        <w:trPr>
          <w:gridAfter w:val="1"/>
          <w:wAfter w:w="9894" w:type="dxa"/>
          <w:cantSplit/>
          <w:trHeight w:val="704"/>
        </w:trPr>
        <w:tc>
          <w:tcPr>
            <w:tcW w:w="846" w:type="dxa"/>
          </w:tcPr>
          <w:p w14:paraId="52110010"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420DBB41" w14:textId="143AF85B" w:rsidR="00500891" w:rsidRPr="00672B4D" w:rsidRDefault="00500891" w:rsidP="00500891">
            <w:pPr>
              <w:pStyle w:val="Kop2"/>
              <w:numPr>
                <w:ilvl w:val="0"/>
                <w:numId w:val="0"/>
              </w:numPr>
              <w:rPr>
                <w:rFonts w:ascii="RijksoverheidSansHeading" w:hAnsi="RijksoverheidSansHeading"/>
                <w:b/>
                <w:sz w:val="20"/>
              </w:rPr>
            </w:pPr>
            <w:r w:rsidRPr="00672B4D">
              <w:rPr>
                <w:rFonts w:ascii="RijksoverheidSansHeading" w:hAnsi="RijksoverheidSansHeading"/>
                <w:b/>
                <w:sz w:val="20"/>
              </w:rPr>
              <w:t xml:space="preserve">(C)KTO: </w:t>
            </w:r>
            <w:r w:rsidRPr="00672B4D">
              <w:rPr>
                <w:rFonts w:ascii="RijksoverheidSansHeading" w:hAnsi="RijksoverheidSansHeading"/>
                <w:bCs/>
                <w:sz w:val="20"/>
              </w:rPr>
              <w:t xml:space="preserve">(Continu) Klant Tevredenheid Onderzoek. Het door middel van Customer Survey meten van de klanttevredenheid over de </w:t>
            </w:r>
            <w:r w:rsidR="002F7684">
              <w:rPr>
                <w:rFonts w:ascii="RijksoverheidSansHeading" w:hAnsi="RijksoverheidSansHeading"/>
                <w:bCs/>
                <w:sz w:val="20"/>
              </w:rPr>
              <w:t>K</w:t>
            </w:r>
            <w:r w:rsidRPr="00672B4D">
              <w:rPr>
                <w:rFonts w:ascii="RijksoverheidSansHeading" w:hAnsi="RijksoverheidSansHeading"/>
                <w:bCs/>
                <w:sz w:val="20"/>
              </w:rPr>
              <w:t>analen van de Belastingdienst dienstverlening. KTO is een onderdeel van de WFO functionaliteit</w:t>
            </w:r>
            <w:r w:rsidRPr="00672B4D">
              <w:rPr>
                <w:rFonts w:ascii="RijksoverheidSansHeading" w:hAnsi="RijksoverheidSansHeading"/>
                <w:b/>
                <w:sz w:val="20"/>
              </w:rPr>
              <w:t>.</w:t>
            </w:r>
          </w:p>
        </w:tc>
      </w:tr>
      <w:tr w:rsidR="00B042FC" w:rsidRPr="00493104" w14:paraId="6D1EDFAF" w14:textId="77777777" w:rsidTr="00536F73">
        <w:trPr>
          <w:gridAfter w:val="1"/>
          <w:wAfter w:w="9894" w:type="dxa"/>
          <w:cantSplit/>
        </w:trPr>
        <w:tc>
          <w:tcPr>
            <w:tcW w:w="846" w:type="dxa"/>
          </w:tcPr>
          <w:p w14:paraId="30442A18" w14:textId="77777777" w:rsidR="00B042FC" w:rsidRPr="002B660C" w:rsidRDefault="00B042FC" w:rsidP="00500891">
            <w:pPr>
              <w:pStyle w:val="Kop2"/>
              <w:numPr>
                <w:ilvl w:val="0"/>
                <w:numId w:val="28"/>
              </w:numPr>
              <w:rPr>
                <w:rFonts w:ascii="RijksoverheidSansHeading" w:hAnsi="RijksoverheidSansHeading"/>
                <w:b/>
                <w:sz w:val="20"/>
              </w:rPr>
            </w:pPr>
          </w:p>
        </w:tc>
        <w:tc>
          <w:tcPr>
            <w:tcW w:w="10063" w:type="dxa"/>
          </w:tcPr>
          <w:p w14:paraId="420FA44C" w14:textId="45F97DD0" w:rsidR="00B042FC" w:rsidRPr="00C405EA" w:rsidRDefault="00B042FC" w:rsidP="00500891">
            <w:pPr>
              <w:pStyle w:val="Kop2"/>
              <w:numPr>
                <w:ilvl w:val="0"/>
                <w:numId w:val="0"/>
              </w:numPr>
              <w:rPr>
                <w:rFonts w:ascii="RijksoverheidSansHeading" w:hAnsi="RijksoverheidSansHeading"/>
                <w:b/>
                <w:sz w:val="20"/>
              </w:rPr>
            </w:pPr>
            <w:r w:rsidRPr="00C405EA">
              <w:rPr>
                <w:rFonts w:ascii="RijksoverheidSansHeading" w:hAnsi="RijksoverheidSansHeading"/>
                <w:b/>
                <w:sz w:val="20"/>
              </w:rPr>
              <w:t>CoE Contactcenter en CRM</w:t>
            </w:r>
            <w:r w:rsidR="00214864" w:rsidRPr="00C405EA">
              <w:rPr>
                <w:rFonts w:ascii="RijksoverheidSansHeading" w:hAnsi="RijksoverheidSansHeading"/>
                <w:b/>
                <w:sz w:val="20"/>
              </w:rPr>
              <w:t xml:space="preserve"> </w:t>
            </w:r>
            <w:r w:rsidR="00214864" w:rsidRPr="00C405EA">
              <w:rPr>
                <w:rFonts w:ascii="RijksoverheidSansHeading" w:hAnsi="RijksoverheidSansHeading"/>
                <w:bCs/>
                <w:sz w:val="20"/>
              </w:rPr>
              <w:t>is een gespecialiseerde groep binnen de IV organisatie die verantwoordelijk is voor het ontwikkelen, beheren en bevorderen van best practices, standaarden en innovaties met betrekking tot het gebruik van CCaaS- en CRM-ecosystemen.</w:t>
            </w:r>
          </w:p>
        </w:tc>
      </w:tr>
      <w:tr w:rsidR="00500891" w:rsidRPr="00493104" w14:paraId="0E6042AC" w14:textId="77777777" w:rsidTr="00536F73">
        <w:trPr>
          <w:gridAfter w:val="1"/>
          <w:wAfter w:w="9894" w:type="dxa"/>
          <w:cantSplit/>
        </w:trPr>
        <w:tc>
          <w:tcPr>
            <w:tcW w:w="846" w:type="dxa"/>
          </w:tcPr>
          <w:p w14:paraId="2F62BB57" w14:textId="6F97D12D" w:rsidR="00500891" w:rsidRPr="002B660C" w:rsidRDefault="00214864" w:rsidP="00500891">
            <w:pPr>
              <w:pStyle w:val="Kop2"/>
              <w:numPr>
                <w:ilvl w:val="0"/>
                <w:numId w:val="28"/>
              </w:numPr>
              <w:rPr>
                <w:rFonts w:ascii="RijksoverheidSansHeading" w:hAnsi="RijksoverheidSansHeading"/>
                <w:b/>
                <w:sz w:val="20"/>
              </w:rPr>
            </w:pPr>
            <w:r>
              <w:rPr>
                <w:rFonts w:ascii="RijksoverheidSansHeading" w:hAnsi="RijksoverheidSansHeading"/>
                <w:b/>
                <w:sz w:val="20"/>
              </w:rPr>
              <w:t xml:space="preserve"> </w:t>
            </w:r>
          </w:p>
        </w:tc>
        <w:tc>
          <w:tcPr>
            <w:tcW w:w="10063" w:type="dxa"/>
          </w:tcPr>
          <w:p w14:paraId="2F19DDD7" w14:textId="7FF091FA" w:rsidR="000146B4" w:rsidRPr="00C405EA" w:rsidRDefault="00500891" w:rsidP="000146B4">
            <w:pPr>
              <w:pStyle w:val="Kop2"/>
              <w:numPr>
                <w:ilvl w:val="0"/>
                <w:numId w:val="0"/>
              </w:numPr>
            </w:pPr>
            <w:r w:rsidRPr="00C405EA">
              <w:rPr>
                <w:rFonts w:ascii="RijksoverheidSansHeading" w:hAnsi="RijksoverheidSansHeading"/>
                <w:b/>
                <w:sz w:val="20"/>
              </w:rPr>
              <w:t xml:space="preserve">Continuïteit: </w:t>
            </w:r>
            <w:r w:rsidR="000146B4" w:rsidRPr="00C405EA">
              <w:rPr>
                <w:rFonts w:ascii="RijksoverheidSansHeading" w:hAnsi="RijksoverheidSansHeading"/>
                <w:bCs/>
                <w:sz w:val="20"/>
              </w:rPr>
              <w:t>de zekerheid dat de bedrijfsprocessen van het ContactCenter ongestoord voortgang zal kunnen vinden, d.w.z. ook na ernstige storingen</w:t>
            </w:r>
            <w:r w:rsidR="005B0EF2" w:rsidRPr="00C405EA">
              <w:rPr>
                <w:rFonts w:ascii="RijksoverheidSansHeading" w:hAnsi="RijksoverheidSansHeading"/>
                <w:bCs/>
                <w:sz w:val="20"/>
              </w:rPr>
              <w:t xml:space="preserve"> en (Beveiligings)Incidenten</w:t>
            </w:r>
            <w:r w:rsidR="000146B4" w:rsidRPr="00C405EA">
              <w:rPr>
                <w:rFonts w:ascii="RijksoverheidSansHeading" w:hAnsi="RijksoverheidSansHeading"/>
                <w:bCs/>
                <w:sz w:val="20"/>
              </w:rPr>
              <w:t xml:space="preserve"> binnen redelijke termijn kan worden hervat. Hieronder wordt tenminste verstaan de mate waarin de CCaaS  beschikbaar is en naar behoren functioneert conform de continuiteitseisen van de Opdrachtgever.</w:t>
            </w:r>
          </w:p>
        </w:tc>
      </w:tr>
      <w:tr w:rsidR="00500891" w:rsidRPr="005C1C6F" w14:paraId="4DF694C2" w14:textId="77777777" w:rsidTr="00536F73">
        <w:trPr>
          <w:gridAfter w:val="1"/>
          <w:wAfter w:w="9894" w:type="dxa"/>
          <w:cantSplit/>
        </w:trPr>
        <w:tc>
          <w:tcPr>
            <w:tcW w:w="846" w:type="dxa"/>
          </w:tcPr>
          <w:p w14:paraId="3BE3EE49"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49975722" w14:textId="38B20849" w:rsidR="00500891" w:rsidRPr="00C405EA" w:rsidRDefault="00500891" w:rsidP="00500891">
            <w:pPr>
              <w:pStyle w:val="Kop2"/>
              <w:numPr>
                <w:ilvl w:val="0"/>
                <w:numId w:val="0"/>
              </w:numPr>
              <w:rPr>
                <w:rFonts w:ascii="RijksoverheidSansHeading" w:hAnsi="RijksoverheidSansHeading"/>
                <w:b/>
                <w:sz w:val="20"/>
              </w:rPr>
            </w:pPr>
            <w:r w:rsidRPr="00C405EA">
              <w:rPr>
                <w:rFonts w:ascii="RijksoverheidSansHeading" w:hAnsi="RijksoverheidSansHeading"/>
                <w:b/>
                <w:sz w:val="20"/>
              </w:rPr>
              <w:t>Dialoogdocument:</w:t>
            </w:r>
            <w:r w:rsidR="00672B4D" w:rsidRPr="00C405EA">
              <w:rPr>
                <w:rFonts w:ascii="RijksoverheidSansHeading" w:hAnsi="RijksoverheidSansHeading"/>
                <w:b/>
                <w:sz w:val="20"/>
              </w:rPr>
              <w:t xml:space="preserve"> </w:t>
            </w:r>
            <w:r w:rsidR="00CB1CA2" w:rsidRPr="00C405EA">
              <w:t xml:space="preserve"> </w:t>
            </w:r>
            <w:r w:rsidR="00CB1CA2" w:rsidRPr="00C405EA">
              <w:rPr>
                <w:rFonts w:ascii="RijksoverheidSansHeading" w:hAnsi="RijksoverheidSansHeading"/>
                <w:bCs/>
                <w:sz w:val="20"/>
              </w:rPr>
              <w:t>Het document ten behoeve van de te voeren dialoog zelf. Deze wordt separaat en voorafgaande aan de dialoog ter beschikking gesteld.</w:t>
            </w:r>
          </w:p>
        </w:tc>
      </w:tr>
      <w:tr w:rsidR="00500891" w:rsidRPr="005C1C6F" w14:paraId="23E7E91F" w14:textId="77777777" w:rsidTr="00536F73">
        <w:trPr>
          <w:gridAfter w:val="1"/>
          <w:wAfter w:w="9894" w:type="dxa"/>
          <w:cantSplit/>
        </w:trPr>
        <w:tc>
          <w:tcPr>
            <w:tcW w:w="846" w:type="dxa"/>
          </w:tcPr>
          <w:p w14:paraId="5BCF0328"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00ABA461" w14:textId="07C3EBFF" w:rsidR="00500891" w:rsidRPr="00C405EA" w:rsidRDefault="00500891" w:rsidP="00500891">
            <w:pPr>
              <w:pStyle w:val="Kop2"/>
              <w:numPr>
                <w:ilvl w:val="0"/>
                <w:numId w:val="0"/>
              </w:numPr>
              <w:rPr>
                <w:rFonts w:ascii="RijksoverheidSansHeading" w:hAnsi="RijksoverheidSansHeading"/>
                <w:sz w:val="20"/>
              </w:rPr>
            </w:pPr>
            <w:r w:rsidRPr="00C405EA">
              <w:rPr>
                <w:rFonts w:ascii="RijksoverheidSansHeading" w:hAnsi="RijksoverheidSansHeading"/>
                <w:b/>
                <w:sz w:val="20"/>
              </w:rPr>
              <w:t xml:space="preserve">Documentatie: </w:t>
            </w:r>
            <w:r w:rsidRPr="00C405EA">
              <w:rPr>
                <w:rFonts w:ascii="RijksoverheidSansHeading" w:hAnsi="RijksoverheidSansHeading"/>
                <w:sz w:val="20"/>
              </w:rPr>
              <w:t xml:space="preserve"> Alle in het kader van de Prestatie verwerkte informatie en</w:t>
            </w:r>
            <w:r w:rsidR="00C8664D" w:rsidRPr="00C405EA">
              <w:rPr>
                <w:rFonts w:ascii="RijksoverheidSansHeading" w:hAnsi="RijksoverheidSansHeading"/>
                <w:sz w:val="20"/>
              </w:rPr>
              <w:t xml:space="preserve">  (Persoons)</w:t>
            </w:r>
            <w:r w:rsidRPr="00C405EA">
              <w:rPr>
                <w:rFonts w:ascii="RijksoverheidSansHeading" w:hAnsi="RijksoverheidSansHeading"/>
                <w:sz w:val="20"/>
              </w:rPr>
              <w:t xml:space="preserve">Gegevens, als omschreven in de Aanbestedingsstukken en/of Overeenkomst waaronder, indien van toepassing, (Persoons)Gegevens en met inbegrip, maar niet beperkt tot, Documentatie ter beschikking gesteld in een gangbare en voor Opdrachtgever bruikbare en gedocumenteerd elektronisch formaat. </w:t>
            </w:r>
          </w:p>
        </w:tc>
      </w:tr>
      <w:tr w:rsidR="00500891" w:rsidRPr="005C1C6F" w14:paraId="135068B9" w14:textId="77777777" w:rsidTr="00536F73">
        <w:trPr>
          <w:gridAfter w:val="1"/>
          <w:wAfter w:w="9894" w:type="dxa"/>
          <w:cantSplit/>
        </w:trPr>
        <w:tc>
          <w:tcPr>
            <w:tcW w:w="846" w:type="dxa"/>
          </w:tcPr>
          <w:p w14:paraId="75D65A6F"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06A216C6" w14:textId="3A76A889" w:rsidR="00500891" w:rsidRPr="00C405EA" w:rsidRDefault="00500891" w:rsidP="00500891">
            <w:pPr>
              <w:pStyle w:val="Kop2"/>
              <w:numPr>
                <w:ilvl w:val="0"/>
                <w:numId w:val="0"/>
              </w:numPr>
              <w:rPr>
                <w:rFonts w:ascii="RijksoverheidSansHeading" w:hAnsi="RijksoverheidSansHeading"/>
                <w:bCs/>
                <w:sz w:val="20"/>
              </w:rPr>
            </w:pPr>
            <w:r w:rsidRPr="00C405EA">
              <w:rPr>
                <w:rFonts w:ascii="RijksoverheidSansHeading" w:hAnsi="RijksoverheidSansHeading"/>
                <w:b/>
                <w:sz w:val="20"/>
              </w:rPr>
              <w:t>Functioneel Beheer</w:t>
            </w:r>
            <w:r w:rsidR="00CF46EE" w:rsidRPr="00C405EA">
              <w:rPr>
                <w:rFonts w:ascii="RijksoverheidSansHeading" w:hAnsi="RijksoverheidSansHeading"/>
                <w:b/>
                <w:sz w:val="20"/>
              </w:rPr>
              <w:t>:</w:t>
            </w:r>
            <w:r w:rsidRPr="00C405EA">
              <w:rPr>
                <w:rFonts w:ascii="RijksoverheidSansHeading" w:hAnsi="RijksoverheidSansHeading"/>
                <w:bCs/>
                <w:sz w:val="20"/>
              </w:rPr>
              <w:t xml:space="preserve">  </w:t>
            </w:r>
            <w:r w:rsidR="00202674" w:rsidRPr="00C405EA">
              <w:rPr>
                <w:rFonts w:ascii="RijksoverheidSansHeading" w:hAnsi="RijksoverheidSansHeading"/>
                <w:bCs/>
                <w:sz w:val="20"/>
              </w:rPr>
              <w:t xml:space="preserve">het proces waarin </w:t>
            </w:r>
            <w:r w:rsidRPr="00C405EA">
              <w:rPr>
                <w:rFonts w:ascii="RijksoverheidSansHeading" w:hAnsi="RijksoverheidSansHeading"/>
                <w:bCs/>
                <w:sz w:val="20"/>
              </w:rPr>
              <w:t xml:space="preserve">de configuratie </w:t>
            </w:r>
            <w:r w:rsidR="00704B0B" w:rsidRPr="00C405EA">
              <w:rPr>
                <w:rFonts w:ascii="RijksoverheidSansHeading" w:hAnsi="RijksoverheidSansHeading"/>
                <w:bCs/>
                <w:sz w:val="20"/>
              </w:rPr>
              <w:t xml:space="preserve">van </w:t>
            </w:r>
            <w:r w:rsidRPr="00C405EA">
              <w:rPr>
                <w:rFonts w:ascii="RijksoverheidSansHeading" w:hAnsi="RijksoverheidSansHeading"/>
                <w:bCs/>
                <w:sz w:val="20"/>
              </w:rPr>
              <w:t xml:space="preserve">CCaaS </w:t>
            </w:r>
            <w:r w:rsidR="00292BA6" w:rsidRPr="00C405EA">
              <w:rPr>
                <w:rFonts w:ascii="RijksoverheidSansHeading" w:hAnsi="RijksoverheidSansHeading"/>
                <w:bCs/>
                <w:sz w:val="20"/>
              </w:rPr>
              <w:t>A</w:t>
            </w:r>
            <w:r w:rsidR="00704B0B" w:rsidRPr="00C405EA">
              <w:rPr>
                <w:rFonts w:ascii="RijksoverheidSansHeading" w:hAnsi="RijksoverheidSansHeading"/>
                <w:bCs/>
                <w:sz w:val="20"/>
              </w:rPr>
              <w:t xml:space="preserve">pplicaties </w:t>
            </w:r>
            <w:r w:rsidR="00202674" w:rsidRPr="00C405EA">
              <w:rPr>
                <w:rFonts w:ascii="RijksoverheidSansHeading" w:hAnsi="RijksoverheidSansHeading"/>
                <w:bCs/>
                <w:sz w:val="20"/>
              </w:rPr>
              <w:t xml:space="preserve">wordt </w:t>
            </w:r>
            <w:r w:rsidRPr="00C405EA">
              <w:rPr>
                <w:rFonts w:ascii="RijksoverheidSansHeading" w:hAnsi="RijksoverheidSansHeading"/>
                <w:bCs/>
                <w:sz w:val="20"/>
              </w:rPr>
              <w:t>beheert</w:t>
            </w:r>
            <w:r w:rsidR="00704B0B" w:rsidRPr="00C405EA">
              <w:rPr>
                <w:rFonts w:ascii="RijksoverheidSansHeading" w:hAnsi="RijksoverheidSansHeading"/>
                <w:bCs/>
                <w:sz w:val="20"/>
              </w:rPr>
              <w:t>/aanpast.</w:t>
            </w:r>
          </w:p>
        </w:tc>
      </w:tr>
      <w:tr w:rsidR="002C35F4" w:rsidRPr="005C1C6F" w14:paraId="2314377C" w14:textId="77777777" w:rsidTr="00536F73">
        <w:trPr>
          <w:gridAfter w:val="1"/>
          <w:wAfter w:w="9894" w:type="dxa"/>
          <w:cantSplit/>
        </w:trPr>
        <w:tc>
          <w:tcPr>
            <w:tcW w:w="846" w:type="dxa"/>
          </w:tcPr>
          <w:p w14:paraId="5853ED1D" w14:textId="77777777" w:rsidR="002C35F4" w:rsidRPr="002B660C" w:rsidRDefault="002C35F4" w:rsidP="00500891">
            <w:pPr>
              <w:pStyle w:val="Kop2"/>
              <w:numPr>
                <w:ilvl w:val="0"/>
                <w:numId w:val="28"/>
              </w:numPr>
              <w:rPr>
                <w:rFonts w:ascii="RijksoverheidSansHeading" w:hAnsi="RijksoverheidSansHeading"/>
                <w:b/>
                <w:sz w:val="20"/>
              </w:rPr>
            </w:pPr>
          </w:p>
        </w:tc>
        <w:tc>
          <w:tcPr>
            <w:tcW w:w="10063" w:type="dxa"/>
          </w:tcPr>
          <w:p w14:paraId="26BC5BA3" w14:textId="5BC4B55A" w:rsidR="002C35F4" w:rsidRPr="00C405EA" w:rsidRDefault="002C35F4" w:rsidP="00500891">
            <w:pPr>
              <w:pStyle w:val="Kop2"/>
              <w:numPr>
                <w:ilvl w:val="0"/>
                <w:numId w:val="0"/>
              </w:numPr>
              <w:rPr>
                <w:rFonts w:ascii="RijksoverheidSansHeading" w:hAnsi="RijksoverheidSansHeading"/>
                <w:b/>
                <w:sz w:val="20"/>
              </w:rPr>
            </w:pPr>
            <w:r w:rsidRPr="00C405EA">
              <w:rPr>
                <w:rFonts w:ascii="RijksoverheidSansHeading" w:hAnsi="RijksoverheidSansHeading"/>
                <w:b/>
                <w:sz w:val="20"/>
              </w:rPr>
              <w:t xml:space="preserve">Functionaliteiten: </w:t>
            </w:r>
            <w:r w:rsidR="00F81766" w:rsidRPr="00C405EA">
              <w:rPr>
                <w:rFonts w:ascii="RijksoverheidSansHeading" w:hAnsi="RijksoverheidSansHeading"/>
                <w:bCs/>
                <w:sz w:val="20"/>
              </w:rPr>
              <w:t xml:space="preserve">Nieuwe of aanvullende </w:t>
            </w:r>
            <w:r w:rsidR="00A561C9" w:rsidRPr="00C405EA">
              <w:rPr>
                <w:rFonts w:ascii="RijksoverheidSansHeading" w:hAnsi="RijksoverheidSansHeading"/>
                <w:bCs/>
                <w:sz w:val="20"/>
              </w:rPr>
              <w:t>(</w:t>
            </w:r>
            <w:r w:rsidR="00F81766" w:rsidRPr="00C405EA">
              <w:rPr>
                <w:rFonts w:ascii="RijksoverheidSansHeading" w:hAnsi="RijksoverheidSansHeading"/>
                <w:bCs/>
                <w:sz w:val="20"/>
              </w:rPr>
              <w:t>communicatie</w:t>
            </w:r>
            <w:r w:rsidR="00A561C9" w:rsidRPr="00C405EA">
              <w:rPr>
                <w:rFonts w:ascii="RijksoverheidSansHeading" w:hAnsi="RijksoverheidSansHeading"/>
                <w:bCs/>
                <w:sz w:val="20"/>
              </w:rPr>
              <w:t>)</w:t>
            </w:r>
            <w:r w:rsidR="00F81766" w:rsidRPr="00C405EA">
              <w:rPr>
                <w:rFonts w:ascii="RijksoverheidSansHeading" w:hAnsi="RijksoverheidSansHeading"/>
                <w:bCs/>
                <w:sz w:val="20"/>
              </w:rPr>
              <w:t>mogelijkheden binnen de CCaaS, zoals aangeboden binnen de Marktplaces van de Gegadigde</w:t>
            </w:r>
            <w:r w:rsidR="00202674" w:rsidRPr="00C405EA">
              <w:rPr>
                <w:rFonts w:ascii="RijksoverheidSansHeading" w:hAnsi="RijksoverheidSansHeading"/>
                <w:bCs/>
                <w:sz w:val="20"/>
              </w:rPr>
              <w:t xml:space="preserve"> of middels doorontwikkelingen in de CCaaS (middels roadmap)</w:t>
            </w:r>
            <w:r w:rsidR="00F81766" w:rsidRPr="00C405EA">
              <w:rPr>
                <w:rFonts w:ascii="RijksoverheidSansHeading" w:hAnsi="RijksoverheidSansHeading"/>
                <w:bCs/>
                <w:sz w:val="20"/>
              </w:rPr>
              <w:t>. Deze Functionaliteiten zijn technisch en functioneel al operationeel. Voor zover het uitbreidingen betreft die niet reeds als bestaande Functionaliteiten zijn opgenomen in het huidige contract, dienen de bijbehorende contractuele afspraken nog te worden vastgelegd, conform de werkwijze zoals opgenomen in contractartikel 41. Voor reeds bestaande Functionaliteiten blijven de bestaande contractuele bepalingen onverkort van kracht.</w:t>
            </w:r>
          </w:p>
        </w:tc>
      </w:tr>
      <w:tr w:rsidR="00500891" w:rsidRPr="005C1C6F" w14:paraId="593FB905" w14:textId="77777777" w:rsidTr="00536F73">
        <w:trPr>
          <w:gridAfter w:val="1"/>
          <w:wAfter w:w="9894" w:type="dxa"/>
          <w:cantSplit/>
        </w:trPr>
        <w:tc>
          <w:tcPr>
            <w:tcW w:w="846" w:type="dxa"/>
          </w:tcPr>
          <w:p w14:paraId="4AD8F486"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48FB10F0" w14:textId="7227711E" w:rsidR="00500891" w:rsidRPr="00CB1CA2" w:rsidRDefault="00500891" w:rsidP="00500891">
            <w:pPr>
              <w:pStyle w:val="Kop2"/>
              <w:numPr>
                <w:ilvl w:val="0"/>
                <w:numId w:val="0"/>
              </w:numPr>
              <w:rPr>
                <w:rFonts w:ascii="RijksoverheidSansHeading" w:hAnsi="RijksoverheidSansHeading"/>
                <w:b/>
                <w:sz w:val="20"/>
              </w:rPr>
            </w:pPr>
            <w:r w:rsidRPr="00CB1CA2">
              <w:rPr>
                <w:rFonts w:ascii="RijksoverheidSansHeading" w:hAnsi="RijksoverheidSansHeading"/>
                <w:b/>
                <w:sz w:val="20"/>
              </w:rPr>
              <w:t xml:space="preserve">Gebruiker: </w:t>
            </w:r>
            <w:r w:rsidRPr="00CB1CA2">
              <w:rPr>
                <w:rFonts w:ascii="RijksoverheidSansHeading" w:hAnsi="RijksoverheidSansHeading"/>
                <w:sz w:val="20"/>
              </w:rPr>
              <w:t xml:space="preserve"> Een willekeurige functionaris van Opdrachtgever in de </w:t>
            </w:r>
            <w:r w:rsidR="00F02C98" w:rsidRPr="00CB1CA2">
              <w:rPr>
                <w:rFonts w:ascii="RijksoverheidSansHeading" w:hAnsi="RijksoverheidSansHeading"/>
                <w:sz w:val="20"/>
              </w:rPr>
              <w:t>CCaaS</w:t>
            </w:r>
            <w:r w:rsidRPr="00CB1CA2">
              <w:rPr>
                <w:rFonts w:ascii="RijksoverheidSansHeading" w:hAnsi="RijksoverheidSansHeading"/>
                <w:sz w:val="20"/>
              </w:rPr>
              <w:t xml:space="preserve"> die geautoriseerd is om gebruik te maken van de </w:t>
            </w:r>
            <w:r w:rsidR="00F02C98" w:rsidRPr="00CB1CA2">
              <w:rPr>
                <w:rFonts w:ascii="RijksoverheidSansHeading" w:hAnsi="RijksoverheidSansHeading"/>
                <w:sz w:val="20"/>
              </w:rPr>
              <w:t>CCaaS</w:t>
            </w:r>
            <w:r w:rsidRPr="00CB1CA2">
              <w:rPr>
                <w:rFonts w:ascii="RijksoverheidSansHeading" w:hAnsi="RijksoverheidSansHeading"/>
                <w:sz w:val="20"/>
              </w:rPr>
              <w:t>.</w:t>
            </w:r>
          </w:p>
        </w:tc>
      </w:tr>
      <w:tr w:rsidR="00500891" w:rsidRPr="005C1C6F" w14:paraId="798F511A" w14:textId="77777777" w:rsidTr="00536F73">
        <w:trPr>
          <w:gridAfter w:val="1"/>
          <w:wAfter w:w="9894" w:type="dxa"/>
          <w:cantSplit/>
        </w:trPr>
        <w:tc>
          <w:tcPr>
            <w:tcW w:w="846" w:type="dxa"/>
          </w:tcPr>
          <w:p w14:paraId="5EBA4EA3"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27F57679" w14:textId="290FD064" w:rsidR="00500891" w:rsidRPr="00CB1CA2" w:rsidRDefault="00500891" w:rsidP="00500891">
            <w:pPr>
              <w:pStyle w:val="Kop2"/>
              <w:numPr>
                <w:ilvl w:val="0"/>
                <w:numId w:val="0"/>
              </w:numPr>
              <w:rPr>
                <w:rFonts w:ascii="RijksoverheidSansHeading" w:hAnsi="RijksoverheidSansHeading"/>
                <w:b/>
                <w:sz w:val="20"/>
              </w:rPr>
            </w:pPr>
            <w:r w:rsidRPr="00CB1CA2">
              <w:rPr>
                <w:rFonts w:ascii="RijksoverheidSansHeading" w:hAnsi="RijksoverheidSansHeading"/>
                <w:b/>
                <w:sz w:val="20"/>
              </w:rPr>
              <w:t xml:space="preserve">Gegadigde:  </w:t>
            </w:r>
            <w:r w:rsidRPr="00CB1CA2">
              <w:rPr>
                <w:rFonts w:ascii="RijksoverheidSansHeading" w:hAnsi="RijksoverheidSansHeading"/>
                <w:sz w:val="20"/>
              </w:rPr>
              <w:t>Partij die een Verzoek tot deelname indient op basis van het gestelde in de Aanbestedingsstukken</w:t>
            </w:r>
          </w:p>
        </w:tc>
      </w:tr>
      <w:tr w:rsidR="00500891" w:rsidRPr="005C1C6F" w14:paraId="273718AC" w14:textId="77777777" w:rsidTr="00536F73">
        <w:trPr>
          <w:gridAfter w:val="1"/>
          <w:wAfter w:w="9894" w:type="dxa"/>
          <w:cantSplit/>
        </w:trPr>
        <w:tc>
          <w:tcPr>
            <w:tcW w:w="846" w:type="dxa"/>
          </w:tcPr>
          <w:p w14:paraId="2253A1F8"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5F9A6FA5" w14:textId="5EBCC774" w:rsidR="00500891" w:rsidRPr="00CB1CA2" w:rsidRDefault="00A87027" w:rsidP="00500891">
            <w:pPr>
              <w:pStyle w:val="Kop2"/>
              <w:numPr>
                <w:ilvl w:val="0"/>
                <w:numId w:val="0"/>
              </w:numPr>
              <w:rPr>
                <w:rFonts w:ascii="RijksoverheidSansHeading" w:hAnsi="RijksoverheidSansHeading"/>
                <w:sz w:val="20"/>
              </w:rPr>
            </w:pPr>
            <w:r w:rsidRPr="00A87027">
              <w:rPr>
                <w:rFonts w:ascii="RijksoverheidSansHeading" w:hAnsi="RijksoverheidSansHeading"/>
                <w:b/>
                <w:sz w:val="20"/>
              </w:rPr>
              <w:t xml:space="preserve">(Persoons)Gegevens: </w:t>
            </w:r>
            <w:r w:rsidRPr="00A87027">
              <w:rPr>
                <w:rFonts w:ascii="RijksoverheidSansHeading" w:hAnsi="RijksoverheidSansHeading"/>
                <w:bCs/>
                <w:sz w:val="20"/>
              </w:rPr>
              <w:t>feiten die een waarde of een toestand aanduiden. (Persoons)Gegevens worden weergegeven door karakters, getallen of symbolen etc. Daarnaast  betreft het alle informatie over geïdentificeerde of identificeerbare natuurlijke personen.</w:t>
            </w:r>
          </w:p>
        </w:tc>
      </w:tr>
      <w:tr w:rsidR="00432AFC" w:rsidRPr="005C1C6F" w14:paraId="2BF1A0A6" w14:textId="77777777" w:rsidTr="00536F73">
        <w:trPr>
          <w:gridAfter w:val="1"/>
          <w:wAfter w:w="9894" w:type="dxa"/>
          <w:cantSplit/>
        </w:trPr>
        <w:tc>
          <w:tcPr>
            <w:tcW w:w="846" w:type="dxa"/>
          </w:tcPr>
          <w:p w14:paraId="0423F844" w14:textId="77777777" w:rsidR="00432AFC" w:rsidRPr="002B660C" w:rsidRDefault="00432AFC" w:rsidP="00500891">
            <w:pPr>
              <w:pStyle w:val="Kop2"/>
              <w:numPr>
                <w:ilvl w:val="0"/>
                <w:numId w:val="28"/>
              </w:numPr>
              <w:rPr>
                <w:rFonts w:ascii="RijksoverheidSansHeading" w:hAnsi="RijksoverheidSansHeading"/>
                <w:b/>
                <w:sz w:val="20"/>
              </w:rPr>
            </w:pPr>
          </w:p>
        </w:tc>
        <w:tc>
          <w:tcPr>
            <w:tcW w:w="10063" w:type="dxa"/>
          </w:tcPr>
          <w:p w14:paraId="72F7EAA5" w14:textId="253E537E" w:rsidR="00432AFC" w:rsidRPr="00C405EA" w:rsidRDefault="00432AFC" w:rsidP="00500891">
            <w:pPr>
              <w:pStyle w:val="Kop2"/>
              <w:numPr>
                <w:ilvl w:val="0"/>
                <w:numId w:val="0"/>
              </w:numPr>
              <w:rPr>
                <w:rFonts w:ascii="RijksoverheidSansHeading" w:hAnsi="RijksoverheidSansHeading"/>
                <w:b/>
                <w:sz w:val="20"/>
              </w:rPr>
            </w:pPr>
            <w:r w:rsidRPr="00C405EA">
              <w:rPr>
                <w:rFonts w:ascii="RijksoverheidSansHeading" w:hAnsi="RijksoverheidSansHeading"/>
                <w:b/>
                <w:sz w:val="20"/>
              </w:rPr>
              <w:t xml:space="preserve">Gerelateerde documenten: </w:t>
            </w:r>
            <w:r w:rsidRPr="00C405EA">
              <w:rPr>
                <w:rFonts w:ascii="RijksoverheidSansHeading" w:hAnsi="RijksoverheidSansHeading"/>
                <w:bCs/>
                <w:sz w:val="20"/>
              </w:rPr>
              <w:t xml:space="preserve">documenten die noodzakelijk zijn voor het regelen van het gebruik van de Licentie van de Licentiegever, waaronder begrepen maar niet beperkt tot licentiecertificaten, activatiesleutels, ondersteunende beleidsdocumenten en richtlijnen voor gebruik. Dit begrip omvat geen afzonderlijke overeenkomsten die een ander onderwerp regelen, zoals </w:t>
            </w:r>
            <w:r w:rsidR="00C8664D" w:rsidRPr="00C405EA">
              <w:rPr>
                <w:rFonts w:ascii="RijksoverheidSansHeading" w:hAnsi="RijksoverheidSansHeading"/>
                <w:bCs/>
                <w:sz w:val="20"/>
              </w:rPr>
              <w:t xml:space="preserve">en dus niet limitatief </w:t>
            </w:r>
            <w:r w:rsidRPr="00C405EA">
              <w:rPr>
                <w:rFonts w:ascii="RijksoverheidSansHeading" w:hAnsi="RijksoverheidSansHeading"/>
                <w:bCs/>
                <w:sz w:val="20"/>
              </w:rPr>
              <w:t>een Verwerkersovereenkomst.</w:t>
            </w:r>
            <w:r w:rsidRPr="00C405EA">
              <w:rPr>
                <w:rFonts w:ascii="RijksoverheidSansHeading" w:hAnsi="RijksoverheidSansHeading"/>
                <w:b/>
                <w:sz w:val="20"/>
              </w:rPr>
              <w:t xml:space="preserve"> </w:t>
            </w:r>
          </w:p>
        </w:tc>
      </w:tr>
      <w:tr w:rsidR="00500891" w:rsidRPr="005C1C6F" w14:paraId="0BCEB906" w14:textId="77777777" w:rsidTr="00536F73">
        <w:trPr>
          <w:gridAfter w:val="1"/>
          <w:wAfter w:w="9894" w:type="dxa"/>
          <w:cantSplit/>
        </w:trPr>
        <w:tc>
          <w:tcPr>
            <w:tcW w:w="846" w:type="dxa"/>
          </w:tcPr>
          <w:p w14:paraId="7E78F6C1"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475FA51D" w14:textId="415F4222" w:rsidR="00500891" w:rsidRPr="00C405EA" w:rsidRDefault="00500891" w:rsidP="00500891">
            <w:pPr>
              <w:pStyle w:val="Kop2"/>
              <w:numPr>
                <w:ilvl w:val="0"/>
                <w:numId w:val="0"/>
              </w:numPr>
              <w:rPr>
                <w:rFonts w:ascii="RijksoverheidSansHeading" w:hAnsi="RijksoverheidSansHeading"/>
                <w:b/>
                <w:sz w:val="20"/>
              </w:rPr>
            </w:pPr>
            <w:r w:rsidRPr="00C405EA">
              <w:rPr>
                <w:rFonts w:ascii="RijksoverheidSansHeading" w:hAnsi="RijksoverheidSansHeading"/>
                <w:b/>
                <w:sz w:val="20"/>
              </w:rPr>
              <w:t xml:space="preserve">Geschiktheidseis (GE): </w:t>
            </w:r>
            <w:r w:rsidRPr="00C405EA">
              <w:rPr>
                <w:rFonts w:ascii="RijksoverheidSansHeading" w:hAnsi="RijksoverheidSansHeading"/>
                <w:sz w:val="20"/>
              </w:rPr>
              <w:t>Eis waaraan een Inschrijver moet voldoen om voor gunning van een opdracht in aanmerking te komen. Het gaat daarbij om eisen met betrekking tot de financiële en economische draagkracht, de technische en/of beroepsbekwaamheid of -bevoegdheid. Het niet voldoen aan de gestelde geschiktheidseisen leidt tot uitsluiting van de aanbestedingsprocedure.</w:t>
            </w:r>
          </w:p>
        </w:tc>
      </w:tr>
      <w:tr w:rsidR="005E3FA8" w:rsidRPr="005C1C6F" w14:paraId="74C99226" w14:textId="77777777" w:rsidTr="00536F73">
        <w:trPr>
          <w:gridAfter w:val="1"/>
          <w:wAfter w:w="9894" w:type="dxa"/>
          <w:cantSplit/>
        </w:trPr>
        <w:tc>
          <w:tcPr>
            <w:tcW w:w="846" w:type="dxa"/>
          </w:tcPr>
          <w:p w14:paraId="267EA57D" w14:textId="77777777" w:rsidR="005E3FA8" w:rsidRPr="002B660C" w:rsidRDefault="005E3FA8" w:rsidP="00500891">
            <w:pPr>
              <w:pStyle w:val="Kop2"/>
              <w:numPr>
                <w:ilvl w:val="0"/>
                <w:numId w:val="28"/>
              </w:numPr>
              <w:rPr>
                <w:rFonts w:ascii="RijksoverheidSansHeading" w:hAnsi="RijksoverheidSansHeading"/>
                <w:b/>
                <w:sz w:val="20"/>
              </w:rPr>
            </w:pPr>
          </w:p>
        </w:tc>
        <w:tc>
          <w:tcPr>
            <w:tcW w:w="10063" w:type="dxa"/>
          </w:tcPr>
          <w:p w14:paraId="639F63EE" w14:textId="67FDE30F" w:rsidR="005E3FA8" w:rsidRPr="00C405EA" w:rsidRDefault="005E3FA8" w:rsidP="00500891">
            <w:pPr>
              <w:pStyle w:val="Kop2"/>
              <w:numPr>
                <w:ilvl w:val="0"/>
                <w:numId w:val="0"/>
              </w:numPr>
              <w:rPr>
                <w:rFonts w:ascii="RijksoverheidSansHeading" w:hAnsi="RijksoverheidSansHeading"/>
                <w:b/>
                <w:sz w:val="20"/>
              </w:rPr>
            </w:pPr>
            <w:r w:rsidRPr="00C405EA">
              <w:rPr>
                <w:rFonts w:ascii="RijksoverheidSansHeading" w:hAnsi="RijksoverheidSansHeading"/>
                <w:b/>
                <w:sz w:val="20"/>
              </w:rPr>
              <w:t>Greenfield</w:t>
            </w:r>
            <w:r w:rsidR="00704B0B" w:rsidRPr="00C405EA">
              <w:rPr>
                <w:rFonts w:ascii="RijksoverheidSansHeading" w:hAnsi="RijksoverheidSansHeading"/>
                <w:b/>
                <w:sz w:val="20"/>
              </w:rPr>
              <w:t xml:space="preserve"> </w:t>
            </w:r>
            <w:r w:rsidR="00704B0B" w:rsidRPr="00C405EA">
              <w:rPr>
                <w:rFonts w:ascii="RijksoverheidSansHeading" w:hAnsi="RijksoverheidSansHeading"/>
                <w:bCs/>
                <w:sz w:val="20"/>
              </w:rPr>
              <w:t xml:space="preserve">is een term die gebruikt wordt om een </w:t>
            </w:r>
            <w:r w:rsidR="002D16F2" w:rsidRPr="00C405EA">
              <w:rPr>
                <w:rFonts w:ascii="RijksoverheidSansHeading" w:hAnsi="RijksoverheidSansHeading"/>
                <w:bCs/>
                <w:sz w:val="20"/>
              </w:rPr>
              <w:t>I</w:t>
            </w:r>
            <w:r w:rsidR="0026388A" w:rsidRPr="00C405EA">
              <w:rPr>
                <w:rFonts w:ascii="RijksoverheidSansHeading" w:hAnsi="RijksoverheidSansHeading"/>
                <w:bCs/>
                <w:sz w:val="20"/>
              </w:rPr>
              <w:t>mplementatie</w:t>
            </w:r>
            <w:r w:rsidR="00704B0B" w:rsidRPr="00C405EA">
              <w:rPr>
                <w:rFonts w:ascii="RijksoverheidSansHeading" w:hAnsi="RijksoverheidSansHeading"/>
                <w:bCs/>
                <w:sz w:val="20"/>
              </w:rPr>
              <w:t xml:space="preserve"> te beschrijven die vanaf nul wordt opgebouwd zonder rekening te houden met bestaande systemen, infrast</w:t>
            </w:r>
            <w:r w:rsidR="0026388A" w:rsidRPr="00C405EA">
              <w:rPr>
                <w:rFonts w:ascii="RijksoverheidSansHeading" w:hAnsi="RijksoverheidSansHeading"/>
                <w:bCs/>
                <w:sz w:val="20"/>
              </w:rPr>
              <w:t>r</w:t>
            </w:r>
            <w:r w:rsidR="00704B0B" w:rsidRPr="00C405EA">
              <w:rPr>
                <w:rFonts w:ascii="RijksoverheidSansHeading" w:hAnsi="RijksoverheidSansHeading"/>
                <w:bCs/>
                <w:sz w:val="20"/>
              </w:rPr>
              <w:t xml:space="preserve">uctuur, </w:t>
            </w:r>
            <w:r w:rsidR="00292BA6" w:rsidRPr="00C405EA">
              <w:rPr>
                <w:rFonts w:ascii="RijksoverheidSansHeading" w:hAnsi="RijksoverheidSansHeading"/>
                <w:bCs/>
                <w:sz w:val="20"/>
              </w:rPr>
              <w:t>A</w:t>
            </w:r>
            <w:r w:rsidR="00704B0B" w:rsidRPr="00C405EA">
              <w:rPr>
                <w:rFonts w:ascii="RijksoverheidSansHeading" w:hAnsi="RijksoverheidSansHeading"/>
                <w:bCs/>
                <w:sz w:val="20"/>
              </w:rPr>
              <w:t xml:space="preserve">pplicaties, maatwerk of </w:t>
            </w:r>
            <w:r w:rsidR="0026388A" w:rsidRPr="00C405EA">
              <w:rPr>
                <w:rFonts w:ascii="RijksoverheidSansHeading" w:hAnsi="RijksoverheidSansHeading"/>
                <w:bCs/>
                <w:sz w:val="20"/>
              </w:rPr>
              <w:t>beperkingen</w:t>
            </w:r>
            <w:r w:rsidR="00704B0B" w:rsidRPr="00C405EA">
              <w:rPr>
                <w:rFonts w:ascii="RijksoverheidSansHeading" w:hAnsi="RijksoverheidSansHeading"/>
                <w:bCs/>
                <w:sz w:val="20"/>
              </w:rPr>
              <w:t>.</w:t>
            </w:r>
          </w:p>
        </w:tc>
      </w:tr>
      <w:tr w:rsidR="00500891" w:rsidRPr="005C1C6F" w14:paraId="2F8A1466" w14:textId="77777777" w:rsidTr="00536F73">
        <w:trPr>
          <w:gridAfter w:val="1"/>
          <w:wAfter w:w="9894" w:type="dxa"/>
          <w:cantSplit/>
        </w:trPr>
        <w:tc>
          <w:tcPr>
            <w:tcW w:w="846" w:type="dxa"/>
          </w:tcPr>
          <w:p w14:paraId="4022DF73"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63D38E92" w14:textId="20679098" w:rsidR="00500891" w:rsidRPr="00C405EA" w:rsidRDefault="00500891" w:rsidP="00500891">
            <w:pPr>
              <w:pStyle w:val="Kop2"/>
              <w:numPr>
                <w:ilvl w:val="0"/>
                <w:numId w:val="0"/>
              </w:numPr>
              <w:rPr>
                <w:rFonts w:ascii="RijksoverheidSansHeading" w:hAnsi="RijksoverheidSansHeading"/>
                <w:b/>
                <w:sz w:val="20"/>
              </w:rPr>
            </w:pPr>
            <w:r w:rsidRPr="00C405EA">
              <w:rPr>
                <w:rFonts w:ascii="RijksoverheidSansHeading" w:hAnsi="RijksoverheidSansHeading"/>
                <w:b/>
                <w:sz w:val="20"/>
              </w:rPr>
              <w:t xml:space="preserve">Gunningseis (GUE): </w:t>
            </w:r>
            <w:r w:rsidRPr="00C405EA">
              <w:rPr>
                <w:rFonts w:ascii="RijksoverheidSansHeading" w:hAnsi="RijksoverheidSansHeading"/>
                <w:sz w:val="20"/>
              </w:rPr>
              <w:t>Eis waaraan de Inschrijver ten tijde van de Inschrijving en tijdens de uitvoering van de opdracht moet voldoen. Het niet voldoen aan een Gunningseis leidt tot uitsluiting van de aanbestedingsprocedure en is dus een knock-out criterium.</w:t>
            </w:r>
          </w:p>
        </w:tc>
      </w:tr>
      <w:tr w:rsidR="00500891" w:rsidRPr="005C1C6F" w14:paraId="07F1BB99" w14:textId="77777777" w:rsidTr="00536F73">
        <w:trPr>
          <w:gridAfter w:val="1"/>
          <w:wAfter w:w="9894" w:type="dxa"/>
          <w:cantSplit/>
        </w:trPr>
        <w:tc>
          <w:tcPr>
            <w:tcW w:w="846" w:type="dxa"/>
          </w:tcPr>
          <w:p w14:paraId="67C9B058"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633FCF3B" w14:textId="14E31C84" w:rsidR="00500891" w:rsidRPr="00C405EA" w:rsidRDefault="00500891" w:rsidP="00500891">
            <w:pPr>
              <w:pStyle w:val="Kop2"/>
              <w:numPr>
                <w:ilvl w:val="0"/>
                <w:numId w:val="0"/>
              </w:numPr>
              <w:rPr>
                <w:rFonts w:ascii="RijksoverheidSansHeading" w:hAnsi="RijksoverheidSansHeading"/>
                <w:b/>
                <w:sz w:val="20"/>
              </w:rPr>
            </w:pPr>
            <w:r w:rsidRPr="00C405EA">
              <w:rPr>
                <w:rFonts w:ascii="RijksoverheidSansHeading" w:hAnsi="RijksoverheidSansHeading"/>
                <w:b/>
                <w:sz w:val="20"/>
              </w:rPr>
              <w:t>Gunningsfase:</w:t>
            </w:r>
            <w:r w:rsidRPr="00C405EA">
              <w:rPr>
                <w:b/>
                <w:szCs w:val="18"/>
              </w:rPr>
              <w:t xml:space="preserve"> </w:t>
            </w:r>
            <w:r w:rsidRPr="00C405EA">
              <w:rPr>
                <w:rFonts w:ascii="RijksoverheidSansHeading" w:hAnsi="RijksoverheidSansHeading"/>
                <w:sz w:val="20"/>
              </w:rPr>
              <w:t>De tweede fase van de aanbesteding waarbij de door de Aanbestedende dienst geselecteerde ondernemers een Inschrijving indienen en de beoordeling van de Inschrijving plaatsvindt.</w:t>
            </w:r>
          </w:p>
        </w:tc>
      </w:tr>
      <w:tr w:rsidR="00500891" w:rsidRPr="005C1C6F" w14:paraId="07A0E9A8" w14:textId="77777777" w:rsidTr="00536F73">
        <w:trPr>
          <w:gridAfter w:val="1"/>
          <w:wAfter w:w="9894" w:type="dxa"/>
          <w:cantSplit/>
        </w:trPr>
        <w:tc>
          <w:tcPr>
            <w:tcW w:w="846" w:type="dxa"/>
          </w:tcPr>
          <w:p w14:paraId="0792713C"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12A45818" w14:textId="4D585D11" w:rsidR="00500891" w:rsidRPr="00C405EA" w:rsidRDefault="00500891" w:rsidP="00500891">
            <w:pPr>
              <w:pStyle w:val="Kop2"/>
              <w:numPr>
                <w:ilvl w:val="0"/>
                <w:numId w:val="0"/>
              </w:numPr>
              <w:rPr>
                <w:rFonts w:ascii="RijksoverheidSansHeading" w:hAnsi="RijksoverheidSansHeading"/>
                <w:sz w:val="20"/>
              </w:rPr>
            </w:pPr>
            <w:r w:rsidRPr="00C405EA">
              <w:rPr>
                <w:rFonts w:ascii="RijksoverheidSansHeading" w:hAnsi="RijksoverheidSansHeading"/>
                <w:b/>
                <w:sz w:val="20"/>
              </w:rPr>
              <w:t>Gunningsleidraad:</w:t>
            </w:r>
            <w:r w:rsidRPr="00C405EA">
              <w:rPr>
                <w:rFonts w:ascii="RijksoverheidSansHeading" w:hAnsi="RijksoverheidSansHeading"/>
                <w:sz w:val="20"/>
              </w:rPr>
              <w:t xml:space="preserve">  Het document met kenmerk </w:t>
            </w:r>
            <w:r w:rsidR="00EA5A66" w:rsidRPr="00C405EA">
              <w:rPr>
                <w:rFonts w:ascii="RijksoverheidSansHeading" w:hAnsi="RijksoverheidSansHeading"/>
                <w:sz w:val="20"/>
              </w:rPr>
              <w:t>IUC</w:t>
            </w:r>
            <w:r w:rsidR="00CB1CA2" w:rsidRPr="00C405EA">
              <w:rPr>
                <w:rFonts w:ascii="RijksoverheidSansHeading" w:hAnsi="RijksoverheidSansHeading"/>
                <w:sz w:val="20"/>
              </w:rPr>
              <w:t>23-030</w:t>
            </w:r>
            <w:r w:rsidRPr="00C405EA">
              <w:rPr>
                <w:rFonts w:ascii="RijksoverheidSansHeading" w:hAnsi="RijksoverheidSansHeading"/>
                <w:sz w:val="20"/>
              </w:rPr>
              <w:t xml:space="preserve"> op basis waarvan de Inschrijver een Inschrijving kan indienen in het kader van de Europese aanbesteding.</w:t>
            </w:r>
          </w:p>
        </w:tc>
      </w:tr>
      <w:tr w:rsidR="00500891" w:rsidRPr="005C1C6F" w14:paraId="20D6D9FB" w14:textId="77777777" w:rsidTr="00536F73">
        <w:trPr>
          <w:gridAfter w:val="1"/>
          <w:wAfter w:w="9894" w:type="dxa"/>
          <w:cantSplit/>
        </w:trPr>
        <w:tc>
          <w:tcPr>
            <w:tcW w:w="846" w:type="dxa"/>
          </w:tcPr>
          <w:p w14:paraId="41BD5366"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39496667" w14:textId="31192C63" w:rsidR="00E96B26" w:rsidRPr="00C405EA" w:rsidRDefault="00500891" w:rsidP="0096611A">
            <w:pPr>
              <w:pStyle w:val="Kop2"/>
              <w:numPr>
                <w:ilvl w:val="0"/>
                <w:numId w:val="0"/>
              </w:numPr>
            </w:pPr>
            <w:r w:rsidRPr="00C405EA">
              <w:rPr>
                <w:rFonts w:ascii="RijksoverheidSansHeading" w:hAnsi="RijksoverheidSansHeading"/>
                <w:b/>
                <w:sz w:val="20"/>
              </w:rPr>
              <w:t>Implementatie</w:t>
            </w:r>
            <w:r w:rsidR="007A710D" w:rsidRPr="00C405EA">
              <w:rPr>
                <w:rFonts w:ascii="RijksoverheidSansHeading" w:hAnsi="RijksoverheidSansHeading"/>
                <w:b/>
                <w:sz w:val="20"/>
              </w:rPr>
              <w:t xml:space="preserve"> </w:t>
            </w:r>
            <w:r w:rsidR="00E60B87" w:rsidRPr="00C405EA">
              <w:rPr>
                <w:rFonts w:ascii="RijksoverheidSansHeading" w:hAnsi="RijksoverheidSansHeading"/>
                <w:b/>
                <w:sz w:val="20"/>
              </w:rPr>
              <w:t>(</w:t>
            </w:r>
            <w:r w:rsidR="007A710D" w:rsidRPr="00C405EA">
              <w:rPr>
                <w:rFonts w:ascii="RijksoverheidSansHeading" w:hAnsi="RijksoverheidSansHeading"/>
                <w:b/>
                <w:sz w:val="20"/>
              </w:rPr>
              <w:t>-</w:t>
            </w:r>
            <w:r w:rsidR="00E60B87" w:rsidRPr="00C405EA">
              <w:rPr>
                <w:rFonts w:ascii="RijksoverheidSansHeading" w:hAnsi="RijksoverheidSansHeading"/>
                <w:b/>
                <w:sz w:val="20"/>
              </w:rPr>
              <w:t>aanpak)</w:t>
            </w:r>
            <w:r w:rsidRPr="00C405EA">
              <w:rPr>
                <w:rFonts w:ascii="RijksoverheidSansHeading" w:hAnsi="RijksoverheidSansHeading"/>
                <w:b/>
                <w:sz w:val="20"/>
              </w:rPr>
              <w:t>:</w:t>
            </w:r>
            <w:r w:rsidRPr="00C405EA">
              <w:rPr>
                <w:rFonts w:ascii="RijksoverheidSansHeading" w:hAnsi="RijksoverheidSansHeading"/>
                <w:sz w:val="20"/>
              </w:rPr>
              <w:t xml:space="preserve"> Alle activiteiten – waaronder het aanpassen en het </w:t>
            </w:r>
            <w:r w:rsidR="00E355ED" w:rsidRPr="00C405EA">
              <w:rPr>
                <w:rFonts w:ascii="RijksoverheidSansHeading" w:hAnsi="RijksoverheidSansHeading"/>
                <w:sz w:val="20"/>
              </w:rPr>
              <w:t>C</w:t>
            </w:r>
            <w:r w:rsidRPr="00C405EA">
              <w:rPr>
                <w:rFonts w:ascii="RijksoverheidSansHeading" w:hAnsi="RijksoverheidSansHeading"/>
                <w:sz w:val="20"/>
              </w:rPr>
              <w:t xml:space="preserve">onfigureren van de </w:t>
            </w:r>
            <w:r w:rsidR="00022776" w:rsidRPr="00C405EA">
              <w:rPr>
                <w:rFonts w:ascii="RijksoverheidSansHeading" w:hAnsi="RijksoverheidSansHeading"/>
                <w:sz w:val="20"/>
              </w:rPr>
              <w:t>CCaaS</w:t>
            </w:r>
            <w:r w:rsidRPr="00C405EA">
              <w:rPr>
                <w:rFonts w:ascii="RijksoverheidSansHeading" w:hAnsi="RijksoverheidSansHeading"/>
                <w:sz w:val="20"/>
              </w:rPr>
              <w:t xml:space="preserve"> - op zodanige wijze dat de </w:t>
            </w:r>
            <w:r w:rsidR="00022776" w:rsidRPr="00C405EA">
              <w:rPr>
                <w:rFonts w:ascii="RijksoverheidSansHeading" w:hAnsi="RijksoverheidSansHeading"/>
                <w:sz w:val="20"/>
              </w:rPr>
              <w:t>CCaaS</w:t>
            </w:r>
            <w:r w:rsidRPr="00C405EA">
              <w:rPr>
                <w:rFonts w:ascii="RijksoverheidSansHeading" w:hAnsi="RijksoverheidSansHeading"/>
                <w:sz w:val="20"/>
              </w:rPr>
              <w:t xml:space="preserve"> conform de overeengekomen </w:t>
            </w:r>
            <w:r w:rsidR="00022776" w:rsidRPr="00C405EA">
              <w:rPr>
                <w:rFonts w:ascii="RijksoverheidSansHeading" w:hAnsi="RijksoverheidSansHeading"/>
                <w:sz w:val="20"/>
              </w:rPr>
              <w:t>s</w:t>
            </w:r>
            <w:r w:rsidRPr="00C405EA">
              <w:rPr>
                <w:rFonts w:ascii="RijksoverheidSansHeading" w:hAnsi="RijksoverheidSansHeading"/>
                <w:sz w:val="20"/>
              </w:rPr>
              <w:t xml:space="preserve">pecificaties </w:t>
            </w:r>
            <w:r w:rsidR="00022776" w:rsidRPr="00C405EA">
              <w:rPr>
                <w:rFonts w:ascii="RijksoverheidSansHeading" w:hAnsi="RijksoverheidSansHeading"/>
                <w:sz w:val="20"/>
              </w:rPr>
              <w:t xml:space="preserve">opgenomen in de Specificatie van de opdracht </w:t>
            </w:r>
            <w:r w:rsidRPr="00C405EA">
              <w:rPr>
                <w:rFonts w:ascii="RijksoverheidSansHeading" w:hAnsi="RijksoverheidSansHeading"/>
                <w:sz w:val="20"/>
              </w:rPr>
              <w:t xml:space="preserve">functioneren. Tot </w:t>
            </w:r>
            <w:r w:rsidR="004C715C" w:rsidRPr="00C405EA">
              <w:rPr>
                <w:rFonts w:ascii="RijksoverheidSansHeading" w:hAnsi="RijksoverheidSansHeading"/>
                <w:sz w:val="20"/>
              </w:rPr>
              <w:t>I</w:t>
            </w:r>
            <w:r w:rsidRPr="00C405EA">
              <w:rPr>
                <w:rFonts w:ascii="RijksoverheidSansHeading" w:hAnsi="RijksoverheidSansHeading"/>
                <w:sz w:val="20"/>
              </w:rPr>
              <w:t xml:space="preserve">mplementatie worden tevens de conversies van bestaande </w:t>
            </w:r>
            <w:r w:rsidR="00022776" w:rsidRPr="00C405EA">
              <w:rPr>
                <w:rFonts w:ascii="RijksoverheidSansHeading" w:hAnsi="RijksoverheidSansHeading"/>
                <w:sz w:val="20"/>
              </w:rPr>
              <w:t>(Persoons)</w:t>
            </w:r>
            <w:r w:rsidRPr="00C405EA">
              <w:rPr>
                <w:rFonts w:ascii="RijksoverheidSansHeading" w:hAnsi="RijksoverheidSansHeading"/>
                <w:sz w:val="20"/>
              </w:rPr>
              <w:t xml:space="preserve">Gegevens gerekend. </w:t>
            </w:r>
            <w:r w:rsidR="00E96B26" w:rsidRPr="00C405EA">
              <w:rPr>
                <w:rFonts w:ascii="RijksoverheidSansHeading" w:hAnsi="RijksoverheidSansHeading"/>
                <w:sz w:val="20"/>
              </w:rPr>
              <w:t xml:space="preserve"> </w:t>
            </w:r>
          </w:p>
        </w:tc>
      </w:tr>
      <w:tr w:rsidR="00500891" w:rsidRPr="005C1C6F" w14:paraId="1989F283" w14:textId="77777777" w:rsidTr="00536F73">
        <w:trPr>
          <w:gridAfter w:val="1"/>
          <w:wAfter w:w="9894" w:type="dxa"/>
          <w:cantSplit/>
        </w:trPr>
        <w:tc>
          <w:tcPr>
            <w:tcW w:w="846" w:type="dxa"/>
          </w:tcPr>
          <w:p w14:paraId="7588A4CE"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0C48CBF2" w14:textId="224CC0AE" w:rsidR="00500891" w:rsidRPr="00C405EA" w:rsidRDefault="00500891" w:rsidP="00500891">
            <w:pPr>
              <w:pStyle w:val="Kop2"/>
              <w:numPr>
                <w:ilvl w:val="0"/>
                <w:numId w:val="0"/>
              </w:numPr>
              <w:rPr>
                <w:rFonts w:ascii="RijksoverheidSansHeading" w:hAnsi="RijksoverheidSansHeading"/>
                <w:sz w:val="20"/>
              </w:rPr>
            </w:pPr>
            <w:r w:rsidRPr="00C405EA">
              <w:rPr>
                <w:rFonts w:ascii="RijksoverheidSansHeading" w:hAnsi="RijksoverheidSansHeading"/>
                <w:b/>
                <w:sz w:val="20"/>
              </w:rPr>
              <w:t>Informatiebeveiliging:</w:t>
            </w:r>
            <w:r w:rsidRPr="00C405EA">
              <w:rPr>
                <w:rFonts w:ascii="RijksoverheidSansHeading" w:hAnsi="RijksoverheidSansHeading"/>
                <w:sz w:val="20"/>
              </w:rPr>
              <w:t xml:space="preserve"> Het proces van vaststellen van de vereiste betrouwbaarheid van informatieverwerking van de Prestatie in termen van vertrouwelijkheid, beschikbaarheid en integriteit alsmede het treffen, onderhouden en controleren van een samenhangend pakket van bijbehorende maatregelen.</w:t>
            </w:r>
          </w:p>
        </w:tc>
      </w:tr>
      <w:tr w:rsidR="00500891" w:rsidRPr="005C1C6F" w14:paraId="05E451E2" w14:textId="77777777" w:rsidTr="00536F73">
        <w:trPr>
          <w:gridAfter w:val="1"/>
          <w:wAfter w:w="9894" w:type="dxa"/>
          <w:cantSplit/>
        </w:trPr>
        <w:tc>
          <w:tcPr>
            <w:tcW w:w="846" w:type="dxa"/>
          </w:tcPr>
          <w:p w14:paraId="198D46BA"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34FEA7A0" w14:textId="3BF74E8D" w:rsidR="00500891" w:rsidRPr="00C405EA" w:rsidRDefault="00500891" w:rsidP="00500891">
            <w:pPr>
              <w:pStyle w:val="Kop2"/>
              <w:numPr>
                <w:ilvl w:val="0"/>
                <w:numId w:val="0"/>
              </w:numPr>
              <w:rPr>
                <w:rFonts w:ascii="RijksoverheidSansHeading" w:hAnsi="RijksoverheidSansHeading"/>
                <w:b/>
                <w:sz w:val="20"/>
              </w:rPr>
            </w:pPr>
            <w:r w:rsidRPr="00C405EA">
              <w:rPr>
                <w:rFonts w:ascii="RijksoverheidSansHeading" w:hAnsi="RijksoverheidSansHeading"/>
                <w:b/>
                <w:sz w:val="20"/>
              </w:rPr>
              <w:t xml:space="preserve">Inkoopopdracht: </w:t>
            </w:r>
            <w:r w:rsidRPr="00C405EA">
              <w:rPr>
                <w:rFonts w:ascii="RijksoverheidSansHeading" w:hAnsi="RijksoverheidSansHeading"/>
                <w:sz w:val="20"/>
              </w:rPr>
              <w:t xml:space="preserve">het elektronische bericht (bijvoorbeeld in de vorm van een document of e-mail) met inbegrip van het Bestelnummer, waarmee onder verwijzing naar de Overeenkomst aan Opdrachtnemer opdracht wordt gegeven om over te gaan tot levering van de Prestatie. </w:t>
            </w:r>
          </w:p>
        </w:tc>
      </w:tr>
      <w:tr w:rsidR="0092682E" w:rsidRPr="005C1C6F" w14:paraId="3ED4613B" w14:textId="77777777" w:rsidTr="00536F73">
        <w:trPr>
          <w:gridAfter w:val="1"/>
          <w:wAfter w:w="9894" w:type="dxa"/>
          <w:cantSplit/>
        </w:trPr>
        <w:tc>
          <w:tcPr>
            <w:tcW w:w="846" w:type="dxa"/>
          </w:tcPr>
          <w:p w14:paraId="095F43EA" w14:textId="77777777" w:rsidR="0092682E" w:rsidRPr="002B660C" w:rsidRDefault="0092682E" w:rsidP="00500891">
            <w:pPr>
              <w:pStyle w:val="Kop2"/>
              <w:numPr>
                <w:ilvl w:val="0"/>
                <w:numId w:val="28"/>
              </w:numPr>
              <w:rPr>
                <w:rFonts w:ascii="RijksoverheidSansHeading" w:hAnsi="RijksoverheidSansHeading"/>
                <w:b/>
                <w:sz w:val="20"/>
              </w:rPr>
            </w:pPr>
          </w:p>
        </w:tc>
        <w:tc>
          <w:tcPr>
            <w:tcW w:w="10063" w:type="dxa"/>
          </w:tcPr>
          <w:p w14:paraId="26BD14D1" w14:textId="0A40F516" w:rsidR="0092682E" w:rsidRPr="00C405EA" w:rsidRDefault="0092682E" w:rsidP="00500891">
            <w:pPr>
              <w:pStyle w:val="Kop2"/>
              <w:numPr>
                <w:ilvl w:val="0"/>
                <w:numId w:val="0"/>
              </w:numPr>
              <w:rPr>
                <w:rFonts w:ascii="RijksoverheidSansHeading" w:hAnsi="RijksoverheidSansHeading"/>
                <w:b/>
                <w:sz w:val="20"/>
              </w:rPr>
            </w:pPr>
            <w:r w:rsidRPr="00C405EA">
              <w:rPr>
                <w:rFonts w:ascii="RijksoverheidSansHeading" w:hAnsi="RijksoverheidSansHeading"/>
                <w:b/>
                <w:sz w:val="20"/>
              </w:rPr>
              <w:t xml:space="preserve">In </w:t>
            </w:r>
            <w:r w:rsidR="002F7684" w:rsidRPr="00C405EA">
              <w:rPr>
                <w:rFonts w:ascii="RijksoverheidSansHeading" w:hAnsi="RijksoverheidSansHeading"/>
                <w:b/>
                <w:sz w:val="20"/>
              </w:rPr>
              <w:t>P</w:t>
            </w:r>
            <w:r w:rsidRPr="00C405EA">
              <w:rPr>
                <w:rFonts w:ascii="RijksoverheidSansHeading" w:hAnsi="RijksoverheidSansHeading"/>
                <w:b/>
                <w:sz w:val="20"/>
              </w:rPr>
              <w:t xml:space="preserve">roductiename: </w:t>
            </w:r>
            <w:r w:rsidR="00202674" w:rsidRPr="00C405EA">
              <w:t xml:space="preserve"> </w:t>
            </w:r>
            <w:r w:rsidR="00202674" w:rsidRPr="00C405EA">
              <w:rPr>
                <w:rFonts w:ascii="RijksoverheidSansHeading" w:hAnsi="RijksoverheidSansHeading"/>
                <w:bCs/>
                <w:sz w:val="20"/>
              </w:rPr>
              <w:t>het doorlopen van het OTA proces en succesvolle business Acceptatie voor CCaaS Functionaliteiten zodat Functionaliteiten in de Productie omgeving gebruikt kunnen worden.</w:t>
            </w:r>
          </w:p>
        </w:tc>
      </w:tr>
      <w:tr w:rsidR="00500891" w:rsidRPr="005C1C6F" w14:paraId="295B01F2" w14:textId="77777777" w:rsidTr="00536F73">
        <w:trPr>
          <w:gridAfter w:val="1"/>
          <w:wAfter w:w="9894" w:type="dxa"/>
          <w:cantSplit/>
        </w:trPr>
        <w:tc>
          <w:tcPr>
            <w:tcW w:w="846" w:type="dxa"/>
          </w:tcPr>
          <w:p w14:paraId="1554B9BE"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78F25145" w14:textId="5BDF01CB" w:rsidR="00500891" w:rsidRPr="00C405EA" w:rsidRDefault="00500891" w:rsidP="00500891">
            <w:pPr>
              <w:pStyle w:val="Kop2"/>
              <w:numPr>
                <w:ilvl w:val="0"/>
                <w:numId w:val="0"/>
              </w:numPr>
              <w:rPr>
                <w:rFonts w:ascii="RijksoverheidSansHeading" w:hAnsi="RijksoverheidSansHeading"/>
                <w:b/>
                <w:sz w:val="20"/>
              </w:rPr>
            </w:pPr>
            <w:r w:rsidRPr="00C405EA">
              <w:rPr>
                <w:rFonts w:ascii="RijksoverheidSansHeading" w:hAnsi="RijksoverheidSansHeading"/>
                <w:b/>
                <w:sz w:val="20"/>
              </w:rPr>
              <w:t xml:space="preserve">Inschrijver: </w:t>
            </w:r>
            <w:r w:rsidRPr="00C405EA">
              <w:rPr>
                <w:rFonts w:ascii="RijksoverheidSansHeading" w:hAnsi="RijksoverheidSansHeading"/>
                <w:sz w:val="20"/>
              </w:rPr>
              <w:t xml:space="preserve"> Partij die een Inschrijving indient op basis van het gestelde in de Aanbestedingsstukken.</w:t>
            </w:r>
          </w:p>
        </w:tc>
      </w:tr>
      <w:tr w:rsidR="00500891" w:rsidRPr="005C1C6F" w14:paraId="6FC08DE4" w14:textId="77777777" w:rsidTr="00536F73">
        <w:trPr>
          <w:gridAfter w:val="1"/>
          <w:wAfter w:w="9894" w:type="dxa"/>
          <w:cantSplit/>
        </w:trPr>
        <w:tc>
          <w:tcPr>
            <w:tcW w:w="846" w:type="dxa"/>
          </w:tcPr>
          <w:p w14:paraId="6838C2DC"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39459439" w14:textId="6E665E33" w:rsidR="00500891" w:rsidRPr="00C405EA" w:rsidRDefault="00500891" w:rsidP="00500891">
            <w:pPr>
              <w:pStyle w:val="Kop2"/>
              <w:numPr>
                <w:ilvl w:val="0"/>
                <w:numId w:val="0"/>
              </w:numPr>
              <w:rPr>
                <w:rFonts w:ascii="RijksoverheidSansHeading" w:hAnsi="RijksoverheidSansHeading"/>
                <w:b/>
                <w:sz w:val="20"/>
              </w:rPr>
            </w:pPr>
            <w:r w:rsidRPr="00C405EA">
              <w:rPr>
                <w:rFonts w:ascii="RijksoverheidSansHeading" w:hAnsi="RijksoverheidSansHeading"/>
                <w:b/>
                <w:sz w:val="20"/>
              </w:rPr>
              <w:t xml:space="preserve">Inschrijving:  </w:t>
            </w:r>
            <w:r w:rsidRPr="00C405EA">
              <w:rPr>
                <w:rFonts w:ascii="RijksoverheidSansHeading" w:hAnsi="RijksoverheidSansHeading"/>
                <w:sz w:val="20"/>
              </w:rPr>
              <w:t>De aanbieding met begeleidende documenten die de Inschrijver indient bij de Aanbestedende dienst ter beantwoording van het gestelde in Aanbestedingsstukken</w:t>
            </w:r>
            <w:r w:rsidRPr="00C405EA">
              <w:rPr>
                <w:rFonts w:ascii="RijksoverheidSansHeading" w:hAnsi="RijksoverheidSansHeading"/>
                <w:b/>
                <w:sz w:val="20"/>
              </w:rPr>
              <w:t>.</w:t>
            </w:r>
          </w:p>
        </w:tc>
      </w:tr>
      <w:tr w:rsidR="005F1E45" w:rsidRPr="005C1C6F" w14:paraId="2B42BE32" w14:textId="77777777" w:rsidTr="00536F73">
        <w:trPr>
          <w:gridAfter w:val="1"/>
          <w:wAfter w:w="9894" w:type="dxa"/>
          <w:cantSplit/>
        </w:trPr>
        <w:tc>
          <w:tcPr>
            <w:tcW w:w="846" w:type="dxa"/>
          </w:tcPr>
          <w:p w14:paraId="61C460B0" w14:textId="77777777" w:rsidR="005F1E45" w:rsidRPr="002B660C" w:rsidRDefault="005F1E45" w:rsidP="00500891">
            <w:pPr>
              <w:pStyle w:val="Kop2"/>
              <w:numPr>
                <w:ilvl w:val="0"/>
                <w:numId w:val="28"/>
              </w:numPr>
              <w:rPr>
                <w:rFonts w:ascii="RijksoverheidSansHeading" w:hAnsi="RijksoverheidSansHeading"/>
                <w:b/>
                <w:sz w:val="20"/>
              </w:rPr>
            </w:pPr>
          </w:p>
        </w:tc>
        <w:tc>
          <w:tcPr>
            <w:tcW w:w="10063" w:type="dxa"/>
          </w:tcPr>
          <w:p w14:paraId="45BE2949" w14:textId="2DC8A48A" w:rsidR="005F1E45" w:rsidRPr="00C405EA" w:rsidRDefault="005F1E45" w:rsidP="00500891">
            <w:pPr>
              <w:pStyle w:val="Kop2"/>
              <w:numPr>
                <w:ilvl w:val="0"/>
                <w:numId w:val="0"/>
              </w:numPr>
              <w:rPr>
                <w:rFonts w:ascii="RijksoverheidSansHeading" w:hAnsi="RijksoverheidSansHeading"/>
                <w:b/>
                <w:sz w:val="20"/>
              </w:rPr>
            </w:pPr>
            <w:r w:rsidRPr="00C405EA">
              <w:rPr>
                <w:rFonts w:ascii="RijksoverheidSansHeading" w:hAnsi="RijksoverheidSansHeading"/>
                <w:b/>
                <w:sz w:val="20"/>
              </w:rPr>
              <w:t>IST (</w:t>
            </w:r>
            <w:r w:rsidR="00AD677A" w:rsidRPr="00C405EA">
              <w:rPr>
                <w:rFonts w:ascii="RijksoverheidSansHeading" w:hAnsi="RijksoverheidSansHeading"/>
                <w:b/>
                <w:sz w:val="20"/>
              </w:rPr>
              <w:t>s</w:t>
            </w:r>
            <w:r w:rsidRPr="00C405EA">
              <w:rPr>
                <w:rFonts w:ascii="RijksoverheidSansHeading" w:hAnsi="RijksoverheidSansHeading"/>
                <w:b/>
                <w:sz w:val="20"/>
              </w:rPr>
              <w:t>ituatie</w:t>
            </w:r>
            <w:r w:rsidRPr="00C405EA">
              <w:rPr>
                <w:rFonts w:ascii="RijksoverheidSansHeading" w:hAnsi="RijksoverheidSansHeading"/>
                <w:bCs/>
                <w:sz w:val="20"/>
              </w:rPr>
              <w:t xml:space="preserve">): De huidige </w:t>
            </w:r>
            <w:r w:rsidR="00AD677A" w:rsidRPr="00C405EA">
              <w:rPr>
                <w:rFonts w:ascii="RijksoverheidSansHeading" w:hAnsi="RijksoverheidSansHeading"/>
                <w:bCs/>
                <w:sz w:val="20"/>
              </w:rPr>
              <w:t xml:space="preserve">contactcenter </w:t>
            </w:r>
            <w:r w:rsidRPr="00C405EA">
              <w:rPr>
                <w:rFonts w:ascii="RijksoverheidSansHeading" w:hAnsi="RijksoverheidSansHeading"/>
                <w:bCs/>
                <w:sz w:val="20"/>
              </w:rPr>
              <w:t xml:space="preserve">dienstverlening die voornamelijk wordt geleverd door een </w:t>
            </w:r>
            <w:r w:rsidR="00560669" w:rsidRPr="00C405EA">
              <w:rPr>
                <w:rFonts w:ascii="RijksoverheidSansHeading" w:hAnsi="RijksoverheidSansHeading"/>
                <w:bCs/>
                <w:sz w:val="20"/>
              </w:rPr>
              <w:t>O</w:t>
            </w:r>
            <w:r w:rsidRPr="00C405EA">
              <w:rPr>
                <w:rFonts w:ascii="RijksoverheidSansHeading" w:hAnsi="RijksoverheidSansHeading"/>
                <w:bCs/>
                <w:sz w:val="20"/>
              </w:rPr>
              <w:t xml:space="preserve">n-premises oplossing. De </w:t>
            </w:r>
            <w:r w:rsidR="00AD677A" w:rsidRPr="00C405EA">
              <w:rPr>
                <w:rFonts w:ascii="RijksoverheidSansHeading" w:hAnsi="RijksoverheidSansHeading"/>
                <w:bCs/>
                <w:sz w:val="20"/>
              </w:rPr>
              <w:t xml:space="preserve">vervolgens </w:t>
            </w:r>
            <w:r w:rsidRPr="00C405EA">
              <w:rPr>
                <w:rFonts w:ascii="RijksoverheidSansHeading" w:hAnsi="RijksoverheidSansHeading"/>
                <w:bCs/>
                <w:sz w:val="20"/>
              </w:rPr>
              <w:t xml:space="preserve">door Gegadigde te </w:t>
            </w:r>
            <w:r w:rsidR="00022776" w:rsidRPr="00C405EA">
              <w:rPr>
                <w:rFonts w:ascii="RijksoverheidSansHeading" w:hAnsi="RijksoverheidSansHeading"/>
                <w:bCs/>
                <w:sz w:val="20"/>
              </w:rPr>
              <w:t>I</w:t>
            </w:r>
            <w:r w:rsidRPr="00C405EA">
              <w:rPr>
                <w:rFonts w:ascii="RijksoverheidSansHeading" w:hAnsi="RijksoverheidSansHeading"/>
                <w:bCs/>
                <w:sz w:val="20"/>
              </w:rPr>
              <w:t>mplementeren, op CCaaS gebaseerde contactcenters, functioneel vergelijkbaar met de bestaande contactcenter omgevingen zoals beschreven in de paragraaf "Aard en omvang" van de Selectieleidraad.</w:t>
            </w:r>
          </w:p>
        </w:tc>
      </w:tr>
      <w:tr w:rsidR="005F1E45" w:rsidRPr="005C1C6F" w14:paraId="6400463C" w14:textId="77777777" w:rsidTr="00536F73">
        <w:trPr>
          <w:gridAfter w:val="1"/>
          <w:wAfter w:w="9894" w:type="dxa"/>
          <w:cantSplit/>
        </w:trPr>
        <w:tc>
          <w:tcPr>
            <w:tcW w:w="846" w:type="dxa"/>
          </w:tcPr>
          <w:p w14:paraId="368D40BB" w14:textId="77777777" w:rsidR="005F1E45" w:rsidRPr="002B660C" w:rsidRDefault="005F1E45" w:rsidP="00500891">
            <w:pPr>
              <w:pStyle w:val="Kop2"/>
              <w:numPr>
                <w:ilvl w:val="0"/>
                <w:numId w:val="28"/>
              </w:numPr>
              <w:rPr>
                <w:rFonts w:ascii="RijksoverheidSansHeading" w:hAnsi="RijksoverheidSansHeading"/>
                <w:b/>
                <w:sz w:val="20"/>
              </w:rPr>
            </w:pPr>
          </w:p>
        </w:tc>
        <w:tc>
          <w:tcPr>
            <w:tcW w:w="10063" w:type="dxa"/>
          </w:tcPr>
          <w:p w14:paraId="63F909F7" w14:textId="37D5B710" w:rsidR="005F1E45" w:rsidRPr="00C405EA" w:rsidRDefault="005F1E45" w:rsidP="00500891">
            <w:pPr>
              <w:pStyle w:val="Kop2"/>
              <w:numPr>
                <w:ilvl w:val="0"/>
                <w:numId w:val="0"/>
              </w:numPr>
              <w:rPr>
                <w:rFonts w:ascii="RijksoverheidSansHeading" w:hAnsi="RijksoverheidSansHeading"/>
                <w:b/>
                <w:sz w:val="20"/>
              </w:rPr>
            </w:pPr>
            <w:r w:rsidRPr="00C405EA">
              <w:rPr>
                <w:rFonts w:ascii="RijksoverheidSansHeading" w:hAnsi="RijksoverheidSansHeading"/>
                <w:b/>
                <w:sz w:val="20"/>
              </w:rPr>
              <w:t xml:space="preserve">IST-delta: </w:t>
            </w:r>
            <w:r w:rsidRPr="00C405EA">
              <w:rPr>
                <w:rFonts w:ascii="RijksoverheidSansHeading" w:hAnsi="RijksoverheidSansHeading"/>
                <w:bCs/>
                <w:sz w:val="20"/>
              </w:rPr>
              <w:t xml:space="preserve">Uitbreiding van de IST situatie tot de start van de </w:t>
            </w:r>
            <w:r w:rsidR="00202674" w:rsidRPr="00C405EA">
              <w:rPr>
                <w:rFonts w:ascii="RijksoverheidSansHeading" w:hAnsi="RijksoverheidSansHeading"/>
                <w:bCs/>
                <w:sz w:val="20"/>
              </w:rPr>
              <w:t>m</w:t>
            </w:r>
            <w:r w:rsidRPr="00C405EA">
              <w:rPr>
                <w:rFonts w:ascii="RijksoverheidSansHeading" w:hAnsi="RijksoverheidSansHeading"/>
                <w:bCs/>
                <w:sz w:val="20"/>
              </w:rPr>
              <w:t>igratie naar de op CCaaS gebaseerde contactcenter omgeving (CCaaS Dienst).</w:t>
            </w:r>
          </w:p>
        </w:tc>
      </w:tr>
      <w:tr w:rsidR="00500891" w:rsidRPr="005C1C6F" w14:paraId="26FD1815" w14:textId="77777777" w:rsidTr="00536F73">
        <w:trPr>
          <w:gridAfter w:val="1"/>
          <w:wAfter w:w="9894" w:type="dxa"/>
          <w:cantSplit/>
        </w:trPr>
        <w:tc>
          <w:tcPr>
            <w:tcW w:w="846" w:type="dxa"/>
          </w:tcPr>
          <w:p w14:paraId="1BC35908"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1E406205" w14:textId="1C0C37BF" w:rsidR="00500891" w:rsidRPr="00C405EA" w:rsidRDefault="00500891" w:rsidP="00500891">
            <w:pPr>
              <w:pStyle w:val="Kop2"/>
              <w:numPr>
                <w:ilvl w:val="0"/>
                <w:numId w:val="0"/>
              </w:numPr>
              <w:rPr>
                <w:rFonts w:ascii="RijksoverheidSansHeading" w:hAnsi="RijksoverheidSansHeading"/>
                <w:b/>
                <w:sz w:val="20"/>
              </w:rPr>
            </w:pPr>
            <w:r w:rsidRPr="00C405EA">
              <w:rPr>
                <w:rFonts w:ascii="RijksoverheidSansHeading" w:hAnsi="RijksoverheidSansHeading"/>
                <w:b/>
                <w:sz w:val="20"/>
              </w:rPr>
              <w:t xml:space="preserve">IV:  </w:t>
            </w:r>
            <w:r w:rsidRPr="00C405EA">
              <w:rPr>
                <w:rFonts w:ascii="RijksoverheidSansHeading" w:hAnsi="RijksoverheidSansHeading"/>
                <w:bCs/>
                <w:sz w:val="20"/>
              </w:rPr>
              <w:t>Informatie Voorziening. De IV-organisatie verzorgt en is verantwoordelijk voor de ICT voorzieningen van de Belastingdienst.</w:t>
            </w:r>
          </w:p>
        </w:tc>
      </w:tr>
      <w:tr w:rsidR="00500891" w:rsidRPr="005C1C6F" w14:paraId="2139A6CF" w14:textId="77777777" w:rsidTr="00536F73">
        <w:trPr>
          <w:gridAfter w:val="1"/>
          <w:wAfter w:w="9894" w:type="dxa"/>
          <w:cantSplit/>
        </w:trPr>
        <w:tc>
          <w:tcPr>
            <w:tcW w:w="846" w:type="dxa"/>
          </w:tcPr>
          <w:p w14:paraId="6A877A1A"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60E53A38" w14:textId="303B35B0" w:rsidR="00500891" w:rsidRPr="00C405EA" w:rsidRDefault="00500891" w:rsidP="00500891">
            <w:pPr>
              <w:pStyle w:val="Kop2"/>
              <w:numPr>
                <w:ilvl w:val="0"/>
                <w:numId w:val="0"/>
              </w:numPr>
              <w:rPr>
                <w:rFonts w:ascii="RijksoverheidSansHeading" w:hAnsi="RijksoverheidSansHeading"/>
                <w:sz w:val="20"/>
              </w:rPr>
            </w:pPr>
            <w:r w:rsidRPr="00C405EA">
              <w:rPr>
                <w:rFonts w:ascii="RijksoverheidSansHeading" w:hAnsi="RijksoverheidSansHeading"/>
                <w:b/>
                <w:sz w:val="20"/>
              </w:rPr>
              <w:t>Kalenderdag</w:t>
            </w:r>
            <w:r w:rsidRPr="00C405EA">
              <w:rPr>
                <w:rFonts w:ascii="RijksoverheidSansHeading" w:hAnsi="RijksoverheidSansHeading"/>
                <w:sz w:val="20"/>
              </w:rPr>
              <w:t>: Aaneengesloten periode van 24 uren, gerekend van 00:00 uur tot en met 24:00 uur.</w:t>
            </w:r>
          </w:p>
        </w:tc>
      </w:tr>
      <w:tr w:rsidR="00500891" w:rsidRPr="005C1C6F" w14:paraId="23CABCF6" w14:textId="77777777" w:rsidTr="00536F73">
        <w:trPr>
          <w:gridAfter w:val="1"/>
          <w:wAfter w:w="9894" w:type="dxa"/>
          <w:cantSplit/>
        </w:trPr>
        <w:tc>
          <w:tcPr>
            <w:tcW w:w="846" w:type="dxa"/>
          </w:tcPr>
          <w:p w14:paraId="1CD8251B"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1C487C06" w14:textId="4CB7EC9C" w:rsidR="00500891" w:rsidRPr="00C405EA" w:rsidRDefault="00500891" w:rsidP="00500891">
            <w:pPr>
              <w:pStyle w:val="Kop2"/>
              <w:numPr>
                <w:ilvl w:val="0"/>
                <w:numId w:val="0"/>
              </w:numPr>
              <w:rPr>
                <w:rFonts w:ascii="RijksoverheidSansHeading" w:hAnsi="RijksoverheidSansHeading"/>
                <w:b/>
                <w:sz w:val="20"/>
              </w:rPr>
            </w:pPr>
            <w:r w:rsidRPr="00C405EA">
              <w:rPr>
                <w:rFonts w:ascii="RijksoverheidSansHeading" w:hAnsi="RijksoverheidSansHeading"/>
                <w:b/>
                <w:sz w:val="20"/>
              </w:rPr>
              <w:t xml:space="preserve">Kanalen:  </w:t>
            </w:r>
            <w:r w:rsidRPr="00C405EA">
              <w:rPr>
                <w:rFonts w:ascii="RijksoverheidSansHeading" w:hAnsi="RijksoverheidSansHeading"/>
                <w:bCs/>
                <w:sz w:val="20"/>
              </w:rPr>
              <w:t>Communicatiekanalen</w:t>
            </w:r>
            <w:r w:rsidR="0038783E">
              <w:rPr>
                <w:rFonts w:ascii="RijksoverheidSansHeading" w:hAnsi="RijksoverheidSansHeading"/>
                <w:bCs/>
                <w:sz w:val="20"/>
              </w:rPr>
              <w:t xml:space="preserve"> (zoals telefonie en chat) die worden aangeboden op touchpoints</w:t>
            </w:r>
            <w:r w:rsidRPr="00C405EA">
              <w:rPr>
                <w:rFonts w:ascii="RijksoverheidSansHeading" w:hAnsi="RijksoverheidSansHeading"/>
                <w:bCs/>
                <w:sz w:val="20"/>
              </w:rPr>
              <w:t>.</w:t>
            </w:r>
          </w:p>
        </w:tc>
      </w:tr>
      <w:tr w:rsidR="00500891" w:rsidRPr="005C1C6F" w14:paraId="1372DC24" w14:textId="77777777" w:rsidTr="00536F73">
        <w:trPr>
          <w:gridAfter w:val="1"/>
          <w:wAfter w:w="9894" w:type="dxa"/>
          <w:cantSplit/>
        </w:trPr>
        <w:tc>
          <w:tcPr>
            <w:tcW w:w="846" w:type="dxa"/>
          </w:tcPr>
          <w:p w14:paraId="3077F44A"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3464A0A0" w14:textId="6A3056E8" w:rsidR="00500891" w:rsidRPr="00C405EA" w:rsidRDefault="00500891" w:rsidP="00500891">
            <w:pPr>
              <w:pStyle w:val="Kop2"/>
              <w:numPr>
                <w:ilvl w:val="0"/>
                <w:numId w:val="0"/>
              </w:numPr>
              <w:rPr>
                <w:rFonts w:ascii="RijksoverheidSansHeading" w:hAnsi="RijksoverheidSansHeading"/>
                <w:b/>
                <w:sz w:val="20"/>
              </w:rPr>
            </w:pPr>
            <w:r w:rsidRPr="00C405EA">
              <w:rPr>
                <w:rFonts w:ascii="RijksoverheidSansHeading" w:hAnsi="RijksoverheidSansHeading"/>
                <w:b/>
                <w:sz w:val="20"/>
              </w:rPr>
              <w:t xml:space="preserve">Klantreis : </w:t>
            </w:r>
            <w:r w:rsidRPr="00C405EA">
              <w:rPr>
                <w:rFonts w:ascii="RijksoverheidSansHeading" w:hAnsi="RijksoverheidSansHeading"/>
                <w:bCs/>
                <w:sz w:val="20"/>
              </w:rPr>
              <w:t xml:space="preserve">Een </w:t>
            </w:r>
            <w:r w:rsidR="002F7684" w:rsidRPr="00C405EA">
              <w:rPr>
                <w:rFonts w:ascii="RijksoverheidSansHeading" w:hAnsi="RijksoverheidSansHeading"/>
                <w:bCs/>
                <w:sz w:val="20"/>
              </w:rPr>
              <w:t>K</w:t>
            </w:r>
            <w:r w:rsidRPr="00C405EA">
              <w:rPr>
                <w:rFonts w:ascii="RijksoverheidSansHeading" w:hAnsi="RijksoverheidSansHeading"/>
                <w:bCs/>
                <w:sz w:val="20"/>
              </w:rPr>
              <w:t xml:space="preserve">lantreis is de totale beleving van de dienstverlening door de ogen van de </w:t>
            </w:r>
            <w:r w:rsidR="002F7684" w:rsidRPr="00C405EA">
              <w:rPr>
                <w:rFonts w:ascii="RijksoverheidSansHeading" w:hAnsi="RijksoverheidSansHeading"/>
                <w:bCs/>
                <w:sz w:val="20"/>
              </w:rPr>
              <w:t>K</w:t>
            </w:r>
            <w:r w:rsidRPr="00C405EA">
              <w:rPr>
                <w:rFonts w:ascii="RijksoverheidSansHeading" w:hAnsi="RijksoverheidSansHeading"/>
                <w:bCs/>
                <w:sz w:val="20"/>
              </w:rPr>
              <w:t xml:space="preserve">lant, inclusief alle fases die de </w:t>
            </w:r>
            <w:r w:rsidR="002F7684" w:rsidRPr="00C405EA">
              <w:rPr>
                <w:rFonts w:ascii="RijksoverheidSansHeading" w:hAnsi="RijksoverheidSansHeading"/>
                <w:bCs/>
                <w:sz w:val="20"/>
              </w:rPr>
              <w:t>K</w:t>
            </w:r>
            <w:r w:rsidRPr="00C405EA">
              <w:rPr>
                <w:rFonts w:ascii="RijksoverheidSansHeading" w:hAnsi="RijksoverheidSansHeading"/>
                <w:bCs/>
                <w:sz w:val="20"/>
              </w:rPr>
              <w:t xml:space="preserve">lant doormaakt en alle contactmomenten die de </w:t>
            </w:r>
            <w:r w:rsidR="002F7684" w:rsidRPr="00C405EA">
              <w:rPr>
                <w:rFonts w:ascii="RijksoverheidSansHeading" w:hAnsi="RijksoverheidSansHeading"/>
                <w:bCs/>
                <w:sz w:val="20"/>
              </w:rPr>
              <w:t>K</w:t>
            </w:r>
            <w:r w:rsidRPr="00C405EA">
              <w:rPr>
                <w:rFonts w:ascii="RijksoverheidSansHeading" w:hAnsi="RijksoverheidSansHeading"/>
                <w:bCs/>
                <w:sz w:val="20"/>
              </w:rPr>
              <w:t>lant heeft met de Belastingdienst. Vertaling: Customer Journey.</w:t>
            </w:r>
          </w:p>
        </w:tc>
      </w:tr>
      <w:tr w:rsidR="00500891" w:rsidRPr="005C1C6F" w14:paraId="5520EB2B" w14:textId="3D10BCC3" w:rsidTr="00536F73">
        <w:trPr>
          <w:cantSplit/>
        </w:trPr>
        <w:tc>
          <w:tcPr>
            <w:tcW w:w="846" w:type="dxa"/>
          </w:tcPr>
          <w:p w14:paraId="129FA6B7" w14:textId="77777777" w:rsidR="00500891" w:rsidRPr="002B660C" w:rsidRDefault="00500891" w:rsidP="00500891">
            <w:pPr>
              <w:pStyle w:val="Lijstalinea"/>
              <w:numPr>
                <w:ilvl w:val="0"/>
                <w:numId w:val="28"/>
              </w:numPr>
              <w:rPr>
                <w:rFonts w:ascii="RijksoverheidSansHeading" w:hAnsi="RijksoverheidSansHeading"/>
                <w:b/>
                <w:sz w:val="20"/>
              </w:rPr>
            </w:pPr>
          </w:p>
        </w:tc>
        <w:tc>
          <w:tcPr>
            <w:tcW w:w="10063" w:type="dxa"/>
          </w:tcPr>
          <w:p w14:paraId="20CC352E" w14:textId="39B2B00A" w:rsidR="00500891" w:rsidRPr="00C405EA" w:rsidRDefault="00500891" w:rsidP="00500891">
            <w:pPr>
              <w:spacing w:line="240" w:lineRule="auto"/>
              <w:rPr>
                <w:rFonts w:ascii="RijksoverheidSansHeading" w:hAnsi="RijksoverheidSansHeading" w:cs="Arial"/>
                <w:b/>
                <w:sz w:val="20"/>
                <w:szCs w:val="20"/>
              </w:rPr>
            </w:pPr>
            <w:r w:rsidRPr="00C405EA">
              <w:rPr>
                <w:rFonts w:ascii="RijksoverheidSansHeading" w:hAnsi="RijksoverheidSansHeading"/>
                <w:b/>
                <w:sz w:val="20"/>
              </w:rPr>
              <w:t xml:space="preserve">Licentie: </w:t>
            </w:r>
            <w:r w:rsidRPr="00C405EA">
              <w:rPr>
                <w:rFonts w:ascii="RijksoverheidSansHeading" w:hAnsi="RijksoverheidSansHeading" w:cs="Arial"/>
                <w:sz w:val="20"/>
                <w:szCs w:val="20"/>
              </w:rPr>
              <w:t xml:space="preserve">Het recht van de Opdrachtgever om ten behoeve van de Resultaten van de </w:t>
            </w:r>
            <w:r w:rsidR="00F02C98" w:rsidRPr="00C405EA">
              <w:rPr>
                <w:rFonts w:ascii="RijksoverheidSansHeading" w:hAnsi="RijksoverheidSansHeading" w:cs="Arial"/>
                <w:sz w:val="20"/>
                <w:szCs w:val="20"/>
              </w:rPr>
              <w:t>CCaaS</w:t>
            </w:r>
            <w:r w:rsidRPr="00C405EA">
              <w:rPr>
                <w:rFonts w:ascii="RijksoverheidSansHeading" w:hAnsi="RijksoverheidSansHeading" w:cs="Arial"/>
                <w:sz w:val="20"/>
                <w:szCs w:val="20"/>
              </w:rPr>
              <w:t xml:space="preserve"> met gebruikmaking van reeds bestaande, niet aan Opdrachtgever toekomende intellectuele eigendomsrechten, een niet-exclusief gebruik tijdens de looptijd van de Overeenkomst toegang te krijgen en te verlenen tot en gebruik te maken van de overeengekomen specifieke softwarefunctionaliteiten van de </w:t>
            </w:r>
            <w:r w:rsidR="00F02C98" w:rsidRPr="00C405EA">
              <w:rPr>
                <w:rFonts w:ascii="RijksoverheidSansHeading" w:hAnsi="RijksoverheidSansHeading" w:cs="Arial"/>
                <w:sz w:val="20"/>
                <w:szCs w:val="20"/>
              </w:rPr>
              <w:t>CCaaS</w:t>
            </w:r>
            <w:r w:rsidRPr="00C405EA">
              <w:rPr>
                <w:rFonts w:ascii="RijksoverheidSansHeading" w:hAnsi="RijksoverheidSansHeading" w:cs="Arial"/>
                <w:sz w:val="20"/>
                <w:szCs w:val="20"/>
              </w:rPr>
              <w:t xml:space="preserve"> zoals beschreven in de Aanbestedingsstukken en onder de Overeenkomst en eventuele vastgelegde en correct doorgelegde Licentievoorwaarden. Opdrachtnemer – dan wel van de door Opdrachtnemer bij het verrichten van de Prestatie te betrekken Licentiegever - garandeert in dat geval gerechtigd te zijn tot het verlenen van vorenbedoeld Licentie.</w:t>
            </w:r>
          </w:p>
        </w:tc>
        <w:tc>
          <w:tcPr>
            <w:tcW w:w="9894" w:type="dxa"/>
          </w:tcPr>
          <w:p w14:paraId="4626552A" w14:textId="1830777F" w:rsidR="00500891" w:rsidRPr="005C1C6F" w:rsidRDefault="00500891" w:rsidP="00500891">
            <w:pPr>
              <w:spacing w:after="0" w:line="240" w:lineRule="auto"/>
            </w:pPr>
          </w:p>
        </w:tc>
      </w:tr>
      <w:tr w:rsidR="00500891" w:rsidRPr="005C1C6F" w14:paraId="3BFF6674" w14:textId="77777777" w:rsidTr="00536F73">
        <w:trPr>
          <w:gridAfter w:val="1"/>
          <w:wAfter w:w="9894" w:type="dxa"/>
          <w:cantSplit/>
        </w:trPr>
        <w:tc>
          <w:tcPr>
            <w:tcW w:w="846" w:type="dxa"/>
          </w:tcPr>
          <w:p w14:paraId="76464A60" w14:textId="77777777" w:rsidR="00500891" w:rsidRPr="002B660C" w:rsidRDefault="00500891" w:rsidP="00500891">
            <w:pPr>
              <w:pStyle w:val="Lijstalinea"/>
              <w:numPr>
                <w:ilvl w:val="0"/>
                <w:numId w:val="28"/>
              </w:numPr>
              <w:rPr>
                <w:rFonts w:ascii="RijksoverheidSansHeading" w:hAnsi="RijksoverheidSansHeading" w:cs="Arial"/>
                <w:b/>
                <w:sz w:val="20"/>
                <w:szCs w:val="20"/>
              </w:rPr>
            </w:pPr>
          </w:p>
        </w:tc>
        <w:tc>
          <w:tcPr>
            <w:tcW w:w="10063" w:type="dxa"/>
          </w:tcPr>
          <w:p w14:paraId="1F773A2C" w14:textId="4C28389D" w:rsidR="00500891" w:rsidRPr="00C405EA" w:rsidRDefault="00500891" w:rsidP="00500891">
            <w:pPr>
              <w:spacing w:line="240" w:lineRule="auto"/>
              <w:rPr>
                <w:rFonts w:ascii="RijksoverheidSansHeading" w:hAnsi="RijksoverheidSansHeading" w:cs="Arial"/>
                <w:b/>
                <w:sz w:val="20"/>
                <w:szCs w:val="20"/>
              </w:rPr>
            </w:pPr>
            <w:r w:rsidRPr="00C405EA">
              <w:rPr>
                <w:rFonts w:ascii="RijksoverheidSansHeading" w:hAnsi="RijksoverheidSansHeading" w:cs="Arial"/>
                <w:b/>
                <w:sz w:val="20"/>
                <w:szCs w:val="20"/>
              </w:rPr>
              <w:t>Licentievoorwaarden:</w:t>
            </w:r>
            <w:r w:rsidRPr="00C405EA">
              <w:t xml:space="preserve"> </w:t>
            </w:r>
            <w:r w:rsidRPr="00C405EA">
              <w:rPr>
                <w:rFonts w:ascii="RijksoverheidSansHeading" w:eastAsia="Times New Roman" w:hAnsi="RijksoverheidSansHeading" w:cs="Arial"/>
                <w:sz w:val="20"/>
                <w:szCs w:val="20"/>
                <w:lang w:eastAsia="nl-NL"/>
              </w:rPr>
              <w:t xml:space="preserve">de juridische en contractuele bepalingen die de rechten en verplichtingen van Opdrachtnemer - dan wel van door Opdrachtnemer bij het verrichten van de Prestatie te betrekken derden zoals de Licentiegever - van de </w:t>
            </w:r>
            <w:r w:rsidR="00F02C98" w:rsidRPr="00C405EA">
              <w:rPr>
                <w:rFonts w:ascii="RijksoverheidSansHeading" w:eastAsia="Times New Roman" w:hAnsi="RijksoverheidSansHeading" w:cs="Arial"/>
                <w:sz w:val="20"/>
                <w:szCs w:val="20"/>
                <w:lang w:eastAsia="nl-NL"/>
              </w:rPr>
              <w:t>CCaaS</w:t>
            </w:r>
            <w:r w:rsidRPr="00C405EA">
              <w:rPr>
                <w:rFonts w:ascii="RijksoverheidSansHeading" w:eastAsia="Times New Roman" w:hAnsi="RijksoverheidSansHeading" w:cs="Arial"/>
                <w:sz w:val="20"/>
                <w:szCs w:val="20"/>
                <w:lang w:eastAsia="nl-NL"/>
              </w:rPr>
              <w:t xml:space="preserve"> als de licentienemer (Opdrachtgever/licentienemer) specificeren met betrekking tot het gebruik van </w:t>
            </w:r>
            <w:r w:rsidR="007804B6" w:rsidRPr="00C405EA">
              <w:rPr>
                <w:rFonts w:ascii="RijksoverheidSansHeading" w:eastAsia="Times New Roman" w:hAnsi="RijksoverheidSansHeading" w:cs="Arial"/>
                <w:sz w:val="20"/>
                <w:szCs w:val="20"/>
                <w:lang w:eastAsia="nl-NL"/>
              </w:rPr>
              <w:t>de CCaaS</w:t>
            </w:r>
            <w:r w:rsidRPr="00C405EA">
              <w:rPr>
                <w:rFonts w:ascii="RijksoverheidSansHeading" w:eastAsia="Times New Roman" w:hAnsi="RijksoverheidSansHeading" w:cs="Arial"/>
                <w:sz w:val="20"/>
                <w:szCs w:val="20"/>
                <w:lang w:eastAsia="nl-NL"/>
              </w:rPr>
              <w:t>. Deze voorwaarden omvatten aspecten zoals toegestane gebruiksomvang, eigendom van de software, verantwoordelijkheden van beide partijen, beperkingen van aansprakelijkheid, en de maatregelen die van toepassing zijn bij schending van de voorwaarden</w:t>
            </w:r>
            <w:r w:rsidR="007804B6" w:rsidRPr="00C405EA">
              <w:rPr>
                <w:rFonts w:ascii="RijksoverheidSansHeading" w:eastAsia="Times New Roman" w:hAnsi="RijksoverheidSansHeading" w:cs="Arial"/>
                <w:sz w:val="20"/>
                <w:szCs w:val="20"/>
                <w:lang w:eastAsia="nl-NL"/>
              </w:rPr>
              <w:t xml:space="preserve"> alsook </w:t>
            </w:r>
            <w:r w:rsidR="00432AFC" w:rsidRPr="00C405EA">
              <w:rPr>
                <w:rFonts w:ascii="RijksoverheidSansHeading" w:eastAsia="Times New Roman" w:hAnsi="RijksoverheidSansHeading" w:cs="Arial"/>
                <w:sz w:val="20"/>
                <w:szCs w:val="20"/>
                <w:lang w:eastAsia="nl-NL"/>
              </w:rPr>
              <w:t xml:space="preserve">eventuele </w:t>
            </w:r>
            <w:r w:rsidR="007804B6" w:rsidRPr="00C405EA">
              <w:rPr>
                <w:rFonts w:ascii="RijksoverheidSansHeading" w:eastAsia="Times New Roman" w:hAnsi="RijksoverheidSansHeading" w:cs="Arial"/>
                <w:sz w:val="20"/>
                <w:szCs w:val="20"/>
                <w:lang w:eastAsia="nl-NL"/>
              </w:rPr>
              <w:t>Gerelateerde documenten</w:t>
            </w:r>
            <w:r w:rsidRPr="00C405EA">
              <w:rPr>
                <w:rFonts w:ascii="RijksoverheidSansHeading" w:eastAsia="Times New Roman" w:hAnsi="RijksoverheidSansHeading" w:cs="Arial"/>
                <w:sz w:val="20"/>
                <w:szCs w:val="20"/>
                <w:lang w:eastAsia="nl-NL"/>
              </w:rPr>
              <w:t>.</w:t>
            </w:r>
            <w:r w:rsidR="005A67E2" w:rsidRPr="00C405EA">
              <w:rPr>
                <w:rFonts w:ascii="RijksoverheidSansHeading" w:eastAsia="Times New Roman" w:hAnsi="RijksoverheidSansHeading" w:cs="Arial"/>
                <w:sz w:val="20"/>
                <w:szCs w:val="20"/>
                <w:lang w:eastAsia="nl-NL"/>
              </w:rPr>
              <w:t xml:space="preserve"> </w:t>
            </w:r>
            <w:r w:rsidR="007804B6" w:rsidRPr="00C405EA">
              <w:rPr>
                <w:rFonts w:ascii="RijksoverheidSansHeading" w:eastAsia="Times New Roman" w:hAnsi="RijksoverheidSansHeading" w:cs="Arial"/>
                <w:sz w:val="20"/>
                <w:szCs w:val="20"/>
                <w:lang w:eastAsia="nl-NL"/>
              </w:rPr>
              <w:t xml:space="preserve">De Licentievoorwaarden worden ook wel aangeduid als </w:t>
            </w:r>
            <w:r w:rsidR="005A67E2" w:rsidRPr="00C405EA">
              <w:rPr>
                <w:rFonts w:ascii="RijksoverheidSansHeading" w:eastAsia="Times New Roman" w:hAnsi="RijksoverheidSansHeading" w:cs="Arial"/>
                <w:sz w:val="20"/>
                <w:szCs w:val="20"/>
                <w:lang w:eastAsia="nl-NL"/>
              </w:rPr>
              <w:t xml:space="preserve">eindgebruikersovereenkomst (eula). </w:t>
            </w:r>
          </w:p>
        </w:tc>
      </w:tr>
      <w:tr w:rsidR="005B35F8" w:rsidRPr="005C1C6F" w14:paraId="13314CB0" w14:textId="77777777" w:rsidTr="00536F73">
        <w:trPr>
          <w:gridAfter w:val="1"/>
          <w:wAfter w:w="9894" w:type="dxa"/>
          <w:cantSplit/>
        </w:trPr>
        <w:tc>
          <w:tcPr>
            <w:tcW w:w="846" w:type="dxa"/>
          </w:tcPr>
          <w:p w14:paraId="0520E731" w14:textId="77777777" w:rsidR="005B35F8" w:rsidRPr="002B660C" w:rsidRDefault="005B35F8" w:rsidP="00500891">
            <w:pPr>
              <w:pStyle w:val="Kop2"/>
              <w:numPr>
                <w:ilvl w:val="0"/>
                <w:numId w:val="28"/>
              </w:numPr>
              <w:rPr>
                <w:rFonts w:ascii="RijksoverheidSansHeading" w:hAnsi="RijksoverheidSansHeading"/>
                <w:b/>
                <w:sz w:val="20"/>
              </w:rPr>
            </w:pPr>
          </w:p>
        </w:tc>
        <w:tc>
          <w:tcPr>
            <w:tcW w:w="10063" w:type="dxa"/>
          </w:tcPr>
          <w:p w14:paraId="5A51E7AA" w14:textId="4BEA6609" w:rsidR="005B35F8" w:rsidRPr="00C405EA" w:rsidRDefault="005B35F8" w:rsidP="005B35F8">
            <w:pPr>
              <w:pStyle w:val="Kop2"/>
              <w:numPr>
                <w:ilvl w:val="0"/>
                <w:numId w:val="0"/>
              </w:numPr>
              <w:rPr>
                <w:rFonts w:ascii="RijksoverheidSansHeading" w:hAnsi="RijksoverheidSansHeading"/>
                <w:b/>
                <w:sz w:val="20"/>
              </w:rPr>
            </w:pPr>
            <w:r w:rsidRPr="00C405EA">
              <w:rPr>
                <w:rFonts w:ascii="RijksoverheidSansHeading" w:hAnsi="RijksoverheidSansHeading"/>
                <w:b/>
                <w:sz w:val="20"/>
              </w:rPr>
              <w:t xml:space="preserve">Marketplace uitbreiding: </w:t>
            </w:r>
            <w:r w:rsidRPr="00C405EA">
              <w:rPr>
                <w:rFonts w:ascii="RijksoverheidSansHeading" w:hAnsi="RijksoverheidSansHeading"/>
                <w:bCs/>
                <w:sz w:val="20"/>
              </w:rPr>
              <w:t>Configuratie middels</w:t>
            </w:r>
            <w:r w:rsidRPr="00C405EA">
              <w:rPr>
                <w:bCs/>
              </w:rPr>
              <w:t xml:space="preserve"> </w:t>
            </w:r>
            <w:r w:rsidRPr="00C405EA">
              <w:rPr>
                <w:rFonts w:ascii="RijksoverheidSansHeading" w:hAnsi="RijksoverheidSansHeading"/>
                <w:bCs/>
                <w:sz w:val="20"/>
              </w:rPr>
              <w:t>een platform voor Opdrachtgever waarin de Implementatie en operationalisering van de Applicaties vanuit de Marktplaces de Opdrachtgever in staat stelt om deze veilig en tegen dezelfde contractuele condities via de Overeenkomst te verwerven.</w:t>
            </w:r>
          </w:p>
        </w:tc>
      </w:tr>
      <w:tr w:rsidR="0067302D" w:rsidRPr="005C1C6F" w14:paraId="2C5905A0" w14:textId="77777777" w:rsidTr="00536F73">
        <w:trPr>
          <w:gridAfter w:val="1"/>
          <w:wAfter w:w="9894" w:type="dxa"/>
          <w:cantSplit/>
        </w:trPr>
        <w:tc>
          <w:tcPr>
            <w:tcW w:w="846" w:type="dxa"/>
          </w:tcPr>
          <w:p w14:paraId="37DFF847" w14:textId="77777777" w:rsidR="0067302D" w:rsidRPr="002B660C" w:rsidRDefault="0067302D" w:rsidP="00500891">
            <w:pPr>
              <w:pStyle w:val="Kop2"/>
              <w:numPr>
                <w:ilvl w:val="0"/>
                <w:numId w:val="28"/>
              </w:numPr>
              <w:rPr>
                <w:rFonts w:ascii="RijksoverheidSansHeading" w:hAnsi="RijksoverheidSansHeading"/>
                <w:b/>
                <w:sz w:val="20"/>
              </w:rPr>
            </w:pPr>
          </w:p>
        </w:tc>
        <w:tc>
          <w:tcPr>
            <w:tcW w:w="10063" w:type="dxa"/>
          </w:tcPr>
          <w:p w14:paraId="26447C15" w14:textId="23A7A5DD" w:rsidR="0067302D" w:rsidRPr="00C405EA" w:rsidRDefault="0067302D" w:rsidP="00500891">
            <w:pPr>
              <w:pStyle w:val="Kop2"/>
              <w:numPr>
                <w:ilvl w:val="0"/>
                <w:numId w:val="0"/>
              </w:numPr>
              <w:rPr>
                <w:rFonts w:ascii="RijksoverheidSansHeading" w:hAnsi="RijksoverheidSansHeading"/>
                <w:b/>
                <w:sz w:val="20"/>
              </w:rPr>
            </w:pPr>
            <w:r w:rsidRPr="00C405EA">
              <w:rPr>
                <w:rFonts w:ascii="RijksoverheidSansHeading" w:hAnsi="RijksoverheidSansHeading"/>
                <w:b/>
                <w:sz w:val="20"/>
              </w:rPr>
              <w:t>Monolitische component</w:t>
            </w:r>
            <w:r w:rsidR="00D335E4" w:rsidRPr="00C405EA">
              <w:rPr>
                <w:rFonts w:ascii="RijksoverheidSansHeading" w:hAnsi="RijksoverheidSansHeading"/>
                <w:b/>
                <w:sz w:val="20"/>
              </w:rPr>
              <w:t>/monoliet</w:t>
            </w:r>
            <w:r w:rsidRPr="00C405EA">
              <w:rPr>
                <w:rFonts w:ascii="RijksoverheidSansHeading" w:hAnsi="RijksoverheidSansHeading"/>
                <w:b/>
                <w:sz w:val="20"/>
              </w:rPr>
              <w:t xml:space="preserve">: </w:t>
            </w:r>
            <w:r w:rsidRPr="00C405EA">
              <w:rPr>
                <w:rFonts w:ascii="RijksoverheidSansHeading" w:hAnsi="RijksoverheidSansHeading"/>
                <w:bCs/>
                <w:sz w:val="20"/>
              </w:rPr>
              <w:t>verwijst naar een (software) architectuur of module waarin verschillende functionaliteiten en processen</w:t>
            </w:r>
            <w:r w:rsidR="00132038" w:rsidRPr="00C405EA">
              <w:rPr>
                <w:rFonts w:ascii="RijksoverheidSansHeading" w:hAnsi="RijksoverheidSansHeading"/>
                <w:bCs/>
                <w:sz w:val="20"/>
              </w:rPr>
              <w:t xml:space="preserve"> </w:t>
            </w:r>
            <w:r w:rsidRPr="00C405EA">
              <w:rPr>
                <w:rFonts w:ascii="RijksoverheidSansHeading" w:hAnsi="RijksoverheidSansHeading"/>
                <w:bCs/>
                <w:sz w:val="20"/>
              </w:rPr>
              <w:t xml:space="preserve">in </w:t>
            </w:r>
            <w:r w:rsidR="00132038" w:rsidRPr="00C405EA">
              <w:rPr>
                <w:rFonts w:ascii="RijksoverheidSansHeading" w:hAnsi="RijksoverheidSansHeading"/>
                <w:bCs/>
                <w:sz w:val="20"/>
              </w:rPr>
              <w:t>één</w:t>
            </w:r>
            <w:r w:rsidRPr="00C405EA">
              <w:rPr>
                <w:rFonts w:ascii="RijksoverheidSansHeading" w:hAnsi="RijksoverheidSansHeading"/>
                <w:bCs/>
                <w:sz w:val="20"/>
              </w:rPr>
              <w:t xml:space="preserve"> enkele codebase zijn </w:t>
            </w:r>
            <w:r w:rsidR="00132038" w:rsidRPr="00C405EA">
              <w:rPr>
                <w:rFonts w:ascii="RijksoverheidSansHeading" w:hAnsi="RijksoverheidSansHeading"/>
                <w:bCs/>
                <w:sz w:val="20"/>
              </w:rPr>
              <w:t>geïntegreerd</w:t>
            </w:r>
            <w:r w:rsidRPr="00C405EA">
              <w:rPr>
                <w:rFonts w:ascii="RijksoverheidSansHeading" w:hAnsi="RijksoverheidSansHeading"/>
                <w:bCs/>
                <w:sz w:val="20"/>
              </w:rPr>
              <w:t xml:space="preserve">.  Deze </w:t>
            </w:r>
            <w:r w:rsidR="00132038" w:rsidRPr="00C405EA">
              <w:rPr>
                <w:rFonts w:ascii="RijksoverheidSansHeading" w:hAnsi="RijksoverheidSansHeading"/>
                <w:bCs/>
                <w:sz w:val="20"/>
              </w:rPr>
              <w:t xml:space="preserve">componenten </w:t>
            </w:r>
            <w:r w:rsidRPr="00C405EA">
              <w:rPr>
                <w:rFonts w:ascii="RijksoverheidSansHeading" w:hAnsi="RijksoverheidSansHeading"/>
                <w:bCs/>
                <w:sz w:val="20"/>
              </w:rPr>
              <w:t xml:space="preserve">werken als </w:t>
            </w:r>
            <w:r w:rsidR="00132038" w:rsidRPr="00C405EA">
              <w:rPr>
                <w:rFonts w:ascii="RijksoverheidSansHeading" w:hAnsi="RijksoverheidSansHeading"/>
                <w:bCs/>
                <w:sz w:val="20"/>
              </w:rPr>
              <w:t xml:space="preserve"> één </w:t>
            </w:r>
            <w:r w:rsidRPr="00C405EA">
              <w:rPr>
                <w:rFonts w:ascii="RijksoverheidSansHeading" w:hAnsi="RijksoverheidSansHeading"/>
                <w:bCs/>
                <w:sz w:val="20"/>
              </w:rPr>
              <w:t>geheel, in plaats van dat ze opgedeeld zijn in afzonderlijke, onafhankelijke onderdelen zoals bij microservices.</w:t>
            </w:r>
          </w:p>
        </w:tc>
      </w:tr>
      <w:tr w:rsidR="00500891" w:rsidRPr="005C1C6F" w14:paraId="2FD62B85" w14:textId="77777777" w:rsidTr="00536F73">
        <w:trPr>
          <w:gridAfter w:val="1"/>
          <w:wAfter w:w="9894" w:type="dxa"/>
          <w:cantSplit/>
        </w:trPr>
        <w:tc>
          <w:tcPr>
            <w:tcW w:w="846" w:type="dxa"/>
          </w:tcPr>
          <w:p w14:paraId="30CCC5FF"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0A4262D5" w14:textId="36CB501A" w:rsidR="00500891" w:rsidRPr="00C405EA" w:rsidRDefault="00500891" w:rsidP="00500891">
            <w:pPr>
              <w:pStyle w:val="Kop2"/>
              <w:numPr>
                <w:ilvl w:val="0"/>
                <w:numId w:val="0"/>
              </w:numPr>
              <w:rPr>
                <w:rFonts w:ascii="RijksoverheidSansHeading" w:hAnsi="RijksoverheidSansHeading"/>
                <w:b/>
                <w:sz w:val="20"/>
              </w:rPr>
            </w:pPr>
            <w:r w:rsidRPr="00C405EA">
              <w:rPr>
                <w:rFonts w:ascii="RijksoverheidSansHeading" w:hAnsi="RijksoverheidSansHeading"/>
                <w:b/>
                <w:sz w:val="20"/>
              </w:rPr>
              <w:t xml:space="preserve">Named user: </w:t>
            </w:r>
            <w:r w:rsidRPr="00C405EA">
              <w:rPr>
                <w:rFonts w:ascii="RijksoverheidSansHeading" w:hAnsi="RijksoverheidSansHeading"/>
                <w:bCs/>
                <w:sz w:val="20"/>
              </w:rPr>
              <w:t>licentievorm waarbij de Licenties worden gekoppeld aan de naam van een persoon of zijn/haar userid.</w:t>
            </w:r>
          </w:p>
        </w:tc>
      </w:tr>
      <w:tr w:rsidR="00500891" w:rsidRPr="005C1C6F" w14:paraId="288F19CC" w14:textId="77777777" w:rsidTr="00536F73">
        <w:trPr>
          <w:gridAfter w:val="1"/>
          <w:wAfter w:w="9894" w:type="dxa"/>
          <w:cantSplit/>
        </w:trPr>
        <w:tc>
          <w:tcPr>
            <w:tcW w:w="846" w:type="dxa"/>
          </w:tcPr>
          <w:p w14:paraId="0EA7968B"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2D852718" w14:textId="785276E1" w:rsidR="00500891" w:rsidRPr="00C405EA" w:rsidRDefault="00500891" w:rsidP="00500891">
            <w:pPr>
              <w:pStyle w:val="Kop2"/>
              <w:numPr>
                <w:ilvl w:val="0"/>
                <w:numId w:val="0"/>
              </w:numPr>
              <w:rPr>
                <w:rFonts w:ascii="RijksoverheidSansHeading" w:hAnsi="RijksoverheidSansHeading"/>
                <w:sz w:val="20"/>
              </w:rPr>
            </w:pPr>
            <w:r w:rsidRPr="00C405EA">
              <w:rPr>
                <w:rFonts w:ascii="RijksoverheidSansHeading" w:hAnsi="RijksoverheidSansHeading"/>
                <w:b/>
                <w:sz w:val="20"/>
              </w:rPr>
              <w:t>Nota(‘s) van Inlichtingen:</w:t>
            </w:r>
            <w:r w:rsidRPr="00C405EA">
              <w:rPr>
                <w:rFonts w:ascii="RijksoverheidSansHeading" w:hAnsi="RijksoverheidSansHeading"/>
                <w:sz w:val="20"/>
              </w:rPr>
              <w:t xml:space="preserve"> Nadere Inlichtingen op de Aanbestedingsstukken.</w:t>
            </w:r>
          </w:p>
        </w:tc>
      </w:tr>
      <w:tr w:rsidR="00B042FC" w:rsidRPr="005C1C6F" w14:paraId="271B1EC9" w14:textId="77777777" w:rsidTr="00536F73">
        <w:trPr>
          <w:gridAfter w:val="1"/>
          <w:wAfter w:w="9894" w:type="dxa"/>
          <w:cantSplit/>
        </w:trPr>
        <w:tc>
          <w:tcPr>
            <w:tcW w:w="846" w:type="dxa"/>
          </w:tcPr>
          <w:p w14:paraId="23EC46F3" w14:textId="77777777" w:rsidR="00B042FC" w:rsidRPr="002B660C" w:rsidRDefault="00B042FC" w:rsidP="00500891">
            <w:pPr>
              <w:pStyle w:val="Kop2"/>
              <w:numPr>
                <w:ilvl w:val="0"/>
                <w:numId w:val="28"/>
              </w:numPr>
              <w:rPr>
                <w:rFonts w:ascii="RijksoverheidSansHeading" w:hAnsi="RijksoverheidSansHeading"/>
                <w:b/>
                <w:sz w:val="20"/>
              </w:rPr>
            </w:pPr>
          </w:p>
        </w:tc>
        <w:tc>
          <w:tcPr>
            <w:tcW w:w="10063" w:type="dxa"/>
          </w:tcPr>
          <w:p w14:paraId="3A6A9D23" w14:textId="02EA7CC8" w:rsidR="00B042FC" w:rsidRPr="00C405EA" w:rsidRDefault="00B042FC" w:rsidP="00500891">
            <w:pPr>
              <w:pStyle w:val="Kop2"/>
              <w:numPr>
                <w:ilvl w:val="0"/>
                <w:numId w:val="0"/>
              </w:numPr>
              <w:rPr>
                <w:rFonts w:ascii="RijksoverheidSansHeading" w:hAnsi="RijksoverheidSansHeading"/>
                <w:bCs/>
                <w:sz w:val="20"/>
              </w:rPr>
            </w:pPr>
            <w:r w:rsidRPr="00C405EA">
              <w:rPr>
                <w:rFonts w:ascii="RijksoverheidSansHeading" w:hAnsi="RijksoverheidSansHeading"/>
                <w:b/>
                <w:sz w:val="20"/>
              </w:rPr>
              <w:t>ODC Apeldoorn</w:t>
            </w:r>
            <w:r w:rsidR="008F32D2" w:rsidRPr="00C405EA">
              <w:rPr>
                <w:rFonts w:ascii="RijksoverheidSansHeading" w:hAnsi="RijksoverheidSansHeading"/>
                <w:b/>
                <w:sz w:val="20"/>
              </w:rPr>
              <w:t xml:space="preserve"> </w:t>
            </w:r>
            <w:r w:rsidR="008F32D2" w:rsidRPr="00C405EA">
              <w:rPr>
                <w:rFonts w:ascii="RijksoverheidSansHeading" w:hAnsi="RijksoverheidSansHeading"/>
                <w:bCs/>
                <w:sz w:val="20"/>
              </w:rPr>
              <w:t>betreft het twin datacenter van de Belastingdienst in Apeldoorn dat ook gebruikt wordt om diensten aan andere overheden te bieden.</w:t>
            </w:r>
          </w:p>
        </w:tc>
      </w:tr>
      <w:tr w:rsidR="00500891" w:rsidRPr="005C1C6F" w14:paraId="17D91D6F" w14:textId="77777777" w:rsidTr="00536F73">
        <w:trPr>
          <w:gridAfter w:val="1"/>
          <w:wAfter w:w="9894" w:type="dxa"/>
          <w:cantSplit/>
        </w:trPr>
        <w:tc>
          <w:tcPr>
            <w:tcW w:w="846" w:type="dxa"/>
          </w:tcPr>
          <w:p w14:paraId="0B6CBA9C"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17BFC54E" w14:textId="76E35CD1" w:rsidR="00500891" w:rsidRPr="00C405EA" w:rsidRDefault="00500891" w:rsidP="00500891">
            <w:pPr>
              <w:pStyle w:val="Kop2"/>
              <w:numPr>
                <w:ilvl w:val="0"/>
                <w:numId w:val="0"/>
              </w:numPr>
              <w:rPr>
                <w:rFonts w:ascii="RijksoverheidSansHeading" w:hAnsi="RijksoverheidSansHeading"/>
                <w:b/>
                <w:sz w:val="20"/>
              </w:rPr>
            </w:pPr>
            <w:r w:rsidRPr="00C405EA">
              <w:rPr>
                <w:rFonts w:ascii="RijksoverheidSansHeading" w:hAnsi="RijksoverheidSansHeading"/>
                <w:b/>
                <w:sz w:val="20"/>
              </w:rPr>
              <w:t xml:space="preserve">Offerteaanvraag: </w:t>
            </w:r>
            <w:r w:rsidRPr="00C405EA">
              <w:rPr>
                <w:rFonts w:ascii="RijksoverheidSansHeading" w:hAnsi="RijksoverheidSansHeading"/>
                <w:sz w:val="20"/>
              </w:rPr>
              <w:t xml:space="preserve"> Een offerteaanvraag van Opdrachtgever aan Opdrachtnemer binnen de voorwaarden die zijn gesteld in de Overeenkomst met als doel het verkrijgen van Additionele diensten en/of Wijzigingen.</w:t>
            </w:r>
          </w:p>
        </w:tc>
      </w:tr>
      <w:tr w:rsidR="00500891" w:rsidRPr="005C1C6F" w14:paraId="4EA70B34" w14:textId="77777777" w:rsidTr="00536F73">
        <w:trPr>
          <w:gridAfter w:val="1"/>
          <w:wAfter w:w="9894" w:type="dxa"/>
          <w:cantSplit/>
        </w:trPr>
        <w:tc>
          <w:tcPr>
            <w:tcW w:w="846" w:type="dxa"/>
          </w:tcPr>
          <w:p w14:paraId="5745C0EC" w14:textId="77777777" w:rsidR="00500891" w:rsidRPr="002B660C" w:rsidRDefault="00500891" w:rsidP="00500891">
            <w:pPr>
              <w:pStyle w:val="Lijstalinea"/>
              <w:numPr>
                <w:ilvl w:val="0"/>
                <w:numId w:val="28"/>
              </w:numPr>
              <w:tabs>
                <w:tab w:val="left" w:pos="-720"/>
                <w:tab w:val="left" w:pos="0"/>
                <w:tab w:val="left" w:pos="720"/>
                <w:tab w:val="left" w:pos="1440"/>
                <w:tab w:val="left" w:pos="2160"/>
                <w:tab w:val="left" w:pos="2880"/>
                <w:tab w:val="left" w:pos="3600"/>
                <w:tab w:val="left" w:pos="4320"/>
              </w:tabs>
              <w:autoSpaceDE w:val="0"/>
              <w:autoSpaceDN w:val="0"/>
              <w:adjustRightInd w:val="0"/>
              <w:rPr>
                <w:rFonts w:ascii="RijksoverheidSansHeading" w:hAnsi="RijksoverheidSansHeading" w:cs="Arial"/>
                <w:b/>
                <w:sz w:val="20"/>
                <w:szCs w:val="20"/>
              </w:rPr>
            </w:pPr>
          </w:p>
        </w:tc>
        <w:tc>
          <w:tcPr>
            <w:tcW w:w="10063" w:type="dxa"/>
          </w:tcPr>
          <w:p w14:paraId="5F76161C" w14:textId="215E33BC" w:rsidR="00500891" w:rsidRPr="00C405EA" w:rsidRDefault="00500891" w:rsidP="0050089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RijksoverheidSansHeading" w:hAnsi="RijksoverheidSansHeading" w:cs="Arial"/>
                <w:sz w:val="20"/>
                <w:szCs w:val="20"/>
                <w:lang w:eastAsia="nl-NL"/>
              </w:rPr>
            </w:pPr>
            <w:r w:rsidRPr="00C405EA">
              <w:rPr>
                <w:rFonts w:ascii="RijksoverheidSansHeading" w:hAnsi="RijksoverheidSansHeading" w:cs="Arial"/>
                <w:b/>
                <w:sz w:val="20"/>
                <w:szCs w:val="20"/>
              </w:rPr>
              <w:t>Onderhoud</w:t>
            </w:r>
            <w:r w:rsidRPr="00C405EA">
              <w:rPr>
                <w:rFonts w:ascii="RijksoverheidSansHeading" w:hAnsi="RijksoverheidSansHeading" w:cs="Arial"/>
                <w:sz w:val="20"/>
                <w:szCs w:val="20"/>
              </w:rPr>
              <w:t>:</w:t>
            </w:r>
            <w:r w:rsidRPr="00C405EA">
              <w:rPr>
                <w:rFonts w:ascii="RijksoverheidSansHeading" w:hAnsi="RijksoverheidSansHeading" w:cs="Arial"/>
                <w:sz w:val="20"/>
                <w:szCs w:val="20"/>
                <w:lang w:eastAsia="nl-NL"/>
              </w:rPr>
              <w:t xml:space="preserve"> Alle activiteiten van Opdrachtnemer gericht op het verbeteren, herstellen, en/of in aanvaardbare werkbare (operationele) situatie houden van de </w:t>
            </w:r>
            <w:r w:rsidR="00F02C98" w:rsidRPr="00C405EA">
              <w:rPr>
                <w:rFonts w:ascii="RijksoverheidSansHeading" w:hAnsi="RijksoverheidSansHeading" w:cs="Arial"/>
                <w:sz w:val="20"/>
                <w:szCs w:val="20"/>
                <w:lang w:eastAsia="nl-NL"/>
              </w:rPr>
              <w:t>CCaaS</w:t>
            </w:r>
            <w:r w:rsidRPr="00C405EA">
              <w:rPr>
                <w:rFonts w:ascii="RijksoverheidSansHeading" w:hAnsi="RijksoverheidSansHeading" w:cs="Arial"/>
                <w:sz w:val="20"/>
                <w:szCs w:val="20"/>
                <w:lang w:eastAsia="nl-NL"/>
              </w:rPr>
              <w:t xml:space="preserve"> conform het gestelde neergelegd in Aanbestedingsstukken.</w:t>
            </w:r>
          </w:p>
          <w:p w14:paraId="503B18FF" w14:textId="77777777" w:rsidR="00500891" w:rsidRPr="00C405EA" w:rsidRDefault="00500891" w:rsidP="0050089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RijksoverheidSansHeading" w:hAnsi="RijksoverheidSansHeading" w:cs="Arial"/>
                <w:sz w:val="20"/>
                <w:szCs w:val="20"/>
                <w:lang w:eastAsia="nl-NL"/>
              </w:rPr>
            </w:pPr>
          </w:p>
          <w:p w14:paraId="3981714D" w14:textId="5B25C33F" w:rsidR="00500891" w:rsidRPr="00C405EA" w:rsidRDefault="00500891" w:rsidP="00EF418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RijksoverheidSansHeading" w:hAnsi="RijksoverheidSansHeading" w:cs="Arial"/>
                <w:sz w:val="20"/>
                <w:szCs w:val="20"/>
                <w:lang w:eastAsia="nl-NL"/>
              </w:rPr>
            </w:pPr>
            <w:r w:rsidRPr="00C405EA">
              <w:rPr>
                <w:rFonts w:ascii="RijksoverheidSansHeading" w:hAnsi="RijksoverheidSansHeading" w:cs="Arial"/>
                <w:sz w:val="20"/>
                <w:szCs w:val="20"/>
                <w:lang w:eastAsia="nl-NL"/>
              </w:rPr>
              <w:t xml:space="preserve">Dit alles met inbegrip van de eventuele uitbreidingen via een Offerteaanvraag, gericht om de </w:t>
            </w:r>
            <w:r w:rsidR="00F02C98" w:rsidRPr="00C405EA">
              <w:rPr>
                <w:rFonts w:ascii="RijksoverheidSansHeading" w:hAnsi="RijksoverheidSansHeading" w:cs="Arial"/>
                <w:sz w:val="20"/>
                <w:szCs w:val="20"/>
                <w:lang w:eastAsia="nl-NL"/>
              </w:rPr>
              <w:t>CCaaS</w:t>
            </w:r>
            <w:r w:rsidRPr="00C405EA">
              <w:rPr>
                <w:rFonts w:ascii="RijksoverheidSansHeading" w:hAnsi="RijksoverheidSansHeading" w:cs="Arial"/>
                <w:sz w:val="20"/>
                <w:szCs w:val="20"/>
                <w:lang w:eastAsia="nl-NL"/>
              </w:rPr>
              <w:t xml:space="preserve"> in operationele staat te brengen en te houden, evenals de helpdeskactiviteiten in de vorm van Support, die nodig zijn voor het waarborgen van de functionaliteit en ononderbroken werking van de </w:t>
            </w:r>
            <w:r w:rsidR="00F02C98" w:rsidRPr="00C405EA">
              <w:rPr>
                <w:rFonts w:ascii="RijksoverheidSansHeading" w:hAnsi="RijksoverheidSansHeading" w:cs="Arial"/>
                <w:sz w:val="20"/>
                <w:szCs w:val="20"/>
                <w:lang w:eastAsia="nl-NL"/>
              </w:rPr>
              <w:t>CCaaS</w:t>
            </w:r>
            <w:r w:rsidRPr="00C405EA">
              <w:rPr>
                <w:rFonts w:ascii="RijksoverheidSansHeading" w:hAnsi="RijksoverheidSansHeading" w:cs="Arial"/>
                <w:sz w:val="20"/>
                <w:szCs w:val="20"/>
                <w:lang w:eastAsia="nl-NL"/>
              </w:rPr>
              <w:t>.</w:t>
            </w:r>
          </w:p>
        </w:tc>
      </w:tr>
      <w:tr w:rsidR="00B042FC" w:rsidRPr="005C1C6F" w14:paraId="7EDCE4BA" w14:textId="77777777" w:rsidTr="00536F73">
        <w:trPr>
          <w:gridAfter w:val="1"/>
          <w:wAfter w:w="9894" w:type="dxa"/>
          <w:cantSplit/>
        </w:trPr>
        <w:tc>
          <w:tcPr>
            <w:tcW w:w="846" w:type="dxa"/>
          </w:tcPr>
          <w:p w14:paraId="6C12A477" w14:textId="77777777" w:rsidR="00B042FC" w:rsidRPr="002B660C" w:rsidRDefault="00B042FC" w:rsidP="00500891">
            <w:pPr>
              <w:pStyle w:val="Kop2"/>
              <w:numPr>
                <w:ilvl w:val="0"/>
                <w:numId w:val="28"/>
              </w:numPr>
              <w:rPr>
                <w:rFonts w:ascii="RijksoverheidSansHeading" w:hAnsi="RijksoverheidSansHeading"/>
                <w:b/>
                <w:sz w:val="20"/>
              </w:rPr>
            </w:pPr>
          </w:p>
        </w:tc>
        <w:tc>
          <w:tcPr>
            <w:tcW w:w="10063" w:type="dxa"/>
          </w:tcPr>
          <w:p w14:paraId="223C502F" w14:textId="6904CE46" w:rsidR="00B042FC" w:rsidRPr="00C405EA" w:rsidRDefault="00B042FC" w:rsidP="00500891">
            <w:pPr>
              <w:pStyle w:val="Kop2"/>
              <w:numPr>
                <w:ilvl w:val="0"/>
                <w:numId w:val="0"/>
              </w:numPr>
              <w:rPr>
                <w:rFonts w:ascii="RijksoverheidSansHeading" w:hAnsi="RijksoverheidSansHeading"/>
                <w:b/>
                <w:sz w:val="20"/>
              </w:rPr>
            </w:pPr>
            <w:r w:rsidRPr="00C405EA">
              <w:rPr>
                <w:rFonts w:ascii="RijksoverheidSansHeading" w:hAnsi="RijksoverheidSansHeading"/>
                <w:b/>
                <w:sz w:val="20"/>
              </w:rPr>
              <w:t>On-premises</w:t>
            </w:r>
            <w:r w:rsidR="008F32D2" w:rsidRPr="00C405EA">
              <w:rPr>
                <w:rFonts w:ascii="RijksoverheidSansHeading" w:hAnsi="RijksoverheidSansHeading"/>
                <w:b/>
                <w:sz w:val="20"/>
              </w:rPr>
              <w:t xml:space="preserve"> </w:t>
            </w:r>
            <w:r w:rsidR="008F32D2" w:rsidRPr="00C405EA">
              <w:rPr>
                <w:rFonts w:ascii="RijksoverheidSansHeading" w:hAnsi="RijksoverheidSansHeading"/>
                <w:bCs/>
                <w:sz w:val="20"/>
              </w:rPr>
              <w:t>verwijst naar een IT-infrastuctuur waarbij de software en hardware fysiek op de locatie van de organisatie zijn geïnstalleerd en worden beheerd.</w:t>
            </w:r>
          </w:p>
        </w:tc>
      </w:tr>
      <w:tr w:rsidR="00500891" w:rsidRPr="005C1C6F" w14:paraId="68BE8D37" w14:textId="77777777" w:rsidTr="00CD66C9">
        <w:trPr>
          <w:gridAfter w:val="1"/>
          <w:wAfter w:w="9894" w:type="dxa"/>
          <w:cantSplit/>
          <w:trHeight w:val="185"/>
        </w:trPr>
        <w:tc>
          <w:tcPr>
            <w:tcW w:w="846" w:type="dxa"/>
          </w:tcPr>
          <w:p w14:paraId="1E422236"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22A165DD" w14:textId="1D4FECF5" w:rsidR="00500891" w:rsidRPr="00C405EA" w:rsidRDefault="00500891" w:rsidP="00500891">
            <w:pPr>
              <w:pStyle w:val="Kop2"/>
              <w:numPr>
                <w:ilvl w:val="0"/>
                <w:numId w:val="0"/>
              </w:numPr>
              <w:rPr>
                <w:rFonts w:ascii="RijksoverheidSansHeading" w:hAnsi="RijksoverheidSansHeading"/>
                <w:sz w:val="20"/>
              </w:rPr>
            </w:pPr>
            <w:r w:rsidRPr="00C405EA">
              <w:rPr>
                <w:rFonts w:ascii="RijksoverheidSansHeading" w:hAnsi="RijksoverheidSansHeading"/>
                <w:b/>
                <w:sz w:val="20"/>
              </w:rPr>
              <w:t>Opdrachtgever</w:t>
            </w:r>
            <w:r w:rsidRPr="00C405EA">
              <w:rPr>
                <w:rFonts w:ascii="RijksoverheidSansHeading" w:hAnsi="RijksoverheidSansHeading"/>
                <w:sz w:val="20"/>
              </w:rPr>
              <w:t>: Aanbestedende dienst conform Aanbestedingswet en eveneens de partij ten behoeve waarvan de Overeenkomst wordt gesloten.</w:t>
            </w:r>
          </w:p>
        </w:tc>
      </w:tr>
      <w:tr w:rsidR="00500891" w:rsidRPr="005C1C6F" w14:paraId="54C5E51D" w14:textId="77777777" w:rsidTr="00536F73">
        <w:trPr>
          <w:gridAfter w:val="1"/>
          <w:wAfter w:w="9894" w:type="dxa"/>
          <w:cantSplit/>
        </w:trPr>
        <w:tc>
          <w:tcPr>
            <w:tcW w:w="846" w:type="dxa"/>
          </w:tcPr>
          <w:p w14:paraId="7D44FEAD"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538BC60A" w14:textId="6A2735BA" w:rsidR="00500891" w:rsidRPr="00C405EA" w:rsidRDefault="00500891" w:rsidP="00500891">
            <w:pPr>
              <w:pStyle w:val="Kop2"/>
              <w:numPr>
                <w:ilvl w:val="0"/>
                <w:numId w:val="0"/>
              </w:numPr>
              <w:rPr>
                <w:rFonts w:ascii="RijksoverheidSansHeading" w:hAnsi="RijksoverheidSansHeading"/>
                <w:sz w:val="20"/>
              </w:rPr>
            </w:pPr>
            <w:r w:rsidRPr="00C405EA">
              <w:rPr>
                <w:rFonts w:ascii="RijksoverheidSansHeading" w:hAnsi="RijksoverheidSansHeading"/>
                <w:b/>
                <w:sz w:val="20"/>
              </w:rPr>
              <w:t xml:space="preserve">Opdrachtnemer:  </w:t>
            </w:r>
            <w:r w:rsidRPr="00C405EA">
              <w:rPr>
                <w:rFonts w:ascii="RijksoverheidSansHeading" w:hAnsi="RijksoverheidSansHeading"/>
                <w:sz w:val="20"/>
              </w:rPr>
              <w:t xml:space="preserve">de partij met wie deze Overeenkomst wordt aangegaan. </w:t>
            </w:r>
          </w:p>
        </w:tc>
      </w:tr>
      <w:tr w:rsidR="00500891" w:rsidRPr="005C1C6F" w14:paraId="3B701853" w14:textId="77777777" w:rsidTr="00536F73">
        <w:trPr>
          <w:gridAfter w:val="1"/>
          <w:wAfter w:w="9894" w:type="dxa"/>
          <w:cantSplit/>
        </w:trPr>
        <w:tc>
          <w:tcPr>
            <w:tcW w:w="846" w:type="dxa"/>
          </w:tcPr>
          <w:p w14:paraId="25D16CAD"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66AFC731" w14:textId="1518E06A" w:rsidR="00500891" w:rsidRPr="00C405EA" w:rsidRDefault="00500891" w:rsidP="00500891">
            <w:pPr>
              <w:pStyle w:val="Kop2"/>
              <w:numPr>
                <w:ilvl w:val="0"/>
                <w:numId w:val="0"/>
              </w:numPr>
              <w:rPr>
                <w:rFonts w:ascii="RijksoverheidSansHeading" w:hAnsi="RijksoverheidSansHeading"/>
                <w:sz w:val="20"/>
              </w:rPr>
            </w:pPr>
            <w:r w:rsidRPr="00C405EA">
              <w:rPr>
                <w:rFonts w:ascii="RijksoverheidSansHeading" w:hAnsi="RijksoverheidSansHeading"/>
                <w:b/>
                <w:sz w:val="20"/>
              </w:rPr>
              <w:t>Operationele fase</w:t>
            </w:r>
            <w:r w:rsidRPr="00C405EA">
              <w:rPr>
                <w:rFonts w:ascii="RijksoverheidSansHeading" w:hAnsi="RijksoverheidSansHeading"/>
                <w:sz w:val="20"/>
              </w:rPr>
              <w:t>: de fase na integrale Acceptatie</w:t>
            </w:r>
            <w:r w:rsidR="00022776" w:rsidRPr="00C405EA">
              <w:rPr>
                <w:rFonts w:ascii="RijksoverheidSansHeading" w:hAnsi="RijksoverheidSansHeading"/>
                <w:sz w:val="20"/>
              </w:rPr>
              <w:t xml:space="preserve"> en In productiename van de CCaaS</w:t>
            </w:r>
            <w:r w:rsidRPr="00C405EA">
              <w:rPr>
                <w:rFonts w:ascii="RijksoverheidSansHeading" w:hAnsi="RijksoverheidSansHeading"/>
                <w:sz w:val="20"/>
              </w:rPr>
              <w:t xml:space="preserve"> waarin Opdrachtnemer de </w:t>
            </w:r>
            <w:r w:rsidR="00F02C98" w:rsidRPr="00C405EA">
              <w:rPr>
                <w:rFonts w:ascii="RijksoverheidSansHeading" w:hAnsi="RijksoverheidSansHeading"/>
                <w:sz w:val="20"/>
              </w:rPr>
              <w:t>CCaaS</w:t>
            </w:r>
            <w:r w:rsidRPr="00C405EA">
              <w:rPr>
                <w:rFonts w:ascii="RijksoverheidSansHeading" w:hAnsi="RijksoverheidSansHeading"/>
                <w:sz w:val="20"/>
              </w:rPr>
              <w:t xml:space="preserve"> operationeel houdt, innoveert en verbetert tot het moment van Retransitie.</w:t>
            </w:r>
          </w:p>
        </w:tc>
      </w:tr>
      <w:tr w:rsidR="00500891" w:rsidRPr="005C1C6F" w14:paraId="5675F4EA" w14:textId="77777777" w:rsidTr="00536F73">
        <w:trPr>
          <w:gridAfter w:val="1"/>
          <w:wAfter w:w="9894" w:type="dxa"/>
          <w:cantSplit/>
        </w:trPr>
        <w:tc>
          <w:tcPr>
            <w:tcW w:w="846" w:type="dxa"/>
          </w:tcPr>
          <w:p w14:paraId="16FCA2F7"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553B723C" w14:textId="19AE87C4" w:rsidR="00500891" w:rsidRPr="00C405EA" w:rsidRDefault="00500891" w:rsidP="00500891">
            <w:pPr>
              <w:pStyle w:val="Kop2"/>
              <w:numPr>
                <w:ilvl w:val="0"/>
                <w:numId w:val="0"/>
              </w:numPr>
              <w:rPr>
                <w:rFonts w:ascii="RijksoverheidSansHeading" w:hAnsi="RijksoverheidSansHeading"/>
                <w:b/>
                <w:sz w:val="20"/>
              </w:rPr>
            </w:pPr>
            <w:r w:rsidRPr="00C405EA">
              <w:rPr>
                <w:rFonts w:ascii="RijksoverheidSansHeading" w:hAnsi="RijksoverheidSansHeading"/>
                <w:b/>
                <w:sz w:val="20"/>
              </w:rPr>
              <w:t xml:space="preserve">Overeenkomst: </w:t>
            </w:r>
            <w:r w:rsidRPr="00C405EA">
              <w:rPr>
                <w:rFonts w:ascii="RijksoverheidSansHeading" w:hAnsi="RijksoverheidSansHeading"/>
                <w:sz w:val="20"/>
              </w:rPr>
              <w:t>deze Overeenkomst met Bijlage</w:t>
            </w:r>
            <w:r w:rsidR="000863A7" w:rsidRPr="00C405EA">
              <w:rPr>
                <w:rFonts w:ascii="RijksoverheidSansHeading" w:hAnsi="RijksoverheidSansHeading"/>
                <w:sz w:val="20"/>
              </w:rPr>
              <w:t>.</w:t>
            </w:r>
          </w:p>
        </w:tc>
      </w:tr>
      <w:tr w:rsidR="005E3617" w:rsidRPr="005C1C6F" w14:paraId="415CAAD1" w14:textId="77777777" w:rsidTr="00536F73">
        <w:trPr>
          <w:gridAfter w:val="1"/>
          <w:wAfter w:w="9894" w:type="dxa"/>
          <w:cantSplit/>
        </w:trPr>
        <w:tc>
          <w:tcPr>
            <w:tcW w:w="846" w:type="dxa"/>
          </w:tcPr>
          <w:p w14:paraId="36788F9A" w14:textId="77777777" w:rsidR="005E3617" w:rsidRPr="002B660C" w:rsidRDefault="005E3617" w:rsidP="00500891">
            <w:pPr>
              <w:pStyle w:val="Kop2"/>
              <w:numPr>
                <w:ilvl w:val="0"/>
                <w:numId w:val="28"/>
              </w:numPr>
              <w:rPr>
                <w:rFonts w:ascii="RijksoverheidSansHeading" w:hAnsi="RijksoverheidSansHeading"/>
                <w:b/>
                <w:sz w:val="20"/>
              </w:rPr>
            </w:pPr>
          </w:p>
        </w:tc>
        <w:tc>
          <w:tcPr>
            <w:tcW w:w="10063" w:type="dxa"/>
          </w:tcPr>
          <w:p w14:paraId="4A29D1A6" w14:textId="08C79DE6" w:rsidR="005E3617" w:rsidRPr="00C405EA" w:rsidRDefault="005E3617" w:rsidP="005E3617">
            <w:pPr>
              <w:pStyle w:val="Kop2"/>
              <w:numPr>
                <w:ilvl w:val="0"/>
                <w:numId w:val="0"/>
              </w:numPr>
              <w:rPr>
                <w:rFonts w:ascii="RijksoverheidSansHeading" w:hAnsi="RijksoverheidSansHeading"/>
                <w:b/>
                <w:sz w:val="20"/>
              </w:rPr>
            </w:pPr>
            <w:r w:rsidRPr="00C405EA">
              <w:rPr>
                <w:rFonts w:ascii="RijksoverheidSansHeading" w:hAnsi="RijksoverheidSansHeading"/>
                <w:b/>
                <w:sz w:val="20"/>
              </w:rPr>
              <w:t>Opleiding</w:t>
            </w:r>
            <w:r w:rsidRPr="00C405EA">
              <w:rPr>
                <w:rFonts w:ascii="RijksoverheidSansHeading" w:hAnsi="RijksoverheidSansHeading"/>
                <w:bCs/>
                <w:sz w:val="20"/>
              </w:rPr>
              <w:t xml:space="preserve">:  Een reeks van lessen en/of andere werkvormen met het doel de beoogde  doelgroep de wijze van gebruik van de CCaaS </w:t>
            </w:r>
            <w:r w:rsidR="00547F1D" w:rsidRPr="00C405EA">
              <w:rPr>
                <w:rFonts w:ascii="RijksoverheidSansHeading" w:hAnsi="RijksoverheidSansHeading"/>
                <w:bCs/>
                <w:sz w:val="20"/>
              </w:rPr>
              <w:t>uit te leggen en dat deze uitleg zodanig is dat de doelgroep na afronding van de Opleiding in staat is zelfstandig zijn taken in de CCaaS te kunnen uitvoeren.</w:t>
            </w:r>
            <w:r w:rsidR="00547F1D" w:rsidRPr="00C405EA">
              <w:rPr>
                <w:rStyle w:val="Verwijzingopmerking"/>
                <w:rFonts w:ascii="Calibri" w:eastAsia="Calibri" w:hAnsi="Calibri" w:cs="Times New Roman"/>
                <w:szCs w:val="22"/>
                <w:lang w:eastAsia="en-US"/>
              </w:rPr>
              <w:t xml:space="preserve"> </w:t>
            </w:r>
          </w:p>
        </w:tc>
      </w:tr>
      <w:tr w:rsidR="00500891" w:rsidRPr="005C1C6F" w14:paraId="2A6080B7" w14:textId="77777777" w:rsidTr="00536F73">
        <w:trPr>
          <w:gridAfter w:val="1"/>
          <w:wAfter w:w="9894" w:type="dxa"/>
          <w:cantSplit/>
        </w:trPr>
        <w:tc>
          <w:tcPr>
            <w:tcW w:w="846" w:type="dxa"/>
          </w:tcPr>
          <w:p w14:paraId="3473C0F9"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65D77E78" w14:textId="6656819F" w:rsidR="00500891" w:rsidRPr="00C405EA" w:rsidRDefault="00500891" w:rsidP="00500891">
            <w:pPr>
              <w:pStyle w:val="Kop2"/>
              <w:numPr>
                <w:ilvl w:val="0"/>
                <w:numId w:val="0"/>
              </w:numPr>
              <w:rPr>
                <w:rFonts w:ascii="RijksoverheidSansHeading" w:hAnsi="RijksoverheidSansHeading"/>
                <w:b/>
                <w:sz w:val="20"/>
              </w:rPr>
            </w:pPr>
            <w:r w:rsidRPr="00C405EA">
              <w:rPr>
                <w:rFonts w:ascii="RijksoverheidSansHeading" w:hAnsi="RijksoverheidSansHeading"/>
                <w:b/>
                <w:sz w:val="20"/>
              </w:rPr>
              <w:t xml:space="preserve">Overeengekomen gebruik: </w:t>
            </w:r>
            <w:r w:rsidRPr="00C405EA">
              <w:rPr>
                <w:rFonts w:ascii="RijksoverheidSansHeading" w:hAnsi="RijksoverheidSansHeading"/>
                <w:sz w:val="20"/>
              </w:rPr>
              <w:t xml:space="preserve">het door Opdrachtgever beoogde gebruik van de </w:t>
            </w:r>
            <w:r w:rsidR="00F02C98" w:rsidRPr="00C405EA">
              <w:rPr>
                <w:rFonts w:ascii="RijksoverheidSansHeading" w:hAnsi="RijksoverheidSansHeading"/>
                <w:sz w:val="20"/>
              </w:rPr>
              <w:t>CCaaS</w:t>
            </w:r>
            <w:r w:rsidRPr="00C405EA">
              <w:rPr>
                <w:rFonts w:ascii="RijksoverheidSansHeading" w:hAnsi="RijksoverheidSansHeading"/>
                <w:sz w:val="20"/>
              </w:rPr>
              <w:t xml:space="preserve"> zoals dat ten tijde van het sluiten van de Overeenkomst op grond de scope zoals beschreven in paragraaf </w:t>
            </w:r>
            <w:r w:rsidR="00226DF5" w:rsidRPr="00C405EA">
              <w:rPr>
                <w:rFonts w:ascii="RijksoverheidSansHeading" w:hAnsi="RijksoverheidSansHeading"/>
                <w:sz w:val="20"/>
              </w:rPr>
              <w:t>2.5</w:t>
            </w:r>
            <w:r w:rsidRPr="00C405EA">
              <w:rPr>
                <w:rFonts w:ascii="RijksoverheidSansHeading" w:hAnsi="RijksoverheidSansHeading"/>
                <w:sz w:val="20"/>
              </w:rPr>
              <w:t xml:space="preserve"> van de </w:t>
            </w:r>
            <w:r w:rsidR="00226DF5" w:rsidRPr="00C405EA">
              <w:rPr>
                <w:rFonts w:ascii="RijksoverheidSansHeading" w:hAnsi="RijksoverheidSansHeading"/>
                <w:sz w:val="20"/>
              </w:rPr>
              <w:t>Selectieleidraad</w:t>
            </w:r>
            <w:r w:rsidRPr="00C405EA">
              <w:rPr>
                <w:rFonts w:ascii="RijksoverheidSansHeading" w:hAnsi="RijksoverheidSansHeading"/>
                <w:sz w:val="20"/>
              </w:rPr>
              <w:t xml:space="preserve"> alsmede de correcte werking van de </w:t>
            </w:r>
            <w:r w:rsidR="00F02C98" w:rsidRPr="00C405EA">
              <w:rPr>
                <w:rFonts w:ascii="RijksoverheidSansHeading" w:hAnsi="RijksoverheidSansHeading"/>
                <w:sz w:val="20"/>
              </w:rPr>
              <w:t>CCaaS</w:t>
            </w:r>
            <w:r w:rsidR="000863A7" w:rsidRPr="00C405EA">
              <w:rPr>
                <w:rFonts w:ascii="RijksoverheidSansHeading" w:hAnsi="RijksoverheidSansHeading"/>
                <w:sz w:val="20"/>
              </w:rPr>
              <w:t>.</w:t>
            </w:r>
          </w:p>
        </w:tc>
      </w:tr>
      <w:tr w:rsidR="00500891" w:rsidRPr="005C1C6F" w14:paraId="3D0BC697" w14:textId="77777777" w:rsidTr="00536F73">
        <w:trPr>
          <w:gridAfter w:val="1"/>
          <w:wAfter w:w="9894" w:type="dxa"/>
          <w:cantSplit/>
        </w:trPr>
        <w:tc>
          <w:tcPr>
            <w:tcW w:w="846" w:type="dxa"/>
          </w:tcPr>
          <w:p w14:paraId="537128CC"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414D81A5" w14:textId="57BEF2B0" w:rsidR="00500891" w:rsidRPr="00C405EA" w:rsidRDefault="00500891" w:rsidP="00500891">
            <w:pPr>
              <w:pStyle w:val="Kop2"/>
              <w:numPr>
                <w:ilvl w:val="0"/>
                <w:numId w:val="0"/>
              </w:numPr>
              <w:rPr>
                <w:rFonts w:ascii="RijksoverheidSansHeading" w:hAnsi="RijksoverheidSansHeading"/>
                <w:sz w:val="20"/>
              </w:rPr>
            </w:pPr>
            <w:r w:rsidRPr="00C405EA">
              <w:rPr>
                <w:rFonts w:ascii="RijksoverheidSansHeading" w:hAnsi="RijksoverheidSansHeading"/>
                <w:b/>
                <w:sz w:val="20"/>
              </w:rPr>
              <w:t xml:space="preserve">Partijen: </w:t>
            </w:r>
            <w:r w:rsidRPr="00C405EA">
              <w:rPr>
                <w:rFonts w:ascii="RijksoverheidSansHeading" w:hAnsi="RijksoverheidSansHeading"/>
                <w:sz w:val="20"/>
              </w:rPr>
              <w:t>de Opdrachtgever en de Opdrachtnemer tezamen.</w:t>
            </w:r>
          </w:p>
        </w:tc>
      </w:tr>
      <w:tr w:rsidR="00500891" w:rsidRPr="005C1C6F" w14:paraId="1736AF90" w14:textId="77777777" w:rsidTr="00536F73">
        <w:trPr>
          <w:gridAfter w:val="1"/>
          <w:wAfter w:w="9894" w:type="dxa"/>
          <w:cantSplit/>
        </w:trPr>
        <w:tc>
          <w:tcPr>
            <w:tcW w:w="846" w:type="dxa"/>
          </w:tcPr>
          <w:p w14:paraId="3C9927DF"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1F6114CE" w14:textId="29EE78B3" w:rsidR="00500891" w:rsidRPr="00C405EA" w:rsidRDefault="00500891" w:rsidP="00500891">
            <w:pPr>
              <w:pStyle w:val="Kop2"/>
              <w:numPr>
                <w:ilvl w:val="0"/>
                <w:numId w:val="0"/>
              </w:numPr>
              <w:rPr>
                <w:rFonts w:ascii="RijksoverheidSansHeading" w:hAnsi="RijksoverheidSansHeading"/>
                <w:sz w:val="20"/>
              </w:rPr>
            </w:pPr>
            <w:r w:rsidRPr="00C405EA">
              <w:rPr>
                <w:rFonts w:ascii="RijksoverheidSansHeading" w:hAnsi="RijksoverheidSansHeading"/>
                <w:b/>
                <w:sz w:val="20"/>
              </w:rPr>
              <w:t xml:space="preserve">Personeel: </w:t>
            </w:r>
            <w:r w:rsidRPr="00C405EA">
              <w:rPr>
                <w:rFonts w:ascii="RijksoverheidSansHeading" w:hAnsi="RijksoverheidSansHeading"/>
                <w:sz w:val="20"/>
              </w:rPr>
              <w:t>de voor de uitvoering van deze Overeenkomst in te schakelen Personeelsleden of personen, die krachtens deze Overeenkomst onder de verantwoordelijkheid van de Opdrachtnemer zullen werken.</w:t>
            </w:r>
          </w:p>
        </w:tc>
      </w:tr>
      <w:tr w:rsidR="00500891" w:rsidRPr="005C1C6F" w14:paraId="15297C9E" w14:textId="77777777" w:rsidTr="00536F73">
        <w:trPr>
          <w:gridAfter w:val="1"/>
          <w:wAfter w:w="9894" w:type="dxa"/>
          <w:cantSplit/>
        </w:trPr>
        <w:tc>
          <w:tcPr>
            <w:tcW w:w="846" w:type="dxa"/>
          </w:tcPr>
          <w:p w14:paraId="1533717F"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65DA07BB" w14:textId="12A16DF4" w:rsidR="00500891" w:rsidRPr="00C405EA" w:rsidRDefault="00500891" w:rsidP="00500891">
            <w:pPr>
              <w:pStyle w:val="Kop2"/>
              <w:numPr>
                <w:ilvl w:val="0"/>
                <w:numId w:val="0"/>
              </w:numPr>
              <w:rPr>
                <w:rFonts w:ascii="RijksoverheidSansHeading" w:hAnsi="RijksoverheidSansHeading"/>
                <w:sz w:val="20"/>
              </w:rPr>
            </w:pPr>
            <w:r w:rsidRPr="00C405EA">
              <w:rPr>
                <w:rFonts w:ascii="RijksoverheidSansHeading" w:hAnsi="RijksoverheidSansHeading"/>
                <w:b/>
                <w:sz w:val="20"/>
              </w:rPr>
              <w:t>Plan van Aanpak (PvA)</w:t>
            </w:r>
            <w:r w:rsidRPr="00C405EA">
              <w:rPr>
                <w:rFonts w:ascii="RijksoverheidSansHeading" w:hAnsi="RijksoverheidSansHeading"/>
                <w:sz w:val="20"/>
              </w:rPr>
              <w:t xml:space="preserve">: Een gedetailleerd voorstel dat de uit te voeren activiteiten en benodigde resources beschrijft om tot een bepaald doel te komen, waaronder mede – maar niet uitsluitend-  wordt verstaan het plan van Voortbrenging waarin staat omschreven op welke manier en binnen welk tijdsbestek de Implementatie van </w:t>
            </w:r>
            <w:r w:rsidR="00F02C98" w:rsidRPr="00C405EA">
              <w:rPr>
                <w:rFonts w:ascii="RijksoverheidSansHeading" w:hAnsi="RijksoverheidSansHeading"/>
                <w:sz w:val="20"/>
              </w:rPr>
              <w:t>CCaaS</w:t>
            </w:r>
            <w:r w:rsidRPr="00C405EA">
              <w:rPr>
                <w:rFonts w:ascii="RijksoverheidSansHeading" w:hAnsi="RijksoverheidSansHeading"/>
                <w:sz w:val="20"/>
              </w:rPr>
              <w:t xml:space="preserve"> wordt uitgevoerd en succesvol afgerond.</w:t>
            </w:r>
            <w:r w:rsidR="001919EA" w:rsidRPr="00C405EA">
              <w:rPr>
                <w:rFonts w:ascii="RijksoverheidSansHeading" w:hAnsi="RijksoverheidSansHeading"/>
                <w:sz w:val="20"/>
              </w:rPr>
              <w:t xml:space="preserve"> Een voorbeeld betreft het Plan van Aanpak voor Voortbrenging. </w:t>
            </w:r>
          </w:p>
        </w:tc>
      </w:tr>
      <w:tr w:rsidR="00500891" w:rsidRPr="005C1C6F" w14:paraId="0B9E9E98" w14:textId="77777777" w:rsidTr="00536F73">
        <w:trPr>
          <w:gridAfter w:val="1"/>
          <w:wAfter w:w="9894" w:type="dxa"/>
          <w:cantSplit/>
        </w:trPr>
        <w:tc>
          <w:tcPr>
            <w:tcW w:w="846" w:type="dxa"/>
          </w:tcPr>
          <w:p w14:paraId="19C54624"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208F60A1" w14:textId="0E333F7D" w:rsidR="00500891" w:rsidRPr="005C1C6F" w:rsidRDefault="00500891" w:rsidP="00500891">
            <w:pPr>
              <w:pStyle w:val="Kop2"/>
              <w:numPr>
                <w:ilvl w:val="0"/>
                <w:numId w:val="0"/>
              </w:numPr>
              <w:rPr>
                <w:rFonts w:ascii="RijksoverheidSansHeading" w:hAnsi="RijksoverheidSansHeading"/>
                <w:sz w:val="20"/>
              </w:rPr>
            </w:pPr>
            <w:r w:rsidRPr="00C405EA">
              <w:rPr>
                <w:rFonts w:ascii="RijksoverheidSansHeading" w:hAnsi="RijksoverheidSansHeading"/>
                <w:b/>
                <w:sz w:val="20"/>
              </w:rPr>
              <w:t xml:space="preserve">Prestatie: </w:t>
            </w:r>
            <w:r w:rsidRPr="005C1C6F">
              <w:rPr>
                <w:rFonts w:ascii="RijksoverheidSansHeading" w:hAnsi="RijksoverheidSansHeading"/>
                <w:sz w:val="20"/>
              </w:rPr>
              <w:t xml:space="preserve">Het door Opdrachtnemer te </w:t>
            </w:r>
            <w:r>
              <w:rPr>
                <w:rFonts w:ascii="RijksoverheidSansHeading" w:hAnsi="RijksoverheidSansHeading"/>
                <w:sz w:val="20"/>
              </w:rPr>
              <w:t xml:space="preserve">Implementeren </w:t>
            </w:r>
            <w:r w:rsidR="00F02C98">
              <w:rPr>
                <w:rFonts w:ascii="RijksoverheidSansHeading" w:hAnsi="RijksoverheidSansHeading"/>
                <w:sz w:val="20"/>
              </w:rPr>
              <w:t>CCaaS</w:t>
            </w:r>
            <w:r w:rsidRPr="005C1C6F">
              <w:rPr>
                <w:rFonts w:ascii="RijksoverheidSansHeading" w:hAnsi="RijksoverheidSansHeading"/>
                <w:sz w:val="20"/>
              </w:rPr>
              <w:t>, de door deze uit te voeren</w:t>
            </w:r>
            <w:r>
              <w:rPr>
                <w:rFonts w:ascii="RijksoverheidSansHeading" w:hAnsi="RijksoverheidSansHeading"/>
                <w:sz w:val="20"/>
              </w:rPr>
              <w:t xml:space="preserve"> </w:t>
            </w:r>
            <w:r w:rsidR="00F02C98">
              <w:rPr>
                <w:rFonts w:ascii="RijksoverheidSansHeading" w:hAnsi="RijksoverheidSansHeading"/>
                <w:sz w:val="20"/>
              </w:rPr>
              <w:t>CCaaS</w:t>
            </w:r>
            <w:r w:rsidRPr="005C1C6F">
              <w:rPr>
                <w:rFonts w:ascii="RijksoverheidSansHeading" w:hAnsi="RijksoverheidSansHeading"/>
                <w:sz w:val="20"/>
              </w:rPr>
              <w:t xml:space="preserve"> dan wel een combinatie daarvan, waaronder mede begrepen de Documentatie</w:t>
            </w:r>
            <w:r>
              <w:rPr>
                <w:rFonts w:ascii="RijksoverheidSansHeading" w:hAnsi="RijksoverheidSansHeading"/>
                <w:sz w:val="20"/>
              </w:rPr>
              <w:t xml:space="preserve">, </w:t>
            </w:r>
            <w:r w:rsidR="000863A7">
              <w:rPr>
                <w:rFonts w:ascii="RijksoverheidSansHeading" w:hAnsi="RijksoverheidSansHeading"/>
                <w:sz w:val="20"/>
              </w:rPr>
              <w:t xml:space="preserve">de </w:t>
            </w:r>
            <w:r>
              <w:rPr>
                <w:rFonts w:ascii="RijksoverheidSansHeading" w:hAnsi="RijksoverheidSansHeading"/>
                <w:sz w:val="20"/>
              </w:rPr>
              <w:t xml:space="preserve">afname </w:t>
            </w:r>
            <w:r w:rsidR="000863A7">
              <w:rPr>
                <w:rFonts w:ascii="RijksoverheidSansHeading" w:hAnsi="RijksoverheidSansHeading"/>
                <w:sz w:val="20"/>
              </w:rPr>
              <w:t xml:space="preserve">van de </w:t>
            </w:r>
            <w:r w:rsidR="00D95C7A">
              <w:rPr>
                <w:rFonts w:ascii="RijksoverheidSansHeading" w:hAnsi="RijksoverheidSansHeading"/>
                <w:sz w:val="20"/>
              </w:rPr>
              <w:t>h</w:t>
            </w:r>
            <w:r>
              <w:rPr>
                <w:rFonts w:ascii="RijksoverheidSansHeading" w:hAnsi="RijksoverheidSansHeading"/>
                <w:sz w:val="20"/>
              </w:rPr>
              <w:t xml:space="preserve">erzieningsclausules </w:t>
            </w:r>
            <w:r w:rsidRPr="00226DF5">
              <w:rPr>
                <w:rFonts w:ascii="RijksoverheidSansHeading" w:hAnsi="RijksoverheidSansHeading"/>
                <w:sz w:val="20"/>
              </w:rPr>
              <w:t xml:space="preserve">omschreven in paragraaf </w:t>
            </w:r>
            <w:r w:rsidR="000863A7">
              <w:rPr>
                <w:rFonts w:ascii="RijksoverheidSansHeading" w:hAnsi="RijksoverheidSansHeading"/>
                <w:sz w:val="20"/>
              </w:rPr>
              <w:t xml:space="preserve">2.5 </w:t>
            </w:r>
            <w:r>
              <w:rPr>
                <w:rFonts w:ascii="RijksoverheidSansHeading" w:hAnsi="RijksoverheidSansHeading"/>
                <w:sz w:val="20"/>
              </w:rPr>
              <w:t>van de Selectieleidraad</w:t>
            </w:r>
            <w:r w:rsidR="00D95C7A">
              <w:rPr>
                <w:rFonts w:ascii="RijksoverheidSansHeading" w:hAnsi="RijksoverheidSansHeading"/>
                <w:sz w:val="20"/>
              </w:rPr>
              <w:t>/Gunningsleidraad</w:t>
            </w:r>
            <w:r>
              <w:rPr>
                <w:rFonts w:ascii="RijksoverheidSansHeading" w:hAnsi="RijksoverheidSansHeading"/>
                <w:sz w:val="20"/>
              </w:rPr>
              <w:t>en</w:t>
            </w:r>
            <w:r w:rsidRPr="005C1C6F">
              <w:rPr>
                <w:rFonts w:ascii="RijksoverheidSansHeading" w:hAnsi="RijksoverheidSansHeading"/>
                <w:sz w:val="20"/>
              </w:rPr>
              <w:t xml:space="preserve"> </w:t>
            </w:r>
            <w:r w:rsidR="000863A7">
              <w:rPr>
                <w:rFonts w:ascii="RijksoverheidSansHeading" w:hAnsi="RijksoverheidSansHeading"/>
                <w:sz w:val="20"/>
              </w:rPr>
              <w:t xml:space="preserve">en de </w:t>
            </w:r>
            <w:r w:rsidRPr="005C1C6F">
              <w:rPr>
                <w:rFonts w:ascii="RijksoverheidSansHeading" w:hAnsi="RijksoverheidSansHeading"/>
                <w:sz w:val="20"/>
              </w:rPr>
              <w:t>Additionele Diensten</w:t>
            </w:r>
            <w:r>
              <w:rPr>
                <w:rFonts w:ascii="RijksoverheidSansHeading" w:hAnsi="RijksoverheidSansHeading"/>
                <w:sz w:val="20"/>
              </w:rPr>
              <w:t>.</w:t>
            </w:r>
          </w:p>
        </w:tc>
      </w:tr>
      <w:tr w:rsidR="00500891" w:rsidRPr="005C1C6F" w14:paraId="2750CA1D" w14:textId="77777777" w:rsidTr="00536F73">
        <w:trPr>
          <w:gridAfter w:val="1"/>
          <w:wAfter w:w="9894" w:type="dxa"/>
          <w:cantSplit/>
        </w:trPr>
        <w:tc>
          <w:tcPr>
            <w:tcW w:w="846" w:type="dxa"/>
          </w:tcPr>
          <w:p w14:paraId="3DB6A627"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6275D86B" w14:textId="6C8C2833" w:rsidR="00500891" w:rsidRPr="00226DF5" w:rsidRDefault="00500891" w:rsidP="00226DF5">
            <w:pPr>
              <w:pStyle w:val="Kop2"/>
              <w:numPr>
                <w:ilvl w:val="0"/>
                <w:numId w:val="0"/>
              </w:numPr>
              <w:rPr>
                <w:rFonts w:ascii="RijksoverheidSansHeading" w:hAnsi="RijksoverheidSansHeading"/>
                <w:sz w:val="20"/>
              </w:rPr>
            </w:pPr>
            <w:r w:rsidRPr="00226DF5">
              <w:rPr>
                <w:rFonts w:ascii="RijksoverheidSansHeading" w:hAnsi="RijksoverheidSansHeading"/>
                <w:b/>
                <w:sz w:val="20"/>
              </w:rPr>
              <w:t>Prijs:</w:t>
            </w:r>
            <w:r w:rsidRPr="005C1C6F">
              <w:rPr>
                <w:rFonts w:ascii="RijksoverheidSansHeading" w:hAnsi="RijksoverheidSansHeading"/>
                <w:b/>
                <w:sz w:val="20"/>
              </w:rPr>
              <w:t xml:space="preserve"> </w:t>
            </w:r>
            <w:r w:rsidRPr="005C1C6F">
              <w:rPr>
                <w:rFonts w:ascii="RijksoverheidSansHeading" w:hAnsi="RijksoverheidSansHeading"/>
                <w:sz w:val="20"/>
              </w:rPr>
              <w:t xml:space="preserve"> De overeengekomen vergoeding(en) voor de te verrichten Prestatie door Opdrachtnemer neergelegd in het </w:t>
            </w:r>
            <w:r w:rsidR="00226DF5">
              <w:rPr>
                <w:rFonts w:ascii="RijksoverheidSansHeading" w:hAnsi="RijksoverheidSansHeading"/>
                <w:sz w:val="20"/>
              </w:rPr>
              <w:t xml:space="preserve">Prijzenformulier </w:t>
            </w:r>
            <w:r w:rsidRPr="005C1C6F">
              <w:rPr>
                <w:rFonts w:ascii="RijksoverheidSansHeading" w:hAnsi="RijksoverheidSansHeading"/>
                <w:sz w:val="20"/>
              </w:rPr>
              <w:t xml:space="preserve"> van de Aanbestedingsstukken</w:t>
            </w:r>
            <w:r w:rsidR="00226DF5">
              <w:rPr>
                <w:rFonts w:ascii="RijksoverheidSansHeading" w:hAnsi="RijksoverheidSansHeading"/>
                <w:sz w:val="20"/>
              </w:rPr>
              <w:t>.</w:t>
            </w:r>
          </w:p>
        </w:tc>
      </w:tr>
      <w:tr w:rsidR="00500891" w:rsidRPr="005C1C6F" w14:paraId="1D5E7BBD" w14:textId="77777777" w:rsidTr="00536F73">
        <w:trPr>
          <w:gridAfter w:val="1"/>
          <w:wAfter w:w="9894" w:type="dxa"/>
          <w:cantSplit/>
        </w:trPr>
        <w:tc>
          <w:tcPr>
            <w:tcW w:w="846" w:type="dxa"/>
          </w:tcPr>
          <w:p w14:paraId="5B490048" w14:textId="77777777" w:rsidR="00500891" w:rsidRPr="002B660C" w:rsidRDefault="00500891" w:rsidP="00500891">
            <w:pPr>
              <w:pStyle w:val="Kop2"/>
              <w:numPr>
                <w:ilvl w:val="0"/>
                <w:numId w:val="28"/>
              </w:numPr>
              <w:rPr>
                <w:rFonts w:ascii="RijksoverheidSansHeading" w:hAnsi="RijksoverheidSansHeading"/>
                <w:b/>
                <w:sz w:val="20"/>
              </w:rPr>
            </w:pPr>
          </w:p>
        </w:tc>
        <w:tc>
          <w:tcPr>
            <w:tcW w:w="10063" w:type="dxa"/>
          </w:tcPr>
          <w:p w14:paraId="1D5DB6D4" w14:textId="04308272" w:rsidR="00500891" w:rsidRPr="00CB1CA2" w:rsidRDefault="00500891" w:rsidP="00500891">
            <w:pPr>
              <w:pStyle w:val="Kop2"/>
              <w:numPr>
                <w:ilvl w:val="0"/>
                <w:numId w:val="0"/>
              </w:numPr>
              <w:rPr>
                <w:rFonts w:ascii="RijksoverheidSansHeading" w:hAnsi="RijksoverheidSansHeading"/>
                <w:sz w:val="20"/>
              </w:rPr>
            </w:pPr>
            <w:r w:rsidRPr="00226DF5">
              <w:rPr>
                <w:rFonts w:ascii="RijksoverheidSansHeading" w:hAnsi="RijksoverheidSansHeading"/>
                <w:b/>
                <w:sz w:val="20"/>
              </w:rPr>
              <w:t>Prijzenformulier:</w:t>
            </w:r>
            <w:r w:rsidRPr="00CB1CA2">
              <w:rPr>
                <w:rFonts w:ascii="RijksoverheidSansHeading" w:hAnsi="RijksoverheidSansHeading"/>
                <w:sz w:val="20"/>
              </w:rPr>
              <w:t xml:space="preserve"> </w:t>
            </w:r>
            <w:r w:rsidRPr="00CB1CA2">
              <w:rPr>
                <w:rFonts w:ascii="RijksoverheidSansHeading" w:hAnsi="RijksoverheidSansHeading"/>
                <w:b/>
                <w:spacing w:val="5"/>
                <w:sz w:val="20"/>
              </w:rPr>
              <w:t xml:space="preserve"> </w:t>
            </w:r>
            <w:r w:rsidRPr="00CB1CA2">
              <w:rPr>
                <w:rFonts w:ascii="RijksoverheidSansHeading" w:hAnsi="RijksoverheidSansHeading"/>
                <w:sz w:val="20"/>
              </w:rPr>
              <w:t>Het onderdeel van de Aanbestedingsstukken waarin de verschillende prijscomponenten van de opdracht benoemd zijn.  Het Prijzenformulier maakt na parafering door Partijen onderdeel uit van de Overeenkomst.</w:t>
            </w:r>
          </w:p>
        </w:tc>
      </w:tr>
      <w:tr w:rsidR="00B042FC" w:rsidRPr="005C1C6F" w14:paraId="26ACAB0D" w14:textId="77777777" w:rsidTr="00536F73">
        <w:trPr>
          <w:gridAfter w:val="1"/>
          <w:wAfter w:w="9894" w:type="dxa"/>
          <w:cantSplit/>
        </w:trPr>
        <w:tc>
          <w:tcPr>
            <w:tcW w:w="846" w:type="dxa"/>
          </w:tcPr>
          <w:p w14:paraId="6BDED94B" w14:textId="77777777" w:rsidR="00B042FC" w:rsidRPr="002B660C" w:rsidRDefault="00B042FC" w:rsidP="00500891">
            <w:pPr>
              <w:pStyle w:val="Kop2"/>
              <w:numPr>
                <w:ilvl w:val="0"/>
                <w:numId w:val="28"/>
              </w:numPr>
              <w:rPr>
                <w:rFonts w:ascii="RijksoverheidSansHeading" w:hAnsi="RijksoverheidSansHeading"/>
                <w:b/>
                <w:sz w:val="20"/>
              </w:rPr>
            </w:pPr>
          </w:p>
        </w:tc>
        <w:tc>
          <w:tcPr>
            <w:tcW w:w="10063" w:type="dxa"/>
          </w:tcPr>
          <w:p w14:paraId="575FE3C0" w14:textId="77777777" w:rsidR="00B322BB" w:rsidRDefault="00B042FC" w:rsidP="00B322BB">
            <w:pPr>
              <w:pStyle w:val="Kop2"/>
              <w:numPr>
                <w:ilvl w:val="0"/>
                <w:numId w:val="0"/>
              </w:numPr>
              <w:rPr>
                <w:rFonts w:ascii="RijksoverheidSansHeading" w:hAnsi="RijksoverheidSansHeading"/>
                <w:sz w:val="20"/>
              </w:rPr>
            </w:pPr>
            <w:r w:rsidRPr="00B322BB">
              <w:rPr>
                <w:rFonts w:ascii="RijksoverheidSansHeading" w:hAnsi="RijksoverheidSansHeading"/>
                <w:b/>
                <w:sz w:val="20"/>
              </w:rPr>
              <w:t>Rationalisatie</w:t>
            </w:r>
            <w:r w:rsidR="00B322BB" w:rsidRPr="00B322BB">
              <w:rPr>
                <w:rFonts w:ascii="RijksoverheidSansHeading" w:hAnsi="RijksoverheidSansHeading"/>
                <w:b/>
                <w:sz w:val="20"/>
              </w:rPr>
              <w:t xml:space="preserve">: </w:t>
            </w:r>
            <w:r w:rsidR="00B322BB" w:rsidRPr="00B322BB">
              <w:rPr>
                <w:rFonts w:ascii="RijksoverheidSansHeading" w:hAnsi="RijksoverheidSansHeading"/>
                <w:sz w:val="20"/>
              </w:rPr>
              <w:t xml:space="preserve">In de CCaaS </w:t>
            </w:r>
            <w:r w:rsidR="00B322BB">
              <w:rPr>
                <w:rFonts w:ascii="RijksoverheidSansHeading" w:hAnsi="RijksoverheidSansHeading"/>
                <w:sz w:val="20"/>
              </w:rPr>
              <w:t>R</w:t>
            </w:r>
            <w:r w:rsidR="00B322BB" w:rsidRPr="00B322BB">
              <w:rPr>
                <w:rFonts w:ascii="RijksoverheidSansHeading" w:hAnsi="RijksoverheidSansHeading"/>
                <w:sz w:val="20"/>
              </w:rPr>
              <w:t>ationalisatie kijk</w:t>
            </w:r>
            <w:r w:rsidR="00B322BB">
              <w:rPr>
                <w:rFonts w:ascii="RijksoverheidSansHeading" w:hAnsi="RijksoverheidSansHeading"/>
                <w:sz w:val="20"/>
              </w:rPr>
              <w:t>t Opdrachtgever</w:t>
            </w:r>
            <w:r w:rsidR="00B322BB" w:rsidRPr="00B322BB">
              <w:rPr>
                <w:rFonts w:ascii="RijksoverheidSansHeading" w:hAnsi="RijksoverheidSansHeading"/>
                <w:sz w:val="20"/>
              </w:rPr>
              <w:t xml:space="preserve"> vanuit </w:t>
            </w:r>
            <w:r w:rsidR="00B322BB">
              <w:rPr>
                <w:rFonts w:ascii="RijksoverheidSansHeading" w:hAnsi="RijksoverheidSansHeading"/>
                <w:sz w:val="20"/>
              </w:rPr>
              <w:t xml:space="preserve">het </w:t>
            </w:r>
            <w:r w:rsidR="00B322BB" w:rsidRPr="00B322BB">
              <w:rPr>
                <w:rFonts w:ascii="RijksoverheidSansHeading" w:hAnsi="RijksoverheidSansHeading"/>
                <w:sz w:val="20"/>
              </w:rPr>
              <w:t xml:space="preserve">programma MCC kritisch naar de huidige contactcenter- en klantprocessen, technologieën en IV/Business organisatie. </w:t>
            </w:r>
          </w:p>
          <w:p w14:paraId="17AE9286" w14:textId="2FA70D44" w:rsidR="00B322BB" w:rsidRDefault="00B322BB" w:rsidP="00B322BB">
            <w:pPr>
              <w:pStyle w:val="Kop2"/>
              <w:numPr>
                <w:ilvl w:val="0"/>
                <w:numId w:val="0"/>
              </w:numPr>
              <w:rPr>
                <w:rFonts w:ascii="RijksoverheidSansHeading" w:hAnsi="RijksoverheidSansHeading"/>
                <w:sz w:val="20"/>
              </w:rPr>
            </w:pPr>
            <w:r>
              <w:rPr>
                <w:rFonts w:ascii="RijksoverheidSansHeading" w:hAnsi="RijksoverheidSansHeading"/>
                <w:sz w:val="20"/>
              </w:rPr>
              <w:t>Er wordt ge</w:t>
            </w:r>
            <w:r w:rsidRPr="00B322BB">
              <w:rPr>
                <w:rFonts w:ascii="RijksoverheidSansHeading" w:hAnsi="RijksoverheidSansHeading"/>
                <w:sz w:val="20"/>
              </w:rPr>
              <w:t>analyse</w:t>
            </w:r>
            <w:r>
              <w:rPr>
                <w:rFonts w:ascii="RijksoverheidSansHeading" w:hAnsi="RijksoverheidSansHeading"/>
                <w:sz w:val="20"/>
              </w:rPr>
              <w:t>e</w:t>
            </w:r>
            <w:r w:rsidRPr="00B322BB">
              <w:rPr>
                <w:rFonts w:ascii="RijksoverheidSansHeading" w:hAnsi="RijksoverheidSansHeading"/>
                <w:sz w:val="20"/>
              </w:rPr>
              <w:t>r</w:t>
            </w:r>
            <w:r>
              <w:rPr>
                <w:rFonts w:ascii="RijksoverheidSansHeading" w:hAnsi="RijksoverheidSansHeading"/>
                <w:sz w:val="20"/>
              </w:rPr>
              <w:t>d</w:t>
            </w:r>
            <w:r w:rsidRPr="00B322BB">
              <w:rPr>
                <w:rFonts w:ascii="RijksoverheidSansHeading" w:hAnsi="RijksoverheidSansHeading"/>
                <w:sz w:val="20"/>
              </w:rPr>
              <w:t xml:space="preserve"> wat echt nodig is, welke tools en systemen overbodig of verouderd zijn, en waar processen mogelijk kun</w:t>
            </w:r>
            <w:r>
              <w:rPr>
                <w:rFonts w:ascii="RijksoverheidSansHeading" w:hAnsi="RijksoverheidSansHeading"/>
                <w:sz w:val="20"/>
              </w:rPr>
              <w:t>nen worden</w:t>
            </w:r>
            <w:r w:rsidRPr="00B322BB">
              <w:rPr>
                <w:rFonts w:ascii="RijksoverheidSansHeading" w:hAnsi="RijksoverheidSansHeading"/>
                <w:sz w:val="20"/>
              </w:rPr>
              <w:t xml:space="preserve"> vereenvoudig</w:t>
            </w:r>
            <w:r>
              <w:rPr>
                <w:rFonts w:ascii="RijksoverheidSansHeading" w:hAnsi="RijksoverheidSansHeading"/>
                <w:sz w:val="20"/>
              </w:rPr>
              <w:t>d</w:t>
            </w:r>
            <w:r w:rsidRPr="00B322BB">
              <w:rPr>
                <w:rFonts w:ascii="RijksoverheidSansHeading" w:hAnsi="RijksoverheidSansHeading"/>
                <w:sz w:val="20"/>
              </w:rPr>
              <w:t xml:space="preserve"> of </w:t>
            </w:r>
            <w:r>
              <w:rPr>
                <w:rFonts w:ascii="RijksoverheidSansHeading" w:hAnsi="RijksoverheidSansHeading"/>
                <w:sz w:val="20"/>
              </w:rPr>
              <w:t>ge</w:t>
            </w:r>
            <w:r w:rsidRPr="00B322BB">
              <w:rPr>
                <w:rFonts w:ascii="RijksoverheidSansHeading" w:hAnsi="RijksoverheidSansHeading"/>
                <w:sz w:val="20"/>
              </w:rPr>
              <w:t>standaardis</w:t>
            </w:r>
            <w:r>
              <w:rPr>
                <w:rFonts w:ascii="RijksoverheidSansHeading" w:hAnsi="RijksoverheidSansHeading"/>
                <w:sz w:val="20"/>
              </w:rPr>
              <w:t>eerd.</w:t>
            </w:r>
          </w:p>
          <w:p w14:paraId="5F42F48D" w14:textId="18412ED6" w:rsidR="00B322BB" w:rsidRPr="00B322BB" w:rsidRDefault="00B322BB" w:rsidP="00B322BB">
            <w:pPr>
              <w:rPr>
                <w:rFonts w:ascii="RijksoverheidSansHeading" w:eastAsia="Times New Roman" w:hAnsi="RijksoverheidSansHeading" w:cs="Arial"/>
                <w:sz w:val="20"/>
                <w:szCs w:val="20"/>
                <w:lang w:eastAsia="nl-NL"/>
              </w:rPr>
            </w:pPr>
            <w:r w:rsidRPr="00B322BB">
              <w:rPr>
                <w:rFonts w:ascii="RijksoverheidSansHeading" w:eastAsia="Times New Roman" w:hAnsi="RijksoverheidSansHeading" w:cs="Arial"/>
                <w:sz w:val="20"/>
                <w:szCs w:val="20"/>
                <w:lang w:eastAsia="nl-NL"/>
              </w:rPr>
              <w:t>Het doel is om met de overstap naar CCaaS een slank, efficiënt en toekomstbestendig contactcenter te creëren, dat zowel de business- als IT-behoeften optimaal ondersteunt.</w:t>
            </w:r>
          </w:p>
        </w:tc>
      </w:tr>
      <w:tr w:rsidR="004924EA" w:rsidRPr="005C1C6F" w14:paraId="0194DE9C" w14:textId="77777777" w:rsidTr="00536F73">
        <w:trPr>
          <w:gridAfter w:val="1"/>
          <w:wAfter w:w="9894" w:type="dxa"/>
          <w:cantSplit/>
        </w:trPr>
        <w:tc>
          <w:tcPr>
            <w:tcW w:w="846" w:type="dxa"/>
          </w:tcPr>
          <w:p w14:paraId="751F95A5" w14:textId="77777777" w:rsidR="004924EA" w:rsidRPr="002B660C" w:rsidRDefault="004924EA" w:rsidP="004924EA">
            <w:pPr>
              <w:pStyle w:val="Kop2"/>
              <w:numPr>
                <w:ilvl w:val="0"/>
                <w:numId w:val="28"/>
              </w:numPr>
              <w:rPr>
                <w:rFonts w:ascii="RijksoverheidSansHeading" w:hAnsi="RijksoverheidSansHeading"/>
                <w:b/>
                <w:sz w:val="20"/>
              </w:rPr>
            </w:pPr>
          </w:p>
        </w:tc>
        <w:tc>
          <w:tcPr>
            <w:tcW w:w="10063" w:type="dxa"/>
          </w:tcPr>
          <w:p w14:paraId="57BCD06E" w14:textId="6C22ACD6" w:rsidR="004924EA" w:rsidRDefault="004924EA" w:rsidP="004924EA">
            <w:pPr>
              <w:pStyle w:val="Kop2"/>
              <w:numPr>
                <w:ilvl w:val="0"/>
                <w:numId w:val="0"/>
              </w:numPr>
              <w:rPr>
                <w:rFonts w:ascii="RijksoverheidSansHeading" w:hAnsi="RijksoverheidSansHeading"/>
                <w:b/>
                <w:sz w:val="20"/>
                <w:highlight w:val="yellow"/>
              </w:rPr>
            </w:pPr>
            <w:r w:rsidRPr="00226DF5">
              <w:rPr>
                <w:rFonts w:ascii="RijksoverheidSansHeading" w:hAnsi="RijksoverheidSansHeading"/>
                <w:b/>
                <w:sz w:val="20"/>
              </w:rPr>
              <w:t xml:space="preserve">Realisatie: </w:t>
            </w:r>
            <w:r>
              <w:t xml:space="preserve"> </w:t>
            </w:r>
            <w:r w:rsidRPr="003E7884">
              <w:rPr>
                <w:rFonts w:ascii="RijksoverheidSansHeading" w:hAnsi="RijksoverheidSansHeading"/>
                <w:bCs/>
                <w:sz w:val="20"/>
              </w:rPr>
              <w:t xml:space="preserve">Dit omvat het geheel aan activiteiten om het </w:t>
            </w:r>
            <w:r w:rsidR="00EA3D37">
              <w:rPr>
                <w:rFonts w:ascii="RijksoverheidSansHeading" w:hAnsi="RijksoverheidSansHeading"/>
                <w:bCs/>
                <w:sz w:val="20"/>
              </w:rPr>
              <w:t xml:space="preserve">CCaaS </w:t>
            </w:r>
            <w:r w:rsidRPr="003E7884">
              <w:rPr>
                <w:rFonts w:ascii="RijksoverheidSansHeading" w:hAnsi="RijksoverheidSansHeading"/>
                <w:bCs/>
                <w:sz w:val="20"/>
              </w:rPr>
              <w:t xml:space="preserve">Fundament </w:t>
            </w:r>
            <w:r w:rsidR="00B322BB">
              <w:rPr>
                <w:rFonts w:ascii="RijksoverheidSansHeading" w:hAnsi="RijksoverheidSansHeading"/>
                <w:bCs/>
                <w:sz w:val="20"/>
              </w:rPr>
              <w:t xml:space="preserve">en bedrijfsonderdelen </w:t>
            </w:r>
            <w:r w:rsidRPr="003E7884">
              <w:rPr>
                <w:rFonts w:ascii="RijksoverheidSansHeading" w:hAnsi="RijksoverheidSansHeading"/>
                <w:bCs/>
                <w:sz w:val="20"/>
              </w:rPr>
              <w:t>van de CCaaS productie gereed te maken, waaronder  de analyse en ontwerp, de Installatie, de Configuratie, de integratie en de test en Acceptatie van de CCaaS op zodanige wijze dat de CCaaS conform de overeengekomen specificaties functioneert.</w:t>
            </w:r>
          </w:p>
        </w:tc>
      </w:tr>
      <w:tr w:rsidR="004924EA" w:rsidRPr="005C1C6F" w14:paraId="50A43385" w14:textId="77777777" w:rsidTr="00536F73">
        <w:trPr>
          <w:gridAfter w:val="1"/>
          <w:wAfter w:w="9894" w:type="dxa"/>
          <w:cantSplit/>
        </w:trPr>
        <w:tc>
          <w:tcPr>
            <w:tcW w:w="846" w:type="dxa"/>
          </w:tcPr>
          <w:p w14:paraId="593EABC0" w14:textId="77777777" w:rsidR="004924EA" w:rsidRPr="002B660C" w:rsidRDefault="004924EA" w:rsidP="004924EA">
            <w:pPr>
              <w:pStyle w:val="Kop2"/>
              <w:numPr>
                <w:ilvl w:val="0"/>
                <w:numId w:val="28"/>
              </w:numPr>
              <w:rPr>
                <w:rFonts w:ascii="RijksoverheidSansHeading" w:hAnsi="RijksoverheidSansHeading"/>
                <w:b/>
                <w:sz w:val="20"/>
              </w:rPr>
            </w:pPr>
          </w:p>
        </w:tc>
        <w:tc>
          <w:tcPr>
            <w:tcW w:w="10063" w:type="dxa"/>
          </w:tcPr>
          <w:p w14:paraId="33C2DDB5" w14:textId="76BA2F56" w:rsidR="004924EA" w:rsidRPr="00CB1CA2" w:rsidRDefault="004924EA" w:rsidP="004924EA">
            <w:pPr>
              <w:pStyle w:val="Kop2"/>
              <w:numPr>
                <w:ilvl w:val="0"/>
                <w:numId w:val="0"/>
              </w:numPr>
              <w:rPr>
                <w:rFonts w:ascii="RijksoverheidSansHeading" w:hAnsi="RijksoverheidSansHeading"/>
                <w:sz w:val="20"/>
              </w:rPr>
            </w:pPr>
            <w:r w:rsidRPr="00CB1CA2">
              <w:rPr>
                <w:rFonts w:ascii="RijksoverheidSansHeading" w:hAnsi="RijksoverheidSansHeading"/>
                <w:b/>
                <w:sz w:val="20"/>
              </w:rPr>
              <w:t>Resultaat</w:t>
            </w:r>
            <w:r w:rsidRPr="00CB1CA2">
              <w:rPr>
                <w:rFonts w:ascii="RijksoverheidSansHeading" w:hAnsi="RijksoverheidSansHeading"/>
                <w:sz w:val="20"/>
              </w:rPr>
              <w:t xml:space="preserve">: De van te voren door de Opdrachtgever en Opdrachtnemer overeengekomen </w:t>
            </w:r>
            <w:r w:rsidR="00560669">
              <w:rPr>
                <w:rFonts w:ascii="RijksoverheidSansHeading" w:hAnsi="RijksoverheidSansHeading"/>
                <w:sz w:val="20"/>
              </w:rPr>
              <w:t>o</w:t>
            </w:r>
            <w:r w:rsidRPr="00CB1CA2">
              <w:rPr>
                <w:rFonts w:ascii="RijksoverheidSansHeading" w:hAnsi="RijksoverheidSansHeading"/>
                <w:sz w:val="20"/>
              </w:rPr>
              <w:t>p te leveren Prestatie die door Opdrachtnemer aan Opdrachtgever ter Acceptatie wordt aangeboden.</w:t>
            </w:r>
          </w:p>
        </w:tc>
      </w:tr>
      <w:tr w:rsidR="004924EA" w:rsidRPr="005C1C6F" w14:paraId="5948E613" w14:textId="77777777" w:rsidTr="00536F73">
        <w:trPr>
          <w:gridAfter w:val="1"/>
          <w:wAfter w:w="9894" w:type="dxa"/>
          <w:cantSplit/>
        </w:trPr>
        <w:tc>
          <w:tcPr>
            <w:tcW w:w="846" w:type="dxa"/>
          </w:tcPr>
          <w:p w14:paraId="16DBA427" w14:textId="77777777" w:rsidR="004924EA" w:rsidRPr="002B660C" w:rsidRDefault="004924EA" w:rsidP="004924EA">
            <w:pPr>
              <w:pStyle w:val="Kop2"/>
              <w:numPr>
                <w:ilvl w:val="0"/>
                <w:numId w:val="28"/>
              </w:numPr>
              <w:rPr>
                <w:rFonts w:ascii="RijksoverheidSansHeading" w:hAnsi="RijksoverheidSansHeading"/>
                <w:b/>
                <w:sz w:val="20"/>
              </w:rPr>
            </w:pPr>
          </w:p>
        </w:tc>
        <w:tc>
          <w:tcPr>
            <w:tcW w:w="10063" w:type="dxa"/>
          </w:tcPr>
          <w:p w14:paraId="018330CD" w14:textId="772C6074" w:rsidR="004924EA" w:rsidRPr="00CB1CA2" w:rsidRDefault="004924EA" w:rsidP="004924EA">
            <w:pPr>
              <w:pStyle w:val="Kop2"/>
              <w:numPr>
                <w:ilvl w:val="0"/>
                <w:numId w:val="0"/>
              </w:numPr>
              <w:rPr>
                <w:rFonts w:ascii="RijksoverheidSansHeading" w:hAnsi="RijksoverheidSansHeading"/>
                <w:sz w:val="20"/>
              </w:rPr>
            </w:pPr>
            <w:r w:rsidRPr="00CB1CA2">
              <w:rPr>
                <w:rFonts w:ascii="RijksoverheidSansHeading" w:hAnsi="RijksoverheidSansHeading"/>
                <w:b/>
                <w:sz w:val="20"/>
              </w:rPr>
              <w:t xml:space="preserve">Retransitie: </w:t>
            </w:r>
            <w:r w:rsidRPr="00CB1CA2">
              <w:rPr>
                <w:rFonts w:ascii="RijksoverheidSansHeading" w:hAnsi="RijksoverheidSansHeading"/>
                <w:sz w:val="20"/>
              </w:rPr>
              <w:t>Het geheel van handelingen en maatregelen nodig om te voorzien van een overgang van de</w:t>
            </w:r>
            <w:r w:rsidR="00DD7B4F">
              <w:rPr>
                <w:rFonts w:ascii="RijksoverheidSansHeading" w:hAnsi="RijksoverheidSansHeading"/>
                <w:sz w:val="20"/>
              </w:rPr>
              <w:t xml:space="preserve"> CCaaS</w:t>
            </w:r>
            <w:r w:rsidRPr="00CB1CA2">
              <w:rPr>
                <w:rFonts w:ascii="RijksoverheidSansHeading" w:hAnsi="RijksoverheidSansHeading"/>
                <w:sz w:val="20"/>
              </w:rPr>
              <w:t xml:space="preserve"> van de ene Opdrachtnemer naar een eventuele andere/nieuwe Opdrachtnemer van de Opdrachtgever, waaronder maar niet limitatief wordt verstaan de overdracht van </w:t>
            </w:r>
            <w:r w:rsidR="00DD7B4F">
              <w:rPr>
                <w:rFonts w:ascii="RijksoverheidSansHeading" w:hAnsi="RijksoverheidSansHeading"/>
                <w:sz w:val="20"/>
              </w:rPr>
              <w:t>(Persoons)</w:t>
            </w:r>
            <w:r w:rsidRPr="00CB1CA2">
              <w:rPr>
                <w:rFonts w:ascii="RijksoverheidSansHeading" w:hAnsi="RijksoverheidSansHeading"/>
                <w:sz w:val="20"/>
              </w:rPr>
              <w:t xml:space="preserve">Gegevens, middelen, </w:t>
            </w:r>
            <w:r w:rsidR="0006022A">
              <w:rPr>
                <w:rFonts w:ascii="RijksoverheidSansHeading" w:hAnsi="RijksoverheidSansHeading"/>
                <w:sz w:val="20"/>
              </w:rPr>
              <w:t>D</w:t>
            </w:r>
            <w:r w:rsidRPr="00CB1CA2">
              <w:rPr>
                <w:rFonts w:ascii="RijksoverheidSansHeading" w:hAnsi="RijksoverheidSansHeading"/>
                <w:sz w:val="20"/>
              </w:rPr>
              <w:t xml:space="preserve">ocumentatie en de bij Opdrachtnemer aanwezige kennis van de </w:t>
            </w:r>
            <w:r w:rsidR="00DD7B4F">
              <w:rPr>
                <w:rFonts w:ascii="RijksoverheidSansHeading" w:hAnsi="RijksoverheidSansHeading"/>
                <w:sz w:val="20"/>
              </w:rPr>
              <w:t>CCaaS</w:t>
            </w:r>
            <w:r w:rsidRPr="00CB1CA2">
              <w:rPr>
                <w:rFonts w:ascii="RijksoverheidSansHeading" w:hAnsi="RijksoverheidSansHeading"/>
                <w:sz w:val="20"/>
              </w:rPr>
              <w:br/>
            </w:r>
          </w:p>
        </w:tc>
      </w:tr>
      <w:tr w:rsidR="004924EA" w:rsidRPr="005C1C6F" w14:paraId="22758265" w14:textId="77777777" w:rsidTr="00536F73">
        <w:trPr>
          <w:gridAfter w:val="1"/>
          <w:wAfter w:w="9894" w:type="dxa"/>
          <w:cantSplit/>
        </w:trPr>
        <w:tc>
          <w:tcPr>
            <w:tcW w:w="846" w:type="dxa"/>
          </w:tcPr>
          <w:p w14:paraId="2091CF3B" w14:textId="77777777" w:rsidR="004924EA" w:rsidRPr="002B660C" w:rsidRDefault="004924EA" w:rsidP="004924EA">
            <w:pPr>
              <w:pStyle w:val="Kop2"/>
              <w:numPr>
                <w:ilvl w:val="0"/>
                <w:numId w:val="28"/>
              </w:numPr>
              <w:rPr>
                <w:rFonts w:ascii="RijksoverheidSansHeading" w:hAnsi="RijksoverheidSansHeading"/>
                <w:b/>
                <w:bCs/>
                <w:color w:val="000000"/>
                <w:sz w:val="20"/>
              </w:rPr>
            </w:pPr>
          </w:p>
        </w:tc>
        <w:tc>
          <w:tcPr>
            <w:tcW w:w="10063" w:type="dxa"/>
          </w:tcPr>
          <w:p w14:paraId="2F77F3CE" w14:textId="059C430D" w:rsidR="004924EA" w:rsidRPr="00C931FD" w:rsidRDefault="004924EA" w:rsidP="004924EA">
            <w:pPr>
              <w:pStyle w:val="Kop2"/>
              <w:numPr>
                <w:ilvl w:val="0"/>
                <w:numId w:val="0"/>
              </w:numPr>
              <w:rPr>
                <w:rFonts w:ascii="RijksoverheidSansHeading" w:hAnsi="RijksoverheidSansHeading"/>
                <w:b/>
                <w:bCs/>
                <w:color w:val="000000"/>
                <w:sz w:val="20"/>
              </w:rPr>
            </w:pPr>
            <w:r w:rsidRPr="00C931FD">
              <w:rPr>
                <w:rFonts w:ascii="RijksoverheidSansHeading" w:hAnsi="RijksoverheidSansHeading"/>
                <w:b/>
                <w:bCs/>
                <w:color w:val="000000"/>
                <w:sz w:val="20"/>
              </w:rPr>
              <w:t>Selectiecriteria:</w:t>
            </w:r>
            <w:r w:rsidRPr="00C931FD">
              <w:rPr>
                <w:rFonts w:ascii="RijksoverheidSansHeading" w:hAnsi="RijksoverheidSansHeading"/>
                <w:bCs/>
                <w:color w:val="000000"/>
                <w:sz w:val="20"/>
              </w:rPr>
              <w:t xml:space="preserve"> criteria die worden gesteld aan de financiële en economische draagkracht en/of technische en/of beroepsbekwaamheid van de Gegadigde. De beoordeling van </w:t>
            </w:r>
            <w:r w:rsidR="00560669">
              <w:rPr>
                <w:rFonts w:ascii="RijksoverheidSansHeading" w:hAnsi="RijksoverheidSansHeading"/>
                <w:bCs/>
                <w:color w:val="000000"/>
                <w:sz w:val="20"/>
              </w:rPr>
              <w:t>S</w:t>
            </w:r>
            <w:r w:rsidRPr="00C931FD">
              <w:rPr>
                <w:rFonts w:ascii="RijksoverheidSansHeading" w:hAnsi="RijksoverheidSansHeading"/>
                <w:bCs/>
                <w:color w:val="000000"/>
                <w:sz w:val="20"/>
              </w:rPr>
              <w:t>electiecriteria leidt tot een rangorde van de Verzoeken tot deelneming en bepaalt de uiteindelijke selectie.</w:t>
            </w:r>
          </w:p>
        </w:tc>
      </w:tr>
      <w:tr w:rsidR="004924EA" w:rsidRPr="005C1C6F" w14:paraId="07B241AE" w14:textId="77777777" w:rsidTr="00536F73">
        <w:trPr>
          <w:gridAfter w:val="1"/>
          <w:wAfter w:w="9894" w:type="dxa"/>
          <w:cantSplit/>
        </w:trPr>
        <w:tc>
          <w:tcPr>
            <w:tcW w:w="846" w:type="dxa"/>
          </w:tcPr>
          <w:p w14:paraId="51A47916" w14:textId="77777777" w:rsidR="004924EA" w:rsidRPr="002B660C" w:rsidRDefault="004924EA" w:rsidP="004924EA">
            <w:pPr>
              <w:pStyle w:val="Kop2"/>
              <w:numPr>
                <w:ilvl w:val="0"/>
                <w:numId w:val="28"/>
              </w:numPr>
              <w:rPr>
                <w:rFonts w:ascii="RijksoverheidSansHeading" w:hAnsi="RijksoverheidSansHeading"/>
                <w:b/>
                <w:bCs/>
                <w:color w:val="000000"/>
                <w:sz w:val="20"/>
              </w:rPr>
            </w:pPr>
          </w:p>
        </w:tc>
        <w:tc>
          <w:tcPr>
            <w:tcW w:w="10063" w:type="dxa"/>
          </w:tcPr>
          <w:p w14:paraId="00A87439" w14:textId="14C7D78A" w:rsidR="004924EA" w:rsidRPr="00C931FD" w:rsidRDefault="004924EA" w:rsidP="004924EA">
            <w:pPr>
              <w:pStyle w:val="Kop2"/>
              <w:numPr>
                <w:ilvl w:val="0"/>
                <w:numId w:val="0"/>
              </w:numPr>
              <w:rPr>
                <w:rFonts w:ascii="RijksoverheidSansHeading" w:hAnsi="RijksoverheidSansHeading"/>
                <w:b/>
                <w:bCs/>
                <w:color w:val="000000"/>
                <w:sz w:val="20"/>
              </w:rPr>
            </w:pPr>
            <w:r w:rsidRPr="00C931FD">
              <w:rPr>
                <w:rFonts w:ascii="RijksoverheidSansHeading" w:hAnsi="RijksoverheidSansHeading"/>
                <w:b/>
                <w:bCs/>
                <w:color w:val="000000"/>
                <w:sz w:val="20"/>
              </w:rPr>
              <w:t xml:space="preserve">Selectiefase: </w:t>
            </w:r>
            <w:r w:rsidRPr="00C931FD">
              <w:rPr>
                <w:rFonts w:ascii="RijksoverheidSansHeading" w:hAnsi="RijksoverheidSansHeading"/>
                <w:bCs/>
                <w:color w:val="000000"/>
                <w:sz w:val="20"/>
              </w:rPr>
              <w:t>De eerste fase van de aanbesteding waarbij de beoordeling van de geschiktheid van de Gegadigde en de selectie van Gegadigden die uitgenodigd worden voor de Gunningsfase plaatsvindt.</w:t>
            </w:r>
          </w:p>
        </w:tc>
      </w:tr>
      <w:tr w:rsidR="004924EA" w:rsidRPr="005C1C6F" w14:paraId="52E88D7B" w14:textId="77777777" w:rsidTr="00536F73">
        <w:trPr>
          <w:gridAfter w:val="1"/>
          <w:wAfter w:w="9894" w:type="dxa"/>
          <w:cantSplit/>
        </w:trPr>
        <w:tc>
          <w:tcPr>
            <w:tcW w:w="846" w:type="dxa"/>
          </w:tcPr>
          <w:p w14:paraId="25701E80" w14:textId="77777777" w:rsidR="004924EA" w:rsidRPr="002B660C" w:rsidRDefault="004924EA" w:rsidP="004924EA">
            <w:pPr>
              <w:pStyle w:val="Kop2"/>
              <w:numPr>
                <w:ilvl w:val="0"/>
                <w:numId w:val="28"/>
              </w:numPr>
              <w:rPr>
                <w:rFonts w:ascii="RijksoverheidSansHeading" w:hAnsi="RijksoverheidSansHeading"/>
                <w:b/>
                <w:bCs/>
                <w:color w:val="000000"/>
                <w:sz w:val="20"/>
              </w:rPr>
            </w:pPr>
          </w:p>
        </w:tc>
        <w:tc>
          <w:tcPr>
            <w:tcW w:w="10063" w:type="dxa"/>
          </w:tcPr>
          <w:p w14:paraId="465E6C3E" w14:textId="26F292D5" w:rsidR="004924EA" w:rsidRPr="005C1C6F" w:rsidRDefault="004924EA" w:rsidP="004924EA">
            <w:pPr>
              <w:pStyle w:val="Kop2"/>
              <w:numPr>
                <w:ilvl w:val="0"/>
                <w:numId w:val="0"/>
              </w:numPr>
              <w:rPr>
                <w:rFonts w:ascii="RijksoverheidSansHeading" w:hAnsi="RijksoverheidSansHeading"/>
                <w:b/>
                <w:bCs/>
                <w:color w:val="000000"/>
                <w:sz w:val="20"/>
                <w:highlight w:val="red"/>
              </w:rPr>
            </w:pPr>
            <w:r w:rsidRPr="00CF6AA1">
              <w:rPr>
                <w:rFonts w:ascii="RijksoverheidSansHeading" w:hAnsi="RijksoverheidSansHeading"/>
                <w:b/>
                <w:bCs/>
                <w:color w:val="000000"/>
                <w:sz w:val="20"/>
              </w:rPr>
              <w:t xml:space="preserve">Selectieleidraad: </w:t>
            </w:r>
            <w:r w:rsidRPr="00CF6AA1">
              <w:rPr>
                <w:rFonts w:ascii="RijksoverheidSansHeading" w:hAnsi="RijksoverheidSansHeading"/>
                <w:sz w:val="20"/>
              </w:rPr>
              <w:t>Het document met kenmerk nr,</w:t>
            </w:r>
            <w:r w:rsidR="00DD7B4F">
              <w:rPr>
                <w:rFonts w:ascii="RijksoverheidSansHeading" w:hAnsi="RijksoverheidSansHeading"/>
                <w:sz w:val="20"/>
              </w:rPr>
              <w:t xml:space="preserve"> IUC23-030</w:t>
            </w:r>
            <w:r w:rsidRPr="00CF6AA1">
              <w:rPr>
                <w:rFonts w:ascii="RijksoverheidSansHeading" w:hAnsi="RijksoverheidSansHeading"/>
                <w:sz w:val="20"/>
              </w:rPr>
              <w:t xml:space="preserve"> op basis waarvan de Gegadigde een Verzoek tot deelname kan indienen in het kader van de Europese aanbesteding.</w:t>
            </w:r>
          </w:p>
        </w:tc>
      </w:tr>
      <w:tr w:rsidR="004924EA" w:rsidRPr="005C1C6F" w14:paraId="1F05F356" w14:textId="77777777" w:rsidTr="00536F73">
        <w:trPr>
          <w:gridAfter w:val="1"/>
          <w:wAfter w:w="9894" w:type="dxa"/>
          <w:cantSplit/>
        </w:trPr>
        <w:tc>
          <w:tcPr>
            <w:tcW w:w="846" w:type="dxa"/>
          </w:tcPr>
          <w:p w14:paraId="3FB943B7" w14:textId="77777777" w:rsidR="004924EA" w:rsidRPr="002B660C" w:rsidRDefault="004924EA" w:rsidP="004924EA">
            <w:pPr>
              <w:pStyle w:val="Kop2"/>
              <w:numPr>
                <w:ilvl w:val="0"/>
                <w:numId w:val="28"/>
              </w:numPr>
              <w:rPr>
                <w:rFonts w:ascii="RijksoverheidSansHeading" w:hAnsi="RijksoverheidSansHeading"/>
                <w:b/>
                <w:sz w:val="20"/>
              </w:rPr>
            </w:pPr>
          </w:p>
        </w:tc>
        <w:tc>
          <w:tcPr>
            <w:tcW w:w="10063" w:type="dxa"/>
          </w:tcPr>
          <w:p w14:paraId="0B3FE06C" w14:textId="65FEA3A5" w:rsidR="004924EA" w:rsidRPr="005C1C6F" w:rsidRDefault="004924EA" w:rsidP="004924EA">
            <w:pPr>
              <w:pStyle w:val="Kop2"/>
              <w:numPr>
                <w:ilvl w:val="0"/>
                <w:numId w:val="0"/>
              </w:numPr>
              <w:rPr>
                <w:rFonts w:ascii="RijksoverheidSansHeading" w:hAnsi="RijksoverheidSansHeading"/>
                <w:b/>
                <w:sz w:val="20"/>
                <w:highlight w:val="cyan"/>
              </w:rPr>
            </w:pPr>
            <w:r w:rsidRPr="00CB1CA2">
              <w:rPr>
                <w:rFonts w:ascii="RijksoverheidSansHeading" w:hAnsi="RijksoverheidSansHeading"/>
                <w:b/>
                <w:sz w:val="20"/>
              </w:rPr>
              <w:t xml:space="preserve">Service Level Agreement: </w:t>
            </w:r>
            <w:r w:rsidRPr="00CB1CA2">
              <w:rPr>
                <w:rFonts w:ascii="RijksoverheidSansHeading" w:hAnsi="RijksoverheidSansHeading"/>
                <w:sz w:val="20"/>
              </w:rPr>
              <w:t xml:space="preserve"> Betreft</w:t>
            </w:r>
            <w:r w:rsidRPr="000E14BF">
              <w:rPr>
                <w:rFonts w:ascii="RijksoverheidSansHeading" w:hAnsi="RijksoverheidSansHeading"/>
                <w:sz w:val="20"/>
              </w:rPr>
              <w:t xml:space="preserve"> een beschrijving van de vastgestelde normen in de vorm van </w:t>
            </w:r>
            <w:r w:rsidRPr="00226DF5">
              <w:rPr>
                <w:rFonts w:ascii="RijksoverheidSansHeading" w:hAnsi="RijksoverheidSansHeading"/>
                <w:sz w:val="20"/>
              </w:rPr>
              <w:t>Service levels alsmede</w:t>
            </w:r>
            <w:r w:rsidRPr="000E14BF">
              <w:rPr>
                <w:rFonts w:ascii="RijksoverheidSansHeading" w:hAnsi="RijksoverheidSansHeading"/>
                <w:sz w:val="20"/>
              </w:rPr>
              <w:t xml:space="preserve"> de dienstverlening en het Onderhoud daarop. De SLA maakt na parafering door Partijen onderdeel uit van de Overeenkomst als Bijlage X.</w:t>
            </w:r>
          </w:p>
        </w:tc>
      </w:tr>
      <w:tr w:rsidR="004924EA" w:rsidRPr="005C1C6F" w14:paraId="226BBFF3" w14:textId="77777777" w:rsidTr="00536F73">
        <w:trPr>
          <w:gridAfter w:val="1"/>
          <w:wAfter w:w="9894" w:type="dxa"/>
          <w:cantSplit/>
        </w:trPr>
        <w:tc>
          <w:tcPr>
            <w:tcW w:w="846" w:type="dxa"/>
          </w:tcPr>
          <w:p w14:paraId="3E5EAC39" w14:textId="77777777" w:rsidR="004924EA" w:rsidRPr="002B660C" w:rsidRDefault="004924EA" w:rsidP="004924EA">
            <w:pPr>
              <w:pStyle w:val="Kop2"/>
              <w:numPr>
                <w:ilvl w:val="0"/>
                <w:numId w:val="28"/>
              </w:numPr>
              <w:rPr>
                <w:rFonts w:ascii="RijksoverheidSansHeading" w:hAnsi="RijksoverheidSansHeading"/>
                <w:b/>
                <w:sz w:val="20"/>
              </w:rPr>
            </w:pPr>
          </w:p>
        </w:tc>
        <w:tc>
          <w:tcPr>
            <w:tcW w:w="10063" w:type="dxa"/>
          </w:tcPr>
          <w:p w14:paraId="7C216B1F" w14:textId="416798D3" w:rsidR="004924EA" w:rsidRPr="005C1C6F" w:rsidRDefault="004924EA" w:rsidP="004924EA">
            <w:pPr>
              <w:pStyle w:val="Kop2"/>
              <w:numPr>
                <w:ilvl w:val="0"/>
                <w:numId w:val="0"/>
              </w:numPr>
              <w:rPr>
                <w:rFonts w:ascii="RijksoverheidSansHeading" w:hAnsi="RijksoverheidSansHeading"/>
                <w:sz w:val="20"/>
              </w:rPr>
            </w:pPr>
            <w:r w:rsidRPr="00CB1CA2">
              <w:rPr>
                <w:rFonts w:ascii="RijksoverheidSansHeading" w:hAnsi="RijksoverheidSansHeading"/>
                <w:b/>
                <w:sz w:val="20"/>
              </w:rPr>
              <w:t>Service Levels:</w:t>
            </w:r>
            <w:r w:rsidRPr="000E14BF">
              <w:rPr>
                <w:rFonts w:ascii="RijksoverheidSansHeading" w:hAnsi="RijksoverheidSansHeading"/>
                <w:b/>
                <w:sz w:val="20"/>
              </w:rPr>
              <w:t xml:space="preserve"> </w:t>
            </w:r>
            <w:r w:rsidRPr="000E14BF">
              <w:rPr>
                <w:rFonts w:ascii="RijksoverheidSansHeading" w:hAnsi="RijksoverheidSansHeading"/>
                <w:sz w:val="20"/>
              </w:rPr>
              <w:t>ten aanzien van Onderhoud en Support overeengekomen vormen van dienstverlening in de Aanbestedingsstukken.</w:t>
            </w:r>
          </w:p>
        </w:tc>
      </w:tr>
      <w:tr w:rsidR="004924EA" w:rsidRPr="005C1C6F" w14:paraId="3A3D384D" w14:textId="77777777" w:rsidTr="00536F73">
        <w:trPr>
          <w:gridAfter w:val="1"/>
          <w:wAfter w:w="9894" w:type="dxa"/>
          <w:cantSplit/>
        </w:trPr>
        <w:tc>
          <w:tcPr>
            <w:tcW w:w="846" w:type="dxa"/>
          </w:tcPr>
          <w:p w14:paraId="7F866AC5" w14:textId="77777777" w:rsidR="004924EA" w:rsidRPr="002B660C" w:rsidRDefault="004924EA" w:rsidP="004924EA">
            <w:pPr>
              <w:pStyle w:val="Kop2"/>
              <w:numPr>
                <w:ilvl w:val="0"/>
                <w:numId w:val="28"/>
              </w:numPr>
              <w:rPr>
                <w:b/>
                <w:bCs/>
              </w:rPr>
            </w:pPr>
          </w:p>
        </w:tc>
        <w:tc>
          <w:tcPr>
            <w:tcW w:w="10063" w:type="dxa"/>
          </w:tcPr>
          <w:p w14:paraId="62BAFB07" w14:textId="753E6A41" w:rsidR="004924EA" w:rsidRPr="000E14BF" w:rsidRDefault="004924EA" w:rsidP="004924EA">
            <w:pPr>
              <w:pStyle w:val="Kop2"/>
              <w:numPr>
                <w:ilvl w:val="0"/>
                <w:numId w:val="0"/>
              </w:numPr>
              <w:rPr>
                <w:b/>
                <w:bCs/>
                <w:highlight w:val="magenta"/>
              </w:rPr>
            </w:pPr>
            <w:r w:rsidRPr="00CB1CA2">
              <w:rPr>
                <w:b/>
                <w:bCs/>
              </w:rPr>
              <w:t xml:space="preserve">SOLL (situatie): </w:t>
            </w:r>
            <w:r w:rsidRPr="00CB1CA2">
              <w:t>Uitbreiding van de af te nemen CCaaS dienstverlening in functionaliteit en / of omvang gedurende de looptijd van de Overeenkomst, na oplevering van IST en IST-delta, bijvoorbeeld, maar niet beperkt tot, op basis van verschuivende taakstellingen, politieke beslissingen en maatschappelijke ontwikkelingen.</w:t>
            </w:r>
          </w:p>
        </w:tc>
      </w:tr>
      <w:tr w:rsidR="004924EA" w:rsidRPr="005C1C6F" w14:paraId="17E8B607" w14:textId="77777777" w:rsidTr="00536F73">
        <w:trPr>
          <w:gridAfter w:val="1"/>
          <w:wAfter w:w="9894" w:type="dxa"/>
          <w:cantSplit/>
        </w:trPr>
        <w:tc>
          <w:tcPr>
            <w:tcW w:w="846" w:type="dxa"/>
          </w:tcPr>
          <w:p w14:paraId="7562772A" w14:textId="77777777" w:rsidR="004924EA" w:rsidRPr="002B660C" w:rsidRDefault="004924EA" w:rsidP="004924EA">
            <w:pPr>
              <w:pStyle w:val="Kop2"/>
              <w:numPr>
                <w:ilvl w:val="0"/>
                <w:numId w:val="28"/>
              </w:numPr>
              <w:rPr>
                <w:rFonts w:ascii="RijksoverheidSansHeading" w:hAnsi="RijksoverheidSansHeading"/>
                <w:b/>
                <w:sz w:val="20"/>
              </w:rPr>
            </w:pPr>
          </w:p>
        </w:tc>
        <w:tc>
          <w:tcPr>
            <w:tcW w:w="10063" w:type="dxa"/>
          </w:tcPr>
          <w:p w14:paraId="1EBD2BE8" w14:textId="611ECB19" w:rsidR="004924EA" w:rsidRPr="00CF6AA1" w:rsidRDefault="004924EA" w:rsidP="004924EA">
            <w:pPr>
              <w:pStyle w:val="Kop2"/>
              <w:numPr>
                <w:ilvl w:val="0"/>
                <w:numId w:val="0"/>
              </w:numPr>
              <w:rPr>
                <w:rFonts w:ascii="RijksoverheidSansHeading" w:hAnsi="RijksoverheidSansHeading"/>
                <w:sz w:val="20"/>
              </w:rPr>
            </w:pPr>
            <w:r w:rsidRPr="00C405EA">
              <w:rPr>
                <w:rFonts w:ascii="RijksoverheidSansHeading" w:hAnsi="RijksoverheidSansHeading"/>
                <w:b/>
                <w:sz w:val="20"/>
              </w:rPr>
              <w:t xml:space="preserve">Specificatie van de opdracht: </w:t>
            </w:r>
            <w:r w:rsidRPr="00C405EA">
              <w:rPr>
                <w:rFonts w:ascii="RijksoverheidSansHeading" w:hAnsi="RijksoverheidSansHeading"/>
                <w:sz w:val="20"/>
              </w:rPr>
              <w:t xml:space="preserve"> Het</w:t>
            </w:r>
            <w:r w:rsidRPr="00CF6AA1">
              <w:rPr>
                <w:rFonts w:ascii="RijksoverheidSansHeading" w:hAnsi="RijksoverheidSansHeading"/>
                <w:sz w:val="20"/>
              </w:rPr>
              <w:t xml:space="preserve"> onderdeel van de Aanbestedingsstukken met Gunnings-, Uitvoeringseisen en Wensen ten aanzien van de Prestatie.</w:t>
            </w:r>
          </w:p>
        </w:tc>
      </w:tr>
      <w:tr w:rsidR="004924EA" w:rsidRPr="005C1C6F" w14:paraId="3ED1E57D" w14:textId="77777777" w:rsidTr="00536F73">
        <w:trPr>
          <w:gridAfter w:val="1"/>
          <w:wAfter w:w="9894" w:type="dxa"/>
          <w:cantSplit/>
        </w:trPr>
        <w:tc>
          <w:tcPr>
            <w:tcW w:w="846" w:type="dxa"/>
          </w:tcPr>
          <w:p w14:paraId="70BB4DA6" w14:textId="77777777" w:rsidR="004924EA" w:rsidRPr="002B660C" w:rsidRDefault="004924EA" w:rsidP="004924EA">
            <w:pPr>
              <w:pStyle w:val="Kop2"/>
              <w:numPr>
                <w:ilvl w:val="0"/>
                <w:numId w:val="28"/>
              </w:numPr>
              <w:rPr>
                <w:rFonts w:ascii="RijksoverheidSansHeading" w:hAnsi="RijksoverheidSansHeading"/>
                <w:b/>
                <w:sz w:val="20"/>
              </w:rPr>
            </w:pPr>
          </w:p>
        </w:tc>
        <w:tc>
          <w:tcPr>
            <w:tcW w:w="10063" w:type="dxa"/>
          </w:tcPr>
          <w:p w14:paraId="58A96F2E" w14:textId="5D82747A" w:rsidR="004924EA" w:rsidRPr="00CF6AA1" w:rsidRDefault="004924EA" w:rsidP="004924EA">
            <w:pPr>
              <w:pStyle w:val="Kop2"/>
              <w:numPr>
                <w:ilvl w:val="0"/>
                <w:numId w:val="0"/>
              </w:numPr>
              <w:rPr>
                <w:rFonts w:ascii="RijksoverheidSansHeading" w:hAnsi="RijksoverheidSansHeading"/>
                <w:b/>
                <w:sz w:val="20"/>
              </w:rPr>
            </w:pPr>
            <w:r w:rsidRPr="00CF6AA1">
              <w:rPr>
                <w:rFonts w:ascii="RijksoverheidSansHeading" w:hAnsi="RijksoverheidSansHeading"/>
                <w:b/>
                <w:sz w:val="20"/>
              </w:rPr>
              <w:t>SSO CFD:</w:t>
            </w:r>
            <w:r w:rsidRPr="00CF6AA1">
              <w:rPr>
                <w:rFonts w:ascii="RijksoverheidSansHeading" w:hAnsi="RijksoverheidSansHeading"/>
                <w:sz w:val="20"/>
              </w:rPr>
              <w:t xml:space="preserve"> Shared Service Organisatie Centrum voor Facilitaire Dienstverlening is verantwoordelijk voor de levering van facilitaire producten en diensten aan de medewerkers van de Belastingdienst en andere overheidsorganisaties. Het Inkoopuitvoeringscentrum (IUC) is tevens onderdeel van SSO CFD.</w:t>
            </w:r>
          </w:p>
        </w:tc>
      </w:tr>
      <w:tr w:rsidR="004924EA" w:rsidRPr="005C1C6F" w14:paraId="0F862FAA" w14:textId="77777777" w:rsidTr="00536F73">
        <w:trPr>
          <w:gridAfter w:val="1"/>
          <w:wAfter w:w="9894" w:type="dxa"/>
          <w:cantSplit/>
        </w:trPr>
        <w:tc>
          <w:tcPr>
            <w:tcW w:w="846" w:type="dxa"/>
          </w:tcPr>
          <w:p w14:paraId="277409DA" w14:textId="77777777" w:rsidR="004924EA" w:rsidRPr="002B660C" w:rsidRDefault="004924EA" w:rsidP="004924EA">
            <w:pPr>
              <w:pStyle w:val="Kop2"/>
              <w:numPr>
                <w:ilvl w:val="0"/>
                <w:numId w:val="28"/>
              </w:numPr>
              <w:rPr>
                <w:rFonts w:ascii="RijksoverheidSansHeading" w:hAnsi="RijksoverheidSansHeading"/>
                <w:b/>
                <w:sz w:val="20"/>
              </w:rPr>
            </w:pPr>
          </w:p>
        </w:tc>
        <w:tc>
          <w:tcPr>
            <w:tcW w:w="10063" w:type="dxa"/>
          </w:tcPr>
          <w:p w14:paraId="2DD99718" w14:textId="6245B66B" w:rsidR="004924EA" w:rsidRPr="00CB1CA2" w:rsidRDefault="004924EA" w:rsidP="004924EA">
            <w:pPr>
              <w:pStyle w:val="Kop2"/>
              <w:numPr>
                <w:ilvl w:val="0"/>
                <w:numId w:val="0"/>
              </w:numPr>
            </w:pPr>
            <w:r w:rsidRPr="00CB1CA2">
              <w:rPr>
                <w:rFonts w:ascii="RijksoverheidSansHeading" w:hAnsi="RijksoverheidSansHeading"/>
                <w:b/>
                <w:sz w:val="20"/>
              </w:rPr>
              <w:t xml:space="preserve">Standaardprogrammatuur: </w:t>
            </w:r>
            <w:r w:rsidRPr="00CB1CA2">
              <w:rPr>
                <w:rFonts w:ascii="RijksoverheidSansHeading" w:hAnsi="RijksoverheidSansHeading"/>
                <w:sz w:val="20"/>
              </w:rPr>
              <w:t xml:space="preserve">de voor algemeen gebruik ontwikkelde Programmatuur, met inbegrip van de Documentatie die niet exclusief via een Licentie aan Opdrachtgever beschikbaar wordt gesteld. </w:t>
            </w:r>
          </w:p>
        </w:tc>
      </w:tr>
      <w:tr w:rsidR="004924EA" w:rsidRPr="005C1C6F" w14:paraId="22FC01A5" w14:textId="77777777" w:rsidTr="00536F73">
        <w:trPr>
          <w:gridAfter w:val="1"/>
          <w:wAfter w:w="9894" w:type="dxa"/>
          <w:cantSplit/>
        </w:trPr>
        <w:tc>
          <w:tcPr>
            <w:tcW w:w="846" w:type="dxa"/>
          </w:tcPr>
          <w:p w14:paraId="552F6CBC" w14:textId="77777777" w:rsidR="004924EA" w:rsidRPr="002B660C" w:rsidRDefault="004924EA" w:rsidP="004924EA">
            <w:pPr>
              <w:pStyle w:val="Lijstalinea"/>
              <w:numPr>
                <w:ilvl w:val="0"/>
                <w:numId w:val="28"/>
              </w:numPr>
              <w:tabs>
                <w:tab w:val="left" w:pos="516"/>
              </w:tabs>
              <w:autoSpaceDE w:val="0"/>
              <w:autoSpaceDN w:val="0"/>
              <w:adjustRightInd w:val="0"/>
              <w:rPr>
                <w:rFonts w:ascii="RijksoverheidSansHeading" w:hAnsi="RijksoverheidSansHeading" w:cs="Arial"/>
                <w:b/>
                <w:bCs/>
                <w:color w:val="000000"/>
                <w:sz w:val="20"/>
                <w:szCs w:val="20"/>
                <w:lang w:eastAsia="nl-NL"/>
              </w:rPr>
            </w:pPr>
          </w:p>
        </w:tc>
        <w:tc>
          <w:tcPr>
            <w:tcW w:w="10063" w:type="dxa"/>
          </w:tcPr>
          <w:p w14:paraId="14AC4642" w14:textId="77777777" w:rsidR="000E530F" w:rsidRDefault="004924EA" w:rsidP="004924EA">
            <w:pPr>
              <w:tabs>
                <w:tab w:val="left" w:pos="516"/>
              </w:tabs>
              <w:autoSpaceDE w:val="0"/>
              <w:autoSpaceDN w:val="0"/>
              <w:adjustRightInd w:val="0"/>
              <w:spacing w:after="0" w:line="240" w:lineRule="auto"/>
              <w:rPr>
                <w:rFonts w:ascii="RijksoverheidSansHeading" w:hAnsi="RijksoverheidSansHeading"/>
                <w:sz w:val="20"/>
              </w:rPr>
            </w:pPr>
            <w:r w:rsidRPr="00CB1CA2">
              <w:rPr>
                <w:rFonts w:ascii="RijksoverheidSansHeading" w:hAnsi="RijksoverheidSansHeading" w:cs="Arial"/>
                <w:b/>
                <w:bCs/>
                <w:color w:val="000000"/>
                <w:sz w:val="20"/>
                <w:szCs w:val="20"/>
                <w:lang w:eastAsia="nl-NL"/>
              </w:rPr>
              <w:t xml:space="preserve">Testomgeving </w:t>
            </w:r>
            <w:r w:rsidR="000E530F" w:rsidRPr="000E530F">
              <w:rPr>
                <w:rFonts w:ascii="RijksoverheidSansHeading" w:hAnsi="RijksoverheidSansHeading" w:cs="Arial"/>
                <w:b/>
                <w:bCs/>
                <w:color w:val="000000"/>
                <w:sz w:val="20"/>
                <w:szCs w:val="20"/>
                <w:lang w:eastAsia="nl-NL"/>
              </w:rPr>
              <w:t xml:space="preserve">/OTA: </w:t>
            </w:r>
            <w:r w:rsidRPr="00CB1CA2">
              <w:rPr>
                <w:rFonts w:ascii="RijksoverheidSansHeading" w:hAnsi="RijksoverheidSansHeading" w:cs="Arial"/>
                <w:color w:val="000000"/>
                <w:sz w:val="20"/>
                <w:szCs w:val="20"/>
                <w:lang w:eastAsia="nl-NL"/>
              </w:rPr>
              <w:t xml:space="preserve"> omgeving van de Opdrachtgever waar </w:t>
            </w:r>
            <w:r w:rsidR="000E530F">
              <w:rPr>
                <w:rFonts w:ascii="RijksoverheidSansHeading" w:hAnsi="RijksoverheidSansHeading" w:cs="Arial"/>
                <w:color w:val="000000"/>
                <w:sz w:val="20"/>
                <w:szCs w:val="20"/>
                <w:lang w:eastAsia="nl-NL"/>
              </w:rPr>
              <w:t xml:space="preserve">ontwikkeling en </w:t>
            </w:r>
            <w:r w:rsidRPr="00CB1CA2">
              <w:rPr>
                <w:rFonts w:ascii="RijksoverheidSansHeading" w:hAnsi="RijksoverheidSansHeading" w:cs="Arial"/>
                <w:color w:val="000000"/>
                <w:sz w:val="20"/>
                <w:szCs w:val="20"/>
                <w:lang w:eastAsia="nl-NL"/>
              </w:rPr>
              <w:t>testen worden uitgevoerd</w:t>
            </w:r>
            <w:r w:rsidR="000E530F">
              <w:rPr>
                <w:rFonts w:ascii="RijksoverheidSansHeading" w:hAnsi="RijksoverheidSansHeading" w:cs="Arial"/>
                <w:color w:val="000000"/>
                <w:sz w:val="20"/>
                <w:szCs w:val="20"/>
                <w:lang w:eastAsia="nl-NL"/>
              </w:rPr>
              <w:t xml:space="preserve">, zoals bijvoorbeeld </w:t>
            </w:r>
            <w:r w:rsidR="000E530F">
              <w:rPr>
                <w:rFonts w:ascii="RijksoverheidSansHeading" w:hAnsi="RijksoverheidSansHeading"/>
                <w:sz w:val="20"/>
              </w:rPr>
              <w:t xml:space="preserve"> gebruikersacceptatietesten, het testen van nieuwe configuraties/gewijzigde inrichting en Acceptatie voor In Productiename.</w:t>
            </w:r>
            <w:r w:rsidRPr="00CB1CA2">
              <w:rPr>
                <w:rFonts w:ascii="RijksoverheidSansHeading" w:hAnsi="RijksoverheidSansHeading" w:cs="Arial"/>
                <w:color w:val="000000"/>
                <w:sz w:val="20"/>
                <w:szCs w:val="20"/>
                <w:lang w:eastAsia="nl-NL"/>
              </w:rPr>
              <w:t xml:space="preserve"> </w:t>
            </w:r>
            <w:r w:rsidR="000E530F">
              <w:rPr>
                <w:rFonts w:ascii="RijksoverheidSansHeading" w:hAnsi="RijksoverheidSansHeading"/>
                <w:sz w:val="20"/>
              </w:rPr>
              <w:t xml:space="preserve"> </w:t>
            </w:r>
          </w:p>
          <w:p w14:paraId="371A89C5" w14:textId="44158246" w:rsidR="000E530F" w:rsidRDefault="000E530F" w:rsidP="004924EA">
            <w:pPr>
              <w:tabs>
                <w:tab w:val="left" w:pos="516"/>
              </w:tabs>
              <w:autoSpaceDE w:val="0"/>
              <w:autoSpaceDN w:val="0"/>
              <w:adjustRightInd w:val="0"/>
              <w:spacing w:after="0" w:line="240" w:lineRule="auto"/>
              <w:rPr>
                <w:rFonts w:ascii="RijksoverheidSansHeading" w:hAnsi="RijksoverheidSansHeading" w:cs="Arial"/>
                <w:color w:val="000000"/>
                <w:sz w:val="20"/>
                <w:szCs w:val="20"/>
                <w:lang w:eastAsia="nl-NL"/>
              </w:rPr>
            </w:pPr>
            <w:r>
              <w:rPr>
                <w:rFonts w:ascii="RijksoverheidSansHeading" w:hAnsi="RijksoverheidSansHeading"/>
                <w:sz w:val="20"/>
              </w:rPr>
              <w:t>De inrichting van deze omgevingen is functioneel gezien Productie-like.</w:t>
            </w:r>
          </w:p>
          <w:p w14:paraId="0AD61E9B" w14:textId="32A839A0" w:rsidR="000E530F" w:rsidRDefault="004924EA" w:rsidP="004924EA">
            <w:pPr>
              <w:tabs>
                <w:tab w:val="left" w:pos="516"/>
              </w:tabs>
              <w:autoSpaceDE w:val="0"/>
              <w:autoSpaceDN w:val="0"/>
              <w:adjustRightInd w:val="0"/>
              <w:spacing w:after="0" w:line="240" w:lineRule="auto"/>
              <w:rPr>
                <w:rFonts w:ascii="RijksoverheidSansHeading" w:hAnsi="RijksoverheidSansHeading" w:cs="Arial"/>
                <w:color w:val="000000"/>
                <w:sz w:val="20"/>
                <w:szCs w:val="20"/>
                <w:lang w:eastAsia="nl-NL"/>
              </w:rPr>
            </w:pPr>
            <w:r w:rsidRPr="00CB1CA2">
              <w:rPr>
                <w:rFonts w:ascii="RijksoverheidSansHeading" w:hAnsi="RijksoverheidSansHeading" w:cs="Arial"/>
                <w:color w:val="000000"/>
                <w:sz w:val="20"/>
                <w:szCs w:val="20"/>
                <w:lang w:eastAsia="nl-NL"/>
              </w:rPr>
              <w:t>De testomgeving bij Opdrachtgever</w:t>
            </w:r>
            <w:r w:rsidR="00E37D8D">
              <w:rPr>
                <w:rFonts w:ascii="RijksoverheidSansHeading" w:hAnsi="RijksoverheidSansHeading" w:cs="Arial"/>
                <w:color w:val="000000"/>
                <w:sz w:val="20"/>
                <w:szCs w:val="20"/>
                <w:lang w:eastAsia="nl-NL"/>
              </w:rPr>
              <w:t xml:space="preserve">TAM: </w:t>
            </w:r>
            <w:r w:rsidRPr="00CB1CA2">
              <w:rPr>
                <w:rFonts w:ascii="RijksoverheidSansHeading" w:hAnsi="RijksoverheidSansHeading" w:cs="Arial"/>
                <w:color w:val="000000"/>
                <w:sz w:val="20"/>
                <w:szCs w:val="20"/>
                <w:lang w:eastAsia="nl-NL"/>
              </w:rPr>
              <w:t xml:space="preserve"> bestaat uit een Ontwikkelomgeving (O), een Testomgeving (T) en een Acceptatieomgeving (A), die samen worden aangeduid als de OTA-omgeving. </w:t>
            </w:r>
          </w:p>
          <w:p w14:paraId="61660C8A" w14:textId="4B412C6B" w:rsidR="00802FE7" w:rsidRPr="000E530F" w:rsidRDefault="000E530F" w:rsidP="004924EA">
            <w:pPr>
              <w:tabs>
                <w:tab w:val="left" w:pos="516"/>
              </w:tabs>
              <w:autoSpaceDE w:val="0"/>
              <w:autoSpaceDN w:val="0"/>
              <w:adjustRightInd w:val="0"/>
              <w:spacing w:after="0" w:line="240" w:lineRule="auto"/>
              <w:rPr>
                <w:rFonts w:ascii="RijksoverheidSansHeading" w:hAnsi="RijksoverheidSansHeading" w:cs="Arial"/>
                <w:color w:val="000000"/>
                <w:sz w:val="20"/>
                <w:szCs w:val="20"/>
                <w:lang w:eastAsia="nl-NL"/>
              </w:rPr>
            </w:pPr>
            <w:r>
              <w:rPr>
                <w:rFonts w:ascii="RijksoverheidSansHeading" w:hAnsi="RijksoverheidSansHeading" w:cs="Arial"/>
                <w:color w:val="000000"/>
                <w:sz w:val="20"/>
                <w:szCs w:val="20"/>
                <w:lang w:eastAsia="nl-NL"/>
              </w:rPr>
              <w:t xml:space="preserve">Indien een </w:t>
            </w:r>
            <w:r w:rsidR="00802FE7">
              <w:rPr>
                <w:rFonts w:ascii="RijksoverheidSansHeading" w:hAnsi="RijksoverheidSansHeading" w:cs="Arial"/>
                <w:color w:val="000000"/>
                <w:sz w:val="20"/>
                <w:szCs w:val="20"/>
                <w:lang w:eastAsia="nl-NL"/>
              </w:rPr>
              <w:t>test-</w:t>
            </w:r>
            <w:r>
              <w:rPr>
                <w:rFonts w:ascii="RijksoverheidSansHeading" w:hAnsi="RijksoverheidSansHeading" w:cs="Arial"/>
                <w:color w:val="000000"/>
                <w:sz w:val="20"/>
                <w:szCs w:val="20"/>
                <w:lang w:eastAsia="nl-NL"/>
              </w:rPr>
              <w:t xml:space="preserve"> of </w:t>
            </w:r>
            <w:r w:rsidR="00802FE7">
              <w:rPr>
                <w:rFonts w:ascii="RijksoverheidSansHeading" w:hAnsi="RijksoverheidSansHeading" w:cs="Arial"/>
                <w:color w:val="000000"/>
                <w:sz w:val="20"/>
                <w:szCs w:val="20"/>
                <w:lang w:eastAsia="nl-NL"/>
              </w:rPr>
              <w:t>acceptatie</w:t>
            </w:r>
            <w:r>
              <w:rPr>
                <w:rFonts w:ascii="RijksoverheidSansHeading" w:hAnsi="RijksoverheidSansHeading" w:cs="Arial"/>
                <w:color w:val="000000"/>
                <w:sz w:val="20"/>
                <w:szCs w:val="20"/>
                <w:lang w:eastAsia="nl-NL"/>
              </w:rPr>
              <w:t>-omgeving zicht technisch gezien in een Productie domein gepositioneerd is dan wordt er over een pre-Productie omgeving gesproken.</w:t>
            </w:r>
          </w:p>
        </w:tc>
      </w:tr>
      <w:tr w:rsidR="004924EA" w:rsidRPr="005C1C6F" w14:paraId="7BFC3815" w14:textId="77777777" w:rsidTr="00536F73">
        <w:trPr>
          <w:gridAfter w:val="1"/>
          <w:wAfter w:w="9894" w:type="dxa"/>
          <w:cantSplit/>
        </w:trPr>
        <w:tc>
          <w:tcPr>
            <w:tcW w:w="846" w:type="dxa"/>
          </w:tcPr>
          <w:p w14:paraId="07709A6D" w14:textId="77777777" w:rsidR="004924EA" w:rsidRPr="002B660C" w:rsidRDefault="004924EA" w:rsidP="004924EA">
            <w:pPr>
              <w:pStyle w:val="Kop2"/>
              <w:numPr>
                <w:ilvl w:val="0"/>
                <w:numId w:val="28"/>
              </w:numPr>
              <w:rPr>
                <w:rFonts w:ascii="RijksoverheidSansHeading" w:hAnsi="RijksoverheidSansHeading"/>
                <w:b/>
                <w:sz w:val="20"/>
              </w:rPr>
            </w:pPr>
          </w:p>
        </w:tc>
        <w:tc>
          <w:tcPr>
            <w:tcW w:w="10063" w:type="dxa"/>
          </w:tcPr>
          <w:p w14:paraId="1120D88D" w14:textId="013B77C5" w:rsidR="004924EA" w:rsidRPr="00CB1CA2" w:rsidRDefault="004924EA" w:rsidP="004924EA">
            <w:pPr>
              <w:pStyle w:val="Kop2"/>
              <w:numPr>
                <w:ilvl w:val="0"/>
                <w:numId w:val="0"/>
              </w:numPr>
              <w:rPr>
                <w:rFonts w:ascii="RijksoverheidSansHeading" w:hAnsi="RijksoverheidSansHeading"/>
                <w:sz w:val="20"/>
              </w:rPr>
            </w:pPr>
            <w:r w:rsidRPr="00CB1CA2">
              <w:rPr>
                <w:rFonts w:ascii="RijksoverheidSansHeading" w:hAnsi="RijksoverheidSansHeading"/>
                <w:b/>
                <w:sz w:val="20"/>
              </w:rPr>
              <w:t xml:space="preserve">Support: </w:t>
            </w:r>
            <w:r w:rsidRPr="00CB1CA2">
              <w:rPr>
                <w:rFonts w:ascii="RijksoverheidSansHeading" w:hAnsi="RijksoverheidSansHeading"/>
                <w:sz w:val="20"/>
              </w:rPr>
              <w:t xml:space="preserve">Ondersteuning bieden aan de Opdrachtgever conform de bepalingen zoals neergelegd in Aanbestedingsstukken. </w:t>
            </w:r>
            <w:r w:rsidRPr="00CB1CA2">
              <w:t xml:space="preserve"> Ondersteuning bieden aan de Opdrachtgever bij Incidenten, vragen en verstoringen conform de bepalingen zoals neergelegd in Aanbestedingsstukken en Service level Agreement.</w:t>
            </w:r>
          </w:p>
        </w:tc>
      </w:tr>
      <w:tr w:rsidR="004924EA" w:rsidRPr="005C1C6F" w14:paraId="238894DE" w14:textId="77777777" w:rsidTr="00536F73">
        <w:trPr>
          <w:gridAfter w:val="1"/>
          <w:wAfter w:w="9894" w:type="dxa"/>
          <w:cantSplit/>
        </w:trPr>
        <w:tc>
          <w:tcPr>
            <w:tcW w:w="846" w:type="dxa"/>
          </w:tcPr>
          <w:p w14:paraId="24D30525" w14:textId="77777777" w:rsidR="004924EA" w:rsidRPr="002B660C" w:rsidRDefault="004924EA" w:rsidP="004924EA">
            <w:pPr>
              <w:pStyle w:val="Kop2"/>
              <w:numPr>
                <w:ilvl w:val="0"/>
                <w:numId w:val="28"/>
              </w:numPr>
              <w:rPr>
                <w:b/>
                <w:bCs/>
                <w:sz w:val="20"/>
              </w:rPr>
            </w:pPr>
          </w:p>
        </w:tc>
        <w:tc>
          <w:tcPr>
            <w:tcW w:w="10063" w:type="dxa"/>
          </w:tcPr>
          <w:p w14:paraId="0CCCB000" w14:textId="63134714" w:rsidR="00E37D8D" w:rsidRPr="00801139" w:rsidRDefault="00E37D8D" w:rsidP="009F60CC">
            <w:pPr>
              <w:pStyle w:val="Kop2"/>
              <w:numPr>
                <w:ilvl w:val="0"/>
                <w:numId w:val="0"/>
              </w:numPr>
              <w:rPr>
                <w:highlight w:val="yellow"/>
              </w:rPr>
            </w:pPr>
            <w:r w:rsidRPr="00E37D8D">
              <w:rPr>
                <w:rFonts w:ascii="RijksoverheidSansHeading" w:hAnsi="RijksoverheidSansHeading"/>
                <w:b/>
                <w:sz w:val="20"/>
              </w:rPr>
              <w:t xml:space="preserve">TAM: </w:t>
            </w:r>
            <w:r w:rsidR="004924EA" w:rsidRPr="00226DF5">
              <w:rPr>
                <w:rFonts w:ascii="RijksoverheidSansHeading" w:hAnsi="RijksoverheidSansHeading"/>
                <w:b/>
                <w:sz w:val="20"/>
              </w:rPr>
              <w:t xml:space="preserve">Technical Account Management:  </w:t>
            </w:r>
            <w:r w:rsidR="004924EA" w:rsidRPr="00226DF5">
              <w:rPr>
                <w:bCs/>
              </w:rPr>
              <w:t>H</w:t>
            </w:r>
            <w:r w:rsidR="004924EA" w:rsidRPr="00226DF5">
              <w:rPr>
                <w:rFonts w:ascii="RijksoverheidSansHeading" w:hAnsi="RijksoverheidSansHeading"/>
                <w:bCs/>
                <w:sz w:val="20"/>
              </w:rPr>
              <w:t>et</w:t>
            </w:r>
            <w:r w:rsidR="004924EA" w:rsidRPr="003E7884">
              <w:rPr>
                <w:rFonts w:ascii="RijksoverheidSansHeading" w:hAnsi="RijksoverheidSansHeading"/>
                <w:bCs/>
                <w:sz w:val="20"/>
              </w:rPr>
              <w:t xml:space="preserve"> </w:t>
            </w:r>
            <w:r>
              <w:rPr>
                <w:rFonts w:ascii="RijksoverheidSansHeading" w:hAnsi="RijksoverheidSansHeading"/>
                <w:bCs/>
                <w:sz w:val="20"/>
              </w:rPr>
              <w:t xml:space="preserve">proactief </w:t>
            </w:r>
            <w:r w:rsidR="004924EA" w:rsidRPr="003E7884">
              <w:rPr>
                <w:rFonts w:ascii="RijksoverheidSansHeading" w:hAnsi="RijksoverheidSansHeading"/>
                <w:bCs/>
                <w:sz w:val="20"/>
              </w:rPr>
              <w:t xml:space="preserve">technisch begeleiden, ondersteunen en adviseren van </w:t>
            </w:r>
            <w:r w:rsidR="004924EA">
              <w:rPr>
                <w:rFonts w:ascii="RijksoverheidSansHeading" w:hAnsi="RijksoverheidSansHeading"/>
                <w:bCs/>
                <w:sz w:val="20"/>
              </w:rPr>
              <w:t xml:space="preserve">Opdrachtgever </w:t>
            </w:r>
            <w:r w:rsidR="004924EA" w:rsidRPr="003E7884">
              <w:rPr>
                <w:rFonts w:ascii="RijksoverheidSansHeading" w:hAnsi="RijksoverheidSansHeading"/>
                <w:bCs/>
                <w:sz w:val="20"/>
              </w:rPr>
              <w:t xml:space="preserve">gedurende zowel de </w:t>
            </w:r>
            <w:r w:rsidR="004924EA">
              <w:rPr>
                <w:rFonts w:ascii="RijksoverheidSansHeading" w:hAnsi="RijksoverheidSansHeading"/>
                <w:bCs/>
                <w:sz w:val="20"/>
              </w:rPr>
              <w:t>V</w:t>
            </w:r>
            <w:r w:rsidR="004924EA" w:rsidRPr="003E7884">
              <w:rPr>
                <w:rFonts w:ascii="RijksoverheidSansHeading" w:hAnsi="RijksoverheidSansHeading"/>
                <w:bCs/>
                <w:sz w:val="20"/>
              </w:rPr>
              <w:t xml:space="preserve">oortbrenging als de </w:t>
            </w:r>
            <w:r w:rsidR="004924EA">
              <w:rPr>
                <w:rFonts w:ascii="RijksoverheidSansHeading" w:hAnsi="RijksoverheidSansHeading"/>
                <w:bCs/>
                <w:sz w:val="20"/>
              </w:rPr>
              <w:t>O</w:t>
            </w:r>
            <w:r w:rsidR="004924EA" w:rsidRPr="003E7884">
              <w:rPr>
                <w:rFonts w:ascii="RijksoverheidSansHeading" w:hAnsi="RijksoverheidSansHeading"/>
                <w:bCs/>
                <w:sz w:val="20"/>
              </w:rPr>
              <w:t xml:space="preserve">perationele fase, met focus op </w:t>
            </w:r>
            <w:r w:rsidR="004924EA">
              <w:rPr>
                <w:rFonts w:ascii="RijksoverheidSansHeading" w:hAnsi="RijksoverheidSansHeading"/>
                <w:bCs/>
                <w:sz w:val="20"/>
              </w:rPr>
              <w:t>I</w:t>
            </w:r>
            <w:r w:rsidR="004924EA" w:rsidRPr="003E7884">
              <w:rPr>
                <w:rFonts w:ascii="RijksoverheidSansHeading" w:hAnsi="RijksoverheidSansHeading"/>
                <w:bCs/>
                <w:sz w:val="20"/>
              </w:rPr>
              <w:t xml:space="preserve">mplementatie, integratie, </w:t>
            </w:r>
            <w:r w:rsidR="004924EA">
              <w:rPr>
                <w:rFonts w:ascii="RijksoverheidSansHeading" w:hAnsi="RijksoverheidSansHeading"/>
                <w:bCs/>
                <w:sz w:val="20"/>
              </w:rPr>
              <w:t>C</w:t>
            </w:r>
            <w:r w:rsidR="004924EA" w:rsidRPr="003E7884">
              <w:rPr>
                <w:rFonts w:ascii="RijksoverheidSansHeading" w:hAnsi="RijksoverheidSansHeading"/>
                <w:bCs/>
                <w:sz w:val="20"/>
              </w:rPr>
              <w:t>ontinuïteit en optimalisatie van de</w:t>
            </w:r>
            <w:r w:rsidR="004924EA">
              <w:rPr>
                <w:rFonts w:ascii="RijksoverheidSansHeading" w:hAnsi="RijksoverheidSansHeading"/>
                <w:bCs/>
                <w:sz w:val="20"/>
              </w:rPr>
              <w:t xml:space="preserve"> CCaaS</w:t>
            </w:r>
            <w:r w:rsidR="009F60CC">
              <w:rPr>
                <w:rFonts w:ascii="RijksoverheidSansHeading" w:hAnsi="RijksoverheidSansHeading"/>
                <w:bCs/>
                <w:sz w:val="20"/>
              </w:rPr>
              <w:t>. Zoals bijvoorbeeld het geven van begeleiding bij impactbepaling (nieuwe features, product roadmaps, etc.).</w:t>
            </w:r>
          </w:p>
        </w:tc>
      </w:tr>
      <w:tr w:rsidR="004924EA" w:rsidRPr="005C1C6F" w14:paraId="79DA7C61" w14:textId="77777777" w:rsidTr="00536F73">
        <w:trPr>
          <w:gridAfter w:val="1"/>
          <w:wAfter w:w="9894" w:type="dxa"/>
          <w:cantSplit/>
        </w:trPr>
        <w:tc>
          <w:tcPr>
            <w:tcW w:w="846" w:type="dxa"/>
          </w:tcPr>
          <w:p w14:paraId="4914E9C7" w14:textId="77777777" w:rsidR="004924EA" w:rsidRPr="002B660C" w:rsidRDefault="004924EA" w:rsidP="004924EA">
            <w:pPr>
              <w:pStyle w:val="Kop2"/>
              <w:numPr>
                <w:ilvl w:val="0"/>
                <w:numId w:val="28"/>
              </w:numPr>
              <w:rPr>
                <w:rFonts w:ascii="RijksoverheidSansHeading" w:eastAsia="Calibri" w:hAnsi="RijksoverheidSansHeading"/>
                <w:b/>
                <w:bCs/>
                <w:color w:val="000000"/>
                <w:sz w:val="20"/>
              </w:rPr>
            </w:pPr>
          </w:p>
        </w:tc>
        <w:tc>
          <w:tcPr>
            <w:tcW w:w="10063" w:type="dxa"/>
          </w:tcPr>
          <w:p w14:paraId="42596091" w14:textId="361748CA" w:rsidR="004924EA" w:rsidRPr="00CB1CA2" w:rsidRDefault="004924EA" w:rsidP="004924EA">
            <w:pPr>
              <w:pStyle w:val="Kop2"/>
              <w:numPr>
                <w:ilvl w:val="0"/>
                <w:numId w:val="0"/>
              </w:numPr>
              <w:rPr>
                <w:rFonts w:ascii="RijksoverheidSansHeading" w:eastAsia="Calibri" w:hAnsi="RijksoverheidSansHeading"/>
                <w:b/>
                <w:bCs/>
                <w:color w:val="000000"/>
                <w:sz w:val="20"/>
              </w:rPr>
            </w:pPr>
            <w:r w:rsidRPr="00CB1CA2">
              <w:rPr>
                <w:rFonts w:ascii="RijksoverheidSansHeading" w:eastAsia="Calibri" w:hAnsi="RijksoverheidSansHeading"/>
                <w:b/>
                <w:bCs/>
                <w:color w:val="000000"/>
                <w:sz w:val="20"/>
              </w:rPr>
              <w:t>Technisch Beheer</w:t>
            </w:r>
            <w:r w:rsidR="007A21A7" w:rsidRPr="00CB1CA2">
              <w:rPr>
                <w:rFonts w:ascii="RijksoverheidSansHeading" w:eastAsia="Calibri" w:hAnsi="RijksoverheidSansHeading"/>
                <w:b/>
                <w:bCs/>
                <w:color w:val="000000"/>
                <w:sz w:val="20"/>
              </w:rPr>
              <w:t xml:space="preserve">: </w:t>
            </w:r>
            <w:r w:rsidR="007A21A7" w:rsidRPr="00CB1CA2">
              <w:rPr>
                <w:rFonts w:ascii="RijksoverheidSansHeading" w:eastAsia="Calibri" w:hAnsi="RijksoverheidSansHeading"/>
                <w:color w:val="000000"/>
                <w:sz w:val="20"/>
              </w:rPr>
              <w:t>activiteiten die er voor zorgen dat de CCaaS beschikbaar is en blijft voor de business.</w:t>
            </w:r>
          </w:p>
        </w:tc>
      </w:tr>
      <w:tr w:rsidR="004924EA" w:rsidRPr="005C1C6F" w14:paraId="60F909E4" w14:textId="77777777" w:rsidTr="00536F73">
        <w:trPr>
          <w:gridAfter w:val="1"/>
          <w:wAfter w:w="9894" w:type="dxa"/>
          <w:cantSplit/>
        </w:trPr>
        <w:tc>
          <w:tcPr>
            <w:tcW w:w="846" w:type="dxa"/>
          </w:tcPr>
          <w:p w14:paraId="2B0C5CD1" w14:textId="77777777" w:rsidR="004924EA" w:rsidRPr="002B660C" w:rsidRDefault="004924EA" w:rsidP="004924EA">
            <w:pPr>
              <w:pStyle w:val="Kop2"/>
              <w:numPr>
                <w:ilvl w:val="0"/>
                <w:numId w:val="28"/>
              </w:numPr>
              <w:rPr>
                <w:rFonts w:ascii="RijksoverheidSansHeading" w:hAnsi="RijksoverheidSansHeading"/>
                <w:b/>
                <w:sz w:val="20"/>
              </w:rPr>
            </w:pPr>
          </w:p>
        </w:tc>
        <w:tc>
          <w:tcPr>
            <w:tcW w:w="10063" w:type="dxa"/>
          </w:tcPr>
          <w:p w14:paraId="57A38D05" w14:textId="16789582" w:rsidR="004924EA" w:rsidRPr="00C405EA" w:rsidRDefault="004924EA" w:rsidP="004924EA">
            <w:pPr>
              <w:pStyle w:val="Kop2"/>
              <w:numPr>
                <w:ilvl w:val="0"/>
                <w:numId w:val="0"/>
              </w:numPr>
              <w:rPr>
                <w:rFonts w:ascii="RijksoverheidSansHeading" w:hAnsi="RijksoverheidSansHeading"/>
                <w:b/>
                <w:sz w:val="20"/>
              </w:rPr>
            </w:pPr>
            <w:r w:rsidRPr="00C405EA">
              <w:rPr>
                <w:rFonts w:ascii="RijksoverheidSansHeading" w:hAnsi="RijksoverheidSansHeading"/>
                <w:b/>
                <w:sz w:val="20"/>
              </w:rPr>
              <w:t xml:space="preserve">Uitvoeringseisen (UE): </w:t>
            </w:r>
            <w:r w:rsidRPr="00C405EA">
              <w:rPr>
                <w:rFonts w:ascii="RijksoverheidSansHeading" w:hAnsi="RijksoverheidSansHeading"/>
                <w:sz w:val="20"/>
              </w:rPr>
              <w:t xml:space="preserve"> Betreffen voorwaarden waar de Opdrachtnemer zich bij de uitvoering van de opdracht aan dient te houden. Door het indienen van een Inschrijving gaat Inschrijver onvoorwaardelijk akkoord met het voldoen aan de Uitvoeringseisen gedurende de uitvoering van de Overeenkomst.</w:t>
            </w:r>
          </w:p>
        </w:tc>
      </w:tr>
      <w:tr w:rsidR="004924EA" w:rsidRPr="005C1C6F" w14:paraId="6E3C102D" w14:textId="77777777" w:rsidTr="00536F73">
        <w:trPr>
          <w:gridAfter w:val="1"/>
          <w:wAfter w:w="9894" w:type="dxa"/>
          <w:cantSplit/>
        </w:trPr>
        <w:tc>
          <w:tcPr>
            <w:tcW w:w="846" w:type="dxa"/>
          </w:tcPr>
          <w:p w14:paraId="71E60639" w14:textId="77777777" w:rsidR="004924EA" w:rsidRPr="002B660C" w:rsidRDefault="004924EA" w:rsidP="004924EA">
            <w:pPr>
              <w:pStyle w:val="Kop2"/>
              <w:numPr>
                <w:ilvl w:val="0"/>
                <w:numId w:val="28"/>
              </w:numPr>
              <w:rPr>
                <w:rFonts w:ascii="RijksoverheidSansHeading" w:hAnsi="RijksoverheidSansHeading"/>
                <w:b/>
                <w:sz w:val="20"/>
              </w:rPr>
            </w:pPr>
          </w:p>
        </w:tc>
        <w:tc>
          <w:tcPr>
            <w:tcW w:w="10063" w:type="dxa"/>
          </w:tcPr>
          <w:p w14:paraId="2166579E" w14:textId="0D49D3B3" w:rsidR="004924EA" w:rsidRPr="00C405EA" w:rsidRDefault="004924EA" w:rsidP="004924EA">
            <w:pPr>
              <w:pStyle w:val="Kop2"/>
              <w:numPr>
                <w:ilvl w:val="0"/>
                <w:numId w:val="0"/>
              </w:numPr>
              <w:rPr>
                <w:rFonts w:ascii="RijksoverheidSansHeading" w:hAnsi="RijksoverheidSansHeading"/>
                <w:b/>
                <w:sz w:val="20"/>
              </w:rPr>
            </w:pPr>
            <w:r w:rsidRPr="00C405EA">
              <w:rPr>
                <w:rFonts w:ascii="RijksoverheidSansHeading" w:hAnsi="RijksoverheidSansHeading"/>
                <w:b/>
                <w:sz w:val="20"/>
              </w:rPr>
              <w:t xml:space="preserve">Use Case :  </w:t>
            </w:r>
            <w:r w:rsidR="005B35F8" w:rsidRPr="00C405EA">
              <w:t xml:space="preserve"> </w:t>
            </w:r>
            <w:r w:rsidR="005B35F8" w:rsidRPr="00C405EA">
              <w:rPr>
                <w:rFonts w:ascii="RijksoverheidSansHeading" w:hAnsi="RijksoverheidSansHeading"/>
                <w:bCs/>
                <w:sz w:val="20"/>
              </w:rPr>
              <w:t>een Use Case beschrijft de bestaande situatie (IST) vanuit het business- en gebruikersperspectief. Het beschrijft het doel, de bestaande actoren, de initiator van de interactie, knelpunten en afhankelijkheden.</w:t>
            </w:r>
          </w:p>
        </w:tc>
      </w:tr>
      <w:tr w:rsidR="004924EA" w:rsidRPr="005C1C6F" w14:paraId="40A124A8" w14:textId="77777777" w:rsidTr="00536F73">
        <w:trPr>
          <w:gridAfter w:val="1"/>
          <w:wAfter w:w="9894" w:type="dxa"/>
          <w:cantSplit/>
        </w:trPr>
        <w:tc>
          <w:tcPr>
            <w:tcW w:w="846" w:type="dxa"/>
          </w:tcPr>
          <w:p w14:paraId="05F28743" w14:textId="77777777" w:rsidR="004924EA" w:rsidRPr="002B660C" w:rsidRDefault="004924EA" w:rsidP="004924EA">
            <w:pPr>
              <w:pStyle w:val="Kop2"/>
              <w:numPr>
                <w:ilvl w:val="0"/>
                <w:numId w:val="28"/>
              </w:numPr>
              <w:rPr>
                <w:rFonts w:ascii="RijksoverheidSansHeading" w:hAnsi="RijksoverheidSansHeading"/>
                <w:b/>
                <w:sz w:val="20"/>
              </w:rPr>
            </w:pPr>
          </w:p>
        </w:tc>
        <w:tc>
          <w:tcPr>
            <w:tcW w:w="10063" w:type="dxa"/>
          </w:tcPr>
          <w:p w14:paraId="658D2219" w14:textId="50BD36F7" w:rsidR="004924EA" w:rsidRPr="00C405EA" w:rsidRDefault="004924EA" w:rsidP="004924EA">
            <w:pPr>
              <w:pStyle w:val="Kop2"/>
              <w:numPr>
                <w:ilvl w:val="0"/>
                <w:numId w:val="0"/>
              </w:numPr>
              <w:rPr>
                <w:rFonts w:ascii="RijksoverheidSansHeading" w:hAnsi="RijksoverheidSansHeading"/>
                <w:b/>
                <w:sz w:val="20"/>
              </w:rPr>
            </w:pPr>
            <w:r w:rsidRPr="00C405EA">
              <w:rPr>
                <w:rFonts w:ascii="RijksoverheidSansHeading" w:hAnsi="RijksoverheidSansHeading"/>
                <w:b/>
                <w:sz w:val="20"/>
              </w:rPr>
              <w:t>Verzoek tot deelname:</w:t>
            </w:r>
            <w:r w:rsidRPr="00C405EA">
              <w:rPr>
                <w:b/>
                <w:szCs w:val="18"/>
              </w:rPr>
              <w:t xml:space="preserve"> </w:t>
            </w:r>
            <w:r w:rsidRPr="00C405EA">
              <w:rPr>
                <w:rFonts w:ascii="RijksoverheidSansHeading" w:hAnsi="RijksoverheidSansHeading"/>
                <w:sz w:val="20"/>
              </w:rPr>
              <w:t>het geheel van documenten die Gegadigde indient ter beantwoording van het gestelde in de Selectieleidraad en de daarbij behorende bijlage(n).</w:t>
            </w:r>
            <w:r w:rsidRPr="00C405EA">
              <w:rPr>
                <w:bCs/>
                <w:szCs w:val="18"/>
              </w:rPr>
              <w:t xml:space="preserve"> </w:t>
            </w:r>
          </w:p>
        </w:tc>
      </w:tr>
      <w:tr w:rsidR="004924EA" w:rsidRPr="005C1C6F" w14:paraId="4EA58DC3" w14:textId="77777777" w:rsidTr="00536F73">
        <w:trPr>
          <w:gridAfter w:val="1"/>
          <w:wAfter w:w="9894" w:type="dxa"/>
          <w:cantSplit/>
        </w:trPr>
        <w:tc>
          <w:tcPr>
            <w:tcW w:w="846" w:type="dxa"/>
          </w:tcPr>
          <w:p w14:paraId="4548E373" w14:textId="77777777" w:rsidR="004924EA" w:rsidRPr="002B660C" w:rsidRDefault="004924EA" w:rsidP="004924EA">
            <w:pPr>
              <w:pStyle w:val="Kop2"/>
              <w:numPr>
                <w:ilvl w:val="0"/>
                <w:numId w:val="28"/>
              </w:numPr>
              <w:rPr>
                <w:rFonts w:ascii="RijksoverheidSansHeading" w:hAnsi="RijksoverheidSansHeading"/>
                <w:b/>
                <w:sz w:val="20"/>
              </w:rPr>
            </w:pPr>
          </w:p>
        </w:tc>
        <w:tc>
          <w:tcPr>
            <w:tcW w:w="10063" w:type="dxa"/>
          </w:tcPr>
          <w:p w14:paraId="47008BC9" w14:textId="443BCD89" w:rsidR="004924EA" w:rsidRPr="00C405EA" w:rsidRDefault="004924EA" w:rsidP="004924EA">
            <w:pPr>
              <w:pStyle w:val="Kop2"/>
              <w:numPr>
                <w:ilvl w:val="0"/>
                <w:numId w:val="0"/>
              </w:numPr>
              <w:rPr>
                <w:rFonts w:ascii="RijksoverheidSansHeading" w:hAnsi="RijksoverheidSansHeading"/>
                <w:b/>
                <w:sz w:val="20"/>
              </w:rPr>
            </w:pPr>
            <w:r w:rsidRPr="00C405EA">
              <w:rPr>
                <w:rFonts w:ascii="RijksoverheidSansHeading" w:hAnsi="RijksoverheidSansHeading"/>
                <w:b/>
                <w:sz w:val="20"/>
              </w:rPr>
              <w:t xml:space="preserve">Vormvereiste (VE): </w:t>
            </w:r>
            <w:r w:rsidRPr="00C405EA">
              <w:rPr>
                <w:rFonts w:ascii="RijksoverheidSansHeading" w:hAnsi="RijksoverheidSansHeading"/>
                <w:sz w:val="20"/>
              </w:rPr>
              <w:t>Deze eis heeft als doel om tot een objectieve vergelijking van de Inschrijvingen te komen. Vormvereisten zien toe op de wijze waarop een Inschrijving ingediend moet worden. Bijvoorbeeld welke Bijlagen moeten worden aangeleverd. De Aanbestedende dienst kan bij kennelijke vergissingen, onduidelijkheden en/of onvolledigheden, schriftelijk om de door hem nodig geachte verduidelijkingen en/of aanvullingen verzoeken. Het niet voldoen aan een Vormvereiste kan leiden tot uitsluiting van de aanbestedingsprocedure.</w:t>
            </w:r>
          </w:p>
        </w:tc>
      </w:tr>
      <w:tr w:rsidR="004924EA" w:rsidRPr="005C1C6F" w14:paraId="34C23843" w14:textId="77777777" w:rsidTr="00536F73">
        <w:trPr>
          <w:gridAfter w:val="1"/>
          <w:wAfter w:w="9894" w:type="dxa"/>
          <w:cantSplit/>
        </w:trPr>
        <w:tc>
          <w:tcPr>
            <w:tcW w:w="846" w:type="dxa"/>
          </w:tcPr>
          <w:p w14:paraId="00462C76" w14:textId="77777777" w:rsidR="004924EA" w:rsidRPr="002B660C" w:rsidRDefault="004924EA" w:rsidP="004924EA">
            <w:pPr>
              <w:pStyle w:val="Kop2"/>
              <w:numPr>
                <w:ilvl w:val="0"/>
                <w:numId w:val="28"/>
              </w:numPr>
              <w:rPr>
                <w:rFonts w:ascii="RijksoverheidSansHeading" w:hAnsi="RijksoverheidSansHeading"/>
                <w:b/>
                <w:sz w:val="20"/>
              </w:rPr>
            </w:pPr>
          </w:p>
        </w:tc>
        <w:tc>
          <w:tcPr>
            <w:tcW w:w="10063" w:type="dxa"/>
          </w:tcPr>
          <w:p w14:paraId="777DC7D0" w14:textId="301258ED" w:rsidR="004924EA" w:rsidRPr="00C405EA" w:rsidRDefault="004924EA" w:rsidP="00C405EA">
            <w:pPr>
              <w:tabs>
                <w:tab w:val="left" w:pos="516"/>
              </w:tabs>
              <w:autoSpaceDE w:val="0"/>
              <w:autoSpaceDN w:val="0"/>
              <w:adjustRightInd w:val="0"/>
              <w:spacing w:after="0" w:line="240" w:lineRule="auto"/>
              <w:rPr>
                <w:rFonts w:ascii="RijksoverheidSansHeading" w:hAnsi="RijksoverheidSansHeading"/>
                <w:sz w:val="20"/>
              </w:rPr>
            </w:pPr>
            <w:r w:rsidRPr="00BB25E6">
              <w:rPr>
                <w:rFonts w:ascii="RijksoverheidSansHeading" w:hAnsi="RijksoverheidSansHeading"/>
                <w:b/>
                <w:sz w:val="20"/>
              </w:rPr>
              <w:t xml:space="preserve">Voortbrenging of voortbrengen:  </w:t>
            </w:r>
            <w:r w:rsidRPr="00BB25E6">
              <w:rPr>
                <w:rFonts w:ascii="RijksoverheidSansHeading" w:hAnsi="RijksoverheidSansHeading"/>
                <w:bCs/>
                <w:sz w:val="20"/>
              </w:rPr>
              <w:t xml:space="preserve">een </w:t>
            </w:r>
            <w:r w:rsidR="00BB25E6" w:rsidRPr="00BB25E6">
              <w:rPr>
                <w:rFonts w:ascii="RijksoverheidSansHeading" w:hAnsi="RijksoverheidSansHeading"/>
                <w:bCs/>
                <w:sz w:val="20"/>
              </w:rPr>
              <w:t>(</w:t>
            </w:r>
            <w:r w:rsidR="00BB25E6" w:rsidRPr="00C405EA">
              <w:rPr>
                <w:rFonts w:ascii="RijksoverheidSansHeading" w:hAnsi="RijksoverheidSansHeading"/>
                <w:sz w:val="20"/>
              </w:rPr>
              <w:t xml:space="preserve">OTAP) </w:t>
            </w:r>
            <w:r w:rsidRPr="00C405EA">
              <w:rPr>
                <w:rFonts w:ascii="RijksoverheidSansHeading" w:hAnsi="RijksoverheidSansHeading"/>
                <w:sz w:val="20"/>
              </w:rPr>
              <w:t>proces waarbij nieuwe</w:t>
            </w:r>
            <w:r w:rsidR="005B35F8" w:rsidRPr="00C405EA">
              <w:rPr>
                <w:rFonts w:ascii="RijksoverheidSansHeading" w:hAnsi="RijksoverheidSansHeading"/>
                <w:sz w:val="20"/>
              </w:rPr>
              <w:t xml:space="preserve"> Functionaliteiten </w:t>
            </w:r>
            <w:r w:rsidRPr="00C405EA">
              <w:rPr>
                <w:rFonts w:ascii="RijksoverheidSansHeading" w:hAnsi="RijksoverheidSansHeading"/>
                <w:sz w:val="20"/>
              </w:rPr>
              <w:t xml:space="preserve">ontwikkeld, getest en </w:t>
            </w:r>
            <w:r w:rsidR="00BB25E6" w:rsidRPr="00C405EA">
              <w:rPr>
                <w:rFonts w:ascii="RijksoverheidSansHeading" w:hAnsi="RijksoverheidSansHeading"/>
                <w:sz w:val="20"/>
              </w:rPr>
              <w:t xml:space="preserve">na Acceptatie </w:t>
            </w:r>
            <w:r w:rsidRPr="00C405EA">
              <w:rPr>
                <w:rFonts w:ascii="RijksoverheidSansHeading" w:hAnsi="RijksoverheidSansHeading"/>
                <w:sz w:val="20"/>
              </w:rPr>
              <w:t>in productie gebracht worden</w:t>
            </w:r>
            <w:r w:rsidR="00BB25E6" w:rsidRPr="00C405EA">
              <w:rPr>
                <w:rFonts w:ascii="RijksoverheidSansHeading" w:hAnsi="RijksoverheidSansHeading"/>
                <w:sz w:val="20"/>
              </w:rPr>
              <w:t xml:space="preserve"> (In Productiename).</w:t>
            </w:r>
          </w:p>
          <w:p w14:paraId="3E291FAA" w14:textId="71E8145E" w:rsidR="004924EA" w:rsidRDefault="004924EA" w:rsidP="00C405EA">
            <w:pPr>
              <w:tabs>
                <w:tab w:val="left" w:pos="516"/>
              </w:tabs>
              <w:autoSpaceDE w:val="0"/>
              <w:autoSpaceDN w:val="0"/>
              <w:adjustRightInd w:val="0"/>
              <w:spacing w:after="0" w:line="240" w:lineRule="auto"/>
              <w:rPr>
                <w:rFonts w:ascii="RijksoverheidSansHeading" w:hAnsi="RijksoverheidSansHeading"/>
                <w:sz w:val="20"/>
              </w:rPr>
            </w:pPr>
            <w:r w:rsidRPr="00C405EA">
              <w:rPr>
                <w:rFonts w:ascii="RijksoverheidSansHeading" w:hAnsi="RijksoverheidSansHeading"/>
                <w:sz w:val="20"/>
              </w:rPr>
              <w:t>Dit omvat het geheel van activiteiten om het</w:t>
            </w:r>
            <w:r w:rsidR="00817D47" w:rsidRPr="00C405EA">
              <w:rPr>
                <w:rFonts w:ascii="RijksoverheidSansHeading" w:hAnsi="RijksoverheidSansHeading"/>
                <w:sz w:val="20"/>
              </w:rPr>
              <w:t xml:space="preserve"> </w:t>
            </w:r>
            <w:r w:rsidRPr="00C405EA">
              <w:rPr>
                <w:rFonts w:ascii="RijksoverheidSansHeading" w:hAnsi="RijksoverheidSansHeading"/>
                <w:sz w:val="20"/>
              </w:rPr>
              <w:t xml:space="preserve">Fundament </w:t>
            </w:r>
            <w:r w:rsidR="00BB25E6" w:rsidRPr="00C405EA">
              <w:rPr>
                <w:rFonts w:ascii="RijksoverheidSansHeading" w:hAnsi="RijksoverheidSansHeading"/>
                <w:sz w:val="20"/>
              </w:rPr>
              <w:t xml:space="preserve">en bedrijfsonderdelen </w:t>
            </w:r>
            <w:r w:rsidRPr="00C405EA">
              <w:rPr>
                <w:rFonts w:ascii="RijksoverheidSansHeading" w:hAnsi="RijksoverheidSansHeading"/>
                <w:sz w:val="20"/>
              </w:rPr>
              <w:t>van CCaaS productie gereed te maken (Realisatie), In Productie te neme</w:t>
            </w:r>
            <w:r w:rsidR="00202674" w:rsidRPr="00C405EA">
              <w:rPr>
                <w:rFonts w:ascii="RijksoverheidSansHeading" w:hAnsi="RijksoverheidSansHeading"/>
                <w:sz w:val="20"/>
              </w:rPr>
              <w:t>n</w:t>
            </w:r>
            <w:r w:rsidRPr="00C405EA">
              <w:rPr>
                <w:rFonts w:ascii="RijksoverheidSansHeading" w:hAnsi="RijksoverheidSansHeading"/>
                <w:sz w:val="20"/>
              </w:rPr>
              <w:t xml:space="preserve"> en organisatorisch en procesmatig in gebruik te nemen</w:t>
            </w:r>
            <w:r w:rsidR="00EF4184" w:rsidRPr="00C405EA">
              <w:rPr>
                <w:rFonts w:ascii="RijksoverheidSansHeading" w:hAnsi="RijksoverheidSansHeading"/>
                <w:sz w:val="20"/>
              </w:rPr>
              <w:t>.</w:t>
            </w:r>
            <w:r w:rsidRPr="00C405EA">
              <w:rPr>
                <w:rFonts w:ascii="RijksoverheidSansHeading" w:hAnsi="RijksoverheidSansHeading"/>
                <w:sz w:val="20"/>
              </w:rPr>
              <w:t xml:space="preserve">(Implementatie) zodat voldaan wordt aan de gestelde eisen en Wensen in de Specificatie van </w:t>
            </w:r>
            <w:r w:rsidR="00817D47" w:rsidRPr="00C405EA">
              <w:rPr>
                <w:rFonts w:ascii="RijksoverheidSansHeading" w:hAnsi="RijksoverheidSansHeading"/>
                <w:sz w:val="20"/>
              </w:rPr>
              <w:t>de o</w:t>
            </w:r>
            <w:r w:rsidRPr="00C405EA">
              <w:rPr>
                <w:rFonts w:ascii="RijksoverheidSansHeading" w:hAnsi="RijksoverheidSansHeading"/>
                <w:sz w:val="20"/>
              </w:rPr>
              <w:t xml:space="preserve">pdracht, zoals nader uitgewerkt in het Plan van Aanpak van Voortbrenging. </w:t>
            </w:r>
          </w:p>
          <w:p w14:paraId="0B957F56" w14:textId="77777777" w:rsidR="00C405EA" w:rsidRPr="00C405EA" w:rsidRDefault="00C405EA" w:rsidP="00C405EA">
            <w:pPr>
              <w:tabs>
                <w:tab w:val="left" w:pos="516"/>
              </w:tabs>
              <w:autoSpaceDE w:val="0"/>
              <w:autoSpaceDN w:val="0"/>
              <w:adjustRightInd w:val="0"/>
              <w:spacing w:after="0" w:line="240" w:lineRule="auto"/>
              <w:rPr>
                <w:rFonts w:ascii="RijksoverheidSansHeading" w:hAnsi="RijksoverheidSansHeading"/>
                <w:sz w:val="20"/>
              </w:rPr>
            </w:pPr>
          </w:p>
          <w:p w14:paraId="4B91D5C1" w14:textId="2EAEC554" w:rsidR="00190A6C" w:rsidRPr="005629C2" w:rsidRDefault="00190A6C" w:rsidP="00C405EA">
            <w:pPr>
              <w:tabs>
                <w:tab w:val="left" w:pos="516"/>
              </w:tabs>
              <w:autoSpaceDE w:val="0"/>
              <w:autoSpaceDN w:val="0"/>
              <w:adjustRightInd w:val="0"/>
              <w:spacing w:after="0" w:line="240" w:lineRule="auto"/>
              <w:rPr>
                <w:rFonts w:ascii="RijksoverheidSansHeading" w:hAnsi="RijksoverheidSansHeading"/>
                <w:b/>
                <w:sz w:val="20"/>
                <w:highlight w:val="cyan"/>
              </w:rPr>
            </w:pPr>
            <w:r w:rsidRPr="00C405EA">
              <w:rPr>
                <w:rFonts w:ascii="RijksoverheidSansHeading" w:hAnsi="RijksoverheidSansHeading"/>
                <w:sz w:val="20"/>
              </w:rPr>
              <w:t>OTAP= OTA aangevuld met de Productieomgeving.</w:t>
            </w:r>
          </w:p>
        </w:tc>
      </w:tr>
      <w:tr w:rsidR="004924EA" w:rsidRPr="005C1C6F" w14:paraId="70CDB2B0" w14:textId="77777777" w:rsidTr="00536F73">
        <w:trPr>
          <w:gridAfter w:val="1"/>
          <w:wAfter w:w="9894" w:type="dxa"/>
          <w:cantSplit/>
        </w:trPr>
        <w:tc>
          <w:tcPr>
            <w:tcW w:w="846" w:type="dxa"/>
          </w:tcPr>
          <w:p w14:paraId="5066D199" w14:textId="77777777" w:rsidR="004924EA" w:rsidRPr="002B660C" w:rsidRDefault="004924EA" w:rsidP="004924EA">
            <w:pPr>
              <w:pStyle w:val="Kop2"/>
              <w:numPr>
                <w:ilvl w:val="0"/>
                <w:numId w:val="28"/>
              </w:numPr>
              <w:rPr>
                <w:rFonts w:ascii="RijksoverheidSansHeading" w:hAnsi="RijksoverheidSansHeading"/>
                <w:b/>
                <w:sz w:val="20"/>
              </w:rPr>
            </w:pPr>
          </w:p>
        </w:tc>
        <w:tc>
          <w:tcPr>
            <w:tcW w:w="10063" w:type="dxa"/>
          </w:tcPr>
          <w:p w14:paraId="42E2A768" w14:textId="3586A08A" w:rsidR="004924EA" w:rsidRPr="006F4F3D" w:rsidRDefault="004924EA" w:rsidP="004924EA">
            <w:pPr>
              <w:pStyle w:val="Kop2"/>
              <w:numPr>
                <w:ilvl w:val="0"/>
                <w:numId w:val="0"/>
              </w:numPr>
              <w:rPr>
                <w:rFonts w:ascii="RijksoverheidSansHeading" w:hAnsi="RijksoverheidSansHeading"/>
                <w:b/>
                <w:sz w:val="20"/>
              </w:rPr>
            </w:pPr>
            <w:r w:rsidRPr="006F4F3D">
              <w:rPr>
                <w:rFonts w:ascii="RijksoverheidSansHeading" w:hAnsi="RijksoverheidSansHeading"/>
                <w:b/>
                <w:sz w:val="20"/>
              </w:rPr>
              <w:t xml:space="preserve">Wens: </w:t>
            </w:r>
            <w:r w:rsidR="006B70CF">
              <w:rPr>
                <w:rFonts w:ascii="RijksoverheidSansHeading" w:hAnsi="RijksoverheidSansHeading"/>
                <w:sz w:val="20"/>
              </w:rPr>
              <w:t>W</w:t>
            </w:r>
            <w:r w:rsidRPr="006F4F3D">
              <w:rPr>
                <w:rFonts w:ascii="RijksoverheidSansHeading" w:hAnsi="RijksoverheidSansHeading"/>
                <w:sz w:val="20"/>
              </w:rPr>
              <w:t xml:space="preserve">ensen zijn onderdeel van de gunningscriteria, de scores op de </w:t>
            </w:r>
            <w:r w:rsidR="006B70CF">
              <w:rPr>
                <w:rFonts w:ascii="RijksoverheidSansHeading" w:hAnsi="RijksoverheidSansHeading"/>
                <w:sz w:val="20"/>
              </w:rPr>
              <w:t>W</w:t>
            </w:r>
            <w:r w:rsidRPr="006F4F3D">
              <w:rPr>
                <w:rFonts w:ascii="RijksoverheidSansHeading" w:hAnsi="RijksoverheidSansHeading"/>
                <w:sz w:val="20"/>
              </w:rPr>
              <w:t>ensen bepalen per Inschrijving de hoogte van het onderdeel kwaliteit in de prijs/kwaliteit verhouding.</w:t>
            </w:r>
          </w:p>
        </w:tc>
      </w:tr>
      <w:tr w:rsidR="004924EA" w:rsidRPr="005C1C6F" w14:paraId="16E6146E" w14:textId="77777777" w:rsidTr="00536F73">
        <w:trPr>
          <w:gridAfter w:val="1"/>
          <w:wAfter w:w="9894" w:type="dxa"/>
          <w:cantSplit/>
        </w:trPr>
        <w:tc>
          <w:tcPr>
            <w:tcW w:w="846" w:type="dxa"/>
          </w:tcPr>
          <w:p w14:paraId="42539AE0" w14:textId="77777777" w:rsidR="004924EA" w:rsidRPr="002B660C" w:rsidRDefault="004924EA" w:rsidP="004924EA">
            <w:pPr>
              <w:pStyle w:val="Kop2"/>
              <w:numPr>
                <w:ilvl w:val="0"/>
                <w:numId w:val="28"/>
              </w:numPr>
              <w:rPr>
                <w:rFonts w:ascii="RijksoverheidSansHeading" w:hAnsi="RijksoverheidSansHeading"/>
                <w:b/>
                <w:sz w:val="20"/>
              </w:rPr>
            </w:pPr>
          </w:p>
        </w:tc>
        <w:tc>
          <w:tcPr>
            <w:tcW w:w="10063" w:type="dxa"/>
          </w:tcPr>
          <w:p w14:paraId="3044B5E2" w14:textId="7F440563" w:rsidR="004924EA" w:rsidRPr="006F4F3D" w:rsidRDefault="004924EA" w:rsidP="004924EA">
            <w:pPr>
              <w:pStyle w:val="Kop2"/>
              <w:numPr>
                <w:ilvl w:val="0"/>
                <w:numId w:val="0"/>
              </w:numPr>
              <w:rPr>
                <w:rFonts w:ascii="RijksoverheidSansHeading" w:hAnsi="RijksoverheidSansHeading"/>
                <w:sz w:val="20"/>
              </w:rPr>
            </w:pPr>
            <w:r w:rsidRPr="006F4F3D">
              <w:rPr>
                <w:rFonts w:ascii="RijksoverheidSansHeading" w:hAnsi="RijksoverheidSansHeading"/>
                <w:b/>
                <w:sz w:val="20"/>
              </w:rPr>
              <w:t xml:space="preserve">Werkdagen: </w:t>
            </w:r>
            <w:r w:rsidR="002F7684">
              <w:rPr>
                <w:rFonts w:ascii="RijksoverheidSansHeading" w:hAnsi="RijksoverheidSansHeading"/>
                <w:sz w:val="20"/>
              </w:rPr>
              <w:t>K</w:t>
            </w:r>
            <w:r w:rsidRPr="006F4F3D">
              <w:rPr>
                <w:rFonts w:ascii="RijksoverheidSansHeading" w:hAnsi="RijksoverheidSansHeading"/>
                <w:sz w:val="20"/>
              </w:rPr>
              <w:t>alenderdagen behoudens weekenden, algemeen erkende feestdagen en voor personeel van de Opdrachtgever verplichte vrije dagen tussen vrije feestdagen&lt;al dan niet brugdagen noemen&gt;. Opdrachtgever kan eisen dat gedurende feestdagen en weekenden door Opdrachtnemer werkzaamheden worden verricht conform Werkdagen mits dit door de Opdrachtgever van tevoren is aangegeven.</w:t>
            </w:r>
          </w:p>
        </w:tc>
      </w:tr>
      <w:tr w:rsidR="004924EA" w:rsidRPr="005C1C6F" w14:paraId="4A8A82D2" w14:textId="77777777" w:rsidTr="00536F73">
        <w:trPr>
          <w:gridAfter w:val="1"/>
          <w:wAfter w:w="9894" w:type="dxa"/>
          <w:cantSplit/>
        </w:trPr>
        <w:tc>
          <w:tcPr>
            <w:tcW w:w="846" w:type="dxa"/>
          </w:tcPr>
          <w:p w14:paraId="1E043D96" w14:textId="77777777" w:rsidR="004924EA" w:rsidRPr="002B660C" w:rsidRDefault="004924EA" w:rsidP="004924EA">
            <w:pPr>
              <w:pStyle w:val="Kop2"/>
              <w:numPr>
                <w:ilvl w:val="0"/>
                <w:numId w:val="28"/>
              </w:numPr>
              <w:rPr>
                <w:rFonts w:ascii="RijksoverheidSansHeading" w:hAnsi="RijksoverheidSansHeading"/>
                <w:b/>
                <w:sz w:val="20"/>
              </w:rPr>
            </w:pPr>
          </w:p>
        </w:tc>
        <w:tc>
          <w:tcPr>
            <w:tcW w:w="10063" w:type="dxa"/>
          </w:tcPr>
          <w:p w14:paraId="4C53EBD1" w14:textId="7E6ADE3F" w:rsidR="004924EA" w:rsidRPr="00F0216B" w:rsidRDefault="004924EA" w:rsidP="004924EA">
            <w:pPr>
              <w:spacing w:after="0"/>
              <w:rPr>
                <w:rFonts w:ascii="RijksoverheidSansHeading" w:eastAsia="Times New Roman" w:hAnsi="RijksoverheidSansHeading" w:cs="Arial"/>
                <w:sz w:val="20"/>
                <w:szCs w:val="20"/>
                <w:lang w:eastAsia="nl-NL"/>
              </w:rPr>
            </w:pPr>
            <w:r w:rsidRPr="00CB1CA2">
              <w:rPr>
                <w:rFonts w:ascii="RijksoverheidSansHeading" w:hAnsi="RijksoverheidSansHeading"/>
                <w:b/>
                <w:sz w:val="20"/>
              </w:rPr>
              <w:t xml:space="preserve">Workforce Engagement Management (WEM):  </w:t>
            </w:r>
            <w:r w:rsidRPr="004C4E63">
              <w:rPr>
                <w:rFonts w:ascii="RijksoverheidSansHeading" w:hAnsi="RijksoverheidSansHeading"/>
                <w:bCs/>
                <w:sz w:val="20"/>
              </w:rPr>
              <w:t xml:space="preserve">een </w:t>
            </w:r>
            <w:r>
              <w:rPr>
                <w:rFonts w:ascii="RijksoverheidSansHeading" w:hAnsi="RijksoverheidSansHeading"/>
                <w:bCs/>
                <w:sz w:val="20"/>
              </w:rPr>
              <w:t>i</w:t>
            </w:r>
            <w:r>
              <w:rPr>
                <w:rFonts w:ascii="RijksoverheidSansHeading" w:eastAsia="Times New Roman" w:hAnsi="RijksoverheidSansHeading" w:cs="Arial"/>
                <w:sz w:val="20"/>
                <w:szCs w:val="20"/>
                <w:lang w:eastAsia="nl-NL"/>
              </w:rPr>
              <w:t xml:space="preserve">ntegraal onderdeel van een CCaaS-ecosysteem waarmee voorzien wordt in </w:t>
            </w:r>
            <w:r w:rsidR="00292BA6">
              <w:rPr>
                <w:rFonts w:ascii="RijksoverheidSansHeading" w:eastAsia="Times New Roman" w:hAnsi="RijksoverheidSansHeading" w:cs="Arial"/>
                <w:sz w:val="20"/>
                <w:szCs w:val="20"/>
                <w:lang w:eastAsia="nl-NL"/>
              </w:rPr>
              <w:t>A</w:t>
            </w:r>
            <w:r>
              <w:rPr>
                <w:rFonts w:ascii="RijksoverheidSansHeading" w:eastAsia="Times New Roman" w:hAnsi="RijksoverheidSansHeading" w:cs="Arial"/>
                <w:sz w:val="20"/>
                <w:szCs w:val="20"/>
                <w:lang w:eastAsia="nl-NL"/>
              </w:rPr>
              <w:t>pplicaties zoals</w:t>
            </w:r>
            <w:r w:rsidR="007C6467">
              <w:rPr>
                <w:rFonts w:ascii="RijksoverheidSansHeading" w:eastAsia="Times New Roman" w:hAnsi="RijksoverheidSansHeading" w:cs="Arial"/>
                <w:sz w:val="20"/>
                <w:szCs w:val="20"/>
                <w:lang w:eastAsia="nl-NL"/>
              </w:rPr>
              <w:t>, maar niet beperkt tot</w:t>
            </w:r>
            <w:r>
              <w:rPr>
                <w:rFonts w:ascii="RijksoverheidSansHeading" w:eastAsia="Times New Roman" w:hAnsi="RijksoverheidSansHeading" w:cs="Arial"/>
                <w:sz w:val="20"/>
                <w:szCs w:val="20"/>
                <w:lang w:eastAsia="nl-NL"/>
              </w:rPr>
              <w:t>:  quality m</w:t>
            </w:r>
            <w:r w:rsidR="007E48CE">
              <w:rPr>
                <w:rFonts w:ascii="RijksoverheidSansHeading" w:eastAsia="Times New Roman" w:hAnsi="RijksoverheidSansHeading" w:cs="Arial"/>
                <w:sz w:val="20"/>
                <w:szCs w:val="20"/>
                <w:lang w:eastAsia="nl-NL"/>
              </w:rPr>
              <w:t>anagement</w:t>
            </w:r>
            <w:r>
              <w:rPr>
                <w:rFonts w:ascii="RijksoverheidSansHeading" w:eastAsia="Times New Roman" w:hAnsi="RijksoverheidSansHeading" w:cs="Arial"/>
                <w:sz w:val="20"/>
                <w:szCs w:val="20"/>
                <w:lang w:eastAsia="nl-NL"/>
              </w:rPr>
              <w:t xml:space="preserve">, workforce management, interaction analytics , kennis management en klantfeedback om medewerkers in een contactcenter te plannen,  coachen, motiveren, en op basis van (analytics) inzichten feedback te geven en door te ontwikkelen. </w:t>
            </w:r>
          </w:p>
        </w:tc>
      </w:tr>
      <w:bookmarkEnd w:id="1"/>
    </w:tbl>
    <w:p w14:paraId="4A8BCE89" w14:textId="77777777" w:rsidR="001B6998" w:rsidRPr="005C1C6F" w:rsidRDefault="001B6998" w:rsidP="00CB3AFE">
      <w:pPr>
        <w:rPr>
          <w:rFonts w:ascii="RijksoverheidSansHeading" w:hAnsi="RijksoverheidSansHeading"/>
          <w:b/>
          <w:sz w:val="20"/>
          <w:szCs w:val="20"/>
        </w:rPr>
      </w:pPr>
    </w:p>
    <w:sectPr w:rsidR="001B6998" w:rsidRPr="005C1C6F" w:rsidSect="005C1C6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8B31A" w14:textId="77777777" w:rsidR="001C38B5" w:rsidRDefault="001C38B5">
      <w:pPr>
        <w:spacing w:after="0" w:line="240" w:lineRule="auto"/>
      </w:pPr>
      <w:r>
        <w:separator/>
      </w:r>
    </w:p>
  </w:endnote>
  <w:endnote w:type="continuationSeparator" w:id="0">
    <w:p w14:paraId="3DBA8EDC" w14:textId="77777777" w:rsidR="001C38B5" w:rsidRDefault="001C3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KEAN K+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Heading">
    <w:panose1 w:val="020B0503040202060203"/>
    <w:charset w:val="00"/>
    <w:family w:val="swiss"/>
    <w:notTrueType/>
    <w:pitch w:val="variable"/>
    <w:sig w:usb0="00000087" w:usb1="00000001"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004FF" w14:textId="1F712298" w:rsidR="00027681" w:rsidRDefault="0002768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922A3">
      <w:rPr>
        <w:rStyle w:val="Paginanummer"/>
        <w:noProof/>
      </w:rPr>
      <w:t>1</w:t>
    </w:r>
    <w:r>
      <w:rPr>
        <w:rStyle w:val="Paginanummer"/>
      </w:rPr>
      <w:fldChar w:fldCharType="end"/>
    </w:r>
  </w:p>
  <w:p w14:paraId="0ADC708C" w14:textId="77777777" w:rsidR="00027681" w:rsidRDefault="0002768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9BBF" w14:textId="77777777" w:rsidR="00027681" w:rsidRDefault="0002768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F1762">
      <w:rPr>
        <w:rStyle w:val="Paginanummer"/>
        <w:noProof/>
      </w:rPr>
      <w:t>17</w:t>
    </w:r>
    <w:r>
      <w:rPr>
        <w:rStyle w:val="Paginanummer"/>
      </w:rPr>
      <w:fldChar w:fldCharType="end"/>
    </w:r>
  </w:p>
  <w:p w14:paraId="4F3DCC0C" w14:textId="77777777" w:rsidR="00027681" w:rsidRDefault="00027681">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BC379" w14:textId="77777777" w:rsidR="001C38B5" w:rsidRDefault="001C38B5">
      <w:pPr>
        <w:spacing w:after="0" w:line="240" w:lineRule="auto"/>
      </w:pPr>
      <w:r>
        <w:separator/>
      </w:r>
    </w:p>
  </w:footnote>
  <w:footnote w:type="continuationSeparator" w:id="0">
    <w:p w14:paraId="13D5B1EC" w14:textId="77777777" w:rsidR="001C38B5" w:rsidRDefault="001C38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129D7"/>
    <w:multiLevelType w:val="hybridMultilevel"/>
    <w:tmpl w:val="12D0371C"/>
    <w:lvl w:ilvl="0" w:tplc="D71619BE">
      <w:start w:val="1"/>
      <w:numFmt w:val="decimal"/>
      <w:lvlText w:val="1.%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A947ABA"/>
    <w:multiLevelType w:val="hybridMultilevel"/>
    <w:tmpl w:val="F91C4E9A"/>
    <w:lvl w:ilvl="0" w:tplc="F22870D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31552D"/>
    <w:multiLevelType w:val="hybridMultilevel"/>
    <w:tmpl w:val="C63EEC44"/>
    <w:lvl w:ilvl="0" w:tplc="61767C66">
      <w:start w:val="3845"/>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086F47"/>
    <w:multiLevelType w:val="hybridMultilevel"/>
    <w:tmpl w:val="7318C8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D9F0BFE"/>
    <w:multiLevelType w:val="hybridMultilevel"/>
    <w:tmpl w:val="5EA6731C"/>
    <w:lvl w:ilvl="0" w:tplc="DDAC8A9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DA332A"/>
    <w:multiLevelType w:val="hybridMultilevel"/>
    <w:tmpl w:val="396073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519777E"/>
    <w:multiLevelType w:val="hybridMultilevel"/>
    <w:tmpl w:val="EE3AEC0E"/>
    <w:lvl w:ilvl="0" w:tplc="F22870D4">
      <w:numFmt w:val="bullet"/>
      <w:lvlText w:val="•"/>
      <w:lvlJc w:val="left"/>
      <w:pPr>
        <w:ind w:left="720" w:hanging="360"/>
      </w:pPr>
      <w:rPr>
        <w:rFonts w:ascii="Arial" w:eastAsia="Times New Roman" w:hAnsi="Arial" w:cs="Arial" w:hint="default"/>
      </w:rPr>
    </w:lvl>
    <w:lvl w:ilvl="1" w:tplc="F22870D4">
      <w:numFmt w:val="bullet"/>
      <w:lvlText w:val="•"/>
      <w:lvlJc w:val="left"/>
      <w:pPr>
        <w:ind w:left="1785" w:hanging="705"/>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8822DE3"/>
    <w:multiLevelType w:val="hybridMultilevel"/>
    <w:tmpl w:val="46C8D4E0"/>
    <w:lvl w:ilvl="0" w:tplc="1C7059B0">
      <w:start w:val="1"/>
      <w:numFmt w:val="decimal"/>
      <w:lvlText w:val="1.%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7085E41"/>
    <w:multiLevelType w:val="hybridMultilevel"/>
    <w:tmpl w:val="46E88B6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4E950136"/>
    <w:multiLevelType w:val="multilevel"/>
    <w:tmpl w:val="85A69B10"/>
    <w:lvl w:ilvl="0">
      <w:start w:val="1"/>
      <w:numFmt w:val="decimal"/>
      <w:pStyle w:val="Kop1"/>
      <w:lvlText w:val="Artikel %1"/>
      <w:lvlJc w:val="left"/>
      <w:pPr>
        <w:tabs>
          <w:tab w:val="num" w:pos="854"/>
        </w:tabs>
        <w:ind w:left="854" w:hanging="570"/>
      </w:pPr>
      <w:rPr>
        <w:rFonts w:hint="default"/>
      </w:rPr>
    </w:lvl>
    <w:lvl w:ilvl="1">
      <w:start w:val="1"/>
      <w:numFmt w:val="decimal"/>
      <w:pStyle w:val="Kop2"/>
      <w:lvlText w:val="%1.%2"/>
      <w:lvlJc w:val="left"/>
      <w:pPr>
        <w:tabs>
          <w:tab w:val="num" w:pos="996"/>
        </w:tabs>
        <w:ind w:left="996" w:hanging="570"/>
      </w:pPr>
      <w:rPr>
        <w:rFonts w:hint="default"/>
        <w:b w:val="0"/>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AA404F5"/>
    <w:multiLevelType w:val="hybridMultilevel"/>
    <w:tmpl w:val="C798CF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AEB78F8"/>
    <w:multiLevelType w:val="hybridMultilevel"/>
    <w:tmpl w:val="17C05E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B027CC5"/>
    <w:multiLevelType w:val="hybridMultilevel"/>
    <w:tmpl w:val="DE0E83B0"/>
    <w:lvl w:ilvl="0" w:tplc="1C7059B0">
      <w:start w:val="1"/>
      <w:numFmt w:val="decimal"/>
      <w:lvlText w:val="1.%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6EEA6127"/>
    <w:multiLevelType w:val="hybridMultilevel"/>
    <w:tmpl w:val="1FD6CB9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7AF4338E"/>
    <w:multiLevelType w:val="hybridMultilevel"/>
    <w:tmpl w:val="2ABCC7D8"/>
    <w:lvl w:ilvl="0" w:tplc="8934006A">
      <w:start w:val="8"/>
      <w:numFmt w:val="bullet"/>
      <w:lvlText w:val="-"/>
      <w:lvlJc w:val="left"/>
      <w:pPr>
        <w:ind w:left="1068" w:hanging="360"/>
      </w:pPr>
      <w:rPr>
        <w:rFonts w:ascii="Arial" w:eastAsia="Calibr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 w15:restartNumberingAfterBreak="0">
    <w:nsid w:val="7FC15D96"/>
    <w:multiLevelType w:val="hybridMultilevel"/>
    <w:tmpl w:val="2B223AEE"/>
    <w:lvl w:ilvl="0" w:tplc="F22870D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70766926">
    <w:abstractNumId w:val="9"/>
  </w:num>
  <w:num w:numId="2" w16cid:durableId="1519538924">
    <w:abstractNumId w:val="13"/>
  </w:num>
  <w:num w:numId="3" w16cid:durableId="1898853775">
    <w:abstractNumId w:val="8"/>
  </w:num>
  <w:num w:numId="4" w16cid:durableId="2091853874">
    <w:abstractNumId w:val="4"/>
  </w:num>
  <w:num w:numId="5" w16cid:durableId="310670168">
    <w:abstractNumId w:val="9"/>
  </w:num>
  <w:num w:numId="6" w16cid:durableId="2093160768">
    <w:abstractNumId w:val="5"/>
  </w:num>
  <w:num w:numId="7" w16cid:durableId="411704448">
    <w:abstractNumId w:val="11"/>
  </w:num>
  <w:num w:numId="8" w16cid:durableId="1124231748">
    <w:abstractNumId w:val="9"/>
  </w:num>
  <w:num w:numId="9" w16cid:durableId="938487801">
    <w:abstractNumId w:val="9"/>
  </w:num>
  <w:num w:numId="10" w16cid:durableId="1320159782">
    <w:abstractNumId w:val="9"/>
  </w:num>
  <w:num w:numId="11" w16cid:durableId="1735811921">
    <w:abstractNumId w:val="9"/>
  </w:num>
  <w:num w:numId="12" w16cid:durableId="1242061599">
    <w:abstractNumId w:val="9"/>
  </w:num>
  <w:num w:numId="13" w16cid:durableId="867718231">
    <w:abstractNumId w:val="9"/>
  </w:num>
  <w:num w:numId="14" w16cid:durableId="1709645956">
    <w:abstractNumId w:val="9"/>
  </w:num>
  <w:num w:numId="15" w16cid:durableId="1060249782">
    <w:abstractNumId w:val="2"/>
  </w:num>
  <w:num w:numId="16" w16cid:durableId="1902983406">
    <w:abstractNumId w:val="6"/>
  </w:num>
  <w:num w:numId="17" w16cid:durableId="459302243">
    <w:abstractNumId w:val="10"/>
  </w:num>
  <w:num w:numId="18" w16cid:durableId="1976133067">
    <w:abstractNumId w:val="1"/>
  </w:num>
  <w:num w:numId="19" w16cid:durableId="218520728">
    <w:abstractNumId w:val="15"/>
  </w:num>
  <w:num w:numId="20" w16cid:durableId="1042436784">
    <w:abstractNumId w:val="3"/>
  </w:num>
  <w:num w:numId="21" w16cid:durableId="1119183375">
    <w:abstractNumId w:val="9"/>
  </w:num>
  <w:num w:numId="22" w16cid:durableId="1073354562">
    <w:abstractNumId w:val="9"/>
  </w:num>
  <w:num w:numId="23" w16cid:durableId="16531010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304060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11732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76985709">
    <w:abstractNumId w:val="12"/>
  </w:num>
  <w:num w:numId="27" w16cid:durableId="1993868835">
    <w:abstractNumId w:val="7"/>
  </w:num>
  <w:num w:numId="28" w16cid:durableId="538318081">
    <w:abstractNumId w:val="0"/>
  </w:num>
  <w:num w:numId="29" w16cid:durableId="865562859">
    <w:abstractNumId w:val="14"/>
  </w:num>
  <w:num w:numId="30" w16cid:durableId="10567082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B67E234-D88F-4860-B9D4-713F8B031070}"/>
    <w:docVar w:name="dgnword-eventsink" w:val="334554232"/>
  </w:docVars>
  <w:rsids>
    <w:rsidRoot w:val="006D2B0F"/>
    <w:rsid w:val="000048CC"/>
    <w:rsid w:val="00006537"/>
    <w:rsid w:val="000066E2"/>
    <w:rsid w:val="000073F8"/>
    <w:rsid w:val="00007F1A"/>
    <w:rsid w:val="00010C4B"/>
    <w:rsid w:val="00011413"/>
    <w:rsid w:val="000146B4"/>
    <w:rsid w:val="00014D8A"/>
    <w:rsid w:val="000159CB"/>
    <w:rsid w:val="0002064D"/>
    <w:rsid w:val="00021F8C"/>
    <w:rsid w:val="00022776"/>
    <w:rsid w:val="00027681"/>
    <w:rsid w:val="00030B9B"/>
    <w:rsid w:val="000362C3"/>
    <w:rsid w:val="000376FB"/>
    <w:rsid w:val="00040AD1"/>
    <w:rsid w:val="00041FC7"/>
    <w:rsid w:val="000448E1"/>
    <w:rsid w:val="00044DD3"/>
    <w:rsid w:val="00047256"/>
    <w:rsid w:val="000474DB"/>
    <w:rsid w:val="000515CC"/>
    <w:rsid w:val="00052FBA"/>
    <w:rsid w:val="00054DC4"/>
    <w:rsid w:val="0006022A"/>
    <w:rsid w:val="00060BA0"/>
    <w:rsid w:val="00060D9F"/>
    <w:rsid w:val="000626FA"/>
    <w:rsid w:val="00063229"/>
    <w:rsid w:val="000663C1"/>
    <w:rsid w:val="0006648D"/>
    <w:rsid w:val="00070E4C"/>
    <w:rsid w:val="00081823"/>
    <w:rsid w:val="00081FCA"/>
    <w:rsid w:val="000839AD"/>
    <w:rsid w:val="00083B93"/>
    <w:rsid w:val="00083E2D"/>
    <w:rsid w:val="00084725"/>
    <w:rsid w:val="000852E7"/>
    <w:rsid w:val="00085332"/>
    <w:rsid w:val="00085F2A"/>
    <w:rsid w:val="000863A7"/>
    <w:rsid w:val="00086DB0"/>
    <w:rsid w:val="00087682"/>
    <w:rsid w:val="000910F1"/>
    <w:rsid w:val="00091853"/>
    <w:rsid w:val="00093076"/>
    <w:rsid w:val="000A23B2"/>
    <w:rsid w:val="000A2784"/>
    <w:rsid w:val="000A3298"/>
    <w:rsid w:val="000A3581"/>
    <w:rsid w:val="000A4141"/>
    <w:rsid w:val="000A54B4"/>
    <w:rsid w:val="000A5846"/>
    <w:rsid w:val="000A59B4"/>
    <w:rsid w:val="000B2547"/>
    <w:rsid w:val="000B53BB"/>
    <w:rsid w:val="000B5743"/>
    <w:rsid w:val="000B5C18"/>
    <w:rsid w:val="000B7C4F"/>
    <w:rsid w:val="000C0CB9"/>
    <w:rsid w:val="000C10F5"/>
    <w:rsid w:val="000C42AB"/>
    <w:rsid w:val="000C4DCA"/>
    <w:rsid w:val="000D06BE"/>
    <w:rsid w:val="000D3942"/>
    <w:rsid w:val="000D74A1"/>
    <w:rsid w:val="000E0618"/>
    <w:rsid w:val="000E0DB0"/>
    <w:rsid w:val="000E14BF"/>
    <w:rsid w:val="000E2D1E"/>
    <w:rsid w:val="000E4289"/>
    <w:rsid w:val="000E530F"/>
    <w:rsid w:val="000F06AB"/>
    <w:rsid w:val="00102BB0"/>
    <w:rsid w:val="00103411"/>
    <w:rsid w:val="00104039"/>
    <w:rsid w:val="00104101"/>
    <w:rsid w:val="001124A8"/>
    <w:rsid w:val="00113B16"/>
    <w:rsid w:val="00113E6B"/>
    <w:rsid w:val="00116B4C"/>
    <w:rsid w:val="00116B6A"/>
    <w:rsid w:val="001177D6"/>
    <w:rsid w:val="00117F52"/>
    <w:rsid w:val="00120001"/>
    <w:rsid w:val="001200BE"/>
    <w:rsid w:val="001242D7"/>
    <w:rsid w:val="001257EA"/>
    <w:rsid w:val="00125E0D"/>
    <w:rsid w:val="00132038"/>
    <w:rsid w:val="00136C44"/>
    <w:rsid w:val="00140FC2"/>
    <w:rsid w:val="00141FB7"/>
    <w:rsid w:val="00142E5A"/>
    <w:rsid w:val="001448D9"/>
    <w:rsid w:val="00144DA4"/>
    <w:rsid w:val="001477B0"/>
    <w:rsid w:val="0015025C"/>
    <w:rsid w:val="001503FF"/>
    <w:rsid w:val="0015255E"/>
    <w:rsid w:val="00154154"/>
    <w:rsid w:val="0015490C"/>
    <w:rsid w:val="00155984"/>
    <w:rsid w:val="00156314"/>
    <w:rsid w:val="00161065"/>
    <w:rsid w:val="001625F3"/>
    <w:rsid w:val="00162BD0"/>
    <w:rsid w:val="00162C3F"/>
    <w:rsid w:val="00163DC3"/>
    <w:rsid w:val="0016419F"/>
    <w:rsid w:val="00170953"/>
    <w:rsid w:val="00170BA3"/>
    <w:rsid w:val="0017522B"/>
    <w:rsid w:val="00175463"/>
    <w:rsid w:val="00186F61"/>
    <w:rsid w:val="00190A6C"/>
    <w:rsid w:val="001919EA"/>
    <w:rsid w:val="00191E56"/>
    <w:rsid w:val="00196660"/>
    <w:rsid w:val="001A2DC4"/>
    <w:rsid w:val="001A6AC2"/>
    <w:rsid w:val="001B0B27"/>
    <w:rsid w:val="001B15A8"/>
    <w:rsid w:val="001B1B3D"/>
    <w:rsid w:val="001B31A2"/>
    <w:rsid w:val="001B44E8"/>
    <w:rsid w:val="001B463A"/>
    <w:rsid w:val="001B5E7F"/>
    <w:rsid w:val="001B624C"/>
    <w:rsid w:val="001B652F"/>
    <w:rsid w:val="001B6998"/>
    <w:rsid w:val="001C1808"/>
    <w:rsid w:val="001C1D1A"/>
    <w:rsid w:val="001C38B5"/>
    <w:rsid w:val="001C4863"/>
    <w:rsid w:val="001C6B99"/>
    <w:rsid w:val="001C7CB6"/>
    <w:rsid w:val="001D0468"/>
    <w:rsid w:val="001D0D5C"/>
    <w:rsid w:val="001D1075"/>
    <w:rsid w:val="001D11C8"/>
    <w:rsid w:val="001D30B4"/>
    <w:rsid w:val="001D5FDF"/>
    <w:rsid w:val="001E338C"/>
    <w:rsid w:val="001E38A5"/>
    <w:rsid w:val="001E47D1"/>
    <w:rsid w:val="001E53F2"/>
    <w:rsid w:val="001E72AE"/>
    <w:rsid w:val="001E7AA4"/>
    <w:rsid w:val="001E7F58"/>
    <w:rsid w:val="001F0BA6"/>
    <w:rsid w:val="001F2A41"/>
    <w:rsid w:val="001F2AE9"/>
    <w:rsid w:val="001F36A6"/>
    <w:rsid w:val="001F446A"/>
    <w:rsid w:val="001F45D6"/>
    <w:rsid w:val="00202674"/>
    <w:rsid w:val="00205A36"/>
    <w:rsid w:val="00211D3E"/>
    <w:rsid w:val="00214864"/>
    <w:rsid w:val="0022043C"/>
    <w:rsid w:val="002209B4"/>
    <w:rsid w:val="00220C18"/>
    <w:rsid w:val="00223FB5"/>
    <w:rsid w:val="00225539"/>
    <w:rsid w:val="00226DF5"/>
    <w:rsid w:val="002305B8"/>
    <w:rsid w:val="00231F12"/>
    <w:rsid w:val="00240ADE"/>
    <w:rsid w:val="0024104F"/>
    <w:rsid w:val="002432B4"/>
    <w:rsid w:val="00244DED"/>
    <w:rsid w:val="002463F6"/>
    <w:rsid w:val="00250443"/>
    <w:rsid w:val="00252AF4"/>
    <w:rsid w:val="002533D2"/>
    <w:rsid w:val="00253D6F"/>
    <w:rsid w:val="00256B5F"/>
    <w:rsid w:val="002603D6"/>
    <w:rsid w:val="00261DA5"/>
    <w:rsid w:val="0026388A"/>
    <w:rsid w:val="00270A5B"/>
    <w:rsid w:val="00272B73"/>
    <w:rsid w:val="002765C3"/>
    <w:rsid w:val="00281748"/>
    <w:rsid w:val="0028244A"/>
    <w:rsid w:val="0028412D"/>
    <w:rsid w:val="002854CA"/>
    <w:rsid w:val="00285ACE"/>
    <w:rsid w:val="00290655"/>
    <w:rsid w:val="002910DA"/>
    <w:rsid w:val="00292BA6"/>
    <w:rsid w:val="00294099"/>
    <w:rsid w:val="00294416"/>
    <w:rsid w:val="002960B5"/>
    <w:rsid w:val="00297F83"/>
    <w:rsid w:val="002A0C9E"/>
    <w:rsid w:val="002A4F6D"/>
    <w:rsid w:val="002A66C0"/>
    <w:rsid w:val="002A7DAD"/>
    <w:rsid w:val="002B0025"/>
    <w:rsid w:val="002B3CA3"/>
    <w:rsid w:val="002B5AC5"/>
    <w:rsid w:val="002B660C"/>
    <w:rsid w:val="002C35C0"/>
    <w:rsid w:val="002C35F4"/>
    <w:rsid w:val="002C3D78"/>
    <w:rsid w:val="002C5ACB"/>
    <w:rsid w:val="002D16F2"/>
    <w:rsid w:val="002D3F57"/>
    <w:rsid w:val="002D442F"/>
    <w:rsid w:val="002D4A94"/>
    <w:rsid w:val="002D6BD8"/>
    <w:rsid w:val="002E1031"/>
    <w:rsid w:val="002E2234"/>
    <w:rsid w:val="002E3EC7"/>
    <w:rsid w:val="002E689B"/>
    <w:rsid w:val="002E6C23"/>
    <w:rsid w:val="002E7A5C"/>
    <w:rsid w:val="002F0EF2"/>
    <w:rsid w:val="002F4685"/>
    <w:rsid w:val="002F59FB"/>
    <w:rsid w:val="002F6633"/>
    <w:rsid w:val="002F7656"/>
    <w:rsid w:val="002F7684"/>
    <w:rsid w:val="002F783A"/>
    <w:rsid w:val="00305D9B"/>
    <w:rsid w:val="003105F6"/>
    <w:rsid w:val="003173F9"/>
    <w:rsid w:val="003236B7"/>
    <w:rsid w:val="00326321"/>
    <w:rsid w:val="003263AF"/>
    <w:rsid w:val="00326A3D"/>
    <w:rsid w:val="00327CD8"/>
    <w:rsid w:val="003313FB"/>
    <w:rsid w:val="00331540"/>
    <w:rsid w:val="00335260"/>
    <w:rsid w:val="00335F90"/>
    <w:rsid w:val="003405DF"/>
    <w:rsid w:val="0034141D"/>
    <w:rsid w:val="00342305"/>
    <w:rsid w:val="00343A03"/>
    <w:rsid w:val="00347CF7"/>
    <w:rsid w:val="00351FB6"/>
    <w:rsid w:val="00353921"/>
    <w:rsid w:val="0036022A"/>
    <w:rsid w:val="00362641"/>
    <w:rsid w:val="0036286C"/>
    <w:rsid w:val="00363935"/>
    <w:rsid w:val="003641B2"/>
    <w:rsid w:val="00366523"/>
    <w:rsid w:val="00374514"/>
    <w:rsid w:val="00381DE6"/>
    <w:rsid w:val="00383FF2"/>
    <w:rsid w:val="00384D85"/>
    <w:rsid w:val="003857C4"/>
    <w:rsid w:val="0038783E"/>
    <w:rsid w:val="00391DC4"/>
    <w:rsid w:val="00393073"/>
    <w:rsid w:val="00394508"/>
    <w:rsid w:val="00394A58"/>
    <w:rsid w:val="00395E2A"/>
    <w:rsid w:val="003964FE"/>
    <w:rsid w:val="003972FF"/>
    <w:rsid w:val="003A2AC2"/>
    <w:rsid w:val="003A5F28"/>
    <w:rsid w:val="003B149B"/>
    <w:rsid w:val="003B3B15"/>
    <w:rsid w:val="003B5E43"/>
    <w:rsid w:val="003B747E"/>
    <w:rsid w:val="003B7731"/>
    <w:rsid w:val="003C004C"/>
    <w:rsid w:val="003C2C34"/>
    <w:rsid w:val="003C32FB"/>
    <w:rsid w:val="003C4ADF"/>
    <w:rsid w:val="003C582D"/>
    <w:rsid w:val="003C77A3"/>
    <w:rsid w:val="003D0B6B"/>
    <w:rsid w:val="003D0D96"/>
    <w:rsid w:val="003D1AA7"/>
    <w:rsid w:val="003D2164"/>
    <w:rsid w:val="003D3895"/>
    <w:rsid w:val="003D4E11"/>
    <w:rsid w:val="003D70CF"/>
    <w:rsid w:val="003E0113"/>
    <w:rsid w:val="003E0708"/>
    <w:rsid w:val="003E2245"/>
    <w:rsid w:val="003E3E51"/>
    <w:rsid w:val="003E6D85"/>
    <w:rsid w:val="003E7AFC"/>
    <w:rsid w:val="003F0831"/>
    <w:rsid w:val="003F08B1"/>
    <w:rsid w:val="003F418D"/>
    <w:rsid w:val="003F4979"/>
    <w:rsid w:val="003F50E6"/>
    <w:rsid w:val="003F6EB3"/>
    <w:rsid w:val="003F6FCF"/>
    <w:rsid w:val="00400E66"/>
    <w:rsid w:val="0040107D"/>
    <w:rsid w:val="00401E80"/>
    <w:rsid w:val="00402085"/>
    <w:rsid w:val="004026A5"/>
    <w:rsid w:val="00402901"/>
    <w:rsid w:val="004051B8"/>
    <w:rsid w:val="00405330"/>
    <w:rsid w:val="00405571"/>
    <w:rsid w:val="00410501"/>
    <w:rsid w:val="00413E32"/>
    <w:rsid w:val="0041508E"/>
    <w:rsid w:val="00416B92"/>
    <w:rsid w:val="00417DA8"/>
    <w:rsid w:val="004201B0"/>
    <w:rsid w:val="00420D30"/>
    <w:rsid w:val="00420E13"/>
    <w:rsid w:val="00421208"/>
    <w:rsid w:val="00421E74"/>
    <w:rsid w:val="00430200"/>
    <w:rsid w:val="00431525"/>
    <w:rsid w:val="00431E2F"/>
    <w:rsid w:val="00432AFC"/>
    <w:rsid w:val="00434031"/>
    <w:rsid w:val="00434500"/>
    <w:rsid w:val="00440320"/>
    <w:rsid w:val="00444FBD"/>
    <w:rsid w:val="00450979"/>
    <w:rsid w:val="00450EF6"/>
    <w:rsid w:val="004554F1"/>
    <w:rsid w:val="004561EE"/>
    <w:rsid w:val="00456E27"/>
    <w:rsid w:val="00456EE6"/>
    <w:rsid w:val="00460893"/>
    <w:rsid w:val="00460BE6"/>
    <w:rsid w:val="004632E1"/>
    <w:rsid w:val="00465782"/>
    <w:rsid w:val="004667D9"/>
    <w:rsid w:val="004669B7"/>
    <w:rsid w:val="004676F9"/>
    <w:rsid w:val="00472CC6"/>
    <w:rsid w:val="00473BB2"/>
    <w:rsid w:val="00473F9E"/>
    <w:rsid w:val="00474895"/>
    <w:rsid w:val="00476508"/>
    <w:rsid w:val="00477433"/>
    <w:rsid w:val="004779B2"/>
    <w:rsid w:val="004829B8"/>
    <w:rsid w:val="00482DA8"/>
    <w:rsid w:val="0048498B"/>
    <w:rsid w:val="00485B8F"/>
    <w:rsid w:val="00486E37"/>
    <w:rsid w:val="00487EB7"/>
    <w:rsid w:val="004924EA"/>
    <w:rsid w:val="00493104"/>
    <w:rsid w:val="004936B9"/>
    <w:rsid w:val="00493C68"/>
    <w:rsid w:val="00494A62"/>
    <w:rsid w:val="00495198"/>
    <w:rsid w:val="004A1A4C"/>
    <w:rsid w:val="004A4A63"/>
    <w:rsid w:val="004B0233"/>
    <w:rsid w:val="004B78C2"/>
    <w:rsid w:val="004C1D2F"/>
    <w:rsid w:val="004C4E63"/>
    <w:rsid w:val="004C715C"/>
    <w:rsid w:val="004D2C5F"/>
    <w:rsid w:val="004D2D63"/>
    <w:rsid w:val="004D4186"/>
    <w:rsid w:val="004D6606"/>
    <w:rsid w:val="004E1053"/>
    <w:rsid w:val="004E1A58"/>
    <w:rsid w:val="004E7700"/>
    <w:rsid w:val="004E7A79"/>
    <w:rsid w:val="004F0791"/>
    <w:rsid w:val="004F6A58"/>
    <w:rsid w:val="004F7246"/>
    <w:rsid w:val="004F7D33"/>
    <w:rsid w:val="00500019"/>
    <w:rsid w:val="00500891"/>
    <w:rsid w:val="005027F5"/>
    <w:rsid w:val="00502DCB"/>
    <w:rsid w:val="00507F5F"/>
    <w:rsid w:val="0051251A"/>
    <w:rsid w:val="00513A70"/>
    <w:rsid w:val="0051483F"/>
    <w:rsid w:val="00516A24"/>
    <w:rsid w:val="005200BE"/>
    <w:rsid w:val="00520308"/>
    <w:rsid w:val="00524536"/>
    <w:rsid w:val="005254FB"/>
    <w:rsid w:val="00530F4D"/>
    <w:rsid w:val="005331B0"/>
    <w:rsid w:val="00535EC2"/>
    <w:rsid w:val="00536946"/>
    <w:rsid w:val="00536F73"/>
    <w:rsid w:val="00537231"/>
    <w:rsid w:val="0054209A"/>
    <w:rsid w:val="005425D8"/>
    <w:rsid w:val="005429FD"/>
    <w:rsid w:val="00544CAE"/>
    <w:rsid w:val="00544FA6"/>
    <w:rsid w:val="005459F2"/>
    <w:rsid w:val="005468B2"/>
    <w:rsid w:val="00547221"/>
    <w:rsid w:val="00547F1D"/>
    <w:rsid w:val="005502C7"/>
    <w:rsid w:val="00550EA1"/>
    <w:rsid w:val="00551225"/>
    <w:rsid w:val="005539C9"/>
    <w:rsid w:val="00554B68"/>
    <w:rsid w:val="00556069"/>
    <w:rsid w:val="00557CEA"/>
    <w:rsid w:val="00560000"/>
    <w:rsid w:val="00560669"/>
    <w:rsid w:val="005629C2"/>
    <w:rsid w:val="00563052"/>
    <w:rsid w:val="0056368C"/>
    <w:rsid w:val="00565E84"/>
    <w:rsid w:val="00567A65"/>
    <w:rsid w:val="005712F7"/>
    <w:rsid w:val="00582B51"/>
    <w:rsid w:val="00583DE3"/>
    <w:rsid w:val="0059608D"/>
    <w:rsid w:val="005A0965"/>
    <w:rsid w:val="005A1215"/>
    <w:rsid w:val="005A2043"/>
    <w:rsid w:val="005A25CF"/>
    <w:rsid w:val="005A342B"/>
    <w:rsid w:val="005A4135"/>
    <w:rsid w:val="005A67E2"/>
    <w:rsid w:val="005B0EF2"/>
    <w:rsid w:val="005B135E"/>
    <w:rsid w:val="005B20E3"/>
    <w:rsid w:val="005B2114"/>
    <w:rsid w:val="005B35F8"/>
    <w:rsid w:val="005B75F0"/>
    <w:rsid w:val="005C0EC5"/>
    <w:rsid w:val="005C109A"/>
    <w:rsid w:val="005C1C6F"/>
    <w:rsid w:val="005C230A"/>
    <w:rsid w:val="005E1C0D"/>
    <w:rsid w:val="005E3599"/>
    <w:rsid w:val="005E3617"/>
    <w:rsid w:val="005E3FA8"/>
    <w:rsid w:val="005E44A8"/>
    <w:rsid w:val="005E5001"/>
    <w:rsid w:val="005E5661"/>
    <w:rsid w:val="005E61B1"/>
    <w:rsid w:val="005E6906"/>
    <w:rsid w:val="005F1E45"/>
    <w:rsid w:val="005F35B9"/>
    <w:rsid w:val="005F4B06"/>
    <w:rsid w:val="005F76F1"/>
    <w:rsid w:val="006006D5"/>
    <w:rsid w:val="006021DB"/>
    <w:rsid w:val="00603A97"/>
    <w:rsid w:val="00603E4A"/>
    <w:rsid w:val="0060766F"/>
    <w:rsid w:val="00607AD7"/>
    <w:rsid w:val="00610E6B"/>
    <w:rsid w:val="0061650B"/>
    <w:rsid w:val="00620897"/>
    <w:rsid w:val="00620AF8"/>
    <w:rsid w:val="006215B5"/>
    <w:rsid w:val="00621C17"/>
    <w:rsid w:val="0062408B"/>
    <w:rsid w:val="00625336"/>
    <w:rsid w:val="00627A7C"/>
    <w:rsid w:val="00631E63"/>
    <w:rsid w:val="00632B89"/>
    <w:rsid w:val="00634939"/>
    <w:rsid w:val="00635A48"/>
    <w:rsid w:val="00635F1B"/>
    <w:rsid w:val="00636321"/>
    <w:rsid w:val="00636A38"/>
    <w:rsid w:val="00641236"/>
    <w:rsid w:val="00641507"/>
    <w:rsid w:val="0064336D"/>
    <w:rsid w:val="006459AB"/>
    <w:rsid w:val="006468CB"/>
    <w:rsid w:val="006477E3"/>
    <w:rsid w:val="00647A34"/>
    <w:rsid w:val="0065190E"/>
    <w:rsid w:val="00653380"/>
    <w:rsid w:val="00654AA8"/>
    <w:rsid w:val="00655333"/>
    <w:rsid w:val="0066143A"/>
    <w:rsid w:val="00661F87"/>
    <w:rsid w:val="006625E3"/>
    <w:rsid w:val="00664C84"/>
    <w:rsid w:val="00664F24"/>
    <w:rsid w:val="00665FB7"/>
    <w:rsid w:val="00666DDE"/>
    <w:rsid w:val="006706AB"/>
    <w:rsid w:val="006712FC"/>
    <w:rsid w:val="0067173E"/>
    <w:rsid w:val="00672B4D"/>
    <w:rsid w:val="0067302D"/>
    <w:rsid w:val="00682DF8"/>
    <w:rsid w:val="00683893"/>
    <w:rsid w:val="006845D2"/>
    <w:rsid w:val="006A1268"/>
    <w:rsid w:val="006B029F"/>
    <w:rsid w:val="006B1B9A"/>
    <w:rsid w:val="006B227E"/>
    <w:rsid w:val="006B625B"/>
    <w:rsid w:val="006B70CF"/>
    <w:rsid w:val="006B72A7"/>
    <w:rsid w:val="006B7F56"/>
    <w:rsid w:val="006C2FDB"/>
    <w:rsid w:val="006C3636"/>
    <w:rsid w:val="006C4012"/>
    <w:rsid w:val="006C48DB"/>
    <w:rsid w:val="006C6620"/>
    <w:rsid w:val="006D026E"/>
    <w:rsid w:val="006D12C6"/>
    <w:rsid w:val="006D1522"/>
    <w:rsid w:val="006D2ACA"/>
    <w:rsid w:val="006D2B0F"/>
    <w:rsid w:val="006D3804"/>
    <w:rsid w:val="006E4750"/>
    <w:rsid w:val="006E7738"/>
    <w:rsid w:val="006E7FC3"/>
    <w:rsid w:val="006F17C9"/>
    <w:rsid w:val="006F1BF3"/>
    <w:rsid w:val="006F35A1"/>
    <w:rsid w:val="006F472A"/>
    <w:rsid w:val="006F4E10"/>
    <w:rsid w:val="006F4F3D"/>
    <w:rsid w:val="00700924"/>
    <w:rsid w:val="00704B0B"/>
    <w:rsid w:val="00704CA2"/>
    <w:rsid w:val="00707828"/>
    <w:rsid w:val="00710FFD"/>
    <w:rsid w:val="00712E25"/>
    <w:rsid w:val="00713FB4"/>
    <w:rsid w:val="007154CF"/>
    <w:rsid w:val="00717FCE"/>
    <w:rsid w:val="007209E7"/>
    <w:rsid w:val="00724563"/>
    <w:rsid w:val="00724B75"/>
    <w:rsid w:val="00726C98"/>
    <w:rsid w:val="0072713C"/>
    <w:rsid w:val="0073040E"/>
    <w:rsid w:val="00733035"/>
    <w:rsid w:val="00733504"/>
    <w:rsid w:val="007337AA"/>
    <w:rsid w:val="00733AB6"/>
    <w:rsid w:val="00734936"/>
    <w:rsid w:val="00735B7E"/>
    <w:rsid w:val="007429A1"/>
    <w:rsid w:val="007446BD"/>
    <w:rsid w:val="00745741"/>
    <w:rsid w:val="00745B68"/>
    <w:rsid w:val="00751B19"/>
    <w:rsid w:val="00753729"/>
    <w:rsid w:val="00755413"/>
    <w:rsid w:val="00756143"/>
    <w:rsid w:val="00757068"/>
    <w:rsid w:val="00757A4A"/>
    <w:rsid w:val="0076067F"/>
    <w:rsid w:val="00762820"/>
    <w:rsid w:val="00766556"/>
    <w:rsid w:val="007669B1"/>
    <w:rsid w:val="00770A95"/>
    <w:rsid w:val="0077141C"/>
    <w:rsid w:val="007722EF"/>
    <w:rsid w:val="0077590C"/>
    <w:rsid w:val="00776A59"/>
    <w:rsid w:val="007804B6"/>
    <w:rsid w:val="007805F4"/>
    <w:rsid w:val="00781873"/>
    <w:rsid w:val="00784ED7"/>
    <w:rsid w:val="00785EB3"/>
    <w:rsid w:val="007876FE"/>
    <w:rsid w:val="00790828"/>
    <w:rsid w:val="007920EA"/>
    <w:rsid w:val="007944CA"/>
    <w:rsid w:val="00796F4C"/>
    <w:rsid w:val="007971E1"/>
    <w:rsid w:val="00797829"/>
    <w:rsid w:val="00797D8C"/>
    <w:rsid w:val="007A1D8A"/>
    <w:rsid w:val="007A21A7"/>
    <w:rsid w:val="007A2587"/>
    <w:rsid w:val="007A3032"/>
    <w:rsid w:val="007A4F4F"/>
    <w:rsid w:val="007A558A"/>
    <w:rsid w:val="007A62C1"/>
    <w:rsid w:val="007A710D"/>
    <w:rsid w:val="007B6FE9"/>
    <w:rsid w:val="007B72DF"/>
    <w:rsid w:val="007C0063"/>
    <w:rsid w:val="007C3349"/>
    <w:rsid w:val="007C3A52"/>
    <w:rsid w:val="007C6467"/>
    <w:rsid w:val="007D1645"/>
    <w:rsid w:val="007D3FD3"/>
    <w:rsid w:val="007D4D7D"/>
    <w:rsid w:val="007D5BDA"/>
    <w:rsid w:val="007D65AE"/>
    <w:rsid w:val="007E00C7"/>
    <w:rsid w:val="007E046E"/>
    <w:rsid w:val="007E17BC"/>
    <w:rsid w:val="007E2930"/>
    <w:rsid w:val="007E4295"/>
    <w:rsid w:val="007E48CE"/>
    <w:rsid w:val="007E74FC"/>
    <w:rsid w:val="007E7AAA"/>
    <w:rsid w:val="007F1E45"/>
    <w:rsid w:val="007F3281"/>
    <w:rsid w:val="007F355B"/>
    <w:rsid w:val="007F46F9"/>
    <w:rsid w:val="007F7DE4"/>
    <w:rsid w:val="008007BA"/>
    <w:rsid w:val="00800E54"/>
    <w:rsid w:val="00801139"/>
    <w:rsid w:val="00802717"/>
    <w:rsid w:val="00802FE7"/>
    <w:rsid w:val="0080330A"/>
    <w:rsid w:val="00804CF1"/>
    <w:rsid w:val="008055C5"/>
    <w:rsid w:val="008061C2"/>
    <w:rsid w:val="00806713"/>
    <w:rsid w:val="00807CEE"/>
    <w:rsid w:val="00810F9C"/>
    <w:rsid w:val="00811DB7"/>
    <w:rsid w:val="00814830"/>
    <w:rsid w:val="00814BFF"/>
    <w:rsid w:val="00817D47"/>
    <w:rsid w:val="00822DB3"/>
    <w:rsid w:val="00823A15"/>
    <w:rsid w:val="00824A34"/>
    <w:rsid w:val="00826183"/>
    <w:rsid w:val="0082684F"/>
    <w:rsid w:val="00826F62"/>
    <w:rsid w:val="0083144B"/>
    <w:rsid w:val="008322DB"/>
    <w:rsid w:val="0084028F"/>
    <w:rsid w:val="00840BBD"/>
    <w:rsid w:val="00845063"/>
    <w:rsid w:val="00845233"/>
    <w:rsid w:val="00846FF4"/>
    <w:rsid w:val="008476C3"/>
    <w:rsid w:val="00850A47"/>
    <w:rsid w:val="008519D9"/>
    <w:rsid w:val="008551E8"/>
    <w:rsid w:val="008562E8"/>
    <w:rsid w:val="0086097D"/>
    <w:rsid w:val="00862AFF"/>
    <w:rsid w:val="00862B15"/>
    <w:rsid w:val="00864623"/>
    <w:rsid w:val="00864881"/>
    <w:rsid w:val="00864A43"/>
    <w:rsid w:val="00866E94"/>
    <w:rsid w:val="008700C2"/>
    <w:rsid w:val="0087373F"/>
    <w:rsid w:val="00873BE2"/>
    <w:rsid w:val="0087439C"/>
    <w:rsid w:val="008769E0"/>
    <w:rsid w:val="00880376"/>
    <w:rsid w:val="00880F09"/>
    <w:rsid w:val="00885142"/>
    <w:rsid w:val="00887573"/>
    <w:rsid w:val="00891FEB"/>
    <w:rsid w:val="00892B65"/>
    <w:rsid w:val="00894B3E"/>
    <w:rsid w:val="00895C39"/>
    <w:rsid w:val="008A0218"/>
    <w:rsid w:val="008A161D"/>
    <w:rsid w:val="008A21E8"/>
    <w:rsid w:val="008A5124"/>
    <w:rsid w:val="008A5A45"/>
    <w:rsid w:val="008B043A"/>
    <w:rsid w:val="008B0DF0"/>
    <w:rsid w:val="008B0FE6"/>
    <w:rsid w:val="008B4D07"/>
    <w:rsid w:val="008B590D"/>
    <w:rsid w:val="008C1CFF"/>
    <w:rsid w:val="008C260B"/>
    <w:rsid w:val="008C4FBC"/>
    <w:rsid w:val="008C56D1"/>
    <w:rsid w:val="008C585D"/>
    <w:rsid w:val="008D0664"/>
    <w:rsid w:val="008D0ACC"/>
    <w:rsid w:val="008D3E82"/>
    <w:rsid w:val="008D5E82"/>
    <w:rsid w:val="008D5FE6"/>
    <w:rsid w:val="008E2566"/>
    <w:rsid w:val="008E5D9C"/>
    <w:rsid w:val="008F32D2"/>
    <w:rsid w:val="008F4FEF"/>
    <w:rsid w:val="008F5D31"/>
    <w:rsid w:val="008F60E7"/>
    <w:rsid w:val="009000EB"/>
    <w:rsid w:val="00900A5D"/>
    <w:rsid w:val="009014FD"/>
    <w:rsid w:val="00902573"/>
    <w:rsid w:val="00902AF1"/>
    <w:rsid w:val="00904238"/>
    <w:rsid w:val="009061C0"/>
    <w:rsid w:val="00906EB7"/>
    <w:rsid w:val="009111F7"/>
    <w:rsid w:val="00912C12"/>
    <w:rsid w:val="00916C9A"/>
    <w:rsid w:val="0091760A"/>
    <w:rsid w:val="0091767F"/>
    <w:rsid w:val="00920AB6"/>
    <w:rsid w:val="00921165"/>
    <w:rsid w:val="009234E3"/>
    <w:rsid w:val="00924092"/>
    <w:rsid w:val="0092682E"/>
    <w:rsid w:val="00926895"/>
    <w:rsid w:val="00927089"/>
    <w:rsid w:val="00927C48"/>
    <w:rsid w:val="00931691"/>
    <w:rsid w:val="009336B6"/>
    <w:rsid w:val="00933FF3"/>
    <w:rsid w:val="00934164"/>
    <w:rsid w:val="00935F6C"/>
    <w:rsid w:val="009375DB"/>
    <w:rsid w:val="009407AC"/>
    <w:rsid w:val="00940FBD"/>
    <w:rsid w:val="00942D50"/>
    <w:rsid w:val="00942FF7"/>
    <w:rsid w:val="009432F7"/>
    <w:rsid w:val="00943E3F"/>
    <w:rsid w:val="00945682"/>
    <w:rsid w:val="00946F40"/>
    <w:rsid w:val="0095351B"/>
    <w:rsid w:val="00953979"/>
    <w:rsid w:val="00962BEC"/>
    <w:rsid w:val="00964396"/>
    <w:rsid w:val="009653BA"/>
    <w:rsid w:val="0096581B"/>
    <w:rsid w:val="0096611A"/>
    <w:rsid w:val="00970BE8"/>
    <w:rsid w:val="009732CF"/>
    <w:rsid w:val="00974710"/>
    <w:rsid w:val="00974A61"/>
    <w:rsid w:val="00975CDC"/>
    <w:rsid w:val="00975ED5"/>
    <w:rsid w:val="009809FB"/>
    <w:rsid w:val="00984D73"/>
    <w:rsid w:val="00986BB3"/>
    <w:rsid w:val="00986DE6"/>
    <w:rsid w:val="0099117D"/>
    <w:rsid w:val="0099167A"/>
    <w:rsid w:val="00995FBF"/>
    <w:rsid w:val="009969E2"/>
    <w:rsid w:val="00997F07"/>
    <w:rsid w:val="009A182A"/>
    <w:rsid w:val="009A3090"/>
    <w:rsid w:val="009A50CF"/>
    <w:rsid w:val="009A6421"/>
    <w:rsid w:val="009B25D0"/>
    <w:rsid w:val="009B2EDA"/>
    <w:rsid w:val="009B394B"/>
    <w:rsid w:val="009B3D3D"/>
    <w:rsid w:val="009B5CDA"/>
    <w:rsid w:val="009B5DCC"/>
    <w:rsid w:val="009C441E"/>
    <w:rsid w:val="009D3821"/>
    <w:rsid w:val="009D58BC"/>
    <w:rsid w:val="009D75AF"/>
    <w:rsid w:val="009D7DD5"/>
    <w:rsid w:val="009E109C"/>
    <w:rsid w:val="009F2AC4"/>
    <w:rsid w:val="009F6055"/>
    <w:rsid w:val="009F60CC"/>
    <w:rsid w:val="009F6DEE"/>
    <w:rsid w:val="00A002C1"/>
    <w:rsid w:val="00A00C7A"/>
    <w:rsid w:val="00A03605"/>
    <w:rsid w:val="00A052FC"/>
    <w:rsid w:val="00A05A99"/>
    <w:rsid w:val="00A06F89"/>
    <w:rsid w:val="00A12223"/>
    <w:rsid w:val="00A145A9"/>
    <w:rsid w:val="00A1718B"/>
    <w:rsid w:val="00A179A9"/>
    <w:rsid w:val="00A23F1A"/>
    <w:rsid w:val="00A30D0B"/>
    <w:rsid w:val="00A34B4D"/>
    <w:rsid w:val="00A34BC7"/>
    <w:rsid w:val="00A34F60"/>
    <w:rsid w:val="00A4022D"/>
    <w:rsid w:val="00A418D3"/>
    <w:rsid w:val="00A438E5"/>
    <w:rsid w:val="00A43C9A"/>
    <w:rsid w:val="00A45369"/>
    <w:rsid w:val="00A45CD5"/>
    <w:rsid w:val="00A46EFF"/>
    <w:rsid w:val="00A4773D"/>
    <w:rsid w:val="00A47831"/>
    <w:rsid w:val="00A47988"/>
    <w:rsid w:val="00A511A1"/>
    <w:rsid w:val="00A520BF"/>
    <w:rsid w:val="00A528E7"/>
    <w:rsid w:val="00A52D29"/>
    <w:rsid w:val="00A553B5"/>
    <w:rsid w:val="00A561C9"/>
    <w:rsid w:val="00A60B54"/>
    <w:rsid w:val="00A61161"/>
    <w:rsid w:val="00A671C3"/>
    <w:rsid w:val="00A6733E"/>
    <w:rsid w:val="00A71822"/>
    <w:rsid w:val="00A7717C"/>
    <w:rsid w:val="00A803D3"/>
    <w:rsid w:val="00A819B9"/>
    <w:rsid w:val="00A82518"/>
    <w:rsid w:val="00A8262D"/>
    <w:rsid w:val="00A84386"/>
    <w:rsid w:val="00A87027"/>
    <w:rsid w:val="00A87998"/>
    <w:rsid w:val="00A921A6"/>
    <w:rsid w:val="00A935B0"/>
    <w:rsid w:val="00AA0FC8"/>
    <w:rsid w:val="00AA163A"/>
    <w:rsid w:val="00AA609D"/>
    <w:rsid w:val="00AA7EBB"/>
    <w:rsid w:val="00AB0605"/>
    <w:rsid w:val="00AB14ED"/>
    <w:rsid w:val="00AB40C8"/>
    <w:rsid w:val="00AB6A6C"/>
    <w:rsid w:val="00AB7769"/>
    <w:rsid w:val="00AC2A7E"/>
    <w:rsid w:val="00AC57FD"/>
    <w:rsid w:val="00AC5E39"/>
    <w:rsid w:val="00AC6506"/>
    <w:rsid w:val="00AC71F7"/>
    <w:rsid w:val="00AC722F"/>
    <w:rsid w:val="00AC779C"/>
    <w:rsid w:val="00AD12D3"/>
    <w:rsid w:val="00AD677A"/>
    <w:rsid w:val="00AD6828"/>
    <w:rsid w:val="00AD7C27"/>
    <w:rsid w:val="00AE0C7E"/>
    <w:rsid w:val="00AF3BAA"/>
    <w:rsid w:val="00AF3C6A"/>
    <w:rsid w:val="00AF5A8F"/>
    <w:rsid w:val="00AF6357"/>
    <w:rsid w:val="00AF651B"/>
    <w:rsid w:val="00AF661E"/>
    <w:rsid w:val="00AF67E5"/>
    <w:rsid w:val="00B03426"/>
    <w:rsid w:val="00B042FC"/>
    <w:rsid w:val="00B04D60"/>
    <w:rsid w:val="00B11176"/>
    <w:rsid w:val="00B11681"/>
    <w:rsid w:val="00B1329E"/>
    <w:rsid w:val="00B14C1D"/>
    <w:rsid w:val="00B166AE"/>
    <w:rsid w:val="00B16A9D"/>
    <w:rsid w:val="00B178F9"/>
    <w:rsid w:val="00B17ECF"/>
    <w:rsid w:val="00B24957"/>
    <w:rsid w:val="00B2650F"/>
    <w:rsid w:val="00B301EF"/>
    <w:rsid w:val="00B3182D"/>
    <w:rsid w:val="00B322BB"/>
    <w:rsid w:val="00B3282A"/>
    <w:rsid w:val="00B32933"/>
    <w:rsid w:val="00B33B2A"/>
    <w:rsid w:val="00B370CD"/>
    <w:rsid w:val="00B37F11"/>
    <w:rsid w:val="00B4307F"/>
    <w:rsid w:val="00B50EB5"/>
    <w:rsid w:val="00B515EE"/>
    <w:rsid w:val="00B5275D"/>
    <w:rsid w:val="00B53B37"/>
    <w:rsid w:val="00B540FF"/>
    <w:rsid w:val="00B57725"/>
    <w:rsid w:val="00B57A58"/>
    <w:rsid w:val="00B57E95"/>
    <w:rsid w:val="00B63066"/>
    <w:rsid w:val="00B74F59"/>
    <w:rsid w:val="00B75A32"/>
    <w:rsid w:val="00B8389F"/>
    <w:rsid w:val="00B846A5"/>
    <w:rsid w:val="00B9361C"/>
    <w:rsid w:val="00B9561C"/>
    <w:rsid w:val="00BA06F1"/>
    <w:rsid w:val="00BA4A2D"/>
    <w:rsid w:val="00BA7FE3"/>
    <w:rsid w:val="00BB25E6"/>
    <w:rsid w:val="00BC0357"/>
    <w:rsid w:val="00BC1C36"/>
    <w:rsid w:val="00BC473A"/>
    <w:rsid w:val="00BC554F"/>
    <w:rsid w:val="00BD0176"/>
    <w:rsid w:val="00BD55D0"/>
    <w:rsid w:val="00BD6859"/>
    <w:rsid w:val="00BD6976"/>
    <w:rsid w:val="00BD7176"/>
    <w:rsid w:val="00BE19DA"/>
    <w:rsid w:val="00BE5B20"/>
    <w:rsid w:val="00BE78DE"/>
    <w:rsid w:val="00BF042C"/>
    <w:rsid w:val="00BF4B62"/>
    <w:rsid w:val="00BF5A82"/>
    <w:rsid w:val="00BF7322"/>
    <w:rsid w:val="00BF7A4F"/>
    <w:rsid w:val="00C0165C"/>
    <w:rsid w:val="00C01B21"/>
    <w:rsid w:val="00C03635"/>
    <w:rsid w:val="00C07F1E"/>
    <w:rsid w:val="00C1017A"/>
    <w:rsid w:val="00C12067"/>
    <w:rsid w:val="00C12371"/>
    <w:rsid w:val="00C17995"/>
    <w:rsid w:val="00C200DF"/>
    <w:rsid w:val="00C25D92"/>
    <w:rsid w:val="00C25E08"/>
    <w:rsid w:val="00C2725E"/>
    <w:rsid w:val="00C27360"/>
    <w:rsid w:val="00C31546"/>
    <w:rsid w:val="00C33620"/>
    <w:rsid w:val="00C34F81"/>
    <w:rsid w:val="00C3749E"/>
    <w:rsid w:val="00C37868"/>
    <w:rsid w:val="00C405EA"/>
    <w:rsid w:val="00C46839"/>
    <w:rsid w:val="00C50E66"/>
    <w:rsid w:val="00C515F4"/>
    <w:rsid w:val="00C51C04"/>
    <w:rsid w:val="00C51C9A"/>
    <w:rsid w:val="00C60631"/>
    <w:rsid w:val="00C61D21"/>
    <w:rsid w:val="00C62DEE"/>
    <w:rsid w:val="00C65286"/>
    <w:rsid w:val="00C657DC"/>
    <w:rsid w:val="00C70428"/>
    <w:rsid w:val="00C70B2A"/>
    <w:rsid w:val="00C71652"/>
    <w:rsid w:val="00C720D5"/>
    <w:rsid w:val="00C72FA1"/>
    <w:rsid w:val="00C733BA"/>
    <w:rsid w:val="00C771BA"/>
    <w:rsid w:val="00C773DD"/>
    <w:rsid w:val="00C82727"/>
    <w:rsid w:val="00C84D62"/>
    <w:rsid w:val="00C8664D"/>
    <w:rsid w:val="00C907BE"/>
    <w:rsid w:val="00C90D67"/>
    <w:rsid w:val="00C90FC4"/>
    <w:rsid w:val="00C91E39"/>
    <w:rsid w:val="00C922A3"/>
    <w:rsid w:val="00C9254F"/>
    <w:rsid w:val="00C92965"/>
    <w:rsid w:val="00C931FD"/>
    <w:rsid w:val="00CA0F10"/>
    <w:rsid w:val="00CB1CA2"/>
    <w:rsid w:val="00CB3AFE"/>
    <w:rsid w:val="00CB3FFC"/>
    <w:rsid w:val="00CC1382"/>
    <w:rsid w:val="00CC2BA7"/>
    <w:rsid w:val="00CD0C4D"/>
    <w:rsid w:val="00CD66C9"/>
    <w:rsid w:val="00CD67A2"/>
    <w:rsid w:val="00CE20C9"/>
    <w:rsid w:val="00CE2B52"/>
    <w:rsid w:val="00CE422F"/>
    <w:rsid w:val="00CE4C2D"/>
    <w:rsid w:val="00CE5B0E"/>
    <w:rsid w:val="00CE6700"/>
    <w:rsid w:val="00CE6BE1"/>
    <w:rsid w:val="00CE6C5B"/>
    <w:rsid w:val="00CF06DF"/>
    <w:rsid w:val="00CF0728"/>
    <w:rsid w:val="00CF1518"/>
    <w:rsid w:val="00CF46EE"/>
    <w:rsid w:val="00CF6AA1"/>
    <w:rsid w:val="00CF7496"/>
    <w:rsid w:val="00D00DE2"/>
    <w:rsid w:val="00D00F91"/>
    <w:rsid w:val="00D063A3"/>
    <w:rsid w:val="00D0742E"/>
    <w:rsid w:val="00D07DCE"/>
    <w:rsid w:val="00D10B5C"/>
    <w:rsid w:val="00D17805"/>
    <w:rsid w:val="00D21A50"/>
    <w:rsid w:val="00D2522B"/>
    <w:rsid w:val="00D25B79"/>
    <w:rsid w:val="00D26647"/>
    <w:rsid w:val="00D26845"/>
    <w:rsid w:val="00D277B2"/>
    <w:rsid w:val="00D30879"/>
    <w:rsid w:val="00D32090"/>
    <w:rsid w:val="00D330B0"/>
    <w:rsid w:val="00D335E4"/>
    <w:rsid w:val="00D33E2A"/>
    <w:rsid w:val="00D34A95"/>
    <w:rsid w:val="00D365B4"/>
    <w:rsid w:val="00D37777"/>
    <w:rsid w:val="00D4023C"/>
    <w:rsid w:val="00D40B9D"/>
    <w:rsid w:val="00D41779"/>
    <w:rsid w:val="00D43D13"/>
    <w:rsid w:val="00D43D71"/>
    <w:rsid w:val="00D4421D"/>
    <w:rsid w:val="00D539F0"/>
    <w:rsid w:val="00D552A2"/>
    <w:rsid w:val="00D63261"/>
    <w:rsid w:val="00D641B5"/>
    <w:rsid w:val="00D64AF9"/>
    <w:rsid w:val="00D64D14"/>
    <w:rsid w:val="00D66263"/>
    <w:rsid w:val="00D70288"/>
    <w:rsid w:val="00D72CDC"/>
    <w:rsid w:val="00D7690D"/>
    <w:rsid w:val="00D81783"/>
    <w:rsid w:val="00D81C9B"/>
    <w:rsid w:val="00D8262E"/>
    <w:rsid w:val="00D8360A"/>
    <w:rsid w:val="00D83FE5"/>
    <w:rsid w:val="00D86267"/>
    <w:rsid w:val="00D87E03"/>
    <w:rsid w:val="00D9266B"/>
    <w:rsid w:val="00D94C50"/>
    <w:rsid w:val="00D9586A"/>
    <w:rsid w:val="00D95C7A"/>
    <w:rsid w:val="00D960A4"/>
    <w:rsid w:val="00D96D02"/>
    <w:rsid w:val="00D97F70"/>
    <w:rsid w:val="00DA0A8C"/>
    <w:rsid w:val="00DA2E48"/>
    <w:rsid w:val="00DA353E"/>
    <w:rsid w:val="00DA3AFC"/>
    <w:rsid w:val="00DA50FA"/>
    <w:rsid w:val="00DB0FC4"/>
    <w:rsid w:val="00DB146C"/>
    <w:rsid w:val="00DB4F88"/>
    <w:rsid w:val="00DB5407"/>
    <w:rsid w:val="00DB5601"/>
    <w:rsid w:val="00DB5F48"/>
    <w:rsid w:val="00DB7688"/>
    <w:rsid w:val="00DB79DA"/>
    <w:rsid w:val="00DC098F"/>
    <w:rsid w:val="00DC0CF2"/>
    <w:rsid w:val="00DC0F44"/>
    <w:rsid w:val="00DC2294"/>
    <w:rsid w:val="00DC653C"/>
    <w:rsid w:val="00DD16DB"/>
    <w:rsid w:val="00DD25E4"/>
    <w:rsid w:val="00DD2848"/>
    <w:rsid w:val="00DD4C96"/>
    <w:rsid w:val="00DD54D7"/>
    <w:rsid w:val="00DD60AD"/>
    <w:rsid w:val="00DD6B4A"/>
    <w:rsid w:val="00DD7440"/>
    <w:rsid w:val="00DD7B4F"/>
    <w:rsid w:val="00DE06BE"/>
    <w:rsid w:val="00DE0A94"/>
    <w:rsid w:val="00DE1485"/>
    <w:rsid w:val="00DE1BC6"/>
    <w:rsid w:val="00DE1E3E"/>
    <w:rsid w:val="00DE2718"/>
    <w:rsid w:val="00DE27D6"/>
    <w:rsid w:val="00DE4333"/>
    <w:rsid w:val="00DF1762"/>
    <w:rsid w:val="00DF178F"/>
    <w:rsid w:val="00DF1E22"/>
    <w:rsid w:val="00DF3791"/>
    <w:rsid w:val="00DF4416"/>
    <w:rsid w:val="00DF5E3C"/>
    <w:rsid w:val="00E05F5C"/>
    <w:rsid w:val="00E06779"/>
    <w:rsid w:val="00E0684E"/>
    <w:rsid w:val="00E07561"/>
    <w:rsid w:val="00E07836"/>
    <w:rsid w:val="00E10601"/>
    <w:rsid w:val="00E1181F"/>
    <w:rsid w:val="00E13E74"/>
    <w:rsid w:val="00E140F2"/>
    <w:rsid w:val="00E152F7"/>
    <w:rsid w:val="00E16FC7"/>
    <w:rsid w:val="00E17A5D"/>
    <w:rsid w:val="00E204D6"/>
    <w:rsid w:val="00E26CD9"/>
    <w:rsid w:val="00E31804"/>
    <w:rsid w:val="00E32306"/>
    <w:rsid w:val="00E355ED"/>
    <w:rsid w:val="00E35873"/>
    <w:rsid w:val="00E362C7"/>
    <w:rsid w:val="00E37D8D"/>
    <w:rsid w:val="00E40027"/>
    <w:rsid w:val="00E40BB4"/>
    <w:rsid w:val="00E4343D"/>
    <w:rsid w:val="00E44DD2"/>
    <w:rsid w:val="00E5088B"/>
    <w:rsid w:val="00E5126D"/>
    <w:rsid w:val="00E52711"/>
    <w:rsid w:val="00E547FD"/>
    <w:rsid w:val="00E54E04"/>
    <w:rsid w:val="00E558C7"/>
    <w:rsid w:val="00E574CC"/>
    <w:rsid w:val="00E60B87"/>
    <w:rsid w:val="00E61EAB"/>
    <w:rsid w:val="00E66729"/>
    <w:rsid w:val="00E67763"/>
    <w:rsid w:val="00E7108D"/>
    <w:rsid w:val="00E71C42"/>
    <w:rsid w:val="00E7259D"/>
    <w:rsid w:val="00E80F54"/>
    <w:rsid w:val="00E8422D"/>
    <w:rsid w:val="00E853B4"/>
    <w:rsid w:val="00E85911"/>
    <w:rsid w:val="00E873EA"/>
    <w:rsid w:val="00E87CCC"/>
    <w:rsid w:val="00E90C58"/>
    <w:rsid w:val="00E92C0D"/>
    <w:rsid w:val="00E96B26"/>
    <w:rsid w:val="00EA0556"/>
    <w:rsid w:val="00EA36A3"/>
    <w:rsid w:val="00EA3D37"/>
    <w:rsid w:val="00EA5A66"/>
    <w:rsid w:val="00EA69A8"/>
    <w:rsid w:val="00EA6EE0"/>
    <w:rsid w:val="00EB38BC"/>
    <w:rsid w:val="00EB39D1"/>
    <w:rsid w:val="00EB4888"/>
    <w:rsid w:val="00EB4C84"/>
    <w:rsid w:val="00EB5B4F"/>
    <w:rsid w:val="00EB6F76"/>
    <w:rsid w:val="00EC3A7F"/>
    <w:rsid w:val="00EC3FFF"/>
    <w:rsid w:val="00EC5ECC"/>
    <w:rsid w:val="00ED1D46"/>
    <w:rsid w:val="00ED4B7F"/>
    <w:rsid w:val="00ED5858"/>
    <w:rsid w:val="00ED6E2D"/>
    <w:rsid w:val="00EE097E"/>
    <w:rsid w:val="00EE2088"/>
    <w:rsid w:val="00EE459C"/>
    <w:rsid w:val="00EE7FD6"/>
    <w:rsid w:val="00EF21E0"/>
    <w:rsid w:val="00EF2301"/>
    <w:rsid w:val="00EF4184"/>
    <w:rsid w:val="00EF5517"/>
    <w:rsid w:val="00EF616B"/>
    <w:rsid w:val="00EF65DC"/>
    <w:rsid w:val="00EF719D"/>
    <w:rsid w:val="00F0216B"/>
    <w:rsid w:val="00F02A09"/>
    <w:rsid w:val="00F02C98"/>
    <w:rsid w:val="00F02D8D"/>
    <w:rsid w:val="00F0543A"/>
    <w:rsid w:val="00F061EC"/>
    <w:rsid w:val="00F07574"/>
    <w:rsid w:val="00F07CDC"/>
    <w:rsid w:val="00F111FE"/>
    <w:rsid w:val="00F139A9"/>
    <w:rsid w:val="00F13AE1"/>
    <w:rsid w:val="00F14F17"/>
    <w:rsid w:val="00F23E4C"/>
    <w:rsid w:val="00F253C3"/>
    <w:rsid w:val="00F30A66"/>
    <w:rsid w:val="00F3510F"/>
    <w:rsid w:val="00F378D8"/>
    <w:rsid w:val="00F37F93"/>
    <w:rsid w:val="00F406A0"/>
    <w:rsid w:val="00F40ED7"/>
    <w:rsid w:val="00F421EE"/>
    <w:rsid w:val="00F4228F"/>
    <w:rsid w:val="00F4538A"/>
    <w:rsid w:val="00F47B2B"/>
    <w:rsid w:val="00F50420"/>
    <w:rsid w:val="00F51704"/>
    <w:rsid w:val="00F55928"/>
    <w:rsid w:val="00F57304"/>
    <w:rsid w:val="00F63B29"/>
    <w:rsid w:val="00F640DB"/>
    <w:rsid w:val="00F65820"/>
    <w:rsid w:val="00F65D6D"/>
    <w:rsid w:val="00F6630D"/>
    <w:rsid w:val="00F66FC1"/>
    <w:rsid w:val="00F67C1D"/>
    <w:rsid w:val="00F7035B"/>
    <w:rsid w:val="00F70DE4"/>
    <w:rsid w:val="00F712EA"/>
    <w:rsid w:val="00F716CD"/>
    <w:rsid w:val="00F75AA1"/>
    <w:rsid w:val="00F774D0"/>
    <w:rsid w:val="00F80643"/>
    <w:rsid w:val="00F80CE3"/>
    <w:rsid w:val="00F81766"/>
    <w:rsid w:val="00F81B5E"/>
    <w:rsid w:val="00F8361D"/>
    <w:rsid w:val="00F84AF1"/>
    <w:rsid w:val="00F850BC"/>
    <w:rsid w:val="00F86BC0"/>
    <w:rsid w:val="00F87744"/>
    <w:rsid w:val="00F87B56"/>
    <w:rsid w:val="00F90B28"/>
    <w:rsid w:val="00F91605"/>
    <w:rsid w:val="00F95AEE"/>
    <w:rsid w:val="00F9658C"/>
    <w:rsid w:val="00F96AFE"/>
    <w:rsid w:val="00FA0AC8"/>
    <w:rsid w:val="00FA35C9"/>
    <w:rsid w:val="00FA3C30"/>
    <w:rsid w:val="00FA3DFE"/>
    <w:rsid w:val="00FA3F83"/>
    <w:rsid w:val="00FA7736"/>
    <w:rsid w:val="00FB0207"/>
    <w:rsid w:val="00FB1FA8"/>
    <w:rsid w:val="00FB3B6E"/>
    <w:rsid w:val="00FB40E3"/>
    <w:rsid w:val="00FB4A23"/>
    <w:rsid w:val="00FB6F75"/>
    <w:rsid w:val="00FC0D21"/>
    <w:rsid w:val="00FC3CF4"/>
    <w:rsid w:val="00FC553B"/>
    <w:rsid w:val="00FC6E15"/>
    <w:rsid w:val="00FC7256"/>
    <w:rsid w:val="00FC7C8F"/>
    <w:rsid w:val="00FD1898"/>
    <w:rsid w:val="00FD3C7F"/>
    <w:rsid w:val="00FD570A"/>
    <w:rsid w:val="00FE2200"/>
    <w:rsid w:val="00FE3582"/>
    <w:rsid w:val="00FE451B"/>
    <w:rsid w:val="00FE5EA3"/>
    <w:rsid w:val="00FF27BA"/>
    <w:rsid w:val="00FF2AFE"/>
    <w:rsid w:val="00FF2FB9"/>
    <w:rsid w:val="00FF3731"/>
    <w:rsid w:val="00FF4A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B3985"/>
  <w15:docId w15:val="{36B9372E-3350-4F75-8BF0-D67724514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0A47"/>
    <w:pPr>
      <w:spacing w:after="200" w:line="276" w:lineRule="auto"/>
    </w:pPr>
    <w:rPr>
      <w:sz w:val="22"/>
      <w:szCs w:val="22"/>
      <w:lang w:eastAsia="en-US"/>
    </w:rPr>
  </w:style>
  <w:style w:type="paragraph" w:styleId="Kop1">
    <w:name w:val="heading 1"/>
    <w:basedOn w:val="Standaard"/>
    <w:next w:val="Standaard"/>
    <w:uiPriority w:val="99"/>
    <w:qFormat/>
    <w:rsid w:val="00850A47"/>
    <w:pPr>
      <w:keepNext/>
      <w:numPr>
        <w:numId w:val="1"/>
      </w:numPr>
      <w:tabs>
        <w:tab w:val="left" w:pos="1134"/>
      </w:tabs>
      <w:spacing w:before="240" w:after="120" w:line="240" w:lineRule="auto"/>
      <w:outlineLvl w:val="0"/>
    </w:pPr>
    <w:rPr>
      <w:rFonts w:ascii="Arial" w:eastAsia="Times New Roman" w:hAnsi="Arial" w:cs="Arial"/>
      <w:b/>
      <w:sz w:val="20"/>
      <w:szCs w:val="20"/>
      <w:lang w:eastAsia="nl-NL"/>
    </w:rPr>
  </w:style>
  <w:style w:type="paragraph" w:styleId="Kop2">
    <w:name w:val="heading 2"/>
    <w:basedOn w:val="Standaard"/>
    <w:next w:val="Standaard"/>
    <w:uiPriority w:val="99"/>
    <w:qFormat/>
    <w:rsid w:val="00850A47"/>
    <w:pPr>
      <w:numPr>
        <w:ilvl w:val="1"/>
        <w:numId w:val="1"/>
      </w:numPr>
      <w:spacing w:before="120" w:after="0" w:line="240" w:lineRule="auto"/>
      <w:outlineLvl w:val="1"/>
    </w:pPr>
    <w:rPr>
      <w:rFonts w:ascii="Arial" w:eastAsia="Times New Roman" w:hAnsi="Arial" w:cs="Arial"/>
      <w:sz w:val="18"/>
      <w:szCs w:val="20"/>
      <w:lang w:eastAsia="nl-NL"/>
    </w:rPr>
  </w:style>
  <w:style w:type="paragraph" w:styleId="Kop3">
    <w:name w:val="heading 3"/>
    <w:basedOn w:val="Kop2"/>
    <w:next w:val="Standaard"/>
    <w:uiPriority w:val="99"/>
    <w:qFormat/>
    <w:rsid w:val="00850A47"/>
    <w:pPr>
      <w:numPr>
        <w:ilvl w:val="2"/>
      </w:numPr>
      <w:outlineLvl w:val="2"/>
    </w:pPr>
  </w:style>
  <w:style w:type="paragraph" w:styleId="Kop5">
    <w:name w:val="heading 5"/>
    <w:basedOn w:val="Standaard"/>
    <w:next w:val="Standaard"/>
    <w:qFormat/>
    <w:rsid w:val="00850A47"/>
    <w:pPr>
      <w:spacing w:before="240" w:after="60"/>
      <w:outlineLvl w:val="4"/>
    </w:pPr>
    <w:rPr>
      <w:rFonts w:eastAsia="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rsid w:val="00850A47"/>
    <w:rPr>
      <w:rFonts w:ascii="Arial" w:eastAsia="Times New Roman" w:hAnsi="Arial" w:cs="Arial"/>
      <w:b/>
      <w:sz w:val="20"/>
      <w:szCs w:val="20"/>
      <w:lang w:eastAsia="nl-NL"/>
    </w:rPr>
  </w:style>
  <w:style w:type="character" w:customStyle="1" w:styleId="Kop2Char">
    <w:name w:val="Kop 2 Char"/>
    <w:uiPriority w:val="99"/>
    <w:rsid w:val="00850A47"/>
    <w:rPr>
      <w:rFonts w:ascii="Arial" w:eastAsia="Times New Roman" w:hAnsi="Arial" w:cs="Arial"/>
      <w:sz w:val="18"/>
      <w:szCs w:val="20"/>
      <w:lang w:eastAsia="nl-NL"/>
    </w:rPr>
  </w:style>
  <w:style w:type="character" w:customStyle="1" w:styleId="Kop3Char">
    <w:name w:val="Kop 3 Char"/>
    <w:rsid w:val="00850A47"/>
    <w:rPr>
      <w:rFonts w:ascii="Arial" w:eastAsia="Times New Roman" w:hAnsi="Arial" w:cs="Arial"/>
      <w:sz w:val="18"/>
      <w:szCs w:val="20"/>
      <w:lang w:eastAsia="nl-NL"/>
    </w:rPr>
  </w:style>
  <w:style w:type="paragraph" w:styleId="Plattetekst2">
    <w:name w:val="Body Text 2"/>
    <w:basedOn w:val="Standaard"/>
    <w:semiHidden/>
    <w:rsid w:val="00850A47"/>
    <w:pPr>
      <w:spacing w:after="0" w:line="240" w:lineRule="auto"/>
    </w:pPr>
    <w:rPr>
      <w:rFonts w:ascii="Arial" w:eastAsia="Times New Roman" w:hAnsi="Arial" w:cs="Arial"/>
      <w:sz w:val="18"/>
      <w:szCs w:val="20"/>
      <w:lang w:eastAsia="nl-NL"/>
    </w:rPr>
  </w:style>
  <w:style w:type="character" w:customStyle="1" w:styleId="Plattetekst2Char">
    <w:name w:val="Platte tekst 2 Char"/>
    <w:semiHidden/>
    <w:rsid w:val="00850A47"/>
    <w:rPr>
      <w:rFonts w:ascii="Arial" w:eastAsia="Times New Roman" w:hAnsi="Arial" w:cs="Arial"/>
      <w:sz w:val="18"/>
      <w:szCs w:val="20"/>
      <w:lang w:eastAsia="nl-NL"/>
    </w:rPr>
  </w:style>
  <w:style w:type="character" w:styleId="Verwijzingopmerking">
    <w:name w:val="annotation reference"/>
    <w:rsid w:val="00850A47"/>
    <w:rPr>
      <w:sz w:val="16"/>
    </w:rPr>
  </w:style>
  <w:style w:type="paragraph" w:styleId="Tekstopmerking">
    <w:name w:val="annotation text"/>
    <w:basedOn w:val="Standaard"/>
    <w:link w:val="TekstopmerkingChar"/>
    <w:rsid w:val="00850A47"/>
    <w:rPr>
      <w:sz w:val="20"/>
    </w:rPr>
  </w:style>
  <w:style w:type="paragraph" w:styleId="Voetnoottekst">
    <w:name w:val="footnote text"/>
    <w:basedOn w:val="Standaard"/>
    <w:semiHidden/>
    <w:rsid w:val="00850A47"/>
    <w:rPr>
      <w:sz w:val="20"/>
    </w:rPr>
  </w:style>
  <w:style w:type="character" w:styleId="Voetnootmarkering">
    <w:name w:val="footnote reference"/>
    <w:semiHidden/>
    <w:rsid w:val="00850A47"/>
    <w:rPr>
      <w:vertAlign w:val="superscript"/>
    </w:rPr>
  </w:style>
  <w:style w:type="paragraph" w:styleId="Ballontekst">
    <w:name w:val="Balloon Text"/>
    <w:basedOn w:val="Standaard"/>
    <w:semiHidden/>
    <w:unhideWhenUsed/>
    <w:rsid w:val="00850A47"/>
    <w:pPr>
      <w:spacing w:after="0" w:line="240" w:lineRule="auto"/>
    </w:pPr>
    <w:rPr>
      <w:rFonts w:ascii="Tahoma" w:hAnsi="Tahoma" w:cs="Tahoma"/>
      <w:sz w:val="16"/>
      <w:szCs w:val="16"/>
    </w:rPr>
  </w:style>
  <w:style w:type="character" w:customStyle="1" w:styleId="BallontekstChar">
    <w:name w:val="Ballontekst Char"/>
    <w:semiHidden/>
    <w:rsid w:val="00850A47"/>
    <w:rPr>
      <w:rFonts w:ascii="Tahoma" w:hAnsi="Tahoma" w:cs="Tahoma"/>
      <w:sz w:val="16"/>
      <w:szCs w:val="16"/>
      <w:lang w:eastAsia="en-US"/>
    </w:rPr>
  </w:style>
  <w:style w:type="character" w:customStyle="1" w:styleId="Kop5Char">
    <w:name w:val="Kop 5 Char"/>
    <w:semiHidden/>
    <w:rsid w:val="00850A47"/>
    <w:rPr>
      <w:rFonts w:ascii="Calibri" w:eastAsia="Times New Roman" w:hAnsi="Calibri" w:cs="Times New Roman"/>
      <w:b/>
      <w:bCs/>
      <w:i/>
      <w:iCs/>
      <w:sz w:val="26"/>
      <w:szCs w:val="26"/>
      <w:lang w:eastAsia="en-US"/>
    </w:rPr>
  </w:style>
  <w:style w:type="character" w:customStyle="1" w:styleId="VoetnoottekstChar">
    <w:name w:val="Voetnoottekst Char"/>
    <w:semiHidden/>
    <w:rsid w:val="00850A47"/>
    <w:rPr>
      <w:szCs w:val="22"/>
      <w:lang w:eastAsia="en-US"/>
    </w:rPr>
  </w:style>
  <w:style w:type="paragraph" w:styleId="Voettekst">
    <w:name w:val="footer"/>
    <w:basedOn w:val="Standaard"/>
    <w:semiHidden/>
    <w:rsid w:val="00850A47"/>
    <w:pPr>
      <w:tabs>
        <w:tab w:val="center" w:pos="4536"/>
        <w:tab w:val="right" w:pos="9072"/>
      </w:tabs>
    </w:pPr>
  </w:style>
  <w:style w:type="character" w:styleId="Paginanummer">
    <w:name w:val="page number"/>
    <w:basedOn w:val="Standaardalinea-lettertype"/>
    <w:semiHidden/>
    <w:rsid w:val="00850A47"/>
  </w:style>
  <w:style w:type="paragraph" w:styleId="Onderwerpvanopmerking">
    <w:name w:val="annotation subject"/>
    <w:basedOn w:val="Tekstopmerking"/>
    <w:next w:val="Tekstopmerking"/>
    <w:link w:val="OnderwerpvanopmerkingChar"/>
    <w:uiPriority w:val="99"/>
    <w:semiHidden/>
    <w:unhideWhenUsed/>
    <w:rsid w:val="00DE1BC6"/>
    <w:rPr>
      <w:b/>
      <w:bCs/>
      <w:szCs w:val="20"/>
    </w:rPr>
  </w:style>
  <w:style w:type="character" w:customStyle="1" w:styleId="TekstopmerkingChar">
    <w:name w:val="Tekst opmerking Char"/>
    <w:link w:val="Tekstopmerking"/>
    <w:rsid w:val="00DE1BC6"/>
    <w:rPr>
      <w:szCs w:val="22"/>
      <w:lang w:eastAsia="en-US"/>
    </w:rPr>
  </w:style>
  <w:style w:type="character" w:customStyle="1" w:styleId="OnderwerpvanopmerkingChar">
    <w:name w:val="Onderwerp van opmerking Char"/>
    <w:link w:val="Onderwerpvanopmerking"/>
    <w:uiPriority w:val="99"/>
    <w:semiHidden/>
    <w:rsid w:val="00DE1BC6"/>
    <w:rPr>
      <w:b/>
      <w:bCs/>
      <w:szCs w:val="22"/>
      <w:lang w:eastAsia="en-US"/>
    </w:rPr>
  </w:style>
  <w:style w:type="paragraph" w:styleId="Lijstalinea">
    <w:name w:val="List Paragraph"/>
    <w:basedOn w:val="Standaard"/>
    <w:link w:val="LijstalineaChar"/>
    <w:uiPriority w:val="34"/>
    <w:qFormat/>
    <w:rsid w:val="00D81C9B"/>
    <w:pPr>
      <w:spacing w:after="0" w:line="240" w:lineRule="auto"/>
      <w:ind w:left="720"/>
    </w:pPr>
    <w:rPr>
      <w:rFonts w:cs="Calibri"/>
    </w:rPr>
  </w:style>
  <w:style w:type="character" w:styleId="Hyperlink">
    <w:name w:val="Hyperlink"/>
    <w:basedOn w:val="Standaardalinea-lettertype"/>
    <w:uiPriority w:val="99"/>
    <w:unhideWhenUsed/>
    <w:rsid w:val="00347CF7"/>
    <w:rPr>
      <w:color w:val="0000FF" w:themeColor="hyperlink"/>
      <w:u w:val="single"/>
    </w:rPr>
  </w:style>
  <w:style w:type="paragraph" w:customStyle="1" w:styleId="Default">
    <w:name w:val="Default"/>
    <w:rsid w:val="00405571"/>
    <w:pPr>
      <w:autoSpaceDE w:val="0"/>
      <w:autoSpaceDN w:val="0"/>
      <w:adjustRightInd w:val="0"/>
    </w:pPr>
    <w:rPr>
      <w:rFonts w:ascii="GKEAN K+ Univers" w:hAnsi="GKEAN K+ Univers" w:cs="GKEAN K+ Univers"/>
      <w:color w:val="000000"/>
      <w:sz w:val="24"/>
      <w:szCs w:val="24"/>
    </w:rPr>
  </w:style>
  <w:style w:type="paragraph" w:customStyle="1" w:styleId="Groot">
    <w:name w:val="Groot"/>
    <w:basedOn w:val="Standaard"/>
    <w:next w:val="Standaard"/>
    <w:rsid w:val="002432B4"/>
    <w:pPr>
      <w:keepLines/>
      <w:spacing w:after="0" w:line="240" w:lineRule="atLeast"/>
      <w:ind w:left="2268"/>
    </w:pPr>
    <w:rPr>
      <w:rFonts w:ascii="Arial" w:eastAsia="Times New Roman" w:hAnsi="Arial"/>
      <w:spacing w:val="5"/>
      <w:sz w:val="24"/>
      <w:szCs w:val="20"/>
      <w:lang w:eastAsia="nl-NL"/>
    </w:rPr>
  </w:style>
  <w:style w:type="table" w:styleId="Lichtraster-accent3">
    <w:name w:val="Light Grid Accent 3"/>
    <w:basedOn w:val="Standaardtabel"/>
    <w:uiPriority w:val="62"/>
    <w:rsid w:val="00943E3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Normaalweb">
    <w:name w:val="Normal (Web)"/>
    <w:basedOn w:val="Standaard"/>
    <w:uiPriority w:val="99"/>
    <w:semiHidden/>
    <w:unhideWhenUsed/>
    <w:rsid w:val="00C1017A"/>
    <w:pPr>
      <w:spacing w:before="100" w:beforeAutospacing="1" w:after="100" w:afterAutospacing="1" w:line="240" w:lineRule="auto"/>
    </w:pPr>
    <w:rPr>
      <w:rFonts w:ascii="Times New Roman" w:eastAsiaTheme="minorEastAsia" w:hAnsi="Times New Roman"/>
      <w:sz w:val="24"/>
      <w:szCs w:val="24"/>
      <w:lang w:eastAsia="nl-NL"/>
    </w:rPr>
  </w:style>
  <w:style w:type="table" w:styleId="Tabelraster">
    <w:name w:val="Table Grid"/>
    <w:basedOn w:val="Standaardtabel"/>
    <w:rsid w:val="007C00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Standaardalinea-lettertype"/>
    <w:rsid w:val="00A7717C"/>
  </w:style>
  <w:style w:type="paragraph" w:customStyle="1" w:styleId="Niveau1">
    <w:name w:val="Niveau 1"/>
    <w:basedOn w:val="Standaard"/>
    <w:rsid w:val="00154154"/>
    <w:pPr>
      <w:widowControl w:val="0"/>
      <w:spacing w:after="0" w:line="240" w:lineRule="atLeast"/>
      <w:ind w:left="357" w:hanging="357"/>
    </w:pPr>
    <w:rPr>
      <w:rFonts w:ascii="Arial" w:eastAsia="Times New Roman" w:hAnsi="Arial"/>
      <w:spacing w:val="5"/>
      <w:sz w:val="19"/>
      <w:szCs w:val="20"/>
      <w:lang w:eastAsia="nl-NL"/>
    </w:rPr>
  </w:style>
  <w:style w:type="paragraph" w:styleId="Revisie">
    <w:name w:val="Revision"/>
    <w:hidden/>
    <w:uiPriority w:val="99"/>
    <w:semiHidden/>
    <w:rsid w:val="00733504"/>
    <w:rPr>
      <w:sz w:val="22"/>
      <w:szCs w:val="22"/>
      <w:lang w:eastAsia="en-US"/>
    </w:rPr>
  </w:style>
  <w:style w:type="character" w:styleId="GevolgdeHyperlink">
    <w:name w:val="FollowedHyperlink"/>
    <w:basedOn w:val="Standaardalinea-lettertype"/>
    <w:uiPriority w:val="99"/>
    <w:semiHidden/>
    <w:unhideWhenUsed/>
    <w:rsid w:val="00C62DEE"/>
    <w:rPr>
      <w:color w:val="800080" w:themeColor="followedHyperlink"/>
      <w:u w:val="single"/>
    </w:rPr>
  </w:style>
  <w:style w:type="paragraph" w:styleId="Geenafstand">
    <w:name w:val="No Spacing"/>
    <w:uiPriority w:val="1"/>
    <w:qFormat/>
    <w:rsid w:val="000474DB"/>
    <w:rPr>
      <w:sz w:val="22"/>
      <w:szCs w:val="22"/>
      <w:lang w:eastAsia="en-US"/>
    </w:rPr>
  </w:style>
  <w:style w:type="paragraph" w:customStyle="1" w:styleId="INKStandaard">
    <w:name w:val="INK Standaard"/>
    <w:basedOn w:val="Default"/>
    <w:link w:val="INKStandaardChar"/>
    <w:qFormat/>
    <w:rsid w:val="00C70428"/>
    <w:pPr>
      <w:spacing w:line="276" w:lineRule="auto"/>
    </w:pPr>
    <w:rPr>
      <w:rFonts w:ascii="Arial" w:hAnsi="Arial" w:cs="BAFCC A+ Univers"/>
      <w:spacing w:val="5"/>
      <w:sz w:val="19"/>
      <w:szCs w:val="22"/>
      <w:lang w:eastAsia="en-US"/>
    </w:rPr>
  </w:style>
  <w:style w:type="character" w:customStyle="1" w:styleId="INKStandaardChar">
    <w:name w:val="INK Standaard Char"/>
    <w:basedOn w:val="Standaardalinea-lettertype"/>
    <w:link w:val="INKStandaard"/>
    <w:rsid w:val="00C70428"/>
    <w:rPr>
      <w:rFonts w:ascii="Arial" w:hAnsi="Arial" w:cs="BAFCC A+ Univers"/>
      <w:color w:val="000000"/>
      <w:spacing w:val="5"/>
      <w:sz w:val="19"/>
      <w:szCs w:val="22"/>
      <w:lang w:eastAsia="en-US"/>
    </w:rPr>
  </w:style>
  <w:style w:type="character" w:customStyle="1" w:styleId="LijstalineaChar">
    <w:name w:val="Lijstalinea Char"/>
    <w:basedOn w:val="Standaardalinea-lettertype"/>
    <w:link w:val="Lijstalinea"/>
    <w:uiPriority w:val="34"/>
    <w:rsid w:val="00C70428"/>
    <w:rPr>
      <w:rFonts w:cs="Calibri"/>
      <w:sz w:val="22"/>
      <w:szCs w:val="22"/>
      <w:lang w:eastAsia="en-US"/>
    </w:rPr>
  </w:style>
  <w:style w:type="character" w:styleId="Onopgelostemelding">
    <w:name w:val="Unresolved Mention"/>
    <w:basedOn w:val="Standaardalinea-lettertype"/>
    <w:uiPriority w:val="99"/>
    <w:semiHidden/>
    <w:unhideWhenUsed/>
    <w:rsid w:val="00F406A0"/>
    <w:rPr>
      <w:color w:val="605E5C"/>
      <w:shd w:val="clear" w:color="auto" w:fill="E1DFDD"/>
    </w:rPr>
  </w:style>
  <w:style w:type="paragraph" w:styleId="Koptekst">
    <w:name w:val="header"/>
    <w:basedOn w:val="Standaard"/>
    <w:link w:val="KoptekstChar"/>
    <w:uiPriority w:val="99"/>
    <w:unhideWhenUsed/>
    <w:rsid w:val="0092682E"/>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92682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17375">
      <w:bodyDiv w:val="1"/>
      <w:marLeft w:val="0"/>
      <w:marRight w:val="0"/>
      <w:marTop w:val="0"/>
      <w:marBottom w:val="0"/>
      <w:divBdr>
        <w:top w:val="none" w:sz="0" w:space="0" w:color="auto"/>
        <w:left w:val="none" w:sz="0" w:space="0" w:color="auto"/>
        <w:bottom w:val="none" w:sz="0" w:space="0" w:color="auto"/>
        <w:right w:val="none" w:sz="0" w:space="0" w:color="auto"/>
      </w:divBdr>
    </w:div>
    <w:div w:id="1116370759">
      <w:bodyDiv w:val="1"/>
      <w:marLeft w:val="0"/>
      <w:marRight w:val="0"/>
      <w:marTop w:val="0"/>
      <w:marBottom w:val="0"/>
      <w:divBdr>
        <w:top w:val="none" w:sz="0" w:space="0" w:color="auto"/>
        <w:left w:val="none" w:sz="0" w:space="0" w:color="auto"/>
        <w:bottom w:val="none" w:sz="0" w:space="0" w:color="auto"/>
        <w:right w:val="none" w:sz="0" w:space="0" w:color="auto"/>
      </w:divBdr>
    </w:div>
    <w:div w:id="1715079007">
      <w:bodyDiv w:val="1"/>
      <w:marLeft w:val="0"/>
      <w:marRight w:val="0"/>
      <w:marTop w:val="0"/>
      <w:marBottom w:val="0"/>
      <w:divBdr>
        <w:top w:val="none" w:sz="0" w:space="0" w:color="auto"/>
        <w:left w:val="none" w:sz="0" w:space="0" w:color="auto"/>
        <w:bottom w:val="none" w:sz="0" w:space="0" w:color="auto"/>
        <w:right w:val="none" w:sz="0" w:space="0" w:color="auto"/>
      </w:divBdr>
    </w:div>
    <w:div w:id="1769766200">
      <w:bodyDiv w:val="1"/>
      <w:marLeft w:val="0"/>
      <w:marRight w:val="0"/>
      <w:marTop w:val="0"/>
      <w:marBottom w:val="0"/>
      <w:divBdr>
        <w:top w:val="none" w:sz="0" w:space="0" w:color="auto"/>
        <w:left w:val="none" w:sz="0" w:space="0" w:color="auto"/>
        <w:bottom w:val="none" w:sz="0" w:space="0" w:color="auto"/>
        <w:right w:val="none" w:sz="0" w:space="0" w:color="auto"/>
      </w:divBdr>
    </w:div>
    <w:div w:id="1888566244">
      <w:bodyDiv w:val="1"/>
      <w:marLeft w:val="0"/>
      <w:marRight w:val="0"/>
      <w:marTop w:val="0"/>
      <w:marBottom w:val="0"/>
      <w:divBdr>
        <w:top w:val="none" w:sz="0" w:space="0" w:color="auto"/>
        <w:left w:val="none" w:sz="0" w:space="0" w:color="auto"/>
        <w:bottom w:val="none" w:sz="0" w:space="0" w:color="auto"/>
        <w:right w:val="none" w:sz="0" w:space="0" w:color="auto"/>
      </w:divBdr>
    </w:div>
    <w:div w:id="19354380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73DD3B-DEF9-4E4B-91A8-78029262A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4703</Words>
  <Characters>25870</Characters>
  <Application>Microsoft Office Word</Application>
  <DocSecurity>0</DocSecurity>
  <Lines>215</Lines>
  <Paragraphs>61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Begrippenlijst Beschrijvend document en overeenkomst &lt;xxx&gt;</vt:lpstr>
      <vt:lpstr>Begrippenlijst Beschrijvend document en overeenkomst &lt;xxx&gt;</vt:lpstr>
    </vt:vector>
  </TitlesOfParts>
  <Company>Ministerie van Financiën</Company>
  <LinksUpToDate>false</LinksUpToDate>
  <CharactersWithSpaces>30512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Begrippenlijst Beschrijvend document en overeenkomst &lt;xxx&gt;</dc:title>
  <dc:subject/>
  <cp:keywords/>
  <dc:description/>
  <cp:lastPrinted>2019-05-16T07:17:00Z</cp:lastPrinted>
  <dcterms:created xsi:type="dcterms:W3CDTF">2025-05-14T13:02:00Z</dcterms:created>
  <dcterms:modified xsi:type="dcterms:W3CDTF">2025-05-22T06:03:00Z</dcterms:modified>
</cp:coreProperties>
</file>