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4431D" w14:textId="2C2EF242" w:rsidR="009F2FF3" w:rsidRPr="00DD7439" w:rsidRDefault="009F2FF3" w:rsidP="00E86359">
      <w:pPr>
        <w:pStyle w:val="Default"/>
        <w:spacing w:line="276" w:lineRule="auto"/>
        <w:jc w:val="center"/>
        <w:rPr>
          <w:rFonts w:asciiTheme="minorHAnsi" w:hAnsiTheme="minorHAnsi"/>
          <w:sz w:val="22"/>
          <w:szCs w:val="22"/>
        </w:rPr>
      </w:pPr>
      <w:r w:rsidRPr="00DD7439">
        <w:rPr>
          <w:rFonts w:asciiTheme="minorHAnsi" w:hAnsiTheme="minorHAnsi"/>
          <w:noProof/>
          <w:sz w:val="22"/>
          <w:szCs w:val="22"/>
          <w:lang w:eastAsia="nl-NL"/>
        </w:rPr>
        <w:drawing>
          <wp:anchor distT="0" distB="0" distL="114300" distR="114300" simplePos="0" relativeHeight="251658240" behindDoc="0" locked="0" layoutInCell="1" allowOverlap="1" wp14:anchorId="47C588CD" wp14:editId="001DEEED">
            <wp:simplePos x="0" y="0"/>
            <wp:positionH relativeFrom="column">
              <wp:posOffset>2376805</wp:posOffset>
            </wp:positionH>
            <wp:positionV relativeFrom="paragraph">
              <wp:posOffset>-897255</wp:posOffset>
            </wp:positionV>
            <wp:extent cx="1516380" cy="1453303"/>
            <wp:effectExtent l="0" t="0" r="7620" b="0"/>
            <wp:wrapNone/>
            <wp:docPr id="4" name="Afbeelding 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r w:rsidR="00AB6928">
        <w:rPr>
          <w:rFonts w:asciiTheme="minorHAnsi" w:hAnsiTheme="minorHAnsi"/>
          <w:sz w:val="22"/>
          <w:szCs w:val="22"/>
        </w:rPr>
        <w:t>@m</w:t>
      </w:r>
    </w:p>
    <w:p w14:paraId="71CF85A0" w14:textId="77777777" w:rsidR="009F2FF3" w:rsidRPr="00FC0002" w:rsidRDefault="009F2FF3" w:rsidP="00E86359">
      <w:pPr>
        <w:pStyle w:val="Default"/>
        <w:spacing w:line="276" w:lineRule="auto"/>
        <w:rPr>
          <w:b/>
          <w:bCs/>
          <w:sz w:val="22"/>
          <w:szCs w:val="22"/>
        </w:rPr>
      </w:pPr>
    </w:p>
    <w:p w14:paraId="41464003" w14:textId="77777777" w:rsidR="009F2FF3" w:rsidRPr="00FC0002" w:rsidRDefault="009F2FF3" w:rsidP="00E86359">
      <w:pPr>
        <w:pStyle w:val="Default"/>
        <w:spacing w:line="276" w:lineRule="auto"/>
        <w:rPr>
          <w:b/>
          <w:bCs/>
          <w:sz w:val="22"/>
          <w:szCs w:val="22"/>
        </w:rPr>
      </w:pPr>
    </w:p>
    <w:p w14:paraId="3F129AB7" w14:textId="77777777" w:rsidR="00470204" w:rsidRPr="00FC0002" w:rsidRDefault="00470204" w:rsidP="00E86359">
      <w:pPr>
        <w:pStyle w:val="Default"/>
        <w:spacing w:line="276" w:lineRule="auto"/>
        <w:jc w:val="center"/>
        <w:rPr>
          <w:b/>
          <w:bCs/>
          <w:sz w:val="22"/>
          <w:szCs w:val="22"/>
        </w:rPr>
      </w:pPr>
    </w:p>
    <w:p w14:paraId="47C64056" w14:textId="77777777" w:rsidR="00470204" w:rsidRPr="00FC0002" w:rsidRDefault="00470204" w:rsidP="00E86359">
      <w:pPr>
        <w:pStyle w:val="Default"/>
        <w:spacing w:line="276" w:lineRule="auto"/>
        <w:jc w:val="center"/>
        <w:rPr>
          <w:b/>
          <w:bCs/>
          <w:sz w:val="22"/>
          <w:szCs w:val="22"/>
        </w:rPr>
      </w:pPr>
    </w:p>
    <w:p w14:paraId="6F9972C5" w14:textId="77777777" w:rsidR="00EE4A56" w:rsidRDefault="00EE4A56" w:rsidP="00EE4A56">
      <w:pPr>
        <w:pStyle w:val="Headingrijksstijl"/>
        <w:rPr>
          <w:sz w:val="40"/>
        </w:rPr>
      </w:pPr>
    </w:p>
    <w:p w14:paraId="6CD4DB89" w14:textId="77777777" w:rsidR="00EE4A56" w:rsidRDefault="00EE4A56" w:rsidP="00EE4A56">
      <w:pPr>
        <w:pStyle w:val="Headingrijksstijl"/>
        <w:rPr>
          <w:sz w:val="40"/>
        </w:rPr>
      </w:pPr>
    </w:p>
    <w:p w14:paraId="3CF70D3B" w14:textId="77777777" w:rsidR="00EE4A56" w:rsidRDefault="00EE4A56" w:rsidP="00EE4A56">
      <w:pPr>
        <w:pStyle w:val="Headingrijksstijl"/>
        <w:rPr>
          <w:sz w:val="40"/>
        </w:rPr>
      </w:pPr>
    </w:p>
    <w:p w14:paraId="224B4C21" w14:textId="6CC37104" w:rsidR="009F2FF3" w:rsidRPr="00EE4A56" w:rsidRDefault="009F2FF3" w:rsidP="00EE4A56">
      <w:pPr>
        <w:pStyle w:val="Headingrijksstijl"/>
        <w:rPr>
          <w:sz w:val="40"/>
        </w:rPr>
      </w:pPr>
      <w:r w:rsidRPr="00EE4A56">
        <w:rPr>
          <w:sz w:val="40"/>
        </w:rPr>
        <w:t>Marktconsultatie</w:t>
      </w:r>
    </w:p>
    <w:p w14:paraId="483778C8" w14:textId="77777777" w:rsidR="009F2FF3" w:rsidRPr="00FC0002" w:rsidRDefault="009F2FF3" w:rsidP="00E86359">
      <w:pPr>
        <w:pStyle w:val="Default"/>
        <w:spacing w:line="276" w:lineRule="auto"/>
        <w:rPr>
          <w:sz w:val="22"/>
          <w:szCs w:val="22"/>
        </w:rPr>
      </w:pPr>
    </w:p>
    <w:p w14:paraId="08590F2A" w14:textId="46CAFFE4" w:rsidR="00EE4A56" w:rsidRPr="00B76659" w:rsidRDefault="00012EE6" w:rsidP="006A5BDB">
      <w:pPr>
        <w:pStyle w:val="Headingrijksstijl"/>
      </w:pPr>
      <w:r>
        <w:t>Contactcenter as a Service (CCaaS)</w:t>
      </w:r>
    </w:p>
    <w:p w14:paraId="132160E8" w14:textId="5AD5BE08" w:rsidR="009F2FF3" w:rsidRDefault="009F2FF3" w:rsidP="00E86359">
      <w:pPr>
        <w:pStyle w:val="Default"/>
        <w:spacing w:line="276" w:lineRule="auto"/>
        <w:rPr>
          <w:sz w:val="22"/>
          <w:szCs w:val="22"/>
        </w:rPr>
      </w:pPr>
    </w:p>
    <w:p w14:paraId="17F12586" w14:textId="77777777" w:rsidR="00FC0002" w:rsidRDefault="00FC0002" w:rsidP="00E86359">
      <w:pPr>
        <w:pStyle w:val="Default"/>
        <w:spacing w:line="276" w:lineRule="auto"/>
        <w:rPr>
          <w:sz w:val="22"/>
          <w:szCs w:val="22"/>
        </w:rPr>
      </w:pPr>
    </w:p>
    <w:p w14:paraId="19393350" w14:textId="77777777" w:rsidR="00FC0002" w:rsidRDefault="00FC0002" w:rsidP="00E86359">
      <w:pPr>
        <w:pStyle w:val="Default"/>
        <w:spacing w:line="276" w:lineRule="auto"/>
        <w:rPr>
          <w:sz w:val="22"/>
          <w:szCs w:val="22"/>
        </w:rPr>
      </w:pPr>
    </w:p>
    <w:p w14:paraId="42724F4A" w14:textId="77777777" w:rsidR="00FC0002" w:rsidRPr="00FC0002" w:rsidRDefault="00FC0002" w:rsidP="00E86359">
      <w:pPr>
        <w:pStyle w:val="Default"/>
        <w:spacing w:line="276" w:lineRule="auto"/>
        <w:rPr>
          <w:sz w:val="22"/>
          <w:szCs w:val="22"/>
        </w:rPr>
      </w:pPr>
    </w:p>
    <w:p w14:paraId="028F6C5E" w14:textId="5DAA6DDD" w:rsidR="009F2FF3" w:rsidRPr="00FC0002" w:rsidRDefault="00835E6E" w:rsidP="00E86359">
      <w:pPr>
        <w:pStyle w:val="Default"/>
        <w:spacing w:line="276" w:lineRule="auto"/>
        <w:rPr>
          <w:sz w:val="22"/>
          <w:szCs w:val="22"/>
        </w:rPr>
      </w:pPr>
      <w:r>
        <w:rPr>
          <w:sz w:val="22"/>
          <w:szCs w:val="22"/>
        </w:rPr>
        <w:t xml:space="preserve"> </w:t>
      </w:r>
    </w:p>
    <w:p w14:paraId="533CFB95" w14:textId="77777777" w:rsidR="009F2FF3" w:rsidRDefault="009F2FF3" w:rsidP="00E86359">
      <w:pPr>
        <w:pStyle w:val="Default"/>
        <w:spacing w:line="276" w:lineRule="auto"/>
        <w:rPr>
          <w:sz w:val="22"/>
          <w:szCs w:val="22"/>
        </w:rPr>
      </w:pPr>
    </w:p>
    <w:p w14:paraId="46BEB020" w14:textId="77777777" w:rsidR="00FC0002" w:rsidRDefault="00FC0002" w:rsidP="00E86359">
      <w:pPr>
        <w:pStyle w:val="Default"/>
        <w:spacing w:line="276" w:lineRule="auto"/>
        <w:rPr>
          <w:sz w:val="22"/>
          <w:szCs w:val="22"/>
        </w:rPr>
      </w:pPr>
    </w:p>
    <w:p w14:paraId="1C7795C4" w14:textId="77777777" w:rsidR="00FC0002" w:rsidRDefault="00FC0002" w:rsidP="00E86359">
      <w:pPr>
        <w:pStyle w:val="Default"/>
        <w:spacing w:line="276" w:lineRule="auto"/>
        <w:rPr>
          <w:sz w:val="22"/>
          <w:szCs w:val="22"/>
        </w:rPr>
      </w:pPr>
    </w:p>
    <w:p w14:paraId="32B94763" w14:textId="77777777" w:rsidR="00FC0002" w:rsidRDefault="00FC0002" w:rsidP="00E86359">
      <w:pPr>
        <w:pStyle w:val="Default"/>
        <w:spacing w:line="276" w:lineRule="auto"/>
        <w:rPr>
          <w:sz w:val="22"/>
          <w:szCs w:val="22"/>
        </w:rPr>
      </w:pPr>
    </w:p>
    <w:p w14:paraId="08F469E0" w14:textId="77777777" w:rsidR="00FC0002" w:rsidRDefault="00FC0002" w:rsidP="00E86359">
      <w:pPr>
        <w:pStyle w:val="Default"/>
        <w:spacing w:line="276" w:lineRule="auto"/>
        <w:rPr>
          <w:sz w:val="22"/>
          <w:szCs w:val="22"/>
        </w:rPr>
      </w:pPr>
    </w:p>
    <w:p w14:paraId="238E5FBD" w14:textId="77777777" w:rsidR="00FC0002" w:rsidRDefault="00FC0002" w:rsidP="00E86359">
      <w:pPr>
        <w:pStyle w:val="Default"/>
        <w:spacing w:line="276" w:lineRule="auto"/>
        <w:rPr>
          <w:sz w:val="22"/>
          <w:szCs w:val="22"/>
        </w:rPr>
      </w:pPr>
    </w:p>
    <w:p w14:paraId="27FB9354" w14:textId="77777777" w:rsidR="00FC0002" w:rsidRDefault="00FC0002" w:rsidP="00E86359">
      <w:pPr>
        <w:pStyle w:val="Default"/>
        <w:spacing w:line="276" w:lineRule="auto"/>
        <w:rPr>
          <w:sz w:val="22"/>
          <w:szCs w:val="22"/>
        </w:rPr>
      </w:pPr>
    </w:p>
    <w:p w14:paraId="794FC3CC" w14:textId="77777777" w:rsidR="00FC0002" w:rsidRDefault="00FC0002" w:rsidP="00E86359">
      <w:pPr>
        <w:pStyle w:val="Default"/>
        <w:spacing w:line="276" w:lineRule="auto"/>
        <w:rPr>
          <w:sz w:val="22"/>
          <w:szCs w:val="22"/>
        </w:rPr>
      </w:pPr>
    </w:p>
    <w:p w14:paraId="0417517D" w14:textId="77777777" w:rsidR="00FC0002" w:rsidRDefault="00FC0002" w:rsidP="00E86359">
      <w:pPr>
        <w:pStyle w:val="Default"/>
        <w:spacing w:line="276" w:lineRule="auto"/>
        <w:rPr>
          <w:sz w:val="22"/>
          <w:szCs w:val="22"/>
        </w:rPr>
      </w:pPr>
    </w:p>
    <w:p w14:paraId="0D9DDCF0" w14:textId="77777777" w:rsidR="00FC0002" w:rsidRDefault="00FC0002" w:rsidP="00E86359">
      <w:pPr>
        <w:pStyle w:val="Default"/>
        <w:spacing w:line="276" w:lineRule="auto"/>
        <w:rPr>
          <w:sz w:val="22"/>
          <w:szCs w:val="22"/>
        </w:rPr>
      </w:pPr>
    </w:p>
    <w:p w14:paraId="7C31A353" w14:textId="77777777" w:rsidR="00FC0002" w:rsidRDefault="00FC0002" w:rsidP="00E86359">
      <w:pPr>
        <w:pStyle w:val="Default"/>
        <w:spacing w:line="276" w:lineRule="auto"/>
        <w:rPr>
          <w:sz w:val="22"/>
          <w:szCs w:val="22"/>
        </w:rPr>
      </w:pPr>
    </w:p>
    <w:p w14:paraId="6DC0B67D" w14:textId="77777777" w:rsidR="007E386A" w:rsidRDefault="007E386A" w:rsidP="00E86359">
      <w:pPr>
        <w:pStyle w:val="Default"/>
        <w:spacing w:line="276" w:lineRule="auto"/>
        <w:rPr>
          <w:sz w:val="22"/>
          <w:szCs w:val="22"/>
        </w:rPr>
      </w:pPr>
    </w:p>
    <w:p w14:paraId="1525D605" w14:textId="77777777" w:rsidR="007E386A" w:rsidRDefault="007E386A" w:rsidP="00E86359">
      <w:pPr>
        <w:pStyle w:val="Default"/>
        <w:spacing w:line="276" w:lineRule="auto"/>
        <w:rPr>
          <w:sz w:val="22"/>
          <w:szCs w:val="22"/>
        </w:rPr>
      </w:pPr>
    </w:p>
    <w:p w14:paraId="17539394" w14:textId="77777777" w:rsidR="00FC0002" w:rsidRDefault="00FC0002" w:rsidP="00E86359">
      <w:pPr>
        <w:pStyle w:val="Default"/>
        <w:spacing w:line="276" w:lineRule="auto"/>
        <w:rPr>
          <w:sz w:val="22"/>
          <w:szCs w:val="22"/>
        </w:rPr>
      </w:pPr>
    </w:p>
    <w:p w14:paraId="7C5141F2" w14:textId="77777777" w:rsidR="00FC0002" w:rsidRDefault="00FC0002" w:rsidP="006A5BDB"/>
    <w:p w14:paraId="545BCF0F" w14:textId="77777777" w:rsidR="00FC0002" w:rsidRDefault="00FC0002" w:rsidP="006A5BDB"/>
    <w:p w14:paraId="61234CE3" w14:textId="77777777" w:rsidR="00FC0002" w:rsidRDefault="00FC0002" w:rsidP="006A5BDB"/>
    <w:p w14:paraId="37C54FD1" w14:textId="77777777" w:rsidR="007E386A" w:rsidRDefault="007E386A" w:rsidP="006A5BDB"/>
    <w:p w14:paraId="2793E68F" w14:textId="77777777" w:rsidR="007E386A" w:rsidRDefault="007E386A" w:rsidP="006A5BDB"/>
    <w:p w14:paraId="7000C96C" w14:textId="77777777" w:rsidR="007E386A" w:rsidRDefault="007E386A" w:rsidP="006A5BDB"/>
    <w:p w14:paraId="693C2D64" w14:textId="77777777" w:rsidR="007E386A" w:rsidRDefault="007E386A" w:rsidP="006A5BDB"/>
    <w:p w14:paraId="44A64A97" w14:textId="77777777" w:rsidR="007E386A" w:rsidRDefault="007E386A" w:rsidP="006A5BDB"/>
    <w:p w14:paraId="78A51ABC" w14:textId="77777777" w:rsidR="009D7C2F" w:rsidRPr="00B76659" w:rsidRDefault="009D7C2F" w:rsidP="006A5BDB">
      <w:r w:rsidRPr="00B76659">
        <w:t>Aanbestedende dienst(en):</w:t>
      </w:r>
    </w:p>
    <w:p w14:paraId="19E36114" w14:textId="6A2BFD43" w:rsidR="009D7C2F" w:rsidRPr="00B76659" w:rsidRDefault="009D7C2F">
      <w:pPr>
        <w:pStyle w:val="Lijstalinea"/>
        <w:numPr>
          <w:ilvl w:val="0"/>
          <w:numId w:val="10"/>
        </w:numPr>
      </w:pPr>
      <w:r>
        <w:t>Inkoopuitvoeringscentrum Belastingdienst</w:t>
      </w:r>
    </w:p>
    <w:p w14:paraId="430FEAF2" w14:textId="39050E32" w:rsidR="009D7C2F" w:rsidRPr="00E46CCC" w:rsidRDefault="009D7C2F" w:rsidP="006A5BDB">
      <w:pPr>
        <w:rPr>
          <w:highlight w:val="yellow"/>
        </w:rPr>
      </w:pPr>
    </w:p>
    <w:p w14:paraId="3740C89D" w14:textId="1776F89A" w:rsidR="009D7C2F" w:rsidRPr="009D7C2F" w:rsidRDefault="009D7C2F" w:rsidP="006A5BDB">
      <w:pPr>
        <w:rPr>
          <w:rFonts w:cs="Verdana"/>
        </w:rPr>
      </w:pPr>
    </w:p>
    <w:p w14:paraId="4B5CF46B" w14:textId="77777777" w:rsidR="009D7C2F" w:rsidRDefault="009D7C2F" w:rsidP="006A5BDB">
      <w:pPr>
        <w:rPr>
          <w:rFonts w:cs="Verdana"/>
        </w:rPr>
      </w:pPr>
    </w:p>
    <w:p w14:paraId="2A1179F8" w14:textId="76070C1C" w:rsidR="009D7C2F" w:rsidRPr="00114328" w:rsidRDefault="009D7C2F" w:rsidP="006A5BDB">
      <w:r w:rsidRPr="00114328">
        <w:t>Versie</w:t>
      </w:r>
      <w:r w:rsidRPr="00114328">
        <w:tab/>
      </w:r>
      <w:r w:rsidRPr="00114328">
        <w:tab/>
        <w:t xml:space="preserve">: </w:t>
      </w:r>
      <w:r w:rsidR="005346FD">
        <w:t>1</w:t>
      </w:r>
      <w:r w:rsidR="00F71DCC">
        <w:t>.</w:t>
      </w:r>
      <w:r w:rsidR="005346FD">
        <w:t>0</w:t>
      </w:r>
    </w:p>
    <w:p w14:paraId="62AA799B" w14:textId="0800343D" w:rsidR="00FB31AF" w:rsidRDefault="009D7C2F" w:rsidP="006A5BDB">
      <w:r w:rsidRPr="00114328">
        <w:t>Kenmerk</w:t>
      </w:r>
      <w:r w:rsidRPr="00114328">
        <w:tab/>
      </w:r>
      <w:r w:rsidR="00FB31AF">
        <w:t>:</w:t>
      </w:r>
      <w:r w:rsidR="00FB31AF" w:rsidRPr="00FB31AF">
        <w:t xml:space="preserve"> </w:t>
      </w:r>
      <w:r w:rsidR="00C13282">
        <w:tab/>
      </w:r>
      <w:r w:rsidR="00FB31AF" w:rsidRPr="00254687">
        <w:t>IUC</w:t>
      </w:r>
      <w:r w:rsidR="00F670FB">
        <w:t>23-030</w:t>
      </w:r>
    </w:p>
    <w:p w14:paraId="1E4235D8" w14:textId="22A7C8A9" w:rsidR="009D7C2F" w:rsidRPr="00114328" w:rsidRDefault="009D7C2F" w:rsidP="006A5BDB">
      <w:r w:rsidRPr="00114328">
        <w:t>Datum</w:t>
      </w:r>
      <w:r w:rsidRPr="00114328">
        <w:tab/>
      </w:r>
      <w:r w:rsidRPr="00114328">
        <w:tab/>
        <w:t xml:space="preserve">: </w:t>
      </w:r>
      <w:r w:rsidR="00F670FB">
        <w:t>20-9-2024</w:t>
      </w:r>
    </w:p>
    <w:p w14:paraId="72185212" w14:textId="77777777" w:rsidR="009D7C2F" w:rsidRPr="00FC0002" w:rsidRDefault="009D7C2F" w:rsidP="00E86359">
      <w:pPr>
        <w:rPr>
          <w:rFonts w:cs="Verdana"/>
        </w:rPr>
      </w:pPr>
    </w:p>
    <w:p w14:paraId="76AB6DC4" w14:textId="77777777" w:rsidR="006A5BDB" w:rsidRDefault="006A5BDB">
      <w:pPr>
        <w:spacing w:after="200"/>
        <w:rPr>
          <w:rFonts w:asciiTheme="minorHAnsi" w:hAnsiTheme="minorHAnsi"/>
          <w:sz w:val="19"/>
        </w:rPr>
      </w:pPr>
      <w:r>
        <w:rPr>
          <w:rFonts w:asciiTheme="minorHAnsi" w:hAnsiTheme="minorHAnsi"/>
          <w:b/>
          <w:bCs/>
          <w:sz w:val="19"/>
        </w:rPr>
        <w:br w:type="page"/>
      </w:r>
    </w:p>
    <w:sdt>
      <w:sdtPr>
        <w:rPr>
          <w:rFonts w:asciiTheme="minorHAnsi" w:eastAsiaTheme="minorHAnsi" w:hAnsiTheme="minorHAnsi" w:cstheme="minorBidi"/>
          <w:b/>
          <w:bCs w:val="0"/>
          <w:color w:val="auto"/>
          <w:sz w:val="19"/>
          <w:szCs w:val="22"/>
          <w:lang w:eastAsia="en-US"/>
        </w:rPr>
        <w:id w:val="-72740826"/>
        <w:docPartObj>
          <w:docPartGallery w:val="Table of Contents"/>
          <w:docPartUnique/>
        </w:docPartObj>
      </w:sdtPr>
      <w:sdtEndPr>
        <w:rPr>
          <w:rFonts w:ascii="RijksoverheidSansHeading" w:hAnsi="RijksoverheidSansHeading"/>
          <w:b w:val="0"/>
        </w:rPr>
      </w:sdtEndPr>
      <w:sdtContent>
        <w:p w14:paraId="46F31F7D" w14:textId="3D22AF4A" w:rsidR="00C57097" w:rsidRPr="00F314C7" w:rsidRDefault="00C57097" w:rsidP="00A26F90">
          <w:pPr>
            <w:pStyle w:val="Kopvaninhoudsopgave"/>
          </w:pPr>
          <w:r w:rsidRPr="00F314C7">
            <w:t>Inhoud</w:t>
          </w:r>
          <w:r w:rsidR="00EC4FCB" w:rsidRPr="00F314C7">
            <w:t>sopgave</w:t>
          </w:r>
        </w:p>
        <w:p w14:paraId="6BCE1FE7" w14:textId="1EF6EB88" w:rsidR="00307DC4" w:rsidRPr="00307DC4" w:rsidRDefault="00307DC4" w:rsidP="00307DC4">
          <w:pPr>
            <w:rPr>
              <w:lang w:eastAsia="nl-NL"/>
            </w:rPr>
          </w:pPr>
        </w:p>
        <w:p w14:paraId="31C1F189" w14:textId="6A28A2F9" w:rsidR="0020581C" w:rsidRDefault="00C57097">
          <w:pPr>
            <w:pStyle w:val="Inhopg1"/>
            <w:rPr>
              <w:rFonts w:asciiTheme="minorHAnsi" w:eastAsiaTheme="minorEastAsia" w:hAnsiTheme="minorHAnsi" w:cstheme="minorBidi"/>
              <w:color w:val="auto"/>
              <w:kern w:val="2"/>
              <w:sz w:val="22"/>
              <w:szCs w:val="22"/>
              <w:lang w:eastAsia="nl-NL"/>
              <w14:ligatures w14:val="standardContextual"/>
            </w:rPr>
          </w:pPr>
          <w:r w:rsidRPr="00717BB2">
            <w:rPr>
              <w:bCs/>
            </w:rPr>
            <w:fldChar w:fldCharType="begin"/>
          </w:r>
          <w:r w:rsidRPr="00717BB2">
            <w:rPr>
              <w:bCs/>
            </w:rPr>
            <w:instrText xml:space="preserve"> TOC \o "1-3" \h \z \u </w:instrText>
          </w:r>
          <w:r w:rsidRPr="00717BB2">
            <w:rPr>
              <w:bCs/>
            </w:rPr>
            <w:fldChar w:fldCharType="separate"/>
          </w:r>
          <w:hyperlink w:anchor="_Toc177715271" w:history="1">
            <w:r w:rsidR="0020581C" w:rsidRPr="00B44AD4">
              <w:rPr>
                <w:rStyle w:val="Hyperlink"/>
              </w:rPr>
              <w:t>Hoofdstuk 1.</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Algemeen</w:t>
            </w:r>
            <w:r w:rsidR="0020581C">
              <w:rPr>
                <w:webHidden/>
              </w:rPr>
              <w:tab/>
            </w:r>
            <w:r w:rsidR="0020581C">
              <w:rPr>
                <w:webHidden/>
              </w:rPr>
              <w:fldChar w:fldCharType="begin"/>
            </w:r>
            <w:r w:rsidR="0020581C">
              <w:rPr>
                <w:webHidden/>
              </w:rPr>
              <w:instrText xml:space="preserve"> PAGEREF _Toc177715271 \h </w:instrText>
            </w:r>
            <w:r w:rsidR="0020581C">
              <w:rPr>
                <w:webHidden/>
              </w:rPr>
            </w:r>
            <w:r w:rsidR="0020581C">
              <w:rPr>
                <w:webHidden/>
              </w:rPr>
              <w:fldChar w:fldCharType="separate"/>
            </w:r>
            <w:r w:rsidR="0020581C">
              <w:rPr>
                <w:webHidden/>
              </w:rPr>
              <w:t>3</w:t>
            </w:r>
            <w:r w:rsidR="0020581C">
              <w:rPr>
                <w:webHidden/>
              </w:rPr>
              <w:fldChar w:fldCharType="end"/>
            </w:r>
          </w:hyperlink>
        </w:p>
        <w:p w14:paraId="785BEAA2" w14:textId="7D461416" w:rsidR="0020581C" w:rsidRDefault="00000000">
          <w:pPr>
            <w:pStyle w:val="Inhopg2"/>
            <w:rPr>
              <w:rFonts w:asciiTheme="minorHAnsi" w:eastAsiaTheme="minorEastAsia" w:hAnsiTheme="minorHAnsi"/>
              <w:noProof/>
              <w:kern w:val="2"/>
              <w:sz w:val="22"/>
              <w:lang w:eastAsia="nl-NL"/>
              <w14:ligatures w14:val="standardContextual"/>
            </w:rPr>
          </w:pPr>
          <w:hyperlink w:anchor="_Toc177715272" w:history="1">
            <w:r w:rsidR="0020581C" w:rsidRPr="00B44AD4">
              <w:rPr>
                <w:rStyle w:val="Hyperlink"/>
                <w:noProof/>
              </w:rPr>
              <w:t>1.1</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Leeswijzer</w:t>
            </w:r>
            <w:r w:rsidR="0020581C">
              <w:rPr>
                <w:noProof/>
                <w:webHidden/>
              </w:rPr>
              <w:tab/>
            </w:r>
            <w:r w:rsidR="0020581C">
              <w:rPr>
                <w:noProof/>
                <w:webHidden/>
              </w:rPr>
              <w:fldChar w:fldCharType="begin"/>
            </w:r>
            <w:r w:rsidR="0020581C">
              <w:rPr>
                <w:noProof/>
                <w:webHidden/>
              </w:rPr>
              <w:instrText xml:space="preserve"> PAGEREF _Toc177715272 \h </w:instrText>
            </w:r>
            <w:r w:rsidR="0020581C">
              <w:rPr>
                <w:noProof/>
                <w:webHidden/>
              </w:rPr>
            </w:r>
            <w:r w:rsidR="0020581C">
              <w:rPr>
                <w:noProof/>
                <w:webHidden/>
              </w:rPr>
              <w:fldChar w:fldCharType="separate"/>
            </w:r>
            <w:r w:rsidR="0020581C">
              <w:rPr>
                <w:noProof/>
                <w:webHidden/>
              </w:rPr>
              <w:t>3</w:t>
            </w:r>
            <w:r w:rsidR="0020581C">
              <w:rPr>
                <w:noProof/>
                <w:webHidden/>
              </w:rPr>
              <w:fldChar w:fldCharType="end"/>
            </w:r>
          </w:hyperlink>
        </w:p>
        <w:p w14:paraId="79454F32" w14:textId="1CEF327E" w:rsidR="0020581C" w:rsidRDefault="00000000">
          <w:pPr>
            <w:pStyle w:val="Inhopg2"/>
            <w:rPr>
              <w:rFonts w:asciiTheme="minorHAnsi" w:eastAsiaTheme="minorEastAsia" w:hAnsiTheme="minorHAnsi"/>
              <w:noProof/>
              <w:kern w:val="2"/>
              <w:sz w:val="22"/>
              <w:lang w:eastAsia="nl-NL"/>
              <w14:ligatures w14:val="standardContextual"/>
            </w:rPr>
          </w:pPr>
          <w:hyperlink w:anchor="_Toc177715273" w:history="1">
            <w:r w:rsidR="0020581C" w:rsidRPr="00B44AD4">
              <w:rPr>
                <w:rStyle w:val="Hyperlink"/>
                <w:noProof/>
              </w:rPr>
              <w:t>1.2</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Inleiding</w:t>
            </w:r>
            <w:r w:rsidR="0020581C">
              <w:rPr>
                <w:noProof/>
                <w:webHidden/>
              </w:rPr>
              <w:tab/>
            </w:r>
            <w:r w:rsidR="0020581C">
              <w:rPr>
                <w:noProof/>
                <w:webHidden/>
              </w:rPr>
              <w:fldChar w:fldCharType="begin"/>
            </w:r>
            <w:r w:rsidR="0020581C">
              <w:rPr>
                <w:noProof/>
                <w:webHidden/>
              </w:rPr>
              <w:instrText xml:space="preserve"> PAGEREF _Toc177715273 \h </w:instrText>
            </w:r>
            <w:r w:rsidR="0020581C">
              <w:rPr>
                <w:noProof/>
                <w:webHidden/>
              </w:rPr>
            </w:r>
            <w:r w:rsidR="0020581C">
              <w:rPr>
                <w:noProof/>
                <w:webHidden/>
              </w:rPr>
              <w:fldChar w:fldCharType="separate"/>
            </w:r>
            <w:r w:rsidR="0020581C">
              <w:rPr>
                <w:noProof/>
                <w:webHidden/>
              </w:rPr>
              <w:t>3</w:t>
            </w:r>
            <w:r w:rsidR="0020581C">
              <w:rPr>
                <w:noProof/>
                <w:webHidden/>
              </w:rPr>
              <w:fldChar w:fldCharType="end"/>
            </w:r>
          </w:hyperlink>
        </w:p>
        <w:p w14:paraId="72FC253A" w14:textId="74406827" w:rsidR="0020581C" w:rsidRDefault="00000000">
          <w:pPr>
            <w:pStyle w:val="Inhopg2"/>
            <w:rPr>
              <w:rFonts w:asciiTheme="minorHAnsi" w:eastAsiaTheme="minorEastAsia" w:hAnsiTheme="minorHAnsi"/>
              <w:noProof/>
              <w:kern w:val="2"/>
              <w:sz w:val="22"/>
              <w:lang w:eastAsia="nl-NL"/>
              <w14:ligatures w14:val="standardContextual"/>
            </w:rPr>
          </w:pPr>
          <w:hyperlink w:anchor="_Toc177715274" w:history="1">
            <w:r w:rsidR="0020581C" w:rsidRPr="00B44AD4">
              <w:rPr>
                <w:rStyle w:val="Hyperlink"/>
                <w:noProof/>
              </w:rPr>
              <w:t>1.3</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De Belastingdienst</w:t>
            </w:r>
            <w:r w:rsidR="0020581C">
              <w:rPr>
                <w:noProof/>
                <w:webHidden/>
              </w:rPr>
              <w:tab/>
            </w:r>
            <w:r w:rsidR="0020581C">
              <w:rPr>
                <w:noProof/>
                <w:webHidden/>
              </w:rPr>
              <w:fldChar w:fldCharType="begin"/>
            </w:r>
            <w:r w:rsidR="0020581C">
              <w:rPr>
                <w:noProof/>
                <w:webHidden/>
              </w:rPr>
              <w:instrText xml:space="preserve"> PAGEREF _Toc177715274 \h </w:instrText>
            </w:r>
            <w:r w:rsidR="0020581C">
              <w:rPr>
                <w:noProof/>
                <w:webHidden/>
              </w:rPr>
            </w:r>
            <w:r w:rsidR="0020581C">
              <w:rPr>
                <w:noProof/>
                <w:webHidden/>
              </w:rPr>
              <w:fldChar w:fldCharType="separate"/>
            </w:r>
            <w:r w:rsidR="0020581C">
              <w:rPr>
                <w:noProof/>
                <w:webHidden/>
              </w:rPr>
              <w:t>3</w:t>
            </w:r>
            <w:r w:rsidR="0020581C">
              <w:rPr>
                <w:noProof/>
                <w:webHidden/>
              </w:rPr>
              <w:fldChar w:fldCharType="end"/>
            </w:r>
          </w:hyperlink>
        </w:p>
        <w:p w14:paraId="4E2D09D8" w14:textId="19E67751" w:rsidR="0020581C" w:rsidRDefault="00000000">
          <w:pPr>
            <w:pStyle w:val="Inhopg2"/>
            <w:rPr>
              <w:rFonts w:asciiTheme="minorHAnsi" w:eastAsiaTheme="minorEastAsia" w:hAnsiTheme="minorHAnsi"/>
              <w:noProof/>
              <w:kern w:val="2"/>
              <w:sz w:val="22"/>
              <w:lang w:eastAsia="nl-NL"/>
              <w14:ligatures w14:val="standardContextual"/>
            </w:rPr>
          </w:pPr>
          <w:hyperlink w:anchor="_Toc177715275" w:history="1">
            <w:r w:rsidR="0020581C" w:rsidRPr="00B44AD4">
              <w:rPr>
                <w:rStyle w:val="Hyperlink"/>
                <w:noProof/>
              </w:rPr>
              <w:t>1.4</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Doelstelling marktconsultatie</w:t>
            </w:r>
            <w:r w:rsidR="0020581C">
              <w:rPr>
                <w:noProof/>
                <w:webHidden/>
              </w:rPr>
              <w:tab/>
            </w:r>
            <w:r w:rsidR="0020581C">
              <w:rPr>
                <w:noProof/>
                <w:webHidden/>
              </w:rPr>
              <w:fldChar w:fldCharType="begin"/>
            </w:r>
            <w:r w:rsidR="0020581C">
              <w:rPr>
                <w:noProof/>
                <w:webHidden/>
              </w:rPr>
              <w:instrText xml:space="preserve"> PAGEREF _Toc177715275 \h </w:instrText>
            </w:r>
            <w:r w:rsidR="0020581C">
              <w:rPr>
                <w:noProof/>
                <w:webHidden/>
              </w:rPr>
            </w:r>
            <w:r w:rsidR="0020581C">
              <w:rPr>
                <w:noProof/>
                <w:webHidden/>
              </w:rPr>
              <w:fldChar w:fldCharType="separate"/>
            </w:r>
            <w:r w:rsidR="0020581C">
              <w:rPr>
                <w:noProof/>
                <w:webHidden/>
              </w:rPr>
              <w:t>4</w:t>
            </w:r>
            <w:r w:rsidR="0020581C">
              <w:rPr>
                <w:noProof/>
                <w:webHidden/>
              </w:rPr>
              <w:fldChar w:fldCharType="end"/>
            </w:r>
          </w:hyperlink>
        </w:p>
        <w:p w14:paraId="30DF9357" w14:textId="565AE2C6" w:rsidR="0020581C" w:rsidRDefault="00000000">
          <w:pPr>
            <w:pStyle w:val="Inhopg1"/>
            <w:rPr>
              <w:rFonts w:asciiTheme="minorHAnsi" w:eastAsiaTheme="minorEastAsia" w:hAnsiTheme="minorHAnsi" w:cstheme="minorBidi"/>
              <w:color w:val="auto"/>
              <w:kern w:val="2"/>
              <w:sz w:val="22"/>
              <w:szCs w:val="22"/>
              <w:lang w:eastAsia="nl-NL"/>
              <w14:ligatures w14:val="standardContextual"/>
            </w:rPr>
          </w:pPr>
          <w:hyperlink w:anchor="_Toc177715276" w:history="1">
            <w:r w:rsidR="0020581C" w:rsidRPr="00B44AD4">
              <w:rPr>
                <w:rStyle w:val="Hyperlink"/>
              </w:rPr>
              <w:t>Hoofdstuk 2.</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Context</w:t>
            </w:r>
            <w:r w:rsidR="0020581C">
              <w:rPr>
                <w:webHidden/>
              </w:rPr>
              <w:tab/>
            </w:r>
            <w:r w:rsidR="0020581C">
              <w:rPr>
                <w:webHidden/>
              </w:rPr>
              <w:fldChar w:fldCharType="begin"/>
            </w:r>
            <w:r w:rsidR="0020581C">
              <w:rPr>
                <w:webHidden/>
              </w:rPr>
              <w:instrText xml:space="preserve"> PAGEREF _Toc177715276 \h </w:instrText>
            </w:r>
            <w:r w:rsidR="0020581C">
              <w:rPr>
                <w:webHidden/>
              </w:rPr>
            </w:r>
            <w:r w:rsidR="0020581C">
              <w:rPr>
                <w:webHidden/>
              </w:rPr>
              <w:fldChar w:fldCharType="separate"/>
            </w:r>
            <w:r w:rsidR="0020581C">
              <w:rPr>
                <w:webHidden/>
              </w:rPr>
              <w:t>5</w:t>
            </w:r>
            <w:r w:rsidR="0020581C">
              <w:rPr>
                <w:webHidden/>
              </w:rPr>
              <w:fldChar w:fldCharType="end"/>
            </w:r>
          </w:hyperlink>
        </w:p>
        <w:p w14:paraId="0C242B5A" w14:textId="7537C93B" w:rsidR="0020581C" w:rsidRDefault="00000000">
          <w:pPr>
            <w:pStyle w:val="Inhopg2"/>
            <w:rPr>
              <w:rFonts w:asciiTheme="minorHAnsi" w:eastAsiaTheme="minorEastAsia" w:hAnsiTheme="minorHAnsi"/>
              <w:noProof/>
              <w:kern w:val="2"/>
              <w:sz w:val="22"/>
              <w:lang w:eastAsia="nl-NL"/>
              <w14:ligatures w14:val="standardContextual"/>
            </w:rPr>
          </w:pPr>
          <w:hyperlink w:anchor="_Toc177715277" w:history="1">
            <w:r w:rsidR="0020581C" w:rsidRPr="00B44AD4">
              <w:rPr>
                <w:rStyle w:val="Hyperlink"/>
                <w:noProof/>
              </w:rPr>
              <w:t>2.1</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Huidige situatie</w:t>
            </w:r>
            <w:r w:rsidR="0020581C">
              <w:rPr>
                <w:noProof/>
                <w:webHidden/>
              </w:rPr>
              <w:tab/>
            </w:r>
            <w:r w:rsidR="0020581C">
              <w:rPr>
                <w:noProof/>
                <w:webHidden/>
              </w:rPr>
              <w:fldChar w:fldCharType="begin"/>
            </w:r>
            <w:r w:rsidR="0020581C">
              <w:rPr>
                <w:noProof/>
                <w:webHidden/>
              </w:rPr>
              <w:instrText xml:space="preserve"> PAGEREF _Toc177715277 \h </w:instrText>
            </w:r>
            <w:r w:rsidR="0020581C">
              <w:rPr>
                <w:noProof/>
                <w:webHidden/>
              </w:rPr>
            </w:r>
            <w:r w:rsidR="0020581C">
              <w:rPr>
                <w:noProof/>
                <w:webHidden/>
              </w:rPr>
              <w:fldChar w:fldCharType="separate"/>
            </w:r>
            <w:r w:rsidR="0020581C">
              <w:rPr>
                <w:noProof/>
                <w:webHidden/>
              </w:rPr>
              <w:t>5</w:t>
            </w:r>
            <w:r w:rsidR="0020581C">
              <w:rPr>
                <w:noProof/>
                <w:webHidden/>
              </w:rPr>
              <w:fldChar w:fldCharType="end"/>
            </w:r>
          </w:hyperlink>
        </w:p>
        <w:p w14:paraId="629FDEC1" w14:textId="0D7A3AC1" w:rsidR="0020581C" w:rsidRDefault="00000000">
          <w:pPr>
            <w:pStyle w:val="Inhopg2"/>
            <w:rPr>
              <w:rFonts w:asciiTheme="minorHAnsi" w:eastAsiaTheme="minorEastAsia" w:hAnsiTheme="minorHAnsi"/>
              <w:noProof/>
              <w:kern w:val="2"/>
              <w:sz w:val="22"/>
              <w:lang w:eastAsia="nl-NL"/>
              <w14:ligatures w14:val="standardContextual"/>
            </w:rPr>
          </w:pPr>
          <w:hyperlink w:anchor="_Toc177715278" w:history="1">
            <w:r w:rsidR="0020581C" w:rsidRPr="00B44AD4">
              <w:rPr>
                <w:rStyle w:val="Hyperlink"/>
                <w:noProof/>
              </w:rPr>
              <w:t>2.2</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Relevante ontwikkelingen</w:t>
            </w:r>
            <w:r w:rsidR="0020581C">
              <w:rPr>
                <w:noProof/>
                <w:webHidden/>
              </w:rPr>
              <w:tab/>
            </w:r>
            <w:r w:rsidR="0020581C">
              <w:rPr>
                <w:noProof/>
                <w:webHidden/>
              </w:rPr>
              <w:fldChar w:fldCharType="begin"/>
            </w:r>
            <w:r w:rsidR="0020581C">
              <w:rPr>
                <w:noProof/>
                <w:webHidden/>
              </w:rPr>
              <w:instrText xml:space="preserve"> PAGEREF _Toc177715278 \h </w:instrText>
            </w:r>
            <w:r w:rsidR="0020581C">
              <w:rPr>
                <w:noProof/>
                <w:webHidden/>
              </w:rPr>
            </w:r>
            <w:r w:rsidR="0020581C">
              <w:rPr>
                <w:noProof/>
                <w:webHidden/>
              </w:rPr>
              <w:fldChar w:fldCharType="separate"/>
            </w:r>
            <w:r w:rsidR="0020581C">
              <w:rPr>
                <w:noProof/>
                <w:webHidden/>
              </w:rPr>
              <w:t>6</w:t>
            </w:r>
            <w:r w:rsidR="0020581C">
              <w:rPr>
                <w:noProof/>
                <w:webHidden/>
              </w:rPr>
              <w:fldChar w:fldCharType="end"/>
            </w:r>
          </w:hyperlink>
        </w:p>
        <w:p w14:paraId="2A3181C2" w14:textId="721BE858" w:rsidR="0020581C" w:rsidRDefault="00000000">
          <w:pPr>
            <w:pStyle w:val="Inhopg2"/>
            <w:rPr>
              <w:rFonts w:asciiTheme="minorHAnsi" w:eastAsiaTheme="minorEastAsia" w:hAnsiTheme="minorHAnsi"/>
              <w:noProof/>
              <w:kern w:val="2"/>
              <w:sz w:val="22"/>
              <w:lang w:eastAsia="nl-NL"/>
              <w14:ligatures w14:val="standardContextual"/>
            </w:rPr>
          </w:pPr>
          <w:hyperlink w:anchor="_Toc177715279" w:history="1">
            <w:r w:rsidR="0020581C" w:rsidRPr="00B44AD4">
              <w:rPr>
                <w:rStyle w:val="Hyperlink"/>
                <w:noProof/>
              </w:rPr>
              <w:t>2.3</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Behoefte</w:t>
            </w:r>
            <w:r w:rsidR="0020581C">
              <w:rPr>
                <w:noProof/>
                <w:webHidden/>
              </w:rPr>
              <w:tab/>
            </w:r>
            <w:r w:rsidR="0020581C">
              <w:rPr>
                <w:noProof/>
                <w:webHidden/>
              </w:rPr>
              <w:fldChar w:fldCharType="begin"/>
            </w:r>
            <w:r w:rsidR="0020581C">
              <w:rPr>
                <w:noProof/>
                <w:webHidden/>
              </w:rPr>
              <w:instrText xml:space="preserve"> PAGEREF _Toc177715279 \h </w:instrText>
            </w:r>
            <w:r w:rsidR="0020581C">
              <w:rPr>
                <w:noProof/>
                <w:webHidden/>
              </w:rPr>
            </w:r>
            <w:r w:rsidR="0020581C">
              <w:rPr>
                <w:noProof/>
                <w:webHidden/>
              </w:rPr>
              <w:fldChar w:fldCharType="separate"/>
            </w:r>
            <w:r w:rsidR="0020581C">
              <w:rPr>
                <w:noProof/>
                <w:webHidden/>
              </w:rPr>
              <w:t>7</w:t>
            </w:r>
            <w:r w:rsidR="0020581C">
              <w:rPr>
                <w:noProof/>
                <w:webHidden/>
              </w:rPr>
              <w:fldChar w:fldCharType="end"/>
            </w:r>
          </w:hyperlink>
        </w:p>
        <w:p w14:paraId="484BBBAE" w14:textId="38B0EADB" w:rsidR="0020581C" w:rsidRDefault="00000000">
          <w:pPr>
            <w:pStyle w:val="Inhopg2"/>
            <w:rPr>
              <w:rFonts w:asciiTheme="minorHAnsi" w:eastAsiaTheme="minorEastAsia" w:hAnsiTheme="minorHAnsi"/>
              <w:noProof/>
              <w:kern w:val="2"/>
              <w:sz w:val="22"/>
              <w:lang w:eastAsia="nl-NL"/>
              <w14:ligatures w14:val="standardContextual"/>
            </w:rPr>
          </w:pPr>
          <w:hyperlink w:anchor="_Toc177715280" w:history="1">
            <w:r w:rsidR="0020581C" w:rsidRPr="00B44AD4">
              <w:rPr>
                <w:rStyle w:val="Hyperlink"/>
                <w:noProof/>
              </w:rPr>
              <w:t>2.4</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Doelen</w:t>
            </w:r>
            <w:r w:rsidR="0020581C">
              <w:rPr>
                <w:noProof/>
                <w:webHidden/>
              </w:rPr>
              <w:tab/>
            </w:r>
            <w:r w:rsidR="0020581C">
              <w:rPr>
                <w:noProof/>
                <w:webHidden/>
              </w:rPr>
              <w:fldChar w:fldCharType="begin"/>
            </w:r>
            <w:r w:rsidR="0020581C">
              <w:rPr>
                <w:noProof/>
                <w:webHidden/>
              </w:rPr>
              <w:instrText xml:space="preserve"> PAGEREF _Toc177715280 \h </w:instrText>
            </w:r>
            <w:r w:rsidR="0020581C">
              <w:rPr>
                <w:noProof/>
                <w:webHidden/>
              </w:rPr>
            </w:r>
            <w:r w:rsidR="0020581C">
              <w:rPr>
                <w:noProof/>
                <w:webHidden/>
              </w:rPr>
              <w:fldChar w:fldCharType="separate"/>
            </w:r>
            <w:r w:rsidR="0020581C">
              <w:rPr>
                <w:noProof/>
                <w:webHidden/>
              </w:rPr>
              <w:t>7</w:t>
            </w:r>
            <w:r w:rsidR="0020581C">
              <w:rPr>
                <w:noProof/>
                <w:webHidden/>
              </w:rPr>
              <w:fldChar w:fldCharType="end"/>
            </w:r>
          </w:hyperlink>
        </w:p>
        <w:p w14:paraId="1C6BD1A3" w14:textId="1B5668BD" w:rsidR="0020581C" w:rsidRDefault="00000000">
          <w:pPr>
            <w:pStyle w:val="Inhopg1"/>
            <w:rPr>
              <w:rFonts w:asciiTheme="minorHAnsi" w:eastAsiaTheme="minorEastAsia" w:hAnsiTheme="minorHAnsi" w:cstheme="minorBidi"/>
              <w:color w:val="auto"/>
              <w:kern w:val="2"/>
              <w:sz w:val="22"/>
              <w:szCs w:val="22"/>
              <w:lang w:eastAsia="nl-NL"/>
              <w14:ligatures w14:val="standardContextual"/>
            </w:rPr>
          </w:pPr>
          <w:hyperlink w:anchor="_Toc177715281" w:history="1">
            <w:r w:rsidR="0020581C" w:rsidRPr="00B44AD4">
              <w:rPr>
                <w:rStyle w:val="Hyperlink"/>
              </w:rPr>
              <w:t>Hoofdstuk 3.</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Vragen</w:t>
            </w:r>
            <w:r w:rsidR="0020581C">
              <w:rPr>
                <w:webHidden/>
              </w:rPr>
              <w:tab/>
            </w:r>
            <w:r w:rsidR="0020581C">
              <w:rPr>
                <w:webHidden/>
              </w:rPr>
              <w:fldChar w:fldCharType="begin"/>
            </w:r>
            <w:r w:rsidR="0020581C">
              <w:rPr>
                <w:webHidden/>
              </w:rPr>
              <w:instrText xml:space="preserve"> PAGEREF _Toc177715281 \h </w:instrText>
            </w:r>
            <w:r w:rsidR="0020581C">
              <w:rPr>
                <w:webHidden/>
              </w:rPr>
            </w:r>
            <w:r w:rsidR="0020581C">
              <w:rPr>
                <w:webHidden/>
              </w:rPr>
              <w:fldChar w:fldCharType="separate"/>
            </w:r>
            <w:r w:rsidR="0020581C">
              <w:rPr>
                <w:webHidden/>
              </w:rPr>
              <w:t>8</w:t>
            </w:r>
            <w:r w:rsidR="0020581C">
              <w:rPr>
                <w:webHidden/>
              </w:rPr>
              <w:fldChar w:fldCharType="end"/>
            </w:r>
          </w:hyperlink>
        </w:p>
        <w:p w14:paraId="6F56225E" w14:textId="019E261B" w:rsidR="0020581C" w:rsidRDefault="00000000">
          <w:pPr>
            <w:pStyle w:val="Inhopg2"/>
            <w:rPr>
              <w:rFonts w:asciiTheme="minorHAnsi" w:eastAsiaTheme="minorEastAsia" w:hAnsiTheme="minorHAnsi"/>
              <w:noProof/>
              <w:kern w:val="2"/>
              <w:sz w:val="22"/>
              <w:lang w:eastAsia="nl-NL"/>
              <w14:ligatures w14:val="standardContextual"/>
            </w:rPr>
          </w:pPr>
          <w:hyperlink w:anchor="_Toc177715282" w:history="1">
            <w:r w:rsidR="0020581C" w:rsidRPr="00B44AD4">
              <w:rPr>
                <w:rStyle w:val="Hyperlink"/>
                <w:noProof/>
              </w:rPr>
              <w:t>3.1</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Algemeen</w:t>
            </w:r>
            <w:r w:rsidR="0020581C">
              <w:rPr>
                <w:noProof/>
                <w:webHidden/>
              </w:rPr>
              <w:tab/>
            </w:r>
            <w:r w:rsidR="0020581C">
              <w:rPr>
                <w:noProof/>
                <w:webHidden/>
              </w:rPr>
              <w:fldChar w:fldCharType="begin"/>
            </w:r>
            <w:r w:rsidR="0020581C">
              <w:rPr>
                <w:noProof/>
                <w:webHidden/>
              </w:rPr>
              <w:instrText xml:space="preserve"> PAGEREF _Toc177715282 \h </w:instrText>
            </w:r>
            <w:r w:rsidR="0020581C">
              <w:rPr>
                <w:noProof/>
                <w:webHidden/>
              </w:rPr>
            </w:r>
            <w:r w:rsidR="0020581C">
              <w:rPr>
                <w:noProof/>
                <w:webHidden/>
              </w:rPr>
              <w:fldChar w:fldCharType="separate"/>
            </w:r>
            <w:r w:rsidR="0020581C">
              <w:rPr>
                <w:noProof/>
                <w:webHidden/>
              </w:rPr>
              <w:t>8</w:t>
            </w:r>
            <w:r w:rsidR="0020581C">
              <w:rPr>
                <w:noProof/>
                <w:webHidden/>
              </w:rPr>
              <w:fldChar w:fldCharType="end"/>
            </w:r>
          </w:hyperlink>
        </w:p>
        <w:p w14:paraId="56716D47" w14:textId="799DA264" w:rsidR="0020581C" w:rsidRDefault="00000000">
          <w:pPr>
            <w:pStyle w:val="Inhopg2"/>
            <w:rPr>
              <w:rFonts w:asciiTheme="minorHAnsi" w:eastAsiaTheme="minorEastAsia" w:hAnsiTheme="minorHAnsi"/>
              <w:noProof/>
              <w:kern w:val="2"/>
              <w:sz w:val="22"/>
              <w:lang w:eastAsia="nl-NL"/>
              <w14:ligatures w14:val="standardContextual"/>
            </w:rPr>
          </w:pPr>
          <w:hyperlink w:anchor="_Toc177715283" w:history="1">
            <w:r w:rsidR="0020581C" w:rsidRPr="00B44AD4">
              <w:rPr>
                <w:rStyle w:val="Hyperlink"/>
                <w:noProof/>
              </w:rPr>
              <w:t>3.2</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Ecosysteem</w:t>
            </w:r>
            <w:r w:rsidR="0020581C">
              <w:rPr>
                <w:noProof/>
                <w:webHidden/>
              </w:rPr>
              <w:tab/>
            </w:r>
            <w:r w:rsidR="0020581C">
              <w:rPr>
                <w:noProof/>
                <w:webHidden/>
              </w:rPr>
              <w:fldChar w:fldCharType="begin"/>
            </w:r>
            <w:r w:rsidR="0020581C">
              <w:rPr>
                <w:noProof/>
                <w:webHidden/>
              </w:rPr>
              <w:instrText xml:space="preserve"> PAGEREF _Toc177715283 \h </w:instrText>
            </w:r>
            <w:r w:rsidR="0020581C">
              <w:rPr>
                <w:noProof/>
                <w:webHidden/>
              </w:rPr>
            </w:r>
            <w:r w:rsidR="0020581C">
              <w:rPr>
                <w:noProof/>
                <w:webHidden/>
              </w:rPr>
              <w:fldChar w:fldCharType="separate"/>
            </w:r>
            <w:r w:rsidR="0020581C">
              <w:rPr>
                <w:noProof/>
                <w:webHidden/>
              </w:rPr>
              <w:t>8</w:t>
            </w:r>
            <w:r w:rsidR="0020581C">
              <w:rPr>
                <w:noProof/>
                <w:webHidden/>
              </w:rPr>
              <w:fldChar w:fldCharType="end"/>
            </w:r>
          </w:hyperlink>
        </w:p>
        <w:p w14:paraId="587A23D1" w14:textId="043802CB" w:rsidR="0020581C" w:rsidRDefault="00000000">
          <w:pPr>
            <w:pStyle w:val="Inhopg2"/>
            <w:rPr>
              <w:rFonts w:asciiTheme="minorHAnsi" w:eastAsiaTheme="minorEastAsia" w:hAnsiTheme="minorHAnsi"/>
              <w:noProof/>
              <w:kern w:val="2"/>
              <w:sz w:val="22"/>
              <w:lang w:eastAsia="nl-NL"/>
              <w14:ligatures w14:val="standardContextual"/>
            </w:rPr>
          </w:pPr>
          <w:hyperlink w:anchor="_Toc177715284" w:history="1">
            <w:r w:rsidR="0020581C" w:rsidRPr="00B44AD4">
              <w:rPr>
                <w:rStyle w:val="Hyperlink"/>
                <w:noProof/>
              </w:rPr>
              <w:t>3.3</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Expertise</w:t>
            </w:r>
            <w:r w:rsidR="0020581C">
              <w:rPr>
                <w:noProof/>
                <w:webHidden/>
              </w:rPr>
              <w:tab/>
            </w:r>
            <w:r w:rsidR="0020581C">
              <w:rPr>
                <w:noProof/>
                <w:webHidden/>
              </w:rPr>
              <w:fldChar w:fldCharType="begin"/>
            </w:r>
            <w:r w:rsidR="0020581C">
              <w:rPr>
                <w:noProof/>
                <w:webHidden/>
              </w:rPr>
              <w:instrText xml:space="preserve"> PAGEREF _Toc177715284 \h </w:instrText>
            </w:r>
            <w:r w:rsidR="0020581C">
              <w:rPr>
                <w:noProof/>
                <w:webHidden/>
              </w:rPr>
            </w:r>
            <w:r w:rsidR="0020581C">
              <w:rPr>
                <w:noProof/>
                <w:webHidden/>
              </w:rPr>
              <w:fldChar w:fldCharType="separate"/>
            </w:r>
            <w:r w:rsidR="0020581C">
              <w:rPr>
                <w:noProof/>
                <w:webHidden/>
              </w:rPr>
              <w:t>8</w:t>
            </w:r>
            <w:r w:rsidR="0020581C">
              <w:rPr>
                <w:noProof/>
                <w:webHidden/>
              </w:rPr>
              <w:fldChar w:fldCharType="end"/>
            </w:r>
          </w:hyperlink>
        </w:p>
        <w:p w14:paraId="60BCFFC3" w14:textId="5045B448" w:rsidR="0020581C" w:rsidRDefault="00000000">
          <w:pPr>
            <w:pStyle w:val="Inhopg2"/>
            <w:rPr>
              <w:rFonts w:asciiTheme="minorHAnsi" w:eastAsiaTheme="minorEastAsia" w:hAnsiTheme="minorHAnsi"/>
              <w:noProof/>
              <w:kern w:val="2"/>
              <w:sz w:val="22"/>
              <w:lang w:eastAsia="nl-NL"/>
              <w14:ligatures w14:val="standardContextual"/>
            </w:rPr>
          </w:pPr>
          <w:hyperlink w:anchor="_Toc177715285" w:history="1">
            <w:r w:rsidR="0020581C" w:rsidRPr="00B44AD4">
              <w:rPr>
                <w:rStyle w:val="Hyperlink"/>
                <w:noProof/>
              </w:rPr>
              <w:t>3.4</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Contractueel</w:t>
            </w:r>
            <w:r w:rsidR="0020581C">
              <w:rPr>
                <w:noProof/>
                <w:webHidden/>
              </w:rPr>
              <w:tab/>
            </w:r>
            <w:r w:rsidR="0020581C">
              <w:rPr>
                <w:noProof/>
                <w:webHidden/>
              </w:rPr>
              <w:fldChar w:fldCharType="begin"/>
            </w:r>
            <w:r w:rsidR="0020581C">
              <w:rPr>
                <w:noProof/>
                <w:webHidden/>
              </w:rPr>
              <w:instrText xml:space="preserve"> PAGEREF _Toc177715285 \h </w:instrText>
            </w:r>
            <w:r w:rsidR="0020581C">
              <w:rPr>
                <w:noProof/>
                <w:webHidden/>
              </w:rPr>
            </w:r>
            <w:r w:rsidR="0020581C">
              <w:rPr>
                <w:noProof/>
                <w:webHidden/>
              </w:rPr>
              <w:fldChar w:fldCharType="separate"/>
            </w:r>
            <w:r w:rsidR="0020581C">
              <w:rPr>
                <w:noProof/>
                <w:webHidden/>
              </w:rPr>
              <w:t>9</w:t>
            </w:r>
            <w:r w:rsidR="0020581C">
              <w:rPr>
                <w:noProof/>
                <w:webHidden/>
              </w:rPr>
              <w:fldChar w:fldCharType="end"/>
            </w:r>
          </w:hyperlink>
        </w:p>
        <w:p w14:paraId="4DACB8D3" w14:textId="23A65956" w:rsidR="0020581C" w:rsidRDefault="00000000">
          <w:pPr>
            <w:pStyle w:val="Inhopg2"/>
            <w:rPr>
              <w:rFonts w:asciiTheme="minorHAnsi" w:eastAsiaTheme="minorEastAsia" w:hAnsiTheme="minorHAnsi"/>
              <w:noProof/>
              <w:kern w:val="2"/>
              <w:sz w:val="22"/>
              <w:lang w:eastAsia="nl-NL"/>
              <w14:ligatures w14:val="standardContextual"/>
            </w:rPr>
          </w:pPr>
          <w:hyperlink w:anchor="_Toc177715286" w:history="1">
            <w:r w:rsidR="0020581C" w:rsidRPr="00B44AD4">
              <w:rPr>
                <w:rStyle w:val="Hyperlink"/>
                <w:noProof/>
              </w:rPr>
              <w:t>3.5</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Financieel</w:t>
            </w:r>
            <w:r w:rsidR="0020581C">
              <w:rPr>
                <w:noProof/>
                <w:webHidden/>
              </w:rPr>
              <w:tab/>
            </w:r>
            <w:r w:rsidR="0020581C">
              <w:rPr>
                <w:noProof/>
                <w:webHidden/>
              </w:rPr>
              <w:fldChar w:fldCharType="begin"/>
            </w:r>
            <w:r w:rsidR="0020581C">
              <w:rPr>
                <w:noProof/>
                <w:webHidden/>
              </w:rPr>
              <w:instrText xml:space="preserve"> PAGEREF _Toc177715286 \h </w:instrText>
            </w:r>
            <w:r w:rsidR="0020581C">
              <w:rPr>
                <w:noProof/>
                <w:webHidden/>
              </w:rPr>
            </w:r>
            <w:r w:rsidR="0020581C">
              <w:rPr>
                <w:noProof/>
                <w:webHidden/>
              </w:rPr>
              <w:fldChar w:fldCharType="separate"/>
            </w:r>
            <w:r w:rsidR="0020581C">
              <w:rPr>
                <w:noProof/>
                <w:webHidden/>
              </w:rPr>
              <w:t>9</w:t>
            </w:r>
            <w:r w:rsidR="0020581C">
              <w:rPr>
                <w:noProof/>
                <w:webHidden/>
              </w:rPr>
              <w:fldChar w:fldCharType="end"/>
            </w:r>
          </w:hyperlink>
        </w:p>
        <w:p w14:paraId="763B6073" w14:textId="7CAE167B" w:rsidR="0020581C" w:rsidRDefault="00000000">
          <w:pPr>
            <w:pStyle w:val="Inhopg2"/>
            <w:rPr>
              <w:rFonts w:asciiTheme="minorHAnsi" w:eastAsiaTheme="minorEastAsia" w:hAnsiTheme="minorHAnsi"/>
              <w:noProof/>
              <w:kern w:val="2"/>
              <w:sz w:val="22"/>
              <w:lang w:eastAsia="nl-NL"/>
              <w14:ligatures w14:val="standardContextual"/>
            </w:rPr>
          </w:pPr>
          <w:hyperlink w:anchor="_Toc177715287" w:history="1">
            <w:r w:rsidR="0020581C" w:rsidRPr="00B44AD4">
              <w:rPr>
                <w:rStyle w:val="Hyperlink"/>
                <w:noProof/>
              </w:rPr>
              <w:t>3.6</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Privacy &amp; Security (Compliancy)</w:t>
            </w:r>
            <w:r w:rsidR="0020581C">
              <w:rPr>
                <w:noProof/>
                <w:webHidden/>
              </w:rPr>
              <w:tab/>
            </w:r>
            <w:r w:rsidR="0020581C">
              <w:rPr>
                <w:noProof/>
                <w:webHidden/>
              </w:rPr>
              <w:fldChar w:fldCharType="begin"/>
            </w:r>
            <w:r w:rsidR="0020581C">
              <w:rPr>
                <w:noProof/>
                <w:webHidden/>
              </w:rPr>
              <w:instrText xml:space="preserve"> PAGEREF _Toc177715287 \h </w:instrText>
            </w:r>
            <w:r w:rsidR="0020581C">
              <w:rPr>
                <w:noProof/>
                <w:webHidden/>
              </w:rPr>
            </w:r>
            <w:r w:rsidR="0020581C">
              <w:rPr>
                <w:noProof/>
                <w:webHidden/>
              </w:rPr>
              <w:fldChar w:fldCharType="separate"/>
            </w:r>
            <w:r w:rsidR="0020581C">
              <w:rPr>
                <w:noProof/>
                <w:webHidden/>
              </w:rPr>
              <w:t>9</w:t>
            </w:r>
            <w:r w:rsidR="0020581C">
              <w:rPr>
                <w:noProof/>
                <w:webHidden/>
              </w:rPr>
              <w:fldChar w:fldCharType="end"/>
            </w:r>
          </w:hyperlink>
        </w:p>
        <w:p w14:paraId="5EF007E6" w14:textId="2CCAC573" w:rsidR="0020581C" w:rsidRDefault="00000000">
          <w:pPr>
            <w:pStyle w:val="Inhopg2"/>
            <w:rPr>
              <w:rFonts w:asciiTheme="minorHAnsi" w:eastAsiaTheme="minorEastAsia" w:hAnsiTheme="minorHAnsi"/>
              <w:noProof/>
              <w:kern w:val="2"/>
              <w:sz w:val="22"/>
              <w:lang w:eastAsia="nl-NL"/>
              <w14:ligatures w14:val="standardContextual"/>
            </w:rPr>
          </w:pPr>
          <w:hyperlink w:anchor="_Toc177715288" w:history="1">
            <w:r w:rsidR="0020581C" w:rsidRPr="00B44AD4">
              <w:rPr>
                <w:rStyle w:val="Hyperlink"/>
                <w:noProof/>
              </w:rPr>
              <w:t>3.7</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Input leverancier</w:t>
            </w:r>
            <w:r w:rsidR="0020581C">
              <w:rPr>
                <w:noProof/>
                <w:webHidden/>
              </w:rPr>
              <w:tab/>
            </w:r>
            <w:r w:rsidR="0020581C">
              <w:rPr>
                <w:noProof/>
                <w:webHidden/>
              </w:rPr>
              <w:fldChar w:fldCharType="begin"/>
            </w:r>
            <w:r w:rsidR="0020581C">
              <w:rPr>
                <w:noProof/>
                <w:webHidden/>
              </w:rPr>
              <w:instrText xml:space="preserve"> PAGEREF _Toc177715288 \h </w:instrText>
            </w:r>
            <w:r w:rsidR="0020581C">
              <w:rPr>
                <w:noProof/>
                <w:webHidden/>
              </w:rPr>
            </w:r>
            <w:r w:rsidR="0020581C">
              <w:rPr>
                <w:noProof/>
                <w:webHidden/>
              </w:rPr>
              <w:fldChar w:fldCharType="separate"/>
            </w:r>
            <w:r w:rsidR="0020581C">
              <w:rPr>
                <w:noProof/>
                <w:webHidden/>
              </w:rPr>
              <w:t>9</w:t>
            </w:r>
            <w:r w:rsidR="0020581C">
              <w:rPr>
                <w:noProof/>
                <w:webHidden/>
              </w:rPr>
              <w:fldChar w:fldCharType="end"/>
            </w:r>
          </w:hyperlink>
        </w:p>
        <w:p w14:paraId="396BE097" w14:textId="32D7B161" w:rsidR="0020581C" w:rsidRDefault="00000000">
          <w:pPr>
            <w:pStyle w:val="Inhopg1"/>
            <w:rPr>
              <w:rFonts w:asciiTheme="minorHAnsi" w:eastAsiaTheme="minorEastAsia" w:hAnsiTheme="minorHAnsi" w:cstheme="minorBidi"/>
              <w:color w:val="auto"/>
              <w:kern w:val="2"/>
              <w:sz w:val="22"/>
              <w:szCs w:val="22"/>
              <w:lang w:eastAsia="nl-NL"/>
              <w14:ligatures w14:val="standardContextual"/>
            </w:rPr>
          </w:pPr>
          <w:hyperlink w:anchor="_Toc177715289" w:history="1">
            <w:r w:rsidR="0020581C" w:rsidRPr="00B44AD4">
              <w:rPr>
                <w:rStyle w:val="Hyperlink"/>
              </w:rPr>
              <w:t>Hoofdstuk 4.</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Marktconsultatie procedure</w:t>
            </w:r>
            <w:r w:rsidR="0020581C">
              <w:rPr>
                <w:webHidden/>
              </w:rPr>
              <w:tab/>
            </w:r>
            <w:r w:rsidR="0020581C">
              <w:rPr>
                <w:webHidden/>
              </w:rPr>
              <w:fldChar w:fldCharType="begin"/>
            </w:r>
            <w:r w:rsidR="0020581C">
              <w:rPr>
                <w:webHidden/>
              </w:rPr>
              <w:instrText xml:space="preserve"> PAGEREF _Toc177715289 \h </w:instrText>
            </w:r>
            <w:r w:rsidR="0020581C">
              <w:rPr>
                <w:webHidden/>
              </w:rPr>
            </w:r>
            <w:r w:rsidR="0020581C">
              <w:rPr>
                <w:webHidden/>
              </w:rPr>
              <w:fldChar w:fldCharType="separate"/>
            </w:r>
            <w:r w:rsidR="0020581C">
              <w:rPr>
                <w:webHidden/>
              </w:rPr>
              <w:t>10</w:t>
            </w:r>
            <w:r w:rsidR="0020581C">
              <w:rPr>
                <w:webHidden/>
              </w:rPr>
              <w:fldChar w:fldCharType="end"/>
            </w:r>
          </w:hyperlink>
        </w:p>
        <w:p w14:paraId="7A93D91E" w14:textId="7A5118BE" w:rsidR="0020581C" w:rsidRDefault="00000000">
          <w:pPr>
            <w:pStyle w:val="Inhopg2"/>
            <w:rPr>
              <w:rFonts w:asciiTheme="minorHAnsi" w:eastAsiaTheme="minorEastAsia" w:hAnsiTheme="minorHAnsi"/>
              <w:noProof/>
              <w:kern w:val="2"/>
              <w:sz w:val="22"/>
              <w:lang w:eastAsia="nl-NL"/>
              <w14:ligatures w14:val="standardContextual"/>
            </w:rPr>
          </w:pPr>
          <w:hyperlink w:anchor="_Toc177715290" w:history="1">
            <w:r w:rsidR="0020581C" w:rsidRPr="00B44AD4">
              <w:rPr>
                <w:rStyle w:val="Hyperlink"/>
                <w:noProof/>
              </w:rPr>
              <w:t>4.1</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Algemeen</w:t>
            </w:r>
            <w:r w:rsidR="0020581C">
              <w:rPr>
                <w:noProof/>
                <w:webHidden/>
              </w:rPr>
              <w:tab/>
            </w:r>
            <w:r w:rsidR="0020581C">
              <w:rPr>
                <w:noProof/>
                <w:webHidden/>
              </w:rPr>
              <w:fldChar w:fldCharType="begin"/>
            </w:r>
            <w:r w:rsidR="0020581C">
              <w:rPr>
                <w:noProof/>
                <w:webHidden/>
              </w:rPr>
              <w:instrText xml:space="preserve"> PAGEREF _Toc177715290 \h </w:instrText>
            </w:r>
            <w:r w:rsidR="0020581C">
              <w:rPr>
                <w:noProof/>
                <w:webHidden/>
              </w:rPr>
            </w:r>
            <w:r w:rsidR="0020581C">
              <w:rPr>
                <w:noProof/>
                <w:webHidden/>
              </w:rPr>
              <w:fldChar w:fldCharType="separate"/>
            </w:r>
            <w:r w:rsidR="0020581C">
              <w:rPr>
                <w:noProof/>
                <w:webHidden/>
              </w:rPr>
              <w:t>10</w:t>
            </w:r>
            <w:r w:rsidR="0020581C">
              <w:rPr>
                <w:noProof/>
                <w:webHidden/>
              </w:rPr>
              <w:fldChar w:fldCharType="end"/>
            </w:r>
          </w:hyperlink>
        </w:p>
        <w:p w14:paraId="14FD530E" w14:textId="5CCE3917" w:rsidR="0020581C" w:rsidRDefault="00000000">
          <w:pPr>
            <w:pStyle w:val="Inhopg2"/>
            <w:rPr>
              <w:rFonts w:asciiTheme="minorHAnsi" w:eastAsiaTheme="minorEastAsia" w:hAnsiTheme="minorHAnsi"/>
              <w:noProof/>
              <w:kern w:val="2"/>
              <w:sz w:val="22"/>
              <w:lang w:eastAsia="nl-NL"/>
              <w14:ligatures w14:val="standardContextual"/>
            </w:rPr>
          </w:pPr>
          <w:hyperlink w:anchor="_Toc177715291" w:history="1">
            <w:r w:rsidR="0020581C" w:rsidRPr="00B44AD4">
              <w:rPr>
                <w:rStyle w:val="Hyperlink"/>
                <w:noProof/>
              </w:rPr>
              <w:t>4.2</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Inkoopuitvoeringscentrum (IUC) Belastingdienst</w:t>
            </w:r>
            <w:r w:rsidR="0020581C">
              <w:rPr>
                <w:noProof/>
                <w:webHidden/>
              </w:rPr>
              <w:tab/>
            </w:r>
            <w:r w:rsidR="0020581C">
              <w:rPr>
                <w:noProof/>
                <w:webHidden/>
              </w:rPr>
              <w:fldChar w:fldCharType="begin"/>
            </w:r>
            <w:r w:rsidR="0020581C">
              <w:rPr>
                <w:noProof/>
                <w:webHidden/>
              </w:rPr>
              <w:instrText xml:space="preserve"> PAGEREF _Toc177715291 \h </w:instrText>
            </w:r>
            <w:r w:rsidR="0020581C">
              <w:rPr>
                <w:noProof/>
                <w:webHidden/>
              </w:rPr>
            </w:r>
            <w:r w:rsidR="0020581C">
              <w:rPr>
                <w:noProof/>
                <w:webHidden/>
              </w:rPr>
              <w:fldChar w:fldCharType="separate"/>
            </w:r>
            <w:r w:rsidR="0020581C">
              <w:rPr>
                <w:noProof/>
                <w:webHidden/>
              </w:rPr>
              <w:t>10</w:t>
            </w:r>
            <w:r w:rsidR="0020581C">
              <w:rPr>
                <w:noProof/>
                <w:webHidden/>
              </w:rPr>
              <w:fldChar w:fldCharType="end"/>
            </w:r>
          </w:hyperlink>
        </w:p>
        <w:p w14:paraId="5567FD00" w14:textId="3CA8911B" w:rsidR="0020581C" w:rsidRDefault="00000000">
          <w:pPr>
            <w:pStyle w:val="Inhopg2"/>
            <w:rPr>
              <w:rFonts w:asciiTheme="minorHAnsi" w:eastAsiaTheme="minorEastAsia" w:hAnsiTheme="minorHAnsi"/>
              <w:noProof/>
              <w:kern w:val="2"/>
              <w:sz w:val="22"/>
              <w:lang w:eastAsia="nl-NL"/>
              <w14:ligatures w14:val="standardContextual"/>
            </w:rPr>
          </w:pPr>
          <w:hyperlink w:anchor="_Toc177715292" w:history="1">
            <w:r w:rsidR="0020581C" w:rsidRPr="00B44AD4">
              <w:rPr>
                <w:rStyle w:val="Hyperlink"/>
                <w:noProof/>
              </w:rPr>
              <w:t>4.3</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Contact</w:t>
            </w:r>
            <w:r w:rsidR="0020581C">
              <w:rPr>
                <w:noProof/>
                <w:webHidden/>
              </w:rPr>
              <w:tab/>
            </w:r>
            <w:r w:rsidR="0020581C">
              <w:rPr>
                <w:noProof/>
                <w:webHidden/>
              </w:rPr>
              <w:fldChar w:fldCharType="begin"/>
            </w:r>
            <w:r w:rsidR="0020581C">
              <w:rPr>
                <w:noProof/>
                <w:webHidden/>
              </w:rPr>
              <w:instrText xml:space="preserve"> PAGEREF _Toc177715292 \h </w:instrText>
            </w:r>
            <w:r w:rsidR="0020581C">
              <w:rPr>
                <w:noProof/>
                <w:webHidden/>
              </w:rPr>
            </w:r>
            <w:r w:rsidR="0020581C">
              <w:rPr>
                <w:noProof/>
                <w:webHidden/>
              </w:rPr>
              <w:fldChar w:fldCharType="separate"/>
            </w:r>
            <w:r w:rsidR="0020581C">
              <w:rPr>
                <w:noProof/>
                <w:webHidden/>
              </w:rPr>
              <w:t>10</w:t>
            </w:r>
            <w:r w:rsidR="0020581C">
              <w:rPr>
                <w:noProof/>
                <w:webHidden/>
              </w:rPr>
              <w:fldChar w:fldCharType="end"/>
            </w:r>
          </w:hyperlink>
        </w:p>
        <w:p w14:paraId="1161DCB1" w14:textId="2FAF8AE1" w:rsidR="0020581C" w:rsidRDefault="00000000">
          <w:pPr>
            <w:pStyle w:val="Inhopg2"/>
            <w:rPr>
              <w:rFonts w:asciiTheme="minorHAnsi" w:eastAsiaTheme="minorEastAsia" w:hAnsiTheme="minorHAnsi"/>
              <w:noProof/>
              <w:kern w:val="2"/>
              <w:sz w:val="22"/>
              <w:lang w:eastAsia="nl-NL"/>
              <w14:ligatures w14:val="standardContextual"/>
            </w:rPr>
          </w:pPr>
          <w:hyperlink w:anchor="_Toc177715293" w:history="1">
            <w:r w:rsidR="0020581C" w:rsidRPr="00B44AD4">
              <w:rPr>
                <w:rStyle w:val="Hyperlink"/>
                <w:noProof/>
              </w:rPr>
              <w:t>4.4</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Planning marktconsultatie</w:t>
            </w:r>
            <w:r w:rsidR="0020581C">
              <w:rPr>
                <w:noProof/>
                <w:webHidden/>
              </w:rPr>
              <w:tab/>
            </w:r>
            <w:r w:rsidR="0020581C">
              <w:rPr>
                <w:noProof/>
                <w:webHidden/>
              </w:rPr>
              <w:fldChar w:fldCharType="begin"/>
            </w:r>
            <w:r w:rsidR="0020581C">
              <w:rPr>
                <w:noProof/>
                <w:webHidden/>
              </w:rPr>
              <w:instrText xml:space="preserve"> PAGEREF _Toc177715293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725C3728" w14:textId="6ED1F587" w:rsidR="0020581C" w:rsidRDefault="00000000">
          <w:pPr>
            <w:pStyle w:val="Inhopg2"/>
            <w:rPr>
              <w:rFonts w:asciiTheme="minorHAnsi" w:eastAsiaTheme="minorEastAsia" w:hAnsiTheme="minorHAnsi"/>
              <w:noProof/>
              <w:kern w:val="2"/>
              <w:sz w:val="22"/>
              <w:lang w:eastAsia="nl-NL"/>
              <w14:ligatures w14:val="standardContextual"/>
            </w:rPr>
          </w:pPr>
          <w:hyperlink w:anchor="_Toc177715294" w:history="1">
            <w:r w:rsidR="0020581C" w:rsidRPr="00B44AD4">
              <w:rPr>
                <w:rStyle w:val="Hyperlink"/>
                <w:noProof/>
              </w:rPr>
              <w:t>4.5</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Vragen</w:t>
            </w:r>
            <w:r w:rsidR="0020581C">
              <w:rPr>
                <w:noProof/>
                <w:webHidden/>
              </w:rPr>
              <w:tab/>
            </w:r>
            <w:r w:rsidR="0020581C">
              <w:rPr>
                <w:noProof/>
                <w:webHidden/>
              </w:rPr>
              <w:fldChar w:fldCharType="begin"/>
            </w:r>
            <w:r w:rsidR="0020581C">
              <w:rPr>
                <w:noProof/>
                <w:webHidden/>
              </w:rPr>
              <w:instrText xml:space="preserve"> PAGEREF _Toc177715294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56BCF6F6" w14:textId="76CE3A3D" w:rsidR="0020581C" w:rsidRDefault="00000000">
          <w:pPr>
            <w:pStyle w:val="Inhopg2"/>
            <w:rPr>
              <w:rFonts w:asciiTheme="minorHAnsi" w:eastAsiaTheme="minorEastAsia" w:hAnsiTheme="minorHAnsi"/>
              <w:noProof/>
              <w:kern w:val="2"/>
              <w:sz w:val="22"/>
              <w:lang w:eastAsia="nl-NL"/>
              <w14:ligatures w14:val="standardContextual"/>
            </w:rPr>
          </w:pPr>
          <w:hyperlink w:anchor="_Toc177715295" w:history="1">
            <w:r w:rsidR="0020581C" w:rsidRPr="00B44AD4">
              <w:rPr>
                <w:rStyle w:val="Hyperlink"/>
                <w:noProof/>
              </w:rPr>
              <w:t>4.6</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Vormvereisten</w:t>
            </w:r>
            <w:r w:rsidR="0020581C">
              <w:rPr>
                <w:noProof/>
                <w:webHidden/>
              </w:rPr>
              <w:tab/>
            </w:r>
            <w:r w:rsidR="0020581C">
              <w:rPr>
                <w:noProof/>
                <w:webHidden/>
              </w:rPr>
              <w:fldChar w:fldCharType="begin"/>
            </w:r>
            <w:r w:rsidR="0020581C">
              <w:rPr>
                <w:noProof/>
                <w:webHidden/>
              </w:rPr>
              <w:instrText xml:space="preserve"> PAGEREF _Toc177715295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2A5B17E8" w14:textId="4C71119A" w:rsidR="0020581C" w:rsidRDefault="00000000">
          <w:pPr>
            <w:pStyle w:val="Inhopg2"/>
            <w:rPr>
              <w:rFonts w:asciiTheme="minorHAnsi" w:eastAsiaTheme="minorEastAsia" w:hAnsiTheme="minorHAnsi"/>
              <w:noProof/>
              <w:kern w:val="2"/>
              <w:sz w:val="22"/>
              <w:lang w:eastAsia="nl-NL"/>
              <w14:ligatures w14:val="standardContextual"/>
            </w:rPr>
          </w:pPr>
          <w:hyperlink w:anchor="_Toc177715296" w:history="1">
            <w:r w:rsidR="0020581C" w:rsidRPr="00B44AD4">
              <w:rPr>
                <w:rStyle w:val="Hyperlink"/>
                <w:noProof/>
              </w:rPr>
              <w:t>4.7</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Mondelinge toelichting, aanvullende vragen en /of demo</w:t>
            </w:r>
            <w:r w:rsidR="0020581C">
              <w:rPr>
                <w:noProof/>
                <w:webHidden/>
              </w:rPr>
              <w:tab/>
            </w:r>
            <w:r w:rsidR="0020581C">
              <w:rPr>
                <w:noProof/>
                <w:webHidden/>
              </w:rPr>
              <w:fldChar w:fldCharType="begin"/>
            </w:r>
            <w:r w:rsidR="0020581C">
              <w:rPr>
                <w:noProof/>
                <w:webHidden/>
              </w:rPr>
              <w:instrText xml:space="preserve"> PAGEREF _Toc177715296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03B0DF46" w14:textId="4C262CE1" w:rsidR="0020581C" w:rsidRDefault="00000000">
          <w:pPr>
            <w:pStyle w:val="Inhopg2"/>
            <w:rPr>
              <w:rFonts w:asciiTheme="minorHAnsi" w:eastAsiaTheme="minorEastAsia" w:hAnsiTheme="minorHAnsi"/>
              <w:noProof/>
              <w:kern w:val="2"/>
              <w:sz w:val="22"/>
              <w:lang w:eastAsia="nl-NL"/>
              <w14:ligatures w14:val="standardContextual"/>
            </w:rPr>
          </w:pPr>
          <w:hyperlink w:anchor="_Toc177715297" w:history="1">
            <w:r w:rsidR="0020581C" w:rsidRPr="00B44AD4">
              <w:rPr>
                <w:rStyle w:val="Hyperlink"/>
                <w:noProof/>
              </w:rPr>
              <w:t>4.8</w:t>
            </w:r>
            <w:r w:rsidR="0020581C">
              <w:rPr>
                <w:rFonts w:asciiTheme="minorHAnsi" w:eastAsiaTheme="minorEastAsia" w:hAnsiTheme="minorHAnsi"/>
                <w:noProof/>
                <w:kern w:val="2"/>
                <w:sz w:val="22"/>
                <w:lang w:eastAsia="nl-NL"/>
                <w14:ligatures w14:val="standardContextual"/>
              </w:rPr>
              <w:tab/>
            </w:r>
            <w:r w:rsidR="0020581C" w:rsidRPr="00B44AD4">
              <w:rPr>
                <w:rStyle w:val="Hyperlink"/>
                <w:noProof/>
              </w:rPr>
              <w:t>Randvoorwaarden deelname aan deze marktconsultatie</w:t>
            </w:r>
            <w:r w:rsidR="0020581C">
              <w:rPr>
                <w:noProof/>
                <w:webHidden/>
              </w:rPr>
              <w:tab/>
            </w:r>
            <w:r w:rsidR="0020581C">
              <w:rPr>
                <w:noProof/>
                <w:webHidden/>
              </w:rPr>
              <w:fldChar w:fldCharType="begin"/>
            </w:r>
            <w:r w:rsidR="0020581C">
              <w:rPr>
                <w:noProof/>
                <w:webHidden/>
              </w:rPr>
              <w:instrText xml:space="preserve"> PAGEREF _Toc177715297 \h </w:instrText>
            </w:r>
            <w:r w:rsidR="0020581C">
              <w:rPr>
                <w:noProof/>
                <w:webHidden/>
              </w:rPr>
            </w:r>
            <w:r w:rsidR="0020581C">
              <w:rPr>
                <w:noProof/>
                <w:webHidden/>
              </w:rPr>
              <w:fldChar w:fldCharType="separate"/>
            </w:r>
            <w:r w:rsidR="0020581C">
              <w:rPr>
                <w:noProof/>
                <w:webHidden/>
              </w:rPr>
              <w:t>11</w:t>
            </w:r>
            <w:r w:rsidR="0020581C">
              <w:rPr>
                <w:noProof/>
                <w:webHidden/>
              </w:rPr>
              <w:fldChar w:fldCharType="end"/>
            </w:r>
          </w:hyperlink>
        </w:p>
        <w:p w14:paraId="3372388D" w14:textId="119146DD" w:rsidR="0020581C" w:rsidRDefault="00000000">
          <w:pPr>
            <w:pStyle w:val="Inhopg1"/>
            <w:rPr>
              <w:rFonts w:asciiTheme="minorHAnsi" w:eastAsiaTheme="minorEastAsia" w:hAnsiTheme="minorHAnsi" w:cstheme="minorBidi"/>
              <w:color w:val="auto"/>
              <w:kern w:val="2"/>
              <w:sz w:val="22"/>
              <w:szCs w:val="22"/>
              <w:lang w:eastAsia="nl-NL"/>
              <w14:ligatures w14:val="standardContextual"/>
            </w:rPr>
          </w:pPr>
          <w:hyperlink w:anchor="_Toc177715298" w:history="1">
            <w:r w:rsidR="0020581C" w:rsidRPr="00B44AD4">
              <w:rPr>
                <w:rStyle w:val="Hyperlink"/>
              </w:rPr>
              <w:t>BIJLAGE 1.</w:t>
            </w:r>
            <w:r w:rsidR="0020581C">
              <w:rPr>
                <w:rFonts w:asciiTheme="minorHAnsi" w:eastAsiaTheme="minorEastAsia" w:hAnsiTheme="minorHAnsi" w:cstheme="minorBidi"/>
                <w:color w:val="auto"/>
                <w:kern w:val="2"/>
                <w:sz w:val="22"/>
                <w:szCs w:val="22"/>
                <w:lang w:eastAsia="nl-NL"/>
                <w14:ligatures w14:val="standardContextual"/>
              </w:rPr>
              <w:tab/>
            </w:r>
            <w:r w:rsidR="0020581C" w:rsidRPr="00B44AD4">
              <w:rPr>
                <w:rStyle w:val="Hyperlink"/>
              </w:rPr>
              <w:t>Begrippen- en afkortingenlijst</w:t>
            </w:r>
            <w:r w:rsidR="0020581C">
              <w:rPr>
                <w:webHidden/>
              </w:rPr>
              <w:tab/>
            </w:r>
            <w:r w:rsidR="0020581C">
              <w:rPr>
                <w:webHidden/>
              </w:rPr>
              <w:fldChar w:fldCharType="begin"/>
            </w:r>
            <w:r w:rsidR="0020581C">
              <w:rPr>
                <w:webHidden/>
              </w:rPr>
              <w:instrText xml:space="preserve"> PAGEREF _Toc177715298 \h </w:instrText>
            </w:r>
            <w:r w:rsidR="0020581C">
              <w:rPr>
                <w:webHidden/>
              </w:rPr>
            </w:r>
            <w:r w:rsidR="0020581C">
              <w:rPr>
                <w:webHidden/>
              </w:rPr>
              <w:fldChar w:fldCharType="separate"/>
            </w:r>
            <w:r w:rsidR="0020581C">
              <w:rPr>
                <w:webHidden/>
              </w:rPr>
              <w:t>13</w:t>
            </w:r>
            <w:r w:rsidR="0020581C">
              <w:rPr>
                <w:webHidden/>
              </w:rPr>
              <w:fldChar w:fldCharType="end"/>
            </w:r>
          </w:hyperlink>
        </w:p>
        <w:p w14:paraId="780BE06A" w14:textId="3FF054EF" w:rsidR="00C57097" w:rsidRPr="0032022C" w:rsidRDefault="00C57097">
          <w:pPr>
            <w:rPr>
              <w:rFonts w:cs="Arial"/>
              <w:sz w:val="19"/>
              <w:szCs w:val="19"/>
            </w:rPr>
          </w:pPr>
          <w:r w:rsidRPr="00717BB2">
            <w:rPr>
              <w:rFonts w:cs="Arial"/>
              <w:b/>
              <w:bCs/>
              <w:sz w:val="19"/>
              <w:szCs w:val="19"/>
            </w:rPr>
            <w:fldChar w:fldCharType="end"/>
          </w:r>
        </w:p>
      </w:sdtContent>
    </w:sdt>
    <w:p w14:paraId="5D68EC88" w14:textId="77777777" w:rsidR="00653C96" w:rsidRPr="0032022C" w:rsidRDefault="00653C96">
      <w:pPr>
        <w:rPr>
          <w:rFonts w:eastAsiaTheme="majorEastAsia" w:cs="Arial"/>
          <w:b/>
          <w:bCs/>
          <w:color w:val="365F91" w:themeColor="accent1" w:themeShade="BF"/>
          <w:sz w:val="19"/>
          <w:szCs w:val="19"/>
        </w:rPr>
      </w:pPr>
      <w:r w:rsidRPr="0032022C">
        <w:rPr>
          <w:rFonts w:cs="Arial"/>
          <w:sz w:val="19"/>
          <w:szCs w:val="19"/>
        </w:rPr>
        <w:br w:type="page"/>
      </w:r>
    </w:p>
    <w:p w14:paraId="688323AF" w14:textId="3CD8791B" w:rsidR="001668CB" w:rsidRPr="00F314C7" w:rsidRDefault="009F2FF3" w:rsidP="00A26F90">
      <w:pPr>
        <w:pStyle w:val="Kop1"/>
      </w:pPr>
      <w:bookmarkStart w:id="0" w:name="_Toc177715271"/>
      <w:r w:rsidRPr="00F314C7">
        <w:lastRenderedPageBreak/>
        <w:t>Algemeen</w:t>
      </w:r>
      <w:bookmarkEnd w:id="0"/>
    </w:p>
    <w:p w14:paraId="2CB31CE8" w14:textId="77777777" w:rsidR="00C636CC" w:rsidRPr="0013711E" w:rsidRDefault="00C636CC" w:rsidP="0052154C">
      <w:pPr>
        <w:pStyle w:val="Kop2"/>
      </w:pPr>
      <w:bookmarkStart w:id="1" w:name="_Toc177715272"/>
      <w:r w:rsidRPr="0013711E">
        <w:t>Leeswijzer</w:t>
      </w:r>
      <w:bookmarkEnd w:id="1"/>
      <w:r w:rsidRPr="0013711E">
        <w:t xml:space="preserve"> </w:t>
      </w:r>
    </w:p>
    <w:p w14:paraId="6E68B703" w14:textId="7160EAB1" w:rsidR="00C636CC" w:rsidRPr="001C0389" w:rsidRDefault="009249C5" w:rsidP="00C636CC">
      <w:r>
        <w:t>H</w:t>
      </w:r>
      <w:r w:rsidR="00C636CC" w:rsidRPr="001C0389">
        <w:t xml:space="preserve">oofdstuk 1 “Algemeen” beschikt </w:t>
      </w:r>
      <w:r w:rsidR="00C636CC">
        <w:t xml:space="preserve">over de volgende paragrafen: </w:t>
      </w:r>
      <w:r w:rsidR="0063731E">
        <w:t xml:space="preserve">1.1 Leeswijzer </w:t>
      </w:r>
      <w:r w:rsidR="00C636CC">
        <w:t xml:space="preserve">1.2. Inleiding, 1.3. </w:t>
      </w:r>
      <w:r w:rsidR="00230D2F">
        <w:t xml:space="preserve">De </w:t>
      </w:r>
      <w:r w:rsidR="00C636CC">
        <w:t xml:space="preserve">Belastingdienst, </w:t>
      </w:r>
      <w:r w:rsidR="00230D2F">
        <w:t>en 1.4 Doelstelling marktconsultatie</w:t>
      </w:r>
      <w:r w:rsidR="008D121C">
        <w:t>.</w:t>
      </w:r>
      <w:r w:rsidR="00C636CC">
        <w:t xml:space="preserve"> </w:t>
      </w:r>
      <w:r w:rsidR="00C636CC" w:rsidRPr="001C0389">
        <w:t xml:space="preserve">Hierin bevindt zich de algemene informatie over de marktconsultatie. </w:t>
      </w:r>
    </w:p>
    <w:p w14:paraId="4241D9E9" w14:textId="77777777" w:rsidR="00C636CC" w:rsidRPr="001C0389" w:rsidRDefault="00C636CC" w:rsidP="00C636CC"/>
    <w:p w14:paraId="7351A82B" w14:textId="4FCE87B0" w:rsidR="00C636CC" w:rsidRDefault="00C636CC" w:rsidP="00C636CC">
      <w:r w:rsidRPr="001C0389">
        <w:t>Hierna in hoofdstuk 2 “</w:t>
      </w:r>
      <w:r>
        <w:t>Context</w:t>
      </w:r>
      <w:r w:rsidRPr="001C0389">
        <w:t xml:space="preserve">” en deze bestaat uit de paragrafen: 2.1 </w:t>
      </w:r>
      <w:r w:rsidR="00DD1503">
        <w:t>H</w:t>
      </w:r>
      <w:r>
        <w:t>uidige situatie</w:t>
      </w:r>
      <w:r w:rsidRPr="001C0389">
        <w:t xml:space="preserve">, </w:t>
      </w:r>
      <w:r w:rsidR="009249C5" w:rsidRPr="005C250A">
        <w:t>2.2</w:t>
      </w:r>
      <w:r w:rsidR="009249C5">
        <w:t xml:space="preserve"> Relevante ontwikkelingen, </w:t>
      </w:r>
      <w:r w:rsidRPr="005C250A">
        <w:t>2.</w:t>
      </w:r>
      <w:r w:rsidR="009249C5">
        <w:t>3</w:t>
      </w:r>
      <w:r w:rsidR="005C250A">
        <w:t xml:space="preserve"> </w:t>
      </w:r>
      <w:r w:rsidR="00DD1503">
        <w:t>Behoefte</w:t>
      </w:r>
      <w:r w:rsidR="00230D2F">
        <w:t>, 2.</w:t>
      </w:r>
      <w:r w:rsidR="009249C5">
        <w:t>4</w:t>
      </w:r>
      <w:r w:rsidR="00230D2F">
        <w:t xml:space="preserve"> Doelen en 2.</w:t>
      </w:r>
      <w:r w:rsidR="009249C5">
        <w:t>5</w:t>
      </w:r>
      <w:r w:rsidR="00230D2F">
        <w:t xml:space="preserve"> Gebruikersgroep</w:t>
      </w:r>
      <w:r w:rsidRPr="001C0389">
        <w:t xml:space="preserve">. Hierin is de huidige situatie beschreven. </w:t>
      </w:r>
    </w:p>
    <w:p w14:paraId="1EAD6260" w14:textId="77777777" w:rsidR="00C636CC" w:rsidRDefault="00C636CC" w:rsidP="00C636CC"/>
    <w:p w14:paraId="7CA3ADF3" w14:textId="5FE22A1D" w:rsidR="00C636CC" w:rsidRPr="001C0389" w:rsidRDefault="00C636CC" w:rsidP="00C636CC">
      <w:r w:rsidRPr="00C807D8">
        <w:t xml:space="preserve">In </w:t>
      </w:r>
      <w:r w:rsidR="009249C5" w:rsidRPr="00C807D8">
        <w:t>h</w:t>
      </w:r>
      <w:r w:rsidRPr="00C807D8">
        <w:t>oofdstuk 3 zijn de vragen opgenomen.</w:t>
      </w:r>
    </w:p>
    <w:p w14:paraId="2E554282" w14:textId="77777777" w:rsidR="00C636CC" w:rsidRPr="001C0389" w:rsidRDefault="00C636CC" w:rsidP="00C636CC"/>
    <w:p w14:paraId="17E53930" w14:textId="77777777" w:rsidR="00C636CC" w:rsidRDefault="00C636CC" w:rsidP="00C636CC">
      <w:r w:rsidRPr="001C0389">
        <w:t>In hoofdstuk 4 “Marktconsultatie procedure” is de procedure in kaart gebracht. Hierin staat de informatie om aan de marktconsultatie te kunnen deelnemen.</w:t>
      </w:r>
    </w:p>
    <w:p w14:paraId="3BC17F7E" w14:textId="77777777" w:rsidR="006730CE" w:rsidRDefault="006730CE" w:rsidP="00C636CC">
      <w:pPr>
        <w:rPr>
          <w:color w:val="333333"/>
        </w:rPr>
      </w:pPr>
    </w:p>
    <w:p w14:paraId="7F41097C" w14:textId="0903DAA3" w:rsidR="001C0389" w:rsidRPr="00F314C7" w:rsidRDefault="001C0389" w:rsidP="0052154C">
      <w:pPr>
        <w:pStyle w:val="Kop2"/>
      </w:pPr>
      <w:bookmarkStart w:id="2" w:name="_Toc177715273"/>
      <w:r w:rsidRPr="00F314C7">
        <w:t>Inleiding</w:t>
      </w:r>
      <w:bookmarkEnd w:id="2"/>
    </w:p>
    <w:p w14:paraId="3D87D662" w14:textId="6E8683C5" w:rsidR="008B5541" w:rsidRPr="000459E0" w:rsidRDefault="008B5541" w:rsidP="00140C72">
      <w:pPr>
        <w:rPr>
          <w:rFonts w:cs="Arial"/>
          <w:szCs w:val="18"/>
        </w:rPr>
      </w:pPr>
      <w:r w:rsidRPr="000459E0">
        <w:rPr>
          <w:rFonts w:cs="Arial"/>
          <w:szCs w:val="18"/>
        </w:rPr>
        <w:t>De directie informatievoorziening (IV) van de Belastingdienst levert een belangrijke bijdrage aan de dienstverlening van de Belastingdienst (directoraten Belastingdienst, Toeslagen, Douane).</w:t>
      </w:r>
      <w:r w:rsidR="000459E0">
        <w:rPr>
          <w:rFonts w:cs="Arial"/>
          <w:szCs w:val="18"/>
        </w:rPr>
        <w:t xml:space="preserve"> Een van de geleverde diensten is een contactcenterdienst voor onder andere de Belastingtelefoon.</w:t>
      </w:r>
    </w:p>
    <w:p w14:paraId="4A452C50" w14:textId="77777777" w:rsidR="008B5541" w:rsidRDefault="008B5541" w:rsidP="00140C72">
      <w:pPr>
        <w:rPr>
          <w:rFonts w:cs="Arial"/>
          <w:szCs w:val="18"/>
          <w:highlight w:val="yellow"/>
        </w:rPr>
      </w:pPr>
    </w:p>
    <w:p w14:paraId="30BD59B7" w14:textId="4E4E807F" w:rsidR="00585A1D" w:rsidRPr="00F670FB" w:rsidRDefault="00F670FB" w:rsidP="00140C72">
      <w:pPr>
        <w:rPr>
          <w:rFonts w:cs="Arial"/>
          <w:szCs w:val="18"/>
        </w:rPr>
      </w:pPr>
      <w:r w:rsidRPr="00F670FB">
        <w:rPr>
          <w:rFonts w:cs="Arial"/>
          <w:szCs w:val="18"/>
        </w:rPr>
        <w:t>In verband</w:t>
      </w:r>
      <w:r w:rsidR="005A0989">
        <w:rPr>
          <w:rFonts w:cs="Arial"/>
          <w:szCs w:val="18"/>
        </w:rPr>
        <w:t xml:space="preserve"> met</w:t>
      </w:r>
      <w:r w:rsidRPr="00F670FB">
        <w:rPr>
          <w:rFonts w:cs="Arial"/>
          <w:szCs w:val="18"/>
        </w:rPr>
        <w:t xml:space="preserve"> een mogelijke verweving vanwege het expireren van diverse overeenkomsten</w:t>
      </w:r>
      <w:r>
        <w:rPr>
          <w:rFonts w:cs="Arial"/>
          <w:szCs w:val="18"/>
        </w:rPr>
        <w:t xml:space="preserve">, </w:t>
      </w:r>
      <w:r w:rsidRPr="00F670FB">
        <w:rPr>
          <w:rFonts w:cs="Arial"/>
          <w:szCs w:val="18"/>
        </w:rPr>
        <w:t xml:space="preserve"> de markt die beweegt richting cloud  o</w:t>
      </w:r>
      <w:r w:rsidR="00585A1D" w:rsidRPr="00F670FB">
        <w:rPr>
          <w:rFonts w:cs="Arial"/>
          <w:szCs w:val="18"/>
        </w:rPr>
        <w:t>plossingen</w:t>
      </w:r>
      <w:r w:rsidRPr="00F670FB">
        <w:rPr>
          <w:rFonts w:cs="Arial"/>
          <w:szCs w:val="18"/>
        </w:rPr>
        <w:t xml:space="preserve"> en aanbod van samenhangende oplossingen, in de vorm van ecosystemen en de interesse in de rol / toegevoegde waarde van implementatiepartners is deze marktconsultatie geïnitieerd.</w:t>
      </w:r>
    </w:p>
    <w:p w14:paraId="2D09904E" w14:textId="77777777" w:rsidR="00337AB5" w:rsidRDefault="00337AB5" w:rsidP="00140C72">
      <w:pPr>
        <w:rPr>
          <w:rFonts w:cs="Arial"/>
          <w:szCs w:val="18"/>
          <w:highlight w:val="yellow"/>
        </w:rPr>
      </w:pPr>
    </w:p>
    <w:p w14:paraId="52F2FB4F" w14:textId="022A735E" w:rsidR="00A26F90" w:rsidRPr="00585A1D" w:rsidRDefault="00A26F90" w:rsidP="00B257E1">
      <w:r w:rsidRPr="00585A1D">
        <w:t>Op basis van het voorliggende document kunnen marktpartijen een reactie geven op de in deze marktconsultatie gestelde vragen. De Belastingdienst heeft hiertoe in dit document de behoefte omschreven en toegelicht volgens welke procedure deze marktconsultatie verloopt.</w:t>
      </w:r>
    </w:p>
    <w:p w14:paraId="282C9F96" w14:textId="77777777" w:rsidR="00A26F90" w:rsidRPr="00A13FA8" w:rsidRDefault="00A26F90" w:rsidP="00B257E1">
      <w:pPr>
        <w:rPr>
          <w:highlight w:val="yellow"/>
        </w:rPr>
      </w:pPr>
    </w:p>
    <w:p w14:paraId="4AADB123" w14:textId="25058173" w:rsidR="00A26F90" w:rsidRPr="00F81771" w:rsidRDefault="00A26F90" w:rsidP="00B257E1">
      <w:r w:rsidRPr="00585A1D">
        <w:t xml:space="preserve">De resultaten van de marktconsultatie kunnen worden verwerkt in aanbestedingsdocumenten en/of openbaar gemaakt, zonder dat deze herleidbaar zijn tot de deelnemers van de marktconsultatie. De Belastingdienst mag vrij over de verstrekte informatie beschikken en deze informatie gebruiken. Wij verzoeken u de vragen schriftelijk te beantwoorden. De door u gegeven informatie zal vertrouwelijk worden behandeld. Mogelijk wordt u benaderd </w:t>
      </w:r>
      <w:r w:rsidR="00DD1503" w:rsidRPr="00585A1D">
        <w:t xml:space="preserve">voor een aanvullende toelichting en/of </w:t>
      </w:r>
      <w:r w:rsidRPr="00585A1D">
        <w:t>om uw oplossing te presenteren tijdens een bijeenkomst met vertegenwoordigers van de Belastingdienst.</w:t>
      </w:r>
    </w:p>
    <w:p w14:paraId="535DA5C7" w14:textId="77777777" w:rsidR="00A26F90" w:rsidRDefault="00A26F90" w:rsidP="00140C72">
      <w:pPr>
        <w:rPr>
          <w:rFonts w:cs="Arial"/>
          <w:sz w:val="19"/>
          <w:szCs w:val="19"/>
        </w:rPr>
      </w:pPr>
    </w:p>
    <w:p w14:paraId="4C7258D3" w14:textId="58742A0A" w:rsidR="00022BA1" w:rsidRPr="00325812" w:rsidRDefault="00022BA1" w:rsidP="0052154C">
      <w:pPr>
        <w:pStyle w:val="Kop2"/>
      </w:pPr>
      <w:bookmarkStart w:id="3" w:name="_Toc505587469"/>
      <w:bookmarkStart w:id="4" w:name="_Toc177715274"/>
      <w:r w:rsidRPr="00325812">
        <w:t>De Belastingdienst</w:t>
      </w:r>
      <w:bookmarkEnd w:id="3"/>
      <w:bookmarkEnd w:id="4"/>
      <w:r w:rsidRPr="00325812">
        <w:t xml:space="preserve"> </w:t>
      </w:r>
    </w:p>
    <w:p w14:paraId="59C66B8B" w14:textId="77777777" w:rsidR="00022BA1" w:rsidRPr="00F81771" w:rsidRDefault="00022BA1" w:rsidP="00B257E1">
      <w:r w:rsidRPr="00F81771">
        <w:t>De Belastingdienst maakt deel uit van het Ministerie van Financiën dat op haar beurt weer onderdeel uitmaakt van de rechtspersoon de Staat der Nederlanden. Onder de Belastingdienst vallen ook:</w:t>
      </w:r>
    </w:p>
    <w:p w14:paraId="1982182B" w14:textId="435BCE09" w:rsidR="008D121C" w:rsidRPr="00F81771" w:rsidRDefault="008D121C">
      <w:pPr>
        <w:pStyle w:val="Lijstalinea"/>
        <w:numPr>
          <w:ilvl w:val="0"/>
          <w:numId w:val="16"/>
        </w:numPr>
      </w:pPr>
      <w:r w:rsidRPr="00F81771">
        <w:t>Fiscale inlichtingen- en opsporingsdienst (</w:t>
      </w:r>
      <w:hyperlink r:id="rId9" w:tooltip="Fiscale inlichtingen- en opsporingsdienst" w:history="1">
        <w:r w:rsidRPr="00F81771">
          <w:t>FIOD</w:t>
        </w:r>
      </w:hyperlink>
      <w:r w:rsidRPr="00F81771">
        <w:t>)</w:t>
      </w:r>
      <w:r w:rsidR="00AE04E9">
        <w:t>;</w:t>
      </w:r>
    </w:p>
    <w:p w14:paraId="2C18ABFB" w14:textId="77777777" w:rsidR="00022BA1" w:rsidRPr="00F81771" w:rsidRDefault="00000000">
      <w:pPr>
        <w:pStyle w:val="Lijstalinea"/>
        <w:numPr>
          <w:ilvl w:val="0"/>
          <w:numId w:val="16"/>
        </w:numPr>
      </w:pPr>
      <w:hyperlink r:id="rId10" w:tooltip="Douane (Nederland)" w:history="1">
        <w:r w:rsidR="00022BA1" w:rsidRPr="00F81771">
          <w:t>Douane</w:t>
        </w:r>
      </w:hyperlink>
      <w:r w:rsidR="00022BA1" w:rsidRPr="00F81771">
        <w:t>: die belast is met het toezicht op de invoer, uitvoer en doorvoer van goederen door Nederland;</w:t>
      </w:r>
    </w:p>
    <w:p w14:paraId="498A9905" w14:textId="77777777" w:rsidR="00022BA1" w:rsidRPr="00F81771" w:rsidRDefault="00000000">
      <w:pPr>
        <w:pStyle w:val="Lijstalinea"/>
        <w:numPr>
          <w:ilvl w:val="0"/>
          <w:numId w:val="16"/>
        </w:numPr>
      </w:pPr>
      <w:hyperlink r:id="rId11" w:anchor="Toeslagen" w:tooltip="Sociale zekerheid (Nederland)" w:history="1">
        <w:r w:rsidR="00022BA1" w:rsidRPr="00F81771">
          <w:t>Toeslagen</w:t>
        </w:r>
      </w:hyperlink>
      <w:r w:rsidR="00022BA1" w:rsidRPr="00F81771">
        <w:t>: dat belast is met het uitkeren van inkomensafhankelijke toeslagen;</w:t>
      </w:r>
    </w:p>
    <w:p w14:paraId="2BE15136" w14:textId="77777777" w:rsidR="00022BA1" w:rsidRPr="00F81771" w:rsidRDefault="00022BA1" w:rsidP="00B257E1"/>
    <w:p w14:paraId="7DF561D3" w14:textId="77777777" w:rsidR="00022BA1" w:rsidRPr="00F81771" w:rsidRDefault="00022BA1" w:rsidP="00B257E1">
      <w:r w:rsidRPr="00F81771">
        <w:t xml:space="preserve">De bekendste taak van de Belastingdienst is het heffen en innen van belastingen en premies. De Belastingdienst int niet alleen, maar keert ook uit. Zo verzorgt de Belastingdienst bijvoorbeeld de uitbetaling van inkomensafhankelijke toeslagen voor kinderen, kinderopvang, huur en zorg. </w:t>
      </w:r>
    </w:p>
    <w:p w14:paraId="49B6DA5B" w14:textId="77777777" w:rsidR="00022BA1" w:rsidRPr="00F81771" w:rsidRDefault="00022BA1" w:rsidP="00B257E1"/>
    <w:p w14:paraId="06E3B4E5" w14:textId="77777777" w:rsidR="00022BA1" w:rsidRPr="00F81771" w:rsidRDefault="00022BA1" w:rsidP="00B257E1">
      <w:r w:rsidRPr="00F81771">
        <w:t>Andere belangrijke taken zijn:</w:t>
      </w:r>
    </w:p>
    <w:p w14:paraId="689F74E1" w14:textId="494CF0C6" w:rsidR="00022BA1" w:rsidRPr="00F81771" w:rsidRDefault="00DD1503">
      <w:pPr>
        <w:pStyle w:val="Lijstalinea"/>
        <w:numPr>
          <w:ilvl w:val="0"/>
          <w:numId w:val="17"/>
        </w:numPr>
      </w:pPr>
      <w:r w:rsidRPr="00F81771">
        <w:t>h</w:t>
      </w:r>
      <w:r w:rsidR="00022BA1" w:rsidRPr="00F81771">
        <w:t>et opsporen van fiscale, economische en financiële fraude;</w:t>
      </w:r>
    </w:p>
    <w:p w14:paraId="4853C4B6" w14:textId="33C23A70" w:rsidR="00022BA1" w:rsidRPr="00F81771" w:rsidRDefault="00DD1503">
      <w:pPr>
        <w:pStyle w:val="Lijstalinea"/>
        <w:numPr>
          <w:ilvl w:val="0"/>
          <w:numId w:val="17"/>
        </w:numPr>
      </w:pPr>
      <w:r w:rsidRPr="00F81771">
        <w:t>h</w:t>
      </w:r>
      <w:r w:rsidR="00022BA1" w:rsidRPr="00F81771">
        <w:t>et houden van toezicht op de invoer, uitvoer en doorvoer van goederen;</w:t>
      </w:r>
    </w:p>
    <w:p w14:paraId="50AE6650" w14:textId="28315D01" w:rsidR="00022BA1" w:rsidRPr="00F81771" w:rsidRDefault="00DD1503">
      <w:pPr>
        <w:pStyle w:val="Lijstalinea"/>
        <w:numPr>
          <w:ilvl w:val="0"/>
          <w:numId w:val="17"/>
        </w:numPr>
      </w:pPr>
      <w:r w:rsidRPr="00F81771">
        <w:t>t</w:t>
      </w:r>
      <w:r w:rsidR="00022BA1" w:rsidRPr="00F81771">
        <w:t>oezicht houden op het naleven van de fiscale wetten en regels.</w:t>
      </w:r>
    </w:p>
    <w:p w14:paraId="7D56DAC0" w14:textId="77777777" w:rsidR="00FE49AD" w:rsidRPr="00C57097" w:rsidRDefault="00FE49AD" w:rsidP="00FE49AD">
      <w:pPr>
        <w:pStyle w:val="Default"/>
        <w:spacing w:line="276" w:lineRule="auto"/>
        <w:ind w:left="426"/>
        <w:rPr>
          <w:color w:val="auto"/>
          <w:sz w:val="19"/>
          <w:szCs w:val="19"/>
        </w:rPr>
      </w:pPr>
    </w:p>
    <w:p w14:paraId="08F82AF5" w14:textId="77777777" w:rsidR="00462C7C" w:rsidRDefault="00462C7C" w:rsidP="0052154C">
      <w:pPr>
        <w:pStyle w:val="Kop2"/>
      </w:pPr>
      <w:bookmarkStart w:id="5" w:name="_Toc97115742"/>
      <w:bookmarkStart w:id="6" w:name="_Toc177715275"/>
      <w:r>
        <w:lastRenderedPageBreak/>
        <w:t>Doelstelling marktconsultatie</w:t>
      </w:r>
      <w:bookmarkEnd w:id="5"/>
      <w:bookmarkEnd w:id="6"/>
    </w:p>
    <w:p w14:paraId="74FB0993" w14:textId="15522F95" w:rsidR="00EC4FCB" w:rsidRPr="00F81771" w:rsidRDefault="00EC4FCB" w:rsidP="00EC4FCB">
      <w:pPr>
        <w:pStyle w:val="Default"/>
        <w:spacing w:line="276" w:lineRule="auto"/>
        <w:rPr>
          <w:color w:val="auto"/>
          <w:sz w:val="18"/>
          <w:szCs w:val="18"/>
        </w:rPr>
      </w:pPr>
      <w:bookmarkStart w:id="7" w:name="_Toc97115743"/>
      <w:r w:rsidRPr="00F81771">
        <w:rPr>
          <w:color w:val="auto"/>
          <w:sz w:val="18"/>
          <w:szCs w:val="18"/>
        </w:rPr>
        <w:t>Een marktconsultatie is een georganiseerde informatie-uitwisseling door middel van vragen en antwoorden met belanghebbenden over de voo</w:t>
      </w:r>
      <w:r w:rsidR="00B257E1">
        <w:rPr>
          <w:color w:val="auto"/>
          <w:sz w:val="18"/>
          <w:szCs w:val="18"/>
        </w:rPr>
        <w:t>rliggende behoefte</w:t>
      </w:r>
      <w:r w:rsidRPr="00F81771">
        <w:rPr>
          <w:color w:val="auto"/>
          <w:sz w:val="18"/>
          <w:szCs w:val="18"/>
        </w:rPr>
        <w:t>. Deze marktconsultatie is bedoel</w:t>
      </w:r>
      <w:r w:rsidR="00D354F5" w:rsidRPr="00F81771">
        <w:rPr>
          <w:color w:val="auto"/>
          <w:sz w:val="18"/>
          <w:szCs w:val="18"/>
        </w:rPr>
        <w:t>d</w:t>
      </w:r>
      <w:r w:rsidRPr="00F81771">
        <w:rPr>
          <w:color w:val="auto"/>
          <w:sz w:val="18"/>
          <w:szCs w:val="18"/>
        </w:rPr>
        <w:t xml:space="preserve"> om inzicht te krijgen in de mogelijkheden die de markt bied</w:t>
      </w:r>
      <w:r w:rsidR="00D354F5" w:rsidRPr="00F81771">
        <w:rPr>
          <w:color w:val="auto"/>
          <w:sz w:val="18"/>
          <w:szCs w:val="18"/>
        </w:rPr>
        <w:t>t</w:t>
      </w:r>
      <w:r w:rsidRPr="00F81771">
        <w:rPr>
          <w:color w:val="auto"/>
          <w:sz w:val="18"/>
          <w:szCs w:val="18"/>
        </w:rPr>
        <w:t xml:space="preserve"> </w:t>
      </w:r>
      <w:r w:rsidR="005B74C0">
        <w:rPr>
          <w:color w:val="auto"/>
          <w:sz w:val="18"/>
          <w:szCs w:val="18"/>
        </w:rPr>
        <w:t xml:space="preserve">ten </w:t>
      </w:r>
      <w:r w:rsidR="005B74C0" w:rsidRPr="003F4C88">
        <w:rPr>
          <w:color w:val="auto"/>
          <w:sz w:val="18"/>
          <w:szCs w:val="18"/>
        </w:rPr>
        <w:t xml:space="preserve">aanzien van </w:t>
      </w:r>
      <w:r w:rsidR="00E6590E" w:rsidRPr="003F4C88">
        <w:rPr>
          <w:color w:val="auto"/>
          <w:sz w:val="18"/>
          <w:szCs w:val="18"/>
        </w:rPr>
        <w:t>Software leveranciers</w:t>
      </w:r>
      <w:r w:rsidR="00F670FB">
        <w:rPr>
          <w:color w:val="auto"/>
          <w:sz w:val="18"/>
          <w:szCs w:val="18"/>
        </w:rPr>
        <w:t xml:space="preserve"> en implementatiepartners</w:t>
      </w:r>
      <w:r w:rsidR="00E6590E" w:rsidRPr="003F4C88">
        <w:rPr>
          <w:color w:val="auto"/>
          <w:sz w:val="18"/>
          <w:szCs w:val="18"/>
        </w:rPr>
        <w:t xml:space="preserve"> </w:t>
      </w:r>
      <w:r w:rsidR="005B74C0" w:rsidRPr="003F4C88">
        <w:rPr>
          <w:color w:val="auto"/>
          <w:sz w:val="18"/>
          <w:szCs w:val="18"/>
        </w:rPr>
        <w:t>die</w:t>
      </w:r>
      <w:r w:rsidR="005B74C0">
        <w:rPr>
          <w:color w:val="auto"/>
          <w:sz w:val="18"/>
          <w:szCs w:val="18"/>
        </w:rPr>
        <w:t xml:space="preserve"> de Belastingdienst mogelijk kunnen gaan ondersteunen in de transitie van contactcenters en aanverwante systemen naar een cloud</w:t>
      </w:r>
      <w:r w:rsidR="00F670FB">
        <w:rPr>
          <w:color w:val="auto"/>
          <w:sz w:val="18"/>
          <w:szCs w:val="18"/>
        </w:rPr>
        <w:t xml:space="preserve"> gebaseerd </w:t>
      </w:r>
      <w:r w:rsidR="005B74C0">
        <w:rPr>
          <w:color w:val="auto"/>
          <w:sz w:val="18"/>
          <w:szCs w:val="18"/>
        </w:rPr>
        <w:t xml:space="preserve"> ecosysteem</w:t>
      </w:r>
      <w:r w:rsidRPr="00F81771">
        <w:rPr>
          <w:color w:val="auto"/>
          <w:sz w:val="18"/>
          <w:szCs w:val="18"/>
        </w:rPr>
        <w:t>.</w:t>
      </w:r>
    </w:p>
    <w:p w14:paraId="5DAB4D6D" w14:textId="77777777" w:rsidR="00EC4FCB" w:rsidRPr="00F81771" w:rsidRDefault="00EC4FCB" w:rsidP="00EC4FCB">
      <w:pPr>
        <w:pStyle w:val="Default"/>
        <w:spacing w:line="276" w:lineRule="auto"/>
        <w:rPr>
          <w:color w:val="auto"/>
          <w:sz w:val="18"/>
          <w:szCs w:val="18"/>
        </w:rPr>
      </w:pPr>
    </w:p>
    <w:p w14:paraId="0FC646B6" w14:textId="167880F0" w:rsidR="00EC4FCB" w:rsidRPr="00F81771" w:rsidRDefault="00EC4FCB" w:rsidP="00EC4FCB">
      <w:pPr>
        <w:pStyle w:val="Default"/>
        <w:spacing w:line="276" w:lineRule="auto"/>
        <w:rPr>
          <w:color w:val="auto"/>
          <w:sz w:val="18"/>
          <w:szCs w:val="18"/>
        </w:rPr>
      </w:pPr>
      <w:r w:rsidRPr="00F81771">
        <w:rPr>
          <w:color w:val="auto"/>
          <w:sz w:val="18"/>
          <w:szCs w:val="18"/>
        </w:rPr>
        <w:t xml:space="preserve">De marktconsultatie stelt </w:t>
      </w:r>
      <w:r w:rsidR="005A0989">
        <w:rPr>
          <w:color w:val="auto"/>
          <w:sz w:val="18"/>
          <w:szCs w:val="18"/>
        </w:rPr>
        <w:t xml:space="preserve">de Belastingdienst </w:t>
      </w:r>
      <w:r w:rsidRPr="00F81771">
        <w:rPr>
          <w:color w:val="auto"/>
          <w:sz w:val="18"/>
          <w:szCs w:val="18"/>
        </w:rPr>
        <w:t xml:space="preserve">in staat om een beeld te vormen van de mogelijkheden en oplossingen beschikbaar in de markt. Deelname aan de marktconsultatie is geheel vrijwillig en vrijblijvend. Daarnaast heeft het op geen enkele wijze gevolgen voor een eventuele deelname aan de vervolg activiteiten. </w:t>
      </w:r>
    </w:p>
    <w:p w14:paraId="44936E1D" w14:textId="77777777" w:rsidR="00EC4FCB" w:rsidRPr="00F81771" w:rsidRDefault="00EC4FCB" w:rsidP="00EC4FCB">
      <w:pPr>
        <w:pStyle w:val="Default"/>
        <w:spacing w:line="276" w:lineRule="auto"/>
        <w:rPr>
          <w:color w:val="auto"/>
          <w:sz w:val="18"/>
          <w:szCs w:val="18"/>
        </w:rPr>
      </w:pPr>
    </w:p>
    <w:p w14:paraId="66F418A3" w14:textId="17ECC15A" w:rsidR="00EC4FCB" w:rsidRPr="00F81771" w:rsidRDefault="00EC4FCB" w:rsidP="00EC4FCB">
      <w:pPr>
        <w:pStyle w:val="Default"/>
        <w:spacing w:line="276" w:lineRule="auto"/>
        <w:rPr>
          <w:color w:val="auto"/>
          <w:sz w:val="18"/>
          <w:szCs w:val="18"/>
        </w:rPr>
      </w:pPr>
      <w:r w:rsidRPr="00F81771">
        <w:rPr>
          <w:color w:val="auto"/>
          <w:sz w:val="18"/>
          <w:szCs w:val="18"/>
        </w:rPr>
        <w:t>De wens is om de kennis van de markt te benutten om tot een kwalitatief beeld van de markt te komen op zowel functioneel als technisch vlak. Hiervoor nodigt de Belastingdienst de marktpartijen uit om te reageren. De bijdragen vanuit de markt word</w:t>
      </w:r>
      <w:r w:rsidR="005A0989">
        <w:rPr>
          <w:color w:val="auto"/>
          <w:sz w:val="18"/>
          <w:szCs w:val="18"/>
        </w:rPr>
        <w:t>en z</w:t>
      </w:r>
      <w:r w:rsidRPr="00F81771">
        <w:rPr>
          <w:color w:val="auto"/>
          <w:sz w:val="18"/>
          <w:szCs w:val="18"/>
        </w:rPr>
        <w:t>eer op prijs gesteld. De marktconsultatie zorgt ervoor dat een mogelijke toekomstige opdracht goed aansluit op de mogelijkheden die de markt biedt.</w:t>
      </w:r>
    </w:p>
    <w:p w14:paraId="3D6217B5" w14:textId="77777777" w:rsidR="00EC4FCB" w:rsidRPr="00F81771" w:rsidRDefault="00EC4FCB" w:rsidP="00EC4FCB">
      <w:pPr>
        <w:pStyle w:val="Default"/>
        <w:spacing w:line="276" w:lineRule="auto"/>
        <w:rPr>
          <w:color w:val="auto"/>
          <w:sz w:val="18"/>
          <w:szCs w:val="18"/>
        </w:rPr>
      </w:pPr>
    </w:p>
    <w:p w14:paraId="77344335" w14:textId="77777777" w:rsidR="00EC4FCB" w:rsidRPr="00F81771" w:rsidRDefault="00EC4FCB" w:rsidP="00EC4FCB">
      <w:pPr>
        <w:pStyle w:val="Default"/>
        <w:spacing w:line="276" w:lineRule="auto"/>
        <w:rPr>
          <w:color w:val="auto"/>
          <w:sz w:val="18"/>
          <w:szCs w:val="18"/>
        </w:rPr>
      </w:pPr>
      <w:r w:rsidRPr="00F81771">
        <w:rPr>
          <w:color w:val="auto"/>
          <w:sz w:val="18"/>
          <w:szCs w:val="18"/>
        </w:rPr>
        <w:t>Het doel van de marktconsultatie bestaat uit:</w:t>
      </w:r>
    </w:p>
    <w:p w14:paraId="2B033AE5" w14:textId="3B9576FA"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et wekken van interesse bij de partijen in de markt;</w:t>
      </w:r>
    </w:p>
    <w:p w14:paraId="35F739BC" w14:textId="1B0D65E0"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et vaststellen van het potentieel van de partijen in de markt (marktwerking, concurrentie en samenwerking tussen de marktpartijen;</w:t>
      </w:r>
    </w:p>
    <w:p w14:paraId="686EB344" w14:textId="6A99BF2E"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 xml:space="preserve">et bepalen van de opdrachtstrategie (marktbenadering, </w:t>
      </w:r>
      <w:r w:rsidR="00F71DCC">
        <w:rPr>
          <w:color w:val="auto"/>
          <w:sz w:val="18"/>
          <w:szCs w:val="18"/>
        </w:rPr>
        <w:t xml:space="preserve">scope afbakening, </w:t>
      </w:r>
      <w:r w:rsidR="00EC4FCB" w:rsidRPr="00F81771">
        <w:rPr>
          <w:color w:val="auto"/>
          <w:sz w:val="18"/>
          <w:szCs w:val="18"/>
        </w:rPr>
        <w:t>inhoudelijke aspecten en randvoorwaarden; en</w:t>
      </w:r>
    </w:p>
    <w:p w14:paraId="79E02CF6" w14:textId="4430CB7F" w:rsidR="00EC4FCB" w:rsidRDefault="00DD1503" w:rsidP="00760844">
      <w:pPr>
        <w:pStyle w:val="Default"/>
        <w:numPr>
          <w:ilvl w:val="0"/>
          <w:numId w:val="3"/>
        </w:numPr>
        <w:spacing w:line="276" w:lineRule="auto"/>
        <w:rPr>
          <w:color w:val="auto"/>
          <w:sz w:val="18"/>
          <w:szCs w:val="18"/>
        </w:rPr>
      </w:pPr>
      <w:r w:rsidRPr="00F81771">
        <w:rPr>
          <w:color w:val="auto"/>
          <w:sz w:val="18"/>
          <w:szCs w:val="18"/>
        </w:rPr>
        <w:t>he</w:t>
      </w:r>
      <w:r w:rsidR="00EC4FCB" w:rsidRPr="00F81771">
        <w:rPr>
          <w:color w:val="auto"/>
          <w:sz w:val="18"/>
          <w:szCs w:val="18"/>
        </w:rPr>
        <w:t>t vaststellen van de beschikbaarheid van bestaande oplossingen en ontwikkelingen in de markt zoals beschreven in dit document</w:t>
      </w:r>
      <w:r w:rsidR="00C0011B">
        <w:rPr>
          <w:color w:val="auto"/>
          <w:sz w:val="18"/>
          <w:szCs w:val="18"/>
        </w:rPr>
        <w:t>;</w:t>
      </w:r>
    </w:p>
    <w:bookmarkEnd w:id="7"/>
    <w:p w14:paraId="45D86956" w14:textId="77777777" w:rsidR="004606EE" w:rsidRDefault="004606EE">
      <w:pPr>
        <w:spacing w:after="200"/>
        <w:rPr>
          <w:rFonts w:eastAsiaTheme="majorEastAsia" w:cs="Arial"/>
          <w:bCs/>
          <w:color w:val="01689B"/>
          <w:sz w:val="32"/>
          <w:szCs w:val="19"/>
        </w:rPr>
      </w:pPr>
      <w:r>
        <w:br w:type="page"/>
      </w:r>
    </w:p>
    <w:p w14:paraId="59795087" w14:textId="0A7F0466" w:rsidR="00C05535" w:rsidRPr="009B7C47" w:rsidRDefault="00C05535" w:rsidP="00196283">
      <w:pPr>
        <w:pStyle w:val="Kop1"/>
      </w:pPr>
      <w:bookmarkStart w:id="8" w:name="_Toc177715276"/>
      <w:r w:rsidRPr="009B7C47">
        <w:lastRenderedPageBreak/>
        <w:t>Context</w:t>
      </w:r>
      <w:bookmarkEnd w:id="8"/>
    </w:p>
    <w:p w14:paraId="13C2A1F3" w14:textId="6BC107AE" w:rsidR="00EB207A" w:rsidRDefault="00C05535" w:rsidP="0052154C">
      <w:pPr>
        <w:pStyle w:val="Kop2"/>
      </w:pPr>
      <w:bookmarkStart w:id="9" w:name="_Toc177715277"/>
      <w:r w:rsidRPr="00EB207A">
        <w:t>Huidige situatie</w:t>
      </w:r>
      <w:bookmarkEnd w:id="9"/>
      <w:r w:rsidR="009F2FF3" w:rsidRPr="00EB207A">
        <w:t xml:space="preserve"> </w:t>
      </w:r>
    </w:p>
    <w:p w14:paraId="7F13FEC8" w14:textId="0CF82180" w:rsidR="00786E41" w:rsidRDefault="004E3CDE" w:rsidP="004E3CDE">
      <w:pPr>
        <w:rPr>
          <w:rFonts w:cs="Arial"/>
          <w:szCs w:val="18"/>
        </w:rPr>
      </w:pPr>
      <w:r w:rsidRPr="004E3CDE">
        <w:rPr>
          <w:rFonts w:cs="Arial"/>
          <w:szCs w:val="18"/>
        </w:rPr>
        <w:t xml:space="preserve">De Belastingdienst heeft </w:t>
      </w:r>
      <w:r w:rsidR="005B74C0">
        <w:rPr>
          <w:rFonts w:cs="Arial"/>
          <w:szCs w:val="18"/>
        </w:rPr>
        <w:t>vooral on-premises contactcenter oplossingen met daarnaast een WFO-suite.</w:t>
      </w:r>
    </w:p>
    <w:p w14:paraId="00A842D1" w14:textId="5217F3DD" w:rsidR="004E3CDE" w:rsidRDefault="004E3CDE" w:rsidP="00FE49AD"/>
    <w:p w14:paraId="7BF33801" w14:textId="10D7D695" w:rsidR="004E3CDE" w:rsidRDefault="004E3CDE" w:rsidP="00FE49AD">
      <w:r>
        <w:t>Hieronder wordt de huidige situatie per item nader toegelicht:</w:t>
      </w:r>
    </w:p>
    <w:p w14:paraId="5D198D6F" w14:textId="619BC564" w:rsidR="0040300C" w:rsidRDefault="0040300C" w:rsidP="00FE49AD"/>
    <w:p w14:paraId="2FF0796A" w14:textId="21C5A51E" w:rsidR="00635429" w:rsidRDefault="00635429" w:rsidP="00FE49AD">
      <w:pPr>
        <w:rPr>
          <w:b/>
          <w:bCs/>
        </w:rPr>
      </w:pPr>
      <w:r w:rsidRPr="002776E1">
        <w:rPr>
          <w:b/>
          <w:bCs/>
        </w:rPr>
        <w:t>Huidige Kanalen</w:t>
      </w:r>
      <w:r w:rsidR="00256161">
        <w:rPr>
          <w:b/>
          <w:bCs/>
        </w:rPr>
        <w:t xml:space="preserve"> (Touchpoints)</w:t>
      </w:r>
    </w:p>
    <w:p w14:paraId="0C99F3F1" w14:textId="7B7A6D3E" w:rsidR="00B36F31" w:rsidRPr="00F81771" w:rsidRDefault="00B36F31" w:rsidP="00B36F31">
      <w:pPr>
        <w:pStyle w:val="Default"/>
        <w:numPr>
          <w:ilvl w:val="0"/>
          <w:numId w:val="2"/>
        </w:numPr>
        <w:spacing w:line="276" w:lineRule="auto"/>
        <w:rPr>
          <w:color w:val="auto"/>
          <w:sz w:val="18"/>
          <w:szCs w:val="18"/>
        </w:rPr>
      </w:pPr>
      <w:r w:rsidRPr="00B36F31">
        <w:rPr>
          <w:color w:val="auto"/>
          <w:sz w:val="18"/>
          <w:szCs w:val="18"/>
        </w:rPr>
        <w:t>Belastingtelefoon (Genesys)</w:t>
      </w:r>
      <w:r>
        <w:rPr>
          <w:color w:val="auto"/>
          <w:sz w:val="18"/>
          <w:szCs w:val="18"/>
        </w:rPr>
        <w:t>;</w:t>
      </w:r>
    </w:p>
    <w:p w14:paraId="0B3C246A" w14:textId="0FC8E263"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Balie (JCC-Software)</w:t>
      </w:r>
      <w:r w:rsidR="00B36F31">
        <w:rPr>
          <w:color w:val="auto"/>
          <w:sz w:val="18"/>
          <w:szCs w:val="18"/>
        </w:rPr>
        <w:t>;</w:t>
      </w:r>
    </w:p>
    <w:p w14:paraId="37CF29E3" w14:textId="28A1A9BC" w:rsidR="009E61B3" w:rsidRPr="00B36F31" w:rsidRDefault="009E61B3" w:rsidP="00B36F31">
      <w:pPr>
        <w:pStyle w:val="Default"/>
        <w:numPr>
          <w:ilvl w:val="0"/>
          <w:numId w:val="2"/>
        </w:numPr>
        <w:spacing w:line="276" w:lineRule="auto"/>
        <w:rPr>
          <w:color w:val="auto"/>
          <w:sz w:val="18"/>
          <w:szCs w:val="18"/>
        </w:rPr>
      </w:pPr>
      <w:r w:rsidRPr="00B36F31">
        <w:rPr>
          <w:color w:val="auto"/>
          <w:sz w:val="18"/>
          <w:szCs w:val="18"/>
        </w:rPr>
        <w:t>Videobellen (24 Sessions)</w:t>
      </w:r>
      <w:r w:rsidR="00B36F31">
        <w:rPr>
          <w:color w:val="auto"/>
          <w:sz w:val="18"/>
          <w:szCs w:val="18"/>
        </w:rPr>
        <w:t>;</w:t>
      </w:r>
    </w:p>
    <w:p w14:paraId="1D4DA2CB" w14:textId="6F0F5C8D"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Website / portal B</w:t>
      </w:r>
      <w:r w:rsidR="00B04F23">
        <w:rPr>
          <w:color w:val="auto"/>
          <w:sz w:val="18"/>
          <w:szCs w:val="18"/>
        </w:rPr>
        <w:t>elastingdienst</w:t>
      </w:r>
      <w:r w:rsidR="00060A02">
        <w:rPr>
          <w:color w:val="auto"/>
          <w:sz w:val="18"/>
          <w:szCs w:val="18"/>
        </w:rPr>
        <w:t>.nl</w:t>
      </w:r>
      <w:r w:rsidR="00B36F31">
        <w:rPr>
          <w:color w:val="auto"/>
          <w:sz w:val="18"/>
          <w:szCs w:val="18"/>
        </w:rPr>
        <w:t>;</w:t>
      </w:r>
    </w:p>
    <w:p w14:paraId="466B06A2" w14:textId="72BE0127"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App</w:t>
      </w:r>
      <w:r w:rsidR="00060A02">
        <w:rPr>
          <w:color w:val="auto"/>
          <w:sz w:val="18"/>
          <w:szCs w:val="18"/>
        </w:rPr>
        <w:t xml:space="preserve"> Belastingdienst Aangifte</w:t>
      </w:r>
      <w:r w:rsidR="00B36F31">
        <w:rPr>
          <w:color w:val="auto"/>
          <w:sz w:val="18"/>
          <w:szCs w:val="18"/>
        </w:rPr>
        <w:t>;</w:t>
      </w:r>
    </w:p>
    <w:p w14:paraId="44AEA2D3" w14:textId="09E98863" w:rsidR="00635429" w:rsidRDefault="00635429" w:rsidP="00B36F31">
      <w:pPr>
        <w:pStyle w:val="Default"/>
        <w:numPr>
          <w:ilvl w:val="0"/>
          <w:numId w:val="2"/>
        </w:numPr>
        <w:spacing w:line="276" w:lineRule="auto"/>
        <w:rPr>
          <w:color w:val="auto"/>
          <w:sz w:val="18"/>
          <w:szCs w:val="18"/>
        </w:rPr>
      </w:pPr>
      <w:r w:rsidRPr="00B36F31">
        <w:rPr>
          <w:color w:val="auto"/>
          <w:sz w:val="18"/>
          <w:szCs w:val="18"/>
        </w:rPr>
        <w:t>Social media</w:t>
      </w:r>
      <w:r w:rsidR="00B36F31">
        <w:rPr>
          <w:color w:val="auto"/>
          <w:sz w:val="18"/>
          <w:szCs w:val="18"/>
        </w:rPr>
        <w:t>;</w:t>
      </w:r>
    </w:p>
    <w:p w14:paraId="5F21F676" w14:textId="2EB6086C" w:rsidR="00506D42" w:rsidRDefault="00506D42" w:rsidP="00B36F31">
      <w:pPr>
        <w:pStyle w:val="Default"/>
        <w:numPr>
          <w:ilvl w:val="0"/>
          <w:numId w:val="2"/>
        </w:numPr>
        <w:spacing w:line="276" w:lineRule="auto"/>
        <w:rPr>
          <w:color w:val="auto"/>
          <w:sz w:val="18"/>
          <w:szCs w:val="18"/>
        </w:rPr>
      </w:pPr>
      <w:r>
        <w:rPr>
          <w:color w:val="auto"/>
          <w:sz w:val="18"/>
          <w:szCs w:val="18"/>
        </w:rPr>
        <w:t>Brieven</w:t>
      </w:r>
      <w:r w:rsidR="00060A02">
        <w:rPr>
          <w:color w:val="auto"/>
          <w:sz w:val="18"/>
          <w:szCs w:val="18"/>
        </w:rPr>
        <w:t xml:space="preserve"> (Ontvangen en Mededelen)</w:t>
      </w:r>
    </w:p>
    <w:p w14:paraId="492DD4B4" w14:textId="6C9F413F" w:rsidR="00506D42" w:rsidRPr="00B36F31" w:rsidRDefault="00506D42" w:rsidP="00B36F31">
      <w:pPr>
        <w:pStyle w:val="Default"/>
        <w:numPr>
          <w:ilvl w:val="0"/>
          <w:numId w:val="2"/>
        </w:numPr>
        <w:spacing w:line="276" w:lineRule="auto"/>
        <w:rPr>
          <w:color w:val="auto"/>
          <w:sz w:val="18"/>
          <w:szCs w:val="18"/>
        </w:rPr>
      </w:pPr>
      <w:r>
        <w:rPr>
          <w:color w:val="auto"/>
          <w:sz w:val="18"/>
          <w:szCs w:val="18"/>
        </w:rPr>
        <w:t>MijnOverheid Berichtenbox</w:t>
      </w:r>
    </w:p>
    <w:p w14:paraId="73E837D7" w14:textId="77777777" w:rsidR="001B0236" w:rsidRDefault="001B0236" w:rsidP="001B0236">
      <w:pPr>
        <w:pStyle w:val="Default"/>
        <w:spacing w:line="276" w:lineRule="auto"/>
        <w:rPr>
          <w:color w:val="auto"/>
          <w:sz w:val="18"/>
          <w:szCs w:val="18"/>
        </w:rPr>
      </w:pPr>
    </w:p>
    <w:p w14:paraId="17DB880C" w14:textId="40420043" w:rsidR="00B631CB" w:rsidRPr="00B36F31" w:rsidRDefault="00B631CB" w:rsidP="001B0236">
      <w:pPr>
        <w:pStyle w:val="Default"/>
        <w:spacing w:line="276" w:lineRule="auto"/>
        <w:rPr>
          <w:color w:val="auto"/>
          <w:sz w:val="18"/>
          <w:szCs w:val="18"/>
        </w:rPr>
      </w:pPr>
      <w:r w:rsidRPr="00B36F31">
        <w:rPr>
          <w:color w:val="auto"/>
          <w:sz w:val="18"/>
          <w:szCs w:val="18"/>
        </w:rPr>
        <w:t xml:space="preserve">Toekomstige </w:t>
      </w:r>
      <w:r w:rsidR="001B0236">
        <w:rPr>
          <w:color w:val="auto"/>
          <w:sz w:val="18"/>
          <w:szCs w:val="18"/>
        </w:rPr>
        <w:t>touchpoints</w:t>
      </w:r>
      <w:r w:rsidRPr="00B36F31">
        <w:rPr>
          <w:color w:val="auto"/>
          <w:sz w:val="18"/>
          <w:szCs w:val="18"/>
        </w:rPr>
        <w:t>: Chat</w:t>
      </w:r>
      <w:r w:rsidR="00D701CD">
        <w:rPr>
          <w:color w:val="auto"/>
          <w:sz w:val="18"/>
          <w:szCs w:val="18"/>
        </w:rPr>
        <w:t xml:space="preserve"> (chatbot, Livechat en messaging (asynchroon))</w:t>
      </w:r>
      <w:r w:rsidR="00B36F31">
        <w:rPr>
          <w:color w:val="auto"/>
          <w:sz w:val="18"/>
          <w:szCs w:val="18"/>
        </w:rPr>
        <w:t>;</w:t>
      </w:r>
    </w:p>
    <w:p w14:paraId="29D074F3" w14:textId="119D835B" w:rsidR="00635429" w:rsidRDefault="00635429" w:rsidP="00FE49AD"/>
    <w:p w14:paraId="62C4E4B1" w14:textId="678EA92C" w:rsidR="00635429" w:rsidRPr="002776E1" w:rsidRDefault="00635429" w:rsidP="00FE49AD">
      <w:pPr>
        <w:rPr>
          <w:b/>
          <w:bCs/>
        </w:rPr>
      </w:pPr>
      <w:r w:rsidRPr="002776E1">
        <w:rPr>
          <w:b/>
          <w:bCs/>
        </w:rPr>
        <w:t xml:space="preserve">Ondersteunende </w:t>
      </w:r>
      <w:r w:rsidR="001B0236">
        <w:rPr>
          <w:b/>
          <w:bCs/>
        </w:rPr>
        <w:t xml:space="preserve">interactie </w:t>
      </w:r>
      <w:r w:rsidRPr="002776E1">
        <w:rPr>
          <w:b/>
          <w:bCs/>
        </w:rPr>
        <w:t>services</w:t>
      </w:r>
    </w:p>
    <w:p w14:paraId="050CAB53" w14:textId="25E9D0B7" w:rsidR="007411F7" w:rsidRDefault="00635429" w:rsidP="00B36F31">
      <w:pPr>
        <w:pStyle w:val="Default"/>
        <w:numPr>
          <w:ilvl w:val="0"/>
          <w:numId w:val="2"/>
        </w:numPr>
        <w:spacing w:line="276" w:lineRule="auto"/>
        <w:rPr>
          <w:color w:val="auto"/>
          <w:sz w:val="18"/>
          <w:szCs w:val="18"/>
        </w:rPr>
      </w:pPr>
      <w:r w:rsidRPr="00B36F31">
        <w:rPr>
          <w:color w:val="auto"/>
          <w:sz w:val="18"/>
          <w:szCs w:val="18"/>
        </w:rPr>
        <w:t>W</w:t>
      </w:r>
      <w:r w:rsidR="00B20BC4">
        <w:rPr>
          <w:color w:val="auto"/>
          <w:sz w:val="18"/>
          <w:szCs w:val="18"/>
        </w:rPr>
        <w:t>ork</w:t>
      </w:r>
      <w:r w:rsidRPr="00B36F31">
        <w:rPr>
          <w:color w:val="auto"/>
          <w:sz w:val="18"/>
          <w:szCs w:val="18"/>
        </w:rPr>
        <w:t>F</w:t>
      </w:r>
      <w:r w:rsidR="00B20BC4">
        <w:rPr>
          <w:color w:val="auto"/>
          <w:sz w:val="18"/>
          <w:szCs w:val="18"/>
        </w:rPr>
        <w:t>orce</w:t>
      </w:r>
      <w:r w:rsidRPr="00B36F31">
        <w:rPr>
          <w:color w:val="auto"/>
          <w:sz w:val="18"/>
          <w:szCs w:val="18"/>
        </w:rPr>
        <w:t>O</w:t>
      </w:r>
      <w:r w:rsidR="00B20BC4">
        <w:rPr>
          <w:color w:val="auto"/>
          <w:sz w:val="18"/>
          <w:szCs w:val="18"/>
        </w:rPr>
        <w:t>ptimization</w:t>
      </w:r>
      <w:r w:rsidR="00985266">
        <w:rPr>
          <w:color w:val="auto"/>
          <w:sz w:val="18"/>
          <w:szCs w:val="18"/>
        </w:rPr>
        <w:t xml:space="preserve"> (Verint)</w:t>
      </w:r>
      <w:r w:rsidR="00AE04E9">
        <w:rPr>
          <w:color w:val="auto"/>
          <w:sz w:val="18"/>
          <w:szCs w:val="18"/>
        </w:rPr>
        <w:t>;</w:t>
      </w:r>
    </w:p>
    <w:p w14:paraId="5EEE670A" w14:textId="15F8C038" w:rsidR="007411F7" w:rsidRDefault="00635429" w:rsidP="007411F7">
      <w:pPr>
        <w:pStyle w:val="Default"/>
        <w:numPr>
          <w:ilvl w:val="1"/>
          <w:numId w:val="2"/>
        </w:numPr>
        <w:spacing w:line="276" w:lineRule="auto"/>
        <w:rPr>
          <w:color w:val="auto"/>
          <w:sz w:val="18"/>
          <w:szCs w:val="18"/>
        </w:rPr>
      </w:pPr>
      <w:r w:rsidRPr="00B36F31">
        <w:rPr>
          <w:color w:val="auto"/>
          <w:sz w:val="18"/>
          <w:szCs w:val="18"/>
        </w:rPr>
        <w:t>Q</w:t>
      </w:r>
      <w:r w:rsidR="00B20BC4">
        <w:rPr>
          <w:color w:val="auto"/>
          <w:sz w:val="18"/>
          <w:szCs w:val="18"/>
        </w:rPr>
        <w:t>uality</w:t>
      </w:r>
      <w:r w:rsidR="007411F7">
        <w:rPr>
          <w:color w:val="auto"/>
          <w:sz w:val="18"/>
          <w:szCs w:val="18"/>
        </w:rPr>
        <w:t xml:space="preserve"> </w:t>
      </w:r>
      <w:r w:rsidRPr="00B36F31">
        <w:rPr>
          <w:color w:val="auto"/>
          <w:sz w:val="18"/>
          <w:szCs w:val="18"/>
        </w:rPr>
        <w:t>M</w:t>
      </w:r>
      <w:r w:rsidR="00B20BC4">
        <w:rPr>
          <w:color w:val="auto"/>
          <w:sz w:val="18"/>
          <w:szCs w:val="18"/>
        </w:rPr>
        <w:t>onitoring</w:t>
      </w:r>
      <w:r w:rsidR="00AE04E9">
        <w:rPr>
          <w:color w:val="auto"/>
          <w:sz w:val="18"/>
          <w:szCs w:val="18"/>
        </w:rPr>
        <w:t>;</w:t>
      </w:r>
    </w:p>
    <w:p w14:paraId="2D106269" w14:textId="02F2DF9E" w:rsidR="007411F7" w:rsidRDefault="00BE38C5" w:rsidP="007411F7">
      <w:pPr>
        <w:pStyle w:val="Default"/>
        <w:numPr>
          <w:ilvl w:val="1"/>
          <w:numId w:val="2"/>
        </w:numPr>
        <w:spacing w:line="276" w:lineRule="auto"/>
        <w:rPr>
          <w:color w:val="auto"/>
          <w:sz w:val="18"/>
          <w:szCs w:val="18"/>
        </w:rPr>
      </w:pPr>
      <w:r>
        <w:rPr>
          <w:color w:val="auto"/>
          <w:sz w:val="18"/>
          <w:szCs w:val="18"/>
        </w:rPr>
        <w:t>K</w:t>
      </w:r>
      <w:r w:rsidR="00B20BC4">
        <w:rPr>
          <w:color w:val="auto"/>
          <w:sz w:val="18"/>
          <w:szCs w:val="18"/>
        </w:rPr>
        <w:t xml:space="preserve">nowledge </w:t>
      </w:r>
      <w:r>
        <w:rPr>
          <w:color w:val="auto"/>
          <w:sz w:val="18"/>
          <w:szCs w:val="18"/>
        </w:rPr>
        <w:t>M</w:t>
      </w:r>
      <w:r w:rsidR="00B20BC4">
        <w:rPr>
          <w:color w:val="auto"/>
          <w:sz w:val="18"/>
          <w:szCs w:val="18"/>
        </w:rPr>
        <w:t>anagement</w:t>
      </w:r>
      <w:r w:rsidR="00AE04E9">
        <w:rPr>
          <w:color w:val="auto"/>
          <w:sz w:val="18"/>
          <w:szCs w:val="18"/>
        </w:rPr>
        <w:t>;</w:t>
      </w:r>
    </w:p>
    <w:p w14:paraId="5A00FE01" w14:textId="3A795783" w:rsidR="00635429" w:rsidRDefault="00635429" w:rsidP="007411F7">
      <w:pPr>
        <w:pStyle w:val="Default"/>
        <w:numPr>
          <w:ilvl w:val="1"/>
          <w:numId w:val="2"/>
        </w:numPr>
        <w:spacing w:line="276" w:lineRule="auto"/>
        <w:rPr>
          <w:color w:val="auto"/>
          <w:sz w:val="18"/>
          <w:szCs w:val="18"/>
        </w:rPr>
      </w:pPr>
      <w:r w:rsidRPr="00B36F31">
        <w:rPr>
          <w:color w:val="auto"/>
          <w:sz w:val="18"/>
          <w:szCs w:val="18"/>
        </w:rPr>
        <w:t>E</w:t>
      </w:r>
      <w:r w:rsidR="00B20BC4">
        <w:rPr>
          <w:color w:val="auto"/>
          <w:sz w:val="18"/>
          <w:szCs w:val="18"/>
        </w:rPr>
        <w:t>nterprise</w:t>
      </w:r>
      <w:r w:rsidR="0086758B">
        <w:rPr>
          <w:color w:val="auto"/>
          <w:sz w:val="18"/>
          <w:szCs w:val="18"/>
        </w:rPr>
        <w:t xml:space="preserve"> </w:t>
      </w:r>
      <w:r w:rsidRPr="00B36F31">
        <w:rPr>
          <w:color w:val="auto"/>
          <w:sz w:val="18"/>
          <w:szCs w:val="18"/>
        </w:rPr>
        <w:t>F</w:t>
      </w:r>
      <w:r w:rsidR="00B20BC4">
        <w:rPr>
          <w:color w:val="auto"/>
          <w:sz w:val="18"/>
          <w:szCs w:val="18"/>
        </w:rPr>
        <w:t>eedback</w:t>
      </w:r>
      <w:r w:rsidR="0086758B">
        <w:rPr>
          <w:color w:val="auto"/>
          <w:sz w:val="18"/>
          <w:szCs w:val="18"/>
        </w:rPr>
        <w:t xml:space="preserve"> </w:t>
      </w:r>
      <w:r w:rsidRPr="00B36F31">
        <w:rPr>
          <w:color w:val="auto"/>
          <w:sz w:val="18"/>
          <w:szCs w:val="18"/>
        </w:rPr>
        <w:t>M</w:t>
      </w:r>
      <w:r w:rsidR="00B20BC4">
        <w:rPr>
          <w:color w:val="auto"/>
          <w:sz w:val="18"/>
          <w:szCs w:val="18"/>
        </w:rPr>
        <w:t>anagemen</w:t>
      </w:r>
      <w:r w:rsidR="0086758B">
        <w:rPr>
          <w:color w:val="auto"/>
          <w:sz w:val="18"/>
          <w:szCs w:val="18"/>
        </w:rPr>
        <w:t>t</w:t>
      </w:r>
      <w:r w:rsidR="00256161" w:rsidRPr="00B36F31">
        <w:rPr>
          <w:color w:val="auto"/>
          <w:sz w:val="18"/>
          <w:szCs w:val="18"/>
        </w:rPr>
        <w:t xml:space="preserve"> </w:t>
      </w:r>
      <w:r w:rsidR="00B20BC4">
        <w:rPr>
          <w:color w:val="auto"/>
          <w:sz w:val="18"/>
          <w:szCs w:val="18"/>
        </w:rPr>
        <w:t>(</w:t>
      </w:r>
      <w:r w:rsidR="00212752">
        <w:rPr>
          <w:color w:val="auto"/>
          <w:sz w:val="18"/>
          <w:szCs w:val="18"/>
        </w:rPr>
        <w:t xml:space="preserve">CKTO: </w:t>
      </w:r>
      <w:r w:rsidR="00256161" w:rsidRPr="00B36F31">
        <w:rPr>
          <w:color w:val="auto"/>
          <w:sz w:val="18"/>
          <w:szCs w:val="18"/>
        </w:rPr>
        <w:t>Voice of the Customer</w:t>
      </w:r>
      <w:r w:rsidR="00B20BC4">
        <w:rPr>
          <w:color w:val="auto"/>
          <w:sz w:val="18"/>
          <w:szCs w:val="18"/>
        </w:rPr>
        <w:t>)</w:t>
      </w:r>
      <w:r w:rsidR="00B36F31" w:rsidRPr="00B36F31">
        <w:rPr>
          <w:color w:val="auto"/>
          <w:sz w:val="18"/>
          <w:szCs w:val="18"/>
        </w:rPr>
        <w:t>;</w:t>
      </w:r>
    </w:p>
    <w:p w14:paraId="04218B8D" w14:textId="5C1F0F63" w:rsidR="00DF5C22" w:rsidRDefault="00DF5C22" w:rsidP="007411F7">
      <w:pPr>
        <w:pStyle w:val="Default"/>
        <w:numPr>
          <w:ilvl w:val="1"/>
          <w:numId w:val="2"/>
        </w:numPr>
        <w:spacing w:line="276" w:lineRule="auto"/>
        <w:rPr>
          <w:color w:val="auto"/>
          <w:sz w:val="18"/>
          <w:szCs w:val="18"/>
        </w:rPr>
      </w:pPr>
      <w:r>
        <w:rPr>
          <w:color w:val="auto"/>
          <w:sz w:val="18"/>
          <w:szCs w:val="18"/>
        </w:rPr>
        <w:t>Speech Analytics;</w:t>
      </w:r>
    </w:p>
    <w:p w14:paraId="47F879A7" w14:textId="0D044726" w:rsidR="00635429" w:rsidRDefault="004E3CDE" w:rsidP="004E3CDE">
      <w:pPr>
        <w:pStyle w:val="Default"/>
        <w:numPr>
          <w:ilvl w:val="0"/>
          <w:numId w:val="2"/>
        </w:numPr>
        <w:spacing w:line="276" w:lineRule="auto"/>
        <w:rPr>
          <w:color w:val="auto"/>
          <w:sz w:val="18"/>
          <w:szCs w:val="18"/>
        </w:rPr>
      </w:pPr>
      <w:r>
        <w:rPr>
          <w:color w:val="auto"/>
          <w:sz w:val="18"/>
          <w:szCs w:val="18"/>
        </w:rPr>
        <w:t>Adobe (</w:t>
      </w:r>
      <w:r w:rsidR="00502A8C" w:rsidRPr="004E3CDE">
        <w:rPr>
          <w:color w:val="auto"/>
          <w:sz w:val="18"/>
          <w:szCs w:val="18"/>
        </w:rPr>
        <w:t>webanalyse</w:t>
      </w:r>
      <w:r w:rsidRPr="004E3CDE">
        <w:rPr>
          <w:color w:val="auto"/>
          <w:sz w:val="18"/>
          <w:szCs w:val="18"/>
        </w:rPr>
        <w:t xml:space="preserve"> tooling</w:t>
      </w:r>
      <w:r>
        <w:rPr>
          <w:color w:val="auto"/>
          <w:sz w:val="18"/>
          <w:szCs w:val="18"/>
        </w:rPr>
        <w:t>)</w:t>
      </w:r>
      <w:r w:rsidR="00AE04E9">
        <w:rPr>
          <w:color w:val="auto"/>
          <w:sz w:val="18"/>
          <w:szCs w:val="18"/>
        </w:rPr>
        <w:t>;</w:t>
      </w:r>
    </w:p>
    <w:p w14:paraId="2BDAB001" w14:textId="7435B8BD" w:rsidR="00D56D9A" w:rsidRPr="004E3CDE" w:rsidRDefault="00D56D9A" w:rsidP="004E3CDE">
      <w:pPr>
        <w:pStyle w:val="Default"/>
        <w:numPr>
          <w:ilvl w:val="0"/>
          <w:numId w:val="2"/>
        </w:numPr>
        <w:spacing w:line="276" w:lineRule="auto"/>
        <w:rPr>
          <w:color w:val="auto"/>
          <w:sz w:val="18"/>
          <w:szCs w:val="18"/>
        </w:rPr>
      </w:pPr>
      <w:r>
        <w:rPr>
          <w:color w:val="auto"/>
          <w:sz w:val="18"/>
          <w:szCs w:val="18"/>
        </w:rPr>
        <w:t>Coosto</w:t>
      </w:r>
      <w:r w:rsidR="00A2397B">
        <w:rPr>
          <w:color w:val="auto"/>
          <w:sz w:val="18"/>
          <w:szCs w:val="18"/>
        </w:rPr>
        <w:t>;</w:t>
      </w:r>
    </w:p>
    <w:p w14:paraId="4CA2B1AB" w14:textId="1886D14E" w:rsidR="00B66E56" w:rsidRDefault="00B66E56" w:rsidP="00B66E56">
      <w:pPr>
        <w:pStyle w:val="Default"/>
        <w:spacing w:line="276" w:lineRule="auto"/>
        <w:rPr>
          <w:color w:val="auto"/>
          <w:sz w:val="18"/>
          <w:szCs w:val="18"/>
        </w:rPr>
      </w:pPr>
    </w:p>
    <w:p w14:paraId="07184B32" w14:textId="44739711" w:rsidR="00B66E56" w:rsidRDefault="00B66E56" w:rsidP="00B66E56">
      <w:pPr>
        <w:pStyle w:val="Default"/>
        <w:spacing w:line="276" w:lineRule="auto"/>
        <w:rPr>
          <w:b/>
          <w:bCs/>
          <w:color w:val="auto"/>
          <w:sz w:val="18"/>
          <w:szCs w:val="18"/>
        </w:rPr>
      </w:pPr>
      <w:r w:rsidRPr="00B66E56">
        <w:rPr>
          <w:b/>
          <w:bCs/>
          <w:color w:val="auto"/>
          <w:sz w:val="18"/>
          <w:szCs w:val="18"/>
        </w:rPr>
        <w:t>Middelsystemen</w:t>
      </w:r>
    </w:p>
    <w:p w14:paraId="4221726C" w14:textId="26F05F90" w:rsidR="001B0236" w:rsidRDefault="004F38D2" w:rsidP="00B257E1">
      <w:pPr>
        <w:pStyle w:val="Default"/>
        <w:spacing w:line="276" w:lineRule="auto"/>
      </w:pPr>
      <w:r w:rsidRPr="004F38D2">
        <w:rPr>
          <w:color w:val="auto"/>
          <w:sz w:val="18"/>
          <w:szCs w:val="18"/>
        </w:rPr>
        <w:t xml:space="preserve">De verschillende klantsegmenten van de Belastingdienst, zoals Grote </w:t>
      </w:r>
      <w:r w:rsidR="009A5900" w:rsidRPr="004F38D2">
        <w:rPr>
          <w:color w:val="auto"/>
          <w:sz w:val="18"/>
          <w:szCs w:val="18"/>
        </w:rPr>
        <w:t>Ondernemingen</w:t>
      </w:r>
      <w:r w:rsidRPr="004F38D2">
        <w:rPr>
          <w:color w:val="auto"/>
          <w:sz w:val="18"/>
          <w:szCs w:val="18"/>
        </w:rPr>
        <w:t xml:space="preserve">, </w:t>
      </w:r>
      <w:r>
        <w:rPr>
          <w:color w:val="auto"/>
          <w:sz w:val="18"/>
          <w:szCs w:val="18"/>
        </w:rPr>
        <w:t xml:space="preserve">Toeslagen, </w:t>
      </w:r>
      <w:r w:rsidR="009A5900">
        <w:rPr>
          <w:color w:val="auto"/>
          <w:sz w:val="18"/>
          <w:szCs w:val="18"/>
        </w:rPr>
        <w:t>Douane</w:t>
      </w:r>
      <w:r>
        <w:rPr>
          <w:color w:val="auto"/>
          <w:sz w:val="18"/>
          <w:szCs w:val="18"/>
        </w:rPr>
        <w:t>, Particulieren, beschikken over elk hun middelsystemen voor informatieverwerking</w:t>
      </w:r>
      <w:r w:rsidR="009A5900">
        <w:rPr>
          <w:color w:val="auto"/>
          <w:sz w:val="18"/>
          <w:szCs w:val="18"/>
        </w:rPr>
        <w:t xml:space="preserve"> van de dossiers.</w:t>
      </w:r>
      <w:r w:rsidR="00B257E1">
        <w:rPr>
          <w:color w:val="auto"/>
          <w:sz w:val="18"/>
          <w:szCs w:val="18"/>
        </w:rPr>
        <w:t xml:space="preserve"> </w:t>
      </w:r>
      <w:r w:rsidR="001B0236" w:rsidRPr="00B257E1">
        <w:rPr>
          <w:color w:val="auto"/>
          <w:sz w:val="18"/>
          <w:szCs w:val="18"/>
        </w:rPr>
        <w:t>De</w:t>
      </w:r>
      <w:r w:rsidR="009A5900" w:rsidRPr="00B257E1">
        <w:rPr>
          <w:color w:val="auto"/>
          <w:sz w:val="18"/>
          <w:szCs w:val="18"/>
        </w:rPr>
        <w:t>ze</w:t>
      </w:r>
      <w:r w:rsidRPr="00B257E1">
        <w:rPr>
          <w:color w:val="auto"/>
          <w:sz w:val="18"/>
          <w:szCs w:val="18"/>
        </w:rPr>
        <w:t xml:space="preserve"> </w:t>
      </w:r>
      <w:r w:rsidR="001B0236" w:rsidRPr="00B257E1">
        <w:rPr>
          <w:color w:val="auto"/>
          <w:sz w:val="18"/>
          <w:szCs w:val="18"/>
        </w:rPr>
        <w:t>verschillende middel</w:t>
      </w:r>
      <w:r w:rsidR="009A5900" w:rsidRPr="00B257E1">
        <w:rPr>
          <w:color w:val="auto"/>
          <w:sz w:val="18"/>
          <w:szCs w:val="18"/>
        </w:rPr>
        <w:t>-</w:t>
      </w:r>
      <w:r w:rsidR="001B0236" w:rsidRPr="00B257E1">
        <w:rPr>
          <w:color w:val="auto"/>
          <w:sz w:val="18"/>
          <w:szCs w:val="18"/>
        </w:rPr>
        <w:t xml:space="preserve"> en archiefsystemen </w:t>
      </w:r>
      <w:r w:rsidRPr="00B257E1">
        <w:rPr>
          <w:color w:val="auto"/>
          <w:sz w:val="18"/>
          <w:szCs w:val="18"/>
        </w:rPr>
        <w:t xml:space="preserve">zijn historisch gezien </w:t>
      </w:r>
      <w:r w:rsidR="001B0236" w:rsidRPr="00B257E1">
        <w:rPr>
          <w:color w:val="auto"/>
          <w:sz w:val="18"/>
          <w:szCs w:val="18"/>
        </w:rPr>
        <w:t>deels nog organisatiegericht.</w:t>
      </w:r>
      <w:r w:rsidR="00737C7E">
        <w:rPr>
          <w:color w:val="auto"/>
          <w:sz w:val="18"/>
          <w:szCs w:val="18"/>
        </w:rPr>
        <w:t xml:space="preserve"> Inrichting volgens (afdelingen van</w:t>
      </w:r>
      <w:r w:rsidR="00006463">
        <w:rPr>
          <w:color w:val="auto"/>
          <w:sz w:val="18"/>
          <w:szCs w:val="18"/>
        </w:rPr>
        <w:t>)</w:t>
      </w:r>
      <w:r w:rsidR="00737C7E">
        <w:rPr>
          <w:color w:val="auto"/>
          <w:sz w:val="18"/>
          <w:szCs w:val="18"/>
        </w:rPr>
        <w:t xml:space="preserve"> de </w:t>
      </w:r>
      <w:r w:rsidR="00006463">
        <w:rPr>
          <w:color w:val="auto"/>
          <w:sz w:val="18"/>
          <w:szCs w:val="18"/>
        </w:rPr>
        <w:t>organisatie</w:t>
      </w:r>
      <w:r w:rsidR="00737C7E">
        <w:rPr>
          <w:color w:val="auto"/>
          <w:sz w:val="18"/>
          <w:szCs w:val="18"/>
        </w:rPr>
        <w:t xml:space="preserve"> i</w:t>
      </w:r>
      <w:r w:rsidR="00006463">
        <w:rPr>
          <w:color w:val="auto"/>
          <w:sz w:val="18"/>
          <w:szCs w:val="18"/>
        </w:rPr>
        <w:t xml:space="preserve">n </w:t>
      </w:r>
      <w:r w:rsidR="00737C7E">
        <w:rPr>
          <w:color w:val="auto"/>
          <w:sz w:val="18"/>
          <w:szCs w:val="18"/>
        </w:rPr>
        <w:t>p</w:t>
      </w:r>
      <w:r w:rsidR="00006463">
        <w:rPr>
          <w:color w:val="auto"/>
          <w:sz w:val="18"/>
          <w:szCs w:val="18"/>
        </w:rPr>
        <w:t xml:space="preserve">laats </w:t>
      </w:r>
      <w:r w:rsidR="00737C7E">
        <w:rPr>
          <w:color w:val="auto"/>
          <w:sz w:val="18"/>
          <w:szCs w:val="18"/>
        </w:rPr>
        <w:t>v</w:t>
      </w:r>
      <w:r w:rsidR="00006463">
        <w:rPr>
          <w:color w:val="auto"/>
          <w:sz w:val="18"/>
          <w:szCs w:val="18"/>
        </w:rPr>
        <w:t>an</w:t>
      </w:r>
      <w:r w:rsidR="00737C7E">
        <w:rPr>
          <w:color w:val="auto"/>
          <w:sz w:val="18"/>
          <w:szCs w:val="18"/>
        </w:rPr>
        <w:t xml:space="preserve"> klant</w:t>
      </w:r>
      <w:r w:rsidR="00006463">
        <w:rPr>
          <w:color w:val="auto"/>
          <w:sz w:val="18"/>
          <w:szCs w:val="18"/>
        </w:rPr>
        <w:t>-</w:t>
      </w:r>
      <w:r w:rsidR="00737C7E">
        <w:rPr>
          <w:color w:val="auto"/>
          <w:sz w:val="18"/>
          <w:szCs w:val="18"/>
        </w:rPr>
        <w:t>/zaakgericht.</w:t>
      </w:r>
    </w:p>
    <w:p w14:paraId="48510034" w14:textId="66819E5C" w:rsidR="00B20BC4" w:rsidRDefault="00B20BC4" w:rsidP="00FE49AD"/>
    <w:p w14:paraId="754015A6" w14:textId="77777777" w:rsidR="00B257E1" w:rsidRDefault="00B257E1">
      <w:pPr>
        <w:spacing w:after="200"/>
        <w:rPr>
          <w:rFonts w:cs="Arial"/>
          <w:b/>
          <w:bCs/>
          <w:szCs w:val="18"/>
        </w:rPr>
      </w:pPr>
      <w:r>
        <w:rPr>
          <w:b/>
          <w:bCs/>
          <w:szCs w:val="18"/>
        </w:rPr>
        <w:br w:type="page"/>
      </w:r>
    </w:p>
    <w:p w14:paraId="5F8D338E" w14:textId="60571E99" w:rsidR="00C901DF" w:rsidRDefault="00C901DF" w:rsidP="00FE49AD">
      <w:pPr>
        <w:rPr>
          <w:b/>
          <w:bCs/>
        </w:rPr>
      </w:pPr>
      <w:r w:rsidRPr="00C901DF">
        <w:rPr>
          <w:b/>
          <w:bCs/>
        </w:rPr>
        <w:lastRenderedPageBreak/>
        <w:t>Landschap On Premises – Cloud verdeling</w:t>
      </w:r>
    </w:p>
    <w:p w14:paraId="2637737B" w14:textId="77777777" w:rsidR="00FA2238" w:rsidRDefault="00FA2238" w:rsidP="00FA2238"/>
    <w:p w14:paraId="2469F3A5" w14:textId="1D2B668E" w:rsidR="00FA2238" w:rsidRDefault="00FA2238" w:rsidP="00FA2238">
      <w:r>
        <w:t xml:space="preserve">Een deel van de Belastingdienst systemen </w:t>
      </w:r>
      <w:r w:rsidR="005B74C0">
        <w:t xml:space="preserve">zal </w:t>
      </w:r>
      <w:r w:rsidR="000459E0">
        <w:t>migreren</w:t>
      </w:r>
      <w:r>
        <w:t xml:space="preserve"> naar </w:t>
      </w:r>
      <w:r w:rsidR="00502A8C">
        <w:t>Cloud voorzieningen</w:t>
      </w:r>
      <w:r>
        <w:t xml:space="preserve"> </w:t>
      </w:r>
      <w:r w:rsidR="00C402BE">
        <w:t>waarbij</w:t>
      </w:r>
      <w:r>
        <w:t xml:space="preserve"> een deel On-premises </w:t>
      </w:r>
      <w:r w:rsidR="00C402BE">
        <w:t xml:space="preserve">zal </w:t>
      </w:r>
      <w:r>
        <w:t>blijven.</w:t>
      </w:r>
      <w:r w:rsidR="002B7D6B">
        <w:t xml:space="preserve"> Hieronder een figuur van de huidige situatie</w:t>
      </w:r>
      <w:r w:rsidR="00161C0A">
        <w:t xml:space="preserve"> (IST)</w:t>
      </w:r>
      <w:r w:rsidR="002B7D6B">
        <w:t>.</w:t>
      </w:r>
      <w:r w:rsidR="005A0989">
        <w:t xml:space="preserve"> </w:t>
      </w:r>
      <w:r w:rsidR="005A0989" w:rsidRPr="005A0989">
        <w:t>Met de verwachte verschuiving van een deel van de Belastingdienst systemen naar Cloud voorzieningen zal er meer ruimte komen voor klantgerichtheid waarbij er blijvend voldaan moet worden aan de geldende beveiligings- en privacyregels.</w:t>
      </w:r>
    </w:p>
    <w:p w14:paraId="6FBF28D7" w14:textId="77777777" w:rsidR="00B66E56" w:rsidRDefault="00B66E56" w:rsidP="00FE49AD"/>
    <w:p w14:paraId="0D86DAC1" w14:textId="06D18631" w:rsidR="00991F51" w:rsidRDefault="005B2E12" w:rsidP="00FE49AD">
      <w:r w:rsidRPr="005B2E12">
        <w:rPr>
          <w:noProof/>
        </w:rPr>
        <w:drawing>
          <wp:inline distT="0" distB="0" distL="0" distR="0" wp14:anchorId="52198C13" wp14:editId="19DA62A1">
            <wp:extent cx="5220335" cy="23596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0335" cy="2359660"/>
                    </a:xfrm>
                    <a:prstGeom prst="rect">
                      <a:avLst/>
                    </a:prstGeom>
                    <a:noFill/>
                    <a:ln>
                      <a:noFill/>
                    </a:ln>
                  </pic:spPr>
                </pic:pic>
              </a:graphicData>
            </a:graphic>
          </wp:inline>
        </w:drawing>
      </w:r>
    </w:p>
    <w:p w14:paraId="59570798" w14:textId="7ACB436F" w:rsidR="00C901DF" w:rsidRDefault="00C901DF" w:rsidP="00FE49AD"/>
    <w:tbl>
      <w:tblPr>
        <w:tblStyle w:val="Tabelraster"/>
        <w:tblW w:w="0" w:type="auto"/>
        <w:tblLook w:val="04A0" w:firstRow="1" w:lastRow="0" w:firstColumn="1" w:lastColumn="0" w:noHBand="0" w:noVBand="1"/>
      </w:tblPr>
      <w:tblGrid>
        <w:gridCol w:w="4105"/>
        <w:gridCol w:w="4106"/>
      </w:tblGrid>
      <w:tr w:rsidR="00C901DF" w14:paraId="0B19ED06" w14:textId="77777777" w:rsidTr="00395997">
        <w:tc>
          <w:tcPr>
            <w:tcW w:w="4105" w:type="dxa"/>
            <w:shd w:val="clear" w:color="auto" w:fill="DAEEF3" w:themeFill="accent5" w:themeFillTint="33"/>
          </w:tcPr>
          <w:p w14:paraId="632D6062" w14:textId="079F1A37" w:rsidR="00C901DF" w:rsidRDefault="00C901DF" w:rsidP="00C901DF">
            <w:pPr>
              <w:jc w:val="center"/>
            </w:pPr>
            <w:r>
              <w:t>Cloud</w:t>
            </w:r>
          </w:p>
        </w:tc>
        <w:tc>
          <w:tcPr>
            <w:tcW w:w="4106" w:type="dxa"/>
            <w:shd w:val="clear" w:color="auto" w:fill="DAEEF3" w:themeFill="accent5" w:themeFillTint="33"/>
          </w:tcPr>
          <w:p w14:paraId="17506611" w14:textId="77777777" w:rsidR="00C901DF" w:rsidRDefault="00C901DF" w:rsidP="00C901DF">
            <w:pPr>
              <w:jc w:val="center"/>
            </w:pPr>
            <w:r>
              <w:t>On Premises</w:t>
            </w:r>
          </w:p>
          <w:p w14:paraId="5ED777C0" w14:textId="23E8BAFA" w:rsidR="00212752" w:rsidRDefault="00212752" w:rsidP="00C901DF">
            <w:pPr>
              <w:jc w:val="center"/>
            </w:pPr>
            <w:r>
              <w:t>ODC Belastingdienst</w:t>
            </w:r>
          </w:p>
        </w:tc>
      </w:tr>
      <w:tr w:rsidR="00C901DF" w14:paraId="2A3E8A82" w14:textId="77777777" w:rsidTr="00C901DF">
        <w:tc>
          <w:tcPr>
            <w:tcW w:w="4105" w:type="dxa"/>
          </w:tcPr>
          <w:p w14:paraId="7CA6C4B6" w14:textId="06800D3E" w:rsidR="00C901DF" w:rsidRDefault="00395997" w:rsidP="00FE49AD">
            <w:r>
              <w:t>Social media (Facebook, Twitter / X, Instagram, mastodon.</w:t>
            </w:r>
          </w:p>
        </w:tc>
        <w:tc>
          <w:tcPr>
            <w:tcW w:w="4106" w:type="dxa"/>
          </w:tcPr>
          <w:p w14:paraId="24D5698A" w14:textId="5BB0E950" w:rsidR="00C901DF" w:rsidRDefault="00C901DF" w:rsidP="00FE49AD">
            <w:r>
              <w:t>Websites</w:t>
            </w:r>
            <w:r w:rsidR="004B2153">
              <w:t xml:space="preserve"> en portalen</w:t>
            </w:r>
            <w:r>
              <w:t xml:space="preserve"> </w:t>
            </w:r>
            <w:r w:rsidR="00AE04E9">
              <w:t>B</w:t>
            </w:r>
            <w:r w:rsidR="004B2153">
              <w:t>elastingdienst</w:t>
            </w:r>
            <w:r w:rsidR="00395997">
              <w:t>, toeslagen, douane.</w:t>
            </w:r>
          </w:p>
        </w:tc>
      </w:tr>
      <w:tr w:rsidR="00C901DF" w14:paraId="70A40730" w14:textId="77777777" w:rsidTr="00C901DF">
        <w:tc>
          <w:tcPr>
            <w:tcW w:w="4105" w:type="dxa"/>
          </w:tcPr>
          <w:p w14:paraId="3C54599F" w14:textId="431B27BF" w:rsidR="00C901DF" w:rsidRDefault="00FF27BF" w:rsidP="00FE49AD">
            <w:r>
              <w:t>Telefonie (Ziggo) 0800-diensten</w:t>
            </w:r>
          </w:p>
        </w:tc>
        <w:tc>
          <w:tcPr>
            <w:tcW w:w="4106" w:type="dxa"/>
          </w:tcPr>
          <w:p w14:paraId="0AFEEBAD" w14:textId="467A48F3" w:rsidR="00C901DF" w:rsidRDefault="00395997" w:rsidP="00FE49AD">
            <w:r>
              <w:t>Telefonie (Genesys).</w:t>
            </w:r>
          </w:p>
        </w:tc>
      </w:tr>
      <w:tr w:rsidR="00C901DF" w14:paraId="5892D562" w14:textId="77777777" w:rsidTr="00C901DF">
        <w:tc>
          <w:tcPr>
            <w:tcW w:w="4105" w:type="dxa"/>
          </w:tcPr>
          <w:p w14:paraId="5FB4B73E" w14:textId="7137854C" w:rsidR="00C901DF" w:rsidRDefault="00395997" w:rsidP="00FE49AD">
            <w:r>
              <w:t>Balie (JCC-Software): Mijnafspraakmaken.nl, SMS reminder.</w:t>
            </w:r>
          </w:p>
        </w:tc>
        <w:tc>
          <w:tcPr>
            <w:tcW w:w="4106" w:type="dxa"/>
          </w:tcPr>
          <w:p w14:paraId="32E6BAA3" w14:textId="7FE343DD" w:rsidR="00C901DF" w:rsidRDefault="00395997" w:rsidP="00FE49AD">
            <w:r>
              <w:t xml:space="preserve">Balie (JCC-Software) met afspraakbevestiging mogelijk per e-mail en bij de Hulp bij aangifte campagne ook per brief. </w:t>
            </w:r>
          </w:p>
        </w:tc>
      </w:tr>
      <w:tr w:rsidR="00C901DF" w14:paraId="378D0EF0" w14:textId="77777777" w:rsidTr="00C901DF">
        <w:tc>
          <w:tcPr>
            <w:tcW w:w="4105" w:type="dxa"/>
          </w:tcPr>
          <w:p w14:paraId="1410E619" w14:textId="2EC8E675" w:rsidR="00C901DF" w:rsidRDefault="00FF27BF" w:rsidP="00FE49AD">
            <w:r>
              <w:t>Videobellen (24 sessions)</w:t>
            </w:r>
          </w:p>
        </w:tc>
        <w:tc>
          <w:tcPr>
            <w:tcW w:w="4106" w:type="dxa"/>
          </w:tcPr>
          <w:p w14:paraId="67580A39" w14:textId="1D533440" w:rsidR="00C901DF" w:rsidRDefault="00395997" w:rsidP="00FE49AD">
            <w:r>
              <w:t>Workforce Optim</w:t>
            </w:r>
            <w:r w:rsidR="00FF27BF">
              <w:t>i</w:t>
            </w:r>
            <w:r>
              <w:t xml:space="preserve">zation (Verint): Enterprise Feedback Management, Quality Management, </w:t>
            </w:r>
            <w:r w:rsidR="00392AEF">
              <w:t xml:space="preserve">en </w:t>
            </w:r>
            <w:r>
              <w:t>Knowledge Management.</w:t>
            </w:r>
          </w:p>
        </w:tc>
      </w:tr>
      <w:tr w:rsidR="00395997" w14:paraId="35F66E51" w14:textId="77777777" w:rsidTr="00C901DF">
        <w:tc>
          <w:tcPr>
            <w:tcW w:w="4105" w:type="dxa"/>
          </w:tcPr>
          <w:p w14:paraId="432748C5" w14:textId="6C2F3538" w:rsidR="00395997" w:rsidRDefault="007411F7" w:rsidP="00FE49AD">
            <w:r>
              <w:t>Adobe</w:t>
            </w:r>
            <w:r w:rsidR="004E7B40">
              <w:t xml:space="preserve"> Metrics</w:t>
            </w:r>
            <w:r>
              <w:t xml:space="preserve"> </w:t>
            </w:r>
            <w:r>
              <w:rPr>
                <w:szCs w:val="18"/>
              </w:rPr>
              <w:t>(</w:t>
            </w:r>
            <w:r w:rsidRPr="004E3CDE">
              <w:rPr>
                <w:szCs w:val="18"/>
              </w:rPr>
              <w:t>webanaylse tooling</w:t>
            </w:r>
            <w:r>
              <w:rPr>
                <w:szCs w:val="18"/>
              </w:rPr>
              <w:t>)</w:t>
            </w:r>
            <w:r w:rsidR="005026B3">
              <w:rPr>
                <w:szCs w:val="18"/>
              </w:rPr>
              <w:t>, Opinionlab</w:t>
            </w:r>
          </w:p>
        </w:tc>
        <w:tc>
          <w:tcPr>
            <w:tcW w:w="4106" w:type="dxa"/>
          </w:tcPr>
          <w:p w14:paraId="551F89CD" w14:textId="5A0A3A32" w:rsidR="00395997" w:rsidRDefault="004B2153" w:rsidP="00FE49AD">
            <w:r>
              <w:t>Middelsystemen (Toeslagen voorziening, motorrijtuigenbelasting etc.)</w:t>
            </w:r>
          </w:p>
        </w:tc>
      </w:tr>
      <w:tr w:rsidR="00FF27BF" w14:paraId="08A5DBFC" w14:textId="77777777" w:rsidTr="00C901DF">
        <w:tc>
          <w:tcPr>
            <w:tcW w:w="4105" w:type="dxa"/>
          </w:tcPr>
          <w:p w14:paraId="07A6C4D8" w14:textId="503774FF" w:rsidR="00FF27BF" w:rsidRDefault="00392AEF" w:rsidP="00FE49AD">
            <w:r>
              <w:t xml:space="preserve">MijnOverheid </w:t>
            </w:r>
            <w:r w:rsidR="00FF27BF" w:rsidRPr="005B2E12">
              <w:t>Berichtenbox (Logius)</w:t>
            </w:r>
          </w:p>
        </w:tc>
        <w:tc>
          <w:tcPr>
            <w:tcW w:w="4106" w:type="dxa"/>
          </w:tcPr>
          <w:p w14:paraId="23DA4C17" w14:textId="1D838822" w:rsidR="00FF27BF" w:rsidRDefault="00FF27BF" w:rsidP="00FE49AD"/>
        </w:tc>
      </w:tr>
    </w:tbl>
    <w:p w14:paraId="62E6E4C5" w14:textId="77777777" w:rsidR="00C901DF" w:rsidRDefault="00C901DF" w:rsidP="00FE49AD"/>
    <w:p w14:paraId="1CD441FF" w14:textId="77777777" w:rsidR="003035FD" w:rsidRDefault="003035FD" w:rsidP="00FE49AD"/>
    <w:p w14:paraId="4BC6E091" w14:textId="1A79921B" w:rsidR="0040300C" w:rsidRPr="002776E1" w:rsidRDefault="002776E1" w:rsidP="0040300C">
      <w:pPr>
        <w:rPr>
          <w:b/>
          <w:bCs/>
        </w:rPr>
      </w:pPr>
      <w:r w:rsidRPr="002776E1">
        <w:rPr>
          <w:b/>
          <w:bCs/>
        </w:rPr>
        <w:t>K</w:t>
      </w:r>
      <w:r w:rsidR="0040300C" w:rsidRPr="002776E1">
        <w:rPr>
          <w:b/>
          <w:bCs/>
        </w:rPr>
        <w:t>en</w:t>
      </w:r>
      <w:r w:rsidR="007411F7">
        <w:rPr>
          <w:b/>
          <w:bCs/>
        </w:rPr>
        <w:t>ge</w:t>
      </w:r>
      <w:r w:rsidR="0040300C" w:rsidRPr="002776E1">
        <w:rPr>
          <w:b/>
          <w:bCs/>
        </w:rPr>
        <w:t>tallen</w:t>
      </w:r>
    </w:p>
    <w:p w14:paraId="270D2796" w14:textId="467D5180" w:rsidR="002776E1" w:rsidRDefault="002776E1" w:rsidP="002776E1">
      <w:r>
        <w:t>Interacties:</w:t>
      </w:r>
    </w:p>
    <w:p w14:paraId="3EB45F43" w14:textId="42530FFE" w:rsidR="002776E1" w:rsidRDefault="002776E1" w:rsidP="00B36F31">
      <w:pPr>
        <w:pStyle w:val="Default"/>
        <w:numPr>
          <w:ilvl w:val="0"/>
          <w:numId w:val="2"/>
        </w:numPr>
        <w:spacing w:line="276" w:lineRule="auto"/>
        <w:rPr>
          <w:color w:val="auto"/>
          <w:sz w:val="18"/>
          <w:szCs w:val="18"/>
        </w:rPr>
      </w:pPr>
      <w:r w:rsidRPr="00B36F31">
        <w:rPr>
          <w:color w:val="auto"/>
          <w:sz w:val="18"/>
          <w:szCs w:val="18"/>
        </w:rPr>
        <w:t>Website</w:t>
      </w:r>
      <w:r w:rsidR="007411F7">
        <w:rPr>
          <w:color w:val="auto"/>
          <w:sz w:val="18"/>
          <w:szCs w:val="18"/>
        </w:rPr>
        <w:t>;</w:t>
      </w:r>
      <w:r w:rsidRPr="00B36F31">
        <w:rPr>
          <w:color w:val="auto"/>
          <w:sz w:val="18"/>
          <w:szCs w:val="18"/>
        </w:rPr>
        <w:t xml:space="preserve"> </w:t>
      </w:r>
      <w:r w:rsidR="007411F7">
        <w:rPr>
          <w:color w:val="auto"/>
          <w:sz w:val="18"/>
          <w:szCs w:val="18"/>
        </w:rPr>
        <w:t>26 miljoen bezoeken in Q4 2022</w:t>
      </w:r>
    </w:p>
    <w:p w14:paraId="698CD112" w14:textId="1FC211C0" w:rsidR="007411F7" w:rsidRPr="007411F7" w:rsidRDefault="007411F7" w:rsidP="007411F7">
      <w:pPr>
        <w:pStyle w:val="Default"/>
        <w:numPr>
          <w:ilvl w:val="0"/>
          <w:numId w:val="2"/>
        </w:numPr>
        <w:spacing w:line="276" w:lineRule="auto"/>
        <w:rPr>
          <w:color w:val="auto"/>
          <w:sz w:val="18"/>
          <w:szCs w:val="18"/>
        </w:rPr>
      </w:pPr>
      <w:r>
        <w:rPr>
          <w:color w:val="auto"/>
          <w:sz w:val="18"/>
          <w:szCs w:val="18"/>
        </w:rPr>
        <w:t xml:space="preserve">Portalen; </w:t>
      </w:r>
      <w:r w:rsidR="005B145C">
        <w:rPr>
          <w:color w:val="auto"/>
          <w:sz w:val="18"/>
          <w:szCs w:val="18"/>
        </w:rPr>
        <w:t>circa</w:t>
      </w:r>
      <w:r>
        <w:rPr>
          <w:color w:val="auto"/>
          <w:sz w:val="18"/>
          <w:szCs w:val="18"/>
        </w:rPr>
        <w:t xml:space="preserve"> 10 miljoen bezoeken (inclusief Toeslagen en Douane)</w:t>
      </w:r>
    </w:p>
    <w:p w14:paraId="486BE67C" w14:textId="7B2D8AB7"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 xml:space="preserve">Telefonie; </w:t>
      </w:r>
      <w:r w:rsidR="008A549B">
        <w:rPr>
          <w:color w:val="auto"/>
          <w:sz w:val="18"/>
          <w:szCs w:val="18"/>
        </w:rPr>
        <w:t>9 miljoen</w:t>
      </w:r>
      <w:r w:rsidRPr="00B36F31">
        <w:rPr>
          <w:color w:val="auto"/>
          <w:sz w:val="18"/>
          <w:szCs w:val="18"/>
        </w:rPr>
        <w:t xml:space="preserve"> inbound en</w:t>
      </w:r>
      <w:r w:rsidR="00C402BE">
        <w:rPr>
          <w:color w:val="auto"/>
          <w:sz w:val="18"/>
          <w:szCs w:val="18"/>
        </w:rPr>
        <w:t xml:space="preserve"> </w:t>
      </w:r>
      <w:r w:rsidR="008A549B">
        <w:rPr>
          <w:color w:val="auto"/>
          <w:sz w:val="18"/>
          <w:szCs w:val="18"/>
        </w:rPr>
        <w:t>1,7 miljoen</w:t>
      </w:r>
      <w:r w:rsidRPr="00B36F31">
        <w:rPr>
          <w:color w:val="auto"/>
          <w:sz w:val="18"/>
          <w:szCs w:val="18"/>
        </w:rPr>
        <w:t xml:space="preserve"> outbound/ callback</w:t>
      </w:r>
      <w:r w:rsidR="008A549B">
        <w:rPr>
          <w:color w:val="auto"/>
          <w:sz w:val="18"/>
          <w:szCs w:val="18"/>
        </w:rPr>
        <w:t xml:space="preserve"> (jaar 2022)</w:t>
      </w:r>
    </w:p>
    <w:p w14:paraId="1FE134BB" w14:textId="4E4C8CF4"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Balie</w:t>
      </w:r>
      <w:r w:rsidR="007411F7">
        <w:rPr>
          <w:color w:val="auto"/>
          <w:sz w:val="18"/>
          <w:szCs w:val="18"/>
        </w:rPr>
        <w:t>;</w:t>
      </w:r>
      <w:r w:rsidRPr="00B36F31">
        <w:rPr>
          <w:color w:val="auto"/>
          <w:sz w:val="18"/>
          <w:szCs w:val="18"/>
        </w:rPr>
        <w:t xml:space="preserve"> afspraakbevestiging per e-mail, tijdens Hulp bij aangifte campagne tevens een afspraakbevestiging per brief mogelijk (</w:t>
      </w:r>
      <w:r w:rsidR="000C0D19" w:rsidRPr="00B36F31">
        <w:rPr>
          <w:color w:val="auto"/>
          <w:sz w:val="18"/>
          <w:szCs w:val="18"/>
        </w:rPr>
        <w:t>13.000</w:t>
      </w:r>
      <w:r w:rsidRPr="00B36F31">
        <w:rPr>
          <w:color w:val="auto"/>
          <w:sz w:val="18"/>
          <w:szCs w:val="18"/>
        </w:rPr>
        <w:t xml:space="preserve"> stuks </w:t>
      </w:r>
      <w:r w:rsidR="000C0D19" w:rsidRPr="00B36F31">
        <w:rPr>
          <w:color w:val="auto"/>
          <w:sz w:val="18"/>
          <w:szCs w:val="18"/>
        </w:rPr>
        <w:t xml:space="preserve">verzonden </w:t>
      </w:r>
      <w:r w:rsidRPr="00B36F31">
        <w:rPr>
          <w:color w:val="auto"/>
          <w:sz w:val="18"/>
          <w:szCs w:val="18"/>
        </w:rPr>
        <w:t>in 2023), SMS reminder</w:t>
      </w:r>
    </w:p>
    <w:p w14:paraId="3D30711A" w14:textId="431A5A7D"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 xml:space="preserve">App; </w:t>
      </w:r>
      <w:r w:rsidR="007411F7">
        <w:rPr>
          <w:color w:val="auto"/>
          <w:sz w:val="18"/>
          <w:szCs w:val="18"/>
        </w:rPr>
        <w:t>ruim 500.000</w:t>
      </w:r>
      <w:r w:rsidR="007411F7" w:rsidRPr="00B36F31">
        <w:rPr>
          <w:color w:val="auto"/>
          <w:sz w:val="18"/>
          <w:szCs w:val="18"/>
        </w:rPr>
        <w:t xml:space="preserve"> belastingaangiftes</w:t>
      </w:r>
      <w:r w:rsidR="005B145C">
        <w:rPr>
          <w:color w:val="auto"/>
          <w:sz w:val="18"/>
          <w:szCs w:val="18"/>
        </w:rPr>
        <w:t xml:space="preserve"> (periode 1 april-1mei 2023)</w:t>
      </w:r>
    </w:p>
    <w:p w14:paraId="77D442FF" w14:textId="62D66564"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Social media</w:t>
      </w:r>
      <w:r w:rsidR="007411F7">
        <w:rPr>
          <w:color w:val="auto"/>
          <w:sz w:val="18"/>
          <w:szCs w:val="18"/>
        </w:rPr>
        <w:t>;</w:t>
      </w:r>
      <w:r w:rsidRPr="00B36F31">
        <w:rPr>
          <w:color w:val="auto"/>
          <w:sz w:val="18"/>
          <w:szCs w:val="18"/>
        </w:rPr>
        <w:t xml:space="preserve"> </w:t>
      </w:r>
      <w:r w:rsidR="007411F7">
        <w:rPr>
          <w:color w:val="auto"/>
          <w:sz w:val="18"/>
          <w:szCs w:val="18"/>
        </w:rPr>
        <w:t xml:space="preserve">ruim 16.000 antwoorden gegeven, ruim 500.000 volgers en bijna 500 </w:t>
      </w:r>
      <w:r w:rsidR="00502A8C">
        <w:rPr>
          <w:color w:val="auto"/>
          <w:sz w:val="18"/>
          <w:szCs w:val="18"/>
        </w:rPr>
        <w:t>proactieve</w:t>
      </w:r>
      <w:r w:rsidR="007411F7">
        <w:rPr>
          <w:color w:val="auto"/>
          <w:sz w:val="18"/>
          <w:szCs w:val="18"/>
        </w:rPr>
        <w:t xml:space="preserve"> berichten geplaatst.</w:t>
      </w:r>
    </w:p>
    <w:p w14:paraId="7A7DCC36" w14:textId="77777777" w:rsidR="00397D16" w:rsidRDefault="00397D16" w:rsidP="00FE49AD"/>
    <w:p w14:paraId="57A5AEC4" w14:textId="5DEDDD25" w:rsidR="000E548A" w:rsidRPr="007A01B8" w:rsidRDefault="000E548A" w:rsidP="0052154C">
      <w:pPr>
        <w:pStyle w:val="Kop2"/>
      </w:pPr>
      <w:bookmarkStart w:id="10" w:name="_Toc177715278"/>
      <w:r w:rsidRPr="007A01B8">
        <w:t>Relevante ontwikkelingen</w:t>
      </w:r>
      <w:bookmarkEnd w:id="10"/>
    </w:p>
    <w:p w14:paraId="6593DF36" w14:textId="60C76D7A" w:rsidR="00161C0A" w:rsidRDefault="00161C0A" w:rsidP="000E548A">
      <w:r>
        <w:t xml:space="preserve">Vanuit de hierboven genoemde huidige situatie zijn er toekomstige ontwikkelingen die relevant zijn voor </w:t>
      </w:r>
      <w:r w:rsidR="005B74C0">
        <w:t>een ecosysteem oplossing:</w:t>
      </w:r>
    </w:p>
    <w:p w14:paraId="0949BCD2" w14:textId="3D300DBF" w:rsidR="000E548A" w:rsidRPr="007A01B8" w:rsidRDefault="000E548A">
      <w:pPr>
        <w:pStyle w:val="Lijstalinea"/>
        <w:numPr>
          <w:ilvl w:val="0"/>
          <w:numId w:val="18"/>
        </w:numPr>
      </w:pPr>
      <w:r w:rsidRPr="007A01B8">
        <w:t xml:space="preserve">Overgang </w:t>
      </w:r>
      <w:r w:rsidR="007A01B8" w:rsidRPr="007A01B8">
        <w:t>van een on-premises contactcenter</w:t>
      </w:r>
      <w:r w:rsidRPr="007A01B8">
        <w:t xml:space="preserve"> naar </w:t>
      </w:r>
      <w:r w:rsidR="007A01B8" w:rsidRPr="007A01B8">
        <w:t xml:space="preserve">een </w:t>
      </w:r>
      <w:r w:rsidRPr="007A01B8">
        <w:t xml:space="preserve">cloud </w:t>
      </w:r>
      <w:r w:rsidR="007A01B8" w:rsidRPr="007A01B8">
        <w:t xml:space="preserve">omgeving </w:t>
      </w:r>
      <w:r w:rsidRPr="007A01B8">
        <w:t>(CCaaS)</w:t>
      </w:r>
      <w:r w:rsidR="005B74C0">
        <w:t xml:space="preserve"> in combinatie met WEM en </w:t>
      </w:r>
      <w:r w:rsidR="00CD571C">
        <w:t xml:space="preserve">toevoeging van </w:t>
      </w:r>
      <w:r w:rsidR="005B74C0">
        <w:t>CJM</w:t>
      </w:r>
      <w:r w:rsidR="007A01B8" w:rsidRPr="007A01B8">
        <w:t>.</w:t>
      </w:r>
    </w:p>
    <w:p w14:paraId="521560BF" w14:textId="2642AB99" w:rsidR="000E548A" w:rsidRPr="003F4C88" w:rsidRDefault="000E548A">
      <w:pPr>
        <w:pStyle w:val="Lijstalinea"/>
        <w:numPr>
          <w:ilvl w:val="0"/>
          <w:numId w:val="18"/>
        </w:numPr>
      </w:pPr>
      <w:r w:rsidRPr="007A01B8">
        <w:t>Opname van CRM in het landschap (CRM SaaS)</w:t>
      </w:r>
      <w:r w:rsidR="007A01B8">
        <w:t>.</w:t>
      </w:r>
      <w:r w:rsidR="005B74C0">
        <w:t xml:space="preserve"> </w:t>
      </w:r>
      <w:r w:rsidR="005B74C0" w:rsidRPr="003F4C88">
        <w:t>Dit zal als een separate tender worden uitgevoerd.</w:t>
      </w:r>
    </w:p>
    <w:p w14:paraId="27812BFC" w14:textId="473DE646" w:rsidR="00BD1E80" w:rsidRDefault="00BD1E80">
      <w:pPr>
        <w:pStyle w:val="Lijstalinea"/>
        <w:numPr>
          <w:ilvl w:val="0"/>
          <w:numId w:val="18"/>
        </w:numPr>
      </w:pPr>
      <w:r>
        <w:lastRenderedPageBreak/>
        <w:t>Toekomstige kanalen zoals bijvoorbeeld Chat.</w:t>
      </w:r>
    </w:p>
    <w:p w14:paraId="6E533779" w14:textId="57F254E6" w:rsidR="00DF5C22" w:rsidRPr="000E548A" w:rsidRDefault="00DF5C22">
      <w:pPr>
        <w:pStyle w:val="Lijstalinea"/>
        <w:numPr>
          <w:ilvl w:val="0"/>
          <w:numId w:val="18"/>
        </w:numPr>
      </w:pPr>
      <w:r>
        <w:t>Het baliesysteem wordt niet aanbesteed en blijft vooralsnog grotendeels on</w:t>
      </w:r>
      <w:r w:rsidR="000459E0">
        <w:t>-</w:t>
      </w:r>
      <w:r>
        <w:t>premises.</w:t>
      </w:r>
    </w:p>
    <w:p w14:paraId="7DEE27F6" w14:textId="3084C763" w:rsidR="00C05535" w:rsidRPr="00D81191" w:rsidRDefault="00C05535" w:rsidP="0052154C">
      <w:pPr>
        <w:pStyle w:val="Kop2"/>
      </w:pPr>
      <w:bookmarkStart w:id="11" w:name="_Toc177715279"/>
      <w:r w:rsidRPr="00D81191">
        <w:t>Behoefte</w:t>
      </w:r>
      <w:bookmarkEnd w:id="11"/>
    </w:p>
    <w:p w14:paraId="50A0D297" w14:textId="2019E6EB" w:rsidR="006A5BDB" w:rsidRDefault="0027121E" w:rsidP="00397D16">
      <w:r>
        <w:t>Meer i</w:t>
      </w:r>
      <w:r w:rsidR="00AC0168">
        <w:t xml:space="preserve">nzicht </w:t>
      </w:r>
      <w:r>
        <w:t xml:space="preserve">verkrijgen </w:t>
      </w:r>
      <w:r w:rsidR="00AC0168">
        <w:t xml:space="preserve">in </w:t>
      </w:r>
      <w:r>
        <w:t xml:space="preserve">de </w:t>
      </w:r>
      <w:r w:rsidR="005B74C0">
        <w:t>mogelijkheden</w:t>
      </w:r>
      <w:r w:rsidR="005A0989">
        <w:t xml:space="preserve"> van </w:t>
      </w:r>
      <w:r w:rsidR="0020581C">
        <w:t>CCaaS</w:t>
      </w:r>
      <w:r w:rsidR="005A0989">
        <w:t xml:space="preserve"> ecosysteem</w:t>
      </w:r>
      <w:r w:rsidR="005B74C0">
        <w:t xml:space="preserve"> en toegevoegde waarde die Implementatiepartners </w:t>
      </w:r>
      <w:r w:rsidR="00CA32F9">
        <w:t xml:space="preserve">aan de Belastingdienst </w:t>
      </w:r>
      <w:r w:rsidR="005B74C0">
        <w:t xml:space="preserve">zouden kunnen </w:t>
      </w:r>
      <w:r w:rsidR="00CA32F9">
        <w:t xml:space="preserve">gaan </w:t>
      </w:r>
      <w:r w:rsidR="005B74C0">
        <w:t>bieden.</w:t>
      </w:r>
    </w:p>
    <w:p w14:paraId="59F555EE" w14:textId="62FD59E5" w:rsidR="007C4439" w:rsidRDefault="00D81191" w:rsidP="0052154C">
      <w:pPr>
        <w:pStyle w:val="Kop2"/>
      </w:pPr>
      <w:bookmarkStart w:id="12" w:name="_Toc177715280"/>
      <w:r w:rsidRPr="006A5BDB">
        <w:t>Doelen</w:t>
      </w:r>
      <w:bookmarkEnd w:id="12"/>
      <w:r w:rsidR="007B7D59" w:rsidRPr="006A5BDB">
        <w:t xml:space="preserve"> </w:t>
      </w:r>
    </w:p>
    <w:p w14:paraId="135B5819" w14:textId="3E2F41D6" w:rsidR="00AD2EA5" w:rsidRDefault="00CA32F9">
      <w:pPr>
        <w:pStyle w:val="Lijstalinea"/>
        <w:numPr>
          <w:ilvl w:val="0"/>
          <w:numId w:val="19"/>
        </w:numPr>
      </w:pPr>
      <w:r>
        <w:t>Ondersteuning in de contactcenter Cloud transitie</w:t>
      </w:r>
    </w:p>
    <w:p w14:paraId="18C2E296" w14:textId="7AB98540" w:rsidR="00AC0168" w:rsidRDefault="00B6476D">
      <w:pPr>
        <w:pStyle w:val="Lijstalinea"/>
        <w:numPr>
          <w:ilvl w:val="0"/>
          <w:numId w:val="19"/>
        </w:numPr>
      </w:pPr>
      <w:r>
        <w:t>Inzicht in verbeterpotentieel in techniek en processen</w:t>
      </w:r>
      <w:r w:rsidR="00397D16">
        <w:t>:</w:t>
      </w:r>
      <w:r>
        <w:t xml:space="preserve"> </w:t>
      </w:r>
      <w:r w:rsidR="00C0011B">
        <w:t>Transitie van een middelgerichte naar een meer klantgerichte werkwijze.</w:t>
      </w:r>
    </w:p>
    <w:p w14:paraId="539FFBF3" w14:textId="781A0FB1" w:rsidR="001416E2" w:rsidRDefault="001416E2">
      <w:pPr>
        <w:spacing w:after="200"/>
      </w:pPr>
      <w:r>
        <w:br w:type="page"/>
      </w:r>
    </w:p>
    <w:p w14:paraId="006DA094" w14:textId="0140B463" w:rsidR="00134015" w:rsidRPr="00174CC9" w:rsidRDefault="004005CD">
      <w:pPr>
        <w:pStyle w:val="Kop1"/>
        <w:numPr>
          <w:ilvl w:val="0"/>
          <w:numId w:val="23"/>
        </w:numPr>
      </w:pPr>
      <w:bookmarkStart w:id="13" w:name="_Toc177715281"/>
      <w:r>
        <w:lastRenderedPageBreak/>
        <w:t>V</w:t>
      </w:r>
      <w:r w:rsidR="00134015" w:rsidRPr="00174CC9">
        <w:t>ragen</w:t>
      </w:r>
      <w:bookmarkEnd w:id="13"/>
    </w:p>
    <w:p w14:paraId="32F3278A" w14:textId="3624352B" w:rsidR="00254687" w:rsidRPr="00F81771" w:rsidRDefault="00254687" w:rsidP="00134015">
      <w:pPr>
        <w:rPr>
          <w:rFonts w:cs="Arial"/>
          <w:szCs w:val="18"/>
        </w:rPr>
      </w:pPr>
      <w:r w:rsidRPr="00F81771">
        <w:rPr>
          <w:rFonts w:cs="Arial"/>
          <w:szCs w:val="18"/>
        </w:rPr>
        <w:t xml:space="preserve">De Belastingdienst verzoekt u een schets te geven van de te </w:t>
      </w:r>
      <w:r w:rsidR="00700095">
        <w:rPr>
          <w:rFonts w:cs="Arial"/>
          <w:szCs w:val="18"/>
        </w:rPr>
        <w:t xml:space="preserve">bieden diensten, de te </w:t>
      </w:r>
      <w:r w:rsidRPr="00F81771">
        <w:rPr>
          <w:rFonts w:cs="Arial"/>
          <w:szCs w:val="18"/>
        </w:rPr>
        <w:t xml:space="preserve">gebruiken </w:t>
      </w:r>
      <w:r w:rsidR="00D67E33" w:rsidRPr="000740F1">
        <w:rPr>
          <w:rFonts w:cs="Arial"/>
          <w:szCs w:val="18"/>
        </w:rPr>
        <w:t>(deel)oplossing</w:t>
      </w:r>
      <w:r w:rsidR="00D67E33">
        <w:rPr>
          <w:rFonts w:cs="Arial"/>
          <w:szCs w:val="18"/>
        </w:rPr>
        <w:t xml:space="preserve"> </w:t>
      </w:r>
      <w:r w:rsidRPr="00F81771">
        <w:rPr>
          <w:rFonts w:cs="Arial"/>
          <w:szCs w:val="18"/>
        </w:rPr>
        <w:t xml:space="preserve">en daarnaast de onderstaande vragen schriftelijk te beantwoorden. </w:t>
      </w:r>
    </w:p>
    <w:p w14:paraId="7C9ED115" w14:textId="77777777" w:rsidR="00174CC9" w:rsidRPr="00F81771" w:rsidRDefault="00174CC9" w:rsidP="00134015">
      <w:pPr>
        <w:rPr>
          <w:rFonts w:cs="Arial"/>
          <w:szCs w:val="18"/>
        </w:rPr>
      </w:pPr>
    </w:p>
    <w:p w14:paraId="1ED111D1" w14:textId="1443CA31" w:rsidR="00254687" w:rsidRPr="00F81771" w:rsidRDefault="00254687" w:rsidP="00134015">
      <w:pPr>
        <w:rPr>
          <w:rFonts w:cs="Arial"/>
          <w:szCs w:val="18"/>
        </w:rPr>
      </w:pPr>
      <w:r w:rsidRPr="00F81771">
        <w:rPr>
          <w:rFonts w:cs="Arial"/>
          <w:szCs w:val="18"/>
        </w:rPr>
        <w:t xml:space="preserve">Onderstaand zijn de vragen opgenomen behorende bij deze marktconsultatie. Het verzoek is om de beantwoording van de vragen kort en bondig te doen. </w:t>
      </w:r>
      <w:r w:rsidRPr="00F81771">
        <w:rPr>
          <w:szCs w:val="18"/>
        </w:rPr>
        <w:t xml:space="preserve">Het verzoek is om maximaal </w:t>
      </w:r>
      <w:r w:rsidR="00F670FB">
        <w:rPr>
          <w:szCs w:val="18"/>
        </w:rPr>
        <w:t>éé</w:t>
      </w:r>
      <w:r w:rsidRPr="00F81771">
        <w:rPr>
          <w:szCs w:val="18"/>
        </w:rPr>
        <w:t>n A4</w:t>
      </w:r>
      <w:r w:rsidRPr="00F81771">
        <w:rPr>
          <w:rFonts w:cs="Arial"/>
          <w:szCs w:val="18"/>
        </w:rPr>
        <w:t xml:space="preserve"> pagina per vraag hanteren.</w:t>
      </w:r>
      <w:r w:rsidR="003B5499" w:rsidRPr="00F81771">
        <w:rPr>
          <w:rFonts w:cs="Arial"/>
          <w:szCs w:val="18"/>
          <w:u w:val="single"/>
        </w:rPr>
        <w:t xml:space="preserve"> </w:t>
      </w:r>
    </w:p>
    <w:p w14:paraId="7AE02E25" w14:textId="21C8CFC4" w:rsidR="00E02A90" w:rsidRDefault="00E02A90" w:rsidP="0052154C">
      <w:pPr>
        <w:pStyle w:val="Kop2"/>
      </w:pPr>
      <w:bookmarkStart w:id="14" w:name="_Toc177715282"/>
      <w:r>
        <w:t>Algemeen</w:t>
      </w:r>
      <w:bookmarkEnd w:id="14"/>
    </w:p>
    <w:p w14:paraId="282F8FFE" w14:textId="09C4C043" w:rsidR="001B0236" w:rsidRDefault="001B0236" w:rsidP="00DB71FF">
      <w:pPr>
        <w:rPr>
          <w:b/>
          <w:bCs/>
          <w:bdr w:val="single" w:sz="4" w:space="0" w:color="auto"/>
        </w:rPr>
      </w:pPr>
      <w:r w:rsidRPr="001B0236">
        <w:t xml:space="preserve">De hoofdvraag van het vraagstuk is </w:t>
      </w:r>
      <w:r>
        <w:t xml:space="preserve">hoe </w:t>
      </w:r>
      <w:r w:rsidR="00700095">
        <w:t xml:space="preserve">de Implementatiepartner </w:t>
      </w:r>
      <w:r>
        <w:t xml:space="preserve">bijdrage zou kunnen leveren aan de </w:t>
      </w:r>
      <w:r w:rsidR="00700095">
        <w:t xml:space="preserve">contactcenter </w:t>
      </w:r>
      <w:r w:rsidR="000459E0">
        <w:t>transitie</w:t>
      </w:r>
      <w:r w:rsidR="00700095">
        <w:t xml:space="preserve"> </w:t>
      </w:r>
      <w:r>
        <w:t>op korte en (middel-)</w:t>
      </w:r>
      <w:r w:rsidR="00B250D2">
        <w:t xml:space="preserve"> </w:t>
      </w:r>
      <w:r>
        <w:t xml:space="preserve">lange termijn van een </w:t>
      </w:r>
      <w:r w:rsidR="00700095">
        <w:t>on-premises</w:t>
      </w:r>
      <w:r>
        <w:t xml:space="preserve"> naar een </w:t>
      </w:r>
      <w:r w:rsidR="00700095">
        <w:t>cloud oplossing</w:t>
      </w:r>
      <w:r>
        <w:t>.</w:t>
      </w:r>
      <w:r w:rsidR="00B250D2">
        <w:t xml:space="preserve"> Hopelijk kan de markt dat aan de Belastingdienst toelichten.</w:t>
      </w:r>
    </w:p>
    <w:p w14:paraId="55DDFA85" w14:textId="52C2CCF4" w:rsidR="00B66E56" w:rsidRDefault="00B66E56" w:rsidP="00DB71FF"/>
    <w:p w14:paraId="509F36E4" w14:textId="16E067BC" w:rsidR="00B250D2" w:rsidRPr="00B250D2" w:rsidRDefault="00B250D2" w:rsidP="00B250D2">
      <w:r>
        <w:t>Het p</w:t>
      </w:r>
      <w:r w:rsidRPr="00B250D2">
        <w:t>rimaire doel</w:t>
      </w:r>
      <w:r>
        <w:t xml:space="preserve"> is om </w:t>
      </w:r>
      <w:r w:rsidR="00700095">
        <w:t>klanten en medewerkers een goede klantreis ervaring te kunnen bieden.</w:t>
      </w:r>
      <w:r>
        <w:t xml:space="preserve"> </w:t>
      </w:r>
    </w:p>
    <w:p w14:paraId="459AFFE0" w14:textId="3888309B" w:rsidR="00700095" w:rsidRDefault="00B250D2" w:rsidP="00B250D2">
      <w:r w:rsidRPr="00B250D2">
        <w:t xml:space="preserve">Hoe kan </w:t>
      </w:r>
      <w:r w:rsidR="00700095">
        <w:t>uw partnership</w:t>
      </w:r>
      <w:r w:rsidRPr="00B250D2">
        <w:t xml:space="preserve"> </w:t>
      </w:r>
      <w:r w:rsidR="000459E0">
        <w:t xml:space="preserve">en/of CCaaS Oplossing </w:t>
      </w:r>
      <w:r>
        <w:t xml:space="preserve">een </w:t>
      </w:r>
      <w:r w:rsidRPr="00A3698E">
        <w:t>toegevoegde waarde leveren voor onze organisatie?</w:t>
      </w:r>
      <w:r w:rsidR="000359E5">
        <w:t xml:space="preserve"> </w:t>
      </w:r>
    </w:p>
    <w:p w14:paraId="1825469F" w14:textId="58E3081A" w:rsidR="00B250D2" w:rsidRDefault="00B250D2" w:rsidP="00B250D2">
      <w:r>
        <w:t xml:space="preserve">Geef </w:t>
      </w:r>
      <w:r w:rsidR="000359E5">
        <w:t xml:space="preserve">tevens </w:t>
      </w:r>
      <w:r>
        <w:t>in de beantwoording aan welke uitdagingen u ziet.</w:t>
      </w:r>
    </w:p>
    <w:p w14:paraId="705AA50C" w14:textId="234F0ACD" w:rsidR="00153AD0" w:rsidRDefault="00153AD0" w:rsidP="00153AD0"/>
    <w:tbl>
      <w:tblPr>
        <w:tblStyle w:val="Tabelraster"/>
        <w:tblW w:w="8221" w:type="dxa"/>
        <w:tblBorders>
          <w:top w:val="single" w:sz="4" w:space="0" w:color="01689B"/>
          <w:left w:val="none" w:sz="0" w:space="0" w:color="auto"/>
          <w:bottom w:val="single" w:sz="4" w:space="0" w:color="01689B"/>
          <w:right w:val="none" w:sz="0" w:space="0" w:color="auto"/>
          <w:insideH w:val="none" w:sz="0" w:space="0" w:color="auto"/>
          <w:insideV w:val="none" w:sz="0" w:space="0" w:color="auto"/>
        </w:tblBorders>
        <w:tblLook w:val="04A0" w:firstRow="1" w:lastRow="0" w:firstColumn="1" w:lastColumn="0" w:noHBand="0" w:noVBand="1"/>
      </w:tblPr>
      <w:tblGrid>
        <w:gridCol w:w="993"/>
        <w:gridCol w:w="7228"/>
      </w:tblGrid>
      <w:tr w:rsidR="00153AD0" w:rsidRPr="005B2E12" w14:paraId="58C1E611" w14:textId="77777777" w:rsidTr="00840E13">
        <w:tc>
          <w:tcPr>
            <w:tcW w:w="993" w:type="dxa"/>
            <w:tcBorders>
              <w:top w:val="single" w:sz="4" w:space="0" w:color="01689B"/>
              <w:bottom w:val="single" w:sz="4" w:space="0" w:color="01689B"/>
            </w:tcBorders>
            <w:shd w:val="clear" w:color="auto" w:fill="F2F2F2" w:themeFill="background1" w:themeFillShade="F2"/>
          </w:tcPr>
          <w:p w14:paraId="607A9E51" w14:textId="77777777" w:rsidR="00153AD0" w:rsidRDefault="00153AD0" w:rsidP="00C300D4">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7B67D0CB" w14:textId="55227043" w:rsidR="00153AD0" w:rsidRPr="00F81771" w:rsidRDefault="00E6590E" w:rsidP="00E6590E">
            <w:r w:rsidRPr="00E6590E">
              <w:t>Wat is uw rol, bent u fabrikant levert u een CCaaS dienst of Implementatie en change management diensten?</w:t>
            </w:r>
          </w:p>
        </w:tc>
      </w:tr>
      <w:tr w:rsidR="00153AD0" w:rsidRPr="005B2E12" w14:paraId="5750EE07" w14:textId="77777777" w:rsidTr="00840E13">
        <w:tc>
          <w:tcPr>
            <w:tcW w:w="993" w:type="dxa"/>
            <w:tcBorders>
              <w:top w:val="single" w:sz="4" w:space="0" w:color="01689B"/>
              <w:bottom w:val="single" w:sz="4" w:space="0" w:color="01689B"/>
            </w:tcBorders>
            <w:shd w:val="clear" w:color="auto" w:fill="F2F2F2" w:themeFill="background1" w:themeFillShade="F2"/>
          </w:tcPr>
          <w:p w14:paraId="21A410CA" w14:textId="77777777" w:rsidR="00153AD0" w:rsidRDefault="00153AD0" w:rsidP="00C300D4">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2E24DD77" w14:textId="7D9AD72D" w:rsidR="00153AD0" w:rsidRDefault="00E6590E" w:rsidP="00C300D4">
            <w:r w:rsidRPr="00E6590E">
              <w:t>Welke CCaaS Oplossingen kunt u bieden</w:t>
            </w:r>
            <w:r>
              <w:t xml:space="preserve"> (</w:t>
            </w:r>
            <w:r w:rsidR="000459E0">
              <w:t xml:space="preserve">waaronder </w:t>
            </w:r>
            <w:r>
              <w:t xml:space="preserve">ook </w:t>
            </w:r>
            <w:r w:rsidRPr="00E6590E">
              <w:t>WEM, CJM, en of CRM</w:t>
            </w:r>
            <w:r w:rsidR="000459E0">
              <w:t>?</w:t>
            </w:r>
            <w:r w:rsidRPr="00E6590E">
              <w:t>) en wat zijn hierbij uw overwegingen?</w:t>
            </w:r>
            <w:r w:rsidR="00840E13">
              <w:t xml:space="preserve"> </w:t>
            </w:r>
          </w:p>
        </w:tc>
      </w:tr>
      <w:tr w:rsidR="00153AD0" w:rsidRPr="005B2E12" w14:paraId="46B42560" w14:textId="77777777" w:rsidTr="00840E13">
        <w:tc>
          <w:tcPr>
            <w:tcW w:w="993" w:type="dxa"/>
            <w:tcBorders>
              <w:top w:val="single" w:sz="4" w:space="0" w:color="01689B"/>
              <w:bottom w:val="single" w:sz="4" w:space="0" w:color="01689B"/>
            </w:tcBorders>
            <w:shd w:val="clear" w:color="auto" w:fill="F2F2F2" w:themeFill="background1" w:themeFillShade="F2"/>
          </w:tcPr>
          <w:p w14:paraId="5EA3AC14" w14:textId="77777777" w:rsidR="00153AD0" w:rsidRDefault="00153AD0" w:rsidP="00C300D4">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480D70FB" w14:textId="02F160E5" w:rsidR="00153AD0" w:rsidRDefault="00E6590E" w:rsidP="00C300D4">
            <w:r w:rsidRPr="00E6590E">
              <w:t xml:space="preserve">Bent u bereid om alleen menskracht te leveren als er geen </w:t>
            </w:r>
            <w:r w:rsidR="00610523">
              <w:t xml:space="preserve">CCaaS </w:t>
            </w:r>
            <w:r w:rsidRPr="00E6590E">
              <w:t xml:space="preserve">diensten mogen worden </w:t>
            </w:r>
            <w:r w:rsidR="000459E0" w:rsidRPr="00E6590E">
              <w:t>geleverd</w:t>
            </w:r>
            <w:r w:rsidRPr="00E6590E">
              <w:t>? (indien dit het geval zou zijn n.a.v. de CCaaS tender)</w:t>
            </w:r>
            <w:r w:rsidR="00840E13">
              <w:t>.</w:t>
            </w:r>
          </w:p>
        </w:tc>
      </w:tr>
      <w:tr w:rsidR="00840E13" w:rsidRPr="005B2E12" w14:paraId="62464FA6" w14:textId="77777777" w:rsidTr="00840E13">
        <w:tc>
          <w:tcPr>
            <w:tcW w:w="993" w:type="dxa"/>
            <w:tcBorders>
              <w:top w:val="single" w:sz="4" w:space="0" w:color="01689B"/>
              <w:bottom w:val="single" w:sz="4" w:space="0" w:color="01689B"/>
            </w:tcBorders>
            <w:shd w:val="clear" w:color="auto" w:fill="F2F2F2" w:themeFill="background1" w:themeFillShade="F2"/>
          </w:tcPr>
          <w:p w14:paraId="51993BED" w14:textId="77777777" w:rsidR="00840E13" w:rsidRDefault="00840E13" w:rsidP="00C300D4">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5E416C41" w14:textId="08A829A6" w:rsidR="00840E13" w:rsidRDefault="00840E13" w:rsidP="00840E13">
            <w:r>
              <w:t>Wat voegt een Implementatiepartner toe aan het dienstenportfolio van een fabrikant</w:t>
            </w:r>
            <w:r w:rsidR="00424A0F">
              <w:t xml:space="preserve"> van een </w:t>
            </w:r>
            <w:r w:rsidR="0020581C">
              <w:t>CCaaS</w:t>
            </w:r>
            <w:r w:rsidR="00424A0F">
              <w:t xml:space="preserve"> oplossing</w:t>
            </w:r>
            <w:r>
              <w:t>?</w:t>
            </w:r>
            <w:r w:rsidR="005A0989">
              <w:t xml:space="preserve"> </w:t>
            </w:r>
          </w:p>
          <w:p w14:paraId="7E9CD939" w14:textId="5D495250" w:rsidR="00840E13" w:rsidRPr="00E6590E" w:rsidRDefault="00840E13" w:rsidP="00840E13">
            <w:r>
              <w:t>(Zoals bijvoorbeeld</w:t>
            </w:r>
            <w:r w:rsidR="005A0989">
              <w:t xml:space="preserve"> technische implementatie en businesswaarde, (waaronder </w:t>
            </w:r>
            <w:r>
              <w:t xml:space="preserve">maar niet beperkt tot, de oplossing digitaal </w:t>
            </w:r>
            <w:r w:rsidR="000459E0">
              <w:t>toegankelijker</w:t>
            </w:r>
            <w:r>
              <w:t xml:space="preserve"> maken</w:t>
            </w:r>
            <w:r w:rsidR="0078644E">
              <w:t>, kostenmanagement</w:t>
            </w:r>
            <w:r w:rsidR="005A0989">
              <w:t xml:space="preserve"> en business transformatie.))</w:t>
            </w:r>
          </w:p>
        </w:tc>
      </w:tr>
    </w:tbl>
    <w:p w14:paraId="2D629C90" w14:textId="77777777" w:rsidR="00153AD0" w:rsidRDefault="00153AD0" w:rsidP="00DB71FF">
      <w:pPr>
        <w:rPr>
          <w:highlight w:val="yellow"/>
        </w:rPr>
      </w:pPr>
    </w:p>
    <w:p w14:paraId="53A86FD8" w14:textId="681D44B1" w:rsidR="00E02A90" w:rsidRDefault="00153AD0" w:rsidP="0052154C">
      <w:pPr>
        <w:pStyle w:val="Kop2"/>
      </w:pPr>
      <w:bookmarkStart w:id="15" w:name="_Ref141437712"/>
      <w:bookmarkStart w:id="16" w:name="_Ref141437721"/>
      <w:bookmarkStart w:id="17" w:name="_Toc177715283"/>
      <w:r>
        <w:t>Ecosysteem</w:t>
      </w:r>
      <w:bookmarkEnd w:id="15"/>
      <w:bookmarkEnd w:id="16"/>
      <w:bookmarkEnd w:id="17"/>
    </w:p>
    <w:tbl>
      <w:tblPr>
        <w:tblStyle w:val="Tabelraster"/>
        <w:tblW w:w="847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1006"/>
        <w:gridCol w:w="7465"/>
      </w:tblGrid>
      <w:tr w:rsidR="00E6590E" w:rsidRPr="00120181" w14:paraId="313C21EA" w14:textId="77777777" w:rsidTr="0021797A">
        <w:tc>
          <w:tcPr>
            <w:tcW w:w="1006" w:type="dxa"/>
            <w:shd w:val="clear" w:color="auto" w:fill="F2F2F2" w:themeFill="background1" w:themeFillShade="F2"/>
          </w:tcPr>
          <w:p w14:paraId="3D34A594" w14:textId="77777777" w:rsidR="00E6590E" w:rsidRDefault="00E6590E" w:rsidP="00E6590E">
            <w:pPr>
              <w:pStyle w:val="Lijstalinea"/>
              <w:numPr>
                <w:ilvl w:val="0"/>
                <w:numId w:val="1"/>
              </w:numPr>
              <w:spacing w:before="60" w:after="60"/>
              <w:ind w:left="313"/>
            </w:pPr>
          </w:p>
        </w:tc>
        <w:tc>
          <w:tcPr>
            <w:tcW w:w="7465" w:type="dxa"/>
          </w:tcPr>
          <w:p w14:paraId="64272D93" w14:textId="011ED90F" w:rsidR="00E6590E" w:rsidRDefault="00E6590E" w:rsidP="00E6590E">
            <w:r>
              <w:t>Geef een beschrijving van de CCaaS Oplossing en geef daarbij op deze onderdelen meer toelichting:</w:t>
            </w:r>
          </w:p>
          <w:p w14:paraId="4E0C4E3F" w14:textId="77777777" w:rsidR="00E6590E" w:rsidRDefault="00E6590E" w:rsidP="00E6590E">
            <w:r>
              <w:t xml:space="preserve"> - Routing</w:t>
            </w:r>
          </w:p>
          <w:p w14:paraId="4922ABAA" w14:textId="77777777" w:rsidR="00E6590E" w:rsidRDefault="00E6590E" w:rsidP="00E6590E">
            <w:r>
              <w:t xml:space="preserve"> - WEM</w:t>
            </w:r>
          </w:p>
          <w:p w14:paraId="52207E5C" w14:textId="0A7EB881" w:rsidR="00E6590E" w:rsidRDefault="00E6590E" w:rsidP="00E6590E">
            <w:r>
              <w:t xml:space="preserve"> - </w:t>
            </w:r>
            <w:r w:rsidR="003F4C88">
              <w:t>Gegevensbescherming</w:t>
            </w:r>
          </w:p>
          <w:p w14:paraId="439C74F3" w14:textId="77777777" w:rsidR="00E6590E" w:rsidRDefault="00E6590E" w:rsidP="00E6590E">
            <w:r>
              <w:t xml:space="preserve"> - CJM</w:t>
            </w:r>
          </w:p>
          <w:p w14:paraId="27C0F9CE" w14:textId="2D87F7C9" w:rsidR="00E6590E" w:rsidRPr="00B220DD" w:rsidRDefault="00E6590E" w:rsidP="00E6590E">
            <w:r>
              <w:t>- BI</w:t>
            </w:r>
          </w:p>
        </w:tc>
      </w:tr>
      <w:tr w:rsidR="00E6590E" w:rsidRPr="00120181" w14:paraId="0BD31826" w14:textId="77777777" w:rsidTr="0021797A">
        <w:tc>
          <w:tcPr>
            <w:tcW w:w="1006" w:type="dxa"/>
            <w:shd w:val="clear" w:color="auto" w:fill="F2F2F2" w:themeFill="background1" w:themeFillShade="F2"/>
          </w:tcPr>
          <w:p w14:paraId="6AEDCBD2" w14:textId="77777777" w:rsidR="00E6590E" w:rsidRDefault="00E6590E" w:rsidP="00E6590E">
            <w:pPr>
              <w:pStyle w:val="Lijstalinea"/>
              <w:numPr>
                <w:ilvl w:val="0"/>
                <w:numId w:val="1"/>
              </w:numPr>
              <w:spacing w:before="60" w:after="60"/>
              <w:ind w:left="313"/>
            </w:pPr>
          </w:p>
        </w:tc>
        <w:tc>
          <w:tcPr>
            <w:tcW w:w="7465" w:type="dxa"/>
          </w:tcPr>
          <w:p w14:paraId="3FB131DF" w14:textId="2E1ADDA7" w:rsidR="00E6590E" w:rsidRPr="0021797A" w:rsidRDefault="00E6590E" w:rsidP="00E6590E">
            <w:pPr>
              <w:rPr>
                <w:rFonts w:cs="Arial"/>
                <w:szCs w:val="18"/>
              </w:rPr>
            </w:pPr>
            <w:r w:rsidRPr="00E6590E">
              <w:rPr>
                <w:rFonts w:cs="Arial"/>
                <w:szCs w:val="18"/>
              </w:rPr>
              <w:t>Kan de Belastingdienst CJM het beste als onderdeel van CCaaS of van een CRM tender uitvragen? Wat zijn uw best pratice ervaringen met name gezien integraties hiervan met ecosystemen? (CJM kan hierbij worden verdeeld naar Mapping, Analytics en Orchestration).</w:t>
            </w:r>
          </w:p>
        </w:tc>
      </w:tr>
      <w:tr w:rsidR="00E6590E" w:rsidRPr="00120181" w14:paraId="7AF735E3" w14:textId="77777777" w:rsidTr="0021797A">
        <w:tc>
          <w:tcPr>
            <w:tcW w:w="1006" w:type="dxa"/>
            <w:shd w:val="clear" w:color="auto" w:fill="F2F2F2" w:themeFill="background1" w:themeFillShade="F2"/>
          </w:tcPr>
          <w:p w14:paraId="3C521F01" w14:textId="77777777" w:rsidR="00E6590E" w:rsidRDefault="00E6590E" w:rsidP="00E6590E">
            <w:pPr>
              <w:pStyle w:val="Lijstalinea"/>
              <w:numPr>
                <w:ilvl w:val="0"/>
                <w:numId w:val="1"/>
              </w:numPr>
              <w:spacing w:before="60" w:after="60"/>
              <w:ind w:left="313"/>
            </w:pPr>
          </w:p>
        </w:tc>
        <w:tc>
          <w:tcPr>
            <w:tcW w:w="7465" w:type="dxa"/>
          </w:tcPr>
          <w:p w14:paraId="357C41DB" w14:textId="6700984B" w:rsidR="00E6590E" w:rsidRPr="0021797A" w:rsidRDefault="00840E13" w:rsidP="00E6590E">
            <w:r w:rsidRPr="00840E13">
              <w:t xml:space="preserve">Is het mogelijk om met de CCaaS Oplossing Gegevens hybride </w:t>
            </w:r>
            <w:r w:rsidR="007B1647">
              <w:t xml:space="preserve">(deels On Premises) </w:t>
            </w:r>
            <w:r w:rsidRPr="00840E13">
              <w:t>op te slaan?</w:t>
            </w:r>
          </w:p>
        </w:tc>
      </w:tr>
      <w:tr w:rsidR="00840E13" w:rsidRPr="00120181" w14:paraId="30D7A638" w14:textId="77777777" w:rsidTr="0021797A">
        <w:tc>
          <w:tcPr>
            <w:tcW w:w="1006" w:type="dxa"/>
            <w:shd w:val="clear" w:color="auto" w:fill="F2F2F2" w:themeFill="background1" w:themeFillShade="F2"/>
          </w:tcPr>
          <w:p w14:paraId="0C0B059E" w14:textId="77777777" w:rsidR="00840E13" w:rsidRDefault="00840E13" w:rsidP="00840E13">
            <w:pPr>
              <w:pStyle w:val="Lijstalinea"/>
              <w:numPr>
                <w:ilvl w:val="0"/>
                <w:numId w:val="1"/>
              </w:numPr>
              <w:spacing w:before="60" w:after="60"/>
              <w:ind w:left="313"/>
            </w:pPr>
          </w:p>
        </w:tc>
        <w:tc>
          <w:tcPr>
            <w:tcW w:w="7465" w:type="dxa"/>
          </w:tcPr>
          <w:p w14:paraId="1DE33792" w14:textId="5B6BAFAD" w:rsidR="00840E13" w:rsidRPr="00840E13" w:rsidRDefault="00C870E2" w:rsidP="00840E13">
            <w:r>
              <w:rPr>
                <w:rFonts w:cs="Arial"/>
                <w:szCs w:val="18"/>
              </w:rPr>
              <w:t xml:space="preserve">Ten aanzien van historische rapportage; </w:t>
            </w:r>
            <w:r w:rsidR="00840E13" w:rsidRPr="00840E13">
              <w:rPr>
                <w:rFonts w:cs="Arial"/>
                <w:szCs w:val="18"/>
              </w:rPr>
              <w:t>Hoe gaat uw Oplossing om met Analytics / BI / data?</w:t>
            </w:r>
          </w:p>
        </w:tc>
      </w:tr>
      <w:tr w:rsidR="00840E13" w:rsidRPr="00120181" w14:paraId="63BD7B30" w14:textId="77777777" w:rsidTr="0021797A">
        <w:tc>
          <w:tcPr>
            <w:tcW w:w="1006" w:type="dxa"/>
            <w:shd w:val="clear" w:color="auto" w:fill="F2F2F2" w:themeFill="background1" w:themeFillShade="F2"/>
          </w:tcPr>
          <w:p w14:paraId="77CD7A4E" w14:textId="77777777" w:rsidR="00840E13" w:rsidRDefault="00840E13" w:rsidP="00840E13">
            <w:pPr>
              <w:pStyle w:val="Lijstalinea"/>
              <w:numPr>
                <w:ilvl w:val="0"/>
                <w:numId w:val="1"/>
              </w:numPr>
              <w:spacing w:before="60" w:after="60"/>
              <w:ind w:left="313"/>
            </w:pPr>
          </w:p>
        </w:tc>
        <w:tc>
          <w:tcPr>
            <w:tcW w:w="7465" w:type="dxa"/>
          </w:tcPr>
          <w:p w14:paraId="20D9EF49" w14:textId="61580F85" w:rsidR="00840E13" w:rsidRPr="00840E13" w:rsidRDefault="00C870E2" w:rsidP="00840E13">
            <w:pPr>
              <w:rPr>
                <w:rFonts w:cs="Arial"/>
                <w:szCs w:val="18"/>
              </w:rPr>
            </w:pPr>
            <w:r>
              <w:rPr>
                <w:rFonts w:cs="Arial"/>
                <w:szCs w:val="18"/>
              </w:rPr>
              <w:t>Ten aanzien van historische rapportage; w</w:t>
            </w:r>
            <w:r w:rsidR="00840E13" w:rsidRPr="00840E13">
              <w:rPr>
                <w:rFonts w:cs="Arial"/>
                <w:szCs w:val="18"/>
              </w:rPr>
              <w:t>elke mogelijkheden zijn er ten aanzien van data ontsluiting richting een Belastingdienst on premises Analytics / data platform?</w:t>
            </w:r>
          </w:p>
        </w:tc>
      </w:tr>
    </w:tbl>
    <w:p w14:paraId="645C2608" w14:textId="7056FC6A" w:rsidR="007764F1" w:rsidRDefault="00033949" w:rsidP="0052154C">
      <w:pPr>
        <w:pStyle w:val="Kop2"/>
      </w:pPr>
      <w:bookmarkStart w:id="18" w:name="_Toc177715284"/>
      <w:r>
        <w:t>Expertise</w:t>
      </w:r>
      <w:bookmarkEnd w:id="18"/>
    </w:p>
    <w:tbl>
      <w:tblPr>
        <w:tblStyle w:val="Tabelraster"/>
        <w:tblW w:w="8505"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512"/>
      </w:tblGrid>
      <w:tr w:rsidR="00264FEC" w:rsidRPr="00F27E9C" w14:paraId="31DDCFA1" w14:textId="77777777" w:rsidTr="00F670FB">
        <w:tc>
          <w:tcPr>
            <w:tcW w:w="993" w:type="dxa"/>
            <w:shd w:val="clear" w:color="auto" w:fill="F2F2F2" w:themeFill="background1" w:themeFillShade="F2"/>
          </w:tcPr>
          <w:p w14:paraId="47596358" w14:textId="77777777" w:rsidR="00264FEC" w:rsidRPr="00F27E9C" w:rsidRDefault="00264FEC" w:rsidP="009F19B6">
            <w:pPr>
              <w:pStyle w:val="Lijstalinea"/>
              <w:numPr>
                <w:ilvl w:val="0"/>
                <w:numId w:val="1"/>
              </w:numPr>
              <w:spacing w:before="60" w:after="60"/>
              <w:ind w:left="312" w:hanging="357"/>
              <w:contextualSpacing w:val="0"/>
              <w:rPr>
                <w:rFonts w:cs="Arial"/>
                <w:szCs w:val="18"/>
              </w:rPr>
            </w:pPr>
          </w:p>
        </w:tc>
        <w:tc>
          <w:tcPr>
            <w:tcW w:w="7512" w:type="dxa"/>
          </w:tcPr>
          <w:p w14:paraId="4B450501" w14:textId="78AAD484" w:rsidR="00264FEC" w:rsidRPr="00A86D51" w:rsidRDefault="00E6590E" w:rsidP="009F19B6">
            <w:pPr>
              <w:spacing w:before="60" w:after="60"/>
              <w:rPr>
                <w:rFonts w:cs="Arial"/>
                <w:szCs w:val="18"/>
              </w:rPr>
            </w:pPr>
            <w:r w:rsidRPr="00E6590E">
              <w:rPr>
                <w:rFonts w:cs="Arial"/>
                <w:szCs w:val="18"/>
              </w:rPr>
              <w:t>Is er binnen uw organisatie kennis van de Nederlandse regio? (Nederlandse wet- en regelgeving, Het Nieuwe Roosteren, Speech taalmodellen</w:t>
            </w:r>
            <w:r w:rsidR="000459E0">
              <w:rPr>
                <w:rFonts w:cs="Arial"/>
                <w:szCs w:val="18"/>
              </w:rPr>
              <w:t xml:space="preserve">, DigiD </w:t>
            </w:r>
            <w:r w:rsidRPr="00E6590E">
              <w:rPr>
                <w:rFonts w:cs="Arial"/>
                <w:szCs w:val="18"/>
              </w:rPr>
              <w:t>e.d.)</w:t>
            </w:r>
          </w:p>
        </w:tc>
      </w:tr>
      <w:tr w:rsidR="00264FEC" w:rsidRPr="00F27E9C" w14:paraId="0B325228" w14:textId="77777777" w:rsidTr="00F670FB">
        <w:tc>
          <w:tcPr>
            <w:tcW w:w="993" w:type="dxa"/>
            <w:shd w:val="clear" w:color="auto" w:fill="F2F2F2" w:themeFill="background1" w:themeFillShade="F2"/>
          </w:tcPr>
          <w:p w14:paraId="3A579EED" w14:textId="77777777" w:rsidR="00264FEC" w:rsidRPr="00F27E9C" w:rsidRDefault="00264FEC" w:rsidP="009F19B6">
            <w:pPr>
              <w:pStyle w:val="Lijstalinea"/>
              <w:numPr>
                <w:ilvl w:val="0"/>
                <w:numId w:val="1"/>
              </w:numPr>
              <w:spacing w:before="60" w:after="60"/>
              <w:ind w:left="312" w:hanging="357"/>
              <w:contextualSpacing w:val="0"/>
              <w:rPr>
                <w:rFonts w:cs="Arial"/>
                <w:szCs w:val="18"/>
              </w:rPr>
            </w:pPr>
          </w:p>
        </w:tc>
        <w:tc>
          <w:tcPr>
            <w:tcW w:w="7512" w:type="dxa"/>
          </w:tcPr>
          <w:p w14:paraId="4E78CBE1" w14:textId="498FEDE3" w:rsidR="00264FEC" w:rsidRDefault="00E6590E" w:rsidP="009F19B6">
            <w:pPr>
              <w:spacing w:before="60" w:after="60"/>
              <w:rPr>
                <w:rFonts w:cs="Arial"/>
                <w:szCs w:val="18"/>
              </w:rPr>
            </w:pPr>
            <w:r w:rsidRPr="00E6590E">
              <w:rPr>
                <w:rFonts w:cs="Arial"/>
                <w:szCs w:val="18"/>
              </w:rPr>
              <w:t>Heeft u mensen in dienst die begeleiden (en relevante ervaring hebben) bij verandermanagement</w:t>
            </w:r>
            <w:r w:rsidR="0020581C">
              <w:rPr>
                <w:rFonts w:cs="Arial"/>
                <w:szCs w:val="18"/>
              </w:rPr>
              <w:t xml:space="preserve"> &amp; CCaaS implementaties bij </w:t>
            </w:r>
            <w:r w:rsidRPr="00E6590E">
              <w:rPr>
                <w:rFonts w:cs="Arial"/>
                <w:szCs w:val="18"/>
              </w:rPr>
              <w:t xml:space="preserve">organisaties als de onze? (dit i.v.m. de verwachting dat </w:t>
            </w:r>
            <w:r w:rsidR="0020581C">
              <w:rPr>
                <w:rFonts w:cs="Arial"/>
                <w:szCs w:val="18"/>
              </w:rPr>
              <w:t>(</w:t>
            </w:r>
            <w:r w:rsidRPr="00E6590E">
              <w:rPr>
                <w:rFonts w:cs="Arial"/>
                <w:szCs w:val="18"/>
              </w:rPr>
              <w:t>alle</w:t>
            </w:r>
            <w:r w:rsidR="0020581C">
              <w:rPr>
                <w:rFonts w:cs="Arial"/>
                <w:szCs w:val="18"/>
              </w:rPr>
              <w:t>)</w:t>
            </w:r>
            <w:r w:rsidRPr="00E6590E">
              <w:rPr>
                <w:rFonts w:cs="Arial"/>
                <w:szCs w:val="18"/>
              </w:rPr>
              <w:t xml:space="preserve"> processen opnieuw bekeken en aangepast moeten worden).</w:t>
            </w:r>
          </w:p>
        </w:tc>
      </w:tr>
      <w:tr w:rsidR="00033949" w:rsidRPr="00F27E9C" w14:paraId="1A67F7ED" w14:textId="77777777" w:rsidTr="00F670FB">
        <w:tc>
          <w:tcPr>
            <w:tcW w:w="993" w:type="dxa"/>
            <w:shd w:val="clear" w:color="auto" w:fill="F2F2F2" w:themeFill="background1" w:themeFillShade="F2"/>
          </w:tcPr>
          <w:p w14:paraId="4239A269" w14:textId="77777777" w:rsidR="00033949" w:rsidRPr="00F27E9C" w:rsidRDefault="00033949" w:rsidP="009F19B6">
            <w:pPr>
              <w:pStyle w:val="Lijstalinea"/>
              <w:numPr>
                <w:ilvl w:val="0"/>
                <w:numId w:val="1"/>
              </w:numPr>
              <w:spacing w:before="60" w:after="60"/>
              <w:ind w:left="312" w:hanging="357"/>
              <w:contextualSpacing w:val="0"/>
              <w:rPr>
                <w:rFonts w:cs="Arial"/>
                <w:szCs w:val="18"/>
              </w:rPr>
            </w:pPr>
          </w:p>
        </w:tc>
        <w:tc>
          <w:tcPr>
            <w:tcW w:w="7512" w:type="dxa"/>
          </w:tcPr>
          <w:p w14:paraId="42A72B3D" w14:textId="77777777" w:rsidR="00840E13" w:rsidRPr="00840E13" w:rsidRDefault="00840E13" w:rsidP="00840E13">
            <w:pPr>
              <w:spacing w:before="60" w:after="60"/>
              <w:rPr>
                <w:rFonts w:cs="Arial"/>
                <w:szCs w:val="18"/>
              </w:rPr>
            </w:pPr>
            <w:r w:rsidRPr="00840E13">
              <w:rPr>
                <w:rFonts w:cs="Arial"/>
                <w:szCs w:val="18"/>
              </w:rPr>
              <w:t xml:space="preserve">Welke relevante referenties van CCaaS implementaties binnen de Nederlandse markt bij organisaties vergelijkbaar met de Belastingdienst heeft u? </w:t>
            </w:r>
          </w:p>
          <w:p w14:paraId="381861AD" w14:textId="2232991B" w:rsidR="00033949" w:rsidRPr="00033949" w:rsidRDefault="00840E13" w:rsidP="00840E13">
            <w:pPr>
              <w:spacing w:before="60" w:after="60"/>
              <w:rPr>
                <w:rFonts w:cs="Arial"/>
                <w:szCs w:val="18"/>
              </w:rPr>
            </w:pPr>
            <w:r w:rsidRPr="00840E13">
              <w:rPr>
                <w:rFonts w:cs="Arial"/>
                <w:szCs w:val="18"/>
              </w:rPr>
              <w:t>Mogen wij deze referenties rechtstreeks benaderen om naar hun ervaringen te informeren?</w:t>
            </w:r>
          </w:p>
        </w:tc>
      </w:tr>
    </w:tbl>
    <w:p w14:paraId="6AB3EF07" w14:textId="590D992A" w:rsidR="00827B77" w:rsidRDefault="00827B77" w:rsidP="008F44B8"/>
    <w:p w14:paraId="29360EBC" w14:textId="1B4FA1B6" w:rsidR="00033949" w:rsidRDefault="00033949" w:rsidP="00033949">
      <w:pPr>
        <w:pStyle w:val="Kop2"/>
      </w:pPr>
      <w:bookmarkStart w:id="19" w:name="_Toc177715285"/>
      <w:r>
        <w:lastRenderedPageBreak/>
        <w:t>Contractueel</w:t>
      </w:r>
      <w:bookmarkEnd w:id="19"/>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033949" w:rsidRPr="00F27E9C" w14:paraId="78067461" w14:textId="77777777" w:rsidTr="00C300D4">
        <w:tc>
          <w:tcPr>
            <w:tcW w:w="993" w:type="dxa"/>
            <w:shd w:val="clear" w:color="auto" w:fill="F2F2F2" w:themeFill="background1" w:themeFillShade="F2"/>
          </w:tcPr>
          <w:p w14:paraId="19E018B1" w14:textId="507876C0" w:rsidR="00033949" w:rsidRPr="00F27E9C" w:rsidRDefault="00033949" w:rsidP="00C300D4">
            <w:pPr>
              <w:pStyle w:val="Lijstalinea"/>
              <w:numPr>
                <w:ilvl w:val="0"/>
                <w:numId w:val="1"/>
              </w:numPr>
              <w:spacing w:before="60" w:after="60"/>
              <w:ind w:left="312" w:hanging="357"/>
              <w:contextualSpacing w:val="0"/>
              <w:rPr>
                <w:rFonts w:cs="Arial"/>
                <w:szCs w:val="18"/>
              </w:rPr>
            </w:pPr>
          </w:p>
        </w:tc>
        <w:tc>
          <w:tcPr>
            <w:tcW w:w="7218" w:type="dxa"/>
          </w:tcPr>
          <w:p w14:paraId="45200256" w14:textId="09102CB8" w:rsidR="00033949" w:rsidRPr="00A86D51" w:rsidRDefault="00E6590E" w:rsidP="00033949">
            <w:pPr>
              <w:spacing w:before="60" w:after="60"/>
              <w:rPr>
                <w:rFonts w:cs="Arial"/>
                <w:szCs w:val="18"/>
              </w:rPr>
            </w:pPr>
            <w:r w:rsidRPr="00E6590E">
              <w:rPr>
                <w:rFonts w:cs="Arial"/>
                <w:szCs w:val="18"/>
              </w:rPr>
              <w:t>Hoe zou er</w:t>
            </w:r>
            <w:r w:rsidR="00F670FB">
              <w:rPr>
                <w:rFonts w:cs="Arial"/>
                <w:szCs w:val="18"/>
              </w:rPr>
              <w:t xml:space="preserve"> in het geval van een aanbesteding, </w:t>
            </w:r>
            <w:r w:rsidRPr="00E6590E">
              <w:rPr>
                <w:rFonts w:cs="Arial"/>
                <w:szCs w:val="18"/>
              </w:rPr>
              <w:t xml:space="preserve"> aangeboden gaan worden, als hoofdaannemerschap of als onderaannemer</w:t>
            </w:r>
            <w:r w:rsidR="00F670FB">
              <w:rPr>
                <w:rFonts w:cs="Arial"/>
                <w:szCs w:val="18"/>
              </w:rPr>
              <w:t xml:space="preserve"> of in combinatie</w:t>
            </w:r>
            <w:r w:rsidR="00424A0F">
              <w:rPr>
                <w:rFonts w:cs="Arial"/>
                <w:szCs w:val="18"/>
              </w:rPr>
              <w:t>, en voor welke duur kan u een overeenkomst aangaan?</w:t>
            </w:r>
          </w:p>
        </w:tc>
      </w:tr>
    </w:tbl>
    <w:p w14:paraId="03B09AFA" w14:textId="77777777" w:rsidR="00033949" w:rsidRPr="00033949" w:rsidRDefault="00033949" w:rsidP="00033949"/>
    <w:p w14:paraId="4E051E28" w14:textId="20E6D82B" w:rsidR="00033949" w:rsidRDefault="00033949" w:rsidP="00033949">
      <w:pPr>
        <w:pStyle w:val="Kop2"/>
      </w:pPr>
      <w:bookmarkStart w:id="20" w:name="_Toc177715286"/>
      <w:r>
        <w:t>Financieel</w:t>
      </w:r>
      <w:bookmarkEnd w:id="20"/>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033949" w:rsidRPr="00F27E9C" w14:paraId="1B8817B6" w14:textId="77777777" w:rsidTr="00C300D4">
        <w:tc>
          <w:tcPr>
            <w:tcW w:w="993" w:type="dxa"/>
            <w:shd w:val="clear" w:color="auto" w:fill="F2F2F2" w:themeFill="background1" w:themeFillShade="F2"/>
          </w:tcPr>
          <w:p w14:paraId="2B8817F3" w14:textId="77777777" w:rsidR="00033949" w:rsidRPr="00F27E9C" w:rsidRDefault="00033949" w:rsidP="00C300D4">
            <w:pPr>
              <w:pStyle w:val="Lijstalinea"/>
              <w:numPr>
                <w:ilvl w:val="0"/>
                <w:numId w:val="1"/>
              </w:numPr>
              <w:spacing w:before="60" w:after="60"/>
              <w:ind w:left="312" w:hanging="357"/>
              <w:contextualSpacing w:val="0"/>
              <w:rPr>
                <w:rFonts w:cs="Arial"/>
                <w:szCs w:val="18"/>
              </w:rPr>
            </w:pPr>
          </w:p>
        </w:tc>
        <w:tc>
          <w:tcPr>
            <w:tcW w:w="7218" w:type="dxa"/>
          </w:tcPr>
          <w:p w14:paraId="1F0B9CB9" w14:textId="403EDCE8" w:rsidR="00033949" w:rsidRPr="00033949" w:rsidRDefault="00E6590E" w:rsidP="00C300D4">
            <w:pPr>
              <w:spacing w:before="60" w:after="60"/>
              <w:rPr>
                <w:rFonts w:cs="Arial"/>
                <w:szCs w:val="18"/>
              </w:rPr>
            </w:pPr>
            <w:r w:rsidRPr="00E6590E">
              <w:rPr>
                <w:rFonts w:cs="Arial"/>
                <w:szCs w:val="18"/>
              </w:rPr>
              <w:t>Welke afreken- en prijsmodellen zijn er en wat zijn hierin de costdrivers?</w:t>
            </w:r>
          </w:p>
        </w:tc>
      </w:tr>
    </w:tbl>
    <w:p w14:paraId="204B0E32" w14:textId="77777777" w:rsidR="00033949" w:rsidRDefault="00033949" w:rsidP="008F44B8"/>
    <w:p w14:paraId="67D740FF" w14:textId="0C034BB3" w:rsidR="00534A81" w:rsidRDefault="00534A81" w:rsidP="0052154C">
      <w:pPr>
        <w:pStyle w:val="Kop2"/>
      </w:pPr>
      <w:bookmarkStart w:id="21" w:name="_Toc177715287"/>
      <w:r w:rsidRPr="00534A81">
        <w:t>Privacy &amp; Security</w:t>
      </w:r>
      <w:r w:rsidR="00840E13">
        <w:t xml:space="preserve"> </w:t>
      </w:r>
      <w:r w:rsidR="003F4C88">
        <w:t>(Compliancy)</w:t>
      </w:r>
      <w:bookmarkEnd w:id="21"/>
    </w:p>
    <w:tbl>
      <w:tblPr>
        <w:tblStyle w:val="Tabelraster"/>
        <w:tblW w:w="8222"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4"/>
        <w:gridCol w:w="7228"/>
      </w:tblGrid>
      <w:tr w:rsidR="00C945DC" w:rsidRPr="008017F6" w14:paraId="37E5473D" w14:textId="77777777" w:rsidTr="00F670FB">
        <w:tc>
          <w:tcPr>
            <w:tcW w:w="994" w:type="dxa"/>
            <w:shd w:val="clear" w:color="auto" w:fill="F2F2F2" w:themeFill="background1" w:themeFillShade="F2"/>
          </w:tcPr>
          <w:p w14:paraId="620A7D97" w14:textId="77777777" w:rsidR="00C945DC" w:rsidRPr="00AF3CFA" w:rsidRDefault="00C945DC" w:rsidP="009F19B6">
            <w:pPr>
              <w:pStyle w:val="Lijstalinea"/>
              <w:numPr>
                <w:ilvl w:val="0"/>
                <w:numId w:val="1"/>
              </w:numPr>
              <w:spacing w:before="60" w:after="60"/>
              <w:ind w:left="313"/>
              <w:rPr>
                <w:rFonts w:cs="Arial"/>
                <w:szCs w:val="18"/>
              </w:rPr>
            </w:pPr>
          </w:p>
        </w:tc>
        <w:tc>
          <w:tcPr>
            <w:tcW w:w="7228" w:type="dxa"/>
          </w:tcPr>
          <w:p w14:paraId="607E30E2" w14:textId="3F942363" w:rsidR="00424A0F" w:rsidRDefault="00424A0F" w:rsidP="0099433B">
            <w:pPr>
              <w:spacing w:before="60" w:after="60"/>
              <w:rPr>
                <w:rFonts w:cs="Arial"/>
                <w:szCs w:val="18"/>
              </w:rPr>
            </w:pPr>
            <w:r>
              <w:rPr>
                <w:rFonts w:cs="Arial"/>
                <w:szCs w:val="18"/>
              </w:rPr>
              <w:t>Hoe heeft uw organisatie, cloud vendor of relevante subverwerkers  privacy en security aspecten geborgd,  bijvoorbeeld met relevante  certificering of andere toetsbare wijze?</w:t>
            </w:r>
          </w:p>
          <w:p w14:paraId="561A0D2C" w14:textId="77777777" w:rsidR="0099433B" w:rsidRPr="0099433B" w:rsidRDefault="0099433B" w:rsidP="0099433B">
            <w:pPr>
              <w:spacing w:before="60" w:after="60"/>
              <w:rPr>
                <w:rFonts w:cs="Arial"/>
                <w:szCs w:val="18"/>
              </w:rPr>
            </w:pPr>
            <w:r w:rsidRPr="0099433B">
              <w:rPr>
                <w:rFonts w:cs="Arial"/>
                <w:szCs w:val="18"/>
              </w:rPr>
              <w:t xml:space="preserve">Zoals bijvoorbeeld, maar niet beperkt tot: </w:t>
            </w:r>
          </w:p>
          <w:p w14:paraId="4780EBDD" w14:textId="407830F8" w:rsidR="00C945DC" w:rsidRPr="00840E13" w:rsidRDefault="0099433B" w:rsidP="0099433B">
            <w:pPr>
              <w:spacing w:before="60" w:after="60"/>
              <w:contextualSpacing/>
              <w:rPr>
                <w:rFonts w:cs="Arial"/>
                <w:szCs w:val="18"/>
                <w:highlight w:val="yellow"/>
              </w:rPr>
            </w:pPr>
            <w:r w:rsidRPr="0099433B">
              <w:rPr>
                <w:rFonts w:cs="Arial"/>
                <w:szCs w:val="18"/>
              </w:rPr>
              <w:t>De Belastingdienst gebruikt een stelsel van beveiligingsmaatregelen en –eisen. De basis daarvan is ISO 27001-certificering: Bent u door een geaccrediteerde partij ISO 27001  en SOC2 gecertificeerd?</w:t>
            </w:r>
          </w:p>
        </w:tc>
      </w:tr>
      <w:tr w:rsidR="0067305E" w:rsidRPr="00AF3CFA" w14:paraId="450031C1" w14:textId="77777777" w:rsidTr="00F670FB">
        <w:tc>
          <w:tcPr>
            <w:tcW w:w="994" w:type="dxa"/>
            <w:shd w:val="clear" w:color="auto" w:fill="F2F2F2" w:themeFill="background1" w:themeFillShade="F2"/>
          </w:tcPr>
          <w:p w14:paraId="0043B8B1" w14:textId="77777777" w:rsidR="0067305E" w:rsidRPr="00AF3CFA" w:rsidRDefault="0067305E" w:rsidP="009F19B6">
            <w:pPr>
              <w:pStyle w:val="Lijstalinea"/>
              <w:numPr>
                <w:ilvl w:val="0"/>
                <w:numId w:val="1"/>
              </w:numPr>
              <w:spacing w:before="60" w:after="60" w:line="276" w:lineRule="auto"/>
              <w:ind w:left="313"/>
              <w:rPr>
                <w:rFonts w:cs="Arial"/>
                <w:szCs w:val="18"/>
              </w:rPr>
            </w:pPr>
          </w:p>
        </w:tc>
        <w:tc>
          <w:tcPr>
            <w:tcW w:w="7228" w:type="dxa"/>
          </w:tcPr>
          <w:p w14:paraId="05A92514" w14:textId="2820FBBB" w:rsidR="00240F65" w:rsidRPr="00840E13" w:rsidRDefault="0099433B" w:rsidP="00240F65">
            <w:pPr>
              <w:spacing w:before="60" w:after="60"/>
              <w:rPr>
                <w:rFonts w:cs="Arial"/>
                <w:szCs w:val="18"/>
                <w:highlight w:val="yellow"/>
              </w:rPr>
            </w:pPr>
            <w:r w:rsidRPr="0099433B">
              <w:rPr>
                <w:rFonts w:cs="Arial"/>
                <w:szCs w:val="18"/>
              </w:rPr>
              <w:t xml:space="preserve">Hoe kan de Oplossing </w:t>
            </w:r>
            <w:r>
              <w:rPr>
                <w:rFonts w:cs="Arial"/>
                <w:szCs w:val="18"/>
              </w:rPr>
              <w:t xml:space="preserve">en/of uw organisatie </w:t>
            </w:r>
            <w:r w:rsidRPr="0099433B">
              <w:rPr>
                <w:rFonts w:cs="Arial"/>
                <w:szCs w:val="18"/>
              </w:rPr>
              <w:t xml:space="preserve">de Belastingdienst in staat stellen om aan de AVG (GDPR) </w:t>
            </w:r>
            <w:r>
              <w:rPr>
                <w:rFonts w:cs="Arial"/>
                <w:szCs w:val="18"/>
              </w:rPr>
              <w:t xml:space="preserve">compliancy richtlijnen </w:t>
            </w:r>
            <w:r w:rsidRPr="0099433B">
              <w:rPr>
                <w:rFonts w:cs="Arial"/>
                <w:szCs w:val="18"/>
              </w:rPr>
              <w:t>te kunnen voldoen? (</w:t>
            </w:r>
            <w:r>
              <w:rPr>
                <w:rFonts w:cs="Arial"/>
                <w:szCs w:val="18"/>
              </w:rPr>
              <w:t xml:space="preserve">denk daarbij onder andere aan </w:t>
            </w:r>
            <w:r w:rsidRPr="0099433B">
              <w:rPr>
                <w:rFonts w:cs="Arial"/>
                <w:szCs w:val="18"/>
              </w:rPr>
              <w:t>B</w:t>
            </w:r>
            <w:r>
              <w:rPr>
                <w:rFonts w:cs="Arial"/>
                <w:szCs w:val="18"/>
              </w:rPr>
              <w:t>Y</w:t>
            </w:r>
            <w:r w:rsidRPr="0099433B">
              <w:rPr>
                <w:rFonts w:cs="Arial"/>
                <w:szCs w:val="18"/>
              </w:rPr>
              <w:t>O</w:t>
            </w:r>
            <w:r>
              <w:rPr>
                <w:rFonts w:cs="Arial"/>
                <w:szCs w:val="18"/>
              </w:rPr>
              <w:t>K</w:t>
            </w:r>
            <w:r w:rsidRPr="0099433B">
              <w:rPr>
                <w:rFonts w:cs="Arial"/>
                <w:szCs w:val="18"/>
              </w:rPr>
              <w:t>, opslag on-premises, archiefwet bewaartermijnen, gegevensbescherming)</w:t>
            </w:r>
          </w:p>
        </w:tc>
      </w:tr>
      <w:tr w:rsidR="0067305E" w:rsidRPr="00AF3CFA" w14:paraId="4AFF6EBB" w14:textId="77777777" w:rsidTr="00F670FB">
        <w:tc>
          <w:tcPr>
            <w:tcW w:w="994" w:type="dxa"/>
            <w:shd w:val="clear" w:color="auto" w:fill="F2F2F2" w:themeFill="background1" w:themeFillShade="F2"/>
          </w:tcPr>
          <w:p w14:paraId="510CACCE" w14:textId="77777777" w:rsidR="0067305E" w:rsidRPr="00AF3CFA" w:rsidRDefault="0067305E" w:rsidP="009F19B6">
            <w:pPr>
              <w:pStyle w:val="Lijstalinea"/>
              <w:numPr>
                <w:ilvl w:val="0"/>
                <w:numId w:val="1"/>
              </w:numPr>
              <w:spacing w:before="60" w:after="60"/>
              <w:ind w:left="313"/>
              <w:rPr>
                <w:rFonts w:cs="Arial"/>
                <w:szCs w:val="18"/>
              </w:rPr>
            </w:pPr>
          </w:p>
        </w:tc>
        <w:tc>
          <w:tcPr>
            <w:tcW w:w="7228" w:type="dxa"/>
          </w:tcPr>
          <w:p w14:paraId="6E4E4023" w14:textId="262B2911" w:rsidR="0067305E" w:rsidRPr="0099433B" w:rsidRDefault="00240F65" w:rsidP="00240F65">
            <w:pPr>
              <w:spacing w:before="60" w:after="60"/>
              <w:rPr>
                <w:rFonts w:cs="Arial"/>
                <w:szCs w:val="18"/>
              </w:rPr>
            </w:pPr>
            <w:r w:rsidRPr="0099433B">
              <w:t>Kan uw organisatie toegevoegde waarde bieden ten aanzien</w:t>
            </w:r>
            <w:r w:rsidRPr="0099433B">
              <w:rPr>
                <w:rFonts w:cs="Arial"/>
                <w:szCs w:val="18"/>
              </w:rPr>
              <w:t xml:space="preserve"> van </w:t>
            </w:r>
            <w:r w:rsidR="0067305E" w:rsidRPr="0099433B">
              <w:rPr>
                <w:rFonts w:cs="Arial"/>
                <w:szCs w:val="18"/>
              </w:rPr>
              <w:t xml:space="preserve">maatregelen </w:t>
            </w:r>
            <w:r w:rsidRPr="0099433B">
              <w:rPr>
                <w:rFonts w:cs="Arial"/>
                <w:szCs w:val="18"/>
              </w:rPr>
              <w:t xml:space="preserve">die u </w:t>
            </w:r>
            <w:r w:rsidR="0067305E" w:rsidRPr="0099433B">
              <w:rPr>
                <w:rFonts w:cs="Arial"/>
                <w:szCs w:val="18"/>
              </w:rPr>
              <w:t>tref</w:t>
            </w:r>
            <w:r w:rsidRPr="0099433B">
              <w:rPr>
                <w:rFonts w:cs="Arial"/>
                <w:szCs w:val="18"/>
              </w:rPr>
              <w:t xml:space="preserve">t </w:t>
            </w:r>
            <w:r w:rsidR="0067305E" w:rsidRPr="0099433B">
              <w:rPr>
                <w:rFonts w:cs="Arial"/>
                <w:szCs w:val="18"/>
              </w:rPr>
              <w:t>om datalekken te voorkomen?</w:t>
            </w:r>
            <w:r w:rsidR="0099433B" w:rsidRPr="0099433B">
              <w:rPr>
                <w:rFonts w:cs="Arial"/>
                <w:szCs w:val="18"/>
              </w:rPr>
              <w:t xml:space="preserve"> Hoe handelt u in het geval van datalekken die betrekking hebben op gegevens van de Belastingdienst?</w:t>
            </w:r>
          </w:p>
        </w:tc>
      </w:tr>
    </w:tbl>
    <w:p w14:paraId="2244EF42" w14:textId="5401A474" w:rsidR="005458E6" w:rsidRPr="00C77455" w:rsidRDefault="005458E6" w:rsidP="0052154C">
      <w:pPr>
        <w:pStyle w:val="Kop2"/>
        <w:rPr>
          <w:rFonts w:ascii="Arial" w:hAnsi="Arial"/>
          <w:sz w:val="19"/>
        </w:rPr>
      </w:pPr>
      <w:bookmarkStart w:id="22" w:name="_Toc177715288"/>
      <w:r w:rsidRPr="00C77455">
        <w:t>Input leverancier</w:t>
      </w:r>
      <w:bookmarkEnd w:id="22"/>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21"/>
      </w:tblGrid>
      <w:tr w:rsidR="005458E6" w:rsidRPr="00C77455" w14:paraId="1DF83C9C" w14:textId="77777777" w:rsidTr="00920C71">
        <w:tc>
          <w:tcPr>
            <w:tcW w:w="993" w:type="dxa"/>
            <w:shd w:val="clear" w:color="auto" w:fill="F2F2F2" w:themeFill="background1" w:themeFillShade="F2"/>
          </w:tcPr>
          <w:p w14:paraId="104ABF8A" w14:textId="77777777" w:rsidR="005458E6" w:rsidRPr="00C77455" w:rsidRDefault="005458E6" w:rsidP="00760844">
            <w:pPr>
              <w:pStyle w:val="Lijstalinea"/>
              <w:numPr>
                <w:ilvl w:val="0"/>
                <w:numId w:val="1"/>
              </w:numPr>
              <w:spacing w:before="60" w:after="60" w:line="276" w:lineRule="auto"/>
              <w:ind w:left="313"/>
              <w:contextualSpacing w:val="0"/>
            </w:pPr>
          </w:p>
        </w:tc>
        <w:tc>
          <w:tcPr>
            <w:tcW w:w="7221" w:type="dxa"/>
          </w:tcPr>
          <w:p w14:paraId="64D36C8D" w14:textId="4F0605F8" w:rsidR="005458E6" w:rsidRPr="00C77455" w:rsidRDefault="005458E6" w:rsidP="003B5499">
            <w:pPr>
              <w:spacing w:before="60" w:after="60" w:line="276" w:lineRule="auto"/>
              <w:rPr>
                <w:rFonts w:cs="Arial"/>
                <w:sz w:val="19"/>
                <w:szCs w:val="19"/>
              </w:rPr>
            </w:pPr>
            <w:r w:rsidRPr="00C77455">
              <w:rPr>
                <w:szCs w:val="19"/>
              </w:rPr>
              <w:t>Welke additionele informatie wilt u mee geven aan de Belastingdienst ten aanzien van aspecten welke nog niet geraakt zijn in de voorgaande vragen (denk hierbij ook aan innovatieve ontwikkelingen of een andere context/scope)?</w:t>
            </w:r>
          </w:p>
        </w:tc>
      </w:tr>
      <w:tr w:rsidR="000359E5" w:rsidRPr="00CA3956" w14:paraId="6926A8C5" w14:textId="77777777" w:rsidTr="00920C71">
        <w:tc>
          <w:tcPr>
            <w:tcW w:w="993" w:type="dxa"/>
            <w:shd w:val="clear" w:color="auto" w:fill="F2F2F2" w:themeFill="background1" w:themeFillShade="F2"/>
          </w:tcPr>
          <w:p w14:paraId="539C6810" w14:textId="77777777" w:rsidR="000359E5" w:rsidRPr="00C77455" w:rsidRDefault="000359E5" w:rsidP="00760844">
            <w:pPr>
              <w:pStyle w:val="Lijstalinea"/>
              <w:numPr>
                <w:ilvl w:val="0"/>
                <w:numId w:val="1"/>
              </w:numPr>
              <w:spacing w:before="60" w:after="60"/>
              <w:ind w:left="313"/>
              <w:contextualSpacing w:val="0"/>
            </w:pPr>
          </w:p>
        </w:tc>
        <w:tc>
          <w:tcPr>
            <w:tcW w:w="7221" w:type="dxa"/>
          </w:tcPr>
          <w:p w14:paraId="37DCB159" w14:textId="77777777" w:rsidR="000359E5" w:rsidRPr="00C77455" w:rsidRDefault="000359E5" w:rsidP="000359E5">
            <w:r w:rsidRPr="00C77455">
              <w:t>Afrondende open vraag aan de markt:</w:t>
            </w:r>
          </w:p>
          <w:p w14:paraId="32510481" w14:textId="2B089539" w:rsidR="000359E5" w:rsidRPr="00C77455" w:rsidRDefault="000359E5" w:rsidP="004F38D2">
            <w:pPr>
              <w:rPr>
                <w:szCs w:val="19"/>
              </w:rPr>
            </w:pPr>
            <w:r w:rsidRPr="00C77455">
              <w:t>Met welke zaken zouden wij nog meer rekening kunnen houden bij een aanbesteding? (suggesties?)</w:t>
            </w:r>
            <w:r w:rsidR="004E6EBC" w:rsidRPr="00C77455">
              <w:t xml:space="preserve"> </w:t>
            </w:r>
            <w:r w:rsidR="004E6EBC" w:rsidRPr="00C77455">
              <w:rPr>
                <w:rFonts w:eastAsiaTheme="minorEastAsia" w:cs="Arial"/>
                <w:color w:val="000000"/>
                <w:szCs w:val="18"/>
                <w:lang w:eastAsia="nl-NL"/>
              </w:rPr>
              <w:t xml:space="preserve">Welke nieuwste (technische) ontwikkelingen heeft uw platform? </w:t>
            </w:r>
            <w:r w:rsidR="00337AB5" w:rsidRPr="00C77455">
              <w:rPr>
                <w:rFonts w:eastAsiaTheme="minorEastAsia" w:cs="Arial"/>
                <w:color w:val="000000"/>
                <w:szCs w:val="18"/>
                <w:lang w:eastAsia="nl-NL"/>
              </w:rPr>
              <w:t xml:space="preserve">Wat zou voor u grond zijn om niet aan te bieden? </w:t>
            </w:r>
            <w:r w:rsidR="004E6EBC" w:rsidRPr="00C77455">
              <w:rPr>
                <w:rFonts w:eastAsiaTheme="minorEastAsia" w:cs="Arial"/>
                <w:color w:val="000000"/>
                <w:szCs w:val="18"/>
                <w:lang w:eastAsia="nl-NL"/>
              </w:rPr>
              <w:t>Heeft u nog zaken die u ons wilt meegeven?</w:t>
            </w:r>
          </w:p>
        </w:tc>
      </w:tr>
    </w:tbl>
    <w:p w14:paraId="3F6E7F73" w14:textId="1E8688FD" w:rsidR="000459E0" w:rsidRDefault="000459E0">
      <w:pPr>
        <w:rPr>
          <w:rFonts w:cs="Arial"/>
          <w:sz w:val="19"/>
          <w:szCs w:val="19"/>
          <w:u w:val="single"/>
        </w:rPr>
      </w:pPr>
    </w:p>
    <w:p w14:paraId="2A42199E" w14:textId="77777777" w:rsidR="000459E0" w:rsidRDefault="000459E0">
      <w:pPr>
        <w:spacing w:after="200"/>
        <w:rPr>
          <w:rFonts w:cs="Arial"/>
          <w:sz w:val="19"/>
          <w:szCs w:val="19"/>
          <w:u w:val="single"/>
        </w:rPr>
      </w:pPr>
      <w:r>
        <w:rPr>
          <w:rFonts w:cs="Arial"/>
          <w:sz w:val="19"/>
          <w:szCs w:val="19"/>
          <w:u w:val="single"/>
        </w:rPr>
        <w:br w:type="page"/>
      </w:r>
    </w:p>
    <w:p w14:paraId="75CFD413" w14:textId="23AEA079" w:rsidR="009F2FF3" w:rsidRPr="00A26F90" w:rsidRDefault="009F2FF3">
      <w:pPr>
        <w:pStyle w:val="Kop1"/>
        <w:numPr>
          <w:ilvl w:val="0"/>
          <w:numId w:val="23"/>
        </w:numPr>
      </w:pPr>
      <w:bookmarkStart w:id="23" w:name="_Toc177715289"/>
      <w:r w:rsidRPr="00A26F90">
        <w:lastRenderedPageBreak/>
        <w:t>Marktconsultatie procedure</w:t>
      </w:r>
      <w:bookmarkEnd w:id="23"/>
      <w:r w:rsidRPr="00A26F90">
        <w:t xml:space="preserve"> </w:t>
      </w:r>
    </w:p>
    <w:p w14:paraId="6C3433B8" w14:textId="3F380D43" w:rsidR="0063731E" w:rsidRDefault="0063731E" w:rsidP="0052154C">
      <w:pPr>
        <w:pStyle w:val="Kop2"/>
      </w:pPr>
      <w:bookmarkStart w:id="24" w:name="_Toc177715290"/>
      <w:r>
        <w:t>Algemeen</w:t>
      </w:r>
      <w:bookmarkEnd w:id="24"/>
    </w:p>
    <w:p w14:paraId="29B119A3" w14:textId="61508829" w:rsidR="0063731E" w:rsidRPr="00141239" w:rsidRDefault="0063731E" w:rsidP="0063731E">
      <w:r w:rsidRPr="00141239">
        <w:t xml:space="preserve">Iedere belangstellende ondernemer mag deelnemen aan deze marktconsultatie. Aan de deelnemers aan deze marktconsultatie wordt gevraagd de in hoofdstuk 3 gestelde vragen te beantwoorden en een schets te geven van </w:t>
      </w:r>
      <w:r>
        <w:t xml:space="preserve">de te gebruiken </w:t>
      </w:r>
      <w:r w:rsidR="00DD2446">
        <w:t xml:space="preserve">aanpak en </w:t>
      </w:r>
      <w:r>
        <w:t>oplossing.</w:t>
      </w:r>
      <w:r w:rsidRPr="00141239">
        <w:t xml:space="preserve"> </w:t>
      </w:r>
      <w:r>
        <w:t>Voor de schets van de oplossing zoals u deze beschikbaar heeft, is het toegestaan om naast de globale beschrijving als bijlage nadere informatie toe te voegen.</w:t>
      </w:r>
    </w:p>
    <w:p w14:paraId="0A3140C9" w14:textId="77777777" w:rsidR="0063731E" w:rsidRDefault="0063731E" w:rsidP="0063731E"/>
    <w:p w14:paraId="1E8F05D6" w14:textId="55504159" w:rsidR="0063731E" w:rsidRPr="0058090B" w:rsidRDefault="0063731E" w:rsidP="0063731E">
      <w:pPr>
        <w:rPr>
          <w:u w:val="single"/>
        </w:rPr>
      </w:pPr>
      <w:r w:rsidRPr="00C57097">
        <w:t>Het indienen van schriftelij</w:t>
      </w:r>
      <w:r>
        <w:t xml:space="preserve">ke reacties kan via TenderNed middels de </w:t>
      </w:r>
      <w:r w:rsidRPr="00C13282">
        <w:t>Berichtenmodule o.v.v.</w:t>
      </w:r>
      <w:r w:rsidR="00585047" w:rsidRPr="00C13282">
        <w:t xml:space="preserve"> het </w:t>
      </w:r>
      <w:r w:rsidR="00585047" w:rsidRPr="00C13282">
        <w:rPr>
          <w:b/>
          <w:u w:val="single"/>
        </w:rPr>
        <w:t>kenmerk</w:t>
      </w:r>
      <w:r w:rsidRPr="00C13282">
        <w:rPr>
          <w:b/>
          <w:u w:val="single"/>
        </w:rPr>
        <w:t xml:space="preserve"> IUC</w:t>
      </w:r>
      <w:r w:rsidR="00F670FB">
        <w:rPr>
          <w:b/>
          <w:u w:val="single"/>
        </w:rPr>
        <w:t>23-030</w:t>
      </w:r>
      <w:r w:rsidR="00142D91">
        <w:rPr>
          <w:b/>
          <w:u w:val="single"/>
        </w:rPr>
        <w:t>.</w:t>
      </w:r>
    </w:p>
    <w:p w14:paraId="6FDF99A9" w14:textId="77777777" w:rsidR="0063731E" w:rsidRDefault="0063731E" w:rsidP="0063731E"/>
    <w:p w14:paraId="0081B2B9" w14:textId="396771F9" w:rsidR="0063731E" w:rsidRDefault="0063731E" w:rsidP="0063731E">
      <w:r w:rsidRPr="00C57097">
        <w:t xml:space="preserve">Wij ontvangen uw bijdrage aan de marktconsultatie graag zo spoedig </w:t>
      </w:r>
      <w:r w:rsidRPr="00F670FB">
        <w:t>mogelijk maar uiterlijk</w:t>
      </w:r>
      <w:r w:rsidR="00240F65" w:rsidRPr="00F670FB">
        <w:t xml:space="preserve"> </w:t>
      </w:r>
      <w:bookmarkStart w:id="25" w:name="_Hlk141084398"/>
      <w:r w:rsidR="00F670FB" w:rsidRPr="00F670FB">
        <w:rPr>
          <w:b/>
          <w:bCs/>
          <w:u w:val="single"/>
        </w:rPr>
        <w:t>4 oktober 24:00</w:t>
      </w:r>
      <w:r w:rsidRPr="00F670FB">
        <w:rPr>
          <w:b/>
          <w:u w:val="single"/>
        </w:rPr>
        <w:t xml:space="preserve"> uur</w:t>
      </w:r>
      <w:bookmarkStart w:id="26" w:name="_Toc505587487"/>
      <w:r w:rsidRPr="00F670FB">
        <w:rPr>
          <w:u w:val="single"/>
        </w:rPr>
        <w:t xml:space="preserve"> </w:t>
      </w:r>
      <w:bookmarkEnd w:id="25"/>
      <w:r w:rsidRPr="00F670FB">
        <w:t>via</w:t>
      </w:r>
      <w:r w:rsidRPr="009A5244">
        <w:t xml:space="preserve"> TenderNed.</w:t>
      </w:r>
      <w:r>
        <w:t xml:space="preserve"> </w:t>
      </w:r>
    </w:p>
    <w:p w14:paraId="6D4F8159" w14:textId="77777777" w:rsidR="0063731E" w:rsidRDefault="0063731E" w:rsidP="0063731E"/>
    <w:p w14:paraId="0517C976" w14:textId="77777777" w:rsidR="0063731E" w:rsidRPr="002F2563" w:rsidRDefault="0063731E" w:rsidP="0052154C">
      <w:pPr>
        <w:pStyle w:val="Kop2"/>
      </w:pPr>
      <w:bookmarkStart w:id="27" w:name="_Toc505587470"/>
      <w:bookmarkStart w:id="28" w:name="_Toc177715291"/>
      <w:r>
        <w:t>Inkoopuitvoeringsc</w:t>
      </w:r>
      <w:r w:rsidRPr="002F2563">
        <w:t>entrum (IUC) Belastingdienst</w:t>
      </w:r>
      <w:bookmarkEnd w:id="27"/>
      <w:bookmarkEnd w:id="28"/>
      <w:r w:rsidRPr="002F2563">
        <w:t xml:space="preserve"> </w:t>
      </w:r>
    </w:p>
    <w:p w14:paraId="7C9872BB" w14:textId="77777777" w:rsidR="0063731E" w:rsidRPr="00F81771" w:rsidRDefault="0063731E" w:rsidP="0063731E">
      <w:pPr>
        <w:pStyle w:val="Default"/>
        <w:spacing w:line="276" w:lineRule="auto"/>
        <w:rPr>
          <w:color w:val="auto"/>
          <w:sz w:val="18"/>
          <w:szCs w:val="18"/>
        </w:rPr>
      </w:pPr>
      <w:r w:rsidRPr="00F81771">
        <w:rPr>
          <w:color w:val="auto"/>
          <w:sz w:val="18"/>
          <w:szCs w:val="18"/>
        </w:rPr>
        <w:t xml:space="preserve">Het IUC Belastingdienst zal deze marktconsultatie voor de opdracht begeleiden. Het is onderdeel van Belastingdienst SSO Facilitaire Dienstverlening (B/SSOFD) en verricht generieke inkoopactiviteiten voor de ondergebrachte Rijkscategorieën. Tevens wordt ook de specifieke inkoop verzorgd voor de Belastingdienst en Domeinen Roerende Zaken. Zie voor meer informatie over de organisatie van de Belastingdienst de internetsites </w:t>
      </w:r>
      <w:hyperlink r:id="rId13" w:history="1">
        <w:r w:rsidRPr="00F81771">
          <w:rPr>
            <w:rStyle w:val="Hyperlink"/>
            <w:szCs w:val="18"/>
          </w:rPr>
          <w:t>www.belastingdienst.nl</w:t>
        </w:r>
      </w:hyperlink>
      <w:r w:rsidRPr="00F81771">
        <w:rPr>
          <w:color w:val="auto"/>
          <w:sz w:val="18"/>
          <w:szCs w:val="18"/>
        </w:rPr>
        <w:t xml:space="preserve"> en </w:t>
      </w:r>
      <w:hyperlink r:id="rId14" w:history="1">
        <w:r w:rsidRPr="00F81771">
          <w:rPr>
            <w:rStyle w:val="Hyperlink"/>
            <w:szCs w:val="18"/>
          </w:rPr>
          <w:t>www.rijksoverheid.nl/ministeries/fin</w:t>
        </w:r>
      </w:hyperlink>
      <w:r w:rsidRPr="00F81771">
        <w:rPr>
          <w:color w:val="auto"/>
          <w:sz w:val="18"/>
          <w:szCs w:val="18"/>
        </w:rPr>
        <w:t xml:space="preserve">. </w:t>
      </w:r>
    </w:p>
    <w:p w14:paraId="1AF35BDC" w14:textId="77777777" w:rsidR="0063731E" w:rsidRDefault="0063731E" w:rsidP="0063731E"/>
    <w:p w14:paraId="2ADB8E80" w14:textId="07455645" w:rsidR="00A26F90" w:rsidRPr="00C57097" w:rsidRDefault="00A26F90" w:rsidP="0052154C">
      <w:pPr>
        <w:pStyle w:val="Kop2"/>
      </w:pPr>
      <w:bookmarkStart w:id="29" w:name="_Toc177715292"/>
      <w:r w:rsidRPr="00C57097">
        <w:t>Contact</w:t>
      </w:r>
      <w:bookmarkEnd w:id="26"/>
      <w:bookmarkEnd w:id="29"/>
    </w:p>
    <w:p w14:paraId="43F68769" w14:textId="77777777" w:rsidR="00A26F90" w:rsidRPr="00F81771" w:rsidRDefault="00A26F90" w:rsidP="00A26F90">
      <w:pPr>
        <w:pStyle w:val="Default"/>
        <w:spacing w:line="276" w:lineRule="auto"/>
        <w:rPr>
          <w:color w:val="auto"/>
          <w:sz w:val="18"/>
          <w:szCs w:val="18"/>
        </w:rPr>
      </w:pPr>
      <w:bookmarkStart w:id="30" w:name="_Toc505587486"/>
      <w:r w:rsidRPr="00F81771">
        <w:rPr>
          <w:color w:val="auto"/>
          <w:sz w:val="18"/>
          <w:szCs w:val="18"/>
        </w:rPr>
        <w:t xml:space="preserve">De Belastingdienst hanteert voor deze formele marktconsultatie heldere regels, daarom dient u alleen met onderstaande contactpersonen over deze marktconsultatie te communiceren via TenderNed of het onderstaand e-mailadres. Communiceert u over deze marktconsultatie met andere medewerkers van de of tracht u via andere kanalen om hen te beïnvloeden. Dan kan dat voor reden zijn voor de Belastingdienst om u uit te sluiten van verdere deelname aan deze marktconsultatie. </w:t>
      </w:r>
    </w:p>
    <w:p w14:paraId="63B5A8D9" w14:textId="77777777" w:rsidR="00A26F90" w:rsidRPr="00565E2C" w:rsidRDefault="00A26F90" w:rsidP="00A26F90">
      <w:pPr>
        <w:pStyle w:val="Default"/>
        <w:spacing w:line="276" w:lineRule="auto"/>
        <w:rPr>
          <w:color w:val="auto"/>
          <w:sz w:val="19"/>
          <w:szCs w:val="19"/>
        </w:rPr>
      </w:pP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2428"/>
        <w:gridCol w:w="5793"/>
      </w:tblGrid>
      <w:tr w:rsidR="00A26F90" w:rsidRPr="00307DC4" w14:paraId="087F25D1" w14:textId="77777777" w:rsidTr="00A26F90">
        <w:trPr>
          <w:trHeight w:val="340"/>
        </w:trPr>
        <w:tc>
          <w:tcPr>
            <w:tcW w:w="2428" w:type="dxa"/>
            <w:shd w:val="clear" w:color="auto" w:fill="01689B"/>
            <w:vAlign w:val="center"/>
          </w:tcPr>
          <w:p w14:paraId="4B1B87A4" w14:textId="77777777" w:rsidR="00A26F90" w:rsidRPr="00307DC4" w:rsidRDefault="00A26F90" w:rsidP="008D5DFE">
            <w:pPr>
              <w:autoSpaceDE w:val="0"/>
              <w:autoSpaceDN w:val="0"/>
              <w:adjustRightInd w:val="0"/>
              <w:spacing w:before="60" w:after="60" w:line="276" w:lineRule="auto"/>
              <w:rPr>
                <w:rFonts w:cs="Arial"/>
                <w:color w:val="FFFFFF" w:themeColor="background1"/>
                <w:spacing w:val="5"/>
                <w:sz w:val="19"/>
                <w:szCs w:val="19"/>
              </w:rPr>
            </w:pPr>
            <w:r w:rsidRPr="00307DC4">
              <w:rPr>
                <w:rFonts w:cs="Arial"/>
                <w:color w:val="FFFFFF" w:themeColor="background1"/>
                <w:spacing w:val="5"/>
                <w:sz w:val="19"/>
                <w:szCs w:val="19"/>
              </w:rPr>
              <w:t>Contactpersoon</w:t>
            </w:r>
          </w:p>
        </w:tc>
        <w:tc>
          <w:tcPr>
            <w:tcW w:w="5793" w:type="dxa"/>
            <w:shd w:val="clear" w:color="auto" w:fill="01689B"/>
            <w:vAlign w:val="center"/>
          </w:tcPr>
          <w:p w14:paraId="7A2F6D40" w14:textId="77777777" w:rsidR="00A26F90" w:rsidRPr="00307DC4" w:rsidRDefault="00A26F90" w:rsidP="008D5DFE">
            <w:pPr>
              <w:autoSpaceDE w:val="0"/>
              <w:autoSpaceDN w:val="0"/>
              <w:adjustRightInd w:val="0"/>
              <w:spacing w:before="60" w:after="60" w:line="276" w:lineRule="auto"/>
              <w:rPr>
                <w:rFonts w:cs="Arial"/>
                <w:color w:val="FFFFFF" w:themeColor="background1"/>
                <w:spacing w:val="5"/>
                <w:sz w:val="19"/>
                <w:szCs w:val="19"/>
              </w:rPr>
            </w:pPr>
          </w:p>
        </w:tc>
      </w:tr>
      <w:tr w:rsidR="00A26F90" w:rsidRPr="00A92D59" w14:paraId="5811BAF6" w14:textId="77777777" w:rsidTr="00A26F90">
        <w:trPr>
          <w:trHeight w:val="340"/>
        </w:trPr>
        <w:tc>
          <w:tcPr>
            <w:tcW w:w="2428" w:type="dxa"/>
            <w:shd w:val="clear" w:color="auto" w:fill="F2F2F2" w:themeFill="background1" w:themeFillShade="F2"/>
          </w:tcPr>
          <w:p w14:paraId="10DA7641"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 xml:space="preserve">Naam: </w:t>
            </w:r>
          </w:p>
        </w:tc>
        <w:tc>
          <w:tcPr>
            <w:tcW w:w="5793" w:type="dxa"/>
          </w:tcPr>
          <w:p w14:paraId="27F75F5A" w14:textId="1A7FA3B2" w:rsidR="00A26F90" w:rsidRPr="00F81771" w:rsidRDefault="00303BF4" w:rsidP="008D5DFE">
            <w:pPr>
              <w:spacing w:before="60" w:after="60" w:line="276" w:lineRule="auto"/>
              <w:rPr>
                <w:rFonts w:cs="Arial"/>
                <w:szCs w:val="18"/>
              </w:rPr>
            </w:pPr>
            <w:r w:rsidRPr="00F81771">
              <w:rPr>
                <w:rFonts w:cs="Arial"/>
                <w:szCs w:val="18"/>
              </w:rPr>
              <w:t>Stijn Timmen</w:t>
            </w:r>
          </w:p>
        </w:tc>
      </w:tr>
      <w:tr w:rsidR="00A26F90" w:rsidRPr="00A92D59" w14:paraId="76C4B08B" w14:textId="77777777" w:rsidTr="00A26F90">
        <w:trPr>
          <w:trHeight w:val="340"/>
        </w:trPr>
        <w:tc>
          <w:tcPr>
            <w:tcW w:w="2428" w:type="dxa"/>
            <w:shd w:val="clear" w:color="auto" w:fill="F2F2F2" w:themeFill="background1" w:themeFillShade="F2"/>
          </w:tcPr>
          <w:p w14:paraId="3B3E6335"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 xml:space="preserve">Functie: </w:t>
            </w:r>
          </w:p>
        </w:tc>
        <w:tc>
          <w:tcPr>
            <w:tcW w:w="5793" w:type="dxa"/>
          </w:tcPr>
          <w:p w14:paraId="6370BB0C" w14:textId="711702E2" w:rsidR="00A26F90" w:rsidRPr="00F81771" w:rsidRDefault="009A5244" w:rsidP="008D5DFE">
            <w:pPr>
              <w:spacing w:before="60" w:after="60" w:line="276" w:lineRule="auto"/>
              <w:rPr>
                <w:rFonts w:cs="Arial"/>
                <w:szCs w:val="18"/>
              </w:rPr>
            </w:pPr>
            <w:r>
              <w:rPr>
                <w:rFonts w:cs="Arial"/>
                <w:szCs w:val="18"/>
              </w:rPr>
              <w:t>Sr. Inkoopadviseur</w:t>
            </w:r>
          </w:p>
        </w:tc>
      </w:tr>
      <w:tr w:rsidR="00A26F90" w:rsidRPr="00A92D59" w14:paraId="4D6E378D" w14:textId="77777777" w:rsidTr="00A26F90">
        <w:trPr>
          <w:trHeight w:val="340"/>
        </w:trPr>
        <w:tc>
          <w:tcPr>
            <w:tcW w:w="2428" w:type="dxa"/>
            <w:shd w:val="clear" w:color="auto" w:fill="F2F2F2" w:themeFill="background1" w:themeFillShade="F2"/>
          </w:tcPr>
          <w:p w14:paraId="72B5C7FE"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Telefoonnummer:</w:t>
            </w:r>
          </w:p>
        </w:tc>
        <w:tc>
          <w:tcPr>
            <w:tcW w:w="5793" w:type="dxa"/>
          </w:tcPr>
          <w:p w14:paraId="42C65315" w14:textId="4FFE10F6" w:rsidR="00A26F90" w:rsidRPr="00F81771" w:rsidRDefault="00303BF4" w:rsidP="008D5DFE">
            <w:pPr>
              <w:spacing w:before="60" w:after="60" w:line="276" w:lineRule="auto"/>
              <w:rPr>
                <w:rFonts w:cs="Arial"/>
                <w:szCs w:val="18"/>
              </w:rPr>
            </w:pPr>
            <w:r w:rsidRPr="00F81771">
              <w:rPr>
                <w:rFonts w:cs="Arial"/>
                <w:szCs w:val="18"/>
              </w:rPr>
              <w:t>06 - 21 57 01 52</w:t>
            </w:r>
          </w:p>
        </w:tc>
      </w:tr>
      <w:tr w:rsidR="00A26F90" w:rsidRPr="00A92D59" w14:paraId="2C412A2D" w14:textId="77777777" w:rsidTr="00A26F90">
        <w:trPr>
          <w:trHeight w:val="340"/>
        </w:trPr>
        <w:tc>
          <w:tcPr>
            <w:tcW w:w="2428" w:type="dxa"/>
            <w:shd w:val="clear" w:color="auto" w:fill="F2F2F2" w:themeFill="background1" w:themeFillShade="F2"/>
          </w:tcPr>
          <w:p w14:paraId="1855FDC8"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lang w:val="en-GB"/>
              </w:rPr>
              <w:t>E-mail:</w:t>
            </w:r>
          </w:p>
        </w:tc>
        <w:tc>
          <w:tcPr>
            <w:tcW w:w="5793" w:type="dxa"/>
          </w:tcPr>
          <w:p w14:paraId="35F5A82A" w14:textId="72004A31" w:rsidR="00A26F90" w:rsidRPr="00F81771" w:rsidRDefault="00000000" w:rsidP="008D5DFE">
            <w:pPr>
              <w:spacing w:before="60" w:after="60" w:line="276" w:lineRule="auto"/>
              <w:rPr>
                <w:color w:val="A90061"/>
                <w:szCs w:val="18"/>
              </w:rPr>
            </w:pPr>
            <w:hyperlink r:id="rId15" w:history="1">
              <w:r w:rsidR="00303BF4" w:rsidRPr="00F81771">
                <w:rPr>
                  <w:rStyle w:val="Hyperlink"/>
                  <w:rFonts w:cs="Arial"/>
                  <w:szCs w:val="18"/>
                </w:rPr>
                <w:t>Shw.timmen@belastingdienst.nl</w:t>
              </w:r>
            </w:hyperlink>
          </w:p>
        </w:tc>
      </w:tr>
    </w:tbl>
    <w:p w14:paraId="7FCE5FB7" w14:textId="77777777" w:rsidR="00A26F90" w:rsidRDefault="00A26F90" w:rsidP="00A26F90"/>
    <w:p w14:paraId="2BF1D473" w14:textId="77777777" w:rsidR="007E386A" w:rsidRDefault="007E386A">
      <w:pPr>
        <w:spacing w:after="200"/>
        <w:rPr>
          <w:rFonts w:eastAsiaTheme="majorEastAsia" w:cs="Arial"/>
          <w:color w:val="01689B"/>
          <w:sz w:val="28"/>
          <w:szCs w:val="19"/>
        </w:rPr>
      </w:pPr>
      <w:bookmarkStart w:id="31" w:name="_Toc505587489"/>
      <w:bookmarkEnd w:id="30"/>
      <w:r>
        <w:br w:type="page"/>
      </w:r>
    </w:p>
    <w:p w14:paraId="73FF4957" w14:textId="6E593D4D" w:rsidR="0058090B" w:rsidRPr="0058090B" w:rsidRDefault="006C44CB" w:rsidP="0052154C">
      <w:pPr>
        <w:pStyle w:val="Kop2"/>
      </w:pPr>
      <w:bookmarkStart w:id="32" w:name="_Toc177715293"/>
      <w:r w:rsidRPr="00C57097">
        <w:lastRenderedPageBreak/>
        <w:t>Planning marktconsultatie</w:t>
      </w:r>
      <w:bookmarkEnd w:id="31"/>
      <w:bookmarkEnd w:id="32"/>
      <w:r w:rsidRPr="00C57097">
        <w:t xml:space="preserve"> </w:t>
      </w:r>
    </w:p>
    <w:p w14:paraId="30B30165" w14:textId="58E0B05C" w:rsidR="0058090B" w:rsidRPr="00F81771" w:rsidRDefault="0058090B" w:rsidP="005C37B7">
      <w:pPr>
        <w:pStyle w:val="Default"/>
        <w:spacing w:line="276" w:lineRule="auto"/>
        <w:rPr>
          <w:sz w:val="18"/>
          <w:szCs w:val="18"/>
        </w:rPr>
      </w:pPr>
      <w:r w:rsidRPr="00F81771">
        <w:rPr>
          <w:sz w:val="18"/>
          <w:szCs w:val="18"/>
        </w:rPr>
        <w:t>De planning van de marktconsultatie is hieronder opgenomen.</w:t>
      </w:r>
      <w:r w:rsidR="00DD1503" w:rsidRPr="00F81771">
        <w:rPr>
          <w:sz w:val="18"/>
          <w:szCs w:val="18"/>
        </w:rPr>
        <w:t xml:space="preserve"> </w:t>
      </w:r>
      <w:r w:rsidRPr="00F81771">
        <w:rPr>
          <w:sz w:val="18"/>
          <w:szCs w:val="18"/>
        </w:rPr>
        <w:t>Indien hierin wijzigingen plaatsvinden, zal dit via TenderNed worden gecommuniceerd.</w:t>
      </w:r>
    </w:p>
    <w:p w14:paraId="2B81865D" w14:textId="77777777" w:rsidR="0058090B" w:rsidRPr="00F81771" w:rsidRDefault="0058090B" w:rsidP="005C37B7">
      <w:pPr>
        <w:pStyle w:val="Default"/>
        <w:spacing w:line="276" w:lineRule="auto"/>
        <w:rPr>
          <w:sz w:val="18"/>
          <w:szCs w:val="18"/>
        </w:rPr>
      </w:pP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4715"/>
        <w:gridCol w:w="3506"/>
      </w:tblGrid>
      <w:tr w:rsidR="00174CC9" w:rsidRPr="00174CC9" w14:paraId="6F5F2756" w14:textId="77777777" w:rsidTr="00307DC4">
        <w:trPr>
          <w:trHeight w:val="340"/>
        </w:trPr>
        <w:tc>
          <w:tcPr>
            <w:tcW w:w="4715" w:type="dxa"/>
            <w:shd w:val="clear" w:color="auto" w:fill="01689B"/>
            <w:vAlign w:val="center"/>
          </w:tcPr>
          <w:p w14:paraId="169AFFBA" w14:textId="77777777" w:rsidR="00A92D59" w:rsidRPr="00174CC9" w:rsidRDefault="00A92D59" w:rsidP="00307DC4">
            <w:pPr>
              <w:autoSpaceDE w:val="0"/>
              <w:autoSpaceDN w:val="0"/>
              <w:adjustRightInd w:val="0"/>
              <w:spacing w:before="60" w:after="60" w:line="276" w:lineRule="auto"/>
              <w:rPr>
                <w:rFonts w:cs="Arial"/>
                <w:color w:val="FFFFFF" w:themeColor="background1"/>
                <w:spacing w:val="5"/>
                <w:sz w:val="19"/>
                <w:szCs w:val="19"/>
              </w:rPr>
            </w:pPr>
            <w:r w:rsidRPr="00174CC9">
              <w:rPr>
                <w:rFonts w:cs="Arial"/>
                <w:color w:val="FFFFFF" w:themeColor="background1"/>
                <w:spacing w:val="5"/>
                <w:sz w:val="19"/>
                <w:szCs w:val="19"/>
              </w:rPr>
              <w:t>Activiteit</w:t>
            </w:r>
          </w:p>
        </w:tc>
        <w:tc>
          <w:tcPr>
            <w:tcW w:w="3506" w:type="dxa"/>
            <w:shd w:val="clear" w:color="auto" w:fill="01689B"/>
            <w:vAlign w:val="center"/>
          </w:tcPr>
          <w:p w14:paraId="53514209" w14:textId="277D4413" w:rsidR="00A92D59" w:rsidRPr="00174CC9" w:rsidRDefault="00B32442" w:rsidP="00307DC4">
            <w:pPr>
              <w:autoSpaceDE w:val="0"/>
              <w:autoSpaceDN w:val="0"/>
              <w:adjustRightInd w:val="0"/>
              <w:spacing w:before="60" w:after="60" w:line="276" w:lineRule="auto"/>
              <w:rPr>
                <w:rFonts w:cs="Arial"/>
                <w:color w:val="FFFFFF" w:themeColor="background1"/>
                <w:spacing w:val="5"/>
                <w:sz w:val="19"/>
                <w:szCs w:val="19"/>
              </w:rPr>
            </w:pPr>
            <w:r w:rsidRPr="00174CC9">
              <w:rPr>
                <w:rFonts w:cs="Arial"/>
                <w:color w:val="FFFFFF" w:themeColor="background1"/>
                <w:spacing w:val="5"/>
                <w:sz w:val="19"/>
                <w:szCs w:val="19"/>
              </w:rPr>
              <w:t>Datum</w:t>
            </w:r>
          </w:p>
        </w:tc>
      </w:tr>
      <w:tr w:rsidR="00A92D59" w:rsidRPr="00F670FB" w14:paraId="5E69BD67" w14:textId="77777777" w:rsidTr="00307DC4">
        <w:trPr>
          <w:trHeight w:val="340"/>
        </w:trPr>
        <w:tc>
          <w:tcPr>
            <w:tcW w:w="4715" w:type="dxa"/>
            <w:shd w:val="clear" w:color="auto" w:fill="F2F2F2" w:themeFill="background1" w:themeFillShade="F2"/>
          </w:tcPr>
          <w:p w14:paraId="307506CE" w14:textId="4BCACEC7" w:rsidR="00A92D59" w:rsidRPr="00F670FB" w:rsidRDefault="00A92D59" w:rsidP="00307DC4">
            <w:pPr>
              <w:autoSpaceDE w:val="0"/>
              <w:autoSpaceDN w:val="0"/>
              <w:adjustRightInd w:val="0"/>
              <w:spacing w:before="60" w:after="60" w:line="276" w:lineRule="auto"/>
              <w:rPr>
                <w:rFonts w:cs="Arial"/>
                <w:color w:val="000000"/>
                <w:spacing w:val="5"/>
                <w:szCs w:val="18"/>
              </w:rPr>
            </w:pPr>
            <w:r w:rsidRPr="00F670FB">
              <w:rPr>
                <w:rFonts w:eastAsia="Calibri" w:cs="Arial"/>
                <w:color w:val="000000"/>
                <w:spacing w:val="5"/>
                <w:szCs w:val="18"/>
              </w:rPr>
              <w:t>Publicatie markconsultatie op TenderNed</w:t>
            </w:r>
          </w:p>
        </w:tc>
        <w:tc>
          <w:tcPr>
            <w:tcW w:w="3506" w:type="dxa"/>
          </w:tcPr>
          <w:p w14:paraId="1492CA5B" w14:textId="6BF12366" w:rsidR="00A92D59" w:rsidRPr="00F670FB" w:rsidRDefault="00F670FB" w:rsidP="00307DC4">
            <w:pPr>
              <w:spacing w:before="60" w:after="60" w:line="276" w:lineRule="auto"/>
              <w:rPr>
                <w:rFonts w:cs="Arial"/>
                <w:szCs w:val="18"/>
              </w:rPr>
            </w:pPr>
            <w:r w:rsidRPr="00F670FB">
              <w:rPr>
                <w:rFonts w:cs="Arial"/>
                <w:szCs w:val="18"/>
              </w:rPr>
              <w:t>20-9-2024</w:t>
            </w:r>
          </w:p>
        </w:tc>
      </w:tr>
      <w:tr w:rsidR="00A92D59" w:rsidRPr="00F670FB" w14:paraId="7F79EEA8" w14:textId="77777777" w:rsidTr="00307DC4">
        <w:trPr>
          <w:trHeight w:val="340"/>
        </w:trPr>
        <w:tc>
          <w:tcPr>
            <w:tcW w:w="4715" w:type="dxa"/>
            <w:shd w:val="clear" w:color="auto" w:fill="F2F2F2" w:themeFill="background1" w:themeFillShade="F2"/>
          </w:tcPr>
          <w:p w14:paraId="7D097FA5" w14:textId="68BD046A" w:rsidR="00A92D59" w:rsidRPr="00F670FB" w:rsidRDefault="00A92D59" w:rsidP="00307DC4">
            <w:pPr>
              <w:autoSpaceDE w:val="0"/>
              <w:autoSpaceDN w:val="0"/>
              <w:adjustRightInd w:val="0"/>
              <w:spacing w:before="60" w:after="60" w:line="276" w:lineRule="auto"/>
              <w:rPr>
                <w:rFonts w:cs="Arial"/>
                <w:color w:val="000000"/>
                <w:spacing w:val="5"/>
                <w:szCs w:val="18"/>
              </w:rPr>
            </w:pPr>
            <w:r w:rsidRPr="00F670FB">
              <w:rPr>
                <w:rFonts w:eastAsia="Calibri" w:cs="Arial"/>
                <w:color w:val="000000"/>
                <w:spacing w:val="5"/>
                <w:szCs w:val="18"/>
              </w:rPr>
              <w:t>Uiterst moment van insturen beantwoording.</w:t>
            </w:r>
          </w:p>
        </w:tc>
        <w:tc>
          <w:tcPr>
            <w:tcW w:w="3506" w:type="dxa"/>
          </w:tcPr>
          <w:p w14:paraId="7072CEF1" w14:textId="11A54B23" w:rsidR="000E032A" w:rsidRPr="00F670FB" w:rsidRDefault="007B5DD5" w:rsidP="000E032A">
            <w:pPr>
              <w:spacing w:before="60" w:after="60" w:line="276" w:lineRule="auto"/>
              <w:rPr>
                <w:rFonts w:cs="Arial"/>
                <w:szCs w:val="18"/>
              </w:rPr>
            </w:pPr>
            <w:r>
              <w:rPr>
                <w:rFonts w:cs="Arial"/>
                <w:szCs w:val="18"/>
              </w:rPr>
              <w:t>10</w:t>
            </w:r>
            <w:r w:rsidR="00F670FB" w:rsidRPr="00F670FB">
              <w:rPr>
                <w:rFonts w:cs="Arial"/>
                <w:szCs w:val="18"/>
              </w:rPr>
              <w:t>-10-2024 24:00 uur</w:t>
            </w:r>
          </w:p>
        </w:tc>
      </w:tr>
      <w:tr w:rsidR="00A92D59" w:rsidRPr="00F670FB" w14:paraId="1C14C258" w14:textId="77777777" w:rsidTr="00DD1503">
        <w:trPr>
          <w:trHeight w:val="340"/>
        </w:trPr>
        <w:tc>
          <w:tcPr>
            <w:tcW w:w="4715" w:type="dxa"/>
            <w:shd w:val="clear" w:color="auto" w:fill="F2F2F2" w:themeFill="background1" w:themeFillShade="F2"/>
          </w:tcPr>
          <w:p w14:paraId="03C58DA9" w14:textId="4E02963D" w:rsidR="00A92D59" w:rsidRPr="00F670FB" w:rsidRDefault="00A92D59" w:rsidP="00307DC4">
            <w:pPr>
              <w:autoSpaceDE w:val="0"/>
              <w:autoSpaceDN w:val="0"/>
              <w:adjustRightInd w:val="0"/>
              <w:spacing w:before="60" w:after="60" w:line="276" w:lineRule="auto"/>
              <w:rPr>
                <w:rFonts w:cs="Arial"/>
                <w:color w:val="000000"/>
                <w:spacing w:val="5"/>
                <w:szCs w:val="18"/>
              </w:rPr>
            </w:pPr>
            <w:r w:rsidRPr="00F670FB">
              <w:rPr>
                <w:rFonts w:eastAsia="Calibri" w:cs="Arial"/>
                <w:color w:val="000000"/>
                <w:spacing w:val="5"/>
                <w:szCs w:val="18"/>
              </w:rPr>
              <w:t>Optioneel: mondelinge toelichting</w:t>
            </w:r>
            <w:r w:rsidR="0019510E" w:rsidRPr="00F670FB">
              <w:rPr>
                <w:rFonts w:eastAsia="Calibri" w:cs="Arial"/>
                <w:color w:val="000000"/>
                <w:spacing w:val="5"/>
                <w:szCs w:val="18"/>
              </w:rPr>
              <w:t xml:space="preserve"> en/ of </w:t>
            </w:r>
            <w:r w:rsidRPr="00F670FB">
              <w:rPr>
                <w:rFonts w:eastAsia="Calibri" w:cs="Arial"/>
                <w:color w:val="000000"/>
                <w:spacing w:val="5"/>
                <w:szCs w:val="18"/>
              </w:rPr>
              <w:t xml:space="preserve">aanvullende vragen </w:t>
            </w:r>
          </w:p>
        </w:tc>
        <w:tc>
          <w:tcPr>
            <w:tcW w:w="3506" w:type="dxa"/>
            <w:shd w:val="clear" w:color="auto" w:fill="auto"/>
          </w:tcPr>
          <w:p w14:paraId="4CD82BCA" w14:textId="086FB97D" w:rsidR="00A92D59" w:rsidRPr="00F670FB" w:rsidRDefault="007C5E72" w:rsidP="00307DC4">
            <w:pPr>
              <w:spacing w:before="60" w:after="60" w:line="276" w:lineRule="auto"/>
              <w:rPr>
                <w:rFonts w:cs="Arial"/>
                <w:szCs w:val="18"/>
              </w:rPr>
            </w:pPr>
            <w:r w:rsidRPr="00F670FB">
              <w:rPr>
                <w:rFonts w:cs="Arial"/>
                <w:szCs w:val="18"/>
              </w:rPr>
              <w:t xml:space="preserve">Week 42 </w:t>
            </w:r>
            <w:r w:rsidR="003E556B" w:rsidRPr="00F670FB">
              <w:rPr>
                <w:rFonts w:cs="Arial"/>
                <w:szCs w:val="18"/>
              </w:rPr>
              <w:t>–</w:t>
            </w:r>
            <w:r w:rsidRPr="00F670FB">
              <w:rPr>
                <w:rFonts w:cs="Arial"/>
                <w:szCs w:val="18"/>
              </w:rPr>
              <w:t xml:space="preserve"> 43</w:t>
            </w:r>
            <w:r w:rsidR="003E556B" w:rsidRPr="00F670FB">
              <w:rPr>
                <w:rFonts w:cs="Arial"/>
                <w:szCs w:val="18"/>
              </w:rPr>
              <w:t xml:space="preserve"> </w:t>
            </w:r>
            <w:r w:rsidR="00F670FB" w:rsidRPr="00F670FB">
              <w:rPr>
                <w:rFonts w:cs="Arial"/>
                <w:szCs w:val="18"/>
              </w:rPr>
              <w:t>(2024)</w:t>
            </w:r>
          </w:p>
        </w:tc>
      </w:tr>
    </w:tbl>
    <w:p w14:paraId="7A728666" w14:textId="77777777" w:rsidR="00A92D59" w:rsidRPr="00310706" w:rsidRDefault="00A92D59" w:rsidP="005C37B7">
      <w:pPr>
        <w:pStyle w:val="Default"/>
        <w:spacing w:line="276" w:lineRule="auto"/>
        <w:rPr>
          <w:sz w:val="19"/>
          <w:szCs w:val="19"/>
        </w:rPr>
      </w:pPr>
    </w:p>
    <w:p w14:paraId="648C4179" w14:textId="573E1508" w:rsidR="00427F17" w:rsidRPr="00310706" w:rsidRDefault="00427F17" w:rsidP="0052154C">
      <w:pPr>
        <w:pStyle w:val="Kop2"/>
      </w:pPr>
      <w:bookmarkStart w:id="33" w:name="_Toc177715294"/>
      <w:r w:rsidRPr="00310706">
        <w:t>Vragen</w:t>
      </w:r>
      <w:bookmarkEnd w:id="33"/>
    </w:p>
    <w:p w14:paraId="44B615BF" w14:textId="6DB19E71" w:rsidR="00A26F90" w:rsidRPr="00F81771" w:rsidRDefault="00A26F90" w:rsidP="009E6712">
      <w:pPr>
        <w:pStyle w:val="Default"/>
        <w:spacing w:line="276" w:lineRule="auto"/>
        <w:rPr>
          <w:sz w:val="18"/>
          <w:szCs w:val="18"/>
        </w:rPr>
      </w:pPr>
      <w:r w:rsidRPr="00F81771">
        <w:rPr>
          <w:sz w:val="18"/>
          <w:szCs w:val="18"/>
        </w:rPr>
        <w:t xml:space="preserve">Indien u ondanks de zorg die </w:t>
      </w:r>
      <w:r w:rsidRPr="00F81771">
        <w:rPr>
          <w:color w:val="auto"/>
          <w:sz w:val="18"/>
          <w:szCs w:val="18"/>
        </w:rPr>
        <w:t>De Belastingdienst</w:t>
      </w:r>
      <w:r w:rsidRPr="00F81771">
        <w:rPr>
          <w:sz w:val="18"/>
          <w:szCs w:val="18"/>
        </w:rPr>
        <w:t xml:space="preserve"> aan dit document heeft besteed onduidelijkheden of onvolkomenheden aantreft of er bij u vragen rijzen, wilt u die dan door middel van een Bericht in de berichtenmodule van TenderNed kenbaar maken</w:t>
      </w:r>
      <w:r w:rsidR="00F670FB">
        <w:rPr>
          <w:sz w:val="18"/>
          <w:szCs w:val="18"/>
        </w:rPr>
        <w:t xml:space="preserve">. Er is geen formele NVI geplant, echter zullen vragen indien noodzakelijk worden </w:t>
      </w:r>
      <w:r w:rsidR="00F670FB" w:rsidRPr="009E6712">
        <w:rPr>
          <w:sz w:val="18"/>
          <w:szCs w:val="18"/>
        </w:rPr>
        <w:t>beantwoord</w:t>
      </w:r>
      <w:r w:rsidR="009E6712" w:rsidRPr="009E6712">
        <w:rPr>
          <w:sz w:val="18"/>
          <w:szCs w:val="18"/>
        </w:rPr>
        <w:t xml:space="preserve"> en gepubliceerd via </w:t>
      </w:r>
      <w:r w:rsidRPr="009E6712">
        <w:rPr>
          <w:sz w:val="18"/>
          <w:szCs w:val="18"/>
        </w:rPr>
        <w:t>een nota van inlichtingen in TenderNed.</w:t>
      </w:r>
      <w:r w:rsidRPr="00F81771">
        <w:rPr>
          <w:sz w:val="18"/>
          <w:szCs w:val="18"/>
        </w:rPr>
        <w:t xml:space="preserve"> </w:t>
      </w:r>
    </w:p>
    <w:p w14:paraId="186D26D1" w14:textId="77777777" w:rsidR="00A26F90" w:rsidRPr="00310706" w:rsidRDefault="00A26F90" w:rsidP="00A26F90">
      <w:pPr>
        <w:pStyle w:val="Default"/>
        <w:spacing w:line="276" w:lineRule="auto"/>
        <w:rPr>
          <w:sz w:val="19"/>
          <w:szCs w:val="19"/>
        </w:rPr>
      </w:pPr>
      <w:r w:rsidRPr="00310706">
        <w:rPr>
          <w:sz w:val="19"/>
          <w:szCs w:val="19"/>
        </w:rPr>
        <w:t xml:space="preserve"> </w:t>
      </w:r>
    </w:p>
    <w:p w14:paraId="7E32B6EC" w14:textId="71F44F08" w:rsidR="006C44CB" w:rsidRPr="00310706" w:rsidRDefault="006C44CB" w:rsidP="0052154C">
      <w:pPr>
        <w:pStyle w:val="Kop2"/>
      </w:pPr>
      <w:bookmarkStart w:id="34" w:name="_Toc505587491"/>
      <w:bookmarkStart w:id="35" w:name="_Toc177715295"/>
      <w:r w:rsidRPr="00310706">
        <w:t>Vormvereisten</w:t>
      </w:r>
      <w:bookmarkEnd w:id="34"/>
      <w:bookmarkEnd w:id="35"/>
      <w:r w:rsidRPr="00310706">
        <w:t xml:space="preserve"> </w:t>
      </w:r>
    </w:p>
    <w:p w14:paraId="4D25F073" w14:textId="2EAF0D4F" w:rsidR="0018734B" w:rsidRPr="00F81771" w:rsidRDefault="006C44CB" w:rsidP="00B7206E">
      <w:pPr>
        <w:pStyle w:val="Default"/>
        <w:spacing w:line="276" w:lineRule="auto"/>
        <w:rPr>
          <w:sz w:val="18"/>
          <w:szCs w:val="18"/>
        </w:rPr>
      </w:pPr>
      <w:r w:rsidRPr="00F81771">
        <w:rPr>
          <w:sz w:val="18"/>
          <w:szCs w:val="18"/>
        </w:rPr>
        <w:t xml:space="preserve">Het is uitdrukkelijk niet de bedoeling offertes in te leveren, wij verzoeken u dringend om u te beperken tot de beantwoording van de gestelde vragen in </w:t>
      </w:r>
      <w:r w:rsidR="00DD1503" w:rsidRPr="00F81771">
        <w:rPr>
          <w:sz w:val="18"/>
          <w:szCs w:val="18"/>
        </w:rPr>
        <w:t>h</w:t>
      </w:r>
      <w:r w:rsidRPr="00F81771">
        <w:rPr>
          <w:sz w:val="18"/>
          <w:szCs w:val="18"/>
        </w:rPr>
        <w:t>oofdstuk 3</w:t>
      </w:r>
      <w:r w:rsidR="00DD1503" w:rsidRPr="00F81771">
        <w:rPr>
          <w:sz w:val="18"/>
          <w:szCs w:val="18"/>
        </w:rPr>
        <w:t>.</w:t>
      </w:r>
      <w:r w:rsidRPr="00F81771">
        <w:rPr>
          <w:sz w:val="18"/>
          <w:szCs w:val="18"/>
        </w:rPr>
        <w:t xml:space="preserve"> Beantwoording graag kort en krachtig. Uiteraard bent u niet verplicht tot het verstrekken van antwoorden en u bent eveneens vrij bepaalde vragen over te slaan. De bijdrage aan de markconsultatie/beantwoording van de vragen ontvangen wij bij voorkeur in Word of Excel format. Aanvullende en overige documentatie mag als pdf-bestand worden aangeleverd.</w:t>
      </w:r>
      <w:r w:rsidR="00DD1503" w:rsidRPr="00F81771">
        <w:rPr>
          <w:sz w:val="18"/>
          <w:szCs w:val="18"/>
        </w:rPr>
        <w:t xml:space="preserve"> </w:t>
      </w:r>
      <w:r w:rsidRPr="00F81771">
        <w:rPr>
          <w:sz w:val="18"/>
          <w:szCs w:val="18"/>
        </w:rPr>
        <w:t>In de begeleidende brief bij de bijdrage aan de marktconsultatie ontvangen wij graag van de contactpersoon aan de kant van de mark</w:t>
      </w:r>
      <w:r w:rsidR="00B7206E" w:rsidRPr="00F81771">
        <w:rPr>
          <w:sz w:val="18"/>
          <w:szCs w:val="18"/>
        </w:rPr>
        <w:t xml:space="preserve">tpartijen de </w:t>
      </w:r>
      <w:r w:rsidR="00E76BD4" w:rsidRPr="00F81771">
        <w:rPr>
          <w:sz w:val="18"/>
          <w:szCs w:val="18"/>
        </w:rPr>
        <w:t>onderstaande</w:t>
      </w:r>
      <w:r w:rsidR="00B7206E" w:rsidRPr="00F81771">
        <w:rPr>
          <w:sz w:val="18"/>
          <w:szCs w:val="18"/>
        </w:rPr>
        <w:t xml:space="preserve"> gegevens:</w:t>
      </w:r>
    </w:p>
    <w:p w14:paraId="53A7B9E9" w14:textId="77777777" w:rsidR="0063731E" w:rsidRPr="00F81771" w:rsidRDefault="0063731E">
      <w:pPr>
        <w:pStyle w:val="Default"/>
        <w:numPr>
          <w:ilvl w:val="0"/>
          <w:numId w:val="9"/>
        </w:numPr>
        <w:rPr>
          <w:sz w:val="18"/>
          <w:szCs w:val="18"/>
        </w:rPr>
      </w:pPr>
      <w:r w:rsidRPr="00F81771">
        <w:rPr>
          <w:sz w:val="18"/>
          <w:szCs w:val="18"/>
        </w:rPr>
        <w:t xml:space="preserve">Naam </w:t>
      </w:r>
    </w:p>
    <w:p w14:paraId="649406D2" w14:textId="77777777" w:rsidR="0063731E" w:rsidRPr="00F81771" w:rsidRDefault="0063731E">
      <w:pPr>
        <w:pStyle w:val="Default"/>
        <w:numPr>
          <w:ilvl w:val="0"/>
          <w:numId w:val="9"/>
        </w:numPr>
        <w:rPr>
          <w:sz w:val="18"/>
          <w:szCs w:val="18"/>
        </w:rPr>
      </w:pPr>
      <w:r w:rsidRPr="00F81771">
        <w:rPr>
          <w:sz w:val="18"/>
          <w:szCs w:val="18"/>
        </w:rPr>
        <w:t>Functie</w:t>
      </w:r>
    </w:p>
    <w:p w14:paraId="1DD684B3" w14:textId="77777777" w:rsidR="0063731E" w:rsidRPr="00F81771" w:rsidRDefault="0063731E">
      <w:pPr>
        <w:pStyle w:val="Default"/>
        <w:numPr>
          <w:ilvl w:val="0"/>
          <w:numId w:val="9"/>
        </w:numPr>
        <w:rPr>
          <w:sz w:val="18"/>
          <w:szCs w:val="18"/>
        </w:rPr>
      </w:pPr>
      <w:r w:rsidRPr="00F81771">
        <w:rPr>
          <w:sz w:val="18"/>
          <w:szCs w:val="18"/>
        </w:rPr>
        <w:t>Kantooradres</w:t>
      </w:r>
    </w:p>
    <w:p w14:paraId="49AD9BC5" w14:textId="77777777" w:rsidR="0063731E" w:rsidRPr="00F81771" w:rsidRDefault="0063731E">
      <w:pPr>
        <w:pStyle w:val="Default"/>
        <w:numPr>
          <w:ilvl w:val="0"/>
          <w:numId w:val="9"/>
        </w:numPr>
        <w:rPr>
          <w:sz w:val="18"/>
          <w:szCs w:val="18"/>
        </w:rPr>
      </w:pPr>
      <w:r w:rsidRPr="00F81771">
        <w:rPr>
          <w:sz w:val="18"/>
          <w:szCs w:val="18"/>
        </w:rPr>
        <w:t>Telefoonnummer</w:t>
      </w:r>
    </w:p>
    <w:p w14:paraId="2B080953" w14:textId="243DBF1E" w:rsidR="0063731E" w:rsidRPr="00F81771" w:rsidRDefault="0063731E">
      <w:pPr>
        <w:pStyle w:val="Default"/>
        <w:numPr>
          <w:ilvl w:val="0"/>
          <w:numId w:val="9"/>
        </w:numPr>
        <w:spacing w:line="276" w:lineRule="auto"/>
        <w:rPr>
          <w:sz w:val="18"/>
          <w:szCs w:val="18"/>
        </w:rPr>
      </w:pPr>
      <w:r w:rsidRPr="00F81771">
        <w:rPr>
          <w:sz w:val="18"/>
          <w:szCs w:val="18"/>
        </w:rPr>
        <w:t>E-mailadres</w:t>
      </w:r>
    </w:p>
    <w:p w14:paraId="713F2DA6" w14:textId="77777777" w:rsidR="00A26F90" w:rsidRDefault="00A26F90" w:rsidP="005C37B7">
      <w:pPr>
        <w:rPr>
          <w:rFonts w:eastAsiaTheme="majorEastAsia" w:cs="Arial"/>
          <w:b/>
          <w:bCs/>
          <w:color w:val="4F81BD" w:themeColor="accent1"/>
          <w:sz w:val="19"/>
          <w:szCs w:val="19"/>
        </w:rPr>
      </w:pPr>
    </w:p>
    <w:p w14:paraId="363303BB" w14:textId="77777777" w:rsidR="00A26F90" w:rsidRPr="00C57097" w:rsidRDefault="00A26F90" w:rsidP="0052154C">
      <w:pPr>
        <w:pStyle w:val="Kop2"/>
      </w:pPr>
      <w:bookmarkStart w:id="36" w:name="_Toc505587490"/>
      <w:bookmarkStart w:id="37" w:name="_Toc177715296"/>
      <w:r w:rsidRPr="00C57097">
        <w:t>Mondelinge toelichting</w:t>
      </w:r>
      <w:bookmarkEnd w:id="36"/>
      <w:r>
        <w:t xml:space="preserve">, </w:t>
      </w:r>
      <w:r w:rsidRPr="00C57097">
        <w:t>aanvullende vragen</w:t>
      </w:r>
      <w:r>
        <w:t xml:space="preserve"> en /of demo</w:t>
      </w:r>
      <w:bookmarkEnd w:id="37"/>
    </w:p>
    <w:p w14:paraId="0F84B2FB" w14:textId="52183C00" w:rsidR="00303F59" w:rsidRDefault="00A26F90" w:rsidP="00A26F90">
      <w:pPr>
        <w:rPr>
          <w:rFonts w:cs="Arial"/>
          <w:sz w:val="19"/>
          <w:szCs w:val="19"/>
        </w:rPr>
      </w:pPr>
      <w:r w:rsidRPr="00F81771">
        <w:rPr>
          <w:rFonts w:cs="Arial"/>
          <w:szCs w:val="18"/>
        </w:rPr>
        <w:t xml:space="preserve">De Belastingdienst zal mogelijkerwijs enkele deelnemers aan deze marktconsultatie uitnodigen voor een bijeenkomst waarin de uitgenodigde deelnemer zijn antwoorden nader kan toelichten en waarbij aanvullende vragen door de Belastingdienst gesteld kunnen worden naar aanleiding van de ontvangen reacties. </w:t>
      </w:r>
      <w:r w:rsidRPr="0099433B">
        <w:rPr>
          <w:rFonts w:cs="Arial"/>
          <w:szCs w:val="18"/>
        </w:rPr>
        <w:t>Mogelijkerwijs zal er ook een demo mogelijkheid worden georganiseerd, afhankelijk van de uitkomsten van de schriftelijke ronde van de marktconsultatie</w:t>
      </w:r>
      <w:r w:rsidRPr="0099433B">
        <w:rPr>
          <w:rFonts w:cs="Arial"/>
          <w:sz w:val="19"/>
          <w:szCs w:val="19"/>
        </w:rPr>
        <w:t>.</w:t>
      </w:r>
    </w:p>
    <w:p w14:paraId="102352FA" w14:textId="77777777" w:rsidR="00A26F90" w:rsidRDefault="00A26F90" w:rsidP="005C37B7">
      <w:pPr>
        <w:rPr>
          <w:rFonts w:eastAsiaTheme="majorEastAsia" w:cs="Arial"/>
          <w:b/>
          <w:bCs/>
          <w:color w:val="4F81BD" w:themeColor="accent1"/>
          <w:sz w:val="19"/>
          <w:szCs w:val="19"/>
        </w:rPr>
      </w:pPr>
    </w:p>
    <w:p w14:paraId="1E039D95" w14:textId="6EEFE728" w:rsidR="006C44CB" w:rsidRPr="00C57097" w:rsidRDefault="006C44CB" w:rsidP="0052154C">
      <w:pPr>
        <w:pStyle w:val="Kop2"/>
      </w:pPr>
      <w:bookmarkStart w:id="38" w:name="_Toc177715297"/>
      <w:r w:rsidRPr="00C57097">
        <w:t>Randvoorwaarden deelname aan deze marktconsultatie</w:t>
      </w:r>
      <w:bookmarkEnd w:id="38"/>
    </w:p>
    <w:p w14:paraId="091CB6AF" w14:textId="77777777" w:rsidR="006C44CB" w:rsidRPr="00F81771" w:rsidRDefault="006C44CB" w:rsidP="005C37B7">
      <w:pPr>
        <w:rPr>
          <w:rFonts w:cs="Arial"/>
          <w:szCs w:val="18"/>
        </w:rPr>
      </w:pPr>
      <w:r w:rsidRPr="00F81771">
        <w:rPr>
          <w:rFonts w:cs="Arial"/>
          <w:szCs w:val="18"/>
        </w:rPr>
        <w:t>Door deelname aan deze marktconsultatie gaat u onvoorwaardelijk akkoord met de alle voorwaarden zoals vermeld in dit marktconsultatiedocument. Hieronder staan de randvoorwaarden limitatief opgesomd:</w:t>
      </w:r>
    </w:p>
    <w:p w14:paraId="2D98FB17" w14:textId="77777777" w:rsidR="006C44CB" w:rsidRPr="00C57097" w:rsidRDefault="006C44CB" w:rsidP="005C37B7">
      <w:pPr>
        <w:ind w:left="284" w:hanging="284"/>
        <w:rPr>
          <w:rFonts w:cs="Arial"/>
          <w:sz w:val="19"/>
          <w:szCs w:val="19"/>
        </w:rPr>
      </w:pPr>
    </w:p>
    <w:p w14:paraId="4700AA7D" w14:textId="77777777" w:rsidR="00176DFF" w:rsidRDefault="006C44CB">
      <w:pPr>
        <w:pStyle w:val="Lijstalinea"/>
        <w:numPr>
          <w:ilvl w:val="0"/>
          <w:numId w:val="5"/>
        </w:numPr>
      </w:pPr>
      <w:r w:rsidRPr="00C57097">
        <w:t>Deelnemen aan de marktconsultatie is voor marktpartijen én de Belastingdienst vrijblijvend;</w:t>
      </w:r>
    </w:p>
    <w:p w14:paraId="5C5F6E2D" w14:textId="77777777" w:rsidR="00176DFF" w:rsidRPr="00176DFF" w:rsidRDefault="006C44CB">
      <w:pPr>
        <w:pStyle w:val="Lijstalinea"/>
        <w:numPr>
          <w:ilvl w:val="0"/>
          <w:numId w:val="5"/>
        </w:numPr>
      </w:pPr>
      <w:r w:rsidRPr="00176DFF">
        <w:t>Dit marktconsultatiedocument is uitsluitend bestemd voor marktconsultatie doeleinden;</w:t>
      </w:r>
    </w:p>
    <w:p w14:paraId="3AA39BA2" w14:textId="77777777" w:rsidR="00176DFF" w:rsidRPr="00176DFF" w:rsidRDefault="006C44CB">
      <w:pPr>
        <w:pStyle w:val="Lijstalinea"/>
        <w:numPr>
          <w:ilvl w:val="0"/>
          <w:numId w:val="5"/>
        </w:numPr>
      </w:pPr>
      <w:r w:rsidRPr="00176DFF">
        <w:t>De marktconsultatie is geen onderdeel van de mogelijke aanbesteding maar een consultatieronde;</w:t>
      </w:r>
    </w:p>
    <w:p w14:paraId="0AE910F9" w14:textId="319659BD" w:rsidR="006C44CB" w:rsidRPr="00176DFF" w:rsidRDefault="006C44CB">
      <w:pPr>
        <w:pStyle w:val="Lijstalinea"/>
        <w:numPr>
          <w:ilvl w:val="0"/>
          <w:numId w:val="5"/>
        </w:numPr>
      </w:pPr>
      <w:r w:rsidRPr="00176DFF">
        <w:t>Door de deelnemers aan deze marktconsultatie kunnen geen kosten in rekening worden gebracht aan de Belastingdienst in verband met het uitbrengen van de reactie op deze marktconsultatie en de daarvoor uit te voeren werkzaamheden;</w:t>
      </w:r>
    </w:p>
    <w:p w14:paraId="2A3CCB9E" w14:textId="1A92CFCC" w:rsidR="006C44CB" w:rsidRPr="00174CC9" w:rsidRDefault="006C44CB">
      <w:pPr>
        <w:pStyle w:val="Lijstalinea"/>
        <w:numPr>
          <w:ilvl w:val="0"/>
          <w:numId w:val="5"/>
        </w:numPr>
        <w:rPr>
          <w:rFonts w:cs="Arial"/>
        </w:rPr>
      </w:pPr>
      <w:r w:rsidRPr="00174CC9">
        <w:rPr>
          <w:rFonts w:cs="Arial"/>
        </w:rPr>
        <w:lastRenderedPageBreak/>
        <w:t>Deze marktconsultatie dient uitdrukkelijk niet om een voorselectie te maken van</w:t>
      </w:r>
      <w:r w:rsidR="00AD443B" w:rsidRPr="00174CC9">
        <w:rPr>
          <w:rFonts w:cs="Arial"/>
        </w:rPr>
        <w:t xml:space="preserve"> marktpartijen</w:t>
      </w:r>
      <w:r w:rsidRPr="00174CC9">
        <w:rPr>
          <w:rFonts w:cs="Arial"/>
        </w:rPr>
        <w:t xml:space="preserve"> in het kader van een mogelijke toekomstige aanbesteding. Marktpartijen die niet deelnemen aan de marktconsultatie zijn daarmee niet uitgesloten van deelname aan een mogelijk inkooptraject. Evenmin zijn marktpartijen die deelnemen aan de marktconsultatie op enige wijze uitgesloten van, of bevoorrecht in, een eventuele deelname aan een aanbestedings- of inkooptraject;</w:t>
      </w:r>
    </w:p>
    <w:p w14:paraId="795C37D9" w14:textId="77777777" w:rsidR="006C44CB" w:rsidRPr="00174CC9" w:rsidRDefault="006C44CB">
      <w:pPr>
        <w:pStyle w:val="Lijstalinea"/>
        <w:numPr>
          <w:ilvl w:val="0"/>
          <w:numId w:val="5"/>
        </w:numPr>
        <w:rPr>
          <w:rFonts w:cs="Arial"/>
        </w:rPr>
      </w:pPr>
      <w:r w:rsidRPr="00174CC9">
        <w:rPr>
          <w:rFonts w:cs="Arial"/>
        </w:rPr>
        <w:t>De resultaten van de marktconsultatie worden mogelijk verwerkt in aanbestedingsdocumenten (bijvoorbeeld door tijdens deze marktconsultatie ontvangen informatie te verwerken in het Beschrijvend document), zonder dat deze herleidbaar zijn tot de deelnemers aan de marktconsultatie. Door deel te nemen aan marktconsultatie stemt u hiermee in;</w:t>
      </w:r>
    </w:p>
    <w:p w14:paraId="61D77CA9" w14:textId="77777777" w:rsidR="006C44CB" w:rsidRPr="00174CC9" w:rsidRDefault="006C44CB">
      <w:pPr>
        <w:pStyle w:val="Lijstalinea"/>
        <w:numPr>
          <w:ilvl w:val="0"/>
          <w:numId w:val="5"/>
        </w:numPr>
        <w:rPr>
          <w:rFonts w:cs="Arial"/>
        </w:rPr>
      </w:pPr>
      <w:r w:rsidRPr="00174CC9">
        <w:rPr>
          <w:rFonts w:cs="Arial"/>
        </w:rPr>
        <w:t>Verstrekte informatie in het kader van de marktconsultatie kan afwijken van in de aanbestedingsprocedure te verstrekken informatie;</w:t>
      </w:r>
    </w:p>
    <w:p w14:paraId="22D650EA" w14:textId="77777777" w:rsidR="006C44CB" w:rsidRPr="00174CC9" w:rsidRDefault="006C44CB">
      <w:pPr>
        <w:pStyle w:val="Lijstalinea"/>
        <w:numPr>
          <w:ilvl w:val="0"/>
          <w:numId w:val="5"/>
        </w:numPr>
        <w:rPr>
          <w:rFonts w:cs="Arial"/>
        </w:rPr>
      </w:pPr>
      <w:r w:rsidRPr="00174CC9">
        <w:rPr>
          <w:rFonts w:cs="Arial"/>
        </w:rPr>
        <w:t>De inbreng van deelnemers aan deze marktconsultatie zal zoveel mogelijk vertrouwelijk behandeld worden, waarbij in ieder geval rekening zal worden gehouden met de gerechtvaardigde belangen van de deelnemers van deze marktconsultatie en de Belastingdienst;</w:t>
      </w:r>
    </w:p>
    <w:p w14:paraId="12EADB9B" w14:textId="53BEC8B8" w:rsidR="006C44CB" w:rsidRPr="00174CC9" w:rsidRDefault="006C44CB">
      <w:pPr>
        <w:pStyle w:val="Lijstalinea"/>
        <w:numPr>
          <w:ilvl w:val="0"/>
          <w:numId w:val="5"/>
        </w:numPr>
        <w:rPr>
          <w:rFonts w:cs="Arial"/>
        </w:rPr>
      </w:pPr>
      <w:r w:rsidRPr="00174CC9">
        <w:rPr>
          <w:rFonts w:cs="Arial"/>
        </w:rPr>
        <w:t>De voertaal tijdens deze marktconsultatie is Nederlands</w:t>
      </w:r>
      <w:r w:rsidR="00AD443B" w:rsidRPr="00174CC9">
        <w:rPr>
          <w:rFonts w:cs="Arial"/>
        </w:rPr>
        <w:t>, productinformatie mag in het Engels</w:t>
      </w:r>
      <w:r w:rsidRPr="00174CC9">
        <w:rPr>
          <w:rFonts w:cs="Arial"/>
        </w:rPr>
        <w:t>;</w:t>
      </w:r>
    </w:p>
    <w:p w14:paraId="56F77E6F" w14:textId="59272C95" w:rsidR="006C44CB" w:rsidRPr="00174CC9" w:rsidRDefault="006C44CB">
      <w:pPr>
        <w:pStyle w:val="Lijstalinea"/>
        <w:numPr>
          <w:ilvl w:val="0"/>
          <w:numId w:val="5"/>
        </w:numPr>
        <w:rPr>
          <w:rFonts w:cs="Arial"/>
        </w:rPr>
      </w:pPr>
      <w:r w:rsidRPr="00174CC9">
        <w:rPr>
          <w:rFonts w:cs="Arial"/>
        </w:rPr>
        <w:t>De Belastingdienst is op geen enkele wijze gebonden aan de uitkomsten van de marktconsultatie;</w:t>
      </w:r>
    </w:p>
    <w:p w14:paraId="564A0549" w14:textId="77777777" w:rsidR="006C44CB" w:rsidRPr="00174CC9" w:rsidRDefault="006C44CB">
      <w:pPr>
        <w:pStyle w:val="Lijstalinea"/>
        <w:numPr>
          <w:ilvl w:val="0"/>
          <w:numId w:val="5"/>
        </w:numPr>
        <w:rPr>
          <w:rFonts w:cs="Arial"/>
        </w:rPr>
      </w:pPr>
      <w:r w:rsidRPr="00174CC9">
        <w:rPr>
          <w:rFonts w:cs="Arial"/>
        </w:rPr>
        <w:t>Deelnemers aan de marktconsultatie kunnen geen rechten ontlenen aan deelname aan de marktconsultatie of aan enige informatie die tijdens de marktconsultatie wordt verstrekt;</w:t>
      </w:r>
    </w:p>
    <w:p w14:paraId="5A194303" w14:textId="0B06BEEE" w:rsidR="009C081E" w:rsidRPr="00174CC9" w:rsidRDefault="006C44CB">
      <w:pPr>
        <w:pStyle w:val="Lijstalinea"/>
        <w:numPr>
          <w:ilvl w:val="0"/>
          <w:numId w:val="5"/>
        </w:numPr>
        <w:rPr>
          <w:rFonts w:cs="Arial"/>
        </w:rPr>
      </w:pPr>
      <w:r w:rsidRPr="00174CC9">
        <w:rPr>
          <w:rFonts w:cs="Arial"/>
        </w:rPr>
        <w:t xml:space="preserve">Het </w:t>
      </w:r>
      <w:r w:rsidR="009C081E" w:rsidRPr="00174CC9">
        <w:rPr>
          <w:rFonts w:cs="Arial"/>
        </w:rPr>
        <w:t xml:space="preserve">accepteren of </w:t>
      </w:r>
      <w:r w:rsidRPr="00174CC9">
        <w:rPr>
          <w:rFonts w:cs="Arial"/>
        </w:rPr>
        <w:t xml:space="preserve">honoreren van eventuele </w:t>
      </w:r>
      <w:r w:rsidR="001A56D6" w:rsidRPr="00174CC9">
        <w:rPr>
          <w:rFonts w:cs="Arial"/>
        </w:rPr>
        <w:t xml:space="preserve">voorwaarden of </w:t>
      </w:r>
      <w:r w:rsidRPr="00174CC9">
        <w:rPr>
          <w:rFonts w:cs="Arial"/>
        </w:rPr>
        <w:t xml:space="preserve">claims </w:t>
      </w:r>
      <w:r w:rsidR="0050303B" w:rsidRPr="00174CC9">
        <w:rPr>
          <w:rFonts w:cs="Arial"/>
        </w:rPr>
        <w:t xml:space="preserve">(waaronder voorwaarden of claims t.a.v. Intellectuele Eigendomsrechten zoals auteursrecht) </w:t>
      </w:r>
      <w:r w:rsidRPr="00174CC9">
        <w:rPr>
          <w:rFonts w:cs="Arial"/>
        </w:rPr>
        <w:t xml:space="preserve">van deelnemers aan deze marktconsultatie over het gebruik van </w:t>
      </w:r>
      <w:r w:rsidR="004D10AF" w:rsidRPr="00174CC9">
        <w:rPr>
          <w:rFonts w:cs="Arial"/>
        </w:rPr>
        <w:t xml:space="preserve">door hen </w:t>
      </w:r>
      <w:r w:rsidR="00E917DB" w:rsidRPr="00174CC9">
        <w:rPr>
          <w:rFonts w:cs="Arial"/>
        </w:rPr>
        <w:t>a</w:t>
      </w:r>
      <w:r w:rsidR="004D10AF" w:rsidRPr="00174CC9">
        <w:rPr>
          <w:rFonts w:cs="Arial"/>
        </w:rPr>
        <w:t xml:space="preserve">an de Belastingdienst in het kader van deze marktconsultatie </w:t>
      </w:r>
      <w:r w:rsidRPr="00174CC9">
        <w:rPr>
          <w:rFonts w:cs="Arial"/>
        </w:rPr>
        <w:t xml:space="preserve">informatie of vertrouwelijkheid </w:t>
      </w:r>
      <w:r w:rsidR="009C081E" w:rsidRPr="00174CC9">
        <w:rPr>
          <w:rFonts w:cs="Arial"/>
        </w:rPr>
        <w:t xml:space="preserve">en geheimhouding van door de betreffende marktpartij verstrekte informatie </w:t>
      </w:r>
      <w:r w:rsidRPr="00174CC9">
        <w:rPr>
          <w:rFonts w:cs="Arial"/>
        </w:rPr>
        <w:t>is niet mogelijk</w:t>
      </w:r>
      <w:r w:rsidR="007240C6" w:rsidRPr="00174CC9">
        <w:rPr>
          <w:rFonts w:cs="Arial"/>
        </w:rPr>
        <w:t>. W</w:t>
      </w:r>
      <w:r w:rsidR="009C081E" w:rsidRPr="00174CC9">
        <w:rPr>
          <w:rFonts w:cs="Arial"/>
        </w:rPr>
        <w:t>el zal de Belastingdienst bi</w:t>
      </w:r>
      <w:r w:rsidR="007240C6" w:rsidRPr="00174CC9">
        <w:rPr>
          <w:rFonts w:cs="Arial"/>
        </w:rPr>
        <w:t xml:space="preserve">j het verstrekken, </w:t>
      </w:r>
      <w:r w:rsidR="009C081E" w:rsidRPr="00174CC9">
        <w:rPr>
          <w:rFonts w:cs="Arial"/>
        </w:rPr>
        <w:t xml:space="preserve">openbaren </w:t>
      </w:r>
      <w:r w:rsidR="007240C6" w:rsidRPr="00174CC9">
        <w:rPr>
          <w:rFonts w:cs="Arial"/>
        </w:rPr>
        <w:t xml:space="preserve">of verwerken van </w:t>
      </w:r>
      <w:r w:rsidR="009C081E" w:rsidRPr="00174CC9">
        <w:rPr>
          <w:rFonts w:cs="Arial"/>
        </w:rPr>
        <w:t xml:space="preserve">informatie verkregen </w:t>
      </w:r>
      <w:r w:rsidR="007240C6" w:rsidRPr="00174CC9">
        <w:rPr>
          <w:rFonts w:cs="Arial"/>
        </w:rPr>
        <w:t xml:space="preserve">van deelnemers </w:t>
      </w:r>
      <w:r w:rsidR="009C081E" w:rsidRPr="00174CC9">
        <w:rPr>
          <w:rFonts w:cs="Arial"/>
        </w:rPr>
        <w:t xml:space="preserve">tijdens, of voortvloeiend uit, deze marktconsultatie zoveel mogelijk trachten te voorkomen dat deze informatie direct herleidbaar is tot een bepaalde deelnemer van de marktconsultatie. </w:t>
      </w:r>
    </w:p>
    <w:p w14:paraId="30A1A630" w14:textId="77777777" w:rsidR="00B81A4D" w:rsidRPr="00174CC9" w:rsidRDefault="009C081E">
      <w:pPr>
        <w:pStyle w:val="Lijstalinea"/>
        <w:numPr>
          <w:ilvl w:val="0"/>
          <w:numId w:val="5"/>
        </w:numPr>
        <w:rPr>
          <w:rFonts w:cs="Arial"/>
        </w:rPr>
      </w:pPr>
      <w:r w:rsidRPr="00174CC9">
        <w:rPr>
          <w:rFonts w:cs="Arial"/>
        </w:rPr>
        <w:t xml:space="preserve">Indien </w:t>
      </w:r>
      <w:r w:rsidR="003D7BD8" w:rsidRPr="00174CC9">
        <w:rPr>
          <w:rFonts w:cs="Arial"/>
        </w:rPr>
        <w:t xml:space="preserve">intellectuele eigendomsrechten (waaronder </w:t>
      </w:r>
      <w:r w:rsidRPr="00174CC9">
        <w:rPr>
          <w:rFonts w:cs="Arial"/>
        </w:rPr>
        <w:t>auteursrechten</w:t>
      </w:r>
      <w:r w:rsidR="003D7BD8" w:rsidRPr="00174CC9">
        <w:rPr>
          <w:rFonts w:cs="Arial"/>
        </w:rPr>
        <w:t>)</w:t>
      </w:r>
      <w:r w:rsidRPr="00174CC9">
        <w:rPr>
          <w:rFonts w:cs="Arial"/>
        </w:rPr>
        <w:t xml:space="preserve"> </w:t>
      </w:r>
      <w:r w:rsidR="0050303B" w:rsidRPr="00174CC9">
        <w:rPr>
          <w:rFonts w:cs="Arial"/>
        </w:rPr>
        <w:t xml:space="preserve">van een deelnemer of </w:t>
      </w:r>
      <w:r w:rsidR="003D7BD8" w:rsidRPr="00174CC9">
        <w:rPr>
          <w:rFonts w:cs="Arial"/>
        </w:rPr>
        <w:t xml:space="preserve">van </w:t>
      </w:r>
      <w:r w:rsidR="0050303B" w:rsidRPr="00174CC9">
        <w:rPr>
          <w:rFonts w:cs="Arial"/>
        </w:rPr>
        <w:t xml:space="preserve">derden </w:t>
      </w:r>
      <w:r w:rsidRPr="00174CC9">
        <w:rPr>
          <w:rFonts w:cs="Arial"/>
        </w:rPr>
        <w:t xml:space="preserve">van toepassing zijn dan wordt </w:t>
      </w:r>
      <w:r w:rsidR="003D7BD8" w:rsidRPr="00174CC9">
        <w:rPr>
          <w:rFonts w:cs="Arial"/>
        </w:rPr>
        <w:t xml:space="preserve">de </w:t>
      </w:r>
      <w:r w:rsidRPr="00174CC9">
        <w:rPr>
          <w:rFonts w:cs="Arial"/>
        </w:rPr>
        <w:t xml:space="preserve">Belastingdienst </w:t>
      </w:r>
      <w:r w:rsidR="0050303B" w:rsidRPr="00174CC9">
        <w:rPr>
          <w:rFonts w:cs="Arial"/>
        </w:rPr>
        <w:t>door de betreffende deelnemer aan deze marktconsultatie</w:t>
      </w:r>
      <w:r w:rsidR="0050303B" w:rsidRPr="00174CC9" w:rsidDel="0050303B">
        <w:rPr>
          <w:rFonts w:cs="Arial"/>
        </w:rPr>
        <w:t xml:space="preserve"> </w:t>
      </w:r>
      <w:r w:rsidRPr="00174CC9">
        <w:rPr>
          <w:rFonts w:cs="Arial"/>
        </w:rPr>
        <w:t>gevrijwaard</w:t>
      </w:r>
      <w:r w:rsidR="0050303B" w:rsidRPr="00174CC9">
        <w:rPr>
          <w:rFonts w:cs="Arial"/>
        </w:rPr>
        <w:t xml:space="preserve"> van een vordering van deze deelnemer en/of derden op basis van </w:t>
      </w:r>
      <w:r w:rsidR="000E7925" w:rsidRPr="00174CC9">
        <w:rPr>
          <w:rFonts w:cs="Arial"/>
        </w:rPr>
        <w:t xml:space="preserve">die intellectuele eigendomsrechten (waaronder </w:t>
      </w:r>
      <w:r w:rsidR="0050303B" w:rsidRPr="00174CC9">
        <w:rPr>
          <w:rFonts w:cs="Arial"/>
        </w:rPr>
        <w:t>auteursrecht</w:t>
      </w:r>
      <w:r w:rsidR="003A6A3E" w:rsidRPr="00174CC9">
        <w:rPr>
          <w:rFonts w:cs="Arial"/>
        </w:rPr>
        <w:t>en</w:t>
      </w:r>
      <w:r w:rsidR="000E7925" w:rsidRPr="00174CC9">
        <w:rPr>
          <w:rFonts w:cs="Arial"/>
        </w:rPr>
        <w:t>)</w:t>
      </w:r>
      <w:r w:rsidR="0050303B" w:rsidRPr="00174CC9">
        <w:rPr>
          <w:rFonts w:cs="Arial"/>
        </w:rPr>
        <w:t>.</w:t>
      </w:r>
      <w:r w:rsidR="00B81A4D" w:rsidRPr="00174CC9">
        <w:rPr>
          <w:rFonts w:cs="Arial"/>
        </w:rPr>
        <w:t xml:space="preserve"> </w:t>
      </w:r>
    </w:p>
    <w:p w14:paraId="561D2B44" w14:textId="220E23D5" w:rsidR="000C0D19" w:rsidRDefault="00B81A4D">
      <w:pPr>
        <w:pStyle w:val="Lijstalinea"/>
        <w:numPr>
          <w:ilvl w:val="0"/>
          <w:numId w:val="5"/>
        </w:numPr>
        <w:rPr>
          <w:rFonts w:cs="Arial"/>
        </w:rPr>
      </w:pPr>
      <w:r w:rsidRPr="00174CC9">
        <w:rPr>
          <w:rFonts w:cs="Arial"/>
        </w:rPr>
        <w:t>De Belastingdienst behoudt zich het uitdrukkelijk het recht voor:</w:t>
      </w:r>
      <w:r w:rsidR="0054020A" w:rsidRPr="00174CC9">
        <w:rPr>
          <w:rFonts w:cs="Arial"/>
        </w:rPr>
        <w:t xml:space="preserve"> </w:t>
      </w:r>
      <w:r w:rsidRPr="00174CC9">
        <w:rPr>
          <w:rFonts w:cs="Arial"/>
        </w:rPr>
        <w:t>De planning van deze marktconsultatie zoals opgeno</w:t>
      </w:r>
      <w:r w:rsidR="0054020A" w:rsidRPr="00174CC9">
        <w:rPr>
          <w:rFonts w:cs="Arial"/>
        </w:rPr>
        <w:t>men in dit document te wijzigen. Daarnaast ook</w:t>
      </w:r>
      <w:r w:rsidR="002F25FF" w:rsidRPr="00174CC9">
        <w:rPr>
          <w:rFonts w:cs="Arial"/>
        </w:rPr>
        <w:t xml:space="preserve"> om</w:t>
      </w:r>
      <w:r w:rsidR="0054020A" w:rsidRPr="00174CC9">
        <w:rPr>
          <w:rFonts w:cs="Arial"/>
        </w:rPr>
        <w:t xml:space="preserve"> de</w:t>
      </w:r>
      <w:r w:rsidRPr="00174CC9">
        <w:rPr>
          <w:rFonts w:cs="Arial"/>
        </w:rPr>
        <w:t xml:space="preserve"> marktconsultatie tijdelijk en/of definitief te staken.</w:t>
      </w:r>
    </w:p>
    <w:p w14:paraId="13816598" w14:textId="78209F6E" w:rsidR="000C0D19" w:rsidRDefault="000C0D19" w:rsidP="00654169">
      <w:pPr>
        <w:pStyle w:val="Kop1"/>
        <w:numPr>
          <w:ilvl w:val="0"/>
          <w:numId w:val="0"/>
        </w:numPr>
      </w:pPr>
      <w:r>
        <w:br w:type="page"/>
      </w:r>
    </w:p>
    <w:p w14:paraId="5BBA687D" w14:textId="018D2AA7" w:rsidR="00654169" w:rsidRPr="00482A7B" w:rsidRDefault="00654169" w:rsidP="00391729">
      <w:pPr>
        <w:pStyle w:val="Kop1"/>
        <w:numPr>
          <w:ilvl w:val="0"/>
          <w:numId w:val="0"/>
        </w:numPr>
        <w:ind w:left="2268" w:hanging="2268"/>
        <w:rPr>
          <w:rStyle w:val="KopBIJLAGE"/>
        </w:rPr>
      </w:pPr>
      <w:bookmarkStart w:id="39" w:name="_Toc177715298"/>
      <w:r w:rsidRPr="00482A7B">
        <w:rPr>
          <w:rStyle w:val="KopBIJLAGE"/>
        </w:rPr>
        <w:lastRenderedPageBreak/>
        <w:t xml:space="preserve">BIJLAGE </w:t>
      </w:r>
      <w:r w:rsidR="00306BFA">
        <w:rPr>
          <w:rStyle w:val="KopBIJLAGE"/>
        </w:rPr>
        <w:t>1</w:t>
      </w:r>
      <w:r w:rsidR="003474C5">
        <w:rPr>
          <w:rStyle w:val="KopBIJLAGE"/>
        </w:rPr>
        <w:t>.</w:t>
      </w:r>
      <w:r w:rsidRPr="00482A7B">
        <w:rPr>
          <w:rStyle w:val="KopBIJLAGE"/>
        </w:rPr>
        <w:tab/>
        <w:t>Begrippen- en afkortingenlijst</w:t>
      </w:r>
      <w:bookmarkEnd w:id="39"/>
      <w:r w:rsidRPr="00482A7B">
        <w:rPr>
          <w:rStyle w:val="KopBIJLAGE"/>
        </w:rPr>
        <w:t xml:space="preserve"> </w:t>
      </w:r>
    </w:p>
    <w:p w14:paraId="61ECFD33" w14:textId="77777777" w:rsidR="00654169" w:rsidRPr="00654169" w:rsidRDefault="00654169" w:rsidP="00654169"/>
    <w:p w14:paraId="5D24B51D" w14:textId="6793001A" w:rsidR="00BC7068" w:rsidRPr="00BC7068" w:rsidRDefault="00BC7068">
      <w:pPr>
        <w:pStyle w:val="Lijstalinea"/>
        <w:numPr>
          <w:ilvl w:val="0"/>
          <w:numId w:val="15"/>
        </w:numPr>
      </w:pPr>
      <w:r w:rsidRPr="00BC7068">
        <w:rPr>
          <w:b/>
          <w:bCs/>
        </w:rPr>
        <w:t xml:space="preserve">B/CFD: </w:t>
      </w:r>
      <w:r w:rsidRPr="00BC7068">
        <w:t>Belastingdienst / Centrum voor Facilitaire Dienstverlening is verantwoordelijk voor de facilitaire</w:t>
      </w:r>
      <w:r w:rsidR="00AE04E9">
        <w:t xml:space="preserve"> </w:t>
      </w:r>
      <w:r w:rsidRPr="00BC7068">
        <w:t>services</w:t>
      </w:r>
      <w:r w:rsidR="00AE04E9">
        <w:t xml:space="preserve"> </w:t>
      </w:r>
      <w:r w:rsidRPr="00BC7068">
        <w:t>voor de medewerkers van de Belastingdienst en andere overheidsorganisaties en is tevens een Inkoopuitvoeringscentrum (IUC).</w:t>
      </w:r>
    </w:p>
    <w:p w14:paraId="56E9AEA9" w14:textId="32A9D0B9" w:rsidR="00BC7068" w:rsidRDefault="00BC7068" w:rsidP="00BC7068">
      <w:pPr>
        <w:pStyle w:val="Lijstalinea"/>
        <w:rPr>
          <w:b/>
          <w:bCs/>
        </w:rPr>
      </w:pPr>
    </w:p>
    <w:p w14:paraId="09808C86" w14:textId="3AEDAD96" w:rsidR="00BC7068" w:rsidRPr="00BC7068" w:rsidRDefault="00BC7068">
      <w:pPr>
        <w:pStyle w:val="Lijstalinea"/>
        <w:numPr>
          <w:ilvl w:val="0"/>
          <w:numId w:val="15"/>
        </w:numPr>
        <w:rPr>
          <w:b/>
          <w:bCs/>
        </w:rPr>
      </w:pPr>
      <w:r w:rsidRPr="00BC7068">
        <w:rPr>
          <w:b/>
          <w:bCs/>
        </w:rPr>
        <w:t xml:space="preserve">BelastingTelefoon: </w:t>
      </w:r>
      <w:r w:rsidRPr="00BC7068">
        <w:t>het dienstonderdeel binnen de Belastingdienst waarbij de burger/ondernemer terecht kan met vragen.</w:t>
      </w:r>
      <w:r w:rsidR="00502A8C">
        <w:t xml:space="preserve"> Het belangrijkste telefoniekanaal.</w:t>
      </w:r>
    </w:p>
    <w:p w14:paraId="4BE50402" w14:textId="77777777" w:rsidR="00BC7068" w:rsidRPr="00BC7068" w:rsidRDefault="00BC7068" w:rsidP="00BC7068">
      <w:pPr>
        <w:pStyle w:val="Lijstalinea"/>
        <w:rPr>
          <w:b/>
          <w:bCs/>
        </w:rPr>
      </w:pPr>
    </w:p>
    <w:p w14:paraId="3B3717A4" w14:textId="61AE11C1" w:rsidR="00212752" w:rsidRDefault="00212752">
      <w:pPr>
        <w:pStyle w:val="Lijstalinea"/>
        <w:numPr>
          <w:ilvl w:val="0"/>
          <w:numId w:val="15"/>
        </w:numPr>
        <w:rPr>
          <w:b/>
          <w:bCs/>
        </w:rPr>
      </w:pPr>
      <w:r>
        <w:rPr>
          <w:b/>
          <w:bCs/>
        </w:rPr>
        <w:t xml:space="preserve">BYOK: </w:t>
      </w:r>
      <w:r w:rsidRPr="00212752">
        <w:t xml:space="preserve">Bring </w:t>
      </w:r>
      <w:r>
        <w:t>Y</w:t>
      </w:r>
      <w:r w:rsidRPr="00212752">
        <w:t xml:space="preserve">our </w:t>
      </w:r>
      <w:r>
        <w:t>O</w:t>
      </w:r>
      <w:r w:rsidRPr="00212752">
        <w:t xml:space="preserve">wn </w:t>
      </w:r>
      <w:r>
        <w:t>K</w:t>
      </w:r>
      <w:r w:rsidRPr="00212752">
        <w:t>ey</w:t>
      </w:r>
      <w:r>
        <w:t>.</w:t>
      </w:r>
      <w:r w:rsidR="00407BFE">
        <w:t xml:space="preserve"> De Belastingdienst gebruikt in dit geval een eigen sleutel.</w:t>
      </w:r>
    </w:p>
    <w:p w14:paraId="4B92B157" w14:textId="77777777" w:rsidR="00212752" w:rsidRPr="00212752" w:rsidRDefault="00212752" w:rsidP="00212752">
      <w:pPr>
        <w:pStyle w:val="Lijstalinea"/>
        <w:rPr>
          <w:b/>
          <w:bCs/>
        </w:rPr>
      </w:pPr>
    </w:p>
    <w:p w14:paraId="795BA565" w14:textId="3259D46D" w:rsidR="00BC7068" w:rsidRPr="00BC7068" w:rsidRDefault="00BC7068">
      <w:pPr>
        <w:pStyle w:val="Lijstalinea"/>
        <w:numPr>
          <w:ilvl w:val="0"/>
          <w:numId w:val="15"/>
        </w:numPr>
        <w:rPr>
          <w:b/>
          <w:bCs/>
        </w:rPr>
      </w:pPr>
      <w:r w:rsidRPr="00BC7068">
        <w:rPr>
          <w:b/>
          <w:bCs/>
        </w:rPr>
        <w:t xml:space="preserve">CJM: </w:t>
      </w:r>
      <w:r w:rsidRPr="00BC7068">
        <w:t>Customer Journey Management (Klantreis management). Het in kaart brengen en visualiseren van de klantreis (Customer Journey Mapping) is vaak de eerste stap in Customer Journey Management. De tweede stap is het organiseren van teams, die vervolgens aan de slag gaan met het verbeteren van deelreizen of het verbinden van klantreizen. CJM Tooling is een stuk gereedschap dat CJM kan ondersteunen met het beheer en inzicht in de klantreizen.</w:t>
      </w:r>
    </w:p>
    <w:p w14:paraId="3F7613B4" w14:textId="77777777" w:rsidR="00BC7068" w:rsidRPr="00BC7068" w:rsidRDefault="00BC7068" w:rsidP="00BC7068">
      <w:pPr>
        <w:pStyle w:val="Lijstalinea"/>
        <w:rPr>
          <w:b/>
          <w:bCs/>
        </w:rPr>
      </w:pPr>
    </w:p>
    <w:p w14:paraId="1B91B269" w14:textId="42A6EB9A" w:rsidR="00BC7068" w:rsidRDefault="00BC7068">
      <w:pPr>
        <w:pStyle w:val="Lijstalinea"/>
        <w:numPr>
          <w:ilvl w:val="0"/>
          <w:numId w:val="15"/>
        </w:numPr>
      </w:pPr>
      <w:r w:rsidRPr="00BC7068">
        <w:rPr>
          <w:b/>
          <w:bCs/>
        </w:rPr>
        <w:t xml:space="preserve">CKTO </w:t>
      </w:r>
      <w:r w:rsidRPr="00BC7068">
        <w:t>(</w:t>
      </w:r>
      <w:r w:rsidR="00407BFE">
        <w:t>C</w:t>
      </w:r>
      <w:r w:rsidRPr="00BC7068">
        <w:t xml:space="preserve">ontinue </w:t>
      </w:r>
      <w:r w:rsidR="00407BFE">
        <w:t>K</w:t>
      </w:r>
      <w:r w:rsidRPr="00BC7068">
        <w:t>lant</w:t>
      </w:r>
      <w:r w:rsidR="00407BFE">
        <w:t>T</w:t>
      </w:r>
      <w:r w:rsidRPr="00BC7068">
        <w:t>evredenheids</w:t>
      </w:r>
      <w:r w:rsidR="00407BFE">
        <w:t>O</w:t>
      </w:r>
      <w:r w:rsidRPr="00BC7068">
        <w:t>nderzoek): met behulp van enquêtes de klanttevredenheid meten na een contact met de Belastingdienst.</w:t>
      </w:r>
      <w:r w:rsidR="00502A8C">
        <w:t xml:space="preserve"> </w:t>
      </w:r>
      <w:r w:rsidR="00407BFE">
        <w:t>Momenteel d</w:t>
      </w:r>
      <w:r w:rsidR="00502A8C">
        <w:t xml:space="preserve">eels ingevuld met </w:t>
      </w:r>
      <w:r w:rsidR="00407BFE">
        <w:t xml:space="preserve">een </w:t>
      </w:r>
      <w:r w:rsidR="00502A8C">
        <w:t>Verint EFM oplossing.</w:t>
      </w:r>
    </w:p>
    <w:p w14:paraId="45675AA8" w14:textId="77777777" w:rsidR="00BC7068" w:rsidRDefault="00BC7068" w:rsidP="00BC7068">
      <w:pPr>
        <w:pStyle w:val="Lijstalinea"/>
      </w:pPr>
    </w:p>
    <w:p w14:paraId="5014B4C2" w14:textId="1A88D14E" w:rsidR="00BC7068" w:rsidRDefault="00BC7068">
      <w:pPr>
        <w:pStyle w:val="Lijstalinea"/>
        <w:numPr>
          <w:ilvl w:val="0"/>
          <w:numId w:val="15"/>
        </w:numPr>
      </w:pPr>
      <w:r w:rsidRPr="00BC7068">
        <w:rPr>
          <w:b/>
          <w:bCs/>
        </w:rPr>
        <w:t xml:space="preserve">CRM: </w:t>
      </w:r>
      <w:r w:rsidRPr="00BC7068">
        <w:t>Customer Relationship Management.</w:t>
      </w:r>
    </w:p>
    <w:p w14:paraId="4DA4E5F8" w14:textId="77777777" w:rsidR="00BC7068" w:rsidRDefault="00BC7068" w:rsidP="00BC7068">
      <w:pPr>
        <w:pStyle w:val="Lijstalinea"/>
      </w:pPr>
    </w:p>
    <w:p w14:paraId="0DD26A98" w14:textId="45C02C99" w:rsidR="00BC7068" w:rsidRDefault="00BC7068">
      <w:pPr>
        <w:pStyle w:val="Lijstalinea"/>
        <w:numPr>
          <w:ilvl w:val="0"/>
          <w:numId w:val="15"/>
        </w:numPr>
      </w:pPr>
      <w:r w:rsidRPr="00BC7068">
        <w:rPr>
          <w:b/>
          <w:bCs/>
        </w:rPr>
        <w:t xml:space="preserve">Datalek: </w:t>
      </w:r>
      <w:r w:rsidRPr="00BC7068">
        <w:t>een inbreuk op de beschikbaarheid, integriteit en / of de vertrouwelijkheid van (persoons)gegevens.</w:t>
      </w:r>
    </w:p>
    <w:p w14:paraId="408997F4" w14:textId="77777777" w:rsidR="00BC7068" w:rsidRDefault="00BC7068" w:rsidP="00BC7068">
      <w:pPr>
        <w:pStyle w:val="Lijstalinea"/>
      </w:pPr>
    </w:p>
    <w:p w14:paraId="0159BBB8" w14:textId="2E0CC4A4" w:rsidR="00BC7068" w:rsidRPr="00BC7068" w:rsidRDefault="00BC7068">
      <w:pPr>
        <w:pStyle w:val="Lijstalinea"/>
        <w:numPr>
          <w:ilvl w:val="0"/>
          <w:numId w:val="15"/>
        </w:numPr>
      </w:pPr>
      <w:r w:rsidRPr="00906944">
        <w:rPr>
          <w:rFonts w:eastAsia="Times New Roman" w:cs="Arial"/>
          <w:b/>
          <w:szCs w:val="20"/>
          <w:lang w:eastAsia="nl-NL"/>
        </w:rPr>
        <w:t>IUC Belastingdienst</w:t>
      </w:r>
      <w:r w:rsidRPr="00906944">
        <w:rPr>
          <w:rFonts w:eastAsia="Times New Roman" w:cs="Arial"/>
          <w:szCs w:val="20"/>
          <w:lang w:eastAsia="nl-NL"/>
        </w:rPr>
        <w:t>: Inkoopuitvoeringscentrum van de Belastingdienst als onderdeel van B/CFD verantwoordelijk voor het uitvoeren van (Europese) aanbestedingen.</w:t>
      </w:r>
    </w:p>
    <w:p w14:paraId="5441B2B3" w14:textId="77777777" w:rsidR="00BC7068" w:rsidRDefault="00BC7068" w:rsidP="00BC7068">
      <w:pPr>
        <w:pStyle w:val="Lijstalinea"/>
      </w:pPr>
    </w:p>
    <w:p w14:paraId="3AE091AF" w14:textId="60C8B601" w:rsidR="00BC7068" w:rsidRDefault="00BC7068">
      <w:pPr>
        <w:pStyle w:val="Lijstalinea"/>
        <w:numPr>
          <w:ilvl w:val="0"/>
          <w:numId w:val="15"/>
        </w:numPr>
      </w:pPr>
      <w:r w:rsidRPr="00BC7068">
        <w:rPr>
          <w:b/>
          <w:bCs/>
        </w:rPr>
        <w:t>IV: Informatie Voorziening.</w:t>
      </w:r>
      <w:r w:rsidRPr="00BC7068">
        <w:t xml:space="preserve"> </w:t>
      </w:r>
      <w:r w:rsidR="00B67A8B">
        <w:t>d</w:t>
      </w:r>
      <w:r w:rsidRPr="00BC7068">
        <w:t>e IV-organisatie verzorgt en is verantwoordelijk voor de ICT voorzieningen van de Belastingdienst.</w:t>
      </w:r>
    </w:p>
    <w:p w14:paraId="0851D528" w14:textId="77777777" w:rsidR="00BC7068" w:rsidRDefault="00BC7068" w:rsidP="00BC7068">
      <w:pPr>
        <w:pStyle w:val="Lijstalinea"/>
      </w:pPr>
    </w:p>
    <w:p w14:paraId="7F090E18" w14:textId="540FF38F" w:rsidR="006E5C57" w:rsidRPr="00BC7068" w:rsidRDefault="00BC7068">
      <w:pPr>
        <w:pStyle w:val="Lijstalinea"/>
        <w:numPr>
          <w:ilvl w:val="0"/>
          <w:numId w:val="15"/>
        </w:numPr>
      </w:pPr>
      <w:r w:rsidRPr="00906944">
        <w:rPr>
          <w:rFonts w:eastAsia="Times New Roman" w:cs="Arial"/>
          <w:b/>
          <w:szCs w:val="20"/>
          <w:lang w:eastAsia="nl-NL"/>
        </w:rPr>
        <w:t>Kanalen</w:t>
      </w:r>
      <w:r w:rsidRPr="00906944">
        <w:rPr>
          <w:rFonts w:eastAsia="Times New Roman" w:cs="Arial"/>
          <w:szCs w:val="20"/>
          <w:lang w:eastAsia="nl-NL"/>
        </w:rPr>
        <w:t xml:space="preserve">: </w:t>
      </w:r>
      <w:r w:rsidR="00B67A8B">
        <w:rPr>
          <w:rFonts w:eastAsia="Times New Roman" w:cs="Arial"/>
          <w:szCs w:val="20"/>
          <w:lang w:eastAsia="nl-NL"/>
        </w:rPr>
        <w:t>i</w:t>
      </w:r>
      <w:r>
        <w:rPr>
          <w:rFonts w:eastAsia="Times New Roman" w:cs="Arial"/>
          <w:szCs w:val="20"/>
          <w:lang w:eastAsia="nl-NL"/>
        </w:rPr>
        <w:t>nterac</w:t>
      </w:r>
      <w:r w:rsidRPr="00906944">
        <w:rPr>
          <w:rFonts w:eastAsia="Times New Roman" w:cs="Arial"/>
          <w:szCs w:val="20"/>
          <w:lang w:eastAsia="nl-NL"/>
        </w:rPr>
        <w:t>tiekanalen. Voorbeelden van deze Kanalen zijn website, balie, telefonie inboud en outbound, chat, e-mail en social media.</w:t>
      </w:r>
    </w:p>
    <w:p w14:paraId="061CD4F7" w14:textId="77777777" w:rsidR="00BC7068" w:rsidRDefault="00BC7068" w:rsidP="00BC7068">
      <w:pPr>
        <w:pStyle w:val="Lijstalinea"/>
      </w:pPr>
    </w:p>
    <w:p w14:paraId="1C9AF06F" w14:textId="6BE8264F" w:rsidR="00BC7068" w:rsidRDefault="00BC7068" w:rsidP="00E10C57">
      <w:pPr>
        <w:pStyle w:val="Lijstalinea"/>
        <w:numPr>
          <w:ilvl w:val="0"/>
          <w:numId w:val="15"/>
        </w:numPr>
      </w:pPr>
      <w:r w:rsidRPr="00212752">
        <w:rPr>
          <w:rFonts w:eastAsia="Times New Roman" w:cs="Arial"/>
          <w:b/>
          <w:szCs w:val="20"/>
          <w:lang w:eastAsia="nl-NL"/>
        </w:rPr>
        <w:t>Klantreis</w:t>
      </w:r>
      <w:r w:rsidRPr="00212752">
        <w:rPr>
          <w:rFonts w:eastAsia="Times New Roman" w:cs="Arial"/>
          <w:szCs w:val="20"/>
          <w:lang w:eastAsia="nl-NL"/>
        </w:rPr>
        <w:t xml:space="preserve">: </w:t>
      </w:r>
      <w:r w:rsidR="00B67A8B" w:rsidRPr="00212752">
        <w:rPr>
          <w:rFonts w:eastAsia="Times New Roman" w:cs="Arial"/>
          <w:szCs w:val="20"/>
          <w:lang w:eastAsia="nl-NL"/>
        </w:rPr>
        <w:t>e</w:t>
      </w:r>
      <w:r w:rsidRPr="00212752">
        <w:rPr>
          <w:rFonts w:eastAsia="Times New Roman" w:cs="Arial"/>
          <w:szCs w:val="20"/>
          <w:lang w:eastAsia="nl-NL"/>
        </w:rPr>
        <w:t xml:space="preserve">en klantreis is de totale beleving van de dienstverlening door de ogen van de klant, inclusief alle fases die de klant doormaakt en alle contactmomenten die de klant heeft met de Belastingdienst. </w:t>
      </w:r>
      <w:r>
        <w:t xml:space="preserve">Vertaling: </w:t>
      </w:r>
      <w:r w:rsidRPr="00212752">
        <w:rPr>
          <w:rFonts w:eastAsia="Times New Roman" w:cs="Arial"/>
          <w:szCs w:val="20"/>
          <w:lang w:eastAsia="nl-NL"/>
        </w:rPr>
        <w:t>Customer Journey.</w:t>
      </w:r>
    </w:p>
    <w:p w14:paraId="693B47A8" w14:textId="77777777" w:rsidR="00BC7068" w:rsidRDefault="00BC7068" w:rsidP="00BC7068">
      <w:pPr>
        <w:pStyle w:val="Lijstalinea"/>
      </w:pPr>
    </w:p>
    <w:p w14:paraId="58DE74FF" w14:textId="2E5822D8" w:rsidR="00BC7068" w:rsidRPr="00BC7068" w:rsidRDefault="00BC7068">
      <w:pPr>
        <w:pStyle w:val="Lijstalinea"/>
        <w:numPr>
          <w:ilvl w:val="0"/>
          <w:numId w:val="15"/>
        </w:numPr>
      </w:pPr>
      <w:r w:rsidRPr="00906944">
        <w:rPr>
          <w:rFonts w:eastAsia="Times New Roman" w:cs="Arial"/>
          <w:b/>
          <w:szCs w:val="20"/>
          <w:lang w:eastAsia="nl-NL"/>
        </w:rPr>
        <w:t>ODC Belastingdienst</w:t>
      </w:r>
      <w:r w:rsidRPr="00906944">
        <w:rPr>
          <w:rFonts w:eastAsia="Times New Roman" w:cs="Arial"/>
          <w:szCs w:val="20"/>
          <w:lang w:eastAsia="nl-NL"/>
        </w:rPr>
        <w:t>: Overheidsdatacenter Belastingdienst is één van de vier grote overheidsdatacenters in Nederland</w:t>
      </w:r>
      <w:r w:rsidRPr="00906944">
        <w:rPr>
          <w:rFonts w:eastAsia="Times New Roman" w:cs="Arial"/>
          <w:bCs/>
          <w:color w:val="333333"/>
          <w:szCs w:val="18"/>
          <w:lang w:eastAsia="nl-NL"/>
        </w:rPr>
        <w:t>. Deze biedt binnen de Rijksoverheid diensten aan. ODC Belastingdienst is gevestigd in Apeldoorn.</w:t>
      </w:r>
      <w:r w:rsidR="00502A8C">
        <w:rPr>
          <w:rFonts w:eastAsia="Times New Roman" w:cs="Arial"/>
          <w:bCs/>
          <w:color w:val="333333"/>
          <w:szCs w:val="18"/>
          <w:lang w:eastAsia="nl-NL"/>
        </w:rPr>
        <w:t xml:space="preserve"> </w:t>
      </w:r>
      <w:r w:rsidR="005C5FB2">
        <w:rPr>
          <w:rFonts w:eastAsia="Times New Roman" w:cs="Arial"/>
          <w:bCs/>
          <w:color w:val="333333"/>
          <w:szCs w:val="18"/>
          <w:lang w:eastAsia="nl-NL"/>
        </w:rPr>
        <w:t xml:space="preserve">Daar staan on-premises oplossingen. De diensten worden geleverd door </w:t>
      </w:r>
      <w:r w:rsidR="00AB1048">
        <w:rPr>
          <w:rFonts w:eastAsia="Times New Roman" w:cs="Arial"/>
          <w:bCs/>
          <w:color w:val="333333"/>
          <w:szCs w:val="18"/>
          <w:lang w:eastAsia="nl-NL"/>
        </w:rPr>
        <w:t xml:space="preserve">de Belastingdienst directie </w:t>
      </w:r>
      <w:r w:rsidR="005C5FB2">
        <w:rPr>
          <w:rFonts w:eastAsia="Times New Roman" w:cs="Arial"/>
          <w:bCs/>
          <w:color w:val="333333"/>
          <w:szCs w:val="18"/>
          <w:lang w:eastAsia="nl-NL"/>
        </w:rPr>
        <w:t xml:space="preserve">Datacenter Services (DCS). </w:t>
      </w:r>
    </w:p>
    <w:p w14:paraId="12FC0B01" w14:textId="77777777" w:rsidR="00BC7068" w:rsidRDefault="00BC7068" w:rsidP="00BC7068">
      <w:pPr>
        <w:pStyle w:val="Lijstalinea"/>
      </w:pPr>
    </w:p>
    <w:p w14:paraId="6DEB81DC" w14:textId="47CF60C7" w:rsidR="000C0D19" w:rsidRPr="008E526F" w:rsidRDefault="00BC7068" w:rsidP="00E95762">
      <w:pPr>
        <w:pStyle w:val="Lijstalinea"/>
        <w:numPr>
          <w:ilvl w:val="0"/>
          <w:numId w:val="15"/>
        </w:numPr>
      </w:pPr>
      <w:r w:rsidRPr="0078453E">
        <w:rPr>
          <w:rFonts w:eastAsia="Times New Roman" w:cs="Arial"/>
          <w:b/>
          <w:szCs w:val="20"/>
          <w:lang w:eastAsia="nl-NL"/>
        </w:rPr>
        <w:t>WFO:</w:t>
      </w:r>
      <w:r w:rsidRPr="0078453E">
        <w:rPr>
          <w:rFonts w:eastAsia="Times New Roman" w:cs="Arial"/>
          <w:szCs w:val="20"/>
          <w:lang w:eastAsia="nl-NL"/>
        </w:rPr>
        <w:t xml:space="preserve"> WorkForce Optimization, </w:t>
      </w:r>
      <w:r w:rsidR="0078453E">
        <w:rPr>
          <w:rFonts w:eastAsia="Times New Roman" w:cs="Arial"/>
          <w:szCs w:val="20"/>
          <w:lang w:eastAsia="nl-NL"/>
        </w:rPr>
        <w:t>in de cloud wordt vaker de term Workforce Engagement Management (WEM) gebruikt.</w:t>
      </w:r>
    </w:p>
    <w:sectPr w:rsidR="000C0D19" w:rsidRPr="008E526F" w:rsidSect="007E386A">
      <w:headerReference w:type="default" r:id="rId16"/>
      <w:footerReference w:type="even" r:id="rId17"/>
      <w:footerReference w:type="default" r:id="rId18"/>
      <w:pgSz w:w="11906" w:h="16838"/>
      <w:pgMar w:top="1417" w:right="1417" w:bottom="1135" w:left="2268" w:header="708" w:footer="6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28967" w14:textId="77777777" w:rsidR="00187779" w:rsidRDefault="00187779" w:rsidP="00D45E11">
      <w:pPr>
        <w:spacing w:line="240" w:lineRule="auto"/>
      </w:pPr>
      <w:r>
        <w:separator/>
      </w:r>
    </w:p>
  </w:endnote>
  <w:endnote w:type="continuationSeparator" w:id="0">
    <w:p w14:paraId="6BC33865" w14:textId="77777777" w:rsidR="00187779" w:rsidRDefault="00187779" w:rsidP="00D45E11">
      <w:pPr>
        <w:spacing w:line="240" w:lineRule="auto"/>
      </w:pPr>
      <w:r>
        <w:continuationSeparator/>
      </w:r>
    </w:p>
  </w:endnote>
  <w:endnote w:type="continuationNotice" w:id="1">
    <w:p w14:paraId="2138ACCF" w14:textId="77777777" w:rsidR="00187779" w:rsidRDefault="001877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jksoverheidSansWebText Regula">
    <w:panose1 w:val="020B0503040202060203"/>
    <w:charset w:val="00"/>
    <w:family w:val="swiss"/>
    <w:pitch w:val="variable"/>
    <w:sig w:usb0="00000087" w:usb1="02000000"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2FA5" w14:textId="77777777" w:rsidR="00AA526D" w:rsidRPr="00EA6315" w:rsidRDefault="00AA526D">
    <w:pPr>
      <w:pStyle w:val="Voettekst"/>
      <w:rPr>
        <w:rFonts w:cs="Arial"/>
      </w:rPr>
    </w:pPr>
  </w:p>
  <w:p w14:paraId="748BA4E7" w14:textId="77777777" w:rsidR="00AA526D" w:rsidRPr="00EA6315" w:rsidRDefault="00AA526D">
    <w:pPr>
      <w:rPr>
        <w:rFonts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9"/>
        <w:szCs w:val="19"/>
      </w:rPr>
      <w:id w:val="-1394500176"/>
      <w:docPartObj>
        <w:docPartGallery w:val="Page Numbers (Bottom of Page)"/>
        <w:docPartUnique/>
      </w:docPartObj>
    </w:sdtPr>
    <w:sdtContent>
      <w:p w14:paraId="4D895423" w14:textId="29427EDB" w:rsidR="00AA526D" w:rsidRDefault="00AA526D" w:rsidP="00EA6315">
        <w:pPr>
          <w:pStyle w:val="Voettekst"/>
          <w:jc w:val="right"/>
          <w:rPr>
            <w:rFonts w:cs="Arial"/>
            <w:sz w:val="19"/>
            <w:szCs w:val="19"/>
          </w:rPr>
        </w:pPr>
      </w:p>
      <w:p w14:paraId="0EF97DC9" w14:textId="77096482" w:rsidR="00AA526D" w:rsidRDefault="00000000" w:rsidP="00307DC4">
        <w:pPr>
          <w:pStyle w:val="Voettekst"/>
          <w:jc w:val="right"/>
          <w:rPr>
            <w:rFonts w:cs="Arial"/>
            <w:sz w:val="19"/>
            <w:szCs w:val="19"/>
          </w:rPr>
        </w:pPr>
      </w:p>
    </w:sdtContent>
  </w:sdt>
  <w:p w14:paraId="68432559" w14:textId="3FDCD81A" w:rsidR="00AA526D" w:rsidRPr="00307DC4" w:rsidRDefault="00AA526D" w:rsidP="00307DC4">
    <w:pPr>
      <w:pStyle w:val="Voettekst"/>
      <w:rPr>
        <w:sz w:val="16"/>
        <w:szCs w:val="16"/>
      </w:rPr>
    </w:pPr>
    <w:r w:rsidRPr="008253E4">
      <w:rPr>
        <w:rFonts w:ascii="RijksoverheidSansWebText Regula" w:hAnsi="RijksoverheidSansWebText Regula"/>
        <w:b/>
        <w:sz w:val="16"/>
        <w:szCs w:val="16"/>
      </w:rPr>
      <w:t>Belastingdienst</w:t>
    </w:r>
    <w:r w:rsidRPr="008253E4">
      <w:rPr>
        <w:b/>
        <w:sz w:val="16"/>
        <w:szCs w:val="16"/>
      </w:rPr>
      <w:t xml:space="preserve"> </w:t>
    </w:r>
    <w:r>
      <w:rPr>
        <w:sz w:val="16"/>
        <w:szCs w:val="16"/>
      </w:rPr>
      <w:t xml:space="preserve">| </w:t>
    </w:r>
    <w:r>
      <w:rPr>
        <w:sz w:val="16"/>
        <w:szCs w:val="16"/>
      </w:rPr>
      <w:fldChar w:fldCharType="begin"/>
    </w:r>
    <w:r>
      <w:rPr>
        <w:sz w:val="16"/>
        <w:szCs w:val="16"/>
      </w:rPr>
      <w:instrText xml:space="preserve"> TIME \@ "d MMMM yyyy" </w:instrText>
    </w:r>
    <w:r>
      <w:rPr>
        <w:sz w:val="16"/>
        <w:szCs w:val="16"/>
      </w:rPr>
      <w:fldChar w:fldCharType="separate"/>
    </w:r>
    <w:r w:rsidR="007B5DD5">
      <w:rPr>
        <w:noProof/>
        <w:sz w:val="16"/>
        <w:szCs w:val="16"/>
      </w:rPr>
      <w:t>26 september 2024</w:t>
    </w:r>
    <w:r>
      <w:rPr>
        <w:sz w:val="16"/>
        <w:szCs w:val="16"/>
      </w:rPr>
      <w:fldChar w:fldCharType="end"/>
    </w:r>
    <w:r w:rsidRPr="00957DC6">
      <w:rPr>
        <w:sz w:val="16"/>
        <w:szCs w:val="16"/>
      </w:rPr>
      <w:tab/>
    </w:r>
    <w:r w:rsidRPr="000D73CC">
      <w:rPr>
        <w:sz w:val="16"/>
        <w:szCs w:val="16"/>
      </w:rPr>
      <w:tab/>
      <w:t xml:space="preserve">pagina </w:t>
    </w:r>
    <w:r w:rsidRPr="000D73CC">
      <w:rPr>
        <w:sz w:val="16"/>
        <w:szCs w:val="16"/>
      </w:rPr>
      <w:fldChar w:fldCharType="begin"/>
    </w:r>
    <w:r w:rsidRPr="000D73CC">
      <w:rPr>
        <w:sz w:val="16"/>
        <w:szCs w:val="16"/>
      </w:rPr>
      <w:instrText>PAGE   \* MERGEFORMAT</w:instrText>
    </w:r>
    <w:r w:rsidRPr="000D73CC">
      <w:rPr>
        <w:sz w:val="16"/>
        <w:szCs w:val="16"/>
      </w:rPr>
      <w:fldChar w:fldCharType="separate"/>
    </w:r>
    <w:r w:rsidR="00F81771">
      <w:rPr>
        <w:noProof/>
        <w:sz w:val="16"/>
        <w:szCs w:val="16"/>
      </w:rPr>
      <w:t>12</w:t>
    </w:r>
    <w:r w:rsidRPr="000D73CC">
      <w:rPr>
        <w:sz w:val="16"/>
        <w:szCs w:val="16"/>
      </w:rPr>
      <w:fldChar w:fldCharType="end"/>
    </w:r>
    <w:r w:rsidRPr="000D73CC">
      <w:rPr>
        <w:sz w:val="16"/>
        <w:szCs w:val="16"/>
      </w:rPr>
      <w:t xml:space="preserve"> van </w:t>
    </w:r>
    <w:r w:rsidRPr="000D73CC">
      <w:rPr>
        <w:sz w:val="16"/>
        <w:szCs w:val="16"/>
      </w:rPr>
      <w:fldChar w:fldCharType="begin"/>
    </w:r>
    <w:r w:rsidRPr="000D73CC">
      <w:rPr>
        <w:sz w:val="16"/>
        <w:szCs w:val="16"/>
      </w:rPr>
      <w:instrText xml:space="preserve"> NUMPAGES  \# "0"  \* MERGEFORMAT </w:instrText>
    </w:r>
    <w:r w:rsidRPr="000D73CC">
      <w:rPr>
        <w:sz w:val="16"/>
        <w:szCs w:val="16"/>
      </w:rPr>
      <w:fldChar w:fldCharType="separate"/>
    </w:r>
    <w:r w:rsidR="00F81771">
      <w:rPr>
        <w:noProof/>
        <w:sz w:val="16"/>
        <w:szCs w:val="16"/>
      </w:rPr>
      <w:t>12</w:t>
    </w:r>
    <w:r w:rsidRPr="000D73C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10E20" w14:textId="77777777" w:rsidR="00187779" w:rsidRDefault="00187779" w:rsidP="00D45E11">
      <w:pPr>
        <w:spacing w:line="240" w:lineRule="auto"/>
      </w:pPr>
      <w:r>
        <w:separator/>
      </w:r>
    </w:p>
  </w:footnote>
  <w:footnote w:type="continuationSeparator" w:id="0">
    <w:p w14:paraId="1506A56D" w14:textId="77777777" w:rsidR="00187779" w:rsidRDefault="00187779" w:rsidP="00D45E11">
      <w:pPr>
        <w:spacing w:line="240" w:lineRule="auto"/>
      </w:pPr>
      <w:r>
        <w:continuationSeparator/>
      </w:r>
    </w:p>
  </w:footnote>
  <w:footnote w:type="continuationNotice" w:id="1">
    <w:p w14:paraId="48484498" w14:textId="77777777" w:rsidR="00187779" w:rsidRDefault="001877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613F" w14:textId="785AFAB1" w:rsidR="00AA526D" w:rsidRPr="00A6582D" w:rsidRDefault="00C13282" w:rsidP="006C430E">
    <w:pPr>
      <w:rPr>
        <w:rStyle w:val="Huisstijl-Koptekst"/>
        <w:rFonts w:eastAsia="Times New Roman"/>
        <w:color w:val="000000"/>
        <w:lang w:val="en-US" w:eastAsia="nl-NL"/>
      </w:rPr>
    </w:pPr>
    <w:r>
      <w:rPr>
        <w:rStyle w:val="Huisstijl-Koptekst"/>
        <w:rFonts w:eastAsia="Times New Roman"/>
        <w:color w:val="000000"/>
        <w:lang w:val="en-US" w:eastAsia="nl-NL"/>
      </w:rPr>
      <w:t xml:space="preserve">Marktconsultatie </w:t>
    </w:r>
    <w:r w:rsidR="00012EE6">
      <w:rPr>
        <w:rStyle w:val="Huisstijl-Koptekst"/>
        <w:rFonts w:eastAsia="Times New Roman"/>
        <w:color w:val="000000"/>
        <w:lang w:val="en-US" w:eastAsia="nl-NL"/>
      </w:rPr>
      <w:t>CCaaS</w:t>
    </w:r>
    <w:r w:rsidR="00E36663">
      <w:rPr>
        <w:rStyle w:val="Huisstijl-Koptekst"/>
        <w:rFonts w:eastAsia="Times New Roman"/>
        <w:color w:val="000000"/>
        <w:lang w:val="en-US" w:eastAsia="nl-NL"/>
      </w:rPr>
      <w:t xml:space="preserve"> Oplossing</w:t>
    </w:r>
    <w:r w:rsidR="00801BE8" w:rsidRPr="00A6582D">
      <w:rPr>
        <w:rStyle w:val="Huisstijl-Koptekst"/>
        <w:rFonts w:eastAsia="Times New Roman"/>
        <w:color w:val="000000"/>
        <w:lang w:val="en-US" w:eastAsia="nl-NL"/>
      </w:rPr>
      <w:t xml:space="preserve"> </w:t>
    </w:r>
    <w:r w:rsidR="00AA526D" w:rsidRPr="00A6582D">
      <w:rPr>
        <w:rStyle w:val="Huisstijl-Koptekst"/>
        <w:rFonts w:eastAsia="Times New Roman"/>
        <w:color w:val="000000"/>
        <w:lang w:val="en-US" w:eastAsia="nl-NL"/>
      </w:rPr>
      <w:t>| IUC</w:t>
    </w:r>
    <w:r w:rsidR="00F670FB">
      <w:rPr>
        <w:rStyle w:val="Huisstijl-Koptekst"/>
        <w:rFonts w:eastAsia="Times New Roman"/>
        <w:color w:val="000000"/>
        <w:lang w:val="en-US" w:eastAsia="nl-NL"/>
      </w:rPr>
      <w:t>23-030</w:t>
    </w:r>
    <w:r w:rsidR="00142D91">
      <w:rPr>
        <w:rStyle w:val="Huisstijl-Koptekst"/>
        <w:rFonts w:eastAsia="Times New Roman"/>
        <w:color w:val="000000"/>
        <w:lang w:val="en-US"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7BC0"/>
    <w:multiLevelType w:val="hybridMultilevel"/>
    <w:tmpl w:val="8C58A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4692A"/>
    <w:multiLevelType w:val="hybridMultilevel"/>
    <w:tmpl w:val="9CA281EC"/>
    <w:lvl w:ilvl="0" w:tplc="FFFFFFFF">
      <w:start w:val="1"/>
      <w:numFmt w:val="lowerLetter"/>
      <w:lvlText w:val="%1."/>
      <w:lvlJc w:val="left"/>
      <w:pPr>
        <w:ind w:left="720" w:hanging="360"/>
      </w:pPr>
      <w:rPr>
        <w:rFonts w:hint="default"/>
        <w:b w:val="0"/>
        <w:i w:val="0"/>
        <w:caps w:val="0"/>
        <w:vanish w:val="0"/>
        <w:color w:val="01689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8C3503"/>
    <w:multiLevelType w:val="hybridMultilevel"/>
    <w:tmpl w:val="78B05E0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C13D40"/>
    <w:multiLevelType w:val="hybridMultilevel"/>
    <w:tmpl w:val="EB48E3C2"/>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C9556A"/>
    <w:multiLevelType w:val="hybridMultilevel"/>
    <w:tmpl w:val="1ED8974C"/>
    <w:lvl w:ilvl="0" w:tplc="CA164A50">
      <w:start w:val="1"/>
      <w:numFmt w:val="decimal"/>
      <w:lvlText w:val="%1."/>
      <w:lvlJc w:val="left"/>
      <w:pPr>
        <w:ind w:left="720" w:hanging="360"/>
      </w:pPr>
      <w:rPr>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5D2ED0"/>
    <w:multiLevelType w:val="hybridMultilevel"/>
    <w:tmpl w:val="2F2AAC04"/>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2103D"/>
    <w:multiLevelType w:val="hybridMultilevel"/>
    <w:tmpl w:val="8110C018"/>
    <w:lvl w:ilvl="0" w:tplc="04130019">
      <w:start w:val="1"/>
      <w:numFmt w:val="lowerLetter"/>
      <w:lvlText w:val="%1."/>
      <w:lvlJc w:val="left"/>
      <w:pPr>
        <w:ind w:left="644" w:hanging="360"/>
      </w:pPr>
      <w:rPr>
        <w:rFonts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5D544F"/>
    <w:multiLevelType w:val="hybridMultilevel"/>
    <w:tmpl w:val="6742A7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DD1750"/>
    <w:multiLevelType w:val="hybridMultilevel"/>
    <w:tmpl w:val="B08209CE"/>
    <w:lvl w:ilvl="0" w:tplc="95C2C9C0">
      <w:start w:val="1"/>
      <w:numFmt w:val="decimal"/>
      <w:lvlText w:val="Vraag %1."/>
      <w:lvlJc w:val="left"/>
      <w:pPr>
        <w:ind w:left="928" w:hanging="360"/>
      </w:pPr>
      <w:rPr>
        <w:rFonts w:hint="default"/>
      </w:rPr>
    </w:lvl>
    <w:lvl w:ilvl="1" w:tplc="8FA67646">
      <w:start w:val="1"/>
      <w:numFmt w:val="lowerLetter"/>
      <w:lvlText w:val="%2."/>
      <w:lvlJc w:val="left"/>
      <w:pPr>
        <w:ind w:left="1440" w:hanging="360"/>
      </w:pPr>
      <w:rPr>
        <w:color w:val="01689B"/>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EB0063"/>
    <w:multiLevelType w:val="hybridMultilevel"/>
    <w:tmpl w:val="E4F4E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E5786A"/>
    <w:multiLevelType w:val="multilevel"/>
    <w:tmpl w:val="044EA094"/>
    <w:lvl w:ilvl="0">
      <w:start w:val="1"/>
      <w:numFmt w:val="decimal"/>
      <w:lvlText w:val="Hoofdstuk %1."/>
      <w:lvlJc w:val="left"/>
      <w:pPr>
        <w:ind w:left="360" w:hanging="360"/>
      </w:pPr>
      <w:rPr>
        <w:rFonts w:hint="default"/>
        <w:b/>
        <w:bCs w:val="0"/>
        <w:i w:val="0"/>
        <w:iCs w:val="0"/>
        <w:caps w:val="0"/>
        <w:smallCaps w:val="0"/>
        <w:strike w:val="0"/>
        <w:dstrike w:val="0"/>
        <w:outline w:val="0"/>
        <w:shadow w:val="0"/>
        <w:emboss w:val="0"/>
        <w:imprint w:val="0"/>
        <w:noProof w:val="0"/>
        <w:snapToGrid w:val="0"/>
        <w:vanish w:val="0"/>
        <w:color w:val="01689B"/>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INKParagraaf"/>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942595A"/>
    <w:multiLevelType w:val="multilevel"/>
    <w:tmpl w:val="4D0074B8"/>
    <w:lvl w:ilvl="0">
      <w:start w:val="1"/>
      <w:numFmt w:val="decimal"/>
      <w:lvlText w:val="Hoofdstuk %1."/>
      <w:lvlJc w:val="left"/>
      <w:pPr>
        <w:ind w:left="432" w:hanging="432"/>
      </w:pPr>
      <w:rPr>
        <w:rFonts w:hint="default"/>
        <w:specVanish w:val="0"/>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BE04F9F"/>
    <w:multiLevelType w:val="hybridMultilevel"/>
    <w:tmpl w:val="042E972C"/>
    <w:lvl w:ilvl="0" w:tplc="F63879EA">
      <w:start w:val="1"/>
      <w:numFmt w:val="decimal"/>
      <w:lvlText w:val="%1."/>
      <w:lvlJc w:val="left"/>
      <w:pPr>
        <w:ind w:left="720" w:hanging="360"/>
      </w:pPr>
      <w:rPr>
        <w:rFonts w:hint="default"/>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CE303F"/>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832C0E"/>
    <w:multiLevelType w:val="hybridMultilevel"/>
    <w:tmpl w:val="B600D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862774"/>
    <w:multiLevelType w:val="hybridMultilevel"/>
    <w:tmpl w:val="6AF6E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313207"/>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4A6F41"/>
    <w:multiLevelType w:val="hybridMultilevel"/>
    <w:tmpl w:val="BCFEC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E47DC1"/>
    <w:multiLevelType w:val="multilevel"/>
    <w:tmpl w:val="7BF861F6"/>
    <w:lvl w:ilvl="0">
      <w:start w:val="1"/>
      <w:numFmt w:val="decimal"/>
      <w:pStyle w:val="Kop1"/>
      <w:lvlText w:val="Hoofdstuk %1."/>
      <w:lvlJc w:val="left"/>
      <w:pPr>
        <w:ind w:left="432" w:hanging="432"/>
      </w:pPr>
      <w:rPr>
        <w:rFonts w:hint="default"/>
        <w:specVanish w:val="0"/>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4F610F7"/>
    <w:multiLevelType w:val="hybridMultilevel"/>
    <w:tmpl w:val="2C9A71B2"/>
    <w:lvl w:ilvl="0" w:tplc="3DFC59EC">
      <w:start w:val="1"/>
      <w:numFmt w:val="bullet"/>
      <w:lvlText w:val=""/>
      <w:lvlJc w:val="left"/>
      <w:pPr>
        <w:ind w:left="720" w:hanging="360"/>
      </w:pPr>
      <w:rPr>
        <w:rFonts w:ascii="Symbol" w:hAnsi="Symbol"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8F2227"/>
    <w:multiLevelType w:val="hybridMultilevel"/>
    <w:tmpl w:val="B4943C18"/>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E76B91"/>
    <w:multiLevelType w:val="hybridMultilevel"/>
    <w:tmpl w:val="01C8CE7A"/>
    <w:lvl w:ilvl="0" w:tplc="D0AE5192">
      <w:start w:val="1"/>
      <w:numFmt w:val="decimal"/>
      <w:pStyle w:val="INKHoofdstuk"/>
      <w:lvlText w:val="Hoofdstuk %1."/>
      <w:lvlJc w:val="left"/>
      <w:pPr>
        <w:ind w:left="720" w:hanging="360"/>
      </w:pPr>
      <w:rPr>
        <w:rFonts w:hint="default"/>
        <w:b w:val="0"/>
        <w:i w:val="0"/>
        <w:caps w:val="0"/>
        <w:strike w:val="0"/>
        <w:dstrike w:val="0"/>
        <w:vanish w:val="0"/>
        <w:color w:val="01689B"/>
        <w:vertAlign w:val="baseli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BA9611C"/>
    <w:multiLevelType w:val="hybridMultilevel"/>
    <w:tmpl w:val="406E4414"/>
    <w:lvl w:ilvl="0" w:tplc="FFFFFFFF">
      <w:start w:val="1"/>
      <w:numFmt w:val="lowerLetter"/>
      <w:lvlText w:val="%1."/>
      <w:lvlJc w:val="left"/>
      <w:pPr>
        <w:ind w:left="720" w:hanging="360"/>
      </w:pPr>
      <w:rPr>
        <w:rFonts w:hint="default"/>
        <w:color w:val="01689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341312">
    <w:abstractNumId w:val="8"/>
  </w:num>
  <w:num w:numId="2" w16cid:durableId="1450903159">
    <w:abstractNumId w:val="19"/>
  </w:num>
  <w:num w:numId="3" w16cid:durableId="1815096452">
    <w:abstractNumId w:val="5"/>
  </w:num>
  <w:num w:numId="4" w16cid:durableId="151607776">
    <w:abstractNumId w:val="10"/>
  </w:num>
  <w:num w:numId="5" w16cid:durableId="403338055">
    <w:abstractNumId w:val="4"/>
  </w:num>
  <w:num w:numId="6" w16cid:durableId="225606519">
    <w:abstractNumId w:val="13"/>
  </w:num>
  <w:num w:numId="7" w16cid:durableId="1362130231">
    <w:abstractNumId w:val="16"/>
  </w:num>
  <w:num w:numId="8" w16cid:durableId="1684353444">
    <w:abstractNumId w:val="21"/>
  </w:num>
  <w:num w:numId="9" w16cid:durableId="865295831">
    <w:abstractNumId w:val="3"/>
  </w:num>
  <w:num w:numId="10" w16cid:durableId="1338341826">
    <w:abstractNumId w:val="20"/>
  </w:num>
  <w:num w:numId="11" w16cid:durableId="1900436703">
    <w:abstractNumId w:val="6"/>
  </w:num>
  <w:num w:numId="12" w16cid:durableId="361824936">
    <w:abstractNumId w:val="2"/>
  </w:num>
  <w:num w:numId="13" w16cid:durableId="819930530">
    <w:abstractNumId w:val="1"/>
  </w:num>
  <w:num w:numId="14" w16cid:durableId="964848067">
    <w:abstractNumId w:val="22"/>
  </w:num>
  <w:num w:numId="15" w16cid:durableId="244727195">
    <w:abstractNumId w:val="12"/>
  </w:num>
  <w:num w:numId="16" w16cid:durableId="1621456622">
    <w:abstractNumId w:val="14"/>
  </w:num>
  <w:num w:numId="17" w16cid:durableId="777531581">
    <w:abstractNumId w:val="0"/>
  </w:num>
  <w:num w:numId="18" w16cid:durableId="1527862315">
    <w:abstractNumId w:val="9"/>
  </w:num>
  <w:num w:numId="19" w16cid:durableId="539975297">
    <w:abstractNumId w:val="15"/>
  </w:num>
  <w:num w:numId="20" w16cid:durableId="689070545">
    <w:abstractNumId w:val="17"/>
  </w:num>
  <w:num w:numId="21" w16cid:durableId="1387755381">
    <w:abstractNumId w:val="7"/>
  </w:num>
  <w:num w:numId="22" w16cid:durableId="1010524822">
    <w:abstractNumId w:val="18"/>
  </w:num>
  <w:num w:numId="23" w16cid:durableId="1501846132">
    <w:abstractNumId w:val="18"/>
    <w:lvlOverride w:ilvl="0">
      <w:lvl w:ilvl="0">
        <w:start w:val="1"/>
        <w:numFmt w:val="decimal"/>
        <w:pStyle w:val="Kop1"/>
        <w:lvlText w:val="Hoofdstuk %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221065175">
    <w:abstractNumId w:val="11"/>
    <w:lvlOverride w:ilvl="0">
      <w:lvl w:ilvl="0">
        <w:start w:val="4"/>
        <w:numFmt w:val="decimal"/>
        <w:lvlText w:val="Hoofdstuk %1."/>
        <w:lvlJc w:val="left"/>
        <w:pPr>
          <w:ind w:left="432" w:hanging="432"/>
        </w:pPr>
        <w:rPr>
          <w:rFonts w:hint="default"/>
        </w:rPr>
      </w:lvl>
    </w:lvlOverride>
    <w:lvlOverride w:ilvl="1">
      <w:lvl w:ilvl="1">
        <w:start w:val="1"/>
        <w:numFmt w:val="decimal"/>
        <w:lvlRestart w:val="0"/>
        <w:lvlText w:val="B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F3"/>
    <w:rsid w:val="00000068"/>
    <w:rsid w:val="00003322"/>
    <w:rsid w:val="00004ABC"/>
    <w:rsid w:val="00004C69"/>
    <w:rsid w:val="00005675"/>
    <w:rsid w:val="00005CEC"/>
    <w:rsid w:val="00006463"/>
    <w:rsid w:val="00012EE6"/>
    <w:rsid w:val="00015A96"/>
    <w:rsid w:val="00022BA1"/>
    <w:rsid w:val="00023D10"/>
    <w:rsid w:val="00025243"/>
    <w:rsid w:val="00026071"/>
    <w:rsid w:val="00026F8C"/>
    <w:rsid w:val="00027982"/>
    <w:rsid w:val="00033949"/>
    <w:rsid w:val="000359E5"/>
    <w:rsid w:val="000367F1"/>
    <w:rsid w:val="00044A70"/>
    <w:rsid w:val="00044FB5"/>
    <w:rsid w:val="000459DC"/>
    <w:rsid w:val="000459E0"/>
    <w:rsid w:val="000525EE"/>
    <w:rsid w:val="00052729"/>
    <w:rsid w:val="00052ABA"/>
    <w:rsid w:val="00054A1C"/>
    <w:rsid w:val="00060A02"/>
    <w:rsid w:val="00061126"/>
    <w:rsid w:val="00061681"/>
    <w:rsid w:val="00061B8C"/>
    <w:rsid w:val="00062D4F"/>
    <w:rsid w:val="000637E2"/>
    <w:rsid w:val="00064AC7"/>
    <w:rsid w:val="00067F7B"/>
    <w:rsid w:val="000720FC"/>
    <w:rsid w:val="00072610"/>
    <w:rsid w:val="000740F1"/>
    <w:rsid w:val="000748E7"/>
    <w:rsid w:val="00075074"/>
    <w:rsid w:val="00075365"/>
    <w:rsid w:val="000754F5"/>
    <w:rsid w:val="000773DE"/>
    <w:rsid w:val="0008103C"/>
    <w:rsid w:val="000861D6"/>
    <w:rsid w:val="00093A68"/>
    <w:rsid w:val="00094FB6"/>
    <w:rsid w:val="000958E5"/>
    <w:rsid w:val="000A0242"/>
    <w:rsid w:val="000A0F57"/>
    <w:rsid w:val="000A3F17"/>
    <w:rsid w:val="000B3E1E"/>
    <w:rsid w:val="000B416D"/>
    <w:rsid w:val="000C0D19"/>
    <w:rsid w:val="000C0D2B"/>
    <w:rsid w:val="000C4A3B"/>
    <w:rsid w:val="000C5B47"/>
    <w:rsid w:val="000C7854"/>
    <w:rsid w:val="000D3A2B"/>
    <w:rsid w:val="000E02E9"/>
    <w:rsid w:val="000E032A"/>
    <w:rsid w:val="000E4E1C"/>
    <w:rsid w:val="000E548A"/>
    <w:rsid w:val="000E5C75"/>
    <w:rsid w:val="000E5EA9"/>
    <w:rsid w:val="000E7925"/>
    <w:rsid w:val="000F6550"/>
    <w:rsid w:val="000F72DE"/>
    <w:rsid w:val="00101F12"/>
    <w:rsid w:val="001050B0"/>
    <w:rsid w:val="00105BBA"/>
    <w:rsid w:val="001079CF"/>
    <w:rsid w:val="00107DE5"/>
    <w:rsid w:val="001138F1"/>
    <w:rsid w:val="00116290"/>
    <w:rsid w:val="00116AF4"/>
    <w:rsid w:val="00120181"/>
    <w:rsid w:val="00120C9B"/>
    <w:rsid w:val="00122FF6"/>
    <w:rsid w:val="001252AE"/>
    <w:rsid w:val="00126C50"/>
    <w:rsid w:val="0013164F"/>
    <w:rsid w:val="00134015"/>
    <w:rsid w:val="0013711E"/>
    <w:rsid w:val="00137F2B"/>
    <w:rsid w:val="00140C72"/>
    <w:rsid w:val="00140F03"/>
    <w:rsid w:val="00141239"/>
    <w:rsid w:val="001415A6"/>
    <w:rsid w:val="001416E2"/>
    <w:rsid w:val="001426D2"/>
    <w:rsid w:val="00142D91"/>
    <w:rsid w:val="00145BA6"/>
    <w:rsid w:val="001470C0"/>
    <w:rsid w:val="00153AD0"/>
    <w:rsid w:val="00154630"/>
    <w:rsid w:val="00154EAA"/>
    <w:rsid w:val="00161C0A"/>
    <w:rsid w:val="0016211F"/>
    <w:rsid w:val="00163E1D"/>
    <w:rsid w:val="00163F2E"/>
    <w:rsid w:val="00164427"/>
    <w:rsid w:val="00164F3C"/>
    <w:rsid w:val="0016593D"/>
    <w:rsid w:val="001668CB"/>
    <w:rsid w:val="00166ADD"/>
    <w:rsid w:val="00174CC9"/>
    <w:rsid w:val="00175BB0"/>
    <w:rsid w:val="00176BEA"/>
    <w:rsid w:val="00176DFF"/>
    <w:rsid w:val="00181C3D"/>
    <w:rsid w:val="001825B0"/>
    <w:rsid w:val="00186AC0"/>
    <w:rsid w:val="0018734B"/>
    <w:rsid w:val="00187779"/>
    <w:rsid w:val="00191BB1"/>
    <w:rsid w:val="0019510E"/>
    <w:rsid w:val="00195970"/>
    <w:rsid w:val="00196283"/>
    <w:rsid w:val="00196EA9"/>
    <w:rsid w:val="001976A6"/>
    <w:rsid w:val="00197768"/>
    <w:rsid w:val="00197ABE"/>
    <w:rsid w:val="001A037E"/>
    <w:rsid w:val="001A1B82"/>
    <w:rsid w:val="001A2048"/>
    <w:rsid w:val="001A44AA"/>
    <w:rsid w:val="001A4AC7"/>
    <w:rsid w:val="001A4FDB"/>
    <w:rsid w:val="001A56D6"/>
    <w:rsid w:val="001A57DE"/>
    <w:rsid w:val="001A68B7"/>
    <w:rsid w:val="001A79C0"/>
    <w:rsid w:val="001B0236"/>
    <w:rsid w:val="001B0304"/>
    <w:rsid w:val="001B07BB"/>
    <w:rsid w:val="001B20C0"/>
    <w:rsid w:val="001B21B9"/>
    <w:rsid w:val="001B3F47"/>
    <w:rsid w:val="001B4200"/>
    <w:rsid w:val="001B513F"/>
    <w:rsid w:val="001B53C3"/>
    <w:rsid w:val="001B5741"/>
    <w:rsid w:val="001B5AA8"/>
    <w:rsid w:val="001B7D4B"/>
    <w:rsid w:val="001C0389"/>
    <w:rsid w:val="001C1CB7"/>
    <w:rsid w:val="001C1F6D"/>
    <w:rsid w:val="001C29DC"/>
    <w:rsid w:val="001C3F86"/>
    <w:rsid w:val="001C5FB2"/>
    <w:rsid w:val="001C69B8"/>
    <w:rsid w:val="001C7E3F"/>
    <w:rsid w:val="001D0397"/>
    <w:rsid w:val="001D180F"/>
    <w:rsid w:val="001D3025"/>
    <w:rsid w:val="001D48EB"/>
    <w:rsid w:val="001D587A"/>
    <w:rsid w:val="001D5A23"/>
    <w:rsid w:val="001D6570"/>
    <w:rsid w:val="001D6699"/>
    <w:rsid w:val="001D68C1"/>
    <w:rsid w:val="001E2FF3"/>
    <w:rsid w:val="001E3C19"/>
    <w:rsid w:val="001E5480"/>
    <w:rsid w:val="001F0F26"/>
    <w:rsid w:val="001F5D4B"/>
    <w:rsid w:val="00203313"/>
    <w:rsid w:val="0020581C"/>
    <w:rsid w:val="00206527"/>
    <w:rsid w:val="00211589"/>
    <w:rsid w:val="00212752"/>
    <w:rsid w:val="0021384D"/>
    <w:rsid w:val="00213EED"/>
    <w:rsid w:val="0021430D"/>
    <w:rsid w:val="00214968"/>
    <w:rsid w:val="0021797A"/>
    <w:rsid w:val="002213A7"/>
    <w:rsid w:val="002226CE"/>
    <w:rsid w:val="00222CBA"/>
    <w:rsid w:val="00225900"/>
    <w:rsid w:val="00226C3D"/>
    <w:rsid w:val="00230D2F"/>
    <w:rsid w:val="00231D85"/>
    <w:rsid w:val="0023312B"/>
    <w:rsid w:val="002335BB"/>
    <w:rsid w:val="002337BB"/>
    <w:rsid w:val="0023468D"/>
    <w:rsid w:val="00235F88"/>
    <w:rsid w:val="00240F65"/>
    <w:rsid w:val="002416CE"/>
    <w:rsid w:val="00242409"/>
    <w:rsid w:val="0024252B"/>
    <w:rsid w:val="002436C3"/>
    <w:rsid w:val="00246270"/>
    <w:rsid w:val="00246CA3"/>
    <w:rsid w:val="00252951"/>
    <w:rsid w:val="00252FC2"/>
    <w:rsid w:val="00254687"/>
    <w:rsid w:val="00254776"/>
    <w:rsid w:val="00256161"/>
    <w:rsid w:val="00256C7B"/>
    <w:rsid w:val="00257FE2"/>
    <w:rsid w:val="002602EA"/>
    <w:rsid w:val="002617AA"/>
    <w:rsid w:val="00263F4E"/>
    <w:rsid w:val="00264FEC"/>
    <w:rsid w:val="0027121E"/>
    <w:rsid w:val="002724DD"/>
    <w:rsid w:val="002730CA"/>
    <w:rsid w:val="002739F8"/>
    <w:rsid w:val="002776E1"/>
    <w:rsid w:val="00280886"/>
    <w:rsid w:val="00281491"/>
    <w:rsid w:val="0028232B"/>
    <w:rsid w:val="00283B7C"/>
    <w:rsid w:val="00284B05"/>
    <w:rsid w:val="00286369"/>
    <w:rsid w:val="00286465"/>
    <w:rsid w:val="002873D9"/>
    <w:rsid w:val="0029068B"/>
    <w:rsid w:val="00291758"/>
    <w:rsid w:val="00291F88"/>
    <w:rsid w:val="002946FD"/>
    <w:rsid w:val="002A04B5"/>
    <w:rsid w:val="002A106C"/>
    <w:rsid w:val="002A342F"/>
    <w:rsid w:val="002A466A"/>
    <w:rsid w:val="002A752E"/>
    <w:rsid w:val="002B2BD7"/>
    <w:rsid w:val="002B2EF8"/>
    <w:rsid w:val="002B32AA"/>
    <w:rsid w:val="002B41FF"/>
    <w:rsid w:val="002B6ED4"/>
    <w:rsid w:val="002B7D6B"/>
    <w:rsid w:val="002B7F3F"/>
    <w:rsid w:val="002C213F"/>
    <w:rsid w:val="002C458E"/>
    <w:rsid w:val="002C46A5"/>
    <w:rsid w:val="002C70DA"/>
    <w:rsid w:val="002C7CA2"/>
    <w:rsid w:val="002D34A6"/>
    <w:rsid w:val="002D4475"/>
    <w:rsid w:val="002E00FC"/>
    <w:rsid w:val="002E141E"/>
    <w:rsid w:val="002E1FBD"/>
    <w:rsid w:val="002E2719"/>
    <w:rsid w:val="002E3348"/>
    <w:rsid w:val="002E3E8B"/>
    <w:rsid w:val="002E4658"/>
    <w:rsid w:val="002E4CC3"/>
    <w:rsid w:val="002E677B"/>
    <w:rsid w:val="002E69F9"/>
    <w:rsid w:val="002E6C1B"/>
    <w:rsid w:val="002F2563"/>
    <w:rsid w:val="002F25FF"/>
    <w:rsid w:val="002F2A9B"/>
    <w:rsid w:val="002F5096"/>
    <w:rsid w:val="002F529E"/>
    <w:rsid w:val="002F5DB7"/>
    <w:rsid w:val="002F682B"/>
    <w:rsid w:val="002F71BE"/>
    <w:rsid w:val="003035FD"/>
    <w:rsid w:val="00303BF4"/>
    <w:rsid w:val="00303F59"/>
    <w:rsid w:val="003041AA"/>
    <w:rsid w:val="003064AC"/>
    <w:rsid w:val="00306BFA"/>
    <w:rsid w:val="00307DC4"/>
    <w:rsid w:val="00310706"/>
    <w:rsid w:val="003109EE"/>
    <w:rsid w:val="00311F4C"/>
    <w:rsid w:val="0031276F"/>
    <w:rsid w:val="00314542"/>
    <w:rsid w:val="0031599B"/>
    <w:rsid w:val="00317CAB"/>
    <w:rsid w:val="0032022C"/>
    <w:rsid w:val="00321190"/>
    <w:rsid w:val="00322F19"/>
    <w:rsid w:val="003241C6"/>
    <w:rsid w:val="00325812"/>
    <w:rsid w:val="0033272D"/>
    <w:rsid w:val="00332EFA"/>
    <w:rsid w:val="00337AB5"/>
    <w:rsid w:val="003424F0"/>
    <w:rsid w:val="00344B54"/>
    <w:rsid w:val="00345EA8"/>
    <w:rsid w:val="003474C5"/>
    <w:rsid w:val="003500F0"/>
    <w:rsid w:val="0035093B"/>
    <w:rsid w:val="00355A4C"/>
    <w:rsid w:val="00355CBB"/>
    <w:rsid w:val="003602F0"/>
    <w:rsid w:val="003624D7"/>
    <w:rsid w:val="00362D47"/>
    <w:rsid w:val="00364770"/>
    <w:rsid w:val="00364EFE"/>
    <w:rsid w:val="00374265"/>
    <w:rsid w:val="00375765"/>
    <w:rsid w:val="00375F59"/>
    <w:rsid w:val="00376DB1"/>
    <w:rsid w:val="003778A9"/>
    <w:rsid w:val="0038423F"/>
    <w:rsid w:val="0038453F"/>
    <w:rsid w:val="00386D12"/>
    <w:rsid w:val="00391729"/>
    <w:rsid w:val="00392AEF"/>
    <w:rsid w:val="00393E2B"/>
    <w:rsid w:val="00395997"/>
    <w:rsid w:val="003961C0"/>
    <w:rsid w:val="00397339"/>
    <w:rsid w:val="003973C5"/>
    <w:rsid w:val="00397D16"/>
    <w:rsid w:val="003A069E"/>
    <w:rsid w:val="003A2434"/>
    <w:rsid w:val="003A2ED7"/>
    <w:rsid w:val="003A4A67"/>
    <w:rsid w:val="003A6A3E"/>
    <w:rsid w:val="003B1EDE"/>
    <w:rsid w:val="003B3011"/>
    <w:rsid w:val="003B4E62"/>
    <w:rsid w:val="003B5499"/>
    <w:rsid w:val="003B6619"/>
    <w:rsid w:val="003B70C6"/>
    <w:rsid w:val="003B7C62"/>
    <w:rsid w:val="003B7F83"/>
    <w:rsid w:val="003C04F9"/>
    <w:rsid w:val="003C1A00"/>
    <w:rsid w:val="003C2D48"/>
    <w:rsid w:val="003C383F"/>
    <w:rsid w:val="003C565E"/>
    <w:rsid w:val="003D3A4E"/>
    <w:rsid w:val="003D4933"/>
    <w:rsid w:val="003D4F2F"/>
    <w:rsid w:val="003D577B"/>
    <w:rsid w:val="003D7720"/>
    <w:rsid w:val="003D7BD8"/>
    <w:rsid w:val="003E0CAA"/>
    <w:rsid w:val="003E0E11"/>
    <w:rsid w:val="003E2083"/>
    <w:rsid w:val="003E294E"/>
    <w:rsid w:val="003E556B"/>
    <w:rsid w:val="003E5D96"/>
    <w:rsid w:val="003E7697"/>
    <w:rsid w:val="003F30CA"/>
    <w:rsid w:val="003F4C88"/>
    <w:rsid w:val="004005CD"/>
    <w:rsid w:val="00401165"/>
    <w:rsid w:val="00402118"/>
    <w:rsid w:val="0040300C"/>
    <w:rsid w:val="00403B46"/>
    <w:rsid w:val="00404E1B"/>
    <w:rsid w:val="00406E1F"/>
    <w:rsid w:val="00406EE1"/>
    <w:rsid w:val="00407462"/>
    <w:rsid w:val="00407BFE"/>
    <w:rsid w:val="00407EB4"/>
    <w:rsid w:val="00411FA0"/>
    <w:rsid w:val="0041708B"/>
    <w:rsid w:val="00421187"/>
    <w:rsid w:val="00421A7A"/>
    <w:rsid w:val="00424A0F"/>
    <w:rsid w:val="00425798"/>
    <w:rsid w:val="004270BF"/>
    <w:rsid w:val="00427F17"/>
    <w:rsid w:val="00427FEF"/>
    <w:rsid w:val="00434A77"/>
    <w:rsid w:val="004355B2"/>
    <w:rsid w:val="00435D41"/>
    <w:rsid w:val="00436198"/>
    <w:rsid w:val="00437071"/>
    <w:rsid w:val="0044364D"/>
    <w:rsid w:val="00443BEB"/>
    <w:rsid w:val="004461E3"/>
    <w:rsid w:val="00447A9A"/>
    <w:rsid w:val="00451D29"/>
    <w:rsid w:val="00456B55"/>
    <w:rsid w:val="004606EE"/>
    <w:rsid w:val="00461E94"/>
    <w:rsid w:val="00462C7C"/>
    <w:rsid w:val="00470204"/>
    <w:rsid w:val="00471432"/>
    <w:rsid w:val="00472F81"/>
    <w:rsid w:val="00473CCC"/>
    <w:rsid w:val="00474D1A"/>
    <w:rsid w:val="00477F18"/>
    <w:rsid w:val="004800AC"/>
    <w:rsid w:val="004813C4"/>
    <w:rsid w:val="00482A7B"/>
    <w:rsid w:val="004839E5"/>
    <w:rsid w:val="00485142"/>
    <w:rsid w:val="00487E91"/>
    <w:rsid w:val="00490329"/>
    <w:rsid w:val="00496EAC"/>
    <w:rsid w:val="00497649"/>
    <w:rsid w:val="004976AB"/>
    <w:rsid w:val="004A0904"/>
    <w:rsid w:val="004A0B2F"/>
    <w:rsid w:val="004A15CD"/>
    <w:rsid w:val="004A1B0C"/>
    <w:rsid w:val="004A3142"/>
    <w:rsid w:val="004A3329"/>
    <w:rsid w:val="004A4A87"/>
    <w:rsid w:val="004A66A0"/>
    <w:rsid w:val="004A68E8"/>
    <w:rsid w:val="004A7CF3"/>
    <w:rsid w:val="004B2153"/>
    <w:rsid w:val="004B2222"/>
    <w:rsid w:val="004B2E7C"/>
    <w:rsid w:val="004B3B91"/>
    <w:rsid w:val="004C23A6"/>
    <w:rsid w:val="004C3A80"/>
    <w:rsid w:val="004C429A"/>
    <w:rsid w:val="004C48E7"/>
    <w:rsid w:val="004C5B2A"/>
    <w:rsid w:val="004C6A4F"/>
    <w:rsid w:val="004D01CD"/>
    <w:rsid w:val="004D10AF"/>
    <w:rsid w:val="004D131C"/>
    <w:rsid w:val="004D41F8"/>
    <w:rsid w:val="004D5AA1"/>
    <w:rsid w:val="004D6C11"/>
    <w:rsid w:val="004E0657"/>
    <w:rsid w:val="004E3CDE"/>
    <w:rsid w:val="004E59C7"/>
    <w:rsid w:val="004E6EBC"/>
    <w:rsid w:val="004E7285"/>
    <w:rsid w:val="004E76F0"/>
    <w:rsid w:val="004E7B40"/>
    <w:rsid w:val="004F1760"/>
    <w:rsid w:val="004F38D2"/>
    <w:rsid w:val="004F3CC8"/>
    <w:rsid w:val="004F5B5D"/>
    <w:rsid w:val="004F7378"/>
    <w:rsid w:val="0050005D"/>
    <w:rsid w:val="00500629"/>
    <w:rsid w:val="005007E9"/>
    <w:rsid w:val="00501FC6"/>
    <w:rsid w:val="005026B3"/>
    <w:rsid w:val="00502A8C"/>
    <w:rsid w:val="0050303B"/>
    <w:rsid w:val="00504FB9"/>
    <w:rsid w:val="00505B60"/>
    <w:rsid w:val="00505E47"/>
    <w:rsid w:val="00506D42"/>
    <w:rsid w:val="00507695"/>
    <w:rsid w:val="005111D6"/>
    <w:rsid w:val="005113FB"/>
    <w:rsid w:val="0051289C"/>
    <w:rsid w:val="005155F3"/>
    <w:rsid w:val="005157D1"/>
    <w:rsid w:val="00515E75"/>
    <w:rsid w:val="00516CDF"/>
    <w:rsid w:val="0052154C"/>
    <w:rsid w:val="00521821"/>
    <w:rsid w:val="00523040"/>
    <w:rsid w:val="0052344F"/>
    <w:rsid w:val="005235E0"/>
    <w:rsid w:val="00524339"/>
    <w:rsid w:val="00527313"/>
    <w:rsid w:val="005333F0"/>
    <w:rsid w:val="005346FD"/>
    <w:rsid w:val="00534A81"/>
    <w:rsid w:val="00535197"/>
    <w:rsid w:val="005359A3"/>
    <w:rsid w:val="005378EF"/>
    <w:rsid w:val="0054020A"/>
    <w:rsid w:val="005458E6"/>
    <w:rsid w:val="00545B12"/>
    <w:rsid w:val="00547960"/>
    <w:rsid w:val="00553C4E"/>
    <w:rsid w:val="00555AE2"/>
    <w:rsid w:val="00555B1A"/>
    <w:rsid w:val="00556795"/>
    <w:rsid w:val="00560524"/>
    <w:rsid w:val="00562228"/>
    <w:rsid w:val="005640A2"/>
    <w:rsid w:val="0056559B"/>
    <w:rsid w:val="005655CA"/>
    <w:rsid w:val="00565E2C"/>
    <w:rsid w:val="00566D0A"/>
    <w:rsid w:val="00566D6C"/>
    <w:rsid w:val="00566EAB"/>
    <w:rsid w:val="0056767A"/>
    <w:rsid w:val="00567866"/>
    <w:rsid w:val="00570189"/>
    <w:rsid w:val="00572074"/>
    <w:rsid w:val="005746C4"/>
    <w:rsid w:val="005751FE"/>
    <w:rsid w:val="005761C1"/>
    <w:rsid w:val="00577ACF"/>
    <w:rsid w:val="00577C7C"/>
    <w:rsid w:val="00580699"/>
    <w:rsid w:val="0058090B"/>
    <w:rsid w:val="0058148A"/>
    <w:rsid w:val="005834C2"/>
    <w:rsid w:val="00585047"/>
    <w:rsid w:val="00585A1D"/>
    <w:rsid w:val="00590961"/>
    <w:rsid w:val="00591405"/>
    <w:rsid w:val="0059206A"/>
    <w:rsid w:val="005924F5"/>
    <w:rsid w:val="00594141"/>
    <w:rsid w:val="00596491"/>
    <w:rsid w:val="005A047E"/>
    <w:rsid w:val="005A0989"/>
    <w:rsid w:val="005A0E09"/>
    <w:rsid w:val="005A1CBA"/>
    <w:rsid w:val="005A4AF6"/>
    <w:rsid w:val="005A5526"/>
    <w:rsid w:val="005A7707"/>
    <w:rsid w:val="005B145C"/>
    <w:rsid w:val="005B1902"/>
    <w:rsid w:val="005B2D7B"/>
    <w:rsid w:val="005B2E12"/>
    <w:rsid w:val="005B3639"/>
    <w:rsid w:val="005B6D03"/>
    <w:rsid w:val="005B7269"/>
    <w:rsid w:val="005B72B9"/>
    <w:rsid w:val="005B74C0"/>
    <w:rsid w:val="005C1481"/>
    <w:rsid w:val="005C1B0D"/>
    <w:rsid w:val="005C250A"/>
    <w:rsid w:val="005C37B7"/>
    <w:rsid w:val="005C47D9"/>
    <w:rsid w:val="005C517F"/>
    <w:rsid w:val="005C5180"/>
    <w:rsid w:val="005C5FB2"/>
    <w:rsid w:val="005C6A77"/>
    <w:rsid w:val="005C788A"/>
    <w:rsid w:val="005D5859"/>
    <w:rsid w:val="005D631D"/>
    <w:rsid w:val="005D6E42"/>
    <w:rsid w:val="005D6FA1"/>
    <w:rsid w:val="005E01C2"/>
    <w:rsid w:val="005E267E"/>
    <w:rsid w:val="005E6BA1"/>
    <w:rsid w:val="005E6DB5"/>
    <w:rsid w:val="005F32CD"/>
    <w:rsid w:val="005F38A4"/>
    <w:rsid w:val="005F3AE4"/>
    <w:rsid w:val="005F60A8"/>
    <w:rsid w:val="00601391"/>
    <w:rsid w:val="00601C63"/>
    <w:rsid w:val="0060370D"/>
    <w:rsid w:val="0060373E"/>
    <w:rsid w:val="00607BFF"/>
    <w:rsid w:val="00607FE8"/>
    <w:rsid w:val="00610523"/>
    <w:rsid w:val="00612E99"/>
    <w:rsid w:val="00613532"/>
    <w:rsid w:val="0061410A"/>
    <w:rsid w:val="0061547A"/>
    <w:rsid w:val="00615E52"/>
    <w:rsid w:val="006232A4"/>
    <w:rsid w:val="00623975"/>
    <w:rsid w:val="00627C2F"/>
    <w:rsid w:val="00633292"/>
    <w:rsid w:val="00635429"/>
    <w:rsid w:val="006364DF"/>
    <w:rsid w:val="006368CE"/>
    <w:rsid w:val="0063731E"/>
    <w:rsid w:val="00640B97"/>
    <w:rsid w:val="00640F0A"/>
    <w:rsid w:val="006473F3"/>
    <w:rsid w:val="006506A1"/>
    <w:rsid w:val="006513E6"/>
    <w:rsid w:val="00653C96"/>
    <w:rsid w:val="00654169"/>
    <w:rsid w:val="0066427E"/>
    <w:rsid w:val="006662DC"/>
    <w:rsid w:val="00667723"/>
    <w:rsid w:val="006709C4"/>
    <w:rsid w:val="00670D6B"/>
    <w:rsid w:val="006716DB"/>
    <w:rsid w:val="00672BA8"/>
    <w:rsid w:val="0067305E"/>
    <w:rsid w:val="006730CE"/>
    <w:rsid w:val="006731E6"/>
    <w:rsid w:val="00675F6B"/>
    <w:rsid w:val="006770C8"/>
    <w:rsid w:val="00677BF2"/>
    <w:rsid w:val="006806F9"/>
    <w:rsid w:val="00681A56"/>
    <w:rsid w:val="00683C40"/>
    <w:rsid w:val="00683E66"/>
    <w:rsid w:val="00690117"/>
    <w:rsid w:val="006913A7"/>
    <w:rsid w:val="0069165B"/>
    <w:rsid w:val="00692D5B"/>
    <w:rsid w:val="006955EF"/>
    <w:rsid w:val="00695686"/>
    <w:rsid w:val="00695D44"/>
    <w:rsid w:val="00697609"/>
    <w:rsid w:val="006A1052"/>
    <w:rsid w:val="006A57BB"/>
    <w:rsid w:val="006A5BDB"/>
    <w:rsid w:val="006A67FB"/>
    <w:rsid w:val="006B1E04"/>
    <w:rsid w:val="006B1E85"/>
    <w:rsid w:val="006B3664"/>
    <w:rsid w:val="006B3B3A"/>
    <w:rsid w:val="006B5F67"/>
    <w:rsid w:val="006B6781"/>
    <w:rsid w:val="006B77A7"/>
    <w:rsid w:val="006C1DF0"/>
    <w:rsid w:val="006C23B5"/>
    <w:rsid w:val="006C430E"/>
    <w:rsid w:val="006C44CB"/>
    <w:rsid w:val="006C6027"/>
    <w:rsid w:val="006C7044"/>
    <w:rsid w:val="006C789D"/>
    <w:rsid w:val="006D23BD"/>
    <w:rsid w:val="006D2432"/>
    <w:rsid w:val="006D3B79"/>
    <w:rsid w:val="006D414B"/>
    <w:rsid w:val="006E0480"/>
    <w:rsid w:val="006E5C57"/>
    <w:rsid w:val="006E6293"/>
    <w:rsid w:val="006E783A"/>
    <w:rsid w:val="006F0088"/>
    <w:rsid w:val="006F233D"/>
    <w:rsid w:val="006F262F"/>
    <w:rsid w:val="006F2B2F"/>
    <w:rsid w:val="006F30C6"/>
    <w:rsid w:val="006F328F"/>
    <w:rsid w:val="006F6A0D"/>
    <w:rsid w:val="00700095"/>
    <w:rsid w:val="0070051E"/>
    <w:rsid w:val="00705080"/>
    <w:rsid w:val="007053D3"/>
    <w:rsid w:val="00705C45"/>
    <w:rsid w:val="00705E9C"/>
    <w:rsid w:val="00706458"/>
    <w:rsid w:val="00706A5A"/>
    <w:rsid w:val="007079BF"/>
    <w:rsid w:val="00713150"/>
    <w:rsid w:val="00714BE3"/>
    <w:rsid w:val="007152A9"/>
    <w:rsid w:val="00715AAF"/>
    <w:rsid w:val="0071677F"/>
    <w:rsid w:val="00717BB2"/>
    <w:rsid w:val="007235CE"/>
    <w:rsid w:val="007240C6"/>
    <w:rsid w:val="00724B24"/>
    <w:rsid w:val="00733DC7"/>
    <w:rsid w:val="00734538"/>
    <w:rsid w:val="007351C4"/>
    <w:rsid w:val="00737C7E"/>
    <w:rsid w:val="007405E7"/>
    <w:rsid w:val="007411F7"/>
    <w:rsid w:val="00744BC4"/>
    <w:rsid w:val="00744DA9"/>
    <w:rsid w:val="00747C8B"/>
    <w:rsid w:val="0075001E"/>
    <w:rsid w:val="00752087"/>
    <w:rsid w:val="00754496"/>
    <w:rsid w:val="00754F23"/>
    <w:rsid w:val="007556D2"/>
    <w:rsid w:val="0075695D"/>
    <w:rsid w:val="00757171"/>
    <w:rsid w:val="007578ED"/>
    <w:rsid w:val="00760604"/>
    <w:rsid w:val="00760844"/>
    <w:rsid w:val="00761283"/>
    <w:rsid w:val="00764942"/>
    <w:rsid w:val="00770853"/>
    <w:rsid w:val="007720C1"/>
    <w:rsid w:val="00774B7C"/>
    <w:rsid w:val="007764F1"/>
    <w:rsid w:val="007776B5"/>
    <w:rsid w:val="00777E12"/>
    <w:rsid w:val="00783D60"/>
    <w:rsid w:val="0078453E"/>
    <w:rsid w:val="007852D9"/>
    <w:rsid w:val="0078644E"/>
    <w:rsid w:val="00786E41"/>
    <w:rsid w:val="00787864"/>
    <w:rsid w:val="00790009"/>
    <w:rsid w:val="00790D7A"/>
    <w:rsid w:val="007914D6"/>
    <w:rsid w:val="007939E7"/>
    <w:rsid w:val="00793B0E"/>
    <w:rsid w:val="0079479E"/>
    <w:rsid w:val="0079675B"/>
    <w:rsid w:val="00797437"/>
    <w:rsid w:val="007A01B8"/>
    <w:rsid w:val="007A16D0"/>
    <w:rsid w:val="007A3B3F"/>
    <w:rsid w:val="007A3E5C"/>
    <w:rsid w:val="007B0810"/>
    <w:rsid w:val="007B1647"/>
    <w:rsid w:val="007B4AB3"/>
    <w:rsid w:val="007B58AE"/>
    <w:rsid w:val="007B5DD5"/>
    <w:rsid w:val="007B7D59"/>
    <w:rsid w:val="007C40E7"/>
    <w:rsid w:val="007C4439"/>
    <w:rsid w:val="007C44F7"/>
    <w:rsid w:val="007C45FD"/>
    <w:rsid w:val="007C5E72"/>
    <w:rsid w:val="007C6C5C"/>
    <w:rsid w:val="007C7936"/>
    <w:rsid w:val="007D0D34"/>
    <w:rsid w:val="007D79F9"/>
    <w:rsid w:val="007E0F8A"/>
    <w:rsid w:val="007E386A"/>
    <w:rsid w:val="007E3993"/>
    <w:rsid w:val="007E44E4"/>
    <w:rsid w:val="007E7D7A"/>
    <w:rsid w:val="007F05D2"/>
    <w:rsid w:val="007F2FF5"/>
    <w:rsid w:val="007F52AA"/>
    <w:rsid w:val="007F6D3A"/>
    <w:rsid w:val="007F7559"/>
    <w:rsid w:val="007F7787"/>
    <w:rsid w:val="008017F6"/>
    <w:rsid w:val="00801BE8"/>
    <w:rsid w:val="0080548A"/>
    <w:rsid w:val="00805F46"/>
    <w:rsid w:val="00810C1C"/>
    <w:rsid w:val="00811391"/>
    <w:rsid w:val="00812C6D"/>
    <w:rsid w:val="008150AE"/>
    <w:rsid w:val="00821849"/>
    <w:rsid w:val="00826255"/>
    <w:rsid w:val="00826E97"/>
    <w:rsid w:val="0082708F"/>
    <w:rsid w:val="00827B77"/>
    <w:rsid w:val="0083140F"/>
    <w:rsid w:val="00833AEB"/>
    <w:rsid w:val="00833FB8"/>
    <w:rsid w:val="00835E6E"/>
    <w:rsid w:val="00836B46"/>
    <w:rsid w:val="00837434"/>
    <w:rsid w:val="00840E13"/>
    <w:rsid w:val="008421FC"/>
    <w:rsid w:val="0084288F"/>
    <w:rsid w:val="00843DB2"/>
    <w:rsid w:val="0084424C"/>
    <w:rsid w:val="00844696"/>
    <w:rsid w:val="00851C62"/>
    <w:rsid w:val="00853ECA"/>
    <w:rsid w:val="008568F3"/>
    <w:rsid w:val="0085755F"/>
    <w:rsid w:val="00857B48"/>
    <w:rsid w:val="0086020B"/>
    <w:rsid w:val="00863F48"/>
    <w:rsid w:val="008669D8"/>
    <w:rsid w:val="00866E3D"/>
    <w:rsid w:val="0086758B"/>
    <w:rsid w:val="00875130"/>
    <w:rsid w:val="008776B4"/>
    <w:rsid w:val="0088018E"/>
    <w:rsid w:val="00882031"/>
    <w:rsid w:val="00882662"/>
    <w:rsid w:val="00883358"/>
    <w:rsid w:val="00883A58"/>
    <w:rsid w:val="00883D6E"/>
    <w:rsid w:val="00884CAD"/>
    <w:rsid w:val="0088505C"/>
    <w:rsid w:val="00887C72"/>
    <w:rsid w:val="00892EA5"/>
    <w:rsid w:val="00893264"/>
    <w:rsid w:val="00896841"/>
    <w:rsid w:val="008975C2"/>
    <w:rsid w:val="008A0E79"/>
    <w:rsid w:val="008A1D66"/>
    <w:rsid w:val="008A4892"/>
    <w:rsid w:val="008A549B"/>
    <w:rsid w:val="008A5B23"/>
    <w:rsid w:val="008A6E6B"/>
    <w:rsid w:val="008A78DB"/>
    <w:rsid w:val="008B030C"/>
    <w:rsid w:val="008B2DCC"/>
    <w:rsid w:val="008B2EC0"/>
    <w:rsid w:val="008B51E4"/>
    <w:rsid w:val="008B5541"/>
    <w:rsid w:val="008B580A"/>
    <w:rsid w:val="008B5A94"/>
    <w:rsid w:val="008B5ECC"/>
    <w:rsid w:val="008B71E6"/>
    <w:rsid w:val="008B7E48"/>
    <w:rsid w:val="008C02CC"/>
    <w:rsid w:val="008C02F9"/>
    <w:rsid w:val="008C0BDA"/>
    <w:rsid w:val="008C19CB"/>
    <w:rsid w:val="008C5B28"/>
    <w:rsid w:val="008C6F82"/>
    <w:rsid w:val="008C7356"/>
    <w:rsid w:val="008C7C2D"/>
    <w:rsid w:val="008D121C"/>
    <w:rsid w:val="008D3465"/>
    <w:rsid w:val="008D5547"/>
    <w:rsid w:val="008D59EB"/>
    <w:rsid w:val="008D5DFE"/>
    <w:rsid w:val="008D6F98"/>
    <w:rsid w:val="008D75B2"/>
    <w:rsid w:val="008E4ED5"/>
    <w:rsid w:val="008E526F"/>
    <w:rsid w:val="008E6AA2"/>
    <w:rsid w:val="008E7B66"/>
    <w:rsid w:val="008E7E40"/>
    <w:rsid w:val="008F1BE0"/>
    <w:rsid w:val="008F44B8"/>
    <w:rsid w:val="008F4C3B"/>
    <w:rsid w:val="008F5493"/>
    <w:rsid w:val="008F5FEF"/>
    <w:rsid w:val="008F6E55"/>
    <w:rsid w:val="008F7E40"/>
    <w:rsid w:val="009011CB"/>
    <w:rsid w:val="0090178A"/>
    <w:rsid w:val="009054D6"/>
    <w:rsid w:val="00905669"/>
    <w:rsid w:val="00905BEE"/>
    <w:rsid w:val="0090648A"/>
    <w:rsid w:val="00906944"/>
    <w:rsid w:val="00906EC5"/>
    <w:rsid w:val="0090705C"/>
    <w:rsid w:val="00907080"/>
    <w:rsid w:val="0090796E"/>
    <w:rsid w:val="009113EF"/>
    <w:rsid w:val="009166B1"/>
    <w:rsid w:val="00920C71"/>
    <w:rsid w:val="00922309"/>
    <w:rsid w:val="009249C5"/>
    <w:rsid w:val="00930B72"/>
    <w:rsid w:val="00931B48"/>
    <w:rsid w:val="009345E3"/>
    <w:rsid w:val="00934EE2"/>
    <w:rsid w:val="009352CE"/>
    <w:rsid w:val="00936F31"/>
    <w:rsid w:val="009373C6"/>
    <w:rsid w:val="009403FB"/>
    <w:rsid w:val="0094572D"/>
    <w:rsid w:val="00946C85"/>
    <w:rsid w:val="0094704B"/>
    <w:rsid w:val="00947964"/>
    <w:rsid w:val="00950BBA"/>
    <w:rsid w:val="00951B68"/>
    <w:rsid w:val="009572FA"/>
    <w:rsid w:val="009578AA"/>
    <w:rsid w:val="00957C43"/>
    <w:rsid w:val="00963286"/>
    <w:rsid w:val="0096460A"/>
    <w:rsid w:val="00966A53"/>
    <w:rsid w:val="00970079"/>
    <w:rsid w:val="00971402"/>
    <w:rsid w:val="00971957"/>
    <w:rsid w:val="00972F52"/>
    <w:rsid w:val="00972FFA"/>
    <w:rsid w:val="00975D81"/>
    <w:rsid w:val="00980429"/>
    <w:rsid w:val="00982F9B"/>
    <w:rsid w:val="00983FD6"/>
    <w:rsid w:val="00984F2E"/>
    <w:rsid w:val="00985266"/>
    <w:rsid w:val="009855C0"/>
    <w:rsid w:val="00990AB2"/>
    <w:rsid w:val="00991E0F"/>
    <w:rsid w:val="00991F51"/>
    <w:rsid w:val="0099387D"/>
    <w:rsid w:val="00993D9E"/>
    <w:rsid w:val="0099433B"/>
    <w:rsid w:val="00994BB9"/>
    <w:rsid w:val="00995BC1"/>
    <w:rsid w:val="009A5244"/>
    <w:rsid w:val="009A58D9"/>
    <w:rsid w:val="009A5900"/>
    <w:rsid w:val="009A5BE0"/>
    <w:rsid w:val="009A5E9F"/>
    <w:rsid w:val="009B0C5A"/>
    <w:rsid w:val="009B1DF4"/>
    <w:rsid w:val="009B2BE1"/>
    <w:rsid w:val="009B325C"/>
    <w:rsid w:val="009B7C47"/>
    <w:rsid w:val="009C013B"/>
    <w:rsid w:val="009C081E"/>
    <w:rsid w:val="009C0C2D"/>
    <w:rsid w:val="009C2D3F"/>
    <w:rsid w:val="009C45F1"/>
    <w:rsid w:val="009C5B0F"/>
    <w:rsid w:val="009C6D4F"/>
    <w:rsid w:val="009D07B6"/>
    <w:rsid w:val="009D3754"/>
    <w:rsid w:val="009D3CD8"/>
    <w:rsid w:val="009D6D7B"/>
    <w:rsid w:val="009D7C2F"/>
    <w:rsid w:val="009E14A6"/>
    <w:rsid w:val="009E2695"/>
    <w:rsid w:val="009E3A5C"/>
    <w:rsid w:val="009E409C"/>
    <w:rsid w:val="009E61B3"/>
    <w:rsid w:val="009E6712"/>
    <w:rsid w:val="009E695D"/>
    <w:rsid w:val="009E69A8"/>
    <w:rsid w:val="009E7165"/>
    <w:rsid w:val="009E7BA9"/>
    <w:rsid w:val="009F2649"/>
    <w:rsid w:val="009F2FF3"/>
    <w:rsid w:val="009F319B"/>
    <w:rsid w:val="009F3431"/>
    <w:rsid w:val="009F4628"/>
    <w:rsid w:val="009F499F"/>
    <w:rsid w:val="009F526A"/>
    <w:rsid w:val="009F5366"/>
    <w:rsid w:val="009F6F5E"/>
    <w:rsid w:val="009F797B"/>
    <w:rsid w:val="00A00411"/>
    <w:rsid w:val="00A00BCE"/>
    <w:rsid w:val="00A061BE"/>
    <w:rsid w:val="00A0739A"/>
    <w:rsid w:val="00A11176"/>
    <w:rsid w:val="00A12384"/>
    <w:rsid w:val="00A12D44"/>
    <w:rsid w:val="00A13FA8"/>
    <w:rsid w:val="00A211ED"/>
    <w:rsid w:val="00A216FF"/>
    <w:rsid w:val="00A22C6B"/>
    <w:rsid w:val="00A2397B"/>
    <w:rsid w:val="00A26A35"/>
    <w:rsid w:val="00A26F90"/>
    <w:rsid w:val="00A27DF1"/>
    <w:rsid w:val="00A34307"/>
    <w:rsid w:val="00A34691"/>
    <w:rsid w:val="00A3502A"/>
    <w:rsid w:val="00A3698E"/>
    <w:rsid w:val="00A37510"/>
    <w:rsid w:val="00A44B2D"/>
    <w:rsid w:val="00A45F3D"/>
    <w:rsid w:val="00A479F4"/>
    <w:rsid w:val="00A47D1D"/>
    <w:rsid w:val="00A53AA7"/>
    <w:rsid w:val="00A575DB"/>
    <w:rsid w:val="00A6582D"/>
    <w:rsid w:val="00A7001A"/>
    <w:rsid w:val="00A70177"/>
    <w:rsid w:val="00A70F79"/>
    <w:rsid w:val="00A75629"/>
    <w:rsid w:val="00A80978"/>
    <w:rsid w:val="00A817C5"/>
    <w:rsid w:val="00A822BB"/>
    <w:rsid w:val="00A85AAC"/>
    <w:rsid w:val="00A86D51"/>
    <w:rsid w:val="00A87481"/>
    <w:rsid w:val="00A90E3B"/>
    <w:rsid w:val="00A91017"/>
    <w:rsid w:val="00A92D59"/>
    <w:rsid w:val="00A93AFC"/>
    <w:rsid w:val="00AA2416"/>
    <w:rsid w:val="00AA3B5D"/>
    <w:rsid w:val="00AA526D"/>
    <w:rsid w:val="00AA7F4E"/>
    <w:rsid w:val="00AB1048"/>
    <w:rsid w:val="00AB1754"/>
    <w:rsid w:val="00AB33E7"/>
    <w:rsid w:val="00AB473E"/>
    <w:rsid w:val="00AB6928"/>
    <w:rsid w:val="00AB74D5"/>
    <w:rsid w:val="00AC0168"/>
    <w:rsid w:val="00AC29A7"/>
    <w:rsid w:val="00AC5C47"/>
    <w:rsid w:val="00AD200A"/>
    <w:rsid w:val="00AD2EA5"/>
    <w:rsid w:val="00AD443B"/>
    <w:rsid w:val="00AD45C2"/>
    <w:rsid w:val="00AD6D80"/>
    <w:rsid w:val="00AD7B31"/>
    <w:rsid w:val="00AD7D5D"/>
    <w:rsid w:val="00AE04E9"/>
    <w:rsid w:val="00AE3E83"/>
    <w:rsid w:val="00AE406A"/>
    <w:rsid w:val="00AE5581"/>
    <w:rsid w:val="00AF2255"/>
    <w:rsid w:val="00AF3CFA"/>
    <w:rsid w:val="00AF73B9"/>
    <w:rsid w:val="00AF781D"/>
    <w:rsid w:val="00AF7E45"/>
    <w:rsid w:val="00B01A52"/>
    <w:rsid w:val="00B036BD"/>
    <w:rsid w:val="00B04F23"/>
    <w:rsid w:val="00B0503A"/>
    <w:rsid w:val="00B06BBC"/>
    <w:rsid w:val="00B070EF"/>
    <w:rsid w:val="00B075A1"/>
    <w:rsid w:val="00B07BD9"/>
    <w:rsid w:val="00B10801"/>
    <w:rsid w:val="00B1205F"/>
    <w:rsid w:val="00B126BD"/>
    <w:rsid w:val="00B20BC4"/>
    <w:rsid w:val="00B220DD"/>
    <w:rsid w:val="00B22658"/>
    <w:rsid w:val="00B22897"/>
    <w:rsid w:val="00B22D60"/>
    <w:rsid w:val="00B250D2"/>
    <w:rsid w:val="00B257E1"/>
    <w:rsid w:val="00B30457"/>
    <w:rsid w:val="00B31E17"/>
    <w:rsid w:val="00B3237F"/>
    <w:rsid w:val="00B32442"/>
    <w:rsid w:val="00B329C8"/>
    <w:rsid w:val="00B33DBD"/>
    <w:rsid w:val="00B33EB0"/>
    <w:rsid w:val="00B34413"/>
    <w:rsid w:val="00B36F31"/>
    <w:rsid w:val="00B4163A"/>
    <w:rsid w:val="00B53468"/>
    <w:rsid w:val="00B62383"/>
    <w:rsid w:val="00B631CB"/>
    <w:rsid w:val="00B63205"/>
    <w:rsid w:val="00B64432"/>
    <w:rsid w:val="00B6476D"/>
    <w:rsid w:val="00B66E56"/>
    <w:rsid w:val="00B67A8B"/>
    <w:rsid w:val="00B70118"/>
    <w:rsid w:val="00B70C14"/>
    <w:rsid w:val="00B7140F"/>
    <w:rsid w:val="00B7206E"/>
    <w:rsid w:val="00B72EB9"/>
    <w:rsid w:val="00B73D70"/>
    <w:rsid w:val="00B74D85"/>
    <w:rsid w:val="00B75098"/>
    <w:rsid w:val="00B765F5"/>
    <w:rsid w:val="00B77641"/>
    <w:rsid w:val="00B806CE"/>
    <w:rsid w:val="00B816ED"/>
    <w:rsid w:val="00B81A4D"/>
    <w:rsid w:val="00B861F6"/>
    <w:rsid w:val="00B87A14"/>
    <w:rsid w:val="00B9345F"/>
    <w:rsid w:val="00B97C25"/>
    <w:rsid w:val="00BA0A98"/>
    <w:rsid w:val="00BA26F9"/>
    <w:rsid w:val="00BA7372"/>
    <w:rsid w:val="00BA745D"/>
    <w:rsid w:val="00BA7A36"/>
    <w:rsid w:val="00BB17E1"/>
    <w:rsid w:val="00BB23AD"/>
    <w:rsid w:val="00BB2F55"/>
    <w:rsid w:val="00BB6945"/>
    <w:rsid w:val="00BC0DE4"/>
    <w:rsid w:val="00BC0EC7"/>
    <w:rsid w:val="00BC3061"/>
    <w:rsid w:val="00BC6655"/>
    <w:rsid w:val="00BC7068"/>
    <w:rsid w:val="00BD1E80"/>
    <w:rsid w:val="00BD2A66"/>
    <w:rsid w:val="00BD400C"/>
    <w:rsid w:val="00BD42EB"/>
    <w:rsid w:val="00BD44A8"/>
    <w:rsid w:val="00BD7218"/>
    <w:rsid w:val="00BE0D7C"/>
    <w:rsid w:val="00BE2799"/>
    <w:rsid w:val="00BE38C5"/>
    <w:rsid w:val="00BE448E"/>
    <w:rsid w:val="00BF05D2"/>
    <w:rsid w:val="00BF3A91"/>
    <w:rsid w:val="00BF4C3D"/>
    <w:rsid w:val="00BF574C"/>
    <w:rsid w:val="00C0011B"/>
    <w:rsid w:val="00C00D6F"/>
    <w:rsid w:val="00C04AD3"/>
    <w:rsid w:val="00C05535"/>
    <w:rsid w:val="00C05A4A"/>
    <w:rsid w:val="00C072C2"/>
    <w:rsid w:val="00C1014D"/>
    <w:rsid w:val="00C10D16"/>
    <w:rsid w:val="00C11566"/>
    <w:rsid w:val="00C12B72"/>
    <w:rsid w:val="00C13282"/>
    <w:rsid w:val="00C13882"/>
    <w:rsid w:val="00C160F8"/>
    <w:rsid w:val="00C20033"/>
    <w:rsid w:val="00C2290C"/>
    <w:rsid w:val="00C2310F"/>
    <w:rsid w:val="00C23706"/>
    <w:rsid w:val="00C26ACA"/>
    <w:rsid w:val="00C375FE"/>
    <w:rsid w:val="00C378FE"/>
    <w:rsid w:val="00C402BE"/>
    <w:rsid w:val="00C40817"/>
    <w:rsid w:val="00C42C8B"/>
    <w:rsid w:val="00C436C7"/>
    <w:rsid w:val="00C4389A"/>
    <w:rsid w:val="00C45810"/>
    <w:rsid w:val="00C467C8"/>
    <w:rsid w:val="00C469A4"/>
    <w:rsid w:val="00C51851"/>
    <w:rsid w:val="00C51C37"/>
    <w:rsid w:val="00C530AF"/>
    <w:rsid w:val="00C55EE5"/>
    <w:rsid w:val="00C57097"/>
    <w:rsid w:val="00C61A02"/>
    <w:rsid w:val="00C629BB"/>
    <w:rsid w:val="00C636CC"/>
    <w:rsid w:val="00C64347"/>
    <w:rsid w:val="00C65A98"/>
    <w:rsid w:val="00C6701D"/>
    <w:rsid w:val="00C71ED4"/>
    <w:rsid w:val="00C721B5"/>
    <w:rsid w:val="00C7580F"/>
    <w:rsid w:val="00C76623"/>
    <w:rsid w:val="00C77455"/>
    <w:rsid w:val="00C77C5C"/>
    <w:rsid w:val="00C807D8"/>
    <w:rsid w:val="00C847B2"/>
    <w:rsid w:val="00C863F7"/>
    <w:rsid w:val="00C870E2"/>
    <w:rsid w:val="00C901DF"/>
    <w:rsid w:val="00C93B45"/>
    <w:rsid w:val="00C945DC"/>
    <w:rsid w:val="00C95174"/>
    <w:rsid w:val="00CA1814"/>
    <w:rsid w:val="00CA32F9"/>
    <w:rsid w:val="00CA3956"/>
    <w:rsid w:val="00CA3A7A"/>
    <w:rsid w:val="00CB130F"/>
    <w:rsid w:val="00CB294E"/>
    <w:rsid w:val="00CB2E53"/>
    <w:rsid w:val="00CB3493"/>
    <w:rsid w:val="00CB4A64"/>
    <w:rsid w:val="00CB66AF"/>
    <w:rsid w:val="00CC5B6C"/>
    <w:rsid w:val="00CC62F3"/>
    <w:rsid w:val="00CC6B1B"/>
    <w:rsid w:val="00CC7554"/>
    <w:rsid w:val="00CD0B4C"/>
    <w:rsid w:val="00CD0F86"/>
    <w:rsid w:val="00CD1A57"/>
    <w:rsid w:val="00CD1FBF"/>
    <w:rsid w:val="00CD387B"/>
    <w:rsid w:val="00CD4A44"/>
    <w:rsid w:val="00CD571C"/>
    <w:rsid w:val="00CD572F"/>
    <w:rsid w:val="00CD65CD"/>
    <w:rsid w:val="00CD6F65"/>
    <w:rsid w:val="00CE1218"/>
    <w:rsid w:val="00CE21A7"/>
    <w:rsid w:val="00CE24A2"/>
    <w:rsid w:val="00CE33AC"/>
    <w:rsid w:val="00CE3486"/>
    <w:rsid w:val="00CE3FFD"/>
    <w:rsid w:val="00CE47AB"/>
    <w:rsid w:val="00CE5CF8"/>
    <w:rsid w:val="00CE7140"/>
    <w:rsid w:val="00CF2D60"/>
    <w:rsid w:val="00CF31B1"/>
    <w:rsid w:val="00CF3ABE"/>
    <w:rsid w:val="00CF706F"/>
    <w:rsid w:val="00D010A7"/>
    <w:rsid w:val="00D01470"/>
    <w:rsid w:val="00D01B31"/>
    <w:rsid w:val="00D02E32"/>
    <w:rsid w:val="00D05C4C"/>
    <w:rsid w:val="00D07ECC"/>
    <w:rsid w:val="00D121AD"/>
    <w:rsid w:val="00D13EE6"/>
    <w:rsid w:val="00D1572F"/>
    <w:rsid w:val="00D16EA0"/>
    <w:rsid w:val="00D171B6"/>
    <w:rsid w:val="00D22DC4"/>
    <w:rsid w:val="00D22F29"/>
    <w:rsid w:val="00D23F31"/>
    <w:rsid w:val="00D26442"/>
    <w:rsid w:val="00D354F5"/>
    <w:rsid w:val="00D40F91"/>
    <w:rsid w:val="00D45722"/>
    <w:rsid w:val="00D45E11"/>
    <w:rsid w:val="00D461A0"/>
    <w:rsid w:val="00D46515"/>
    <w:rsid w:val="00D501C2"/>
    <w:rsid w:val="00D502E8"/>
    <w:rsid w:val="00D503D0"/>
    <w:rsid w:val="00D50964"/>
    <w:rsid w:val="00D53795"/>
    <w:rsid w:val="00D53A68"/>
    <w:rsid w:val="00D56219"/>
    <w:rsid w:val="00D56D9A"/>
    <w:rsid w:val="00D57140"/>
    <w:rsid w:val="00D62B5F"/>
    <w:rsid w:val="00D63750"/>
    <w:rsid w:val="00D66770"/>
    <w:rsid w:val="00D67E33"/>
    <w:rsid w:val="00D67FDE"/>
    <w:rsid w:val="00D701CD"/>
    <w:rsid w:val="00D72B57"/>
    <w:rsid w:val="00D7385F"/>
    <w:rsid w:val="00D764DA"/>
    <w:rsid w:val="00D76F37"/>
    <w:rsid w:val="00D80A7A"/>
    <w:rsid w:val="00D81191"/>
    <w:rsid w:val="00D81D81"/>
    <w:rsid w:val="00D82CCD"/>
    <w:rsid w:val="00D90E34"/>
    <w:rsid w:val="00D93808"/>
    <w:rsid w:val="00D9394C"/>
    <w:rsid w:val="00D96699"/>
    <w:rsid w:val="00DA18B1"/>
    <w:rsid w:val="00DA2F6C"/>
    <w:rsid w:val="00DA3B7F"/>
    <w:rsid w:val="00DA62F4"/>
    <w:rsid w:val="00DA6953"/>
    <w:rsid w:val="00DA796F"/>
    <w:rsid w:val="00DA7B22"/>
    <w:rsid w:val="00DB0F4F"/>
    <w:rsid w:val="00DB1003"/>
    <w:rsid w:val="00DB3564"/>
    <w:rsid w:val="00DB4765"/>
    <w:rsid w:val="00DB71FF"/>
    <w:rsid w:val="00DC0303"/>
    <w:rsid w:val="00DC1A30"/>
    <w:rsid w:val="00DC5EAD"/>
    <w:rsid w:val="00DC638A"/>
    <w:rsid w:val="00DD1503"/>
    <w:rsid w:val="00DD16FD"/>
    <w:rsid w:val="00DD2446"/>
    <w:rsid w:val="00DD2600"/>
    <w:rsid w:val="00DD5182"/>
    <w:rsid w:val="00DD7439"/>
    <w:rsid w:val="00DE2BAD"/>
    <w:rsid w:val="00DE350F"/>
    <w:rsid w:val="00DE373F"/>
    <w:rsid w:val="00DE6D57"/>
    <w:rsid w:val="00DF43FD"/>
    <w:rsid w:val="00DF4A2B"/>
    <w:rsid w:val="00DF4E21"/>
    <w:rsid w:val="00DF5C22"/>
    <w:rsid w:val="00DF5FB9"/>
    <w:rsid w:val="00DF60CE"/>
    <w:rsid w:val="00DF6712"/>
    <w:rsid w:val="00E02055"/>
    <w:rsid w:val="00E0227F"/>
    <w:rsid w:val="00E02A90"/>
    <w:rsid w:val="00E047A9"/>
    <w:rsid w:val="00E0786D"/>
    <w:rsid w:val="00E07932"/>
    <w:rsid w:val="00E10DAF"/>
    <w:rsid w:val="00E16385"/>
    <w:rsid w:val="00E166DE"/>
    <w:rsid w:val="00E17CD4"/>
    <w:rsid w:val="00E2151D"/>
    <w:rsid w:val="00E21EF1"/>
    <w:rsid w:val="00E279AF"/>
    <w:rsid w:val="00E3470D"/>
    <w:rsid w:val="00E36663"/>
    <w:rsid w:val="00E36A7C"/>
    <w:rsid w:val="00E40CF6"/>
    <w:rsid w:val="00E4340D"/>
    <w:rsid w:val="00E43C00"/>
    <w:rsid w:val="00E4515B"/>
    <w:rsid w:val="00E451DF"/>
    <w:rsid w:val="00E45F5B"/>
    <w:rsid w:val="00E46CCC"/>
    <w:rsid w:val="00E475DB"/>
    <w:rsid w:val="00E51006"/>
    <w:rsid w:val="00E515D1"/>
    <w:rsid w:val="00E52870"/>
    <w:rsid w:val="00E5298B"/>
    <w:rsid w:val="00E536A9"/>
    <w:rsid w:val="00E551AD"/>
    <w:rsid w:val="00E56787"/>
    <w:rsid w:val="00E577C7"/>
    <w:rsid w:val="00E611BF"/>
    <w:rsid w:val="00E631F5"/>
    <w:rsid w:val="00E6488B"/>
    <w:rsid w:val="00E6590E"/>
    <w:rsid w:val="00E673DC"/>
    <w:rsid w:val="00E70352"/>
    <w:rsid w:val="00E7059D"/>
    <w:rsid w:val="00E76BD4"/>
    <w:rsid w:val="00E82D85"/>
    <w:rsid w:val="00E83D2F"/>
    <w:rsid w:val="00E8591D"/>
    <w:rsid w:val="00E85F3D"/>
    <w:rsid w:val="00E86359"/>
    <w:rsid w:val="00E917DB"/>
    <w:rsid w:val="00E92FE7"/>
    <w:rsid w:val="00E93794"/>
    <w:rsid w:val="00E94A3A"/>
    <w:rsid w:val="00EA0087"/>
    <w:rsid w:val="00EA1101"/>
    <w:rsid w:val="00EA2037"/>
    <w:rsid w:val="00EA2606"/>
    <w:rsid w:val="00EA3F64"/>
    <w:rsid w:val="00EA6315"/>
    <w:rsid w:val="00EA739E"/>
    <w:rsid w:val="00EA7CAC"/>
    <w:rsid w:val="00EB207A"/>
    <w:rsid w:val="00EB7ED9"/>
    <w:rsid w:val="00EC0AB6"/>
    <w:rsid w:val="00EC12A5"/>
    <w:rsid w:val="00EC2402"/>
    <w:rsid w:val="00EC3418"/>
    <w:rsid w:val="00EC48C0"/>
    <w:rsid w:val="00EC48EC"/>
    <w:rsid w:val="00EC4FCB"/>
    <w:rsid w:val="00EC5279"/>
    <w:rsid w:val="00EC72A5"/>
    <w:rsid w:val="00EC76AA"/>
    <w:rsid w:val="00ED19B5"/>
    <w:rsid w:val="00ED206B"/>
    <w:rsid w:val="00ED3F2A"/>
    <w:rsid w:val="00ED57C8"/>
    <w:rsid w:val="00ED79B1"/>
    <w:rsid w:val="00EE29F1"/>
    <w:rsid w:val="00EE4A56"/>
    <w:rsid w:val="00EE6222"/>
    <w:rsid w:val="00EE709B"/>
    <w:rsid w:val="00EE733A"/>
    <w:rsid w:val="00EF1D76"/>
    <w:rsid w:val="00EF272C"/>
    <w:rsid w:val="00EF39E4"/>
    <w:rsid w:val="00EF541A"/>
    <w:rsid w:val="00EF5DC1"/>
    <w:rsid w:val="00EF6579"/>
    <w:rsid w:val="00EF7B2D"/>
    <w:rsid w:val="00EF7D1D"/>
    <w:rsid w:val="00F0053E"/>
    <w:rsid w:val="00F076B1"/>
    <w:rsid w:val="00F167FF"/>
    <w:rsid w:val="00F20449"/>
    <w:rsid w:val="00F20785"/>
    <w:rsid w:val="00F23393"/>
    <w:rsid w:val="00F238AB"/>
    <w:rsid w:val="00F25E51"/>
    <w:rsid w:val="00F25E55"/>
    <w:rsid w:val="00F27E9C"/>
    <w:rsid w:val="00F30598"/>
    <w:rsid w:val="00F314C7"/>
    <w:rsid w:val="00F32E57"/>
    <w:rsid w:val="00F34D0E"/>
    <w:rsid w:val="00F3570F"/>
    <w:rsid w:val="00F36012"/>
    <w:rsid w:val="00F41A3A"/>
    <w:rsid w:val="00F41B4F"/>
    <w:rsid w:val="00F41DCC"/>
    <w:rsid w:val="00F47451"/>
    <w:rsid w:val="00F50E6B"/>
    <w:rsid w:val="00F52C47"/>
    <w:rsid w:val="00F556DD"/>
    <w:rsid w:val="00F56CA7"/>
    <w:rsid w:val="00F600D9"/>
    <w:rsid w:val="00F64784"/>
    <w:rsid w:val="00F6520C"/>
    <w:rsid w:val="00F65571"/>
    <w:rsid w:val="00F661E3"/>
    <w:rsid w:val="00F670FB"/>
    <w:rsid w:val="00F67995"/>
    <w:rsid w:val="00F71DCC"/>
    <w:rsid w:val="00F73FDC"/>
    <w:rsid w:val="00F74F18"/>
    <w:rsid w:val="00F7763C"/>
    <w:rsid w:val="00F77B3C"/>
    <w:rsid w:val="00F81771"/>
    <w:rsid w:val="00F81866"/>
    <w:rsid w:val="00F85A8D"/>
    <w:rsid w:val="00F85A9C"/>
    <w:rsid w:val="00F90539"/>
    <w:rsid w:val="00F90566"/>
    <w:rsid w:val="00F9156C"/>
    <w:rsid w:val="00F9199F"/>
    <w:rsid w:val="00F92D67"/>
    <w:rsid w:val="00F93FC4"/>
    <w:rsid w:val="00F95E88"/>
    <w:rsid w:val="00FA09B6"/>
    <w:rsid w:val="00FA2238"/>
    <w:rsid w:val="00FA49A4"/>
    <w:rsid w:val="00FA65B6"/>
    <w:rsid w:val="00FA7477"/>
    <w:rsid w:val="00FB062E"/>
    <w:rsid w:val="00FB063B"/>
    <w:rsid w:val="00FB0810"/>
    <w:rsid w:val="00FB15C5"/>
    <w:rsid w:val="00FB31AF"/>
    <w:rsid w:val="00FB6784"/>
    <w:rsid w:val="00FC0002"/>
    <w:rsid w:val="00FC0FBC"/>
    <w:rsid w:val="00FC2651"/>
    <w:rsid w:val="00FC298E"/>
    <w:rsid w:val="00FC4A3F"/>
    <w:rsid w:val="00FC5FD6"/>
    <w:rsid w:val="00FC62FE"/>
    <w:rsid w:val="00FC74FD"/>
    <w:rsid w:val="00FD0B1E"/>
    <w:rsid w:val="00FD1717"/>
    <w:rsid w:val="00FD1A84"/>
    <w:rsid w:val="00FD2F9C"/>
    <w:rsid w:val="00FD3DCF"/>
    <w:rsid w:val="00FD40C6"/>
    <w:rsid w:val="00FD4AA9"/>
    <w:rsid w:val="00FD5B41"/>
    <w:rsid w:val="00FD77D3"/>
    <w:rsid w:val="00FE152D"/>
    <w:rsid w:val="00FE38E6"/>
    <w:rsid w:val="00FE49AD"/>
    <w:rsid w:val="00FE55B3"/>
    <w:rsid w:val="00FE6063"/>
    <w:rsid w:val="00FF162C"/>
    <w:rsid w:val="00FF1A42"/>
    <w:rsid w:val="00FF27BF"/>
    <w:rsid w:val="00FF376F"/>
    <w:rsid w:val="00FF5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696EA"/>
  <w15:docId w15:val="{A9A16957-D530-4CB9-A907-A8474DDB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7E1"/>
    <w:pPr>
      <w:spacing w:after="0"/>
    </w:pPr>
    <w:rPr>
      <w:rFonts w:ascii="RijksoverheidSansHeading" w:hAnsi="RijksoverheidSansHeading"/>
      <w:sz w:val="18"/>
    </w:rPr>
  </w:style>
  <w:style w:type="paragraph" w:styleId="Kop1">
    <w:name w:val="heading 1"/>
    <w:aliases w:val="Section Heading,Hoofdstuk"/>
    <w:basedOn w:val="Standaard"/>
    <w:next w:val="Standaard"/>
    <w:link w:val="Kop1Char"/>
    <w:uiPriority w:val="99"/>
    <w:qFormat/>
    <w:rsid w:val="00A26F90"/>
    <w:pPr>
      <w:keepNext/>
      <w:keepLines/>
      <w:numPr>
        <w:numId w:val="22"/>
      </w:numPr>
      <w:tabs>
        <w:tab w:val="left" w:pos="2268"/>
      </w:tabs>
      <w:spacing w:before="180" w:after="180"/>
      <w:outlineLvl w:val="0"/>
    </w:pPr>
    <w:rPr>
      <w:rFonts w:eastAsiaTheme="majorEastAsia" w:cs="Arial"/>
      <w:bCs/>
      <w:color w:val="01689B"/>
      <w:sz w:val="32"/>
      <w:szCs w:val="19"/>
    </w:rPr>
  </w:style>
  <w:style w:type="paragraph" w:styleId="Kop2">
    <w:name w:val="heading 2"/>
    <w:basedOn w:val="Standaard"/>
    <w:next w:val="Standaard"/>
    <w:link w:val="Kop2Char"/>
    <w:autoRedefine/>
    <w:uiPriority w:val="99"/>
    <w:unhideWhenUsed/>
    <w:qFormat/>
    <w:rsid w:val="0052154C"/>
    <w:pPr>
      <w:keepNext/>
      <w:keepLines/>
      <w:numPr>
        <w:ilvl w:val="1"/>
        <w:numId w:val="23"/>
      </w:numPr>
      <w:spacing w:before="180" w:after="180"/>
      <w:outlineLvl w:val="1"/>
    </w:pPr>
    <w:rPr>
      <w:rFonts w:eastAsiaTheme="majorEastAsia" w:cs="Arial"/>
      <w:color w:val="01689B"/>
      <w:sz w:val="28"/>
      <w:szCs w:val="19"/>
    </w:rPr>
  </w:style>
  <w:style w:type="paragraph" w:styleId="Kop3">
    <w:name w:val="heading 3"/>
    <w:basedOn w:val="Standaard"/>
    <w:next w:val="Standaard"/>
    <w:link w:val="Kop3Char"/>
    <w:autoRedefine/>
    <w:uiPriority w:val="99"/>
    <w:unhideWhenUsed/>
    <w:qFormat/>
    <w:rsid w:val="006A5BDB"/>
    <w:pPr>
      <w:keepNext/>
      <w:keepLines/>
      <w:spacing w:before="200"/>
      <w:outlineLvl w:val="2"/>
    </w:pPr>
    <w:rPr>
      <w:rFonts w:eastAsiaTheme="majorEastAsia" w:cs="Arial"/>
      <w:bCs/>
      <w:color w:val="01689B"/>
      <w:sz w:val="24"/>
      <w:szCs w:val="24"/>
    </w:rPr>
  </w:style>
  <w:style w:type="paragraph" w:styleId="Kop4">
    <w:name w:val="heading 4"/>
    <w:basedOn w:val="Standaard"/>
    <w:next w:val="Standaard"/>
    <w:link w:val="Kop4Char"/>
    <w:autoRedefine/>
    <w:uiPriority w:val="9"/>
    <w:unhideWhenUsed/>
    <w:qFormat/>
    <w:rsid w:val="00CB2E53"/>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unhideWhenUsed/>
    <w:qFormat/>
    <w:rsid w:val="00966A5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66A5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3312B"/>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23312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3312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qFormat/>
    <w:rsid w:val="00B257E1"/>
    <w:pPr>
      <w:autoSpaceDE w:val="0"/>
      <w:autoSpaceDN w:val="0"/>
      <w:adjustRightInd w:val="0"/>
      <w:spacing w:after="0" w:line="240" w:lineRule="auto"/>
    </w:pPr>
    <w:rPr>
      <w:rFonts w:ascii="RijksoverheidSansHeading" w:hAnsi="RijksoverheidSansHeading" w:cs="Arial"/>
      <w:color w:val="000000"/>
      <w:sz w:val="24"/>
      <w:szCs w:val="24"/>
    </w:rPr>
  </w:style>
  <w:style w:type="paragraph" w:styleId="Ballontekst">
    <w:name w:val="Balloon Text"/>
    <w:basedOn w:val="Standaard"/>
    <w:link w:val="BallontekstChar"/>
    <w:uiPriority w:val="99"/>
    <w:semiHidden/>
    <w:unhideWhenUsed/>
    <w:rsid w:val="009F2F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2FF3"/>
    <w:rPr>
      <w:rFonts w:ascii="Tahoma" w:hAnsi="Tahoma" w:cs="Tahoma"/>
      <w:sz w:val="16"/>
      <w:szCs w:val="16"/>
    </w:rPr>
  </w:style>
  <w:style w:type="character" w:customStyle="1" w:styleId="Kop1Char">
    <w:name w:val="Kop 1 Char"/>
    <w:aliases w:val="Section Heading Char,Hoofdstuk Char"/>
    <w:basedOn w:val="Standaardalinea-lettertype"/>
    <w:link w:val="Kop1"/>
    <w:uiPriority w:val="99"/>
    <w:rsid w:val="00A26F90"/>
    <w:rPr>
      <w:rFonts w:ascii="RijksoverheidSansHeading" w:eastAsiaTheme="majorEastAsia" w:hAnsi="RijksoverheidSansHeading" w:cs="Arial"/>
      <w:bCs/>
      <w:color w:val="01689B"/>
      <w:sz w:val="32"/>
      <w:szCs w:val="19"/>
    </w:rPr>
  </w:style>
  <w:style w:type="paragraph" w:styleId="Kopvaninhoudsopgave">
    <w:name w:val="TOC Heading"/>
    <w:basedOn w:val="Kop1"/>
    <w:next w:val="Standaard"/>
    <w:uiPriority w:val="39"/>
    <w:unhideWhenUsed/>
    <w:qFormat/>
    <w:rsid w:val="00F314C7"/>
    <w:pPr>
      <w:numPr>
        <w:numId w:val="0"/>
      </w:numPr>
      <w:outlineLvl w:val="9"/>
    </w:pPr>
    <w:rPr>
      <w:lang w:eastAsia="nl-NL"/>
    </w:rPr>
  </w:style>
  <w:style w:type="character" w:customStyle="1" w:styleId="Kop2Char">
    <w:name w:val="Kop 2 Char"/>
    <w:basedOn w:val="Standaardalinea-lettertype"/>
    <w:link w:val="Kop2"/>
    <w:uiPriority w:val="99"/>
    <w:rsid w:val="0052154C"/>
    <w:rPr>
      <w:rFonts w:ascii="RijksoverheidSansHeading" w:eastAsiaTheme="majorEastAsia" w:hAnsi="RijksoverheidSansHeading" w:cs="Arial"/>
      <w:color w:val="01689B"/>
      <w:sz w:val="28"/>
      <w:szCs w:val="19"/>
    </w:rPr>
  </w:style>
  <w:style w:type="character" w:customStyle="1" w:styleId="Kop3Char">
    <w:name w:val="Kop 3 Char"/>
    <w:basedOn w:val="Standaardalinea-lettertype"/>
    <w:link w:val="Kop3"/>
    <w:uiPriority w:val="9"/>
    <w:rsid w:val="006A5BDB"/>
    <w:rPr>
      <w:rFonts w:ascii="RijksoverheidSansHeading" w:eastAsiaTheme="majorEastAsia" w:hAnsi="RijksoverheidSansHeading" w:cs="Arial"/>
      <w:bCs/>
      <w:color w:val="01689B"/>
      <w:sz w:val="24"/>
      <w:szCs w:val="24"/>
    </w:rPr>
  </w:style>
  <w:style w:type="paragraph" w:styleId="Inhopg1">
    <w:name w:val="toc 1"/>
    <w:basedOn w:val="Standaard"/>
    <w:next w:val="Standaard"/>
    <w:autoRedefine/>
    <w:uiPriority w:val="39"/>
    <w:unhideWhenUsed/>
    <w:rsid w:val="002E1FBD"/>
    <w:pPr>
      <w:tabs>
        <w:tab w:val="left" w:pos="1540"/>
        <w:tab w:val="right" w:leader="dot" w:pos="9062"/>
      </w:tabs>
      <w:spacing w:after="100"/>
    </w:pPr>
    <w:rPr>
      <w:rFonts w:cs="Arial"/>
      <w:noProof/>
      <w:color w:val="01689B"/>
      <w:sz w:val="19"/>
      <w:szCs w:val="19"/>
    </w:rPr>
  </w:style>
  <w:style w:type="paragraph" w:styleId="Inhopg2">
    <w:name w:val="toc 2"/>
    <w:basedOn w:val="Standaard"/>
    <w:next w:val="Standaard"/>
    <w:autoRedefine/>
    <w:uiPriority w:val="39"/>
    <w:unhideWhenUsed/>
    <w:rsid w:val="007E386A"/>
    <w:pPr>
      <w:tabs>
        <w:tab w:val="left" w:pos="880"/>
        <w:tab w:val="left" w:pos="2127"/>
        <w:tab w:val="right" w:leader="dot" w:pos="8211"/>
      </w:tabs>
      <w:spacing w:after="100"/>
      <w:ind w:left="1560"/>
    </w:pPr>
  </w:style>
  <w:style w:type="paragraph" w:styleId="Inhopg3">
    <w:name w:val="toc 3"/>
    <w:basedOn w:val="Standaard"/>
    <w:next w:val="Standaard"/>
    <w:autoRedefine/>
    <w:uiPriority w:val="39"/>
    <w:unhideWhenUsed/>
    <w:rsid w:val="00567866"/>
    <w:pPr>
      <w:spacing w:after="100"/>
      <w:ind w:left="440"/>
    </w:pPr>
  </w:style>
  <w:style w:type="character" w:styleId="Hyperlink">
    <w:name w:val="Hyperlink"/>
    <w:basedOn w:val="Standaardalinea-lettertype"/>
    <w:uiPriority w:val="99"/>
    <w:unhideWhenUsed/>
    <w:rsid w:val="00307DC4"/>
    <w:rPr>
      <w:rFonts w:ascii="Arial" w:hAnsi="Arial"/>
      <w:color w:val="A90061"/>
      <w:sz w:val="18"/>
      <w:u w:val="none"/>
    </w:rPr>
  </w:style>
  <w:style w:type="paragraph" w:styleId="Voetnoottekst">
    <w:name w:val="footnote text"/>
    <w:basedOn w:val="Standaard"/>
    <w:link w:val="VoetnoottekstChar"/>
    <w:uiPriority w:val="99"/>
    <w:semiHidden/>
    <w:unhideWhenUsed/>
    <w:rsid w:val="00D45E1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45E11"/>
    <w:rPr>
      <w:sz w:val="20"/>
      <w:szCs w:val="20"/>
    </w:rPr>
  </w:style>
  <w:style w:type="character" w:styleId="Voetnootmarkering">
    <w:name w:val="footnote reference"/>
    <w:basedOn w:val="Standaardalinea-lettertype"/>
    <w:uiPriority w:val="99"/>
    <w:semiHidden/>
    <w:unhideWhenUsed/>
    <w:rsid w:val="00D45E11"/>
    <w:rPr>
      <w:vertAlign w:val="superscript"/>
    </w:rPr>
  </w:style>
  <w:style w:type="character" w:styleId="Verwijzingopmerking">
    <w:name w:val="annotation reference"/>
    <w:basedOn w:val="Standaardalinea-lettertype"/>
    <w:uiPriority w:val="99"/>
    <w:semiHidden/>
    <w:unhideWhenUsed/>
    <w:rsid w:val="00E17CD4"/>
    <w:rPr>
      <w:sz w:val="16"/>
      <w:szCs w:val="16"/>
    </w:rPr>
  </w:style>
  <w:style w:type="paragraph" w:styleId="Tekstopmerking">
    <w:name w:val="annotation text"/>
    <w:basedOn w:val="Standaard"/>
    <w:link w:val="TekstopmerkingChar"/>
    <w:uiPriority w:val="99"/>
    <w:unhideWhenUsed/>
    <w:rsid w:val="00E17CD4"/>
    <w:pPr>
      <w:spacing w:line="240" w:lineRule="auto"/>
    </w:pPr>
    <w:rPr>
      <w:sz w:val="20"/>
      <w:szCs w:val="20"/>
    </w:rPr>
  </w:style>
  <w:style w:type="character" w:customStyle="1" w:styleId="TekstopmerkingChar">
    <w:name w:val="Tekst opmerking Char"/>
    <w:basedOn w:val="Standaardalinea-lettertype"/>
    <w:link w:val="Tekstopmerking"/>
    <w:uiPriority w:val="99"/>
    <w:rsid w:val="00E17CD4"/>
    <w:rPr>
      <w:sz w:val="20"/>
      <w:szCs w:val="20"/>
    </w:rPr>
  </w:style>
  <w:style w:type="paragraph" w:styleId="Onderwerpvanopmerking">
    <w:name w:val="annotation subject"/>
    <w:basedOn w:val="Tekstopmerking"/>
    <w:next w:val="Tekstopmerking"/>
    <w:link w:val="OnderwerpvanopmerkingChar"/>
    <w:uiPriority w:val="99"/>
    <w:semiHidden/>
    <w:unhideWhenUsed/>
    <w:rsid w:val="00E17CD4"/>
    <w:rPr>
      <w:b/>
      <w:bCs/>
    </w:rPr>
  </w:style>
  <w:style w:type="character" w:customStyle="1" w:styleId="OnderwerpvanopmerkingChar">
    <w:name w:val="Onderwerp van opmerking Char"/>
    <w:basedOn w:val="TekstopmerkingChar"/>
    <w:link w:val="Onderwerpvanopmerking"/>
    <w:uiPriority w:val="99"/>
    <w:semiHidden/>
    <w:rsid w:val="00E17CD4"/>
    <w:rPr>
      <w:b/>
      <w:bCs/>
      <w:sz w:val="20"/>
      <w:szCs w:val="20"/>
    </w:rPr>
  </w:style>
  <w:style w:type="paragraph" w:styleId="Lijstalinea">
    <w:name w:val="List Paragraph"/>
    <w:basedOn w:val="Standaard"/>
    <w:link w:val="LijstalineaChar"/>
    <w:uiPriority w:val="34"/>
    <w:qFormat/>
    <w:rsid w:val="001825B0"/>
    <w:pPr>
      <w:ind w:left="720"/>
      <w:contextualSpacing/>
    </w:pPr>
  </w:style>
  <w:style w:type="paragraph" w:styleId="Koptekst">
    <w:name w:val="header"/>
    <w:basedOn w:val="Standaard"/>
    <w:link w:val="KoptekstChar"/>
    <w:uiPriority w:val="99"/>
    <w:unhideWhenUsed/>
    <w:rsid w:val="00F93FC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3FC4"/>
  </w:style>
  <w:style w:type="paragraph" w:styleId="Voettekst">
    <w:name w:val="footer"/>
    <w:basedOn w:val="Standaard"/>
    <w:link w:val="VoettekstChar"/>
    <w:uiPriority w:val="99"/>
    <w:unhideWhenUsed/>
    <w:rsid w:val="00F93F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3FC4"/>
  </w:style>
  <w:style w:type="paragraph" w:styleId="Geenafstand">
    <w:name w:val="No Spacing"/>
    <w:uiPriority w:val="3"/>
    <w:qFormat/>
    <w:rsid w:val="00311F4C"/>
    <w:pPr>
      <w:spacing w:after="0" w:line="240" w:lineRule="auto"/>
    </w:pPr>
  </w:style>
  <w:style w:type="table" w:styleId="Tabelraster">
    <w:name w:val="Table Grid"/>
    <w:basedOn w:val="Standaardtabel"/>
    <w:uiPriority w:val="59"/>
    <w:rsid w:val="00105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Hoofdstuk">
    <w:name w:val="INK Hoofdstuk"/>
    <w:basedOn w:val="Kop1"/>
    <w:next w:val="Standaard"/>
    <w:qFormat/>
    <w:rsid w:val="001470C0"/>
    <w:pPr>
      <w:numPr>
        <w:numId w:val="8"/>
      </w:numPr>
      <w:ind w:left="2268" w:hanging="2268"/>
    </w:pPr>
    <w:rPr>
      <w:rFonts w:ascii="RijksoverheidSansWebText Regula" w:hAnsi="RijksoverheidSansWebText Regula" w:cstheme="majorBidi"/>
      <w:b/>
      <w:bCs w:val="0"/>
      <w:szCs w:val="32"/>
    </w:rPr>
  </w:style>
  <w:style w:type="paragraph" w:customStyle="1" w:styleId="INKParagraaf">
    <w:name w:val="INK Paragraaf"/>
    <w:basedOn w:val="Kop2"/>
    <w:next w:val="Standaard"/>
    <w:link w:val="INKParagraafChar"/>
    <w:qFormat/>
    <w:rsid w:val="006A5BDB"/>
    <w:pPr>
      <w:keepLines w:val="0"/>
      <w:widowControl w:val="0"/>
      <w:numPr>
        <w:numId w:val="4"/>
      </w:numPr>
      <w:tabs>
        <w:tab w:val="num" w:pos="0"/>
      </w:tabs>
      <w:ind w:left="0" w:hanging="1134"/>
    </w:pPr>
    <w:rPr>
      <w:rFonts w:ascii="RijksoverheidSansText" w:eastAsia="Times New Roman" w:hAnsi="RijksoverheidSansText" w:cs="Times New Roman"/>
      <w:b/>
      <w:noProof/>
      <w:spacing w:val="5"/>
      <w:szCs w:val="26"/>
      <w:lang w:eastAsia="nl-NL"/>
    </w:rPr>
  </w:style>
  <w:style w:type="character" w:customStyle="1" w:styleId="INKParagraafChar">
    <w:name w:val="INK Paragraaf Char"/>
    <w:basedOn w:val="Standaardalinea-lettertype"/>
    <w:link w:val="INKParagraaf"/>
    <w:rsid w:val="006A5BDB"/>
    <w:rPr>
      <w:rFonts w:ascii="RijksoverheidSansText" w:eastAsia="Times New Roman" w:hAnsi="RijksoverheidSansText" w:cs="Times New Roman"/>
      <w:b/>
      <w:noProof/>
      <w:color w:val="01689B"/>
      <w:spacing w:val="5"/>
      <w:sz w:val="28"/>
      <w:szCs w:val="26"/>
      <w:lang w:eastAsia="nl-NL"/>
    </w:rPr>
  </w:style>
  <w:style w:type="paragraph" w:customStyle="1" w:styleId="INKSubparagraaf">
    <w:name w:val="INK Subparagraaf"/>
    <w:next w:val="Standaard"/>
    <w:qFormat/>
    <w:rsid w:val="00966A53"/>
    <w:pPr>
      <w:keepNext/>
      <w:spacing w:before="240" w:after="240" w:line="240" w:lineRule="auto"/>
    </w:pPr>
    <w:rPr>
      <w:rFonts w:ascii="Verdana" w:eastAsia="Calibri" w:hAnsi="Verdana" w:cs="Times New Roman"/>
      <w:b/>
      <w:spacing w:val="5"/>
      <w:sz w:val="18"/>
      <w:szCs w:val="19"/>
    </w:rPr>
  </w:style>
  <w:style w:type="paragraph" w:customStyle="1" w:styleId="INKSub-subparagraaf">
    <w:name w:val="INK Sub-subparagraaf"/>
    <w:next w:val="Standaard"/>
    <w:qFormat/>
    <w:rsid w:val="00966A53"/>
    <w:pPr>
      <w:keepNext/>
      <w:spacing w:before="240" w:after="240" w:line="240" w:lineRule="auto"/>
    </w:pPr>
    <w:rPr>
      <w:rFonts w:ascii="Verdana" w:eastAsia="Calibri" w:hAnsi="Verdana" w:cs="Times New Roman"/>
      <w:b/>
      <w:spacing w:val="5"/>
      <w:sz w:val="19"/>
      <w:szCs w:val="19"/>
    </w:rPr>
  </w:style>
  <w:style w:type="character" w:customStyle="1" w:styleId="Kop4Char">
    <w:name w:val="Kop 4 Char"/>
    <w:basedOn w:val="Standaardalinea-lettertype"/>
    <w:link w:val="Kop4"/>
    <w:uiPriority w:val="9"/>
    <w:rsid w:val="00CB2E53"/>
    <w:rPr>
      <w:rFonts w:ascii="RijksoverheidSansHeading" w:eastAsiaTheme="majorEastAsia" w:hAnsi="RijksoverheidSansHeading" w:cstheme="majorBidi"/>
      <w:b/>
      <w:bCs/>
      <w:i/>
      <w:iCs/>
      <w:color w:val="4F81BD" w:themeColor="accent1"/>
    </w:rPr>
  </w:style>
  <w:style w:type="character" w:customStyle="1" w:styleId="Kop5Char">
    <w:name w:val="Kop 5 Char"/>
    <w:basedOn w:val="Standaardalinea-lettertype"/>
    <w:link w:val="Kop5"/>
    <w:uiPriority w:val="9"/>
    <w:rsid w:val="00966A5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966A53"/>
    <w:rPr>
      <w:rFonts w:asciiTheme="majorHAnsi" w:eastAsiaTheme="majorEastAsia" w:hAnsiTheme="majorHAnsi" w:cstheme="majorBidi"/>
      <w:i/>
      <w:iCs/>
      <w:color w:val="243F60" w:themeColor="accent1" w:themeShade="7F"/>
    </w:rPr>
  </w:style>
  <w:style w:type="character" w:customStyle="1" w:styleId="searchmatch">
    <w:name w:val="searchmatch"/>
    <w:basedOn w:val="Standaardalinea-lettertype"/>
    <w:rsid w:val="00D1572F"/>
  </w:style>
  <w:style w:type="paragraph" w:styleId="Revisie">
    <w:name w:val="Revision"/>
    <w:hidden/>
    <w:uiPriority w:val="99"/>
    <w:semiHidden/>
    <w:rsid w:val="001C1CB7"/>
    <w:pPr>
      <w:spacing w:after="0" w:line="240" w:lineRule="auto"/>
    </w:pPr>
  </w:style>
  <w:style w:type="paragraph" w:customStyle="1" w:styleId="INKStandaard">
    <w:name w:val="INK Standaard"/>
    <w:basedOn w:val="Kop3"/>
    <w:link w:val="INKStandaardChar"/>
    <w:qFormat/>
    <w:rsid w:val="006A5BDB"/>
    <w:pPr>
      <w:spacing w:before="180" w:after="180"/>
    </w:pPr>
  </w:style>
  <w:style w:type="character" w:customStyle="1" w:styleId="INKStandaardChar">
    <w:name w:val="INK Standaard Char"/>
    <w:basedOn w:val="Standaardalinea-lettertype"/>
    <w:link w:val="INKStandaard"/>
    <w:rsid w:val="006A5BDB"/>
    <w:rPr>
      <w:rFonts w:ascii="RijksoverheidSansHeading" w:eastAsiaTheme="majorEastAsia" w:hAnsi="RijksoverheidSansHeading" w:cs="Arial"/>
      <w:bCs/>
      <w:color w:val="01689B"/>
      <w:sz w:val="24"/>
      <w:szCs w:val="24"/>
    </w:rPr>
  </w:style>
  <w:style w:type="paragraph" w:customStyle="1" w:styleId="AlineaKop">
    <w:name w:val="AlineaKop"/>
    <w:basedOn w:val="Standaard"/>
    <w:next w:val="Standaard"/>
    <w:rsid w:val="00AF781D"/>
    <w:pPr>
      <w:keepNext/>
      <w:spacing w:before="240" w:line="240" w:lineRule="atLeast"/>
      <w:jc w:val="both"/>
    </w:pPr>
    <w:rPr>
      <w:rFonts w:ascii="Verdana" w:eastAsia="Times New Roman" w:hAnsi="Verdana" w:cs="Times New Roman"/>
      <w:b/>
      <w:noProof/>
      <w:spacing w:val="5"/>
      <w:szCs w:val="18"/>
      <w:lang w:eastAsia="nl-NL"/>
    </w:rPr>
  </w:style>
  <w:style w:type="table" w:customStyle="1" w:styleId="Tabelraster1">
    <w:name w:val="Tabelraster1"/>
    <w:basedOn w:val="Standaardtabel"/>
    <w:next w:val="Tabelraster"/>
    <w:rsid w:val="004A7C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rsid w:val="00DF4E21"/>
    <w:pPr>
      <w:widowControl w:val="0"/>
      <w:spacing w:before="120" w:after="120" w:line="240" w:lineRule="atLeast"/>
      <w:ind w:left="993" w:hanging="993"/>
      <w:jc w:val="both"/>
    </w:pPr>
    <w:rPr>
      <w:rFonts w:ascii="Verdana" w:eastAsia="Times New Roman" w:hAnsi="Verdana" w:cs="Times New Roman"/>
      <w:b/>
      <w:spacing w:val="5"/>
      <w:sz w:val="16"/>
      <w:szCs w:val="18"/>
      <w:lang w:eastAsia="nl-NL"/>
    </w:rPr>
  </w:style>
  <w:style w:type="paragraph" w:styleId="Plattetekst2">
    <w:name w:val="Body Text 2"/>
    <w:basedOn w:val="Standaard"/>
    <w:link w:val="Plattetekst2Char"/>
    <w:semiHidden/>
    <w:rsid w:val="00166ADD"/>
    <w:pPr>
      <w:spacing w:line="240" w:lineRule="atLeast"/>
      <w:jc w:val="both"/>
    </w:pPr>
    <w:rPr>
      <w:rFonts w:ascii="Verdana" w:eastAsia="Times New Roman" w:hAnsi="Verdana" w:cs="Times New Roman"/>
      <w:spacing w:val="5"/>
      <w:szCs w:val="18"/>
      <w:lang w:eastAsia="nl-NL"/>
    </w:rPr>
  </w:style>
  <w:style w:type="character" w:customStyle="1" w:styleId="Plattetekst2Char">
    <w:name w:val="Platte tekst 2 Char"/>
    <w:basedOn w:val="Standaardalinea-lettertype"/>
    <w:link w:val="Plattetekst2"/>
    <w:semiHidden/>
    <w:rsid w:val="00166ADD"/>
    <w:rPr>
      <w:rFonts w:ascii="Verdana" w:eastAsia="Times New Roman" w:hAnsi="Verdana" w:cs="Times New Roman"/>
      <w:spacing w:val="5"/>
      <w:sz w:val="18"/>
      <w:szCs w:val="18"/>
      <w:lang w:eastAsia="nl-NL"/>
    </w:rPr>
  </w:style>
  <w:style w:type="character" w:customStyle="1" w:styleId="DefaultChar">
    <w:name w:val="Default Char"/>
    <w:basedOn w:val="Standaardalinea-lettertype"/>
    <w:link w:val="Default"/>
    <w:rsid w:val="00B257E1"/>
    <w:rPr>
      <w:rFonts w:ascii="RijksoverheidSansHeading" w:hAnsi="RijksoverheidSansHeading" w:cs="Arial"/>
      <w:color w:val="000000"/>
      <w:sz w:val="24"/>
      <w:szCs w:val="24"/>
    </w:rPr>
  </w:style>
  <w:style w:type="paragraph" w:customStyle="1" w:styleId="Opsommingstekens">
    <w:name w:val="Opsommingstekens"/>
    <w:basedOn w:val="Standaard"/>
    <w:link w:val="OpsommingstekensChar"/>
    <w:qFormat/>
    <w:rsid w:val="006C44CB"/>
    <w:pPr>
      <w:tabs>
        <w:tab w:val="left" w:pos="0"/>
      </w:tabs>
      <w:spacing w:after="120" w:line="260" w:lineRule="atLeast"/>
      <w:contextualSpacing/>
    </w:pPr>
    <w:rPr>
      <w:rFonts w:ascii="Verdana" w:eastAsia="Calibri" w:hAnsi="Verdana" w:cs="Verdana"/>
      <w:szCs w:val="18"/>
    </w:rPr>
  </w:style>
  <w:style w:type="character" w:customStyle="1" w:styleId="OpsommingstekensChar">
    <w:name w:val="Opsommingstekens Char"/>
    <w:basedOn w:val="Standaardalinea-lettertype"/>
    <w:link w:val="Opsommingstekens"/>
    <w:rsid w:val="006C44CB"/>
    <w:rPr>
      <w:rFonts w:ascii="Verdana" w:eastAsia="Calibri" w:hAnsi="Verdana" w:cs="Verdana"/>
      <w:sz w:val="18"/>
      <w:szCs w:val="18"/>
    </w:rPr>
  </w:style>
  <w:style w:type="paragraph" w:customStyle="1" w:styleId="Headingrijksstijl">
    <w:name w:val="Heading rijksstijl"/>
    <w:link w:val="HeadingrijksstijlChar"/>
    <w:qFormat/>
    <w:rsid w:val="00EE4A56"/>
    <w:pPr>
      <w:spacing w:after="0" w:line="240" w:lineRule="auto"/>
    </w:pPr>
    <w:rPr>
      <w:rFonts w:ascii="RijksoverheidSansHeading" w:eastAsiaTheme="majorEastAsia" w:hAnsi="RijksoverheidSansHeading" w:cstheme="majorBidi"/>
      <w:b/>
      <w:bCs/>
      <w:color w:val="01689B"/>
      <w:sz w:val="28"/>
      <w:szCs w:val="28"/>
    </w:rPr>
  </w:style>
  <w:style w:type="character" w:customStyle="1" w:styleId="HeadingrijksstijlChar">
    <w:name w:val="Heading rijksstijl Char"/>
    <w:basedOn w:val="Standaardalinea-lettertype"/>
    <w:link w:val="Headingrijksstijl"/>
    <w:rsid w:val="00EE4A56"/>
    <w:rPr>
      <w:rFonts w:ascii="RijksoverheidSansHeading" w:eastAsiaTheme="majorEastAsia" w:hAnsi="RijksoverheidSansHeading" w:cstheme="majorBidi"/>
      <w:b/>
      <w:bCs/>
      <w:color w:val="01689B"/>
      <w:sz w:val="28"/>
      <w:szCs w:val="28"/>
    </w:rPr>
  </w:style>
  <w:style w:type="character" w:customStyle="1" w:styleId="Kop7Char">
    <w:name w:val="Kop 7 Char"/>
    <w:basedOn w:val="Standaardalinea-lettertype"/>
    <w:link w:val="Kop7"/>
    <w:uiPriority w:val="9"/>
    <w:semiHidden/>
    <w:rsid w:val="0023312B"/>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23312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3312B"/>
    <w:rPr>
      <w:rFonts w:asciiTheme="majorHAnsi" w:eastAsiaTheme="majorEastAsia" w:hAnsiTheme="majorHAnsi" w:cstheme="majorBidi"/>
      <w:i/>
      <w:iCs/>
      <w:color w:val="272727" w:themeColor="text1" w:themeTint="D8"/>
      <w:sz w:val="21"/>
      <w:szCs w:val="21"/>
    </w:rPr>
  </w:style>
  <w:style w:type="character" w:customStyle="1" w:styleId="LijstalineaChar">
    <w:name w:val="Lijstalinea Char"/>
    <w:basedOn w:val="Standaardalinea-lettertype"/>
    <w:link w:val="Lijstalinea"/>
    <w:uiPriority w:val="34"/>
    <w:rsid w:val="00E02A90"/>
  </w:style>
  <w:style w:type="character" w:styleId="GevolgdeHyperlink">
    <w:name w:val="FollowedHyperlink"/>
    <w:basedOn w:val="Standaardalinea-lettertype"/>
    <w:uiPriority w:val="99"/>
    <w:semiHidden/>
    <w:unhideWhenUsed/>
    <w:rsid w:val="00307DC4"/>
    <w:rPr>
      <w:rFonts w:ascii="Arial" w:hAnsi="Arial"/>
      <w:color w:val="A90061"/>
      <w:sz w:val="18"/>
      <w:u w:val="none"/>
    </w:rPr>
  </w:style>
  <w:style w:type="character" w:customStyle="1" w:styleId="Huisstijl-Koptekst">
    <w:name w:val="Huisstijl-Koptekst"/>
    <w:basedOn w:val="Standaardalinea-lettertype"/>
    <w:rsid w:val="006C430E"/>
    <w:rPr>
      <w:rFonts w:ascii="Verdana" w:hAnsi="Verdana"/>
      <w:dstrike w:val="0"/>
      <w:sz w:val="13"/>
      <w:vertAlign w:val="baseline"/>
    </w:rPr>
  </w:style>
  <w:style w:type="character" w:styleId="Onopgelostemelding">
    <w:name w:val="Unresolved Mention"/>
    <w:basedOn w:val="Standaardalinea-lettertype"/>
    <w:uiPriority w:val="99"/>
    <w:semiHidden/>
    <w:unhideWhenUsed/>
    <w:rsid w:val="007351C4"/>
    <w:rPr>
      <w:color w:val="605E5C"/>
      <w:shd w:val="clear" w:color="auto" w:fill="E1DFDD"/>
    </w:rPr>
  </w:style>
  <w:style w:type="character" w:customStyle="1" w:styleId="cf01">
    <w:name w:val="cf01"/>
    <w:basedOn w:val="Standaardalinea-lettertype"/>
    <w:rsid w:val="005D631D"/>
    <w:rPr>
      <w:rFonts w:ascii="Segoe UI" w:hAnsi="Segoe UI" w:cs="Segoe UI" w:hint="default"/>
      <w:sz w:val="18"/>
      <w:szCs w:val="18"/>
    </w:rPr>
  </w:style>
  <w:style w:type="character" w:customStyle="1" w:styleId="KopBIJLAGE">
    <w:name w:val="Kop BIJLAGE"/>
    <w:basedOn w:val="Kop1Char"/>
    <w:uiPriority w:val="1"/>
    <w:qFormat/>
    <w:rsid w:val="00482A7B"/>
    <w:rPr>
      <w:rFonts w:ascii="RijksoverheidSansHeading" w:eastAsiaTheme="majorEastAsia" w:hAnsi="RijksoverheidSansHeading" w:cs="Arial"/>
      <w:bCs/>
      <w:color w:val="01689B"/>
      <w:sz w:val="32"/>
      <w:szCs w:val="19"/>
    </w:rPr>
  </w:style>
  <w:style w:type="paragraph" w:customStyle="1" w:styleId="Kop2Bijlage">
    <w:name w:val="Kop2 Bijlage"/>
    <w:basedOn w:val="Kop2"/>
    <w:link w:val="Kop2BijlageChar"/>
    <w:qFormat/>
    <w:rsid w:val="00ED57C8"/>
  </w:style>
  <w:style w:type="character" w:customStyle="1" w:styleId="Kop2BijlageChar">
    <w:name w:val="Kop2 Bijlage Char"/>
    <w:basedOn w:val="Kop2Char"/>
    <w:link w:val="Kop2Bijlage"/>
    <w:rsid w:val="00ED57C8"/>
    <w:rPr>
      <w:rFonts w:ascii="RijksoverheidSansHeading" w:eastAsiaTheme="majorEastAsia" w:hAnsi="RijksoverheidSansHeading" w:cs="Arial"/>
      <w:color w:val="01689B"/>
      <w:sz w:val="28"/>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7921">
      <w:bodyDiv w:val="1"/>
      <w:marLeft w:val="0"/>
      <w:marRight w:val="0"/>
      <w:marTop w:val="0"/>
      <w:marBottom w:val="0"/>
      <w:divBdr>
        <w:top w:val="none" w:sz="0" w:space="0" w:color="auto"/>
        <w:left w:val="none" w:sz="0" w:space="0" w:color="auto"/>
        <w:bottom w:val="none" w:sz="0" w:space="0" w:color="auto"/>
        <w:right w:val="none" w:sz="0" w:space="0" w:color="auto"/>
      </w:divBdr>
    </w:div>
    <w:div w:id="447892100">
      <w:bodyDiv w:val="1"/>
      <w:marLeft w:val="0"/>
      <w:marRight w:val="0"/>
      <w:marTop w:val="0"/>
      <w:marBottom w:val="0"/>
      <w:divBdr>
        <w:top w:val="none" w:sz="0" w:space="0" w:color="auto"/>
        <w:left w:val="none" w:sz="0" w:space="0" w:color="auto"/>
        <w:bottom w:val="none" w:sz="0" w:space="0" w:color="auto"/>
        <w:right w:val="none" w:sz="0" w:space="0" w:color="auto"/>
      </w:divBdr>
    </w:div>
    <w:div w:id="602617777">
      <w:bodyDiv w:val="1"/>
      <w:marLeft w:val="0"/>
      <w:marRight w:val="0"/>
      <w:marTop w:val="0"/>
      <w:marBottom w:val="0"/>
      <w:divBdr>
        <w:top w:val="none" w:sz="0" w:space="0" w:color="auto"/>
        <w:left w:val="none" w:sz="0" w:space="0" w:color="auto"/>
        <w:bottom w:val="none" w:sz="0" w:space="0" w:color="auto"/>
        <w:right w:val="none" w:sz="0" w:space="0" w:color="auto"/>
      </w:divBdr>
    </w:div>
    <w:div w:id="991761009">
      <w:bodyDiv w:val="1"/>
      <w:marLeft w:val="0"/>
      <w:marRight w:val="0"/>
      <w:marTop w:val="0"/>
      <w:marBottom w:val="0"/>
      <w:divBdr>
        <w:top w:val="none" w:sz="0" w:space="0" w:color="auto"/>
        <w:left w:val="none" w:sz="0" w:space="0" w:color="auto"/>
        <w:bottom w:val="none" w:sz="0" w:space="0" w:color="auto"/>
        <w:right w:val="none" w:sz="0" w:space="0" w:color="auto"/>
      </w:divBdr>
    </w:div>
    <w:div w:id="1285383191">
      <w:bodyDiv w:val="1"/>
      <w:marLeft w:val="0"/>
      <w:marRight w:val="0"/>
      <w:marTop w:val="0"/>
      <w:marBottom w:val="0"/>
      <w:divBdr>
        <w:top w:val="none" w:sz="0" w:space="0" w:color="auto"/>
        <w:left w:val="none" w:sz="0" w:space="0" w:color="auto"/>
        <w:bottom w:val="none" w:sz="0" w:space="0" w:color="auto"/>
        <w:right w:val="none" w:sz="0" w:space="0" w:color="auto"/>
      </w:divBdr>
    </w:div>
    <w:div w:id="1975718234">
      <w:bodyDiv w:val="1"/>
      <w:marLeft w:val="0"/>
      <w:marRight w:val="0"/>
      <w:marTop w:val="0"/>
      <w:marBottom w:val="0"/>
      <w:divBdr>
        <w:top w:val="none" w:sz="0" w:space="0" w:color="auto"/>
        <w:left w:val="none" w:sz="0" w:space="0" w:color="auto"/>
        <w:bottom w:val="none" w:sz="0" w:space="0" w:color="auto"/>
        <w:right w:val="none" w:sz="0" w:space="0" w:color="auto"/>
      </w:divBdr>
    </w:div>
    <w:div w:id="20218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elastingdienst.n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wikipedia.org/wiki/Sociale_zekerheid_(Nederland)" TargetMode="External"/><Relationship Id="rId5" Type="http://schemas.openxmlformats.org/officeDocument/2006/relationships/webSettings" Target="webSettings.xml"/><Relationship Id="rId15" Type="http://schemas.openxmlformats.org/officeDocument/2006/relationships/hyperlink" Target="mailto:Shw.timmen@belastingdienst.nl" TargetMode="External"/><Relationship Id="rId10" Type="http://schemas.openxmlformats.org/officeDocument/2006/relationships/hyperlink" Target="https://nl.wikipedia.org/wiki/Douane_(Nederlan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l.wikipedia.org/wiki/Fiscale_inlichtingen-_en_opsporingsdienst" TargetMode="External"/><Relationship Id="rId14" Type="http://schemas.openxmlformats.org/officeDocument/2006/relationships/hyperlink" Target="http://www.rijksoverheid.nl/ministeries/fi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E01D1-C313-4CBA-BD62-E7AE45EE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4062</Words>
  <Characters>22346</Characters>
  <Application>Microsoft Office Word</Application>
  <DocSecurity>0</DocSecurity>
  <Lines>186</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2021-05-12T06:49:00Z</cp:lastPrinted>
  <dcterms:created xsi:type="dcterms:W3CDTF">2024-09-19T11:04:00Z</dcterms:created>
  <dcterms:modified xsi:type="dcterms:W3CDTF">2024-09-26T13:49:00Z</dcterms:modified>
</cp:coreProperties>
</file>