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D480B" w14:textId="03CD78DB" w:rsidR="00D76EC5" w:rsidRPr="00D76EC5" w:rsidRDefault="00D76EC5" w:rsidP="00D76EC5">
      <w:pPr>
        <w:pStyle w:val="Kop2"/>
        <w:rPr>
          <w:color w:val="auto"/>
        </w:rPr>
      </w:pPr>
      <w:bookmarkStart w:id="0" w:name="_Toc184284866"/>
      <w:r w:rsidRPr="00D76EC5">
        <w:rPr>
          <w:color w:val="auto"/>
        </w:rPr>
        <w:t xml:space="preserve">Bijlage </w:t>
      </w:r>
      <w:r w:rsidRPr="00D76EC5">
        <w:rPr>
          <w:color w:val="auto"/>
        </w:rPr>
        <w:t>6</w:t>
      </w:r>
      <w:r w:rsidRPr="00D76EC5">
        <w:rPr>
          <w:color w:val="auto"/>
        </w:rPr>
        <w:t xml:space="preserve"> Verklaring referentie voor kerncompetentie </w:t>
      </w:r>
      <w:bookmarkEnd w:id="0"/>
    </w:p>
    <w:p w14:paraId="5711B1E0" w14:textId="3119A446" w:rsidR="00D76EC5" w:rsidRPr="00AB191A" w:rsidRDefault="00D76EC5" w:rsidP="00D76EC5">
      <w:pPr>
        <w:rPr>
          <w:rFonts w:ascii="Calibri" w:hAnsi="Calibri" w:cs="Calibri"/>
          <w:szCs w:val="22"/>
        </w:rPr>
      </w:pPr>
      <w:r w:rsidRPr="00AB191A">
        <w:rPr>
          <w:rFonts w:ascii="Calibri" w:hAnsi="Calibri" w:cs="Calibri"/>
          <w:szCs w:val="22"/>
        </w:rPr>
        <w:t xml:space="preserve">Behorende bij de aanbesteding </w:t>
      </w:r>
      <w:r>
        <w:rPr>
          <w:rFonts w:ascii="Calibri" w:hAnsi="Calibri" w:cs="Calibri"/>
          <w:szCs w:val="22"/>
        </w:rPr>
        <w:t>Aanschaf Meubilair met kenmerk K011046</w:t>
      </w:r>
      <w:r w:rsidRPr="00AB191A">
        <w:rPr>
          <w:rFonts w:ascii="Calibri" w:hAnsi="Calibri" w:cs="Calibri"/>
          <w:color w:val="FF0000"/>
          <w:szCs w:val="22"/>
        </w:rPr>
        <w:t xml:space="preserve"> </w:t>
      </w:r>
      <w:r w:rsidRPr="00AB191A">
        <w:rPr>
          <w:rFonts w:ascii="Calibri" w:hAnsi="Calibri" w:cs="Calibri"/>
          <w:szCs w:val="22"/>
        </w:rPr>
        <w:t xml:space="preserve">d.d. </w:t>
      </w:r>
      <w:r>
        <w:rPr>
          <w:rFonts w:ascii="Calibri" w:hAnsi="Calibri" w:cs="Calibri"/>
          <w:szCs w:val="22"/>
        </w:rPr>
        <w:t>01-05-2025</w:t>
      </w:r>
      <w:r w:rsidRPr="00AB191A">
        <w:rPr>
          <w:rFonts w:ascii="Calibri" w:hAnsi="Calibri" w:cs="Calibri"/>
          <w:szCs w:val="22"/>
        </w:rPr>
        <w:t>.</w:t>
      </w:r>
    </w:p>
    <w:p w14:paraId="5CE1BD15" w14:textId="77777777" w:rsidR="00D76EC5" w:rsidRPr="00AB191A" w:rsidRDefault="00D76EC5" w:rsidP="00D76EC5">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1D8AEC8C" w14:textId="77777777" w:rsidR="00D76EC5" w:rsidRPr="006B7DD1" w:rsidRDefault="00D76EC5" w:rsidP="00D76EC5">
      <w:pPr>
        <w:rPr>
          <w:rFonts w:ascii="Calibri" w:eastAsia="Arial" w:hAnsi="Calibri" w:cs="Calibri"/>
          <w:szCs w:val="22"/>
        </w:rPr>
      </w:pPr>
      <w:r w:rsidRPr="006B7DD1">
        <w:rPr>
          <w:rFonts w:ascii="Calibri" w:eastAsia="Arial" w:hAnsi="Calibri" w:cs="Calibri"/>
          <w:szCs w:val="22"/>
        </w:rPr>
        <w:t xml:space="preserve">De inschrijver heeft aantoonbare ervaring met het succesvol leveren van één vergelijkbare opdracht bij één opdrachtgever. </w:t>
      </w:r>
    </w:p>
    <w:p w14:paraId="573D9FCD" w14:textId="77777777" w:rsidR="00D76EC5" w:rsidRDefault="00D76EC5" w:rsidP="00D76EC5">
      <w:pPr>
        <w:rPr>
          <w:rFonts w:ascii="Calibri" w:eastAsia="Arial" w:hAnsi="Calibri" w:cs="Calibri"/>
          <w:szCs w:val="22"/>
        </w:rPr>
      </w:pPr>
      <w:r w:rsidRPr="006B7DD1">
        <w:rPr>
          <w:rFonts w:ascii="Calibri" w:eastAsia="Arial" w:hAnsi="Calibri" w:cs="Calibri"/>
          <w:szCs w:val="22"/>
        </w:rPr>
        <w:t>Onder een vergelijkbare opdracht wordt verstaan één opdracht waarmee de kerncompetentie ‘levering en plaatsing meubilair in een kantooromgeving’ met een gefactureerd bedrag van tenminste € 100.000,- (excl. BTW.) wordt aangetoond. De opdracht dient voor de sluitingsdatum van deze aanbesteding te zijn afgerond.</w:t>
      </w:r>
    </w:p>
    <w:p w14:paraId="6BF8ADF3" w14:textId="4D5F2C91" w:rsidR="00D76EC5" w:rsidRPr="00AB191A" w:rsidRDefault="00D76EC5" w:rsidP="00D76EC5">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76EC5" w:rsidRPr="00AB191A" w14:paraId="2BF7C0B7"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3E3629DB"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3EF083A9" w14:textId="77777777" w:rsidR="00D76EC5" w:rsidRPr="00AB191A" w:rsidRDefault="00D76EC5" w:rsidP="00900C80">
            <w:pPr>
              <w:spacing w:before="60" w:after="60"/>
              <w:rPr>
                <w:rFonts w:ascii="Calibri" w:hAnsi="Calibri" w:cs="Calibri"/>
                <w:szCs w:val="22"/>
              </w:rPr>
            </w:pPr>
          </w:p>
        </w:tc>
      </w:tr>
      <w:tr w:rsidR="00D76EC5" w:rsidRPr="00AB191A" w14:paraId="35C4373E"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5AA8E98C"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D147B20" w14:textId="77777777" w:rsidR="00D76EC5" w:rsidRPr="00AB191A" w:rsidRDefault="00D76EC5" w:rsidP="00900C80">
            <w:pPr>
              <w:spacing w:before="60" w:after="60"/>
              <w:rPr>
                <w:rFonts w:ascii="Calibri" w:hAnsi="Calibri" w:cs="Calibri"/>
                <w:szCs w:val="22"/>
              </w:rPr>
            </w:pPr>
          </w:p>
        </w:tc>
      </w:tr>
      <w:tr w:rsidR="00D76EC5" w:rsidRPr="00AB191A" w14:paraId="70D2AAD8" w14:textId="77777777" w:rsidTr="00900C80">
        <w:tc>
          <w:tcPr>
            <w:tcW w:w="3298" w:type="dxa"/>
            <w:tcBorders>
              <w:top w:val="single" w:sz="4" w:space="0" w:color="auto"/>
              <w:left w:val="single" w:sz="4" w:space="0" w:color="auto"/>
              <w:bottom w:val="single" w:sz="4" w:space="0" w:color="auto"/>
              <w:right w:val="single" w:sz="4" w:space="0" w:color="auto"/>
            </w:tcBorders>
          </w:tcPr>
          <w:p w14:paraId="43881D57"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7DA67F3" w14:textId="77777777" w:rsidR="00D76EC5" w:rsidRPr="00AB191A" w:rsidRDefault="00D76EC5" w:rsidP="00900C80">
            <w:pPr>
              <w:spacing w:before="60" w:after="60"/>
              <w:rPr>
                <w:rFonts w:ascii="Calibri" w:hAnsi="Calibri" w:cs="Calibri"/>
                <w:szCs w:val="22"/>
              </w:rPr>
            </w:pPr>
          </w:p>
        </w:tc>
      </w:tr>
      <w:tr w:rsidR="00D76EC5" w:rsidRPr="00AB191A" w14:paraId="24D91B80"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5CF10AF1"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63D9DBD" w14:textId="77777777" w:rsidR="00D76EC5" w:rsidRPr="00AB191A" w:rsidRDefault="00D76EC5" w:rsidP="00900C80">
            <w:pPr>
              <w:spacing w:before="60" w:after="60"/>
              <w:rPr>
                <w:rFonts w:ascii="Calibri" w:hAnsi="Calibri" w:cs="Calibri"/>
                <w:szCs w:val="22"/>
              </w:rPr>
            </w:pPr>
          </w:p>
        </w:tc>
      </w:tr>
      <w:tr w:rsidR="00D76EC5" w:rsidRPr="00AB191A" w14:paraId="604690BD"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3800CE0C"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1ED8651" w14:textId="77777777" w:rsidR="00D76EC5" w:rsidRPr="00AB191A" w:rsidRDefault="00D76EC5" w:rsidP="00900C80">
            <w:pPr>
              <w:spacing w:before="60" w:after="60"/>
              <w:rPr>
                <w:rFonts w:ascii="Calibri" w:hAnsi="Calibri" w:cs="Calibri"/>
                <w:szCs w:val="22"/>
              </w:rPr>
            </w:pPr>
          </w:p>
        </w:tc>
      </w:tr>
    </w:tbl>
    <w:p w14:paraId="0E2B8F29" w14:textId="77777777" w:rsidR="00D76EC5" w:rsidRPr="00AB191A" w:rsidRDefault="00D76EC5" w:rsidP="00D76EC5">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D76EC5" w:rsidRPr="00AB191A" w14:paraId="6904AC96"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381FCBF8" w14:textId="77777777" w:rsidR="00D76EC5" w:rsidRPr="00AB191A" w:rsidRDefault="00D76EC5" w:rsidP="00900C80">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36E0CC26" w14:textId="77777777" w:rsidR="00D76EC5" w:rsidRPr="00AB191A" w:rsidRDefault="00D76EC5" w:rsidP="00900C80">
            <w:pPr>
              <w:spacing w:before="60" w:after="60"/>
              <w:rPr>
                <w:rFonts w:ascii="Calibri" w:hAnsi="Calibri" w:cs="Calibri"/>
                <w:szCs w:val="22"/>
              </w:rPr>
            </w:pPr>
          </w:p>
        </w:tc>
      </w:tr>
      <w:tr w:rsidR="00D76EC5" w:rsidRPr="00AB191A" w14:paraId="48E91748" w14:textId="77777777" w:rsidTr="00900C80">
        <w:tc>
          <w:tcPr>
            <w:tcW w:w="3341" w:type="dxa"/>
            <w:tcBorders>
              <w:top w:val="single" w:sz="4" w:space="0" w:color="auto"/>
              <w:left w:val="single" w:sz="4" w:space="0" w:color="auto"/>
              <w:bottom w:val="single" w:sz="4" w:space="0" w:color="auto"/>
              <w:right w:val="single" w:sz="4" w:space="0" w:color="auto"/>
            </w:tcBorders>
          </w:tcPr>
          <w:p w14:paraId="735DEE13" w14:textId="77777777" w:rsidR="00D76EC5" w:rsidRPr="00AB191A" w:rsidRDefault="00D76EC5" w:rsidP="00900C80">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834B35" w14:textId="777FE890" w:rsidR="00D76EC5" w:rsidRPr="00FF0587" w:rsidRDefault="00D76EC5" w:rsidP="00900C80">
            <w:pPr>
              <w:spacing w:before="60" w:after="60"/>
              <w:rPr>
                <w:rFonts w:ascii="Calibri" w:hAnsi="Calibri" w:cs="Calibri"/>
                <w:color w:val="FF0000"/>
                <w:szCs w:val="22"/>
              </w:rPr>
            </w:pPr>
            <w:r w:rsidRPr="00D76EC5">
              <w:rPr>
                <w:rFonts w:ascii="Calibri" w:hAnsi="Calibri" w:cs="Calibri"/>
                <w:szCs w:val="22"/>
              </w:rPr>
              <w:t>€ 100.000,00 excl. BTW.</w:t>
            </w:r>
          </w:p>
        </w:tc>
      </w:tr>
      <w:tr w:rsidR="00D76EC5" w:rsidRPr="00AB191A" w14:paraId="7722BBA5"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312EF5B5" w14:textId="77777777" w:rsidR="00D76EC5" w:rsidRPr="00AB191A" w:rsidRDefault="00D76EC5" w:rsidP="00900C80">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194DE58" w14:textId="77777777" w:rsidR="00D76EC5" w:rsidRPr="00AB191A" w:rsidRDefault="00D76EC5" w:rsidP="00900C80">
            <w:pPr>
              <w:spacing w:before="60" w:after="60"/>
              <w:rPr>
                <w:rFonts w:ascii="Calibri" w:hAnsi="Calibri" w:cs="Calibri"/>
                <w:szCs w:val="22"/>
              </w:rPr>
            </w:pPr>
          </w:p>
        </w:tc>
      </w:tr>
      <w:tr w:rsidR="00D76EC5" w:rsidRPr="00AB191A" w14:paraId="56342C71"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0A859584"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1C5A412" w14:textId="77777777" w:rsidR="00D76EC5" w:rsidRPr="00AB191A" w:rsidRDefault="00D76EC5" w:rsidP="00900C80">
            <w:pPr>
              <w:spacing w:before="60" w:after="60"/>
              <w:rPr>
                <w:rFonts w:ascii="Calibri" w:hAnsi="Calibri" w:cs="Calibri"/>
                <w:szCs w:val="22"/>
              </w:rPr>
            </w:pPr>
          </w:p>
        </w:tc>
      </w:tr>
      <w:tr w:rsidR="00D76EC5" w:rsidRPr="00AB191A" w14:paraId="0D6F1625"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2A99C617"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8512E6E" w14:textId="77777777" w:rsidR="00D76EC5" w:rsidRPr="00AB191A" w:rsidRDefault="00D76EC5" w:rsidP="00900C80">
            <w:pPr>
              <w:spacing w:before="60" w:after="60"/>
              <w:rPr>
                <w:rFonts w:ascii="Calibri" w:hAnsi="Calibri" w:cs="Calibri"/>
                <w:szCs w:val="22"/>
              </w:rPr>
            </w:pPr>
          </w:p>
        </w:tc>
      </w:tr>
    </w:tbl>
    <w:p w14:paraId="79B1374B" w14:textId="77777777" w:rsidR="00D76EC5" w:rsidRPr="00AB191A" w:rsidRDefault="00D76EC5" w:rsidP="00D76EC5">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D76EC5" w14:paraId="709364DA" w14:textId="77777777" w:rsidTr="00900C80">
        <w:tc>
          <w:tcPr>
            <w:tcW w:w="2689" w:type="dxa"/>
          </w:tcPr>
          <w:p w14:paraId="1EA33EBF"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7AADAA8" w14:textId="77777777" w:rsidR="00D76EC5" w:rsidRDefault="00D76EC5" w:rsidP="00900C80">
            <w:pPr>
              <w:spacing w:before="60" w:after="60"/>
              <w:rPr>
                <w:rFonts w:ascii="Calibri" w:eastAsia="Arial" w:hAnsi="Calibri" w:cs="Calibri"/>
                <w:color w:val="000000"/>
                <w:szCs w:val="22"/>
              </w:rPr>
            </w:pPr>
          </w:p>
        </w:tc>
      </w:tr>
      <w:tr w:rsidR="00D76EC5" w14:paraId="4DD42AA2" w14:textId="77777777" w:rsidTr="00900C80">
        <w:tc>
          <w:tcPr>
            <w:tcW w:w="2689" w:type="dxa"/>
          </w:tcPr>
          <w:p w14:paraId="6190E8EB"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F44649A" w14:textId="77777777" w:rsidR="00D76EC5" w:rsidRDefault="00D76EC5" w:rsidP="00900C80">
            <w:pPr>
              <w:spacing w:before="60" w:after="60"/>
              <w:rPr>
                <w:rFonts w:ascii="Calibri" w:eastAsia="Arial" w:hAnsi="Calibri" w:cs="Calibri"/>
                <w:color w:val="000000"/>
                <w:szCs w:val="22"/>
              </w:rPr>
            </w:pPr>
          </w:p>
        </w:tc>
      </w:tr>
      <w:tr w:rsidR="00D76EC5" w14:paraId="5845BDDF" w14:textId="77777777" w:rsidTr="00900C80">
        <w:tc>
          <w:tcPr>
            <w:tcW w:w="2689" w:type="dxa"/>
          </w:tcPr>
          <w:p w14:paraId="5F7455A7"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D06C87B" w14:textId="77777777" w:rsidR="00D76EC5" w:rsidRDefault="00D76EC5" w:rsidP="00900C80">
            <w:pPr>
              <w:spacing w:before="60" w:after="60"/>
              <w:rPr>
                <w:rFonts w:ascii="Calibri" w:eastAsia="Arial" w:hAnsi="Calibri" w:cs="Calibri"/>
                <w:color w:val="000000"/>
                <w:szCs w:val="22"/>
              </w:rPr>
            </w:pPr>
          </w:p>
        </w:tc>
      </w:tr>
      <w:tr w:rsidR="00D76EC5" w14:paraId="0461D527" w14:textId="77777777" w:rsidTr="00900C80">
        <w:tc>
          <w:tcPr>
            <w:tcW w:w="2689" w:type="dxa"/>
          </w:tcPr>
          <w:p w14:paraId="0691EDC8"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75BB600" w14:textId="77777777" w:rsidR="00D76EC5" w:rsidRDefault="00D76EC5" w:rsidP="00900C80">
            <w:pPr>
              <w:spacing w:before="60" w:after="60"/>
              <w:rPr>
                <w:rFonts w:ascii="Calibri" w:eastAsia="Arial" w:hAnsi="Calibri" w:cs="Calibri"/>
                <w:color w:val="000000"/>
                <w:szCs w:val="22"/>
              </w:rPr>
            </w:pPr>
          </w:p>
        </w:tc>
      </w:tr>
      <w:tr w:rsidR="00D76EC5" w14:paraId="58E6FCEB" w14:textId="77777777" w:rsidTr="00900C80">
        <w:tc>
          <w:tcPr>
            <w:tcW w:w="2689" w:type="dxa"/>
          </w:tcPr>
          <w:p w14:paraId="383AE0A8"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45C95C4E" w14:textId="77777777" w:rsidR="00D76EC5" w:rsidRDefault="00D76EC5" w:rsidP="00900C80">
            <w:pPr>
              <w:spacing w:before="60" w:after="60"/>
              <w:rPr>
                <w:rFonts w:ascii="Calibri" w:eastAsia="Arial" w:hAnsi="Calibri" w:cs="Calibri"/>
                <w:color w:val="000000"/>
                <w:szCs w:val="22"/>
              </w:rPr>
            </w:pPr>
          </w:p>
        </w:tc>
      </w:tr>
      <w:tr w:rsidR="00D76EC5" w14:paraId="2EEE64BB" w14:textId="77777777" w:rsidTr="00900C80">
        <w:trPr>
          <w:trHeight w:val="1418"/>
        </w:trPr>
        <w:tc>
          <w:tcPr>
            <w:tcW w:w="2689" w:type="dxa"/>
          </w:tcPr>
          <w:p w14:paraId="3081A262"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83F495D" w14:textId="77777777" w:rsidR="00D76EC5" w:rsidRDefault="00D76EC5" w:rsidP="00900C80">
            <w:pPr>
              <w:spacing w:before="60" w:after="60"/>
              <w:rPr>
                <w:rFonts w:ascii="Calibri" w:eastAsia="Arial" w:hAnsi="Calibri" w:cs="Calibri"/>
                <w:color w:val="000000"/>
                <w:szCs w:val="22"/>
              </w:rPr>
            </w:pPr>
          </w:p>
        </w:tc>
      </w:tr>
    </w:tbl>
    <w:p w14:paraId="58DBC243"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5"/>
    <w:rsid w:val="003C776F"/>
    <w:rsid w:val="00970217"/>
    <w:rsid w:val="00984093"/>
    <w:rsid w:val="00D76EC5"/>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EDBD"/>
  <w15:chartTrackingRefBased/>
  <w15:docId w15:val="{11A6ABB9-1C85-49AF-8DAB-0CBC6BA2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6EC5"/>
    <w:pPr>
      <w:spacing w:after="120" w:line="240" w:lineRule="auto"/>
    </w:pPr>
    <w:rPr>
      <w:szCs w:val="24"/>
    </w:rPr>
  </w:style>
  <w:style w:type="paragraph" w:styleId="Kop1">
    <w:name w:val="heading 1"/>
    <w:basedOn w:val="Standaard"/>
    <w:next w:val="Standaard"/>
    <w:link w:val="Kop1Char"/>
    <w:uiPriority w:val="9"/>
    <w:qFormat/>
    <w:rsid w:val="00D76EC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76EC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6EC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6EC5"/>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D76EC5"/>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D76EC5"/>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D76EC5"/>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D76EC5"/>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D76EC5"/>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6E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76E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6E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6E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6E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6E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6E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6E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6EC5"/>
    <w:rPr>
      <w:rFonts w:eastAsiaTheme="majorEastAsia" w:cstheme="majorBidi"/>
      <w:color w:val="272727" w:themeColor="text1" w:themeTint="D8"/>
    </w:rPr>
  </w:style>
  <w:style w:type="paragraph" w:styleId="Titel">
    <w:name w:val="Title"/>
    <w:basedOn w:val="Standaard"/>
    <w:next w:val="Standaard"/>
    <w:link w:val="TitelChar"/>
    <w:uiPriority w:val="10"/>
    <w:qFormat/>
    <w:rsid w:val="00D76EC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6E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6EC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6E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6EC5"/>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D76EC5"/>
    <w:rPr>
      <w:i/>
      <w:iCs/>
      <w:color w:val="404040" w:themeColor="text1" w:themeTint="BF"/>
    </w:rPr>
  </w:style>
  <w:style w:type="paragraph" w:styleId="Lijstalinea">
    <w:name w:val="List Paragraph"/>
    <w:basedOn w:val="Standaard"/>
    <w:uiPriority w:val="34"/>
    <w:qFormat/>
    <w:rsid w:val="00D76EC5"/>
    <w:pPr>
      <w:spacing w:after="160" w:line="259" w:lineRule="auto"/>
      <w:ind w:left="720"/>
      <w:contextualSpacing/>
    </w:pPr>
    <w:rPr>
      <w:szCs w:val="22"/>
    </w:rPr>
  </w:style>
  <w:style w:type="character" w:styleId="Intensievebenadrukking">
    <w:name w:val="Intense Emphasis"/>
    <w:basedOn w:val="Standaardalinea-lettertype"/>
    <w:uiPriority w:val="21"/>
    <w:qFormat/>
    <w:rsid w:val="00D76EC5"/>
    <w:rPr>
      <w:i/>
      <w:iCs/>
      <w:color w:val="0F4761" w:themeColor="accent1" w:themeShade="BF"/>
    </w:rPr>
  </w:style>
  <w:style w:type="paragraph" w:styleId="Duidelijkcitaat">
    <w:name w:val="Intense Quote"/>
    <w:basedOn w:val="Standaard"/>
    <w:next w:val="Standaard"/>
    <w:link w:val="DuidelijkcitaatChar"/>
    <w:uiPriority w:val="30"/>
    <w:qFormat/>
    <w:rsid w:val="00D76EC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D76EC5"/>
    <w:rPr>
      <w:i/>
      <w:iCs/>
      <w:color w:val="0F4761" w:themeColor="accent1" w:themeShade="BF"/>
    </w:rPr>
  </w:style>
  <w:style w:type="character" w:styleId="Intensieveverwijzing">
    <w:name w:val="Intense Reference"/>
    <w:basedOn w:val="Standaardalinea-lettertype"/>
    <w:uiPriority w:val="32"/>
    <w:qFormat/>
    <w:rsid w:val="00D76EC5"/>
    <w:rPr>
      <w:b/>
      <w:bCs/>
      <w:smallCaps/>
      <w:color w:val="0F4761" w:themeColor="accent1" w:themeShade="BF"/>
      <w:spacing w:val="5"/>
    </w:rPr>
  </w:style>
  <w:style w:type="table" w:styleId="Tabelraster">
    <w:name w:val="Table Grid"/>
    <w:basedOn w:val="Standaardtabel"/>
    <w:uiPriority w:val="59"/>
    <w:rsid w:val="00D76EC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76EC5"/>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208</Words>
  <Characters>1144</Characters>
  <Application>Microsoft Office Word</Application>
  <DocSecurity>0</DocSecurity>
  <Lines>9</Lines>
  <Paragraphs>2</Paragraphs>
  <ScaleCrop>false</ScaleCrop>
  <Company>Inkoopbureau West-Brabant</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2025-04-24T11:02:00Z</dcterms:created>
  <dcterms:modified xsi:type="dcterms:W3CDTF">2025-04-24T11:11:00Z</dcterms:modified>
</cp:coreProperties>
</file>