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4EF0" w14:textId="77777777" w:rsidR="00FC39D1" w:rsidRPr="00FC39D1" w:rsidRDefault="00FC39D1" w:rsidP="00FC39D1">
      <w:pPr>
        <w:tabs>
          <w:tab w:val="left" w:pos="1005"/>
        </w:tabs>
        <w:rPr>
          <w:bCs/>
          <w:caps/>
          <w:sz w:val="30"/>
          <w:szCs w:val="30"/>
        </w:rPr>
      </w:pPr>
      <w:r w:rsidRPr="00FC39D1">
        <w:rPr>
          <w:b/>
          <w:caps/>
          <w:sz w:val="30"/>
          <w:szCs w:val="30"/>
        </w:rPr>
        <w:t>Ecologisch werkprotocol</w:t>
      </w:r>
      <w:r w:rsidRPr="00FC39D1">
        <w:rPr>
          <w:bCs/>
          <w:caps/>
          <w:sz w:val="30"/>
          <w:szCs w:val="30"/>
        </w:rPr>
        <w:t xml:space="preserve">                                       </w:t>
      </w:r>
      <w:r w:rsidRPr="00FC39D1">
        <w:rPr>
          <w:bCs/>
          <w:caps/>
          <w:sz w:val="30"/>
          <w:szCs w:val="30"/>
        </w:rPr>
        <w:tab/>
      </w:r>
    </w:p>
    <w:p w14:paraId="7FF3181D" w14:textId="77777777" w:rsidR="00FC39D1" w:rsidRPr="00FC39D1" w:rsidRDefault="00FC39D1" w:rsidP="00FC39D1">
      <w:pPr>
        <w:tabs>
          <w:tab w:val="left" w:pos="1005"/>
        </w:tabs>
        <w:rPr>
          <w:b/>
          <w:sz w:val="20"/>
          <w:szCs w:val="20"/>
        </w:rPr>
      </w:pPr>
    </w:p>
    <w:p w14:paraId="2BF102F4" w14:textId="77777777" w:rsidR="00FC39D1" w:rsidRPr="00FC39D1" w:rsidRDefault="00FC39D1" w:rsidP="00FC39D1">
      <w:pPr>
        <w:tabs>
          <w:tab w:val="left" w:pos="1005"/>
        </w:tabs>
        <w:rPr>
          <w:sz w:val="24"/>
        </w:rPr>
      </w:pPr>
      <w:r w:rsidRPr="00FC39D1">
        <w:rPr>
          <w:b/>
          <w:sz w:val="24"/>
        </w:rPr>
        <w:t>Snoeien, afzetten en dunnen van houtige beplantingen</w:t>
      </w:r>
    </w:p>
    <w:p w14:paraId="580B0C34" w14:textId="77777777" w:rsidR="00FC39D1" w:rsidRPr="00FC39D1" w:rsidRDefault="00FC39D1" w:rsidP="00FC39D1">
      <w:pPr>
        <w:tabs>
          <w:tab w:val="left" w:pos="3030"/>
        </w:tabs>
        <w:rPr>
          <w:sz w:val="20"/>
          <w:szCs w:val="20"/>
        </w:rPr>
      </w:pPr>
      <w:r w:rsidRPr="00FC39D1">
        <w:rPr>
          <w:sz w:val="20"/>
          <w:szCs w:val="20"/>
        </w:rPr>
        <w:tab/>
      </w:r>
    </w:p>
    <w:p w14:paraId="34B151E5" w14:textId="77777777" w:rsidR="00670EC4" w:rsidRPr="00634C2C" w:rsidRDefault="00670EC4" w:rsidP="00670EC4">
      <w:pPr>
        <w:rPr>
          <w:b/>
          <w:bCs/>
          <w:sz w:val="20"/>
          <w:szCs w:val="20"/>
        </w:rPr>
      </w:pPr>
      <w:r w:rsidRPr="00634C2C">
        <w:rPr>
          <w:b/>
          <w:bCs/>
          <w:sz w:val="20"/>
          <w:szCs w:val="20"/>
        </w:rPr>
        <w:t>Inleiding</w:t>
      </w:r>
    </w:p>
    <w:p w14:paraId="119F7F15" w14:textId="77777777" w:rsidR="00670EC4" w:rsidRPr="00634C2C" w:rsidRDefault="00670EC4" w:rsidP="00670EC4">
      <w:pPr>
        <w:rPr>
          <w:sz w:val="20"/>
          <w:szCs w:val="20"/>
        </w:rPr>
      </w:pPr>
      <w:r w:rsidRPr="00634C2C">
        <w:rPr>
          <w:sz w:val="20"/>
          <w:szCs w:val="20"/>
        </w:rPr>
        <w:t xml:space="preserve">Het waterschap is verantwoordelijk voor het beheer en onderhoud van al haar watergangen, groen en wegen. Deze werkzaamheden zijn nodig om Nederland droog en veilig te houden en om het oppervlakte- en grondwater schoon te houden. De werkzaamheden die uitgevoerd worden door de waterschappen om haar taak te vervullen vinden plaats met het oog op openbare veiligheid. Hiermee wordt voorkomen dat mensen- en dierenlevens, woningen, (bedrijfs-) gebouwen, oogsten en natuur verloren gaan. Gedurende dergelijke werkzaamheden is het mogelijk dat er (tijdelijk) negatieve effecten optreden voor beschermde soorten. Het is daarbij niet onoverkomelijk dat verbodsbepalingen uit het Besluit activiteiten leefomgeving (hierna: Bal) van de Omgevingswet worden overtreden. </w:t>
      </w:r>
    </w:p>
    <w:p w14:paraId="2EDB07A5" w14:textId="77777777" w:rsidR="00670EC4" w:rsidRPr="00634C2C" w:rsidRDefault="00670EC4" w:rsidP="00670EC4">
      <w:pPr>
        <w:rPr>
          <w:sz w:val="20"/>
          <w:szCs w:val="20"/>
        </w:rPr>
      </w:pPr>
    </w:p>
    <w:p w14:paraId="23C11591" w14:textId="77777777" w:rsidR="00670EC4" w:rsidRPr="00634C2C" w:rsidRDefault="00670EC4" w:rsidP="00670EC4">
      <w:pPr>
        <w:rPr>
          <w:sz w:val="20"/>
          <w:szCs w:val="20"/>
        </w:rPr>
      </w:pPr>
      <w:r w:rsidRPr="00634C2C">
        <w:rPr>
          <w:sz w:val="20"/>
          <w:szCs w:val="20"/>
        </w:rPr>
        <w:t>De Omgevingswet beoogt de bescherming van in het wild levende planten en dieren en hun directe leefomgeving. Op grond van de Omgevingswet is het verboden beschermde planten te beschadigen of te plukken en beschermde dieren te doden, te vangen, te verstoren of hun verblijfplaatsen te beschadigen (verbodsbepaling artikel 11.37, 11.46 en 11.54 Bal). In het Besluit activiteiten leefomgeving (Bal) is de vergunningsplicht opgenomen voor flora- en fauna-activiteiten met negatieve gevolgen voor beschermde soorten.</w:t>
      </w:r>
    </w:p>
    <w:p w14:paraId="4165203C" w14:textId="77777777" w:rsidR="00670EC4" w:rsidRDefault="00670EC4" w:rsidP="00670EC4">
      <w:pPr>
        <w:rPr>
          <w:b/>
          <w:bCs/>
          <w:sz w:val="20"/>
          <w:szCs w:val="20"/>
        </w:rPr>
      </w:pPr>
    </w:p>
    <w:p w14:paraId="5F927F5A" w14:textId="77777777" w:rsidR="00670EC4" w:rsidRPr="00634C2C" w:rsidRDefault="00670EC4" w:rsidP="00670EC4">
      <w:pPr>
        <w:rPr>
          <w:b/>
          <w:bCs/>
          <w:sz w:val="20"/>
          <w:szCs w:val="20"/>
        </w:rPr>
      </w:pPr>
      <w:r w:rsidRPr="00634C2C">
        <w:rPr>
          <w:b/>
          <w:bCs/>
          <w:sz w:val="20"/>
          <w:szCs w:val="20"/>
        </w:rPr>
        <w:t xml:space="preserve">Gedragscode </w:t>
      </w:r>
    </w:p>
    <w:p w14:paraId="122C8C92" w14:textId="77777777" w:rsidR="00670EC4" w:rsidRPr="00634C2C" w:rsidRDefault="00670EC4" w:rsidP="00670EC4">
      <w:pPr>
        <w:rPr>
          <w:sz w:val="20"/>
          <w:szCs w:val="20"/>
        </w:rPr>
      </w:pPr>
      <w:r w:rsidRPr="00634C2C">
        <w:rPr>
          <w:sz w:val="20"/>
          <w:szCs w:val="20"/>
        </w:rPr>
        <w:t>Binnen de Omgevingswet bestaat de mogelijkheid om, afhankelijk van de voorgenomen activiteit en de aanwezige soorten, een vrijstelling te verkrijgen van de verbodsbepalingen uit artikelen 11.37, 11.46 en 11.54. Dit kan door te werken volgens een goedgekeurde gedragscode. Sinds 1 april 2025 is er een nieuwe gedragscode Soortenbescherming voor de waterschappen, zoals aangewezen in de Omgevingsregeling. Het bestuur van Delfland heeft begin mei 2025 deze nieuwe gedragscode van toepassing verklaard op alle onderhoudswerkzaamheden van het waterschap.</w:t>
      </w:r>
    </w:p>
    <w:p w14:paraId="52196D98" w14:textId="77777777" w:rsidR="00670EC4" w:rsidRPr="00634C2C" w:rsidRDefault="00670EC4" w:rsidP="00670EC4">
      <w:pPr>
        <w:rPr>
          <w:sz w:val="20"/>
          <w:szCs w:val="20"/>
        </w:rPr>
      </w:pPr>
    </w:p>
    <w:p w14:paraId="348E2EAB" w14:textId="77777777" w:rsidR="00670EC4" w:rsidRPr="00634C2C" w:rsidRDefault="00670EC4" w:rsidP="00670EC4">
      <w:pPr>
        <w:rPr>
          <w:b/>
          <w:bCs/>
          <w:sz w:val="20"/>
          <w:szCs w:val="20"/>
        </w:rPr>
      </w:pPr>
      <w:r w:rsidRPr="00634C2C">
        <w:rPr>
          <w:b/>
          <w:bCs/>
          <w:sz w:val="20"/>
          <w:szCs w:val="20"/>
        </w:rPr>
        <w:t>Ecologisch werkprotocol</w:t>
      </w:r>
    </w:p>
    <w:p w14:paraId="4DA136C7" w14:textId="77777777" w:rsidR="00670EC4" w:rsidRPr="00634C2C" w:rsidRDefault="00670EC4" w:rsidP="00670EC4">
      <w:pPr>
        <w:rPr>
          <w:sz w:val="20"/>
          <w:szCs w:val="20"/>
        </w:rPr>
      </w:pPr>
      <w:r w:rsidRPr="00634C2C">
        <w:rPr>
          <w:sz w:val="20"/>
          <w:szCs w:val="20"/>
        </w:rPr>
        <w:t>Wanneer tijdens de werkzaamheden blijkt dat (mogelijk) juridisch beschermde soorten op of nabij het werkterrein aanwezig zijn en de werkzaamheden conform de gedragscode uitgevoerd kunnen worden, wordt een specifieke werkinstructie opgesteld: het ecologisch werkprotocol. Het voorliggende ecologisch werkprotocol vertaalt de gedragscode naar de specifieke locatie en uitvoering van de werkzaamheden en legt de maatregelen vast voor bescherming van soorten.</w:t>
      </w:r>
    </w:p>
    <w:p w14:paraId="3CBF5645" w14:textId="77777777" w:rsidR="00670EC4" w:rsidRPr="00634C2C" w:rsidRDefault="00670EC4" w:rsidP="00670EC4">
      <w:pPr>
        <w:rPr>
          <w:sz w:val="20"/>
          <w:szCs w:val="20"/>
        </w:rPr>
      </w:pPr>
    </w:p>
    <w:p w14:paraId="6E2BE7F0" w14:textId="101BDA00" w:rsidR="00756E57" w:rsidRPr="00756E57" w:rsidRDefault="00670EC4" w:rsidP="00756E57">
      <w:pPr>
        <w:tabs>
          <w:tab w:val="left" w:pos="1005"/>
        </w:tabs>
        <w:rPr>
          <w:sz w:val="20"/>
          <w:szCs w:val="20"/>
        </w:rPr>
      </w:pPr>
      <w:r w:rsidRPr="00634C2C">
        <w:rPr>
          <w:sz w:val="20"/>
          <w:szCs w:val="20"/>
        </w:rPr>
        <w:t xml:space="preserve">Dit ecologisch werkprotocol wordt toegepast </w:t>
      </w:r>
      <w:r w:rsidR="00756E57">
        <w:rPr>
          <w:sz w:val="20"/>
          <w:szCs w:val="20"/>
        </w:rPr>
        <w:t>s</w:t>
      </w:r>
      <w:r w:rsidR="00756E57" w:rsidRPr="00756E57">
        <w:rPr>
          <w:sz w:val="20"/>
          <w:szCs w:val="20"/>
        </w:rPr>
        <w:t>noeien, afzetten en dunnen van houtige beplantingen</w:t>
      </w:r>
    </w:p>
    <w:p w14:paraId="135D7713" w14:textId="256DC206" w:rsidR="00670EC4" w:rsidRPr="00634C2C" w:rsidRDefault="00670EC4" w:rsidP="00670EC4">
      <w:pPr>
        <w:rPr>
          <w:sz w:val="20"/>
          <w:szCs w:val="20"/>
        </w:rPr>
      </w:pPr>
      <w:r w:rsidRPr="00634C2C">
        <w:rPr>
          <w:sz w:val="20"/>
          <w:szCs w:val="20"/>
        </w:rPr>
        <w:t xml:space="preserve">binnen het beheergebied van Hoogheemraadschap van Delfland waar op basis van bestaande verspreidingsgegevens beschermde soorten (in hun natuurlijke verspreidingsgebied) en/of aandachtsoorten aanwezig zijn of verwacht kunnen worden. </w:t>
      </w:r>
    </w:p>
    <w:p w14:paraId="03ADDDDC" w14:textId="77777777" w:rsidR="00670EC4" w:rsidRPr="00634C2C" w:rsidRDefault="00670EC4" w:rsidP="00670EC4">
      <w:pPr>
        <w:rPr>
          <w:sz w:val="20"/>
          <w:szCs w:val="20"/>
        </w:rPr>
      </w:pPr>
    </w:p>
    <w:p w14:paraId="4024FF1D" w14:textId="77777777" w:rsidR="00670EC4" w:rsidRPr="00634C2C" w:rsidRDefault="00670EC4" w:rsidP="00670EC4">
      <w:pPr>
        <w:rPr>
          <w:sz w:val="20"/>
          <w:szCs w:val="20"/>
        </w:rPr>
      </w:pPr>
      <w:r w:rsidRPr="00634C2C">
        <w:rPr>
          <w:sz w:val="20"/>
          <w:szCs w:val="20"/>
        </w:rPr>
        <w:t>Wanneer de werkzaamheden volgens dit ecologisch werkprotocol worden uitgevoerd, is een omgevingsvergunning niet meer noodzakelijk, mits aantoonbaar conform de gedragscode wordt gewerkt. Daarnaast blijft te allen tijde de zorgplicht van kracht. Deze zorgplicht geldt voor alle in het wild levende en inheemse planten en dieren, ook als deze niet juridisch beschermd zijn.</w:t>
      </w:r>
    </w:p>
    <w:p w14:paraId="41B48AA5" w14:textId="77777777" w:rsidR="00AD3D33" w:rsidRDefault="00AD3D33" w:rsidP="00FC39D1">
      <w:pPr>
        <w:tabs>
          <w:tab w:val="left" w:pos="1005"/>
        </w:tabs>
        <w:rPr>
          <w:sz w:val="20"/>
          <w:szCs w:val="20"/>
        </w:rPr>
      </w:pPr>
    </w:p>
    <w:p w14:paraId="21A4AC07" w14:textId="77777777" w:rsidR="007C0750" w:rsidRDefault="007C0750" w:rsidP="00FC39D1">
      <w:pPr>
        <w:tabs>
          <w:tab w:val="left" w:pos="1005"/>
        </w:tabs>
        <w:rPr>
          <w:sz w:val="20"/>
          <w:szCs w:val="20"/>
        </w:rPr>
      </w:pPr>
    </w:p>
    <w:p w14:paraId="21454BF7" w14:textId="77777777" w:rsidR="00AA7FD7" w:rsidRPr="00AA7FD7" w:rsidRDefault="00AA7FD7" w:rsidP="00AA7FD7">
      <w:pPr>
        <w:rPr>
          <w:sz w:val="20"/>
          <w:szCs w:val="20"/>
          <w:lang w:eastAsia="en-US"/>
        </w:rPr>
      </w:pPr>
      <w:r w:rsidRPr="00AA7FD7">
        <w:rPr>
          <w:b/>
          <w:sz w:val="20"/>
          <w:szCs w:val="20"/>
          <w:lang w:eastAsia="en-US"/>
        </w:rPr>
        <w:t>Handelingen</w:t>
      </w:r>
      <w:r w:rsidRPr="00AA7FD7">
        <w:rPr>
          <w:sz w:val="20"/>
          <w:szCs w:val="20"/>
          <w:lang w:eastAsia="en-US"/>
        </w:rPr>
        <w:t xml:space="preserve"> </w:t>
      </w:r>
      <w:r w:rsidRPr="00AA7FD7">
        <w:rPr>
          <w:b/>
          <w:sz w:val="20"/>
          <w:szCs w:val="20"/>
          <w:lang w:eastAsia="en-US"/>
        </w:rPr>
        <w:t>die onder deze werkzaamheid vallen</w:t>
      </w:r>
      <w:r w:rsidRPr="00AA7FD7">
        <w:rPr>
          <w:sz w:val="20"/>
          <w:szCs w:val="20"/>
          <w:lang w:eastAsia="en-US"/>
        </w:rPr>
        <w:t>:</w:t>
      </w:r>
    </w:p>
    <w:p w14:paraId="7A801333"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t>toppen en snoeien van bomen;</w:t>
      </w:r>
    </w:p>
    <w:p w14:paraId="1E6D8EE1"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t>snoeien van struiken;</w:t>
      </w:r>
    </w:p>
    <w:p w14:paraId="6C0F113F"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t>snoeien, scheren en vlechten van heggen en hagen;</w:t>
      </w:r>
    </w:p>
    <w:p w14:paraId="191590FB"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t>het dunnen van houtopstanden;</w:t>
      </w:r>
    </w:p>
    <w:p w14:paraId="6B67A0A8"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t>verwijderen van grote takken (onder andere knotten en kandelaberen);</w:t>
      </w:r>
    </w:p>
    <w:p w14:paraId="018B4512"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t>het versnipperen van snoeihout;</w:t>
      </w:r>
    </w:p>
    <w:p w14:paraId="56E576B7"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t>beheer en onderhoud van hakhout en grienden en werkzaamheden in het kader van middenbosbeheer;</w:t>
      </w:r>
    </w:p>
    <w:p w14:paraId="3C0826A5"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lastRenderedPageBreak/>
        <w:t xml:space="preserve">verwijderen van niet achterstallig bosopslag in heide en venige gebieden, poelen waterbuffers/waterbergingen en (heringerichte) gebieden langs watergangen; </w:t>
      </w:r>
    </w:p>
    <w:p w14:paraId="1FBF56EB"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t>het terugzetten van houtwallen tot 2 meter van de weg of het fietspad;</w:t>
      </w:r>
    </w:p>
    <w:p w14:paraId="0A763A15" w14:textId="77777777" w:rsidR="00AA7FD7" w:rsidRPr="00AA7FD7" w:rsidRDefault="00AA7FD7" w:rsidP="00AA7FD7">
      <w:pPr>
        <w:numPr>
          <w:ilvl w:val="0"/>
          <w:numId w:val="27"/>
        </w:numPr>
        <w:spacing w:line="260" w:lineRule="atLeast"/>
        <w:rPr>
          <w:sz w:val="20"/>
          <w:szCs w:val="20"/>
          <w:lang w:eastAsia="en-US"/>
        </w:rPr>
      </w:pPr>
      <w:bookmarkStart w:id="0" w:name="_Hlk153277081"/>
      <w:r w:rsidRPr="00AA7FD7">
        <w:rPr>
          <w:sz w:val="20"/>
          <w:szCs w:val="20"/>
          <w:lang w:eastAsia="en-US"/>
        </w:rPr>
        <w:t>verwijderen van omgewaaide, omgevallen of om geknaagde bomen die veiligheid, onderhoud, doorstroming en peilregulering hinderen/beïnvloeden;</w:t>
      </w:r>
    </w:p>
    <w:p w14:paraId="749F00C2" w14:textId="77777777" w:rsidR="00AA7FD7" w:rsidRPr="00AA7FD7" w:rsidRDefault="00AA7FD7" w:rsidP="00AA7FD7">
      <w:pPr>
        <w:numPr>
          <w:ilvl w:val="0"/>
          <w:numId w:val="27"/>
        </w:numPr>
        <w:spacing w:line="260" w:lineRule="atLeast"/>
        <w:rPr>
          <w:sz w:val="20"/>
          <w:szCs w:val="20"/>
          <w:lang w:eastAsia="en-US"/>
        </w:rPr>
      </w:pPr>
      <w:r w:rsidRPr="00AA7FD7">
        <w:rPr>
          <w:sz w:val="20"/>
          <w:szCs w:val="20"/>
          <w:lang w:eastAsia="en-US"/>
        </w:rPr>
        <w:t>snoeien van houtige begroeiing langs of in gevels, (stapel)muren en oeverbeschoeiingen met basaltblokken of andere breuksteen;</w:t>
      </w:r>
    </w:p>
    <w:bookmarkEnd w:id="0"/>
    <w:p w14:paraId="5028C00F" w14:textId="77777777" w:rsidR="007C0750" w:rsidRPr="00BA7D3D" w:rsidRDefault="007C0750" w:rsidP="00FC39D1">
      <w:pPr>
        <w:tabs>
          <w:tab w:val="left" w:pos="1005"/>
        </w:tabs>
        <w:rPr>
          <w:sz w:val="20"/>
          <w:szCs w:val="20"/>
        </w:rPr>
      </w:pPr>
    </w:p>
    <w:p w14:paraId="7BBA79C2" w14:textId="77777777" w:rsidR="00FC39D1" w:rsidRPr="00FC39D1" w:rsidRDefault="00FC39D1" w:rsidP="00FC39D1">
      <w:pPr>
        <w:tabs>
          <w:tab w:val="left" w:pos="6330"/>
        </w:tabs>
        <w:rPr>
          <w:sz w:val="20"/>
          <w:szCs w:val="20"/>
        </w:rPr>
      </w:pPr>
    </w:p>
    <w:p w14:paraId="3BDE13E5" w14:textId="77777777" w:rsidR="00FC39D1" w:rsidRPr="00FC39D1" w:rsidRDefault="00FC39D1" w:rsidP="00FC39D1">
      <w:pPr>
        <w:tabs>
          <w:tab w:val="left" w:pos="6330"/>
        </w:tabs>
        <w:rPr>
          <w:sz w:val="20"/>
          <w:szCs w:val="20"/>
        </w:rPr>
      </w:pPr>
      <w:r w:rsidRPr="00FC39D1">
        <w:rPr>
          <w:sz w:val="20"/>
          <w:szCs w:val="20"/>
        </w:rPr>
        <w:tab/>
      </w:r>
    </w:p>
    <w:p w14:paraId="51ADFAF4" w14:textId="77777777" w:rsidR="00FC39D1" w:rsidRPr="00FC39D1" w:rsidRDefault="00FC39D1" w:rsidP="00FC39D1">
      <w:pPr>
        <w:tabs>
          <w:tab w:val="left" w:pos="1005"/>
        </w:tabs>
        <w:rPr>
          <w:b/>
          <w:sz w:val="20"/>
          <w:szCs w:val="20"/>
        </w:rPr>
      </w:pPr>
      <w:r w:rsidRPr="00FC39D1">
        <w:rPr>
          <w:b/>
          <w:sz w:val="20"/>
          <w:szCs w:val="20"/>
        </w:rPr>
        <w:t>Uitvoeringsperioden</w:t>
      </w:r>
    </w:p>
    <w:p w14:paraId="1A81366A" w14:textId="77777777" w:rsidR="00FC39D1" w:rsidRPr="00FC39D1" w:rsidRDefault="00FC39D1" w:rsidP="00FC39D1">
      <w:pPr>
        <w:tabs>
          <w:tab w:val="left" w:pos="1005"/>
        </w:tabs>
        <w:rPr>
          <w:sz w:val="20"/>
          <w:szCs w:val="20"/>
        </w:rPr>
      </w:pPr>
      <w:r w:rsidRPr="00FC39D1">
        <w:rPr>
          <w:sz w:val="20"/>
          <w:szCs w:val="20"/>
        </w:rPr>
        <w:t>Hoogheemraadschap van Delfland werkt in het kader van</w:t>
      </w:r>
      <w:r w:rsidRPr="00FC39D1">
        <w:t xml:space="preserve"> </w:t>
      </w:r>
      <w:r w:rsidRPr="00FC39D1">
        <w:rPr>
          <w:sz w:val="20"/>
          <w:szCs w:val="20"/>
        </w:rPr>
        <w:t>het snoeien, afzetten en dunnen van houtige beplantingen met verschillende uitvoeringsperioden. Deze perioden zijn onder andere gebaseerd op het zo optimaal mogelijk kunnen uitvoeren van een essentiële primaire taak van ons waterschap in het beheergebied, namelijk het oppervlaktewaterbeheer en waterveiligheid. Dit in combinatie met de (mogelijke) aanwezigheid van beschermde soorten, aandachtsoorten en/of hun vaste voortplantings- en rustplaatsen.</w:t>
      </w:r>
      <w:r w:rsidRPr="00FC39D1">
        <w:t xml:space="preserve"> </w:t>
      </w:r>
      <w:r w:rsidRPr="00FC39D1">
        <w:rPr>
          <w:sz w:val="20"/>
          <w:szCs w:val="20"/>
        </w:rPr>
        <w:t>Daartoe wordt er gewerkt binnen de volgende uitvoeringsperioden:</w:t>
      </w:r>
    </w:p>
    <w:p w14:paraId="6A1136D4" w14:textId="77777777" w:rsidR="00FC39D1" w:rsidRPr="00FC39D1" w:rsidRDefault="00FC39D1" w:rsidP="00FC39D1">
      <w:pPr>
        <w:tabs>
          <w:tab w:val="left" w:pos="1005"/>
        </w:tabs>
        <w:rPr>
          <w:sz w:val="16"/>
          <w:szCs w:val="16"/>
        </w:rPr>
      </w:pPr>
    </w:p>
    <w:p w14:paraId="3171574E" w14:textId="77777777" w:rsidR="00FC39D1" w:rsidRPr="00FC39D1" w:rsidRDefault="00FC39D1" w:rsidP="00FC39D1">
      <w:pPr>
        <w:tabs>
          <w:tab w:val="left" w:pos="1005"/>
        </w:tabs>
        <w:rPr>
          <w:sz w:val="20"/>
          <w:szCs w:val="20"/>
        </w:rPr>
      </w:pPr>
      <w:r w:rsidRPr="00FC39D1">
        <w:rPr>
          <w:sz w:val="20"/>
          <w:szCs w:val="20"/>
        </w:rPr>
        <w:t>Uitvoeringsperiode 1</w:t>
      </w:r>
      <w:r w:rsidRPr="00FC39D1">
        <w:rPr>
          <w:sz w:val="20"/>
          <w:szCs w:val="20"/>
        </w:rPr>
        <w:tab/>
      </w:r>
      <w:r w:rsidRPr="00FC39D1">
        <w:rPr>
          <w:sz w:val="20"/>
          <w:szCs w:val="20"/>
        </w:rPr>
        <w:tab/>
        <w:t>15 juli – 15 september</w:t>
      </w:r>
    </w:p>
    <w:p w14:paraId="642F2194" w14:textId="77777777" w:rsidR="00FC39D1" w:rsidRPr="00FC39D1" w:rsidRDefault="00FC39D1" w:rsidP="00FC39D1">
      <w:pPr>
        <w:tabs>
          <w:tab w:val="left" w:pos="1005"/>
        </w:tabs>
        <w:rPr>
          <w:sz w:val="20"/>
          <w:szCs w:val="20"/>
        </w:rPr>
      </w:pPr>
      <w:r w:rsidRPr="00FC39D1">
        <w:rPr>
          <w:sz w:val="20"/>
          <w:szCs w:val="20"/>
        </w:rPr>
        <w:t>Uitvoeringsperiode 2:</w:t>
      </w:r>
      <w:r w:rsidRPr="00FC39D1">
        <w:rPr>
          <w:sz w:val="20"/>
          <w:szCs w:val="20"/>
        </w:rPr>
        <w:tab/>
      </w:r>
      <w:r w:rsidRPr="00FC39D1">
        <w:rPr>
          <w:sz w:val="20"/>
          <w:szCs w:val="20"/>
        </w:rPr>
        <w:tab/>
        <w:t>15 september – 15 maart</w:t>
      </w:r>
    </w:p>
    <w:p w14:paraId="7F280739" w14:textId="77777777" w:rsidR="00FC39D1" w:rsidRPr="00FC39D1" w:rsidRDefault="00FC39D1" w:rsidP="00FC39D1">
      <w:pPr>
        <w:tabs>
          <w:tab w:val="left" w:pos="1005"/>
        </w:tabs>
        <w:rPr>
          <w:sz w:val="16"/>
          <w:szCs w:val="16"/>
        </w:rPr>
      </w:pPr>
    </w:p>
    <w:p w14:paraId="3DAA1B74" w14:textId="77777777" w:rsidR="00FC39D1" w:rsidRPr="00FC39D1" w:rsidRDefault="00FC39D1" w:rsidP="00FC39D1">
      <w:pPr>
        <w:tabs>
          <w:tab w:val="left" w:pos="1005"/>
        </w:tabs>
        <w:rPr>
          <w:sz w:val="20"/>
          <w:szCs w:val="20"/>
        </w:rPr>
      </w:pPr>
      <w:r w:rsidRPr="00FC39D1">
        <w:rPr>
          <w:sz w:val="20"/>
          <w:szCs w:val="20"/>
        </w:rPr>
        <w:t>Overige periode:</w:t>
      </w:r>
      <w:r w:rsidRPr="00FC39D1">
        <w:rPr>
          <w:sz w:val="20"/>
          <w:szCs w:val="20"/>
        </w:rPr>
        <w:tab/>
      </w:r>
      <w:r w:rsidRPr="00FC39D1">
        <w:rPr>
          <w:sz w:val="20"/>
          <w:szCs w:val="20"/>
        </w:rPr>
        <w:tab/>
        <w:t>15 maart – 15 juli</w:t>
      </w:r>
    </w:p>
    <w:p w14:paraId="41EC13D2" w14:textId="77777777" w:rsidR="00FC39D1" w:rsidRPr="00FC39D1" w:rsidRDefault="00FC39D1" w:rsidP="00FC39D1">
      <w:pPr>
        <w:tabs>
          <w:tab w:val="left" w:pos="1005"/>
        </w:tabs>
        <w:rPr>
          <w:sz w:val="16"/>
          <w:szCs w:val="16"/>
        </w:rPr>
      </w:pPr>
    </w:p>
    <w:p w14:paraId="18C14199" w14:textId="77777777" w:rsidR="00FC39D1" w:rsidRPr="00FC39D1" w:rsidRDefault="00FC39D1" w:rsidP="00FC39D1">
      <w:pPr>
        <w:tabs>
          <w:tab w:val="left" w:pos="1005"/>
        </w:tabs>
        <w:rPr>
          <w:sz w:val="20"/>
          <w:szCs w:val="20"/>
        </w:rPr>
      </w:pPr>
      <w:r w:rsidRPr="00FC39D1">
        <w:rPr>
          <w:sz w:val="20"/>
          <w:szCs w:val="20"/>
        </w:rPr>
        <w:t>Het merendeel van werkzaamheden ten aanzien van het snoeien, afzetten en dunnen van houtige beplantingen wordt gepland en uitgevoerd in Uitvoeringsperiode 2. Indien dit vanwege primaire waterschapstaken niet mogelijk is of uitvoeringstechnisch gezien minder wenselijk is, worden deze werkzaamheden in periode 1 uitgevoerd.</w:t>
      </w:r>
    </w:p>
    <w:p w14:paraId="48FE4A0C" w14:textId="77777777" w:rsidR="00FC39D1" w:rsidRPr="00FC39D1" w:rsidRDefault="00FC39D1" w:rsidP="00FC39D1">
      <w:pPr>
        <w:tabs>
          <w:tab w:val="left" w:pos="1005"/>
        </w:tabs>
        <w:rPr>
          <w:sz w:val="20"/>
          <w:szCs w:val="20"/>
        </w:rPr>
      </w:pPr>
      <w:r w:rsidRPr="00FC39D1">
        <w:rPr>
          <w:sz w:val="20"/>
          <w:szCs w:val="20"/>
        </w:rPr>
        <w:t>In uitzonderlijke gevallen, bijvoorbeeld bij dreigende of onvoorziene calamiteiten, wordt lokaal in de Overige periode (15 maart – 15 juli) gesnoeid, afgezet en/of gedund.</w:t>
      </w:r>
    </w:p>
    <w:p w14:paraId="5E6B826D" w14:textId="77777777" w:rsidR="00FC39D1" w:rsidRPr="00FC39D1" w:rsidRDefault="00FC39D1" w:rsidP="00FC39D1">
      <w:pPr>
        <w:tabs>
          <w:tab w:val="left" w:pos="1005"/>
        </w:tabs>
        <w:rPr>
          <w:sz w:val="16"/>
          <w:szCs w:val="16"/>
        </w:rPr>
      </w:pPr>
    </w:p>
    <w:p w14:paraId="24C2B5EE" w14:textId="77777777" w:rsidR="00B4005E" w:rsidRPr="00345225" w:rsidRDefault="00B4005E" w:rsidP="00B4005E">
      <w:pPr>
        <w:tabs>
          <w:tab w:val="left" w:pos="1005"/>
        </w:tabs>
        <w:rPr>
          <w:b/>
          <w:sz w:val="20"/>
          <w:szCs w:val="20"/>
        </w:rPr>
      </w:pPr>
      <w:r w:rsidRPr="00345225">
        <w:rPr>
          <w:b/>
          <w:sz w:val="20"/>
          <w:szCs w:val="20"/>
        </w:rPr>
        <w:t>Zorgvuldig handelen</w:t>
      </w:r>
    </w:p>
    <w:p w14:paraId="5CCA3BC8" w14:textId="2D8BB651" w:rsidR="00B4005E" w:rsidRPr="00345225" w:rsidRDefault="00B4005E" w:rsidP="00B4005E">
      <w:pPr>
        <w:tabs>
          <w:tab w:val="left" w:pos="1005"/>
        </w:tabs>
        <w:rPr>
          <w:sz w:val="20"/>
          <w:szCs w:val="20"/>
        </w:rPr>
      </w:pPr>
      <w:r w:rsidRPr="00345225">
        <w:rPr>
          <w:sz w:val="20"/>
          <w:szCs w:val="20"/>
        </w:rPr>
        <w:t xml:space="preserve">Hoogheemraadschap van Delfland is zich bij de planning, voorbereiding en uitvoering van zijn werkzaamheden bewust van de in het beheergebied voorkomende planten en dieren die volgens de Omgevingswet zijn beschermd. Om de uitvoering van deze wet voor de waterschappen te vergemakkelijken en op een zo goed mogelijke wijze rekening te houden met beschermde planten en dieren, werkt Delfland met de Gedragscode Soortenbescherming voor de Unie van waterschappen, Bestendig beheer en onderhoud. In deze gedragscode zijn per type werkzaamheid (bijv. schonen en maaien van wateren of baggeren en herprofileren van wateren) voorgeschreven werkwijzen beschreven. Op basis hiervan én in combinatie met de in het beheergebied aanwezige beschermde soorten en aandachtsoorten, zijn voor het </w:t>
      </w:r>
      <w:r w:rsidR="00B517AC">
        <w:rPr>
          <w:sz w:val="20"/>
          <w:szCs w:val="20"/>
        </w:rPr>
        <w:t>snoeien</w:t>
      </w:r>
      <w:r w:rsidR="000945C5">
        <w:rPr>
          <w:sz w:val="20"/>
          <w:szCs w:val="20"/>
        </w:rPr>
        <w:t xml:space="preserve">, afzetten en dunnen van houtige </w:t>
      </w:r>
      <w:r w:rsidRPr="00345225">
        <w:rPr>
          <w:sz w:val="20"/>
          <w:szCs w:val="20"/>
        </w:rPr>
        <w:t xml:space="preserve">per uitvoeringsperiode ‘Algemene werkwijzen en voorzorgsmaatregelen’ en ‘Soort(groep)specifieke werkwijze en voorzorgsmaatregelen’ opgesteld. Tevens zijn zogeheten ‘Voorschriften Algemene- en Specifieke zorgplicht’ beschreven. Deze geven invulling aan artikel 1.7 en 1.8 van de Omgevingswet en zijn - onafhankelijk van de uitvoeringsperiode - jaarrond van toepassing. </w:t>
      </w:r>
    </w:p>
    <w:p w14:paraId="55645D11" w14:textId="77777777" w:rsidR="00B4005E" w:rsidRDefault="00B4005E" w:rsidP="00B4005E">
      <w:pPr>
        <w:tabs>
          <w:tab w:val="left" w:pos="1005"/>
        </w:tabs>
        <w:rPr>
          <w:sz w:val="20"/>
          <w:szCs w:val="20"/>
        </w:rPr>
      </w:pPr>
      <w:r w:rsidRPr="00345225">
        <w:rPr>
          <w:sz w:val="20"/>
          <w:szCs w:val="20"/>
        </w:rPr>
        <w:t xml:space="preserve">Deze werkwijzen, voorzorgsmaatregelen en voorschriften zijn </w:t>
      </w:r>
      <w:r w:rsidRPr="00345225">
        <w:rPr>
          <w:bCs/>
          <w:sz w:val="20"/>
          <w:szCs w:val="20"/>
        </w:rPr>
        <w:t>níet</w:t>
      </w:r>
      <w:r w:rsidRPr="00345225">
        <w:rPr>
          <w:b/>
          <w:bCs/>
          <w:sz w:val="20"/>
          <w:szCs w:val="20"/>
        </w:rPr>
        <w:t xml:space="preserve"> </w:t>
      </w:r>
      <w:r w:rsidRPr="00345225">
        <w:rPr>
          <w:sz w:val="20"/>
          <w:szCs w:val="20"/>
        </w:rPr>
        <w:t>vrijblijvend, maar leidend bij de uitvoer van de werkzaamheden. Afwijken van de voorgeschreven werkwijzen, voorzorgsmaatregelen en voorschriften is uitsluitend mogelijk na overleg met een ecologisch deskundige en afstemming met bevoegd gezag.</w:t>
      </w:r>
    </w:p>
    <w:p w14:paraId="06534738" w14:textId="77777777" w:rsidR="00B4005E" w:rsidRDefault="00B4005E" w:rsidP="00B4005E">
      <w:pPr>
        <w:tabs>
          <w:tab w:val="left" w:pos="1005"/>
        </w:tabs>
        <w:rPr>
          <w:sz w:val="20"/>
          <w:szCs w:val="20"/>
        </w:rPr>
      </w:pPr>
    </w:p>
    <w:p w14:paraId="43DFF45A" w14:textId="77777777" w:rsidR="00B4005E" w:rsidRPr="00345225" w:rsidRDefault="00B4005E" w:rsidP="00B4005E">
      <w:pPr>
        <w:tabs>
          <w:tab w:val="left" w:pos="1005"/>
        </w:tabs>
        <w:rPr>
          <w:b/>
          <w:caps/>
          <w:sz w:val="20"/>
          <w:szCs w:val="20"/>
        </w:rPr>
      </w:pPr>
      <w:r w:rsidRPr="00345225">
        <w:rPr>
          <w:b/>
          <w:caps/>
          <w:sz w:val="20"/>
          <w:szCs w:val="20"/>
        </w:rPr>
        <w:t>Jaarrond van toepassing</w:t>
      </w:r>
    </w:p>
    <w:p w14:paraId="01AE05B4" w14:textId="77777777" w:rsidR="00B4005E" w:rsidRPr="00345225" w:rsidRDefault="00B4005E" w:rsidP="00B4005E">
      <w:pPr>
        <w:tabs>
          <w:tab w:val="left" w:pos="1005"/>
        </w:tabs>
        <w:rPr>
          <w:b/>
          <w:sz w:val="20"/>
          <w:szCs w:val="20"/>
        </w:rPr>
      </w:pPr>
    </w:p>
    <w:p w14:paraId="0C1D782D" w14:textId="77777777" w:rsidR="00B4005E" w:rsidRPr="001257D8" w:rsidRDefault="00B4005E" w:rsidP="00B4005E">
      <w:pPr>
        <w:tabs>
          <w:tab w:val="left" w:pos="1005"/>
        </w:tabs>
        <w:rPr>
          <w:b/>
          <w:sz w:val="20"/>
          <w:szCs w:val="20"/>
        </w:rPr>
      </w:pPr>
      <w:r w:rsidRPr="001257D8">
        <w:rPr>
          <w:b/>
          <w:sz w:val="20"/>
          <w:szCs w:val="20"/>
        </w:rPr>
        <w:t>Voorschriften algemene- en specifieke zorgplicht</w:t>
      </w:r>
    </w:p>
    <w:p w14:paraId="661EA96A" w14:textId="6434EC5B" w:rsidR="001422AE" w:rsidRPr="008F08FA" w:rsidRDefault="004C4E46" w:rsidP="00FC39D1">
      <w:pPr>
        <w:numPr>
          <w:ilvl w:val="0"/>
          <w:numId w:val="22"/>
        </w:numPr>
        <w:contextualSpacing/>
        <w:rPr>
          <w:sz w:val="20"/>
          <w:szCs w:val="20"/>
        </w:rPr>
      </w:pPr>
      <w:r w:rsidRPr="00B56C15">
        <w:rPr>
          <w:sz w:val="20"/>
          <w:szCs w:val="20"/>
          <w:lang w:eastAsia="en-US"/>
        </w:rPr>
        <w:t xml:space="preserve">Het ecologisch werkprotocol is leidend (zie </w:t>
      </w:r>
      <w:r w:rsidR="00CC49BA" w:rsidRPr="008F08FA">
        <w:rPr>
          <w:sz w:val="20"/>
          <w:szCs w:val="20"/>
          <w:lang w:eastAsia="en-US"/>
        </w:rPr>
        <w:t xml:space="preserve">gedragscode </w:t>
      </w:r>
      <w:r w:rsidRPr="00B56C15">
        <w:rPr>
          <w:sz w:val="20"/>
          <w:szCs w:val="20"/>
          <w:lang w:eastAsia="en-US"/>
        </w:rPr>
        <w:t>paragraaf 3.4.3).</w:t>
      </w:r>
      <w:r w:rsidR="001422AE" w:rsidRPr="008F08FA">
        <w:rPr>
          <w:sz w:val="20"/>
          <w:szCs w:val="20"/>
          <w:lang w:eastAsia="en-US"/>
        </w:rPr>
        <w:br/>
      </w:r>
    </w:p>
    <w:p w14:paraId="0044F1D9" w14:textId="0E30C561" w:rsidR="001422AE" w:rsidRPr="008F08FA" w:rsidRDefault="001422AE" w:rsidP="001422AE">
      <w:pPr>
        <w:pStyle w:val="Lijstalinea"/>
        <w:numPr>
          <w:ilvl w:val="0"/>
          <w:numId w:val="22"/>
        </w:numPr>
        <w:spacing w:line="260" w:lineRule="atLeast"/>
        <w:rPr>
          <w:sz w:val="20"/>
          <w:szCs w:val="20"/>
          <w:lang w:eastAsia="en-US"/>
        </w:rPr>
      </w:pPr>
      <w:r w:rsidRPr="008F08FA">
        <w:rPr>
          <w:sz w:val="20"/>
          <w:szCs w:val="20"/>
          <w:lang w:eastAsia="en-US"/>
        </w:rPr>
        <w:t xml:space="preserve">Schade aan bermen, oevers, houtsingels, bosjes en solitaire bomen, bijvoorbeeld door insporing, wordt voorkomen. </w:t>
      </w:r>
      <w:r w:rsidR="001711FD" w:rsidRPr="008F08FA">
        <w:rPr>
          <w:sz w:val="20"/>
          <w:szCs w:val="20"/>
          <w:lang w:eastAsia="en-US"/>
        </w:rPr>
        <w:br/>
      </w:r>
    </w:p>
    <w:p w14:paraId="4264F8F4" w14:textId="0851833E" w:rsidR="003E686C" w:rsidRPr="008F08FA" w:rsidRDefault="003E686C" w:rsidP="003E686C">
      <w:pPr>
        <w:pStyle w:val="Lijstalinea"/>
        <w:numPr>
          <w:ilvl w:val="0"/>
          <w:numId w:val="22"/>
        </w:numPr>
        <w:spacing w:line="260" w:lineRule="atLeast"/>
        <w:rPr>
          <w:sz w:val="20"/>
          <w:szCs w:val="20"/>
          <w:lang w:eastAsia="en-US"/>
        </w:rPr>
      </w:pPr>
      <w:r w:rsidRPr="008F08FA">
        <w:rPr>
          <w:sz w:val="20"/>
          <w:szCs w:val="20"/>
          <w:lang w:eastAsia="en-US"/>
        </w:rPr>
        <w:lastRenderedPageBreak/>
        <w:t xml:space="preserve">Daar waar beschermde soorten </w:t>
      </w:r>
      <w:r w:rsidR="001711FD" w:rsidRPr="008F08FA">
        <w:rPr>
          <w:sz w:val="20"/>
          <w:szCs w:val="20"/>
          <w:lang w:eastAsia="en-US"/>
        </w:rPr>
        <w:t>aanwezig zijn wordt m</w:t>
      </w:r>
      <w:r w:rsidRPr="008F08FA">
        <w:rPr>
          <w:sz w:val="20"/>
          <w:szCs w:val="20"/>
          <w:lang w:eastAsia="en-US"/>
        </w:rPr>
        <w:t xml:space="preserve">et machines en voertuigen stapvoets (&lt; 5 km/u) gereden, zodat dieren zo veel mogelijk kunnen wegvluchten. Er wordt waar mogelijk gebruik gemaakt van bestaande infrastructuur van wegen, paden en sporen. </w:t>
      </w:r>
      <w:r w:rsidR="002F6901" w:rsidRPr="008F08FA">
        <w:rPr>
          <w:sz w:val="20"/>
          <w:szCs w:val="20"/>
          <w:lang w:eastAsia="en-US"/>
        </w:rPr>
        <w:br/>
      </w:r>
    </w:p>
    <w:p w14:paraId="2BDDCF4E" w14:textId="065C0E44" w:rsidR="002F6901" w:rsidRPr="008F08FA" w:rsidRDefault="002F6901" w:rsidP="002F6901">
      <w:pPr>
        <w:pStyle w:val="Lijstalinea"/>
        <w:numPr>
          <w:ilvl w:val="0"/>
          <w:numId w:val="22"/>
        </w:numPr>
        <w:spacing w:line="260" w:lineRule="atLeast"/>
        <w:rPr>
          <w:sz w:val="20"/>
          <w:szCs w:val="20"/>
          <w:lang w:eastAsia="en-US"/>
        </w:rPr>
      </w:pPr>
      <w:r w:rsidRPr="008F08FA">
        <w:rPr>
          <w:sz w:val="20"/>
          <w:szCs w:val="20"/>
          <w:lang w:eastAsia="en-US"/>
        </w:rPr>
        <w:t>Het uitvoerend personeel dient te allen tijde te letten op alarmerende vogels en hun nesten. Dit is noodzakelijk omdat het locatiebezoek enkele dagen voor het uitvoeren van een werkzaamheid kan zijn uitgevoerd, omdat er broedvogels zijn gemist bij het locatiebezoek en omdat bij toepassing van de habitatbenadering onder bepaalde omstandigheden locatiebezoek niet is verplicht. Als nesten worden gevonden of vermoed dient minimaal 10 meter vegetatie rondom het nest te worden gespaard. De nesten worden ook geregistreerd voor eventueel een tweede maaironde en/of jaarrond beschermde status (NDFF).</w:t>
      </w:r>
      <w:r w:rsidR="00C42CB0" w:rsidRPr="008F08FA">
        <w:rPr>
          <w:sz w:val="20"/>
          <w:szCs w:val="20"/>
          <w:lang w:eastAsia="en-US"/>
        </w:rPr>
        <w:br/>
      </w:r>
    </w:p>
    <w:p w14:paraId="5F0D20BE" w14:textId="77777777" w:rsidR="00192BED" w:rsidRPr="008F08FA" w:rsidRDefault="00192BED" w:rsidP="00192BED">
      <w:pPr>
        <w:pStyle w:val="Lijstalinea"/>
        <w:numPr>
          <w:ilvl w:val="0"/>
          <w:numId w:val="22"/>
        </w:numPr>
        <w:spacing w:line="260" w:lineRule="atLeast"/>
        <w:rPr>
          <w:sz w:val="20"/>
          <w:szCs w:val="20"/>
          <w:lang w:eastAsia="en-US"/>
        </w:rPr>
      </w:pPr>
      <w:r w:rsidRPr="008F08FA">
        <w:rPr>
          <w:sz w:val="20"/>
          <w:szCs w:val="20"/>
          <w:lang w:eastAsia="en-US"/>
        </w:rPr>
        <w:t>De werkrichting is richting een rustige/natuurlijke locatie waar dieren de werklocatie kunnen verlaten en voldoende dekking en alternatief leefgebied beschikbaar is.</w:t>
      </w:r>
    </w:p>
    <w:p w14:paraId="6FCAE1E1" w14:textId="149BF9A8" w:rsidR="004C4E46" w:rsidRPr="008F08FA" w:rsidRDefault="004C4E46" w:rsidP="00C42CB0">
      <w:pPr>
        <w:ind w:left="720"/>
        <w:contextualSpacing/>
        <w:rPr>
          <w:sz w:val="20"/>
          <w:szCs w:val="20"/>
        </w:rPr>
      </w:pPr>
    </w:p>
    <w:p w14:paraId="172FF3F6" w14:textId="4595D52C" w:rsidR="009827A0" w:rsidRPr="008F08FA" w:rsidRDefault="00FC39D1" w:rsidP="00EA0767">
      <w:pPr>
        <w:numPr>
          <w:ilvl w:val="0"/>
          <w:numId w:val="22"/>
        </w:numPr>
        <w:spacing w:line="260" w:lineRule="atLeast"/>
        <w:contextualSpacing/>
        <w:rPr>
          <w:sz w:val="20"/>
          <w:szCs w:val="20"/>
          <w:lang w:eastAsia="en-US"/>
        </w:rPr>
      </w:pPr>
      <w:r w:rsidRPr="008F08FA">
        <w:rPr>
          <w:sz w:val="20"/>
          <w:szCs w:val="20"/>
        </w:rPr>
        <w:t xml:space="preserve">Er wordt, indien beschikbaar, natuurvriendelijk materieel ingezet en/ of sparende technieken toegepast. </w:t>
      </w:r>
      <w:r w:rsidR="00C822EB" w:rsidRPr="008F08FA">
        <w:rPr>
          <w:sz w:val="20"/>
          <w:szCs w:val="20"/>
        </w:rPr>
        <w:t xml:space="preserve">Daar waar beschermde soorten </w:t>
      </w:r>
      <w:r w:rsidR="00456B5D" w:rsidRPr="008F08FA">
        <w:rPr>
          <w:sz w:val="20"/>
          <w:szCs w:val="20"/>
        </w:rPr>
        <w:t>aanwezig zijn wordt h</w:t>
      </w:r>
      <w:r w:rsidR="009827A0" w:rsidRPr="008F08FA">
        <w:rPr>
          <w:sz w:val="20"/>
          <w:szCs w:val="20"/>
          <w:lang w:eastAsia="en-US"/>
        </w:rPr>
        <w:t xml:space="preserve">et natuurvriendelijke materieel ingezet op die plekken waar de ecologische winst het grootste is en waar mogelijk worden sparende technieken (bijv. inzet banden met lage spanning) toegepast. </w:t>
      </w:r>
    </w:p>
    <w:p w14:paraId="33D29D1F" w14:textId="77777777" w:rsidR="00FC39D1" w:rsidRPr="008F08FA" w:rsidRDefault="00FC39D1" w:rsidP="00FC39D1">
      <w:pPr>
        <w:rPr>
          <w:sz w:val="20"/>
          <w:szCs w:val="20"/>
        </w:rPr>
      </w:pPr>
    </w:p>
    <w:p w14:paraId="31E28B06" w14:textId="77777777" w:rsidR="00FC39D1" w:rsidRPr="008F08FA" w:rsidRDefault="00FC39D1" w:rsidP="00FC39D1">
      <w:pPr>
        <w:numPr>
          <w:ilvl w:val="0"/>
          <w:numId w:val="22"/>
        </w:numPr>
        <w:contextualSpacing/>
        <w:rPr>
          <w:sz w:val="20"/>
          <w:szCs w:val="20"/>
        </w:rPr>
      </w:pPr>
      <w:r w:rsidRPr="008F08FA">
        <w:rPr>
          <w:sz w:val="20"/>
          <w:szCs w:val="20"/>
        </w:rPr>
        <w:t xml:space="preserve">Er wordt zoveel mogelijk gebruik gemaakt van bestaande infrastructuur van wegen, paden en sporen. </w:t>
      </w:r>
    </w:p>
    <w:p w14:paraId="5AFC3A12" w14:textId="77777777" w:rsidR="00FC39D1" w:rsidRPr="008F08FA" w:rsidRDefault="00FC39D1" w:rsidP="00FC39D1">
      <w:pPr>
        <w:rPr>
          <w:sz w:val="20"/>
          <w:szCs w:val="20"/>
        </w:rPr>
      </w:pPr>
    </w:p>
    <w:p w14:paraId="194CBD07" w14:textId="77777777" w:rsidR="00FC39D1" w:rsidRPr="008F08FA" w:rsidRDefault="00FC39D1" w:rsidP="00FC39D1">
      <w:pPr>
        <w:numPr>
          <w:ilvl w:val="0"/>
          <w:numId w:val="22"/>
        </w:numPr>
        <w:contextualSpacing/>
        <w:rPr>
          <w:sz w:val="20"/>
          <w:szCs w:val="20"/>
        </w:rPr>
      </w:pPr>
      <w:r w:rsidRPr="008F08FA">
        <w:rPr>
          <w:sz w:val="20"/>
          <w:szCs w:val="20"/>
        </w:rPr>
        <w:t>Vermijdbare schade aan bermen, slootkanten, houtsingels, bosjes en solitaire bomen, bijvoorbeeld door insporing of beschadiging van de bast, wordt voorkomen.</w:t>
      </w:r>
    </w:p>
    <w:p w14:paraId="2FFC6C04" w14:textId="77777777" w:rsidR="00FC39D1" w:rsidRPr="008F08FA" w:rsidRDefault="00FC39D1" w:rsidP="00FC39D1">
      <w:pPr>
        <w:tabs>
          <w:tab w:val="left" w:pos="1515"/>
        </w:tabs>
        <w:rPr>
          <w:sz w:val="20"/>
          <w:szCs w:val="20"/>
        </w:rPr>
      </w:pPr>
    </w:p>
    <w:p w14:paraId="59F5411A" w14:textId="006B5D31" w:rsidR="00FD5918" w:rsidRPr="008F08FA" w:rsidRDefault="00FC39D1" w:rsidP="007E0F51">
      <w:pPr>
        <w:numPr>
          <w:ilvl w:val="0"/>
          <w:numId w:val="22"/>
        </w:numPr>
        <w:contextualSpacing/>
        <w:rPr>
          <w:sz w:val="20"/>
          <w:szCs w:val="20"/>
          <w:lang w:eastAsia="en-US"/>
        </w:rPr>
      </w:pPr>
      <w:r w:rsidRPr="008F08FA">
        <w:rPr>
          <w:sz w:val="20"/>
          <w:szCs w:val="20"/>
        </w:rPr>
        <w:t>Werkzaamheden vinden in beginsel plaats in de daglichtperiode, opdat verstoring van de omgeving door verlichting wordt voorkomen. Bij nachtelijke verlichting van een werklocatie wordt uitstraling naar de omgeving tot een uur voor zonsopkomst en vanaf een uur na zonsondergang zo veel mogelijk voorkomen</w:t>
      </w:r>
      <w:r w:rsidR="00541C0A" w:rsidRPr="008F08FA">
        <w:rPr>
          <w:sz w:val="20"/>
          <w:szCs w:val="20"/>
        </w:rPr>
        <w:t xml:space="preserve"> en wordt enkel de werkplek verlicht</w:t>
      </w:r>
      <w:r w:rsidR="007E0F51" w:rsidRPr="008F08FA">
        <w:rPr>
          <w:sz w:val="20"/>
          <w:szCs w:val="20"/>
        </w:rPr>
        <w:t>.</w:t>
      </w:r>
    </w:p>
    <w:p w14:paraId="0B473E6E" w14:textId="77777777" w:rsidR="00FC39D1" w:rsidRPr="008F08FA" w:rsidRDefault="00FC39D1" w:rsidP="00FC39D1">
      <w:pPr>
        <w:tabs>
          <w:tab w:val="left" w:pos="1515"/>
        </w:tabs>
        <w:rPr>
          <w:sz w:val="20"/>
          <w:szCs w:val="20"/>
        </w:rPr>
      </w:pPr>
    </w:p>
    <w:p w14:paraId="24205874" w14:textId="336B68A1" w:rsidR="00D84897" w:rsidRPr="008F08FA" w:rsidRDefault="00D84897" w:rsidP="00D84897">
      <w:pPr>
        <w:pStyle w:val="Lijstalinea"/>
        <w:numPr>
          <w:ilvl w:val="0"/>
          <w:numId w:val="22"/>
        </w:numPr>
        <w:spacing w:line="260" w:lineRule="atLeast"/>
        <w:rPr>
          <w:sz w:val="20"/>
          <w:szCs w:val="20"/>
          <w:lang w:eastAsia="en-US"/>
        </w:rPr>
      </w:pPr>
      <w:r w:rsidRPr="008F08FA">
        <w:rPr>
          <w:sz w:val="20"/>
          <w:szCs w:val="20"/>
          <w:lang w:eastAsia="en-US"/>
        </w:rPr>
        <w:t>Stamhout en grote takken mogen</w:t>
      </w:r>
      <w:r w:rsidR="00BA22AA" w:rsidRPr="008F08FA">
        <w:rPr>
          <w:sz w:val="20"/>
          <w:szCs w:val="20"/>
          <w:lang w:eastAsia="en-US"/>
        </w:rPr>
        <w:t xml:space="preserve"> bij voldoende </w:t>
      </w:r>
      <w:r w:rsidR="000F17D0" w:rsidRPr="008F08FA">
        <w:rPr>
          <w:sz w:val="20"/>
          <w:szCs w:val="20"/>
          <w:lang w:eastAsia="en-US"/>
        </w:rPr>
        <w:t>ruimte</w:t>
      </w:r>
      <w:r w:rsidRPr="008F08FA">
        <w:rPr>
          <w:sz w:val="20"/>
          <w:szCs w:val="20"/>
          <w:lang w:eastAsia="en-US"/>
        </w:rPr>
        <w:t xml:space="preserve"> in de houtopstand achterblijven, mits op rillen gelegd, en op die plek geen andere beschermde planten of dieren een verblijfplaats hebben. </w:t>
      </w:r>
      <w:r w:rsidR="007B321C" w:rsidRPr="008F08FA">
        <w:rPr>
          <w:sz w:val="20"/>
          <w:szCs w:val="20"/>
          <w:lang w:eastAsia="en-US"/>
        </w:rPr>
        <w:t>Indien deze ruimte ontbreekt</w:t>
      </w:r>
      <w:r w:rsidR="00D80E1B" w:rsidRPr="008F08FA">
        <w:rPr>
          <w:sz w:val="20"/>
          <w:szCs w:val="20"/>
          <w:lang w:eastAsia="en-US"/>
        </w:rPr>
        <w:t xml:space="preserve"> </w:t>
      </w:r>
      <w:r w:rsidR="0028349E" w:rsidRPr="008F08FA">
        <w:rPr>
          <w:sz w:val="20"/>
          <w:szCs w:val="20"/>
          <w:lang w:eastAsia="en-US"/>
        </w:rPr>
        <w:t>dienen</w:t>
      </w:r>
      <w:r w:rsidR="00532044" w:rsidRPr="008F08FA">
        <w:rPr>
          <w:sz w:val="20"/>
          <w:szCs w:val="20"/>
          <w:lang w:eastAsia="en-US"/>
        </w:rPr>
        <w:t xml:space="preserve"> </w:t>
      </w:r>
      <w:r w:rsidR="00D80E1B" w:rsidRPr="008F08FA">
        <w:rPr>
          <w:sz w:val="20"/>
          <w:szCs w:val="20"/>
          <w:lang w:eastAsia="en-US"/>
        </w:rPr>
        <w:t>snoeihout</w:t>
      </w:r>
      <w:r w:rsidRPr="008F08FA">
        <w:rPr>
          <w:sz w:val="20"/>
          <w:szCs w:val="20"/>
          <w:lang w:eastAsia="en-US"/>
        </w:rPr>
        <w:t xml:space="preserve"> en versnipperd hout te worden afgevoerd.</w:t>
      </w:r>
    </w:p>
    <w:p w14:paraId="7FE8CC88" w14:textId="77777777" w:rsidR="00FC39D1" w:rsidRPr="008F08FA" w:rsidRDefault="00FC39D1" w:rsidP="00FC39D1">
      <w:pPr>
        <w:tabs>
          <w:tab w:val="left" w:pos="1515"/>
        </w:tabs>
        <w:rPr>
          <w:sz w:val="20"/>
          <w:szCs w:val="20"/>
        </w:rPr>
      </w:pPr>
    </w:p>
    <w:p w14:paraId="20FB6B2E" w14:textId="75502F79" w:rsidR="00FC39D1" w:rsidRPr="008F08FA" w:rsidRDefault="00FC39D1" w:rsidP="00FC39D1">
      <w:pPr>
        <w:numPr>
          <w:ilvl w:val="0"/>
          <w:numId w:val="22"/>
        </w:numPr>
        <w:contextualSpacing/>
        <w:rPr>
          <w:sz w:val="20"/>
          <w:szCs w:val="20"/>
        </w:rPr>
      </w:pPr>
      <w:r w:rsidRPr="008F08FA">
        <w:rPr>
          <w:sz w:val="20"/>
          <w:szCs w:val="20"/>
        </w:rPr>
        <w:t xml:space="preserve">Bomen - ongeacht de grootte - waarin holen, spleten, rottingsgaten, loshangende schors en dergelijke aanwezig zijn blijven altijd gespaard (vanwege vleermuizen, vogels, boommarters, eekhoorns, e.d.), tenzij om veiligheidsredenen het noodzakelijk is deze te vellen en er geen alternatieven voorhanden zijn. Daartoe dient voorafgaand aan de velling door een ecologisch deskundige (bijv. van een gekwalificeerd adviesbureau) eerst een (voor)onderzoek (officiële </w:t>
      </w:r>
      <w:r w:rsidR="00F26FE6" w:rsidRPr="008F08FA">
        <w:rPr>
          <w:sz w:val="20"/>
          <w:szCs w:val="20"/>
        </w:rPr>
        <w:t>QuickScan</w:t>
      </w:r>
      <w:r w:rsidRPr="008F08FA">
        <w:rPr>
          <w:sz w:val="20"/>
          <w:szCs w:val="20"/>
        </w:rPr>
        <w:t xml:space="preserve">) uitgevoerd te worden naar de (potentiële) aanwezigheid van en/of functionaliteit voor beschermde soorten. Dit maatwerkadvies wordt toegevoegd aan dit ecologisch werkprotocol. Als toch wordt verwacht dat blijvende schade optreedt, moet </w:t>
      </w:r>
      <w:r w:rsidR="007D62BC" w:rsidRPr="008F08FA">
        <w:rPr>
          <w:sz w:val="20"/>
          <w:szCs w:val="20"/>
        </w:rPr>
        <w:t xml:space="preserve">er een omgevingsvergunning </w:t>
      </w:r>
      <w:r w:rsidR="00A63B70" w:rsidRPr="008F08FA">
        <w:rPr>
          <w:sz w:val="20"/>
          <w:szCs w:val="20"/>
        </w:rPr>
        <w:t xml:space="preserve">voor </w:t>
      </w:r>
      <w:r w:rsidR="00231496" w:rsidRPr="008F08FA">
        <w:rPr>
          <w:sz w:val="20"/>
          <w:szCs w:val="20"/>
        </w:rPr>
        <w:t xml:space="preserve">flora- en fauna- activiteiten worden </w:t>
      </w:r>
      <w:r w:rsidRPr="008F08FA">
        <w:rPr>
          <w:sz w:val="20"/>
          <w:szCs w:val="20"/>
        </w:rPr>
        <w:t>aangevraagd bij het bevoegde gezag.</w:t>
      </w:r>
    </w:p>
    <w:p w14:paraId="684B7B3B" w14:textId="77777777" w:rsidR="00FC39D1" w:rsidRPr="008F08FA" w:rsidRDefault="00FC39D1" w:rsidP="00FC39D1">
      <w:pPr>
        <w:rPr>
          <w:sz w:val="20"/>
          <w:szCs w:val="20"/>
        </w:rPr>
      </w:pPr>
    </w:p>
    <w:p w14:paraId="0D5BCFEE" w14:textId="77777777" w:rsidR="00BC1F36" w:rsidRPr="00BC1F36" w:rsidRDefault="00BC1F36" w:rsidP="00BC1F36">
      <w:pPr>
        <w:pStyle w:val="Lijstalinea"/>
        <w:numPr>
          <w:ilvl w:val="0"/>
          <w:numId w:val="22"/>
        </w:numPr>
        <w:rPr>
          <w:sz w:val="20"/>
          <w:szCs w:val="20"/>
        </w:rPr>
      </w:pPr>
      <w:r w:rsidRPr="00BC1F36">
        <w:rPr>
          <w:iCs/>
          <w:sz w:val="20"/>
          <w:szCs w:val="20"/>
        </w:rPr>
        <w:t>Grote vos</w:t>
      </w:r>
    </w:p>
    <w:p w14:paraId="16449B81" w14:textId="77777777" w:rsidR="00BC1F36" w:rsidRPr="00BC1F36" w:rsidRDefault="00BC1F36" w:rsidP="00BC1F36">
      <w:pPr>
        <w:pStyle w:val="Lijstalinea"/>
        <w:rPr>
          <w:sz w:val="20"/>
          <w:szCs w:val="20"/>
        </w:rPr>
      </w:pPr>
      <w:r w:rsidRPr="00BC1F36">
        <w:rPr>
          <w:sz w:val="20"/>
          <w:szCs w:val="20"/>
        </w:rPr>
        <w:t>Voor het uitvoeren van werkzaamheden geldt:</w:t>
      </w:r>
    </w:p>
    <w:p w14:paraId="610E669F" w14:textId="506DD3F3" w:rsidR="00BC1F36" w:rsidRPr="00BC1F36" w:rsidRDefault="00BC1F36" w:rsidP="00BC1F36">
      <w:pPr>
        <w:pStyle w:val="Lijstalinea"/>
        <w:numPr>
          <w:ilvl w:val="0"/>
          <w:numId w:val="37"/>
        </w:numPr>
        <w:rPr>
          <w:sz w:val="20"/>
          <w:szCs w:val="20"/>
        </w:rPr>
      </w:pPr>
      <w:r w:rsidRPr="00BC1F36">
        <w:rPr>
          <w:sz w:val="20"/>
          <w:szCs w:val="20"/>
        </w:rPr>
        <w:t>Onderstaande maatregelen dienen te worden begeleid door een ecologisch deskundige op het gebied van vlinders.</w:t>
      </w:r>
    </w:p>
    <w:p w14:paraId="0083DBE6" w14:textId="072D436F" w:rsidR="00BC1F36" w:rsidRPr="00BC1F36" w:rsidRDefault="00BC1F36" w:rsidP="00BC1F36">
      <w:pPr>
        <w:pStyle w:val="Lijstalinea"/>
        <w:numPr>
          <w:ilvl w:val="0"/>
          <w:numId w:val="37"/>
        </w:numPr>
        <w:rPr>
          <w:sz w:val="20"/>
          <w:szCs w:val="20"/>
        </w:rPr>
      </w:pPr>
      <w:r w:rsidRPr="00BC1F36">
        <w:rPr>
          <w:sz w:val="20"/>
          <w:szCs w:val="20"/>
        </w:rPr>
        <w:t xml:space="preserve">Waardbomen (vooral iep, ook zoete kers, populier en sommige wilgensoorten) met eieren en rupsen sparen in periode eind april t/m half juli, mits waardbomen niet als overwinteringslocatie worden gebruikt (veelal holle bomen). </w:t>
      </w:r>
    </w:p>
    <w:p w14:paraId="5D97BCE0" w14:textId="58D160D5" w:rsidR="00BC1F36" w:rsidRPr="00BC1F36" w:rsidRDefault="00BC1F36" w:rsidP="00BC1F36">
      <w:pPr>
        <w:pStyle w:val="Lijstalinea"/>
        <w:numPr>
          <w:ilvl w:val="0"/>
          <w:numId w:val="37"/>
        </w:numPr>
        <w:rPr>
          <w:sz w:val="20"/>
          <w:szCs w:val="20"/>
        </w:rPr>
      </w:pPr>
      <w:r w:rsidRPr="00BC1F36">
        <w:rPr>
          <w:sz w:val="20"/>
          <w:szCs w:val="20"/>
        </w:rPr>
        <w:t xml:space="preserve">Holle bomen en houtstapels in leefgebied van deze soort in de winter ontzien vanwege mogelijkheden voor overwintering door volwassen vlinders. </w:t>
      </w:r>
    </w:p>
    <w:p w14:paraId="2135D1AB" w14:textId="77777777" w:rsidR="00BC1F36" w:rsidRDefault="00BC1F36" w:rsidP="00BC1F36">
      <w:pPr>
        <w:pStyle w:val="Lijstalinea"/>
      </w:pPr>
    </w:p>
    <w:p w14:paraId="394D425B" w14:textId="77777777" w:rsidR="008B0465" w:rsidRPr="00617D60" w:rsidRDefault="008B0465" w:rsidP="008B0465">
      <w:pPr>
        <w:pStyle w:val="Lijstalinea"/>
        <w:numPr>
          <w:ilvl w:val="0"/>
          <w:numId w:val="22"/>
        </w:numPr>
        <w:rPr>
          <w:rFonts w:cstheme="minorHAnsi"/>
          <w:sz w:val="20"/>
          <w:szCs w:val="20"/>
        </w:rPr>
      </w:pPr>
      <w:r w:rsidRPr="00617D60">
        <w:rPr>
          <w:rFonts w:cstheme="minorHAnsi"/>
          <w:sz w:val="20"/>
          <w:szCs w:val="20"/>
        </w:rPr>
        <w:lastRenderedPageBreak/>
        <w:t>Huismus en ringmus</w:t>
      </w:r>
    </w:p>
    <w:p w14:paraId="63F76031" w14:textId="1D544487" w:rsidR="008B0465" w:rsidRPr="00617D60" w:rsidRDefault="008B0465" w:rsidP="006F2A1E">
      <w:pPr>
        <w:pStyle w:val="Lijstalinea"/>
        <w:rPr>
          <w:rFonts w:cstheme="minorBidi"/>
          <w:sz w:val="20"/>
          <w:szCs w:val="20"/>
        </w:rPr>
      </w:pPr>
      <w:r w:rsidRPr="00617D60">
        <w:rPr>
          <w:rFonts w:cstheme="minorBidi"/>
          <w:sz w:val="20"/>
          <w:szCs w:val="20"/>
        </w:rPr>
        <w:t>Struiken die worden gebruikt als vaste rust- en schuillocatie en daarmee een essentieel onderdeel vormen van het leefgebied worden gemarkeerd (fysiek of digitaal) en behouden. Snoei van dergelijke begroeiing wordt zo uitgevoerd dat deze als rust- en schuilfunctie behouden blijven</w:t>
      </w:r>
      <w:r w:rsidR="003C4EF7">
        <w:rPr>
          <w:rFonts w:cstheme="minorBidi"/>
          <w:sz w:val="20"/>
          <w:szCs w:val="20"/>
        </w:rPr>
        <w:t>.</w:t>
      </w:r>
      <w:r w:rsidR="003C4EF7">
        <w:rPr>
          <w:rFonts w:cstheme="minorBidi"/>
          <w:sz w:val="20"/>
          <w:szCs w:val="20"/>
        </w:rPr>
        <w:br/>
      </w:r>
    </w:p>
    <w:p w14:paraId="6AFD611D" w14:textId="77777777" w:rsidR="003C4EF7" w:rsidRPr="003C4EF7" w:rsidRDefault="003C4EF7" w:rsidP="003C4EF7">
      <w:pPr>
        <w:pStyle w:val="Lijstalinea"/>
        <w:numPr>
          <w:ilvl w:val="0"/>
          <w:numId w:val="22"/>
        </w:numPr>
        <w:rPr>
          <w:rFonts w:cstheme="minorHAnsi"/>
          <w:sz w:val="20"/>
          <w:szCs w:val="20"/>
        </w:rPr>
      </w:pPr>
      <w:r w:rsidRPr="003C4EF7">
        <w:rPr>
          <w:rFonts w:cstheme="minorHAnsi"/>
          <w:sz w:val="20"/>
          <w:szCs w:val="20"/>
        </w:rPr>
        <w:t>Steenuil</w:t>
      </w:r>
    </w:p>
    <w:p w14:paraId="15838016" w14:textId="09E576B4" w:rsidR="003C4EF7" w:rsidRPr="003C4EF7" w:rsidRDefault="003C4EF7" w:rsidP="003C4EF7">
      <w:pPr>
        <w:pStyle w:val="Lijstalinea"/>
        <w:rPr>
          <w:rFonts w:cstheme="minorHAnsi"/>
          <w:sz w:val="20"/>
          <w:szCs w:val="20"/>
        </w:rPr>
      </w:pPr>
      <w:r w:rsidRPr="003C4EF7">
        <w:rPr>
          <w:rFonts w:cstheme="minorHAnsi"/>
          <w:sz w:val="20"/>
          <w:szCs w:val="20"/>
        </w:rPr>
        <w:t xml:space="preserve">Knot- en fruitbomen die deel uitmaken van essentieel leefgebied van steenuil worden gefaseerd gesnoeid, waarbij per jaar in een bomenrij maximaal 50% van de bomen wordt geknot en oude fruitbomen behouden blijven. </w:t>
      </w:r>
      <w:r w:rsidR="00DF201C">
        <w:rPr>
          <w:rFonts w:cstheme="minorHAnsi"/>
          <w:sz w:val="20"/>
          <w:szCs w:val="20"/>
        </w:rPr>
        <w:br/>
      </w:r>
    </w:p>
    <w:p w14:paraId="4D1AA048" w14:textId="77777777" w:rsidR="00095687" w:rsidRPr="00C8275A" w:rsidRDefault="00095687" w:rsidP="00095687">
      <w:pPr>
        <w:pStyle w:val="Lijstalinea"/>
        <w:numPr>
          <w:ilvl w:val="0"/>
          <w:numId w:val="22"/>
        </w:numPr>
        <w:rPr>
          <w:sz w:val="20"/>
          <w:szCs w:val="20"/>
        </w:rPr>
      </w:pPr>
      <w:r w:rsidRPr="00C8275A">
        <w:rPr>
          <w:sz w:val="20"/>
          <w:szCs w:val="20"/>
        </w:rPr>
        <w:t>Jaarrond beschermde nesten</w:t>
      </w:r>
    </w:p>
    <w:p w14:paraId="1183C067" w14:textId="1F706F59" w:rsidR="00095687" w:rsidRPr="00DF201C" w:rsidRDefault="00095687" w:rsidP="00DF201C">
      <w:pPr>
        <w:pStyle w:val="Lijstalinea"/>
        <w:rPr>
          <w:sz w:val="20"/>
          <w:szCs w:val="20"/>
        </w:rPr>
      </w:pPr>
      <w:r w:rsidRPr="00DF201C">
        <w:rPr>
          <w:sz w:val="20"/>
          <w:szCs w:val="20"/>
        </w:rPr>
        <w:t xml:space="preserve">Een aantal soorten vogels heeft jaarrond beschermde nesten. Bijlage 6 </w:t>
      </w:r>
      <w:r w:rsidR="00C8275A">
        <w:rPr>
          <w:sz w:val="20"/>
          <w:szCs w:val="20"/>
        </w:rPr>
        <w:t xml:space="preserve">van de gedragscode </w:t>
      </w:r>
      <w:r w:rsidRPr="00DF201C">
        <w:rPr>
          <w:sz w:val="20"/>
          <w:szCs w:val="20"/>
        </w:rPr>
        <w:t xml:space="preserve">bevat de lijst die beschikbaar is gesteld op de website van RVO, maar sommige provincies hebben eigen lijsten. In dat geval moet de provinciale lijst worden aangehouden. Zie paragraaf 4.4 </w:t>
      </w:r>
      <w:r w:rsidR="00C8275A">
        <w:rPr>
          <w:sz w:val="20"/>
          <w:szCs w:val="20"/>
        </w:rPr>
        <w:t xml:space="preserve">van de gedragscode </w:t>
      </w:r>
      <w:r w:rsidRPr="00DF201C">
        <w:rPr>
          <w:sz w:val="20"/>
          <w:szCs w:val="20"/>
        </w:rPr>
        <w:t>voor een toelichting.</w:t>
      </w:r>
    </w:p>
    <w:p w14:paraId="0678E585" w14:textId="77777777" w:rsidR="00095687" w:rsidRPr="00DF201C" w:rsidRDefault="00095687" w:rsidP="00DF201C">
      <w:pPr>
        <w:pStyle w:val="Lijstalinea"/>
        <w:rPr>
          <w:sz w:val="20"/>
          <w:szCs w:val="20"/>
        </w:rPr>
      </w:pPr>
      <w:r w:rsidRPr="00DF201C">
        <w:rPr>
          <w:sz w:val="20"/>
          <w:szCs w:val="20"/>
        </w:rPr>
        <w:t xml:space="preserve">Naast nesten moet ook essentieel leefgebied waarvoor geen alternatief in de omgeving is behouden blijven. </w:t>
      </w:r>
    </w:p>
    <w:p w14:paraId="6709D856" w14:textId="77777777" w:rsidR="00095687" w:rsidRPr="00DF201C" w:rsidRDefault="00095687" w:rsidP="00DF201C">
      <w:pPr>
        <w:pStyle w:val="Lijstalinea"/>
        <w:rPr>
          <w:sz w:val="20"/>
          <w:szCs w:val="20"/>
        </w:rPr>
      </w:pPr>
      <w:r w:rsidRPr="00DF201C">
        <w:rPr>
          <w:sz w:val="20"/>
          <w:szCs w:val="20"/>
        </w:rPr>
        <w:t>Het gaat specifiek om:</w:t>
      </w:r>
    </w:p>
    <w:p w14:paraId="7FBD3DD8" w14:textId="7FC8E800" w:rsidR="00095687" w:rsidRPr="00DF201C" w:rsidRDefault="00095687" w:rsidP="00DF201C">
      <w:pPr>
        <w:pStyle w:val="Lijstalinea"/>
        <w:numPr>
          <w:ilvl w:val="0"/>
          <w:numId w:val="36"/>
        </w:numPr>
        <w:suppressAutoHyphens/>
        <w:rPr>
          <w:sz w:val="20"/>
          <w:szCs w:val="20"/>
        </w:rPr>
      </w:pPr>
      <w:r w:rsidRPr="00DF201C">
        <w:rPr>
          <w:sz w:val="20"/>
          <w:szCs w:val="20"/>
        </w:rPr>
        <w:t>Roestplekken ransuil</w:t>
      </w:r>
    </w:p>
    <w:p w14:paraId="19FA892C" w14:textId="0E57D6C9" w:rsidR="00095687" w:rsidRPr="00DF201C" w:rsidRDefault="00095687" w:rsidP="00DF201C">
      <w:pPr>
        <w:pStyle w:val="Lijstalinea"/>
        <w:numPr>
          <w:ilvl w:val="0"/>
          <w:numId w:val="36"/>
        </w:numPr>
        <w:suppressAutoHyphens/>
        <w:rPr>
          <w:sz w:val="20"/>
          <w:szCs w:val="20"/>
        </w:rPr>
      </w:pPr>
      <w:r w:rsidRPr="00DF201C">
        <w:rPr>
          <w:sz w:val="20"/>
          <w:szCs w:val="20"/>
        </w:rPr>
        <w:t xml:space="preserve">Bomen/struiken die een essentiële functie (broed- en rustgelegenheid, voedsel en dekking) voor zeldzame soorten vervullen dienen in voldoende mate behouden te blijven. Dit dient te worden bepaald door een ecologisch deskundige. Als leidraad kan de jaarrond beschermde vogellijst van de desbetreffende provincie of het Rijk worden gehanteerd hiervoor. </w:t>
      </w:r>
    </w:p>
    <w:p w14:paraId="3AB11E02" w14:textId="1890C77F" w:rsidR="002723C0" w:rsidRPr="008F08FA" w:rsidRDefault="002723C0" w:rsidP="009B4A5D">
      <w:pPr>
        <w:pStyle w:val="Lijstalinea"/>
        <w:rPr>
          <w:sz w:val="20"/>
          <w:szCs w:val="20"/>
        </w:rPr>
      </w:pPr>
    </w:p>
    <w:p w14:paraId="213E750F" w14:textId="77777777" w:rsidR="00C555FB" w:rsidRPr="008F08FA" w:rsidRDefault="00C555FB" w:rsidP="00C555FB">
      <w:pPr>
        <w:pStyle w:val="Lijstalinea"/>
        <w:numPr>
          <w:ilvl w:val="0"/>
          <w:numId w:val="22"/>
        </w:numPr>
        <w:tabs>
          <w:tab w:val="left" w:pos="1005"/>
        </w:tabs>
        <w:rPr>
          <w:sz w:val="20"/>
          <w:szCs w:val="20"/>
        </w:rPr>
      </w:pPr>
      <w:r w:rsidRPr="008F08FA">
        <w:rPr>
          <w:sz w:val="20"/>
          <w:szCs w:val="20"/>
        </w:rPr>
        <w:t>Wet dieren</w:t>
      </w:r>
    </w:p>
    <w:p w14:paraId="741D8ADA" w14:textId="77777777" w:rsidR="00C555FB" w:rsidRPr="008F08FA" w:rsidRDefault="00C555FB" w:rsidP="00C555FB">
      <w:pPr>
        <w:pStyle w:val="Lijstalinea"/>
        <w:tabs>
          <w:tab w:val="left" w:pos="1005"/>
        </w:tabs>
        <w:rPr>
          <w:sz w:val="20"/>
          <w:szCs w:val="20"/>
        </w:rPr>
      </w:pPr>
      <w:r w:rsidRPr="008F08FA">
        <w:rPr>
          <w:sz w:val="20"/>
          <w:szCs w:val="20"/>
        </w:rPr>
        <w:t>De zorgplicht uit de Omgevingswet houdt niet een gebod in om zieke, gewonde of anderszins hulpbehoevende dieren op te vangen en te verzorgen. De plicht om hulpbehoevende dieren zorg te verlenen valt onder de Wet dieren, geldend van 01-01-2025 t/m heden.</w:t>
      </w:r>
      <w:r w:rsidRPr="008F08FA">
        <w:rPr>
          <w:sz w:val="20"/>
          <w:szCs w:val="20"/>
        </w:rPr>
        <w:br/>
      </w:r>
    </w:p>
    <w:p w14:paraId="2C64CC33" w14:textId="77777777" w:rsidR="00C555FB" w:rsidRDefault="00C555FB" w:rsidP="00C555FB">
      <w:pPr>
        <w:pStyle w:val="Lijstalinea"/>
        <w:tabs>
          <w:tab w:val="left" w:pos="1005"/>
        </w:tabs>
      </w:pPr>
      <w:r w:rsidRPr="008F08FA">
        <w:rPr>
          <w:sz w:val="20"/>
          <w:szCs w:val="20"/>
        </w:rPr>
        <w:t xml:space="preserve">De Wet dieren geeft regels die hoofdzakelijk gehouden dieren beschermen. Echter, onder deze wetgeving worden ook dieren beschermd die niet worden gehouden. Dit d.m.v. het verbod op dierenmishandeling en de plicht om hulpbehoevende dieren zorg te verlenen (zie bijlage 5). </w:t>
      </w:r>
      <w:r w:rsidRPr="008F08FA">
        <w:rPr>
          <w:sz w:val="20"/>
          <w:szCs w:val="20"/>
        </w:rPr>
        <w:br/>
        <w:t xml:space="preserve">Voor meer informatie over deze wetgeving en hoe te handelen bij hulpbehoevende dieren zie </w:t>
      </w:r>
      <w:hyperlink r:id="rId11" w:history="1">
        <w:r w:rsidRPr="00C90B38">
          <w:rPr>
            <w:color w:val="0000FF"/>
            <w:u w:val="single"/>
          </w:rPr>
          <w:t>Welzijnseisen voor dieren: Wet dieren | RVO.nl</w:t>
        </w:r>
      </w:hyperlink>
    </w:p>
    <w:p w14:paraId="31FA95DF" w14:textId="77777777" w:rsidR="00C555FB" w:rsidRDefault="00C555FB" w:rsidP="00C555FB">
      <w:pPr>
        <w:pStyle w:val="Lijstalinea"/>
        <w:tabs>
          <w:tab w:val="left" w:pos="1005"/>
        </w:tabs>
      </w:pPr>
    </w:p>
    <w:p w14:paraId="036CFA7E" w14:textId="5DE9F33E" w:rsidR="00FC39D1" w:rsidRPr="00FC39D1" w:rsidRDefault="00A518DC" w:rsidP="00FC39D1">
      <w:pPr>
        <w:tabs>
          <w:tab w:val="left" w:pos="1005"/>
        </w:tabs>
        <w:rPr>
          <w:b/>
          <w:caps/>
          <w:sz w:val="20"/>
          <w:szCs w:val="20"/>
        </w:rPr>
      </w:pPr>
      <w:r>
        <w:rPr>
          <w:b/>
          <w:caps/>
          <w:sz w:val="20"/>
          <w:szCs w:val="20"/>
        </w:rPr>
        <w:br/>
      </w:r>
      <w:r>
        <w:rPr>
          <w:b/>
          <w:caps/>
          <w:sz w:val="20"/>
          <w:szCs w:val="20"/>
        </w:rPr>
        <w:br/>
      </w:r>
      <w:r w:rsidR="00FC39D1" w:rsidRPr="00FC39D1">
        <w:rPr>
          <w:b/>
          <w:caps/>
          <w:sz w:val="20"/>
          <w:szCs w:val="20"/>
        </w:rPr>
        <w:t>Uitvoeringsperiode 1 + uitvoeringsperiode 2</w:t>
      </w:r>
    </w:p>
    <w:p w14:paraId="06D25AD1" w14:textId="77777777" w:rsidR="00FC39D1" w:rsidRPr="00FC39D1" w:rsidRDefault="00FC39D1" w:rsidP="00FC39D1">
      <w:pPr>
        <w:tabs>
          <w:tab w:val="left" w:pos="1005"/>
        </w:tabs>
        <w:rPr>
          <w:sz w:val="20"/>
          <w:szCs w:val="20"/>
        </w:rPr>
      </w:pPr>
      <w:r w:rsidRPr="00FC39D1">
        <w:rPr>
          <w:sz w:val="20"/>
          <w:szCs w:val="20"/>
        </w:rPr>
        <w:t>15 juli – 15 september            15 september – 15 maart</w:t>
      </w:r>
    </w:p>
    <w:p w14:paraId="4EF2A964" w14:textId="77777777" w:rsidR="00FC39D1" w:rsidRPr="00FC39D1" w:rsidRDefault="00FC39D1" w:rsidP="00FC39D1">
      <w:pPr>
        <w:tabs>
          <w:tab w:val="left" w:pos="1005"/>
        </w:tabs>
        <w:rPr>
          <w:sz w:val="18"/>
          <w:szCs w:val="18"/>
        </w:rPr>
      </w:pPr>
    </w:p>
    <w:p w14:paraId="4E593446" w14:textId="77777777" w:rsidR="00FC39D1" w:rsidRPr="00FC39D1" w:rsidRDefault="00FC39D1" w:rsidP="00FC39D1">
      <w:pPr>
        <w:tabs>
          <w:tab w:val="left" w:pos="1005"/>
        </w:tabs>
        <w:rPr>
          <w:b/>
          <w:bCs/>
          <w:sz w:val="20"/>
          <w:szCs w:val="20"/>
        </w:rPr>
      </w:pPr>
      <w:r w:rsidRPr="00FC39D1">
        <w:rPr>
          <w:b/>
          <w:bCs/>
          <w:sz w:val="20"/>
          <w:szCs w:val="20"/>
        </w:rPr>
        <w:t>Jaarrond van toepassing</w:t>
      </w:r>
    </w:p>
    <w:p w14:paraId="4F373E31" w14:textId="0258B3BE" w:rsidR="00FC39D1" w:rsidRPr="00FC39D1" w:rsidRDefault="00FC39D1" w:rsidP="00FC39D1">
      <w:pPr>
        <w:tabs>
          <w:tab w:val="left" w:pos="1005"/>
        </w:tabs>
        <w:rPr>
          <w:bCs/>
          <w:sz w:val="18"/>
          <w:szCs w:val="18"/>
        </w:rPr>
      </w:pPr>
      <w:r w:rsidRPr="00FC39D1">
        <w:rPr>
          <w:bCs/>
          <w:sz w:val="20"/>
          <w:szCs w:val="20"/>
        </w:rPr>
        <w:t>Zie: Voorschriften algemene</w:t>
      </w:r>
      <w:r w:rsidR="0058319E">
        <w:rPr>
          <w:bCs/>
          <w:sz w:val="20"/>
          <w:szCs w:val="20"/>
        </w:rPr>
        <w:t>- en specifieke</w:t>
      </w:r>
      <w:r w:rsidRPr="00FC39D1">
        <w:rPr>
          <w:bCs/>
          <w:sz w:val="20"/>
          <w:szCs w:val="20"/>
        </w:rPr>
        <w:t xml:space="preserve"> zorgplicht</w:t>
      </w:r>
    </w:p>
    <w:p w14:paraId="1559B2B3" w14:textId="77777777" w:rsidR="00FC39D1" w:rsidRPr="00FC39D1" w:rsidRDefault="00FC39D1" w:rsidP="00FC39D1">
      <w:pPr>
        <w:tabs>
          <w:tab w:val="left" w:pos="1005"/>
        </w:tabs>
        <w:rPr>
          <w:sz w:val="18"/>
          <w:szCs w:val="18"/>
        </w:rPr>
      </w:pPr>
    </w:p>
    <w:p w14:paraId="2D2928C9" w14:textId="77777777" w:rsidR="00FC39D1" w:rsidRPr="00FC39D1" w:rsidRDefault="00FC39D1" w:rsidP="00FC39D1">
      <w:pPr>
        <w:tabs>
          <w:tab w:val="left" w:pos="1005"/>
        </w:tabs>
        <w:rPr>
          <w:sz w:val="18"/>
          <w:szCs w:val="18"/>
        </w:rPr>
      </w:pPr>
    </w:p>
    <w:p w14:paraId="1F0E83DC" w14:textId="77777777" w:rsidR="00FC39D1" w:rsidRPr="00FC39D1" w:rsidRDefault="00FC39D1" w:rsidP="00FC39D1">
      <w:pPr>
        <w:tabs>
          <w:tab w:val="left" w:pos="1005"/>
        </w:tabs>
        <w:rPr>
          <w:b/>
          <w:sz w:val="20"/>
          <w:szCs w:val="20"/>
        </w:rPr>
      </w:pPr>
      <w:r w:rsidRPr="00FC39D1">
        <w:rPr>
          <w:b/>
          <w:sz w:val="20"/>
          <w:szCs w:val="20"/>
        </w:rPr>
        <w:t xml:space="preserve">Algemene werkwijze en voorzorgsmaatregelen </w:t>
      </w:r>
    </w:p>
    <w:p w14:paraId="0AE5446D" w14:textId="2B9AB069" w:rsidR="00FC39D1" w:rsidRPr="00FC39D1" w:rsidRDefault="00FC39D1" w:rsidP="00FC39D1">
      <w:pPr>
        <w:tabs>
          <w:tab w:val="left" w:pos="1005"/>
        </w:tabs>
        <w:rPr>
          <w:sz w:val="18"/>
          <w:szCs w:val="18"/>
        </w:rPr>
      </w:pPr>
      <w:r w:rsidRPr="00FC39D1">
        <w:rPr>
          <w:sz w:val="20"/>
          <w:szCs w:val="20"/>
        </w:rPr>
        <w:t xml:space="preserve">Bij voorkeur worden snoei-, afzet- en/of dunningswerkzaamheden uitgevoerd in Uitvoeringsperiode 2. Indien dit vanwege onze primaire waterschapstaken </w:t>
      </w:r>
      <w:r w:rsidR="002D30A7">
        <w:rPr>
          <w:sz w:val="20"/>
          <w:szCs w:val="20"/>
        </w:rPr>
        <w:t>en of vanuit veiligheidsoverwegingen</w:t>
      </w:r>
      <w:r w:rsidR="000C3692">
        <w:rPr>
          <w:sz w:val="20"/>
          <w:szCs w:val="20"/>
        </w:rPr>
        <w:t xml:space="preserve"> </w:t>
      </w:r>
      <w:r w:rsidRPr="00FC39D1">
        <w:rPr>
          <w:sz w:val="20"/>
          <w:szCs w:val="20"/>
        </w:rPr>
        <w:t>niet mogelijk is of uitvoeringstechnisch minder wenselijk is (bijvoorbeeld in hele natte gebieden om insporing te beperken of vanuit boomtechnisch oogpunt gezien), worden de werkzaamheden in Uitvoeringsperiode 1 uitgevoerd.</w:t>
      </w:r>
    </w:p>
    <w:p w14:paraId="187EB13D" w14:textId="77777777" w:rsidR="00FC39D1" w:rsidRPr="00FC39D1" w:rsidRDefault="00FC39D1" w:rsidP="00FC39D1">
      <w:pPr>
        <w:tabs>
          <w:tab w:val="left" w:pos="1005"/>
        </w:tabs>
        <w:rPr>
          <w:sz w:val="18"/>
          <w:szCs w:val="18"/>
        </w:rPr>
      </w:pPr>
    </w:p>
    <w:p w14:paraId="4F622802" w14:textId="77777777" w:rsidR="00FC39D1" w:rsidRPr="00FC39D1" w:rsidRDefault="00FC39D1" w:rsidP="00FC39D1">
      <w:pPr>
        <w:tabs>
          <w:tab w:val="left" w:pos="1005"/>
        </w:tabs>
        <w:rPr>
          <w:sz w:val="18"/>
          <w:szCs w:val="18"/>
        </w:rPr>
      </w:pPr>
    </w:p>
    <w:p w14:paraId="03A5AD12" w14:textId="732577CC" w:rsidR="00FC39D1" w:rsidRPr="00FC39D1" w:rsidRDefault="00A518DC" w:rsidP="00FC39D1">
      <w:pPr>
        <w:tabs>
          <w:tab w:val="left" w:pos="1005"/>
        </w:tabs>
        <w:rPr>
          <w:b/>
          <w:sz w:val="20"/>
          <w:szCs w:val="20"/>
        </w:rPr>
      </w:pPr>
      <w:r>
        <w:rPr>
          <w:b/>
          <w:sz w:val="20"/>
          <w:szCs w:val="20"/>
        </w:rPr>
        <w:br/>
      </w:r>
      <w:r w:rsidR="00FC39D1" w:rsidRPr="00FC39D1">
        <w:rPr>
          <w:b/>
          <w:sz w:val="20"/>
          <w:szCs w:val="20"/>
        </w:rPr>
        <w:t>Soort(groep)specifieke maatregelen</w:t>
      </w:r>
    </w:p>
    <w:p w14:paraId="05ED44F0" w14:textId="77777777" w:rsidR="00FC39D1" w:rsidRPr="00FC39D1" w:rsidRDefault="00FC39D1" w:rsidP="00FC39D1">
      <w:pPr>
        <w:tabs>
          <w:tab w:val="left" w:pos="1005"/>
        </w:tabs>
        <w:rPr>
          <w:sz w:val="18"/>
          <w:szCs w:val="18"/>
        </w:rPr>
      </w:pPr>
    </w:p>
    <w:p w14:paraId="7A7A63E8" w14:textId="77777777" w:rsidR="00FC39D1" w:rsidRPr="00FC39D1" w:rsidRDefault="00FC39D1" w:rsidP="00FC39D1">
      <w:pPr>
        <w:tabs>
          <w:tab w:val="left" w:pos="1005"/>
        </w:tabs>
        <w:rPr>
          <w:i/>
          <w:sz w:val="20"/>
          <w:szCs w:val="20"/>
          <w:u w:val="single"/>
        </w:rPr>
      </w:pPr>
      <w:r w:rsidRPr="00FC39D1">
        <w:rPr>
          <w:i/>
          <w:sz w:val="20"/>
          <w:szCs w:val="20"/>
          <w:u w:val="single"/>
        </w:rPr>
        <w:t>vogels</w:t>
      </w:r>
    </w:p>
    <w:p w14:paraId="4457A860" w14:textId="77777777" w:rsidR="00FC39D1" w:rsidRPr="00FC39D1" w:rsidRDefault="00FC39D1" w:rsidP="00FC39D1">
      <w:pPr>
        <w:numPr>
          <w:ilvl w:val="0"/>
          <w:numId w:val="24"/>
        </w:numPr>
        <w:ind w:left="709" w:hanging="283"/>
        <w:contextualSpacing/>
        <w:rPr>
          <w:sz w:val="20"/>
          <w:szCs w:val="20"/>
        </w:rPr>
      </w:pPr>
      <w:r w:rsidRPr="00FC39D1">
        <w:rPr>
          <w:sz w:val="20"/>
          <w:szCs w:val="20"/>
        </w:rPr>
        <w:t xml:space="preserve">Aangetroffen broedende vogels, in gebruik zijnde nesten en eieren dienen altijd te worden gespaard, ook buiten het reguliere broedseizoen. Broedende vogels mogen evenmin worden </w:t>
      </w:r>
      <w:r w:rsidRPr="00FC39D1">
        <w:rPr>
          <w:sz w:val="20"/>
          <w:szCs w:val="20"/>
        </w:rPr>
        <w:lastRenderedPageBreak/>
        <w:t>verstoord. Het uitvoerend personeel dient te allen tijde te letten op alarmerende vogels en hun nesten. Bij constatering van in gebruik zijnde nesten, wordt gekozen om de werkzaamheden pas uit te voeren nadat het laatste jong het nest heeft verlaten of wordt in overleg met een ecologisch deskundige een soortspecifieke beschermingszone rondom het nest gehanteerd waarbinnen geen werkzaamheden worden uitgevoerd. Dit maatwerkadvies wordt door de toezichthouder toegevoegd aan dit ecologisch werkprotocol. De locatie van het nest wordt door de toezichthouder geregistreerd en gedocumenteerd met het oog op controle door handhavende instanties.</w:t>
      </w:r>
      <w:r w:rsidRPr="00FC39D1">
        <w:rPr>
          <w:sz w:val="20"/>
          <w:szCs w:val="20"/>
        </w:rPr>
        <w:br/>
      </w:r>
    </w:p>
    <w:p w14:paraId="71E356B2" w14:textId="50AADEBA" w:rsidR="00FC39D1" w:rsidRPr="00FC39D1" w:rsidRDefault="00FC39D1" w:rsidP="00FC39D1">
      <w:pPr>
        <w:numPr>
          <w:ilvl w:val="0"/>
          <w:numId w:val="24"/>
        </w:numPr>
        <w:ind w:left="709" w:hanging="283"/>
        <w:contextualSpacing/>
        <w:rPr>
          <w:sz w:val="20"/>
          <w:szCs w:val="20"/>
        </w:rPr>
      </w:pPr>
      <w:r w:rsidRPr="00FC39D1">
        <w:rPr>
          <w:sz w:val="20"/>
          <w:szCs w:val="20"/>
        </w:rPr>
        <w:t xml:space="preserve">Van de meeste vogels zijn de nesten niet beschermd wanneer deze niet meer in gebruik zijn (geen eieren/jongen aanwezig). Echter van een aantal vogels is het nest jaarrond beschermd (zie bijlage 2). Dus ook wanneer er geen eieren/jongen aanwezig zijn. Bomen met dergelijke jaarrond beschermde nesten blijven altijd gespaard en mogen niet zonder </w:t>
      </w:r>
      <w:r w:rsidR="00BA5F91">
        <w:rPr>
          <w:sz w:val="20"/>
          <w:szCs w:val="20"/>
        </w:rPr>
        <w:t xml:space="preserve">omgevingsvergunning </w:t>
      </w:r>
      <w:r w:rsidR="00BF7105">
        <w:rPr>
          <w:sz w:val="20"/>
          <w:szCs w:val="20"/>
        </w:rPr>
        <w:t xml:space="preserve">flora- en fauna- activiteit Omgevingswet </w:t>
      </w:r>
      <w:r w:rsidRPr="00FC39D1">
        <w:rPr>
          <w:sz w:val="20"/>
          <w:szCs w:val="20"/>
        </w:rPr>
        <w:t>geveld worden! Ook bomen in de directe omgeving van de jaarrond beschermde nestboom dienen gespaard te worden (minimaal 1 boomlengte beschermingszone in acht nemen). De velrichting van bomen in de buurt van een dergelijke nestboom dient altijd van deze boom afgewend te zijn. Locaties van jaarrond beschermde nesten (incl. beschermingszone) worden voorafgaand aan de werkzaamheden in het veld gemarkeerd en op kaart/digitaal vastgelegd. Deze wordt door de toezichthouder toegevoegd aan dit ecologisch werkprotocol.</w:t>
      </w:r>
      <w:r w:rsidRPr="00FC39D1">
        <w:t xml:space="preserve"> </w:t>
      </w:r>
      <w:r w:rsidRPr="00FC39D1">
        <w:rPr>
          <w:sz w:val="20"/>
          <w:szCs w:val="20"/>
        </w:rPr>
        <w:t>De markering wordt door het uitvoerend personeel van de aannemer direct na de werkzaamheden verwijderd.</w:t>
      </w:r>
    </w:p>
    <w:p w14:paraId="3981D31D" w14:textId="77777777" w:rsidR="00FC39D1" w:rsidRPr="00FC39D1" w:rsidRDefault="00FC39D1" w:rsidP="00FC39D1">
      <w:pPr>
        <w:tabs>
          <w:tab w:val="left" w:pos="1005"/>
        </w:tabs>
        <w:ind w:left="709" w:hanging="283"/>
        <w:contextualSpacing/>
        <w:rPr>
          <w:sz w:val="18"/>
          <w:szCs w:val="18"/>
        </w:rPr>
      </w:pPr>
    </w:p>
    <w:p w14:paraId="448CE177" w14:textId="77777777" w:rsidR="00FC39D1" w:rsidRDefault="00FC39D1" w:rsidP="00FC39D1">
      <w:pPr>
        <w:numPr>
          <w:ilvl w:val="0"/>
          <w:numId w:val="24"/>
        </w:numPr>
        <w:tabs>
          <w:tab w:val="left" w:pos="1005"/>
        </w:tabs>
        <w:ind w:left="709" w:hanging="283"/>
        <w:contextualSpacing/>
        <w:rPr>
          <w:sz w:val="20"/>
          <w:szCs w:val="20"/>
        </w:rPr>
      </w:pPr>
      <w:r w:rsidRPr="00FC39D1">
        <w:rPr>
          <w:sz w:val="20"/>
          <w:szCs w:val="20"/>
        </w:rPr>
        <w:t>Naast bovenstaand genoemde jaarrond beschermde nesten zijn tevens nesten van soorten uit categorie 5 jaarrond beschermd wanneer in de omgeving nestgelegenheid voor deze soorten schaars is en er dus weinig of geen alternatieven zijn om een nieuw nest te bouwen. Dit ter beoordeling door een ecologisch deskundige. Dit maatwerkadvies wordt door de toezichthouder bij dit ecologisch werkprotocol gevoegd.</w:t>
      </w:r>
    </w:p>
    <w:p w14:paraId="1FD38BA2" w14:textId="77777777" w:rsidR="00720779" w:rsidRPr="00FC39D1" w:rsidRDefault="00720779" w:rsidP="00D1326E">
      <w:pPr>
        <w:tabs>
          <w:tab w:val="left" w:pos="1005"/>
        </w:tabs>
        <w:ind w:left="709"/>
        <w:contextualSpacing/>
        <w:rPr>
          <w:sz w:val="20"/>
          <w:szCs w:val="20"/>
        </w:rPr>
      </w:pPr>
    </w:p>
    <w:p w14:paraId="6BB27B94" w14:textId="77777777" w:rsidR="00FC39D1" w:rsidRPr="00FC39D1" w:rsidRDefault="00FC39D1" w:rsidP="00FC39D1">
      <w:pPr>
        <w:tabs>
          <w:tab w:val="left" w:pos="1005"/>
        </w:tabs>
        <w:ind w:left="720"/>
        <w:contextualSpacing/>
        <w:rPr>
          <w:sz w:val="20"/>
          <w:szCs w:val="20"/>
        </w:rPr>
      </w:pPr>
      <w:r w:rsidRPr="00FC39D1">
        <w:rPr>
          <w:sz w:val="20"/>
          <w:szCs w:val="20"/>
        </w:rPr>
        <w:tab/>
      </w:r>
    </w:p>
    <w:p w14:paraId="393BC571" w14:textId="77777777" w:rsidR="00FC39D1" w:rsidRPr="00FC39D1" w:rsidRDefault="00FC39D1" w:rsidP="00FC39D1">
      <w:pPr>
        <w:tabs>
          <w:tab w:val="left" w:pos="1005"/>
        </w:tabs>
        <w:rPr>
          <w:sz w:val="20"/>
          <w:szCs w:val="20"/>
        </w:rPr>
      </w:pPr>
    </w:p>
    <w:p w14:paraId="45125073" w14:textId="77777777" w:rsidR="00FC39D1" w:rsidRPr="00FC39D1" w:rsidRDefault="00FC39D1" w:rsidP="00FC39D1">
      <w:pPr>
        <w:tabs>
          <w:tab w:val="left" w:pos="1005"/>
        </w:tabs>
        <w:rPr>
          <w:bCs/>
          <w:sz w:val="20"/>
          <w:szCs w:val="20"/>
          <w:u w:val="single"/>
        </w:rPr>
      </w:pPr>
      <w:r w:rsidRPr="00FC39D1">
        <w:rPr>
          <w:bCs/>
          <w:sz w:val="20"/>
          <w:szCs w:val="20"/>
          <w:u w:val="single"/>
        </w:rPr>
        <w:t>vleermuizen</w:t>
      </w:r>
    </w:p>
    <w:p w14:paraId="6AA521CB" w14:textId="77777777" w:rsidR="00FC39D1" w:rsidRPr="00FC39D1" w:rsidRDefault="00FC39D1" w:rsidP="00FC39D1">
      <w:pPr>
        <w:numPr>
          <w:ilvl w:val="0"/>
          <w:numId w:val="17"/>
        </w:numPr>
        <w:tabs>
          <w:tab w:val="left" w:pos="1005"/>
        </w:tabs>
        <w:contextualSpacing/>
        <w:rPr>
          <w:sz w:val="20"/>
          <w:szCs w:val="20"/>
        </w:rPr>
      </w:pPr>
      <w:r w:rsidRPr="00FC39D1">
        <w:rPr>
          <w:sz w:val="20"/>
          <w:szCs w:val="20"/>
        </w:rPr>
        <w:t>Naast het altijd sparen van potentiële kraam-, paar-, of winterverblijven (bomen met holen, spleten, rottingsgaten, loshangende schors e.d.) én direct nevenstaande bomen (binnen een straal van 1 boomlengte) die vleermuisverblijven tegen de wind beschutten, wordt aantasting van potentiële vlieg- en/of foerageerroutes van vleermuizen vermeden door het vellen en/of terugzetten van lijnvormige beplantingen altijd gefaseerd uit te voeren en wel dusdanig dat er geen gaten met een lengte van meer dan 50 m. in de beplanting ontstaan. Dit ter beoordeling door een ecologisch deskundige. Als toch wordt verwacht dat blijvende schade optreedt, moet ontheffing van de Wet natuurbescherming worden aangevraagd bij het bevoegde gezag (provincie).</w:t>
      </w:r>
    </w:p>
    <w:p w14:paraId="5C0E56AA" w14:textId="77777777" w:rsidR="00FC39D1" w:rsidRPr="00FC39D1" w:rsidRDefault="00FC39D1" w:rsidP="00FC39D1">
      <w:pPr>
        <w:tabs>
          <w:tab w:val="left" w:pos="1005"/>
        </w:tabs>
        <w:ind w:left="720"/>
        <w:contextualSpacing/>
        <w:rPr>
          <w:sz w:val="20"/>
          <w:szCs w:val="20"/>
        </w:rPr>
      </w:pPr>
    </w:p>
    <w:p w14:paraId="2D1FA382" w14:textId="0EA056FC" w:rsidR="00FC39D1" w:rsidRPr="00FC39D1" w:rsidRDefault="00FC39D1" w:rsidP="00FC39D1">
      <w:pPr>
        <w:numPr>
          <w:ilvl w:val="0"/>
          <w:numId w:val="17"/>
        </w:numPr>
        <w:tabs>
          <w:tab w:val="left" w:pos="1005"/>
        </w:tabs>
        <w:contextualSpacing/>
        <w:rPr>
          <w:sz w:val="20"/>
          <w:szCs w:val="20"/>
        </w:rPr>
      </w:pPr>
      <w:r w:rsidRPr="00FC39D1">
        <w:rPr>
          <w:sz w:val="20"/>
          <w:szCs w:val="20"/>
        </w:rPr>
        <w:t>Bij uitvoering van de werkzaamheden in Uitvoeringsperiode 1 heeft het de voorkeur de werkzaamheden pas te starten vanaf 15 augustus i.p.v. 15 juli.</w:t>
      </w:r>
      <w:r w:rsidR="001A2747">
        <w:rPr>
          <w:sz w:val="20"/>
          <w:szCs w:val="20"/>
        </w:rPr>
        <w:br/>
      </w:r>
      <w:r w:rsidR="00CD2173">
        <w:rPr>
          <w:sz w:val="20"/>
          <w:szCs w:val="20"/>
        </w:rPr>
        <w:br/>
      </w:r>
    </w:p>
    <w:p w14:paraId="23FFAEE0" w14:textId="77777777" w:rsidR="00FC39D1" w:rsidRPr="00FC39D1" w:rsidRDefault="00FC39D1" w:rsidP="00FC39D1">
      <w:pPr>
        <w:tabs>
          <w:tab w:val="left" w:pos="1005"/>
        </w:tabs>
        <w:rPr>
          <w:bCs/>
          <w:sz w:val="20"/>
          <w:szCs w:val="20"/>
          <w:u w:val="single"/>
        </w:rPr>
      </w:pPr>
      <w:r w:rsidRPr="00FC39D1">
        <w:rPr>
          <w:bCs/>
          <w:sz w:val="20"/>
          <w:szCs w:val="20"/>
          <w:u w:val="single"/>
        </w:rPr>
        <w:t>eekhoorn en boommarter</w:t>
      </w:r>
    </w:p>
    <w:p w14:paraId="22E47C0D" w14:textId="77777777" w:rsidR="00FC39D1" w:rsidRPr="00FC39D1" w:rsidRDefault="00FC39D1" w:rsidP="00FC39D1">
      <w:pPr>
        <w:numPr>
          <w:ilvl w:val="0"/>
          <w:numId w:val="18"/>
        </w:numPr>
        <w:tabs>
          <w:tab w:val="left" w:pos="1005"/>
        </w:tabs>
        <w:contextualSpacing/>
        <w:rPr>
          <w:sz w:val="20"/>
          <w:szCs w:val="20"/>
        </w:rPr>
      </w:pPr>
      <w:r w:rsidRPr="00FC39D1">
        <w:rPr>
          <w:sz w:val="20"/>
          <w:szCs w:val="20"/>
        </w:rPr>
        <w:t>Bomen met bewoonde en/of bewoonbare nesten en/of nestholten van eekhoorns en boommarters worden altijd gespaard. Deze worden door de toezichthouder in het veld gemarkeerd en op kaart vastgelegd. Deze kaart</w:t>
      </w:r>
      <w:r w:rsidRPr="00FC39D1">
        <w:rPr>
          <w:color w:val="FF0000"/>
          <w:sz w:val="20"/>
          <w:szCs w:val="20"/>
        </w:rPr>
        <w:t xml:space="preserve"> </w:t>
      </w:r>
      <w:r w:rsidRPr="00FC39D1">
        <w:rPr>
          <w:sz w:val="20"/>
          <w:szCs w:val="20"/>
        </w:rPr>
        <w:t>wordt door de toezichthouder bij dit ecologisch werkprotocol gevoegd. De markering wordt direct na de werkzaamheden door het uitvoerende personeel van de aannemer verwijderd.</w:t>
      </w:r>
      <w:r w:rsidRPr="00FC39D1">
        <w:rPr>
          <w:sz w:val="20"/>
          <w:szCs w:val="20"/>
        </w:rPr>
        <w:br/>
        <w:t xml:space="preserve"> </w:t>
      </w:r>
    </w:p>
    <w:p w14:paraId="3277CCCD" w14:textId="77777777" w:rsidR="00FC39D1" w:rsidRPr="00FC39D1" w:rsidRDefault="00FC39D1" w:rsidP="00FC39D1">
      <w:pPr>
        <w:numPr>
          <w:ilvl w:val="0"/>
          <w:numId w:val="18"/>
        </w:numPr>
        <w:tabs>
          <w:tab w:val="left" w:pos="1005"/>
        </w:tabs>
        <w:contextualSpacing/>
        <w:rPr>
          <w:sz w:val="20"/>
          <w:szCs w:val="20"/>
        </w:rPr>
      </w:pPr>
      <w:r w:rsidRPr="00FC39D1">
        <w:rPr>
          <w:sz w:val="20"/>
          <w:szCs w:val="20"/>
        </w:rPr>
        <w:t>Indien het voor de uitvoering van de werkzaamheden onvermijdelijk is dat beschadiging of vernietiging optreedt, kan dat enkel nadat een ecologisch deskundige heeft vastgesteld dat er in de omgeving voldoende alternatieve nestgelegenheid is. Dit maatwerkadvies wordt door de toezichthouder bij dit ecologisch werkprotocol gevoegd.</w:t>
      </w:r>
    </w:p>
    <w:p w14:paraId="38F8924A" w14:textId="77777777" w:rsidR="00FC39D1" w:rsidRPr="00FC39D1" w:rsidRDefault="00FC39D1" w:rsidP="00FC39D1">
      <w:pPr>
        <w:tabs>
          <w:tab w:val="left" w:pos="1005"/>
        </w:tabs>
        <w:ind w:left="720"/>
        <w:contextualSpacing/>
        <w:rPr>
          <w:sz w:val="20"/>
          <w:szCs w:val="20"/>
        </w:rPr>
      </w:pPr>
    </w:p>
    <w:p w14:paraId="3310F51A" w14:textId="6C7C714F" w:rsidR="00FC39D1" w:rsidRPr="00FC39D1" w:rsidRDefault="00FC39D1" w:rsidP="00FC39D1">
      <w:pPr>
        <w:numPr>
          <w:ilvl w:val="0"/>
          <w:numId w:val="18"/>
        </w:numPr>
        <w:tabs>
          <w:tab w:val="left" w:pos="1005"/>
        </w:tabs>
        <w:contextualSpacing/>
        <w:rPr>
          <w:sz w:val="20"/>
          <w:szCs w:val="20"/>
        </w:rPr>
      </w:pPr>
      <w:r w:rsidRPr="00FC39D1">
        <w:rPr>
          <w:sz w:val="20"/>
          <w:szCs w:val="20"/>
        </w:rPr>
        <w:t xml:space="preserve">Eekhoornnesten respectievelijk holten van boommarters worden nooit tijdens de kraamperiode van de dieren vernietigd of beschadigd (eekhoorns: begin februari t/m eind augustus; </w:t>
      </w:r>
      <w:r w:rsidRPr="00FC39D1">
        <w:rPr>
          <w:sz w:val="20"/>
          <w:szCs w:val="20"/>
        </w:rPr>
        <w:lastRenderedPageBreak/>
        <w:t xml:space="preserve">boommarters: begin maart t/m eind augustus). Deze bomen worden in het veld door de toezichthouder gemarkeerd en op kaart vastgelegd. Deze kaart wordt bij dit ecologisch werkprotocol gevoegd. De markering wordt direct na de werkzaamheden door het uitvoerend personeel van de aannemer verwijderd. </w:t>
      </w:r>
      <w:r w:rsidR="0027342A">
        <w:rPr>
          <w:sz w:val="20"/>
          <w:szCs w:val="20"/>
        </w:rPr>
        <w:br/>
      </w:r>
    </w:p>
    <w:p w14:paraId="2C97C694" w14:textId="77777777" w:rsidR="00FC39D1" w:rsidRPr="00FC39D1" w:rsidRDefault="00FC39D1" w:rsidP="00FC39D1">
      <w:pPr>
        <w:tabs>
          <w:tab w:val="left" w:pos="1005"/>
        </w:tabs>
        <w:rPr>
          <w:sz w:val="18"/>
          <w:szCs w:val="18"/>
        </w:rPr>
      </w:pPr>
    </w:p>
    <w:p w14:paraId="55A9F754" w14:textId="77777777" w:rsidR="00FC39D1" w:rsidRPr="00FC39D1" w:rsidRDefault="00FC39D1" w:rsidP="00FC39D1">
      <w:pPr>
        <w:tabs>
          <w:tab w:val="left" w:pos="1005"/>
        </w:tabs>
        <w:rPr>
          <w:bCs/>
          <w:sz w:val="20"/>
          <w:szCs w:val="20"/>
          <w:u w:val="single"/>
        </w:rPr>
      </w:pPr>
      <w:r w:rsidRPr="00FC39D1">
        <w:rPr>
          <w:bCs/>
          <w:sz w:val="20"/>
          <w:szCs w:val="20"/>
          <w:u w:val="single"/>
        </w:rPr>
        <w:t xml:space="preserve">rugstreeppad en concentraties van vrijgestelde amfibieën </w:t>
      </w:r>
    </w:p>
    <w:p w14:paraId="74822A01" w14:textId="77777777" w:rsidR="00FC39D1" w:rsidRPr="00FC39D1" w:rsidRDefault="00FC39D1" w:rsidP="00FC39D1">
      <w:pPr>
        <w:numPr>
          <w:ilvl w:val="0"/>
          <w:numId w:val="19"/>
        </w:numPr>
        <w:tabs>
          <w:tab w:val="left" w:pos="1005"/>
        </w:tabs>
        <w:contextualSpacing/>
        <w:rPr>
          <w:sz w:val="20"/>
          <w:szCs w:val="20"/>
        </w:rPr>
      </w:pPr>
      <w:r w:rsidRPr="00FC39D1">
        <w:rPr>
          <w:sz w:val="20"/>
          <w:szCs w:val="20"/>
        </w:rPr>
        <w:t xml:space="preserve">Plaatsen waar beschermde amfibieën (in ons beheergebied uitsluitend rugstreeppad) en/of concentraties van in Zuid-Holland vrijgestelde amfibieën voorkomen (ook landhabitat) worden slechts indien noodzakelijk betreden. Vaste rust-, verblijf- en voortplantingsplaatsen, zoals poelen of andere elementen, worden zo nodig door de toezichthouder gemarkeerd. De markering wordt direct na het werk door het uitvoerend personeel van de aannemer verwijderd. Voorkomen wordt dat bodems en oevers worden beschadigd of platgereden. </w:t>
      </w:r>
    </w:p>
    <w:p w14:paraId="4092560F" w14:textId="77777777" w:rsidR="00FC39D1" w:rsidRPr="00FC39D1" w:rsidRDefault="00FC39D1" w:rsidP="00FC39D1">
      <w:pPr>
        <w:tabs>
          <w:tab w:val="left" w:pos="1005"/>
        </w:tabs>
        <w:ind w:left="720"/>
        <w:contextualSpacing/>
        <w:rPr>
          <w:sz w:val="20"/>
          <w:szCs w:val="20"/>
        </w:rPr>
      </w:pPr>
    </w:p>
    <w:p w14:paraId="48FC544A" w14:textId="77777777" w:rsidR="00FC39D1" w:rsidRPr="00FC39D1" w:rsidRDefault="00FC39D1" w:rsidP="00FC39D1">
      <w:pPr>
        <w:numPr>
          <w:ilvl w:val="0"/>
          <w:numId w:val="19"/>
        </w:numPr>
        <w:tabs>
          <w:tab w:val="left" w:pos="1005"/>
        </w:tabs>
        <w:contextualSpacing/>
        <w:rPr>
          <w:sz w:val="20"/>
          <w:szCs w:val="20"/>
        </w:rPr>
      </w:pPr>
      <w:r w:rsidRPr="00FC39D1">
        <w:rPr>
          <w:sz w:val="20"/>
          <w:szCs w:val="20"/>
        </w:rPr>
        <w:t>Houtachtige objecten, zoals houtrillen, boomstronken en bladhopen worden zo veel mogelijk ontzien in verband met overwinterende amfibieën. Daarbij wordt bodemverwonding door spoorvorming of het uitslepen van bomen voorkomen.</w:t>
      </w:r>
    </w:p>
    <w:p w14:paraId="133A88BB" w14:textId="77777777" w:rsidR="00FC39D1" w:rsidRPr="00FC39D1" w:rsidRDefault="00FC39D1" w:rsidP="00FC39D1">
      <w:pPr>
        <w:tabs>
          <w:tab w:val="left" w:pos="1005"/>
        </w:tabs>
        <w:rPr>
          <w:b/>
          <w:sz w:val="20"/>
          <w:szCs w:val="20"/>
        </w:rPr>
      </w:pPr>
    </w:p>
    <w:p w14:paraId="479C2C59" w14:textId="77777777" w:rsidR="00FC39D1" w:rsidRPr="00FC39D1" w:rsidRDefault="00FC39D1" w:rsidP="00FC39D1">
      <w:pPr>
        <w:tabs>
          <w:tab w:val="left" w:pos="1005"/>
        </w:tabs>
        <w:rPr>
          <w:b/>
          <w:sz w:val="20"/>
          <w:szCs w:val="20"/>
        </w:rPr>
      </w:pPr>
    </w:p>
    <w:p w14:paraId="4D5E37EF" w14:textId="77777777" w:rsidR="00FC39D1" w:rsidRPr="00FC39D1" w:rsidRDefault="00FC39D1" w:rsidP="00FC39D1">
      <w:pPr>
        <w:tabs>
          <w:tab w:val="left" w:pos="1005"/>
        </w:tabs>
        <w:rPr>
          <w:bCs/>
          <w:sz w:val="20"/>
          <w:szCs w:val="20"/>
          <w:u w:val="single"/>
        </w:rPr>
      </w:pPr>
      <w:r w:rsidRPr="00FC39D1">
        <w:rPr>
          <w:bCs/>
          <w:sz w:val="20"/>
          <w:szCs w:val="20"/>
          <w:u w:val="single"/>
        </w:rPr>
        <w:t>zandhagedis</w:t>
      </w:r>
    </w:p>
    <w:p w14:paraId="3294B15A" w14:textId="77777777" w:rsidR="00FC39D1" w:rsidRPr="00FC39D1" w:rsidRDefault="00FC39D1" w:rsidP="00FC39D1">
      <w:pPr>
        <w:numPr>
          <w:ilvl w:val="0"/>
          <w:numId w:val="20"/>
        </w:numPr>
        <w:tabs>
          <w:tab w:val="left" w:pos="1005"/>
        </w:tabs>
        <w:contextualSpacing/>
        <w:rPr>
          <w:sz w:val="20"/>
          <w:szCs w:val="20"/>
        </w:rPr>
      </w:pPr>
      <w:r w:rsidRPr="00FC39D1">
        <w:rPr>
          <w:sz w:val="20"/>
          <w:szCs w:val="20"/>
        </w:rPr>
        <w:t>In Uitvoeringsperiode 2 worden, op plaatsen waar beschermde reptielen (in ons beheergebied uitsluitend zandhagedis) voorkomen, houtrillen, wortelkluiten, boomstronken en bladhopen in het veld door de toezichthouder gemarkeerd en blijven gespaard. De markering wordt direct na het werk door het uitvoerende personeel van de aannemer verwijderd.</w:t>
      </w:r>
    </w:p>
    <w:p w14:paraId="0D64A842" w14:textId="77777777" w:rsidR="00FC39D1" w:rsidRPr="00FC39D1" w:rsidRDefault="00FC39D1" w:rsidP="00FC39D1">
      <w:pPr>
        <w:tabs>
          <w:tab w:val="left" w:pos="1005"/>
        </w:tabs>
        <w:ind w:left="720"/>
        <w:contextualSpacing/>
        <w:rPr>
          <w:sz w:val="20"/>
          <w:szCs w:val="20"/>
        </w:rPr>
      </w:pPr>
    </w:p>
    <w:p w14:paraId="6997A84B" w14:textId="77777777" w:rsidR="00FC39D1" w:rsidRPr="00FC39D1" w:rsidRDefault="00FC39D1" w:rsidP="00FC39D1">
      <w:pPr>
        <w:numPr>
          <w:ilvl w:val="0"/>
          <w:numId w:val="20"/>
        </w:numPr>
        <w:tabs>
          <w:tab w:val="left" w:pos="1005"/>
        </w:tabs>
        <w:contextualSpacing/>
        <w:rPr>
          <w:sz w:val="20"/>
          <w:szCs w:val="20"/>
        </w:rPr>
      </w:pPr>
      <w:r w:rsidRPr="00FC39D1">
        <w:rPr>
          <w:sz w:val="20"/>
          <w:szCs w:val="20"/>
        </w:rPr>
        <w:t>Er wordt geen takhout gedeponeerd op plaatsen waarvan bekend is dat deze in het zomerseizoen in gebruik zijn als rust-, verblijf- en/of voortplantingsbiotoop.</w:t>
      </w:r>
    </w:p>
    <w:p w14:paraId="7A20278C" w14:textId="77777777" w:rsidR="00FC39D1" w:rsidRPr="00FC39D1" w:rsidRDefault="00FC39D1" w:rsidP="00FC39D1">
      <w:pPr>
        <w:tabs>
          <w:tab w:val="left" w:pos="1005"/>
        </w:tabs>
        <w:rPr>
          <w:sz w:val="20"/>
          <w:szCs w:val="20"/>
        </w:rPr>
      </w:pPr>
    </w:p>
    <w:p w14:paraId="3E9A320D" w14:textId="77777777" w:rsidR="00FC39D1" w:rsidRPr="00FC39D1" w:rsidRDefault="00FC39D1" w:rsidP="00FC39D1">
      <w:pPr>
        <w:tabs>
          <w:tab w:val="left" w:pos="1005"/>
        </w:tabs>
        <w:rPr>
          <w:sz w:val="20"/>
          <w:szCs w:val="20"/>
        </w:rPr>
      </w:pPr>
    </w:p>
    <w:p w14:paraId="3C7EF0DE" w14:textId="2A9301BC" w:rsidR="00FC39D1" w:rsidRPr="00FC39D1" w:rsidRDefault="001A2747" w:rsidP="00FC39D1">
      <w:pPr>
        <w:tabs>
          <w:tab w:val="left" w:pos="1005"/>
        </w:tabs>
        <w:rPr>
          <w:bCs/>
          <w:sz w:val="20"/>
          <w:szCs w:val="20"/>
          <w:u w:val="single"/>
        </w:rPr>
      </w:pPr>
      <w:r>
        <w:rPr>
          <w:bCs/>
          <w:sz w:val="20"/>
          <w:szCs w:val="20"/>
          <w:u w:val="single"/>
        </w:rPr>
        <w:t>g</w:t>
      </w:r>
      <w:r w:rsidR="00FC39D1" w:rsidRPr="00FC39D1">
        <w:rPr>
          <w:bCs/>
          <w:sz w:val="20"/>
          <w:szCs w:val="20"/>
          <w:u w:val="single"/>
        </w:rPr>
        <w:t>rote vos</w:t>
      </w:r>
    </w:p>
    <w:p w14:paraId="6CEB4DD0" w14:textId="77777777" w:rsidR="00FC39D1" w:rsidRPr="00FC39D1" w:rsidRDefault="00FC39D1" w:rsidP="00FC39D1">
      <w:pPr>
        <w:numPr>
          <w:ilvl w:val="0"/>
          <w:numId w:val="21"/>
        </w:numPr>
        <w:tabs>
          <w:tab w:val="left" w:pos="1005"/>
        </w:tabs>
        <w:contextualSpacing/>
        <w:rPr>
          <w:sz w:val="20"/>
          <w:szCs w:val="20"/>
        </w:rPr>
      </w:pPr>
      <w:r w:rsidRPr="00FC39D1">
        <w:rPr>
          <w:sz w:val="20"/>
          <w:szCs w:val="20"/>
        </w:rPr>
        <w:t>Wanneer snoei-, afzet- en/of dunningswerkzaamheden plaatsvinden in de (directe omgeving van) leefgebieden van beschermde insecten (in ons beheergebied uitsluitend grote vos), worden onderstaande soortspecifieke (voorzorgs)maatregelen in acht genomen.</w:t>
      </w:r>
    </w:p>
    <w:p w14:paraId="1A150440" w14:textId="77777777" w:rsidR="00FC39D1" w:rsidRPr="00FC39D1" w:rsidRDefault="00FC39D1" w:rsidP="00FC39D1">
      <w:pPr>
        <w:tabs>
          <w:tab w:val="left" w:pos="1005"/>
        </w:tabs>
        <w:rPr>
          <w:sz w:val="20"/>
          <w:szCs w:val="20"/>
        </w:rPr>
      </w:pPr>
    </w:p>
    <w:p w14:paraId="3350BD14" w14:textId="77777777" w:rsidR="00FC39D1" w:rsidRPr="00FC39D1" w:rsidRDefault="00FC39D1" w:rsidP="00FC39D1">
      <w:pPr>
        <w:numPr>
          <w:ilvl w:val="0"/>
          <w:numId w:val="21"/>
        </w:numPr>
        <w:tabs>
          <w:tab w:val="left" w:pos="1005"/>
        </w:tabs>
        <w:contextualSpacing/>
        <w:rPr>
          <w:sz w:val="20"/>
          <w:szCs w:val="20"/>
        </w:rPr>
      </w:pPr>
      <w:r w:rsidRPr="00FC39D1">
        <w:rPr>
          <w:sz w:val="20"/>
          <w:szCs w:val="20"/>
        </w:rPr>
        <w:t>In leefgebieden van grote vos worden waar mogelijk op aanwijzing van de toezichthouder</w:t>
      </w:r>
      <w:r w:rsidRPr="00FC39D1">
        <w:rPr>
          <w:color w:val="FF0000"/>
          <w:sz w:val="20"/>
          <w:szCs w:val="20"/>
        </w:rPr>
        <w:t xml:space="preserve"> </w:t>
      </w:r>
      <w:r w:rsidRPr="00FC39D1">
        <w:rPr>
          <w:sz w:val="20"/>
          <w:szCs w:val="20"/>
        </w:rPr>
        <w:t>beschutte inhammen in bosranden gemaakt en blijven iepen, zoete kers, holle bomen en stapels hout altijd gespaard.</w:t>
      </w:r>
    </w:p>
    <w:p w14:paraId="3B727A17" w14:textId="77777777" w:rsidR="00FC39D1" w:rsidRPr="00FC39D1" w:rsidRDefault="00FC39D1" w:rsidP="00FC39D1">
      <w:pPr>
        <w:tabs>
          <w:tab w:val="left" w:pos="1005"/>
        </w:tabs>
        <w:ind w:left="720"/>
        <w:contextualSpacing/>
        <w:rPr>
          <w:sz w:val="20"/>
          <w:szCs w:val="20"/>
        </w:rPr>
      </w:pPr>
    </w:p>
    <w:p w14:paraId="31C28552" w14:textId="64B64DC8" w:rsidR="00FC39D1" w:rsidRPr="00FC39D1" w:rsidRDefault="00FC39D1" w:rsidP="00FC39D1">
      <w:pPr>
        <w:numPr>
          <w:ilvl w:val="0"/>
          <w:numId w:val="21"/>
        </w:numPr>
        <w:tabs>
          <w:tab w:val="left" w:pos="1005"/>
        </w:tabs>
        <w:contextualSpacing/>
        <w:rPr>
          <w:sz w:val="20"/>
          <w:szCs w:val="20"/>
        </w:rPr>
      </w:pPr>
      <w:r w:rsidRPr="00FC39D1">
        <w:rPr>
          <w:sz w:val="20"/>
          <w:szCs w:val="20"/>
        </w:rPr>
        <w:t xml:space="preserve">Indien dit niet mogelijk is, wordt in overleg met een ecologisch deskundige naar een passende oplossing gezocht. Dit maatwerkadvies wordt door de toezichthouder aan dit ecologisch werkprotocol toegevoegd en gedocumenteerd, inclusief een kaart met de bewuste locatie(s). </w:t>
      </w:r>
      <w:r w:rsidR="001A2747">
        <w:rPr>
          <w:sz w:val="20"/>
          <w:szCs w:val="20"/>
        </w:rPr>
        <w:br/>
      </w:r>
    </w:p>
    <w:p w14:paraId="0E8160C7" w14:textId="77777777" w:rsidR="00FC39D1" w:rsidRPr="00FC39D1" w:rsidRDefault="00FC39D1" w:rsidP="00FC39D1">
      <w:pPr>
        <w:rPr>
          <w:sz w:val="20"/>
          <w:szCs w:val="20"/>
        </w:rPr>
      </w:pPr>
    </w:p>
    <w:p w14:paraId="146A586F" w14:textId="77777777" w:rsidR="00FC39D1" w:rsidRPr="00FC39D1" w:rsidRDefault="00FC39D1" w:rsidP="00FC39D1">
      <w:pPr>
        <w:tabs>
          <w:tab w:val="left" w:pos="1005"/>
        </w:tabs>
        <w:rPr>
          <w:bCs/>
          <w:sz w:val="20"/>
          <w:szCs w:val="20"/>
          <w:u w:val="single"/>
        </w:rPr>
      </w:pPr>
      <w:r w:rsidRPr="00FC39D1">
        <w:rPr>
          <w:bCs/>
          <w:sz w:val="20"/>
          <w:szCs w:val="20"/>
          <w:u w:val="single"/>
        </w:rPr>
        <w:t>beschermde planten en aandachtsoorten</w:t>
      </w:r>
    </w:p>
    <w:p w14:paraId="4ECF5F42" w14:textId="77777777" w:rsidR="00FC39D1" w:rsidRPr="00FC39D1" w:rsidRDefault="00FC39D1" w:rsidP="00FC39D1">
      <w:pPr>
        <w:numPr>
          <w:ilvl w:val="0"/>
          <w:numId w:val="23"/>
        </w:numPr>
        <w:contextualSpacing/>
        <w:rPr>
          <w:color w:val="000000"/>
          <w:sz w:val="20"/>
          <w:szCs w:val="20"/>
        </w:rPr>
      </w:pPr>
      <w:r w:rsidRPr="00FC39D1">
        <w:rPr>
          <w:color w:val="000000"/>
          <w:sz w:val="20"/>
          <w:szCs w:val="20"/>
        </w:rPr>
        <w:t>Werkzaamheden worden bij groeiplaatsen van beschermde en/of</w:t>
      </w:r>
      <w:r w:rsidRPr="00FC39D1">
        <w:rPr>
          <w:sz w:val="20"/>
          <w:szCs w:val="20"/>
        </w:rPr>
        <w:t xml:space="preserve"> aandachtsoorten</w:t>
      </w:r>
      <w:r w:rsidRPr="00FC39D1">
        <w:rPr>
          <w:color w:val="000000"/>
          <w:sz w:val="20"/>
          <w:szCs w:val="20"/>
        </w:rPr>
        <w:t xml:space="preserve"> in beginsel uitsluitend uitgevoerd in Uitvoeringsperiode 2 (15 september - 15 maart). Dergelijke groeiplaatsen worden in het veld door de aannemer gemarkeerd en ontzien. Beschadiging van deze groeiplaatsen wordt vermeden.</w:t>
      </w:r>
    </w:p>
    <w:p w14:paraId="116DE7DA" w14:textId="71F25783" w:rsidR="00FC39D1" w:rsidRPr="00FC39D1" w:rsidRDefault="001A2747" w:rsidP="00FC39D1">
      <w:pPr>
        <w:tabs>
          <w:tab w:val="left" w:pos="1005"/>
        </w:tabs>
        <w:rPr>
          <w:b/>
          <w:sz w:val="20"/>
          <w:szCs w:val="20"/>
        </w:rPr>
      </w:pPr>
      <w:r>
        <w:rPr>
          <w:b/>
          <w:caps/>
          <w:sz w:val="20"/>
          <w:szCs w:val="20"/>
        </w:rPr>
        <w:br/>
      </w:r>
      <w:r>
        <w:rPr>
          <w:b/>
          <w:caps/>
          <w:sz w:val="20"/>
          <w:szCs w:val="20"/>
        </w:rPr>
        <w:br/>
      </w:r>
      <w:r w:rsidR="00FF490B">
        <w:rPr>
          <w:b/>
          <w:caps/>
          <w:sz w:val="20"/>
          <w:szCs w:val="20"/>
        </w:rPr>
        <w:br/>
      </w:r>
      <w:r w:rsidR="00FF490B">
        <w:rPr>
          <w:b/>
          <w:caps/>
          <w:sz w:val="20"/>
          <w:szCs w:val="20"/>
        </w:rPr>
        <w:br/>
      </w:r>
      <w:r w:rsidR="00FC39D1" w:rsidRPr="00FC39D1">
        <w:rPr>
          <w:b/>
          <w:caps/>
          <w:sz w:val="20"/>
          <w:szCs w:val="20"/>
        </w:rPr>
        <w:t>Overige periode</w:t>
      </w:r>
      <w:r w:rsidR="00FC39D1" w:rsidRPr="00FC39D1">
        <w:rPr>
          <w:b/>
          <w:sz w:val="20"/>
          <w:szCs w:val="20"/>
        </w:rPr>
        <w:t xml:space="preserve"> </w:t>
      </w:r>
    </w:p>
    <w:p w14:paraId="4064530A" w14:textId="77777777" w:rsidR="00FC39D1" w:rsidRPr="00FC39D1" w:rsidRDefault="00FC39D1" w:rsidP="00FC39D1">
      <w:pPr>
        <w:tabs>
          <w:tab w:val="left" w:pos="1005"/>
        </w:tabs>
        <w:rPr>
          <w:sz w:val="20"/>
          <w:szCs w:val="20"/>
        </w:rPr>
      </w:pPr>
      <w:r w:rsidRPr="00FC39D1">
        <w:rPr>
          <w:sz w:val="20"/>
          <w:szCs w:val="20"/>
        </w:rPr>
        <w:t xml:space="preserve">15 maart – 15 juli </w:t>
      </w:r>
    </w:p>
    <w:p w14:paraId="63D26CFD" w14:textId="77777777" w:rsidR="00FC39D1" w:rsidRPr="00FC39D1" w:rsidRDefault="00FC39D1" w:rsidP="00FC39D1">
      <w:pPr>
        <w:tabs>
          <w:tab w:val="left" w:pos="1005"/>
        </w:tabs>
        <w:rPr>
          <w:sz w:val="20"/>
          <w:szCs w:val="20"/>
        </w:rPr>
      </w:pPr>
    </w:p>
    <w:p w14:paraId="1AAC1542" w14:textId="77777777" w:rsidR="00FC39D1" w:rsidRPr="00FC39D1" w:rsidRDefault="00FC39D1" w:rsidP="00FC39D1">
      <w:pPr>
        <w:tabs>
          <w:tab w:val="left" w:pos="1005"/>
        </w:tabs>
        <w:rPr>
          <w:sz w:val="20"/>
          <w:szCs w:val="20"/>
        </w:rPr>
      </w:pPr>
      <w:r w:rsidRPr="00FC39D1">
        <w:rPr>
          <w:sz w:val="20"/>
          <w:szCs w:val="20"/>
        </w:rPr>
        <w:t xml:space="preserve">In de periode 15 maart – 15 juli worden door Hoogheemraadschap van Delfland geen snoei-, afzet- en/of dunningswerkzaamheden uitgevoerd. </w:t>
      </w:r>
    </w:p>
    <w:p w14:paraId="56B8354E" w14:textId="77777777" w:rsidR="00FC39D1" w:rsidRPr="00FC39D1" w:rsidRDefault="00FC39D1" w:rsidP="00FC39D1">
      <w:pPr>
        <w:tabs>
          <w:tab w:val="left" w:pos="1005"/>
        </w:tabs>
        <w:rPr>
          <w:sz w:val="20"/>
          <w:szCs w:val="20"/>
        </w:rPr>
      </w:pPr>
    </w:p>
    <w:p w14:paraId="73E1D13E" w14:textId="73CC41BD" w:rsidR="00FC39D1" w:rsidRPr="00FC39D1" w:rsidRDefault="00FC39D1" w:rsidP="00FC39D1">
      <w:pPr>
        <w:tabs>
          <w:tab w:val="left" w:pos="1005"/>
        </w:tabs>
        <w:rPr>
          <w:sz w:val="20"/>
          <w:szCs w:val="20"/>
        </w:rPr>
      </w:pPr>
      <w:r w:rsidRPr="00FC39D1">
        <w:rPr>
          <w:sz w:val="20"/>
          <w:szCs w:val="20"/>
        </w:rPr>
        <w:lastRenderedPageBreak/>
        <w:t>Uitsluitend in het geval van (dreigende) calamiteiten en/of (verkeers)veiligheid kan, met onderbouwing en vastgelegd in het logboek, afgeweken worden van het uitgangspunt om dit type werkzaamheden en activiteiten niet in de periode 15 maart – 15 juli uit te voeren.</w:t>
      </w:r>
      <w:r w:rsidR="00A3535A">
        <w:rPr>
          <w:sz w:val="20"/>
          <w:szCs w:val="20"/>
        </w:rPr>
        <w:br/>
      </w:r>
    </w:p>
    <w:p w14:paraId="3826A2BC" w14:textId="71D42C40" w:rsidR="004A60DB" w:rsidRPr="00D73EE1" w:rsidRDefault="004A60DB" w:rsidP="004A60DB">
      <w:pPr>
        <w:pStyle w:val="Lijstalinea"/>
        <w:numPr>
          <w:ilvl w:val="0"/>
          <w:numId w:val="25"/>
        </w:numPr>
        <w:rPr>
          <w:sz w:val="20"/>
          <w:szCs w:val="20"/>
        </w:rPr>
      </w:pPr>
      <w:r w:rsidRPr="00D73EE1">
        <w:rPr>
          <w:sz w:val="20"/>
          <w:szCs w:val="20"/>
        </w:rPr>
        <w:t xml:space="preserve">Bij werken binnen de kwetsbare periode op locaties waar broedende vogels kunnen worden aangetroffen is locatiebezoek verplicht. Dit moet worden uitgevoerd of gecoördineerd door een ecologische deskundige. Actieve nesten moeten worden gemarkeerd (mag digitaal) en rond een nest moet rondom minimaal 10 meter vegetatie met voor nestvlieders voldoende dekking en foerageermogelijkheden worden gespaard. De </w:t>
      </w:r>
      <w:r w:rsidR="0022574C">
        <w:rPr>
          <w:sz w:val="20"/>
          <w:szCs w:val="20"/>
        </w:rPr>
        <w:t xml:space="preserve">fysieke </w:t>
      </w:r>
      <w:r w:rsidRPr="00D73EE1">
        <w:rPr>
          <w:sz w:val="20"/>
          <w:szCs w:val="20"/>
        </w:rPr>
        <w:t>markering wordt direct na</w:t>
      </w:r>
      <w:r w:rsidR="00AB4A8D">
        <w:rPr>
          <w:sz w:val="20"/>
          <w:szCs w:val="20"/>
        </w:rPr>
        <w:t xml:space="preserve"> de uitvoering </w:t>
      </w:r>
      <w:r w:rsidR="00085DD0">
        <w:rPr>
          <w:sz w:val="20"/>
          <w:szCs w:val="20"/>
        </w:rPr>
        <w:t xml:space="preserve">van </w:t>
      </w:r>
      <w:r w:rsidR="00B3799F">
        <w:rPr>
          <w:sz w:val="20"/>
          <w:szCs w:val="20"/>
        </w:rPr>
        <w:t xml:space="preserve">het werk </w:t>
      </w:r>
      <w:r w:rsidRPr="00D73EE1">
        <w:rPr>
          <w:sz w:val="20"/>
          <w:szCs w:val="20"/>
        </w:rPr>
        <w:t>verwijderd.</w:t>
      </w:r>
    </w:p>
    <w:p w14:paraId="3D3DCA8F" w14:textId="77777777" w:rsidR="004A60DB" w:rsidRPr="00D73EE1" w:rsidRDefault="004A60DB" w:rsidP="00EF07BE">
      <w:pPr>
        <w:pStyle w:val="Lijstalinea"/>
        <w:rPr>
          <w:sz w:val="20"/>
          <w:szCs w:val="20"/>
        </w:rPr>
      </w:pPr>
    </w:p>
    <w:p w14:paraId="069095A3" w14:textId="77777777" w:rsidR="004A60DB" w:rsidRPr="00D73EE1" w:rsidRDefault="004A60DB" w:rsidP="004A60DB">
      <w:pPr>
        <w:pStyle w:val="Lijstalinea"/>
        <w:numPr>
          <w:ilvl w:val="0"/>
          <w:numId w:val="25"/>
        </w:numPr>
        <w:autoSpaceDE w:val="0"/>
        <w:autoSpaceDN w:val="0"/>
        <w:adjustRightInd w:val="0"/>
        <w:rPr>
          <w:sz w:val="20"/>
          <w:szCs w:val="20"/>
        </w:rPr>
      </w:pPr>
      <w:r w:rsidRPr="00D73EE1">
        <w:rPr>
          <w:sz w:val="20"/>
          <w:szCs w:val="20"/>
        </w:rPr>
        <w:t xml:space="preserve">Het periodiek afzetten of terugbrengen van houtige begroeiing wordt gefaseerd uitgevoerd. Hierbij wordt maximaal 30% van het (lijn)element per jaar teruggebracht en blijven er in de directe omgeving voldoende alternatieve broedmogelijkheden beschikbaar. </w:t>
      </w:r>
    </w:p>
    <w:p w14:paraId="07CB9302" w14:textId="77777777" w:rsidR="00AB1325" w:rsidRDefault="00AB1325" w:rsidP="00EF07BE">
      <w:pPr>
        <w:pStyle w:val="Lijstalinea"/>
        <w:tabs>
          <w:tab w:val="left" w:pos="1005"/>
        </w:tabs>
        <w:rPr>
          <w:sz w:val="20"/>
          <w:szCs w:val="20"/>
        </w:rPr>
      </w:pPr>
    </w:p>
    <w:p w14:paraId="111AB90D" w14:textId="77777777" w:rsidR="00B30FF3" w:rsidRPr="000E12BB" w:rsidRDefault="00B30FF3" w:rsidP="00B30FF3">
      <w:pPr>
        <w:tabs>
          <w:tab w:val="left" w:pos="1005"/>
        </w:tabs>
        <w:contextualSpacing/>
        <w:rPr>
          <w:sz w:val="20"/>
          <w:szCs w:val="20"/>
        </w:rPr>
      </w:pPr>
    </w:p>
    <w:p w14:paraId="3E6E582F" w14:textId="77777777" w:rsidR="00B30FF3" w:rsidRPr="00FC39D1" w:rsidRDefault="00B30FF3" w:rsidP="00FC39D1">
      <w:pPr>
        <w:tabs>
          <w:tab w:val="left" w:pos="1005"/>
        </w:tabs>
        <w:rPr>
          <w:sz w:val="20"/>
          <w:szCs w:val="20"/>
        </w:rPr>
      </w:pPr>
    </w:p>
    <w:p w14:paraId="4C07C2E9" w14:textId="77777777" w:rsidR="003E4FA3" w:rsidRPr="00FE0DA1" w:rsidRDefault="00FC39D1" w:rsidP="003E4FA3">
      <w:pPr>
        <w:rPr>
          <w:b/>
          <w:bCs/>
          <w:sz w:val="24"/>
        </w:rPr>
      </w:pPr>
      <w:r w:rsidRPr="00FC39D1">
        <w:rPr>
          <w:sz w:val="20"/>
          <w:szCs w:val="20"/>
        </w:rPr>
        <w:br w:type="page"/>
      </w:r>
      <w:r w:rsidR="003E4FA3" w:rsidRPr="00FE0DA1">
        <w:rPr>
          <w:b/>
          <w:bCs/>
          <w:sz w:val="24"/>
        </w:rPr>
        <w:lastRenderedPageBreak/>
        <w:t>Borging verantwoordelijkheden en deskundigheid</w:t>
      </w:r>
    </w:p>
    <w:p w14:paraId="60CD3C4F" w14:textId="77777777" w:rsidR="003E4FA3" w:rsidRDefault="003E4FA3" w:rsidP="003E4FA3">
      <w:pPr>
        <w:rPr>
          <w:b/>
          <w:bCs/>
        </w:rPr>
      </w:pPr>
    </w:p>
    <w:p w14:paraId="3C8F9078" w14:textId="77777777" w:rsidR="003E4FA3" w:rsidRDefault="003E4FA3" w:rsidP="003E4FA3">
      <w:pPr>
        <w:rPr>
          <w:b/>
          <w:bCs/>
        </w:rPr>
      </w:pPr>
    </w:p>
    <w:p w14:paraId="6AA62967" w14:textId="77777777" w:rsidR="003E4FA3" w:rsidRDefault="003E4FA3" w:rsidP="003E4FA3">
      <w:pPr>
        <w:rPr>
          <w:b/>
          <w:bCs/>
        </w:rPr>
      </w:pPr>
      <w:r>
        <w:rPr>
          <w:b/>
          <w:bCs/>
        </w:rPr>
        <w:t>Beschrijving verdeling verantwoordelijkheden</w:t>
      </w:r>
    </w:p>
    <w:p w14:paraId="038F3E25" w14:textId="77777777" w:rsidR="003E4FA3" w:rsidRDefault="003E4FA3" w:rsidP="003E4FA3">
      <w:pPr>
        <w:rPr>
          <w:b/>
          <w:bCs/>
        </w:rPr>
      </w:pPr>
    </w:p>
    <w:p w14:paraId="294FD03C" w14:textId="77777777" w:rsidR="003E4FA3" w:rsidRPr="00EE11B8" w:rsidRDefault="003E4FA3" w:rsidP="003E4FA3">
      <w:pPr>
        <w:rPr>
          <w:b/>
          <w:bCs/>
          <w:sz w:val="20"/>
          <w:szCs w:val="20"/>
        </w:rPr>
      </w:pPr>
      <w:r w:rsidRPr="00EE11B8">
        <w:rPr>
          <w:b/>
          <w:bCs/>
          <w:sz w:val="20"/>
          <w:szCs w:val="20"/>
        </w:rPr>
        <w:t>Ecologisch deskundige</w:t>
      </w:r>
    </w:p>
    <w:p w14:paraId="75F44983" w14:textId="77777777" w:rsidR="003E4FA3" w:rsidRPr="00EE11B8" w:rsidRDefault="003E4FA3" w:rsidP="003E4FA3">
      <w:pPr>
        <w:rPr>
          <w:sz w:val="20"/>
          <w:szCs w:val="20"/>
        </w:rPr>
      </w:pPr>
      <w:r w:rsidRPr="00EE11B8">
        <w:rPr>
          <w:sz w:val="20"/>
          <w:szCs w:val="20"/>
        </w:rPr>
        <w:t>Werkzaamheden die uitgevoerd worden en invloed hebben op aanwezige beschermde diersoorten dienen onder begeleiding van een ecoloog uitgevoerd te worden. In dit geval neemt [</w:t>
      </w:r>
      <w:r w:rsidRPr="00EE11B8">
        <w:rPr>
          <w:sz w:val="20"/>
          <w:szCs w:val="20"/>
          <w:highlight w:val="yellow"/>
        </w:rPr>
        <w:t>BEDRIJF</w:t>
      </w:r>
      <w:r w:rsidRPr="00EE11B8">
        <w:rPr>
          <w:sz w:val="20"/>
          <w:szCs w:val="20"/>
        </w:rPr>
        <w:t xml:space="preserve">] deze positie in. Contactpersoon is </w:t>
      </w:r>
      <w:r w:rsidRPr="00EE11B8">
        <w:rPr>
          <w:sz w:val="20"/>
          <w:szCs w:val="20"/>
          <w:highlight w:val="yellow"/>
        </w:rPr>
        <w:t>[NAAM</w:t>
      </w:r>
      <w:r w:rsidRPr="00EE11B8">
        <w:rPr>
          <w:sz w:val="20"/>
          <w:szCs w:val="20"/>
        </w:rPr>
        <w:t>] te bereiken via telefoon [</w:t>
      </w:r>
      <w:r w:rsidRPr="00EE11B8">
        <w:rPr>
          <w:sz w:val="20"/>
          <w:szCs w:val="20"/>
          <w:highlight w:val="yellow"/>
        </w:rPr>
        <w:t>NUMMER</w:t>
      </w:r>
      <w:r w:rsidRPr="00EE11B8">
        <w:rPr>
          <w:sz w:val="20"/>
          <w:szCs w:val="20"/>
        </w:rPr>
        <w:t>] of mail [</w:t>
      </w:r>
      <w:r w:rsidRPr="00EE11B8">
        <w:rPr>
          <w:sz w:val="20"/>
          <w:szCs w:val="20"/>
          <w:highlight w:val="yellow"/>
        </w:rPr>
        <w:t>NAAM@BEDRIJF.NL</w:t>
      </w:r>
      <w:r w:rsidRPr="00EE11B8">
        <w:rPr>
          <w:sz w:val="20"/>
          <w:szCs w:val="20"/>
        </w:rPr>
        <w:t>]. Een ecoloog dient bij de volgende gecontacteerd te worden:</w:t>
      </w:r>
    </w:p>
    <w:p w14:paraId="37B51DE0" w14:textId="77777777" w:rsidR="003E4FA3" w:rsidRPr="00EE11B8" w:rsidRDefault="003E4FA3" w:rsidP="003E4FA3">
      <w:pPr>
        <w:rPr>
          <w:sz w:val="20"/>
          <w:szCs w:val="20"/>
          <w:highlight w:val="yellow"/>
        </w:rPr>
      </w:pPr>
      <w:r w:rsidRPr="00EE11B8">
        <w:rPr>
          <w:sz w:val="20"/>
          <w:szCs w:val="20"/>
        </w:rPr>
        <w:t>•</w:t>
      </w:r>
      <w:r w:rsidRPr="00EE11B8">
        <w:rPr>
          <w:sz w:val="20"/>
          <w:szCs w:val="20"/>
        </w:rPr>
        <w:tab/>
      </w:r>
      <w:r w:rsidRPr="00EE11B8">
        <w:rPr>
          <w:sz w:val="20"/>
          <w:szCs w:val="20"/>
          <w:highlight w:val="yellow"/>
        </w:rPr>
        <w:t>Start werkzaamheden;</w:t>
      </w:r>
    </w:p>
    <w:p w14:paraId="3A47FACF" w14:textId="77777777" w:rsidR="003E4FA3" w:rsidRPr="00EE11B8" w:rsidRDefault="003E4FA3" w:rsidP="003E4FA3">
      <w:pPr>
        <w:rPr>
          <w:sz w:val="20"/>
          <w:szCs w:val="20"/>
        </w:rPr>
      </w:pPr>
      <w:r w:rsidRPr="00EE11B8">
        <w:rPr>
          <w:sz w:val="20"/>
          <w:szCs w:val="20"/>
          <w:highlight w:val="yellow"/>
        </w:rPr>
        <w:t>•</w:t>
      </w:r>
      <w:r w:rsidRPr="00EE11B8">
        <w:rPr>
          <w:sz w:val="20"/>
          <w:szCs w:val="20"/>
          <w:highlight w:val="yellow"/>
        </w:rPr>
        <w:tab/>
        <w:t>Afronding werkzaamheden;</w:t>
      </w:r>
    </w:p>
    <w:p w14:paraId="766DA845" w14:textId="77777777" w:rsidR="003E4FA3" w:rsidRPr="00EE11B8" w:rsidRDefault="003E4FA3" w:rsidP="003E4FA3">
      <w:pPr>
        <w:rPr>
          <w:sz w:val="20"/>
          <w:szCs w:val="20"/>
        </w:rPr>
      </w:pPr>
      <w:r w:rsidRPr="00EE11B8">
        <w:rPr>
          <w:sz w:val="20"/>
          <w:szCs w:val="20"/>
        </w:rPr>
        <w:t>•</w:t>
      </w:r>
      <w:r w:rsidRPr="00EE11B8">
        <w:rPr>
          <w:sz w:val="20"/>
          <w:szCs w:val="20"/>
        </w:rPr>
        <w:tab/>
        <w:t>Calamiteiten zoals het aantreffen van een beschermde soort in het gebied gedurende de werkzaamheden.</w:t>
      </w:r>
    </w:p>
    <w:p w14:paraId="67DD4D6F" w14:textId="77777777" w:rsidR="003E4FA3" w:rsidRPr="00EE11B8" w:rsidRDefault="003E4FA3" w:rsidP="003E4FA3">
      <w:pPr>
        <w:rPr>
          <w:sz w:val="20"/>
          <w:szCs w:val="20"/>
        </w:rPr>
      </w:pPr>
    </w:p>
    <w:p w14:paraId="2FF08A98" w14:textId="77777777" w:rsidR="003E4FA3" w:rsidRPr="00EE11B8" w:rsidRDefault="003E4FA3" w:rsidP="003E4FA3">
      <w:pPr>
        <w:rPr>
          <w:b/>
          <w:bCs/>
          <w:sz w:val="20"/>
          <w:szCs w:val="20"/>
        </w:rPr>
      </w:pPr>
      <w:bookmarkStart w:id="1" w:name="_Toc114228100"/>
      <w:r w:rsidRPr="00EE11B8">
        <w:rPr>
          <w:b/>
          <w:bCs/>
          <w:sz w:val="20"/>
          <w:szCs w:val="20"/>
        </w:rPr>
        <w:t>Calamiteiten</w:t>
      </w:r>
      <w:bookmarkEnd w:id="1"/>
    </w:p>
    <w:p w14:paraId="3A01B8F1" w14:textId="77777777" w:rsidR="003E4FA3" w:rsidRPr="00EE11B8" w:rsidRDefault="003E4FA3" w:rsidP="003E4FA3">
      <w:pPr>
        <w:rPr>
          <w:sz w:val="20"/>
          <w:szCs w:val="20"/>
        </w:rPr>
      </w:pPr>
      <w:r w:rsidRPr="00EE11B8">
        <w:rPr>
          <w:sz w:val="20"/>
          <w:szCs w:val="20"/>
        </w:rPr>
        <w:t>Als incidenten, zoals het aantreffen van (andere) beschermde diersoorten, op het gebied van flora en fauna optreden dan wordt direct contact opgenomen met de ecoloog [</w:t>
      </w:r>
      <w:r w:rsidRPr="00EE11B8">
        <w:rPr>
          <w:sz w:val="20"/>
          <w:szCs w:val="20"/>
          <w:highlight w:val="yellow"/>
        </w:rPr>
        <w:t>NAAM</w:t>
      </w:r>
      <w:r w:rsidRPr="00EE11B8">
        <w:rPr>
          <w:sz w:val="20"/>
          <w:szCs w:val="20"/>
        </w:rPr>
        <w:t>]; bereikbaar via [</w:t>
      </w:r>
      <w:r w:rsidRPr="00EE11B8">
        <w:rPr>
          <w:sz w:val="20"/>
          <w:szCs w:val="20"/>
          <w:highlight w:val="yellow"/>
        </w:rPr>
        <w:t>NUMMER</w:t>
      </w:r>
      <w:r w:rsidRPr="00EE11B8">
        <w:rPr>
          <w:sz w:val="20"/>
          <w:szCs w:val="20"/>
        </w:rPr>
        <w:t xml:space="preserve">]. Bij deze melding worden alle relevante gegevens meegestuurd, zoals de locatie van het incident en de inhoud van het incident. </w:t>
      </w:r>
    </w:p>
    <w:p w14:paraId="6F20D994" w14:textId="77777777" w:rsidR="003E4FA3" w:rsidRPr="00EE11B8" w:rsidRDefault="003E4FA3" w:rsidP="003E4FA3">
      <w:pPr>
        <w:rPr>
          <w:sz w:val="20"/>
          <w:szCs w:val="20"/>
        </w:rPr>
      </w:pPr>
    </w:p>
    <w:p w14:paraId="5A47EF69" w14:textId="77777777" w:rsidR="003E4FA3" w:rsidRPr="007F1984" w:rsidRDefault="003E4FA3" w:rsidP="003E4FA3">
      <w:pPr>
        <w:rPr>
          <w:b/>
          <w:bCs/>
          <w:sz w:val="20"/>
          <w:szCs w:val="20"/>
        </w:rPr>
      </w:pPr>
      <w:r w:rsidRPr="007F1984">
        <w:rPr>
          <w:b/>
          <w:bCs/>
          <w:sz w:val="20"/>
          <w:szCs w:val="20"/>
        </w:rPr>
        <w:t>Ecologisch werkprotocol</w:t>
      </w:r>
    </w:p>
    <w:p w14:paraId="14B877AC" w14:textId="77777777" w:rsidR="003E4FA3" w:rsidRPr="007F1984" w:rsidRDefault="003E4FA3" w:rsidP="003E4FA3">
      <w:pPr>
        <w:rPr>
          <w:sz w:val="20"/>
          <w:szCs w:val="20"/>
        </w:rPr>
      </w:pPr>
      <w:r w:rsidRPr="007F1984">
        <w:rPr>
          <w:sz w:val="20"/>
          <w:szCs w:val="20"/>
        </w:rPr>
        <w:t>Het ecologisch werkprotocol moet altijd (fysiek of digitaal) ter plaatse van de beheer- en onderhoudswerkzaamheden aanwezig zijn.  Het ecologisch werkprotocol uitvoerend dient bij alle betrokken partijen (tevens werkvoorbereiders en uitvoerders) kenbaar te zijn en nageleefd te worden.</w:t>
      </w:r>
    </w:p>
    <w:p w14:paraId="03D3C3E0" w14:textId="77777777" w:rsidR="003E4FA3" w:rsidRPr="00EE11B8" w:rsidRDefault="003E4FA3" w:rsidP="003E4FA3">
      <w:pPr>
        <w:rPr>
          <w:sz w:val="20"/>
          <w:szCs w:val="20"/>
        </w:rPr>
      </w:pPr>
    </w:p>
    <w:p w14:paraId="6E0E194D" w14:textId="77777777" w:rsidR="003E4FA3" w:rsidRDefault="003E4FA3" w:rsidP="003E4FA3">
      <w:pPr>
        <w:spacing w:after="160" w:line="259" w:lineRule="auto"/>
        <w:rPr>
          <w:sz w:val="20"/>
          <w:szCs w:val="20"/>
        </w:rPr>
      </w:pPr>
    </w:p>
    <w:p w14:paraId="2DED9044" w14:textId="77777777" w:rsidR="003E4FA3" w:rsidRPr="00F36E3C" w:rsidRDefault="003E4FA3" w:rsidP="003E4FA3">
      <w:pPr>
        <w:pStyle w:val="Kop1"/>
        <w:numPr>
          <w:ilvl w:val="0"/>
          <w:numId w:val="0"/>
        </w:numPr>
        <w:ind w:left="432" w:hanging="432"/>
        <w:rPr>
          <w:b w:val="0"/>
          <w:bCs/>
          <w:sz w:val="24"/>
          <w:szCs w:val="24"/>
        </w:rPr>
      </w:pPr>
      <w:bookmarkStart w:id="2" w:name="_Toc191371894"/>
      <w:r w:rsidRPr="00F36E3C">
        <w:rPr>
          <w:bCs/>
          <w:sz w:val="24"/>
          <w:szCs w:val="24"/>
        </w:rPr>
        <w:t>Projectinformatie</w:t>
      </w:r>
      <w:bookmarkEnd w:id="2"/>
      <w:r>
        <w:rPr>
          <w:bCs/>
          <w:sz w:val="24"/>
          <w:szCs w:val="24"/>
        </w:rPr>
        <w:br/>
      </w:r>
    </w:p>
    <w:p w14:paraId="0DC44CC2" w14:textId="77777777" w:rsidR="003E4FA3" w:rsidRPr="00F36E3C" w:rsidRDefault="003E4FA3" w:rsidP="003E4FA3">
      <w:pPr>
        <w:pStyle w:val="Kop2"/>
        <w:keepLines/>
        <w:numPr>
          <w:ilvl w:val="0"/>
          <w:numId w:val="0"/>
        </w:numPr>
        <w:spacing w:before="40" w:after="0"/>
        <w:rPr>
          <w:sz w:val="20"/>
          <w:szCs w:val="20"/>
        </w:rPr>
      </w:pPr>
      <w:bookmarkStart w:id="3" w:name="_Toc191371895"/>
      <w:r w:rsidRPr="00F36E3C">
        <w:rPr>
          <w:sz w:val="20"/>
          <w:szCs w:val="20"/>
        </w:rPr>
        <w:t>Werkgebied</w:t>
      </w:r>
      <w:bookmarkEnd w:id="3"/>
    </w:p>
    <w:p w14:paraId="3EC16FF7" w14:textId="77777777" w:rsidR="003E4FA3" w:rsidRPr="00F36E3C" w:rsidRDefault="003E4FA3" w:rsidP="003E4FA3">
      <w:pPr>
        <w:rPr>
          <w:sz w:val="20"/>
          <w:szCs w:val="20"/>
        </w:rPr>
      </w:pPr>
      <w:r w:rsidRPr="00F36E3C">
        <w:rPr>
          <w:sz w:val="20"/>
          <w:szCs w:val="20"/>
        </w:rPr>
        <w:t>[BESCHRIJVING WERKGEBIED]</w:t>
      </w:r>
    </w:p>
    <w:p w14:paraId="1DF12722" w14:textId="77777777" w:rsidR="003E4FA3" w:rsidRPr="00F36E3C" w:rsidRDefault="003E4FA3" w:rsidP="003E4FA3">
      <w:pPr>
        <w:rPr>
          <w:sz w:val="20"/>
          <w:szCs w:val="20"/>
        </w:rPr>
      </w:pPr>
    </w:p>
    <w:p w14:paraId="4776F301" w14:textId="77777777" w:rsidR="003E4FA3" w:rsidRPr="00F36E3C" w:rsidRDefault="003E4FA3" w:rsidP="003E4FA3">
      <w:pPr>
        <w:pStyle w:val="Bijschrift"/>
        <w:rPr>
          <w:sz w:val="20"/>
          <w:szCs w:val="20"/>
        </w:rPr>
      </w:pPr>
      <w:r>
        <w:rPr>
          <w:b/>
          <w:bCs/>
          <w:sz w:val="20"/>
          <w:szCs w:val="20"/>
        </w:rPr>
        <w:t xml:space="preserve">Invoegen </w:t>
      </w:r>
      <w:r w:rsidRPr="00F36E3C">
        <w:rPr>
          <w:b/>
          <w:bCs/>
          <w:sz w:val="20"/>
          <w:szCs w:val="20"/>
        </w:rPr>
        <w:t xml:space="preserve">Afbeelding </w:t>
      </w:r>
      <w:r w:rsidRPr="00F36E3C">
        <w:rPr>
          <w:sz w:val="20"/>
          <w:szCs w:val="20"/>
        </w:rPr>
        <w:t xml:space="preserve"> Locatie van het werkgebied.</w:t>
      </w:r>
    </w:p>
    <w:p w14:paraId="39555B49" w14:textId="77777777" w:rsidR="003E4FA3" w:rsidRPr="00F36E3C" w:rsidRDefault="003E4FA3" w:rsidP="003E4FA3">
      <w:pPr>
        <w:pStyle w:val="Kop2"/>
        <w:keepLines/>
        <w:numPr>
          <w:ilvl w:val="0"/>
          <w:numId w:val="0"/>
        </w:numPr>
        <w:spacing w:before="40" w:after="0"/>
        <w:rPr>
          <w:sz w:val="20"/>
          <w:szCs w:val="20"/>
        </w:rPr>
      </w:pPr>
      <w:bookmarkStart w:id="4" w:name="_Toc191371896"/>
      <w:r w:rsidRPr="00F36E3C">
        <w:rPr>
          <w:sz w:val="20"/>
          <w:szCs w:val="20"/>
        </w:rPr>
        <w:t>Werkzaamheden</w:t>
      </w:r>
      <w:bookmarkEnd w:id="4"/>
    </w:p>
    <w:p w14:paraId="1A9BC4E8" w14:textId="77777777" w:rsidR="003E4FA3" w:rsidRPr="00F36E3C" w:rsidRDefault="003E4FA3" w:rsidP="003E4FA3">
      <w:pPr>
        <w:rPr>
          <w:sz w:val="20"/>
          <w:szCs w:val="20"/>
        </w:rPr>
      </w:pPr>
      <w:r w:rsidRPr="00F36E3C">
        <w:rPr>
          <w:sz w:val="20"/>
          <w:szCs w:val="20"/>
        </w:rPr>
        <w:t>[BESCHRIJVING WERKZAAMHEDEN EN MATERIEEL]</w:t>
      </w:r>
    </w:p>
    <w:p w14:paraId="64DDB366" w14:textId="77777777" w:rsidR="003E4FA3" w:rsidRPr="00F36E3C" w:rsidRDefault="003E4FA3" w:rsidP="003E4FA3">
      <w:pPr>
        <w:spacing w:line="260" w:lineRule="atLeast"/>
        <w:rPr>
          <w:sz w:val="20"/>
          <w:szCs w:val="20"/>
        </w:rPr>
      </w:pPr>
    </w:p>
    <w:p w14:paraId="283835F5" w14:textId="77777777" w:rsidR="003E4FA3" w:rsidRPr="00F36E3C" w:rsidRDefault="003E4FA3" w:rsidP="003E4FA3">
      <w:pPr>
        <w:pStyle w:val="Kop2"/>
        <w:keepLines/>
        <w:numPr>
          <w:ilvl w:val="0"/>
          <w:numId w:val="0"/>
        </w:numPr>
        <w:spacing w:before="40" w:after="0"/>
        <w:rPr>
          <w:sz w:val="20"/>
          <w:szCs w:val="20"/>
        </w:rPr>
      </w:pPr>
      <w:bookmarkStart w:id="5" w:name="_Toc191371897"/>
      <w:r w:rsidRPr="00F36E3C">
        <w:rPr>
          <w:sz w:val="20"/>
          <w:szCs w:val="20"/>
        </w:rPr>
        <w:t>Uitvoeringsperiode</w:t>
      </w:r>
      <w:bookmarkEnd w:id="5"/>
    </w:p>
    <w:p w14:paraId="0F7AD30C" w14:textId="77777777" w:rsidR="003E4FA3" w:rsidRPr="00F36E3C" w:rsidRDefault="003E4FA3" w:rsidP="003E4FA3">
      <w:pPr>
        <w:rPr>
          <w:sz w:val="20"/>
          <w:szCs w:val="20"/>
        </w:rPr>
      </w:pPr>
      <w:r w:rsidRPr="00F36E3C">
        <w:rPr>
          <w:sz w:val="20"/>
          <w:szCs w:val="20"/>
        </w:rPr>
        <w:t>[BESCHRIJVING UITVOERINGSPERIODE]</w:t>
      </w:r>
    </w:p>
    <w:p w14:paraId="75FF1B12" w14:textId="77777777" w:rsidR="003E4FA3" w:rsidRPr="00F36E3C" w:rsidRDefault="003E4FA3" w:rsidP="003E4FA3">
      <w:pPr>
        <w:rPr>
          <w:sz w:val="20"/>
          <w:szCs w:val="20"/>
        </w:rPr>
      </w:pPr>
    </w:p>
    <w:p w14:paraId="56BE65B8" w14:textId="77777777" w:rsidR="003E4FA3" w:rsidRPr="00F36E3C" w:rsidRDefault="003E4FA3" w:rsidP="003E4FA3">
      <w:pPr>
        <w:rPr>
          <w:sz w:val="20"/>
          <w:szCs w:val="20"/>
        </w:rPr>
      </w:pPr>
      <w:r w:rsidRPr="00F36E3C">
        <w:rPr>
          <w:sz w:val="20"/>
          <w:szCs w:val="20"/>
        </w:rPr>
        <w:t>De planning ziet er als volgt uit:</w:t>
      </w:r>
    </w:p>
    <w:p w14:paraId="61511823" w14:textId="77777777" w:rsidR="003E4FA3" w:rsidRDefault="003E4FA3" w:rsidP="003E4FA3"/>
    <w:p w14:paraId="7F17DDD0" w14:textId="77777777" w:rsidR="003E4FA3" w:rsidRDefault="003E4FA3" w:rsidP="003E4FA3">
      <w:pPr>
        <w:pStyle w:val="Bijschrift"/>
        <w:keepNext/>
      </w:pPr>
      <w:r w:rsidRPr="009F4CC3">
        <w:rPr>
          <w:b/>
          <w:bCs/>
        </w:rPr>
        <w:t xml:space="preserve">Tabel </w:t>
      </w:r>
      <w:r>
        <w:t xml:space="preserve"> Planning.</w:t>
      </w:r>
    </w:p>
    <w:tbl>
      <w:tblPr>
        <w:tblStyle w:val="Rastertabel1licht-Accent3"/>
        <w:tblW w:w="0" w:type="auto"/>
        <w:tblLook w:val="04A0" w:firstRow="1" w:lastRow="0" w:firstColumn="1" w:lastColumn="0" w:noHBand="0" w:noVBand="1"/>
      </w:tblPr>
      <w:tblGrid>
        <w:gridCol w:w="2122"/>
        <w:gridCol w:w="5670"/>
      </w:tblGrid>
      <w:tr w:rsidR="003E4FA3" w:rsidRPr="00A93578" w14:paraId="41639222" w14:textId="77777777" w:rsidTr="00047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A5725E" w14:textId="77777777" w:rsidR="003E4FA3" w:rsidRPr="009F4CC3" w:rsidRDefault="003E4FA3" w:rsidP="000471DE">
            <w:pPr>
              <w:rPr>
                <w:sz w:val="18"/>
                <w:szCs w:val="18"/>
              </w:rPr>
            </w:pPr>
            <w:r>
              <w:rPr>
                <w:sz w:val="18"/>
                <w:szCs w:val="18"/>
              </w:rPr>
              <w:t>Datum</w:t>
            </w:r>
          </w:p>
        </w:tc>
        <w:tc>
          <w:tcPr>
            <w:tcW w:w="5670" w:type="dxa"/>
          </w:tcPr>
          <w:p w14:paraId="53215916" w14:textId="77777777" w:rsidR="003E4FA3" w:rsidRPr="007F3B88" w:rsidRDefault="003E4FA3" w:rsidP="000471DE">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Onderwerp</w:t>
            </w:r>
          </w:p>
        </w:tc>
      </w:tr>
      <w:tr w:rsidR="003E4FA3" w:rsidRPr="00A93578" w14:paraId="105978D3" w14:textId="77777777" w:rsidTr="000471DE">
        <w:tc>
          <w:tcPr>
            <w:cnfStyle w:val="001000000000" w:firstRow="0" w:lastRow="0" w:firstColumn="1" w:lastColumn="0" w:oddVBand="0" w:evenVBand="0" w:oddHBand="0" w:evenHBand="0" w:firstRowFirstColumn="0" w:firstRowLastColumn="0" w:lastRowFirstColumn="0" w:lastRowLastColumn="0"/>
            <w:tcW w:w="2122" w:type="dxa"/>
          </w:tcPr>
          <w:p w14:paraId="23EA06D5" w14:textId="77777777" w:rsidR="003E4FA3" w:rsidRPr="008A1B06" w:rsidRDefault="003E4FA3" w:rsidP="000471DE">
            <w:pPr>
              <w:rPr>
                <w:b w:val="0"/>
                <w:bCs w:val="0"/>
                <w:sz w:val="18"/>
                <w:szCs w:val="20"/>
                <w:highlight w:val="yellow"/>
              </w:rPr>
            </w:pPr>
          </w:p>
        </w:tc>
        <w:tc>
          <w:tcPr>
            <w:tcW w:w="5670" w:type="dxa"/>
            <w:shd w:val="clear" w:color="auto" w:fill="auto"/>
          </w:tcPr>
          <w:p w14:paraId="6414E31B" w14:textId="77777777" w:rsidR="003E4FA3" w:rsidRPr="00C55D9B" w:rsidRDefault="003E4FA3" w:rsidP="000471DE">
            <w:pPr>
              <w:cnfStyle w:val="000000000000" w:firstRow="0" w:lastRow="0" w:firstColumn="0" w:lastColumn="0" w:oddVBand="0" w:evenVBand="0" w:oddHBand="0" w:evenHBand="0" w:firstRowFirstColumn="0" w:firstRowLastColumn="0" w:lastRowFirstColumn="0" w:lastRowLastColumn="0"/>
              <w:rPr>
                <w:sz w:val="18"/>
                <w:szCs w:val="18"/>
              </w:rPr>
            </w:pPr>
            <w:r w:rsidRPr="00C55D9B">
              <w:rPr>
                <w:sz w:val="18"/>
                <w:szCs w:val="18"/>
              </w:rPr>
              <w:t>Voorbereidende maatregelen</w:t>
            </w:r>
          </w:p>
        </w:tc>
      </w:tr>
      <w:tr w:rsidR="003E4FA3" w:rsidRPr="00A93578" w14:paraId="75358714" w14:textId="77777777" w:rsidTr="000471DE">
        <w:tc>
          <w:tcPr>
            <w:cnfStyle w:val="001000000000" w:firstRow="0" w:lastRow="0" w:firstColumn="1" w:lastColumn="0" w:oddVBand="0" w:evenVBand="0" w:oddHBand="0" w:evenHBand="0" w:firstRowFirstColumn="0" w:firstRowLastColumn="0" w:lastRowFirstColumn="0" w:lastRowLastColumn="0"/>
            <w:tcW w:w="2122" w:type="dxa"/>
          </w:tcPr>
          <w:p w14:paraId="537CED59" w14:textId="77777777" w:rsidR="003E4FA3" w:rsidRPr="008A1B06" w:rsidRDefault="003E4FA3" w:rsidP="000471DE">
            <w:pPr>
              <w:rPr>
                <w:sz w:val="18"/>
                <w:szCs w:val="20"/>
                <w:highlight w:val="yellow"/>
              </w:rPr>
            </w:pPr>
          </w:p>
        </w:tc>
        <w:tc>
          <w:tcPr>
            <w:tcW w:w="5670" w:type="dxa"/>
            <w:shd w:val="clear" w:color="auto" w:fill="auto"/>
          </w:tcPr>
          <w:p w14:paraId="7AAA6019" w14:textId="77777777" w:rsidR="003E4FA3" w:rsidRPr="00C55D9B" w:rsidRDefault="003E4FA3" w:rsidP="000471DE">
            <w:pPr>
              <w:cnfStyle w:val="000000000000" w:firstRow="0" w:lastRow="0" w:firstColumn="0" w:lastColumn="0" w:oddVBand="0" w:evenVBand="0" w:oddHBand="0" w:evenHBand="0" w:firstRowFirstColumn="0" w:firstRowLastColumn="0" w:lastRowFirstColumn="0" w:lastRowLastColumn="0"/>
              <w:rPr>
                <w:sz w:val="18"/>
                <w:szCs w:val="18"/>
              </w:rPr>
            </w:pPr>
            <w:r w:rsidRPr="00C55D9B">
              <w:rPr>
                <w:sz w:val="18"/>
                <w:szCs w:val="18"/>
              </w:rPr>
              <w:t>Werkinstructie</w:t>
            </w:r>
          </w:p>
        </w:tc>
      </w:tr>
      <w:tr w:rsidR="003E4FA3" w:rsidRPr="00A93578" w14:paraId="108F0E68" w14:textId="77777777" w:rsidTr="000471DE">
        <w:tc>
          <w:tcPr>
            <w:cnfStyle w:val="001000000000" w:firstRow="0" w:lastRow="0" w:firstColumn="1" w:lastColumn="0" w:oddVBand="0" w:evenVBand="0" w:oddHBand="0" w:evenHBand="0" w:firstRowFirstColumn="0" w:firstRowLastColumn="0" w:lastRowFirstColumn="0" w:lastRowLastColumn="0"/>
            <w:tcW w:w="2122" w:type="dxa"/>
          </w:tcPr>
          <w:p w14:paraId="218C0EF7" w14:textId="77777777" w:rsidR="003E4FA3" w:rsidRPr="008A1B06" w:rsidRDefault="003E4FA3" w:rsidP="000471DE">
            <w:pPr>
              <w:rPr>
                <w:b w:val="0"/>
                <w:bCs w:val="0"/>
                <w:sz w:val="18"/>
                <w:szCs w:val="18"/>
                <w:highlight w:val="yellow"/>
              </w:rPr>
            </w:pPr>
          </w:p>
        </w:tc>
        <w:tc>
          <w:tcPr>
            <w:tcW w:w="5670" w:type="dxa"/>
            <w:shd w:val="clear" w:color="auto" w:fill="auto"/>
          </w:tcPr>
          <w:p w14:paraId="1526E795" w14:textId="77777777" w:rsidR="003E4FA3" w:rsidRPr="00C55D9B" w:rsidRDefault="003E4FA3" w:rsidP="000471DE">
            <w:pPr>
              <w:cnfStyle w:val="000000000000" w:firstRow="0" w:lastRow="0" w:firstColumn="0" w:lastColumn="0" w:oddVBand="0" w:evenVBand="0" w:oddHBand="0" w:evenHBand="0" w:firstRowFirstColumn="0" w:firstRowLastColumn="0" w:lastRowFirstColumn="0" w:lastRowLastColumn="0"/>
              <w:rPr>
                <w:sz w:val="18"/>
                <w:szCs w:val="18"/>
              </w:rPr>
            </w:pPr>
            <w:r w:rsidRPr="00C55D9B">
              <w:rPr>
                <w:sz w:val="18"/>
                <w:szCs w:val="18"/>
              </w:rPr>
              <w:t>Uitvoering werkzaamheden</w:t>
            </w:r>
          </w:p>
        </w:tc>
      </w:tr>
      <w:tr w:rsidR="003E4FA3" w:rsidRPr="00A93578" w14:paraId="57DA4BDA" w14:textId="77777777" w:rsidTr="000471DE">
        <w:tc>
          <w:tcPr>
            <w:cnfStyle w:val="001000000000" w:firstRow="0" w:lastRow="0" w:firstColumn="1" w:lastColumn="0" w:oddVBand="0" w:evenVBand="0" w:oddHBand="0" w:evenHBand="0" w:firstRowFirstColumn="0" w:firstRowLastColumn="0" w:lastRowFirstColumn="0" w:lastRowLastColumn="0"/>
            <w:tcW w:w="2122" w:type="dxa"/>
          </w:tcPr>
          <w:p w14:paraId="5B286600" w14:textId="77777777" w:rsidR="003E4FA3" w:rsidRPr="008A1B06" w:rsidRDefault="003E4FA3" w:rsidP="000471DE">
            <w:pPr>
              <w:rPr>
                <w:b w:val="0"/>
                <w:bCs w:val="0"/>
                <w:sz w:val="18"/>
                <w:szCs w:val="18"/>
                <w:highlight w:val="yellow"/>
              </w:rPr>
            </w:pPr>
          </w:p>
        </w:tc>
        <w:tc>
          <w:tcPr>
            <w:tcW w:w="5670" w:type="dxa"/>
            <w:shd w:val="clear" w:color="auto" w:fill="auto"/>
          </w:tcPr>
          <w:p w14:paraId="37DDED03" w14:textId="77777777" w:rsidR="003E4FA3" w:rsidRPr="00C55D9B" w:rsidRDefault="003E4FA3" w:rsidP="000471DE">
            <w:pPr>
              <w:cnfStyle w:val="000000000000" w:firstRow="0" w:lastRow="0" w:firstColumn="0" w:lastColumn="0" w:oddVBand="0" w:evenVBand="0" w:oddHBand="0" w:evenHBand="0" w:firstRowFirstColumn="0" w:firstRowLastColumn="0" w:lastRowFirstColumn="0" w:lastRowLastColumn="0"/>
              <w:rPr>
                <w:sz w:val="18"/>
                <w:szCs w:val="18"/>
              </w:rPr>
            </w:pPr>
            <w:r w:rsidRPr="00C55D9B">
              <w:rPr>
                <w:sz w:val="18"/>
                <w:szCs w:val="18"/>
              </w:rPr>
              <w:t>Oplevering</w:t>
            </w:r>
          </w:p>
        </w:tc>
      </w:tr>
    </w:tbl>
    <w:p w14:paraId="6C9CDA23" w14:textId="77777777" w:rsidR="003E4FA3" w:rsidRDefault="003E4FA3" w:rsidP="003E4FA3">
      <w:r>
        <w:br/>
      </w:r>
    </w:p>
    <w:p w14:paraId="586958CA" w14:textId="77777777" w:rsidR="003E4FA3" w:rsidRDefault="003E4FA3" w:rsidP="003E4FA3"/>
    <w:p w14:paraId="5C8022C2" w14:textId="77777777" w:rsidR="003E4FA3" w:rsidRDefault="003E4FA3" w:rsidP="003E4FA3"/>
    <w:p w14:paraId="3AC26377" w14:textId="77777777" w:rsidR="003E4FA3" w:rsidRDefault="003E4FA3" w:rsidP="003E4FA3"/>
    <w:p w14:paraId="4E6E90CA" w14:textId="77777777" w:rsidR="003E4FA3" w:rsidRDefault="003E4FA3" w:rsidP="003E4FA3"/>
    <w:p w14:paraId="02B576F2" w14:textId="77777777" w:rsidR="003E4FA3" w:rsidRDefault="003E4FA3" w:rsidP="003E4FA3"/>
    <w:p w14:paraId="06A0C210" w14:textId="77777777" w:rsidR="003E4FA3" w:rsidRPr="00530ABC" w:rsidRDefault="003E4FA3" w:rsidP="003E4FA3">
      <w:pPr>
        <w:rPr>
          <w:b/>
          <w:bCs/>
          <w:sz w:val="20"/>
          <w:szCs w:val="20"/>
        </w:rPr>
      </w:pPr>
      <w:r w:rsidRPr="00530ABC">
        <w:rPr>
          <w:b/>
          <w:bCs/>
          <w:sz w:val="20"/>
          <w:szCs w:val="20"/>
        </w:rPr>
        <w:lastRenderedPageBreak/>
        <w:t>Werkinstructie</w:t>
      </w:r>
    </w:p>
    <w:p w14:paraId="6041905E" w14:textId="77777777" w:rsidR="003E4FA3" w:rsidRPr="00530ABC" w:rsidRDefault="003E4FA3" w:rsidP="003E4FA3">
      <w:pPr>
        <w:rPr>
          <w:sz w:val="20"/>
          <w:szCs w:val="20"/>
        </w:rPr>
      </w:pPr>
      <w:r w:rsidRPr="00530ABC">
        <w:rPr>
          <w:sz w:val="20"/>
          <w:szCs w:val="20"/>
        </w:rPr>
        <w:t xml:space="preserve">Het uitvoerend personeel krijgt een werkinstructie over het ecologisch werkprotocol. Het waterschap is verantwoordelijk voor borging van het ecologisch werkprotocol in het proces en in de uit voering. </w:t>
      </w:r>
    </w:p>
    <w:p w14:paraId="4E4C4B97" w14:textId="77777777" w:rsidR="003E4FA3" w:rsidRDefault="003E4FA3" w:rsidP="003E4FA3"/>
    <w:p w14:paraId="5FFCCE86" w14:textId="77777777" w:rsidR="003E4FA3" w:rsidRDefault="003E4FA3" w:rsidP="003E4FA3">
      <w:pPr>
        <w:pStyle w:val="Bijschrift"/>
        <w:keepNext/>
      </w:pPr>
      <w:r w:rsidRPr="009F4CC3">
        <w:rPr>
          <w:b/>
          <w:bCs/>
        </w:rPr>
        <w:t xml:space="preserve">Tabel </w:t>
      </w:r>
      <w:r>
        <w:t xml:space="preserve"> Verantwoordelijkheden per instantie en/of persoon.</w:t>
      </w:r>
    </w:p>
    <w:tbl>
      <w:tblPr>
        <w:tblStyle w:val="Rastertabel1licht-Accent3"/>
        <w:tblW w:w="0" w:type="auto"/>
        <w:tblLook w:val="04A0" w:firstRow="1" w:lastRow="0" w:firstColumn="1" w:lastColumn="0" w:noHBand="0" w:noVBand="1"/>
      </w:tblPr>
      <w:tblGrid>
        <w:gridCol w:w="1467"/>
        <w:gridCol w:w="2362"/>
        <w:gridCol w:w="1843"/>
        <w:gridCol w:w="3530"/>
      </w:tblGrid>
      <w:tr w:rsidR="003E4FA3" w:rsidRPr="00A93578" w14:paraId="5C747AEE" w14:textId="77777777" w:rsidTr="00047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008BCF63" w14:textId="77777777" w:rsidR="003E4FA3" w:rsidRPr="009F4CC3" w:rsidRDefault="003E4FA3" w:rsidP="000471DE">
            <w:pPr>
              <w:rPr>
                <w:sz w:val="18"/>
                <w:szCs w:val="18"/>
              </w:rPr>
            </w:pPr>
            <w:r w:rsidRPr="009F4CC3">
              <w:rPr>
                <w:sz w:val="18"/>
                <w:szCs w:val="18"/>
              </w:rPr>
              <w:t>Betrokken instantie</w:t>
            </w:r>
          </w:p>
        </w:tc>
        <w:tc>
          <w:tcPr>
            <w:tcW w:w="2362" w:type="dxa"/>
          </w:tcPr>
          <w:p w14:paraId="0E9FC13D" w14:textId="77777777" w:rsidR="003E4FA3" w:rsidRPr="007F3B88" w:rsidRDefault="003E4FA3" w:rsidP="000471DE">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Contactpersoon</w:t>
            </w:r>
          </w:p>
        </w:tc>
        <w:tc>
          <w:tcPr>
            <w:tcW w:w="1843" w:type="dxa"/>
          </w:tcPr>
          <w:p w14:paraId="21C50473" w14:textId="77777777" w:rsidR="003E4FA3" w:rsidRDefault="003E4FA3" w:rsidP="000471DE">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Taak</w:t>
            </w:r>
          </w:p>
        </w:tc>
        <w:tc>
          <w:tcPr>
            <w:tcW w:w="3530" w:type="dxa"/>
          </w:tcPr>
          <w:p w14:paraId="1E48731A" w14:textId="77777777" w:rsidR="003E4FA3" w:rsidRPr="007F3B88" w:rsidRDefault="003E4FA3" w:rsidP="000471DE">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Verantwoordelijkheid</w:t>
            </w:r>
          </w:p>
        </w:tc>
      </w:tr>
      <w:tr w:rsidR="003E4FA3" w:rsidRPr="00B517AC" w14:paraId="4E5EB7DA" w14:textId="77777777" w:rsidTr="000471DE">
        <w:tc>
          <w:tcPr>
            <w:cnfStyle w:val="001000000000" w:firstRow="0" w:lastRow="0" w:firstColumn="1" w:lastColumn="0" w:oddVBand="0" w:evenVBand="0" w:oddHBand="0" w:evenHBand="0" w:firstRowFirstColumn="0" w:firstRowLastColumn="0" w:lastRowFirstColumn="0" w:lastRowLastColumn="0"/>
            <w:tcW w:w="1467" w:type="dxa"/>
          </w:tcPr>
          <w:p w14:paraId="7B9CF3C8" w14:textId="77777777" w:rsidR="003E4FA3" w:rsidRPr="000554E3" w:rsidRDefault="003E4FA3" w:rsidP="000471DE">
            <w:pPr>
              <w:rPr>
                <w:b w:val="0"/>
                <w:bCs w:val="0"/>
                <w:sz w:val="18"/>
                <w:szCs w:val="18"/>
                <w:highlight w:val="yellow"/>
              </w:rPr>
            </w:pPr>
            <w:r w:rsidRPr="004557B5">
              <w:rPr>
                <w:b w:val="0"/>
                <w:bCs w:val="0"/>
                <w:sz w:val="18"/>
                <w:szCs w:val="18"/>
              </w:rPr>
              <w:t>HHD</w:t>
            </w:r>
          </w:p>
        </w:tc>
        <w:tc>
          <w:tcPr>
            <w:tcW w:w="2362" w:type="dxa"/>
          </w:tcPr>
          <w:p w14:paraId="4F4136CB" w14:textId="77777777" w:rsidR="003E4FA3" w:rsidRPr="000554E3" w:rsidRDefault="003E4FA3" w:rsidP="000471DE">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9D32FA">
              <w:rPr>
                <w:sz w:val="18"/>
                <w:szCs w:val="18"/>
              </w:rPr>
              <w:t>J.J. Buisman</w:t>
            </w:r>
            <w:r w:rsidRPr="009D32FA">
              <w:rPr>
                <w:sz w:val="18"/>
                <w:szCs w:val="18"/>
              </w:rPr>
              <w:br/>
            </w:r>
            <w:hyperlink r:id="rId12" w:history="1">
              <w:r w:rsidRPr="009D32FA">
                <w:rPr>
                  <w:rStyle w:val="Hyperlink"/>
                  <w:sz w:val="18"/>
                  <w:szCs w:val="18"/>
                </w:rPr>
                <w:t>hbuisman@hhdelfland.nl</w:t>
              </w:r>
            </w:hyperlink>
            <w:r w:rsidRPr="009D32FA">
              <w:rPr>
                <w:sz w:val="18"/>
                <w:szCs w:val="18"/>
              </w:rPr>
              <w:br/>
              <w:t>Tel: 06-54956527</w:t>
            </w:r>
          </w:p>
        </w:tc>
        <w:tc>
          <w:tcPr>
            <w:tcW w:w="1843" w:type="dxa"/>
          </w:tcPr>
          <w:p w14:paraId="13DFDC65" w14:textId="77777777" w:rsidR="003E4FA3" w:rsidRPr="00C80CFD" w:rsidRDefault="003E4FA3" w:rsidP="000471DE">
            <w:pPr>
              <w:spacing w:line="260" w:lineRule="atLeast"/>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Senior werkvoorbereider</w:t>
            </w:r>
          </w:p>
        </w:tc>
        <w:tc>
          <w:tcPr>
            <w:tcW w:w="3530" w:type="dxa"/>
          </w:tcPr>
          <w:p w14:paraId="0E16CF95" w14:textId="77777777" w:rsidR="003E4FA3" w:rsidRDefault="003E4FA3" w:rsidP="003E4FA3">
            <w:pPr>
              <w:pStyle w:val="Lijstalinea"/>
              <w:numPr>
                <w:ilvl w:val="0"/>
                <w:numId w:val="35"/>
              </w:numPr>
              <w:spacing w:line="260" w:lineRule="atLeast"/>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Auteur EWP</w:t>
            </w:r>
          </w:p>
          <w:p w14:paraId="1C264625" w14:textId="77777777" w:rsidR="003E4FA3" w:rsidRDefault="003E4FA3" w:rsidP="003E4FA3">
            <w:pPr>
              <w:pStyle w:val="Lijstalinea"/>
              <w:numPr>
                <w:ilvl w:val="0"/>
                <w:numId w:val="35"/>
              </w:numPr>
              <w:spacing w:line="260" w:lineRule="atLeast"/>
              <w:cnfStyle w:val="000000000000" w:firstRow="0" w:lastRow="0" w:firstColumn="0" w:lastColumn="0" w:oddVBand="0" w:evenVBand="0" w:oddHBand="0" w:evenHBand="0" w:firstRowFirstColumn="0" w:firstRowLastColumn="0" w:lastRowFirstColumn="0" w:lastRowLastColumn="0"/>
              <w:rPr>
                <w:sz w:val="18"/>
                <w:szCs w:val="20"/>
              </w:rPr>
            </w:pPr>
            <w:r w:rsidRPr="00B2496D">
              <w:rPr>
                <w:sz w:val="18"/>
                <w:szCs w:val="20"/>
              </w:rPr>
              <w:t xml:space="preserve">Vragen beantwoorden van handhaving </w:t>
            </w:r>
            <w:r>
              <w:rPr>
                <w:sz w:val="18"/>
                <w:szCs w:val="20"/>
              </w:rPr>
              <w:t xml:space="preserve">en </w:t>
            </w:r>
            <w:r w:rsidRPr="009174E4">
              <w:rPr>
                <w:sz w:val="18"/>
                <w:szCs w:val="20"/>
              </w:rPr>
              <w:t>onderaannemers</w:t>
            </w:r>
          </w:p>
          <w:p w14:paraId="035DCA11" w14:textId="77777777" w:rsidR="003E4FA3" w:rsidRPr="00487D3B" w:rsidRDefault="003E4FA3" w:rsidP="003E4FA3">
            <w:pPr>
              <w:pStyle w:val="Lijstalinea"/>
              <w:numPr>
                <w:ilvl w:val="0"/>
                <w:numId w:val="35"/>
              </w:numPr>
              <w:spacing w:line="260" w:lineRule="atLeast"/>
              <w:cnfStyle w:val="000000000000" w:firstRow="0" w:lastRow="0" w:firstColumn="0" w:lastColumn="0" w:oddVBand="0" w:evenVBand="0" w:oddHBand="0" w:evenHBand="0" w:firstRowFirstColumn="0" w:firstRowLastColumn="0" w:lastRowFirstColumn="0" w:lastRowLastColumn="0"/>
              <w:rPr>
                <w:sz w:val="18"/>
                <w:szCs w:val="20"/>
                <w:lang w:val="en-US"/>
              </w:rPr>
            </w:pPr>
            <w:r w:rsidRPr="009F4CC3">
              <w:rPr>
                <w:sz w:val="18"/>
                <w:szCs w:val="20"/>
                <w:lang w:val="en-US"/>
              </w:rPr>
              <w:t>Up-to-date houden ecologisch werkprotocol</w:t>
            </w:r>
          </w:p>
          <w:p w14:paraId="401DB2BC" w14:textId="77777777" w:rsidR="003E4FA3" w:rsidRPr="00E03BF6" w:rsidRDefault="003E4FA3" w:rsidP="000471DE">
            <w:pPr>
              <w:pStyle w:val="Lijstalinea"/>
              <w:spacing w:line="260" w:lineRule="atLeast"/>
              <w:cnfStyle w:val="000000000000" w:firstRow="0" w:lastRow="0" w:firstColumn="0" w:lastColumn="0" w:oddVBand="0" w:evenVBand="0" w:oddHBand="0" w:evenHBand="0" w:firstRowFirstColumn="0" w:firstRowLastColumn="0" w:lastRowFirstColumn="0" w:lastRowLastColumn="0"/>
              <w:rPr>
                <w:sz w:val="18"/>
                <w:szCs w:val="20"/>
                <w:lang w:val="en-US"/>
              </w:rPr>
            </w:pPr>
          </w:p>
        </w:tc>
      </w:tr>
      <w:tr w:rsidR="003E4FA3" w:rsidRPr="006F7131" w14:paraId="304DA4EC" w14:textId="77777777" w:rsidTr="000471DE">
        <w:tc>
          <w:tcPr>
            <w:cnfStyle w:val="001000000000" w:firstRow="0" w:lastRow="0" w:firstColumn="1" w:lastColumn="0" w:oddVBand="0" w:evenVBand="0" w:oddHBand="0" w:evenHBand="0" w:firstRowFirstColumn="0" w:firstRowLastColumn="0" w:lastRowFirstColumn="0" w:lastRowLastColumn="0"/>
            <w:tcW w:w="1467" w:type="dxa"/>
          </w:tcPr>
          <w:p w14:paraId="22C01311" w14:textId="77777777" w:rsidR="003E4FA3" w:rsidRPr="006F7131" w:rsidRDefault="003E4FA3" w:rsidP="000471DE">
            <w:pPr>
              <w:rPr>
                <w:b w:val="0"/>
                <w:bCs w:val="0"/>
                <w:sz w:val="18"/>
                <w:szCs w:val="18"/>
                <w:lang w:val="en-US"/>
              </w:rPr>
            </w:pPr>
            <w:r>
              <w:rPr>
                <w:b w:val="0"/>
                <w:bCs w:val="0"/>
                <w:sz w:val="18"/>
                <w:szCs w:val="18"/>
                <w:lang w:val="en-US"/>
              </w:rPr>
              <w:t>HHD</w:t>
            </w:r>
          </w:p>
        </w:tc>
        <w:tc>
          <w:tcPr>
            <w:tcW w:w="2362" w:type="dxa"/>
          </w:tcPr>
          <w:p w14:paraId="3DA84A18"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843" w:type="dxa"/>
          </w:tcPr>
          <w:p w14:paraId="7C2F492A" w14:textId="77777777" w:rsidR="003E4FA3" w:rsidRPr="006F7131" w:rsidRDefault="003E4FA3" w:rsidP="000471DE">
            <w:pPr>
              <w:spacing w:line="260" w:lineRule="atLeast"/>
              <w:cnfStyle w:val="000000000000" w:firstRow="0" w:lastRow="0" w:firstColumn="0" w:lastColumn="0" w:oddVBand="0" w:evenVBand="0" w:oddHBand="0" w:evenHBand="0" w:firstRowFirstColumn="0" w:firstRowLastColumn="0" w:lastRowFirstColumn="0" w:lastRowLastColumn="0"/>
              <w:rPr>
                <w:sz w:val="18"/>
                <w:szCs w:val="20"/>
                <w:lang w:val="en-US"/>
              </w:rPr>
            </w:pPr>
            <w:r>
              <w:rPr>
                <w:sz w:val="18"/>
                <w:szCs w:val="20"/>
                <w:lang w:val="en-US"/>
              </w:rPr>
              <w:t>Opdrachtgever</w:t>
            </w:r>
          </w:p>
        </w:tc>
        <w:tc>
          <w:tcPr>
            <w:tcW w:w="3530" w:type="dxa"/>
          </w:tcPr>
          <w:p w14:paraId="3D16D747" w14:textId="77777777" w:rsidR="003E4FA3" w:rsidRPr="006F7131" w:rsidRDefault="003E4FA3" w:rsidP="000471DE">
            <w:pPr>
              <w:pStyle w:val="Lijstalinea"/>
              <w:spacing w:line="260" w:lineRule="atLeast"/>
              <w:cnfStyle w:val="000000000000" w:firstRow="0" w:lastRow="0" w:firstColumn="0" w:lastColumn="0" w:oddVBand="0" w:evenVBand="0" w:oddHBand="0" w:evenHBand="0" w:firstRowFirstColumn="0" w:firstRowLastColumn="0" w:lastRowFirstColumn="0" w:lastRowLastColumn="0"/>
              <w:rPr>
                <w:sz w:val="18"/>
                <w:szCs w:val="20"/>
                <w:lang w:val="en-US"/>
              </w:rPr>
            </w:pPr>
          </w:p>
        </w:tc>
      </w:tr>
      <w:tr w:rsidR="003E4FA3" w:rsidRPr="006F7131" w14:paraId="52E817A3" w14:textId="77777777" w:rsidTr="000471DE">
        <w:tc>
          <w:tcPr>
            <w:cnfStyle w:val="001000000000" w:firstRow="0" w:lastRow="0" w:firstColumn="1" w:lastColumn="0" w:oddVBand="0" w:evenVBand="0" w:oddHBand="0" w:evenHBand="0" w:firstRowFirstColumn="0" w:firstRowLastColumn="0" w:lastRowFirstColumn="0" w:lastRowLastColumn="0"/>
            <w:tcW w:w="1467" w:type="dxa"/>
          </w:tcPr>
          <w:p w14:paraId="2DBCBB51" w14:textId="77777777" w:rsidR="003E4FA3" w:rsidRPr="006F7131" w:rsidRDefault="003E4FA3" w:rsidP="000471DE">
            <w:pPr>
              <w:rPr>
                <w:b w:val="0"/>
                <w:bCs w:val="0"/>
                <w:sz w:val="18"/>
                <w:szCs w:val="18"/>
                <w:lang w:val="en-US"/>
              </w:rPr>
            </w:pPr>
            <w:r>
              <w:rPr>
                <w:b w:val="0"/>
                <w:bCs w:val="0"/>
                <w:sz w:val="18"/>
                <w:szCs w:val="18"/>
                <w:lang w:val="en-US"/>
              </w:rPr>
              <w:t>Naam bedrijf</w:t>
            </w:r>
          </w:p>
        </w:tc>
        <w:tc>
          <w:tcPr>
            <w:tcW w:w="2362" w:type="dxa"/>
          </w:tcPr>
          <w:p w14:paraId="3C6AD423"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843" w:type="dxa"/>
          </w:tcPr>
          <w:p w14:paraId="69592804" w14:textId="77777777" w:rsidR="003E4FA3" w:rsidRPr="006F7131" w:rsidRDefault="003E4FA3" w:rsidP="000471DE">
            <w:pPr>
              <w:spacing w:line="260" w:lineRule="atLeast"/>
              <w:cnfStyle w:val="000000000000" w:firstRow="0" w:lastRow="0" w:firstColumn="0" w:lastColumn="0" w:oddVBand="0" w:evenVBand="0" w:oddHBand="0" w:evenHBand="0" w:firstRowFirstColumn="0" w:firstRowLastColumn="0" w:lastRowFirstColumn="0" w:lastRowLastColumn="0"/>
              <w:rPr>
                <w:sz w:val="18"/>
                <w:szCs w:val="20"/>
                <w:lang w:val="en-US"/>
              </w:rPr>
            </w:pPr>
            <w:r>
              <w:rPr>
                <w:sz w:val="18"/>
                <w:szCs w:val="20"/>
                <w:lang w:val="en-US"/>
              </w:rPr>
              <w:t>Opdrachtnemer</w:t>
            </w:r>
          </w:p>
        </w:tc>
        <w:tc>
          <w:tcPr>
            <w:tcW w:w="3530" w:type="dxa"/>
          </w:tcPr>
          <w:p w14:paraId="1C611179"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r>
      <w:tr w:rsidR="003E4FA3" w:rsidRPr="006F7131" w14:paraId="5F6DB04A" w14:textId="77777777" w:rsidTr="000471DE">
        <w:tc>
          <w:tcPr>
            <w:cnfStyle w:val="001000000000" w:firstRow="0" w:lastRow="0" w:firstColumn="1" w:lastColumn="0" w:oddVBand="0" w:evenVBand="0" w:oddHBand="0" w:evenHBand="0" w:firstRowFirstColumn="0" w:firstRowLastColumn="0" w:lastRowFirstColumn="0" w:lastRowLastColumn="0"/>
            <w:tcW w:w="1467" w:type="dxa"/>
          </w:tcPr>
          <w:p w14:paraId="2CDFA966" w14:textId="77777777" w:rsidR="003E4FA3" w:rsidRDefault="003E4FA3" w:rsidP="000471DE">
            <w:pPr>
              <w:rPr>
                <w:b w:val="0"/>
                <w:bCs w:val="0"/>
                <w:sz w:val="18"/>
                <w:szCs w:val="18"/>
                <w:lang w:val="en-US"/>
              </w:rPr>
            </w:pPr>
            <w:r>
              <w:rPr>
                <w:b w:val="0"/>
                <w:bCs w:val="0"/>
                <w:sz w:val="18"/>
                <w:szCs w:val="18"/>
                <w:lang w:val="en-US"/>
              </w:rPr>
              <w:t>HHD</w:t>
            </w:r>
          </w:p>
        </w:tc>
        <w:tc>
          <w:tcPr>
            <w:tcW w:w="2362" w:type="dxa"/>
          </w:tcPr>
          <w:p w14:paraId="1B727816"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843" w:type="dxa"/>
          </w:tcPr>
          <w:p w14:paraId="1175A927" w14:textId="77777777" w:rsidR="003E4FA3" w:rsidRPr="006F7131" w:rsidRDefault="003E4FA3" w:rsidP="000471DE">
            <w:pPr>
              <w:spacing w:line="260" w:lineRule="atLeast"/>
              <w:cnfStyle w:val="000000000000" w:firstRow="0" w:lastRow="0" w:firstColumn="0" w:lastColumn="0" w:oddVBand="0" w:evenVBand="0" w:oddHBand="0" w:evenHBand="0" w:firstRowFirstColumn="0" w:firstRowLastColumn="0" w:lastRowFirstColumn="0" w:lastRowLastColumn="0"/>
              <w:rPr>
                <w:sz w:val="18"/>
                <w:szCs w:val="20"/>
                <w:lang w:val="en-US"/>
              </w:rPr>
            </w:pPr>
            <w:r>
              <w:rPr>
                <w:sz w:val="18"/>
                <w:szCs w:val="20"/>
                <w:lang w:val="en-US"/>
              </w:rPr>
              <w:t>Directievoerder</w:t>
            </w:r>
          </w:p>
        </w:tc>
        <w:tc>
          <w:tcPr>
            <w:tcW w:w="3530" w:type="dxa"/>
          </w:tcPr>
          <w:p w14:paraId="69E709BE"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r>
      <w:tr w:rsidR="003E4FA3" w:rsidRPr="006F7131" w14:paraId="38C70C1A" w14:textId="77777777" w:rsidTr="000471DE">
        <w:tc>
          <w:tcPr>
            <w:cnfStyle w:val="001000000000" w:firstRow="0" w:lastRow="0" w:firstColumn="1" w:lastColumn="0" w:oddVBand="0" w:evenVBand="0" w:oddHBand="0" w:evenHBand="0" w:firstRowFirstColumn="0" w:firstRowLastColumn="0" w:lastRowFirstColumn="0" w:lastRowLastColumn="0"/>
            <w:tcW w:w="1467" w:type="dxa"/>
          </w:tcPr>
          <w:p w14:paraId="0E10E0CD" w14:textId="77777777" w:rsidR="003E4FA3" w:rsidRDefault="003E4FA3" w:rsidP="000471DE">
            <w:pPr>
              <w:rPr>
                <w:b w:val="0"/>
                <w:bCs w:val="0"/>
                <w:sz w:val="18"/>
                <w:szCs w:val="18"/>
                <w:lang w:val="en-US"/>
              </w:rPr>
            </w:pPr>
            <w:r>
              <w:rPr>
                <w:b w:val="0"/>
                <w:bCs w:val="0"/>
                <w:sz w:val="18"/>
                <w:szCs w:val="18"/>
                <w:lang w:val="en-US"/>
              </w:rPr>
              <w:t>Naam bedrijf</w:t>
            </w:r>
          </w:p>
        </w:tc>
        <w:tc>
          <w:tcPr>
            <w:tcW w:w="2362" w:type="dxa"/>
          </w:tcPr>
          <w:p w14:paraId="388CCAC0"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843" w:type="dxa"/>
          </w:tcPr>
          <w:p w14:paraId="0C4AFD06" w14:textId="77777777" w:rsidR="003E4FA3" w:rsidRDefault="003E4FA3" w:rsidP="000471DE">
            <w:pPr>
              <w:spacing w:line="260" w:lineRule="atLeast"/>
              <w:cnfStyle w:val="000000000000" w:firstRow="0" w:lastRow="0" w:firstColumn="0" w:lastColumn="0" w:oddVBand="0" w:evenVBand="0" w:oddHBand="0" w:evenHBand="0" w:firstRowFirstColumn="0" w:firstRowLastColumn="0" w:lastRowFirstColumn="0" w:lastRowLastColumn="0"/>
              <w:rPr>
                <w:sz w:val="18"/>
                <w:szCs w:val="20"/>
                <w:lang w:val="en-US"/>
              </w:rPr>
            </w:pPr>
            <w:r>
              <w:rPr>
                <w:sz w:val="18"/>
                <w:szCs w:val="20"/>
                <w:lang w:val="en-US"/>
              </w:rPr>
              <w:t>Directievoerder</w:t>
            </w:r>
          </w:p>
        </w:tc>
        <w:tc>
          <w:tcPr>
            <w:tcW w:w="3530" w:type="dxa"/>
          </w:tcPr>
          <w:p w14:paraId="33D9776B"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r>
      <w:tr w:rsidR="003E4FA3" w:rsidRPr="006F7131" w14:paraId="1958B37C" w14:textId="77777777" w:rsidTr="000471DE">
        <w:tc>
          <w:tcPr>
            <w:cnfStyle w:val="001000000000" w:firstRow="0" w:lastRow="0" w:firstColumn="1" w:lastColumn="0" w:oddVBand="0" w:evenVBand="0" w:oddHBand="0" w:evenHBand="0" w:firstRowFirstColumn="0" w:firstRowLastColumn="0" w:lastRowFirstColumn="0" w:lastRowLastColumn="0"/>
            <w:tcW w:w="1467" w:type="dxa"/>
          </w:tcPr>
          <w:p w14:paraId="47281F2E" w14:textId="77777777" w:rsidR="003E4FA3" w:rsidRDefault="003E4FA3" w:rsidP="000471DE">
            <w:pPr>
              <w:rPr>
                <w:b w:val="0"/>
                <w:bCs w:val="0"/>
                <w:sz w:val="18"/>
                <w:szCs w:val="18"/>
                <w:lang w:val="en-US"/>
              </w:rPr>
            </w:pPr>
            <w:r>
              <w:rPr>
                <w:b w:val="0"/>
                <w:bCs w:val="0"/>
                <w:sz w:val="18"/>
                <w:szCs w:val="18"/>
                <w:lang w:val="en-US"/>
              </w:rPr>
              <w:t>HHD</w:t>
            </w:r>
          </w:p>
        </w:tc>
        <w:tc>
          <w:tcPr>
            <w:tcW w:w="2362" w:type="dxa"/>
          </w:tcPr>
          <w:p w14:paraId="69410A77"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843" w:type="dxa"/>
          </w:tcPr>
          <w:p w14:paraId="7F3B6080" w14:textId="77777777" w:rsidR="003E4FA3" w:rsidRDefault="003E4FA3" w:rsidP="000471DE">
            <w:pPr>
              <w:spacing w:line="260" w:lineRule="atLeast"/>
              <w:cnfStyle w:val="000000000000" w:firstRow="0" w:lastRow="0" w:firstColumn="0" w:lastColumn="0" w:oddVBand="0" w:evenVBand="0" w:oddHBand="0" w:evenHBand="0" w:firstRowFirstColumn="0" w:firstRowLastColumn="0" w:lastRowFirstColumn="0" w:lastRowLastColumn="0"/>
              <w:rPr>
                <w:sz w:val="18"/>
                <w:szCs w:val="20"/>
                <w:lang w:val="en-US"/>
              </w:rPr>
            </w:pPr>
            <w:r>
              <w:rPr>
                <w:sz w:val="18"/>
                <w:szCs w:val="20"/>
                <w:lang w:val="en-US"/>
              </w:rPr>
              <w:t>Toezichthouder</w:t>
            </w:r>
          </w:p>
        </w:tc>
        <w:tc>
          <w:tcPr>
            <w:tcW w:w="3530" w:type="dxa"/>
          </w:tcPr>
          <w:p w14:paraId="23F21692"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r>
      <w:tr w:rsidR="003E4FA3" w:rsidRPr="006F7131" w14:paraId="57B5F1EE" w14:textId="77777777" w:rsidTr="000471DE">
        <w:tc>
          <w:tcPr>
            <w:cnfStyle w:val="001000000000" w:firstRow="0" w:lastRow="0" w:firstColumn="1" w:lastColumn="0" w:oddVBand="0" w:evenVBand="0" w:oddHBand="0" w:evenHBand="0" w:firstRowFirstColumn="0" w:firstRowLastColumn="0" w:lastRowFirstColumn="0" w:lastRowLastColumn="0"/>
            <w:tcW w:w="1467" w:type="dxa"/>
          </w:tcPr>
          <w:p w14:paraId="7AEA6AB8" w14:textId="77777777" w:rsidR="003E4FA3" w:rsidRDefault="003E4FA3" w:rsidP="000471DE">
            <w:pPr>
              <w:rPr>
                <w:b w:val="0"/>
                <w:bCs w:val="0"/>
                <w:sz w:val="18"/>
                <w:szCs w:val="18"/>
                <w:lang w:val="en-US"/>
              </w:rPr>
            </w:pPr>
            <w:r>
              <w:rPr>
                <w:b w:val="0"/>
                <w:bCs w:val="0"/>
                <w:sz w:val="18"/>
                <w:szCs w:val="18"/>
                <w:lang w:val="en-US"/>
              </w:rPr>
              <w:t>Naam bedrijf</w:t>
            </w:r>
          </w:p>
        </w:tc>
        <w:tc>
          <w:tcPr>
            <w:tcW w:w="2362" w:type="dxa"/>
          </w:tcPr>
          <w:p w14:paraId="0E0D0A69"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c>
          <w:tcPr>
            <w:tcW w:w="1843" w:type="dxa"/>
          </w:tcPr>
          <w:p w14:paraId="25551179" w14:textId="77777777" w:rsidR="003E4FA3" w:rsidRDefault="003E4FA3" w:rsidP="000471DE">
            <w:pPr>
              <w:spacing w:line="260" w:lineRule="atLeast"/>
              <w:cnfStyle w:val="000000000000" w:firstRow="0" w:lastRow="0" w:firstColumn="0" w:lastColumn="0" w:oddVBand="0" w:evenVBand="0" w:oddHBand="0" w:evenHBand="0" w:firstRowFirstColumn="0" w:firstRowLastColumn="0" w:lastRowFirstColumn="0" w:lastRowLastColumn="0"/>
              <w:rPr>
                <w:sz w:val="18"/>
                <w:szCs w:val="20"/>
                <w:lang w:val="en-US"/>
              </w:rPr>
            </w:pPr>
            <w:r>
              <w:rPr>
                <w:sz w:val="18"/>
                <w:szCs w:val="20"/>
                <w:lang w:val="en-US"/>
              </w:rPr>
              <w:t>Uitvoerder</w:t>
            </w:r>
          </w:p>
        </w:tc>
        <w:tc>
          <w:tcPr>
            <w:tcW w:w="3530" w:type="dxa"/>
          </w:tcPr>
          <w:p w14:paraId="4B8C12B1" w14:textId="77777777" w:rsidR="003E4FA3" w:rsidRPr="006F7131" w:rsidRDefault="003E4FA3" w:rsidP="000471DE">
            <w:pPr>
              <w:cnfStyle w:val="000000000000" w:firstRow="0" w:lastRow="0" w:firstColumn="0" w:lastColumn="0" w:oddVBand="0" w:evenVBand="0" w:oddHBand="0" w:evenHBand="0" w:firstRowFirstColumn="0" w:firstRowLastColumn="0" w:lastRowFirstColumn="0" w:lastRowLastColumn="0"/>
              <w:rPr>
                <w:sz w:val="18"/>
                <w:szCs w:val="18"/>
                <w:lang w:val="en-US"/>
              </w:rPr>
            </w:pPr>
          </w:p>
        </w:tc>
      </w:tr>
    </w:tbl>
    <w:p w14:paraId="7A0F2B4C" w14:textId="77777777" w:rsidR="003E4FA3" w:rsidRPr="006F7131" w:rsidRDefault="003E4FA3" w:rsidP="003E4FA3">
      <w:pPr>
        <w:rPr>
          <w:lang w:val="en-US"/>
        </w:rPr>
      </w:pPr>
    </w:p>
    <w:p w14:paraId="32FCFBC5" w14:textId="77777777" w:rsidR="003E4FA3" w:rsidRPr="006F7131" w:rsidRDefault="003E4FA3" w:rsidP="003E4FA3">
      <w:pPr>
        <w:rPr>
          <w:lang w:val="en-US"/>
        </w:rPr>
      </w:pPr>
    </w:p>
    <w:p w14:paraId="2E538378" w14:textId="77777777" w:rsidR="003E4FA3" w:rsidRDefault="003E4FA3" w:rsidP="003E4FA3">
      <w:r w:rsidRPr="0BF1770E">
        <w:t>Ondertekend op ………. te ………………</w:t>
      </w:r>
    </w:p>
    <w:p w14:paraId="54E75055" w14:textId="77777777" w:rsidR="003E4FA3" w:rsidRDefault="003E4FA3" w:rsidP="003E4FA3"/>
    <w:p w14:paraId="4901C07E" w14:textId="77777777" w:rsidR="003E4FA3" w:rsidRDefault="003E4FA3" w:rsidP="003E4FA3"/>
    <w:p w14:paraId="63428607" w14:textId="77777777" w:rsidR="003E4FA3" w:rsidRDefault="003E4FA3" w:rsidP="003E4FA3">
      <w:r>
        <w:t>[NAAM]</w:t>
      </w:r>
      <w:r>
        <w:tab/>
      </w:r>
      <w:r>
        <w:tab/>
      </w:r>
      <w:r>
        <w:tab/>
        <w:t>[NAAM]</w:t>
      </w:r>
    </w:p>
    <w:p w14:paraId="0A1C95BC" w14:textId="77777777" w:rsidR="003E4FA3" w:rsidRPr="00CE1B06" w:rsidRDefault="003E4FA3" w:rsidP="003E4FA3">
      <w:pPr>
        <w:spacing w:after="160" w:line="259" w:lineRule="auto"/>
        <w:rPr>
          <w:sz w:val="20"/>
          <w:szCs w:val="20"/>
        </w:rPr>
      </w:pPr>
      <w:r>
        <w:t>Handtekening</w:t>
      </w:r>
      <w:r>
        <w:tab/>
      </w:r>
      <w:r>
        <w:tab/>
      </w:r>
      <w:r>
        <w:tab/>
        <w:t>Handtekening</w:t>
      </w:r>
      <w:r w:rsidRPr="00CE1B06">
        <w:rPr>
          <w:sz w:val="20"/>
          <w:szCs w:val="20"/>
        </w:rPr>
        <w:br w:type="page"/>
      </w:r>
    </w:p>
    <w:p w14:paraId="05A902F3" w14:textId="77777777" w:rsidR="003E4FA3" w:rsidRPr="00D34C86" w:rsidRDefault="003E4FA3" w:rsidP="003E4FA3">
      <w:pPr>
        <w:tabs>
          <w:tab w:val="left" w:pos="1005"/>
        </w:tabs>
        <w:rPr>
          <w:b/>
          <w:sz w:val="20"/>
          <w:szCs w:val="20"/>
        </w:rPr>
      </w:pPr>
      <w:r w:rsidRPr="00D34C86">
        <w:rPr>
          <w:b/>
          <w:sz w:val="20"/>
          <w:szCs w:val="20"/>
        </w:rPr>
        <w:lastRenderedPageBreak/>
        <w:t>BIJLAGE 1</w:t>
      </w:r>
      <w:r>
        <w:rPr>
          <w:b/>
          <w:sz w:val="20"/>
          <w:szCs w:val="20"/>
        </w:rPr>
        <w:t xml:space="preserve"> (Verwijzing naar de bijlage uit de gedragscode)</w:t>
      </w:r>
      <w:r w:rsidRPr="00D34C86">
        <w:rPr>
          <w:b/>
          <w:sz w:val="20"/>
          <w:szCs w:val="20"/>
        </w:rPr>
        <w:tab/>
      </w:r>
    </w:p>
    <w:p w14:paraId="3FE2D9DA" w14:textId="77777777" w:rsidR="003E4FA3" w:rsidRPr="00F62900" w:rsidRDefault="003E4FA3" w:rsidP="003E4FA3">
      <w:pPr>
        <w:tabs>
          <w:tab w:val="left" w:pos="1800"/>
        </w:tabs>
        <w:rPr>
          <w:b/>
          <w:sz w:val="20"/>
          <w:szCs w:val="20"/>
        </w:rPr>
      </w:pPr>
      <w:r w:rsidRPr="00F62900">
        <w:rPr>
          <w:b/>
          <w:sz w:val="20"/>
          <w:szCs w:val="20"/>
        </w:rPr>
        <w:tab/>
      </w:r>
    </w:p>
    <w:p w14:paraId="7CCC5529" w14:textId="77777777" w:rsidR="003E4FA3" w:rsidRDefault="003E4FA3" w:rsidP="003E4FA3">
      <w:pPr>
        <w:rPr>
          <w:b/>
          <w:sz w:val="20"/>
          <w:szCs w:val="20"/>
        </w:rPr>
      </w:pPr>
    </w:p>
    <w:p w14:paraId="45EC0559" w14:textId="77777777" w:rsidR="003E4FA3" w:rsidRDefault="003E4FA3" w:rsidP="003E4FA3">
      <w:pPr>
        <w:rPr>
          <w:b/>
          <w:sz w:val="20"/>
          <w:szCs w:val="20"/>
        </w:rPr>
      </w:pPr>
      <w:r w:rsidRPr="00F62900">
        <w:rPr>
          <w:b/>
          <w:sz w:val="20"/>
          <w:szCs w:val="20"/>
        </w:rPr>
        <w:t>Lijst met beschermde soorten</w:t>
      </w:r>
      <w:r>
        <w:rPr>
          <w:b/>
          <w:sz w:val="20"/>
          <w:szCs w:val="20"/>
        </w:rPr>
        <w:t xml:space="preserve"> Omgevingswet, zie Bijlage 5 gedragscode blz. 116</w:t>
      </w:r>
    </w:p>
    <w:p w14:paraId="0A960020" w14:textId="77777777" w:rsidR="003E4FA3" w:rsidRDefault="003E4FA3" w:rsidP="003E4FA3">
      <w:pPr>
        <w:rPr>
          <w:b/>
          <w:sz w:val="20"/>
          <w:szCs w:val="20"/>
        </w:rPr>
      </w:pPr>
    </w:p>
    <w:p w14:paraId="378F8878" w14:textId="77777777" w:rsidR="003E4FA3" w:rsidRDefault="003E4FA3" w:rsidP="003E4FA3">
      <w:pPr>
        <w:rPr>
          <w:b/>
          <w:sz w:val="20"/>
          <w:szCs w:val="20"/>
        </w:rPr>
      </w:pPr>
      <w:r>
        <w:rPr>
          <w:b/>
          <w:sz w:val="20"/>
          <w:szCs w:val="20"/>
        </w:rPr>
        <w:t>Lijst met Jaarrond beschermde vogelnesten, zie Bijlage 6 gedragscode blz. 122</w:t>
      </w:r>
    </w:p>
    <w:p w14:paraId="187329F4" w14:textId="77777777" w:rsidR="003E4FA3" w:rsidRDefault="003E4FA3" w:rsidP="003E4FA3">
      <w:pPr>
        <w:rPr>
          <w:b/>
          <w:sz w:val="20"/>
          <w:szCs w:val="20"/>
        </w:rPr>
      </w:pPr>
    </w:p>
    <w:p w14:paraId="151D3EA0" w14:textId="77777777" w:rsidR="003E4FA3" w:rsidRDefault="003E4FA3" w:rsidP="003E4FA3">
      <w:pPr>
        <w:rPr>
          <w:b/>
          <w:sz w:val="20"/>
          <w:szCs w:val="20"/>
        </w:rPr>
      </w:pPr>
      <w:r>
        <w:rPr>
          <w:b/>
          <w:sz w:val="20"/>
          <w:szCs w:val="20"/>
        </w:rPr>
        <w:t>Gebruik van de klepelmaaier, zie Bijlage 7 gedragscode blz. 125</w:t>
      </w:r>
    </w:p>
    <w:p w14:paraId="1DF83075" w14:textId="77777777" w:rsidR="003E4FA3" w:rsidRDefault="003E4FA3" w:rsidP="003E4FA3">
      <w:pPr>
        <w:rPr>
          <w:b/>
          <w:sz w:val="20"/>
          <w:szCs w:val="20"/>
        </w:rPr>
      </w:pPr>
    </w:p>
    <w:p w14:paraId="5567B20C" w14:textId="77777777" w:rsidR="003E4FA3" w:rsidRPr="00F62900" w:rsidRDefault="003E4FA3" w:rsidP="003E4FA3">
      <w:pPr>
        <w:rPr>
          <w:b/>
          <w:sz w:val="20"/>
          <w:szCs w:val="20"/>
        </w:rPr>
      </w:pPr>
      <w:r>
        <w:rPr>
          <w:b/>
          <w:sz w:val="20"/>
          <w:szCs w:val="20"/>
        </w:rPr>
        <w:t xml:space="preserve">Bever- en dassenprotocol, zie bijlage 8 gedragscode blz. 131 </w:t>
      </w:r>
    </w:p>
    <w:p w14:paraId="06266362" w14:textId="77777777" w:rsidR="003E4FA3" w:rsidRPr="00F62900" w:rsidRDefault="003E4FA3" w:rsidP="003E4FA3">
      <w:pPr>
        <w:rPr>
          <w:b/>
          <w:sz w:val="20"/>
          <w:szCs w:val="20"/>
        </w:rPr>
      </w:pPr>
    </w:p>
    <w:p w14:paraId="09BF6518" w14:textId="77777777" w:rsidR="003E4FA3" w:rsidRDefault="003E4FA3" w:rsidP="003E4FA3">
      <w:pPr>
        <w:pStyle w:val="Default"/>
        <w:tabs>
          <w:tab w:val="left" w:pos="2775"/>
        </w:tabs>
        <w:rPr>
          <w:rFonts w:ascii="Arial" w:hAnsi="Arial" w:cs="Arial"/>
          <w:b/>
          <w:sz w:val="20"/>
          <w:szCs w:val="20"/>
        </w:rPr>
      </w:pPr>
      <w:r>
        <w:rPr>
          <w:rFonts w:ascii="Arial" w:hAnsi="Arial" w:cs="Arial"/>
          <w:b/>
          <w:sz w:val="20"/>
          <w:szCs w:val="20"/>
        </w:rPr>
        <w:t>BIJLAGE 2</w:t>
      </w:r>
    </w:p>
    <w:p w14:paraId="0E960FEE" w14:textId="77777777" w:rsidR="003E4FA3" w:rsidRDefault="003E4FA3" w:rsidP="003E4FA3">
      <w:pPr>
        <w:pStyle w:val="Default"/>
        <w:tabs>
          <w:tab w:val="left" w:pos="2775"/>
        </w:tabs>
        <w:rPr>
          <w:rFonts w:ascii="Arial" w:hAnsi="Arial" w:cs="Arial"/>
          <w:b/>
          <w:sz w:val="20"/>
          <w:szCs w:val="20"/>
        </w:rPr>
      </w:pPr>
    </w:p>
    <w:p w14:paraId="2DEDD882" w14:textId="77777777" w:rsidR="003E4FA3" w:rsidRPr="00BB6693" w:rsidRDefault="003E4FA3" w:rsidP="003E4FA3">
      <w:pPr>
        <w:rPr>
          <w:i/>
          <w:sz w:val="20"/>
          <w:szCs w:val="20"/>
        </w:rPr>
      </w:pPr>
      <w:r w:rsidRPr="00BB6693">
        <w:rPr>
          <w:b/>
          <w:sz w:val="20"/>
          <w:szCs w:val="20"/>
        </w:rPr>
        <w:t>Lijst met aandachtsoorten Hoogheemraadschap van Delfland</w:t>
      </w:r>
    </w:p>
    <w:p w14:paraId="1897ABCD" w14:textId="77777777" w:rsidR="003E4FA3" w:rsidRPr="008D00AC" w:rsidRDefault="003E4FA3" w:rsidP="003E4FA3">
      <w:pPr>
        <w:rPr>
          <w:i/>
          <w:sz w:val="20"/>
          <w:szCs w:val="20"/>
        </w:rPr>
      </w:pPr>
      <w:r w:rsidRPr="00BB6693">
        <w:rPr>
          <w:i/>
          <w:sz w:val="20"/>
          <w:szCs w:val="20"/>
        </w:rPr>
        <w:t>(voormalige Ff-wet tabelsoorten)</w:t>
      </w:r>
    </w:p>
    <w:p w14:paraId="0DA69046" w14:textId="77777777" w:rsidR="003E4FA3" w:rsidRDefault="003E4FA3" w:rsidP="003E4FA3">
      <w:pPr>
        <w:rPr>
          <w:sz w:val="20"/>
          <w:szCs w:val="20"/>
        </w:rPr>
      </w:pPr>
    </w:p>
    <w:p w14:paraId="49F974C4" w14:textId="77777777" w:rsidR="003E4FA3" w:rsidRDefault="003E4FA3" w:rsidP="003E4FA3">
      <w:pPr>
        <w:rPr>
          <w:sz w:val="20"/>
          <w:szCs w:val="20"/>
        </w:rPr>
        <w:sectPr w:rsidR="003E4FA3" w:rsidSect="003E4FA3">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418" w:header="567" w:footer="709" w:gutter="0"/>
          <w:paperSrc w:first="15" w:other="15"/>
          <w:cols w:space="708"/>
          <w:docGrid w:linePitch="360"/>
        </w:sectPr>
      </w:pPr>
    </w:p>
    <w:p w14:paraId="02016AE8" w14:textId="77777777" w:rsidR="003E4FA3" w:rsidRDefault="003E4FA3" w:rsidP="003E4FA3">
      <w:pPr>
        <w:rPr>
          <w:sz w:val="20"/>
          <w:szCs w:val="20"/>
        </w:rPr>
      </w:pPr>
      <w:r>
        <w:rPr>
          <w:sz w:val="20"/>
          <w:szCs w:val="20"/>
        </w:rPr>
        <w:t>Bijenorchis</w:t>
      </w:r>
    </w:p>
    <w:p w14:paraId="0B6F08BF" w14:textId="77777777" w:rsidR="003E4FA3" w:rsidRDefault="003E4FA3" w:rsidP="003E4FA3">
      <w:pPr>
        <w:rPr>
          <w:sz w:val="20"/>
          <w:szCs w:val="20"/>
        </w:rPr>
      </w:pPr>
      <w:r>
        <w:rPr>
          <w:sz w:val="20"/>
          <w:szCs w:val="20"/>
        </w:rPr>
        <w:t>Brede orchis</w:t>
      </w:r>
    </w:p>
    <w:p w14:paraId="3DAF3F49" w14:textId="77777777" w:rsidR="003E4FA3" w:rsidRDefault="003E4FA3" w:rsidP="003E4FA3">
      <w:pPr>
        <w:rPr>
          <w:sz w:val="20"/>
          <w:szCs w:val="20"/>
        </w:rPr>
      </w:pPr>
      <w:r>
        <w:rPr>
          <w:sz w:val="20"/>
          <w:szCs w:val="20"/>
        </w:rPr>
        <w:t>Gevlekte orchis</w:t>
      </w:r>
    </w:p>
    <w:p w14:paraId="071BB153" w14:textId="77777777" w:rsidR="003E4FA3" w:rsidRPr="00297B20" w:rsidRDefault="003E4FA3" w:rsidP="003E4FA3">
      <w:pPr>
        <w:rPr>
          <w:sz w:val="20"/>
          <w:szCs w:val="20"/>
          <w:highlight w:val="yellow"/>
        </w:rPr>
      </w:pPr>
      <w:r>
        <w:rPr>
          <w:sz w:val="20"/>
          <w:szCs w:val="20"/>
        </w:rPr>
        <w:t>Grote keverorchis</w:t>
      </w:r>
    </w:p>
    <w:p w14:paraId="4C6E713A" w14:textId="77777777" w:rsidR="003E4FA3" w:rsidRDefault="003E4FA3" w:rsidP="003E4FA3">
      <w:pPr>
        <w:rPr>
          <w:sz w:val="20"/>
          <w:szCs w:val="20"/>
        </w:rPr>
      </w:pPr>
      <w:r>
        <w:rPr>
          <w:sz w:val="20"/>
          <w:szCs w:val="20"/>
        </w:rPr>
        <w:t>Gulden sleutelbloem</w:t>
      </w:r>
    </w:p>
    <w:p w14:paraId="43FAA120" w14:textId="77777777" w:rsidR="003E4FA3" w:rsidRDefault="003E4FA3" w:rsidP="003E4FA3">
      <w:pPr>
        <w:rPr>
          <w:sz w:val="20"/>
          <w:szCs w:val="20"/>
        </w:rPr>
      </w:pPr>
      <w:r>
        <w:rPr>
          <w:sz w:val="20"/>
          <w:szCs w:val="20"/>
        </w:rPr>
        <w:t>Harlekijn</w:t>
      </w:r>
    </w:p>
    <w:p w14:paraId="0104276A" w14:textId="77777777" w:rsidR="003E4FA3" w:rsidRPr="00297B20" w:rsidRDefault="003E4FA3" w:rsidP="003E4FA3">
      <w:pPr>
        <w:rPr>
          <w:sz w:val="20"/>
          <w:szCs w:val="20"/>
        </w:rPr>
      </w:pPr>
      <w:r>
        <w:rPr>
          <w:sz w:val="20"/>
          <w:szCs w:val="20"/>
        </w:rPr>
        <w:t>Hondskruid</w:t>
      </w:r>
    </w:p>
    <w:p w14:paraId="1768B85F" w14:textId="77777777" w:rsidR="003E4FA3" w:rsidRDefault="003E4FA3" w:rsidP="003E4FA3">
      <w:pPr>
        <w:rPr>
          <w:sz w:val="20"/>
          <w:szCs w:val="20"/>
        </w:rPr>
      </w:pPr>
      <w:r w:rsidRPr="008D4F11">
        <w:rPr>
          <w:sz w:val="20"/>
          <w:szCs w:val="20"/>
        </w:rPr>
        <w:t>Knikkende vogelmelk</w:t>
      </w:r>
    </w:p>
    <w:p w14:paraId="2775C418" w14:textId="77777777" w:rsidR="003E4FA3" w:rsidRDefault="003E4FA3" w:rsidP="003E4FA3">
      <w:pPr>
        <w:rPr>
          <w:sz w:val="20"/>
          <w:szCs w:val="20"/>
        </w:rPr>
      </w:pPr>
      <w:r>
        <w:rPr>
          <w:sz w:val="20"/>
          <w:szCs w:val="20"/>
        </w:rPr>
        <w:t>Koningsvaren</w:t>
      </w:r>
    </w:p>
    <w:p w14:paraId="6BF098CE" w14:textId="77777777" w:rsidR="003E4FA3" w:rsidRDefault="003E4FA3" w:rsidP="003E4FA3">
      <w:pPr>
        <w:rPr>
          <w:sz w:val="20"/>
          <w:szCs w:val="20"/>
        </w:rPr>
      </w:pPr>
      <w:r>
        <w:rPr>
          <w:sz w:val="20"/>
          <w:szCs w:val="20"/>
        </w:rPr>
        <w:t>Krabbenscheer</w:t>
      </w:r>
    </w:p>
    <w:p w14:paraId="0823155B" w14:textId="77777777" w:rsidR="003E4FA3" w:rsidRDefault="003E4FA3" w:rsidP="003E4FA3">
      <w:pPr>
        <w:rPr>
          <w:sz w:val="20"/>
          <w:szCs w:val="20"/>
        </w:rPr>
      </w:pPr>
      <w:r>
        <w:rPr>
          <w:sz w:val="20"/>
          <w:szCs w:val="20"/>
        </w:rPr>
        <w:t>Kruisbladgentiaan</w:t>
      </w:r>
    </w:p>
    <w:p w14:paraId="44F6FF54" w14:textId="77777777" w:rsidR="003E4FA3" w:rsidRDefault="003E4FA3" w:rsidP="003E4FA3">
      <w:pPr>
        <w:rPr>
          <w:sz w:val="20"/>
          <w:szCs w:val="20"/>
        </w:rPr>
      </w:pPr>
      <w:r>
        <w:rPr>
          <w:sz w:val="20"/>
          <w:szCs w:val="20"/>
        </w:rPr>
        <w:t>Moeraswespenorchis</w:t>
      </w:r>
    </w:p>
    <w:p w14:paraId="52AE06FE" w14:textId="77777777" w:rsidR="003E4FA3" w:rsidRDefault="003E4FA3" w:rsidP="003E4FA3">
      <w:pPr>
        <w:rPr>
          <w:sz w:val="20"/>
          <w:szCs w:val="20"/>
        </w:rPr>
      </w:pPr>
      <w:r>
        <w:rPr>
          <w:sz w:val="20"/>
          <w:szCs w:val="20"/>
        </w:rPr>
        <w:t>Prachtklokje</w:t>
      </w:r>
    </w:p>
    <w:p w14:paraId="794F1111" w14:textId="77777777" w:rsidR="003E4FA3" w:rsidRDefault="003E4FA3" w:rsidP="003E4FA3">
      <w:pPr>
        <w:rPr>
          <w:sz w:val="20"/>
          <w:szCs w:val="20"/>
        </w:rPr>
      </w:pPr>
      <w:r>
        <w:rPr>
          <w:sz w:val="20"/>
          <w:szCs w:val="20"/>
        </w:rPr>
        <w:t>Rapunzelklokje</w:t>
      </w:r>
    </w:p>
    <w:p w14:paraId="694EAE5D" w14:textId="77777777" w:rsidR="003E4FA3" w:rsidRDefault="003E4FA3" w:rsidP="003E4FA3">
      <w:pPr>
        <w:rPr>
          <w:sz w:val="20"/>
          <w:szCs w:val="20"/>
        </w:rPr>
      </w:pPr>
      <w:r>
        <w:rPr>
          <w:sz w:val="20"/>
          <w:szCs w:val="20"/>
        </w:rPr>
        <w:t>Rietorchis</w:t>
      </w:r>
    </w:p>
    <w:p w14:paraId="0A8402ED" w14:textId="77777777" w:rsidR="003E4FA3" w:rsidRDefault="003E4FA3" w:rsidP="003E4FA3">
      <w:pPr>
        <w:rPr>
          <w:sz w:val="20"/>
          <w:szCs w:val="20"/>
        </w:rPr>
      </w:pPr>
      <w:r>
        <w:rPr>
          <w:sz w:val="20"/>
          <w:szCs w:val="20"/>
        </w:rPr>
        <w:t>Ronde zonnedauw</w:t>
      </w:r>
    </w:p>
    <w:p w14:paraId="0570E91C" w14:textId="77777777" w:rsidR="003E4FA3" w:rsidRDefault="003E4FA3" w:rsidP="003E4FA3">
      <w:pPr>
        <w:rPr>
          <w:sz w:val="20"/>
          <w:szCs w:val="20"/>
        </w:rPr>
      </w:pPr>
      <w:r>
        <w:rPr>
          <w:sz w:val="20"/>
          <w:szCs w:val="20"/>
        </w:rPr>
        <w:t>Ruig klokje</w:t>
      </w:r>
    </w:p>
    <w:p w14:paraId="57AB94B0" w14:textId="77777777" w:rsidR="003E4FA3" w:rsidRDefault="003E4FA3" w:rsidP="003E4FA3">
      <w:pPr>
        <w:rPr>
          <w:sz w:val="20"/>
          <w:szCs w:val="20"/>
        </w:rPr>
      </w:pPr>
      <w:r>
        <w:rPr>
          <w:sz w:val="20"/>
          <w:szCs w:val="20"/>
        </w:rPr>
        <w:t>Slanke gentiaan</w:t>
      </w:r>
    </w:p>
    <w:p w14:paraId="6C7402A5" w14:textId="77777777" w:rsidR="003E4FA3" w:rsidRDefault="003E4FA3" w:rsidP="003E4FA3">
      <w:pPr>
        <w:rPr>
          <w:sz w:val="20"/>
          <w:szCs w:val="20"/>
        </w:rPr>
      </w:pPr>
      <w:r>
        <w:rPr>
          <w:sz w:val="20"/>
          <w:szCs w:val="20"/>
        </w:rPr>
        <w:t>Slanke sleutelbloem</w:t>
      </w:r>
    </w:p>
    <w:p w14:paraId="3996648F" w14:textId="77777777" w:rsidR="003E4FA3" w:rsidRDefault="003E4FA3" w:rsidP="003E4FA3">
      <w:pPr>
        <w:rPr>
          <w:sz w:val="20"/>
          <w:szCs w:val="20"/>
        </w:rPr>
      </w:pPr>
      <w:r>
        <w:rPr>
          <w:sz w:val="20"/>
          <w:szCs w:val="20"/>
        </w:rPr>
        <w:t>Stengelloze sleutelbloem</w:t>
      </w:r>
    </w:p>
    <w:p w14:paraId="599C9C16" w14:textId="77777777" w:rsidR="003E4FA3" w:rsidRDefault="003E4FA3" w:rsidP="003E4FA3">
      <w:pPr>
        <w:rPr>
          <w:sz w:val="20"/>
          <w:szCs w:val="20"/>
        </w:rPr>
      </w:pPr>
      <w:r>
        <w:rPr>
          <w:sz w:val="20"/>
          <w:szCs w:val="20"/>
        </w:rPr>
        <w:t>Tongvaren</w:t>
      </w:r>
    </w:p>
    <w:p w14:paraId="681CE589" w14:textId="77777777" w:rsidR="003E4FA3" w:rsidRDefault="003E4FA3" w:rsidP="003E4FA3">
      <w:pPr>
        <w:rPr>
          <w:sz w:val="20"/>
          <w:szCs w:val="20"/>
        </w:rPr>
      </w:pPr>
      <w:r>
        <w:rPr>
          <w:sz w:val="20"/>
          <w:szCs w:val="20"/>
        </w:rPr>
        <w:t>Vleeskleurige orchis</w:t>
      </w:r>
    </w:p>
    <w:p w14:paraId="379EA80A" w14:textId="77777777" w:rsidR="003E4FA3" w:rsidRDefault="003E4FA3" w:rsidP="003E4FA3">
      <w:pPr>
        <w:rPr>
          <w:sz w:val="20"/>
          <w:szCs w:val="20"/>
        </w:rPr>
      </w:pPr>
      <w:r>
        <w:rPr>
          <w:sz w:val="20"/>
          <w:szCs w:val="20"/>
        </w:rPr>
        <w:t>Waterdrieblad</w:t>
      </w:r>
    </w:p>
    <w:p w14:paraId="5CA1575B" w14:textId="77777777" w:rsidR="003E4FA3" w:rsidRDefault="003E4FA3" w:rsidP="003E4FA3">
      <w:pPr>
        <w:rPr>
          <w:sz w:val="20"/>
          <w:szCs w:val="20"/>
        </w:rPr>
      </w:pPr>
      <w:r>
        <w:rPr>
          <w:sz w:val="20"/>
          <w:szCs w:val="20"/>
        </w:rPr>
        <w:t>Wilde kievitsbloem</w:t>
      </w:r>
    </w:p>
    <w:p w14:paraId="34A12217" w14:textId="77777777" w:rsidR="003E4FA3" w:rsidRDefault="003E4FA3" w:rsidP="003E4FA3">
      <w:pPr>
        <w:rPr>
          <w:sz w:val="20"/>
          <w:szCs w:val="20"/>
        </w:rPr>
      </w:pPr>
      <w:r>
        <w:rPr>
          <w:sz w:val="20"/>
          <w:szCs w:val="20"/>
        </w:rPr>
        <w:t>Zomerklokje</w:t>
      </w:r>
    </w:p>
    <w:p w14:paraId="24A592A4" w14:textId="77777777" w:rsidR="003E4FA3" w:rsidRDefault="003E4FA3" w:rsidP="003E4FA3">
      <w:pPr>
        <w:rPr>
          <w:sz w:val="20"/>
          <w:szCs w:val="20"/>
        </w:rPr>
        <w:sectPr w:rsidR="003E4FA3" w:rsidSect="003E4FA3">
          <w:type w:val="continuous"/>
          <w:pgSz w:w="11906" w:h="16838" w:code="9"/>
          <w:pgMar w:top="1418" w:right="1134" w:bottom="1134" w:left="1418" w:header="567" w:footer="709" w:gutter="0"/>
          <w:paperSrc w:first="15" w:other="15"/>
          <w:cols w:num="3" w:space="708"/>
          <w:docGrid w:linePitch="360"/>
        </w:sectPr>
      </w:pPr>
      <w:r>
        <w:rPr>
          <w:sz w:val="20"/>
          <w:szCs w:val="20"/>
        </w:rPr>
        <w:t>Zwartsteel</w:t>
      </w:r>
    </w:p>
    <w:p w14:paraId="7EF75F96" w14:textId="77777777" w:rsidR="003E4FA3" w:rsidRPr="004D0C12" w:rsidRDefault="003E4FA3" w:rsidP="003E4FA3">
      <w:pPr>
        <w:rPr>
          <w:sz w:val="20"/>
          <w:szCs w:val="20"/>
        </w:rPr>
      </w:pPr>
    </w:p>
    <w:p w14:paraId="731AFEAA" w14:textId="77777777" w:rsidR="003E4FA3" w:rsidRPr="004D0C12" w:rsidRDefault="003E4FA3" w:rsidP="003E4FA3">
      <w:pPr>
        <w:rPr>
          <w:sz w:val="20"/>
          <w:szCs w:val="20"/>
        </w:rPr>
      </w:pPr>
    </w:p>
    <w:p w14:paraId="6DA8C5A7" w14:textId="77777777" w:rsidR="003E4FA3" w:rsidRDefault="003E4FA3" w:rsidP="003E4FA3">
      <w:pPr>
        <w:rPr>
          <w:b/>
          <w:bCs/>
          <w:sz w:val="20"/>
          <w:szCs w:val="20"/>
        </w:rPr>
      </w:pPr>
      <w:r>
        <w:rPr>
          <w:b/>
          <w:bCs/>
          <w:sz w:val="20"/>
          <w:szCs w:val="20"/>
        </w:rPr>
        <w:t>BIJLAGE 3</w:t>
      </w:r>
      <w:r>
        <w:rPr>
          <w:b/>
          <w:bCs/>
          <w:sz w:val="20"/>
          <w:szCs w:val="20"/>
        </w:rPr>
        <w:br/>
      </w:r>
    </w:p>
    <w:p w14:paraId="7EB38848" w14:textId="77777777" w:rsidR="003E4FA3" w:rsidRPr="00A13E3A" w:rsidRDefault="003E4FA3" w:rsidP="003E4FA3">
      <w:pPr>
        <w:rPr>
          <w:b/>
          <w:sz w:val="20"/>
          <w:szCs w:val="20"/>
        </w:rPr>
      </w:pPr>
      <w:r w:rsidRPr="00A13E3A">
        <w:rPr>
          <w:b/>
          <w:sz w:val="20"/>
          <w:szCs w:val="20"/>
        </w:rPr>
        <w:t>Lijst met beschermde soorten binnen het onderhoudsprofiel</w:t>
      </w:r>
    </w:p>
    <w:p w14:paraId="152C0C19" w14:textId="653E2B3D" w:rsidR="00FE742B" w:rsidRDefault="00FE742B" w:rsidP="003E4FA3">
      <w:pPr>
        <w:rPr>
          <w:b/>
          <w:bCs/>
          <w:sz w:val="20"/>
          <w:szCs w:val="20"/>
        </w:rPr>
      </w:pPr>
    </w:p>
    <w:p w14:paraId="2A4B0BEE" w14:textId="28796C02" w:rsidR="00F729DD" w:rsidRPr="00EC49B4" w:rsidRDefault="00EC49B4" w:rsidP="003E4FA3">
      <w:pPr>
        <w:rPr>
          <w:sz w:val="20"/>
          <w:szCs w:val="20"/>
        </w:rPr>
      </w:pPr>
      <w:r>
        <w:rPr>
          <w:sz w:val="20"/>
          <w:szCs w:val="20"/>
        </w:rPr>
        <w:t>Bij opvolging Soort(groep) specifieke maatregelen</w:t>
      </w:r>
      <w:r w:rsidR="00FE3628">
        <w:rPr>
          <w:sz w:val="20"/>
          <w:szCs w:val="20"/>
        </w:rPr>
        <w:t xml:space="preserve"> hebben de onderhoudswerkzaamheden geen negatief effect op de populaties</w:t>
      </w:r>
      <w:r w:rsidR="00DA3F50">
        <w:rPr>
          <w:sz w:val="20"/>
          <w:szCs w:val="20"/>
        </w:rPr>
        <w:t>.</w:t>
      </w:r>
    </w:p>
    <w:p w14:paraId="17C038E6" w14:textId="77777777" w:rsidR="00F729DD" w:rsidRDefault="00F729DD" w:rsidP="003E4FA3">
      <w:pPr>
        <w:rPr>
          <w:b/>
          <w:bCs/>
          <w:sz w:val="20"/>
          <w:szCs w:val="20"/>
        </w:rPr>
      </w:pPr>
    </w:p>
    <w:p w14:paraId="488032A8" w14:textId="4A70D970" w:rsidR="003E4FA3" w:rsidRDefault="00FE742B" w:rsidP="003E4FA3">
      <w:pPr>
        <w:rPr>
          <w:b/>
          <w:bCs/>
          <w:sz w:val="20"/>
          <w:szCs w:val="20"/>
        </w:rPr>
      </w:pPr>
      <w:r w:rsidRPr="00FE742B">
        <w:rPr>
          <w:b/>
          <w:bCs/>
          <w:noProof/>
          <w:sz w:val="20"/>
          <w:szCs w:val="20"/>
        </w:rPr>
        <w:drawing>
          <wp:inline distT="0" distB="0" distL="0" distR="0" wp14:anchorId="665276B3" wp14:editId="0FD8E104">
            <wp:extent cx="5939790" cy="3832225"/>
            <wp:effectExtent l="0" t="0" r="3810" b="0"/>
            <wp:docPr id="1450446903"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46903" name="Afbeelding 1" descr="Afbeelding met tekst, schermopname, nummer, Lettertype&#10;&#10;Door AI gegenereerde inhoud is mogelijk onjuist."/>
                    <pic:cNvPicPr/>
                  </pic:nvPicPr>
                  <pic:blipFill>
                    <a:blip r:embed="rId19"/>
                    <a:stretch>
                      <a:fillRect/>
                    </a:stretch>
                  </pic:blipFill>
                  <pic:spPr>
                    <a:xfrm>
                      <a:off x="0" y="0"/>
                      <a:ext cx="5939790" cy="3832225"/>
                    </a:xfrm>
                    <a:prstGeom prst="rect">
                      <a:avLst/>
                    </a:prstGeom>
                  </pic:spPr>
                </pic:pic>
              </a:graphicData>
            </a:graphic>
          </wp:inline>
        </w:drawing>
      </w:r>
      <w:r w:rsidR="003E4FA3">
        <w:rPr>
          <w:b/>
          <w:bCs/>
          <w:sz w:val="20"/>
          <w:szCs w:val="20"/>
        </w:rPr>
        <w:br w:type="page"/>
      </w:r>
    </w:p>
    <w:p w14:paraId="792444A6" w14:textId="77777777" w:rsidR="003E4FA3" w:rsidRPr="00E278EB" w:rsidRDefault="003E4FA3" w:rsidP="003E4FA3">
      <w:pPr>
        <w:rPr>
          <w:b/>
          <w:bCs/>
          <w:sz w:val="20"/>
          <w:szCs w:val="20"/>
        </w:rPr>
      </w:pPr>
      <w:r w:rsidRPr="00E278EB">
        <w:rPr>
          <w:b/>
          <w:bCs/>
          <w:sz w:val="20"/>
          <w:szCs w:val="20"/>
        </w:rPr>
        <w:lastRenderedPageBreak/>
        <w:t xml:space="preserve">BIJLAGE </w:t>
      </w:r>
      <w:r>
        <w:rPr>
          <w:b/>
          <w:bCs/>
          <w:sz w:val="20"/>
          <w:szCs w:val="20"/>
        </w:rPr>
        <w:t>4</w:t>
      </w:r>
    </w:p>
    <w:p w14:paraId="7F6A8A8A" w14:textId="77777777" w:rsidR="003E4FA3" w:rsidRDefault="003E4FA3" w:rsidP="003E4FA3">
      <w:pPr>
        <w:autoSpaceDE w:val="0"/>
        <w:autoSpaceDN w:val="0"/>
        <w:adjustRightInd w:val="0"/>
        <w:rPr>
          <w:b/>
          <w:bCs/>
          <w:sz w:val="23"/>
          <w:szCs w:val="23"/>
        </w:rPr>
      </w:pPr>
    </w:p>
    <w:p w14:paraId="3551C240" w14:textId="77777777" w:rsidR="003E4FA3" w:rsidRDefault="003E4FA3" w:rsidP="003E4FA3">
      <w:pPr>
        <w:autoSpaceDE w:val="0"/>
        <w:autoSpaceDN w:val="0"/>
        <w:adjustRightInd w:val="0"/>
        <w:rPr>
          <w:b/>
          <w:bCs/>
          <w:sz w:val="20"/>
          <w:szCs w:val="20"/>
        </w:rPr>
      </w:pPr>
      <w:r>
        <w:rPr>
          <w:b/>
          <w:bCs/>
          <w:sz w:val="20"/>
          <w:szCs w:val="20"/>
        </w:rPr>
        <w:t>Definitie ecologisch deskundige</w:t>
      </w:r>
    </w:p>
    <w:p w14:paraId="1C95DD4E" w14:textId="77777777" w:rsidR="003E4FA3" w:rsidRDefault="003E4FA3" w:rsidP="003E4FA3">
      <w:pPr>
        <w:pStyle w:val="Kop3"/>
        <w:keepLines/>
        <w:numPr>
          <w:ilvl w:val="0"/>
          <w:numId w:val="0"/>
        </w:numPr>
        <w:spacing w:before="0" w:after="0" w:line="260" w:lineRule="atLeast"/>
      </w:pPr>
      <w:bookmarkStart w:id="6" w:name="_Toc1598557369"/>
      <w:bookmarkStart w:id="7" w:name="_Toc894306420"/>
      <w:bookmarkStart w:id="8" w:name="_Toc1220443499"/>
      <w:bookmarkStart w:id="9" w:name="_Toc250705932"/>
      <w:bookmarkStart w:id="10" w:name="_Toc295605182"/>
      <w:bookmarkStart w:id="11" w:name="_Toc2065537218"/>
      <w:bookmarkStart w:id="12" w:name="_Toc385912888"/>
      <w:bookmarkStart w:id="13" w:name="_Toc1877845209"/>
      <w:bookmarkStart w:id="14" w:name="_Toc813658453"/>
      <w:bookmarkStart w:id="15" w:name="_Toc90886740"/>
      <w:bookmarkStart w:id="16" w:name="_Toc932358893"/>
      <w:bookmarkStart w:id="17" w:name="_Toc154142361"/>
      <w:bookmarkStart w:id="18" w:name="_Toc192851910"/>
    </w:p>
    <w:p w14:paraId="3C57BAD3" w14:textId="77777777" w:rsidR="003E4FA3" w:rsidRPr="000147B8" w:rsidRDefault="003E4FA3" w:rsidP="003E4FA3">
      <w:pPr>
        <w:pStyle w:val="Kop3"/>
        <w:keepLines/>
        <w:numPr>
          <w:ilvl w:val="0"/>
          <w:numId w:val="0"/>
        </w:numPr>
        <w:spacing w:before="0" w:after="0" w:line="260" w:lineRule="atLeast"/>
        <w:rPr>
          <w:sz w:val="20"/>
          <w:szCs w:val="20"/>
        </w:rPr>
      </w:pPr>
      <w:r w:rsidRPr="000147B8">
        <w:rPr>
          <w:sz w:val="20"/>
          <w:szCs w:val="20"/>
        </w:rPr>
        <w:t>Ecologisch deskundige</w:t>
      </w:r>
      <w:bookmarkEnd w:id="6"/>
      <w:bookmarkEnd w:id="7"/>
      <w:bookmarkEnd w:id="8"/>
      <w:bookmarkEnd w:id="9"/>
      <w:bookmarkEnd w:id="10"/>
      <w:bookmarkEnd w:id="11"/>
      <w:bookmarkEnd w:id="12"/>
      <w:bookmarkEnd w:id="13"/>
      <w:bookmarkEnd w:id="14"/>
      <w:bookmarkEnd w:id="15"/>
      <w:bookmarkEnd w:id="16"/>
      <w:bookmarkEnd w:id="17"/>
      <w:bookmarkEnd w:id="18"/>
    </w:p>
    <w:p w14:paraId="0CA7010E" w14:textId="77777777" w:rsidR="003E4FA3" w:rsidRPr="000147B8" w:rsidRDefault="003E4FA3" w:rsidP="003E4FA3">
      <w:pPr>
        <w:rPr>
          <w:sz w:val="20"/>
          <w:szCs w:val="20"/>
        </w:rPr>
      </w:pPr>
      <w:r w:rsidRPr="000147B8">
        <w:rPr>
          <w:sz w:val="20"/>
          <w:szCs w:val="20"/>
        </w:rPr>
        <w:t>Bij het verrichten van activiteiten mogen aanwezige beschermde dieren en planten geen schade ondervinden. Een ecologisch deskundige helpt na te gaan of dit zo is. De ecologisch deskundige bepaalt ook hoe eventuele schade als gevolg van werkzaamheden wordt voorkomen. Hieronder worden de taken en de deskundigheidseisen van de ecologisch deskundige beschreven.</w:t>
      </w:r>
      <w:r w:rsidRPr="000147B8">
        <w:rPr>
          <w:rStyle w:val="Voetnootmarkering"/>
          <w:sz w:val="20"/>
          <w:szCs w:val="20"/>
        </w:rPr>
        <w:footnoteReference w:id="1"/>
      </w:r>
    </w:p>
    <w:p w14:paraId="7DE025BD" w14:textId="77777777" w:rsidR="003E4FA3" w:rsidRPr="000147B8" w:rsidRDefault="003E4FA3" w:rsidP="003E4FA3">
      <w:pPr>
        <w:rPr>
          <w:sz w:val="20"/>
          <w:szCs w:val="20"/>
        </w:rPr>
      </w:pPr>
    </w:p>
    <w:p w14:paraId="1B14B195" w14:textId="77777777" w:rsidR="003E4FA3" w:rsidRPr="000147B8" w:rsidRDefault="003E4FA3" w:rsidP="003E4FA3">
      <w:pPr>
        <w:rPr>
          <w:sz w:val="20"/>
          <w:szCs w:val="20"/>
          <w:u w:val="single"/>
        </w:rPr>
      </w:pPr>
      <w:r w:rsidRPr="000147B8">
        <w:rPr>
          <w:sz w:val="20"/>
          <w:szCs w:val="20"/>
          <w:u w:val="single"/>
        </w:rPr>
        <w:t>Taken</w:t>
      </w:r>
    </w:p>
    <w:p w14:paraId="03ED6697" w14:textId="77777777" w:rsidR="003E4FA3" w:rsidRPr="000147B8" w:rsidRDefault="003E4FA3" w:rsidP="003E4FA3">
      <w:pPr>
        <w:rPr>
          <w:sz w:val="20"/>
          <w:szCs w:val="20"/>
        </w:rPr>
      </w:pPr>
      <w:r w:rsidRPr="000147B8">
        <w:rPr>
          <w:sz w:val="20"/>
          <w:szCs w:val="20"/>
        </w:rPr>
        <w:t>Een ecologisch deskundige speelt een rol bij beheer- en onderhoudswerkzaamheden. Dit geldt voor één of meer stappen, bijvoorbeeld voor het uitvoeren van onderzoek of als adviseur. Een ecologisch deskundige heeft volgende taken en rollen:</w:t>
      </w:r>
    </w:p>
    <w:p w14:paraId="458570F1" w14:textId="77777777" w:rsidR="003E4FA3" w:rsidRPr="00693327" w:rsidRDefault="003E4FA3" w:rsidP="003E4FA3">
      <w:pPr>
        <w:pStyle w:val="Lijstalinea"/>
        <w:numPr>
          <w:ilvl w:val="0"/>
          <w:numId w:val="32"/>
        </w:numPr>
        <w:suppressAutoHyphens/>
        <w:spacing w:line="260" w:lineRule="atLeast"/>
        <w:rPr>
          <w:sz w:val="20"/>
          <w:szCs w:val="20"/>
        </w:rPr>
      </w:pPr>
      <w:r w:rsidRPr="00693327">
        <w:rPr>
          <w:sz w:val="20"/>
          <w:szCs w:val="20"/>
        </w:rPr>
        <w:t>onderzoek naar aanwezigheid beschermde soorten;</w:t>
      </w:r>
    </w:p>
    <w:p w14:paraId="2B4AAF55" w14:textId="77777777" w:rsidR="003E4FA3" w:rsidRPr="00693327" w:rsidRDefault="003E4FA3" w:rsidP="003E4FA3">
      <w:pPr>
        <w:pStyle w:val="Lijstalinea"/>
        <w:numPr>
          <w:ilvl w:val="0"/>
          <w:numId w:val="32"/>
        </w:numPr>
        <w:suppressAutoHyphens/>
        <w:spacing w:line="260" w:lineRule="atLeast"/>
        <w:rPr>
          <w:sz w:val="20"/>
          <w:szCs w:val="20"/>
        </w:rPr>
      </w:pPr>
      <w:r w:rsidRPr="00693327">
        <w:rPr>
          <w:sz w:val="20"/>
          <w:szCs w:val="20"/>
        </w:rPr>
        <w:t>adviseren over schadebeperkende maatregelen;</w:t>
      </w:r>
    </w:p>
    <w:p w14:paraId="6B352B4A" w14:textId="77777777" w:rsidR="003E4FA3" w:rsidRPr="00693327" w:rsidRDefault="003E4FA3" w:rsidP="003E4FA3">
      <w:pPr>
        <w:pStyle w:val="Lijstalinea"/>
        <w:numPr>
          <w:ilvl w:val="0"/>
          <w:numId w:val="32"/>
        </w:numPr>
        <w:suppressAutoHyphens/>
        <w:spacing w:line="260" w:lineRule="atLeast"/>
        <w:rPr>
          <w:sz w:val="20"/>
          <w:szCs w:val="20"/>
        </w:rPr>
      </w:pPr>
      <w:r w:rsidRPr="00693327">
        <w:rPr>
          <w:sz w:val="20"/>
          <w:szCs w:val="20"/>
        </w:rPr>
        <w:t>adviseren over vrijstellingen en beschikbare gedragscodes;</w:t>
      </w:r>
    </w:p>
    <w:p w14:paraId="71CAA6CC" w14:textId="77777777" w:rsidR="003E4FA3" w:rsidRPr="00693327" w:rsidRDefault="003E4FA3" w:rsidP="003E4FA3">
      <w:pPr>
        <w:pStyle w:val="Lijstalinea"/>
        <w:numPr>
          <w:ilvl w:val="0"/>
          <w:numId w:val="32"/>
        </w:numPr>
        <w:suppressAutoHyphens/>
        <w:spacing w:line="260" w:lineRule="atLeast"/>
        <w:rPr>
          <w:sz w:val="20"/>
          <w:szCs w:val="20"/>
        </w:rPr>
      </w:pPr>
      <w:r w:rsidRPr="00693327">
        <w:rPr>
          <w:sz w:val="20"/>
          <w:szCs w:val="20"/>
        </w:rPr>
        <w:t>adviseren over alternatieven werkwijze, locatie of periode;</w:t>
      </w:r>
    </w:p>
    <w:p w14:paraId="066DD620" w14:textId="77777777" w:rsidR="003E4FA3" w:rsidRPr="00693327" w:rsidRDefault="003E4FA3" w:rsidP="003E4FA3">
      <w:pPr>
        <w:pStyle w:val="Lijstalinea"/>
        <w:numPr>
          <w:ilvl w:val="0"/>
          <w:numId w:val="32"/>
        </w:numPr>
        <w:suppressAutoHyphens/>
        <w:spacing w:line="260" w:lineRule="atLeast"/>
        <w:rPr>
          <w:rFonts w:eastAsia="Open Sans"/>
          <w:sz w:val="20"/>
          <w:szCs w:val="20"/>
        </w:rPr>
      </w:pPr>
      <w:r w:rsidRPr="00693327">
        <w:rPr>
          <w:rFonts w:eastAsia="Open Sans"/>
          <w:sz w:val="20"/>
          <w:szCs w:val="20"/>
        </w:rPr>
        <w:t>opstellen ecologisch werkprotocol;</w:t>
      </w:r>
    </w:p>
    <w:p w14:paraId="3EBC4066" w14:textId="77777777" w:rsidR="003E4FA3" w:rsidRPr="00693327" w:rsidRDefault="003E4FA3" w:rsidP="003E4FA3">
      <w:pPr>
        <w:pStyle w:val="Lijstalinea"/>
        <w:numPr>
          <w:ilvl w:val="0"/>
          <w:numId w:val="32"/>
        </w:numPr>
        <w:suppressAutoHyphens/>
        <w:spacing w:line="260" w:lineRule="atLeast"/>
        <w:rPr>
          <w:sz w:val="20"/>
          <w:szCs w:val="20"/>
        </w:rPr>
      </w:pPr>
      <w:r w:rsidRPr="00693327">
        <w:rPr>
          <w:sz w:val="20"/>
          <w:szCs w:val="20"/>
        </w:rPr>
        <w:t>helpen bij de aanvraag van een omgevingsvergunning.</w:t>
      </w:r>
    </w:p>
    <w:p w14:paraId="56FF5A6D" w14:textId="77777777" w:rsidR="003E4FA3" w:rsidRPr="000147B8" w:rsidRDefault="003E4FA3" w:rsidP="003E4FA3">
      <w:pPr>
        <w:rPr>
          <w:sz w:val="20"/>
          <w:szCs w:val="20"/>
        </w:rPr>
      </w:pPr>
    </w:p>
    <w:p w14:paraId="1D3CEB7B" w14:textId="77777777" w:rsidR="003E4FA3" w:rsidRDefault="003E4FA3" w:rsidP="003E4FA3">
      <w:pPr>
        <w:rPr>
          <w:sz w:val="20"/>
          <w:szCs w:val="20"/>
        </w:rPr>
      </w:pPr>
      <w:r w:rsidRPr="000147B8">
        <w:rPr>
          <w:sz w:val="20"/>
          <w:szCs w:val="20"/>
        </w:rPr>
        <w:t>Het kan ook zijn dat de ecologisch deskundige wordt ingeschakeld om te controleren of de werkzaamheden juist worden uitgevoerd.</w:t>
      </w:r>
    </w:p>
    <w:p w14:paraId="45228608" w14:textId="77777777" w:rsidR="003E4FA3" w:rsidRDefault="003E4FA3" w:rsidP="003E4FA3">
      <w:pPr>
        <w:rPr>
          <w:sz w:val="20"/>
          <w:szCs w:val="20"/>
        </w:rPr>
      </w:pPr>
    </w:p>
    <w:p w14:paraId="587CAB29" w14:textId="77777777" w:rsidR="003E4FA3" w:rsidRPr="00195166" w:rsidRDefault="003E4FA3" w:rsidP="003E4FA3">
      <w:pPr>
        <w:rPr>
          <w:sz w:val="20"/>
          <w:szCs w:val="20"/>
          <w:u w:val="single"/>
        </w:rPr>
      </w:pPr>
      <w:r w:rsidRPr="00195166">
        <w:rPr>
          <w:sz w:val="20"/>
          <w:szCs w:val="20"/>
          <w:u w:val="single"/>
        </w:rPr>
        <w:t>Eisen aan kennis en ervaring</w:t>
      </w:r>
    </w:p>
    <w:p w14:paraId="41BF1DF5" w14:textId="77777777" w:rsidR="003E4FA3" w:rsidRPr="00195166" w:rsidRDefault="003E4FA3" w:rsidP="003E4FA3">
      <w:pPr>
        <w:rPr>
          <w:sz w:val="20"/>
          <w:szCs w:val="20"/>
        </w:rPr>
      </w:pPr>
      <w:r w:rsidRPr="00195166">
        <w:rPr>
          <w:sz w:val="20"/>
          <w:szCs w:val="20"/>
        </w:rPr>
        <w:t>Een ecologisch deskundige is een persoon met aantoonbare specifieke ecologische kennis en ervaring. Hij of zij geeft ecologisch advies en/of begeleidt werkzaamheden op het gebied van habitats (natuurlijke leefgebieden) en soorten. En heeft voldoende kennis en jarenlange ervaring om ecologisch onderzoek te kunnen doen. Hiermee wordt bedoeld dat de ecologisch deskundige:</w:t>
      </w:r>
    </w:p>
    <w:p w14:paraId="5BED2694" w14:textId="77777777" w:rsidR="003E4FA3" w:rsidRPr="00195166" w:rsidRDefault="003E4FA3" w:rsidP="003E4FA3">
      <w:pPr>
        <w:pStyle w:val="Lijstalinea"/>
        <w:numPr>
          <w:ilvl w:val="0"/>
          <w:numId w:val="33"/>
        </w:numPr>
        <w:suppressAutoHyphens/>
        <w:spacing w:line="260" w:lineRule="atLeast"/>
        <w:rPr>
          <w:sz w:val="20"/>
          <w:szCs w:val="20"/>
        </w:rPr>
      </w:pPr>
      <w:r w:rsidRPr="00195166">
        <w:rPr>
          <w:sz w:val="20"/>
          <w:szCs w:val="20"/>
        </w:rPr>
        <w:t>de functionaliteit van leefgebieden van beschermde soorten (her)kent;</w:t>
      </w:r>
    </w:p>
    <w:p w14:paraId="33EDEF28" w14:textId="77777777" w:rsidR="003E4FA3" w:rsidRPr="00195166" w:rsidRDefault="003E4FA3" w:rsidP="003E4FA3">
      <w:pPr>
        <w:pStyle w:val="Lijstalinea"/>
        <w:numPr>
          <w:ilvl w:val="0"/>
          <w:numId w:val="33"/>
        </w:numPr>
        <w:suppressAutoHyphens/>
        <w:spacing w:line="260" w:lineRule="atLeast"/>
        <w:rPr>
          <w:sz w:val="20"/>
          <w:szCs w:val="20"/>
        </w:rPr>
      </w:pPr>
      <w:r w:rsidRPr="00195166">
        <w:rPr>
          <w:sz w:val="20"/>
          <w:szCs w:val="20"/>
        </w:rPr>
        <w:t>kennis heeft van algemeen erkende onderzoeksmethoden;</w:t>
      </w:r>
    </w:p>
    <w:p w14:paraId="49FCA0E1" w14:textId="77777777" w:rsidR="003E4FA3" w:rsidRPr="00195166" w:rsidRDefault="003E4FA3" w:rsidP="003E4FA3">
      <w:pPr>
        <w:pStyle w:val="Lijstalinea"/>
        <w:numPr>
          <w:ilvl w:val="0"/>
          <w:numId w:val="33"/>
        </w:numPr>
        <w:suppressAutoHyphens/>
        <w:spacing w:line="260" w:lineRule="atLeast"/>
        <w:rPr>
          <w:sz w:val="20"/>
          <w:szCs w:val="20"/>
        </w:rPr>
      </w:pPr>
      <w:r w:rsidRPr="00195166">
        <w:rPr>
          <w:sz w:val="20"/>
          <w:szCs w:val="20"/>
        </w:rPr>
        <w:t>ecologische werkprotocollen kan uitwerken;</w:t>
      </w:r>
    </w:p>
    <w:p w14:paraId="7BB4BF49" w14:textId="77777777" w:rsidR="003E4FA3" w:rsidRPr="00195166" w:rsidRDefault="003E4FA3" w:rsidP="003E4FA3">
      <w:pPr>
        <w:pStyle w:val="Lijstalinea"/>
        <w:numPr>
          <w:ilvl w:val="0"/>
          <w:numId w:val="33"/>
        </w:numPr>
        <w:suppressAutoHyphens/>
        <w:spacing w:line="260" w:lineRule="atLeast"/>
        <w:rPr>
          <w:sz w:val="20"/>
          <w:szCs w:val="20"/>
        </w:rPr>
      </w:pPr>
      <w:r w:rsidRPr="00195166">
        <w:rPr>
          <w:sz w:val="20"/>
          <w:szCs w:val="20"/>
        </w:rPr>
        <w:t>specifieke maatregelen kan begeleiden.</w:t>
      </w:r>
    </w:p>
    <w:p w14:paraId="601B54C5" w14:textId="77777777" w:rsidR="003E4FA3" w:rsidRPr="00195166" w:rsidRDefault="003E4FA3" w:rsidP="003E4FA3">
      <w:pPr>
        <w:rPr>
          <w:sz w:val="20"/>
          <w:szCs w:val="20"/>
        </w:rPr>
      </w:pPr>
    </w:p>
    <w:p w14:paraId="138FF025" w14:textId="77777777" w:rsidR="003E4FA3" w:rsidRPr="00E52862" w:rsidRDefault="003E4FA3" w:rsidP="003E4FA3">
      <w:pPr>
        <w:spacing w:after="160" w:line="259" w:lineRule="auto"/>
        <w:rPr>
          <w:sz w:val="20"/>
          <w:szCs w:val="20"/>
        </w:rPr>
      </w:pPr>
      <w:r w:rsidRPr="002E5290">
        <w:rPr>
          <w:sz w:val="20"/>
          <w:szCs w:val="20"/>
          <w:u w:val="single"/>
        </w:rPr>
        <w:t>Voorlopen broedvogels</w:t>
      </w:r>
      <w:r w:rsidRPr="002E5290">
        <w:rPr>
          <w:sz w:val="20"/>
          <w:szCs w:val="20"/>
          <w:u w:val="single"/>
        </w:rPr>
        <w:br/>
      </w:r>
      <w:r w:rsidRPr="00E52862">
        <w:rPr>
          <w:sz w:val="20"/>
          <w:szCs w:val="20"/>
        </w:rPr>
        <w:t>Een locatiebezoek</w:t>
      </w:r>
      <w:r>
        <w:rPr>
          <w:sz w:val="20"/>
          <w:szCs w:val="20"/>
        </w:rPr>
        <w:t>/ voorlopen op broedvogels</w:t>
      </w:r>
      <w:r w:rsidRPr="00E52862">
        <w:rPr>
          <w:sz w:val="20"/>
          <w:szCs w:val="20"/>
        </w:rPr>
        <w:t xml:space="preserve"> dient uitgevoerd te worden door een ecologisch deskundige of een andere medewerker onder aansturing van een ecologisch deskundige, waarbij deze medewerkers:</w:t>
      </w:r>
    </w:p>
    <w:p w14:paraId="13FC8879" w14:textId="77777777" w:rsidR="003E4FA3" w:rsidRPr="00E52862" w:rsidRDefault="003E4FA3" w:rsidP="003E4FA3">
      <w:pPr>
        <w:pStyle w:val="Lijstalinea"/>
        <w:numPr>
          <w:ilvl w:val="2"/>
          <w:numId w:val="34"/>
        </w:numPr>
        <w:spacing w:after="160" w:line="259" w:lineRule="auto"/>
        <w:ind w:left="1092"/>
        <w:rPr>
          <w:sz w:val="20"/>
          <w:szCs w:val="20"/>
        </w:rPr>
      </w:pPr>
      <w:r w:rsidRPr="00E52862">
        <w:rPr>
          <w:sz w:val="20"/>
          <w:szCs w:val="20"/>
        </w:rPr>
        <w:t>tenminste een certificaat flora en fauna categorie 1 of 2; en</w:t>
      </w:r>
    </w:p>
    <w:p w14:paraId="5A0C32F1" w14:textId="77777777" w:rsidR="003E4FA3" w:rsidRPr="00E52862" w:rsidRDefault="003E4FA3" w:rsidP="003E4FA3">
      <w:pPr>
        <w:pStyle w:val="Lijstalinea"/>
        <w:numPr>
          <w:ilvl w:val="2"/>
          <w:numId w:val="34"/>
        </w:numPr>
        <w:spacing w:after="160" w:line="259" w:lineRule="auto"/>
        <w:ind w:left="1092"/>
        <w:rPr>
          <w:sz w:val="20"/>
          <w:szCs w:val="20"/>
        </w:rPr>
      </w:pPr>
      <w:r w:rsidRPr="00E52862">
        <w:rPr>
          <w:sz w:val="20"/>
          <w:szCs w:val="20"/>
        </w:rPr>
        <w:t>goede kennis van de voorgeschreven maatregelen in het ecologisch werkprotocol; en</w:t>
      </w:r>
    </w:p>
    <w:p w14:paraId="210B2F1B" w14:textId="77777777" w:rsidR="003E4FA3" w:rsidRPr="00E52862" w:rsidRDefault="003E4FA3" w:rsidP="003E4FA3">
      <w:pPr>
        <w:pStyle w:val="Lijstalinea"/>
        <w:numPr>
          <w:ilvl w:val="2"/>
          <w:numId w:val="34"/>
        </w:numPr>
        <w:spacing w:after="160" w:line="259" w:lineRule="auto"/>
        <w:ind w:left="1092"/>
        <w:rPr>
          <w:sz w:val="20"/>
          <w:szCs w:val="20"/>
        </w:rPr>
      </w:pPr>
      <w:r w:rsidRPr="00E52862">
        <w:rPr>
          <w:sz w:val="20"/>
          <w:szCs w:val="20"/>
        </w:rPr>
        <w:t>aantoonbare ervaring met het herkennen van de soorten waarvoor zij worden ingezet hebben.</w:t>
      </w:r>
    </w:p>
    <w:p w14:paraId="451AD355" w14:textId="77777777" w:rsidR="003E4FA3" w:rsidRDefault="003E4FA3" w:rsidP="003E4FA3">
      <w:pPr>
        <w:rPr>
          <w:sz w:val="20"/>
          <w:szCs w:val="20"/>
        </w:rPr>
      </w:pPr>
      <w:r w:rsidRPr="00100DDC">
        <w:rPr>
          <w:sz w:val="20"/>
          <w:szCs w:val="20"/>
        </w:rPr>
        <w:t>Indien aan bovenstaande is voldaan, kan ook een waterschapsmedewerker als ‘ecolo</w:t>
      </w:r>
      <w:r w:rsidRPr="00100DDC">
        <w:rPr>
          <w:sz w:val="20"/>
          <w:szCs w:val="20"/>
        </w:rPr>
        <w:softHyphen/>
        <w:t>gisch deskundige’ optreden</w:t>
      </w:r>
    </w:p>
    <w:p w14:paraId="312A4A62" w14:textId="77777777" w:rsidR="003E4FA3" w:rsidRDefault="003E4FA3" w:rsidP="003E4FA3">
      <w:pPr>
        <w:rPr>
          <w:sz w:val="20"/>
          <w:szCs w:val="20"/>
        </w:rPr>
      </w:pPr>
    </w:p>
    <w:p w14:paraId="3E7457A9" w14:textId="77777777" w:rsidR="003E4FA3" w:rsidRPr="00100DDC" w:rsidRDefault="003E4FA3" w:rsidP="003E4FA3">
      <w:pPr>
        <w:rPr>
          <w:sz w:val="20"/>
          <w:szCs w:val="20"/>
        </w:rPr>
      </w:pPr>
      <w:r w:rsidRPr="00100DDC">
        <w:rPr>
          <w:sz w:val="20"/>
          <w:szCs w:val="20"/>
        </w:rPr>
        <w:t xml:space="preserve">De resultaten dienen in een daartoe opgesteld specifiek document te worden vastgelegd en daarnaast opgenomen te worden in de NDFF. </w:t>
      </w:r>
    </w:p>
    <w:p w14:paraId="1053C1DE" w14:textId="77777777" w:rsidR="003E4FA3" w:rsidRPr="00195166" w:rsidRDefault="003E4FA3" w:rsidP="003E4FA3">
      <w:pPr>
        <w:rPr>
          <w:sz w:val="20"/>
          <w:szCs w:val="20"/>
        </w:rPr>
      </w:pPr>
    </w:p>
    <w:p w14:paraId="78412275" w14:textId="77777777" w:rsidR="003E4FA3" w:rsidRPr="00100DDC" w:rsidRDefault="003E4FA3" w:rsidP="003E4FA3">
      <w:pPr>
        <w:rPr>
          <w:sz w:val="20"/>
          <w:szCs w:val="20"/>
        </w:rPr>
      </w:pPr>
    </w:p>
    <w:p w14:paraId="75D3E746" w14:textId="77777777" w:rsidR="003E4FA3" w:rsidRDefault="003E4FA3" w:rsidP="003E4FA3">
      <w:pPr>
        <w:rPr>
          <w:sz w:val="20"/>
          <w:szCs w:val="20"/>
        </w:rPr>
      </w:pPr>
    </w:p>
    <w:p w14:paraId="5D5C6389" w14:textId="77777777" w:rsidR="003E4FA3" w:rsidRDefault="003E4FA3" w:rsidP="003E4FA3">
      <w:pPr>
        <w:rPr>
          <w:sz w:val="20"/>
          <w:szCs w:val="20"/>
        </w:rPr>
      </w:pPr>
    </w:p>
    <w:p w14:paraId="3C636965" w14:textId="77777777" w:rsidR="003E4FA3" w:rsidRDefault="003E4FA3" w:rsidP="003E4FA3">
      <w:pPr>
        <w:rPr>
          <w:sz w:val="20"/>
          <w:szCs w:val="20"/>
        </w:rPr>
      </w:pPr>
    </w:p>
    <w:p w14:paraId="4CCF0D60" w14:textId="77777777" w:rsidR="003E4FA3" w:rsidRDefault="003E4FA3" w:rsidP="003E4FA3">
      <w:pPr>
        <w:rPr>
          <w:b/>
          <w:bCs/>
          <w:sz w:val="20"/>
          <w:szCs w:val="20"/>
        </w:rPr>
      </w:pPr>
      <w:r w:rsidRPr="00E278EB">
        <w:rPr>
          <w:b/>
          <w:bCs/>
          <w:sz w:val="20"/>
          <w:szCs w:val="20"/>
        </w:rPr>
        <w:lastRenderedPageBreak/>
        <w:t xml:space="preserve">BIJLAGE </w:t>
      </w:r>
      <w:r>
        <w:rPr>
          <w:b/>
          <w:bCs/>
          <w:sz w:val="20"/>
          <w:szCs w:val="20"/>
        </w:rPr>
        <w:t>5</w:t>
      </w:r>
    </w:p>
    <w:p w14:paraId="3E40F2DE" w14:textId="77777777" w:rsidR="003E4FA3" w:rsidRDefault="003E4FA3" w:rsidP="003E4FA3">
      <w:pPr>
        <w:autoSpaceDE w:val="0"/>
        <w:autoSpaceDN w:val="0"/>
        <w:adjustRightInd w:val="0"/>
        <w:spacing w:line="246" w:lineRule="atLeast"/>
        <w:rPr>
          <w:b/>
          <w:sz w:val="20"/>
          <w:szCs w:val="20"/>
        </w:rPr>
      </w:pPr>
    </w:p>
    <w:p w14:paraId="5CB20411" w14:textId="77777777" w:rsidR="003E4FA3" w:rsidRPr="0042530F" w:rsidRDefault="003E4FA3" w:rsidP="003E4FA3">
      <w:pPr>
        <w:autoSpaceDE w:val="0"/>
        <w:autoSpaceDN w:val="0"/>
        <w:adjustRightInd w:val="0"/>
        <w:spacing w:line="246" w:lineRule="atLeast"/>
        <w:rPr>
          <w:b/>
          <w:sz w:val="20"/>
          <w:szCs w:val="20"/>
        </w:rPr>
      </w:pPr>
      <w:r w:rsidRPr="0042530F">
        <w:rPr>
          <w:b/>
          <w:sz w:val="20"/>
          <w:szCs w:val="20"/>
        </w:rPr>
        <w:t>Wet dieren</w:t>
      </w:r>
    </w:p>
    <w:p w14:paraId="3452DCB7" w14:textId="77777777" w:rsidR="003E4FA3" w:rsidRPr="00094F3E" w:rsidRDefault="003E4FA3" w:rsidP="003E4FA3">
      <w:pPr>
        <w:autoSpaceDE w:val="0"/>
        <w:autoSpaceDN w:val="0"/>
        <w:adjustRightInd w:val="0"/>
        <w:spacing w:line="246" w:lineRule="atLeast"/>
        <w:rPr>
          <w:sz w:val="20"/>
          <w:szCs w:val="20"/>
        </w:rPr>
      </w:pPr>
      <w:r w:rsidRPr="00094F3E">
        <w:rPr>
          <w:sz w:val="20"/>
          <w:szCs w:val="20"/>
        </w:rPr>
        <w:t>De Wet dieren geeft regels die hoofdzakelijk gehouden dieren beschermen. Echter, onder deze wetgeving worden ook dieren beschermd die niet worden gehouden. Dit d.m.v. het verbod op dierenmishandeling en de plicht om hulpbehoevende dieren zorg te verlenen</w:t>
      </w:r>
    </w:p>
    <w:p w14:paraId="69EA1878" w14:textId="77777777" w:rsidR="003E4FA3" w:rsidRDefault="003E4FA3" w:rsidP="003E4FA3">
      <w:pPr>
        <w:rPr>
          <w:b/>
        </w:rPr>
      </w:pPr>
    </w:p>
    <w:p w14:paraId="54B99214" w14:textId="77777777" w:rsidR="003E4FA3" w:rsidRPr="00094F3E" w:rsidRDefault="003E4FA3" w:rsidP="003E4FA3">
      <w:pPr>
        <w:autoSpaceDE w:val="0"/>
        <w:autoSpaceDN w:val="0"/>
        <w:adjustRightInd w:val="0"/>
        <w:spacing w:line="246" w:lineRule="atLeast"/>
        <w:rPr>
          <w:sz w:val="20"/>
          <w:szCs w:val="20"/>
        </w:rPr>
      </w:pPr>
      <w:r w:rsidRPr="00094F3E">
        <w:rPr>
          <w:b/>
          <w:sz w:val="20"/>
          <w:szCs w:val="20"/>
        </w:rPr>
        <w:t>Wat te doen bij hulpbehoevende dieren</w:t>
      </w:r>
      <w:r w:rsidRPr="00094F3E">
        <w:rPr>
          <w:sz w:val="20"/>
          <w:szCs w:val="20"/>
        </w:rPr>
        <w:t xml:space="preserve"> </w:t>
      </w:r>
      <w:r w:rsidRPr="00094F3E">
        <w:rPr>
          <w:sz w:val="20"/>
          <w:szCs w:val="20"/>
        </w:rPr>
        <w:br/>
        <w:t>Indien er tijdens de uitvoering van de werkzaamheden dieren gewond raken of als er hulpbehoevende dieren in het werkveld worden aangetroffen dan kunt u het volgende doen.</w:t>
      </w:r>
    </w:p>
    <w:p w14:paraId="6E25E4FA" w14:textId="77777777" w:rsidR="003E4FA3" w:rsidRPr="00094F3E" w:rsidRDefault="003E4FA3" w:rsidP="003E4FA3">
      <w:pPr>
        <w:autoSpaceDE w:val="0"/>
        <w:autoSpaceDN w:val="0"/>
        <w:adjustRightInd w:val="0"/>
        <w:spacing w:line="246" w:lineRule="atLeast"/>
        <w:rPr>
          <w:sz w:val="20"/>
          <w:szCs w:val="20"/>
        </w:rPr>
      </w:pPr>
      <w:r w:rsidRPr="00094F3E">
        <w:rPr>
          <w:sz w:val="20"/>
          <w:szCs w:val="20"/>
        </w:rPr>
        <w:t>Breng het gewonde dier zelf naar b.v. naar Wildopvang Delft e.o. Linnaeuspad 5 2616 LT  Delft Telefoon: </w:t>
      </w:r>
      <w:hyperlink r:id="rId20" w:history="1">
        <w:r w:rsidRPr="00094F3E">
          <w:rPr>
            <w:sz w:val="20"/>
            <w:szCs w:val="20"/>
          </w:rPr>
          <w:t>015 – 215 78 38</w:t>
        </w:r>
      </w:hyperlink>
      <w:r w:rsidRPr="00094F3E">
        <w:rPr>
          <w:sz w:val="20"/>
          <w:szCs w:val="20"/>
        </w:rPr>
        <w:t xml:space="preserve"> of bel dan de dierenambulance. De telefoonnummers van ambulances uit onze regio zijn:  </w:t>
      </w:r>
    </w:p>
    <w:p w14:paraId="3ECE313F"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Dierenambulance Haaglanden (Delft) 015-2121000</w:t>
      </w:r>
    </w:p>
    <w:p w14:paraId="0744236B"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Dierenambulance Wassenaar en Leidschendam-Voorburg (24 uur bereikbaar) (Wassenaar, Leidschendam-Voorburg) 070-5117772</w:t>
      </w:r>
    </w:p>
    <w:p w14:paraId="5C0F7811"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Dierenambulance De Wijs Westland (De Lier, Naaldwijk, ‘s-Gravenzande, Monster, Poeldijk, Honselersdijk, Maasdijk, Wateringen) 0900-4035009</w:t>
      </w:r>
    </w:p>
    <w:p w14:paraId="587E06DB"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Dierenambulance Den Haag (Den Haag, Rijswijk, Pijnacker-Nootdorp en Zoetermeer) 070 – 328 28 28</w:t>
      </w:r>
    </w:p>
    <w:p w14:paraId="75D9E1DD"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Dierenambulance Zuid-Holland-Zuid (Rotterdam, Bergschenhoek, Berkel en Rodenrijs, Bleiswijk Lansingerland, Den Hoorn, Hellevoetsluis, Hoek van Holland, Krimpen aan den IJssel, Maasdijk, Maasland, Maassluis, Maasvlakte, Midden Delfland, Schiedam, Schipluiden) 0900-1120000</w:t>
      </w:r>
    </w:p>
    <w:p w14:paraId="42BAC11D"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Dierenambulance Maasstad 010-477 7975</w:t>
      </w:r>
    </w:p>
    <w:p w14:paraId="118F49AF"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Lukt het je zelf om een dier naar Wildopvang te brengen? Dat is heel fijn! Dan hoeft het namelijk niet te wachten op een dierenambulance en is het zo min mogelijk in nog meer vreemde handen. Heb je een dier dat gewond, ziek of verweesd is? Dan hier wat tips:</w:t>
      </w:r>
    </w:p>
    <w:p w14:paraId="410A7160"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Plaats het dier in een veilig vervoersmiddel (een kattenbench, een kartonnen doos, etc.). Zorg voor voldoende ventilatie maar niet te grote gaten waar het dier uit kan ontsnappen.</w:t>
      </w:r>
    </w:p>
    <w:p w14:paraId="48AC4F8F"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Geef het dier GEEN water, voeding of iets anders. Dit levert het dier extra stress op.</w:t>
      </w:r>
    </w:p>
    <w:p w14:paraId="1574F911"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Kom zo snel mogelijk naar ons om het dier te brengen.</w:t>
      </w:r>
    </w:p>
    <w:p w14:paraId="4383CC07"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Zit het dier op een onhandige of onveilige plek? Eigen veiligheid gaat voor alles! Neem het dier ook niet los in de auto mee.</w:t>
      </w:r>
    </w:p>
    <w:p w14:paraId="323713FE" w14:textId="77777777" w:rsidR="003E4FA3" w:rsidRPr="0042530F" w:rsidRDefault="003E4FA3" w:rsidP="003E4FA3">
      <w:pPr>
        <w:pStyle w:val="Lijstalinea"/>
        <w:numPr>
          <w:ilvl w:val="0"/>
          <w:numId w:val="13"/>
        </w:numPr>
        <w:autoSpaceDE w:val="0"/>
        <w:autoSpaceDN w:val="0"/>
        <w:adjustRightInd w:val="0"/>
        <w:spacing w:line="246" w:lineRule="atLeast"/>
        <w:rPr>
          <w:sz w:val="20"/>
          <w:szCs w:val="20"/>
        </w:rPr>
      </w:pPr>
      <w:r w:rsidRPr="0042530F">
        <w:rPr>
          <w:sz w:val="20"/>
          <w:szCs w:val="20"/>
        </w:rPr>
        <w:t>Egels of vleermuizen voorzichtig oppakken (in een handdoekje of met dikke tuin-handschoenen bijvoorbeeld) ivm steek- of bijtgevaar.</w:t>
      </w:r>
      <w:r>
        <w:rPr>
          <w:sz w:val="20"/>
          <w:szCs w:val="20"/>
        </w:rPr>
        <w:br/>
      </w:r>
    </w:p>
    <w:p w14:paraId="0606BCE3" w14:textId="77777777" w:rsidR="003E4FA3" w:rsidRPr="00094F3E" w:rsidRDefault="003E4FA3" w:rsidP="003E4FA3">
      <w:pPr>
        <w:autoSpaceDE w:val="0"/>
        <w:autoSpaceDN w:val="0"/>
        <w:adjustRightInd w:val="0"/>
        <w:spacing w:line="246" w:lineRule="atLeast"/>
        <w:rPr>
          <w:sz w:val="20"/>
          <w:szCs w:val="20"/>
        </w:rPr>
      </w:pPr>
      <w:r w:rsidRPr="00094F3E">
        <w:rPr>
          <w:sz w:val="20"/>
          <w:szCs w:val="20"/>
        </w:rPr>
        <w:t xml:space="preserve">Voor meer informatie zie ook: </w:t>
      </w:r>
      <w:hyperlink r:id="rId21" w:history="1">
        <w:r w:rsidRPr="00094F3E">
          <w:rPr>
            <w:b/>
            <w:sz w:val="20"/>
            <w:szCs w:val="20"/>
          </w:rPr>
          <w:t>https://www.wildopvangdelft.nl/dier-gevonden/</w:t>
        </w:r>
      </w:hyperlink>
    </w:p>
    <w:p w14:paraId="4B88FA20" w14:textId="77777777" w:rsidR="003E4FA3" w:rsidRPr="000511B8" w:rsidRDefault="003E4FA3" w:rsidP="003E4FA3"/>
    <w:p w14:paraId="60F0772A" w14:textId="77777777" w:rsidR="003E4FA3" w:rsidRPr="006A49B3" w:rsidRDefault="003E4FA3" w:rsidP="003E4FA3">
      <w:pPr>
        <w:rPr>
          <w:b/>
          <w:sz w:val="20"/>
          <w:szCs w:val="20"/>
        </w:rPr>
      </w:pPr>
    </w:p>
    <w:p w14:paraId="0418626C" w14:textId="77777777" w:rsidR="003E4FA3" w:rsidRDefault="003E4FA3" w:rsidP="003E4FA3"/>
    <w:p w14:paraId="36848CBF" w14:textId="77777777" w:rsidR="003E4FA3" w:rsidRDefault="003E4FA3" w:rsidP="003E4FA3">
      <w:pPr>
        <w:rPr>
          <w:sz w:val="20"/>
          <w:szCs w:val="20"/>
        </w:rPr>
      </w:pPr>
    </w:p>
    <w:p w14:paraId="60F7CD6C" w14:textId="1618481E" w:rsidR="00FC39D1" w:rsidRPr="00FC39D1" w:rsidRDefault="00FC39D1" w:rsidP="00FC39D1">
      <w:pPr>
        <w:spacing w:after="160" w:line="259" w:lineRule="auto"/>
        <w:rPr>
          <w:sz w:val="20"/>
          <w:szCs w:val="20"/>
        </w:rPr>
      </w:pPr>
    </w:p>
    <w:sectPr w:rsidR="00FC39D1" w:rsidRPr="00FC39D1" w:rsidSect="003E4FA3">
      <w:pgSz w:w="11906" w:h="16838" w:code="9"/>
      <w:pgMar w:top="1418" w:right="1134" w:bottom="1134" w:left="1418" w:header="567"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1711" w14:textId="77777777" w:rsidR="008B35A7" w:rsidRDefault="008B35A7">
      <w:r>
        <w:separator/>
      </w:r>
    </w:p>
  </w:endnote>
  <w:endnote w:type="continuationSeparator" w:id="0">
    <w:p w14:paraId="6EBD3C8A" w14:textId="77777777" w:rsidR="008B35A7" w:rsidRDefault="008B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dastra">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B598" w14:textId="77777777" w:rsidR="00B3799F" w:rsidRDefault="00B379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02267154"/>
      <w:docPartObj>
        <w:docPartGallery w:val="Page Numbers (Bottom of Page)"/>
        <w:docPartUnique/>
      </w:docPartObj>
    </w:sdtPr>
    <w:sdtContent>
      <w:p w14:paraId="0D55789D" w14:textId="77777777" w:rsidR="003E4FA3" w:rsidRDefault="003E4FA3" w:rsidP="00F42630">
        <w:pPr>
          <w:pStyle w:val="Voettekst"/>
          <w:pBdr>
            <w:bottom w:val="single" w:sz="6" w:space="1" w:color="auto"/>
          </w:pBdr>
          <w:rPr>
            <w:sz w:val="8"/>
            <w:szCs w:val="8"/>
          </w:rPr>
        </w:pPr>
      </w:p>
      <w:p w14:paraId="2300E94B" w14:textId="77777777" w:rsidR="003E4FA3" w:rsidRDefault="003E4FA3" w:rsidP="00F42630">
        <w:pPr>
          <w:pStyle w:val="Voettekst"/>
          <w:rPr>
            <w:sz w:val="6"/>
            <w:szCs w:val="6"/>
          </w:rPr>
        </w:pPr>
      </w:p>
      <w:p w14:paraId="750295F2" w14:textId="77777777" w:rsidR="003E4FA3" w:rsidRPr="00F42630" w:rsidRDefault="003E4FA3" w:rsidP="005D677C">
        <w:pPr>
          <w:pStyle w:val="Voettekst"/>
          <w:tabs>
            <w:tab w:val="clear" w:pos="9072"/>
            <w:tab w:val="right" w:pos="9354"/>
          </w:tabs>
          <w:rPr>
            <w:sz w:val="20"/>
            <w:szCs w:val="20"/>
          </w:rPr>
        </w:pPr>
        <w:r w:rsidRPr="005D677C">
          <w:rPr>
            <w:i/>
            <w:sz w:val="20"/>
            <w:szCs w:val="20"/>
          </w:rPr>
          <w:t>Hoogheemraadschap van Delfland</w:t>
        </w:r>
        <w:r>
          <w:rPr>
            <w:sz w:val="20"/>
            <w:szCs w:val="20"/>
          </w:rPr>
          <w:tab/>
          <w:t xml:space="preserve">  </w:t>
        </w:r>
        <w:r w:rsidRPr="00F42630">
          <w:rPr>
            <w:sz w:val="20"/>
            <w:szCs w:val="20"/>
          </w:rPr>
          <w:fldChar w:fldCharType="begin"/>
        </w:r>
        <w:r w:rsidRPr="00F42630">
          <w:rPr>
            <w:sz w:val="20"/>
            <w:szCs w:val="20"/>
          </w:rPr>
          <w:instrText>PAGE   \* MERGEFORMAT</w:instrText>
        </w:r>
        <w:r w:rsidRPr="00F42630">
          <w:rPr>
            <w:sz w:val="20"/>
            <w:szCs w:val="20"/>
          </w:rPr>
          <w:fldChar w:fldCharType="separate"/>
        </w:r>
        <w:r>
          <w:rPr>
            <w:noProof/>
            <w:sz w:val="20"/>
            <w:szCs w:val="20"/>
          </w:rPr>
          <w:t>2</w:t>
        </w:r>
        <w:r w:rsidRPr="00F42630">
          <w:rPr>
            <w:sz w:val="20"/>
            <w:szCs w:val="20"/>
          </w:rPr>
          <w:fldChar w:fldCharType="end"/>
        </w:r>
      </w:p>
    </w:sdtContent>
  </w:sdt>
  <w:p w14:paraId="7F3F4B7D" w14:textId="77777777" w:rsidR="003E4FA3" w:rsidRDefault="003E4FA3" w:rsidP="008A2E23">
    <w:pPr>
      <w:pStyle w:val="Voettekst"/>
    </w:pPr>
  </w:p>
  <w:p w14:paraId="3A3FEDE0" w14:textId="77777777" w:rsidR="003E4FA3" w:rsidRDefault="003E4F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C155" w14:textId="77777777" w:rsidR="00B3799F" w:rsidRDefault="00B379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97E6" w14:textId="77777777" w:rsidR="008B35A7" w:rsidRDefault="008B35A7">
      <w:r>
        <w:separator/>
      </w:r>
    </w:p>
  </w:footnote>
  <w:footnote w:type="continuationSeparator" w:id="0">
    <w:p w14:paraId="0D055C66" w14:textId="77777777" w:rsidR="008B35A7" w:rsidRDefault="008B35A7">
      <w:r>
        <w:continuationSeparator/>
      </w:r>
    </w:p>
  </w:footnote>
  <w:footnote w:id="1">
    <w:p w14:paraId="7CDF623F" w14:textId="77777777" w:rsidR="003E4FA3" w:rsidRPr="000232E1" w:rsidRDefault="003E4FA3" w:rsidP="003E4FA3">
      <w:pPr>
        <w:pStyle w:val="Voetnoottekst"/>
      </w:pPr>
      <w:r w:rsidRPr="50BEA069">
        <w:rPr>
          <w:rStyle w:val="Voetnootmarkering"/>
          <w:rFonts w:ascii="Open Sans" w:eastAsia="Open Sans" w:hAnsi="Open Sans" w:cs="Open Sans"/>
          <w:szCs w:val="12"/>
        </w:rPr>
        <w:footnoteRef/>
      </w:r>
      <w:r w:rsidRPr="000232E1">
        <w:rPr>
          <w:rFonts w:ascii="Open Sans" w:eastAsia="Open Sans" w:hAnsi="Open Sans" w:cs="Open Sans"/>
          <w:szCs w:val="12"/>
        </w:rPr>
        <w:t xml:space="preserve"> https://www.rvo.nl/onderwerpen/buiten-werken/ecologisch-deskundige.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25C1" w14:textId="77777777" w:rsidR="00B3799F" w:rsidRDefault="00B379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FF8D" w14:textId="77777777" w:rsidR="003E4FA3" w:rsidRDefault="003E4FA3" w:rsidP="00082D9A">
    <w:pPr>
      <w:pStyle w:val="Koptekst"/>
      <w:tabs>
        <w:tab w:val="clear" w:pos="4536"/>
      </w:tabs>
      <w:jc w:val="right"/>
      <w:rPr>
        <w:sz w:val="14"/>
        <w:szCs w:val="14"/>
      </w:rPr>
    </w:pPr>
    <w:r>
      <w:rPr>
        <w:noProof/>
      </w:rPr>
      <w:drawing>
        <wp:inline distT="0" distB="0" distL="0" distR="0" wp14:anchorId="64D75EDA" wp14:editId="355EB513">
          <wp:extent cx="1104900" cy="372485"/>
          <wp:effectExtent l="0" t="0" r="0" b="8890"/>
          <wp:docPr id="2" name="Afbeelding 2" descr="Afbeeldingsresultaat voor delf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lf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161" cy="394149"/>
                  </a:xfrm>
                  <a:prstGeom prst="rect">
                    <a:avLst/>
                  </a:prstGeom>
                  <a:noFill/>
                  <a:ln>
                    <a:noFill/>
                  </a:ln>
                </pic:spPr>
              </pic:pic>
            </a:graphicData>
          </a:graphic>
        </wp:inline>
      </w:drawing>
    </w:r>
    <w:r w:rsidRPr="00F4744A">
      <w:rPr>
        <w:sz w:val="14"/>
        <w:szCs w:val="14"/>
      </w:rPr>
      <w:t xml:space="preserve"> </w:t>
    </w:r>
  </w:p>
  <w:p w14:paraId="5A009704" w14:textId="6FC1B553" w:rsidR="003E4FA3" w:rsidRPr="00082D9A" w:rsidRDefault="003E4FA3" w:rsidP="00E10F8A">
    <w:pPr>
      <w:pStyle w:val="Koptekst"/>
      <w:tabs>
        <w:tab w:val="clear" w:pos="4536"/>
      </w:tabs>
      <w:jc w:val="right"/>
      <w:rPr>
        <w:sz w:val="14"/>
        <w:szCs w:val="14"/>
      </w:rPr>
    </w:pPr>
    <w:r>
      <w:rPr>
        <w:sz w:val="14"/>
        <w:szCs w:val="14"/>
      </w:rPr>
      <w:t>versie: 2025-</w:t>
    </w:r>
    <w:r w:rsidR="006B7EAD">
      <w:rPr>
        <w:sz w:val="14"/>
        <w:szCs w:val="14"/>
      </w:rPr>
      <w:t>21</w:t>
    </w:r>
    <w:r>
      <w:rPr>
        <w:sz w:val="14"/>
        <w:szCs w:val="14"/>
      </w:rPr>
      <w:t>-07</w:t>
    </w:r>
  </w:p>
  <w:p w14:paraId="63AE69A4" w14:textId="77777777" w:rsidR="003E4FA3" w:rsidRDefault="003E4F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DAE7" w14:textId="77777777" w:rsidR="00B3799F" w:rsidRDefault="00B37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28A"/>
    <w:multiLevelType w:val="hybridMultilevel"/>
    <w:tmpl w:val="BDFE5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2810F6"/>
    <w:multiLevelType w:val="hybridMultilevel"/>
    <w:tmpl w:val="AE3A72FC"/>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A37F45"/>
    <w:multiLevelType w:val="hybridMultilevel"/>
    <w:tmpl w:val="5B182D0E"/>
    <w:lvl w:ilvl="0" w:tplc="997EDD04">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D098A40"/>
    <w:multiLevelType w:val="hybridMultilevel"/>
    <w:tmpl w:val="E294CF6E"/>
    <w:lvl w:ilvl="0" w:tplc="56A46AD0">
      <w:start w:val="1"/>
      <w:numFmt w:val="bullet"/>
      <w:lvlText w:val=""/>
      <w:lvlJc w:val="left"/>
      <w:pPr>
        <w:ind w:left="720" w:hanging="360"/>
      </w:pPr>
      <w:rPr>
        <w:rFonts w:ascii="Symbol" w:hAnsi="Symbol" w:hint="default"/>
      </w:rPr>
    </w:lvl>
    <w:lvl w:ilvl="1" w:tplc="4C364830">
      <w:start w:val="1"/>
      <w:numFmt w:val="bullet"/>
      <w:lvlText w:val="o"/>
      <w:lvlJc w:val="left"/>
      <w:pPr>
        <w:ind w:left="1440" w:hanging="360"/>
      </w:pPr>
      <w:rPr>
        <w:rFonts w:ascii="Courier New" w:hAnsi="Courier New" w:hint="default"/>
      </w:rPr>
    </w:lvl>
    <w:lvl w:ilvl="2" w:tplc="B3788120">
      <w:start w:val="1"/>
      <w:numFmt w:val="bullet"/>
      <w:lvlText w:val=""/>
      <w:lvlJc w:val="left"/>
      <w:pPr>
        <w:ind w:left="2160" w:hanging="360"/>
      </w:pPr>
      <w:rPr>
        <w:rFonts w:ascii="Wingdings" w:hAnsi="Wingdings" w:hint="default"/>
      </w:rPr>
    </w:lvl>
    <w:lvl w:ilvl="3" w:tplc="357E85A0">
      <w:start w:val="1"/>
      <w:numFmt w:val="bullet"/>
      <w:lvlText w:val=""/>
      <w:lvlJc w:val="left"/>
      <w:pPr>
        <w:ind w:left="2880" w:hanging="360"/>
      </w:pPr>
      <w:rPr>
        <w:rFonts w:ascii="Symbol" w:hAnsi="Symbol" w:hint="default"/>
      </w:rPr>
    </w:lvl>
    <w:lvl w:ilvl="4" w:tplc="F0A0AB74">
      <w:start w:val="1"/>
      <w:numFmt w:val="bullet"/>
      <w:lvlText w:val="o"/>
      <w:lvlJc w:val="left"/>
      <w:pPr>
        <w:ind w:left="3600" w:hanging="360"/>
      </w:pPr>
      <w:rPr>
        <w:rFonts w:ascii="Courier New" w:hAnsi="Courier New" w:hint="default"/>
      </w:rPr>
    </w:lvl>
    <w:lvl w:ilvl="5" w:tplc="26BC6012">
      <w:start w:val="1"/>
      <w:numFmt w:val="bullet"/>
      <w:lvlText w:val=""/>
      <w:lvlJc w:val="left"/>
      <w:pPr>
        <w:ind w:left="4320" w:hanging="360"/>
      </w:pPr>
      <w:rPr>
        <w:rFonts w:ascii="Wingdings" w:hAnsi="Wingdings" w:hint="default"/>
      </w:rPr>
    </w:lvl>
    <w:lvl w:ilvl="6" w:tplc="0AB65614">
      <w:start w:val="1"/>
      <w:numFmt w:val="bullet"/>
      <w:lvlText w:val=""/>
      <w:lvlJc w:val="left"/>
      <w:pPr>
        <w:ind w:left="5040" w:hanging="360"/>
      </w:pPr>
      <w:rPr>
        <w:rFonts w:ascii="Symbol" w:hAnsi="Symbol" w:hint="default"/>
      </w:rPr>
    </w:lvl>
    <w:lvl w:ilvl="7" w:tplc="8F46191C">
      <w:start w:val="1"/>
      <w:numFmt w:val="bullet"/>
      <w:lvlText w:val="o"/>
      <w:lvlJc w:val="left"/>
      <w:pPr>
        <w:ind w:left="5760" w:hanging="360"/>
      </w:pPr>
      <w:rPr>
        <w:rFonts w:ascii="Courier New" w:hAnsi="Courier New" w:hint="default"/>
      </w:rPr>
    </w:lvl>
    <w:lvl w:ilvl="8" w:tplc="92C29080">
      <w:start w:val="1"/>
      <w:numFmt w:val="bullet"/>
      <w:lvlText w:val=""/>
      <w:lvlJc w:val="left"/>
      <w:pPr>
        <w:ind w:left="6480" w:hanging="360"/>
      </w:pPr>
      <w:rPr>
        <w:rFonts w:ascii="Wingdings" w:hAnsi="Wingdings" w:hint="default"/>
      </w:rPr>
    </w:lvl>
  </w:abstractNum>
  <w:abstractNum w:abstractNumId="4" w15:restartNumberingAfterBreak="0">
    <w:nsid w:val="115C1713"/>
    <w:multiLevelType w:val="singleLevel"/>
    <w:tmpl w:val="BD445912"/>
    <w:lvl w:ilvl="0">
      <w:start w:val="1"/>
      <w:numFmt w:val="bullet"/>
      <w:pStyle w:val="BulletMarkering"/>
      <w:lvlText w:val=""/>
      <w:lvlJc w:val="left"/>
      <w:pPr>
        <w:tabs>
          <w:tab w:val="num" w:pos="360"/>
        </w:tabs>
        <w:ind w:left="360" w:hanging="360"/>
      </w:pPr>
      <w:rPr>
        <w:rFonts w:ascii="Symbol" w:hAnsi="Symbol" w:hint="default"/>
        <w:sz w:val="16"/>
      </w:rPr>
    </w:lvl>
  </w:abstractNum>
  <w:abstractNum w:abstractNumId="5" w15:restartNumberingAfterBreak="0">
    <w:nsid w:val="14681F2C"/>
    <w:multiLevelType w:val="hybridMultilevel"/>
    <w:tmpl w:val="0D281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9A4F96"/>
    <w:multiLevelType w:val="hybridMultilevel"/>
    <w:tmpl w:val="CA4A00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381365"/>
    <w:multiLevelType w:val="hybridMultilevel"/>
    <w:tmpl w:val="92D4408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783E2F"/>
    <w:multiLevelType w:val="hybridMultilevel"/>
    <w:tmpl w:val="67046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FC41E7"/>
    <w:multiLevelType w:val="multilevel"/>
    <w:tmpl w:val="80C0C87E"/>
    <w:styleLink w:val="OpmaakprofielMetopsommingstekensSymbolsymboolLinks063cmVerk"/>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C1BA6"/>
    <w:multiLevelType w:val="hybridMultilevel"/>
    <w:tmpl w:val="EF3A2AE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22A00BDD"/>
    <w:multiLevelType w:val="hybridMultilevel"/>
    <w:tmpl w:val="05840C20"/>
    <w:lvl w:ilvl="0" w:tplc="A0FC70E8">
      <w:numFmt w:val="bullet"/>
      <w:lvlText w:val="-"/>
      <w:lvlJc w:val="left"/>
      <w:pPr>
        <w:ind w:left="1140" w:hanging="360"/>
      </w:pPr>
      <w:rPr>
        <w:rFonts w:ascii="Arial" w:eastAsia="Times New Roman" w:hAnsi="Arial" w:cs="Aria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12" w15:restartNumberingAfterBreak="0">
    <w:nsid w:val="2AFA6FEE"/>
    <w:multiLevelType w:val="hybridMultilevel"/>
    <w:tmpl w:val="071AE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713104"/>
    <w:multiLevelType w:val="hybridMultilevel"/>
    <w:tmpl w:val="3B9E92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343A30"/>
    <w:multiLevelType w:val="hybridMultilevel"/>
    <w:tmpl w:val="E8D27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CD5614"/>
    <w:multiLevelType w:val="hybridMultilevel"/>
    <w:tmpl w:val="FF4C9D6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A315C9"/>
    <w:multiLevelType w:val="hybridMultilevel"/>
    <w:tmpl w:val="FE8253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7621BE"/>
    <w:multiLevelType w:val="hybridMultilevel"/>
    <w:tmpl w:val="98103EFA"/>
    <w:lvl w:ilvl="0" w:tplc="FFFFFFFF">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2323D5E"/>
    <w:multiLevelType w:val="hybridMultilevel"/>
    <w:tmpl w:val="116C9D6E"/>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45773635"/>
    <w:multiLevelType w:val="hybridMultilevel"/>
    <w:tmpl w:val="B5BEACE6"/>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5D95FE7"/>
    <w:multiLevelType w:val="multilevel"/>
    <w:tmpl w:val="475E57F4"/>
    <w:styleLink w:val="OpmaakprofielMetopsommingstekensLatijnsCourierNewLinks19cm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F57DB"/>
    <w:multiLevelType w:val="singleLevel"/>
    <w:tmpl w:val="4EB84F1C"/>
    <w:lvl w:ilvl="0">
      <w:start w:val="1"/>
      <w:numFmt w:val="decimal"/>
      <w:pStyle w:val="NummerKopje"/>
      <w:lvlText w:val="%1."/>
      <w:lvlJc w:val="left"/>
      <w:pPr>
        <w:tabs>
          <w:tab w:val="num" w:pos="360"/>
        </w:tabs>
        <w:ind w:left="360" w:hanging="360"/>
      </w:pPr>
    </w:lvl>
  </w:abstractNum>
  <w:abstractNum w:abstractNumId="22" w15:restartNumberingAfterBreak="0">
    <w:nsid w:val="4956366E"/>
    <w:multiLevelType w:val="multilevel"/>
    <w:tmpl w:val="E408905C"/>
    <w:styleLink w:val="OpmaakprofielMetopsommingstekensLatijnsCourierNewLinks19c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3D67ED"/>
    <w:multiLevelType w:val="hybridMultilevel"/>
    <w:tmpl w:val="6900C1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0AA4599"/>
    <w:multiLevelType w:val="hybridMultilevel"/>
    <w:tmpl w:val="74B4B43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1C54F8"/>
    <w:multiLevelType w:val="hybridMultilevel"/>
    <w:tmpl w:val="0E1220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12434F"/>
    <w:multiLevelType w:val="multilevel"/>
    <w:tmpl w:val="574219A2"/>
    <w:lvl w:ilvl="0">
      <w:start w:val="1"/>
      <w:numFmt w:val="decimal"/>
      <w:pStyle w:val="Kop1"/>
      <w:lvlText w:val="Hoofdstuk %1"/>
      <w:lvlJc w:val="left"/>
      <w:pPr>
        <w:tabs>
          <w:tab w:val="num" w:pos="458"/>
        </w:tabs>
        <w:ind w:left="458" w:hanging="432"/>
      </w:pPr>
      <w:rPr>
        <w:rFonts w:hint="default"/>
      </w:rPr>
    </w:lvl>
    <w:lvl w:ilvl="1">
      <w:start w:val="1"/>
      <w:numFmt w:val="decimal"/>
      <w:pStyle w:val="Kop2"/>
      <w:lvlText w:val="%1.%2"/>
      <w:lvlJc w:val="left"/>
      <w:pPr>
        <w:tabs>
          <w:tab w:val="num" w:pos="706"/>
        </w:tabs>
        <w:ind w:left="70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E86F15"/>
    <w:multiLevelType w:val="multilevel"/>
    <w:tmpl w:val="80C0C87E"/>
    <w:styleLink w:val="OpmaakprofielMetopsommingstekensLatijnsCourierNewLinks19cm"/>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F94E7E"/>
    <w:multiLevelType w:val="hybridMultilevel"/>
    <w:tmpl w:val="4A88BE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7201059"/>
    <w:multiLevelType w:val="hybridMultilevel"/>
    <w:tmpl w:val="A5A65A9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7ED2D3C"/>
    <w:multiLevelType w:val="hybridMultilevel"/>
    <w:tmpl w:val="FFA060B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1F1E5D"/>
    <w:multiLevelType w:val="hybridMultilevel"/>
    <w:tmpl w:val="1B3C17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941A92"/>
    <w:multiLevelType w:val="multilevel"/>
    <w:tmpl w:val="A8A42376"/>
    <w:styleLink w:val="Huidigelijst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7F1D3F"/>
    <w:multiLevelType w:val="multilevel"/>
    <w:tmpl w:val="A8A42376"/>
    <w:styleLink w:val="OpmaakprofielMetopsommingstekensLatijnsCourierNewLinks19c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B7C61"/>
    <w:multiLevelType w:val="multilevel"/>
    <w:tmpl w:val="101EBC04"/>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35" w15:restartNumberingAfterBreak="0">
    <w:nsid w:val="7B8D2F21"/>
    <w:multiLevelType w:val="multilevel"/>
    <w:tmpl w:val="84DEB310"/>
    <w:lvl w:ilvl="0">
      <w:start w:val="1"/>
      <w:numFmt w:val="bullet"/>
      <w:lvlText w:val=""/>
      <w:lvlJc w:val="left"/>
      <w:pPr>
        <w:ind w:left="720" w:hanging="360"/>
      </w:pPr>
      <w:rPr>
        <w:rFonts w:ascii="Symbol" w:hAnsi="Symbol" w:hint="default"/>
        <w:sz w:val="20"/>
      </w:rPr>
    </w:lvl>
    <w:lvl w:ilvl="1">
      <w:start w:val="1"/>
      <w:numFmt w:val="bullet"/>
      <w:lvlText w:val="§"/>
      <w:lvlJc w:val="left"/>
      <w:pPr>
        <w:tabs>
          <w:tab w:val="num" w:pos="680"/>
        </w:tabs>
        <w:ind w:left="680" w:hanging="340"/>
      </w:pPr>
      <w:rPr>
        <w:rFonts w:ascii="Wingdings" w:hAnsi="Wingdings" w:hint="default"/>
        <w:sz w:val="20"/>
      </w:rPr>
    </w:lvl>
    <w:lvl w:ilvl="2">
      <w:start w:val="1"/>
      <w:numFmt w:val="bullet"/>
      <w:lvlRestart w:val="1"/>
      <w:lvlText w:val="§"/>
      <w:lvlJc w:val="left"/>
      <w:pPr>
        <w:tabs>
          <w:tab w:val="num" w:pos="1020"/>
        </w:tabs>
        <w:ind w:left="1020" w:hanging="340"/>
      </w:pPr>
      <w:rPr>
        <w:rFonts w:ascii="Wingdings" w:hAnsi="Wingdings" w:hint="default"/>
        <w:sz w:val="20"/>
      </w:rPr>
    </w:lvl>
    <w:lvl w:ilvl="3">
      <w:start w:val="1"/>
      <w:numFmt w:val="bullet"/>
      <w:lvlRestart w:val="1"/>
      <w:lvlText w:val="§"/>
      <w:lvlJc w:val="left"/>
      <w:pPr>
        <w:tabs>
          <w:tab w:val="num" w:pos="1360"/>
        </w:tabs>
        <w:ind w:left="1360" w:hanging="340"/>
      </w:pPr>
      <w:rPr>
        <w:rFonts w:ascii="Wingdings" w:hAnsi="Wingdings" w:hint="default"/>
        <w:sz w:val="20"/>
      </w:rPr>
    </w:lvl>
    <w:lvl w:ilvl="4">
      <w:start w:val="1"/>
      <w:numFmt w:val="bullet"/>
      <w:lvlRestart w:val="1"/>
      <w:lvlText w:val="§"/>
      <w:lvlJc w:val="left"/>
      <w:pPr>
        <w:tabs>
          <w:tab w:val="num" w:pos="1700"/>
        </w:tabs>
        <w:ind w:left="1700" w:hanging="340"/>
      </w:pPr>
      <w:rPr>
        <w:rFonts w:ascii="Wingdings" w:hAnsi="Wingdings" w:hint="default"/>
        <w:sz w:val="20"/>
      </w:rPr>
    </w:lvl>
    <w:lvl w:ilvl="5">
      <w:start w:val="1"/>
      <w:numFmt w:val="bullet"/>
      <w:lvlRestart w:val="1"/>
      <w:lvlText w:val="§"/>
      <w:lvlJc w:val="left"/>
      <w:pPr>
        <w:tabs>
          <w:tab w:val="num" w:pos="2040"/>
        </w:tabs>
        <w:ind w:left="2040" w:hanging="340"/>
      </w:pPr>
      <w:rPr>
        <w:rFonts w:ascii="Wingdings" w:hAnsi="Wingdings" w:hint="default"/>
        <w:sz w:val="20"/>
      </w:rPr>
    </w:lvl>
    <w:lvl w:ilvl="6">
      <w:start w:val="1"/>
      <w:numFmt w:val="bullet"/>
      <w:lvlRestart w:val="1"/>
      <w:lvlText w:val="§"/>
      <w:lvlJc w:val="left"/>
      <w:pPr>
        <w:tabs>
          <w:tab w:val="num" w:pos="2380"/>
        </w:tabs>
        <w:ind w:left="2380" w:hanging="340"/>
      </w:pPr>
      <w:rPr>
        <w:rFonts w:ascii="Wingdings" w:hAnsi="Wingdings" w:hint="default"/>
        <w:sz w:val="20"/>
      </w:rPr>
    </w:lvl>
    <w:lvl w:ilvl="7">
      <w:start w:val="1"/>
      <w:numFmt w:val="bullet"/>
      <w:lvlRestart w:val="1"/>
      <w:lvlText w:val="§"/>
      <w:lvlJc w:val="left"/>
      <w:pPr>
        <w:tabs>
          <w:tab w:val="num" w:pos="2720"/>
        </w:tabs>
        <w:ind w:left="2720" w:hanging="340"/>
      </w:pPr>
      <w:rPr>
        <w:rFonts w:ascii="Wingdings" w:hAnsi="Wingdings" w:hint="default"/>
        <w:sz w:val="20"/>
      </w:rPr>
    </w:lvl>
    <w:lvl w:ilvl="8">
      <w:start w:val="1"/>
      <w:numFmt w:val="bullet"/>
      <w:lvlRestart w:val="1"/>
      <w:lvlText w:val="§"/>
      <w:lvlJc w:val="left"/>
      <w:pPr>
        <w:tabs>
          <w:tab w:val="num" w:pos="3060"/>
        </w:tabs>
        <w:ind w:left="3060" w:hanging="340"/>
      </w:pPr>
      <w:rPr>
        <w:rFonts w:ascii="Wingdings" w:hAnsi="Wingdings" w:hint="default"/>
        <w:sz w:val="20"/>
      </w:rPr>
    </w:lvl>
  </w:abstractNum>
  <w:abstractNum w:abstractNumId="36" w15:restartNumberingAfterBreak="0">
    <w:nsid w:val="7E2A68A9"/>
    <w:multiLevelType w:val="hybridMultilevel"/>
    <w:tmpl w:val="260AC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9887403">
    <w:abstractNumId w:val="4"/>
  </w:num>
  <w:num w:numId="2" w16cid:durableId="614216936">
    <w:abstractNumId w:val="21"/>
  </w:num>
  <w:num w:numId="3" w16cid:durableId="529956086">
    <w:abstractNumId w:val="34"/>
  </w:num>
  <w:num w:numId="4" w16cid:durableId="1199709024">
    <w:abstractNumId w:val="26"/>
  </w:num>
  <w:num w:numId="5" w16cid:durableId="1931431399">
    <w:abstractNumId w:val="9"/>
  </w:num>
  <w:num w:numId="6" w16cid:durableId="405618212">
    <w:abstractNumId w:val="27"/>
  </w:num>
  <w:num w:numId="7" w16cid:durableId="452947574">
    <w:abstractNumId w:val="20"/>
  </w:num>
  <w:num w:numId="8" w16cid:durableId="1579705609">
    <w:abstractNumId w:val="33"/>
  </w:num>
  <w:num w:numId="9" w16cid:durableId="2121562884">
    <w:abstractNumId w:val="32"/>
  </w:num>
  <w:num w:numId="10" w16cid:durableId="1295982909">
    <w:abstractNumId w:val="22"/>
  </w:num>
  <w:num w:numId="11" w16cid:durableId="825753887">
    <w:abstractNumId w:val="12"/>
  </w:num>
  <w:num w:numId="12" w16cid:durableId="1789856637">
    <w:abstractNumId w:val="31"/>
  </w:num>
  <w:num w:numId="13" w16cid:durableId="1366370518">
    <w:abstractNumId w:val="0"/>
  </w:num>
  <w:num w:numId="14" w16cid:durableId="738939873">
    <w:abstractNumId w:val="5"/>
  </w:num>
  <w:num w:numId="15" w16cid:durableId="983393622">
    <w:abstractNumId w:val="14"/>
  </w:num>
  <w:num w:numId="16" w16cid:durableId="2049328260">
    <w:abstractNumId w:val="23"/>
  </w:num>
  <w:num w:numId="17" w16cid:durableId="2071494169">
    <w:abstractNumId w:val="16"/>
  </w:num>
  <w:num w:numId="18" w16cid:durableId="169178500">
    <w:abstractNumId w:val="7"/>
  </w:num>
  <w:num w:numId="19" w16cid:durableId="1535146793">
    <w:abstractNumId w:val="25"/>
  </w:num>
  <w:num w:numId="20" w16cid:durableId="1451631154">
    <w:abstractNumId w:val="15"/>
  </w:num>
  <w:num w:numId="21" w16cid:durableId="171990818">
    <w:abstractNumId w:val="24"/>
  </w:num>
  <w:num w:numId="22" w16cid:durableId="1566061492">
    <w:abstractNumId w:val="6"/>
  </w:num>
  <w:num w:numId="23" w16cid:durableId="770272649">
    <w:abstractNumId w:val="13"/>
  </w:num>
  <w:num w:numId="24" w16cid:durableId="2133014180">
    <w:abstractNumId w:val="10"/>
  </w:num>
  <w:num w:numId="25" w16cid:durableId="1566992040">
    <w:abstractNumId w:val="8"/>
  </w:num>
  <w:num w:numId="26" w16cid:durableId="348992214">
    <w:abstractNumId w:val="30"/>
  </w:num>
  <w:num w:numId="27" w16cid:durableId="470906078">
    <w:abstractNumId w:val="28"/>
  </w:num>
  <w:num w:numId="28" w16cid:durableId="289098088">
    <w:abstractNumId w:val="18"/>
  </w:num>
  <w:num w:numId="29" w16cid:durableId="497044219">
    <w:abstractNumId w:val="1"/>
  </w:num>
  <w:num w:numId="30" w16cid:durableId="59989880">
    <w:abstractNumId w:val="19"/>
  </w:num>
  <w:num w:numId="31" w16cid:durableId="1805804782">
    <w:abstractNumId w:val="29"/>
  </w:num>
  <w:num w:numId="32" w16cid:durableId="1642618373">
    <w:abstractNumId w:val="3"/>
  </w:num>
  <w:num w:numId="33" w16cid:durableId="849832232">
    <w:abstractNumId w:val="35"/>
  </w:num>
  <w:num w:numId="34" w16cid:durableId="2018071708">
    <w:abstractNumId w:val="17"/>
  </w:num>
  <w:num w:numId="35" w16cid:durableId="9525826">
    <w:abstractNumId w:val="36"/>
  </w:num>
  <w:num w:numId="36" w16cid:durableId="1941642787">
    <w:abstractNumId w:val="11"/>
  </w:num>
  <w:num w:numId="37" w16cid:durableId="26754151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bookFoldPrintingSheets w:val="-4"/>
  <w:drawingGridHorizontalSpacing w:val="11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81"/>
    <w:rsid w:val="000001C1"/>
    <w:rsid w:val="000026B4"/>
    <w:rsid w:val="000032E0"/>
    <w:rsid w:val="000037CD"/>
    <w:rsid w:val="000056A1"/>
    <w:rsid w:val="00015389"/>
    <w:rsid w:val="00021A27"/>
    <w:rsid w:val="000236A5"/>
    <w:rsid w:val="00025070"/>
    <w:rsid w:val="00025ECF"/>
    <w:rsid w:val="000318F6"/>
    <w:rsid w:val="000320CA"/>
    <w:rsid w:val="00033083"/>
    <w:rsid w:val="0003710E"/>
    <w:rsid w:val="00037AFD"/>
    <w:rsid w:val="00037B2A"/>
    <w:rsid w:val="00043A4A"/>
    <w:rsid w:val="00044C3E"/>
    <w:rsid w:val="000502F8"/>
    <w:rsid w:val="00062866"/>
    <w:rsid w:val="00063377"/>
    <w:rsid w:val="0006409C"/>
    <w:rsid w:val="00070864"/>
    <w:rsid w:val="000733A7"/>
    <w:rsid w:val="0007651C"/>
    <w:rsid w:val="0008256E"/>
    <w:rsid w:val="00083EE4"/>
    <w:rsid w:val="00085DD0"/>
    <w:rsid w:val="00086F3A"/>
    <w:rsid w:val="000870DF"/>
    <w:rsid w:val="000879FF"/>
    <w:rsid w:val="00093C35"/>
    <w:rsid w:val="000945C5"/>
    <w:rsid w:val="00095103"/>
    <w:rsid w:val="00095687"/>
    <w:rsid w:val="00095F8F"/>
    <w:rsid w:val="00095FEB"/>
    <w:rsid w:val="000974FC"/>
    <w:rsid w:val="00097F30"/>
    <w:rsid w:val="000A74E8"/>
    <w:rsid w:val="000A7AB2"/>
    <w:rsid w:val="000B0239"/>
    <w:rsid w:val="000B2885"/>
    <w:rsid w:val="000B3182"/>
    <w:rsid w:val="000B4976"/>
    <w:rsid w:val="000B6D57"/>
    <w:rsid w:val="000B6F5B"/>
    <w:rsid w:val="000B78D3"/>
    <w:rsid w:val="000C3692"/>
    <w:rsid w:val="000C452E"/>
    <w:rsid w:val="000C4F2A"/>
    <w:rsid w:val="000D0194"/>
    <w:rsid w:val="000D037A"/>
    <w:rsid w:val="000D03B7"/>
    <w:rsid w:val="000D0EF6"/>
    <w:rsid w:val="000D2BED"/>
    <w:rsid w:val="000D42C7"/>
    <w:rsid w:val="000D5F1C"/>
    <w:rsid w:val="000D6102"/>
    <w:rsid w:val="000E5E13"/>
    <w:rsid w:val="000E6F77"/>
    <w:rsid w:val="000E7B35"/>
    <w:rsid w:val="000E7F40"/>
    <w:rsid w:val="000F17D0"/>
    <w:rsid w:val="000F25BA"/>
    <w:rsid w:val="000F43B5"/>
    <w:rsid w:val="000F7DD3"/>
    <w:rsid w:val="0010198F"/>
    <w:rsid w:val="00101CAE"/>
    <w:rsid w:val="00101DEF"/>
    <w:rsid w:val="001023A0"/>
    <w:rsid w:val="00106126"/>
    <w:rsid w:val="00106B11"/>
    <w:rsid w:val="0010733E"/>
    <w:rsid w:val="0010750F"/>
    <w:rsid w:val="001079B2"/>
    <w:rsid w:val="001102C2"/>
    <w:rsid w:val="00111E4A"/>
    <w:rsid w:val="00112996"/>
    <w:rsid w:val="00112C55"/>
    <w:rsid w:val="00115A01"/>
    <w:rsid w:val="001212B6"/>
    <w:rsid w:val="001216B3"/>
    <w:rsid w:val="001220C3"/>
    <w:rsid w:val="00124FA0"/>
    <w:rsid w:val="00124FCA"/>
    <w:rsid w:val="00125026"/>
    <w:rsid w:val="00126540"/>
    <w:rsid w:val="00131721"/>
    <w:rsid w:val="00132BBC"/>
    <w:rsid w:val="001335F1"/>
    <w:rsid w:val="00134DA7"/>
    <w:rsid w:val="00140ADA"/>
    <w:rsid w:val="001422AE"/>
    <w:rsid w:val="001431FA"/>
    <w:rsid w:val="001435A1"/>
    <w:rsid w:val="0014515C"/>
    <w:rsid w:val="00145BDD"/>
    <w:rsid w:val="00146235"/>
    <w:rsid w:val="00146551"/>
    <w:rsid w:val="0015054E"/>
    <w:rsid w:val="00152A0A"/>
    <w:rsid w:val="00153F7C"/>
    <w:rsid w:val="00160369"/>
    <w:rsid w:val="00162461"/>
    <w:rsid w:val="001626C9"/>
    <w:rsid w:val="00162E4E"/>
    <w:rsid w:val="00166896"/>
    <w:rsid w:val="00166FBC"/>
    <w:rsid w:val="00167113"/>
    <w:rsid w:val="00167331"/>
    <w:rsid w:val="001711FD"/>
    <w:rsid w:val="00174ACD"/>
    <w:rsid w:val="0017704C"/>
    <w:rsid w:val="00181039"/>
    <w:rsid w:val="001811B7"/>
    <w:rsid w:val="00181852"/>
    <w:rsid w:val="00191DB6"/>
    <w:rsid w:val="00192376"/>
    <w:rsid w:val="001928BA"/>
    <w:rsid w:val="00192BED"/>
    <w:rsid w:val="00196966"/>
    <w:rsid w:val="001A1093"/>
    <w:rsid w:val="001A171B"/>
    <w:rsid w:val="001A2747"/>
    <w:rsid w:val="001A5AC3"/>
    <w:rsid w:val="001A70F0"/>
    <w:rsid w:val="001B090D"/>
    <w:rsid w:val="001B216E"/>
    <w:rsid w:val="001B3C04"/>
    <w:rsid w:val="001B3FBE"/>
    <w:rsid w:val="001B6D71"/>
    <w:rsid w:val="001C0167"/>
    <w:rsid w:val="001C2D9A"/>
    <w:rsid w:val="001C652B"/>
    <w:rsid w:val="001C6AAD"/>
    <w:rsid w:val="001C7176"/>
    <w:rsid w:val="001C72F1"/>
    <w:rsid w:val="001C77A7"/>
    <w:rsid w:val="001D03A9"/>
    <w:rsid w:val="001D14D2"/>
    <w:rsid w:val="001D775D"/>
    <w:rsid w:val="001F14B1"/>
    <w:rsid w:val="001F1A26"/>
    <w:rsid w:val="001F231A"/>
    <w:rsid w:val="001F23EF"/>
    <w:rsid w:val="001F389A"/>
    <w:rsid w:val="001F4A39"/>
    <w:rsid w:val="001F5689"/>
    <w:rsid w:val="001F761B"/>
    <w:rsid w:val="002021DC"/>
    <w:rsid w:val="002036EC"/>
    <w:rsid w:val="00204AA9"/>
    <w:rsid w:val="0020504D"/>
    <w:rsid w:val="002110EC"/>
    <w:rsid w:val="00212EB5"/>
    <w:rsid w:val="00212FD8"/>
    <w:rsid w:val="002134BD"/>
    <w:rsid w:val="002157BA"/>
    <w:rsid w:val="00215D4A"/>
    <w:rsid w:val="002169A9"/>
    <w:rsid w:val="00217784"/>
    <w:rsid w:val="002206A7"/>
    <w:rsid w:val="00221264"/>
    <w:rsid w:val="0022200A"/>
    <w:rsid w:val="002233B2"/>
    <w:rsid w:val="00223F3D"/>
    <w:rsid w:val="0022523A"/>
    <w:rsid w:val="0022536D"/>
    <w:rsid w:val="0022548A"/>
    <w:rsid w:val="0022574C"/>
    <w:rsid w:val="002268D4"/>
    <w:rsid w:val="0022775E"/>
    <w:rsid w:val="00231191"/>
    <w:rsid w:val="00231496"/>
    <w:rsid w:val="00234082"/>
    <w:rsid w:val="0023469D"/>
    <w:rsid w:val="00234FB5"/>
    <w:rsid w:val="002352D5"/>
    <w:rsid w:val="002366B2"/>
    <w:rsid w:val="00237C7E"/>
    <w:rsid w:val="00251D55"/>
    <w:rsid w:val="002563DD"/>
    <w:rsid w:val="00261E63"/>
    <w:rsid w:val="00262AEC"/>
    <w:rsid w:val="00262BEA"/>
    <w:rsid w:val="00263146"/>
    <w:rsid w:val="0026436C"/>
    <w:rsid w:val="002666A4"/>
    <w:rsid w:val="00270CA4"/>
    <w:rsid w:val="002723C0"/>
    <w:rsid w:val="0027342A"/>
    <w:rsid w:val="00273C44"/>
    <w:rsid w:val="00280F09"/>
    <w:rsid w:val="00281C36"/>
    <w:rsid w:val="00281DA5"/>
    <w:rsid w:val="00282AD2"/>
    <w:rsid w:val="0028349E"/>
    <w:rsid w:val="00287A31"/>
    <w:rsid w:val="00292E12"/>
    <w:rsid w:val="002940AC"/>
    <w:rsid w:val="002965E2"/>
    <w:rsid w:val="00297B20"/>
    <w:rsid w:val="002A0790"/>
    <w:rsid w:val="002A0B21"/>
    <w:rsid w:val="002A11B9"/>
    <w:rsid w:val="002A41FD"/>
    <w:rsid w:val="002B0E30"/>
    <w:rsid w:val="002B1D03"/>
    <w:rsid w:val="002B42B3"/>
    <w:rsid w:val="002B4E09"/>
    <w:rsid w:val="002B5960"/>
    <w:rsid w:val="002B6A60"/>
    <w:rsid w:val="002C1A4D"/>
    <w:rsid w:val="002C6023"/>
    <w:rsid w:val="002D30A7"/>
    <w:rsid w:val="002D3C1A"/>
    <w:rsid w:val="002D4CAD"/>
    <w:rsid w:val="002D52D5"/>
    <w:rsid w:val="002D5B97"/>
    <w:rsid w:val="002D5E81"/>
    <w:rsid w:val="002D6A2F"/>
    <w:rsid w:val="002E1ADE"/>
    <w:rsid w:val="002E4DA6"/>
    <w:rsid w:val="002F0392"/>
    <w:rsid w:val="002F28B7"/>
    <w:rsid w:val="002F45C2"/>
    <w:rsid w:val="002F6901"/>
    <w:rsid w:val="002F6E8C"/>
    <w:rsid w:val="00301EA1"/>
    <w:rsid w:val="00307A73"/>
    <w:rsid w:val="00311CC4"/>
    <w:rsid w:val="00311D7F"/>
    <w:rsid w:val="0031228E"/>
    <w:rsid w:val="00315C82"/>
    <w:rsid w:val="003160B6"/>
    <w:rsid w:val="0032333D"/>
    <w:rsid w:val="003255BF"/>
    <w:rsid w:val="00327851"/>
    <w:rsid w:val="00333B78"/>
    <w:rsid w:val="00334AC3"/>
    <w:rsid w:val="003357DE"/>
    <w:rsid w:val="00336F87"/>
    <w:rsid w:val="00341E62"/>
    <w:rsid w:val="00342F24"/>
    <w:rsid w:val="0034306B"/>
    <w:rsid w:val="00343390"/>
    <w:rsid w:val="0034534F"/>
    <w:rsid w:val="0034589A"/>
    <w:rsid w:val="003470C2"/>
    <w:rsid w:val="0034749F"/>
    <w:rsid w:val="003566B7"/>
    <w:rsid w:val="00356BA2"/>
    <w:rsid w:val="00363481"/>
    <w:rsid w:val="003654A1"/>
    <w:rsid w:val="003658A8"/>
    <w:rsid w:val="0037025F"/>
    <w:rsid w:val="00380789"/>
    <w:rsid w:val="003859E2"/>
    <w:rsid w:val="003921EA"/>
    <w:rsid w:val="00394C34"/>
    <w:rsid w:val="003952C5"/>
    <w:rsid w:val="00396CD4"/>
    <w:rsid w:val="003A2ABB"/>
    <w:rsid w:val="003A3E45"/>
    <w:rsid w:val="003A7DFE"/>
    <w:rsid w:val="003B20DB"/>
    <w:rsid w:val="003C475D"/>
    <w:rsid w:val="003C4EF7"/>
    <w:rsid w:val="003C4F22"/>
    <w:rsid w:val="003C7C5A"/>
    <w:rsid w:val="003D3144"/>
    <w:rsid w:val="003D52F9"/>
    <w:rsid w:val="003D5733"/>
    <w:rsid w:val="003D6150"/>
    <w:rsid w:val="003D7BCF"/>
    <w:rsid w:val="003D7F2C"/>
    <w:rsid w:val="003E1731"/>
    <w:rsid w:val="003E2514"/>
    <w:rsid w:val="003E2635"/>
    <w:rsid w:val="003E4FA3"/>
    <w:rsid w:val="003E5C10"/>
    <w:rsid w:val="003E686C"/>
    <w:rsid w:val="003F0682"/>
    <w:rsid w:val="003F24E3"/>
    <w:rsid w:val="003F3D6C"/>
    <w:rsid w:val="003F7A4E"/>
    <w:rsid w:val="004018F2"/>
    <w:rsid w:val="0041436B"/>
    <w:rsid w:val="00423BE6"/>
    <w:rsid w:val="00424F1E"/>
    <w:rsid w:val="00424FA1"/>
    <w:rsid w:val="0042570C"/>
    <w:rsid w:val="004260E8"/>
    <w:rsid w:val="00427216"/>
    <w:rsid w:val="0043053C"/>
    <w:rsid w:val="004308B8"/>
    <w:rsid w:val="00432155"/>
    <w:rsid w:val="0043246A"/>
    <w:rsid w:val="004339FF"/>
    <w:rsid w:val="00434A24"/>
    <w:rsid w:val="004411B8"/>
    <w:rsid w:val="00441658"/>
    <w:rsid w:val="00441726"/>
    <w:rsid w:val="0044519E"/>
    <w:rsid w:val="00446235"/>
    <w:rsid w:val="00451142"/>
    <w:rsid w:val="0045126F"/>
    <w:rsid w:val="004526A4"/>
    <w:rsid w:val="0045404C"/>
    <w:rsid w:val="00454949"/>
    <w:rsid w:val="00456A4E"/>
    <w:rsid w:val="00456B5D"/>
    <w:rsid w:val="004608CC"/>
    <w:rsid w:val="00461728"/>
    <w:rsid w:val="00464CBF"/>
    <w:rsid w:val="00465F93"/>
    <w:rsid w:val="00466359"/>
    <w:rsid w:val="00466F01"/>
    <w:rsid w:val="00470DD1"/>
    <w:rsid w:val="00472637"/>
    <w:rsid w:val="0048015C"/>
    <w:rsid w:val="00482F82"/>
    <w:rsid w:val="00484A85"/>
    <w:rsid w:val="00487F52"/>
    <w:rsid w:val="00490E7C"/>
    <w:rsid w:val="0049393B"/>
    <w:rsid w:val="00497FCE"/>
    <w:rsid w:val="004A2149"/>
    <w:rsid w:val="004A2CA7"/>
    <w:rsid w:val="004A2EB6"/>
    <w:rsid w:val="004A4FCF"/>
    <w:rsid w:val="004A537F"/>
    <w:rsid w:val="004A60DB"/>
    <w:rsid w:val="004B00C0"/>
    <w:rsid w:val="004B35C0"/>
    <w:rsid w:val="004B64A9"/>
    <w:rsid w:val="004B7024"/>
    <w:rsid w:val="004C2B14"/>
    <w:rsid w:val="004C4D57"/>
    <w:rsid w:val="004C4E46"/>
    <w:rsid w:val="004C58F8"/>
    <w:rsid w:val="004D0C12"/>
    <w:rsid w:val="004D2297"/>
    <w:rsid w:val="004D542C"/>
    <w:rsid w:val="004E0B2A"/>
    <w:rsid w:val="004E14E0"/>
    <w:rsid w:val="004E3BE4"/>
    <w:rsid w:val="004E4167"/>
    <w:rsid w:val="004E4F14"/>
    <w:rsid w:val="004E513B"/>
    <w:rsid w:val="004E66FF"/>
    <w:rsid w:val="004F5126"/>
    <w:rsid w:val="00500F9A"/>
    <w:rsid w:val="0050151D"/>
    <w:rsid w:val="00501BCD"/>
    <w:rsid w:val="00501E63"/>
    <w:rsid w:val="00503758"/>
    <w:rsid w:val="00503D6D"/>
    <w:rsid w:val="00511D93"/>
    <w:rsid w:val="00512FBB"/>
    <w:rsid w:val="00515B53"/>
    <w:rsid w:val="00515E5A"/>
    <w:rsid w:val="00516B01"/>
    <w:rsid w:val="00522019"/>
    <w:rsid w:val="005227BE"/>
    <w:rsid w:val="00525133"/>
    <w:rsid w:val="00526347"/>
    <w:rsid w:val="005269B2"/>
    <w:rsid w:val="00526E93"/>
    <w:rsid w:val="00530064"/>
    <w:rsid w:val="00532044"/>
    <w:rsid w:val="005320A7"/>
    <w:rsid w:val="00533D46"/>
    <w:rsid w:val="005345FA"/>
    <w:rsid w:val="00541C0A"/>
    <w:rsid w:val="005500CC"/>
    <w:rsid w:val="00551E77"/>
    <w:rsid w:val="00552DCC"/>
    <w:rsid w:val="005552A8"/>
    <w:rsid w:val="005572BC"/>
    <w:rsid w:val="0056129B"/>
    <w:rsid w:val="00562511"/>
    <w:rsid w:val="00563488"/>
    <w:rsid w:val="005638BC"/>
    <w:rsid w:val="005710FB"/>
    <w:rsid w:val="00573F68"/>
    <w:rsid w:val="00575084"/>
    <w:rsid w:val="00577A7C"/>
    <w:rsid w:val="00577C62"/>
    <w:rsid w:val="0058041B"/>
    <w:rsid w:val="00583090"/>
    <w:rsid w:val="0058319E"/>
    <w:rsid w:val="00585399"/>
    <w:rsid w:val="00585E6A"/>
    <w:rsid w:val="0059685E"/>
    <w:rsid w:val="00596F42"/>
    <w:rsid w:val="005A2F81"/>
    <w:rsid w:val="005A3DE7"/>
    <w:rsid w:val="005A56FE"/>
    <w:rsid w:val="005A7B65"/>
    <w:rsid w:val="005B091B"/>
    <w:rsid w:val="005B2495"/>
    <w:rsid w:val="005B2FB4"/>
    <w:rsid w:val="005B30F9"/>
    <w:rsid w:val="005B3586"/>
    <w:rsid w:val="005B3944"/>
    <w:rsid w:val="005C0EC6"/>
    <w:rsid w:val="005C14D1"/>
    <w:rsid w:val="005C6788"/>
    <w:rsid w:val="005D05B6"/>
    <w:rsid w:val="005D202E"/>
    <w:rsid w:val="005D306D"/>
    <w:rsid w:val="005D37A9"/>
    <w:rsid w:val="005D3FC1"/>
    <w:rsid w:val="005D42E4"/>
    <w:rsid w:val="005D4EBF"/>
    <w:rsid w:val="005D61D0"/>
    <w:rsid w:val="005D677C"/>
    <w:rsid w:val="005D7026"/>
    <w:rsid w:val="005E0757"/>
    <w:rsid w:val="005E0D24"/>
    <w:rsid w:val="005E0F49"/>
    <w:rsid w:val="005E48D6"/>
    <w:rsid w:val="005E66F4"/>
    <w:rsid w:val="005F093B"/>
    <w:rsid w:val="005F4435"/>
    <w:rsid w:val="005F4E99"/>
    <w:rsid w:val="005F708C"/>
    <w:rsid w:val="00600AE5"/>
    <w:rsid w:val="00600D23"/>
    <w:rsid w:val="00602523"/>
    <w:rsid w:val="006026E4"/>
    <w:rsid w:val="00602822"/>
    <w:rsid w:val="00602B40"/>
    <w:rsid w:val="00602EF0"/>
    <w:rsid w:val="00604F5D"/>
    <w:rsid w:val="006069D3"/>
    <w:rsid w:val="006071EA"/>
    <w:rsid w:val="00610791"/>
    <w:rsid w:val="00610FCF"/>
    <w:rsid w:val="006176B1"/>
    <w:rsid w:val="00617D60"/>
    <w:rsid w:val="00620367"/>
    <w:rsid w:val="00620B06"/>
    <w:rsid w:val="00620DDF"/>
    <w:rsid w:val="006224F3"/>
    <w:rsid w:val="006233C5"/>
    <w:rsid w:val="006236EC"/>
    <w:rsid w:val="00623B31"/>
    <w:rsid w:val="006240D4"/>
    <w:rsid w:val="006257E1"/>
    <w:rsid w:val="00626406"/>
    <w:rsid w:val="00636F50"/>
    <w:rsid w:val="00641BD0"/>
    <w:rsid w:val="00641F9B"/>
    <w:rsid w:val="00644345"/>
    <w:rsid w:val="00644C51"/>
    <w:rsid w:val="00654AF7"/>
    <w:rsid w:val="00655908"/>
    <w:rsid w:val="0065799E"/>
    <w:rsid w:val="00661153"/>
    <w:rsid w:val="00661657"/>
    <w:rsid w:val="00661FCD"/>
    <w:rsid w:val="0066571C"/>
    <w:rsid w:val="00666555"/>
    <w:rsid w:val="00670C54"/>
    <w:rsid w:val="00670EC4"/>
    <w:rsid w:val="006749DC"/>
    <w:rsid w:val="006768ED"/>
    <w:rsid w:val="0068007C"/>
    <w:rsid w:val="00680CB0"/>
    <w:rsid w:val="0068719D"/>
    <w:rsid w:val="00694A4E"/>
    <w:rsid w:val="00695B1E"/>
    <w:rsid w:val="006A1310"/>
    <w:rsid w:val="006A16AE"/>
    <w:rsid w:val="006A1A36"/>
    <w:rsid w:val="006A1A54"/>
    <w:rsid w:val="006A26FE"/>
    <w:rsid w:val="006A4AF5"/>
    <w:rsid w:val="006B06BF"/>
    <w:rsid w:val="006B1C7B"/>
    <w:rsid w:val="006B1EEB"/>
    <w:rsid w:val="006B266D"/>
    <w:rsid w:val="006B72FC"/>
    <w:rsid w:val="006B7EAD"/>
    <w:rsid w:val="006C1128"/>
    <w:rsid w:val="006C7036"/>
    <w:rsid w:val="006D457F"/>
    <w:rsid w:val="006D6CD1"/>
    <w:rsid w:val="006E1CB7"/>
    <w:rsid w:val="006E49BE"/>
    <w:rsid w:val="006E4E31"/>
    <w:rsid w:val="006E507F"/>
    <w:rsid w:val="006E72B5"/>
    <w:rsid w:val="006E785C"/>
    <w:rsid w:val="006F0380"/>
    <w:rsid w:val="006F1149"/>
    <w:rsid w:val="006F2555"/>
    <w:rsid w:val="006F2A1E"/>
    <w:rsid w:val="006F4CB9"/>
    <w:rsid w:val="006F4FB6"/>
    <w:rsid w:val="006F6E47"/>
    <w:rsid w:val="006F7C93"/>
    <w:rsid w:val="0070016E"/>
    <w:rsid w:val="00700CAB"/>
    <w:rsid w:val="007017BD"/>
    <w:rsid w:val="00701CF3"/>
    <w:rsid w:val="007100FF"/>
    <w:rsid w:val="00713CBC"/>
    <w:rsid w:val="00715B87"/>
    <w:rsid w:val="0071636D"/>
    <w:rsid w:val="00716424"/>
    <w:rsid w:val="00716BB5"/>
    <w:rsid w:val="00717C3A"/>
    <w:rsid w:val="00720399"/>
    <w:rsid w:val="00720779"/>
    <w:rsid w:val="0072198A"/>
    <w:rsid w:val="00724346"/>
    <w:rsid w:val="00725B1E"/>
    <w:rsid w:val="00727E3C"/>
    <w:rsid w:val="0073132F"/>
    <w:rsid w:val="00736500"/>
    <w:rsid w:val="00737682"/>
    <w:rsid w:val="00743920"/>
    <w:rsid w:val="00743DCA"/>
    <w:rsid w:val="00744478"/>
    <w:rsid w:val="00756E57"/>
    <w:rsid w:val="00756FA2"/>
    <w:rsid w:val="00760148"/>
    <w:rsid w:val="00761130"/>
    <w:rsid w:val="0076129B"/>
    <w:rsid w:val="00761792"/>
    <w:rsid w:val="00763329"/>
    <w:rsid w:val="00763464"/>
    <w:rsid w:val="00766705"/>
    <w:rsid w:val="00767471"/>
    <w:rsid w:val="0077713E"/>
    <w:rsid w:val="00777865"/>
    <w:rsid w:val="00780C73"/>
    <w:rsid w:val="007854A2"/>
    <w:rsid w:val="00785941"/>
    <w:rsid w:val="00786778"/>
    <w:rsid w:val="00787E3D"/>
    <w:rsid w:val="007908A0"/>
    <w:rsid w:val="007909CF"/>
    <w:rsid w:val="0079105B"/>
    <w:rsid w:val="00793F8A"/>
    <w:rsid w:val="00794143"/>
    <w:rsid w:val="007961D6"/>
    <w:rsid w:val="00796337"/>
    <w:rsid w:val="007A40C8"/>
    <w:rsid w:val="007A4A7C"/>
    <w:rsid w:val="007A5E22"/>
    <w:rsid w:val="007A7C27"/>
    <w:rsid w:val="007B321C"/>
    <w:rsid w:val="007B6082"/>
    <w:rsid w:val="007B6623"/>
    <w:rsid w:val="007B75C7"/>
    <w:rsid w:val="007C0750"/>
    <w:rsid w:val="007C4B49"/>
    <w:rsid w:val="007C6DEE"/>
    <w:rsid w:val="007D2E9C"/>
    <w:rsid w:val="007D3007"/>
    <w:rsid w:val="007D62BC"/>
    <w:rsid w:val="007D73F3"/>
    <w:rsid w:val="007D7424"/>
    <w:rsid w:val="007D7485"/>
    <w:rsid w:val="007E0EF6"/>
    <w:rsid w:val="007E0F51"/>
    <w:rsid w:val="007E5277"/>
    <w:rsid w:val="007F1B53"/>
    <w:rsid w:val="007F4209"/>
    <w:rsid w:val="007F6297"/>
    <w:rsid w:val="007F6DF2"/>
    <w:rsid w:val="007F713A"/>
    <w:rsid w:val="00801686"/>
    <w:rsid w:val="00801BAF"/>
    <w:rsid w:val="00802A9D"/>
    <w:rsid w:val="00803128"/>
    <w:rsid w:val="00814411"/>
    <w:rsid w:val="008166AD"/>
    <w:rsid w:val="00816EA5"/>
    <w:rsid w:val="00817F09"/>
    <w:rsid w:val="00824396"/>
    <w:rsid w:val="008249C7"/>
    <w:rsid w:val="00826610"/>
    <w:rsid w:val="008352D1"/>
    <w:rsid w:val="00837D05"/>
    <w:rsid w:val="00843053"/>
    <w:rsid w:val="00845486"/>
    <w:rsid w:val="00846ED0"/>
    <w:rsid w:val="00847B39"/>
    <w:rsid w:val="00853CB8"/>
    <w:rsid w:val="0085585A"/>
    <w:rsid w:val="008558B6"/>
    <w:rsid w:val="008564AE"/>
    <w:rsid w:val="00856F34"/>
    <w:rsid w:val="00860D0E"/>
    <w:rsid w:val="00861DDF"/>
    <w:rsid w:val="00862307"/>
    <w:rsid w:val="008641F9"/>
    <w:rsid w:val="00864448"/>
    <w:rsid w:val="00865C7A"/>
    <w:rsid w:val="00865FF2"/>
    <w:rsid w:val="00867353"/>
    <w:rsid w:val="0087205C"/>
    <w:rsid w:val="00873831"/>
    <w:rsid w:val="00874F50"/>
    <w:rsid w:val="00876732"/>
    <w:rsid w:val="00881DBB"/>
    <w:rsid w:val="00884A3E"/>
    <w:rsid w:val="008869E4"/>
    <w:rsid w:val="00893F3A"/>
    <w:rsid w:val="008A1060"/>
    <w:rsid w:val="008A13D7"/>
    <w:rsid w:val="008A2E23"/>
    <w:rsid w:val="008A757F"/>
    <w:rsid w:val="008A78D5"/>
    <w:rsid w:val="008A7E6B"/>
    <w:rsid w:val="008B0465"/>
    <w:rsid w:val="008B1CA3"/>
    <w:rsid w:val="008B3268"/>
    <w:rsid w:val="008B35A7"/>
    <w:rsid w:val="008B363E"/>
    <w:rsid w:val="008B5793"/>
    <w:rsid w:val="008B5E8A"/>
    <w:rsid w:val="008C0202"/>
    <w:rsid w:val="008C289A"/>
    <w:rsid w:val="008D00AC"/>
    <w:rsid w:val="008D1B4F"/>
    <w:rsid w:val="008D284D"/>
    <w:rsid w:val="008D4F11"/>
    <w:rsid w:val="008D5079"/>
    <w:rsid w:val="008D6A81"/>
    <w:rsid w:val="008E2F30"/>
    <w:rsid w:val="008E51EC"/>
    <w:rsid w:val="008E76B4"/>
    <w:rsid w:val="008F0359"/>
    <w:rsid w:val="008F04F7"/>
    <w:rsid w:val="008F08FA"/>
    <w:rsid w:val="008F431C"/>
    <w:rsid w:val="00900417"/>
    <w:rsid w:val="00900B1D"/>
    <w:rsid w:val="009020B6"/>
    <w:rsid w:val="00902400"/>
    <w:rsid w:val="009029FF"/>
    <w:rsid w:val="00904231"/>
    <w:rsid w:val="00904E19"/>
    <w:rsid w:val="00914746"/>
    <w:rsid w:val="00915618"/>
    <w:rsid w:val="00921287"/>
    <w:rsid w:val="00921E1C"/>
    <w:rsid w:val="009244DB"/>
    <w:rsid w:val="00925AD2"/>
    <w:rsid w:val="00925FF1"/>
    <w:rsid w:val="00931D95"/>
    <w:rsid w:val="0093358C"/>
    <w:rsid w:val="009347BF"/>
    <w:rsid w:val="00937661"/>
    <w:rsid w:val="00940390"/>
    <w:rsid w:val="009409C9"/>
    <w:rsid w:val="00941CC1"/>
    <w:rsid w:val="0094393E"/>
    <w:rsid w:val="00943D53"/>
    <w:rsid w:val="0094502E"/>
    <w:rsid w:val="00947572"/>
    <w:rsid w:val="0095172D"/>
    <w:rsid w:val="009541F5"/>
    <w:rsid w:val="00957E01"/>
    <w:rsid w:val="00960177"/>
    <w:rsid w:val="00960E8C"/>
    <w:rsid w:val="0096317F"/>
    <w:rsid w:val="009636AA"/>
    <w:rsid w:val="00973532"/>
    <w:rsid w:val="00975346"/>
    <w:rsid w:val="00976FA9"/>
    <w:rsid w:val="009776E5"/>
    <w:rsid w:val="009807CA"/>
    <w:rsid w:val="009827A0"/>
    <w:rsid w:val="00984814"/>
    <w:rsid w:val="00984B29"/>
    <w:rsid w:val="0098717B"/>
    <w:rsid w:val="0098723C"/>
    <w:rsid w:val="00991505"/>
    <w:rsid w:val="00991BC5"/>
    <w:rsid w:val="00994101"/>
    <w:rsid w:val="0099410E"/>
    <w:rsid w:val="009943AF"/>
    <w:rsid w:val="009957AE"/>
    <w:rsid w:val="009959E9"/>
    <w:rsid w:val="00996888"/>
    <w:rsid w:val="00997DF0"/>
    <w:rsid w:val="009A59BF"/>
    <w:rsid w:val="009A677D"/>
    <w:rsid w:val="009A79E5"/>
    <w:rsid w:val="009A7FFB"/>
    <w:rsid w:val="009B0656"/>
    <w:rsid w:val="009B1E68"/>
    <w:rsid w:val="009B29CE"/>
    <w:rsid w:val="009B4A5D"/>
    <w:rsid w:val="009B6EF0"/>
    <w:rsid w:val="009C0392"/>
    <w:rsid w:val="009C0E98"/>
    <w:rsid w:val="009C2A27"/>
    <w:rsid w:val="009C385C"/>
    <w:rsid w:val="009C4401"/>
    <w:rsid w:val="009D01A7"/>
    <w:rsid w:val="009D09AD"/>
    <w:rsid w:val="009D0B70"/>
    <w:rsid w:val="009D2091"/>
    <w:rsid w:val="009D448F"/>
    <w:rsid w:val="009D576E"/>
    <w:rsid w:val="009D73F4"/>
    <w:rsid w:val="009E0A61"/>
    <w:rsid w:val="009E16CE"/>
    <w:rsid w:val="009E3192"/>
    <w:rsid w:val="009E36CF"/>
    <w:rsid w:val="009E5F86"/>
    <w:rsid w:val="009E7D2A"/>
    <w:rsid w:val="009F00FD"/>
    <w:rsid w:val="009F1288"/>
    <w:rsid w:val="009F2EC7"/>
    <w:rsid w:val="009F3B1C"/>
    <w:rsid w:val="009F6114"/>
    <w:rsid w:val="00A008CA"/>
    <w:rsid w:val="00A00CF6"/>
    <w:rsid w:val="00A01CD7"/>
    <w:rsid w:val="00A0377A"/>
    <w:rsid w:val="00A03E4E"/>
    <w:rsid w:val="00A0556D"/>
    <w:rsid w:val="00A06777"/>
    <w:rsid w:val="00A128EA"/>
    <w:rsid w:val="00A15CD9"/>
    <w:rsid w:val="00A20DD8"/>
    <w:rsid w:val="00A21AD5"/>
    <w:rsid w:val="00A21F74"/>
    <w:rsid w:val="00A22EFC"/>
    <w:rsid w:val="00A23202"/>
    <w:rsid w:val="00A2379B"/>
    <w:rsid w:val="00A25989"/>
    <w:rsid w:val="00A32999"/>
    <w:rsid w:val="00A33399"/>
    <w:rsid w:val="00A3535A"/>
    <w:rsid w:val="00A356BA"/>
    <w:rsid w:val="00A35A2D"/>
    <w:rsid w:val="00A35C06"/>
    <w:rsid w:val="00A35C7E"/>
    <w:rsid w:val="00A36771"/>
    <w:rsid w:val="00A4114C"/>
    <w:rsid w:val="00A43062"/>
    <w:rsid w:val="00A47F01"/>
    <w:rsid w:val="00A518DC"/>
    <w:rsid w:val="00A523AA"/>
    <w:rsid w:val="00A52AC1"/>
    <w:rsid w:val="00A609E3"/>
    <w:rsid w:val="00A619CE"/>
    <w:rsid w:val="00A63B70"/>
    <w:rsid w:val="00A64A38"/>
    <w:rsid w:val="00A664BB"/>
    <w:rsid w:val="00A752E1"/>
    <w:rsid w:val="00A75328"/>
    <w:rsid w:val="00A77271"/>
    <w:rsid w:val="00A81727"/>
    <w:rsid w:val="00A8375E"/>
    <w:rsid w:val="00A8620B"/>
    <w:rsid w:val="00A86DD6"/>
    <w:rsid w:val="00A9074F"/>
    <w:rsid w:val="00A912C1"/>
    <w:rsid w:val="00A920C5"/>
    <w:rsid w:val="00A95EA7"/>
    <w:rsid w:val="00AA009D"/>
    <w:rsid w:val="00AA3BAE"/>
    <w:rsid w:val="00AA6CF3"/>
    <w:rsid w:val="00AA6E3F"/>
    <w:rsid w:val="00AA7DC9"/>
    <w:rsid w:val="00AA7FD7"/>
    <w:rsid w:val="00AB1325"/>
    <w:rsid w:val="00AB44E1"/>
    <w:rsid w:val="00AB4A8D"/>
    <w:rsid w:val="00AB59D2"/>
    <w:rsid w:val="00AC4351"/>
    <w:rsid w:val="00AC48FC"/>
    <w:rsid w:val="00AC7CE9"/>
    <w:rsid w:val="00AC7DE7"/>
    <w:rsid w:val="00AD2A72"/>
    <w:rsid w:val="00AD3D33"/>
    <w:rsid w:val="00AD4BED"/>
    <w:rsid w:val="00AD61AC"/>
    <w:rsid w:val="00AE11AC"/>
    <w:rsid w:val="00AE2AD0"/>
    <w:rsid w:val="00AF072D"/>
    <w:rsid w:val="00AF326C"/>
    <w:rsid w:val="00AF3409"/>
    <w:rsid w:val="00AF445D"/>
    <w:rsid w:val="00B02D87"/>
    <w:rsid w:val="00B03541"/>
    <w:rsid w:val="00B147E8"/>
    <w:rsid w:val="00B15969"/>
    <w:rsid w:val="00B15ECE"/>
    <w:rsid w:val="00B169E2"/>
    <w:rsid w:val="00B16A80"/>
    <w:rsid w:val="00B22B74"/>
    <w:rsid w:val="00B3000D"/>
    <w:rsid w:val="00B30FF3"/>
    <w:rsid w:val="00B32E9E"/>
    <w:rsid w:val="00B340C4"/>
    <w:rsid w:val="00B36AEA"/>
    <w:rsid w:val="00B36B12"/>
    <w:rsid w:val="00B3799F"/>
    <w:rsid w:val="00B4005E"/>
    <w:rsid w:val="00B43BD7"/>
    <w:rsid w:val="00B517AC"/>
    <w:rsid w:val="00B558FE"/>
    <w:rsid w:val="00B56C15"/>
    <w:rsid w:val="00B57EA4"/>
    <w:rsid w:val="00B649B1"/>
    <w:rsid w:val="00B666F2"/>
    <w:rsid w:val="00B668A7"/>
    <w:rsid w:val="00B765A4"/>
    <w:rsid w:val="00B77305"/>
    <w:rsid w:val="00B77458"/>
    <w:rsid w:val="00B82EED"/>
    <w:rsid w:val="00B84832"/>
    <w:rsid w:val="00B91374"/>
    <w:rsid w:val="00B92E1A"/>
    <w:rsid w:val="00B94AD9"/>
    <w:rsid w:val="00B97D82"/>
    <w:rsid w:val="00BA0D29"/>
    <w:rsid w:val="00BA22AA"/>
    <w:rsid w:val="00BA3A0C"/>
    <w:rsid w:val="00BA5F91"/>
    <w:rsid w:val="00BA70F1"/>
    <w:rsid w:val="00BA7D3D"/>
    <w:rsid w:val="00BB016C"/>
    <w:rsid w:val="00BB2DED"/>
    <w:rsid w:val="00BB4347"/>
    <w:rsid w:val="00BB4D25"/>
    <w:rsid w:val="00BB5D31"/>
    <w:rsid w:val="00BB5E9F"/>
    <w:rsid w:val="00BB6693"/>
    <w:rsid w:val="00BB6ADB"/>
    <w:rsid w:val="00BB6E88"/>
    <w:rsid w:val="00BC0D44"/>
    <w:rsid w:val="00BC1A7A"/>
    <w:rsid w:val="00BC1F36"/>
    <w:rsid w:val="00BC5AB1"/>
    <w:rsid w:val="00BD1758"/>
    <w:rsid w:val="00BD2A57"/>
    <w:rsid w:val="00BD40DF"/>
    <w:rsid w:val="00BE0448"/>
    <w:rsid w:val="00BE161B"/>
    <w:rsid w:val="00BE1B2B"/>
    <w:rsid w:val="00BE6BC7"/>
    <w:rsid w:val="00BF17D3"/>
    <w:rsid w:val="00BF2116"/>
    <w:rsid w:val="00BF2213"/>
    <w:rsid w:val="00BF40B1"/>
    <w:rsid w:val="00BF6650"/>
    <w:rsid w:val="00BF7105"/>
    <w:rsid w:val="00C038BD"/>
    <w:rsid w:val="00C0639B"/>
    <w:rsid w:val="00C10047"/>
    <w:rsid w:val="00C1072C"/>
    <w:rsid w:val="00C131FB"/>
    <w:rsid w:val="00C1488F"/>
    <w:rsid w:val="00C21C69"/>
    <w:rsid w:val="00C22636"/>
    <w:rsid w:val="00C24887"/>
    <w:rsid w:val="00C27C60"/>
    <w:rsid w:val="00C307E1"/>
    <w:rsid w:val="00C30924"/>
    <w:rsid w:val="00C3341F"/>
    <w:rsid w:val="00C402AA"/>
    <w:rsid w:val="00C42CB0"/>
    <w:rsid w:val="00C434CA"/>
    <w:rsid w:val="00C450CC"/>
    <w:rsid w:val="00C47611"/>
    <w:rsid w:val="00C47B64"/>
    <w:rsid w:val="00C47E54"/>
    <w:rsid w:val="00C5109D"/>
    <w:rsid w:val="00C52881"/>
    <w:rsid w:val="00C53DA7"/>
    <w:rsid w:val="00C5483F"/>
    <w:rsid w:val="00C555FB"/>
    <w:rsid w:val="00C55A90"/>
    <w:rsid w:val="00C61284"/>
    <w:rsid w:val="00C635E0"/>
    <w:rsid w:val="00C6694E"/>
    <w:rsid w:val="00C70544"/>
    <w:rsid w:val="00C7096E"/>
    <w:rsid w:val="00C754C7"/>
    <w:rsid w:val="00C7597F"/>
    <w:rsid w:val="00C822EB"/>
    <w:rsid w:val="00C8275A"/>
    <w:rsid w:val="00C90F82"/>
    <w:rsid w:val="00C94167"/>
    <w:rsid w:val="00CA0F3B"/>
    <w:rsid w:val="00CA3E3B"/>
    <w:rsid w:val="00CA51F2"/>
    <w:rsid w:val="00CA56B8"/>
    <w:rsid w:val="00CA5DBD"/>
    <w:rsid w:val="00CA70E3"/>
    <w:rsid w:val="00CB0489"/>
    <w:rsid w:val="00CB1D6A"/>
    <w:rsid w:val="00CB1D6F"/>
    <w:rsid w:val="00CB2EF3"/>
    <w:rsid w:val="00CB4073"/>
    <w:rsid w:val="00CB457E"/>
    <w:rsid w:val="00CB4E65"/>
    <w:rsid w:val="00CB5BC4"/>
    <w:rsid w:val="00CC49BA"/>
    <w:rsid w:val="00CC723C"/>
    <w:rsid w:val="00CC7773"/>
    <w:rsid w:val="00CD17C1"/>
    <w:rsid w:val="00CD1BBB"/>
    <w:rsid w:val="00CD1E21"/>
    <w:rsid w:val="00CD2173"/>
    <w:rsid w:val="00CD28B1"/>
    <w:rsid w:val="00CD7D62"/>
    <w:rsid w:val="00CE2B2D"/>
    <w:rsid w:val="00CE2C26"/>
    <w:rsid w:val="00CE5505"/>
    <w:rsid w:val="00CE58A9"/>
    <w:rsid w:val="00CF1FA1"/>
    <w:rsid w:val="00CF53E8"/>
    <w:rsid w:val="00CF6961"/>
    <w:rsid w:val="00CF6ACF"/>
    <w:rsid w:val="00D01DA3"/>
    <w:rsid w:val="00D02DC0"/>
    <w:rsid w:val="00D03074"/>
    <w:rsid w:val="00D0514F"/>
    <w:rsid w:val="00D0574C"/>
    <w:rsid w:val="00D107F5"/>
    <w:rsid w:val="00D1326E"/>
    <w:rsid w:val="00D135C2"/>
    <w:rsid w:val="00D151E8"/>
    <w:rsid w:val="00D21175"/>
    <w:rsid w:val="00D26E2C"/>
    <w:rsid w:val="00D306F1"/>
    <w:rsid w:val="00D32C12"/>
    <w:rsid w:val="00D3651F"/>
    <w:rsid w:val="00D40083"/>
    <w:rsid w:val="00D40EFC"/>
    <w:rsid w:val="00D47345"/>
    <w:rsid w:val="00D562A8"/>
    <w:rsid w:val="00D5768D"/>
    <w:rsid w:val="00D60989"/>
    <w:rsid w:val="00D61120"/>
    <w:rsid w:val="00D64556"/>
    <w:rsid w:val="00D64D74"/>
    <w:rsid w:val="00D711DF"/>
    <w:rsid w:val="00D7161A"/>
    <w:rsid w:val="00D7256B"/>
    <w:rsid w:val="00D73508"/>
    <w:rsid w:val="00D73EE1"/>
    <w:rsid w:val="00D75D5D"/>
    <w:rsid w:val="00D80E1B"/>
    <w:rsid w:val="00D81A44"/>
    <w:rsid w:val="00D82EFD"/>
    <w:rsid w:val="00D84897"/>
    <w:rsid w:val="00D856B1"/>
    <w:rsid w:val="00D9067C"/>
    <w:rsid w:val="00D913C2"/>
    <w:rsid w:val="00D960F6"/>
    <w:rsid w:val="00DA3F50"/>
    <w:rsid w:val="00DA5CE0"/>
    <w:rsid w:val="00DA5DE1"/>
    <w:rsid w:val="00DB0782"/>
    <w:rsid w:val="00DB1020"/>
    <w:rsid w:val="00DB1A2B"/>
    <w:rsid w:val="00DB2F89"/>
    <w:rsid w:val="00DB441C"/>
    <w:rsid w:val="00DB4888"/>
    <w:rsid w:val="00DB5EC0"/>
    <w:rsid w:val="00DB6748"/>
    <w:rsid w:val="00DB7A61"/>
    <w:rsid w:val="00DD54DD"/>
    <w:rsid w:val="00DD591C"/>
    <w:rsid w:val="00DD72AB"/>
    <w:rsid w:val="00DE1E08"/>
    <w:rsid w:val="00DE200F"/>
    <w:rsid w:val="00DE2270"/>
    <w:rsid w:val="00DE466E"/>
    <w:rsid w:val="00DE5335"/>
    <w:rsid w:val="00DE70BE"/>
    <w:rsid w:val="00DF1283"/>
    <w:rsid w:val="00DF1CF0"/>
    <w:rsid w:val="00DF201C"/>
    <w:rsid w:val="00DF2393"/>
    <w:rsid w:val="00DF278B"/>
    <w:rsid w:val="00DF303B"/>
    <w:rsid w:val="00DF3DF7"/>
    <w:rsid w:val="00DF6FB7"/>
    <w:rsid w:val="00E034A5"/>
    <w:rsid w:val="00E03D44"/>
    <w:rsid w:val="00E04E05"/>
    <w:rsid w:val="00E04F60"/>
    <w:rsid w:val="00E073B0"/>
    <w:rsid w:val="00E13B9A"/>
    <w:rsid w:val="00E14886"/>
    <w:rsid w:val="00E15E53"/>
    <w:rsid w:val="00E21D9C"/>
    <w:rsid w:val="00E2762E"/>
    <w:rsid w:val="00E278EB"/>
    <w:rsid w:val="00E304B1"/>
    <w:rsid w:val="00E31934"/>
    <w:rsid w:val="00E367EC"/>
    <w:rsid w:val="00E375A9"/>
    <w:rsid w:val="00E377CE"/>
    <w:rsid w:val="00E440F1"/>
    <w:rsid w:val="00E500DD"/>
    <w:rsid w:val="00E55BD0"/>
    <w:rsid w:val="00E56400"/>
    <w:rsid w:val="00E56BFB"/>
    <w:rsid w:val="00E57784"/>
    <w:rsid w:val="00E6056C"/>
    <w:rsid w:val="00E60FBA"/>
    <w:rsid w:val="00E6189E"/>
    <w:rsid w:val="00E67D27"/>
    <w:rsid w:val="00E702EB"/>
    <w:rsid w:val="00E7033C"/>
    <w:rsid w:val="00E72813"/>
    <w:rsid w:val="00E734D6"/>
    <w:rsid w:val="00E74A87"/>
    <w:rsid w:val="00E7558F"/>
    <w:rsid w:val="00E75887"/>
    <w:rsid w:val="00E76853"/>
    <w:rsid w:val="00E76CA0"/>
    <w:rsid w:val="00E77697"/>
    <w:rsid w:val="00E80BAB"/>
    <w:rsid w:val="00E812D0"/>
    <w:rsid w:val="00E82592"/>
    <w:rsid w:val="00E83E45"/>
    <w:rsid w:val="00E846BC"/>
    <w:rsid w:val="00E87BF0"/>
    <w:rsid w:val="00E91201"/>
    <w:rsid w:val="00E925BC"/>
    <w:rsid w:val="00E97FE2"/>
    <w:rsid w:val="00EA2C24"/>
    <w:rsid w:val="00EA3C1C"/>
    <w:rsid w:val="00EA59DE"/>
    <w:rsid w:val="00EA5B49"/>
    <w:rsid w:val="00EA6EE1"/>
    <w:rsid w:val="00EB52A3"/>
    <w:rsid w:val="00EC0B57"/>
    <w:rsid w:val="00EC0C10"/>
    <w:rsid w:val="00EC1C4B"/>
    <w:rsid w:val="00EC394F"/>
    <w:rsid w:val="00EC40CC"/>
    <w:rsid w:val="00EC49B4"/>
    <w:rsid w:val="00ED0F62"/>
    <w:rsid w:val="00ED4696"/>
    <w:rsid w:val="00ED53CB"/>
    <w:rsid w:val="00ED59BF"/>
    <w:rsid w:val="00EF07BE"/>
    <w:rsid w:val="00EF0BAE"/>
    <w:rsid w:val="00EF2504"/>
    <w:rsid w:val="00EF2925"/>
    <w:rsid w:val="00EF7649"/>
    <w:rsid w:val="00EF7A1B"/>
    <w:rsid w:val="00F00F86"/>
    <w:rsid w:val="00F022B6"/>
    <w:rsid w:val="00F02DFD"/>
    <w:rsid w:val="00F036C6"/>
    <w:rsid w:val="00F051F7"/>
    <w:rsid w:val="00F10B4E"/>
    <w:rsid w:val="00F12840"/>
    <w:rsid w:val="00F12E6B"/>
    <w:rsid w:val="00F13310"/>
    <w:rsid w:val="00F1594B"/>
    <w:rsid w:val="00F20570"/>
    <w:rsid w:val="00F220CB"/>
    <w:rsid w:val="00F2413E"/>
    <w:rsid w:val="00F2528E"/>
    <w:rsid w:val="00F257A6"/>
    <w:rsid w:val="00F25CC5"/>
    <w:rsid w:val="00F26FE6"/>
    <w:rsid w:val="00F319C2"/>
    <w:rsid w:val="00F34866"/>
    <w:rsid w:val="00F35348"/>
    <w:rsid w:val="00F36964"/>
    <w:rsid w:val="00F40B46"/>
    <w:rsid w:val="00F41D03"/>
    <w:rsid w:val="00F42630"/>
    <w:rsid w:val="00F46905"/>
    <w:rsid w:val="00F51203"/>
    <w:rsid w:val="00F51885"/>
    <w:rsid w:val="00F51D0F"/>
    <w:rsid w:val="00F51F3D"/>
    <w:rsid w:val="00F54C22"/>
    <w:rsid w:val="00F564C8"/>
    <w:rsid w:val="00F56FA7"/>
    <w:rsid w:val="00F57C5C"/>
    <w:rsid w:val="00F62900"/>
    <w:rsid w:val="00F62CF4"/>
    <w:rsid w:val="00F62ED2"/>
    <w:rsid w:val="00F64610"/>
    <w:rsid w:val="00F658BD"/>
    <w:rsid w:val="00F65ADC"/>
    <w:rsid w:val="00F717E4"/>
    <w:rsid w:val="00F71EB6"/>
    <w:rsid w:val="00F7291D"/>
    <w:rsid w:val="00F729DD"/>
    <w:rsid w:val="00F75BC8"/>
    <w:rsid w:val="00F7671D"/>
    <w:rsid w:val="00F850D6"/>
    <w:rsid w:val="00F86137"/>
    <w:rsid w:val="00F8680C"/>
    <w:rsid w:val="00F87C20"/>
    <w:rsid w:val="00F87CFA"/>
    <w:rsid w:val="00F9585C"/>
    <w:rsid w:val="00F97A2B"/>
    <w:rsid w:val="00FA0AA7"/>
    <w:rsid w:val="00FA0DB9"/>
    <w:rsid w:val="00FA162E"/>
    <w:rsid w:val="00FA1F62"/>
    <w:rsid w:val="00FA5DF8"/>
    <w:rsid w:val="00FA6601"/>
    <w:rsid w:val="00FB1FF1"/>
    <w:rsid w:val="00FB2207"/>
    <w:rsid w:val="00FB6C0C"/>
    <w:rsid w:val="00FC39D1"/>
    <w:rsid w:val="00FC6D31"/>
    <w:rsid w:val="00FD0E8F"/>
    <w:rsid w:val="00FD2E9E"/>
    <w:rsid w:val="00FD34A6"/>
    <w:rsid w:val="00FD3CCA"/>
    <w:rsid w:val="00FD4905"/>
    <w:rsid w:val="00FD4FF3"/>
    <w:rsid w:val="00FD5918"/>
    <w:rsid w:val="00FD59B0"/>
    <w:rsid w:val="00FD69D1"/>
    <w:rsid w:val="00FD6F2E"/>
    <w:rsid w:val="00FD7FA4"/>
    <w:rsid w:val="00FE3039"/>
    <w:rsid w:val="00FE3628"/>
    <w:rsid w:val="00FE3BB8"/>
    <w:rsid w:val="00FE46D0"/>
    <w:rsid w:val="00FE672B"/>
    <w:rsid w:val="00FE742B"/>
    <w:rsid w:val="00FF2FCC"/>
    <w:rsid w:val="00FF49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C55F95"/>
  <w15:chartTrackingRefBased/>
  <w15:docId w15:val="{1EC2A232-1FF3-4BC9-B412-F8CBF678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161B"/>
    <w:rPr>
      <w:rFonts w:ascii="Arial" w:hAnsi="Arial" w:cs="Arial"/>
      <w:sz w:val="22"/>
      <w:szCs w:val="24"/>
    </w:rPr>
  </w:style>
  <w:style w:type="paragraph" w:styleId="Kop1">
    <w:name w:val="heading 1"/>
    <w:basedOn w:val="Standaard"/>
    <w:next w:val="Standaard"/>
    <w:link w:val="Kop1Char"/>
    <w:qFormat/>
    <w:pPr>
      <w:keepNext/>
      <w:numPr>
        <w:numId w:val="4"/>
      </w:numPr>
      <w:spacing w:before="240" w:after="60"/>
      <w:outlineLvl w:val="0"/>
    </w:pPr>
    <w:rPr>
      <w:b/>
      <w:sz w:val="32"/>
      <w:szCs w:val="32"/>
    </w:rPr>
  </w:style>
  <w:style w:type="paragraph" w:styleId="Kop2">
    <w:name w:val="heading 2"/>
    <w:basedOn w:val="Standaard"/>
    <w:next w:val="Standaard"/>
    <w:link w:val="Kop2Char"/>
    <w:qFormat/>
    <w:pPr>
      <w:keepNext/>
      <w:numPr>
        <w:ilvl w:val="1"/>
        <w:numId w:val="4"/>
      </w:numPr>
      <w:spacing w:before="240" w:after="60"/>
      <w:outlineLvl w:val="1"/>
    </w:pPr>
    <w:rPr>
      <w:b/>
      <w:bCs/>
      <w:iCs/>
      <w:sz w:val="28"/>
      <w:szCs w:val="28"/>
    </w:rPr>
  </w:style>
  <w:style w:type="paragraph" w:styleId="Kop3">
    <w:name w:val="heading 3"/>
    <w:basedOn w:val="Standaard"/>
    <w:next w:val="Standaard"/>
    <w:link w:val="Kop3Char"/>
    <w:qFormat/>
    <w:pPr>
      <w:keepNext/>
      <w:numPr>
        <w:ilvl w:val="2"/>
        <w:numId w:val="4"/>
      </w:numPr>
      <w:spacing w:before="240" w:after="60"/>
      <w:outlineLvl w:val="2"/>
    </w:pPr>
    <w:rPr>
      <w:sz w:val="28"/>
      <w:szCs w:val="28"/>
    </w:rPr>
  </w:style>
  <w:style w:type="paragraph" w:styleId="Kop4">
    <w:name w:val="heading 4"/>
    <w:basedOn w:val="Standaard"/>
    <w:next w:val="Standaard"/>
    <w:qFormat/>
    <w:pPr>
      <w:keepNext/>
      <w:numPr>
        <w:ilvl w:val="3"/>
        <w:numId w:val="3"/>
      </w:numPr>
      <w:spacing w:before="240" w:after="60"/>
      <w:outlineLvl w:val="3"/>
    </w:pPr>
    <w:rPr>
      <w:rFonts w:cs="Times New Roman"/>
      <w:bCs/>
      <w:szCs w:val="28"/>
    </w:rPr>
  </w:style>
  <w:style w:type="paragraph" w:styleId="Kop5">
    <w:name w:val="heading 5"/>
    <w:basedOn w:val="Standaard"/>
    <w:next w:val="Standaard"/>
    <w:qFormat/>
    <w:pPr>
      <w:numPr>
        <w:ilvl w:val="4"/>
        <w:numId w:val="3"/>
      </w:numPr>
      <w:spacing w:before="240" w:after="60"/>
      <w:outlineLvl w:val="4"/>
    </w:pPr>
    <w:rPr>
      <w:b/>
      <w:bCs/>
      <w:i/>
      <w:iCs/>
      <w:sz w:val="26"/>
      <w:szCs w:val="26"/>
    </w:rPr>
  </w:style>
  <w:style w:type="paragraph" w:styleId="Kop6">
    <w:name w:val="heading 6"/>
    <w:basedOn w:val="Standaard"/>
    <w:next w:val="Standaard"/>
    <w:qFormat/>
    <w:pPr>
      <w:numPr>
        <w:ilvl w:val="5"/>
        <w:numId w:val="3"/>
      </w:numPr>
      <w:spacing w:before="240" w:after="60"/>
      <w:outlineLvl w:val="5"/>
    </w:pPr>
    <w:rPr>
      <w:rFonts w:ascii="Times New Roman" w:hAnsi="Times New Roman" w:cs="Times New Roman"/>
      <w:b/>
      <w:bCs/>
      <w:szCs w:val="22"/>
    </w:rPr>
  </w:style>
  <w:style w:type="paragraph" w:styleId="Kop7">
    <w:name w:val="heading 7"/>
    <w:basedOn w:val="Standaard"/>
    <w:next w:val="Standaard"/>
    <w:qFormat/>
    <w:pPr>
      <w:numPr>
        <w:ilvl w:val="6"/>
        <w:numId w:val="3"/>
      </w:numPr>
      <w:spacing w:before="240" w:after="60"/>
      <w:outlineLvl w:val="6"/>
    </w:pPr>
    <w:rPr>
      <w:rFonts w:ascii="Times New Roman" w:hAnsi="Times New Roman" w:cs="Times New Roman"/>
      <w:sz w:val="24"/>
    </w:rPr>
  </w:style>
  <w:style w:type="paragraph" w:styleId="Kop8">
    <w:name w:val="heading 8"/>
    <w:basedOn w:val="Standaard"/>
    <w:next w:val="Standaard"/>
    <w:qFormat/>
    <w:pPr>
      <w:numPr>
        <w:ilvl w:val="7"/>
        <w:numId w:val="3"/>
      </w:numPr>
      <w:spacing w:before="240" w:after="60"/>
      <w:outlineLvl w:val="7"/>
    </w:pPr>
    <w:rPr>
      <w:rFonts w:ascii="Times New Roman" w:hAnsi="Times New Roman" w:cs="Times New Roman"/>
      <w:i/>
      <w:iCs/>
      <w:sz w:val="24"/>
    </w:rPr>
  </w:style>
  <w:style w:type="paragraph" w:styleId="Kop9">
    <w:name w:val="heading 9"/>
    <w:basedOn w:val="Standaard"/>
    <w:next w:val="Standaard"/>
    <w:qFormat/>
    <w:pPr>
      <w:numPr>
        <w:ilvl w:val="8"/>
        <w:numId w:val="3"/>
      </w:numPr>
      <w:spacing w:before="240" w:after="60"/>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rPr>
      <w:sz w:val="20"/>
    </w:rPr>
  </w:style>
  <w:style w:type="table" w:styleId="Professioneletabel">
    <w:name w:val="Table Professional"/>
    <w:basedOn w:val="Standaardtabe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raster5">
    <w:name w:val="Table Grid 5"/>
    <w:basedOn w:val="Standaardtabel"/>
    <w:rsid w:val="00A0677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i w:val="0"/>
      </w:rPr>
      <w:tblPr/>
      <w:tcPr>
        <w:tcBorders>
          <w:bottom w:val="single" w:sz="12" w:space="0" w:color="000000"/>
        </w:tcBorders>
        <w:shd w:val="clear" w:color="auto" w:fill="E6E6E6"/>
      </w:tcPr>
    </w:tblStylePr>
    <w:tblStylePr w:type="lastRow">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Koptekst">
    <w:name w:val="header"/>
    <w:basedOn w:val="Standaard"/>
    <w:link w:val="KoptekstChar"/>
    <w:uiPriority w:val="99"/>
    <w:pPr>
      <w:tabs>
        <w:tab w:val="center" w:pos="4536"/>
        <w:tab w:val="right" w:pos="9072"/>
      </w:tabs>
    </w:pPr>
  </w:style>
  <w:style w:type="paragraph" w:customStyle="1" w:styleId="KopZonderNummer">
    <w:name w:val="KopZonderNummer"/>
    <w:basedOn w:val="Standaard"/>
    <w:next w:val="Standaard"/>
    <w:link w:val="KopZonderNummerChar"/>
    <w:rsid w:val="00A00CF6"/>
    <w:pPr>
      <w:pBdr>
        <w:bottom w:val="single" w:sz="4" w:space="1" w:color="auto"/>
      </w:pBdr>
    </w:pPr>
    <w:rPr>
      <w:b/>
      <w:sz w:val="32"/>
      <w:szCs w:val="32"/>
    </w:rPr>
  </w:style>
  <w:style w:type="table" w:styleId="Tabelthema">
    <w:name w:val="Table Theme"/>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Pr>
      <w:b/>
      <w:color w:val="auto"/>
      <w:u w:val="none"/>
    </w:rPr>
  </w:style>
  <w:style w:type="paragraph" w:styleId="Inhopg1">
    <w:name w:val="toc 1"/>
    <w:basedOn w:val="Standaard"/>
    <w:next w:val="Standaard"/>
    <w:semiHidden/>
    <w:pPr>
      <w:tabs>
        <w:tab w:val="left" w:pos="1701"/>
        <w:tab w:val="right" w:leader="dot" w:pos="9072"/>
      </w:tabs>
      <w:spacing w:before="120"/>
      <w:ind w:left="1701" w:hanging="1701"/>
    </w:pPr>
  </w:style>
  <w:style w:type="paragraph" w:styleId="Inhopg2">
    <w:name w:val="toc 2"/>
    <w:basedOn w:val="Standaard"/>
    <w:next w:val="Standaard"/>
    <w:semiHidden/>
    <w:pPr>
      <w:tabs>
        <w:tab w:val="left" w:pos="1701"/>
        <w:tab w:val="right" w:leader="dot" w:pos="9072"/>
      </w:tabs>
      <w:ind w:left="1701" w:hanging="1701"/>
    </w:pPr>
  </w:style>
  <w:style w:type="paragraph" w:styleId="Inhopg3">
    <w:name w:val="toc 3"/>
    <w:basedOn w:val="Standaard"/>
    <w:next w:val="Standaard"/>
    <w:semiHidden/>
    <w:pPr>
      <w:tabs>
        <w:tab w:val="left" w:pos="1701"/>
        <w:tab w:val="right" w:leader="dot" w:pos="9072"/>
      </w:tabs>
    </w:p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6">
    <w:name w:val="toc 6"/>
    <w:basedOn w:val="Standaard"/>
    <w:next w:val="Standaard"/>
    <w:autoRedefine/>
    <w:semiHidden/>
    <w:pPr>
      <w:tabs>
        <w:tab w:val="right" w:leader="dot" w:pos="9072"/>
      </w:tabs>
      <w:ind w:left="1701" w:hanging="1701"/>
    </w:pPr>
  </w:style>
  <w:style w:type="paragraph" w:customStyle="1" w:styleId="rapportkop">
    <w:name w:val="rapportkop"/>
    <w:basedOn w:val="Standaard"/>
    <w:rPr>
      <w:b/>
      <w:sz w:val="36"/>
      <w:szCs w:val="36"/>
    </w:rPr>
  </w:style>
  <w:style w:type="paragraph" w:customStyle="1" w:styleId="rapportsubkop">
    <w:name w:val="rapportsubkop"/>
    <w:basedOn w:val="rapportkop"/>
    <w:rPr>
      <w:b w:val="0"/>
    </w:rPr>
  </w:style>
  <w:style w:type="paragraph" w:customStyle="1" w:styleId="OpmaakprofielKop116pt">
    <w:name w:val="Opmaakprofiel Kop 1 + 16 pt"/>
    <w:basedOn w:val="Kop1"/>
    <w:pPr>
      <w:numPr>
        <w:numId w:val="0"/>
      </w:numPr>
    </w:pPr>
    <w:rPr>
      <w:bCs/>
    </w:rPr>
  </w:style>
  <w:style w:type="paragraph" w:styleId="Inhopg4">
    <w:name w:val="toc 4"/>
    <w:basedOn w:val="Standaard"/>
    <w:next w:val="Standaard"/>
    <w:autoRedefine/>
    <w:semiHidden/>
  </w:style>
  <w:style w:type="paragraph" w:customStyle="1" w:styleId="OpmaakprofielKopZonderNummer16ptEersteregel0cm">
    <w:name w:val="Opmaakprofiel KopZonderNummer + 16 pt Eerste regel:  0 cm"/>
    <w:basedOn w:val="KopZonderNummer"/>
    <w:rPr>
      <w:rFonts w:cs="Times New Roman"/>
      <w:bCs/>
    </w:rPr>
  </w:style>
  <w:style w:type="paragraph" w:customStyle="1" w:styleId="1PtRegelNaTabel">
    <w:name w:val="1PtRegelNaTabel"/>
    <w:basedOn w:val="Standaard"/>
    <w:rPr>
      <w:sz w:val="2"/>
    </w:rPr>
  </w:style>
  <w:style w:type="paragraph" w:styleId="Ballontekst">
    <w:name w:val="Balloon Text"/>
    <w:basedOn w:val="Standaard"/>
    <w:semiHidden/>
    <w:rPr>
      <w:rFonts w:ascii="Tahoma" w:hAnsi="Tahoma" w:cs="Tahoma"/>
      <w:sz w:val="16"/>
      <w:szCs w:val="16"/>
    </w:rPr>
  </w:style>
  <w:style w:type="paragraph" w:customStyle="1" w:styleId="briefkopje">
    <w:name w:val="briefkopje"/>
    <w:basedOn w:val="Standaard"/>
    <w:pPr>
      <w:spacing w:before="70"/>
    </w:pPr>
    <w:rPr>
      <w:sz w:val="16"/>
    </w:rPr>
  </w:style>
  <w:style w:type="paragraph" w:customStyle="1" w:styleId="BulletMarkering">
    <w:name w:val="BulletMarkering"/>
    <w:basedOn w:val="Standaard"/>
    <w:pPr>
      <w:numPr>
        <w:numId w:val="1"/>
      </w:numPr>
      <w:ind w:left="0" w:firstLine="0"/>
    </w:pPr>
  </w:style>
  <w:style w:type="paragraph" w:customStyle="1" w:styleId="FormulierKop">
    <w:name w:val="FormulierKop"/>
    <w:basedOn w:val="Standaard"/>
    <w:pPr>
      <w:spacing w:before="120" w:after="120"/>
    </w:pPr>
    <w:rPr>
      <w:b/>
      <w:sz w:val="28"/>
    </w:rPr>
  </w:style>
  <w:style w:type="paragraph" w:customStyle="1" w:styleId="HiddenToelichting">
    <w:name w:val="HiddenToelichting"/>
    <w:basedOn w:val="Standaard"/>
    <w:rPr>
      <w:vanish/>
      <w:color w:val="FF0000"/>
    </w:rPr>
  </w:style>
  <w:style w:type="paragraph" w:customStyle="1" w:styleId="HiddenToelichtingChar">
    <w:name w:val="HiddenToelichting Char"/>
    <w:basedOn w:val="Standaard"/>
    <w:link w:val="HiddenToelichtingCharChar"/>
    <w:rPr>
      <w:vanish/>
      <w:color w:val="FF0000"/>
    </w:rPr>
  </w:style>
  <w:style w:type="character" w:customStyle="1" w:styleId="HiddenToelichtingCharChar">
    <w:name w:val="HiddenToelichting Char Char"/>
    <w:basedOn w:val="Standaardalinea-lettertype"/>
    <w:link w:val="HiddenToelichtingChar"/>
    <w:rPr>
      <w:rFonts w:ascii="Arial" w:hAnsi="Arial" w:cs="Arial"/>
      <w:vanish/>
      <w:color w:val="FF0000"/>
      <w:sz w:val="22"/>
      <w:szCs w:val="24"/>
      <w:lang w:val="nl-NL" w:eastAsia="nl-NL" w:bidi="ar-SA"/>
    </w:rPr>
  </w:style>
  <w:style w:type="paragraph" w:customStyle="1" w:styleId="NummerKopje">
    <w:name w:val="NummerKopje"/>
    <w:basedOn w:val="Standaard"/>
    <w:link w:val="NummerKopjeChar"/>
    <w:pPr>
      <w:numPr>
        <w:numId w:val="2"/>
      </w:numPr>
      <w:spacing w:before="240"/>
      <w:ind w:left="0" w:firstLine="0"/>
    </w:pPr>
    <w:rPr>
      <w:b/>
    </w:rPr>
  </w:style>
  <w:style w:type="paragraph" w:customStyle="1" w:styleId="KopjeZonderNummer">
    <w:name w:val="KopjeZonderNummer"/>
    <w:basedOn w:val="NummerKopje"/>
    <w:next w:val="Standaard"/>
    <w:link w:val="KopjeZonderNummerChar"/>
    <w:pPr>
      <w:numPr>
        <w:numId w:val="0"/>
      </w:numPr>
    </w:p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Plattetekst">
    <w:name w:val="Body Text"/>
    <w:basedOn w:val="Standaard"/>
    <w:link w:val="PlattetekstChar"/>
  </w:style>
  <w:style w:type="paragraph" w:customStyle="1" w:styleId="TabelKopje">
    <w:name w:val="TabelKopje"/>
    <w:basedOn w:val="Standaard"/>
    <w:rsid w:val="00A00CF6"/>
    <w:pPr>
      <w:spacing w:before="120"/>
    </w:pPr>
    <w:rPr>
      <w:b/>
      <w:szCs w:val="22"/>
    </w:rPr>
  </w:style>
  <w:style w:type="paragraph" w:customStyle="1" w:styleId="Toelichting">
    <w:name w:val="Toelichting"/>
    <w:basedOn w:val="Standaard"/>
    <w:rPr>
      <w:sz w:val="16"/>
    </w:rPr>
  </w:style>
  <w:style w:type="character" w:styleId="Verwijzingopmerking">
    <w:name w:val="annotation reference"/>
    <w:basedOn w:val="Standaardalinea-lettertype"/>
    <w:semiHidden/>
    <w:rPr>
      <w:sz w:val="16"/>
      <w:szCs w:val="16"/>
    </w:rPr>
  </w:style>
  <w:style w:type="paragraph" w:styleId="Inhopg9">
    <w:name w:val="toc 9"/>
    <w:basedOn w:val="Standaard"/>
    <w:next w:val="Standaard"/>
    <w:autoRedefine/>
    <w:semiHidden/>
    <w:pPr>
      <w:tabs>
        <w:tab w:val="right" w:pos="9072"/>
      </w:tabs>
    </w:pPr>
  </w:style>
  <w:style w:type="numbering" w:customStyle="1" w:styleId="OpmaakprofielMetopsommingstekensSymbolsymboolLinks063cmVerk">
    <w:name w:val="Opmaakprofiel Met opsommingstekens Symbol (symbool) Links:  063 cm Verk..."/>
    <w:basedOn w:val="Geenlijst"/>
    <w:pPr>
      <w:numPr>
        <w:numId w:val="5"/>
      </w:numPr>
    </w:pPr>
  </w:style>
  <w:style w:type="numbering" w:customStyle="1" w:styleId="OpmaakprofielMetopsommingstekensLatijnsCourierNewLinks19cm">
    <w:name w:val="Opmaakprofiel Met opsommingstekens (Latijns) Courier New Links:  19 cm ..."/>
    <w:basedOn w:val="Geenlijst"/>
    <w:pPr>
      <w:numPr>
        <w:numId w:val="6"/>
      </w:numPr>
    </w:pPr>
  </w:style>
  <w:style w:type="numbering" w:customStyle="1" w:styleId="OpmaakprofielMetopsommingstekensLatijnsCourierNewLinks19cm1">
    <w:name w:val="Opmaakprofiel Met opsommingstekens (Latijns) Courier New Links:  19 cm ...1"/>
    <w:basedOn w:val="Geenlijst"/>
    <w:pPr>
      <w:numPr>
        <w:numId w:val="7"/>
      </w:numPr>
    </w:pPr>
  </w:style>
  <w:style w:type="numbering" w:customStyle="1" w:styleId="OpmaakprofielMetopsommingstekensLatijnsCourierNewLinks19cm2">
    <w:name w:val="Opmaakprofiel Met opsommingstekens (Latijns) Courier New Links:  19 cm ...2"/>
    <w:basedOn w:val="Geenlijst"/>
    <w:pPr>
      <w:numPr>
        <w:numId w:val="8"/>
      </w:numPr>
    </w:pPr>
  </w:style>
  <w:style w:type="numbering" w:customStyle="1" w:styleId="Huidigelijst1">
    <w:name w:val="Huidige lijst1"/>
    <w:pPr>
      <w:numPr>
        <w:numId w:val="9"/>
      </w:numPr>
    </w:pPr>
  </w:style>
  <w:style w:type="numbering" w:customStyle="1" w:styleId="OpmaakprofielMetopsommingstekensLatijnsCourierNewLinks19cm3">
    <w:name w:val="Opmaakprofiel Met opsommingstekens (Latijns) Courier New Links:  19 cm ...3"/>
    <w:basedOn w:val="Geenlijst"/>
    <w:pPr>
      <w:numPr>
        <w:numId w:val="10"/>
      </w:numPr>
    </w:pPr>
  </w:style>
  <w:style w:type="paragraph" w:styleId="Tekstzonderopmaak">
    <w:name w:val="Plain Text"/>
    <w:basedOn w:val="Standaard"/>
    <w:rsid w:val="002D5E81"/>
    <w:rPr>
      <w:rFonts w:ascii="Courier New" w:hAnsi="Courier New" w:cs="Courier New"/>
      <w:sz w:val="20"/>
      <w:szCs w:val="20"/>
    </w:rPr>
  </w:style>
  <w:style w:type="character" w:customStyle="1" w:styleId="Kop2Char">
    <w:name w:val="Kop 2 Char"/>
    <w:basedOn w:val="Standaardalinea-lettertype"/>
    <w:link w:val="Kop2"/>
    <w:rsid w:val="00ED4696"/>
    <w:rPr>
      <w:rFonts w:ascii="Arial" w:hAnsi="Arial" w:cs="Arial"/>
      <w:b/>
      <w:bCs/>
      <w:iCs/>
      <w:sz w:val="28"/>
      <w:szCs w:val="28"/>
    </w:rPr>
  </w:style>
  <w:style w:type="character" w:customStyle="1" w:styleId="PlattetekstChar">
    <w:name w:val="Platte tekst Char"/>
    <w:basedOn w:val="Standaardalinea-lettertype"/>
    <w:link w:val="Plattetekst"/>
    <w:rsid w:val="00ED4696"/>
    <w:rPr>
      <w:rFonts w:ascii="Arial" w:hAnsi="Arial" w:cs="Arial"/>
      <w:sz w:val="22"/>
      <w:szCs w:val="24"/>
      <w:lang w:val="nl-NL" w:eastAsia="nl-NL" w:bidi="ar-SA"/>
    </w:rPr>
  </w:style>
  <w:style w:type="character" w:customStyle="1" w:styleId="Kop1Char">
    <w:name w:val="Kop 1 Char"/>
    <w:basedOn w:val="Standaardalinea-lettertype"/>
    <w:link w:val="Kop1"/>
    <w:rsid w:val="00ED4696"/>
    <w:rPr>
      <w:rFonts w:ascii="Arial" w:hAnsi="Arial" w:cs="Arial"/>
      <w:b/>
      <w:sz w:val="32"/>
      <w:szCs w:val="32"/>
    </w:rPr>
  </w:style>
  <w:style w:type="paragraph" w:styleId="Voetnoottekst">
    <w:name w:val="footnote text"/>
    <w:basedOn w:val="Standaard"/>
    <w:link w:val="VoetnoottekstChar"/>
    <w:uiPriority w:val="99"/>
    <w:semiHidden/>
    <w:rsid w:val="00E6189E"/>
    <w:rPr>
      <w:sz w:val="20"/>
      <w:szCs w:val="20"/>
    </w:rPr>
  </w:style>
  <w:style w:type="character" w:styleId="Voetnootmarkering">
    <w:name w:val="footnote reference"/>
    <w:basedOn w:val="Standaardalinea-lettertype"/>
    <w:uiPriority w:val="99"/>
    <w:semiHidden/>
    <w:rsid w:val="00E6189E"/>
    <w:rPr>
      <w:vertAlign w:val="superscript"/>
    </w:rPr>
  </w:style>
  <w:style w:type="character" w:customStyle="1" w:styleId="Kop3Char">
    <w:name w:val="Kop 3 Char"/>
    <w:basedOn w:val="Standaardalinea-lettertype"/>
    <w:link w:val="Kop3"/>
    <w:rsid w:val="00824396"/>
    <w:rPr>
      <w:rFonts w:ascii="Arial" w:hAnsi="Arial" w:cs="Arial"/>
      <w:sz w:val="28"/>
      <w:szCs w:val="28"/>
    </w:rPr>
  </w:style>
  <w:style w:type="character" w:customStyle="1" w:styleId="KopZonderNummerChar">
    <w:name w:val="KopZonderNummer Char"/>
    <w:basedOn w:val="Standaardalinea-lettertype"/>
    <w:link w:val="KopZonderNummer"/>
    <w:rsid w:val="00AF3409"/>
    <w:rPr>
      <w:rFonts w:ascii="Arial" w:hAnsi="Arial" w:cs="Arial"/>
      <w:b/>
      <w:sz w:val="32"/>
      <w:szCs w:val="32"/>
      <w:lang w:val="nl-NL" w:eastAsia="nl-NL" w:bidi="ar-SA"/>
    </w:rPr>
  </w:style>
  <w:style w:type="character" w:customStyle="1" w:styleId="NummerKopjeChar">
    <w:name w:val="NummerKopje Char"/>
    <w:basedOn w:val="Standaardalinea-lettertype"/>
    <w:link w:val="NummerKopje"/>
    <w:rsid w:val="00AF3409"/>
    <w:rPr>
      <w:rFonts w:ascii="Arial" w:hAnsi="Arial" w:cs="Arial"/>
      <w:b/>
      <w:sz w:val="22"/>
      <w:szCs w:val="24"/>
    </w:rPr>
  </w:style>
  <w:style w:type="character" w:customStyle="1" w:styleId="KopjeZonderNummerChar">
    <w:name w:val="KopjeZonderNummer Char"/>
    <w:basedOn w:val="NummerKopjeChar"/>
    <w:link w:val="KopjeZonderNummer"/>
    <w:rsid w:val="00AF3409"/>
    <w:rPr>
      <w:rFonts w:ascii="Arial" w:hAnsi="Arial" w:cs="Arial"/>
      <w:b/>
      <w:sz w:val="22"/>
      <w:szCs w:val="24"/>
      <w:lang w:val="nl-NL" w:eastAsia="nl-NL" w:bidi="ar-SA"/>
    </w:rPr>
  </w:style>
  <w:style w:type="paragraph" w:styleId="Normaalweb">
    <w:name w:val="Normal (Web)"/>
    <w:basedOn w:val="Standaard"/>
    <w:rsid w:val="00E6056C"/>
    <w:pPr>
      <w:spacing w:before="100" w:beforeAutospacing="1" w:after="100" w:afterAutospacing="1"/>
    </w:pPr>
    <w:rPr>
      <w:rFonts w:ascii="Times New Roman" w:hAnsi="Times New Roman" w:cs="Times New Roman"/>
      <w:sz w:val="24"/>
    </w:rPr>
  </w:style>
  <w:style w:type="paragraph" w:styleId="Lijstalinea">
    <w:name w:val="List Paragraph"/>
    <w:basedOn w:val="Standaard"/>
    <w:uiPriority w:val="34"/>
    <w:qFormat/>
    <w:rsid w:val="00333B78"/>
    <w:pPr>
      <w:ind w:left="720"/>
      <w:contextualSpacing/>
    </w:pPr>
  </w:style>
  <w:style w:type="paragraph" w:customStyle="1" w:styleId="Default">
    <w:name w:val="Default"/>
    <w:rsid w:val="001F5689"/>
    <w:pPr>
      <w:autoSpaceDE w:val="0"/>
      <w:autoSpaceDN w:val="0"/>
      <w:adjustRightInd w:val="0"/>
    </w:pPr>
    <w:rPr>
      <w:rFonts w:ascii="Cadastra" w:hAnsi="Cadastra" w:cs="Cadastra"/>
      <w:color w:val="000000"/>
      <w:sz w:val="24"/>
      <w:szCs w:val="24"/>
    </w:rPr>
  </w:style>
  <w:style w:type="character" w:customStyle="1" w:styleId="VoettekstChar">
    <w:name w:val="Voettekst Char"/>
    <w:basedOn w:val="Standaardalinea-lettertype"/>
    <w:link w:val="Voettekst"/>
    <w:uiPriority w:val="99"/>
    <w:rsid w:val="008A2E23"/>
    <w:rPr>
      <w:rFonts w:ascii="Arial" w:hAnsi="Arial" w:cs="Arial"/>
      <w:sz w:val="22"/>
      <w:szCs w:val="24"/>
    </w:rPr>
  </w:style>
  <w:style w:type="character" w:customStyle="1" w:styleId="KoptekstChar">
    <w:name w:val="Koptekst Char"/>
    <w:basedOn w:val="Standaardalinea-lettertype"/>
    <w:link w:val="Koptekst"/>
    <w:uiPriority w:val="99"/>
    <w:rsid w:val="00973532"/>
    <w:rPr>
      <w:rFonts w:ascii="Arial" w:hAnsi="Arial" w:cs="Arial"/>
      <w:sz w:val="22"/>
      <w:szCs w:val="24"/>
    </w:rPr>
  </w:style>
  <w:style w:type="paragraph" w:styleId="Bijschrift">
    <w:name w:val="caption"/>
    <w:basedOn w:val="Standaard"/>
    <w:next w:val="Standaard"/>
    <w:uiPriority w:val="35"/>
    <w:unhideWhenUsed/>
    <w:qFormat/>
    <w:rsid w:val="003E4FA3"/>
    <w:pPr>
      <w:spacing w:after="200"/>
    </w:pPr>
    <w:rPr>
      <w:rFonts w:asciiTheme="minorHAnsi" w:eastAsiaTheme="minorHAnsi" w:hAnsiTheme="minorHAnsi" w:cstheme="minorBidi"/>
      <w:i/>
      <w:iCs/>
      <w:color w:val="000000" w:themeColor="text1"/>
      <w:sz w:val="18"/>
      <w:szCs w:val="18"/>
      <w:lang w:eastAsia="en-US"/>
    </w:rPr>
  </w:style>
  <w:style w:type="table" w:styleId="Rastertabel1licht-Accent3">
    <w:name w:val="Grid Table 1 Light Accent 3"/>
    <w:basedOn w:val="Standaardtabel"/>
    <w:uiPriority w:val="46"/>
    <w:rsid w:val="003E4FA3"/>
    <w:rPr>
      <w:rFonts w:asciiTheme="minorHAnsi" w:eastAsiaTheme="minorHAnsi" w:hAnsiTheme="minorHAnsi" w:cstheme="minorBidi"/>
      <w:sz w:val="24"/>
      <w:szCs w:val="24"/>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VoetnoottekstChar">
    <w:name w:val="Voetnoottekst Char"/>
    <w:basedOn w:val="Standaardalinea-lettertype"/>
    <w:link w:val="Voetnoottekst"/>
    <w:uiPriority w:val="99"/>
    <w:semiHidden/>
    <w:rsid w:val="003E4F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0790">
      <w:bodyDiv w:val="1"/>
      <w:marLeft w:val="0"/>
      <w:marRight w:val="0"/>
      <w:marTop w:val="0"/>
      <w:marBottom w:val="0"/>
      <w:divBdr>
        <w:top w:val="none" w:sz="0" w:space="0" w:color="auto"/>
        <w:left w:val="none" w:sz="0" w:space="0" w:color="auto"/>
        <w:bottom w:val="none" w:sz="0" w:space="0" w:color="auto"/>
        <w:right w:val="none" w:sz="0" w:space="0" w:color="auto"/>
      </w:divBdr>
    </w:div>
    <w:div w:id="497430978">
      <w:bodyDiv w:val="1"/>
      <w:marLeft w:val="0"/>
      <w:marRight w:val="0"/>
      <w:marTop w:val="0"/>
      <w:marBottom w:val="0"/>
      <w:divBdr>
        <w:top w:val="none" w:sz="0" w:space="0" w:color="auto"/>
        <w:left w:val="none" w:sz="0" w:space="0" w:color="auto"/>
        <w:bottom w:val="none" w:sz="0" w:space="0" w:color="auto"/>
        <w:right w:val="none" w:sz="0" w:space="0" w:color="auto"/>
      </w:divBdr>
    </w:div>
    <w:div w:id="1247609701">
      <w:bodyDiv w:val="1"/>
      <w:marLeft w:val="0"/>
      <w:marRight w:val="0"/>
      <w:marTop w:val="0"/>
      <w:marBottom w:val="0"/>
      <w:divBdr>
        <w:top w:val="none" w:sz="0" w:space="0" w:color="auto"/>
        <w:left w:val="none" w:sz="0" w:space="0" w:color="auto"/>
        <w:bottom w:val="none" w:sz="0" w:space="0" w:color="auto"/>
        <w:right w:val="none" w:sz="0" w:space="0" w:color="auto"/>
      </w:divBdr>
    </w:div>
    <w:div w:id="1379012629">
      <w:bodyDiv w:val="1"/>
      <w:marLeft w:val="0"/>
      <w:marRight w:val="0"/>
      <w:marTop w:val="0"/>
      <w:marBottom w:val="0"/>
      <w:divBdr>
        <w:top w:val="none" w:sz="0" w:space="0" w:color="auto"/>
        <w:left w:val="none" w:sz="0" w:space="0" w:color="auto"/>
        <w:bottom w:val="none" w:sz="0" w:space="0" w:color="auto"/>
        <w:right w:val="none" w:sz="0" w:space="0" w:color="auto"/>
      </w:divBdr>
      <w:divsChild>
        <w:div w:id="451556321">
          <w:marLeft w:val="0"/>
          <w:marRight w:val="0"/>
          <w:marTop w:val="0"/>
          <w:marBottom w:val="0"/>
          <w:divBdr>
            <w:top w:val="none" w:sz="0" w:space="0" w:color="auto"/>
            <w:left w:val="none" w:sz="0" w:space="0" w:color="auto"/>
            <w:bottom w:val="none" w:sz="0" w:space="0" w:color="auto"/>
            <w:right w:val="none" w:sz="0" w:space="0" w:color="auto"/>
          </w:divBdr>
          <w:divsChild>
            <w:div w:id="1950429865">
              <w:marLeft w:val="0"/>
              <w:marRight w:val="0"/>
              <w:marTop w:val="0"/>
              <w:marBottom w:val="0"/>
              <w:divBdr>
                <w:top w:val="none" w:sz="0" w:space="0" w:color="auto"/>
                <w:left w:val="none" w:sz="0" w:space="0" w:color="auto"/>
                <w:bottom w:val="none" w:sz="0" w:space="0" w:color="auto"/>
                <w:right w:val="none" w:sz="0" w:space="0" w:color="auto"/>
              </w:divBdr>
              <w:divsChild>
                <w:div w:id="862405843">
                  <w:marLeft w:val="2928"/>
                  <w:marRight w:val="0"/>
                  <w:marTop w:val="720"/>
                  <w:marBottom w:val="0"/>
                  <w:divBdr>
                    <w:top w:val="none" w:sz="0" w:space="0" w:color="auto"/>
                    <w:left w:val="none" w:sz="0" w:space="0" w:color="auto"/>
                    <w:bottom w:val="none" w:sz="0" w:space="0" w:color="auto"/>
                    <w:right w:val="none" w:sz="0" w:space="0" w:color="auto"/>
                  </w:divBdr>
                  <w:divsChild>
                    <w:div w:id="11136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01371">
      <w:bodyDiv w:val="1"/>
      <w:marLeft w:val="0"/>
      <w:marRight w:val="0"/>
      <w:marTop w:val="0"/>
      <w:marBottom w:val="0"/>
      <w:divBdr>
        <w:top w:val="none" w:sz="0" w:space="0" w:color="auto"/>
        <w:left w:val="none" w:sz="0" w:space="0" w:color="auto"/>
        <w:bottom w:val="none" w:sz="0" w:space="0" w:color="auto"/>
        <w:right w:val="none" w:sz="0" w:space="0" w:color="auto"/>
      </w:divBdr>
    </w:div>
    <w:div w:id="160499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wildopvangdelft.nl/dier-gevonden/" TargetMode="External"/><Relationship Id="rId7" Type="http://schemas.openxmlformats.org/officeDocument/2006/relationships/settings" Target="settings.xml"/><Relationship Id="rId12" Type="http://schemas.openxmlformats.org/officeDocument/2006/relationships/hyperlink" Target="mailto:hbuisman@hhdelfland.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tel://015%20-%20215%2078%20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vo.nl/onderwerpen/welzijnseisen-dieren"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3b8b41-e8c2-45bf-88cd-fe9766d5e942" xsi:nil="true"/>
    <lcf76f155ced4ddcb4097134ff3c332f xmlns="b30c8bb5-721b-4ef6-9796-ecedfa751c9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8" ma:contentTypeDescription="Een nieuw document maken." ma:contentTypeScope="" ma:versionID="f816c39f70f882f09771348d7f3b5fd4">
  <xsd:schema xmlns:xsd="http://www.w3.org/2001/XMLSchema" xmlns:xs="http://www.w3.org/2001/XMLSchema" xmlns:p="http://schemas.microsoft.com/office/2006/metadata/properties" xmlns:ns1="http://schemas.microsoft.com/sharepoint/v3" xmlns:ns2="b30c8bb5-721b-4ef6-9796-ecedfa751c93" xmlns:ns3="de3b8b41-e8c2-45bf-88cd-fe9766d5e942" targetNamespace="http://schemas.microsoft.com/office/2006/metadata/properties" ma:root="true" ma:fieldsID="b78f803dc41ccecbafc19e4c9270d997" ns1:_="" ns2:_="" ns3:_="">
    <xsd:import namespace="http://schemas.microsoft.com/sharepoint/v3"/>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4AC4B-990F-4257-8C15-3AD806607861}">
  <ds:schemaRefs>
    <ds:schemaRef ds:uri="http://schemas.openxmlformats.org/officeDocument/2006/bibliography"/>
  </ds:schemaRefs>
</ds:datastoreItem>
</file>

<file path=customXml/itemProps2.xml><?xml version="1.0" encoding="utf-8"?>
<ds:datastoreItem xmlns:ds="http://schemas.openxmlformats.org/officeDocument/2006/customXml" ds:itemID="{D5F23030-91C9-4B8B-A1A2-C146898EB277}">
  <ds:schemaRefs>
    <ds:schemaRef ds:uri="http://schemas.microsoft.com/sharepoint/v3/contenttype/forms"/>
  </ds:schemaRefs>
</ds:datastoreItem>
</file>

<file path=customXml/itemProps3.xml><?xml version="1.0" encoding="utf-8"?>
<ds:datastoreItem xmlns:ds="http://schemas.openxmlformats.org/officeDocument/2006/customXml" ds:itemID="{8861BCA8-A83A-46AD-8E94-FE7F55F5D58A}">
  <ds:schemaRefs>
    <ds:schemaRef ds:uri="http://schemas.microsoft.com/office/2006/metadata/properties"/>
    <ds:schemaRef ds:uri="http://schemas.microsoft.com/office/infopath/2007/PartnerControls"/>
    <ds:schemaRef ds:uri="7f6dbe89-bca3-4519-9145-f61020bd1ea9"/>
    <ds:schemaRef ds:uri="0d25176c-fb7d-41c6-9071-287693a25760"/>
  </ds:schemaRefs>
</ds:datastoreItem>
</file>

<file path=customXml/itemProps4.xml><?xml version="1.0" encoding="utf-8"?>
<ds:datastoreItem xmlns:ds="http://schemas.openxmlformats.org/officeDocument/2006/customXml" ds:itemID="{CCB1F1E0-8445-48B2-8CC4-15D3D4752110}"/>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Normal</Template>
  <TotalTime>103</TotalTime>
  <Pages>13</Pages>
  <Words>4571</Words>
  <Characters>25145</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29657</CharactersWithSpaces>
  <SharedDoc>false</SharedDoc>
  <HLinks>
    <vt:vector size="162" baseType="variant">
      <vt:variant>
        <vt:i4>5832814</vt:i4>
      </vt:variant>
      <vt:variant>
        <vt:i4>162</vt:i4>
      </vt:variant>
      <vt:variant>
        <vt:i4>0</vt:i4>
      </vt:variant>
      <vt:variant>
        <vt:i4>5</vt:i4>
      </vt:variant>
      <vt:variant>
        <vt:lpwstr>http://upload.wikimedia.org/wikipedia/commons/f/f4/Cobitis_taenia.jpg</vt:lpwstr>
      </vt:variant>
      <vt:variant>
        <vt:lpwstr/>
      </vt:variant>
      <vt:variant>
        <vt:i4>1114179</vt:i4>
      </vt:variant>
      <vt:variant>
        <vt:i4>156</vt:i4>
      </vt:variant>
      <vt:variant>
        <vt:i4>0</vt:i4>
      </vt:variant>
      <vt:variant>
        <vt:i4>5</vt:i4>
      </vt:variant>
      <vt:variant>
        <vt:lpwstr>http://nl.wikipedia.org/wiki/Afbeelding:Hecht.jpg</vt:lpwstr>
      </vt:variant>
      <vt:variant>
        <vt:lpwstr/>
      </vt:variant>
      <vt:variant>
        <vt:i4>65616</vt:i4>
      </vt:variant>
      <vt:variant>
        <vt:i4>150</vt:i4>
      </vt:variant>
      <vt:variant>
        <vt:i4>0</vt:i4>
      </vt:variant>
      <vt:variant>
        <vt:i4>5</vt:i4>
      </vt:variant>
      <vt:variant>
        <vt:lpwstr>http://nl.wikipedia.org/wiki/Lijst_van_wettelijk_beschermde_planten_in_Nederland</vt:lpwstr>
      </vt:variant>
      <vt:variant>
        <vt:lpwstr/>
      </vt:variant>
      <vt:variant>
        <vt:i4>1310778</vt:i4>
      </vt:variant>
      <vt:variant>
        <vt:i4>140</vt:i4>
      </vt:variant>
      <vt:variant>
        <vt:i4>0</vt:i4>
      </vt:variant>
      <vt:variant>
        <vt:i4>5</vt:i4>
      </vt:variant>
      <vt:variant>
        <vt:lpwstr/>
      </vt:variant>
      <vt:variant>
        <vt:lpwstr>_Toc214783461</vt:lpwstr>
      </vt:variant>
      <vt:variant>
        <vt:i4>1310778</vt:i4>
      </vt:variant>
      <vt:variant>
        <vt:i4>134</vt:i4>
      </vt:variant>
      <vt:variant>
        <vt:i4>0</vt:i4>
      </vt:variant>
      <vt:variant>
        <vt:i4>5</vt:i4>
      </vt:variant>
      <vt:variant>
        <vt:lpwstr/>
      </vt:variant>
      <vt:variant>
        <vt:lpwstr>_Toc214783460</vt:lpwstr>
      </vt:variant>
      <vt:variant>
        <vt:i4>1507386</vt:i4>
      </vt:variant>
      <vt:variant>
        <vt:i4>128</vt:i4>
      </vt:variant>
      <vt:variant>
        <vt:i4>0</vt:i4>
      </vt:variant>
      <vt:variant>
        <vt:i4>5</vt:i4>
      </vt:variant>
      <vt:variant>
        <vt:lpwstr/>
      </vt:variant>
      <vt:variant>
        <vt:lpwstr>_Toc214783459</vt:lpwstr>
      </vt:variant>
      <vt:variant>
        <vt:i4>1507386</vt:i4>
      </vt:variant>
      <vt:variant>
        <vt:i4>122</vt:i4>
      </vt:variant>
      <vt:variant>
        <vt:i4>0</vt:i4>
      </vt:variant>
      <vt:variant>
        <vt:i4>5</vt:i4>
      </vt:variant>
      <vt:variant>
        <vt:lpwstr/>
      </vt:variant>
      <vt:variant>
        <vt:lpwstr>_Toc214783458</vt:lpwstr>
      </vt:variant>
      <vt:variant>
        <vt:i4>1507386</vt:i4>
      </vt:variant>
      <vt:variant>
        <vt:i4>116</vt:i4>
      </vt:variant>
      <vt:variant>
        <vt:i4>0</vt:i4>
      </vt:variant>
      <vt:variant>
        <vt:i4>5</vt:i4>
      </vt:variant>
      <vt:variant>
        <vt:lpwstr/>
      </vt:variant>
      <vt:variant>
        <vt:lpwstr>_Toc214783457</vt:lpwstr>
      </vt:variant>
      <vt:variant>
        <vt:i4>1507386</vt:i4>
      </vt:variant>
      <vt:variant>
        <vt:i4>110</vt:i4>
      </vt:variant>
      <vt:variant>
        <vt:i4>0</vt:i4>
      </vt:variant>
      <vt:variant>
        <vt:i4>5</vt:i4>
      </vt:variant>
      <vt:variant>
        <vt:lpwstr/>
      </vt:variant>
      <vt:variant>
        <vt:lpwstr>_Toc214783456</vt:lpwstr>
      </vt:variant>
      <vt:variant>
        <vt:i4>1507386</vt:i4>
      </vt:variant>
      <vt:variant>
        <vt:i4>104</vt:i4>
      </vt:variant>
      <vt:variant>
        <vt:i4>0</vt:i4>
      </vt:variant>
      <vt:variant>
        <vt:i4>5</vt:i4>
      </vt:variant>
      <vt:variant>
        <vt:lpwstr/>
      </vt:variant>
      <vt:variant>
        <vt:lpwstr>_Toc214783455</vt:lpwstr>
      </vt:variant>
      <vt:variant>
        <vt:i4>1507386</vt:i4>
      </vt:variant>
      <vt:variant>
        <vt:i4>98</vt:i4>
      </vt:variant>
      <vt:variant>
        <vt:i4>0</vt:i4>
      </vt:variant>
      <vt:variant>
        <vt:i4>5</vt:i4>
      </vt:variant>
      <vt:variant>
        <vt:lpwstr/>
      </vt:variant>
      <vt:variant>
        <vt:lpwstr>_Toc214783454</vt:lpwstr>
      </vt:variant>
      <vt:variant>
        <vt:i4>1507386</vt:i4>
      </vt:variant>
      <vt:variant>
        <vt:i4>92</vt:i4>
      </vt:variant>
      <vt:variant>
        <vt:i4>0</vt:i4>
      </vt:variant>
      <vt:variant>
        <vt:i4>5</vt:i4>
      </vt:variant>
      <vt:variant>
        <vt:lpwstr/>
      </vt:variant>
      <vt:variant>
        <vt:lpwstr>_Toc214783453</vt:lpwstr>
      </vt:variant>
      <vt:variant>
        <vt:i4>1507386</vt:i4>
      </vt:variant>
      <vt:variant>
        <vt:i4>86</vt:i4>
      </vt:variant>
      <vt:variant>
        <vt:i4>0</vt:i4>
      </vt:variant>
      <vt:variant>
        <vt:i4>5</vt:i4>
      </vt:variant>
      <vt:variant>
        <vt:lpwstr/>
      </vt:variant>
      <vt:variant>
        <vt:lpwstr>_Toc214783452</vt:lpwstr>
      </vt:variant>
      <vt:variant>
        <vt:i4>1507386</vt:i4>
      </vt:variant>
      <vt:variant>
        <vt:i4>80</vt:i4>
      </vt:variant>
      <vt:variant>
        <vt:i4>0</vt:i4>
      </vt:variant>
      <vt:variant>
        <vt:i4>5</vt:i4>
      </vt:variant>
      <vt:variant>
        <vt:lpwstr/>
      </vt:variant>
      <vt:variant>
        <vt:lpwstr>_Toc214783451</vt:lpwstr>
      </vt:variant>
      <vt:variant>
        <vt:i4>1507386</vt:i4>
      </vt:variant>
      <vt:variant>
        <vt:i4>74</vt:i4>
      </vt:variant>
      <vt:variant>
        <vt:i4>0</vt:i4>
      </vt:variant>
      <vt:variant>
        <vt:i4>5</vt:i4>
      </vt:variant>
      <vt:variant>
        <vt:lpwstr/>
      </vt:variant>
      <vt:variant>
        <vt:lpwstr>_Toc214783450</vt:lpwstr>
      </vt:variant>
      <vt:variant>
        <vt:i4>1441850</vt:i4>
      </vt:variant>
      <vt:variant>
        <vt:i4>68</vt:i4>
      </vt:variant>
      <vt:variant>
        <vt:i4>0</vt:i4>
      </vt:variant>
      <vt:variant>
        <vt:i4>5</vt:i4>
      </vt:variant>
      <vt:variant>
        <vt:lpwstr/>
      </vt:variant>
      <vt:variant>
        <vt:lpwstr>_Toc214783449</vt:lpwstr>
      </vt:variant>
      <vt:variant>
        <vt:i4>1441850</vt:i4>
      </vt:variant>
      <vt:variant>
        <vt:i4>62</vt:i4>
      </vt:variant>
      <vt:variant>
        <vt:i4>0</vt:i4>
      </vt:variant>
      <vt:variant>
        <vt:i4>5</vt:i4>
      </vt:variant>
      <vt:variant>
        <vt:lpwstr/>
      </vt:variant>
      <vt:variant>
        <vt:lpwstr>_Toc214783448</vt:lpwstr>
      </vt:variant>
      <vt:variant>
        <vt:i4>1441850</vt:i4>
      </vt:variant>
      <vt:variant>
        <vt:i4>56</vt:i4>
      </vt:variant>
      <vt:variant>
        <vt:i4>0</vt:i4>
      </vt:variant>
      <vt:variant>
        <vt:i4>5</vt:i4>
      </vt:variant>
      <vt:variant>
        <vt:lpwstr/>
      </vt:variant>
      <vt:variant>
        <vt:lpwstr>_Toc214783447</vt:lpwstr>
      </vt:variant>
      <vt:variant>
        <vt:i4>1441850</vt:i4>
      </vt:variant>
      <vt:variant>
        <vt:i4>50</vt:i4>
      </vt:variant>
      <vt:variant>
        <vt:i4>0</vt:i4>
      </vt:variant>
      <vt:variant>
        <vt:i4>5</vt:i4>
      </vt:variant>
      <vt:variant>
        <vt:lpwstr/>
      </vt:variant>
      <vt:variant>
        <vt:lpwstr>_Toc214783446</vt:lpwstr>
      </vt:variant>
      <vt:variant>
        <vt:i4>1441850</vt:i4>
      </vt:variant>
      <vt:variant>
        <vt:i4>44</vt:i4>
      </vt:variant>
      <vt:variant>
        <vt:i4>0</vt:i4>
      </vt:variant>
      <vt:variant>
        <vt:i4>5</vt:i4>
      </vt:variant>
      <vt:variant>
        <vt:lpwstr/>
      </vt:variant>
      <vt:variant>
        <vt:lpwstr>_Toc214783445</vt:lpwstr>
      </vt:variant>
      <vt:variant>
        <vt:i4>1441850</vt:i4>
      </vt:variant>
      <vt:variant>
        <vt:i4>38</vt:i4>
      </vt:variant>
      <vt:variant>
        <vt:i4>0</vt:i4>
      </vt:variant>
      <vt:variant>
        <vt:i4>5</vt:i4>
      </vt:variant>
      <vt:variant>
        <vt:lpwstr/>
      </vt:variant>
      <vt:variant>
        <vt:lpwstr>_Toc214783444</vt:lpwstr>
      </vt:variant>
      <vt:variant>
        <vt:i4>1441850</vt:i4>
      </vt:variant>
      <vt:variant>
        <vt:i4>32</vt:i4>
      </vt:variant>
      <vt:variant>
        <vt:i4>0</vt:i4>
      </vt:variant>
      <vt:variant>
        <vt:i4>5</vt:i4>
      </vt:variant>
      <vt:variant>
        <vt:lpwstr/>
      </vt:variant>
      <vt:variant>
        <vt:lpwstr>_Toc214783443</vt:lpwstr>
      </vt:variant>
      <vt:variant>
        <vt:i4>1441850</vt:i4>
      </vt:variant>
      <vt:variant>
        <vt:i4>26</vt:i4>
      </vt:variant>
      <vt:variant>
        <vt:i4>0</vt:i4>
      </vt:variant>
      <vt:variant>
        <vt:i4>5</vt:i4>
      </vt:variant>
      <vt:variant>
        <vt:lpwstr/>
      </vt:variant>
      <vt:variant>
        <vt:lpwstr>_Toc214783442</vt:lpwstr>
      </vt:variant>
      <vt:variant>
        <vt:i4>1441850</vt:i4>
      </vt:variant>
      <vt:variant>
        <vt:i4>20</vt:i4>
      </vt:variant>
      <vt:variant>
        <vt:i4>0</vt:i4>
      </vt:variant>
      <vt:variant>
        <vt:i4>5</vt:i4>
      </vt:variant>
      <vt:variant>
        <vt:lpwstr/>
      </vt:variant>
      <vt:variant>
        <vt:lpwstr>_Toc214783441</vt:lpwstr>
      </vt:variant>
      <vt:variant>
        <vt:i4>1441850</vt:i4>
      </vt:variant>
      <vt:variant>
        <vt:i4>14</vt:i4>
      </vt:variant>
      <vt:variant>
        <vt:i4>0</vt:i4>
      </vt:variant>
      <vt:variant>
        <vt:i4>5</vt:i4>
      </vt:variant>
      <vt:variant>
        <vt:lpwstr/>
      </vt:variant>
      <vt:variant>
        <vt:lpwstr>_Toc214783440</vt:lpwstr>
      </vt:variant>
      <vt:variant>
        <vt:i4>1114170</vt:i4>
      </vt:variant>
      <vt:variant>
        <vt:i4>8</vt:i4>
      </vt:variant>
      <vt:variant>
        <vt:i4>0</vt:i4>
      </vt:variant>
      <vt:variant>
        <vt:i4>5</vt:i4>
      </vt:variant>
      <vt:variant>
        <vt:lpwstr/>
      </vt:variant>
      <vt:variant>
        <vt:lpwstr>_Toc214783439</vt:lpwstr>
      </vt:variant>
      <vt:variant>
        <vt:i4>1114170</vt:i4>
      </vt:variant>
      <vt:variant>
        <vt:i4>2</vt:i4>
      </vt:variant>
      <vt:variant>
        <vt:i4>0</vt:i4>
      </vt:variant>
      <vt:variant>
        <vt:i4>5</vt:i4>
      </vt:variant>
      <vt:variant>
        <vt:lpwstr/>
      </vt:variant>
      <vt:variant>
        <vt:lpwstr>_Toc214783438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Buisman, Hans</dc:creator>
  <dc:description/>
  <cp:lastModifiedBy>Hans Buisman</cp:lastModifiedBy>
  <cp:revision>96</cp:revision>
  <cp:lastPrinted>2019-05-05T04:38:00Z</cp:lastPrinted>
  <dcterms:created xsi:type="dcterms:W3CDTF">2025-07-18T08:42:00Z</dcterms:created>
  <dcterms:modified xsi:type="dcterms:W3CDTF">2025-07-21T14:13:00Z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-2003911284</vt:i4>
  </property>
  <property fmtid="{D5CDD505-2E9C-101B-9397-08002B2CF9AE}" pid="3" name="_EmailSubject">
    <vt:lpwstr>Rapport macro</vt:lpwstr>
  </property>
  <property fmtid="{D5CDD505-2E9C-101B-9397-08002B2CF9AE}" pid="4" name="_AuthorEmail">
    <vt:lpwstr>jvandesande@aaenmaas.nl</vt:lpwstr>
  </property>
  <property fmtid="{D5CDD505-2E9C-101B-9397-08002B2CF9AE}" pid="5" name="_AuthorEmailDisplayName">
    <vt:lpwstr>Sande, Janneke van de</vt:lpwstr>
  </property>
  <property fmtid="{D5CDD505-2E9C-101B-9397-08002B2CF9AE}" pid="6" name="_ReviewingToolsShownOnce">
    <vt:lpwstr/>
  </property>
  <property fmtid="{D5CDD505-2E9C-101B-9397-08002B2CF9AE}" pid="7" name="titel">
    <vt:lpwstr> </vt:lpwstr>
  </property>
  <property fmtid="{D5CDD505-2E9C-101B-9397-08002B2CF9AE}" pid="8" name="subtitel">
    <vt:lpwstr> </vt:lpwstr>
  </property>
  <property fmtid="{D5CDD505-2E9C-101B-9397-08002B2CF9AE}" pid="9" name="kenmerk">
    <vt:lpwstr> </vt:lpwstr>
  </property>
  <property fmtid="{D5CDD505-2E9C-101B-9397-08002B2CF9AE}" pid="10" name="Opdrachtgever">
    <vt:lpwstr> </vt:lpwstr>
  </property>
  <property fmtid="{D5CDD505-2E9C-101B-9397-08002B2CF9AE}" pid="11" name="auteur">
    <vt:lpwstr> </vt:lpwstr>
  </property>
  <property fmtid="{D5CDD505-2E9C-101B-9397-08002B2CF9AE}" pid="12" name="gecontroleerd door">
    <vt:lpwstr> </vt:lpwstr>
  </property>
  <property fmtid="{D5CDD505-2E9C-101B-9397-08002B2CF9AE}" pid="13" name="vrijgegeven door">
    <vt:lpwstr> </vt:lpwstr>
  </property>
  <property fmtid="{D5CDD505-2E9C-101B-9397-08002B2CF9AE}" pid="14" name="status">
    <vt:lpwstr> </vt:lpwstr>
  </property>
  <property fmtid="{D5CDD505-2E9C-101B-9397-08002B2CF9AE}" pid="15" name="MSIP_Label_f8d014da-bad0-4f7b-8267-8921e925f36a_Enabled">
    <vt:lpwstr>true</vt:lpwstr>
  </property>
  <property fmtid="{D5CDD505-2E9C-101B-9397-08002B2CF9AE}" pid="16" name="MSIP_Label_f8d014da-bad0-4f7b-8267-8921e925f36a_SetDate">
    <vt:lpwstr>2022-04-11T12:46:37Z</vt:lpwstr>
  </property>
  <property fmtid="{D5CDD505-2E9C-101B-9397-08002B2CF9AE}" pid="17" name="MSIP_Label_f8d014da-bad0-4f7b-8267-8921e925f36a_Method">
    <vt:lpwstr>Standard</vt:lpwstr>
  </property>
  <property fmtid="{D5CDD505-2E9C-101B-9397-08002B2CF9AE}" pid="18" name="MSIP_Label_f8d014da-bad0-4f7b-8267-8921e925f36a_Name">
    <vt:lpwstr>Interne gebruik Delfland</vt:lpwstr>
  </property>
  <property fmtid="{D5CDD505-2E9C-101B-9397-08002B2CF9AE}" pid="19" name="MSIP_Label_f8d014da-bad0-4f7b-8267-8921e925f36a_SiteId">
    <vt:lpwstr>4c3b82f9-a594-4dd6-a60e-1f43ac6fa22e</vt:lpwstr>
  </property>
  <property fmtid="{D5CDD505-2E9C-101B-9397-08002B2CF9AE}" pid="20" name="MSIP_Label_f8d014da-bad0-4f7b-8267-8921e925f36a_ActionId">
    <vt:lpwstr>93e56742-2007-4a72-af15-48f34e51822a</vt:lpwstr>
  </property>
  <property fmtid="{D5CDD505-2E9C-101B-9397-08002B2CF9AE}" pid="21" name="MSIP_Label_f8d014da-bad0-4f7b-8267-8921e925f36a_ContentBits">
    <vt:lpwstr>0</vt:lpwstr>
  </property>
  <property fmtid="{D5CDD505-2E9C-101B-9397-08002B2CF9AE}" pid="22" name="ContentTypeId">
    <vt:lpwstr>0x010100542D4333D9380E4787B30E89046C3C0D</vt:lpwstr>
  </property>
  <property fmtid="{D5CDD505-2E9C-101B-9397-08002B2CF9AE}" pid="23" name="Order">
    <vt:r8>100</vt:r8>
  </property>
</Properties>
</file>