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51" w:type="dxa"/>
        <w:tblLayout w:type="fixed"/>
        <w:tblCellMar>
          <w:left w:w="0" w:type="dxa"/>
          <w:right w:w="0" w:type="dxa"/>
        </w:tblCellMar>
        <w:tblLook w:val="01E0" w:firstRow="1" w:lastRow="1" w:firstColumn="1" w:lastColumn="1" w:noHBand="0" w:noVBand="0"/>
      </w:tblPr>
      <w:tblGrid>
        <w:gridCol w:w="9151"/>
      </w:tblGrid>
      <w:tr w:rsidR="00B56010" w:rsidRPr="00036D0C" w14:paraId="008A623F" w14:textId="77777777" w:rsidTr="00236E96">
        <w:tc>
          <w:tcPr>
            <w:tcW w:w="8318" w:type="dxa"/>
          </w:tcPr>
          <w:p w14:paraId="404C71F2" w14:textId="00AF6CE1" w:rsidR="00036D0C" w:rsidRDefault="00036D0C" w:rsidP="00036D0C">
            <w:pPr>
              <w:pStyle w:val="coverTitle"/>
            </w:pPr>
            <w:bookmarkStart w:id="0" w:name="bmTitleFP" w:colFirst="0" w:colLast="0"/>
            <w:r>
              <w:t xml:space="preserve">Bouwteam Broedeilanden </w:t>
            </w:r>
            <w:proofErr w:type="spellStart"/>
            <w:r>
              <w:t>Markiezaat</w:t>
            </w:r>
            <w:proofErr w:type="spellEnd"/>
          </w:p>
          <w:p w14:paraId="4FBC2954" w14:textId="77777777" w:rsidR="00696F4F" w:rsidRPr="00036D0C" w:rsidRDefault="00036D0C" w:rsidP="00036D0C">
            <w:pPr>
              <w:pStyle w:val="coverSubtitle"/>
            </w:pPr>
            <w:r w:rsidRPr="00036D0C">
              <w:t>Aanbestedingsleidraad</w:t>
            </w:r>
          </w:p>
        </w:tc>
      </w:tr>
      <w:tr w:rsidR="00C57F2C" w:rsidRPr="00036D0C" w14:paraId="70A9E584" w14:textId="77777777" w:rsidTr="00236E96">
        <w:bookmarkEnd w:id="0" w:displacedByCustomXml="next"/>
        <w:bookmarkStart w:id="1" w:name="BMDate" w:colFirst="0" w:colLast="0" w:displacedByCustomXml="next"/>
        <w:bookmarkStart w:id="2" w:name="bmContactName" w:colFirst="3" w:colLast="3" w:displacedByCustomXml="next"/>
        <w:sdt>
          <w:sdtPr>
            <w:tag w:val="ccDate"/>
            <w:id w:val="1636372395"/>
            <w:placeholder>
              <w:docPart w:val="CCE5F7EB19294160824FC3BBB6EB4323"/>
            </w:placeholder>
            <w:date w:fullDate="2025-06-16T00:00:00Z">
              <w:dateFormat w:val="d MMMM yyyy"/>
              <w:lid w:val="nl-NL"/>
              <w:storeMappedDataAs w:val="dateTime"/>
              <w:calendar w:val="gregorian"/>
            </w:date>
          </w:sdtPr>
          <w:sdtEndPr/>
          <w:sdtContent>
            <w:tc>
              <w:tcPr>
                <w:tcW w:w="8318" w:type="dxa"/>
              </w:tcPr>
              <w:p w14:paraId="57E7BF7C" w14:textId="2E09C185" w:rsidR="00C57F2C" w:rsidRPr="00036D0C" w:rsidRDefault="00237C99" w:rsidP="008A58C9">
                <w:pPr>
                  <w:pStyle w:val="coverDate"/>
                </w:pPr>
                <w:r>
                  <w:t>16 juni 2025</w:t>
                </w:r>
              </w:p>
            </w:tc>
          </w:sdtContent>
        </w:sdt>
      </w:tr>
      <w:bookmarkEnd w:id="1"/>
    </w:tbl>
    <w:p w14:paraId="40D6ECB8" w14:textId="77777777" w:rsidR="00DE7776" w:rsidRPr="00036D0C" w:rsidRDefault="00DE7776">
      <w:pPr>
        <w:spacing w:line="240" w:lineRule="auto"/>
      </w:pPr>
    </w:p>
    <w:p w14:paraId="10441AC0" w14:textId="77777777" w:rsidR="004932F6" w:rsidRPr="00036D0C" w:rsidRDefault="004932F6">
      <w:pPr>
        <w:spacing w:line="240" w:lineRule="auto"/>
        <w:sectPr w:rsidR="004932F6" w:rsidRPr="00036D0C" w:rsidSect="00A2711C">
          <w:headerReference w:type="even" r:id="rId12"/>
          <w:headerReference w:type="default" r:id="rId13"/>
          <w:footerReference w:type="even" r:id="rId14"/>
          <w:footerReference w:type="default" r:id="rId15"/>
          <w:headerReference w:type="first" r:id="rId16"/>
          <w:footerReference w:type="first" r:id="rId17"/>
          <w:pgSz w:w="11906" w:h="16838" w:code="9"/>
          <w:pgMar w:top="2835" w:right="737" w:bottom="1644" w:left="1786" w:header="1134" w:footer="397" w:gutter="0"/>
          <w:cols w:space="708"/>
          <w:titlePg/>
          <w:docGrid w:linePitch="258"/>
        </w:sectPr>
      </w:pPr>
    </w:p>
    <w:tbl>
      <w:tblPr>
        <w:tblW w:w="5000" w:type="pct"/>
        <w:tblLook w:val="04A0" w:firstRow="1" w:lastRow="0" w:firstColumn="1" w:lastColumn="0" w:noHBand="0" w:noVBand="1"/>
      </w:tblPr>
      <w:tblGrid>
        <w:gridCol w:w="2835"/>
        <w:gridCol w:w="5442"/>
      </w:tblGrid>
      <w:tr w:rsidR="00036D0C" w:rsidRPr="00E64ECD" w14:paraId="3E15794E" w14:textId="77777777">
        <w:tc>
          <w:tcPr>
            <w:tcW w:w="2835" w:type="dxa"/>
          </w:tcPr>
          <w:p w14:paraId="1FC2EB4E" w14:textId="77777777" w:rsidR="00036D0C" w:rsidRPr="00E64ECD" w:rsidRDefault="00036D0C">
            <w:pPr>
              <w:pStyle w:val="NoToC1"/>
            </w:pPr>
            <w:bookmarkStart w:id="3" w:name="bmResponsibility"/>
            <w:bookmarkEnd w:id="3"/>
            <w:bookmarkEnd w:id="2"/>
            <w:r w:rsidRPr="005F624A">
              <w:lastRenderedPageBreak/>
              <w:t>Verantwoording</w:t>
            </w:r>
          </w:p>
        </w:tc>
        <w:tc>
          <w:tcPr>
            <w:tcW w:w="0" w:type="auto"/>
          </w:tcPr>
          <w:p w14:paraId="13C9C19E" w14:textId="77777777" w:rsidR="00036D0C" w:rsidRPr="00E64ECD" w:rsidRDefault="00036D0C">
            <w:pPr>
              <w:pStyle w:val="NoToC1"/>
            </w:pPr>
          </w:p>
        </w:tc>
      </w:tr>
      <w:tr w:rsidR="00036D0C" w14:paraId="4D60949B" w14:textId="77777777">
        <w:tc>
          <w:tcPr>
            <w:tcW w:w="2835" w:type="dxa"/>
          </w:tcPr>
          <w:p w14:paraId="58DB73EF" w14:textId="77777777" w:rsidR="00036D0C" w:rsidRDefault="00036D0C">
            <w:pPr>
              <w:pStyle w:val="doCommonBold"/>
            </w:pPr>
            <w:bookmarkStart w:id="4" w:name="bmTitle" w:colFirst="1" w:colLast="1"/>
            <w:r>
              <w:t>Titel</w:t>
            </w:r>
          </w:p>
        </w:tc>
        <w:tc>
          <w:tcPr>
            <w:tcW w:w="0" w:type="auto"/>
          </w:tcPr>
          <w:p w14:paraId="75FB866A" w14:textId="7E2967B6" w:rsidR="00036D0C" w:rsidRDefault="00036D0C">
            <w:pPr>
              <w:pStyle w:val="doCommon"/>
            </w:pPr>
            <w:r>
              <w:t>Bouwteam Broedeilanden Markiezaat</w:t>
            </w:r>
          </w:p>
        </w:tc>
      </w:tr>
      <w:tr w:rsidR="00036D0C" w14:paraId="041BBCAE" w14:textId="77777777">
        <w:tc>
          <w:tcPr>
            <w:tcW w:w="2835" w:type="dxa"/>
          </w:tcPr>
          <w:p w14:paraId="0D31E124" w14:textId="77777777" w:rsidR="00036D0C" w:rsidRDefault="00036D0C">
            <w:pPr>
              <w:pStyle w:val="doCommonBold"/>
            </w:pPr>
            <w:bookmarkStart w:id="5" w:name="bmClient" w:colFirst="1" w:colLast="1"/>
            <w:bookmarkEnd w:id="4"/>
            <w:r>
              <w:t>Opdrachtgever</w:t>
            </w:r>
          </w:p>
        </w:tc>
        <w:tc>
          <w:tcPr>
            <w:tcW w:w="0" w:type="auto"/>
          </w:tcPr>
          <w:p w14:paraId="31E6F397" w14:textId="7F50ED24" w:rsidR="00036D0C" w:rsidRDefault="009D2287">
            <w:pPr>
              <w:pStyle w:val="doCommon"/>
            </w:pPr>
            <w:r>
              <w:t>Brabants Landschap</w:t>
            </w:r>
          </w:p>
        </w:tc>
      </w:tr>
      <w:tr w:rsidR="00036D0C" w14:paraId="3AC8167E" w14:textId="77777777">
        <w:tc>
          <w:tcPr>
            <w:tcW w:w="2835" w:type="dxa"/>
          </w:tcPr>
          <w:p w14:paraId="37220400" w14:textId="77777777" w:rsidR="00036D0C" w:rsidRDefault="00036D0C">
            <w:pPr>
              <w:pStyle w:val="doCommonBold"/>
            </w:pPr>
            <w:bookmarkStart w:id="6" w:name="bmProjectLeader" w:colFirst="1" w:colLast="1"/>
            <w:bookmarkEnd w:id="5"/>
            <w:r>
              <w:t>Projectleider</w:t>
            </w:r>
          </w:p>
        </w:tc>
        <w:tc>
          <w:tcPr>
            <w:tcW w:w="0" w:type="auto"/>
          </w:tcPr>
          <w:p w14:paraId="2F0054F5" w14:textId="77777777" w:rsidR="00036D0C" w:rsidRDefault="00036D0C">
            <w:pPr>
              <w:pStyle w:val="doCommon"/>
            </w:pPr>
            <w:r>
              <w:t>Arno Hoevink</w:t>
            </w:r>
          </w:p>
        </w:tc>
      </w:tr>
      <w:tr w:rsidR="00036D0C" w14:paraId="62F54847" w14:textId="77777777">
        <w:tc>
          <w:tcPr>
            <w:tcW w:w="2835" w:type="dxa"/>
          </w:tcPr>
          <w:p w14:paraId="2913B14C" w14:textId="77777777" w:rsidR="00036D0C" w:rsidRDefault="00036D0C">
            <w:pPr>
              <w:pStyle w:val="doCommonBold"/>
            </w:pPr>
            <w:bookmarkStart w:id="7" w:name="bmAuthor" w:colFirst="1" w:colLast="1"/>
            <w:bookmarkEnd w:id="6"/>
            <w:r>
              <w:t>Auteur(s)</w:t>
            </w:r>
          </w:p>
        </w:tc>
        <w:tc>
          <w:tcPr>
            <w:tcW w:w="0" w:type="auto"/>
          </w:tcPr>
          <w:p w14:paraId="73857C0F" w14:textId="77777777" w:rsidR="00036D0C" w:rsidRDefault="00036D0C">
            <w:pPr>
              <w:pStyle w:val="doCommon"/>
            </w:pPr>
            <w:r>
              <w:t>Sven Vermeijden</w:t>
            </w:r>
          </w:p>
        </w:tc>
      </w:tr>
      <w:bookmarkEnd w:id="7"/>
      <w:tr w:rsidR="00036D0C" w14:paraId="5ED9E8AB" w14:textId="77777777">
        <w:tc>
          <w:tcPr>
            <w:tcW w:w="2835" w:type="dxa"/>
          </w:tcPr>
          <w:p w14:paraId="76E2BD4E" w14:textId="77777777" w:rsidR="00036D0C" w:rsidRDefault="00036D0C">
            <w:pPr>
              <w:pStyle w:val="doCommonBold"/>
            </w:pPr>
            <w:r>
              <w:t>Tweede lezer</w:t>
            </w:r>
          </w:p>
        </w:tc>
        <w:tc>
          <w:tcPr>
            <w:tcW w:w="0" w:type="auto"/>
          </w:tcPr>
          <w:p w14:paraId="738560A7" w14:textId="1987CEEA" w:rsidR="00036D0C" w:rsidRDefault="00036D0C">
            <w:pPr>
              <w:pStyle w:val="doCommon"/>
            </w:pPr>
            <w:r>
              <w:t>Arno Hoevink</w:t>
            </w:r>
          </w:p>
        </w:tc>
      </w:tr>
      <w:tr w:rsidR="00036D0C" w14:paraId="72E30AA2" w14:textId="77777777">
        <w:tc>
          <w:tcPr>
            <w:tcW w:w="2835" w:type="dxa"/>
          </w:tcPr>
          <w:p w14:paraId="11DE04D1" w14:textId="77777777" w:rsidR="00036D0C" w:rsidRDefault="00036D0C">
            <w:pPr>
              <w:pStyle w:val="doCommonBold"/>
            </w:pPr>
            <w:bookmarkStart w:id="8" w:name="bmOurReference3" w:colFirst="1" w:colLast="1"/>
            <w:r>
              <w:t>Kenmerk</w:t>
            </w:r>
          </w:p>
        </w:tc>
        <w:tc>
          <w:tcPr>
            <w:tcW w:w="0" w:type="auto"/>
          </w:tcPr>
          <w:p w14:paraId="0D6B9295" w14:textId="77777777" w:rsidR="00036D0C" w:rsidRDefault="00036D0C">
            <w:pPr>
              <w:pStyle w:val="doCommon"/>
            </w:pPr>
            <w:r>
              <w:t>R001-1301827SVR-V01</w:t>
            </w:r>
          </w:p>
        </w:tc>
      </w:tr>
      <w:bookmarkEnd w:id="8"/>
      <w:tr w:rsidR="00036D0C" w14:paraId="0E6868A5" w14:textId="77777777">
        <w:tc>
          <w:tcPr>
            <w:tcW w:w="2835" w:type="dxa"/>
          </w:tcPr>
          <w:p w14:paraId="0B1BE503" w14:textId="77777777" w:rsidR="00036D0C" w:rsidRDefault="00036D0C">
            <w:pPr>
              <w:pStyle w:val="doCommonBold"/>
            </w:pPr>
            <w:r>
              <w:t>Aantal pagina’s</w:t>
            </w:r>
          </w:p>
        </w:tc>
        <w:tc>
          <w:tcPr>
            <w:tcW w:w="0" w:type="auto"/>
          </w:tcPr>
          <w:p w14:paraId="482D56D1" w14:textId="31098CE7" w:rsidR="00036D0C" w:rsidRPr="00B703AB" w:rsidRDefault="00036D0C">
            <w:pPr>
              <w:pStyle w:val="doCommon"/>
            </w:pPr>
            <w:r w:rsidRPr="00281E42">
              <w:rPr>
                <w:lang w:val="en-US"/>
              </w:rPr>
              <w:fldChar w:fldCharType="begin"/>
            </w:r>
            <w:r w:rsidRPr="00281E42">
              <w:rPr>
                <w:lang w:val="en-US"/>
              </w:rPr>
              <w:instrText xml:space="preserve"> NUMPAGES  \* Arabic </w:instrText>
            </w:r>
            <w:r w:rsidRPr="00281E42">
              <w:rPr>
                <w:lang w:val="en-US"/>
              </w:rPr>
              <w:fldChar w:fldCharType="separate"/>
            </w:r>
            <w:r w:rsidR="00A136CF">
              <w:rPr>
                <w:lang w:val="en-US"/>
              </w:rPr>
              <w:t>37</w:t>
            </w:r>
            <w:r w:rsidRPr="00281E42">
              <w:fldChar w:fldCharType="end"/>
            </w:r>
            <w:r w:rsidR="00237C99">
              <w:t>29</w:t>
            </w:r>
            <w:r>
              <w:t xml:space="preserve"> </w:t>
            </w:r>
            <w:r>
              <w:rPr>
                <w:lang w:val="en-US"/>
              </w:rPr>
              <w:t>(</w:t>
            </w:r>
            <w:r>
              <w:t>exclusief bijlagen)</w:t>
            </w:r>
          </w:p>
        </w:tc>
      </w:tr>
      <w:tr w:rsidR="00036D0C" w14:paraId="5BEBB963" w14:textId="77777777">
        <w:tc>
          <w:tcPr>
            <w:tcW w:w="2835" w:type="dxa"/>
          </w:tcPr>
          <w:p w14:paraId="568337D0" w14:textId="77777777" w:rsidR="00036D0C" w:rsidRDefault="00036D0C">
            <w:pPr>
              <w:pStyle w:val="doCommonBold"/>
            </w:pPr>
            <w:bookmarkStart w:id="9" w:name="bmDate2" w:colFirst="1" w:colLast="1"/>
            <w:r>
              <w:t>Datum</w:t>
            </w:r>
          </w:p>
        </w:tc>
        <w:tc>
          <w:tcPr>
            <w:tcW w:w="0" w:type="auto"/>
          </w:tcPr>
          <w:p w14:paraId="03011769" w14:textId="594B7BD7" w:rsidR="00036D0C" w:rsidRDefault="00237C99">
            <w:pPr>
              <w:pStyle w:val="doCommon"/>
            </w:pPr>
            <w:r>
              <w:t>16</w:t>
            </w:r>
            <w:r w:rsidR="00036D0C">
              <w:t xml:space="preserve"> </w:t>
            </w:r>
            <w:r>
              <w:t>juni</w:t>
            </w:r>
            <w:r w:rsidR="00036D0C">
              <w:t xml:space="preserve"> 2025</w:t>
            </w:r>
          </w:p>
        </w:tc>
      </w:tr>
      <w:bookmarkEnd w:id="9"/>
      <w:tr w:rsidR="00036D0C" w14:paraId="5FAFF0D0" w14:textId="77777777">
        <w:tc>
          <w:tcPr>
            <w:tcW w:w="2835" w:type="dxa"/>
          </w:tcPr>
          <w:p w14:paraId="7D33E52D" w14:textId="77777777" w:rsidR="00036D0C" w:rsidRDefault="00036D0C">
            <w:pPr>
              <w:pStyle w:val="doCommonBold"/>
            </w:pPr>
            <w:r>
              <w:t>Handtekening</w:t>
            </w:r>
          </w:p>
        </w:tc>
        <w:tc>
          <w:tcPr>
            <w:tcW w:w="0" w:type="auto"/>
          </w:tcPr>
          <w:p w14:paraId="4AEBFADD" w14:textId="77777777" w:rsidR="00036D0C" w:rsidRDefault="00036D0C">
            <w:pPr>
              <w:rPr>
                <w:sz w:val="16"/>
                <w:szCs w:val="16"/>
              </w:rPr>
            </w:pPr>
            <w:r>
              <w:rPr>
                <w:sz w:val="16"/>
                <w:szCs w:val="16"/>
              </w:rPr>
              <w:t xml:space="preserve">Ontbreekt in verband met digitale verwerking. </w:t>
            </w:r>
            <w:r>
              <w:rPr>
                <w:sz w:val="16"/>
                <w:szCs w:val="16"/>
              </w:rPr>
              <w:br/>
              <w:t>Dit rapport is aantoonbaar vrijgegeven.</w:t>
            </w:r>
          </w:p>
          <w:p w14:paraId="5A03D284" w14:textId="77777777" w:rsidR="00036D0C" w:rsidRPr="001C1E89" w:rsidRDefault="00036D0C">
            <w:pPr>
              <w:pStyle w:val="doCommon"/>
            </w:pPr>
          </w:p>
        </w:tc>
      </w:tr>
    </w:tbl>
    <w:p w14:paraId="7BB633C0" w14:textId="77777777" w:rsidR="00036D0C" w:rsidRPr="001C1E89" w:rsidRDefault="00036D0C">
      <w:pPr>
        <w:pStyle w:val="doCommon"/>
      </w:pPr>
    </w:p>
    <w:tbl>
      <w:tblPr>
        <w:tblpPr w:leftFromText="181" w:rightFromText="181" w:tblpYSpec="bottom"/>
        <w:tblW w:w="0" w:type="auto"/>
        <w:tblLook w:val="04A0" w:firstRow="1" w:lastRow="0" w:firstColumn="1" w:lastColumn="0" w:noHBand="0" w:noVBand="1"/>
      </w:tblPr>
      <w:tblGrid>
        <w:gridCol w:w="8277"/>
      </w:tblGrid>
      <w:tr w:rsidR="00036D0C" w:rsidRPr="005E7D6A" w14:paraId="5E1D6C26" w14:textId="77777777">
        <w:tc>
          <w:tcPr>
            <w:tcW w:w="8317" w:type="dxa"/>
          </w:tcPr>
          <w:p w14:paraId="17EC44F0" w14:textId="77777777" w:rsidR="00036D0C" w:rsidRPr="005E7D6A" w:rsidRDefault="00036D0C">
            <w:pPr>
              <w:pStyle w:val="NoToC1"/>
            </w:pPr>
            <w:r w:rsidRPr="005E7D6A">
              <w:t>Colofon</w:t>
            </w:r>
          </w:p>
        </w:tc>
      </w:tr>
      <w:tr w:rsidR="00036D0C" w:rsidRPr="00F33702" w14:paraId="66DB678C" w14:textId="77777777">
        <w:tc>
          <w:tcPr>
            <w:tcW w:w="8317" w:type="dxa"/>
          </w:tcPr>
          <w:p w14:paraId="29CADA27" w14:textId="77777777" w:rsidR="00036D0C" w:rsidRDefault="00036D0C">
            <w:pPr>
              <w:pStyle w:val="doCommon"/>
            </w:pPr>
            <w:bookmarkStart w:id="10" w:name="bmColofon" w:colFirst="0" w:colLast="0"/>
            <w:r>
              <w:t>TAUW bv</w:t>
            </w:r>
          </w:p>
          <w:p w14:paraId="661FD6AB" w14:textId="77777777" w:rsidR="00036D0C" w:rsidRDefault="00036D0C">
            <w:pPr>
              <w:pStyle w:val="doCommon"/>
            </w:pPr>
            <w:r>
              <w:t>Rhijnspoor 209</w:t>
            </w:r>
          </w:p>
          <w:p w14:paraId="6E7B496A" w14:textId="77777777" w:rsidR="00036D0C" w:rsidRDefault="00036D0C">
            <w:pPr>
              <w:pStyle w:val="doCommon"/>
            </w:pPr>
            <w:r>
              <w:t>Postbus 6</w:t>
            </w:r>
          </w:p>
          <w:p w14:paraId="0ABC6BE9" w14:textId="77777777" w:rsidR="00036D0C" w:rsidRDefault="00036D0C">
            <w:pPr>
              <w:pStyle w:val="doCommon"/>
            </w:pPr>
            <w:r>
              <w:t>2900 AA Capelle aan den IJssel</w:t>
            </w:r>
          </w:p>
          <w:p w14:paraId="79847B9E" w14:textId="77777777" w:rsidR="00036D0C" w:rsidRPr="00036D0C" w:rsidRDefault="00036D0C">
            <w:pPr>
              <w:pStyle w:val="doCommon"/>
              <w:rPr>
                <w:lang w:val="de-DE"/>
              </w:rPr>
            </w:pPr>
            <w:r w:rsidRPr="00036D0C">
              <w:rPr>
                <w:lang w:val="de-DE"/>
              </w:rPr>
              <w:t>T +31 10 28 86 10 0</w:t>
            </w:r>
          </w:p>
          <w:p w14:paraId="6A876285" w14:textId="77777777" w:rsidR="00036D0C" w:rsidRPr="00036D0C" w:rsidRDefault="00036D0C">
            <w:pPr>
              <w:pStyle w:val="doCommon"/>
              <w:rPr>
                <w:lang w:val="de-DE"/>
              </w:rPr>
            </w:pPr>
            <w:r w:rsidRPr="00036D0C">
              <w:rPr>
                <w:lang w:val="de-DE"/>
              </w:rPr>
              <w:t>E info.rotterdam@tauw.com</w:t>
            </w:r>
          </w:p>
        </w:tc>
      </w:tr>
    </w:tbl>
    <w:bookmarkEnd w:id="10"/>
    <w:p w14:paraId="0A2060E5" w14:textId="77777777" w:rsidR="00036D0C" w:rsidRPr="00036D0C" w:rsidRDefault="00036D0C">
      <w:pPr>
        <w:pStyle w:val="doCommon"/>
        <w:rPr>
          <w:lang w:val="de-DE"/>
        </w:rPr>
      </w:pPr>
      <w:r>
        <w:drawing>
          <wp:anchor distT="0" distB="0" distL="114300" distR="114300" simplePos="0" relativeHeight="251658240" behindDoc="1" locked="0" layoutInCell="1" allowOverlap="1" wp14:anchorId="338EBED8" wp14:editId="063C26B6">
            <wp:simplePos x="0" y="0"/>
            <wp:positionH relativeFrom="column">
              <wp:posOffset>-54610</wp:posOffset>
            </wp:positionH>
            <wp:positionV relativeFrom="paragraph">
              <wp:posOffset>2696210</wp:posOffset>
            </wp:positionV>
            <wp:extent cx="1395845" cy="425450"/>
            <wp:effectExtent l="0" t="0" r="0" b="0"/>
            <wp:wrapNone/>
            <wp:docPr id="3" name="Afbeelding 3" descr="TAUW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TAUW Logo">
                      <a:extLst>
                        <a:ext uri="{C183D7F6-B498-43B3-948B-1728B52AA6E4}">
                          <adec:decorative xmlns:adec="http://schemas.microsoft.com/office/drawing/2017/decorative" val="0"/>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5845" cy="425450"/>
                    </a:xfrm>
                    <a:prstGeom prst="rect">
                      <a:avLst/>
                    </a:prstGeom>
                  </pic:spPr>
                </pic:pic>
              </a:graphicData>
            </a:graphic>
          </wp:anchor>
        </w:drawing>
      </w:r>
    </w:p>
    <w:p w14:paraId="1731EE69" w14:textId="77777777" w:rsidR="00341D50" w:rsidRPr="00036D0C" w:rsidRDefault="00341D50">
      <w:pPr>
        <w:spacing w:line="240" w:lineRule="auto"/>
        <w:rPr>
          <w:lang w:val="de-DE"/>
        </w:rPr>
      </w:pPr>
    </w:p>
    <w:p w14:paraId="7193F4FA" w14:textId="77777777" w:rsidR="004932F6" w:rsidRPr="00036D0C" w:rsidRDefault="004932F6" w:rsidP="004A5C9F">
      <w:pPr>
        <w:pStyle w:val="doCommon"/>
        <w:rPr>
          <w:lang w:val="de-DE"/>
        </w:rPr>
        <w:sectPr w:rsidR="004932F6" w:rsidRPr="00036D0C" w:rsidSect="00A2711C">
          <w:headerReference w:type="default" r:id="rId19"/>
          <w:footerReference w:type="default" r:id="rId20"/>
          <w:headerReference w:type="first" r:id="rId21"/>
          <w:footerReference w:type="first" r:id="rId22"/>
          <w:pgSz w:w="11906" w:h="16838" w:code="9"/>
          <w:pgMar w:top="2835" w:right="1843" w:bottom="1644" w:left="1786" w:header="1134" w:footer="397" w:gutter="0"/>
          <w:cols w:space="708"/>
          <w:docGrid w:linePitch="258"/>
        </w:sect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77"/>
      </w:tblGrid>
      <w:tr w:rsidR="00822416" w:rsidRPr="00036D0C" w14:paraId="6E7E055F" w14:textId="77777777" w:rsidTr="00C74578">
        <w:tc>
          <w:tcPr>
            <w:tcW w:w="8277" w:type="dxa"/>
          </w:tcPr>
          <w:p w14:paraId="542A1BEC" w14:textId="77777777" w:rsidR="00822416" w:rsidRPr="00036D0C" w:rsidRDefault="00036D0C" w:rsidP="004254CD">
            <w:pPr>
              <w:pStyle w:val="NoToC1"/>
            </w:pPr>
            <w:bookmarkStart w:id="15" w:name="ToC" w:colFirst="0" w:colLast="0"/>
            <w:r>
              <w:lastRenderedPageBreak/>
              <w:t>Inhoud</w:t>
            </w:r>
          </w:p>
        </w:tc>
      </w:tr>
    </w:tbl>
    <w:bookmarkEnd w:id="15"/>
    <w:p w14:paraId="1BD7D09C" w14:textId="3524C568" w:rsidR="00A136CF" w:rsidRDefault="00073B95">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"1-4" \h \z \t "Appendix;1" </w:instrText>
      </w:r>
      <w:r>
        <w:fldChar w:fldCharType="separate"/>
      </w:r>
      <w:hyperlink w:anchor="_Toc200711871" w:history="1">
        <w:r w:rsidR="00A136CF" w:rsidRPr="00B73B67">
          <w:rPr>
            <w:rStyle w:val="Hyperlink"/>
            <w:noProof/>
          </w:rPr>
          <w:t>1</w:t>
        </w:r>
        <w:r w:rsidR="00A136CF">
          <w:rPr>
            <w:rFonts w:asciiTheme="minorHAnsi" w:eastAsiaTheme="minorEastAsia" w:hAnsiTheme="minorHAnsi" w:cstheme="minorBidi"/>
            <w:noProof/>
            <w:kern w:val="2"/>
            <w:sz w:val="24"/>
            <w:szCs w:val="24"/>
            <w14:ligatures w14:val="standardContextual"/>
          </w:rPr>
          <w:tab/>
        </w:r>
        <w:r w:rsidR="00A136CF" w:rsidRPr="00B73B67">
          <w:rPr>
            <w:rStyle w:val="Hyperlink"/>
            <w:noProof/>
          </w:rPr>
          <w:t>Algemeen</w:t>
        </w:r>
        <w:r w:rsidR="00A136CF">
          <w:rPr>
            <w:noProof/>
            <w:webHidden/>
          </w:rPr>
          <w:tab/>
        </w:r>
        <w:r w:rsidR="00A136CF">
          <w:rPr>
            <w:noProof/>
            <w:webHidden/>
          </w:rPr>
          <w:fldChar w:fldCharType="begin"/>
        </w:r>
        <w:r w:rsidR="00A136CF">
          <w:rPr>
            <w:noProof/>
            <w:webHidden/>
          </w:rPr>
          <w:instrText xml:space="preserve"> PAGEREF _Toc200711871 \h </w:instrText>
        </w:r>
        <w:r w:rsidR="00A136CF">
          <w:rPr>
            <w:noProof/>
            <w:webHidden/>
          </w:rPr>
        </w:r>
        <w:r w:rsidR="00A136CF">
          <w:rPr>
            <w:noProof/>
            <w:webHidden/>
          </w:rPr>
          <w:fldChar w:fldCharType="separate"/>
        </w:r>
        <w:r w:rsidR="00A136CF">
          <w:rPr>
            <w:noProof/>
            <w:webHidden/>
          </w:rPr>
          <w:t>6</w:t>
        </w:r>
        <w:r w:rsidR="00A136CF">
          <w:rPr>
            <w:noProof/>
            <w:webHidden/>
          </w:rPr>
          <w:fldChar w:fldCharType="end"/>
        </w:r>
      </w:hyperlink>
    </w:p>
    <w:p w14:paraId="416AA75F" w14:textId="030F95CE"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72" w:history="1">
        <w:r w:rsidRPr="00B73B67">
          <w:rPr>
            <w:rStyle w:val="Hyperlink"/>
            <w:noProof/>
          </w:rPr>
          <w:t>1.1</w:t>
        </w:r>
        <w:r>
          <w:rPr>
            <w:rFonts w:asciiTheme="minorHAnsi" w:eastAsiaTheme="minorEastAsia" w:hAnsiTheme="minorHAnsi" w:cstheme="minorBidi"/>
            <w:noProof/>
            <w:kern w:val="2"/>
            <w:sz w:val="24"/>
            <w:szCs w:val="24"/>
            <w14:ligatures w14:val="standardContextual"/>
          </w:rPr>
          <w:tab/>
        </w:r>
        <w:r w:rsidRPr="00B73B67">
          <w:rPr>
            <w:rStyle w:val="Hyperlink"/>
            <w:noProof/>
          </w:rPr>
          <w:t>Doel van de Aanbestedingsleidraad</w:t>
        </w:r>
        <w:r>
          <w:rPr>
            <w:noProof/>
            <w:webHidden/>
          </w:rPr>
          <w:tab/>
        </w:r>
        <w:r>
          <w:rPr>
            <w:noProof/>
            <w:webHidden/>
          </w:rPr>
          <w:fldChar w:fldCharType="begin"/>
        </w:r>
        <w:r>
          <w:rPr>
            <w:noProof/>
            <w:webHidden/>
          </w:rPr>
          <w:instrText xml:space="preserve"> PAGEREF _Toc200711872 \h </w:instrText>
        </w:r>
        <w:r>
          <w:rPr>
            <w:noProof/>
            <w:webHidden/>
          </w:rPr>
        </w:r>
        <w:r>
          <w:rPr>
            <w:noProof/>
            <w:webHidden/>
          </w:rPr>
          <w:fldChar w:fldCharType="separate"/>
        </w:r>
        <w:r>
          <w:rPr>
            <w:noProof/>
            <w:webHidden/>
          </w:rPr>
          <w:t>6</w:t>
        </w:r>
        <w:r>
          <w:rPr>
            <w:noProof/>
            <w:webHidden/>
          </w:rPr>
          <w:fldChar w:fldCharType="end"/>
        </w:r>
      </w:hyperlink>
    </w:p>
    <w:p w14:paraId="33A3B1EB" w14:textId="05C74AE1"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73" w:history="1">
        <w:r w:rsidRPr="00B73B67">
          <w:rPr>
            <w:rStyle w:val="Hyperlink"/>
            <w:noProof/>
          </w:rPr>
          <w:t>1.2</w:t>
        </w:r>
        <w:r>
          <w:rPr>
            <w:rFonts w:asciiTheme="minorHAnsi" w:eastAsiaTheme="minorEastAsia" w:hAnsiTheme="minorHAnsi" w:cstheme="minorBidi"/>
            <w:noProof/>
            <w:kern w:val="2"/>
            <w:sz w:val="24"/>
            <w:szCs w:val="24"/>
            <w14:ligatures w14:val="standardContextual"/>
          </w:rPr>
          <w:tab/>
        </w:r>
        <w:r w:rsidRPr="00B73B67">
          <w:rPr>
            <w:rStyle w:val="Hyperlink"/>
            <w:noProof/>
          </w:rPr>
          <w:t>Omschrijving van de organisatie Opdrachtgever</w:t>
        </w:r>
        <w:r>
          <w:rPr>
            <w:noProof/>
            <w:webHidden/>
          </w:rPr>
          <w:tab/>
        </w:r>
        <w:r>
          <w:rPr>
            <w:noProof/>
            <w:webHidden/>
          </w:rPr>
          <w:fldChar w:fldCharType="begin"/>
        </w:r>
        <w:r>
          <w:rPr>
            <w:noProof/>
            <w:webHidden/>
          </w:rPr>
          <w:instrText xml:space="preserve"> PAGEREF _Toc200711873 \h </w:instrText>
        </w:r>
        <w:r>
          <w:rPr>
            <w:noProof/>
            <w:webHidden/>
          </w:rPr>
        </w:r>
        <w:r>
          <w:rPr>
            <w:noProof/>
            <w:webHidden/>
          </w:rPr>
          <w:fldChar w:fldCharType="separate"/>
        </w:r>
        <w:r>
          <w:rPr>
            <w:noProof/>
            <w:webHidden/>
          </w:rPr>
          <w:t>6</w:t>
        </w:r>
        <w:r>
          <w:rPr>
            <w:noProof/>
            <w:webHidden/>
          </w:rPr>
          <w:fldChar w:fldCharType="end"/>
        </w:r>
      </w:hyperlink>
    </w:p>
    <w:p w14:paraId="29ED4603" w14:textId="3D6DA982"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74" w:history="1">
        <w:r w:rsidRPr="00B73B67">
          <w:rPr>
            <w:rStyle w:val="Hyperlink"/>
            <w:noProof/>
          </w:rPr>
          <w:t>1.3</w:t>
        </w:r>
        <w:r>
          <w:rPr>
            <w:rFonts w:asciiTheme="minorHAnsi" w:eastAsiaTheme="minorEastAsia" w:hAnsiTheme="minorHAnsi" w:cstheme="minorBidi"/>
            <w:noProof/>
            <w:kern w:val="2"/>
            <w:sz w:val="24"/>
            <w:szCs w:val="24"/>
            <w14:ligatures w14:val="standardContextual"/>
          </w:rPr>
          <w:tab/>
        </w:r>
        <w:r w:rsidRPr="00B73B67">
          <w:rPr>
            <w:rStyle w:val="Hyperlink"/>
            <w:noProof/>
          </w:rPr>
          <w:t>Externe ondersteuning</w:t>
        </w:r>
        <w:r>
          <w:rPr>
            <w:noProof/>
            <w:webHidden/>
          </w:rPr>
          <w:tab/>
        </w:r>
        <w:r>
          <w:rPr>
            <w:noProof/>
            <w:webHidden/>
          </w:rPr>
          <w:fldChar w:fldCharType="begin"/>
        </w:r>
        <w:r>
          <w:rPr>
            <w:noProof/>
            <w:webHidden/>
          </w:rPr>
          <w:instrText xml:space="preserve"> PAGEREF _Toc200711874 \h </w:instrText>
        </w:r>
        <w:r>
          <w:rPr>
            <w:noProof/>
            <w:webHidden/>
          </w:rPr>
        </w:r>
        <w:r>
          <w:rPr>
            <w:noProof/>
            <w:webHidden/>
          </w:rPr>
          <w:fldChar w:fldCharType="separate"/>
        </w:r>
        <w:r>
          <w:rPr>
            <w:noProof/>
            <w:webHidden/>
          </w:rPr>
          <w:t>7</w:t>
        </w:r>
        <w:r>
          <w:rPr>
            <w:noProof/>
            <w:webHidden/>
          </w:rPr>
          <w:fldChar w:fldCharType="end"/>
        </w:r>
      </w:hyperlink>
    </w:p>
    <w:p w14:paraId="0EA39911" w14:textId="0AC3AA6B"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75" w:history="1">
        <w:r w:rsidRPr="00B73B67">
          <w:rPr>
            <w:rStyle w:val="Hyperlink"/>
            <w:noProof/>
          </w:rPr>
          <w:t>1.4</w:t>
        </w:r>
        <w:r>
          <w:rPr>
            <w:rFonts w:asciiTheme="minorHAnsi" w:eastAsiaTheme="minorEastAsia" w:hAnsiTheme="minorHAnsi" w:cstheme="minorBidi"/>
            <w:noProof/>
            <w:kern w:val="2"/>
            <w:sz w:val="24"/>
            <w:szCs w:val="24"/>
            <w14:ligatures w14:val="standardContextual"/>
          </w:rPr>
          <w:tab/>
        </w:r>
        <w:r w:rsidRPr="00B73B67">
          <w:rPr>
            <w:rStyle w:val="Hyperlink"/>
            <w:noProof/>
          </w:rPr>
          <w:t>Communicatie</w:t>
        </w:r>
        <w:r>
          <w:rPr>
            <w:noProof/>
            <w:webHidden/>
          </w:rPr>
          <w:tab/>
        </w:r>
        <w:r>
          <w:rPr>
            <w:noProof/>
            <w:webHidden/>
          </w:rPr>
          <w:fldChar w:fldCharType="begin"/>
        </w:r>
        <w:r>
          <w:rPr>
            <w:noProof/>
            <w:webHidden/>
          </w:rPr>
          <w:instrText xml:space="preserve"> PAGEREF _Toc200711875 \h </w:instrText>
        </w:r>
        <w:r>
          <w:rPr>
            <w:noProof/>
            <w:webHidden/>
          </w:rPr>
        </w:r>
        <w:r>
          <w:rPr>
            <w:noProof/>
            <w:webHidden/>
          </w:rPr>
          <w:fldChar w:fldCharType="separate"/>
        </w:r>
        <w:r>
          <w:rPr>
            <w:noProof/>
            <w:webHidden/>
          </w:rPr>
          <w:t>7</w:t>
        </w:r>
        <w:r>
          <w:rPr>
            <w:noProof/>
            <w:webHidden/>
          </w:rPr>
          <w:fldChar w:fldCharType="end"/>
        </w:r>
      </w:hyperlink>
    </w:p>
    <w:p w14:paraId="3533C897" w14:textId="79524E72"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76" w:history="1">
        <w:r w:rsidRPr="00B73B67">
          <w:rPr>
            <w:rStyle w:val="Hyperlink"/>
            <w:noProof/>
          </w:rPr>
          <w:t>1.5</w:t>
        </w:r>
        <w:r>
          <w:rPr>
            <w:rFonts w:asciiTheme="minorHAnsi" w:eastAsiaTheme="minorEastAsia" w:hAnsiTheme="minorHAnsi" w:cstheme="minorBidi"/>
            <w:noProof/>
            <w:kern w:val="2"/>
            <w:sz w:val="24"/>
            <w:szCs w:val="24"/>
            <w14:ligatures w14:val="standardContextual"/>
          </w:rPr>
          <w:tab/>
        </w:r>
        <w:r w:rsidRPr="00B73B67">
          <w:rPr>
            <w:rStyle w:val="Hyperlink"/>
            <w:noProof/>
          </w:rPr>
          <w:t>Motiveringen in het kader van de Aanbestedingswet 2012</w:t>
        </w:r>
        <w:r>
          <w:rPr>
            <w:noProof/>
            <w:webHidden/>
          </w:rPr>
          <w:tab/>
        </w:r>
        <w:r>
          <w:rPr>
            <w:noProof/>
            <w:webHidden/>
          </w:rPr>
          <w:fldChar w:fldCharType="begin"/>
        </w:r>
        <w:r>
          <w:rPr>
            <w:noProof/>
            <w:webHidden/>
          </w:rPr>
          <w:instrText xml:space="preserve"> PAGEREF _Toc200711876 \h </w:instrText>
        </w:r>
        <w:r>
          <w:rPr>
            <w:noProof/>
            <w:webHidden/>
          </w:rPr>
        </w:r>
        <w:r>
          <w:rPr>
            <w:noProof/>
            <w:webHidden/>
          </w:rPr>
          <w:fldChar w:fldCharType="separate"/>
        </w:r>
        <w:r>
          <w:rPr>
            <w:noProof/>
            <w:webHidden/>
          </w:rPr>
          <w:t>7</w:t>
        </w:r>
        <w:r>
          <w:rPr>
            <w:noProof/>
            <w:webHidden/>
          </w:rPr>
          <w:fldChar w:fldCharType="end"/>
        </w:r>
      </w:hyperlink>
    </w:p>
    <w:p w14:paraId="1EA3112A" w14:textId="221DACE4"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77" w:history="1">
        <w:r w:rsidRPr="00B73B67">
          <w:rPr>
            <w:rStyle w:val="Hyperlink"/>
            <w:noProof/>
          </w:rPr>
          <w:t>1.6</w:t>
        </w:r>
        <w:r>
          <w:rPr>
            <w:rFonts w:asciiTheme="minorHAnsi" w:eastAsiaTheme="minorEastAsia" w:hAnsiTheme="minorHAnsi" w:cstheme="minorBidi"/>
            <w:noProof/>
            <w:kern w:val="2"/>
            <w:sz w:val="24"/>
            <w:szCs w:val="24"/>
            <w14:ligatures w14:val="standardContextual"/>
          </w:rPr>
          <w:tab/>
        </w:r>
        <w:r w:rsidRPr="00B73B67">
          <w:rPr>
            <w:rStyle w:val="Hyperlink"/>
            <w:noProof/>
          </w:rPr>
          <w:t>Planning van de opdracht</w:t>
        </w:r>
        <w:r>
          <w:rPr>
            <w:noProof/>
            <w:webHidden/>
          </w:rPr>
          <w:tab/>
        </w:r>
        <w:r>
          <w:rPr>
            <w:noProof/>
            <w:webHidden/>
          </w:rPr>
          <w:fldChar w:fldCharType="begin"/>
        </w:r>
        <w:r>
          <w:rPr>
            <w:noProof/>
            <w:webHidden/>
          </w:rPr>
          <w:instrText xml:space="preserve"> PAGEREF _Toc200711877 \h </w:instrText>
        </w:r>
        <w:r>
          <w:rPr>
            <w:noProof/>
            <w:webHidden/>
          </w:rPr>
        </w:r>
        <w:r>
          <w:rPr>
            <w:noProof/>
            <w:webHidden/>
          </w:rPr>
          <w:fldChar w:fldCharType="separate"/>
        </w:r>
        <w:r>
          <w:rPr>
            <w:noProof/>
            <w:webHidden/>
          </w:rPr>
          <w:t>7</w:t>
        </w:r>
        <w:r>
          <w:rPr>
            <w:noProof/>
            <w:webHidden/>
          </w:rPr>
          <w:fldChar w:fldCharType="end"/>
        </w:r>
      </w:hyperlink>
    </w:p>
    <w:p w14:paraId="70D63698" w14:textId="77BF7875"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78" w:history="1">
        <w:r w:rsidRPr="00B73B67">
          <w:rPr>
            <w:rStyle w:val="Hyperlink"/>
            <w:noProof/>
          </w:rPr>
          <w:t>1.7</w:t>
        </w:r>
        <w:r>
          <w:rPr>
            <w:rFonts w:asciiTheme="minorHAnsi" w:eastAsiaTheme="minorEastAsia" w:hAnsiTheme="minorHAnsi" w:cstheme="minorBidi"/>
            <w:noProof/>
            <w:kern w:val="2"/>
            <w:sz w:val="24"/>
            <w:szCs w:val="24"/>
            <w14:ligatures w14:val="standardContextual"/>
          </w:rPr>
          <w:tab/>
        </w:r>
        <w:r w:rsidRPr="00B73B67">
          <w:rPr>
            <w:rStyle w:val="Hyperlink"/>
            <w:noProof/>
          </w:rPr>
          <w:t>Leeswijzer</w:t>
        </w:r>
        <w:r>
          <w:rPr>
            <w:noProof/>
            <w:webHidden/>
          </w:rPr>
          <w:tab/>
        </w:r>
        <w:r>
          <w:rPr>
            <w:noProof/>
            <w:webHidden/>
          </w:rPr>
          <w:fldChar w:fldCharType="begin"/>
        </w:r>
        <w:r>
          <w:rPr>
            <w:noProof/>
            <w:webHidden/>
          </w:rPr>
          <w:instrText xml:space="preserve"> PAGEREF _Toc200711878 \h </w:instrText>
        </w:r>
        <w:r>
          <w:rPr>
            <w:noProof/>
            <w:webHidden/>
          </w:rPr>
        </w:r>
        <w:r>
          <w:rPr>
            <w:noProof/>
            <w:webHidden/>
          </w:rPr>
          <w:fldChar w:fldCharType="separate"/>
        </w:r>
        <w:r>
          <w:rPr>
            <w:noProof/>
            <w:webHidden/>
          </w:rPr>
          <w:t>7</w:t>
        </w:r>
        <w:r>
          <w:rPr>
            <w:noProof/>
            <w:webHidden/>
          </w:rPr>
          <w:fldChar w:fldCharType="end"/>
        </w:r>
      </w:hyperlink>
    </w:p>
    <w:p w14:paraId="64F96A37" w14:textId="66FAAA76" w:rsidR="00A136CF" w:rsidRDefault="00A136CF">
      <w:pPr>
        <w:pStyle w:val="TOC1"/>
        <w:rPr>
          <w:rFonts w:asciiTheme="minorHAnsi" w:eastAsiaTheme="minorEastAsia" w:hAnsiTheme="minorHAnsi" w:cstheme="minorBidi"/>
          <w:noProof/>
          <w:kern w:val="2"/>
          <w:sz w:val="24"/>
          <w:szCs w:val="24"/>
          <w14:ligatures w14:val="standardContextual"/>
        </w:rPr>
      </w:pPr>
      <w:hyperlink w:anchor="_Toc200711879" w:history="1">
        <w:r w:rsidRPr="00B73B67">
          <w:rPr>
            <w:rStyle w:val="Hyperlink"/>
            <w:noProof/>
          </w:rPr>
          <w:t>2</w:t>
        </w:r>
        <w:r>
          <w:rPr>
            <w:rFonts w:asciiTheme="minorHAnsi" w:eastAsiaTheme="minorEastAsia" w:hAnsiTheme="minorHAnsi" w:cstheme="minorBidi"/>
            <w:noProof/>
            <w:kern w:val="2"/>
            <w:sz w:val="24"/>
            <w:szCs w:val="24"/>
            <w14:ligatures w14:val="standardContextual"/>
          </w:rPr>
          <w:tab/>
        </w:r>
        <w:r w:rsidRPr="00B73B67">
          <w:rPr>
            <w:rStyle w:val="Hyperlink"/>
            <w:noProof/>
          </w:rPr>
          <w:t>Informatie over de Opdracht</w:t>
        </w:r>
        <w:r>
          <w:rPr>
            <w:noProof/>
            <w:webHidden/>
          </w:rPr>
          <w:tab/>
        </w:r>
        <w:r>
          <w:rPr>
            <w:noProof/>
            <w:webHidden/>
          </w:rPr>
          <w:fldChar w:fldCharType="begin"/>
        </w:r>
        <w:r>
          <w:rPr>
            <w:noProof/>
            <w:webHidden/>
          </w:rPr>
          <w:instrText xml:space="preserve"> PAGEREF _Toc200711879 \h </w:instrText>
        </w:r>
        <w:r>
          <w:rPr>
            <w:noProof/>
            <w:webHidden/>
          </w:rPr>
        </w:r>
        <w:r>
          <w:rPr>
            <w:noProof/>
            <w:webHidden/>
          </w:rPr>
          <w:fldChar w:fldCharType="separate"/>
        </w:r>
        <w:r>
          <w:rPr>
            <w:noProof/>
            <w:webHidden/>
          </w:rPr>
          <w:t>8</w:t>
        </w:r>
        <w:r>
          <w:rPr>
            <w:noProof/>
            <w:webHidden/>
          </w:rPr>
          <w:fldChar w:fldCharType="end"/>
        </w:r>
      </w:hyperlink>
    </w:p>
    <w:p w14:paraId="4F6CA9B4" w14:textId="404D5612"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80" w:history="1">
        <w:r w:rsidRPr="00B73B67">
          <w:rPr>
            <w:rStyle w:val="Hyperlink"/>
            <w:noProof/>
          </w:rPr>
          <w:t>2.1</w:t>
        </w:r>
        <w:r>
          <w:rPr>
            <w:rFonts w:asciiTheme="minorHAnsi" w:eastAsiaTheme="minorEastAsia" w:hAnsiTheme="minorHAnsi" w:cstheme="minorBidi"/>
            <w:noProof/>
            <w:kern w:val="2"/>
            <w:sz w:val="24"/>
            <w:szCs w:val="24"/>
            <w14:ligatures w14:val="standardContextual"/>
          </w:rPr>
          <w:tab/>
        </w:r>
        <w:r w:rsidRPr="00B73B67">
          <w:rPr>
            <w:rStyle w:val="Hyperlink"/>
            <w:noProof/>
          </w:rPr>
          <w:t>Achtergrond broedeilanden Markiezaatsmeer</w:t>
        </w:r>
        <w:r>
          <w:rPr>
            <w:noProof/>
            <w:webHidden/>
          </w:rPr>
          <w:tab/>
        </w:r>
        <w:r>
          <w:rPr>
            <w:noProof/>
            <w:webHidden/>
          </w:rPr>
          <w:fldChar w:fldCharType="begin"/>
        </w:r>
        <w:r>
          <w:rPr>
            <w:noProof/>
            <w:webHidden/>
          </w:rPr>
          <w:instrText xml:space="preserve"> PAGEREF _Toc200711880 \h </w:instrText>
        </w:r>
        <w:r>
          <w:rPr>
            <w:noProof/>
            <w:webHidden/>
          </w:rPr>
        </w:r>
        <w:r>
          <w:rPr>
            <w:noProof/>
            <w:webHidden/>
          </w:rPr>
          <w:fldChar w:fldCharType="separate"/>
        </w:r>
        <w:r>
          <w:rPr>
            <w:noProof/>
            <w:webHidden/>
          </w:rPr>
          <w:t>8</w:t>
        </w:r>
        <w:r>
          <w:rPr>
            <w:noProof/>
            <w:webHidden/>
          </w:rPr>
          <w:fldChar w:fldCharType="end"/>
        </w:r>
      </w:hyperlink>
    </w:p>
    <w:p w14:paraId="16B7438C" w14:textId="7B783729"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81" w:history="1">
        <w:r w:rsidRPr="00B73B67">
          <w:rPr>
            <w:rStyle w:val="Hyperlink"/>
            <w:noProof/>
          </w:rPr>
          <w:t>2.2</w:t>
        </w:r>
        <w:r>
          <w:rPr>
            <w:rFonts w:asciiTheme="minorHAnsi" w:eastAsiaTheme="minorEastAsia" w:hAnsiTheme="minorHAnsi" w:cstheme="minorBidi"/>
            <w:noProof/>
            <w:kern w:val="2"/>
            <w:sz w:val="24"/>
            <w:szCs w:val="24"/>
            <w14:ligatures w14:val="standardContextual"/>
          </w:rPr>
          <w:tab/>
        </w:r>
        <w:r w:rsidRPr="00B73B67">
          <w:rPr>
            <w:rStyle w:val="Hyperlink"/>
            <w:noProof/>
          </w:rPr>
          <w:t>Projectopdracht</w:t>
        </w:r>
        <w:r>
          <w:rPr>
            <w:noProof/>
            <w:webHidden/>
          </w:rPr>
          <w:tab/>
        </w:r>
        <w:r>
          <w:rPr>
            <w:noProof/>
            <w:webHidden/>
          </w:rPr>
          <w:fldChar w:fldCharType="begin"/>
        </w:r>
        <w:r>
          <w:rPr>
            <w:noProof/>
            <w:webHidden/>
          </w:rPr>
          <w:instrText xml:space="preserve"> PAGEREF _Toc200711881 \h </w:instrText>
        </w:r>
        <w:r>
          <w:rPr>
            <w:noProof/>
            <w:webHidden/>
          </w:rPr>
        </w:r>
        <w:r>
          <w:rPr>
            <w:noProof/>
            <w:webHidden/>
          </w:rPr>
          <w:fldChar w:fldCharType="separate"/>
        </w:r>
        <w:r>
          <w:rPr>
            <w:noProof/>
            <w:webHidden/>
          </w:rPr>
          <w:t>9</w:t>
        </w:r>
        <w:r>
          <w:rPr>
            <w:noProof/>
            <w:webHidden/>
          </w:rPr>
          <w:fldChar w:fldCharType="end"/>
        </w:r>
      </w:hyperlink>
    </w:p>
    <w:p w14:paraId="0FA70D95" w14:textId="02563E48"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82" w:history="1">
        <w:r w:rsidRPr="00B73B67">
          <w:rPr>
            <w:rStyle w:val="Hyperlink"/>
            <w:noProof/>
          </w:rPr>
          <w:t>2.3</w:t>
        </w:r>
        <w:r>
          <w:rPr>
            <w:rFonts w:asciiTheme="minorHAnsi" w:eastAsiaTheme="minorEastAsia" w:hAnsiTheme="minorHAnsi" w:cstheme="minorBidi"/>
            <w:noProof/>
            <w:kern w:val="2"/>
            <w:sz w:val="24"/>
            <w:szCs w:val="24"/>
            <w14:ligatures w14:val="standardContextual"/>
          </w:rPr>
          <w:tab/>
        </w:r>
        <w:r w:rsidRPr="00B73B67">
          <w:rPr>
            <w:rStyle w:val="Hyperlink"/>
            <w:noProof/>
          </w:rPr>
          <w:t>Belangrijke uitgangspunten</w:t>
        </w:r>
        <w:r>
          <w:rPr>
            <w:noProof/>
            <w:webHidden/>
          </w:rPr>
          <w:tab/>
        </w:r>
        <w:r>
          <w:rPr>
            <w:noProof/>
            <w:webHidden/>
          </w:rPr>
          <w:fldChar w:fldCharType="begin"/>
        </w:r>
        <w:r>
          <w:rPr>
            <w:noProof/>
            <w:webHidden/>
          </w:rPr>
          <w:instrText xml:space="preserve"> PAGEREF _Toc200711882 \h </w:instrText>
        </w:r>
        <w:r>
          <w:rPr>
            <w:noProof/>
            <w:webHidden/>
          </w:rPr>
        </w:r>
        <w:r>
          <w:rPr>
            <w:noProof/>
            <w:webHidden/>
          </w:rPr>
          <w:fldChar w:fldCharType="separate"/>
        </w:r>
        <w:r>
          <w:rPr>
            <w:noProof/>
            <w:webHidden/>
          </w:rPr>
          <w:t>10</w:t>
        </w:r>
        <w:r>
          <w:rPr>
            <w:noProof/>
            <w:webHidden/>
          </w:rPr>
          <w:fldChar w:fldCharType="end"/>
        </w:r>
      </w:hyperlink>
    </w:p>
    <w:p w14:paraId="16C0B7B1" w14:textId="34AF38E5"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883" w:history="1">
        <w:r w:rsidRPr="00B73B67">
          <w:rPr>
            <w:rStyle w:val="Hyperlink"/>
            <w:noProof/>
          </w:rPr>
          <w:t>2.3.1</w:t>
        </w:r>
        <w:r>
          <w:rPr>
            <w:rFonts w:asciiTheme="minorHAnsi" w:eastAsiaTheme="minorEastAsia" w:hAnsiTheme="minorHAnsi" w:cstheme="minorBidi"/>
            <w:noProof/>
            <w:kern w:val="2"/>
            <w:sz w:val="24"/>
            <w:szCs w:val="24"/>
            <w14:ligatures w14:val="standardContextual"/>
          </w:rPr>
          <w:tab/>
        </w:r>
        <w:r w:rsidRPr="00B73B67">
          <w:rPr>
            <w:rStyle w:val="Hyperlink"/>
            <w:noProof/>
          </w:rPr>
          <w:t>Natura 2000-proces Markiezaat</w:t>
        </w:r>
        <w:r>
          <w:rPr>
            <w:noProof/>
            <w:webHidden/>
          </w:rPr>
          <w:tab/>
        </w:r>
        <w:r>
          <w:rPr>
            <w:noProof/>
            <w:webHidden/>
          </w:rPr>
          <w:fldChar w:fldCharType="begin"/>
        </w:r>
        <w:r>
          <w:rPr>
            <w:noProof/>
            <w:webHidden/>
          </w:rPr>
          <w:instrText xml:space="preserve"> PAGEREF _Toc200711883 \h </w:instrText>
        </w:r>
        <w:r>
          <w:rPr>
            <w:noProof/>
            <w:webHidden/>
          </w:rPr>
        </w:r>
        <w:r>
          <w:rPr>
            <w:noProof/>
            <w:webHidden/>
          </w:rPr>
          <w:fldChar w:fldCharType="separate"/>
        </w:r>
        <w:r>
          <w:rPr>
            <w:noProof/>
            <w:webHidden/>
          </w:rPr>
          <w:t>10</w:t>
        </w:r>
        <w:r>
          <w:rPr>
            <w:noProof/>
            <w:webHidden/>
          </w:rPr>
          <w:fldChar w:fldCharType="end"/>
        </w:r>
      </w:hyperlink>
    </w:p>
    <w:p w14:paraId="7A53BB5E" w14:textId="7C47298B"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884" w:history="1">
        <w:r w:rsidRPr="00B73B67">
          <w:rPr>
            <w:rStyle w:val="Hyperlink"/>
            <w:noProof/>
          </w:rPr>
          <w:t>2.3.2</w:t>
        </w:r>
        <w:r>
          <w:rPr>
            <w:rFonts w:asciiTheme="minorHAnsi" w:eastAsiaTheme="minorEastAsia" w:hAnsiTheme="minorHAnsi" w:cstheme="minorBidi"/>
            <w:noProof/>
            <w:kern w:val="2"/>
            <w:sz w:val="24"/>
            <w:szCs w:val="24"/>
            <w14:ligatures w14:val="standardContextual"/>
          </w:rPr>
          <w:tab/>
        </w:r>
        <w:r w:rsidRPr="00B73B67">
          <w:rPr>
            <w:rStyle w:val="Hyperlink"/>
            <w:noProof/>
          </w:rPr>
          <w:t>Vergunningenprocedures en conditionering</w:t>
        </w:r>
        <w:r>
          <w:rPr>
            <w:noProof/>
            <w:webHidden/>
          </w:rPr>
          <w:tab/>
        </w:r>
        <w:r>
          <w:rPr>
            <w:noProof/>
            <w:webHidden/>
          </w:rPr>
          <w:fldChar w:fldCharType="begin"/>
        </w:r>
        <w:r>
          <w:rPr>
            <w:noProof/>
            <w:webHidden/>
          </w:rPr>
          <w:instrText xml:space="preserve"> PAGEREF _Toc200711884 \h </w:instrText>
        </w:r>
        <w:r>
          <w:rPr>
            <w:noProof/>
            <w:webHidden/>
          </w:rPr>
        </w:r>
        <w:r>
          <w:rPr>
            <w:noProof/>
            <w:webHidden/>
          </w:rPr>
          <w:fldChar w:fldCharType="separate"/>
        </w:r>
        <w:r>
          <w:rPr>
            <w:noProof/>
            <w:webHidden/>
          </w:rPr>
          <w:t>10</w:t>
        </w:r>
        <w:r>
          <w:rPr>
            <w:noProof/>
            <w:webHidden/>
          </w:rPr>
          <w:fldChar w:fldCharType="end"/>
        </w:r>
      </w:hyperlink>
    </w:p>
    <w:p w14:paraId="7947FC95" w14:textId="2DB234EF"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885" w:history="1">
        <w:r w:rsidRPr="00B73B67">
          <w:rPr>
            <w:rStyle w:val="Hyperlink"/>
            <w:noProof/>
          </w:rPr>
          <w:t>2.3.3</w:t>
        </w:r>
        <w:r>
          <w:rPr>
            <w:rFonts w:asciiTheme="minorHAnsi" w:eastAsiaTheme="minorEastAsia" w:hAnsiTheme="minorHAnsi" w:cstheme="minorBidi"/>
            <w:noProof/>
            <w:kern w:val="2"/>
            <w:sz w:val="24"/>
            <w:szCs w:val="24"/>
            <w14:ligatures w14:val="standardContextual"/>
          </w:rPr>
          <w:tab/>
        </w:r>
        <w:r w:rsidRPr="00B73B67">
          <w:rPr>
            <w:rStyle w:val="Hyperlink"/>
            <w:noProof/>
          </w:rPr>
          <w:t>Toepassen van grond</w:t>
        </w:r>
        <w:r>
          <w:rPr>
            <w:noProof/>
            <w:webHidden/>
          </w:rPr>
          <w:tab/>
        </w:r>
        <w:r>
          <w:rPr>
            <w:noProof/>
            <w:webHidden/>
          </w:rPr>
          <w:fldChar w:fldCharType="begin"/>
        </w:r>
        <w:r>
          <w:rPr>
            <w:noProof/>
            <w:webHidden/>
          </w:rPr>
          <w:instrText xml:space="preserve"> PAGEREF _Toc200711885 \h </w:instrText>
        </w:r>
        <w:r>
          <w:rPr>
            <w:noProof/>
            <w:webHidden/>
          </w:rPr>
        </w:r>
        <w:r>
          <w:rPr>
            <w:noProof/>
            <w:webHidden/>
          </w:rPr>
          <w:fldChar w:fldCharType="separate"/>
        </w:r>
        <w:r>
          <w:rPr>
            <w:noProof/>
            <w:webHidden/>
          </w:rPr>
          <w:t>10</w:t>
        </w:r>
        <w:r>
          <w:rPr>
            <w:noProof/>
            <w:webHidden/>
          </w:rPr>
          <w:fldChar w:fldCharType="end"/>
        </w:r>
      </w:hyperlink>
    </w:p>
    <w:p w14:paraId="59B1CEA6" w14:textId="70CF5367"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886" w:history="1">
        <w:r w:rsidRPr="00B73B67">
          <w:rPr>
            <w:rStyle w:val="Hyperlink"/>
            <w:noProof/>
          </w:rPr>
          <w:t>2.3.4</w:t>
        </w:r>
        <w:r>
          <w:rPr>
            <w:rFonts w:asciiTheme="minorHAnsi" w:eastAsiaTheme="minorEastAsia" w:hAnsiTheme="minorHAnsi" w:cstheme="minorBidi"/>
            <w:noProof/>
            <w:kern w:val="2"/>
            <w:sz w:val="24"/>
            <w:szCs w:val="24"/>
            <w14:ligatures w14:val="standardContextual"/>
          </w:rPr>
          <w:tab/>
        </w:r>
        <w:r w:rsidRPr="00B73B67">
          <w:rPr>
            <w:rStyle w:val="Hyperlink"/>
            <w:noProof/>
          </w:rPr>
          <w:t>Toekomstbestendigheid broedeilanden</w:t>
        </w:r>
        <w:r>
          <w:rPr>
            <w:noProof/>
            <w:webHidden/>
          </w:rPr>
          <w:tab/>
        </w:r>
        <w:r>
          <w:rPr>
            <w:noProof/>
            <w:webHidden/>
          </w:rPr>
          <w:fldChar w:fldCharType="begin"/>
        </w:r>
        <w:r>
          <w:rPr>
            <w:noProof/>
            <w:webHidden/>
          </w:rPr>
          <w:instrText xml:space="preserve"> PAGEREF _Toc200711886 \h </w:instrText>
        </w:r>
        <w:r>
          <w:rPr>
            <w:noProof/>
            <w:webHidden/>
          </w:rPr>
        </w:r>
        <w:r>
          <w:rPr>
            <w:noProof/>
            <w:webHidden/>
          </w:rPr>
          <w:fldChar w:fldCharType="separate"/>
        </w:r>
        <w:r>
          <w:rPr>
            <w:noProof/>
            <w:webHidden/>
          </w:rPr>
          <w:t>11</w:t>
        </w:r>
        <w:r>
          <w:rPr>
            <w:noProof/>
            <w:webHidden/>
          </w:rPr>
          <w:fldChar w:fldCharType="end"/>
        </w:r>
      </w:hyperlink>
    </w:p>
    <w:p w14:paraId="15518D26" w14:textId="3C8C48E3"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87" w:history="1">
        <w:r w:rsidRPr="00B73B67">
          <w:rPr>
            <w:rStyle w:val="Hyperlink"/>
            <w:noProof/>
          </w:rPr>
          <w:t>2.4</w:t>
        </w:r>
        <w:r>
          <w:rPr>
            <w:rFonts w:asciiTheme="minorHAnsi" w:eastAsiaTheme="minorEastAsia" w:hAnsiTheme="minorHAnsi" w:cstheme="minorBidi"/>
            <w:noProof/>
            <w:kern w:val="2"/>
            <w:sz w:val="24"/>
            <w:szCs w:val="24"/>
            <w14:ligatures w14:val="standardContextual"/>
          </w:rPr>
          <w:tab/>
        </w:r>
        <w:r w:rsidRPr="00B73B67">
          <w:rPr>
            <w:rStyle w:val="Hyperlink"/>
            <w:noProof/>
          </w:rPr>
          <w:t>Opgave van het bouwteam</w:t>
        </w:r>
        <w:r>
          <w:rPr>
            <w:noProof/>
            <w:webHidden/>
          </w:rPr>
          <w:tab/>
        </w:r>
        <w:r>
          <w:rPr>
            <w:noProof/>
            <w:webHidden/>
          </w:rPr>
          <w:fldChar w:fldCharType="begin"/>
        </w:r>
        <w:r>
          <w:rPr>
            <w:noProof/>
            <w:webHidden/>
          </w:rPr>
          <w:instrText xml:space="preserve"> PAGEREF _Toc200711887 \h </w:instrText>
        </w:r>
        <w:r>
          <w:rPr>
            <w:noProof/>
            <w:webHidden/>
          </w:rPr>
        </w:r>
        <w:r>
          <w:rPr>
            <w:noProof/>
            <w:webHidden/>
          </w:rPr>
          <w:fldChar w:fldCharType="separate"/>
        </w:r>
        <w:r>
          <w:rPr>
            <w:noProof/>
            <w:webHidden/>
          </w:rPr>
          <w:t>11</w:t>
        </w:r>
        <w:r>
          <w:rPr>
            <w:noProof/>
            <w:webHidden/>
          </w:rPr>
          <w:fldChar w:fldCharType="end"/>
        </w:r>
      </w:hyperlink>
    </w:p>
    <w:p w14:paraId="74A0B249" w14:textId="41F8602C"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88" w:history="1">
        <w:r w:rsidRPr="00B73B67">
          <w:rPr>
            <w:rStyle w:val="Hyperlink"/>
            <w:noProof/>
          </w:rPr>
          <w:t>2.5</w:t>
        </w:r>
        <w:r>
          <w:rPr>
            <w:rFonts w:asciiTheme="minorHAnsi" w:eastAsiaTheme="minorEastAsia" w:hAnsiTheme="minorHAnsi" w:cstheme="minorBidi"/>
            <w:noProof/>
            <w:kern w:val="2"/>
            <w:sz w:val="24"/>
            <w:szCs w:val="24"/>
            <w14:ligatures w14:val="standardContextual"/>
          </w:rPr>
          <w:tab/>
        </w:r>
        <w:r w:rsidRPr="00B73B67">
          <w:rPr>
            <w:rStyle w:val="Hyperlink"/>
            <w:noProof/>
          </w:rPr>
          <w:t>Projectdoelstellingen</w:t>
        </w:r>
        <w:r>
          <w:rPr>
            <w:noProof/>
            <w:webHidden/>
          </w:rPr>
          <w:tab/>
        </w:r>
        <w:r>
          <w:rPr>
            <w:noProof/>
            <w:webHidden/>
          </w:rPr>
          <w:fldChar w:fldCharType="begin"/>
        </w:r>
        <w:r>
          <w:rPr>
            <w:noProof/>
            <w:webHidden/>
          </w:rPr>
          <w:instrText xml:space="preserve"> PAGEREF _Toc200711888 \h </w:instrText>
        </w:r>
        <w:r>
          <w:rPr>
            <w:noProof/>
            <w:webHidden/>
          </w:rPr>
        </w:r>
        <w:r>
          <w:rPr>
            <w:noProof/>
            <w:webHidden/>
          </w:rPr>
          <w:fldChar w:fldCharType="separate"/>
        </w:r>
        <w:r>
          <w:rPr>
            <w:noProof/>
            <w:webHidden/>
          </w:rPr>
          <w:t>12</w:t>
        </w:r>
        <w:r>
          <w:rPr>
            <w:noProof/>
            <w:webHidden/>
          </w:rPr>
          <w:fldChar w:fldCharType="end"/>
        </w:r>
      </w:hyperlink>
    </w:p>
    <w:p w14:paraId="53E47F4C" w14:textId="214D01A7"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89" w:history="1">
        <w:r w:rsidRPr="00B73B67">
          <w:rPr>
            <w:rStyle w:val="Hyperlink"/>
            <w:noProof/>
          </w:rPr>
          <w:t>2.6</w:t>
        </w:r>
        <w:r>
          <w:rPr>
            <w:rFonts w:asciiTheme="minorHAnsi" w:eastAsiaTheme="minorEastAsia" w:hAnsiTheme="minorHAnsi" w:cstheme="minorBidi"/>
            <w:noProof/>
            <w:kern w:val="2"/>
            <w:sz w:val="24"/>
            <w:szCs w:val="24"/>
            <w14:ligatures w14:val="standardContextual"/>
          </w:rPr>
          <w:tab/>
        </w:r>
        <w:r w:rsidRPr="00B73B67">
          <w:rPr>
            <w:rStyle w:val="Hyperlink"/>
            <w:noProof/>
          </w:rPr>
          <w:t>Omschrijving Werkzaamheden</w:t>
        </w:r>
        <w:r>
          <w:rPr>
            <w:noProof/>
            <w:webHidden/>
          </w:rPr>
          <w:tab/>
        </w:r>
        <w:r>
          <w:rPr>
            <w:noProof/>
            <w:webHidden/>
          </w:rPr>
          <w:fldChar w:fldCharType="begin"/>
        </w:r>
        <w:r>
          <w:rPr>
            <w:noProof/>
            <w:webHidden/>
          </w:rPr>
          <w:instrText xml:space="preserve"> PAGEREF _Toc200711889 \h </w:instrText>
        </w:r>
        <w:r>
          <w:rPr>
            <w:noProof/>
            <w:webHidden/>
          </w:rPr>
        </w:r>
        <w:r>
          <w:rPr>
            <w:noProof/>
            <w:webHidden/>
          </w:rPr>
          <w:fldChar w:fldCharType="separate"/>
        </w:r>
        <w:r>
          <w:rPr>
            <w:noProof/>
            <w:webHidden/>
          </w:rPr>
          <w:t>13</w:t>
        </w:r>
        <w:r>
          <w:rPr>
            <w:noProof/>
            <w:webHidden/>
          </w:rPr>
          <w:fldChar w:fldCharType="end"/>
        </w:r>
      </w:hyperlink>
    </w:p>
    <w:p w14:paraId="7FF46C49" w14:textId="4F95B81D"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90" w:history="1">
        <w:r w:rsidRPr="00B73B67">
          <w:rPr>
            <w:rStyle w:val="Hyperlink"/>
            <w:noProof/>
          </w:rPr>
          <w:t>2.7</w:t>
        </w:r>
        <w:r>
          <w:rPr>
            <w:rFonts w:asciiTheme="minorHAnsi" w:eastAsiaTheme="minorEastAsia" w:hAnsiTheme="minorHAnsi" w:cstheme="minorBidi"/>
            <w:noProof/>
            <w:kern w:val="2"/>
            <w:sz w:val="24"/>
            <w:szCs w:val="24"/>
            <w14:ligatures w14:val="standardContextual"/>
          </w:rPr>
          <w:tab/>
        </w:r>
        <w:r w:rsidRPr="00B73B67">
          <w:rPr>
            <w:rStyle w:val="Hyperlink"/>
            <w:noProof/>
          </w:rPr>
          <w:t>Contractvorm</w:t>
        </w:r>
        <w:r>
          <w:rPr>
            <w:noProof/>
            <w:webHidden/>
          </w:rPr>
          <w:tab/>
        </w:r>
        <w:r>
          <w:rPr>
            <w:noProof/>
            <w:webHidden/>
          </w:rPr>
          <w:fldChar w:fldCharType="begin"/>
        </w:r>
        <w:r>
          <w:rPr>
            <w:noProof/>
            <w:webHidden/>
          </w:rPr>
          <w:instrText xml:space="preserve"> PAGEREF _Toc200711890 \h </w:instrText>
        </w:r>
        <w:r>
          <w:rPr>
            <w:noProof/>
            <w:webHidden/>
          </w:rPr>
        </w:r>
        <w:r>
          <w:rPr>
            <w:noProof/>
            <w:webHidden/>
          </w:rPr>
          <w:fldChar w:fldCharType="separate"/>
        </w:r>
        <w:r>
          <w:rPr>
            <w:noProof/>
            <w:webHidden/>
          </w:rPr>
          <w:t>13</w:t>
        </w:r>
        <w:r>
          <w:rPr>
            <w:noProof/>
            <w:webHidden/>
          </w:rPr>
          <w:fldChar w:fldCharType="end"/>
        </w:r>
      </w:hyperlink>
    </w:p>
    <w:p w14:paraId="5EEB1904" w14:textId="4B1A9753"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91" w:history="1">
        <w:r w:rsidRPr="00B73B67">
          <w:rPr>
            <w:rStyle w:val="Hyperlink"/>
            <w:noProof/>
          </w:rPr>
          <w:t>2.8</w:t>
        </w:r>
        <w:r>
          <w:rPr>
            <w:rFonts w:asciiTheme="minorHAnsi" w:eastAsiaTheme="minorEastAsia" w:hAnsiTheme="minorHAnsi" w:cstheme="minorBidi"/>
            <w:noProof/>
            <w:kern w:val="2"/>
            <w:sz w:val="24"/>
            <w:szCs w:val="24"/>
            <w14:ligatures w14:val="standardContextual"/>
          </w:rPr>
          <w:tab/>
        </w:r>
        <w:r w:rsidRPr="00B73B67">
          <w:rPr>
            <w:rStyle w:val="Hyperlink"/>
            <w:noProof/>
          </w:rPr>
          <w:t>Optionele uitvoeringswerkzaamheden</w:t>
        </w:r>
        <w:r>
          <w:rPr>
            <w:noProof/>
            <w:webHidden/>
          </w:rPr>
          <w:tab/>
        </w:r>
        <w:r>
          <w:rPr>
            <w:noProof/>
            <w:webHidden/>
          </w:rPr>
          <w:fldChar w:fldCharType="begin"/>
        </w:r>
        <w:r>
          <w:rPr>
            <w:noProof/>
            <w:webHidden/>
          </w:rPr>
          <w:instrText xml:space="preserve"> PAGEREF _Toc200711891 \h </w:instrText>
        </w:r>
        <w:r>
          <w:rPr>
            <w:noProof/>
            <w:webHidden/>
          </w:rPr>
        </w:r>
        <w:r>
          <w:rPr>
            <w:noProof/>
            <w:webHidden/>
          </w:rPr>
          <w:fldChar w:fldCharType="separate"/>
        </w:r>
        <w:r>
          <w:rPr>
            <w:noProof/>
            <w:webHidden/>
          </w:rPr>
          <w:t>13</w:t>
        </w:r>
        <w:r>
          <w:rPr>
            <w:noProof/>
            <w:webHidden/>
          </w:rPr>
          <w:fldChar w:fldCharType="end"/>
        </w:r>
      </w:hyperlink>
    </w:p>
    <w:p w14:paraId="7C2B88E3" w14:textId="74778E41" w:rsidR="00A136CF" w:rsidRDefault="00A136CF">
      <w:pPr>
        <w:pStyle w:val="TOC1"/>
        <w:rPr>
          <w:rFonts w:asciiTheme="minorHAnsi" w:eastAsiaTheme="minorEastAsia" w:hAnsiTheme="minorHAnsi" w:cstheme="minorBidi"/>
          <w:noProof/>
          <w:kern w:val="2"/>
          <w:sz w:val="24"/>
          <w:szCs w:val="24"/>
          <w14:ligatures w14:val="standardContextual"/>
        </w:rPr>
      </w:pPr>
      <w:hyperlink w:anchor="_Toc200711892" w:history="1">
        <w:r w:rsidRPr="00B73B67">
          <w:rPr>
            <w:rStyle w:val="Hyperlink"/>
            <w:noProof/>
          </w:rPr>
          <w:t>3</w:t>
        </w:r>
        <w:r>
          <w:rPr>
            <w:rFonts w:asciiTheme="minorHAnsi" w:eastAsiaTheme="minorEastAsia" w:hAnsiTheme="minorHAnsi" w:cstheme="minorBidi"/>
            <w:noProof/>
            <w:kern w:val="2"/>
            <w:sz w:val="24"/>
            <w:szCs w:val="24"/>
            <w14:ligatures w14:val="standardContextual"/>
          </w:rPr>
          <w:tab/>
        </w:r>
        <w:r w:rsidRPr="00B73B67">
          <w:rPr>
            <w:rStyle w:val="Hyperlink"/>
            <w:noProof/>
          </w:rPr>
          <w:t>Aanbestedingsprocedure</w:t>
        </w:r>
        <w:r>
          <w:rPr>
            <w:noProof/>
            <w:webHidden/>
          </w:rPr>
          <w:tab/>
        </w:r>
        <w:r>
          <w:rPr>
            <w:noProof/>
            <w:webHidden/>
          </w:rPr>
          <w:fldChar w:fldCharType="begin"/>
        </w:r>
        <w:r>
          <w:rPr>
            <w:noProof/>
            <w:webHidden/>
          </w:rPr>
          <w:instrText xml:space="preserve"> PAGEREF _Toc200711892 \h </w:instrText>
        </w:r>
        <w:r>
          <w:rPr>
            <w:noProof/>
            <w:webHidden/>
          </w:rPr>
        </w:r>
        <w:r>
          <w:rPr>
            <w:noProof/>
            <w:webHidden/>
          </w:rPr>
          <w:fldChar w:fldCharType="separate"/>
        </w:r>
        <w:r>
          <w:rPr>
            <w:noProof/>
            <w:webHidden/>
          </w:rPr>
          <w:t>14</w:t>
        </w:r>
        <w:r>
          <w:rPr>
            <w:noProof/>
            <w:webHidden/>
          </w:rPr>
          <w:fldChar w:fldCharType="end"/>
        </w:r>
      </w:hyperlink>
    </w:p>
    <w:p w14:paraId="2D2F75E3" w14:textId="7B3F7E83"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93" w:history="1">
        <w:r w:rsidRPr="00B73B67">
          <w:rPr>
            <w:rStyle w:val="Hyperlink"/>
            <w:noProof/>
          </w:rPr>
          <w:t>3.1</w:t>
        </w:r>
        <w:r>
          <w:rPr>
            <w:rFonts w:asciiTheme="minorHAnsi" w:eastAsiaTheme="minorEastAsia" w:hAnsiTheme="minorHAnsi" w:cstheme="minorBidi"/>
            <w:noProof/>
            <w:kern w:val="2"/>
            <w:sz w:val="24"/>
            <w:szCs w:val="24"/>
            <w14:ligatures w14:val="standardContextual"/>
          </w:rPr>
          <w:tab/>
        </w:r>
        <w:r w:rsidRPr="00B73B67">
          <w:rPr>
            <w:rStyle w:val="Hyperlink"/>
            <w:noProof/>
          </w:rPr>
          <w:t>Reglement en procedure</w:t>
        </w:r>
        <w:r>
          <w:rPr>
            <w:noProof/>
            <w:webHidden/>
          </w:rPr>
          <w:tab/>
        </w:r>
        <w:r>
          <w:rPr>
            <w:noProof/>
            <w:webHidden/>
          </w:rPr>
          <w:fldChar w:fldCharType="begin"/>
        </w:r>
        <w:r>
          <w:rPr>
            <w:noProof/>
            <w:webHidden/>
          </w:rPr>
          <w:instrText xml:space="preserve"> PAGEREF _Toc200711893 \h </w:instrText>
        </w:r>
        <w:r>
          <w:rPr>
            <w:noProof/>
            <w:webHidden/>
          </w:rPr>
        </w:r>
        <w:r>
          <w:rPr>
            <w:noProof/>
            <w:webHidden/>
          </w:rPr>
          <w:fldChar w:fldCharType="separate"/>
        </w:r>
        <w:r>
          <w:rPr>
            <w:noProof/>
            <w:webHidden/>
          </w:rPr>
          <w:t>14</w:t>
        </w:r>
        <w:r>
          <w:rPr>
            <w:noProof/>
            <w:webHidden/>
          </w:rPr>
          <w:fldChar w:fldCharType="end"/>
        </w:r>
      </w:hyperlink>
    </w:p>
    <w:p w14:paraId="10CA3E0A" w14:textId="753603A1"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94" w:history="1">
        <w:r w:rsidRPr="00B73B67">
          <w:rPr>
            <w:rStyle w:val="Hyperlink"/>
            <w:noProof/>
          </w:rPr>
          <w:t>3.2</w:t>
        </w:r>
        <w:r>
          <w:rPr>
            <w:rFonts w:asciiTheme="minorHAnsi" w:eastAsiaTheme="minorEastAsia" w:hAnsiTheme="minorHAnsi" w:cstheme="minorBidi"/>
            <w:noProof/>
            <w:kern w:val="2"/>
            <w:sz w:val="24"/>
            <w:szCs w:val="24"/>
            <w14:ligatures w14:val="standardContextual"/>
          </w:rPr>
          <w:tab/>
        </w:r>
        <w:r w:rsidRPr="00B73B67">
          <w:rPr>
            <w:rStyle w:val="Hyperlink"/>
            <w:noProof/>
          </w:rPr>
          <w:t>Aanbestedende dienst</w:t>
        </w:r>
        <w:r>
          <w:rPr>
            <w:noProof/>
            <w:webHidden/>
          </w:rPr>
          <w:tab/>
        </w:r>
        <w:r>
          <w:rPr>
            <w:noProof/>
            <w:webHidden/>
          </w:rPr>
          <w:fldChar w:fldCharType="begin"/>
        </w:r>
        <w:r>
          <w:rPr>
            <w:noProof/>
            <w:webHidden/>
          </w:rPr>
          <w:instrText xml:space="preserve"> PAGEREF _Toc200711894 \h </w:instrText>
        </w:r>
        <w:r>
          <w:rPr>
            <w:noProof/>
            <w:webHidden/>
          </w:rPr>
        </w:r>
        <w:r>
          <w:rPr>
            <w:noProof/>
            <w:webHidden/>
          </w:rPr>
          <w:fldChar w:fldCharType="separate"/>
        </w:r>
        <w:r>
          <w:rPr>
            <w:noProof/>
            <w:webHidden/>
          </w:rPr>
          <w:t>14</w:t>
        </w:r>
        <w:r>
          <w:rPr>
            <w:noProof/>
            <w:webHidden/>
          </w:rPr>
          <w:fldChar w:fldCharType="end"/>
        </w:r>
      </w:hyperlink>
    </w:p>
    <w:p w14:paraId="39BABE6E" w14:textId="1F177238"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95" w:history="1">
        <w:r w:rsidRPr="00B73B67">
          <w:rPr>
            <w:rStyle w:val="Hyperlink"/>
            <w:noProof/>
          </w:rPr>
          <w:t>3.3</w:t>
        </w:r>
        <w:r>
          <w:rPr>
            <w:rFonts w:asciiTheme="minorHAnsi" w:eastAsiaTheme="minorEastAsia" w:hAnsiTheme="minorHAnsi" w:cstheme="minorBidi"/>
            <w:noProof/>
            <w:kern w:val="2"/>
            <w:sz w:val="24"/>
            <w:szCs w:val="24"/>
            <w14:ligatures w14:val="standardContextual"/>
          </w:rPr>
          <w:tab/>
        </w:r>
        <w:r w:rsidRPr="00B73B67">
          <w:rPr>
            <w:rStyle w:val="Hyperlink"/>
            <w:noProof/>
          </w:rPr>
          <w:t>TenderNed</w:t>
        </w:r>
        <w:r>
          <w:rPr>
            <w:noProof/>
            <w:webHidden/>
          </w:rPr>
          <w:tab/>
        </w:r>
        <w:r>
          <w:rPr>
            <w:noProof/>
            <w:webHidden/>
          </w:rPr>
          <w:fldChar w:fldCharType="begin"/>
        </w:r>
        <w:r>
          <w:rPr>
            <w:noProof/>
            <w:webHidden/>
          </w:rPr>
          <w:instrText xml:space="preserve"> PAGEREF _Toc200711895 \h </w:instrText>
        </w:r>
        <w:r>
          <w:rPr>
            <w:noProof/>
            <w:webHidden/>
          </w:rPr>
        </w:r>
        <w:r>
          <w:rPr>
            <w:noProof/>
            <w:webHidden/>
          </w:rPr>
          <w:fldChar w:fldCharType="separate"/>
        </w:r>
        <w:r>
          <w:rPr>
            <w:noProof/>
            <w:webHidden/>
          </w:rPr>
          <w:t>14</w:t>
        </w:r>
        <w:r>
          <w:rPr>
            <w:noProof/>
            <w:webHidden/>
          </w:rPr>
          <w:fldChar w:fldCharType="end"/>
        </w:r>
      </w:hyperlink>
    </w:p>
    <w:p w14:paraId="4C284FA9" w14:textId="5D449F42"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96" w:history="1">
        <w:r w:rsidRPr="00B73B67">
          <w:rPr>
            <w:rStyle w:val="Hyperlink"/>
            <w:noProof/>
          </w:rPr>
          <w:t>3.4</w:t>
        </w:r>
        <w:r>
          <w:rPr>
            <w:rFonts w:asciiTheme="minorHAnsi" w:eastAsiaTheme="minorEastAsia" w:hAnsiTheme="minorHAnsi" w:cstheme="minorBidi"/>
            <w:noProof/>
            <w:kern w:val="2"/>
            <w:sz w:val="24"/>
            <w:szCs w:val="24"/>
            <w14:ligatures w14:val="standardContextual"/>
          </w:rPr>
          <w:tab/>
        </w:r>
        <w:r w:rsidRPr="00B73B67">
          <w:rPr>
            <w:rStyle w:val="Hyperlink"/>
            <w:noProof/>
          </w:rPr>
          <w:t>Planning van de Opdracht</w:t>
        </w:r>
        <w:r>
          <w:rPr>
            <w:noProof/>
            <w:webHidden/>
          </w:rPr>
          <w:tab/>
        </w:r>
        <w:r>
          <w:rPr>
            <w:noProof/>
            <w:webHidden/>
          </w:rPr>
          <w:fldChar w:fldCharType="begin"/>
        </w:r>
        <w:r>
          <w:rPr>
            <w:noProof/>
            <w:webHidden/>
          </w:rPr>
          <w:instrText xml:space="preserve"> PAGEREF _Toc200711896 \h </w:instrText>
        </w:r>
        <w:r>
          <w:rPr>
            <w:noProof/>
            <w:webHidden/>
          </w:rPr>
        </w:r>
        <w:r>
          <w:rPr>
            <w:noProof/>
            <w:webHidden/>
          </w:rPr>
          <w:fldChar w:fldCharType="separate"/>
        </w:r>
        <w:r>
          <w:rPr>
            <w:noProof/>
            <w:webHidden/>
          </w:rPr>
          <w:t>14</w:t>
        </w:r>
        <w:r>
          <w:rPr>
            <w:noProof/>
            <w:webHidden/>
          </w:rPr>
          <w:fldChar w:fldCharType="end"/>
        </w:r>
      </w:hyperlink>
    </w:p>
    <w:p w14:paraId="4184EE18" w14:textId="57CF02F3"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897" w:history="1">
        <w:r w:rsidRPr="00B73B67">
          <w:rPr>
            <w:rStyle w:val="Hyperlink"/>
            <w:noProof/>
          </w:rPr>
          <w:t>3.5</w:t>
        </w:r>
        <w:r>
          <w:rPr>
            <w:rFonts w:asciiTheme="minorHAnsi" w:eastAsiaTheme="minorEastAsia" w:hAnsiTheme="minorHAnsi" w:cstheme="minorBidi"/>
            <w:noProof/>
            <w:kern w:val="2"/>
            <w:sz w:val="24"/>
            <w:szCs w:val="24"/>
            <w14:ligatures w14:val="standardContextual"/>
          </w:rPr>
          <w:tab/>
        </w:r>
        <w:r w:rsidRPr="00B73B67">
          <w:rPr>
            <w:rStyle w:val="Hyperlink"/>
            <w:noProof/>
          </w:rPr>
          <w:t>Uitsluitingsgronden</w:t>
        </w:r>
        <w:r>
          <w:rPr>
            <w:noProof/>
            <w:webHidden/>
          </w:rPr>
          <w:tab/>
        </w:r>
        <w:r>
          <w:rPr>
            <w:noProof/>
            <w:webHidden/>
          </w:rPr>
          <w:fldChar w:fldCharType="begin"/>
        </w:r>
        <w:r>
          <w:rPr>
            <w:noProof/>
            <w:webHidden/>
          </w:rPr>
          <w:instrText xml:space="preserve"> PAGEREF _Toc200711897 \h </w:instrText>
        </w:r>
        <w:r>
          <w:rPr>
            <w:noProof/>
            <w:webHidden/>
          </w:rPr>
        </w:r>
        <w:r>
          <w:rPr>
            <w:noProof/>
            <w:webHidden/>
          </w:rPr>
          <w:fldChar w:fldCharType="separate"/>
        </w:r>
        <w:r>
          <w:rPr>
            <w:noProof/>
            <w:webHidden/>
          </w:rPr>
          <w:t>15</w:t>
        </w:r>
        <w:r>
          <w:rPr>
            <w:noProof/>
            <w:webHidden/>
          </w:rPr>
          <w:fldChar w:fldCharType="end"/>
        </w:r>
      </w:hyperlink>
    </w:p>
    <w:p w14:paraId="23AEF78C" w14:textId="12A998B3"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898" w:history="1">
        <w:r w:rsidRPr="00B73B67">
          <w:rPr>
            <w:rStyle w:val="Hyperlink"/>
            <w:noProof/>
          </w:rPr>
          <w:t>3.5.1</w:t>
        </w:r>
        <w:r>
          <w:rPr>
            <w:rFonts w:asciiTheme="minorHAnsi" w:eastAsiaTheme="minorEastAsia" w:hAnsiTheme="minorHAnsi" w:cstheme="minorBidi"/>
            <w:noProof/>
            <w:kern w:val="2"/>
            <w:sz w:val="24"/>
            <w:szCs w:val="24"/>
            <w14:ligatures w14:val="standardContextual"/>
          </w:rPr>
          <w:tab/>
        </w:r>
        <w:r w:rsidRPr="00B73B67">
          <w:rPr>
            <w:rStyle w:val="Hyperlink"/>
            <w:noProof/>
          </w:rPr>
          <w:t>Verplichte uitsluitingsgronden</w:t>
        </w:r>
        <w:r>
          <w:rPr>
            <w:noProof/>
            <w:webHidden/>
          </w:rPr>
          <w:tab/>
        </w:r>
        <w:r>
          <w:rPr>
            <w:noProof/>
            <w:webHidden/>
          </w:rPr>
          <w:fldChar w:fldCharType="begin"/>
        </w:r>
        <w:r>
          <w:rPr>
            <w:noProof/>
            <w:webHidden/>
          </w:rPr>
          <w:instrText xml:space="preserve"> PAGEREF _Toc200711898 \h </w:instrText>
        </w:r>
        <w:r>
          <w:rPr>
            <w:noProof/>
            <w:webHidden/>
          </w:rPr>
        </w:r>
        <w:r>
          <w:rPr>
            <w:noProof/>
            <w:webHidden/>
          </w:rPr>
          <w:fldChar w:fldCharType="separate"/>
        </w:r>
        <w:r>
          <w:rPr>
            <w:noProof/>
            <w:webHidden/>
          </w:rPr>
          <w:t>15</w:t>
        </w:r>
        <w:r>
          <w:rPr>
            <w:noProof/>
            <w:webHidden/>
          </w:rPr>
          <w:fldChar w:fldCharType="end"/>
        </w:r>
      </w:hyperlink>
    </w:p>
    <w:p w14:paraId="0A5B6DC2" w14:textId="1BC00107"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899" w:history="1">
        <w:r w:rsidRPr="00B73B67">
          <w:rPr>
            <w:rStyle w:val="Hyperlink"/>
            <w:noProof/>
          </w:rPr>
          <w:t>3.5.2</w:t>
        </w:r>
        <w:r>
          <w:rPr>
            <w:rFonts w:asciiTheme="minorHAnsi" w:eastAsiaTheme="minorEastAsia" w:hAnsiTheme="minorHAnsi" w:cstheme="minorBidi"/>
            <w:noProof/>
            <w:kern w:val="2"/>
            <w:sz w:val="24"/>
            <w:szCs w:val="24"/>
            <w14:ligatures w14:val="standardContextual"/>
          </w:rPr>
          <w:tab/>
        </w:r>
        <w:r w:rsidRPr="00B73B67">
          <w:rPr>
            <w:rStyle w:val="Hyperlink"/>
            <w:noProof/>
          </w:rPr>
          <w:t>Facultatieve uitsluitingsgronden</w:t>
        </w:r>
        <w:r>
          <w:rPr>
            <w:noProof/>
            <w:webHidden/>
          </w:rPr>
          <w:tab/>
        </w:r>
        <w:r>
          <w:rPr>
            <w:noProof/>
            <w:webHidden/>
          </w:rPr>
          <w:fldChar w:fldCharType="begin"/>
        </w:r>
        <w:r>
          <w:rPr>
            <w:noProof/>
            <w:webHidden/>
          </w:rPr>
          <w:instrText xml:space="preserve"> PAGEREF _Toc200711899 \h </w:instrText>
        </w:r>
        <w:r>
          <w:rPr>
            <w:noProof/>
            <w:webHidden/>
          </w:rPr>
        </w:r>
        <w:r>
          <w:rPr>
            <w:noProof/>
            <w:webHidden/>
          </w:rPr>
          <w:fldChar w:fldCharType="separate"/>
        </w:r>
        <w:r>
          <w:rPr>
            <w:noProof/>
            <w:webHidden/>
          </w:rPr>
          <w:t>15</w:t>
        </w:r>
        <w:r>
          <w:rPr>
            <w:noProof/>
            <w:webHidden/>
          </w:rPr>
          <w:fldChar w:fldCharType="end"/>
        </w:r>
      </w:hyperlink>
    </w:p>
    <w:p w14:paraId="708E7248" w14:textId="457F9E2A"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00" w:history="1">
        <w:r w:rsidRPr="00B73B67">
          <w:rPr>
            <w:rStyle w:val="Hyperlink"/>
            <w:noProof/>
          </w:rPr>
          <w:t>3.5.3</w:t>
        </w:r>
        <w:r>
          <w:rPr>
            <w:rFonts w:asciiTheme="minorHAnsi" w:eastAsiaTheme="minorEastAsia" w:hAnsiTheme="minorHAnsi" w:cstheme="minorBidi"/>
            <w:noProof/>
            <w:kern w:val="2"/>
            <w:sz w:val="24"/>
            <w:szCs w:val="24"/>
            <w14:ligatures w14:val="standardContextual"/>
          </w:rPr>
          <w:tab/>
        </w:r>
        <w:r w:rsidRPr="00B73B67">
          <w:rPr>
            <w:rStyle w:val="Hyperlink"/>
            <w:noProof/>
          </w:rPr>
          <w:t>Bewijsmiddelen uitsluitingsgronden</w:t>
        </w:r>
        <w:r>
          <w:rPr>
            <w:noProof/>
            <w:webHidden/>
          </w:rPr>
          <w:tab/>
        </w:r>
        <w:r>
          <w:rPr>
            <w:noProof/>
            <w:webHidden/>
          </w:rPr>
          <w:fldChar w:fldCharType="begin"/>
        </w:r>
        <w:r>
          <w:rPr>
            <w:noProof/>
            <w:webHidden/>
          </w:rPr>
          <w:instrText xml:space="preserve"> PAGEREF _Toc200711900 \h </w:instrText>
        </w:r>
        <w:r>
          <w:rPr>
            <w:noProof/>
            <w:webHidden/>
          </w:rPr>
        </w:r>
        <w:r>
          <w:rPr>
            <w:noProof/>
            <w:webHidden/>
          </w:rPr>
          <w:fldChar w:fldCharType="separate"/>
        </w:r>
        <w:r>
          <w:rPr>
            <w:noProof/>
            <w:webHidden/>
          </w:rPr>
          <w:t>15</w:t>
        </w:r>
        <w:r>
          <w:rPr>
            <w:noProof/>
            <w:webHidden/>
          </w:rPr>
          <w:fldChar w:fldCharType="end"/>
        </w:r>
      </w:hyperlink>
    </w:p>
    <w:p w14:paraId="23C326F3" w14:textId="7605511A"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01" w:history="1">
        <w:r w:rsidRPr="00B73B67">
          <w:rPr>
            <w:rStyle w:val="Hyperlink"/>
            <w:noProof/>
          </w:rPr>
          <w:t>3.6</w:t>
        </w:r>
        <w:r>
          <w:rPr>
            <w:rFonts w:asciiTheme="minorHAnsi" w:eastAsiaTheme="minorEastAsia" w:hAnsiTheme="minorHAnsi" w:cstheme="minorBidi"/>
            <w:noProof/>
            <w:kern w:val="2"/>
            <w:sz w:val="24"/>
            <w:szCs w:val="24"/>
            <w14:ligatures w14:val="standardContextual"/>
          </w:rPr>
          <w:tab/>
        </w:r>
        <w:r w:rsidRPr="00B73B67">
          <w:rPr>
            <w:rStyle w:val="Hyperlink"/>
            <w:noProof/>
          </w:rPr>
          <w:t>Geschiktheidseisen</w:t>
        </w:r>
        <w:r>
          <w:rPr>
            <w:noProof/>
            <w:webHidden/>
          </w:rPr>
          <w:tab/>
        </w:r>
        <w:r>
          <w:rPr>
            <w:noProof/>
            <w:webHidden/>
          </w:rPr>
          <w:fldChar w:fldCharType="begin"/>
        </w:r>
        <w:r>
          <w:rPr>
            <w:noProof/>
            <w:webHidden/>
          </w:rPr>
          <w:instrText xml:space="preserve"> PAGEREF _Toc200711901 \h </w:instrText>
        </w:r>
        <w:r>
          <w:rPr>
            <w:noProof/>
            <w:webHidden/>
          </w:rPr>
        </w:r>
        <w:r>
          <w:rPr>
            <w:noProof/>
            <w:webHidden/>
          </w:rPr>
          <w:fldChar w:fldCharType="separate"/>
        </w:r>
        <w:r>
          <w:rPr>
            <w:noProof/>
            <w:webHidden/>
          </w:rPr>
          <w:t>16</w:t>
        </w:r>
        <w:r>
          <w:rPr>
            <w:noProof/>
            <w:webHidden/>
          </w:rPr>
          <w:fldChar w:fldCharType="end"/>
        </w:r>
      </w:hyperlink>
    </w:p>
    <w:p w14:paraId="10B9F63F" w14:textId="758BBB4A"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02" w:history="1">
        <w:r w:rsidRPr="00B73B67">
          <w:rPr>
            <w:rStyle w:val="Hyperlink"/>
            <w:noProof/>
          </w:rPr>
          <w:t>3.6.1</w:t>
        </w:r>
        <w:r>
          <w:rPr>
            <w:rFonts w:asciiTheme="minorHAnsi" w:eastAsiaTheme="minorEastAsia" w:hAnsiTheme="minorHAnsi" w:cstheme="minorBidi"/>
            <w:noProof/>
            <w:kern w:val="2"/>
            <w:sz w:val="24"/>
            <w:szCs w:val="24"/>
            <w14:ligatures w14:val="standardContextual"/>
          </w:rPr>
          <w:tab/>
        </w:r>
        <w:r w:rsidRPr="00B73B67">
          <w:rPr>
            <w:rStyle w:val="Hyperlink"/>
            <w:noProof/>
          </w:rPr>
          <w:t>Beroepsbevoegdheid</w:t>
        </w:r>
        <w:r>
          <w:rPr>
            <w:noProof/>
            <w:webHidden/>
          </w:rPr>
          <w:tab/>
        </w:r>
        <w:r>
          <w:rPr>
            <w:noProof/>
            <w:webHidden/>
          </w:rPr>
          <w:fldChar w:fldCharType="begin"/>
        </w:r>
        <w:r>
          <w:rPr>
            <w:noProof/>
            <w:webHidden/>
          </w:rPr>
          <w:instrText xml:space="preserve"> PAGEREF _Toc200711902 \h </w:instrText>
        </w:r>
        <w:r>
          <w:rPr>
            <w:noProof/>
            <w:webHidden/>
          </w:rPr>
        </w:r>
        <w:r>
          <w:rPr>
            <w:noProof/>
            <w:webHidden/>
          </w:rPr>
          <w:fldChar w:fldCharType="separate"/>
        </w:r>
        <w:r>
          <w:rPr>
            <w:noProof/>
            <w:webHidden/>
          </w:rPr>
          <w:t>16</w:t>
        </w:r>
        <w:r>
          <w:rPr>
            <w:noProof/>
            <w:webHidden/>
          </w:rPr>
          <w:fldChar w:fldCharType="end"/>
        </w:r>
      </w:hyperlink>
    </w:p>
    <w:p w14:paraId="49288AAE" w14:textId="0060DBE9"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03" w:history="1">
        <w:r w:rsidRPr="00B73B67">
          <w:rPr>
            <w:rStyle w:val="Hyperlink"/>
            <w:noProof/>
          </w:rPr>
          <w:t>3.6.2</w:t>
        </w:r>
        <w:r>
          <w:rPr>
            <w:rFonts w:asciiTheme="minorHAnsi" w:eastAsiaTheme="minorEastAsia" w:hAnsiTheme="minorHAnsi" w:cstheme="minorBidi"/>
            <w:noProof/>
            <w:kern w:val="2"/>
            <w:sz w:val="24"/>
            <w:szCs w:val="24"/>
            <w14:ligatures w14:val="standardContextual"/>
          </w:rPr>
          <w:tab/>
        </w:r>
        <w:r w:rsidRPr="00B73B67">
          <w:rPr>
            <w:rStyle w:val="Hyperlink"/>
            <w:noProof/>
          </w:rPr>
          <w:t>Beroepsbekwaamheid</w:t>
        </w:r>
        <w:r>
          <w:rPr>
            <w:noProof/>
            <w:webHidden/>
          </w:rPr>
          <w:tab/>
        </w:r>
        <w:r>
          <w:rPr>
            <w:noProof/>
            <w:webHidden/>
          </w:rPr>
          <w:fldChar w:fldCharType="begin"/>
        </w:r>
        <w:r>
          <w:rPr>
            <w:noProof/>
            <w:webHidden/>
          </w:rPr>
          <w:instrText xml:space="preserve"> PAGEREF _Toc200711903 \h </w:instrText>
        </w:r>
        <w:r>
          <w:rPr>
            <w:noProof/>
            <w:webHidden/>
          </w:rPr>
        </w:r>
        <w:r>
          <w:rPr>
            <w:noProof/>
            <w:webHidden/>
          </w:rPr>
          <w:fldChar w:fldCharType="separate"/>
        </w:r>
        <w:r>
          <w:rPr>
            <w:noProof/>
            <w:webHidden/>
          </w:rPr>
          <w:t>16</w:t>
        </w:r>
        <w:r>
          <w:rPr>
            <w:noProof/>
            <w:webHidden/>
          </w:rPr>
          <w:fldChar w:fldCharType="end"/>
        </w:r>
      </w:hyperlink>
    </w:p>
    <w:p w14:paraId="335D0D1A" w14:textId="4058E6C1"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04" w:history="1">
        <w:r w:rsidRPr="00B73B67">
          <w:rPr>
            <w:rStyle w:val="Hyperlink"/>
            <w:noProof/>
          </w:rPr>
          <w:t>3.6.3</w:t>
        </w:r>
        <w:r>
          <w:rPr>
            <w:rFonts w:asciiTheme="minorHAnsi" w:eastAsiaTheme="minorEastAsia" w:hAnsiTheme="minorHAnsi" w:cstheme="minorBidi"/>
            <w:noProof/>
            <w:kern w:val="2"/>
            <w:sz w:val="24"/>
            <w:szCs w:val="24"/>
            <w14:ligatures w14:val="standardContextual"/>
          </w:rPr>
          <w:tab/>
        </w:r>
        <w:r w:rsidRPr="00B73B67">
          <w:rPr>
            <w:rStyle w:val="Hyperlink"/>
            <w:noProof/>
          </w:rPr>
          <w:t>Financiële en economische draagkracht</w:t>
        </w:r>
        <w:r>
          <w:rPr>
            <w:noProof/>
            <w:webHidden/>
          </w:rPr>
          <w:tab/>
        </w:r>
        <w:r>
          <w:rPr>
            <w:noProof/>
            <w:webHidden/>
          </w:rPr>
          <w:fldChar w:fldCharType="begin"/>
        </w:r>
        <w:r>
          <w:rPr>
            <w:noProof/>
            <w:webHidden/>
          </w:rPr>
          <w:instrText xml:space="preserve"> PAGEREF _Toc200711904 \h </w:instrText>
        </w:r>
        <w:r>
          <w:rPr>
            <w:noProof/>
            <w:webHidden/>
          </w:rPr>
        </w:r>
        <w:r>
          <w:rPr>
            <w:noProof/>
            <w:webHidden/>
          </w:rPr>
          <w:fldChar w:fldCharType="separate"/>
        </w:r>
        <w:r>
          <w:rPr>
            <w:noProof/>
            <w:webHidden/>
          </w:rPr>
          <w:t>17</w:t>
        </w:r>
        <w:r>
          <w:rPr>
            <w:noProof/>
            <w:webHidden/>
          </w:rPr>
          <w:fldChar w:fldCharType="end"/>
        </w:r>
      </w:hyperlink>
    </w:p>
    <w:p w14:paraId="13CC7AC3" w14:textId="6CB27AC5"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05" w:history="1">
        <w:r w:rsidRPr="00B73B67">
          <w:rPr>
            <w:rStyle w:val="Hyperlink"/>
            <w:noProof/>
          </w:rPr>
          <w:t>3.6.5</w:t>
        </w:r>
        <w:r>
          <w:rPr>
            <w:rFonts w:asciiTheme="minorHAnsi" w:eastAsiaTheme="minorEastAsia" w:hAnsiTheme="minorHAnsi" w:cstheme="minorBidi"/>
            <w:noProof/>
            <w:kern w:val="2"/>
            <w:sz w:val="24"/>
            <w:szCs w:val="24"/>
            <w14:ligatures w14:val="standardContextual"/>
          </w:rPr>
          <w:tab/>
        </w:r>
        <w:r w:rsidRPr="00B73B67">
          <w:rPr>
            <w:rStyle w:val="Hyperlink"/>
            <w:noProof/>
          </w:rPr>
          <w:t>Bewijsmiddelen geschiktheidseisen</w:t>
        </w:r>
        <w:r>
          <w:rPr>
            <w:noProof/>
            <w:webHidden/>
          </w:rPr>
          <w:tab/>
        </w:r>
        <w:r>
          <w:rPr>
            <w:noProof/>
            <w:webHidden/>
          </w:rPr>
          <w:fldChar w:fldCharType="begin"/>
        </w:r>
        <w:r>
          <w:rPr>
            <w:noProof/>
            <w:webHidden/>
          </w:rPr>
          <w:instrText xml:space="preserve"> PAGEREF _Toc200711905 \h </w:instrText>
        </w:r>
        <w:r>
          <w:rPr>
            <w:noProof/>
            <w:webHidden/>
          </w:rPr>
        </w:r>
        <w:r>
          <w:rPr>
            <w:noProof/>
            <w:webHidden/>
          </w:rPr>
          <w:fldChar w:fldCharType="separate"/>
        </w:r>
        <w:r>
          <w:rPr>
            <w:noProof/>
            <w:webHidden/>
          </w:rPr>
          <w:t>18</w:t>
        </w:r>
        <w:r>
          <w:rPr>
            <w:noProof/>
            <w:webHidden/>
          </w:rPr>
          <w:fldChar w:fldCharType="end"/>
        </w:r>
      </w:hyperlink>
    </w:p>
    <w:p w14:paraId="268E35ED" w14:textId="68A03424"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06" w:history="1">
        <w:r w:rsidRPr="00B73B67">
          <w:rPr>
            <w:rStyle w:val="Hyperlink"/>
            <w:noProof/>
          </w:rPr>
          <w:t>3.7</w:t>
        </w:r>
        <w:r>
          <w:rPr>
            <w:rFonts w:asciiTheme="minorHAnsi" w:eastAsiaTheme="minorEastAsia" w:hAnsiTheme="minorHAnsi" w:cstheme="minorBidi"/>
            <w:noProof/>
            <w:kern w:val="2"/>
            <w:sz w:val="24"/>
            <w:szCs w:val="24"/>
            <w14:ligatures w14:val="standardContextual"/>
          </w:rPr>
          <w:tab/>
        </w:r>
        <w:r w:rsidRPr="00B73B67">
          <w:rPr>
            <w:rStyle w:val="Hyperlink"/>
            <w:noProof/>
          </w:rPr>
          <w:t>Ondertekeningsbevoegdheid</w:t>
        </w:r>
        <w:r>
          <w:rPr>
            <w:noProof/>
            <w:webHidden/>
          </w:rPr>
          <w:tab/>
        </w:r>
        <w:r>
          <w:rPr>
            <w:noProof/>
            <w:webHidden/>
          </w:rPr>
          <w:fldChar w:fldCharType="begin"/>
        </w:r>
        <w:r>
          <w:rPr>
            <w:noProof/>
            <w:webHidden/>
          </w:rPr>
          <w:instrText xml:space="preserve"> PAGEREF _Toc200711906 \h </w:instrText>
        </w:r>
        <w:r>
          <w:rPr>
            <w:noProof/>
            <w:webHidden/>
          </w:rPr>
        </w:r>
        <w:r>
          <w:rPr>
            <w:noProof/>
            <w:webHidden/>
          </w:rPr>
          <w:fldChar w:fldCharType="separate"/>
        </w:r>
        <w:r>
          <w:rPr>
            <w:noProof/>
            <w:webHidden/>
          </w:rPr>
          <w:t>18</w:t>
        </w:r>
        <w:r>
          <w:rPr>
            <w:noProof/>
            <w:webHidden/>
          </w:rPr>
          <w:fldChar w:fldCharType="end"/>
        </w:r>
      </w:hyperlink>
    </w:p>
    <w:p w14:paraId="38B78995" w14:textId="606D694E"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07" w:history="1">
        <w:r w:rsidRPr="00B73B67">
          <w:rPr>
            <w:rStyle w:val="Hyperlink"/>
            <w:noProof/>
          </w:rPr>
          <w:t>3.8</w:t>
        </w:r>
        <w:r>
          <w:rPr>
            <w:rFonts w:asciiTheme="minorHAnsi" w:eastAsiaTheme="minorEastAsia" w:hAnsiTheme="minorHAnsi" w:cstheme="minorBidi"/>
            <w:noProof/>
            <w:kern w:val="2"/>
            <w:sz w:val="24"/>
            <w:szCs w:val="24"/>
            <w14:ligatures w14:val="standardContextual"/>
          </w:rPr>
          <w:tab/>
        </w:r>
        <w:r w:rsidRPr="00B73B67">
          <w:rPr>
            <w:rStyle w:val="Hyperlink"/>
            <w:noProof/>
          </w:rPr>
          <w:t>Wachtkamerovereenkomst</w:t>
        </w:r>
        <w:r>
          <w:rPr>
            <w:noProof/>
            <w:webHidden/>
          </w:rPr>
          <w:tab/>
        </w:r>
        <w:r>
          <w:rPr>
            <w:noProof/>
            <w:webHidden/>
          </w:rPr>
          <w:fldChar w:fldCharType="begin"/>
        </w:r>
        <w:r>
          <w:rPr>
            <w:noProof/>
            <w:webHidden/>
          </w:rPr>
          <w:instrText xml:space="preserve"> PAGEREF _Toc200711907 \h </w:instrText>
        </w:r>
        <w:r>
          <w:rPr>
            <w:noProof/>
            <w:webHidden/>
          </w:rPr>
        </w:r>
        <w:r>
          <w:rPr>
            <w:noProof/>
            <w:webHidden/>
          </w:rPr>
          <w:fldChar w:fldCharType="separate"/>
        </w:r>
        <w:r>
          <w:rPr>
            <w:noProof/>
            <w:webHidden/>
          </w:rPr>
          <w:t>19</w:t>
        </w:r>
        <w:r>
          <w:rPr>
            <w:noProof/>
            <w:webHidden/>
          </w:rPr>
          <w:fldChar w:fldCharType="end"/>
        </w:r>
      </w:hyperlink>
    </w:p>
    <w:p w14:paraId="7425F3B7" w14:textId="6E69DA8A" w:rsidR="00A136CF" w:rsidRDefault="00A136CF">
      <w:pPr>
        <w:pStyle w:val="TOC1"/>
        <w:rPr>
          <w:rFonts w:asciiTheme="minorHAnsi" w:eastAsiaTheme="minorEastAsia" w:hAnsiTheme="minorHAnsi" w:cstheme="minorBidi"/>
          <w:noProof/>
          <w:kern w:val="2"/>
          <w:sz w:val="24"/>
          <w:szCs w:val="24"/>
          <w14:ligatures w14:val="standardContextual"/>
        </w:rPr>
      </w:pPr>
      <w:hyperlink w:anchor="_Toc200711908" w:history="1">
        <w:r w:rsidRPr="00B73B67">
          <w:rPr>
            <w:rStyle w:val="Hyperlink"/>
            <w:noProof/>
          </w:rPr>
          <w:t>4</w:t>
        </w:r>
        <w:r>
          <w:rPr>
            <w:rFonts w:asciiTheme="minorHAnsi" w:eastAsiaTheme="minorEastAsia" w:hAnsiTheme="minorHAnsi" w:cstheme="minorBidi"/>
            <w:noProof/>
            <w:kern w:val="2"/>
            <w:sz w:val="24"/>
            <w:szCs w:val="24"/>
            <w14:ligatures w14:val="standardContextual"/>
          </w:rPr>
          <w:tab/>
        </w:r>
        <w:r w:rsidRPr="00B73B67">
          <w:rPr>
            <w:rStyle w:val="Hyperlink"/>
            <w:noProof/>
          </w:rPr>
          <w:t>Procedurestappen</w:t>
        </w:r>
        <w:r>
          <w:rPr>
            <w:noProof/>
            <w:webHidden/>
          </w:rPr>
          <w:tab/>
        </w:r>
        <w:r>
          <w:rPr>
            <w:noProof/>
            <w:webHidden/>
          </w:rPr>
          <w:fldChar w:fldCharType="begin"/>
        </w:r>
        <w:r>
          <w:rPr>
            <w:noProof/>
            <w:webHidden/>
          </w:rPr>
          <w:instrText xml:space="preserve"> PAGEREF _Toc200711908 \h </w:instrText>
        </w:r>
        <w:r>
          <w:rPr>
            <w:noProof/>
            <w:webHidden/>
          </w:rPr>
        </w:r>
        <w:r>
          <w:rPr>
            <w:noProof/>
            <w:webHidden/>
          </w:rPr>
          <w:fldChar w:fldCharType="separate"/>
        </w:r>
        <w:r>
          <w:rPr>
            <w:noProof/>
            <w:webHidden/>
          </w:rPr>
          <w:t>19</w:t>
        </w:r>
        <w:r>
          <w:rPr>
            <w:noProof/>
            <w:webHidden/>
          </w:rPr>
          <w:fldChar w:fldCharType="end"/>
        </w:r>
      </w:hyperlink>
    </w:p>
    <w:p w14:paraId="6F03A478" w14:textId="6F91DF18"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09" w:history="1">
        <w:r w:rsidRPr="00B73B67">
          <w:rPr>
            <w:rStyle w:val="Hyperlink"/>
            <w:noProof/>
          </w:rPr>
          <w:t>4.1</w:t>
        </w:r>
        <w:r>
          <w:rPr>
            <w:rFonts w:asciiTheme="minorHAnsi" w:eastAsiaTheme="minorEastAsia" w:hAnsiTheme="minorHAnsi" w:cstheme="minorBidi"/>
            <w:noProof/>
            <w:kern w:val="2"/>
            <w:sz w:val="24"/>
            <w:szCs w:val="24"/>
            <w14:ligatures w14:val="standardContextual"/>
          </w:rPr>
          <w:tab/>
        </w:r>
        <w:r w:rsidRPr="00B73B67">
          <w:rPr>
            <w:rStyle w:val="Hyperlink"/>
            <w:noProof/>
          </w:rPr>
          <w:t>Uitnodiging tot Inschrijving</w:t>
        </w:r>
        <w:r>
          <w:rPr>
            <w:noProof/>
            <w:webHidden/>
          </w:rPr>
          <w:tab/>
        </w:r>
        <w:r>
          <w:rPr>
            <w:noProof/>
            <w:webHidden/>
          </w:rPr>
          <w:fldChar w:fldCharType="begin"/>
        </w:r>
        <w:r>
          <w:rPr>
            <w:noProof/>
            <w:webHidden/>
          </w:rPr>
          <w:instrText xml:space="preserve"> PAGEREF _Toc200711909 \h </w:instrText>
        </w:r>
        <w:r>
          <w:rPr>
            <w:noProof/>
            <w:webHidden/>
          </w:rPr>
        </w:r>
        <w:r>
          <w:rPr>
            <w:noProof/>
            <w:webHidden/>
          </w:rPr>
          <w:fldChar w:fldCharType="separate"/>
        </w:r>
        <w:r>
          <w:rPr>
            <w:noProof/>
            <w:webHidden/>
          </w:rPr>
          <w:t>19</w:t>
        </w:r>
        <w:r>
          <w:rPr>
            <w:noProof/>
            <w:webHidden/>
          </w:rPr>
          <w:fldChar w:fldCharType="end"/>
        </w:r>
      </w:hyperlink>
    </w:p>
    <w:p w14:paraId="79C98C7F" w14:textId="0EB9AF1C"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10" w:history="1">
        <w:r w:rsidRPr="00B73B67">
          <w:rPr>
            <w:rStyle w:val="Hyperlink"/>
            <w:noProof/>
          </w:rPr>
          <w:t>4.2</w:t>
        </w:r>
        <w:r>
          <w:rPr>
            <w:rFonts w:asciiTheme="minorHAnsi" w:eastAsiaTheme="minorEastAsia" w:hAnsiTheme="minorHAnsi" w:cstheme="minorBidi"/>
            <w:noProof/>
            <w:kern w:val="2"/>
            <w:sz w:val="24"/>
            <w:szCs w:val="24"/>
            <w14:ligatures w14:val="standardContextual"/>
          </w:rPr>
          <w:tab/>
        </w:r>
        <w:r w:rsidRPr="00B73B67">
          <w:rPr>
            <w:rStyle w:val="Hyperlink"/>
            <w:noProof/>
          </w:rPr>
          <w:t>Inlichtingen</w:t>
        </w:r>
        <w:r>
          <w:rPr>
            <w:noProof/>
            <w:webHidden/>
          </w:rPr>
          <w:tab/>
        </w:r>
        <w:r>
          <w:rPr>
            <w:noProof/>
            <w:webHidden/>
          </w:rPr>
          <w:fldChar w:fldCharType="begin"/>
        </w:r>
        <w:r>
          <w:rPr>
            <w:noProof/>
            <w:webHidden/>
          </w:rPr>
          <w:instrText xml:space="preserve"> PAGEREF _Toc200711910 \h </w:instrText>
        </w:r>
        <w:r>
          <w:rPr>
            <w:noProof/>
            <w:webHidden/>
          </w:rPr>
        </w:r>
        <w:r>
          <w:rPr>
            <w:noProof/>
            <w:webHidden/>
          </w:rPr>
          <w:fldChar w:fldCharType="separate"/>
        </w:r>
        <w:r>
          <w:rPr>
            <w:noProof/>
            <w:webHidden/>
          </w:rPr>
          <w:t>19</w:t>
        </w:r>
        <w:r>
          <w:rPr>
            <w:noProof/>
            <w:webHidden/>
          </w:rPr>
          <w:fldChar w:fldCharType="end"/>
        </w:r>
      </w:hyperlink>
    </w:p>
    <w:p w14:paraId="441FDC8C" w14:textId="2C7D44DD"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11" w:history="1">
        <w:r w:rsidRPr="00B73B67">
          <w:rPr>
            <w:rStyle w:val="Hyperlink"/>
            <w:noProof/>
          </w:rPr>
          <w:t>4.2.1</w:t>
        </w:r>
        <w:r>
          <w:rPr>
            <w:rFonts w:asciiTheme="minorHAnsi" w:eastAsiaTheme="minorEastAsia" w:hAnsiTheme="minorHAnsi" w:cstheme="minorBidi"/>
            <w:noProof/>
            <w:kern w:val="2"/>
            <w:sz w:val="24"/>
            <w:szCs w:val="24"/>
            <w14:ligatures w14:val="standardContextual"/>
          </w:rPr>
          <w:tab/>
        </w:r>
        <w:r w:rsidRPr="00B73B67">
          <w:rPr>
            <w:rStyle w:val="Hyperlink"/>
            <w:noProof/>
          </w:rPr>
          <w:t>Algemene toelichting</w:t>
        </w:r>
        <w:r>
          <w:rPr>
            <w:noProof/>
            <w:webHidden/>
          </w:rPr>
          <w:tab/>
        </w:r>
        <w:r>
          <w:rPr>
            <w:noProof/>
            <w:webHidden/>
          </w:rPr>
          <w:fldChar w:fldCharType="begin"/>
        </w:r>
        <w:r>
          <w:rPr>
            <w:noProof/>
            <w:webHidden/>
          </w:rPr>
          <w:instrText xml:space="preserve"> PAGEREF _Toc200711911 \h </w:instrText>
        </w:r>
        <w:r>
          <w:rPr>
            <w:noProof/>
            <w:webHidden/>
          </w:rPr>
        </w:r>
        <w:r>
          <w:rPr>
            <w:noProof/>
            <w:webHidden/>
          </w:rPr>
          <w:fldChar w:fldCharType="separate"/>
        </w:r>
        <w:r>
          <w:rPr>
            <w:noProof/>
            <w:webHidden/>
          </w:rPr>
          <w:t>19</w:t>
        </w:r>
        <w:r>
          <w:rPr>
            <w:noProof/>
            <w:webHidden/>
          </w:rPr>
          <w:fldChar w:fldCharType="end"/>
        </w:r>
      </w:hyperlink>
    </w:p>
    <w:p w14:paraId="155CBCCE" w14:textId="6E4C3109"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12" w:history="1">
        <w:r w:rsidRPr="00B73B67">
          <w:rPr>
            <w:rStyle w:val="Hyperlink"/>
            <w:noProof/>
          </w:rPr>
          <w:t>4.2.2</w:t>
        </w:r>
        <w:r>
          <w:rPr>
            <w:rFonts w:asciiTheme="minorHAnsi" w:eastAsiaTheme="minorEastAsia" w:hAnsiTheme="minorHAnsi" w:cstheme="minorBidi"/>
            <w:noProof/>
            <w:kern w:val="2"/>
            <w:sz w:val="24"/>
            <w:szCs w:val="24"/>
            <w14:ligatures w14:val="standardContextual"/>
          </w:rPr>
          <w:tab/>
        </w:r>
        <w:r w:rsidRPr="00B73B67">
          <w:rPr>
            <w:rStyle w:val="Hyperlink"/>
            <w:noProof/>
          </w:rPr>
          <w:t>Nota van Inlichtingen</w:t>
        </w:r>
        <w:r>
          <w:rPr>
            <w:noProof/>
            <w:webHidden/>
          </w:rPr>
          <w:tab/>
        </w:r>
        <w:r>
          <w:rPr>
            <w:noProof/>
            <w:webHidden/>
          </w:rPr>
          <w:fldChar w:fldCharType="begin"/>
        </w:r>
        <w:r>
          <w:rPr>
            <w:noProof/>
            <w:webHidden/>
          </w:rPr>
          <w:instrText xml:space="preserve"> PAGEREF _Toc200711912 \h </w:instrText>
        </w:r>
        <w:r>
          <w:rPr>
            <w:noProof/>
            <w:webHidden/>
          </w:rPr>
        </w:r>
        <w:r>
          <w:rPr>
            <w:noProof/>
            <w:webHidden/>
          </w:rPr>
          <w:fldChar w:fldCharType="separate"/>
        </w:r>
        <w:r>
          <w:rPr>
            <w:noProof/>
            <w:webHidden/>
          </w:rPr>
          <w:t>20</w:t>
        </w:r>
        <w:r>
          <w:rPr>
            <w:noProof/>
            <w:webHidden/>
          </w:rPr>
          <w:fldChar w:fldCharType="end"/>
        </w:r>
      </w:hyperlink>
    </w:p>
    <w:p w14:paraId="21C3EB6D" w14:textId="757190FB"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13" w:history="1">
        <w:r w:rsidRPr="00B73B67">
          <w:rPr>
            <w:rStyle w:val="Hyperlink"/>
            <w:noProof/>
          </w:rPr>
          <w:t>4.3</w:t>
        </w:r>
        <w:r>
          <w:rPr>
            <w:rFonts w:asciiTheme="minorHAnsi" w:eastAsiaTheme="minorEastAsia" w:hAnsiTheme="minorHAnsi" w:cstheme="minorBidi"/>
            <w:noProof/>
            <w:kern w:val="2"/>
            <w:sz w:val="24"/>
            <w:szCs w:val="24"/>
            <w14:ligatures w14:val="standardContextual"/>
          </w:rPr>
          <w:tab/>
        </w:r>
        <w:r w:rsidRPr="00B73B67">
          <w:rPr>
            <w:rStyle w:val="Hyperlink"/>
            <w:noProof/>
          </w:rPr>
          <w:t>Inschrijvingen</w:t>
        </w:r>
        <w:r>
          <w:rPr>
            <w:noProof/>
            <w:webHidden/>
          </w:rPr>
          <w:tab/>
        </w:r>
        <w:r>
          <w:rPr>
            <w:noProof/>
            <w:webHidden/>
          </w:rPr>
          <w:fldChar w:fldCharType="begin"/>
        </w:r>
        <w:r>
          <w:rPr>
            <w:noProof/>
            <w:webHidden/>
          </w:rPr>
          <w:instrText xml:space="preserve"> PAGEREF _Toc200711913 \h </w:instrText>
        </w:r>
        <w:r>
          <w:rPr>
            <w:noProof/>
            <w:webHidden/>
          </w:rPr>
        </w:r>
        <w:r>
          <w:rPr>
            <w:noProof/>
            <w:webHidden/>
          </w:rPr>
          <w:fldChar w:fldCharType="separate"/>
        </w:r>
        <w:r>
          <w:rPr>
            <w:noProof/>
            <w:webHidden/>
          </w:rPr>
          <w:t>20</w:t>
        </w:r>
        <w:r>
          <w:rPr>
            <w:noProof/>
            <w:webHidden/>
          </w:rPr>
          <w:fldChar w:fldCharType="end"/>
        </w:r>
      </w:hyperlink>
    </w:p>
    <w:p w14:paraId="742B7E19" w14:textId="7AC2DDAD"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14" w:history="1">
        <w:r w:rsidRPr="00B73B67">
          <w:rPr>
            <w:rStyle w:val="Hyperlink"/>
            <w:noProof/>
          </w:rPr>
          <w:t>4.3.1</w:t>
        </w:r>
        <w:r>
          <w:rPr>
            <w:rFonts w:asciiTheme="minorHAnsi" w:eastAsiaTheme="minorEastAsia" w:hAnsiTheme="minorHAnsi" w:cstheme="minorBidi"/>
            <w:noProof/>
            <w:kern w:val="2"/>
            <w:sz w:val="24"/>
            <w:szCs w:val="24"/>
            <w14:ligatures w14:val="standardContextual"/>
          </w:rPr>
          <w:tab/>
        </w:r>
        <w:r w:rsidRPr="00B73B67">
          <w:rPr>
            <w:rStyle w:val="Hyperlink"/>
            <w:noProof/>
          </w:rPr>
          <w:t>Inschrijvingsvereisten</w:t>
        </w:r>
        <w:r>
          <w:rPr>
            <w:noProof/>
            <w:webHidden/>
          </w:rPr>
          <w:tab/>
        </w:r>
        <w:r>
          <w:rPr>
            <w:noProof/>
            <w:webHidden/>
          </w:rPr>
          <w:fldChar w:fldCharType="begin"/>
        </w:r>
        <w:r>
          <w:rPr>
            <w:noProof/>
            <w:webHidden/>
          </w:rPr>
          <w:instrText xml:space="preserve"> PAGEREF _Toc200711914 \h </w:instrText>
        </w:r>
        <w:r>
          <w:rPr>
            <w:noProof/>
            <w:webHidden/>
          </w:rPr>
        </w:r>
        <w:r>
          <w:rPr>
            <w:noProof/>
            <w:webHidden/>
          </w:rPr>
          <w:fldChar w:fldCharType="separate"/>
        </w:r>
        <w:r>
          <w:rPr>
            <w:noProof/>
            <w:webHidden/>
          </w:rPr>
          <w:t>20</w:t>
        </w:r>
        <w:r>
          <w:rPr>
            <w:noProof/>
            <w:webHidden/>
          </w:rPr>
          <w:fldChar w:fldCharType="end"/>
        </w:r>
      </w:hyperlink>
    </w:p>
    <w:p w14:paraId="43918C8D" w14:textId="63DF7327"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15" w:history="1">
        <w:r w:rsidRPr="00B73B67">
          <w:rPr>
            <w:rStyle w:val="Hyperlink"/>
            <w:noProof/>
          </w:rPr>
          <w:t>4.3.2</w:t>
        </w:r>
        <w:r>
          <w:rPr>
            <w:rFonts w:asciiTheme="minorHAnsi" w:eastAsiaTheme="minorEastAsia" w:hAnsiTheme="minorHAnsi" w:cstheme="minorBidi"/>
            <w:noProof/>
            <w:kern w:val="2"/>
            <w:sz w:val="24"/>
            <w:szCs w:val="24"/>
            <w14:ligatures w14:val="standardContextual"/>
          </w:rPr>
          <w:tab/>
        </w:r>
        <w:r w:rsidRPr="00B73B67">
          <w:rPr>
            <w:rStyle w:val="Hyperlink"/>
            <w:noProof/>
          </w:rPr>
          <w:t>Wijze van indiening Inschrijvingen</w:t>
        </w:r>
        <w:r>
          <w:rPr>
            <w:noProof/>
            <w:webHidden/>
          </w:rPr>
          <w:tab/>
        </w:r>
        <w:r>
          <w:rPr>
            <w:noProof/>
            <w:webHidden/>
          </w:rPr>
          <w:fldChar w:fldCharType="begin"/>
        </w:r>
        <w:r>
          <w:rPr>
            <w:noProof/>
            <w:webHidden/>
          </w:rPr>
          <w:instrText xml:space="preserve"> PAGEREF _Toc200711915 \h </w:instrText>
        </w:r>
        <w:r>
          <w:rPr>
            <w:noProof/>
            <w:webHidden/>
          </w:rPr>
        </w:r>
        <w:r>
          <w:rPr>
            <w:noProof/>
            <w:webHidden/>
          </w:rPr>
          <w:fldChar w:fldCharType="separate"/>
        </w:r>
        <w:r>
          <w:rPr>
            <w:noProof/>
            <w:webHidden/>
          </w:rPr>
          <w:t>20</w:t>
        </w:r>
        <w:r>
          <w:rPr>
            <w:noProof/>
            <w:webHidden/>
          </w:rPr>
          <w:fldChar w:fldCharType="end"/>
        </w:r>
      </w:hyperlink>
    </w:p>
    <w:p w14:paraId="41C9E6A6" w14:textId="69E08DC3"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16" w:history="1">
        <w:r w:rsidRPr="00B73B67">
          <w:rPr>
            <w:rStyle w:val="Hyperlink"/>
            <w:noProof/>
          </w:rPr>
          <w:t>4.3.3</w:t>
        </w:r>
        <w:r>
          <w:rPr>
            <w:rFonts w:asciiTheme="minorHAnsi" w:eastAsiaTheme="minorEastAsia" w:hAnsiTheme="minorHAnsi" w:cstheme="minorBidi"/>
            <w:noProof/>
            <w:kern w:val="2"/>
            <w:sz w:val="24"/>
            <w:szCs w:val="24"/>
            <w14:ligatures w14:val="standardContextual"/>
          </w:rPr>
          <w:tab/>
        </w:r>
        <w:r w:rsidRPr="00B73B67">
          <w:rPr>
            <w:rStyle w:val="Hyperlink"/>
            <w:noProof/>
          </w:rPr>
          <w:t>Gestanddoening</w:t>
        </w:r>
        <w:r>
          <w:rPr>
            <w:noProof/>
            <w:webHidden/>
          </w:rPr>
          <w:tab/>
        </w:r>
        <w:r>
          <w:rPr>
            <w:noProof/>
            <w:webHidden/>
          </w:rPr>
          <w:fldChar w:fldCharType="begin"/>
        </w:r>
        <w:r>
          <w:rPr>
            <w:noProof/>
            <w:webHidden/>
          </w:rPr>
          <w:instrText xml:space="preserve"> PAGEREF _Toc200711916 \h </w:instrText>
        </w:r>
        <w:r>
          <w:rPr>
            <w:noProof/>
            <w:webHidden/>
          </w:rPr>
        </w:r>
        <w:r>
          <w:rPr>
            <w:noProof/>
            <w:webHidden/>
          </w:rPr>
          <w:fldChar w:fldCharType="separate"/>
        </w:r>
        <w:r>
          <w:rPr>
            <w:noProof/>
            <w:webHidden/>
          </w:rPr>
          <w:t>21</w:t>
        </w:r>
        <w:r>
          <w:rPr>
            <w:noProof/>
            <w:webHidden/>
          </w:rPr>
          <w:fldChar w:fldCharType="end"/>
        </w:r>
      </w:hyperlink>
    </w:p>
    <w:p w14:paraId="79A23795" w14:textId="58B353A5"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17" w:history="1">
        <w:r w:rsidRPr="00B73B67">
          <w:rPr>
            <w:rStyle w:val="Hyperlink"/>
            <w:noProof/>
          </w:rPr>
          <w:t>4.4</w:t>
        </w:r>
        <w:r>
          <w:rPr>
            <w:rFonts w:asciiTheme="minorHAnsi" w:eastAsiaTheme="minorEastAsia" w:hAnsiTheme="minorHAnsi" w:cstheme="minorBidi"/>
            <w:noProof/>
            <w:kern w:val="2"/>
            <w:sz w:val="24"/>
            <w:szCs w:val="24"/>
            <w14:ligatures w14:val="standardContextual"/>
          </w:rPr>
          <w:tab/>
        </w:r>
        <w:r w:rsidRPr="00B73B67">
          <w:rPr>
            <w:rStyle w:val="Hyperlink"/>
            <w:noProof/>
          </w:rPr>
          <w:t>Beoordeling Inschrijvingen</w:t>
        </w:r>
        <w:r>
          <w:rPr>
            <w:noProof/>
            <w:webHidden/>
          </w:rPr>
          <w:tab/>
        </w:r>
        <w:r>
          <w:rPr>
            <w:noProof/>
            <w:webHidden/>
          </w:rPr>
          <w:fldChar w:fldCharType="begin"/>
        </w:r>
        <w:r>
          <w:rPr>
            <w:noProof/>
            <w:webHidden/>
          </w:rPr>
          <w:instrText xml:space="preserve"> PAGEREF _Toc200711917 \h </w:instrText>
        </w:r>
        <w:r>
          <w:rPr>
            <w:noProof/>
            <w:webHidden/>
          </w:rPr>
        </w:r>
        <w:r>
          <w:rPr>
            <w:noProof/>
            <w:webHidden/>
          </w:rPr>
          <w:fldChar w:fldCharType="separate"/>
        </w:r>
        <w:r>
          <w:rPr>
            <w:noProof/>
            <w:webHidden/>
          </w:rPr>
          <w:t>21</w:t>
        </w:r>
        <w:r>
          <w:rPr>
            <w:noProof/>
            <w:webHidden/>
          </w:rPr>
          <w:fldChar w:fldCharType="end"/>
        </w:r>
      </w:hyperlink>
    </w:p>
    <w:p w14:paraId="5F3B41B1" w14:textId="014081A2"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18" w:history="1">
        <w:r w:rsidRPr="00B73B67">
          <w:rPr>
            <w:rStyle w:val="Hyperlink"/>
            <w:noProof/>
          </w:rPr>
          <w:t>4.4.1</w:t>
        </w:r>
        <w:r>
          <w:rPr>
            <w:rFonts w:asciiTheme="minorHAnsi" w:eastAsiaTheme="minorEastAsia" w:hAnsiTheme="minorHAnsi" w:cstheme="minorBidi"/>
            <w:noProof/>
            <w:kern w:val="2"/>
            <w:sz w:val="24"/>
            <w:szCs w:val="24"/>
            <w14:ligatures w14:val="standardContextual"/>
          </w:rPr>
          <w:tab/>
        </w:r>
        <w:r w:rsidRPr="00B73B67">
          <w:rPr>
            <w:rStyle w:val="Hyperlink"/>
            <w:noProof/>
          </w:rPr>
          <w:t>Beoordelingsprocedure</w:t>
        </w:r>
        <w:r>
          <w:rPr>
            <w:noProof/>
            <w:webHidden/>
          </w:rPr>
          <w:tab/>
        </w:r>
        <w:r>
          <w:rPr>
            <w:noProof/>
            <w:webHidden/>
          </w:rPr>
          <w:fldChar w:fldCharType="begin"/>
        </w:r>
        <w:r>
          <w:rPr>
            <w:noProof/>
            <w:webHidden/>
          </w:rPr>
          <w:instrText xml:space="preserve"> PAGEREF _Toc200711918 \h </w:instrText>
        </w:r>
        <w:r>
          <w:rPr>
            <w:noProof/>
            <w:webHidden/>
          </w:rPr>
        </w:r>
        <w:r>
          <w:rPr>
            <w:noProof/>
            <w:webHidden/>
          </w:rPr>
          <w:fldChar w:fldCharType="separate"/>
        </w:r>
        <w:r>
          <w:rPr>
            <w:noProof/>
            <w:webHidden/>
          </w:rPr>
          <w:t>22</w:t>
        </w:r>
        <w:r>
          <w:rPr>
            <w:noProof/>
            <w:webHidden/>
          </w:rPr>
          <w:fldChar w:fldCharType="end"/>
        </w:r>
      </w:hyperlink>
    </w:p>
    <w:p w14:paraId="7F541929" w14:textId="50CB2910"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19" w:history="1">
        <w:r w:rsidRPr="00B73B67">
          <w:rPr>
            <w:rStyle w:val="Hyperlink"/>
            <w:noProof/>
          </w:rPr>
          <w:t>4.4.2</w:t>
        </w:r>
        <w:r>
          <w:rPr>
            <w:rFonts w:asciiTheme="minorHAnsi" w:eastAsiaTheme="minorEastAsia" w:hAnsiTheme="minorHAnsi" w:cstheme="minorBidi"/>
            <w:noProof/>
            <w:kern w:val="2"/>
            <w:sz w:val="24"/>
            <w:szCs w:val="24"/>
            <w14:ligatures w14:val="standardContextual"/>
          </w:rPr>
          <w:tab/>
        </w:r>
        <w:r w:rsidRPr="00B73B67">
          <w:rPr>
            <w:rStyle w:val="Hyperlink"/>
            <w:noProof/>
          </w:rPr>
          <w:t>Toetsing op volledigheid en geldigheid</w:t>
        </w:r>
        <w:r>
          <w:rPr>
            <w:noProof/>
            <w:webHidden/>
          </w:rPr>
          <w:tab/>
        </w:r>
        <w:r>
          <w:rPr>
            <w:noProof/>
            <w:webHidden/>
          </w:rPr>
          <w:fldChar w:fldCharType="begin"/>
        </w:r>
        <w:r>
          <w:rPr>
            <w:noProof/>
            <w:webHidden/>
          </w:rPr>
          <w:instrText xml:space="preserve"> PAGEREF _Toc200711919 \h </w:instrText>
        </w:r>
        <w:r>
          <w:rPr>
            <w:noProof/>
            <w:webHidden/>
          </w:rPr>
        </w:r>
        <w:r>
          <w:rPr>
            <w:noProof/>
            <w:webHidden/>
          </w:rPr>
          <w:fldChar w:fldCharType="separate"/>
        </w:r>
        <w:r>
          <w:rPr>
            <w:noProof/>
            <w:webHidden/>
          </w:rPr>
          <w:t>22</w:t>
        </w:r>
        <w:r>
          <w:rPr>
            <w:noProof/>
            <w:webHidden/>
          </w:rPr>
          <w:fldChar w:fldCharType="end"/>
        </w:r>
      </w:hyperlink>
    </w:p>
    <w:p w14:paraId="58562F62" w14:textId="3A349563"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20" w:history="1">
        <w:r w:rsidRPr="00B73B67">
          <w:rPr>
            <w:rStyle w:val="Hyperlink"/>
            <w:noProof/>
          </w:rPr>
          <w:t>4.4.3</w:t>
        </w:r>
        <w:r>
          <w:rPr>
            <w:rFonts w:asciiTheme="minorHAnsi" w:eastAsiaTheme="minorEastAsia" w:hAnsiTheme="minorHAnsi" w:cstheme="minorBidi"/>
            <w:noProof/>
            <w:kern w:val="2"/>
            <w:sz w:val="24"/>
            <w:szCs w:val="24"/>
            <w14:ligatures w14:val="standardContextual"/>
          </w:rPr>
          <w:tab/>
        </w:r>
        <w:r w:rsidRPr="00B73B67">
          <w:rPr>
            <w:rStyle w:val="Hyperlink"/>
            <w:noProof/>
          </w:rPr>
          <w:t>Verspreiden van de Inschrijvingen</w:t>
        </w:r>
        <w:r>
          <w:rPr>
            <w:noProof/>
            <w:webHidden/>
          </w:rPr>
          <w:tab/>
        </w:r>
        <w:r>
          <w:rPr>
            <w:noProof/>
            <w:webHidden/>
          </w:rPr>
          <w:fldChar w:fldCharType="begin"/>
        </w:r>
        <w:r>
          <w:rPr>
            <w:noProof/>
            <w:webHidden/>
          </w:rPr>
          <w:instrText xml:space="preserve"> PAGEREF _Toc200711920 \h </w:instrText>
        </w:r>
        <w:r>
          <w:rPr>
            <w:noProof/>
            <w:webHidden/>
          </w:rPr>
        </w:r>
        <w:r>
          <w:rPr>
            <w:noProof/>
            <w:webHidden/>
          </w:rPr>
          <w:fldChar w:fldCharType="separate"/>
        </w:r>
        <w:r>
          <w:rPr>
            <w:noProof/>
            <w:webHidden/>
          </w:rPr>
          <w:t>22</w:t>
        </w:r>
        <w:r>
          <w:rPr>
            <w:noProof/>
            <w:webHidden/>
          </w:rPr>
          <w:fldChar w:fldCharType="end"/>
        </w:r>
      </w:hyperlink>
    </w:p>
    <w:p w14:paraId="7D64953E" w14:textId="3EB814F1"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21" w:history="1">
        <w:r w:rsidRPr="00B73B67">
          <w:rPr>
            <w:rStyle w:val="Hyperlink"/>
            <w:noProof/>
          </w:rPr>
          <w:t>4.4.4</w:t>
        </w:r>
        <w:r>
          <w:rPr>
            <w:rFonts w:asciiTheme="minorHAnsi" w:eastAsiaTheme="minorEastAsia" w:hAnsiTheme="minorHAnsi" w:cstheme="minorBidi"/>
            <w:noProof/>
            <w:kern w:val="2"/>
            <w:sz w:val="24"/>
            <w:szCs w:val="24"/>
            <w14:ligatures w14:val="standardContextual"/>
          </w:rPr>
          <w:tab/>
        </w:r>
        <w:r w:rsidRPr="00B73B67">
          <w:rPr>
            <w:rStyle w:val="Hyperlink"/>
            <w:noProof/>
          </w:rPr>
          <w:t>Beste Prijs-Kwaliteit Verhouding</w:t>
        </w:r>
        <w:r>
          <w:rPr>
            <w:noProof/>
            <w:webHidden/>
          </w:rPr>
          <w:tab/>
        </w:r>
        <w:r>
          <w:rPr>
            <w:noProof/>
            <w:webHidden/>
          </w:rPr>
          <w:fldChar w:fldCharType="begin"/>
        </w:r>
        <w:r>
          <w:rPr>
            <w:noProof/>
            <w:webHidden/>
          </w:rPr>
          <w:instrText xml:space="preserve"> PAGEREF _Toc200711921 \h </w:instrText>
        </w:r>
        <w:r>
          <w:rPr>
            <w:noProof/>
            <w:webHidden/>
          </w:rPr>
        </w:r>
        <w:r>
          <w:rPr>
            <w:noProof/>
            <w:webHidden/>
          </w:rPr>
          <w:fldChar w:fldCharType="separate"/>
        </w:r>
        <w:r>
          <w:rPr>
            <w:noProof/>
            <w:webHidden/>
          </w:rPr>
          <w:t>22</w:t>
        </w:r>
        <w:r>
          <w:rPr>
            <w:noProof/>
            <w:webHidden/>
          </w:rPr>
          <w:fldChar w:fldCharType="end"/>
        </w:r>
      </w:hyperlink>
    </w:p>
    <w:p w14:paraId="16BE7924" w14:textId="51A1BF96"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22" w:history="1">
        <w:r w:rsidRPr="00B73B67">
          <w:rPr>
            <w:rStyle w:val="Hyperlink"/>
            <w:noProof/>
          </w:rPr>
          <w:t>4.4.5</w:t>
        </w:r>
        <w:r>
          <w:rPr>
            <w:rFonts w:asciiTheme="minorHAnsi" w:eastAsiaTheme="minorEastAsia" w:hAnsiTheme="minorHAnsi" w:cstheme="minorBidi"/>
            <w:noProof/>
            <w:kern w:val="2"/>
            <w:sz w:val="24"/>
            <w:szCs w:val="24"/>
            <w14:ligatures w14:val="standardContextual"/>
          </w:rPr>
          <w:tab/>
        </w:r>
        <w:r w:rsidRPr="00B73B67">
          <w:rPr>
            <w:rStyle w:val="Hyperlink"/>
            <w:noProof/>
          </w:rPr>
          <w:t>Gunningscriterium Prijs</w:t>
        </w:r>
        <w:r>
          <w:rPr>
            <w:noProof/>
            <w:webHidden/>
          </w:rPr>
          <w:tab/>
        </w:r>
        <w:r>
          <w:rPr>
            <w:noProof/>
            <w:webHidden/>
          </w:rPr>
          <w:fldChar w:fldCharType="begin"/>
        </w:r>
        <w:r>
          <w:rPr>
            <w:noProof/>
            <w:webHidden/>
          </w:rPr>
          <w:instrText xml:space="preserve"> PAGEREF _Toc200711922 \h </w:instrText>
        </w:r>
        <w:r>
          <w:rPr>
            <w:noProof/>
            <w:webHidden/>
          </w:rPr>
        </w:r>
        <w:r>
          <w:rPr>
            <w:noProof/>
            <w:webHidden/>
          </w:rPr>
          <w:fldChar w:fldCharType="separate"/>
        </w:r>
        <w:r>
          <w:rPr>
            <w:noProof/>
            <w:webHidden/>
          </w:rPr>
          <w:t>22</w:t>
        </w:r>
        <w:r>
          <w:rPr>
            <w:noProof/>
            <w:webHidden/>
          </w:rPr>
          <w:fldChar w:fldCharType="end"/>
        </w:r>
      </w:hyperlink>
    </w:p>
    <w:p w14:paraId="243A193F" w14:textId="39324080"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23" w:history="1">
        <w:r w:rsidRPr="00B73B67">
          <w:rPr>
            <w:rStyle w:val="Hyperlink"/>
            <w:noProof/>
          </w:rPr>
          <w:t>4.4.6</w:t>
        </w:r>
        <w:r>
          <w:rPr>
            <w:rFonts w:asciiTheme="minorHAnsi" w:eastAsiaTheme="minorEastAsia" w:hAnsiTheme="minorHAnsi" w:cstheme="minorBidi"/>
            <w:noProof/>
            <w:kern w:val="2"/>
            <w:sz w:val="24"/>
            <w:szCs w:val="24"/>
            <w14:ligatures w14:val="standardContextual"/>
          </w:rPr>
          <w:tab/>
        </w:r>
        <w:r w:rsidRPr="00B73B67">
          <w:rPr>
            <w:rStyle w:val="Hyperlink"/>
            <w:noProof/>
          </w:rPr>
          <w:t>Gunningscriterium Kwaliteit</w:t>
        </w:r>
        <w:r>
          <w:rPr>
            <w:noProof/>
            <w:webHidden/>
          </w:rPr>
          <w:tab/>
        </w:r>
        <w:r>
          <w:rPr>
            <w:noProof/>
            <w:webHidden/>
          </w:rPr>
          <w:fldChar w:fldCharType="begin"/>
        </w:r>
        <w:r>
          <w:rPr>
            <w:noProof/>
            <w:webHidden/>
          </w:rPr>
          <w:instrText xml:space="preserve"> PAGEREF _Toc200711923 \h </w:instrText>
        </w:r>
        <w:r>
          <w:rPr>
            <w:noProof/>
            <w:webHidden/>
          </w:rPr>
        </w:r>
        <w:r>
          <w:rPr>
            <w:noProof/>
            <w:webHidden/>
          </w:rPr>
          <w:fldChar w:fldCharType="separate"/>
        </w:r>
        <w:r>
          <w:rPr>
            <w:noProof/>
            <w:webHidden/>
          </w:rPr>
          <w:t>23</w:t>
        </w:r>
        <w:r>
          <w:rPr>
            <w:noProof/>
            <w:webHidden/>
          </w:rPr>
          <w:fldChar w:fldCharType="end"/>
        </w:r>
      </w:hyperlink>
    </w:p>
    <w:p w14:paraId="63E73E15" w14:textId="75932673" w:rsidR="00A136CF" w:rsidRDefault="00A136CF">
      <w:pPr>
        <w:pStyle w:val="TOC4"/>
        <w:tabs>
          <w:tab w:val="left" w:pos="1391"/>
          <w:tab w:val="right" w:leader="dot" w:pos="8267"/>
        </w:tabs>
        <w:rPr>
          <w:rFonts w:asciiTheme="minorHAnsi" w:eastAsiaTheme="minorEastAsia" w:hAnsiTheme="minorHAnsi" w:cstheme="minorBidi"/>
          <w:noProof/>
          <w:kern w:val="2"/>
          <w:sz w:val="24"/>
          <w:szCs w:val="24"/>
          <w14:ligatures w14:val="standardContextual"/>
        </w:rPr>
      </w:pPr>
      <w:hyperlink w:anchor="_Toc200711924" w:history="1">
        <w:r w:rsidRPr="00B73B67">
          <w:rPr>
            <w:rStyle w:val="Hyperlink"/>
            <w:noProof/>
          </w:rPr>
          <w:t>4.4.6.1</w:t>
        </w:r>
        <w:r>
          <w:rPr>
            <w:rFonts w:asciiTheme="minorHAnsi" w:eastAsiaTheme="minorEastAsia" w:hAnsiTheme="minorHAnsi" w:cstheme="minorBidi"/>
            <w:noProof/>
            <w:kern w:val="2"/>
            <w:sz w:val="24"/>
            <w:szCs w:val="24"/>
            <w14:ligatures w14:val="standardContextual"/>
          </w:rPr>
          <w:tab/>
        </w:r>
        <w:r w:rsidRPr="00B73B67">
          <w:rPr>
            <w:rStyle w:val="Hyperlink"/>
            <w:noProof/>
          </w:rPr>
          <w:t>Samenwerkingsplan (K1)</w:t>
        </w:r>
        <w:r>
          <w:rPr>
            <w:noProof/>
            <w:webHidden/>
          </w:rPr>
          <w:tab/>
        </w:r>
        <w:r>
          <w:rPr>
            <w:noProof/>
            <w:webHidden/>
          </w:rPr>
          <w:fldChar w:fldCharType="begin"/>
        </w:r>
        <w:r>
          <w:rPr>
            <w:noProof/>
            <w:webHidden/>
          </w:rPr>
          <w:instrText xml:space="preserve"> PAGEREF _Toc200711924 \h </w:instrText>
        </w:r>
        <w:r>
          <w:rPr>
            <w:noProof/>
            <w:webHidden/>
          </w:rPr>
        </w:r>
        <w:r>
          <w:rPr>
            <w:noProof/>
            <w:webHidden/>
          </w:rPr>
          <w:fldChar w:fldCharType="separate"/>
        </w:r>
        <w:r>
          <w:rPr>
            <w:noProof/>
            <w:webHidden/>
          </w:rPr>
          <w:t>23</w:t>
        </w:r>
        <w:r>
          <w:rPr>
            <w:noProof/>
            <w:webHidden/>
          </w:rPr>
          <w:fldChar w:fldCharType="end"/>
        </w:r>
      </w:hyperlink>
    </w:p>
    <w:p w14:paraId="39458E4F" w14:textId="40B76639" w:rsidR="00A136CF" w:rsidRDefault="00A136CF">
      <w:pPr>
        <w:pStyle w:val="TOC4"/>
        <w:tabs>
          <w:tab w:val="left" w:pos="1391"/>
          <w:tab w:val="right" w:leader="dot" w:pos="8267"/>
        </w:tabs>
        <w:rPr>
          <w:rFonts w:asciiTheme="minorHAnsi" w:eastAsiaTheme="minorEastAsia" w:hAnsiTheme="minorHAnsi" w:cstheme="minorBidi"/>
          <w:noProof/>
          <w:kern w:val="2"/>
          <w:sz w:val="24"/>
          <w:szCs w:val="24"/>
          <w14:ligatures w14:val="standardContextual"/>
        </w:rPr>
      </w:pPr>
      <w:hyperlink w:anchor="_Toc200711925" w:history="1">
        <w:r w:rsidRPr="00B73B67">
          <w:rPr>
            <w:rStyle w:val="Hyperlink"/>
            <w:noProof/>
          </w:rPr>
          <w:t>4.4.6.2</w:t>
        </w:r>
        <w:r>
          <w:rPr>
            <w:rFonts w:asciiTheme="minorHAnsi" w:eastAsiaTheme="minorEastAsia" w:hAnsiTheme="minorHAnsi" w:cstheme="minorBidi"/>
            <w:noProof/>
            <w:kern w:val="2"/>
            <w:sz w:val="24"/>
            <w:szCs w:val="24"/>
            <w14:ligatures w14:val="standardContextual"/>
          </w:rPr>
          <w:tab/>
        </w:r>
        <w:r w:rsidRPr="00B73B67">
          <w:rPr>
            <w:rStyle w:val="Hyperlink"/>
            <w:noProof/>
          </w:rPr>
          <w:t>Kansendossier (K2)</w:t>
        </w:r>
        <w:r>
          <w:rPr>
            <w:noProof/>
            <w:webHidden/>
          </w:rPr>
          <w:tab/>
        </w:r>
        <w:r>
          <w:rPr>
            <w:noProof/>
            <w:webHidden/>
          </w:rPr>
          <w:fldChar w:fldCharType="begin"/>
        </w:r>
        <w:r>
          <w:rPr>
            <w:noProof/>
            <w:webHidden/>
          </w:rPr>
          <w:instrText xml:space="preserve"> PAGEREF _Toc200711925 \h </w:instrText>
        </w:r>
        <w:r>
          <w:rPr>
            <w:noProof/>
            <w:webHidden/>
          </w:rPr>
        </w:r>
        <w:r>
          <w:rPr>
            <w:noProof/>
            <w:webHidden/>
          </w:rPr>
          <w:fldChar w:fldCharType="separate"/>
        </w:r>
        <w:r>
          <w:rPr>
            <w:noProof/>
            <w:webHidden/>
          </w:rPr>
          <w:t>25</w:t>
        </w:r>
        <w:r>
          <w:rPr>
            <w:noProof/>
            <w:webHidden/>
          </w:rPr>
          <w:fldChar w:fldCharType="end"/>
        </w:r>
      </w:hyperlink>
    </w:p>
    <w:p w14:paraId="3C714F01" w14:textId="6DCD24E2" w:rsidR="00A136CF" w:rsidRDefault="00A136CF">
      <w:pPr>
        <w:pStyle w:val="TOC4"/>
        <w:tabs>
          <w:tab w:val="left" w:pos="1391"/>
          <w:tab w:val="right" w:leader="dot" w:pos="8267"/>
        </w:tabs>
        <w:rPr>
          <w:rFonts w:asciiTheme="minorHAnsi" w:eastAsiaTheme="minorEastAsia" w:hAnsiTheme="minorHAnsi" w:cstheme="minorBidi"/>
          <w:noProof/>
          <w:kern w:val="2"/>
          <w:sz w:val="24"/>
          <w:szCs w:val="24"/>
          <w14:ligatures w14:val="standardContextual"/>
        </w:rPr>
      </w:pPr>
      <w:hyperlink w:anchor="_Toc200711926" w:history="1">
        <w:r w:rsidRPr="00B73B67">
          <w:rPr>
            <w:rStyle w:val="Hyperlink"/>
            <w:noProof/>
          </w:rPr>
          <w:t>4.4.6.3</w:t>
        </w:r>
        <w:r>
          <w:rPr>
            <w:rFonts w:asciiTheme="minorHAnsi" w:eastAsiaTheme="minorEastAsia" w:hAnsiTheme="minorHAnsi" w:cstheme="minorBidi"/>
            <w:noProof/>
            <w:kern w:val="2"/>
            <w:sz w:val="24"/>
            <w:szCs w:val="24"/>
            <w14:ligatures w14:val="standardContextual"/>
          </w:rPr>
          <w:tab/>
        </w:r>
        <w:r w:rsidRPr="00B73B67">
          <w:rPr>
            <w:rStyle w:val="Hyperlink"/>
            <w:noProof/>
          </w:rPr>
          <w:t>Risicobeheersing uitvoering/planning (K3)</w:t>
        </w:r>
        <w:r>
          <w:rPr>
            <w:noProof/>
            <w:webHidden/>
          </w:rPr>
          <w:tab/>
        </w:r>
        <w:r>
          <w:rPr>
            <w:noProof/>
            <w:webHidden/>
          </w:rPr>
          <w:fldChar w:fldCharType="begin"/>
        </w:r>
        <w:r>
          <w:rPr>
            <w:noProof/>
            <w:webHidden/>
          </w:rPr>
          <w:instrText xml:space="preserve"> PAGEREF _Toc200711926 \h </w:instrText>
        </w:r>
        <w:r>
          <w:rPr>
            <w:noProof/>
            <w:webHidden/>
          </w:rPr>
        </w:r>
        <w:r>
          <w:rPr>
            <w:noProof/>
            <w:webHidden/>
          </w:rPr>
          <w:fldChar w:fldCharType="separate"/>
        </w:r>
        <w:r>
          <w:rPr>
            <w:noProof/>
            <w:webHidden/>
          </w:rPr>
          <w:t>26</w:t>
        </w:r>
        <w:r>
          <w:rPr>
            <w:noProof/>
            <w:webHidden/>
          </w:rPr>
          <w:fldChar w:fldCharType="end"/>
        </w:r>
      </w:hyperlink>
    </w:p>
    <w:p w14:paraId="61F0BF30" w14:textId="753711F9"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27" w:history="1">
        <w:r w:rsidRPr="00B73B67">
          <w:rPr>
            <w:rStyle w:val="Hyperlink"/>
            <w:noProof/>
          </w:rPr>
          <w:t>4.4.1</w:t>
        </w:r>
        <w:r>
          <w:rPr>
            <w:rFonts w:asciiTheme="minorHAnsi" w:eastAsiaTheme="minorEastAsia" w:hAnsiTheme="minorHAnsi" w:cstheme="minorBidi"/>
            <w:noProof/>
            <w:kern w:val="2"/>
            <w:sz w:val="24"/>
            <w:szCs w:val="24"/>
            <w14:ligatures w14:val="standardContextual"/>
          </w:rPr>
          <w:tab/>
        </w:r>
        <w:r w:rsidRPr="00B73B67">
          <w:rPr>
            <w:rStyle w:val="Hyperlink"/>
            <w:noProof/>
          </w:rPr>
          <w:t>Beoordeling van de Inschrijving</w:t>
        </w:r>
        <w:r>
          <w:rPr>
            <w:noProof/>
            <w:webHidden/>
          </w:rPr>
          <w:tab/>
        </w:r>
        <w:r>
          <w:rPr>
            <w:noProof/>
            <w:webHidden/>
          </w:rPr>
          <w:fldChar w:fldCharType="begin"/>
        </w:r>
        <w:r>
          <w:rPr>
            <w:noProof/>
            <w:webHidden/>
          </w:rPr>
          <w:instrText xml:space="preserve"> PAGEREF _Toc200711927 \h </w:instrText>
        </w:r>
        <w:r>
          <w:rPr>
            <w:noProof/>
            <w:webHidden/>
          </w:rPr>
        </w:r>
        <w:r>
          <w:rPr>
            <w:noProof/>
            <w:webHidden/>
          </w:rPr>
          <w:fldChar w:fldCharType="separate"/>
        </w:r>
        <w:r>
          <w:rPr>
            <w:noProof/>
            <w:webHidden/>
          </w:rPr>
          <w:t>27</w:t>
        </w:r>
        <w:r>
          <w:rPr>
            <w:noProof/>
            <w:webHidden/>
          </w:rPr>
          <w:fldChar w:fldCharType="end"/>
        </w:r>
      </w:hyperlink>
    </w:p>
    <w:p w14:paraId="6BE38EDE" w14:textId="542A81BA"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28" w:history="1">
        <w:r w:rsidRPr="00B73B67">
          <w:rPr>
            <w:rStyle w:val="Hyperlink"/>
            <w:noProof/>
          </w:rPr>
          <w:t>4.5</w:t>
        </w:r>
        <w:r>
          <w:rPr>
            <w:rFonts w:asciiTheme="minorHAnsi" w:eastAsiaTheme="minorEastAsia" w:hAnsiTheme="minorHAnsi" w:cstheme="minorBidi"/>
            <w:noProof/>
            <w:kern w:val="2"/>
            <w:sz w:val="24"/>
            <w:szCs w:val="24"/>
            <w14:ligatures w14:val="standardContextual"/>
          </w:rPr>
          <w:tab/>
        </w:r>
        <w:r w:rsidRPr="00B73B67">
          <w:rPr>
            <w:rStyle w:val="Hyperlink"/>
            <w:noProof/>
          </w:rPr>
          <w:t>Gunning en contractering</w:t>
        </w:r>
        <w:r>
          <w:rPr>
            <w:noProof/>
            <w:webHidden/>
          </w:rPr>
          <w:tab/>
        </w:r>
        <w:r>
          <w:rPr>
            <w:noProof/>
            <w:webHidden/>
          </w:rPr>
          <w:fldChar w:fldCharType="begin"/>
        </w:r>
        <w:r>
          <w:rPr>
            <w:noProof/>
            <w:webHidden/>
          </w:rPr>
          <w:instrText xml:space="preserve"> PAGEREF _Toc200711928 \h </w:instrText>
        </w:r>
        <w:r>
          <w:rPr>
            <w:noProof/>
            <w:webHidden/>
          </w:rPr>
        </w:r>
        <w:r>
          <w:rPr>
            <w:noProof/>
            <w:webHidden/>
          </w:rPr>
          <w:fldChar w:fldCharType="separate"/>
        </w:r>
        <w:r>
          <w:rPr>
            <w:noProof/>
            <w:webHidden/>
          </w:rPr>
          <w:t>27</w:t>
        </w:r>
        <w:r>
          <w:rPr>
            <w:noProof/>
            <w:webHidden/>
          </w:rPr>
          <w:fldChar w:fldCharType="end"/>
        </w:r>
      </w:hyperlink>
    </w:p>
    <w:p w14:paraId="13ECD336" w14:textId="39283542"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29" w:history="1">
        <w:r w:rsidRPr="00B73B67">
          <w:rPr>
            <w:rStyle w:val="Hyperlink"/>
            <w:noProof/>
          </w:rPr>
          <w:t>4.5.1</w:t>
        </w:r>
        <w:r>
          <w:rPr>
            <w:rFonts w:asciiTheme="minorHAnsi" w:eastAsiaTheme="minorEastAsia" w:hAnsiTheme="minorHAnsi" w:cstheme="minorBidi"/>
            <w:noProof/>
            <w:kern w:val="2"/>
            <w:sz w:val="24"/>
            <w:szCs w:val="24"/>
            <w14:ligatures w14:val="standardContextual"/>
          </w:rPr>
          <w:tab/>
        </w:r>
        <w:r w:rsidRPr="00B73B67">
          <w:rPr>
            <w:rStyle w:val="Hyperlink"/>
            <w:noProof/>
          </w:rPr>
          <w:t>Gunningbeslissing</w:t>
        </w:r>
        <w:r>
          <w:rPr>
            <w:noProof/>
            <w:webHidden/>
          </w:rPr>
          <w:tab/>
        </w:r>
        <w:r>
          <w:rPr>
            <w:noProof/>
            <w:webHidden/>
          </w:rPr>
          <w:fldChar w:fldCharType="begin"/>
        </w:r>
        <w:r>
          <w:rPr>
            <w:noProof/>
            <w:webHidden/>
          </w:rPr>
          <w:instrText xml:space="preserve"> PAGEREF _Toc200711929 \h </w:instrText>
        </w:r>
        <w:r>
          <w:rPr>
            <w:noProof/>
            <w:webHidden/>
          </w:rPr>
        </w:r>
        <w:r>
          <w:rPr>
            <w:noProof/>
            <w:webHidden/>
          </w:rPr>
          <w:fldChar w:fldCharType="separate"/>
        </w:r>
        <w:r>
          <w:rPr>
            <w:noProof/>
            <w:webHidden/>
          </w:rPr>
          <w:t>27</w:t>
        </w:r>
        <w:r>
          <w:rPr>
            <w:noProof/>
            <w:webHidden/>
          </w:rPr>
          <w:fldChar w:fldCharType="end"/>
        </w:r>
      </w:hyperlink>
    </w:p>
    <w:p w14:paraId="7F6F7C21" w14:textId="6C3834B8"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30" w:history="1">
        <w:r w:rsidRPr="00B73B67">
          <w:rPr>
            <w:rStyle w:val="Hyperlink"/>
            <w:noProof/>
          </w:rPr>
          <w:t>4.5.2</w:t>
        </w:r>
        <w:r>
          <w:rPr>
            <w:rFonts w:asciiTheme="minorHAnsi" w:eastAsiaTheme="minorEastAsia" w:hAnsiTheme="minorHAnsi" w:cstheme="minorBidi"/>
            <w:noProof/>
            <w:kern w:val="2"/>
            <w:sz w:val="24"/>
            <w:szCs w:val="24"/>
            <w14:ligatures w14:val="standardContextual"/>
          </w:rPr>
          <w:tab/>
        </w:r>
        <w:r w:rsidRPr="00B73B67">
          <w:rPr>
            <w:rStyle w:val="Hyperlink"/>
            <w:noProof/>
          </w:rPr>
          <w:t>Opschortende termijn</w:t>
        </w:r>
        <w:r>
          <w:rPr>
            <w:noProof/>
            <w:webHidden/>
          </w:rPr>
          <w:tab/>
        </w:r>
        <w:r>
          <w:rPr>
            <w:noProof/>
            <w:webHidden/>
          </w:rPr>
          <w:fldChar w:fldCharType="begin"/>
        </w:r>
        <w:r>
          <w:rPr>
            <w:noProof/>
            <w:webHidden/>
          </w:rPr>
          <w:instrText xml:space="preserve"> PAGEREF _Toc200711930 \h </w:instrText>
        </w:r>
        <w:r>
          <w:rPr>
            <w:noProof/>
            <w:webHidden/>
          </w:rPr>
        </w:r>
        <w:r>
          <w:rPr>
            <w:noProof/>
            <w:webHidden/>
          </w:rPr>
          <w:fldChar w:fldCharType="separate"/>
        </w:r>
        <w:r>
          <w:rPr>
            <w:noProof/>
            <w:webHidden/>
          </w:rPr>
          <w:t>27</w:t>
        </w:r>
        <w:r>
          <w:rPr>
            <w:noProof/>
            <w:webHidden/>
          </w:rPr>
          <w:fldChar w:fldCharType="end"/>
        </w:r>
      </w:hyperlink>
    </w:p>
    <w:p w14:paraId="72FA030F" w14:textId="3CB08C52"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31" w:history="1">
        <w:r w:rsidRPr="00B73B67">
          <w:rPr>
            <w:rStyle w:val="Hyperlink"/>
            <w:noProof/>
          </w:rPr>
          <w:t>4.5.3</w:t>
        </w:r>
        <w:r>
          <w:rPr>
            <w:rFonts w:asciiTheme="minorHAnsi" w:eastAsiaTheme="minorEastAsia" w:hAnsiTheme="minorHAnsi" w:cstheme="minorBidi"/>
            <w:noProof/>
            <w:kern w:val="2"/>
            <w:sz w:val="24"/>
            <w:szCs w:val="24"/>
            <w14:ligatures w14:val="standardContextual"/>
          </w:rPr>
          <w:tab/>
        </w:r>
        <w:r w:rsidRPr="00B73B67">
          <w:rPr>
            <w:rStyle w:val="Hyperlink"/>
            <w:noProof/>
          </w:rPr>
          <w:t>Definitieve gunning en contractering</w:t>
        </w:r>
        <w:r>
          <w:rPr>
            <w:noProof/>
            <w:webHidden/>
          </w:rPr>
          <w:tab/>
        </w:r>
        <w:r>
          <w:rPr>
            <w:noProof/>
            <w:webHidden/>
          </w:rPr>
          <w:fldChar w:fldCharType="begin"/>
        </w:r>
        <w:r>
          <w:rPr>
            <w:noProof/>
            <w:webHidden/>
          </w:rPr>
          <w:instrText xml:space="preserve"> PAGEREF _Toc200711931 \h </w:instrText>
        </w:r>
        <w:r>
          <w:rPr>
            <w:noProof/>
            <w:webHidden/>
          </w:rPr>
        </w:r>
        <w:r>
          <w:rPr>
            <w:noProof/>
            <w:webHidden/>
          </w:rPr>
          <w:fldChar w:fldCharType="separate"/>
        </w:r>
        <w:r>
          <w:rPr>
            <w:noProof/>
            <w:webHidden/>
          </w:rPr>
          <w:t>28</w:t>
        </w:r>
        <w:r>
          <w:rPr>
            <w:noProof/>
            <w:webHidden/>
          </w:rPr>
          <w:fldChar w:fldCharType="end"/>
        </w:r>
      </w:hyperlink>
    </w:p>
    <w:p w14:paraId="7C544710" w14:textId="1EC6486F" w:rsidR="00A136CF" w:rsidRDefault="00A136CF">
      <w:pPr>
        <w:pStyle w:val="TOC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200711932" w:history="1">
        <w:r w:rsidRPr="00B73B67">
          <w:rPr>
            <w:rStyle w:val="Hyperlink"/>
            <w:noProof/>
          </w:rPr>
          <w:t>4.5.4</w:t>
        </w:r>
        <w:r>
          <w:rPr>
            <w:rFonts w:asciiTheme="minorHAnsi" w:eastAsiaTheme="minorEastAsia" w:hAnsiTheme="minorHAnsi" w:cstheme="minorBidi"/>
            <w:noProof/>
            <w:kern w:val="2"/>
            <w:sz w:val="24"/>
            <w:szCs w:val="24"/>
            <w14:ligatures w14:val="standardContextual"/>
          </w:rPr>
          <w:tab/>
        </w:r>
        <w:r w:rsidRPr="00B73B67">
          <w:rPr>
            <w:rStyle w:val="Hyperlink"/>
            <w:noProof/>
          </w:rPr>
          <w:t>Wachtkamerovereenkomst</w:t>
        </w:r>
        <w:r>
          <w:rPr>
            <w:noProof/>
            <w:webHidden/>
          </w:rPr>
          <w:tab/>
        </w:r>
        <w:r>
          <w:rPr>
            <w:noProof/>
            <w:webHidden/>
          </w:rPr>
          <w:fldChar w:fldCharType="begin"/>
        </w:r>
        <w:r>
          <w:rPr>
            <w:noProof/>
            <w:webHidden/>
          </w:rPr>
          <w:instrText xml:space="preserve"> PAGEREF _Toc200711932 \h </w:instrText>
        </w:r>
        <w:r>
          <w:rPr>
            <w:noProof/>
            <w:webHidden/>
          </w:rPr>
        </w:r>
        <w:r>
          <w:rPr>
            <w:noProof/>
            <w:webHidden/>
          </w:rPr>
          <w:fldChar w:fldCharType="separate"/>
        </w:r>
        <w:r>
          <w:rPr>
            <w:noProof/>
            <w:webHidden/>
          </w:rPr>
          <w:t>28</w:t>
        </w:r>
        <w:r>
          <w:rPr>
            <w:noProof/>
            <w:webHidden/>
          </w:rPr>
          <w:fldChar w:fldCharType="end"/>
        </w:r>
      </w:hyperlink>
    </w:p>
    <w:p w14:paraId="48373150" w14:textId="143F5389" w:rsidR="00A136CF" w:rsidRDefault="00A136CF">
      <w:pPr>
        <w:pStyle w:val="TOC1"/>
        <w:rPr>
          <w:rFonts w:asciiTheme="minorHAnsi" w:eastAsiaTheme="minorEastAsia" w:hAnsiTheme="minorHAnsi" w:cstheme="minorBidi"/>
          <w:noProof/>
          <w:kern w:val="2"/>
          <w:sz w:val="24"/>
          <w:szCs w:val="24"/>
          <w14:ligatures w14:val="standardContextual"/>
        </w:rPr>
      </w:pPr>
      <w:hyperlink w:anchor="_Toc200711933" w:history="1">
        <w:r w:rsidRPr="00B73B67">
          <w:rPr>
            <w:rStyle w:val="Hyperlink"/>
            <w:noProof/>
          </w:rPr>
          <w:t>5</w:t>
        </w:r>
        <w:r>
          <w:rPr>
            <w:rFonts w:asciiTheme="minorHAnsi" w:eastAsiaTheme="minorEastAsia" w:hAnsiTheme="minorHAnsi" w:cstheme="minorBidi"/>
            <w:noProof/>
            <w:kern w:val="2"/>
            <w:sz w:val="24"/>
            <w:szCs w:val="24"/>
            <w14:ligatures w14:val="standardContextual"/>
          </w:rPr>
          <w:tab/>
        </w:r>
        <w:r w:rsidRPr="00B73B67">
          <w:rPr>
            <w:rStyle w:val="Hyperlink"/>
            <w:noProof/>
          </w:rPr>
          <w:t>Overige bepalingen</w:t>
        </w:r>
        <w:r>
          <w:rPr>
            <w:noProof/>
            <w:webHidden/>
          </w:rPr>
          <w:tab/>
        </w:r>
        <w:r>
          <w:rPr>
            <w:noProof/>
            <w:webHidden/>
          </w:rPr>
          <w:fldChar w:fldCharType="begin"/>
        </w:r>
        <w:r>
          <w:rPr>
            <w:noProof/>
            <w:webHidden/>
          </w:rPr>
          <w:instrText xml:space="preserve"> PAGEREF _Toc200711933 \h </w:instrText>
        </w:r>
        <w:r>
          <w:rPr>
            <w:noProof/>
            <w:webHidden/>
          </w:rPr>
        </w:r>
        <w:r>
          <w:rPr>
            <w:noProof/>
            <w:webHidden/>
          </w:rPr>
          <w:fldChar w:fldCharType="separate"/>
        </w:r>
        <w:r>
          <w:rPr>
            <w:noProof/>
            <w:webHidden/>
          </w:rPr>
          <w:t>28</w:t>
        </w:r>
        <w:r>
          <w:rPr>
            <w:noProof/>
            <w:webHidden/>
          </w:rPr>
          <w:fldChar w:fldCharType="end"/>
        </w:r>
      </w:hyperlink>
    </w:p>
    <w:p w14:paraId="086BB7B0" w14:textId="79B2E7FE"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34" w:history="1">
        <w:r w:rsidRPr="00B73B67">
          <w:rPr>
            <w:rStyle w:val="Hyperlink"/>
            <w:noProof/>
          </w:rPr>
          <w:t>5.1</w:t>
        </w:r>
        <w:r>
          <w:rPr>
            <w:rFonts w:asciiTheme="minorHAnsi" w:eastAsiaTheme="minorEastAsia" w:hAnsiTheme="minorHAnsi" w:cstheme="minorBidi"/>
            <w:noProof/>
            <w:kern w:val="2"/>
            <w:sz w:val="24"/>
            <w:szCs w:val="24"/>
            <w14:ligatures w14:val="standardContextual"/>
          </w:rPr>
          <w:tab/>
        </w:r>
        <w:r w:rsidRPr="00B73B67">
          <w:rPr>
            <w:rStyle w:val="Hyperlink"/>
            <w:noProof/>
          </w:rPr>
          <w:t>Inschrijving</w:t>
        </w:r>
        <w:r>
          <w:rPr>
            <w:noProof/>
            <w:webHidden/>
          </w:rPr>
          <w:tab/>
        </w:r>
        <w:r>
          <w:rPr>
            <w:noProof/>
            <w:webHidden/>
          </w:rPr>
          <w:fldChar w:fldCharType="begin"/>
        </w:r>
        <w:r>
          <w:rPr>
            <w:noProof/>
            <w:webHidden/>
          </w:rPr>
          <w:instrText xml:space="preserve"> PAGEREF _Toc200711934 \h </w:instrText>
        </w:r>
        <w:r>
          <w:rPr>
            <w:noProof/>
            <w:webHidden/>
          </w:rPr>
        </w:r>
        <w:r>
          <w:rPr>
            <w:noProof/>
            <w:webHidden/>
          </w:rPr>
          <w:fldChar w:fldCharType="separate"/>
        </w:r>
        <w:r>
          <w:rPr>
            <w:noProof/>
            <w:webHidden/>
          </w:rPr>
          <w:t>28</w:t>
        </w:r>
        <w:r>
          <w:rPr>
            <w:noProof/>
            <w:webHidden/>
          </w:rPr>
          <w:fldChar w:fldCharType="end"/>
        </w:r>
      </w:hyperlink>
    </w:p>
    <w:p w14:paraId="27728473" w14:textId="0B872F13"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35" w:history="1">
        <w:r w:rsidRPr="00B73B67">
          <w:rPr>
            <w:rStyle w:val="Hyperlink"/>
            <w:noProof/>
          </w:rPr>
          <w:t>5.2</w:t>
        </w:r>
        <w:r>
          <w:rPr>
            <w:rFonts w:asciiTheme="minorHAnsi" w:eastAsiaTheme="minorEastAsia" w:hAnsiTheme="minorHAnsi" w:cstheme="minorBidi"/>
            <w:noProof/>
            <w:kern w:val="2"/>
            <w:sz w:val="24"/>
            <w:szCs w:val="24"/>
            <w14:ligatures w14:val="standardContextual"/>
          </w:rPr>
          <w:tab/>
        </w:r>
        <w:r w:rsidRPr="00B73B67">
          <w:rPr>
            <w:rStyle w:val="Hyperlink"/>
            <w:noProof/>
          </w:rPr>
          <w:t>Tegenstrijdigheden</w:t>
        </w:r>
        <w:r>
          <w:rPr>
            <w:noProof/>
            <w:webHidden/>
          </w:rPr>
          <w:tab/>
        </w:r>
        <w:r>
          <w:rPr>
            <w:noProof/>
            <w:webHidden/>
          </w:rPr>
          <w:fldChar w:fldCharType="begin"/>
        </w:r>
        <w:r>
          <w:rPr>
            <w:noProof/>
            <w:webHidden/>
          </w:rPr>
          <w:instrText xml:space="preserve"> PAGEREF _Toc200711935 \h </w:instrText>
        </w:r>
        <w:r>
          <w:rPr>
            <w:noProof/>
            <w:webHidden/>
          </w:rPr>
        </w:r>
        <w:r>
          <w:rPr>
            <w:noProof/>
            <w:webHidden/>
          </w:rPr>
          <w:fldChar w:fldCharType="separate"/>
        </w:r>
        <w:r>
          <w:rPr>
            <w:noProof/>
            <w:webHidden/>
          </w:rPr>
          <w:t>28</w:t>
        </w:r>
        <w:r>
          <w:rPr>
            <w:noProof/>
            <w:webHidden/>
          </w:rPr>
          <w:fldChar w:fldCharType="end"/>
        </w:r>
      </w:hyperlink>
    </w:p>
    <w:p w14:paraId="6F4FFB61" w14:textId="2A96BB74"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36" w:history="1">
        <w:r w:rsidRPr="00B73B67">
          <w:rPr>
            <w:rStyle w:val="Hyperlink"/>
            <w:noProof/>
          </w:rPr>
          <w:t>5.3</w:t>
        </w:r>
        <w:r>
          <w:rPr>
            <w:rFonts w:asciiTheme="minorHAnsi" w:eastAsiaTheme="minorEastAsia" w:hAnsiTheme="minorHAnsi" w:cstheme="minorBidi"/>
            <w:noProof/>
            <w:kern w:val="2"/>
            <w:sz w:val="24"/>
            <w:szCs w:val="24"/>
            <w14:ligatures w14:val="standardContextual"/>
          </w:rPr>
          <w:tab/>
        </w:r>
        <w:r w:rsidRPr="00B73B67">
          <w:rPr>
            <w:rStyle w:val="Hyperlink"/>
            <w:noProof/>
          </w:rPr>
          <w:t>Geschillen</w:t>
        </w:r>
        <w:r>
          <w:rPr>
            <w:noProof/>
            <w:webHidden/>
          </w:rPr>
          <w:tab/>
        </w:r>
        <w:r>
          <w:rPr>
            <w:noProof/>
            <w:webHidden/>
          </w:rPr>
          <w:fldChar w:fldCharType="begin"/>
        </w:r>
        <w:r>
          <w:rPr>
            <w:noProof/>
            <w:webHidden/>
          </w:rPr>
          <w:instrText xml:space="preserve"> PAGEREF _Toc200711936 \h </w:instrText>
        </w:r>
        <w:r>
          <w:rPr>
            <w:noProof/>
            <w:webHidden/>
          </w:rPr>
        </w:r>
        <w:r>
          <w:rPr>
            <w:noProof/>
            <w:webHidden/>
          </w:rPr>
          <w:fldChar w:fldCharType="separate"/>
        </w:r>
        <w:r>
          <w:rPr>
            <w:noProof/>
            <w:webHidden/>
          </w:rPr>
          <w:t>28</w:t>
        </w:r>
        <w:r>
          <w:rPr>
            <w:noProof/>
            <w:webHidden/>
          </w:rPr>
          <w:fldChar w:fldCharType="end"/>
        </w:r>
      </w:hyperlink>
    </w:p>
    <w:p w14:paraId="6A6B9CA4" w14:textId="2F0A1459"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37" w:history="1">
        <w:r w:rsidRPr="00B73B67">
          <w:rPr>
            <w:rStyle w:val="Hyperlink"/>
            <w:noProof/>
          </w:rPr>
          <w:t>5.4</w:t>
        </w:r>
        <w:r>
          <w:rPr>
            <w:rFonts w:asciiTheme="minorHAnsi" w:eastAsiaTheme="minorEastAsia" w:hAnsiTheme="minorHAnsi" w:cstheme="minorBidi"/>
            <w:noProof/>
            <w:kern w:val="2"/>
            <w:sz w:val="24"/>
            <w:szCs w:val="24"/>
            <w14:ligatures w14:val="standardContextual"/>
          </w:rPr>
          <w:tab/>
        </w:r>
        <w:r w:rsidRPr="00B73B67">
          <w:rPr>
            <w:rStyle w:val="Hyperlink"/>
            <w:noProof/>
          </w:rPr>
          <w:t>Wijzigingen en opschorting</w:t>
        </w:r>
        <w:r>
          <w:rPr>
            <w:noProof/>
            <w:webHidden/>
          </w:rPr>
          <w:tab/>
        </w:r>
        <w:r>
          <w:rPr>
            <w:noProof/>
            <w:webHidden/>
          </w:rPr>
          <w:fldChar w:fldCharType="begin"/>
        </w:r>
        <w:r>
          <w:rPr>
            <w:noProof/>
            <w:webHidden/>
          </w:rPr>
          <w:instrText xml:space="preserve"> PAGEREF _Toc200711937 \h </w:instrText>
        </w:r>
        <w:r>
          <w:rPr>
            <w:noProof/>
            <w:webHidden/>
          </w:rPr>
        </w:r>
        <w:r>
          <w:rPr>
            <w:noProof/>
            <w:webHidden/>
          </w:rPr>
          <w:fldChar w:fldCharType="separate"/>
        </w:r>
        <w:r>
          <w:rPr>
            <w:noProof/>
            <w:webHidden/>
          </w:rPr>
          <w:t>29</w:t>
        </w:r>
        <w:r>
          <w:rPr>
            <w:noProof/>
            <w:webHidden/>
          </w:rPr>
          <w:fldChar w:fldCharType="end"/>
        </w:r>
      </w:hyperlink>
    </w:p>
    <w:p w14:paraId="3D6528B4" w14:textId="21C394E7"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38" w:history="1">
        <w:r w:rsidRPr="00B73B67">
          <w:rPr>
            <w:rStyle w:val="Hyperlink"/>
            <w:noProof/>
          </w:rPr>
          <w:t>5.5</w:t>
        </w:r>
        <w:r>
          <w:rPr>
            <w:rFonts w:asciiTheme="minorHAnsi" w:eastAsiaTheme="minorEastAsia" w:hAnsiTheme="minorHAnsi" w:cstheme="minorBidi"/>
            <w:noProof/>
            <w:kern w:val="2"/>
            <w:sz w:val="24"/>
            <w:szCs w:val="24"/>
            <w14:ligatures w14:val="standardContextual"/>
          </w:rPr>
          <w:tab/>
        </w:r>
        <w:r w:rsidRPr="00B73B67">
          <w:rPr>
            <w:rStyle w:val="Hyperlink"/>
            <w:noProof/>
          </w:rPr>
          <w:t>Controle op juistheid</w:t>
        </w:r>
        <w:r>
          <w:rPr>
            <w:noProof/>
            <w:webHidden/>
          </w:rPr>
          <w:tab/>
        </w:r>
        <w:r>
          <w:rPr>
            <w:noProof/>
            <w:webHidden/>
          </w:rPr>
          <w:fldChar w:fldCharType="begin"/>
        </w:r>
        <w:r>
          <w:rPr>
            <w:noProof/>
            <w:webHidden/>
          </w:rPr>
          <w:instrText xml:space="preserve"> PAGEREF _Toc200711938 \h </w:instrText>
        </w:r>
        <w:r>
          <w:rPr>
            <w:noProof/>
            <w:webHidden/>
          </w:rPr>
        </w:r>
        <w:r>
          <w:rPr>
            <w:noProof/>
            <w:webHidden/>
          </w:rPr>
          <w:fldChar w:fldCharType="separate"/>
        </w:r>
        <w:r>
          <w:rPr>
            <w:noProof/>
            <w:webHidden/>
          </w:rPr>
          <w:t>29</w:t>
        </w:r>
        <w:r>
          <w:rPr>
            <w:noProof/>
            <w:webHidden/>
          </w:rPr>
          <w:fldChar w:fldCharType="end"/>
        </w:r>
      </w:hyperlink>
    </w:p>
    <w:p w14:paraId="6CD75528" w14:textId="542B551B" w:rsidR="00A136CF" w:rsidRDefault="00A136CF">
      <w:pPr>
        <w:pStyle w:val="TOC2"/>
        <w:rPr>
          <w:rFonts w:asciiTheme="minorHAnsi" w:eastAsiaTheme="minorEastAsia" w:hAnsiTheme="minorHAnsi" w:cstheme="minorBidi"/>
          <w:noProof/>
          <w:kern w:val="2"/>
          <w:sz w:val="24"/>
          <w:szCs w:val="24"/>
          <w14:ligatures w14:val="standardContextual"/>
        </w:rPr>
      </w:pPr>
      <w:hyperlink w:anchor="_Toc200711939" w:history="1">
        <w:r w:rsidRPr="00B73B67">
          <w:rPr>
            <w:rStyle w:val="Hyperlink"/>
            <w:noProof/>
          </w:rPr>
          <w:t>5.6</w:t>
        </w:r>
        <w:r>
          <w:rPr>
            <w:rFonts w:asciiTheme="minorHAnsi" w:eastAsiaTheme="minorEastAsia" w:hAnsiTheme="minorHAnsi" w:cstheme="minorBidi"/>
            <w:noProof/>
            <w:kern w:val="2"/>
            <w:sz w:val="24"/>
            <w:szCs w:val="24"/>
            <w14:ligatures w14:val="standardContextual"/>
          </w:rPr>
          <w:tab/>
        </w:r>
        <w:r w:rsidRPr="00B73B67">
          <w:rPr>
            <w:rStyle w:val="Hyperlink"/>
            <w:noProof/>
          </w:rPr>
          <w:t>Vergoeding aan de Inschrijvers</w:t>
        </w:r>
        <w:r>
          <w:rPr>
            <w:noProof/>
            <w:webHidden/>
          </w:rPr>
          <w:tab/>
        </w:r>
        <w:r>
          <w:rPr>
            <w:noProof/>
            <w:webHidden/>
          </w:rPr>
          <w:fldChar w:fldCharType="begin"/>
        </w:r>
        <w:r>
          <w:rPr>
            <w:noProof/>
            <w:webHidden/>
          </w:rPr>
          <w:instrText xml:space="preserve"> PAGEREF _Toc200711939 \h </w:instrText>
        </w:r>
        <w:r>
          <w:rPr>
            <w:noProof/>
            <w:webHidden/>
          </w:rPr>
        </w:r>
        <w:r>
          <w:rPr>
            <w:noProof/>
            <w:webHidden/>
          </w:rPr>
          <w:fldChar w:fldCharType="separate"/>
        </w:r>
        <w:r>
          <w:rPr>
            <w:noProof/>
            <w:webHidden/>
          </w:rPr>
          <w:t>29</w:t>
        </w:r>
        <w:r>
          <w:rPr>
            <w:noProof/>
            <w:webHidden/>
          </w:rPr>
          <w:fldChar w:fldCharType="end"/>
        </w:r>
      </w:hyperlink>
    </w:p>
    <w:p w14:paraId="1BEAE295" w14:textId="6FC02EFA" w:rsidR="00A136CF" w:rsidRDefault="00A136CF">
      <w:pPr>
        <w:pStyle w:val="TOC1"/>
        <w:tabs>
          <w:tab w:val="left" w:pos="1140"/>
        </w:tabs>
        <w:rPr>
          <w:rFonts w:asciiTheme="minorHAnsi" w:eastAsiaTheme="minorEastAsia" w:hAnsiTheme="minorHAnsi" w:cstheme="minorBidi"/>
          <w:noProof/>
          <w:kern w:val="2"/>
          <w:sz w:val="24"/>
          <w:szCs w:val="24"/>
          <w14:ligatures w14:val="standardContextual"/>
        </w:rPr>
      </w:pPr>
      <w:hyperlink w:anchor="_Toc200711940" w:history="1">
        <w:r w:rsidRPr="00B73B67">
          <w:rPr>
            <w:rStyle w:val="Hyperlink"/>
            <w:noProof/>
          </w:rPr>
          <w:t>Bijlage 1</w:t>
        </w:r>
        <w:r>
          <w:rPr>
            <w:rFonts w:asciiTheme="minorHAnsi" w:eastAsiaTheme="minorEastAsia" w:hAnsiTheme="minorHAnsi" w:cstheme="minorBidi"/>
            <w:noProof/>
            <w:kern w:val="2"/>
            <w:sz w:val="24"/>
            <w:szCs w:val="24"/>
            <w14:ligatures w14:val="standardContextual"/>
          </w:rPr>
          <w:tab/>
        </w:r>
        <w:r w:rsidRPr="00B73B67">
          <w:rPr>
            <w:rStyle w:val="Hyperlink"/>
            <w:noProof/>
          </w:rPr>
          <w:t>Begrippenlijst</w:t>
        </w:r>
        <w:r>
          <w:rPr>
            <w:noProof/>
            <w:webHidden/>
          </w:rPr>
          <w:tab/>
        </w:r>
        <w:r>
          <w:rPr>
            <w:noProof/>
            <w:webHidden/>
          </w:rPr>
          <w:fldChar w:fldCharType="begin"/>
        </w:r>
        <w:r>
          <w:rPr>
            <w:noProof/>
            <w:webHidden/>
          </w:rPr>
          <w:instrText xml:space="preserve"> PAGEREF _Toc200711940 \h </w:instrText>
        </w:r>
        <w:r>
          <w:rPr>
            <w:noProof/>
            <w:webHidden/>
          </w:rPr>
        </w:r>
        <w:r>
          <w:rPr>
            <w:noProof/>
            <w:webHidden/>
          </w:rPr>
          <w:fldChar w:fldCharType="separate"/>
        </w:r>
        <w:r>
          <w:rPr>
            <w:noProof/>
            <w:webHidden/>
          </w:rPr>
          <w:t>30</w:t>
        </w:r>
        <w:r>
          <w:rPr>
            <w:noProof/>
            <w:webHidden/>
          </w:rPr>
          <w:fldChar w:fldCharType="end"/>
        </w:r>
      </w:hyperlink>
    </w:p>
    <w:p w14:paraId="1D033C22" w14:textId="68BC7565" w:rsidR="00A136CF" w:rsidRDefault="00A136CF">
      <w:pPr>
        <w:pStyle w:val="TOC1"/>
        <w:tabs>
          <w:tab w:val="left" w:pos="1140"/>
        </w:tabs>
        <w:rPr>
          <w:rFonts w:asciiTheme="minorHAnsi" w:eastAsiaTheme="minorEastAsia" w:hAnsiTheme="minorHAnsi" w:cstheme="minorBidi"/>
          <w:noProof/>
          <w:kern w:val="2"/>
          <w:sz w:val="24"/>
          <w:szCs w:val="24"/>
          <w14:ligatures w14:val="standardContextual"/>
        </w:rPr>
      </w:pPr>
      <w:hyperlink w:anchor="_Toc200711941" w:history="1">
        <w:r w:rsidRPr="00B73B67">
          <w:rPr>
            <w:rStyle w:val="Hyperlink"/>
            <w:noProof/>
          </w:rPr>
          <w:t>Bijlage 2</w:t>
        </w:r>
        <w:r>
          <w:rPr>
            <w:rFonts w:asciiTheme="minorHAnsi" w:eastAsiaTheme="minorEastAsia" w:hAnsiTheme="minorHAnsi" w:cstheme="minorBidi"/>
            <w:noProof/>
            <w:kern w:val="2"/>
            <w:sz w:val="24"/>
            <w:szCs w:val="24"/>
            <w14:ligatures w14:val="standardContextual"/>
          </w:rPr>
          <w:tab/>
        </w:r>
        <w:r w:rsidRPr="00B73B67">
          <w:rPr>
            <w:rStyle w:val="Hyperlink"/>
            <w:noProof/>
          </w:rPr>
          <w:t>Concept Bouwteamovereenkomst</w:t>
        </w:r>
        <w:r>
          <w:rPr>
            <w:noProof/>
            <w:webHidden/>
          </w:rPr>
          <w:tab/>
        </w:r>
        <w:r>
          <w:rPr>
            <w:noProof/>
            <w:webHidden/>
          </w:rPr>
          <w:fldChar w:fldCharType="begin"/>
        </w:r>
        <w:r>
          <w:rPr>
            <w:noProof/>
            <w:webHidden/>
          </w:rPr>
          <w:instrText xml:space="preserve"> PAGEREF _Toc200711941 \h </w:instrText>
        </w:r>
        <w:r>
          <w:rPr>
            <w:noProof/>
            <w:webHidden/>
          </w:rPr>
        </w:r>
        <w:r>
          <w:rPr>
            <w:noProof/>
            <w:webHidden/>
          </w:rPr>
          <w:fldChar w:fldCharType="separate"/>
        </w:r>
        <w:r>
          <w:rPr>
            <w:noProof/>
            <w:webHidden/>
          </w:rPr>
          <w:t>32</w:t>
        </w:r>
        <w:r>
          <w:rPr>
            <w:noProof/>
            <w:webHidden/>
          </w:rPr>
          <w:fldChar w:fldCharType="end"/>
        </w:r>
      </w:hyperlink>
    </w:p>
    <w:p w14:paraId="20269B34" w14:textId="47B5DD6D" w:rsidR="00A136CF" w:rsidRDefault="00A136CF">
      <w:pPr>
        <w:pStyle w:val="TOC1"/>
        <w:tabs>
          <w:tab w:val="left" w:pos="1140"/>
        </w:tabs>
        <w:rPr>
          <w:rFonts w:asciiTheme="minorHAnsi" w:eastAsiaTheme="minorEastAsia" w:hAnsiTheme="minorHAnsi" w:cstheme="minorBidi"/>
          <w:noProof/>
          <w:kern w:val="2"/>
          <w:sz w:val="24"/>
          <w:szCs w:val="24"/>
          <w14:ligatures w14:val="standardContextual"/>
        </w:rPr>
      </w:pPr>
      <w:hyperlink w:anchor="_Toc200711942" w:history="1">
        <w:r w:rsidRPr="00B73B67">
          <w:rPr>
            <w:rStyle w:val="Hyperlink"/>
            <w:noProof/>
          </w:rPr>
          <w:t>Bijlage 3</w:t>
        </w:r>
        <w:r>
          <w:rPr>
            <w:rFonts w:asciiTheme="minorHAnsi" w:eastAsiaTheme="minorEastAsia" w:hAnsiTheme="minorHAnsi" w:cstheme="minorBidi"/>
            <w:noProof/>
            <w:kern w:val="2"/>
            <w:sz w:val="24"/>
            <w:szCs w:val="24"/>
            <w14:ligatures w14:val="standardContextual"/>
          </w:rPr>
          <w:tab/>
        </w:r>
        <w:r w:rsidRPr="00B73B67">
          <w:rPr>
            <w:rStyle w:val="Hyperlink"/>
            <w:noProof/>
          </w:rPr>
          <w:t>Concept Wachtkamerovereenkomst</w:t>
        </w:r>
        <w:r>
          <w:rPr>
            <w:noProof/>
            <w:webHidden/>
          </w:rPr>
          <w:tab/>
        </w:r>
        <w:r>
          <w:rPr>
            <w:noProof/>
            <w:webHidden/>
          </w:rPr>
          <w:fldChar w:fldCharType="begin"/>
        </w:r>
        <w:r>
          <w:rPr>
            <w:noProof/>
            <w:webHidden/>
          </w:rPr>
          <w:instrText xml:space="preserve"> PAGEREF _Toc200711942 \h </w:instrText>
        </w:r>
        <w:r>
          <w:rPr>
            <w:noProof/>
            <w:webHidden/>
          </w:rPr>
        </w:r>
        <w:r>
          <w:rPr>
            <w:noProof/>
            <w:webHidden/>
          </w:rPr>
          <w:fldChar w:fldCharType="separate"/>
        </w:r>
        <w:r>
          <w:rPr>
            <w:noProof/>
            <w:webHidden/>
          </w:rPr>
          <w:t>33</w:t>
        </w:r>
        <w:r>
          <w:rPr>
            <w:noProof/>
            <w:webHidden/>
          </w:rPr>
          <w:fldChar w:fldCharType="end"/>
        </w:r>
      </w:hyperlink>
    </w:p>
    <w:p w14:paraId="041CCBDF" w14:textId="41B02F50" w:rsidR="00A136CF" w:rsidRDefault="00A136CF">
      <w:pPr>
        <w:pStyle w:val="TOC1"/>
        <w:tabs>
          <w:tab w:val="left" w:pos="1140"/>
        </w:tabs>
        <w:rPr>
          <w:rFonts w:asciiTheme="minorHAnsi" w:eastAsiaTheme="minorEastAsia" w:hAnsiTheme="minorHAnsi" w:cstheme="minorBidi"/>
          <w:noProof/>
          <w:kern w:val="2"/>
          <w:sz w:val="24"/>
          <w:szCs w:val="24"/>
          <w14:ligatures w14:val="standardContextual"/>
        </w:rPr>
      </w:pPr>
      <w:hyperlink w:anchor="_Toc200711943" w:history="1">
        <w:r w:rsidRPr="00B73B67">
          <w:rPr>
            <w:rStyle w:val="Hyperlink"/>
            <w:noProof/>
          </w:rPr>
          <w:t>Bijlage 4</w:t>
        </w:r>
        <w:r>
          <w:rPr>
            <w:rFonts w:asciiTheme="minorHAnsi" w:eastAsiaTheme="minorEastAsia" w:hAnsiTheme="minorHAnsi" w:cstheme="minorBidi"/>
            <w:noProof/>
            <w:kern w:val="2"/>
            <w:sz w:val="24"/>
            <w:szCs w:val="24"/>
            <w14:ligatures w14:val="standardContextual"/>
          </w:rPr>
          <w:tab/>
        </w:r>
        <w:r w:rsidRPr="00B73B67">
          <w:rPr>
            <w:rStyle w:val="Hyperlink"/>
            <w:noProof/>
          </w:rPr>
          <w:t>Prijzenblad</w:t>
        </w:r>
        <w:r>
          <w:rPr>
            <w:noProof/>
            <w:webHidden/>
          </w:rPr>
          <w:tab/>
        </w:r>
        <w:r>
          <w:rPr>
            <w:noProof/>
            <w:webHidden/>
          </w:rPr>
          <w:fldChar w:fldCharType="begin"/>
        </w:r>
        <w:r>
          <w:rPr>
            <w:noProof/>
            <w:webHidden/>
          </w:rPr>
          <w:instrText xml:space="preserve"> PAGEREF _Toc200711943 \h </w:instrText>
        </w:r>
        <w:r>
          <w:rPr>
            <w:noProof/>
            <w:webHidden/>
          </w:rPr>
        </w:r>
        <w:r>
          <w:rPr>
            <w:noProof/>
            <w:webHidden/>
          </w:rPr>
          <w:fldChar w:fldCharType="separate"/>
        </w:r>
        <w:r>
          <w:rPr>
            <w:noProof/>
            <w:webHidden/>
          </w:rPr>
          <w:t>34</w:t>
        </w:r>
        <w:r>
          <w:rPr>
            <w:noProof/>
            <w:webHidden/>
          </w:rPr>
          <w:fldChar w:fldCharType="end"/>
        </w:r>
      </w:hyperlink>
    </w:p>
    <w:p w14:paraId="5FC5E368" w14:textId="594BFCBC" w:rsidR="00A136CF" w:rsidRDefault="00A136CF">
      <w:pPr>
        <w:pStyle w:val="TOC1"/>
        <w:tabs>
          <w:tab w:val="left" w:pos="1140"/>
        </w:tabs>
        <w:rPr>
          <w:rFonts w:asciiTheme="minorHAnsi" w:eastAsiaTheme="minorEastAsia" w:hAnsiTheme="minorHAnsi" w:cstheme="minorBidi"/>
          <w:noProof/>
          <w:kern w:val="2"/>
          <w:sz w:val="24"/>
          <w:szCs w:val="24"/>
          <w14:ligatures w14:val="standardContextual"/>
        </w:rPr>
      </w:pPr>
      <w:hyperlink w:anchor="_Toc200711944" w:history="1">
        <w:r w:rsidRPr="00B73B67">
          <w:rPr>
            <w:rStyle w:val="Hyperlink"/>
            <w:noProof/>
          </w:rPr>
          <w:t>Bijlage 5</w:t>
        </w:r>
        <w:r>
          <w:rPr>
            <w:rFonts w:asciiTheme="minorHAnsi" w:eastAsiaTheme="minorEastAsia" w:hAnsiTheme="minorHAnsi" w:cstheme="minorBidi"/>
            <w:noProof/>
            <w:kern w:val="2"/>
            <w:sz w:val="24"/>
            <w:szCs w:val="24"/>
            <w14:ligatures w14:val="standardContextual"/>
          </w:rPr>
          <w:tab/>
        </w:r>
        <w:r w:rsidRPr="00B73B67">
          <w:rPr>
            <w:rStyle w:val="Hyperlink"/>
            <w:noProof/>
          </w:rPr>
          <w:t>Scope-omschrijving Broedeilanden Markiezaat</w:t>
        </w:r>
        <w:r>
          <w:rPr>
            <w:noProof/>
            <w:webHidden/>
          </w:rPr>
          <w:tab/>
        </w:r>
        <w:r>
          <w:rPr>
            <w:noProof/>
            <w:webHidden/>
          </w:rPr>
          <w:fldChar w:fldCharType="begin"/>
        </w:r>
        <w:r>
          <w:rPr>
            <w:noProof/>
            <w:webHidden/>
          </w:rPr>
          <w:instrText xml:space="preserve"> PAGEREF _Toc200711944 \h </w:instrText>
        </w:r>
        <w:r>
          <w:rPr>
            <w:noProof/>
            <w:webHidden/>
          </w:rPr>
        </w:r>
        <w:r>
          <w:rPr>
            <w:noProof/>
            <w:webHidden/>
          </w:rPr>
          <w:fldChar w:fldCharType="separate"/>
        </w:r>
        <w:r>
          <w:rPr>
            <w:noProof/>
            <w:webHidden/>
          </w:rPr>
          <w:t>35</w:t>
        </w:r>
        <w:r>
          <w:rPr>
            <w:noProof/>
            <w:webHidden/>
          </w:rPr>
          <w:fldChar w:fldCharType="end"/>
        </w:r>
      </w:hyperlink>
    </w:p>
    <w:p w14:paraId="45B1EBDD" w14:textId="4DEA8856" w:rsidR="00A136CF" w:rsidRDefault="00A136CF">
      <w:pPr>
        <w:pStyle w:val="TOC1"/>
        <w:tabs>
          <w:tab w:val="left" w:pos="1140"/>
        </w:tabs>
        <w:rPr>
          <w:rFonts w:asciiTheme="minorHAnsi" w:eastAsiaTheme="minorEastAsia" w:hAnsiTheme="minorHAnsi" w:cstheme="minorBidi"/>
          <w:noProof/>
          <w:kern w:val="2"/>
          <w:sz w:val="24"/>
          <w:szCs w:val="24"/>
          <w14:ligatures w14:val="standardContextual"/>
        </w:rPr>
      </w:pPr>
      <w:hyperlink w:anchor="_Toc200711945" w:history="1">
        <w:r w:rsidRPr="00B73B67">
          <w:rPr>
            <w:rStyle w:val="Hyperlink"/>
            <w:noProof/>
          </w:rPr>
          <w:t>Bijlage 6</w:t>
        </w:r>
        <w:r>
          <w:rPr>
            <w:rFonts w:asciiTheme="minorHAnsi" w:eastAsiaTheme="minorEastAsia" w:hAnsiTheme="minorHAnsi" w:cstheme="minorBidi"/>
            <w:noProof/>
            <w:kern w:val="2"/>
            <w:sz w:val="24"/>
            <w:szCs w:val="24"/>
            <w14:ligatures w14:val="standardContextual"/>
          </w:rPr>
          <w:tab/>
        </w:r>
        <w:r w:rsidRPr="00B73B67">
          <w:rPr>
            <w:rStyle w:val="Hyperlink"/>
            <w:noProof/>
          </w:rPr>
          <w:t>Format ‘Verklaring referentiewerk ten aanzien van Kerncompetenties’</w:t>
        </w:r>
        <w:r>
          <w:rPr>
            <w:noProof/>
            <w:webHidden/>
          </w:rPr>
          <w:tab/>
        </w:r>
        <w:r>
          <w:rPr>
            <w:noProof/>
            <w:webHidden/>
          </w:rPr>
          <w:fldChar w:fldCharType="begin"/>
        </w:r>
        <w:r>
          <w:rPr>
            <w:noProof/>
            <w:webHidden/>
          </w:rPr>
          <w:instrText xml:space="preserve"> PAGEREF _Toc200711945 \h </w:instrText>
        </w:r>
        <w:r>
          <w:rPr>
            <w:noProof/>
            <w:webHidden/>
          </w:rPr>
        </w:r>
        <w:r>
          <w:rPr>
            <w:noProof/>
            <w:webHidden/>
          </w:rPr>
          <w:fldChar w:fldCharType="separate"/>
        </w:r>
        <w:r>
          <w:rPr>
            <w:noProof/>
            <w:webHidden/>
          </w:rPr>
          <w:t>36</w:t>
        </w:r>
        <w:r>
          <w:rPr>
            <w:noProof/>
            <w:webHidden/>
          </w:rPr>
          <w:fldChar w:fldCharType="end"/>
        </w:r>
      </w:hyperlink>
    </w:p>
    <w:p w14:paraId="03E89F32" w14:textId="55B26A61" w:rsidR="007F345F" w:rsidRPr="00036D0C" w:rsidRDefault="00073B95" w:rsidP="009D0852">
      <w:r>
        <w:fldChar w:fldCharType="end"/>
      </w:r>
    </w:p>
    <w:p w14:paraId="0E2FF10C" w14:textId="77777777" w:rsidR="00C74578" w:rsidRPr="00036D0C" w:rsidRDefault="00C74578" w:rsidP="00C74578"/>
    <w:p w14:paraId="603F0F75" w14:textId="77777777" w:rsidR="00C74578" w:rsidRPr="00036D0C" w:rsidRDefault="00C74578" w:rsidP="00C74578">
      <w:pPr>
        <w:sectPr w:rsidR="00C74578" w:rsidRPr="00036D0C" w:rsidSect="00A2711C">
          <w:headerReference w:type="default" r:id="rId23"/>
          <w:footerReference w:type="default" r:id="rId24"/>
          <w:headerReference w:type="first" r:id="rId25"/>
          <w:footerReference w:type="first" r:id="rId26"/>
          <w:pgSz w:w="11906" w:h="16838" w:code="9"/>
          <w:pgMar w:top="2835" w:right="1843" w:bottom="1644" w:left="1786" w:header="1134" w:footer="397" w:gutter="0"/>
          <w:cols w:space="708"/>
          <w:docGrid w:linePitch="258"/>
        </w:sectPr>
      </w:pPr>
    </w:p>
    <w:p w14:paraId="4D4B783D" w14:textId="77777777" w:rsidR="00261178" w:rsidRDefault="00BE5F92" w:rsidP="00261178">
      <w:pPr>
        <w:pStyle w:val="Heading1"/>
      </w:pPr>
      <w:bookmarkStart w:id="20" w:name="_Toc200711871"/>
      <w:r>
        <w:lastRenderedPageBreak/>
        <w:t>Algemeen</w:t>
      </w:r>
      <w:bookmarkEnd w:id="20"/>
    </w:p>
    <w:p w14:paraId="1D4671C1" w14:textId="2D0044AD" w:rsidR="002B2F81" w:rsidRDefault="002B2F81" w:rsidP="002B2F81">
      <w:r w:rsidRPr="007165A0">
        <w:t xml:space="preserve">Voor u ligt de </w:t>
      </w:r>
      <w:r>
        <w:t>Aanbesteding</w:t>
      </w:r>
      <w:r w:rsidRPr="007165A0">
        <w:t xml:space="preserve">sleidraad behorende bij de </w:t>
      </w:r>
      <w:r w:rsidR="00AA6336">
        <w:t>Europe</w:t>
      </w:r>
      <w:r w:rsidR="0013313E">
        <w:t>se</w:t>
      </w:r>
      <w:r w:rsidR="00AA6336">
        <w:t xml:space="preserve"> openbare</w:t>
      </w:r>
      <w:r w:rsidRPr="007165A0">
        <w:t xml:space="preserve"> aanbesteding voor het Bouwteam</w:t>
      </w:r>
      <w:r>
        <w:t xml:space="preserve"> </w:t>
      </w:r>
      <w:r w:rsidRPr="00AA6336">
        <w:t>Broedeilanden</w:t>
      </w:r>
      <w:r>
        <w:t xml:space="preserve"> </w:t>
      </w:r>
      <w:proofErr w:type="spellStart"/>
      <w:r>
        <w:t>Markiezaat</w:t>
      </w:r>
      <w:proofErr w:type="spellEnd"/>
      <w:r>
        <w:t xml:space="preserve"> (hierna te noemen het bouwteam) onder toepassing van het ARW2016. </w:t>
      </w:r>
      <w:r w:rsidRPr="00C81272">
        <w:t xml:space="preserve">In deze aanbestedingsprocedure worden alle documenten digitaal via </w:t>
      </w:r>
      <w:proofErr w:type="spellStart"/>
      <w:r w:rsidR="00CA7006" w:rsidRPr="00AA6336">
        <w:t>TenderNed</w:t>
      </w:r>
      <w:proofErr w:type="spellEnd"/>
      <w:r w:rsidR="00CA7006" w:rsidRPr="00AA6336">
        <w:t xml:space="preserve"> </w:t>
      </w:r>
      <w:r w:rsidRPr="00AA6336">
        <w:t>ter</w:t>
      </w:r>
      <w:r w:rsidRPr="00C81272">
        <w:t xml:space="preserve"> beschikking gesteld. Alle tekst en bestanden in </w:t>
      </w:r>
      <w:proofErr w:type="spellStart"/>
      <w:r w:rsidR="00CA7006" w:rsidRPr="00AA6336">
        <w:t>TenderNed</w:t>
      </w:r>
      <w:proofErr w:type="spellEnd"/>
      <w:r>
        <w:t xml:space="preserve"> </w:t>
      </w:r>
      <w:r w:rsidRPr="00C81272">
        <w:t xml:space="preserve">maken onlosmakelijk deel uit van de Aanbestedingsdocumenten. </w:t>
      </w:r>
    </w:p>
    <w:p w14:paraId="75C7AE7D" w14:textId="77777777" w:rsidR="003C1611" w:rsidRDefault="003C1611" w:rsidP="003C1611"/>
    <w:p w14:paraId="3103B6C0" w14:textId="2DE3ACF5" w:rsidR="00CA7006" w:rsidRDefault="00CA7006" w:rsidP="00CA7006">
      <w:pPr>
        <w:pStyle w:val="Heading2"/>
      </w:pPr>
      <w:bookmarkStart w:id="21" w:name="_Toc200711872"/>
      <w:r>
        <w:t>Doel van de Aanbestedingsleidraad</w:t>
      </w:r>
      <w:bookmarkEnd w:id="21"/>
    </w:p>
    <w:p w14:paraId="6D6A2B5A" w14:textId="204AB0C7" w:rsidR="00B11CB0" w:rsidRDefault="00B11CB0" w:rsidP="00B11CB0">
      <w:r w:rsidRPr="007165A0">
        <w:t xml:space="preserve">Deze </w:t>
      </w:r>
      <w:r>
        <w:t>Aanbestedings</w:t>
      </w:r>
      <w:r w:rsidRPr="007165A0">
        <w:t xml:space="preserve">leidraad is bedoeld om </w:t>
      </w:r>
      <w:r>
        <w:t xml:space="preserve">de Inschrijvers </w:t>
      </w:r>
      <w:r w:rsidRPr="007165A0">
        <w:t xml:space="preserve">op de hoogte te brengen van het verdere verloop van de aanbestedingsprocedure. In deze </w:t>
      </w:r>
      <w:r>
        <w:t>Aanbestedings</w:t>
      </w:r>
      <w:r w:rsidRPr="007165A0">
        <w:t xml:space="preserve">leidraad is vermeld aan welke eisen de </w:t>
      </w:r>
      <w:r>
        <w:t>i</w:t>
      </w:r>
      <w:r w:rsidRPr="007165A0">
        <w:t>nschrijving dient te voldoen om voor gunning in aanmerking te kunnen komen.</w:t>
      </w:r>
    </w:p>
    <w:p w14:paraId="1D0E1E5F" w14:textId="77777777" w:rsidR="00B11CB0" w:rsidRDefault="00B11CB0" w:rsidP="00B11CB0"/>
    <w:p w14:paraId="41AFF3F6" w14:textId="77777777" w:rsidR="00B11CB0" w:rsidRDefault="00B11CB0" w:rsidP="00B11CB0">
      <w:r w:rsidRPr="00AA600B">
        <w:rPr>
          <w:rFonts w:cs="Arial"/>
        </w:rPr>
        <w:t xml:space="preserve">U wordt uitgenodigd om op basis van </w:t>
      </w:r>
      <w:r>
        <w:rPr>
          <w:rFonts w:cs="Arial"/>
        </w:rPr>
        <w:t>deze Aanbestedingsleidraad</w:t>
      </w:r>
      <w:r w:rsidRPr="00AA600B">
        <w:rPr>
          <w:rFonts w:cs="Arial"/>
        </w:rPr>
        <w:t xml:space="preserve"> een </w:t>
      </w:r>
      <w:r>
        <w:rPr>
          <w:rFonts w:cs="Arial"/>
        </w:rPr>
        <w:t>I</w:t>
      </w:r>
      <w:r w:rsidRPr="00AA600B">
        <w:rPr>
          <w:rFonts w:cs="Arial"/>
        </w:rPr>
        <w:t xml:space="preserve">nschrijving te doen voor de bouwteamfase conform de eisen die hierin zijn vastgelegd ten aanzien van de </w:t>
      </w:r>
      <w:r>
        <w:rPr>
          <w:rFonts w:cs="Arial"/>
        </w:rPr>
        <w:t>I</w:t>
      </w:r>
      <w:r w:rsidRPr="00AA600B">
        <w:rPr>
          <w:rFonts w:cs="Arial"/>
        </w:rPr>
        <w:t xml:space="preserve">nschrijving, dienstverlening, contractvoorwaarden en een aantal andere aspecten ten aanzien van de uitvoering van de werkzaamheden. Daarnaast heeft de </w:t>
      </w:r>
      <w:r>
        <w:rPr>
          <w:rFonts w:cs="Arial"/>
        </w:rPr>
        <w:t>A</w:t>
      </w:r>
      <w:r w:rsidRPr="00AA600B">
        <w:rPr>
          <w:rFonts w:cs="Arial"/>
        </w:rPr>
        <w:t>annemer met wie de bouwteamfase succesvol wordt doorlopen</w:t>
      </w:r>
      <w:r w:rsidRPr="00AA600B">
        <w:t xml:space="preserve"> in beginsel als eerste en enige het recht een aanbieding te doen voor de uitvoering van de realisatiewerkzaamheden. </w:t>
      </w:r>
    </w:p>
    <w:p w14:paraId="24F165E3" w14:textId="77777777" w:rsidR="00BD18FC" w:rsidRDefault="00BD18FC" w:rsidP="00B11CB0"/>
    <w:p w14:paraId="012A17AC" w14:textId="7EA7E39D" w:rsidR="00BD18FC" w:rsidRDefault="00BD18FC" w:rsidP="00BD18FC">
      <w:pPr>
        <w:pStyle w:val="Heading2"/>
      </w:pPr>
      <w:bookmarkStart w:id="22" w:name="_Toc200711873"/>
      <w:r>
        <w:t>Omschrijving van de organisatie Opdrachtgever</w:t>
      </w:r>
      <w:bookmarkEnd w:id="22"/>
    </w:p>
    <w:p w14:paraId="227756CF" w14:textId="7AA937A0" w:rsidR="00BD18FC" w:rsidRPr="004E4281" w:rsidRDefault="00571B6D" w:rsidP="00BD18FC">
      <w:pPr>
        <w:rPr>
          <w:i/>
          <w:iCs/>
        </w:rPr>
      </w:pPr>
      <w:r w:rsidRPr="004E4281">
        <w:rPr>
          <w:i/>
          <w:iCs/>
        </w:rPr>
        <w:t>Over Brabants Landschap</w:t>
      </w:r>
    </w:p>
    <w:p w14:paraId="3818E056" w14:textId="143EF908" w:rsidR="00571B6D" w:rsidRDefault="4332B600" w:rsidP="00BD18FC">
      <w:r>
        <w:t xml:space="preserve">Elke provincie heeft een organisatie die zich met hart en ziel inzet voor de bescherming van natuur en landschap. </w:t>
      </w:r>
      <w:r w:rsidR="4F619B41">
        <w:t>Brabants Landschap heeft een sterke positie ontwikkeld als beschermer en beheerder van een groot aantal natuurgebieden in de provincie Noord-Brabant.</w:t>
      </w:r>
      <w:r w:rsidR="2F7ED4A5">
        <w:t xml:space="preserve"> Daarbij werken we al meer dan 40 jaar intensief samen met boeren, particuliere grondeigenaren en vrijwilligers aan de versterking van natuur in het agrarische cultuurlandschap.</w:t>
      </w:r>
      <w:r w:rsidR="4F619B41">
        <w:t xml:space="preserve"> </w:t>
      </w:r>
      <w:r w:rsidR="2F58AF3A">
        <w:t xml:space="preserve">Bij Brabants Landschap werken ongeveer </w:t>
      </w:r>
      <w:r w:rsidR="0002442B">
        <w:t>9</w:t>
      </w:r>
      <w:r w:rsidR="2F58AF3A">
        <w:t>0 medewerkers. Het merendeel daarvan werkt buiten in het veld aan het beheer van onze natuurgebieden. Op het kantoor in Haaren werkt een team aan werkzaamheden als</w:t>
      </w:r>
      <w:r w:rsidR="438DDEEE">
        <w:t xml:space="preserve"> projecten,</w:t>
      </w:r>
      <w:r w:rsidR="2F58AF3A">
        <w:t xml:space="preserve"> administratie, beheerplanning, communicatie en het ondersteunen van de medewerkers in het veld. </w:t>
      </w:r>
    </w:p>
    <w:p w14:paraId="66A87076" w14:textId="77777777" w:rsidR="00FC24A0" w:rsidRDefault="00FC24A0" w:rsidP="00BD18FC"/>
    <w:p w14:paraId="07A92C84" w14:textId="6045C4A3" w:rsidR="00FC24A0" w:rsidRPr="000A0288" w:rsidRDefault="00FC24A0" w:rsidP="00BD18FC">
      <w:pPr>
        <w:rPr>
          <w:i/>
          <w:iCs/>
        </w:rPr>
      </w:pPr>
      <w:r w:rsidRPr="000A0288">
        <w:rPr>
          <w:i/>
          <w:iCs/>
        </w:rPr>
        <w:t xml:space="preserve">Onze </w:t>
      </w:r>
      <w:r w:rsidR="004F0FA1" w:rsidRPr="000A0288">
        <w:rPr>
          <w:i/>
          <w:iCs/>
        </w:rPr>
        <w:t xml:space="preserve">missie en </w:t>
      </w:r>
      <w:r w:rsidRPr="000A0288">
        <w:rPr>
          <w:i/>
          <w:iCs/>
        </w:rPr>
        <w:t>visie</w:t>
      </w:r>
    </w:p>
    <w:p w14:paraId="590846EE" w14:textId="6D522FFF" w:rsidR="004F0FA1" w:rsidRDefault="000A0288" w:rsidP="000A0288">
      <w:r>
        <w:t>Samen zorgen voor natuur, landschap en erfgoed</w:t>
      </w:r>
      <w:r w:rsidR="00CA1DE8">
        <w:t xml:space="preserve"> in Brabant</w:t>
      </w:r>
      <w:r>
        <w:t xml:space="preserve">. </w:t>
      </w:r>
      <w:r w:rsidRPr="000A0288">
        <w:t>Dit doen wij vanuit de overtuiging dat de natuur een belangrijke waarde in zichzelf vertegenwoordigt waarvoor we als mensen verantwoordelijkheid dragen. Én vanuit het besef dat de natuur, het landschap en ons erfgoed van grote waarde zijn voor het welzijn van mensen en onderdeel zijn van onze identiteit. Wij doen dit niet alleen! Integendeel, we zijn geworteld in Brabant en samen met onze beschermers, vrijwilligers en partners zorgen we voor de natuur en geven we het landschap en ons erfgoed door aan de komende generaties.</w:t>
      </w:r>
    </w:p>
    <w:p w14:paraId="1CE8D4D0" w14:textId="77777777" w:rsidR="009C2E80" w:rsidRDefault="009C2E80" w:rsidP="000A0288"/>
    <w:p w14:paraId="39226253" w14:textId="77777777" w:rsidR="00140AE8" w:rsidRPr="00C81272" w:rsidRDefault="00140AE8" w:rsidP="00140AE8">
      <w:pPr>
        <w:pStyle w:val="Heading2"/>
      </w:pPr>
      <w:bookmarkStart w:id="23" w:name="_Toc182319298"/>
      <w:bookmarkStart w:id="24" w:name="_Toc186985224"/>
      <w:bookmarkStart w:id="25" w:name="_Toc197685259"/>
      <w:bookmarkStart w:id="26" w:name="_Toc200711874"/>
      <w:r w:rsidRPr="00C81272">
        <w:lastRenderedPageBreak/>
        <w:t>Externe ondersteuning</w:t>
      </w:r>
      <w:bookmarkEnd w:id="23"/>
      <w:bookmarkEnd w:id="24"/>
      <w:bookmarkEnd w:id="25"/>
      <w:bookmarkEnd w:id="26"/>
    </w:p>
    <w:p w14:paraId="7722E88F" w14:textId="77777777" w:rsidR="00140AE8" w:rsidRPr="00C81272" w:rsidRDefault="00140AE8" w:rsidP="00140AE8">
      <w:r w:rsidRPr="00C81272">
        <w:t xml:space="preserve">In het kader van deze </w:t>
      </w:r>
      <w:r>
        <w:t>a</w:t>
      </w:r>
      <w:r w:rsidRPr="00C81272">
        <w:t xml:space="preserve">anbesteding maakt de Aanbestedende dienst gebruik van de adviesdiensten van TAUW bv te Deventer, die als onafhankelijke adviseur heeft gegarandeerd dat zij op geen enkele wijze als Inschrijver bij deze </w:t>
      </w:r>
      <w:r>
        <w:t>a</w:t>
      </w:r>
      <w:r w:rsidRPr="00C81272">
        <w:t>anbesteding betrokken is, noch adviezen verleent aan Inschrijvers noch als onderaannemer betrokken is en zal zijn bij inschrijvende ondernemers.</w:t>
      </w:r>
    </w:p>
    <w:p w14:paraId="1140B10F" w14:textId="77777777" w:rsidR="00140AE8" w:rsidRPr="00E64197" w:rsidRDefault="00140AE8" w:rsidP="00140AE8">
      <w:pPr>
        <w:rPr>
          <w:i/>
          <w:iCs/>
        </w:rPr>
      </w:pPr>
      <w:r w:rsidRPr="00E64197">
        <w:rPr>
          <w:i/>
          <w:iCs/>
        </w:rPr>
        <w:t xml:space="preserve"> </w:t>
      </w:r>
    </w:p>
    <w:p w14:paraId="79D550B5" w14:textId="77777777" w:rsidR="00140AE8" w:rsidRPr="007165A0" w:rsidRDefault="00140AE8" w:rsidP="00140AE8">
      <w:pPr>
        <w:pStyle w:val="Heading2"/>
      </w:pPr>
      <w:bookmarkStart w:id="27" w:name="_Toc197685260"/>
      <w:bookmarkStart w:id="28" w:name="_Toc200711875"/>
      <w:r w:rsidRPr="007165A0">
        <w:t>Communicatie</w:t>
      </w:r>
      <w:bookmarkEnd w:id="27"/>
      <w:bookmarkEnd w:id="28"/>
    </w:p>
    <w:p w14:paraId="07861BCE" w14:textId="77777777" w:rsidR="00140AE8" w:rsidRPr="007165A0" w:rsidRDefault="00140AE8" w:rsidP="00140AE8">
      <w:r w:rsidRPr="007165A0">
        <w:t>Alle mondelinge en schriftelijke communicatie in het kader van deze aanbesteding dient plaats te vinden in de Nederlandse taal.</w:t>
      </w:r>
    </w:p>
    <w:p w14:paraId="3EE55E9D" w14:textId="77777777" w:rsidR="00140AE8" w:rsidRPr="007165A0" w:rsidRDefault="00140AE8" w:rsidP="00140AE8"/>
    <w:p w14:paraId="006B9065" w14:textId="77777777" w:rsidR="00140AE8" w:rsidRPr="007165A0" w:rsidRDefault="00140AE8" w:rsidP="00140AE8">
      <w:r w:rsidRPr="007165A0">
        <w:t xml:space="preserve">De Aanbesteder staat niet toe dat </w:t>
      </w:r>
      <w:r>
        <w:t>Inschrijvers</w:t>
      </w:r>
      <w:r w:rsidRPr="007165A0">
        <w:t xml:space="preserve"> op andere wijze en met andere medewerkers over deze aanbesteding communiceren dan in </w:t>
      </w:r>
      <w:r w:rsidRPr="00E25A57">
        <w:t>paragraaf 3.2</w:t>
      </w:r>
      <w:r w:rsidRPr="007165A0">
        <w:t xml:space="preserve"> is beschreven. Communicatie op andere wijze of met andere medewerkers dan </w:t>
      </w:r>
      <w:r>
        <w:t>voorgeschreven</w:t>
      </w:r>
      <w:r w:rsidRPr="007165A0">
        <w:t xml:space="preserve"> komt volledig voor risico van de </w:t>
      </w:r>
      <w:r>
        <w:t>Inschrijver</w:t>
      </w:r>
      <w:r w:rsidRPr="007165A0">
        <w:t xml:space="preserve"> en geeft de Aanbesteder het recht over te gaan tot uitsluiting van de betrokken </w:t>
      </w:r>
      <w:r>
        <w:t>Inschrijver</w:t>
      </w:r>
      <w:r w:rsidRPr="007165A0">
        <w:t>.</w:t>
      </w:r>
    </w:p>
    <w:p w14:paraId="4330C85C" w14:textId="77777777" w:rsidR="009C2E80" w:rsidRDefault="009C2E80" w:rsidP="000A0288"/>
    <w:p w14:paraId="5EFC5F70" w14:textId="77777777" w:rsidR="00D97A60" w:rsidRPr="00083808" w:rsidRDefault="00D97A60" w:rsidP="00D97A60">
      <w:pPr>
        <w:pStyle w:val="Heading2"/>
      </w:pPr>
      <w:bookmarkStart w:id="29" w:name="_Toc258446517"/>
      <w:bookmarkStart w:id="30" w:name="_Toc88723789"/>
      <w:bookmarkStart w:id="31" w:name="_Toc134715593"/>
      <w:bookmarkStart w:id="32" w:name="_Toc167357397"/>
      <w:bookmarkStart w:id="33" w:name="_Toc197685261"/>
      <w:bookmarkStart w:id="34" w:name="_Toc200711876"/>
      <w:r w:rsidRPr="00083808">
        <w:t xml:space="preserve">Motiveringen in het kader van de </w:t>
      </w:r>
      <w:r>
        <w:t>Aanbestedingswet</w:t>
      </w:r>
      <w:r w:rsidRPr="00083808">
        <w:t xml:space="preserve"> 2012</w:t>
      </w:r>
      <w:bookmarkEnd w:id="29"/>
      <w:bookmarkEnd w:id="30"/>
      <w:bookmarkEnd w:id="31"/>
      <w:bookmarkEnd w:id="32"/>
      <w:bookmarkEnd w:id="33"/>
      <w:bookmarkEnd w:id="34"/>
    </w:p>
    <w:p w14:paraId="06009262" w14:textId="12E6417A" w:rsidR="00D97A60" w:rsidRDefault="00D97A60" w:rsidP="00D97A60">
      <w:r w:rsidRPr="00083808">
        <w:t xml:space="preserve">De aanbesteding is niet opgedeeld in percelen om navolgende redenen: Het gaat om logisch samenhangende, onlosmakelijk met elkaar verbonden werkzaamheden voor één entiteit die in één aanbestedingsprocedure in de markt worden gezet. Binnen de aanbesteding is een nadere opdeling in percelen niet wenselijk vanwege de samenhang tussen de werkzaamheden. Het is daarom voor de </w:t>
      </w:r>
      <w:r>
        <w:t>Aanbesteder</w:t>
      </w:r>
      <w:r w:rsidRPr="00083808">
        <w:t xml:space="preserve">, maar tevens voor de te </w:t>
      </w:r>
      <w:r>
        <w:t>contract</w:t>
      </w:r>
      <w:r w:rsidRPr="00083808">
        <w:t xml:space="preserve">eren </w:t>
      </w:r>
      <w:r>
        <w:t>Opdrachtnemer</w:t>
      </w:r>
      <w:r w:rsidRPr="00083808">
        <w:t xml:space="preserve"> efficiënt om dit in één aanbesteding in de markt te zetten. </w:t>
      </w:r>
      <w:r w:rsidRPr="007C6C08">
        <w:t>Zodoende is het niet passend deze aanbesteding op te delen in meerdere percelen.</w:t>
      </w:r>
    </w:p>
    <w:p w14:paraId="5699E0FA" w14:textId="77777777" w:rsidR="0040632F" w:rsidRDefault="0040632F" w:rsidP="00D97A60"/>
    <w:p w14:paraId="1620B079" w14:textId="77777777" w:rsidR="0040632F" w:rsidRPr="00AA600B" w:rsidRDefault="0040632F" w:rsidP="0040632F">
      <w:pPr>
        <w:pStyle w:val="Heading2"/>
      </w:pPr>
      <w:bookmarkStart w:id="35" w:name="_Toc197685262"/>
      <w:bookmarkStart w:id="36" w:name="_Toc200711877"/>
      <w:r w:rsidRPr="00AA600B">
        <w:t>Planning van de opdracht</w:t>
      </w:r>
      <w:bookmarkEnd w:id="35"/>
      <w:bookmarkEnd w:id="36"/>
      <w:r w:rsidRPr="00AA600B">
        <w:t xml:space="preserve"> </w:t>
      </w:r>
    </w:p>
    <w:p w14:paraId="7F1ECBF3" w14:textId="77777777" w:rsidR="0040632F" w:rsidRPr="00AA600B" w:rsidRDefault="0040632F" w:rsidP="0040632F">
      <w:r w:rsidRPr="00AA600B">
        <w:t>Wij streven naar een planning op hoofdlijnen voor de uitvoering van de werkzaamheden zoals hieronder aangegeven:</w:t>
      </w:r>
    </w:p>
    <w:p w14:paraId="5B8319BE" w14:textId="77777777" w:rsidR="0040632F" w:rsidRDefault="0040632F" w:rsidP="0040632F"/>
    <w:p w14:paraId="4F7F8097" w14:textId="41E01B23" w:rsidR="0040632F" w:rsidRPr="00AD1448" w:rsidRDefault="0040632F" w:rsidP="0040632F">
      <w:r w:rsidRPr="00AD1448">
        <w:t>Ingangsdatum bouwteam:</w:t>
      </w:r>
      <w:r>
        <w:t xml:space="preserve"> </w:t>
      </w:r>
      <w:r w:rsidR="002153B1">
        <w:t>7 oktober</w:t>
      </w:r>
      <w:r>
        <w:t xml:space="preserve"> 2025</w:t>
      </w:r>
      <w:r w:rsidRPr="00AD1448">
        <w:tab/>
      </w:r>
    </w:p>
    <w:p w14:paraId="6974F047" w14:textId="4F85E998" w:rsidR="0040632F" w:rsidRDefault="0040632F" w:rsidP="0040632F">
      <w:r>
        <w:t>S</w:t>
      </w:r>
      <w:r w:rsidRPr="00AD1448">
        <w:t>tart uitvoering:</w:t>
      </w:r>
      <w:r>
        <w:t xml:space="preserve"> </w:t>
      </w:r>
      <w:r w:rsidR="002153B1">
        <w:t>augustus</w:t>
      </w:r>
      <w:r>
        <w:t xml:space="preserve"> 202</w:t>
      </w:r>
      <w:r w:rsidR="002153B1">
        <w:t>7</w:t>
      </w:r>
    </w:p>
    <w:p w14:paraId="4632C250" w14:textId="3E04E70E" w:rsidR="0040632F" w:rsidRDefault="51F63FC9" w:rsidP="0040632F">
      <w:r>
        <w:t xml:space="preserve">Uiterste opleverdatum Werk: </w:t>
      </w:r>
      <w:r w:rsidR="0002442B">
        <w:t>15</w:t>
      </w:r>
      <w:r w:rsidR="5E5AC168">
        <w:t xml:space="preserve"> december 2028</w:t>
      </w:r>
    </w:p>
    <w:p w14:paraId="2CE2DC0D" w14:textId="77777777" w:rsidR="0040632F" w:rsidRPr="00BD18FC" w:rsidRDefault="0040632F" w:rsidP="00D97A60"/>
    <w:p w14:paraId="1E6D3342" w14:textId="77777777" w:rsidR="00577085" w:rsidRPr="007165A0" w:rsidRDefault="00577085" w:rsidP="00577085">
      <w:pPr>
        <w:pStyle w:val="Heading2"/>
      </w:pPr>
      <w:bookmarkStart w:id="37" w:name="_Toc197685263"/>
      <w:bookmarkStart w:id="38" w:name="_Toc200711878"/>
      <w:r w:rsidRPr="007165A0">
        <w:t>Leeswijzer</w:t>
      </w:r>
      <w:bookmarkEnd w:id="37"/>
      <w:bookmarkEnd w:id="38"/>
    </w:p>
    <w:p w14:paraId="5E5436F4" w14:textId="1CAB1A9C" w:rsidR="00577085" w:rsidRPr="007165A0" w:rsidRDefault="00577085" w:rsidP="00577085">
      <w:r w:rsidRPr="007165A0">
        <w:t xml:space="preserve">Deze </w:t>
      </w:r>
      <w:r>
        <w:t>Aanbestedings</w:t>
      </w:r>
      <w:r w:rsidRPr="007165A0">
        <w:t xml:space="preserve">leidraad bevat de beschrijving van het verloop van de inschrijvingsfase van de </w:t>
      </w:r>
      <w:r>
        <w:t>a</w:t>
      </w:r>
      <w:r w:rsidRPr="007165A0">
        <w:t xml:space="preserve">anbesteding, de eisen waaraan de (inhoud van de) </w:t>
      </w:r>
      <w:r w:rsidR="00B96C6D">
        <w:t>I</w:t>
      </w:r>
      <w:r w:rsidRPr="007165A0">
        <w:t>nschrijving moet voldoen en het gunningscriterium en gestelde kwaliteitscriteria met als doel om tot gunning te komen van het onderhavig project.</w:t>
      </w:r>
    </w:p>
    <w:p w14:paraId="5FCD0F85" w14:textId="77777777" w:rsidR="00577085" w:rsidRPr="007165A0" w:rsidRDefault="00577085" w:rsidP="00577085"/>
    <w:p w14:paraId="58D95C33" w14:textId="149DD800" w:rsidR="00577085" w:rsidRPr="007165A0" w:rsidRDefault="00577085" w:rsidP="00577085">
      <w:r w:rsidRPr="007165A0">
        <w:t>Voor deze aanbesteding gelden de volgende documenten</w:t>
      </w:r>
      <w:r>
        <w:t xml:space="preserve">, welke digitaal via </w:t>
      </w:r>
      <w:proofErr w:type="spellStart"/>
      <w:r w:rsidR="00B96C6D">
        <w:t>TenderNed</w:t>
      </w:r>
      <w:proofErr w:type="spellEnd"/>
      <w:r>
        <w:t xml:space="preserve"> ter beschikking zijn gesteld</w:t>
      </w:r>
      <w:r w:rsidRPr="007165A0">
        <w:t>:</w:t>
      </w:r>
    </w:p>
    <w:p w14:paraId="25B2E62C" w14:textId="77777777" w:rsidR="00577085" w:rsidRPr="007165A0" w:rsidRDefault="00577085" w:rsidP="00577085"/>
    <w:p w14:paraId="5B34F110" w14:textId="3ED3CB66" w:rsidR="00577085" w:rsidRPr="007165A0" w:rsidRDefault="00577085" w:rsidP="00577085">
      <w:pPr>
        <w:numPr>
          <w:ilvl w:val="0"/>
          <w:numId w:val="18"/>
        </w:numPr>
        <w:contextualSpacing/>
      </w:pPr>
      <w:r w:rsidRPr="007165A0">
        <w:t xml:space="preserve">De aankondiging </w:t>
      </w:r>
      <w:r w:rsidR="00B96C6D">
        <w:t xml:space="preserve">op </w:t>
      </w:r>
      <w:proofErr w:type="spellStart"/>
      <w:r w:rsidRPr="00B96C6D">
        <w:t>TenderNed</w:t>
      </w:r>
      <w:proofErr w:type="spellEnd"/>
      <w:r>
        <w:t>;</w:t>
      </w:r>
    </w:p>
    <w:p w14:paraId="1910CCCE" w14:textId="6822FF43" w:rsidR="00577085" w:rsidRDefault="00577085" w:rsidP="00577085">
      <w:pPr>
        <w:numPr>
          <w:ilvl w:val="0"/>
          <w:numId w:val="18"/>
        </w:numPr>
        <w:contextualSpacing/>
      </w:pPr>
      <w:r w:rsidRPr="007165A0">
        <w:t xml:space="preserve">Deze </w:t>
      </w:r>
      <w:proofErr w:type="spellStart"/>
      <w:r w:rsidR="00B96C6D">
        <w:t>Aanbestedings</w:t>
      </w:r>
      <w:r w:rsidRPr="007165A0">
        <w:t>sleidraad</w:t>
      </w:r>
      <w:proofErr w:type="spellEnd"/>
      <w:r w:rsidRPr="007165A0">
        <w:t xml:space="preserve"> inclusief bijlagen</w:t>
      </w:r>
      <w:r>
        <w:t>;</w:t>
      </w:r>
    </w:p>
    <w:p w14:paraId="3B015A21" w14:textId="0025B698" w:rsidR="00577085" w:rsidRPr="007165A0" w:rsidRDefault="00577085" w:rsidP="00577085">
      <w:pPr>
        <w:numPr>
          <w:ilvl w:val="0"/>
          <w:numId w:val="18"/>
        </w:numPr>
        <w:contextualSpacing/>
      </w:pPr>
      <w:r>
        <w:t>De scopeomschrijving met informatie over de Opdracht;</w:t>
      </w:r>
    </w:p>
    <w:p w14:paraId="348DB415" w14:textId="0F1ED975" w:rsidR="00577085" w:rsidRPr="007165A0" w:rsidRDefault="00577085" w:rsidP="00577085">
      <w:pPr>
        <w:numPr>
          <w:ilvl w:val="0"/>
          <w:numId w:val="18"/>
        </w:numPr>
        <w:contextualSpacing/>
      </w:pPr>
      <w:r w:rsidRPr="007165A0">
        <w:lastRenderedPageBreak/>
        <w:t xml:space="preserve">De </w:t>
      </w:r>
      <w:r>
        <w:t>N</w:t>
      </w:r>
      <w:r w:rsidRPr="007165A0">
        <w:t xml:space="preserve">ota(‘s) van </w:t>
      </w:r>
      <w:r>
        <w:t>I</w:t>
      </w:r>
      <w:r w:rsidRPr="007165A0">
        <w:t>nlichtingen inschrijvingsfase</w:t>
      </w:r>
      <w:r>
        <w:t>;</w:t>
      </w:r>
    </w:p>
    <w:p w14:paraId="3B425AC7" w14:textId="77777777" w:rsidR="00577085" w:rsidRPr="007165A0" w:rsidRDefault="00577085" w:rsidP="00577085">
      <w:pPr>
        <w:numPr>
          <w:ilvl w:val="0"/>
          <w:numId w:val="18"/>
        </w:numPr>
        <w:contextualSpacing/>
      </w:pPr>
      <w:r w:rsidRPr="007165A0">
        <w:t xml:space="preserve">Het </w:t>
      </w:r>
      <w:r>
        <w:t>P</w:t>
      </w:r>
      <w:r w:rsidRPr="007165A0">
        <w:t xml:space="preserve">roces-verbaal van </w:t>
      </w:r>
      <w:r>
        <w:t>A</w:t>
      </w:r>
      <w:r w:rsidRPr="007165A0">
        <w:t>anbesteding</w:t>
      </w:r>
      <w:r>
        <w:t>;</w:t>
      </w:r>
    </w:p>
    <w:p w14:paraId="7BA15344" w14:textId="77777777" w:rsidR="00577085" w:rsidRDefault="00577085" w:rsidP="00577085">
      <w:pPr>
        <w:numPr>
          <w:ilvl w:val="0"/>
          <w:numId w:val="18"/>
        </w:numPr>
        <w:contextualSpacing/>
      </w:pPr>
      <w:r w:rsidRPr="007165A0">
        <w:t>De concept Bouwteamovereenkomst inclusief appendices en bijlagen</w:t>
      </w:r>
      <w:bookmarkStart w:id="39" w:name="_Toc65498269"/>
      <w:bookmarkStart w:id="40" w:name="_Toc134715595"/>
      <w:bookmarkStart w:id="41" w:name="_Toc165555682"/>
      <w:bookmarkStart w:id="42" w:name="_Toc170894824"/>
      <w:bookmarkStart w:id="43" w:name="_Toc186985226"/>
      <w:r>
        <w:t>.</w:t>
      </w:r>
    </w:p>
    <w:bookmarkEnd w:id="39"/>
    <w:bookmarkEnd w:id="40"/>
    <w:bookmarkEnd w:id="41"/>
    <w:bookmarkEnd w:id="42"/>
    <w:bookmarkEnd w:id="43"/>
    <w:p w14:paraId="171841ED" w14:textId="77777777" w:rsidR="00626AC8" w:rsidRPr="00626AC8" w:rsidRDefault="00626AC8" w:rsidP="00626AC8"/>
    <w:p w14:paraId="3AFEE8E3" w14:textId="3DBBB2C4" w:rsidR="00261178" w:rsidRDefault="00261178" w:rsidP="00261178">
      <w:pPr>
        <w:pStyle w:val="Heading1"/>
      </w:pPr>
      <w:bookmarkStart w:id="44" w:name="_Toc200711879"/>
      <w:r>
        <w:t>Informatie over de Opdracht</w:t>
      </w:r>
      <w:bookmarkEnd w:id="44"/>
    </w:p>
    <w:p w14:paraId="56CFCF22" w14:textId="32977564" w:rsidR="00565B35" w:rsidRDefault="15E0F364" w:rsidP="00565B35">
      <w:r>
        <w:t>Onderstaande informatie is opgesteld om Inschrijvers een</w:t>
      </w:r>
      <w:r w:rsidR="2CE0A069">
        <w:t xml:space="preserve"> beknopt</w:t>
      </w:r>
      <w:r>
        <w:t xml:space="preserve"> beeld te geven van de opdracht die door het toekomstig bouwteam en de bouwteamaannemer moet worden gerealiseerd. Aanvullend </w:t>
      </w:r>
      <w:r w:rsidR="6FAE763D">
        <w:t>bij</w:t>
      </w:r>
      <w:r>
        <w:t xml:space="preserve"> dit document geldt Bijlage 5 – Scope</w:t>
      </w:r>
      <w:r w:rsidR="61441F13">
        <w:t>-</w:t>
      </w:r>
      <w:r>
        <w:t xml:space="preserve">omschrijving Broedeilanden </w:t>
      </w:r>
      <w:proofErr w:type="spellStart"/>
      <w:r>
        <w:t>Markiezaat</w:t>
      </w:r>
      <w:proofErr w:type="spellEnd"/>
      <w:r w:rsidR="6ADC143B">
        <w:t xml:space="preserve"> met </w:t>
      </w:r>
      <w:r w:rsidR="78CBB708">
        <w:t>c</w:t>
      </w:r>
      <w:r w:rsidR="16141D13">
        <w:t>ontext rondom de opdracht en de laatste stand van zaken.</w:t>
      </w:r>
      <w:r w:rsidR="1B17FBBC">
        <w:t xml:space="preserve"> Deze is voortgekomen uit een eerder onderzoek naar ontwerpscenario's</w:t>
      </w:r>
      <w:r w:rsidR="51CE4B44">
        <w:t>, beschikbare geschikte grond en benodigde vergunningen.</w:t>
      </w:r>
    </w:p>
    <w:p w14:paraId="728488AD" w14:textId="2AAA0360" w:rsidR="00D04890" w:rsidRDefault="00D04890" w:rsidP="00D04890"/>
    <w:p w14:paraId="43115885" w14:textId="367708FE" w:rsidR="005A7C90" w:rsidRDefault="006B3557" w:rsidP="005C55E9">
      <w:pPr>
        <w:pStyle w:val="Heading2"/>
      </w:pPr>
      <w:bookmarkStart w:id="45" w:name="_Toc200711880"/>
      <w:r>
        <w:t>A</w:t>
      </w:r>
      <w:r w:rsidR="005A7C90">
        <w:t>chtergrond</w:t>
      </w:r>
      <w:r w:rsidR="00831766">
        <w:t xml:space="preserve"> broedeilanden </w:t>
      </w:r>
      <w:proofErr w:type="spellStart"/>
      <w:r w:rsidR="00831766">
        <w:t>Markiezaatsmeer</w:t>
      </w:r>
      <w:bookmarkEnd w:id="45"/>
      <w:proofErr w:type="spellEnd"/>
    </w:p>
    <w:p w14:paraId="3681FD5B" w14:textId="6E25CBDE" w:rsidR="00EF0495" w:rsidRDefault="00EF0495" w:rsidP="00EF0495">
      <w:r w:rsidRPr="00527521">
        <w:rPr>
          <w:noProof/>
        </w:rPr>
        <w:drawing>
          <wp:anchor distT="0" distB="0" distL="114300" distR="114300" simplePos="0" relativeHeight="251658241" behindDoc="0" locked="0" layoutInCell="1" allowOverlap="1" wp14:anchorId="63FB6D55" wp14:editId="539D732E">
            <wp:simplePos x="0" y="0"/>
            <wp:positionH relativeFrom="column">
              <wp:posOffset>-46990</wp:posOffset>
            </wp:positionH>
            <wp:positionV relativeFrom="paragraph">
              <wp:posOffset>2174875</wp:posOffset>
            </wp:positionV>
            <wp:extent cx="4128135" cy="3129280"/>
            <wp:effectExtent l="0" t="0" r="5715" b="0"/>
            <wp:wrapTopAndBottom/>
            <wp:docPr id="708006158" name="Afbeelding 23" descr="Afbeelding met schermopname, tekst, ka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06158" name="Afbeelding 23" descr="Afbeelding met schermopname, tekst, kaart&#10;&#10;Door AI gegenereerde inhoud is mogelijk onjuist."/>
                    <pic:cNvPicPr>
                      <a:picLocks noChangeAspect="1" noChangeArrowheads="1"/>
                    </pic:cNvPicPr>
                  </pic:nvPicPr>
                  <pic:blipFill rotWithShape="1">
                    <a:blip r:embed="rId27">
                      <a:extLst>
                        <a:ext uri="{28A0092B-C50C-407E-A947-70E740481C1C}">
                          <a14:useLocalDpi xmlns:a14="http://schemas.microsoft.com/office/drawing/2010/main" val="0"/>
                        </a:ext>
                      </a:extLst>
                    </a:blip>
                    <a:srcRect t="5469" b="2739"/>
                    <a:stretch/>
                  </pic:blipFill>
                  <pic:spPr bwMode="auto">
                    <a:xfrm>
                      <a:off x="0" y="0"/>
                      <a:ext cx="4128135" cy="3129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71A28B0">
        <w:t>H</w:t>
      </w:r>
      <w:r w:rsidR="4E1D0239" w:rsidRPr="00854F7E">
        <w:t xml:space="preserve">et </w:t>
      </w:r>
      <w:proofErr w:type="spellStart"/>
      <w:r w:rsidR="4E1D0239" w:rsidRPr="00854F7E">
        <w:t>Markiezaatsmeer</w:t>
      </w:r>
      <w:proofErr w:type="spellEnd"/>
      <w:r w:rsidR="4E1D0239" w:rsidRPr="00854F7E">
        <w:t xml:space="preserve"> is een mekka voor vogels en vogelaars</w:t>
      </w:r>
      <w:r w:rsidR="78CBB708">
        <w:t xml:space="preserve">, het </w:t>
      </w:r>
      <w:r w:rsidR="78CBB708" w:rsidRPr="00757FD9">
        <w:t>is een 1.800 ha groot natuurgebied, waarvan 1.100 ha bestaat uit open water. Het gebied is een Natura 2000-gebied (Vogelrichtlijn) en tevens een KRW-waterlichaam.</w:t>
      </w:r>
      <w:r w:rsidR="4E1D0239">
        <w:t xml:space="preserve"> </w:t>
      </w:r>
      <w:r w:rsidR="4E1D0239" w:rsidRPr="00854F7E">
        <w:t xml:space="preserve">In het </w:t>
      </w:r>
      <w:proofErr w:type="spellStart"/>
      <w:r w:rsidR="4E1D0239" w:rsidRPr="00854F7E">
        <w:t>Markiezaatsmeer</w:t>
      </w:r>
      <w:proofErr w:type="spellEnd"/>
      <w:r w:rsidR="4E1D0239" w:rsidRPr="00854F7E">
        <w:t xml:space="preserve"> broeden zo’n 120 soorten vogels waarvan er 22 ook nog eens op de Rode Lijst staan.</w:t>
      </w:r>
      <w:r w:rsidR="24BE5A98">
        <w:t xml:space="preserve"> De </w:t>
      </w:r>
      <w:r w:rsidR="4E1D0239" w:rsidRPr="00854F7E">
        <w:t>vogels die hier tijdelijk verblijven, de ‘doortrekkers’ en ‘overwinteraars’</w:t>
      </w:r>
      <w:r w:rsidR="24BE5A98">
        <w:t xml:space="preserve"> nog niet meegerekend</w:t>
      </w:r>
      <w:r w:rsidR="4E1D0239" w:rsidRPr="00854F7E">
        <w:t>. Dit is allemaal te danken aan de grote afwisseling aan biotopen: van open water via slikken, (riet)moeras, grasland en struweel tot bos.</w:t>
      </w:r>
      <w:r w:rsidR="24BE5A98">
        <w:t xml:space="preserve"> </w:t>
      </w:r>
      <w:r w:rsidR="0415C9CD" w:rsidRPr="00BE3DF1">
        <w:t xml:space="preserve">Het </w:t>
      </w:r>
      <w:proofErr w:type="spellStart"/>
      <w:r w:rsidR="0415C9CD" w:rsidRPr="00BE3DF1">
        <w:t>Markiezaatsmeer</w:t>
      </w:r>
      <w:proofErr w:type="spellEnd"/>
      <w:r w:rsidR="0002442B">
        <w:t xml:space="preserve"> is aangewezen om bij te dragen aan N2000-doelen voor kustvogels. Daarnaast</w:t>
      </w:r>
      <w:r w:rsidR="0415C9CD" w:rsidRPr="00BE3DF1">
        <w:t xml:space="preserve"> kampt</w:t>
      </w:r>
      <w:r w:rsidR="0002442B">
        <w:t xml:space="preserve"> het</w:t>
      </w:r>
      <w:r w:rsidR="0415C9CD" w:rsidRPr="00BE3DF1">
        <w:t xml:space="preserve"> met uitdagingen op het gebied van waterkwaliteit. Het troebele en algenrijke water vorm</w:t>
      </w:r>
      <w:r w:rsidR="7B714E7C">
        <w:t>t</w:t>
      </w:r>
      <w:r w:rsidR="0415C9CD" w:rsidRPr="00BE3DF1">
        <w:t xml:space="preserve"> een belemmering voor natuurontwikkeling</w:t>
      </w:r>
      <w:r w:rsidR="06D7DF1A">
        <w:t xml:space="preserve"> en c</w:t>
      </w:r>
      <w:r w:rsidR="0415C9CD" w:rsidRPr="00BE3DF1">
        <w:t>onflicteert tevens met het halen van</w:t>
      </w:r>
      <w:r w:rsidR="5682A0CF">
        <w:t xml:space="preserve"> de</w:t>
      </w:r>
      <w:r w:rsidR="0415C9CD" w:rsidRPr="00BE3DF1">
        <w:t xml:space="preserve"> Kaderrichtlijn Water (KRW) en de Natura 2000-doelen</w:t>
      </w:r>
      <w:r w:rsidR="30D48A86">
        <w:t>.</w:t>
      </w:r>
      <w:r w:rsidR="0002442B">
        <w:t xml:space="preserve"> Concreet zorgt h</w:t>
      </w:r>
      <w:r w:rsidR="0002442B" w:rsidRPr="0002442B">
        <w:t xml:space="preserve">et gebrek aan doorzicht voor een enorme afname van de </w:t>
      </w:r>
      <w:r w:rsidR="0002442B">
        <w:t>kustvogels (</w:t>
      </w:r>
      <w:r w:rsidR="0002442B" w:rsidRPr="0002442B">
        <w:t>zichtjagers</w:t>
      </w:r>
      <w:r w:rsidR="0002442B">
        <w:t>)</w:t>
      </w:r>
      <w:r w:rsidR="0002442B" w:rsidRPr="0002442B">
        <w:t xml:space="preserve"> die N2000 aangewezen zijn</w:t>
      </w:r>
      <w:r w:rsidR="0002442B">
        <w:t>.</w:t>
      </w:r>
      <w:r w:rsidR="30D48A86">
        <w:t xml:space="preserve"> </w:t>
      </w:r>
      <w:r w:rsidR="5682A0CF">
        <w:t xml:space="preserve">Al enige tijd is </w:t>
      </w:r>
      <w:r w:rsidR="4899B2F1">
        <w:t>de</w:t>
      </w:r>
      <w:r w:rsidR="30D48A86" w:rsidRPr="00F25E1E">
        <w:t xml:space="preserve"> realisatie van </w:t>
      </w:r>
      <w:r w:rsidR="45C46A2F">
        <w:t>broedeilanden</w:t>
      </w:r>
      <w:r w:rsidR="5682A0CF">
        <w:t xml:space="preserve"> in het </w:t>
      </w:r>
      <w:proofErr w:type="spellStart"/>
      <w:r w:rsidR="5682A0CF">
        <w:t>Markiezaatsmeer</w:t>
      </w:r>
      <w:proofErr w:type="spellEnd"/>
      <w:r w:rsidR="4899B2F1">
        <w:t xml:space="preserve"> voorzien</w:t>
      </w:r>
      <w:r w:rsidR="5682A0CF">
        <w:t xml:space="preserve"> als </w:t>
      </w:r>
      <w:r w:rsidR="5682A0CF">
        <w:lastRenderedPageBreak/>
        <w:t xml:space="preserve">herstelmaatregel om </w:t>
      </w:r>
      <w:r w:rsidR="6FA37A4E">
        <w:t>de natuurwaarden van het gebied te verbeteren</w:t>
      </w:r>
      <w:r w:rsidR="09CE87C4">
        <w:t xml:space="preserve"> en uit te breiden</w:t>
      </w:r>
      <w:r w:rsidR="6FA37A4E">
        <w:t xml:space="preserve">. Een overzicht van de het projectgebied is weergeven in figuur 2-1. </w:t>
      </w:r>
    </w:p>
    <w:p w14:paraId="17D7936C" w14:textId="4FE1E2AF" w:rsidR="00656609" w:rsidRDefault="004B6D35" w:rsidP="00EF0495">
      <w:pPr>
        <w:pStyle w:val="Caption"/>
      </w:pPr>
      <w:r>
        <w:t xml:space="preserve"> </w:t>
      </w:r>
      <w:r w:rsidR="00EF0495">
        <w:t xml:space="preserve">Figuur </w:t>
      </w:r>
      <w:fldSimple w:instr=" STYLEREF 1 \s ">
        <w:r w:rsidR="00A136CF">
          <w:rPr>
            <w:noProof/>
          </w:rPr>
          <w:t>2</w:t>
        </w:r>
      </w:fldSimple>
      <w:r w:rsidR="00EF0495">
        <w:noBreakHyphen/>
      </w:r>
      <w:fldSimple w:instr=" SEQ Figuur \* ARABIC \s 1 ">
        <w:r w:rsidR="00A136CF">
          <w:rPr>
            <w:noProof/>
          </w:rPr>
          <w:t>1</w:t>
        </w:r>
      </w:fldSimple>
      <w:r w:rsidR="00EF0495">
        <w:t xml:space="preserve"> Overzicht projectgebied </w:t>
      </w:r>
    </w:p>
    <w:p w14:paraId="31342A5C" w14:textId="77777777" w:rsidR="00EF0495" w:rsidRDefault="00EF0495" w:rsidP="00831766"/>
    <w:p w14:paraId="33BBAE9C" w14:textId="77777777" w:rsidR="00656609" w:rsidRDefault="00656609" w:rsidP="00831766"/>
    <w:p w14:paraId="146E4BC1" w14:textId="487E06C3" w:rsidR="003376FD" w:rsidRDefault="6FA37A4E" w:rsidP="00831766">
      <w:r>
        <w:t>De</w:t>
      </w:r>
      <w:r w:rsidR="23FF1466">
        <w:t>ze</w:t>
      </w:r>
      <w:r>
        <w:t xml:space="preserve"> broedeilanden functioneren</w:t>
      </w:r>
      <w:r w:rsidR="4899B2F1">
        <w:t xml:space="preserve"> onder meer</w:t>
      </w:r>
      <w:r w:rsidR="45C46A2F">
        <w:t xml:space="preserve"> ten </w:t>
      </w:r>
      <w:r w:rsidR="30D48A86">
        <w:t xml:space="preserve">behoeve van broedvogels </w:t>
      </w:r>
      <w:r w:rsidR="426DA934">
        <w:t xml:space="preserve">die afhankelijk zijn van </w:t>
      </w:r>
      <w:r w:rsidR="30D48A86">
        <w:t>open pionier situaties</w:t>
      </w:r>
      <w:r w:rsidR="4899B2F1">
        <w:t xml:space="preserve">. </w:t>
      </w:r>
      <w:r w:rsidR="30D48A86">
        <w:t>Hiertoe behoren ook verschillende</w:t>
      </w:r>
      <w:r w:rsidR="426DA934">
        <w:t xml:space="preserve"> onder</w:t>
      </w:r>
      <w:r w:rsidR="30D48A86">
        <w:t xml:space="preserve"> Natura 2000 aangewezen broedvogels en niet-broedvogels met een instandhoudingsverplichting. Deze soorten vinden binnen het huidige gebied (te) weinig ruimte om aan de behoudsdoelstellingen </w:t>
      </w:r>
      <w:r w:rsidR="426DA934">
        <w:t>vanuit Natura 2000</w:t>
      </w:r>
      <w:r w:rsidR="0D9F4264">
        <w:t xml:space="preserve"> </w:t>
      </w:r>
      <w:r w:rsidR="30D48A86">
        <w:t xml:space="preserve">voor voldoende broed- en foerageergelegenheid te voldoen. Een </w:t>
      </w:r>
      <w:r w:rsidR="0D9F4264">
        <w:t xml:space="preserve">gunstig </w:t>
      </w:r>
      <w:r w:rsidR="30D48A86">
        <w:t xml:space="preserve">neveneffect van de aanleg van broedeilanden met omliggende geulen/slenken is tevens dat er op grotere oppervlakten luwe en ondiepere delen ontstaan waardoor er helderder water ontstaat (door bezinking slib) ter bevordering van de </w:t>
      </w:r>
      <w:r w:rsidR="0D9F4264">
        <w:t>water</w:t>
      </w:r>
      <w:r w:rsidR="30D48A86">
        <w:t>kwaliteit. Hierdoor kan onderwaterflora beter groeien en wordt daarmee ook een betere kwaliteit foerageergebied voor diverse watervogels (waaronder verschillende Natura 2000 soorten) verwacht.</w:t>
      </w:r>
    </w:p>
    <w:p w14:paraId="14893062" w14:textId="77777777" w:rsidR="003376FD" w:rsidRDefault="003376FD" w:rsidP="00831766"/>
    <w:p w14:paraId="3E204953" w14:textId="4F7F14FA" w:rsidR="003376FD" w:rsidRDefault="0875FAA0" w:rsidP="00831766">
      <w:r>
        <w:t>Als herstelmaatregel</w:t>
      </w:r>
      <w:r w:rsidR="0D9F4264">
        <w:t>en zijn</w:t>
      </w:r>
      <w:r w:rsidR="7EECB8C1">
        <w:t xml:space="preserve"> verder</w:t>
      </w:r>
      <w:r>
        <w:t xml:space="preserve"> de optimalisatie van de Molenplaat </w:t>
      </w:r>
      <w:r w:rsidR="352B43F0">
        <w:t>(</w:t>
      </w:r>
      <w:r>
        <w:t>met een oppervlakte van 44,6 hectare</w:t>
      </w:r>
      <w:r w:rsidR="352B43F0">
        <w:t>)</w:t>
      </w:r>
      <w:r>
        <w:t xml:space="preserve"> evenals de aanleg van een viertal slenken/geulen</w:t>
      </w:r>
      <w:r w:rsidR="0D9F4264">
        <w:t xml:space="preserve"> voorzien</w:t>
      </w:r>
      <w:r>
        <w:t xml:space="preserve">. Met de optimalisatie van de Molenplaat en aanleg van </w:t>
      </w:r>
      <w:r w:rsidR="6AFD4D2A">
        <w:t>een zestal</w:t>
      </w:r>
      <w:r>
        <w:t xml:space="preserve"> vogeleilanden</w:t>
      </w:r>
      <w:r w:rsidR="6AFD4D2A">
        <w:t xml:space="preserve"> </w:t>
      </w:r>
      <w:r>
        <w:t xml:space="preserve">ontstaat een areaalvergroting van 60 hectare broedbiotoop voor de kluut, strandplevier, bontbekplevier en lepelaar en zo'n 40 hectare kwaliteitsverbetering van foerageergebied diverse aangewezen niet-broedvogels. De luwere delen dragen bij aan het vergroten van het areaal helder water (door bezinking slib) hetgeen in positieve zin bijdraagt aan vergroting van doorzicht in het water en ontwikkeling van watervegetatie. Beide aspecten dragen in positieve zin bij aan de bevordering van de waterkwaliteit. De geulen dragen tevens bij aan de doorstroming van het </w:t>
      </w:r>
      <w:proofErr w:type="spellStart"/>
      <w:r>
        <w:t>Makiezaatsmeer</w:t>
      </w:r>
      <w:proofErr w:type="spellEnd"/>
      <w:r>
        <w:t xml:space="preserve"> en daarmee indirect aan waterkwaliteitsverbetering</w:t>
      </w:r>
      <w:r w:rsidR="4C61387A">
        <w:t xml:space="preserve"> en ze voorkomen dat predatoren zoals de vos k</w:t>
      </w:r>
      <w:r w:rsidR="7F227C64">
        <w:t>unnen</w:t>
      </w:r>
      <w:r w:rsidR="4C61387A">
        <w:t xml:space="preserve"> oversteken</w:t>
      </w:r>
      <w:r>
        <w:t>.</w:t>
      </w:r>
    </w:p>
    <w:p w14:paraId="3B20C537" w14:textId="56D5389E" w:rsidR="00831766" w:rsidRPr="00831766" w:rsidRDefault="00831766" w:rsidP="00831766"/>
    <w:p w14:paraId="27BE35B9" w14:textId="53707B32" w:rsidR="005C55E9" w:rsidRDefault="005C55E9" w:rsidP="005C55E9">
      <w:pPr>
        <w:pStyle w:val="Heading2"/>
      </w:pPr>
      <w:bookmarkStart w:id="46" w:name="_Toc200711881"/>
      <w:r>
        <w:t>Projectopdracht</w:t>
      </w:r>
      <w:bookmarkEnd w:id="46"/>
    </w:p>
    <w:p w14:paraId="55B5846A" w14:textId="1085769A" w:rsidR="00226FC5" w:rsidRDefault="597ADBE0" w:rsidP="005C55E9">
      <w:r>
        <w:t xml:space="preserve">Als beheerder van het </w:t>
      </w:r>
      <w:proofErr w:type="spellStart"/>
      <w:r>
        <w:t>Markiezaatsmeer</w:t>
      </w:r>
      <w:proofErr w:type="spellEnd"/>
      <w:r>
        <w:t xml:space="preserve"> is </w:t>
      </w:r>
      <w:r w:rsidR="4982B453">
        <w:t xml:space="preserve">het aan Brabants Landschap om de natuuropgave voor de Molenplaat en de Natura 2000-opgave voor </w:t>
      </w:r>
      <w:proofErr w:type="spellStart"/>
      <w:r w:rsidR="4982B453">
        <w:t>Markiezaatsmeer</w:t>
      </w:r>
      <w:proofErr w:type="spellEnd"/>
      <w:r w:rsidR="4982B453">
        <w:t xml:space="preserve"> in samenhang te realiseren.</w:t>
      </w:r>
    </w:p>
    <w:p w14:paraId="1485CC43" w14:textId="77777777" w:rsidR="007E733B" w:rsidRDefault="00D451EF" w:rsidP="005C55E9">
      <w:r>
        <w:t xml:space="preserve">Het project heeft tot doel om de natuurwaarden </w:t>
      </w:r>
      <w:r w:rsidR="00284B71">
        <w:t xml:space="preserve">voor deze gebieden te verhogen en zo bij te dragen </w:t>
      </w:r>
      <w:r w:rsidR="00850DC0">
        <w:t xml:space="preserve">aan het behalen van de KRW </w:t>
      </w:r>
      <w:r w:rsidR="00F6367C">
        <w:t xml:space="preserve">en Natura 2000 doelstellingen. </w:t>
      </w:r>
      <w:r w:rsidR="00F81247" w:rsidRPr="0080070C">
        <w:t>Concreet luidt de projectopdracht voor de te contracteren Aannemer het voorbereiden (bouwteamfase) en aanleggen (uitvoeringsfase) van</w:t>
      </w:r>
      <w:r w:rsidR="007E733B">
        <w:t>:</w:t>
      </w:r>
    </w:p>
    <w:p w14:paraId="0E2FAD03" w14:textId="11C4E392" w:rsidR="009E08C1" w:rsidRDefault="008C13E4" w:rsidP="00361C3E">
      <w:pPr>
        <w:pStyle w:val="ListParagraph"/>
        <w:numPr>
          <w:ilvl w:val="0"/>
          <w:numId w:val="42"/>
        </w:numPr>
      </w:pPr>
      <w:r>
        <w:t>D</w:t>
      </w:r>
      <w:r w:rsidR="00F81247" w:rsidRPr="0080070C">
        <w:t>e</w:t>
      </w:r>
      <w:r w:rsidR="00F81247">
        <w:t xml:space="preserve"> </w:t>
      </w:r>
      <w:r w:rsidR="00F81247" w:rsidRPr="006B3557">
        <w:t xml:space="preserve">aanleg van </w:t>
      </w:r>
      <w:r w:rsidR="00F81247">
        <w:t>broed</w:t>
      </w:r>
      <w:r w:rsidR="00F81247" w:rsidRPr="006B3557">
        <w:t>eilanden</w:t>
      </w:r>
      <w:r w:rsidR="00F81247">
        <w:t xml:space="preserve"> in het </w:t>
      </w:r>
      <w:proofErr w:type="spellStart"/>
      <w:r w:rsidR="00F81247">
        <w:t>Markiezaatsmeer</w:t>
      </w:r>
      <w:proofErr w:type="spellEnd"/>
      <w:r w:rsidR="009E08C1">
        <w:t xml:space="preserve"> tussen </w:t>
      </w:r>
      <w:r w:rsidR="009E08C1" w:rsidRPr="009E08C1">
        <w:t xml:space="preserve">de Spuitkop en de Molenplaat. Hiervoor wordt grond die vrijkomt bij de verdieping rond de Spuitkop en maaiveldverlagingen binnen het </w:t>
      </w:r>
      <w:proofErr w:type="spellStart"/>
      <w:r w:rsidR="009E08C1" w:rsidRPr="009E08C1">
        <w:t>Markiezaatsmeer</w:t>
      </w:r>
      <w:proofErr w:type="spellEnd"/>
      <w:r w:rsidR="009E08C1">
        <w:t xml:space="preserve"> gebruikt</w:t>
      </w:r>
      <w:r w:rsidR="00770BC4">
        <w:t>;</w:t>
      </w:r>
    </w:p>
    <w:p w14:paraId="4C9B2500" w14:textId="143ECC2C" w:rsidR="009E08C1" w:rsidRDefault="00770BC4" w:rsidP="00361C3E">
      <w:pPr>
        <w:pStyle w:val="ListParagraph"/>
        <w:numPr>
          <w:ilvl w:val="0"/>
          <w:numId w:val="42"/>
        </w:numPr>
      </w:pPr>
      <w:r>
        <w:t>H</w:t>
      </w:r>
      <w:r w:rsidRPr="00770BC4">
        <w:t>et verdiepen van de waterbodem rond de Spuitkop en nieuw aan te leggen eiland</w:t>
      </w:r>
      <w:r>
        <w:t>en door het aanleggen van geulen;</w:t>
      </w:r>
    </w:p>
    <w:p w14:paraId="247391A8" w14:textId="11FD0025" w:rsidR="009E08C1" w:rsidRDefault="00C7557C" w:rsidP="00361C3E">
      <w:pPr>
        <w:pStyle w:val="ListParagraph"/>
        <w:numPr>
          <w:ilvl w:val="0"/>
          <w:numId w:val="42"/>
        </w:numPr>
      </w:pPr>
      <w:r>
        <w:t>H</w:t>
      </w:r>
      <w:r w:rsidRPr="00C7557C">
        <w:t xml:space="preserve">et </w:t>
      </w:r>
      <w:r>
        <w:t>aanleggen</w:t>
      </w:r>
      <w:r w:rsidRPr="00C7557C">
        <w:t xml:space="preserve"> van een geul rond de Molenplaatslik</w:t>
      </w:r>
      <w:r>
        <w:t>;</w:t>
      </w:r>
    </w:p>
    <w:p w14:paraId="3895F2C2" w14:textId="58609565" w:rsidR="009E08C1" w:rsidRDefault="00A571A8" w:rsidP="00361C3E">
      <w:pPr>
        <w:pStyle w:val="ListParagraph"/>
        <w:numPr>
          <w:ilvl w:val="0"/>
          <w:numId w:val="42"/>
        </w:numPr>
      </w:pPr>
      <w:r>
        <w:t xml:space="preserve">Optimalisatie van de Molenplaat </w:t>
      </w:r>
      <w:r w:rsidR="00AD6333">
        <w:t>d</w:t>
      </w:r>
      <w:r w:rsidR="00474612">
        <w:t>oor de aanleg van waternatuur.</w:t>
      </w:r>
      <w:r w:rsidR="00AD6333">
        <w:t xml:space="preserve"> </w:t>
      </w:r>
    </w:p>
    <w:p w14:paraId="43C09811" w14:textId="77777777" w:rsidR="00474612" w:rsidRDefault="00474612" w:rsidP="00474612"/>
    <w:p w14:paraId="3E96B6B1" w14:textId="192F18B0" w:rsidR="00E80E07" w:rsidRDefault="513A31D9" w:rsidP="00474612">
      <w:r>
        <w:t>Het Taakstellend Budget voor het project (bouwteam- en realisatiefase) bedraagt 7.000.000,00 euro</w:t>
      </w:r>
      <w:r w:rsidR="78A8C209">
        <w:t xml:space="preserve"> inclusief BTW (ca. </w:t>
      </w:r>
      <w:r w:rsidR="00C92F9F">
        <w:t>5.785.000,00</w:t>
      </w:r>
      <w:r w:rsidR="78A8C209">
        <w:t xml:space="preserve"> exclusief BTW)</w:t>
      </w:r>
      <w:r>
        <w:t>.</w:t>
      </w:r>
    </w:p>
    <w:p w14:paraId="0310DFBA" w14:textId="77777777" w:rsidR="00E80E07" w:rsidRDefault="00E80E07" w:rsidP="005C55E9"/>
    <w:p w14:paraId="5263355D" w14:textId="56ACC0DE" w:rsidR="008A6F1B" w:rsidRDefault="008A6F1B" w:rsidP="008A6F1B">
      <w:pPr>
        <w:pStyle w:val="Heading2"/>
      </w:pPr>
      <w:bookmarkStart w:id="47" w:name="_Toc200711882"/>
      <w:r>
        <w:t>Belangrijke uitgangspunten</w:t>
      </w:r>
      <w:bookmarkEnd w:id="47"/>
    </w:p>
    <w:p w14:paraId="08C7D8AE" w14:textId="3BCBB043" w:rsidR="00384CEA" w:rsidRDefault="00384CEA" w:rsidP="00384CEA">
      <w:r>
        <w:t xml:space="preserve">Hieronder volgen enkele belangrijke uitgangspunten </w:t>
      </w:r>
      <w:r w:rsidR="00BB0FC6">
        <w:t>die</w:t>
      </w:r>
      <w:r>
        <w:t xml:space="preserve"> invloed </w:t>
      </w:r>
      <w:r w:rsidR="00BB0FC6">
        <w:t xml:space="preserve">kunnen </w:t>
      </w:r>
      <w:r>
        <w:t>zijn op de scope van het Werk</w:t>
      </w:r>
      <w:r w:rsidR="007A05D5">
        <w:t xml:space="preserve"> en mogelijk een risico kunnen vormen richting realisatie. </w:t>
      </w:r>
    </w:p>
    <w:p w14:paraId="157B9743" w14:textId="1B3B26C9" w:rsidR="5C7CB51D" w:rsidRDefault="5C7CB51D"/>
    <w:p w14:paraId="5333B551" w14:textId="0AD9EB54" w:rsidR="0098385A" w:rsidRDefault="0098385A" w:rsidP="0098385A">
      <w:pPr>
        <w:pStyle w:val="Heading3"/>
      </w:pPr>
      <w:bookmarkStart w:id="48" w:name="_Toc200711883"/>
      <w:r>
        <w:t>Natura</w:t>
      </w:r>
      <w:r w:rsidR="002A7078">
        <w:t xml:space="preserve"> 2000</w:t>
      </w:r>
      <w:r w:rsidR="003E7BDE">
        <w:t>-</w:t>
      </w:r>
      <w:r w:rsidR="002A7078">
        <w:t xml:space="preserve">proces </w:t>
      </w:r>
      <w:proofErr w:type="spellStart"/>
      <w:r w:rsidR="002A7078">
        <w:t>Markiezaat</w:t>
      </w:r>
      <w:bookmarkEnd w:id="48"/>
      <w:proofErr w:type="spellEnd"/>
    </w:p>
    <w:p w14:paraId="15A34004" w14:textId="04D4778B" w:rsidR="00CF368B" w:rsidRDefault="2B96343A" w:rsidP="0094697D">
      <w:r>
        <w:t xml:space="preserve">De werkzaamheden vinden plaats in Natura 2000-gebied </w:t>
      </w:r>
      <w:proofErr w:type="spellStart"/>
      <w:r>
        <w:t>Markiezaat</w:t>
      </w:r>
      <w:proofErr w:type="spellEnd"/>
      <w:r>
        <w:t xml:space="preserve">. </w:t>
      </w:r>
      <w:r w:rsidR="4A937C2B">
        <w:t>Gelijkt</w:t>
      </w:r>
      <w:r w:rsidR="6605F7EC">
        <w:t xml:space="preserve">ijdig aan de bouwteam- en realisatiefase </w:t>
      </w:r>
      <w:r w:rsidR="7C64A56A">
        <w:t xml:space="preserve">van dit project </w:t>
      </w:r>
      <w:r w:rsidR="6605F7EC">
        <w:t xml:space="preserve">wordt door de provincie Noord-Brabant het Natura 2000-beheerplan </w:t>
      </w:r>
      <w:proofErr w:type="spellStart"/>
      <w:r w:rsidR="6605F7EC">
        <w:t>Mark</w:t>
      </w:r>
      <w:r w:rsidR="7C64A56A">
        <w:t>iezaat</w:t>
      </w:r>
      <w:proofErr w:type="spellEnd"/>
      <w:r w:rsidR="7C64A56A">
        <w:t xml:space="preserve"> geactualiseerd. Brabants Landschap is nauw betrokken </w:t>
      </w:r>
      <w:r w:rsidR="6359BB10">
        <w:t>bij</w:t>
      </w:r>
      <w:r w:rsidR="7C64A56A">
        <w:t xml:space="preserve"> dit proces</w:t>
      </w:r>
      <w:r w:rsidR="00C92F9F">
        <w:t xml:space="preserve">. </w:t>
      </w:r>
      <w:r w:rsidR="0189C06E">
        <w:t xml:space="preserve">Gezien het verwachte positieve effect van de maatregelen op de instandhoudingsdoelstellingen vanuit Natura 2000 is </w:t>
      </w:r>
      <w:r w:rsidR="7DFD615F">
        <w:t xml:space="preserve">het uitgangspunt dat </w:t>
      </w:r>
      <w:r w:rsidR="31EF2E92">
        <w:t>de maatregelen bij het actualiseren van het beheerplan een plekje krijgen voor de volgende beheerplanperiode.</w:t>
      </w:r>
      <w:r w:rsidR="3D4ED6FB">
        <w:t xml:space="preserve"> Hiermee </w:t>
      </w:r>
      <w:r w:rsidR="7A9D28E9">
        <w:t>zijn procedures en vergunningen in het kader van Natura 2000 niet benodigd.</w:t>
      </w:r>
      <w:r w:rsidR="31EF2E92">
        <w:t xml:space="preserve"> </w:t>
      </w:r>
      <w:r w:rsidR="6262C4ED">
        <w:t>Het nieuwe beheerplan</w:t>
      </w:r>
      <w:r w:rsidR="3D4ED6FB">
        <w:t xml:space="preserve"> wordt</w:t>
      </w:r>
      <w:r w:rsidR="7A9D28E9">
        <w:t xml:space="preserve"> echter</w:t>
      </w:r>
      <w:r w:rsidR="3D4ED6FB">
        <w:t xml:space="preserve"> in 2027 </w:t>
      </w:r>
      <w:r w:rsidR="7A9D28E9">
        <w:t xml:space="preserve">pas </w:t>
      </w:r>
      <w:r w:rsidR="3D4ED6FB">
        <w:t>door Gedeputeerde Staten van de provincie Noord-Brabant vastgesteld.</w:t>
      </w:r>
      <w:r w:rsidR="456FE007">
        <w:t xml:space="preserve"> </w:t>
      </w:r>
    </w:p>
    <w:p w14:paraId="570BBBD3" w14:textId="77777777" w:rsidR="0098385A" w:rsidRDefault="0098385A" w:rsidP="0094697D"/>
    <w:p w14:paraId="7AAE38E4" w14:textId="77777777" w:rsidR="0098385A" w:rsidRDefault="0098385A" w:rsidP="0098385A">
      <w:pPr>
        <w:pStyle w:val="Heading3"/>
      </w:pPr>
      <w:bookmarkStart w:id="49" w:name="_Toc200711884"/>
      <w:r>
        <w:t>Vergunningenprocedures en conditionering</w:t>
      </w:r>
      <w:bookmarkEnd w:id="49"/>
    </w:p>
    <w:p w14:paraId="19876805" w14:textId="5F405022" w:rsidR="0098385A" w:rsidRDefault="0889D2D7" w:rsidP="0094697D">
      <w:r>
        <w:t xml:space="preserve">In het voortraject is een </w:t>
      </w:r>
      <w:r w:rsidR="7E3287E8">
        <w:t xml:space="preserve">vergunningeninventarisatie uitgevoerd. </w:t>
      </w:r>
      <w:r w:rsidR="76FF2051">
        <w:t xml:space="preserve">Er </w:t>
      </w:r>
      <w:r w:rsidR="7E3287E8">
        <w:t xml:space="preserve">zijn enkele vergunningen met lange proceduretermijnen </w:t>
      </w:r>
      <w:r w:rsidR="76FF2051">
        <w:t>voorzien</w:t>
      </w:r>
      <w:r w:rsidR="7E3287E8">
        <w:t>.</w:t>
      </w:r>
      <w:r w:rsidR="76FF2051">
        <w:t xml:space="preserve"> </w:t>
      </w:r>
      <w:r w:rsidR="05635189">
        <w:t xml:space="preserve">Voor zowel de werkzaamheden op de Molenplaat als het </w:t>
      </w:r>
      <w:proofErr w:type="spellStart"/>
      <w:r w:rsidR="05635189">
        <w:t>Markiezaatsmeer</w:t>
      </w:r>
      <w:proofErr w:type="spellEnd"/>
      <w:r w:rsidR="05635189">
        <w:t xml:space="preserve"> is een ontgrondingenvergunning noodzakelijk. Voor de Molenplaat is tevens een vormvrije </w:t>
      </w:r>
      <w:proofErr w:type="spellStart"/>
      <w:r w:rsidR="05635189">
        <w:t>m.e.r</w:t>
      </w:r>
      <w:proofErr w:type="spellEnd"/>
      <w:r w:rsidR="05635189">
        <w:t>. noodzakelijk.</w:t>
      </w:r>
      <w:r w:rsidR="06EDB95F">
        <w:t xml:space="preserve"> </w:t>
      </w:r>
      <w:r w:rsidR="5B03D1FF">
        <w:t>Voor een compleet overzicht zie bijlage 5</w:t>
      </w:r>
      <w:r w:rsidR="2CD02621">
        <w:t xml:space="preserve">. </w:t>
      </w:r>
      <w:r w:rsidR="15D23EED">
        <w:t xml:space="preserve">Eerder is </w:t>
      </w:r>
      <w:r w:rsidR="06EDB95F">
        <w:t>de vergunningeninvent</w:t>
      </w:r>
      <w:r w:rsidR="01BEDD66">
        <w:t>a</w:t>
      </w:r>
      <w:r w:rsidR="06EDB95F">
        <w:t>risatie gedeeld met bevoegde gezagen om daarmee de procedurele haalbaarheid met hen te verkennen</w:t>
      </w:r>
      <w:r w:rsidR="15D23EED">
        <w:t xml:space="preserve">. </w:t>
      </w:r>
      <w:r w:rsidR="3B0CA827">
        <w:t>Deze is destijds positief ingeschat.</w:t>
      </w:r>
      <w:r w:rsidR="2781E42F">
        <w:t xml:space="preserve"> Echter, </w:t>
      </w:r>
      <w:r w:rsidR="71BD819D">
        <w:t xml:space="preserve">nog niet alle conditionering is volledig afgebakend en er zijn nog enkele open eindjes af te ronden. </w:t>
      </w:r>
      <w:r w:rsidR="12CCAAC8">
        <w:t xml:space="preserve">Zo is er al een ecologische quickscan </w:t>
      </w:r>
      <w:r w:rsidR="61E74714">
        <w:t xml:space="preserve">(bureau-scan) </w:t>
      </w:r>
      <w:r w:rsidR="12CCAAC8">
        <w:t>uitgevoerd. Hieruit is gebleken dat voor verschillende soorten nader onderzoek nodig is. Het is daarmee nog niet duidelijk of een ontheffing in het kader van de Omgevingswet benodigd is, nader ecologisch onderzoek moet hier uitsluitsel over geven.</w:t>
      </w:r>
      <w:r w:rsidR="2781E42F">
        <w:t xml:space="preserve"> </w:t>
      </w:r>
      <w:r w:rsidR="33D3337D">
        <w:t xml:space="preserve">Voor het verkrijgen van </w:t>
      </w:r>
      <w:r w:rsidR="4E578CE0">
        <w:t>provinciale</w:t>
      </w:r>
      <w:r w:rsidR="33D3337D">
        <w:t xml:space="preserve"> subsidies en het daarmee rondkrijgen van de financiering </w:t>
      </w:r>
      <w:r w:rsidR="2455C636">
        <w:t xml:space="preserve">is de oplevering voor 31 december </w:t>
      </w:r>
      <w:r w:rsidR="2EEEB470">
        <w:t xml:space="preserve">2028 </w:t>
      </w:r>
      <w:r w:rsidR="2455C636">
        <w:t>een harde deadline.</w:t>
      </w:r>
      <w:r w:rsidR="0901EBB2">
        <w:t xml:space="preserve"> Dit levert een planning technische uitdaging op.</w:t>
      </w:r>
      <w:r w:rsidR="2455C636">
        <w:t xml:space="preserve"> </w:t>
      </w:r>
      <w:r w:rsidR="58CFBDB9">
        <w:t xml:space="preserve">Dit vraagt een doordachte aanpak </w:t>
      </w:r>
      <w:r w:rsidR="1C9178CE">
        <w:t>in de nog af te ronden conditionering en te doorlopen vergunningenprocedures</w:t>
      </w:r>
      <w:r w:rsidR="409D212A">
        <w:t xml:space="preserve">, rekening houdend met de doorlooptijden </w:t>
      </w:r>
      <w:r w:rsidR="0BF781E1">
        <w:t xml:space="preserve">en mogelijke bezwaren </w:t>
      </w:r>
      <w:r w:rsidR="409D212A">
        <w:t>en de impact hiervan op de subsidiedeadline.</w:t>
      </w:r>
      <w:r w:rsidR="6ADD03F5">
        <w:t xml:space="preserve"> </w:t>
      </w:r>
    </w:p>
    <w:p w14:paraId="4FC4BF86" w14:textId="77777777" w:rsidR="00C70007" w:rsidRDefault="00C70007" w:rsidP="0094697D"/>
    <w:p w14:paraId="3C1EF60B" w14:textId="1C31D183" w:rsidR="00C70007" w:rsidRDefault="00460A6A" w:rsidP="00460A6A">
      <w:pPr>
        <w:pStyle w:val="Heading3"/>
      </w:pPr>
      <w:bookmarkStart w:id="50" w:name="_Toc200711885"/>
      <w:r>
        <w:t>Toepassen van grond</w:t>
      </w:r>
      <w:bookmarkEnd w:id="50"/>
    </w:p>
    <w:p w14:paraId="2082220D" w14:textId="74866D9E" w:rsidR="00460A6A" w:rsidRDefault="0CB667AA" w:rsidP="00460A6A">
      <w:r>
        <w:t>Op basis van de resultaten van het indicatieve grondonderzoek van de voormalige kades op de Molenplaat</w:t>
      </w:r>
      <w:r w:rsidR="1473FBBA">
        <w:t xml:space="preserve"> en ten zuiden van het huidige eiland</w:t>
      </w:r>
      <w:r>
        <w:t xml:space="preserve"> lijkt het mogelijk om (het overgrote deel van) het zand in het </w:t>
      </w:r>
      <w:proofErr w:type="spellStart"/>
      <w:r>
        <w:t>Markiezaatsmeer</w:t>
      </w:r>
      <w:proofErr w:type="spellEnd"/>
      <w:r>
        <w:t xml:space="preserve"> toe te passen voor de aanleg van de broedeilanden. Toepassing van al het vrijkomende zand van de Molenplaat is mogelijk als deze de kwaliteit Achtergrondwaarde (AW) heeft. </w:t>
      </w:r>
      <w:r w:rsidR="02067335">
        <w:t xml:space="preserve">Dat heeft het op basis van het indicatieve onderzoek. </w:t>
      </w:r>
      <w:r w:rsidR="15B35C69">
        <w:t>Voor de formele toetsing is het noodzakelijk dat er AP04 keuringen worden uitgevoerd.</w:t>
      </w:r>
      <w:r w:rsidR="6B9A31C0">
        <w:t xml:space="preserve"> </w:t>
      </w:r>
      <w:r w:rsidR="355C7A35">
        <w:t>A</w:t>
      </w:r>
      <w:r w:rsidR="6B9A31C0">
        <w:t>fwijkende resultaten, van de nog uit te voeren partijkeuringen, die beperkingen opleggen aan het toepassen van het vrijkomende zand in het gebied of daarbuiten</w:t>
      </w:r>
      <w:r w:rsidR="549707CD">
        <w:t xml:space="preserve"> kunnen mogelijk nog een risico</w:t>
      </w:r>
      <w:r w:rsidR="1081061B">
        <w:t xml:space="preserve"> </w:t>
      </w:r>
      <w:r w:rsidR="549707CD">
        <w:t>vormen voor realisatie van de broedeilanden.</w:t>
      </w:r>
      <w:r w:rsidR="00931C6D">
        <w:t xml:space="preserve"> Het natuurtechnisch inrichtingen</w:t>
      </w:r>
      <w:r w:rsidR="00931C6D" w:rsidRPr="00931C6D">
        <w:t xml:space="preserve"> </w:t>
      </w:r>
      <w:r w:rsidR="00931C6D">
        <w:t>van</w:t>
      </w:r>
      <w:r w:rsidR="00931C6D" w:rsidRPr="00931C6D">
        <w:t xml:space="preserve"> de nieuwe natuur op de Molenplaat, waar </w:t>
      </w:r>
      <w:r w:rsidR="00931C6D" w:rsidRPr="00931C6D">
        <w:lastRenderedPageBreak/>
        <w:t xml:space="preserve">grond kan worden gewonnen, </w:t>
      </w:r>
      <w:r w:rsidR="00931C6D">
        <w:t xml:space="preserve">en de Molenplaatslik, dient ook meegenomen te worden in het op te stellen DO en maakt onderdeel uit van de scope van de realisatiefase. </w:t>
      </w:r>
    </w:p>
    <w:p w14:paraId="69947828" w14:textId="77777777" w:rsidR="00A4408A" w:rsidRDefault="00A4408A" w:rsidP="00460A6A"/>
    <w:p w14:paraId="4A5859B7" w14:textId="23C727A0" w:rsidR="00A4408A" w:rsidRDefault="00513000" w:rsidP="00513000">
      <w:pPr>
        <w:pStyle w:val="Heading3"/>
      </w:pPr>
      <w:bookmarkStart w:id="51" w:name="_Toc200711886"/>
      <w:r>
        <w:t>Toekomstbestendigheid broedeilanden</w:t>
      </w:r>
      <w:bookmarkEnd w:id="51"/>
    </w:p>
    <w:p w14:paraId="24E2545D" w14:textId="0AF59783" w:rsidR="00513000" w:rsidRPr="00513000" w:rsidRDefault="00030A13" w:rsidP="00513000">
      <w:r w:rsidRPr="00030A13">
        <w:t xml:space="preserve">Het </w:t>
      </w:r>
      <w:proofErr w:type="spellStart"/>
      <w:r>
        <w:t>Markiezaats</w:t>
      </w:r>
      <w:r w:rsidRPr="00030A13">
        <w:t>meer</w:t>
      </w:r>
      <w:proofErr w:type="spellEnd"/>
      <w:r w:rsidRPr="00030A13">
        <w:t xml:space="preserve"> is ontstaan door de aanleg van de </w:t>
      </w:r>
      <w:proofErr w:type="spellStart"/>
      <w:r w:rsidRPr="00030A13">
        <w:t>Markiezaatkade</w:t>
      </w:r>
      <w:proofErr w:type="spellEnd"/>
      <w:r w:rsidRPr="00030A13">
        <w:t xml:space="preserve"> rond 1983</w:t>
      </w:r>
      <w:r>
        <w:t xml:space="preserve">, </w:t>
      </w:r>
      <w:r w:rsidRPr="00030A13">
        <w:t xml:space="preserve">waardoor het gebied sindsdien is afgesloten van de zoute Oosterschelde. </w:t>
      </w:r>
      <w:r w:rsidR="00ED71B2">
        <w:t>Door het wegvallen van de</w:t>
      </w:r>
      <w:r w:rsidRPr="00030A13">
        <w:t xml:space="preserve"> getij</w:t>
      </w:r>
      <w:r w:rsidR="00D87A72">
        <w:t>de</w:t>
      </w:r>
      <w:r w:rsidRPr="00030A13">
        <w:t>werking is de aan- en afvoerdynamiek van sediment veranderd.</w:t>
      </w:r>
      <w:r>
        <w:t xml:space="preserve"> </w:t>
      </w:r>
      <w:r w:rsidR="00F05D33">
        <w:t>H</w:t>
      </w:r>
      <w:r w:rsidR="00F05D33" w:rsidRPr="00F05D33">
        <w:t>et gebied achter de kade</w:t>
      </w:r>
      <w:r w:rsidR="00ED71B2">
        <w:t xml:space="preserve"> </w:t>
      </w:r>
      <w:r w:rsidR="00C55C85">
        <w:t xml:space="preserve">kent weinig dynamiek en is niet onderhevig aan </w:t>
      </w:r>
      <w:r w:rsidR="00E507E3">
        <w:t>sterke stroming</w:t>
      </w:r>
      <w:r w:rsidR="0090682B">
        <w:t>.</w:t>
      </w:r>
      <w:r w:rsidR="00022225">
        <w:t xml:space="preserve"> </w:t>
      </w:r>
      <w:r w:rsidR="009217F7">
        <w:t>Echter, e</w:t>
      </w:r>
      <w:r w:rsidR="00647160">
        <w:t>rvar</w:t>
      </w:r>
      <w:r w:rsidR="00940D89">
        <w:t>ingen met de aanleg van vogeleilanden in de Zuidwestelijke Delta hebben geleerd dat zonder bescherming deze eilanden</w:t>
      </w:r>
      <w:r w:rsidR="0096519D">
        <w:t xml:space="preserve"> snel verdwijnen als gevolg van erosie</w:t>
      </w:r>
      <w:r w:rsidR="00606441">
        <w:rPr>
          <w:rStyle w:val="FootnoteReference"/>
        </w:rPr>
        <w:footnoteReference w:id="1"/>
      </w:r>
      <w:r w:rsidR="0096519D">
        <w:t>.</w:t>
      </w:r>
      <w:r w:rsidR="0090682B">
        <w:t xml:space="preserve"> </w:t>
      </w:r>
      <w:r w:rsidR="00BB4367">
        <w:t xml:space="preserve">Gezien de locatie van de broedeilanden en </w:t>
      </w:r>
      <w:r w:rsidR="00732B18">
        <w:t xml:space="preserve">doorgaans </w:t>
      </w:r>
      <w:r w:rsidR="00614D9E">
        <w:t>een windrichting uit het noordwesten</w:t>
      </w:r>
      <w:r w:rsidR="00EE5860">
        <w:t xml:space="preserve"> </w:t>
      </w:r>
      <w:r w:rsidR="0000200A">
        <w:t xml:space="preserve">zijn wind-gedreven golven de dominante eroderende kracht in het </w:t>
      </w:r>
      <w:proofErr w:type="spellStart"/>
      <w:r w:rsidR="0000200A">
        <w:t>Markiezaatsmeer</w:t>
      </w:r>
      <w:proofErr w:type="spellEnd"/>
      <w:r w:rsidR="0000200A">
        <w:t>. Hier</w:t>
      </w:r>
      <w:r w:rsidR="00D656C4">
        <w:t xml:space="preserve">bij bestaat het risico </w:t>
      </w:r>
      <w:r w:rsidR="0096519D">
        <w:t xml:space="preserve">op afkalving en erosie van </w:t>
      </w:r>
      <w:r w:rsidR="003D5DF7">
        <w:t>de aan te leggen eilanden</w:t>
      </w:r>
      <w:r w:rsidR="00864B47">
        <w:t>,</w:t>
      </w:r>
      <w:r w:rsidR="000D7612">
        <w:t xml:space="preserve"> </w:t>
      </w:r>
      <w:r w:rsidR="00975B45">
        <w:t>hie</w:t>
      </w:r>
      <w:r w:rsidR="000D7612">
        <w:t>rop</w:t>
      </w:r>
      <w:r w:rsidR="00975B45">
        <w:t xml:space="preserve"> dient</w:t>
      </w:r>
      <w:r w:rsidR="000D7612">
        <w:t xml:space="preserve"> </w:t>
      </w:r>
      <w:r w:rsidR="00FB679F">
        <w:t xml:space="preserve">het ontwerp nog geoptimaliseerd </w:t>
      </w:r>
      <w:r w:rsidR="00975B45">
        <w:t>te</w:t>
      </w:r>
      <w:r w:rsidR="00FB679F">
        <w:t xml:space="preserve"> worden</w:t>
      </w:r>
      <w:r w:rsidR="00975B45">
        <w:t xml:space="preserve"> in het kader van toekomstbestendigheid</w:t>
      </w:r>
      <w:r w:rsidR="00FB679F">
        <w:t>.</w:t>
      </w:r>
    </w:p>
    <w:p w14:paraId="15481C51" w14:textId="77777777" w:rsidR="00D656C4" w:rsidRDefault="00D656C4" w:rsidP="00D63A40"/>
    <w:p w14:paraId="305D739B" w14:textId="0C349AFF" w:rsidR="00D63A40" w:rsidRDefault="00D63A40" w:rsidP="00D63A40">
      <w:r>
        <w:t>Samenvattend kent dit project de volgende uitdagingen</w:t>
      </w:r>
      <w:r w:rsidR="003223F5">
        <w:t>/risico’s</w:t>
      </w:r>
      <w:r>
        <w:t xml:space="preserve"> die een rol zullen spelen in het bouwteam;</w:t>
      </w:r>
    </w:p>
    <w:p w14:paraId="43C650E1" w14:textId="0A5FEB2F" w:rsidR="00156566" w:rsidRDefault="63730D4A" w:rsidP="00156566">
      <w:pPr>
        <w:pStyle w:val="ListParagraph"/>
        <w:numPr>
          <w:ilvl w:val="0"/>
          <w:numId w:val="42"/>
        </w:numPr>
      </w:pPr>
      <w:r>
        <w:t>Lange vergunningenprocedures en mogelijk nog benodigde conditionering;</w:t>
      </w:r>
    </w:p>
    <w:p w14:paraId="3F6082E4" w14:textId="6CF23C88" w:rsidR="00E80E07" w:rsidRDefault="00156566" w:rsidP="005C55E9">
      <w:pPr>
        <w:pStyle w:val="ListParagraph"/>
        <w:numPr>
          <w:ilvl w:val="0"/>
          <w:numId w:val="42"/>
        </w:numPr>
      </w:pPr>
      <w:r>
        <w:t>A</w:t>
      </w:r>
      <w:r w:rsidR="0094697D">
        <w:t>fwijkende resultaten bodemkeuring of zand geschikt is</w:t>
      </w:r>
      <w:r>
        <w:t xml:space="preserve"> ten behoeve van aanleg vogeleilanden;</w:t>
      </w:r>
    </w:p>
    <w:p w14:paraId="3F239DA4" w14:textId="5E763A47" w:rsidR="00E80E07" w:rsidRDefault="00E561EB" w:rsidP="005C55E9">
      <w:pPr>
        <w:pStyle w:val="ListParagraph"/>
        <w:numPr>
          <w:ilvl w:val="0"/>
          <w:numId w:val="42"/>
        </w:numPr>
      </w:pPr>
      <w:r>
        <w:t>Toekomstbestendigheid</w:t>
      </w:r>
      <w:r w:rsidR="003223F5">
        <w:t xml:space="preserve"> van de aan te leggen broedeilanden</w:t>
      </w:r>
      <w:r w:rsidR="005A4F22">
        <w:t>;</w:t>
      </w:r>
    </w:p>
    <w:p w14:paraId="28F80A7E" w14:textId="787A907A" w:rsidR="005A4F22" w:rsidRDefault="4E291BA7" w:rsidP="005C55E9">
      <w:pPr>
        <w:pStyle w:val="ListParagraph"/>
        <w:numPr>
          <w:ilvl w:val="0"/>
          <w:numId w:val="42"/>
        </w:numPr>
      </w:pPr>
      <w:r>
        <w:t>Relatief korte uitvoeringsperiode</w:t>
      </w:r>
      <w:r w:rsidR="3CF464FF">
        <w:t xml:space="preserve"> </w:t>
      </w:r>
      <w:r w:rsidR="37F4D09E">
        <w:t>in verband met winterrust en broedseizoen (van 01-11-2027 t/m 31-7-2028).</w:t>
      </w:r>
    </w:p>
    <w:p w14:paraId="61B27581" w14:textId="77777777" w:rsidR="00364D8C" w:rsidRDefault="00364D8C" w:rsidP="005C55E9"/>
    <w:p w14:paraId="1BE46ECC" w14:textId="77777777" w:rsidR="00261BFF" w:rsidRDefault="00527521" w:rsidP="00261BFF">
      <w:pPr>
        <w:pStyle w:val="Heading2"/>
      </w:pPr>
      <w:r w:rsidRPr="00527521">
        <w:t> </w:t>
      </w:r>
      <w:bookmarkStart w:id="52" w:name="_Toc181620471"/>
      <w:bookmarkStart w:id="53" w:name="_Toc199178097"/>
      <w:bookmarkStart w:id="54" w:name="_Toc200711887"/>
      <w:r w:rsidR="00261BFF">
        <w:t>Opgave van het bouwteam</w:t>
      </w:r>
      <w:bookmarkEnd w:id="52"/>
      <w:bookmarkEnd w:id="53"/>
      <w:bookmarkEnd w:id="54"/>
    </w:p>
    <w:p w14:paraId="1C1E921E" w14:textId="793E9110" w:rsidR="000D09FB" w:rsidRDefault="000D09FB" w:rsidP="000D09FB">
      <w:r>
        <w:t>Met deze aanbesteding heeft Brabants Landschap als doel een Bouwteamovereenkomst te</w:t>
      </w:r>
    </w:p>
    <w:p w14:paraId="5BD84FB4" w14:textId="4B270741" w:rsidR="000D09FB" w:rsidRPr="0066117E" w:rsidRDefault="1578A8F8" w:rsidP="000D09FB">
      <w:r>
        <w:t xml:space="preserve">sluiten met één Aannemer voor de realisatie van het project “Broedeilanden </w:t>
      </w:r>
      <w:proofErr w:type="spellStart"/>
      <w:r>
        <w:t>Markiezaat</w:t>
      </w:r>
      <w:proofErr w:type="spellEnd"/>
      <w:r>
        <w:t xml:space="preserve">”, betreffende de </w:t>
      </w:r>
      <w:r w:rsidR="3E6B04E3">
        <w:t xml:space="preserve">aanleg van </w:t>
      </w:r>
      <w:r w:rsidR="699EE562">
        <w:t xml:space="preserve">de </w:t>
      </w:r>
      <w:r w:rsidR="3E6B04E3">
        <w:t xml:space="preserve">broedeilanden in het </w:t>
      </w:r>
      <w:proofErr w:type="spellStart"/>
      <w:r w:rsidR="3E6B04E3">
        <w:t>Markiezaatsmeer</w:t>
      </w:r>
      <w:proofErr w:type="spellEnd"/>
      <w:r w:rsidR="3E6B04E3">
        <w:t xml:space="preserve">, de optimalisatie van de Molenplaat en de aanleg van geulen </w:t>
      </w:r>
      <w:r w:rsidR="5E0C6AA8">
        <w:t xml:space="preserve">ten zuiden van </w:t>
      </w:r>
      <w:r w:rsidR="3E6B04E3">
        <w:t xml:space="preserve"> de Spuitkop en Molenplaatslik</w:t>
      </w:r>
      <w:r>
        <w:t xml:space="preserve">. Om het project tot stand te brengen, moeten werkzaamheden worden verricht ter voorbereiding van de uitvoering van het project (voorbereidingswerkzaamheden gedurende de ontwerpfase) en ter uitvoering van het project (uitvoeringswerkzaamheden na de ontwerpfase). </w:t>
      </w:r>
    </w:p>
    <w:p w14:paraId="4934CC4C" w14:textId="77777777" w:rsidR="000D09FB" w:rsidRDefault="000D09FB" w:rsidP="004A4C78"/>
    <w:p w14:paraId="6CC3F0A6" w14:textId="43BAB19D" w:rsidR="00DF5563" w:rsidRDefault="2610A5F7" w:rsidP="004A4C78">
      <w:r>
        <w:t>Met de keuze voor een Bouwteamovereenkomst wil de Opdrachtgever bepaalde voorbereidingswerkzaamheden (doen) verrichten door gebruik te maken van kennis en ervaring uit verschillende vakgebieden. De Bouwteamovereenkomst wordt aangegaan tussen de Opdrachtgever en de Aannemer.</w:t>
      </w:r>
      <w:r w:rsidR="423E75A7">
        <w:t xml:space="preserve"> Brabants Landschap</w:t>
      </w:r>
      <w:r>
        <w:t xml:space="preserve"> </w:t>
      </w:r>
      <w:r w:rsidR="423E75A7">
        <w:t>w</w:t>
      </w:r>
      <w:r w:rsidR="423E75A7" w:rsidRPr="5C7CB51D">
        <w:rPr>
          <w:rFonts w:cs="Arial"/>
        </w:rPr>
        <w:t xml:space="preserve">ordt in het bouwteam bijgestaan door ingenieursbureau TAUW (deelnemer namens Opdrachtgever). </w:t>
      </w:r>
      <w:r w:rsidR="090FA4DB">
        <w:t xml:space="preserve">Met deze aanbesteding </w:t>
      </w:r>
      <w:r w:rsidR="2FA43E3C">
        <w:t>zoekt Brabant</w:t>
      </w:r>
      <w:r w:rsidR="42B4B33E">
        <w:t>s</w:t>
      </w:r>
      <w:r w:rsidR="2FA43E3C">
        <w:t xml:space="preserve"> Landschap </w:t>
      </w:r>
      <w:r w:rsidR="49F374EE">
        <w:t xml:space="preserve">een partij die Opdrachtgever kan ondersteunen en kritisch meedenkt bij het ontwerp- en voorbereidingsproces om het ontwerp </w:t>
      </w:r>
      <w:r w:rsidR="6D07CD3C">
        <w:t xml:space="preserve">verder </w:t>
      </w:r>
      <w:r w:rsidR="49F374EE">
        <w:t>te optimaliseren</w:t>
      </w:r>
      <w:r w:rsidR="00931C6D">
        <w:t xml:space="preserve"> en kansen te benutten</w:t>
      </w:r>
      <w:r w:rsidR="196A1C0B">
        <w:t xml:space="preserve">. Zodoende wordt het </w:t>
      </w:r>
      <w:r w:rsidR="49F374EE">
        <w:t>ontwerp verder uitwerkt tot een DO</w:t>
      </w:r>
      <w:r w:rsidR="196A1C0B">
        <w:t>/UO</w:t>
      </w:r>
      <w:r w:rsidR="49F374EE">
        <w:t xml:space="preserve">, inclusief </w:t>
      </w:r>
      <w:r w:rsidR="00931C6D">
        <w:t>bij</w:t>
      </w:r>
      <w:r w:rsidR="49F374EE">
        <w:t xml:space="preserve">behorende kostenramingen die voldoende budgetzekerheid bieden. </w:t>
      </w:r>
      <w:r w:rsidR="00931C6D">
        <w:t xml:space="preserve">Ook het aanvragen van vergunningen en </w:t>
      </w:r>
      <w:r w:rsidR="00931C6D">
        <w:lastRenderedPageBreak/>
        <w:t xml:space="preserve">het uitvoeren van eventuele onderzoeken is onderdeel van de scope van de Aannemer in het bouwteam. </w:t>
      </w:r>
      <w:r w:rsidR="031117A7" w:rsidRPr="5C7CB51D">
        <w:rPr>
          <w:rFonts w:cs="Arial"/>
        </w:rPr>
        <w:t xml:space="preserve">In het bouwteam wordt gezamenlijk door de Opdrachtgever en de Aannemer toegewerkt naar </w:t>
      </w:r>
      <w:r w:rsidR="196A1C0B" w:rsidRPr="5C7CB51D">
        <w:rPr>
          <w:rFonts w:cs="Arial"/>
        </w:rPr>
        <w:t xml:space="preserve">de </w:t>
      </w:r>
      <w:r w:rsidR="031117A7" w:rsidRPr="5C7CB51D">
        <w:rPr>
          <w:rFonts w:cs="Arial"/>
        </w:rPr>
        <w:t>realisatie</w:t>
      </w:r>
      <w:r w:rsidR="00931C6D">
        <w:rPr>
          <w:rFonts w:cs="Arial"/>
        </w:rPr>
        <w:t>.</w:t>
      </w:r>
      <w:r w:rsidR="031117A7" w:rsidRPr="5C7CB51D">
        <w:rPr>
          <w:rFonts w:cs="Arial"/>
        </w:rPr>
        <w:t xml:space="preserve"> </w:t>
      </w:r>
    </w:p>
    <w:p w14:paraId="5855E9B6" w14:textId="31E52247" w:rsidR="00F363F4" w:rsidRDefault="0010E563" w:rsidP="00261BFF">
      <w:r>
        <w:t>Mogelijkheden voor kostenoptimalisaties en kansen voor verlenging van de levensduur</w:t>
      </w:r>
      <w:r w:rsidR="26969016">
        <w:t xml:space="preserve"> van de eilanden</w:t>
      </w:r>
      <w:r>
        <w:t xml:space="preserve"> wil Opdrachtgever graag in bouwteamverband onderzoeken.</w:t>
      </w:r>
      <w:r w:rsidR="26969016">
        <w:t xml:space="preserve"> Hierbij wordt expertise van de aannemer gevraagd </w:t>
      </w:r>
      <w:r w:rsidR="78DCFA21">
        <w:t xml:space="preserve">op het gebied </w:t>
      </w:r>
      <w:r w:rsidR="00931C6D">
        <w:t>duurzaamheidskansen, een uitvoering waarbij maximale ecologische meerwaarde en natuurwinst wordt gerealiseerd en</w:t>
      </w:r>
      <w:r w:rsidR="78DCFA21">
        <w:t xml:space="preserve"> </w:t>
      </w:r>
      <w:r w:rsidR="4AC6C4BC">
        <w:t>onderhoudbaarheid</w:t>
      </w:r>
      <w:r w:rsidR="78DCFA21">
        <w:t xml:space="preserve"> van de eilanden</w:t>
      </w:r>
      <w:r w:rsidR="00931C6D">
        <w:t>.</w:t>
      </w:r>
      <w:r w:rsidR="4AC6C4BC">
        <w:t xml:space="preserve"> </w:t>
      </w:r>
      <w:r w:rsidR="200CA2C5">
        <w:t xml:space="preserve">Dit alles in </w:t>
      </w:r>
      <w:r w:rsidR="7D71E483">
        <w:t xml:space="preserve">een beperkte uitvoeringsperiode waarbij het behalen van de subsidiedeadline </w:t>
      </w:r>
      <w:r w:rsidR="4C41223D">
        <w:t>gegarandeerd moet zijn.</w:t>
      </w:r>
      <w:r w:rsidR="196A1C0B">
        <w:t xml:space="preserve"> </w:t>
      </w:r>
      <w:r w:rsidR="200CA2C5">
        <w:t>De beheersing van het gehele bouwproces is daarom ook een belangrijk aandachtspunt bij het contracteren van een bouwteam aannemer.</w:t>
      </w:r>
    </w:p>
    <w:p w14:paraId="41898918" w14:textId="41AEA91E" w:rsidR="00C31B0E" w:rsidRDefault="7BE4F955" w:rsidP="394DC52A">
      <w:pPr>
        <w:rPr>
          <w:rFonts w:cs="Arial"/>
        </w:rPr>
      </w:pPr>
      <w:r>
        <w:t xml:space="preserve">Dit geheel aan overwegingen resulteert in de wens een effectief uitwerking- én uitvoeringsproces te realiseren dat gericht is op kwaliteit, waarbij een optimaal samenspel tussen de projectpartners ontstaat waardoor risico’s worden verkleind en met maatwerk optimale kwaliteit wordt bereikt. Daarom wil Brabants Landschap voor de ontwikkeling van dit project een bouwteam samenstellen, waarbinnen wordt samengewerkt aan het zo succesvol mogelijk realiseren van het Werk. </w:t>
      </w:r>
      <w:r w:rsidR="1C8A5AAE" w:rsidRPr="5C7CB51D">
        <w:rPr>
          <w:rFonts w:cs="Arial"/>
        </w:rPr>
        <w:t>Zowel de Opdrachtgever als de Aannemer brengt zijn deskundigheid in, waarbij Opdrachtgever kennis inbrengt op gebied van ecologie en natuurbeheer en Aannemer zich richt op het technisch beheer en de uitvoering</w:t>
      </w:r>
      <w:r w:rsidR="21C67117" w:rsidRPr="5C7CB51D">
        <w:rPr>
          <w:rFonts w:cs="Arial"/>
        </w:rPr>
        <w:t>.</w:t>
      </w:r>
    </w:p>
    <w:p w14:paraId="7CE07C5D" w14:textId="77777777" w:rsidR="00E7666F" w:rsidRDefault="00E7666F" w:rsidP="00261BFF"/>
    <w:p w14:paraId="134978AD" w14:textId="11A3BC97" w:rsidR="00BF7F8A" w:rsidRDefault="2AD932FE" w:rsidP="00BF7F8A">
      <w:r>
        <w:t xml:space="preserve">Dit op basis van het beginsel ‘eerlijke prijs voor eerlijk werk’. Met ‘eerlijke prijs’ wordt bedoeld dat de prijs redelijk moet zijn voor de kwaliteit die wordt geleverd, omdat Brabants Landschap </w:t>
      </w:r>
      <w:r w:rsidR="19917E9F">
        <w:t>subsidie</w:t>
      </w:r>
      <w:r>
        <w:t>geld doelmatig wil besteden. Met ‘eerlijk werk’ wordt bedoeld dat de Opdrachtnemer zijn aanbieding waar</w:t>
      </w:r>
      <w:r w:rsidR="094E85F5">
        <w:t xml:space="preserve"> </w:t>
      </w:r>
      <w:r>
        <w:t xml:space="preserve">maakt. Dat betekent dat de uiteindelijke inschrijving op het realisatiecontract gebaseerd moet zijn op een realistische hoeveelheid kwaliteit die aansluit op de behoefte van de Opdrachtgever met een realistische set aan risico’s waar de Opdrachtnemer bewust verantwoording voor neemt. In het bouwteam wordt gezamenlijk door de Opdrachtgever en de Aannemer toegewerkt naar het uitvoeringsontwerp en realisatie van de aanleg en overige ontwikkelingen rondom de </w:t>
      </w:r>
      <w:r w:rsidR="1D8F4885">
        <w:t xml:space="preserve">broedeilanden in het </w:t>
      </w:r>
      <w:proofErr w:type="spellStart"/>
      <w:r w:rsidR="1D8F4885">
        <w:t>Markiezaat</w:t>
      </w:r>
      <w:proofErr w:type="spellEnd"/>
      <w:r>
        <w:t>.</w:t>
      </w:r>
    </w:p>
    <w:p w14:paraId="23EEC787" w14:textId="77777777" w:rsidR="00BF7F8A" w:rsidRDefault="00BF7F8A" w:rsidP="00261BFF"/>
    <w:p w14:paraId="4486713C" w14:textId="69094348" w:rsidR="00DE224C" w:rsidRDefault="00575066" w:rsidP="00DE224C">
      <w:pPr>
        <w:pStyle w:val="Heading2"/>
      </w:pPr>
      <w:bookmarkStart w:id="55" w:name="_Toc181620472"/>
      <w:bookmarkStart w:id="56" w:name="_Toc199178098"/>
      <w:bookmarkStart w:id="57" w:name="_Toc200711888"/>
      <w:r>
        <w:t>Project</w:t>
      </w:r>
      <w:r w:rsidR="00DE224C">
        <w:t>doelstellingen</w:t>
      </w:r>
      <w:bookmarkEnd w:id="55"/>
      <w:bookmarkEnd w:id="56"/>
      <w:bookmarkEnd w:id="57"/>
    </w:p>
    <w:p w14:paraId="559369AA" w14:textId="53ABF134" w:rsidR="00BF7F8A" w:rsidRDefault="00DE224C" w:rsidP="00261BFF">
      <w:r>
        <w:t xml:space="preserve">De centrale doelstelling voor dit project is het voorbereiden van de aanleg van broedeilanden in het </w:t>
      </w:r>
      <w:proofErr w:type="spellStart"/>
      <w:r>
        <w:t>Markiezaat</w:t>
      </w:r>
      <w:proofErr w:type="spellEnd"/>
      <w:r>
        <w:t xml:space="preserve"> en de overige natuurontwikkelingen op de Molenplaat. Het bouwteam dat door middel van deze aanbesteding gevormd wordt, krijgt als taak het project uit te werken en te realiseren. In detail betekent dat het realiseren van een vlekkeloos projectverloop, in de uitwerking- en met name in de realisatiefase, waarbij: </w:t>
      </w:r>
    </w:p>
    <w:p w14:paraId="05343198" w14:textId="47F06F0D" w:rsidR="009E253A" w:rsidRDefault="004F5F3A" w:rsidP="00E7666F">
      <w:pPr>
        <w:pStyle w:val="ListParagraph"/>
        <w:numPr>
          <w:ilvl w:val="0"/>
          <w:numId w:val="40"/>
        </w:numPr>
        <w:tabs>
          <w:tab w:val="left" w:pos="1418"/>
          <w:tab w:val="left" w:pos="2835"/>
          <w:tab w:val="left" w:pos="4253"/>
          <w:tab w:val="left" w:pos="5670"/>
          <w:tab w:val="left" w:pos="7088"/>
        </w:tabs>
      </w:pPr>
      <w:r>
        <w:t>De</w:t>
      </w:r>
      <w:r w:rsidRPr="007D671A">
        <w:t xml:space="preserve"> werkzaamheden </w:t>
      </w:r>
      <w:r w:rsidR="00072AA7">
        <w:t>voor 1</w:t>
      </w:r>
      <w:r w:rsidR="00822AC2">
        <w:t>5</w:t>
      </w:r>
      <w:r w:rsidR="00072AA7">
        <w:t xml:space="preserve"> december 2028 worden opgeleverd</w:t>
      </w:r>
      <w:r w:rsidRPr="007D671A">
        <w:t xml:space="preserve"> </w:t>
      </w:r>
      <w:r>
        <w:t>en zo d</w:t>
      </w:r>
      <w:r w:rsidR="009E253A">
        <w:t>e subsidiedea</w:t>
      </w:r>
      <w:r>
        <w:t>d</w:t>
      </w:r>
      <w:r w:rsidR="009E253A">
        <w:t>line</w:t>
      </w:r>
      <w:r w:rsidR="00072AA7">
        <w:t xml:space="preserve"> </w:t>
      </w:r>
      <w:r>
        <w:t>wordt behaald</w:t>
      </w:r>
      <w:r w:rsidR="00072AA7">
        <w:t>;</w:t>
      </w:r>
    </w:p>
    <w:p w14:paraId="655A831B" w14:textId="037C5885" w:rsidR="00B27D51" w:rsidRPr="009A6E31" w:rsidRDefault="4360DAAF" w:rsidP="00B27D51">
      <w:pPr>
        <w:pStyle w:val="ListParagraph"/>
        <w:numPr>
          <w:ilvl w:val="0"/>
          <w:numId w:val="40"/>
        </w:numPr>
        <w:tabs>
          <w:tab w:val="left" w:pos="1418"/>
          <w:tab w:val="left" w:pos="2835"/>
          <w:tab w:val="left" w:pos="4253"/>
          <w:tab w:val="left" w:pos="5670"/>
          <w:tab w:val="left" w:pos="7088"/>
        </w:tabs>
      </w:pPr>
      <w:r>
        <w:t xml:space="preserve">Een maximale oppervlakte aan broedeilanden </w:t>
      </w:r>
      <w:r w:rsidR="06FC3ED3">
        <w:t xml:space="preserve">en natuurwinst </w:t>
      </w:r>
      <w:r>
        <w:t>wordt gerealiseerd binnen het Taakstellend Budget;</w:t>
      </w:r>
    </w:p>
    <w:p w14:paraId="1CA65161" w14:textId="6E4FD682" w:rsidR="00E7666F" w:rsidRDefault="00D2252F" w:rsidP="00E7666F">
      <w:pPr>
        <w:pStyle w:val="ListParagraph"/>
        <w:numPr>
          <w:ilvl w:val="0"/>
          <w:numId w:val="40"/>
        </w:numPr>
        <w:tabs>
          <w:tab w:val="left" w:pos="1418"/>
          <w:tab w:val="left" w:pos="2835"/>
          <w:tab w:val="left" w:pos="4253"/>
          <w:tab w:val="left" w:pos="5670"/>
          <w:tab w:val="left" w:pos="7088"/>
        </w:tabs>
      </w:pPr>
      <w:r>
        <w:t xml:space="preserve">Het </w:t>
      </w:r>
      <w:r w:rsidR="00E7666F" w:rsidRPr="007D671A">
        <w:t>ontwerp</w:t>
      </w:r>
      <w:r w:rsidR="00DE224C">
        <w:t xml:space="preserve"> op </w:t>
      </w:r>
      <w:r w:rsidR="00E7666F" w:rsidRPr="007D671A">
        <w:t>zowel technische- als kosten</w:t>
      </w:r>
      <w:r w:rsidR="00DE224C">
        <w:t>oogpunt word</w:t>
      </w:r>
      <w:r>
        <w:t>t</w:t>
      </w:r>
      <w:r w:rsidR="00DE224C">
        <w:t xml:space="preserve"> geoptimaliseerd</w:t>
      </w:r>
      <w:r w:rsidR="00072AA7">
        <w:t>;</w:t>
      </w:r>
    </w:p>
    <w:p w14:paraId="09B5B38B" w14:textId="4E2B7E32" w:rsidR="00CA4F86" w:rsidRDefault="01831787" w:rsidP="00E7666F">
      <w:pPr>
        <w:pStyle w:val="ListParagraph"/>
        <w:numPr>
          <w:ilvl w:val="0"/>
          <w:numId w:val="40"/>
        </w:numPr>
        <w:tabs>
          <w:tab w:val="left" w:pos="1418"/>
          <w:tab w:val="left" w:pos="2835"/>
          <w:tab w:val="left" w:pos="4253"/>
          <w:tab w:val="left" w:pos="5670"/>
          <w:tab w:val="left" w:pos="7088"/>
        </w:tabs>
      </w:pPr>
      <w:r>
        <w:t>Het</w:t>
      </w:r>
      <w:r w:rsidR="19CB0A5A">
        <w:t xml:space="preserve"> ontwerp zo</w:t>
      </w:r>
      <w:r w:rsidR="0F8A90A0">
        <w:t xml:space="preserve"> toekomstbestendig</w:t>
      </w:r>
      <w:r w:rsidR="7B3182C6">
        <w:t xml:space="preserve"> (in relatie tot afkalving)</w:t>
      </w:r>
      <w:r w:rsidR="0F8A90A0">
        <w:t xml:space="preserve"> </w:t>
      </w:r>
      <w:r w:rsidR="7B3182C6">
        <w:t>en goed onderhoudbaar moge</w:t>
      </w:r>
      <w:r w:rsidR="1D1447DF">
        <w:t>lijk (</w:t>
      </w:r>
      <w:r w:rsidR="3A21AC3F">
        <w:t>aanlandvoorziening)</w:t>
      </w:r>
      <w:r w:rsidR="1D1447DF">
        <w:t xml:space="preserve"> </w:t>
      </w:r>
      <w:r w:rsidR="19CB0A5A">
        <w:t>wordt ingericht;</w:t>
      </w:r>
    </w:p>
    <w:p w14:paraId="057CB62F" w14:textId="61F64E90" w:rsidR="009E253A" w:rsidRDefault="009E253A" w:rsidP="00072AA7">
      <w:pPr>
        <w:pStyle w:val="ListParagraph"/>
        <w:numPr>
          <w:ilvl w:val="0"/>
          <w:numId w:val="40"/>
        </w:numPr>
        <w:tabs>
          <w:tab w:val="left" w:pos="1418"/>
          <w:tab w:val="left" w:pos="2835"/>
          <w:tab w:val="left" w:pos="4253"/>
          <w:tab w:val="left" w:pos="5670"/>
          <w:tab w:val="left" w:pos="7088"/>
        </w:tabs>
      </w:pPr>
      <w:r>
        <w:t>Er een effectieve en transparante samenwerking in het bouwteam is</w:t>
      </w:r>
      <w:r w:rsidR="00072AA7">
        <w:t>, die een efficiënte uitvoering van het Werk mogelijk maken</w:t>
      </w:r>
      <w:r>
        <w:t xml:space="preserve">; </w:t>
      </w:r>
    </w:p>
    <w:p w14:paraId="1C65EE3C" w14:textId="77777777" w:rsidR="009E253A" w:rsidRDefault="009E253A" w:rsidP="009E253A">
      <w:pPr>
        <w:pStyle w:val="ListParagraph"/>
        <w:numPr>
          <w:ilvl w:val="0"/>
          <w:numId w:val="40"/>
        </w:numPr>
      </w:pPr>
      <w:r>
        <w:lastRenderedPageBreak/>
        <w:t xml:space="preserve">Er op een open en transparante wijze tot een prijsaanbieding voor de uitvoeringsfase wordt gekomen; </w:t>
      </w:r>
    </w:p>
    <w:p w14:paraId="2097D776" w14:textId="0F5B50E3" w:rsidR="00764D19" w:rsidRDefault="00764D19" w:rsidP="00225E50">
      <w:pPr>
        <w:pStyle w:val="ListParagraph"/>
        <w:numPr>
          <w:ilvl w:val="0"/>
          <w:numId w:val="40"/>
        </w:numPr>
        <w:tabs>
          <w:tab w:val="left" w:pos="1418"/>
          <w:tab w:val="left" w:pos="2835"/>
          <w:tab w:val="left" w:pos="4253"/>
          <w:tab w:val="left" w:pos="5670"/>
          <w:tab w:val="left" w:pos="7088"/>
        </w:tabs>
      </w:pPr>
      <w:r>
        <w:t>Uitvoeringsrisico</w:t>
      </w:r>
      <w:r w:rsidR="00225E50">
        <w:t>’</w:t>
      </w:r>
      <w:r>
        <w:t>s</w:t>
      </w:r>
      <w:r w:rsidR="00036E3C">
        <w:t xml:space="preserve"> zoveel mogelijk vooraf worden weggenomen of gemitigeerd</w:t>
      </w:r>
      <w:r w:rsidR="00D16560">
        <w:t xml:space="preserve">, met in bijzonder </w:t>
      </w:r>
      <w:r w:rsidR="00FF3DC1">
        <w:t>de korte uitvoeringstermijn met oog o</w:t>
      </w:r>
      <w:r w:rsidR="00036E3C">
        <w:t>p de te doorlopen</w:t>
      </w:r>
      <w:r w:rsidR="00225E50">
        <w:t xml:space="preserve"> vergunningen, procedures en conditionering</w:t>
      </w:r>
      <w:r w:rsidR="00036E3C">
        <w:t>;</w:t>
      </w:r>
    </w:p>
    <w:p w14:paraId="1CC0B224" w14:textId="77777777" w:rsidR="00764D19" w:rsidRDefault="7C74F6E3" w:rsidP="00764D19">
      <w:pPr>
        <w:pStyle w:val="ListParagraph"/>
        <w:numPr>
          <w:ilvl w:val="0"/>
          <w:numId w:val="40"/>
        </w:numPr>
      </w:pPr>
      <w:r>
        <w:t xml:space="preserve">Er een kostenefficiënte werkfasering en werkvolgorde wordt uitgewerkt. </w:t>
      </w:r>
    </w:p>
    <w:p w14:paraId="643DE08A" w14:textId="77777777" w:rsidR="007A4E64" w:rsidRDefault="007A4E64" w:rsidP="00225E50">
      <w:pPr>
        <w:pStyle w:val="ListParagraph"/>
        <w:tabs>
          <w:tab w:val="left" w:pos="1418"/>
          <w:tab w:val="left" w:pos="2835"/>
          <w:tab w:val="left" w:pos="4253"/>
          <w:tab w:val="left" w:pos="5670"/>
          <w:tab w:val="left" w:pos="7088"/>
        </w:tabs>
        <w:ind w:left="357"/>
      </w:pPr>
    </w:p>
    <w:p w14:paraId="5537D247" w14:textId="77777777" w:rsidR="007A4E64" w:rsidRDefault="007A4E64" w:rsidP="007A4E64">
      <w:pPr>
        <w:pStyle w:val="Heading2"/>
      </w:pPr>
      <w:bookmarkStart w:id="58" w:name="_Toc181620473"/>
      <w:bookmarkStart w:id="59" w:name="_Toc199178099"/>
      <w:bookmarkStart w:id="60" w:name="_Toc200711889"/>
      <w:r>
        <w:t>Omschrijving Werkzaamheden</w:t>
      </w:r>
      <w:bookmarkEnd w:id="58"/>
      <w:bookmarkEnd w:id="59"/>
      <w:bookmarkEnd w:id="60"/>
    </w:p>
    <w:p w14:paraId="598ACFB9" w14:textId="4E516501" w:rsidR="007A4E64" w:rsidRPr="00FB6FAD" w:rsidRDefault="007A4E64" w:rsidP="007A4E64">
      <w:r w:rsidRPr="00FB6FAD">
        <w:t>Deze aanbesteding heeft betrekking op een bouwteamfase voor de voorbereiding van het</w:t>
      </w:r>
      <w:r>
        <w:t xml:space="preserve"> project</w:t>
      </w:r>
      <w:r w:rsidRPr="00FB6FAD">
        <w:t xml:space="preserve"> en, indien de onderhandelingen hiervoor succesvol verlopen, de realisatie van het Werk op basis van </w:t>
      </w:r>
      <w:r>
        <w:t>het</w:t>
      </w:r>
      <w:r w:rsidRPr="00FB6FAD">
        <w:t xml:space="preserve"> in de voorbereidingsfase opgestelde </w:t>
      </w:r>
      <w:r>
        <w:t>Definitief Ontwerp</w:t>
      </w:r>
      <w:r w:rsidRPr="00FB6FAD">
        <w:t>.</w:t>
      </w:r>
    </w:p>
    <w:p w14:paraId="3D4FD58F" w14:textId="77777777" w:rsidR="007A4E64" w:rsidRPr="00FB6FAD" w:rsidRDefault="0C9CE31E" w:rsidP="007A4E64">
      <w:r>
        <w:t>Werkzaamheden van de Opdrachtnemer tijdens de bouwteamfase betreffen onder andere:</w:t>
      </w:r>
    </w:p>
    <w:p w14:paraId="10CBA945" w14:textId="166D90D0" w:rsidR="00225E50" w:rsidRDefault="0C9CE31E" w:rsidP="00225E50">
      <w:pPr>
        <w:pStyle w:val="ListParagraph"/>
        <w:numPr>
          <w:ilvl w:val="0"/>
          <w:numId w:val="45"/>
        </w:numPr>
      </w:pPr>
      <w:bookmarkStart w:id="61" w:name="_Hlk180055482"/>
      <w:r>
        <w:t xml:space="preserve">Het uitwerken van het huidig </w:t>
      </w:r>
      <w:r w:rsidR="66DE42E9">
        <w:t>Voorlopig Ontwerp</w:t>
      </w:r>
      <w:r>
        <w:t xml:space="preserve"> naar een Definitief Ontwerp.</w:t>
      </w:r>
    </w:p>
    <w:p w14:paraId="5C4CE8CC" w14:textId="1A456135" w:rsidR="00225E50" w:rsidRDefault="00B1255B" w:rsidP="00225E50">
      <w:pPr>
        <w:pStyle w:val="ListParagraph"/>
        <w:numPr>
          <w:ilvl w:val="0"/>
          <w:numId w:val="45"/>
        </w:numPr>
      </w:pPr>
      <w:r w:rsidRPr="007D671A">
        <w:t>Adviseren over technische uitvoerbaarheid</w:t>
      </w:r>
      <w:r w:rsidR="00D11164">
        <w:t>, inclusief</w:t>
      </w:r>
      <w:r w:rsidRPr="007D671A">
        <w:t xml:space="preserve"> technische en kosten optimalisatie</w:t>
      </w:r>
      <w:r w:rsidR="00D11164">
        <w:t>s</w:t>
      </w:r>
      <w:r w:rsidRPr="007D671A">
        <w:t xml:space="preserve"> voor het DO</w:t>
      </w:r>
    </w:p>
    <w:p w14:paraId="5A3BDCC1" w14:textId="77777777" w:rsidR="00225E50" w:rsidRDefault="2C31FB49" w:rsidP="00225E50">
      <w:pPr>
        <w:pStyle w:val="ListParagraph"/>
        <w:numPr>
          <w:ilvl w:val="0"/>
          <w:numId w:val="45"/>
        </w:numPr>
      </w:pPr>
      <w:r>
        <w:t>Voorbereidende</w:t>
      </w:r>
      <w:r w:rsidR="59370DAB">
        <w:t xml:space="preserve"> en adviserende</w:t>
      </w:r>
      <w:r>
        <w:t xml:space="preserve"> werkzaamheden </w:t>
      </w:r>
      <w:r w:rsidR="1FDFA9E6">
        <w:t xml:space="preserve">in het kader van </w:t>
      </w:r>
      <w:r w:rsidR="59370DAB">
        <w:t>procedures, vergunningen en conditionering</w:t>
      </w:r>
    </w:p>
    <w:p w14:paraId="3D50E5B7" w14:textId="28D4FFAA" w:rsidR="00225E50" w:rsidRDefault="007A4E64" w:rsidP="00225E50">
      <w:pPr>
        <w:pStyle w:val="ListParagraph"/>
        <w:numPr>
          <w:ilvl w:val="0"/>
          <w:numId w:val="45"/>
        </w:numPr>
      </w:pPr>
      <w:r>
        <w:t>Adviseren over een omgevingsgerichte aanpak</w:t>
      </w:r>
      <w:r w:rsidR="00FA71EB">
        <w:t xml:space="preserve"> (BLVC-methodiek)</w:t>
      </w:r>
      <w:r>
        <w:t xml:space="preserve"> en het daarbij uitvoeren van gedegen omgevingsmanagement en communicatie, waarbij </w:t>
      </w:r>
      <w:r w:rsidR="00027904">
        <w:t>Brabants Landschap tijdens uitvoering</w:t>
      </w:r>
      <w:r>
        <w:t xml:space="preserve"> een ondersteunende rol heeft;</w:t>
      </w:r>
    </w:p>
    <w:p w14:paraId="77BE02C7" w14:textId="77777777" w:rsidR="00225E50" w:rsidRDefault="007A4E64" w:rsidP="00225E50">
      <w:pPr>
        <w:pStyle w:val="ListParagraph"/>
        <w:numPr>
          <w:ilvl w:val="0"/>
          <w:numId w:val="45"/>
        </w:numPr>
      </w:pPr>
      <w:r w:rsidRPr="00692E88">
        <w:t>Opstellen uitvoeringsplanning</w:t>
      </w:r>
      <w:r>
        <w:t>;</w:t>
      </w:r>
    </w:p>
    <w:p w14:paraId="3C69F2F1" w14:textId="77777777" w:rsidR="00225E50" w:rsidRDefault="007A4E64" w:rsidP="00225E50">
      <w:pPr>
        <w:pStyle w:val="ListParagraph"/>
        <w:numPr>
          <w:ilvl w:val="0"/>
          <w:numId w:val="45"/>
        </w:numPr>
      </w:pPr>
      <w:r>
        <w:t>Opstellen van een begroting realisatiefase;</w:t>
      </w:r>
    </w:p>
    <w:p w14:paraId="4D9A4232" w14:textId="614F5B2F" w:rsidR="007A4E64" w:rsidRDefault="007A4E64" w:rsidP="00225E50">
      <w:pPr>
        <w:pStyle w:val="ListParagraph"/>
        <w:numPr>
          <w:ilvl w:val="0"/>
          <w:numId w:val="45"/>
        </w:numPr>
      </w:pPr>
      <w:r w:rsidRPr="000A001B">
        <w:t>Overige van toepassing zijnde werkzaamheden ter voorbereiding op het Werk</w:t>
      </w:r>
      <w:r>
        <w:t>.</w:t>
      </w:r>
      <w:bookmarkEnd w:id="61"/>
    </w:p>
    <w:p w14:paraId="0CE33C29" w14:textId="77777777" w:rsidR="00F363F4" w:rsidRDefault="00F363F4" w:rsidP="005C55E9"/>
    <w:p w14:paraId="324CFCC5" w14:textId="77777777" w:rsidR="009A0D8F" w:rsidRPr="00C81272" w:rsidRDefault="009A0D8F" w:rsidP="009A0D8F">
      <w:pPr>
        <w:pStyle w:val="Heading2"/>
      </w:pPr>
      <w:bookmarkStart w:id="62" w:name="_Toc182319310"/>
      <w:bookmarkStart w:id="63" w:name="_Toc186985230"/>
      <w:bookmarkStart w:id="64" w:name="_Toc199178100"/>
      <w:bookmarkStart w:id="65" w:name="_Toc200711890"/>
      <w:r w:rsidRPr="00C81272">
        <w:t>Contractvorm</w:t>
      </w:r>
      <w:bookmarkEnd w:id="62"/>
      <w:bookmarkEnd w:id="63"/>
      <w:bookmarkEnd w:id="64"/>
      <w:bookmarkEnd w:id="65"/>
    </w:p>
    <w:p w14:paraId="4E89F2AC" w14:textId="039475D8" w:rsidR="009A0D8F" w:rsidRPr="00C81272" w:rsidRDefault="359E36EA" w:rsidP="009A0D8F">
      <w:r>
        <w:t>De Aanbesteder is voornemens de voorbereidende werkzaamheden in te richten als een bouwteam waarvoor een Bouwteamovereenkomst wordt opgesteld die is gebaseerd op de modelovereenkomst DG202</w:t>
      </w:r>
      <w:r w:rsidR="52B9006D">
        <w:t>5</w:t>
      </w:r>
      <w:r>
        <w:t>. Dit betekent dat de Economisch Meest Voordelige Inschrijver opdracht wordt verleend voor de werkzaamheden zoals omschreven in de concept Bouwteamovereenkomst en in beginsel als eerste en enige het recht heeft een aanbieding te doen voor de uitvoering van het Werk. Resultaat van de bouwteamfase is een</w:t>
      </w:r>
      <w:r w:rsidR="00017701">
        <w:t xml:space="preserve"> DO en</w:t>
      </w:r>
      <w:r>
        <w:t xml:space="preserve"> </w:t>
      </w:r>
      <w:r w:rsidR="00017701">
        <w:t>UAV-GC contract voor de realisatiefase</w:t>
      </w:r>
      <w:r>
        <w:t>.</w:t>
      </w:r>
    </w:p>
    <w:p w14:paraId="1D2F99E9" w14:textId="77777777" w:rsidR="009A0D8F" w:rsidRPr="00C81272" w:rsidRDefault="009A0D8F" w:rsidP="009A0D8F"/>
    <w:p w14:paraId="463048ED" w14:textId="77777777" w:rsidR="009A0D8F" w:rsidRPr="00C81272" w:rsidRDefault="009A0D8F" w:rsidP="009A0D8F">
      <w:pPr>
        <w:rPr>
          <w:i/>
          <w:iCs/>
        </w:rPr>
      </w:pPr>
      <w:r w:rsidRPr="00C81272">
        <w:rPr>
          <w:i/>
          <w:iCs/>
        </w:rPr>
        <w:t>Bouwteam</w:t>
      </w:r>
    </w:p>
    <w:p w14:paraId="456A784D" w14:textId="77777777" w:rsidR="009A0D8F" w:rsidRPr="00C81272" w:rsidRDefault="009A0D8F" w:rsidP="009A0D8F">
      <w:r w:rsidRPr="00C81272">
        <w:t xml:space="preserve">Voor de voorbereidings-/ontwerpfase wordt een Bouwteamovereenkomst gesloten om daarmee de kennis en expertise van de markt in een vroeg stadium bij het ontwerp te betrekken. Daarbij wordt van de Aannemer met name inbreng verwacht ten aanzien van de eerdergenoemde doelstellingen. In de bouwteamfase wordt gestreefd naar een actieve en betrokken houding van Opdrachtgever en Opdrachtnemer en een constructieve en transparantie samenwerking binnen het bouwteam. </w:t>
      </w:r>
    </w:p>
    <w:p w14:paraId="2095F166" w14:textId="77777777" w:rsidR="009A0D8F" w:rsidRPr="007165A0" w:rsidRDefault="009A0D8F" w:rsidP="009A0D8F"/>
    <w:p w14:paraId="335A9E36" w14:textId="77777777" w:rsidR="009A0D8F" w:rsidRPr="007165A0" w:rsidRDefault="009A0D8F" w:rsidP="009A0D8F">
      <w:pPr>
        <w:pStyle w:val="Heading2"/>
      </w:pPr>
      <w:bookmarkStart w:id="66" w:name="_Toc170894830"/>
      <w:bookmarkStart w:id="67" w:name="_Toc186985232"/>
      <w:bookmarkStart w:id="68" w:name="_Toc199178101"/>
      <w:bookmarkStart w:id="69" w:name="_Toc200711891"/>
      <w:r w:rsidRPr="007165A0">
        <w:t>Optionele uitvoeringswerkzaamheden</w:t>
      </w:r>
      <w:bookmarkEnd w:id="66"/>
      <w:bookmarkEnd w:id="67"/>
      <w:bookmarkEnd w:id="68"/>
      <w:bookmarkEnd w:id="69"/>
    </w:p>
    <w:p w14:paraId="0964E3DB" w14:textId="57219FA3" w:rsidR="00F363F4" w:rsidRDefault="009A0D8F" w:rsidP="009A0D8F">
      <w:r w:rsidRPr="007165A0">
        <w:t xml:space="preserve">Indien de Opdrachtnemer de gehele </w:t>
      </w:r>
      <w:r>
        <w:t>b</w:t>
      </w:r>
      <w:r w:rsidRPr="007165A0">
        <w:t xml:space="preserve">ouwteamfase goed doorloopt en deze resulteert in een </w:t>
      </w:r>
      <w:r w:rsidR="00977A76">
        <w:t>D</w:t>
      </w:r>
      <w:r w:rsidR="00FA71EB">
        <w:t>O</w:t>
      </w:r>
      <w:r w:rsidRPr="007165A0">
        <w:t xml:space="preserve"> dat voldoet aan de doelstellingen en past binnen de beschikbare financiële kaders, stelt </w:t>
      </w:r>
      <w:r w:rsidR="00FA71EB">
        <w:t>Brabants Landschap</w:t>
      </w:r>
      <w:r w:rsidRPr="007165A0">
        <w:t xml:space="preserve"> de </w:t>
      </w:r>
      <w:r>
        <w:t>A</w:t>
      </w:r>
      <w:r w:rsidRPr="007165A0">
        <w:t xml:space="preserve">annemer in staat om in beginsel als eerste en enige een aanbieding te doen voor de realisatie van het Werk. In het geval Opdrachtgever en de Aannemer overeenstemming bereiken over de uitvoeringsovereenkomst en de bijbehorende prijs, dan zal de Aannemer de vervolgopdracht krijgen voor het realiseren van </w:t>
      </w:r>
      <w:r>
        <w:t>het Werk</w:t>
      </w:r>
      <w:r w:rsidRPr="007165A0">
        <w:t>. In het geval deze overeenstemming na het doorlopen van de procedure zoals beschreven in artikel 12 van de Bouwteamovereenkomst niet wordt bereikt, kan de Opdrachtgever met een derde een overeenkomst van aanneming van werk aangaan voor de uitvoeringswerkzaamheden van het Werk</w:t>
      </w:r>
      <w:r>
        <w:t xml:space="preserve"> via de wachtkamerovereenkomst (zie paragraaf 3.8) of door het Werk opnieuw aan te besteden</w:t>
      </w:r>
      <w:r w:rsidRPr="007165A0">
        <w:t xml:space="preserve">. </w:t>
      </w:r>
    </w:p>
    <w:p w14:paraId="76422A01" w14:textId="77777777" w:rsidR="00F363F4" w:rsidRPr="005C55E9" w:rsidRDefault="00F363F4" w:rsidP="005C55E9"/>
    <w:p w14:paraId="676897F6" w14:textId="77777777" w:rsidR="00CC6F7D" w:rsidRDefault="00CC6F7D" w:rsidP="00261178">
      <w:pPr>
        <w:pStyle w:val="Heading1"/>
      </w:pPr>
      <w:bookmarkStart w:id="70" w:name="_Toc200711892"/>
      <w:r>
        <w:t>Aanbestedingsprocedure</w:t>
      </w:r>
      <w:bookmarkEnd w:id="70"/>
    </w:p>
    <w:p w14:paraId="0A189D8D" w14:textId="77777777" w:rsidR="001A39D5" w:rsidRPr="00AA600B" w:rsidRDefault="001A39D5" w:rsidP="001A39D5">
      <w:pPr>
        <w:pStyle w:val="Heading2"/>
      </w:pPr>
      <w:bookmarkStart w:id="71" w:name="_Toc61876155"/>
      <w:bookmarkStart w:id="72" w:name="_Toc165629620"/>
      <w:bookmarkStart w:id="73" w:name="_Toc181620477"/>
      <w:bookmarkStart w:id="74" w:name="_Toc198885748"/>
      <w:bookmarkStart w:id="75" w:name="_Toc200711893"/>
      <w:r w:rsidRPr="00AA600B">
        <w:t>Reglement en procedure</w:t>
      </w:r>
      <w:bookmarkEnd w:id="71"/>
      <w:bookmarkEnd w:id="72"/>
      <w:bookmarkEnd w:id="73"/>
      <w:bookmarkEnd w:id="74"/>
      <w:bookmarkEnd w:id="75"/>
    </w:p>
    <w:p w14:paraId="6D60D0BC" w14:textId="325FE124" w:rsidR="001A39D5" w:rsidRDefault="001A39D5" w:rsidP="001A39D5">
      <w:r w:rsidRPr="00AA600B">
        <w:t xml:space="preserve">Op deze </w:t>
      </w:r>
      <w:r>
        <w:t>Europees openbare</w:t>
      </w:r>
      <w:r w:rsidRPr="00AA600B">
        <w:t xml:space="preserve"> Aanbestedingsprocedure is het Aanbestedingsreglement Werken 2016 (ARW 2016), Hoofdstuk </w:t>
      </w:r>
      <w:r w:rsidR="009A1BF6">
        <w:t>2</w:t>
      </w:r>
      <w:r w:rsidRPr="00AA600B">
        <w:t xml:space="preserve"> van toepassing.</w:t>
      </w:r>
    </w:p>
    <w:p w14:paraId="3634A413" w14:textId="77777777" w:rsidR="001A39D5" w:rsidRDefault="001A39D5" w:rsidP="001A39D5"/>
    <w:p w14:paraId="1C873669" w14:textId="77777777" w:rsidR="001A39D5" w:rsidRPr="00AA600B" w:rsidRDefault="001A39D5" w:rsidP="001A39D5">
      <w:pPr>
        <w:pStyle w:val="Heading2"/>
        <w:rPr>
          <w:sz w:val="20"/>
          <w:szCs w:val="20"/>
        </w:rPr>
      </w:pPr>
      <w:bookmarkStart w:id="76" w:name="_Toc181620479"/>
      <w:bookmarkStart w:id="77" w:name="_Toc198885749"/>
      <w:bookmarkStart w:id="78" w:name="_Toc200711894"/>
      <w:r w:rsidRPr="00AA600B">
        <w:t>Aanbestedende dienst</w:t>
      </w:r>
      <w:bookmarkEnd w:id="76"/>
      <w:bookmarkEnd w:id="77"/>
      <w:bookmarkEnd w:id="78"/>
    </w:p>
    <w:p w14:paraId="0A3F14E4" w14:textId="77777777" w:rsidR="001A39D5" w:rsidRDefault="001A39D5" w:rsidP="001A39D5">
      <w:r>
        <w:t>Deze aanbesteding heeft de volgende Opdrachtgever, ook te noemen Aanbestedende dienst:</w:t>
      </w:r>
    </w:p>
    <w:p w14:paraId="311131E4" w14:textId="77777777" w:rsidR="001A39D5" w:rsidRDefault="001A39D5" w:rsidP="001A39D5"/>
    <w:p w14:paraId="7BB3C11B" w14:textId="70254694" w:rsidR="001A39D5" w:rsidRDefault="001A39D5" w:rsidP="001A39D5">
      <w:r w:rsidRPr="00464609">
        <w:t>Aanbestedende dienst:</w:t>
      </w:r>
      <w:r w:rsidRPr="00464609">
        <w:tab/>
      </w:r>
      <w:r w:rsidR="009A1BF6">
        <w:t>Brabants Landschap</w:t>
      </w:r>
    </w:p>
    <w:p w14:paraId="37908F00" w14:textId="7E7C1598" w:rsidR="001A39D5" w:rsidRPr="00DF03E7" w:rsidRDefault="001A39D5" w:rsidP="003A1D81">
      <w:pPr>
        <w:ind w:left="2160" w:hanging="2160"/>
      </w:pPr>
      <w:r>
        <w:t>Vestigingsadres:</w:t>
      </w:r>
      <w:r>
        <w:tab/>
      </w:r>
      <w:r w:rsidR="003A1D81">
        <w:t>Kasteellaan 4</w:t>
      </w:r>
      <w:r w:rsidRPr="008522FA">
        <w:br/>
      </w:r>
      <w:r w:rsidR="003A1D81">
        <w:t>5076 RE Haaren</w:t>
      </w:r>
    </w:p>
    <w:p w14:paraId="3FCAC5A5" w14:textId="77777777" w:rsidR="001A39D5" w:rsidRPr="00464609" w:rsidRDefault="001A39D5" w:rsidP="001A39D5">
      <w:pPr>
        <w:rPr>
          <w:i/>
          <w:iCs/>
        </w:rPr>
      </w:pPr>
    </w:p>
    <w:p w14:paraId="6EBD8690" w14:textId="300F9CB9" w:rsidR="00B968E8" w:rsidRDefault="001A39D5" w:rsidP="00B968E8">
      <w:r w:rsidRPr="00464609">
        <w:rPr>
          <w:i/>
          <w:iCs/>
        </w:rPr>
        <w:t xml:space="preserve">Correspondentie </w:t>
      </w:r>
      <w:r w:rsidRPr="00464609">
        <w:br/>
      </w:r>
      <w:r w:rsidR="00B968E8" w:rsidRPr="00C81272">
        <w:t xml:space="preserve">Voor de gehele procedure geldt dat alle communicatie en correspondentie met betrekking tot en gedurende de aanbesteding geschiedt met de Aanbesteder via </w:t>
      </w:r>
      <w:proofErr w:type="spellStart"/>
      <w:r w:rsidR="00B968E8" w:rsidRPr="00C81272">
        <w:t>TenderNed</w:t>
      </w:r>
      <w:proofErr w:type="spellEnd"/>
      <w:r w:rsidR="00670AD6">
        <w:t xml:space="preserve"> (zie paragraaf 3.3)</w:t>
      </w:r>
      <w:r w:rsidR="00B968E8" w:rsidRPr="00C81272">
        <w:t xml:space="preserve">. Het is </w:t>
      </w:r>
      <w:r w:rsidR="00B968E8">
        <w:t>Inschrijvers</w:t>
      </w:r>
      <w:r w:rsidR="00B968E8" w:rsidRPr="00C81272">
        <w:t xml:space="preserve"> niet toegestaan rechtstreeks te communiceren over deze aanbesteding met medewerkers van </w:t>
      </w:r>
      <w:r w:rsidR="00B968E8">
        <w:t>Brabants Landschap</w:t>
      </w:r>
      <w:r w:rsidR="00B968E8" w:rsidRPr="00C81272">
        <w:t xml:space="preserve"> en/of eventueel ingeschakelde adviseurs. Een dergelijke constatering kan leiden tot uitsluiting van de procedure. </w:t>
      </w:r>
    </w:p>
    <w:p w14:paraId="149EC1DE" w14:textId="77777777" w:rsidR="00670AD6" w:rsidRDefault="00670AD6" w:rsidP="00B968E8"/>
    <w:p w14:paraId="304C90ED" w14:textId="77777777" w:rsidR="00670AD6" w:rsidRPr="00C81272" w:rsidRDefault="00670AD6" w:rsidP="00670AD6">
      <w:pPr>
        <w:pStyle w:val="Heading2"/>
      </w:pPr>
      <w:bookmarkStart w:id="79" w:name="_Toc182319313"/>
      <w:bookmarkStart w:id="80" w:name="_Toc186985236"/>
      <w:bookmarkStart w:id="81" w:name="_Toc200711895"/>
      <w:proofErr w:type="spellStart"/>
      <w:r w:rsidRPr="00C81272">
        <w:t>TenderNed</w:t>
      </w:r>
      <w:bookmarkEnd w:id="79"/>
      <w:bookmarkEnd w:id="80"/>
      <w:bookmarkEnd w:id="81"/>
      <w:proofErr w:type="spellEnd"/>
    </w:p>
    <w:p w14:paraId="0460B309" w14:textId="22AE7E97" w:rsidR="00670AD6" w:rsidRPr="00C81272" w:rsidRDefault="00670AD6" w:rsidP="00670AD6">
      <w:r w:rsidRPr="00C81272">
        <w:t xml:space="preserve">Bij deze aanbesteding wordt gewerkt met </w:t>
      </w:r>
      <w:proofErr w:type="spellStart"/>
      <w:r w:rsidRPr="00C81272">
        <w:t>TenderNed</w:t>
      </w:r>
      <w:proofErr w:type="spellEnd"/>
      <w:r w:rsidRPr="00C81272">
        <w:t xml:space="preserve">. </w:t>
      </w:r>
      <w:r w:rsidR="00546BF1">
        <w:t>Inschrijvers</w:t>
      </w:r>
      <w:r w:rsidRPr="00C81272">
        <w:t xml:space="preserve"> kunnen bij deze aanbesteding de </w:t>
      </w:r>
      <w:r w:rsidR="00546BF1">
        <w:t>Inschrijving</w:t>
      </w:r>
      <w:r w:rsidRPr="00C81272">
        <w:t xml:space="preserve"> uitsluitend via </w:t>
      </w:r>
      <w:proofErr w:type="spellStart"/>
      <w:r w:rsidRPr="00C81272">
        <w:t>TenderNed</w:t>
      </w:r>
      <w:proofErr w:type="spellEnd"/>
      <w:r w:rsidRPr="00C81272">
        <w:t xml:space="preserve"> aanbieden. Het aanbieden kan uiterlijk tot het moment waarop de inschrijftermijn verstrijkt, te weten het moment van de aanbesteding als bedoeld in paragraaf </w:t>
      </w:r>
      <w:r w:rsidR="00546BF1">
        <w:t>3</w:t>
      </w:r>
      <w:r w:rsidRPr="00C81272">
        <w:t>.4.</w:t>
      </w:r>
    </w:p>
    <w:p w14:paraId="335DCB49" w14:textId="77777777" w:rsidR="00670AD6" w:rsidRDefault="00670AD6" w:rsidP="00B968E8"/>
    <w:p w14:paraId="294C33DF" w14:textId="5975C5C0" w:rsidR="00AE7A4C" w:rsidRDefault="00AE7A4C" w:rsidP="00AE7A4C">
      <w:r>
        <w:t xml:space="preserve">De Aanbesteder is niet verantwoordelijk voor het niet kunnen inschrijven vanwege storingen bij </w:t>
      </w:r>
      <w:proofErr w:type="spellStart"/>
      <w:r>
        <w:t>TenderNed</w:t>
      </w:r>
      <w:proofErr w:type="spellEnd"/>
      <w:r>
        <w:t xml:space="preserve"> en derden. Het na het uiterste tijdstip van inschrijven indienen van een Inschrijving is op </w:t>
      </w:r>
      <w:proofErr w:type="spellStart"/>
      <w:r>
        <w:t>TenderNed</w:t>
      </w:r>
      <w:proofErr w:type="spellEnd"/>
      <w:r>
        <w:t xml:space="preserve"> geblokkeerd.</w:t>
      </w:r>
    </w:p>
    <w:p w14:paraId="0B1E6D1A" w14:textId="77777777" w:rsidR="00AE7A4C" w:rsidRDefault="00AE7A4C" w:rsidP="00B968E8"/>
    <w:p w14:paraId="786FA934" w14:textId="77777777" w:rsidR="002C2A55" w:rsidRPr="007165A0" w:rsidRDefault="002C2A55" w:rsidP="002C2A55">
      <w:pPr>
        <w:pStyle w:val="Heading2"/>
      </w:pPr>
      <w:bookmarkStart w:id="82" w:name="_Toc170894829"/>
      <w:bookmarkStart w:id="83" w:name="_Toc186985231"/>
      <w:bookmarkStart w:id="84" w:name="_Toc198885751"/>
      <w:bookmarkStart w:id="85" w:name="_Toc200711896"/>
      <w:r w:rsidRPr="007165A0">
        <w:t>Planning van de Opdracht</w:t>
      </w:r>
      <w:bookmarkEnd w:id="82"/>
      <w:bookmarkEnd w:id="83"/>
      <w:bookmarkEnd w:id="84"/>
      <w:bookmarkEnd w:id="85"/>
    </w:p>
    <w:p w14:paraId="6EBB247A" w14:textId="1B511EAF" w:rsidR="002C2A55" w:rsidRDefault="002C2A55" w:rsidP="002C2A55">
      <w:r w:rsidRPr="007165A0">
        <w:rPr>
          <w:rFonts w:cs="Arial"/>
          <w:color w:val="000000"/>
          <w:shd w:val="clear" w:color="auto" w:fill="FFFFFF"/>
        </w:rPr>
        <w:t>Om een indruk te geven hoe de aanbesteding en het project zich in de tijd verhouden, is een planning van de aanbestedingsprocedure en het project weergegeven. De planning voor de inschrijvingsfase is indicatief en de data kunnen nog worden gewijzigd. </w:t>
      </w:r>
      <w:r w:rsidRPr="007165A0">
        <w:t xml:space="preserve">Bij verschillen tussen onderstaande planning en de planning in </w:t>
      </w:r>
      <w:proofErr w:type="spellStart"/>
      <w:r w:rsidR="00D2099D">
        <w:t>TenderNed</w:t>
      </w:r>
      <w:proofErr w:type="spellEnd"/>
      <w:r w:rsidRPr="007165A0">
        <w:t xml:space="preserve"> is de planning in </w:t>
      </w:r>
      <w:proofErr w:type="spellStart"/>
      <w:r w:rsidR="00D2099D">
        <w:t>TenderNed</w:t>
      </w:r>
      <w:proofErr w:type="spellEnd"/>
      <w:r w:rsidRPr="007165A0">
        <w:t xml:space="preserve"> te allen tijde leidend.</w:t>
      </w:r>
    </w:p>
    <w:p w14:paraId="1C734E70" w14:textId="77777777" w:rsidR="002C2A55" w:rsidRDefault="002C2A55" w:rsidP="002C2A55"/>
    <w:tbl>
      <w:tblPr>
        <w:tblW w:w="808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57"/>
        <w:gridCol w:w="3326"/>
      </w:tblGrid>
      <w:tr w:rsidR="001D1A63" w:rsidRPr="00C81272" w14:paraId="1B394C10" w14:textId="77777777" w:rsidTr="394DC52A">
        <w:trPr>
          <w:trHeight w:val="300"/>
        </w:trPr>
        <w:tc>
          <w:tcPr>
            <w:tcW w:w="4757" w:type="dxa"/>
            <w:shd w:val="clear" w:color="auto" w:fill="BFBFBF" w:themeFill="background1" w:themeFillShade="BF"/>
            <w:noWrap/>
            <w:vAlign w:val="bottom"/>
            <w:hideMark/>
          </w:tcPr>
          <w:p w14:paraId="2A0603E3" w14:textId="77777777" w:rsidR="001D1A63" w:rsidRPr="00C81272" w:rsidRDefault="001D1A63">
            <w:pPr>
              <w:spacing w:line="240" w:lineRule="auto"/>
              <w:ind w:right="284"/>
              <w:rPr>
                <w:rFonts w:asciiTheme="minorHAnsi" w:hAnsiTheme="minorHAnsi"/>
                <w:color w:val="000000"/>
                <w:szCs w:val="20"/>
              </w:rPr>
            </w:pPr>
            <w:r>
              <w:rPr>
                <w:rFonts w:asciiTheme="minorHAnsi" w:hAnsiTheme="minorHAnsi"/>
                <w:color w:val="000000"/>
                <w:szCs w:val="20"/>
              </w:rPr>
              <w:t>Onderdeel</w:t>
            </w:r>
          </w:p>
        </w:tc>
        <w:tc>
          <w:tcPr>
            <w:tcW w:w="3326" w:type="dxa"/>
            <w:shd w:val="clear" w:color="auto" w:fill="BFBFBF" w:themeFill="background1" w:themeFillShade="BF"/>
            <w:noWrap/>
            <w:vAlign w:val="bottom"/>
            <w:hideMark/>
          </w:tcPr>
          <w:p w14:paraId="43CFF00F" w14:textId="77777777" w:rsidR="001D1A63" w:rsidRPr="00C81272" w:rsidRDefault="78F486C5" w:rsidP="394DC52A">
            <w:pPr>
              <w:spacing w:line="240" w:lineRule="auto"/>
              <w:ind w:right="284"/>
              <w:rPr>
                <w:rFonts w:asciiTheme="minorHAnsi" w:hAnsiTheme="minorHAnsi"/>
                <w:color w:val="000000"/>
              </w:rPr>
            </w:pPr>
            <w:r w:rsidRPr="394DC52A">
              <w:rPr>
                <w:rFonts w:asciiTheme="minorHAnsi" w:hAnsiTheme="minorHAnsi"/>
                <w:color w:val="000000" w:themeColor="text1"/>
              </w:rPr>
              <w:t>Datum/tijdstip</w:t>
            </w:r>
          </w:p>
        </w:tc>
      </w:tr>
      <w:tr w:rsidR="001D1A63" w:rsidRPr="00C81272" w14:paraId="114E07EF" w14:textId="77777777" w:rsidTr="394DC52A">
        <w:trPr>
          <w:trHeight w:val="300"/>
        </w:trPr>
        <w:tc>
          <w:tcPr>
            <w:tcW w:w="8083" w:type="dxa"/>
            <w:gridSpan w:val="2"/>
            <w:shd w:val="clear" w:color="auto" w:fill="BFBFBF" w:themeFill="background1" w:themeFillShade="BF"/>
            <w:noWrap/>
          </w:tcPr>
          <w:p w14:paraId="0027C8C6" w14:textId="77777777" w:rsidR="001D1A63" w:rsidRPr="00C81272" w:rsidRDefault="001D1A63">
            <w:pPr>
              <w:spacing w:line="240" w:lineRule="auto"/>
              <w:rPr>
                <w:rFonts w:asciiTheme="minorHAnsi" w:hAnsiTheme="minorHAnsi"/>
                <w:color w:val="000000"/>
                <w:szCs w:val="20"/>
              </w:rPr>
            </w:pPr>
            <w:r w:rsidRPr="00C81272">
              <w:rPr>
                <w:sz w:val="20"/>
                <w:szCs w:val="20"/>
              </w:rPr>
              <w:t>Inschrijvingsfase</w:t>
            </w:r>
          </w:p>
        </w:tc>
      </w:tr>
      <w:tr w:rsidR="001D1A63" w:rsidRPr="00C81272" w14:paraId="4EAA7E8F" w14:textId="77777777" w:rsidTr="394DC52A">
        <w:trPr>
          <w:trHeight w:val="300"/>
        </w:trPr>
        <w:tc>
          <w:tcPr>
            <w:tcW w:w="4757" w:type="dxa"/>
            <w:shd w:val="clear" w:color="auto" w:fill="FFFFFF" w:themeFill="background1"/>
            <w:noWrap/>
          </w:tcPr>
          <w:p w14:paraId="7993118C" w14:textId="77777777" w:rsidR="001D1A63" w:rsidRPr="00C81272" w:rsidRDefault="001D1A63">
            <w:pPr>
              <w:pStyle w:val="Default"/>
              <w:rPr>
                <w:sz w:val="20"/>
                <w:szCs w:val="20"/>
              </w:rPr>
            </w:pPr>
            <w:r w:rsidRPr="00C81272">
              <w:rPr>
                <w:sz w:val="20"/>
                <w:szCs w:val="20"/>
              </w:rPr>
              <w:t xml:space="preserve">Verzenden uitnodigingen tot </w:t>
            </w:r>
            <w:r>
              <w:rPr>
                <w:sz w:val="20"/>
                <w:szCs w:val="20"/>
              </w:rPr>
              <w:t>I</w:t>
            </w:r>
            <w:r w:rsidRPr="00C81272">
              <w:rPr>
                <w:sz w:val="20"/>
                <w:szCs w:val="20"/>
              </w:rPr>
              <w:t xml:space="preserve">nschrijving </w:t>
            </w:r>
          </w:p>
          <w:p w14:paraId="1A151923" w14:textId="77777777" w:rsidR="001D1A63" w:rsidRPr="00C81272" w:rsidRDefault="001D1A63">
            <w:pPr>
              <w:pStyle w:val="Default"/>
              <w:rPr>
                <w:sz w:val="20"/>
                <w:szCs w:val="20"/>
              </w:rPr>
            </w:pPr>
          </w:p>
        </w:tc>
        <w:tc>
          <w:tcPr>
            <w:tcW w:w="3326" w:type="dxa"/>
            <w:shd w:val="clear" w:color="auto" w:fill="FFFFFF" w:themeFill="background1"/>
            <w:noWrap/>
          </w:tcPr>
          <w:p w14:paraId="36720159" w14:textId="447C9D3D" w:rsidR="001D1A63" w:rsidRPr="00CC714C" w:rsidRDefault="003F4A54">
            <w:pPr>
              <w:spacing w:line="240" w:lineRule="auto"/>
              <w:rPr>
                <w:rFonts w:asciiTheme="minorHAnsi" w:hAnsiTheme="minorHAnsi"/>
                <w:color w:val="000000"/>
                <w:szCs w:val="20"/>
              </w:rPr>
            </w:pPr>
            <w:r>
              <w:rPr>
                <w:rFonts w:asciiTheme="minorHAnsi" w:hAnsiTheme="minorHAnsi"/>
                <w:color w:val="000000"/>
                <w:szCs w:val="20"/>
              </w:rPr>
              <w:t>16</w:t>
            </w:r>
            <w:r w:rsidR="001D1A63" w:rsidRPr="00CC714C">
              <w:rPr>
                <w:rFonts w:asciiTheme="minorHAnsi" w:hAnsiTheme="minorHAnsi"/>
                <w:color w:val="000000"/>
                <w:szCs w:val="20"/>
              </w:rPr>
              <w:t>-06-2025</w:t>
            </w:r>
          </w:p>
        </w:tc>
      </w:tr>
      <w:tr w:rsidR="001D1A63" w:rsidRPr="00C81272" w14:paraId="05EF4613" w14:textId="77777777" w:rsidTr="394DC52A">
        <w:trPr>
          <w:trHeight w:val="300"/>
        </w:trPr>
        <w:tc>
          <w:tcPr>
            <w:tcW w:w="4757" w:type="dxa"/>
            <w:shd w:val="clear" w:color="auto" w:fill="FFFFFF" w:themeFill="background1"/>
            <w:noWrap/>
          </w:tcPr>
          <w:p w14:paraId="7DC61BDF" w14:textId="77777777" w:rsidR="001D1A63" w:rsidRPr="00C81272" w:rsidRDefault="001D1A63">
            <w:pPr>
              <w:pStyle w:val="Default"/>
              <w:rPr>
                <w:sz w:val="20"/>
                <w:szCs w:val="20"/>
              </w:rPr>
            </w:pPr>
            <w:r w:rsidRPr="00C81272">
              <w:rPr>
                <w:sz w:val="20"/>
                <w:szCs w:val="20"/>
              </w:rPr>
              <w:t>Uiterste datum en tijdstip voor</w:t>
            </w:r>
            <w:r>
              <w:rPr>
                <w:sz w:val="20"/>
                <w:szCs w:val="20"/>
              </w:rPr>
              <w:t xml:space="preserve"> opgave voor de algemene toelichting</w:t>
            </w:r>
          </w:p>
        </w:tc>
        <w:tc>
          <w:tcPr>
            <w:tcW w:w="3326" w:type="dxa"/>
            <w:shd w:val="clear" w:color="auto" w:fill="FFFFFF" w:themeFill="background1"/>
            <w:noWrap/>
          </w:tcPr>
          <w:p w14:paraId="342837BE" w14:textId="1DEF4D08" w:rsidR="001D1A63" w:rsidRPr="00CC714C" w:rsidRDefault="004C3ED8">
            <w:pPr>
              <w:spacing w:line="240" w:lineRule="auto"/>
              <w:rPr>
                <w:rFonts w:asciiTheme="minorHAnsi" w:hAnsiTheme="minorHAnsi"/>
                <w:color w:val="000000"/>
                <w:szCs w:val="20"/>
              </w:rPr>
            </w:pPr>
            <w:r>
              <w:rPr>
                <w:rFonts w:asciiTheme="minorHAnsi" w:hAnsiTheme="minorHAnsi"/>
                <w:color w:val="000000"/>
                <w:szCs w:val="20"/>
              </w:rPr>
              <w:t>24</w:t>
            </w:r>
            <w:r w:rsidR="001D1A63" w:rsidRPr="00CC714C">
              <w:rPr>
                <w:rFonts w:asciiTheme="minorHAnsi" w:hAnsiTheme="minorHAnsi"/>
                <w:color w:val="000000"/>
                <w:szCs w:val="20"/>
              </w:rPr>
              <w:t>-0</w:t>
            </w:r>
            <w:r>
              <w:rPr>
                <w:rFonts w:asciiTheme="minorHAnsi" w:hAnsiTheme="minorHAnsi"/>
                <w:color w:val="000000"/>
                <w:szCs w:val="20"/>
              </w:rPr>
              <w:t>6</w:t>
            </w:r>
            <w:r w:rsidR="001D1A63" w:rsidRPr="00CC714C">
              <w:rPr>
                <w:rFonts w:asciiTheme="minorHAnsi" w:hAnsiTheme="minorHAnsi"/>
                <w:color w:val="000000"/>
                <w:szCs w:val="20"/>
              </w:rPr>
              <w:t>-2025 vóór 12.00 uur</w:t>
            </w:r>
          </w:p>
        </w:tc>
      </w:tr>
      <w:tr w:rsidR="001D1A63" w:rsidRPr="00C81272" w14:paraId="1AD4D3D5" w14:textId="77777777" w:rsidTr="394DC52A">
        <w:trPr>
          <w:trHeight w:val="300"/>
        </w:trPr>
        <w:tc>
          <w:tcPr>
            <w:tcW w:w="4757" w:type="dxa"/>
            <w:shd w:val="clear" w:color="auto" w:fill="FFFFFF" w:themeFill="background1"/>
            <w:noWrap/>
          </w:tcPr>
          <w:p w14:paraId="475FF668" w14:textId="77777777" w:rsidR="001D1A63" w:rsidRPr="00C81272" w:rsidRDefault="001D1A63">
            <w:pPr>
              <w:pStyle w:val="Default"/>
              <w:rPr>
                <w:sz w:val="20"/>
                <w:szCs w:val="20"/>
              </w:rPr>
            </w:pPr>
            <w:r>
              <w:rPr>
                <w:sz w:val="20"/>
                <w:szCs w:val="20"/>
              </w:rPr>
              <w:t>Algemene toelichting</w:t>
            </w:r>
          </w:p>
        </w:tc>
        <w:tc>
          <w:tcPr>
            <w:tcW w:w="3326" w:type="dxa"/>
            <w:shd w:val="clear" w:color="auto" w:fill="FFFFFF" w:themeFill="background1"/>
            <w:noWrap/>
          </w:tcPr>
          <w:p w14:paraId="477CD3C4" w14:textId="5150974D" w:rsidR="001D1A63" w:rsidRPr="00CC714C" w:rsidRDefault="00BE278A">
            <w:pPr>
              <w:spacing w:line="240" w:lineRule="auto"/>
              <w:rPr>
                <w:rFonts w:asciiTheme="minorHAnsi" w:hAnsiTheme="minorHAnsi"/>
                <w:color w:val="000000"/>
                <w:szCs w:val="20"/>
              </w:rPr>
            </w:pPr>
            <w:r>
              <w:rPr>
                <w:rFonts w:asciiTheme="minorHAnsi" w:hAnsiTheme="minorHAnsi"/>
                <w:color w:val="000000"/>
                <w:szCs w:val="20"/>
              </w:rPr>
              <w:t>25</w:t>
            </w:r>
            <w:r w:rsidR="001D1A63" w:rsidRPr="00CC714C">
              <w:rPr>
                <w:rFonts w:asciiTheme="minorHAnsi" w:hAnsiTheme="minorHAnsi"/>
                <w:color w:val="000000"/>
                <w:szCs w:val="20"/>
              </w:rPr>
              <w:t>-0</w:t>
            </w:r>
            <w:r>
              <w:rPr>
                <w:rFonts w:asciiTheme="minorHAnsi" w:hAnsiTheme="minorHAnsi"/>
                <w:color w:val="000000"/>
                <w:szCs w:val="20"/>
              </w:rPr>
              <w:t>6</w:t>
            </w:r>
            <w:r w:rsidR="001D1A63" w:rsidRPr="00CC714C">
              <w:rPr>
                <w:rFonts w:asciiTheme="minorHAnsi" w:hAnsiTheme="minorHAnsi"/>
                <w:color w:val="000000"/>
                <w:szCs w:val="20"/>
              </w:rPr>
              <w:t>-2025</w:t>
            </w:r>
            <w:r w:rsidR="001D1A63">
              <w:rPr>
                <w:rFonts w:asciiTheme="minorHAnsi" w:hAnsiTheme="minorHAnsi"/>
                <w:color w:val="000000"/>
                <w:szCs w:val="20"/>
              </w:rPr>
              <w:t xml:space="preserve"> van </w:t>
            </w:r>
            <w:r>
              <w:rPr>
                <w:rFonts w:asciiTheme="minorHAnsi" w:hAnsiTheme="minorHAnsi"/>
                <w:color w:val="000000"/>
                <w:szCs w:val="20"/>
              </w:rPr>
              <w:t>13</w:t>
            </w:r>
            <w:r w:rsidR="001D1A63">
              <w:rPr>
                <w:rFonts w:asciiTheme="minorHAnsi" w:hAnsiTheme="minorHAnsi"/>
                <w:color w:val="000000"/>
                <w:szCs w:val="20"/>
              </w:rPr>
              <w:t>.00 – 1</w:t>
            </w:r>
            <w:r w:rsidR="00B117A2">
              <w:rPr>
                <w:rFonts w:asciiTheme="minorHAnsi" w:hAnsiTheme="minorHAnsi"/>
                <w:color w:val="000000"/>
                <w:szCs w:val="20"/>
              </w:rPr>
              <w:t>5</w:t>
            </w:r>
            <w:r w:rsidR="001D1A63">
              <w:rPr>
                <w:rFonts w:asciiTheme="minorHAnsi" w:hAnsiTheme="minorHAnsi"/>
                <w:color w:val="000000"/>
                <w:szCs w:val="20"/>
              </w:rPr>
              <w:t>.00 uur</w:t>
            </w:r>
          </w:p>
        </w:tc>
      </w:tr>
      <w:tr w:rsidR="001D1A63" w:rsidRPr="00C81272" w14:paraId="3ED822EA" w14:textId="77777777" w:rsidTr="394DC52A">
        <w:trPr>
          <w:trHeight w:val="300"/>
        </w:trPr>
        <w:tc>
          <w:tcPr>
            <w:tcW w:w="4757" w:type="dxa"/>
            <w:shd w:val="clear" w:color="auto" w:fill="FFFFFF" w:themeFill="background1"/>
            <w:noWrap/>
          </w:tcPr>
          <w:p w14:paraId="71CF4CBF" w14:textId="77777777" w:rsidR="001D1A63" w:rsidRPr="00C81272" w:rsidRDefault="001D1A63">
            <w:pPr>
              <w:pStyle w:val="Default"/>
              <w:rPr>
                <w:sz w:val="20"/>
                <w:szCs w:val="20"/>
              </w:rPr>
            </w:pPr>
            <w:r w:rsidRPr="00C81272">
              <w:rPr>
                <w:sz w:val="20"/>
                <w:szCs w:val="20"/>
              </w:rPr>
              <w:t xml:space="preserve">Uiterste datum en tijdstip voor het indienen van een verzoek tot inlichtingen ten behoeve van de </w:t>
            </w:r>
            <w:r>
              <w:rPr>
                <w:sz w:val="20"/>
                <w:szCs w:val="20"/>
              </w:rPr>
              <w:t>i</w:t>
            </w:r>
            <w:r w:rsidRPr="00C81272">
              <w:rPr>
                <w:sz w:val="20"/>
                <w:szCs w:val="20"/>
              </w:rPr>
              <w:t xml:space="preserve">nschrijving (1ste </w:t>
            </w:r>
            <w:proofErr w:type="spellStart"/>
            <w:r w:rsidRPr="00C81272">
              <w:rPr>
                <w:sz w:val="20"/>
                <w:szCs w:val="20"/>
              </w:rPr>
              <w:t>NvI</w:t>
            </w:r>
            <w:proofErr w:type="spellEnd"/>
            <w:r w:rsidRPr="00C81272">
              <w:rPr>
                <w:sz w:val="20"/>
                <w:szCs w:val="20"/>
              </w:rPr>
              <w:t>)</w:t>
            </w:r>
          </w:p>
        </w:tc>
        <w:tc>
          <w:tcPr>
            <w:tcW w:w="3326" w:type="dxa"/>
            <w:shd w:val="clear" w:color="auto" w:fill="FFFFFF" w:themeFill="background1"/>
            <w:noWrap/>
          </w:tcPr>
          <w:p w14:paraId="38C02855" w14:textId="3AC892C6" w:rsidR="001D1A63" w:rsidRPr="00CC714C" w:rsidRDefault="002A7A67">
            <w:pPr>
              <w:spacing w:line="240" w:lineRule="auto"/>
              <w:rPr>
                <w:rFonts w:asciiTheme="minorHAnsi" w:hAnsiTheme="minorHAnsi"/>
                <w:color w:val="000000"/>
                <w:szCs w:val="20"/>
              </w:rPr>
            </w:pPr>
            <w:r>
              <w:rPr>
                <w:rFonts w:asciiTheme="minorHAnsi" w:hAnsiTheme="minorHAnsi"/>
                <w:color w:val="000000"/>
                <w:szCs w:val="20"/>
              </w:rPr>
              <w:t>30</w:t>
            </w:r>
            <w:r w:rsidR="001D1A63" w:rsidRPr="00CC714C">
              <w:rPr>
                <w:rFonts w:asciiTheme="minorHAnsi" w:hAnsiTheme="minorHAnsi"/>
                <w:color w:val="000000"/>
                <w:szCs w:val="20"/>
              </w:rPr>
              <w:t>-0</w:t>
            </w:r>
            <w:r w:rsidR="00E2165B">
              <w:rPr>
                <w:rFonts w:asciiTheme="minorHAnsi" w:hAnsiTheme="minorHAnsi"/>
                <w:color w:val="000000"/>
                <w:szCs w:val="20"/>
              </w:rPr>
              <w:t>6</w:t>
            </w:r>
            <w:r w:rsidR="001D1A63" w:rsidRPr="00CC714C">
              <w:rPr>
                <w:rFonts w:asciiTheme="minorHAnsi" w:hAnsiTheme="minorHAnsi"/>
                <w:color w:val="000000"/>
                <w:szCs w:val="20"/>
              </w:rPr>
              <w:t>-2025 vóór 12</w:t>
            </w:r>
            <w:r w:rsidR="001D1A63">
              <w:rPr>
                <w:rFonts w:asciiTheme="minorHAnsi" w:hAnsiTheme="minorHAnsi"/>
                <w:color w:val="000000"/>
                <w:szCs w:val="20"/>
              </w:rPr>
              <w:t>.00</w:t>
            </w:r>
            <w:r w:rsidR="001D1A63" w:rsidRPr="00CC714C">
              <w:rPr>
                <w:rFonts w:asciiTheme="minorHAnsi" w:hAnsiTheme="minorHAnsi"/>
                <w:color w:val="000000"/>
                <w:szCs w:val="20"/>
              </w:rPr>
              <w:t xml:space="preserve"> uur</w:t>
            </w:r>
          </w:p>
        </w:tc>
      </w:tr>
      <w:tr w:rsidR="001D1A63" w:rsidRPr="00C81272" w14:paraId="49508795" w14:textId="77777777" w:rsidTr="394DC52A">
        <w:trPr>
          <w:trHeight w:val="300"/>
        </w:trPr>
        <w:tc>
          <w:tcPr>
            <w:tcW w:w="4757" w:type="dxa"/>
            <w:shd w:val="clear" w:color="auto" w:fill="FFFFFF" w:themeFill="background1"/>
            <w:noWrap/>
          </w:tcPr>
          <w:p w14:paraId="04C04347" w14:textId="77777777" w:rsidR="001D1A63" w:rsidRPr="00C81272" w:rsidRDefault="001D1A63">
            <w:pPr>
              <w:pStyle w:val="Default"/>
              <w:rPr>
                <w:sz w:val="20"/>
                <w:szCs w:val="20"/>
              </w:rPr>
            </w:pPr>
            <w:r w:rsidRPr="00C81272">
              <w:rPr>
                <w:sz w:val="20"/>
                <w:szCs w:val="20"/>
              </w:rPr>
              <w:t xml:space="preserve">Publicatie eerste Nota van Inlichtingen </w:t>
            </w:r>
          </w:p>
          <w:p w14:paraId="5EE1AD38" w14:textId="77777777" w:rsidR="001D1A63" w:rsidRPr="00C81272" w:rsidRDefault="001D1A63">
            <w:pPr>
              <w:pStyle w:val="Default"/>
              <w:rPr>
                <w:sz w:val="20"/>
                <w:szCs w:val="20"/>
              </w:rPr>
            </w:pPr>
          </w:p>
        </w:tc>
        <w:tc>
          <w:tcPr>
            <w:tcW w:w="3326" w:type="dxa"/>
            <w:shd w:val="clear" w:color="auto" w:fill="FFFFFF" w:themeFill="background1"/>
            <w:noWrap/>
          </w:tcPr>
          <w:p w14:paraId="12BF208D" w14:textId="4AC352C5" w:rsidR="001D1A63" w:rsidRPr="00CC714C" w:rsidRDefault="008D6B46">
            <w:pPr>
              <w:spacing w:line="240" w:lineRule="auto"/>
              <w:rPr>
                <w:rFonts w:asciiTheme="minorHAnsi" w:hAnsiTheme="minorHAnsi"/>
                <w:color w:val="000000"/>
                <w:szCs w:val="20"/>
              </w:rPr>
            </w:pPr>
            <w:r>
              <w:rPr>
                <w:rFonts w:asciiTheme="minorHAnsi" w:hAnsiTheme="minorHAnsi"/>
                <w:color w:val="000000"/>
                <w:szCs w:val="20"/>
              </w:rPr>
              <w:t>04</w:t>
            </w:r>
            <w:r w:rsidR="001D1A63" w:rsidRPr="00CC714C">
              <w:rPr>
                <w:rFonts w:asciiTheme="minorHAnsi" w:hAnsiTheme="minorHAnsi"/>
                <w:color w:val="000000"/>
                <w:szCs w:val="20"/>
              </w:rPr>
              <w:t>-07-2025</w:t>
            </w:r>
          </w:p>
        </w:tc>
      </w:tr>
      <w:tr w:rsidR="001D1A63" w:rsidRPr="00C81272" w14:paraId="72934E31" w14:textId="77777777" w:rsidTr="394DC52A">
        <w:trPr>
          <w:trHeight w:val="300"/>
        </w:trPr>
        <w:tc>
          <w:tcPr>
            <w:tcW w:w="4757" w:type="dxa"/>
            <w:shd w:val="clear" w:color="auto" w:fill="FFFFFF" w:themeFill="background1"/>
            <w:noWrap/>
          </w:tcPr>
          <w:p w14:paraId="316E281C" w14:textId="77777777" w:rsidR="001D1A63" w:rsidRPr="00C81272" w:rsidRDefault="001D1A63">
            <w:pPr>
              <w:pStyle w:val="Default"/>
              <w:rPr>
                <w:sz w:val="20"/>
                <w:szCs w:val="20"/>
              </w:rPr>
            </w:pPr>
            <w:r w:rsidRPr="00C81272">
              <w:rPr>
                <w:sz w:val="20"/>
                <w:szCs w:val="20"/>
              </w:rPr>
              <w:t xml:space="preserve">Uiterste datum en tijdstip voor het indienen van een verzoek tot inlichtingen ten behoeve van de </w:t>
            </w:r>
            <w:r>
              <w:rPr>
                <w:sz w:val="20"/>
                <w:szCs w:val="20"/>
              </w:rPr>
              <w:t>i</w:t>
            </w:r>
            <w:r w:rsidRPr="00C81272">
              <w:rPr>
                <w:sz w:val="20"/>
                <w:szCs w:val="20"/>
              </w:rPr>
              <w:t>nschrijving (</w:t>
            </w:r>
            <w:r>
              <w:rPr>
                <w:sz w:val="20"/>
                <w:szCs w:val="20"/>
              </w:rPr>
              <w:t>2e</w:t>
            </w:r>
            <w:r w:rsidRPr="00C81272">
              <w:rPr>
                <w:sz w:val="20"/>
                <w:szCs w:val="20"/>
              </w:rPr>
              <w:t xml:space="preserve"> </w:t>
            </w:r>
            <w:proofErr w:type="spellStart"/>
            <w:r w:rsidRPr="00C81272">
              <w:rPr>
                <w:sz w:val="20"/>
                <w:szCs w:val="20"/>
              </w:rPr>
              <w:t>NvI</w:t>
            </w:r>
            <w:proofErr w:type="spellEnd"/>
            <w:r w:rsidRPr="00C81272">
              <w:rPr>
                <w:sz w:val="20"/>
                <w:szCs w:val="20"/>
              </w:rPr>
              <w:t>)</w:t>
            </w:r>
          </w:p>
        </w:tc>
        <w:tc>
          <w:tcPr>
            <w:tcW w:w="3326" w:type="dxa"/>
            <w:shd w:val="clear" w:color="auto" w:fill="FFFFFF" w:themeFill="background1"/>
            <w:noWrap/>
          </w:tcPr>
          <w:p w14:paraId="6A0590DD" w14:textId="56E061CC" w:rsidR="001D1A63" w:rsidRPr="00CC714C" w:rsidRDefault="004C6E36">
            <w:pPr>
              <w:spacing w:line="240" w:lineRule="auto"/>
              <w:rPr>
                <w:rFonts w:asciiTheme="minorHAnsi" w:hAnsiTheme="minorHAnsi"/>
                <w:color w:val="000000"/>
                <w:szCs w:val="20"/>
              </w:rPr>
            </w:pPr>
            <w:r>
              <w:rPr>
                <w:rFonts w:asciiTheme="minorHAnsi" w:hAnsiTheme="minorHAnsi"/>
                <w:color w:val="000000"/>
                <w:szCs w:val="20"/>
              </w:rPr>
              <w:t>20</w:t>
            </w:r>
            <w:r w:rsidR="001D1A63" w:rsidRPr="00CC714C">
              <w:rPr>
                <w:rFonts w:asciiTheme="minorHAnsi" w:hAnsiTheme="minorHAnsi"/>
                <w:color w:val="000000"/>
                <w:szCs w:val="20"/>
              </w:rPr>
              <w:t>-0</w:t>
            </w:r>
            <w:r>
              <w:rPr>
                <w:rFonts w:asciiTheme="minorHAnsi" w:hAnsiTheme="minorHAnsi"/>
                <w:color w:val="000000"/>
                <w:szCs w:val="20"/>
              </w:rPr>
              <w:t>8</w:t>
            </w:r>
            <w:r w:rsidR="001D1A63" w:rsidRPr="00CC714C">
              <w:rPr>
                <w:rFonts w:asciiTheme="minorHAnsi" w:hAnsiTheme="minorHAnsi"/>
                <w:color w:val="000000"/>
                <w:szCs w:val="20"/>
              </w:rPr>
              <w:t>-2025 vóór 12</w:t>
            </w:r>
            <w:r w:rsidR="001D1A63">
              <w:rPr>
                <w:rFonts w:asciiTheme="minorHAnsi" w:hAnsiTheme="minorHAnsi"/>
                <w:color w:val="000000"/>
                <w:szCs w:val="20"/>
              </w:rPr>
              <w:t>.00</w:t>
            </w:r>
            <w:r w:rsidR="001D1A63" w:rsidRPr="00CC714C">
              <w:rPr>
                <w:rFonts w:asciiTheme="minorHAnsi" w:hAnsiTheme="minorHAnsi"/>
                <w:color w:val="000000"/>
                <w:szCs w:val="20"/>
              </w:rPr>
              <w:t xml:space="preserve"> uur</w:t>
            </w:r>
          </w:p>
        </w:tc>
      </w:tr>
      <w:tr w:rsidR="001D1A63" w:rsidRPr="00C81272" w14:paraId="07C19F9B" w14:textId="77777777" w:rsidTr="394DC52A">
        <w:trPr>
          <w:trHeight w:val="300"/>
        </w:trPr>
        <w:tc>
          <w:tcPr>
            <w:tcW w:w="4757" w:type="dxa"/>
            <w:shd w:val="clear" w:color="auto" w:fill="FFFFFF" w:themeFill="background1"/>
            <w:noWrap/>
          </w:tcPr>
          <w:p w14:paraId="182B9AD3" w14:textId="77777777" w:rsidR="001D1A63" w:rsidRPr="00C81272" w:rsidRDefault="001D1A63">
            <w:pPr>
              <w:pStyle w:val="Default"/>
              <w:rPr>
                <w:sz w:val="20"/>
                <w:szCs w:val="20"/>
              </w:rPr>
            </w:pPr>
            <w:r w:rsidRPr="00C81272">
              <w:rPr>
                <w:sz w:val="20"/>
                <w:szCs w:val="20"/>
              </w:rPr>
              <w:t xml:space="preserve">Publicatie </w:t>
            </w:r>
            <w:r>
              <w:rPr>
                <w:sz w:val="20"/>
                <w:szCs w:val="20"/>
              </w:rPr>
              <w:t>tweede</w:t>
            </w:r>
            <w:r w:rsidRPr="00C81272">
              <w:rPr>
                <w:sz w:val="20"/>
                <w:szCs w:val="20"/>
              </w:rPr>
              <w:t xml:space="preserve"> Nota van Inlichtingen </w:t>
            </w:r>
          </w:p>
          <w:p w14:paraId="5BDF4F37" w14:textId="77777777" w:rsidR="001D1A63" w:rsidRPr="00C81272" w:rsidRDefault="001D1A63">
            <w:pPr>
              <w:pStyle w:val="Default"/>
              <w:rPr>
                <w:sz w:val="20"/>
                <w:szCs w:val="20"/>
              </w:rPr>
            </w:pPr>
          </w:p>
        </w:tc>
        <w:tc>
          <w:tcPr>
            <w:tcW w:w="3326" w:type="dxa"/>
            <w:shd w:val="clear" w:color="auto" w:fill="FFFFFF" w:themeFill="background1"/>
            <w:noWrap/>
          </w:tcPr>
          <w:p w14:paraId="20EEE486" w14:textId="39C3AA23" w:rsidR="001D1A63" w:rsidRPr="00CC714C" w:rsidRDefault="00A86CB9">
            <w:pPr>
              <w:spacing w:line="240" w:lineRule="auto"/>
              <w:rPr>
                <w:rFonts w:asciiTheme="minorHAnsi" w:hAnsiTheme="minorHAnsi"/>
                <w:color w:val="000000"/>
                <w:szCs w:val="20"/>
              </w:rPr>
            </w:pPr>
            <w:r>
              <w:rPr>
                <w:rFonts w:asciiTheme="minorHAnsi" w:hAnsiTheme="minorHAnsi"/>
                <w:color w:val="000000"/>
                <w:szCs w:val="20"/>
              </w:rPr>
              <w:t>25</w:t>
            </w:r>
            <w:r w:rsidR="001D1A63" w:rsidRPr="00CC714C">
              <w:rPr>
                <w:rFonts w:asciiTheme="minorHAnsi" w:hAnsiTheme="minorHAnsi"/>
                <w:color w:val="000000"/>
                <w:szCs w:val="20"/>
              </w:rPr>
              <w:t>-0</w:t>
            </w:r>
            <w:r>
              <w:rPr>
                <w:rFonts w:asciiTheme="minorHAnsi" w:hAnsiTheme="minorHAnsi"/>
                <w:color w:val="000000"/>
                <w:szCs w:val="20"/>
              </w:rPr>
              <w:t>8</w:t>
            </w:r>
            <w:r w:rsidR="001D1A63" w:rsidRPr="00CC714C">
              <w:rPr>
                <w:rFonts w:asciiTheme="minorHAnsi" w:hAnsiTheme="minorHAnsi"/>
                <w:color w:val="000000"/>
                <w:szCs w:val="20"/>
              </w:rPr>
              <w:t>-2025</w:t>
            </w:r>
          </w:p>
        </w:tc>
      </w:tr>
      <w:tr w:rsidR="001D1A63" w:rsidRPr="00C81272" w14:paraId="6BA2F1B5" w14:textId="77777777" w:rsidTr="394DC52A">
        <w:trPr>
          <w:trHeight w:val="300"/>
        </w:trPr>
        <w:tc>
          <w:tcPr>
            <w:tcW w:w="4757" w:type="dxa"/>
            <w:shd w:val="clear" w:color="auto" w:fill="FFFFFF" w:themeFill="background1"/>
            <w:noWrap/>
          </w:tcPr>
          <w:p w14:paraId="2A14B641" w14:textId="77777777" w:rsidR="001D1A63" w:rsidRPr="00C81272" w:rsidRDefault="001D1A63">
            <w:pPr>
              <w:pStyle w:val="Default"/>
              <w:rPr>
                <w:sz w:val="20"/>
                <w:szCs w:val="20"/>
              </w:rPr>
            </w:pPr>
            <w:r w:rsidRPr="00C81272">
              <w:rPr>
                <w:sz w:val="20"/>
                <w:szCs w:val="20"/>
              </w:rPr>
              <w:t xml:space="preserve">Uiterste datum en tijdstip indienen van de </w:t>
            </w:r>
            <w:r>
              <w:rPr>
                <w:sz w:val="20"/>
                <w:szCs w:val="20"/>
              </w:rPr>
              <w:t>I</w:t>
            </w:r>
            <w:r w:rsidRPr="00C81272">
              <w:rPr>
                <w:sz w:val="20"/>
                <w:szCs w:val="20"/>
              </w:rPr>
              <w:t>nschrijvingen</w:t>
            </w:r>
          </w:p>
        </w:tc>
        <w:tc>
          <w:tcPr>
            <w:tcW w:w="3326" w:type="dxa"/>
            <w:shd w:val="clear" w:color="auto" w:fill="FFFFFF" w:themeFill="background1"/>
            <w:noWrap/>
          </w:tcPr>
          <w:p w14:paraId="77A0B73F" w14:textId="78EF0098" w:rsidR="001D1A63" w:rsidRPr="00CC714C" w:rsidRDefault="76B8EBFB" w:rsidP="394DC52A">
            <w:pPr>
              <w:spacing w:line="240" w:lineRule="auto"/>
              <w:rPr>
                <w:rFonts w:asciiTheme="minorHAnsi" w:hAnsiTheme="minorHAnsi"/>
                <w:color w:val="000000"/>
              </w:rPr>
            </w:pPr>
            <w:r w:rsidRPr="394DC52A">
              <w:rPr>
                <w:rFonts w:asciiTheme="minorHAnsi" w:hAnsiTheme="minorHAnsi"/>
                <w:color w:val="000000" w:themeColor="text1"/>
              </w:rPr>
              <w:t>0</w:t>
            </w:r>
            <w:r w:rsidR="00F33702">
              <w:rPr>
                <w:rFonts w:asciiTheme="minorHAnsi" w:hAnsiTheme="minorHAnsi"/>
                <w:color w:val="000000" w:themeColor="text1"/>
              </w:rPr>
              <w:t>5</w:t>
            </w:r>
            <w:r w:rsidR="78F486C5" w:rsidRPr="394DC52A">
              <w:rPr>
                <w:rFonts w:asciiTheme="minorHAnsi" w:hAnsiTheme="minorHAnsi"/>
                <w:color w:val="000000" w:themeColor="text1"/>
              </w:rPr>
              <w:t xml:space="preserve">-09-2025 vóór </w:t>
            </w:r>
            <w:r w:rsidR="002C3D4D">
              <w:rPr>
                <w:rFonts w:asciiTheme="minorHAnsi" w:hAnsiTheme="minorHAnsi"/>
                <w:color w:val="000000" w:themeColor="text1"/>
              </w:rPr>
              <w:t>09</w:t>
            </w:r>
            <w:r w:rsidR="78F486C5" w:rsidRPr="394DC52A">
              <w:rPr>
                <w:rFonts w:asciiTheme="minorHAnsi" w:hAnsiTheme="minorHAnsi"/>
                <w:color w:val="000000" w:themeColor="text1"/>
              </w:rPr>
              <w:t>.00 uur</w:t>
            </w:r>
          </w:p>
        </w:tc>
      </w:tr>
      <w:tr w:rsidR="001D1A63" w:rsidRPr="00C81272" w14:paraId="37AE02E9" w14:textId="77777777" w:rsidTr="394DC52A">
        <w:trPr>
          <w:trHeight w:val="300"/>
        </w:trPr>
        <w:tc>
          <w:tcPr>
            <w:tcW w:w="4757" w:type="dxa"/>
            <w:shd w:val="clear" w:color="auto" w:fill="FFFFFF" w:themeFill="background1"/>
            <w:noWrap/>
          </w:tcPr>
          <w:p w14:paraId="651F967A" w14:textId="77777777" w:rsidR="001D1A63" w:rsidRPr="00C81272" w:rsidRDefault="001D1A63">
            <w:pPr>
              <w:pStyle w:val="Default"/>
              <w:rPr>
                <w:sz w:val="20"/>
                <w:szCs w:val="20"/>
              </w:rPr>
            </w:pPr>
            <w:r>
              <w:rPr>
                <w:sz w:val="20"/>
                <w:szCs w:val="20"/>
              </w:rPr>
              <w:t>Interviews</w:t>
            </w:r>
          </w:p>
        </w:tc>
        <w:tc>
          <w:tcPr>
            <w:tcW w:w="3326" w:type="dxa"/>
            <w:shd w:val="clear" w:color="auto" w:fill="FFFFFF" w:themeFill="background1"/>
            <w:noWrap/>
          </w:tcPr>
          <w:p w14:paraId="07DCAB8D" w14:textId="5453DFD1" w:rsidR="001D1A63" w:rsidRPr="00CC714C" w:rsidRDefault="001D1A63">
            <w:pPr>
              <w:spacing w:line="240" w:lineRule="auto"/>
              <w:rPr>
                <w:rFonts w:asciiTheme="minorHAnsi" w:hAnsiTheme="minorHAnsi"/>
                <w:color w:val="000000"/>
                <w:szCs w:val="20"/>
              </w:rPr>
            </w:pPr>
            <w:r>
              <w:rPr>
                <w:rFonts w:asciiTheme="minorHAnsi" w:hAnsiTheme="minorHAnsi"/>
                <w:color w:val="000000"/>
                <w:szCs w:val="20"/>
              </w:rPr>
              <w:t>1</w:t>
            </w:r>
            <w:r w:rsidR="005D5C72">
              <w:rPr>
                <w:rFonts w:asciiTheme="minorHAnsi" w:hAnsiTheme="minorHAnsi"/>
                <w:color w:val="000000"/>
                <w:szCs w:val="20"/>
              </w:rPr>
              <w:t>2</w:t>
            </w:r>
            <w:r>
              <w:rPr>
                <w:rFonts w:asciiTheme="minorHAnsi" w:hAnsiTheme="minorHAnsi"/>
                <w:color w:val="000000"/>
                <w:szCs w:val="20"/>
              </w:rPr>
              <w:t>-09-2025</w:t>
            </w:r>
          </w:p>
        </w:tc>
      </w:tr>
      <w:tr w:rsidR="001D1A63" w:rsidRPr="00C81272" w14:paraId="31036F42" w14:textId="77777777" w:rsidTr="394DC52A">
        <w:trPr>
          <w:trHeight w:val="300"/>
        </w:trPr>
        <w:tc>
          <w:tcPr>
            <w:tcW w:w="4757" w:type="dxa"/>
            <w:shd w:val="clear" w:color="auto" w:fill="FFFFFF" w:themeFill="background1"/>
            <w:noWrap/>
          </w:tcPr>
          <w:p w14:paraId="29B27173" w14:textId="77777777" w:rsidR="001D1A63" w:rsidRPr="00C81272" w:rsidRDefault="001D1A63">
            <w:pPr>
              <w:pStyle w:val="Default"/>
              <w:rPr>
                <w:sz w:val="20"/>
                <w:szCs w:val="20"/>
              </w:rPr>
            </w:pPr>
            <w:r w:rsidRPr="00C81272">
              <w:rPr>
                <w:sz w:val="20"/>
                <w:szCs w:val="20"/>
              </w:rPr>
              <w:t xml:space="preserve">Beoordelen </w:t>
            </w:r>
            <w:r>
              <w:rPr>
                <w:sz w:val="20"/>
                <w:szCs w:val="20"/>
              </w:rPr>
              <w:t>I</w:t>
            </w:r>
            <w:r w:rsidRPr="00C81272">
              <w:rPr>
                <w:sz w:val="20"/>
                <w:szCs w:val="20"/>
              </w:rPr>
              <w:t>nschrijvingen</w:t>
            </w:r>
          </w:p>
        </w:tc>
        <w:tc>
          <w:tcPr>
            <w:tcW w:w="3326" w:type="dxa"/>
            <w:shd w:val="clear" w:color="auto" w:fill="FFFFFF" w:themeFill="background1"/>
            <w:noWrap/>
          </w:tcPr>
          <w:p w14:paraId="3DB70339" w14:textId="4E6E6DFE" w:rsidR="001D1A63" w:rsidRPr="00CC714C" w:rsidRDefault="004C6E36">
            <w:pPr>
              <w:spacing w:line="240" w:lineRule="auto"/>
              <w:rPr>
                <w:rFonts w:asciiTheme="minorHAnsi" w:hAnsiTheme="minorHAnsi"/>
                <w:color w:val="000000"/>
                <w:szCs w:val="20"/>
              </w:rPr>
            </w:pPr>
            <w:r>
              <w:rPr>
                <w:rFonts w:asciiTheme="minorHAnsi" w:hAnsiTheme="minorHAnsi"/>
                <w:color w:val="000000"/>
                <w:szCs w:val="20"/>
              </w:rPr>
              <w:t>0</w:t>
            </w:r>
            <w:r w:rsidR="0092333C">
              <w:rPr>
                <w:rFonts w:asciiTheme="minorHAnsi" w:hAnsiTheme="minorHAnsi"/>
                <w:color w:val="000000"/>
                <w:szCs w:val="20"/>
              </w:rPr>
              <w:t>5</w:t>
            </w:r>
            <w:r w:rsidR="001D1A63" w:rsidRPr="00CC714C">
              <w:rPr>
                <w:rFonts w:asciiTheme="minorHAnsi" w:hAnsiTheme="minorHAnsi"/>
                <w:color w:val="000000"/>
                <w:szCs w:val="20"/>
              </w:rPr>
              <w:t>-09-2025 t/m 1</w:t>
            </w:r>
            <w:r w:rsidR="00553C7A">
              <w:rPr>
                <w:rFonts w:asciiTheme="minorHAnsi" w:hAnsiTheme="minorHAnsi"/>
                <w:color w:val="000000"/>
                <w:szCs w:val="20"/>
              </w:rPr>
              <w:t>6</w:t>
            </w:r>
            <w:r w:rsidR="001D1A63" w:rsidRPr="00CC714C">
              <w:rPr>
                <w:rFonts w:asciiTheme="minorHAnsi" w:hAnsiTheme="minorHAnsi"/>
                <w:color w:val="000000"/>
                <w:szCs w:val="20"/>
              </w:rPr>
              <w:t>-09-2025</w:t>
            </w:r>
          </w:p>
        </w:tc>
      </w:tr>
      <w:tr w:rsidR="001D1A63" w:rsidRPr="00C81272" w14:paraId="235A675A" w14:textId="77777777" w:rsidTr="394DC52A">
        <w:trPr>
          <w:trHeight w:val="300"/>
        </w:trPr>
        <w:tc>
          <w:tcPr>
            <w:tcW w:w="4757" w:type="dxa"/>
            <w:shd w:val="clear" w:color="auto" w:fill="FFFFFF" w:themeFill="background1"/>
            <w:noWrap/>
          </w:tcPr>
          <w:p w14:paraId="6BD010BD" w14:textId="77777777" w:rsidR="001D1A63" w:rsidRPr="00C81272" w:rsidRDefault="001D1A63">
            <w:pPr>
              <w:pStyle w:val="Default"/>
              <w:rPr>
                <w:sz w:val="20"/>
                <w:szCs w:val="20"/>
              </w:rPr>
            </w:pPr>
            <w:r w:rsidRPr="00C81272">
              <w:rPr>
                <w:sz w:val="20"/>
                <w:szCs w:val="20"/>
              </w:rPr>
              <w:t xml:space="preserve">Bekendmaking voorlopige </w:t>
            </w:r>
            <w:r>
              <w:rPr>
                <w:sz w:val="20"/>
                <w:szCs w:val="20"/>
              </w:rPr>
              <w:t>g</w:t>
            </w:r>
            <w:r w:rsidRPr="00C81272">
              <w:rPr>
                <w:sz w:val="20"/>
                <w:szCs w:val="20"/>
              </w:rPr>
              <w:t xml:space="preserve">unningsbeslissing </w:t>
            </w:r>
          </w:p>
          <w:p w14:paraId="281F13BB" w14:textId="77777777" w:rsidR="001D1A63" w:rsidRPr="00C81272" w:rsidRDefault="001D1A63">
            <w:pPr>
              <w:pStyle w:val="Default"/>
              <w:rPr>
                <w:sz w:val="20"/>
                <w:szCs w:val="20"/>
              </w:rPr>
            </w:pPr>
          </w:p>
        </w:tc>
        <w:tc>
          <w:tcPr>
            <w:tcW w:w="3326" w:type="dxa"/>
            <w:shd w:val="clear" w:color="auto" w:fill="FFFFFF" w:themeFill="background1"/>
            <w:noWrap/>
          </w:tcPr>
          <w:p w14:paraId="4B44A428" w14:textId="722D76E7" w:rsidR="001D1A63" w:rsidRPr="00CC714C" w:rsidRDefault="001D1A63">
            <w:pPr>
              <w:spacing w:line="240" w:lineRule="auto"/>
              <w:rPr>
                <w:rFonts w:asciiTheme="minorHAnsi" w:hAnsiTheme="minorHAnsi"/>
                <w:color w:val="000000"/>
                <w:szCs w:val="20"/>
              </w:rPr>
            </w:pPr>
            <w:r w:rsidRPr="00CC714C">
              <w:rPr>
                <w:rFonts w:asciiTheme="minorHAnsi" w:hAnsiTheme="minorHAnsi"/>
                <w:color w:val="000000"/>
                <w:szCs w:val="20"/>
              </w:rPr>
              <w:t>1</w:t>
            </w:r>
            <w:r w:rsidR="00553C7A">
              <w:rPr>
                <w:rFonts w:asciiTheme="minorHAnsi" w:hAnsiTheme="minorHAnsi"/>
                <w:color w:val="000000"/>
                <w:szCs w:val="20"/>
              </w:rPr>
              <w:t>6</w:t>
            </w:r>
            <w:r w:rsidRPr="00CC714C">
              <w:rPr>
                <w:rFonts w:asciiTheme="minorHAnsi" w:hAnsiTheme="minorHAnsi"/>
                <w:color w:val="000000"/>
                <w:szCs w:val="20"/>
              </w:rPr>
              <w:t>-09-2025</w:t>
            </w:r>
          </w:p>
        </w:tc>
      </w:tr>
      <w:tr w:rsidR="001D1A63" w:rsidRPr="00C81272" w14:paraId="14EF93E0" w14:textId="77777777" w:rsidTr="394DC52A">
        <w:trPr>
          <w:trHeight w:val="300"/>
        </w:trPr>
        <w:tc>
          <w:tcPr>
            <w:tcW w:w="4757" w:type="dxa"/>
            <w:shd w:val="clear" w:color="auto" w:fill="FFFFFF" w:themeFill="background1"/>
            <w:noWrap/>
          </w:tcPr>
          <w:p w14:paraId="5E3BB2D9" w14:textId="77777777" w:rsidR="001D1A63" w:rsidRPr="00C81272" w:rsidRDefault="001D1A63">
            <w:pPr>
              <w:pStyle w:val="Default"/>
              <w:rPr>
                <w:sz w:val="20"/>
                <w:szCs w:val="20"/>
              </w:rPr>
            </w:pPr>
            <w:r w:rsidRPr="00C81272">
              <w:rPr>
                <w:sz w:val="20"/>
                <w:szCs w:val="20"/>
              </w:rPr>
              <w:t xml:space="preserve">Einde opschortende termijn </w:t>
            </w:r>
            <w:r>
              <w:rPr>
                <w:sz w:val="20"/>
                <w:szCs w:val="20"/>
              </w:rPr>
              <w:t>g</w:t>
            </w:r>
            <w:r w:rsidRPr="00C81272">
              <w:rPr>
                <w:sz w:val="20"/>
                <w:szCs w:val="20"/>
              </w:rPr>
              <w:t xml:space="preserve">unningsbeslissing </w:t>
            </w:r>
          </w:p>
        </w:tc>
        <w:tc>
          <w:tcPr>
            <w:tcW w:w="3326" w:type="dxa"/>
            <w:shd w:val="clear" w:color="auto" w:fill="FFFFFF" w:themeFill="background1"/>
            <w:noWrap/>
          </w:tcPr>
          <w:p w14:paraId="33490FCA" w14:textId="1F82E69A" w:rsidR="001D1A63" w:rsidRPr="00CC714C" w:rsidRDefault="00736BB9">
            <w:pPr>
              <w:spacing w:line="240" w:lineRule="auto"/>
              <w:rPr>
                <w:rFonts w:asciiTheme="minorHAnsi" w:hAnsiTheme="minorHAnsi"/>
                <w:color w:val="000000"/>
                <w:szCs w:val="20"/>
              </w:rPr>
            </w:pPr>
            <w:r>
              <w:rPr>
                <w:rFonts w:asciiTheme="minorHAnsi" w:hAnsiTheme="minorHAnsi"/>
                <w:color w:val="000000"/>
                <w:szCs w:val="20"/>
              </w:rPr>
              <w:t>06</w:t>
            </w:r>
            <w:r w:rsidR="001D1A63" w:rsidRPr="00CC714C">
              <w:rPr>
                <w:rFonts w:asciiTheme="minorHAnsi" w:hAnsiTheme="minorHAnsi"/>
                <w:color w:val="000000"/>
                <w:szCs w:val="20"/>
              </w:rPr>
              <w:t>-</w:t>
            </w:r>
            <w:r>
              <w:rPr>
                <w:rFonts w:asciiTheme="minorHAnsi" w:hAnsiTheme="minorHAnsi"/>
                <w:color w:val="000000"/>
                <w:szCs w:val="20"/>
              </w:rPr>
              <w:t>10</w:t>
            </w:r>
            <w:r w:rsidR="001D1A63" w:rsidRPr="00CC714C">
              <w:rPr>
                <w:rFonts w:asciiTheme="minorHAnsi" w:hAnsiTheme="minorHAnsi"/>
                <w:color w:val="000000"/>
                <w:szCs w:val="20"/>
              </w:rPr>
              <w:t>-2025</w:t>
            </w:r>
          </w:p>
        </w:tc>
      </w:tr>
      <w:tr w:rsidR="001D1A63" w:rsidRPr="00C81272" w14:paraId="62A1832C" w14:textId="77777777" w:rsidTr="394DC52A">
        <w:trPr>
          <w:trHeight w:val="300"/>
        </w:trPr>
        <w:tc>
          <w:tcPr>
            <w:tcW w:w="4757" w:type="dxa"/>
            <w:shd w:val="clear" w:color="auto" w:fill="FFFFFF" w:themeFill="background1"/>
            <w:noWrap/>
          </w:tcPr>
          <w:p w14:paraId="4608A389" w14:textId="77777777" w:rsidR="001D1A63" w:rsidRPr="00C81272" w:rsidRDefault="001D1A63">
            <w:pPr>
              <w:pStyle w:val="Default"/>
              <w:rPr>
                <w:sz w:val="20"/>
                <w:szCs w:val="20"/>
              </w:rPr>
            </w:pPr>
            <w:r w:rsidRPr="00C81272">
              <w:rPr>
                <w:sz w:val="20"/>
                <w:szCs w:val="20"/>
              </w:rPr>
              <w:t xml:space="preserve">Bekendmaking definitieve </w:t>
            </w:r>
            <w:r>
              <w:rPr>
                <w:sz w:val="20"/>
                <w:szCs w:val="20"/>
              </w:rPr>
              <w:t>g</w:t>
            </w:r>
            <w:r w:rsidRPr="00C81272">
              <w:rPr>
                <w:sz w:val="20"/>
                <w:szCs w:val="20"/>
              </w:rPr>
              <w:t xml:space="preserve">unningsbeslissing, tevens ingangsdatum </w:t>
            </w:r>
            <w:r>
              <w:rPr>
                <w:sz w:val="20"/>
                <w:szCs w:val="20"/>
              </w:rPr>
              <w:t>O</w:t>
            </w:r>
            <w:r w:rsidRPr="00C81272">
              <w:rPr>
                <w:sz w:val="20"/>
                <w:szCs w:val="20"/>
              </w:rPr>
              <w:t xml:space="preserve">vereenkomst </w:t>
            </w:r>
          </w:p>
        </w:tc>
        <w:tc>
          <w:tcPr>
            <w:tcW w:w="3326" w:type="dxa"/>
            <w:shd w:val="clear" w:color="auto" w:fill="FFFFFF" w:themeFill="background1"/>
            <w:noWrap/>
          </w:tcPr>
          <w:p w14:paraId="54768A39" w14:textId="3291B6CD" w:rsidR="001D1A63" w:rsidRPr="00CC714C" w:rsidRDefault="00736BB9">
            <w:pPr>
              <w:spacing w:line="240" w:lineRule="auto"/>
              <w:rPr>
                <w:rFonts w:asciiTheme="minorHAnsi" w:hAnsiTheme="minorHAnsi"/>
                <w:color w:val="000000"/>
                <w:szCs w:val="20"/>
              </w:rPr>
            </w:pPr>
            <w:r>
              <w:rPr>
                <w:rFonts w:asciiTheme="minorHAnsi" w:hAnsiTheme="minorHAnsi"/>
                <w:color w:val="000000"/>
                <w:szCs w:val="20"/>
              </w:rPr>
              <w:t>07</w:t>
            </w:r>
            <w:r w:rsidR="001D1A63" w:rsidRPr="00CC714C">
              <w:rPr>
                <w:rFonts w:asciiTheme="minorHAnsi" w:hAnsiTheme="minorHAnsi"/>
                <w:color w:val="000000"/>
                <w:szCs w:val="20"/>
              </w:rPr>
              <w:t>-</w:t>
            </w:r>
            <w:r>
              <w:rPr>
                <w:rFonts w:asciiTheme="minorHAnsi" w:hAnsiTheme="minorHAnsi"/>
                <w:color w:val="000000"/>
                <w:szCs w:val="20"/>
              </w:rPr>
              <w:t>10</w:t>
            </w:r>
            <w:r w:rsidR="001D1A63" w:rsidRPr="00CC714C">
              <w:rPr>
                <w:rFonts w:asciiTheme="minorHAnsi" w:hAnsiTheme="minorHAnsi"/>
                <w:color w:val="000000"/>
                <w:szCs w:val="20"/>
              </w:rPr>
              <w:t>-2025</w:t>
            </w:r>
          </w:p>
        </w:tc>
      </w:tr>
      <w:tr w:rsidR="001D1A63" w:rsidRPr="00C81272" w14:paraId="556C2336" w14:textId="77777777" w:rsidTr="394DC52A">
        <w:trPr>
          <w:trHeight w:val="300"/>
        </w:trPr>
        <w:tc>
          <w:tcPr>
            <w:tcW w:w="4757" w:type="dxa"/>
            <w:shd w:val="clear" w:color="auto" w:fill="FFFFFF" w:themeFill="background1"/>
            <w:noWrap/>
          </w:tcPr>
          <w:p w14:paraId="69322059" w14:textId="77777777" w:rsidR="001D1A63" w:rsidRPr="00C81272" w:rsidRDefault="001D1A63">
            <w:pPr>
              <w:pStyle w:val="Default"/>
              <w:rPr>
                <w:sz w:val="20"/>
                <w:szCs w:val="20"/>
              </w:rPr>
            </w:pPr>
            <w:r w:rsidRPr="00C81272">
              <w:rPr>
                <w:sz w:val="20"/>
                <w:szCs w:val="20"/>
              </w:rPr>
              <w:t xml:space="preserve">Startoverleg </w:t>
            </w:r>
            <w:r>
              <w:rPr>
                <w:sz w:val="20"/>
                <w:szCs w:val="20"/>
              </w:rPr>
              <w:t>b</w:t>
            </w:r>
            <w:r w:rsidRPr="00C81272">
              <w:rPr>
                <w:sz w:val="20"/>
                <w:szCs w:val="20"/>
              </w:rPr>
              <w:t>ouwteam</w:t>
            </w:r>
          </w:p>
        </w:tc>
        <w:tc>
          <w:tcPr>
            <w:tcW w:w="3326" w:type="dxa"/>
            <w:shd w:val="clear" w:color="auto" w:fill="FFFFFF" w:themeFill="background1"/>
            <w:noWrap/>
          </w:tcPr>
          <w:p w14:paraId="430FEFB7" w14:textId="007EDFD9" w:rsidR="001D1A63" w:rsidRPr="00CC714C" w:rsidRDefault="001D1A63">
            <w:pPr>
              <w:spacing w:line="240" w:lineRule="auto"/>
              <w:rPr>
                <w:rFonts w:asciiTheme="minorHAnsi" w:hAnsiTheme="minorHAnsi"/>
                <w:color w:val="000000"/>
                <w:szCs w:val="20"/>
              </w:rPr>
            </w:pPr>
            <w:r w:rsidRPr="00CC714C">
              <w:rPr>
                <w:rFonts w:asciiTheme="minorHAnsi" w:hAnsiTheme="minorHAnsi"/>
                <w:color w:val="000000"/>
                <w:szCs w:val="20"/>
              </w:rPr>
              <w:t>0</w:t>
            </w:r>
            <w:r w:rsidR="00736BB9">
              <w:rPr>
                <w:rFonts w:asciiTheme="minorHAnsi" w:hAnsiTheme="minorHAnsi"/>
                <w:color w:val="000000"/>
                <w:szCs w:val="20"/>
              </w:rPr>
              <w:t>7</w:t>
            </w:r>
            <w:r w:rsidRPr="00CC714C">
              <w:rPr>
                <w:rFonts w:asciiTheme="minorHAnsi" w:hAnsiTheme="minorHAnsi"/>
                <w:color w:val="000000"/>
                <w:szCs w:val="20"/>
              </w:rPr>
              <w:t>-10-2025</w:t>
            </w:r>
          </w:p>
        </w:tc>
      </w:tr>
      <w:tr w:rsidR="001D1A63" w:rsidRPr="00C81272" w14:paraId="5F0124F7" w14:textId="77777777" w:rsidTr="394DC52A">
        <w:trPr>
          <w:trHeight w:val="300"/>
        </w:trPr>
        <w:tc>
          <w:tcPr>
            <w:tcW w:w="4757" w:type="dxa"/>
            <w:shd w:val="clear" w:color="auto" w:fill="FFFFFF" w:themeFill="background1"/>
            <w:noWrap/>
          </w:tcPr>
          <w:p w14:paraId="308F9F64" w14:textId="77A0948D" w:rsidR="001D1A63" w:rsidRPr="00C81272" w:rsidRDefault="006D75D3">
            <w:pPr>
              <w:pStyle w:val="Default"/>
              <w:rPr>
                <w:sz w:val="20"/>
                <w:szCs w:val="20"/>
              </w:rPr>
            </w:pPr>
            <w:r>
              <w:rPr>
                <w:sz w:val="20"/>
                <w:szCs w:val="20"/>
              </w:rPr>
              <w:t>Start u</w:t>
            </w:r>
            <w:r w:rsidR="001D1A63">
              <w:rPr>
                <w:sz w:val="20"/>
                <w:szCs w:val="20"/>
              </w:rPr>
              <w:t>itvoeringsfase</w:t>
            </w:r>
          </w:p>
        </w:tc>
        <w:tc>
          <w:tcPr>
            <w:tcW w:w="3326" w:type="dxa"/>
            <w:shd w:val="clear" w:color="auto" w:fill="FFFFFF" w:themeFill="background1"/>
            <w:noWrap/>
          </w:tcPr>
          <w:p w14:paraId="10E291D4" w14:textId="1C8D65DC" w:rsidR="001D1A63" w:rsidRPr="00CC714C" w:rsidRDefault="00736DF0">
            <w:pPr>
              <w:spacing w:line="240" w:lineRule="auto"/>
              <w:rPr>
                <w:rFonts w:asciiTheme="minorHAnsi" w:hAnsiTheme="minorHAnsi"/>
                <w:color w:val="000000"/>
                <w:szCs w:val="20"/>
              </w:rPr>
            </w:pPr>
            <w:r>
              <w:rPr>
                <w:rFonts w:asciiTheme="minorHAnsi" w:hAnsiTheme="minorHAnsi"/>
                <w:color w:val="000000"/>
                <w:szCs w:val="20"/>
              </w:rPr>
              <w:t>01-08-2027</w:t>
            </w:r>
          </w:p>
        </w:tc>
      </w:tr>
    </w:tbl>
    <w:p w14:paraId="4FADF9D8" w14:textId="77777777" w:rsidR="002C2A55" w:rsidRDefault="002C2A55" w:rsidP="002C2A55"/>
    <w:p w14:paraId="6056AFA1" w14:textId="77777777" w:rsidR="002C2A55" w:rsidRPr="00AA600B" w:rsidRDefault="002C2A55" w:rsidP="002C2A55">
      <w:pPr>
        <w:pStyle w:val="Heading2"/>
      </w:pPr>
      <w:bookmarkStart w:id="86" w:name="_Toc61876158"/>
      <w:bookmarkStart w:id="87" w:name="_Toc165629623"/>
      <w:bookmarkStart w:id="88" w:name="_Toc181620481"/>
      <w:bookmarkStart w:id="89" w:name="_Toc198885752"/>
      <w:bookmarkStart w:id="90" w:name="_Toc200711897"/>
      <w:r w:rsidRPr="00AA600B">
        <w:t>Uitsluitingsgronden</w:t>
      </w:r>
      <w:bookmarkEnd w:id="86"/>
      <w:bookmarkEnd w:id="87"/>
      <w:bookmarkEnd w:id="88"/>
      <w:bookmarkEnd w:id="89"/>
      <w:bookmarkEnd w:id="90"/>
    </w:p>
    <w:p w14:paraId="789C9D5C" w14:textId="77777777" w:rsidR="002C2A55" w:rsidRPr="00AA600B" w:rsidRDefault="002C2A55" w:rsidP="002C2A55">
      <w:pPr>
        <w:tabs>
          <w:tab w:val="left" w:pos="1134"/>
        </w:tabs>
        <w:spacing w:line="264" w:lineRule="exact"/>
      </w:pPr>
    </w:p>
    <w:p w14:paraId="2B4DC583" w14:textId="77777777" w:rsidR="002C2A55" w:rsidRPr="00AA600B" w:rsidRDefault="002C2A55" w:rsidP="002C2A55">
      <w:pPr>
        <w:pStyle w:val="Heading3"/>
      </w:pPr>
      <w:bookmarkStart w:id="91" w:name="_Toc61876159"/>
      <w:bookmarkStart w:id="92" w:name="_Toc165629624"/>
      <w:bookmarkStart w:id="93" w:name="_Toc181620482"/>
      <w:bookmarkStart w:id="94" w:name="_Toc198885753"/>
      <w:bookmarkStart w:id="95" w:name="_Toc200711898"/>
      <w:r w:rsidRPr="00AA600B">
        <w:t>Verplichte uitsluitingsgronden</w:t>
      </w:r>
      <w:bookmarkEnd w:id="91"/>
      <w:bookmarkEnd w:id="92"/>
      <w:bookmarkEnd w:id="93"/>
      <w:bookmarkEnd w:id="94"/>
      <w:bookmarkEnd w:id="95"/>
    </w:p>
    <w:p w14:paraId="619F0C6D" w14:textId="351AF7EB" w:rsidR="002C2A55" w:rsidRPr="00AA600B" w:rsidRDefault="002C2A55" w:rsidP="002C2A55">
      <w:pPr>
        <w:rPr>
          <w:sz w:val="20"/>
          <w:szCs w:val="20"/>
        </w:rPr>
      </w:pPr>
      <w:r w:rsidRPr="00AA600B">
        <w:t xml:space="preserve">Op deze aanbesteding zijn van toepassing de verplichte uitsluitingsgronden conform artikel </w:t>
      </w:r>
      <w:r w:rsidR="00DC7ECF">
        <w:t>2</w:t>
      </w:r>
      <w:r w:rsidRPr="00AA600B">
        <w:t>.</w:t>
      </w:r>
      <w:r w:rsidR="00DC7ECF">
        <w:t>13</w:t>
      </w:r>
      <w:r w:rsidRPr="00AA600B">
        <w:t xml:space="preserve"> van het ARW 2016. Verwezen wordt naar artikel </w:t>
      </w:r>
      <w:r w:rsidR="00DC7ECF">
        <w:t>2</w:t>
      </w:r>
      <w:r w:rsidRPr="00AA600B">
        <w:t>.</w:t>
      </w:r>
      <w:r w:rsidR="00DC7ECF">
        <w:t>13</w:t>
      </w:r>
      <w:r w:rsidRPr="00AA600B">
        <w:t xml:space="preserve">.1 t/m </w:t>
      </w:r>
      <w:r w:rsidR="0014770D">
        <w:t>2</w:t>
      </w:r>
      <w:r w:rsidRPr="00AA600B">
        <w:t>.</w:t>
      </w:r>
      <w:r w:rsidR="0014770D">
        <w:t>13</w:t>
      </w:r>
      <w:r w:rsidRPr="00AA600B">
        <w:t>.5 ARW 2016</w:t>
      </w:r>
      <w:r>
        <w:t>.</w:t>
      </w:r>
      <w:r w:rsidRPr="00AA600B">
        <w:t xml:space="preserve"> </w:t>
      </w:r>
    </w:p>
    <w:p w14:paraId="2DACA9A2" w14:textId="77777777" w:rsidR="002C2A55" w:rsidRPr="00AA600B" w:rsidRDefault="002C2A55" w:rsidP="002C2A55"/>
    <w:p w14:paraId="53F4853D" w14:textId="77777777" w:rsidR="002C2A55" w:rsidRPr="00AA600B" w:rsidRDefault="002C2A55" w:rsidP="002C2A55">
      <w:pPr>
        <w:pStyle w:val="Heading3"/>
      </w:pPr>
      <w:bookmarkStart w:id="96" w:name="_Toc61876160"/>
      <w:bookmarkStart w:id="97" w:name="_Toc165629625"/>
      <w:bookmarkStart w:id="98" w:name="_Toc181620483"/>
      <w:bookmarkStart w:id="99" w:name="_Toc198885754"/>
      <w:bookmarkStart w:id="100" w:name="_Toc200711899"/>
      <w:r w:rsidRPr="00AA600B">
        <w:t>Facultatieve uitsluitingsgronden</w:t>
      </w:r>
      <w:bookmarkEnd w:id="96"/>
      <w:bookmarkEnd w:id="97"/>
      <w:bookmarkEnd w:id="98"/>
      <w:bookmarkEnd w:id="99"/>
      <w:bookmarkEnd w:id="100"/>
    </w:p>
    <w:p w14:paraId="66A869BF" w14:textId="7700F2FA" w:rsidR="002C2A55" w:rsidRPr="00AA600B" w:rsidRDefault="002C2A55" w:rsidP="002C2A55">
      <w:r w:rsidRPr="00AA600B">
        <w:t xml:space="preserve">Op deze aanbesteding zijn van toepassing de facultatieve uitsluitingsgronden conform artikel </w:t>
      </w:r>
      <w:r w:rsidR="0008026E">
        <w:t>2</w:t>
      </w:r>
      <w:r w:rsidRPr="00AA600B">
        <w:t>.</w:t>
      </w:r>
      <w:r w:rsidR="0008026E">
        <w:t>13</w:t>
      </w:r>
      <w:r w:rsidRPr="00AA600B">
        <w:t>.7 van het ARW 2016</w:t>
      </w:r>
      <w:r>
        <w:t>.</w:t>
      </w:r>
    </w:p>
    <w:p w14:paraId="65EDB680" w14:textId="77777777" w:rsidR="002C2A55" w:rsidRPr="00AA600B" w:rsidRDefault="002C2A55" w:rsidP="002C2A55"/>
    <w:p w14:paraId="6B7F3ED7" w14:textId="77777777" w:rsidR="002C2A55" w:rsidRPr="00AA600B" w:rsidRDefault="002C2A55" w:rsidP="002C2A55">
      <w:pPr>
        <w:pStyle w:val="Heading3"/>
      </w:pPr>
      <w:bookmarkStart w:id="101" w:name="_Toc61876161"/>
      <w:bookmarkStart w:id="102" w:name="_Toc165629626"/>
      <w:bookmarkStart w:id="103" w:name="_Toc181620484"/>
      <w:bookmarkStart w:id="104" w:name="_Toc198885755"/>
      <w:bookmarkStart w:id="105" w:name="_Toc200711900"/>
      <w:r w:rsidRPr="00AA600B">
        <w:t>Bewijsmiddelen uitsluitingsgronden</w:t>
      </w:r>
      <w:bookmarkEnd w:id="101"/>
      <w:bookmarkEnd w:id="102"/>
      <w:bookmarkEnd w:id="103"/>
      <w:bookmarkEnd w:id="104"/>
      <w:bookmarkEnd w:id="105"/>
    </w:p>
    <w:p w14:paraId="0B9A9EFE" w14:textId="77777777" w:rsidR="002C2A55" w:rsidRPr="00AA600B" w:rsidRDefault="002C2A55" w:rsidP="002C2A55">
      <w:r w:rsidRPr="00AA600B">
        <w:t xml:space="preserve">Aan de </w:t>
      </w:r>
      <w:r>
        <w:t>I</w:t>
      </w:r>
      <w:r w:rsidRPr="00AA600B">
        <w:t>nschrijver die in aanmerking komt voor de gunning wordt gevraagd met bewijsmiddelen aan te tonen dat de ondernemer niet verkeert in de omstandigheden zoals bedoeld in de van toepassing zijnde uitsluitingsgronden.</w:t>
      </w:r>
    </w:p>
    <w:p w14:paraId="45D22481" w14:textId="77777777" w:rsidR="002C2A55" w:rsidRPr="00AA600B" w:rsidRDefault="002C2A55" w:rsidP="002C2A55"/>
    <w:p w14:paraId="29CF457A" w14:textId="49E0CB58" w:rsidR="002C2A55" w:rsidRPr="00AA600B" w:rsidRDefault="002C2A55" w:rsidP="002C2A55">
      <w:r w:rsidRPr="00AA600B">
        <w:t xml:space="preserve">Hiertoe </w:t>
      </w:r>
      <w:r>
        <w:t>kan</w:t>
      </w:r>
      <w:r w:rsidRPr="00AA600B">
        <w:t xml:space="preserve"> de </w:t>
      </w:r>
      <w:r>
        <w:t>A</w:t>
      </w:r>
      <w:r w:rsidRPr="00AA600B">
        <w:t xml:space="preserve">anbesteder deze </w:t>
      </w:r>
      <w:r>
        <w:t>I</w:t>
      </w:r>
      <w:r w:rsidRPr="00AA600B">
        <w:t xml:space="preserve">nschrijver schriftelijk verzoeken binnen </w:t>
      </w:r>
      <w:r w:rsidR="00B2576C">
        <w:t>zeven</w:t>
      </w:r>
      <w:r w:rsidRPr="00AA600B">
        <w:t xml:space="preserve"> (</w:t>
      </w:r>
      <w:r w:rsidR="00B2576C">
        <w:t>7</w:t>
      </w:r>
      <w:r w:rsidRPr="00AA600B">
        <w:t xml:space="preserve">) dagen na de verzenddatum van het verzoek, bewijsmiddelen te overleggen waaruit blijkt dat hij niet verkeert in de omstandigheden als genoemd in de gestelde uitsluitingsgronden. </w:t>
      </w:r>
      <w:r w:rsidRPr="00AA600B">
        <w:br/>
      </w:r>
    </w:p>
    <w:p w14:paraId="0FA92048" w14:textId="70D7F991" w:rsidR="002C2A55" w:rsidRPr="00AA600B" w:rsidRDefault="002C2A55" w:rsidP="002C2A55">
      <w:pPr>
        <w:rPr>
          <w:rFonts w:eastAsia="Calibri"/>
          <w:sz w:val="18"/>
          <w:szCs w:val="18"/>
          <w:highlight w:val="lightGray"/>
        </w:rPr>
      </w:pPr>
      <w:r w:rsidRPr="00AA600B">
        <w:t xml:space="preserve">Daarbij aanvaardt de </w:t>
      </w:r>
      <w:r>
        <w:t>A</w:t>
      </w:r>
      <w:r w:rsidRPr="00AA600B">
        <w:t xml:space="preserve">anbesteder als voldoende bewijs, conform </w:t>
      </w:r>
      <w:r w:rsidR="00A470BD">
        <w:t>2</w:t>
      </w:r>
      <w:r w:rsidRPr="00AA600B">
        <w:t>.</w:t>
      </w:r>
      <w:r w:rsidR="00A470BD">
        <w:t>13</w:t>
      </w:r>
      <w:r w:rsidRPr="00AA600B">
        <w:t>.9. van het ARW 2016:</w:t>
      </w:r>
    </w:p>
    <w:p w14:paraId="66481E28" w14:textId="77777777" w:rsidR="002C2A55" w:rsidRPr="00AA600B" w:rsidRDefault="002C2A55" w:rsidP="002C2A55">
      <w:pPr>
        <w:pStyle w:val="ListParagraph"/>
        <w:numPr>
          <w:ilvl w:val="0"/>
          <w:numId w:val="19"/>
        </w:numPr>
        <w:tabs>
          <w:tab w:val="left" w:pos="1418"/>
          <w:tab w:val="left" w:pos="2835"/>
          <w:tab w:val="left" w:pos="4253"/>
          <w:tab w:val="left" w:pos="5670"/>
          <w:tab w:val="left" w:pos="7088"/>
        </w:tabs>
        <w:rPr>
          <w:rFonts w:eastAsia="Verdana"/>
          <w:sz w:val="20"/>
          <w:szCs w:val="20"/>
        </w:rPr>
      </w:pPr>
      <w:r w:rsidRPr="00AA600B">
        <w:t xml:space="preserve">Een uittreksel uit het handelsregister, dat op het tijdstip van het indienen van de </w:t>
      </w:r>
      <w:r>
        <w:t>I</w:t>
      </w:r>
      <w:r w:rsidRPr="00AA600B">
        <w:t>nschrijving (zoals genoemd in paragraaf 3.</w:t>
      </w:r>
      <w:r>
        <w:t>4</w:t>
      </w:r>
      <w:r w:rsidRPr="00AA600B">
        <w:t xml:space="preserve"> van deze </w:t>
      </w:r>
      <w:r>
        <w:t>Aanbesteding</w:t>
      </w:r>
      <w:r w:rsidRPr="00AA600B">
        <w:t>sleidraad) niet ouder is dan 6 maanden</w:t>
      </w:r>
    </w:p>
    <w:p w14:paraId="77B9C09D" w14:textId="77777777" w:rsidR="002C2A55" w:rsidRPr="00AA600B" w:rsidRDefault="002C2A55" w:rsidP="002C2A55">
      <w:pPr>
        <w:pStyle w:val="ListParagraph"/>
        <w:numPr>
          <w:ilvl w:val="0"/>
          <w:numId w:val="19"/>
        </w:numPr>
        <w:tabs>
          <w:tab w:val="left" w:pos="1418"/>
          <w:tab w:val="left" w:pos="2835"/>
          <w:tab w:val="left" w:pos="4253"/>
          <w:tab w:val="left" w:pos="5670"/>
          <w:tab w:val="left" w:pos="7088"/>
        </w:tabs>
      </w:pPr>
      <w:r w:rsidRPr="00AA600B">
        <w:t xml:space="preserve">Een gedragsverklaring aanbesteden, die op het tijdstip van het indienen van de </w:t>
      </w:r>
      <w:r>
        <w:t>I</w:t>
      </w:r>
      <w:r w:rsidRPr="00AA600B">
        <w:t>nschrijving (zoals genoemd in paragraaf 3.</w:t>
      </w:r>
      <w:r>
        <w:t>4</w:t>
      </w:r>
      <w:r w:rsidRPr="00AA600B">
        <w:t xml:space="preserve"> van deze </w:t>
      </w:r>
      <w:r>
        <w:t>Aanbesteding</w:t>
      </w:r>
      <w:r w:rsidRPr="00AA600B">
        <w:t>sleidraad) niet ouder is dan 2 jaar</w:t>
      </w:r>
    </w:p>
    <w:p w14:paraId="2C1F504E" w14:textId="0520BA73" w:rsidR="002C2A55" w:rsidRDefault="002C2A55" w:rsidP="002C2A55">
      <w:pPr>
        <w:pStyle w:val="ListParagraph"/>
        <w:numPr>
          <w:ilvl w:val="0"/>
          <w:numId w:val="19"/>
        </w:numPr>
        <w:tabs>
          <w:tab w:val="left" w:pos="1418"/>
          <w:tab w:val="left" w:pos="2835"/>
          <w:tab w:val="left" w:pos="4253"/>
          <w:tab w:val="left" w:pos="5670"/>
          <w:tab w:val="left" w:pos="7088"/>
        </w:tabs>
      </w:pPr>
      <w:r w:rsidRPr="00AA600B">
        <w:t>Een verklaring van de belastingdienst</w:t>
      </w:r>
      <w:r w:rsidR="00793AD5">
        <w:t xml:space="preserve"> </w:t>
      </w:r>
      <w:r w:rsidR="00793AD5" w:rsidRPr="00793AD5">
        <w:t>‘betalingsgedrag nakoming fiscale verplichtingen’</w:t>
      </w:r>
      <w:r w:rsidRPr="00AA600B">
        <w:t xml:space="preserve"> die op het tijdstip van het indienen van de </w:t>
      </w:r>
      <w:r>
        <w:t>I</w:t>
      </w:r>
      <w:r w:rsidRPr="00AA600B">
        <w:t>nschrijving (zoals genoemd in paragraaf 3.</w:t>
      </w:r>
      <w:r>
        <w:t>4</w:t>
      </w:r>
      <w:r w:rsidRPr="00AA600B">
        <w:t xml:space="preserve"> van deze </w:t>
      </w:r>
      <w:r>
        <w:t>Aanbestedi</w:t>
      </w:r>
      <w:r w:rsidRPr="00AA600B">
        <w:t>ngsleidraad) niet ouder is dan 6 maanden</w:t>
      </w:r>
    </w:p>
    <w:p w14:paraId="6A6FD58C" w14:textId="77777777" w:rsidR="00152EF6" w:rsidRDefault="00152EF6" w:rsidP="00152EF6">
      <w:pPr>
        <w:tabs>
          <w:tab w:val="left" w:pos="1418"/>
          <w:tab w:val="left" w:pos="2835"/>
          <w:tab w:val="left" w:pos="4253"/>
          <w:tab w:val="left" w:pos="5670"/>
          <w:tab w:val="left" w:pos="7088"/>
        </w:tabs>
      </w:pPr>
    </w:p>
    <w:p w14:paraId="6B6B3D3A" w14:textId="77777777" w:rsidR="00DC6AA2" w:rsidRPr="00C27111" w:rsidRDefault="00DC6AA2" w:rsidP="00DC6AA2">
      <w:pPr>
        <w:pStyle w:val="Heading2"/>
      </w:pPr>
      <w:bookmarkStart w:id="106" w:name="_Toc181620485"/>
      <w:bookmarkStart w:id="107" w:name="_Toc198885756"/>
      <w:bookmarkStart w:id="108" w:name="_Toc200711901"/>
      <w:r w:rsidRPr="00C27111">
        <w:t>Geschiktheidseisen</w:t>
      </w:r>
      <w:bookmarkEnd w:id="106"/>
      <w:bookmarkEnd w:id="107"/>
      <w:bookmarkEnd w:id="108"/>
    </w:p>
    <w:p w14:paraId="0C18C931" w14:textId="57A4C5E9" w:rsidR="00DC6AA2" w:rsidRDefault="006F7FD3" w:rsidP="00DC6AA2">
      <w:r w:rsidRPr="006F7FD3">
        <w:t xml:space="preserve">In het kader van deze aanbestedingsprocedure worden diverse </w:t>
      </w:r>
      <w:r w:rsidR="00EF43BA">
        <w:t>g</w:t>
      </w:r>
      <w:r w:rsidRPr="006F7FD3">
        <w:t xml:space="preserve">eschiktheidseisen gesteld. </w:t>
      </w:r>
      <w:r w:rsidR="00EF43BA">
        <w:t>Inschrijvers</w:t>
      </w:r>
      <w:r w:rsidRPr="006F7FD3">
        <w:t xml:space="preserve"> dienen te voldoen aan deze </w:t>
      </w:r>
      <w:r w:rsidR="00EF43BA">
        <w:t>g</w:t>
      </w:r>
      <w:r w:rsidRPr="006F7FD3">
        <w:t>eschiktheidseisen.</w:t>
      </w:r>
    </w:p>
    <w:p w14:paraId="6D187665" w14:textId="77777777" w:rsidR="006F7FD3" w:rsidRPr="00C27111" w:rsidRDefault="006F7FD3" w:rsidP="00DC6AA2"/>
    <w:p w14:paraId="2DEB1EAA" w14:textId="77777777" w:rsidR="00DC6AA2" w:rsidRPr="00C27111" w:rsidRDefault="00DC6AA2" w:rsidP="00DC6AA2">
      <w:pPr>
        <w:pStyle w:val="Heading3"/>
      </w:pPr>
      <w:bookmarkStart w:id="109" w:name="_Toc179971168"/>
      <w:bookmarkStart w:id="110" w:name="_Toc181620486"/>
      <w:bookmarkStart w:id="111" w:name="_Toc198885757"/>
      <w:bookmarkStart w:id="112" w:name="_Toc200711902"/>
      <w:r w:rsidRPr="00C27111">
        <w:t>Beroepsbevoegdheid</w:t>
      </w:r>
      <w:bookmarkEnd w:id="109"/>
      <w:bookmarkEnd w:id="110"/>
      <w:bookmarkEnd w:id="111"/>
      <w:bookmarkEnd w:id="112"/>
    </w:p>
    <w:p w14:paraId="30042CA3" w14:textId="77777777" w:rsidR="00DC6AA2" w:rsidRPr="00C27111" w:rsidRDefault="00DC6AA2" w:rsidP="00DC6AA2">
      <w:r w:rsidRPr="00C27111">
        <w:t>De Inschrijver dient blijkens een bewijs van Inschrijving ingeschreven te zijn in het beroepsregister of handelsregister volgens de eisen van de wetgeving van het land waar hij is gevestigd. Het bewijs van Inschrijving in het beroepsregister of handelsregister dient de huidige situatie van de onderneming te vermelden.</w:t>
      </w:r>
    </w:p>
    <w:p w14:paraId="2B312AA1" w14:textId="77777777" w:rsidR="00DC6AA2" w:rsidRPr="00C27111" w:rsidRDefault="00DC6AA2" w:rsidP="00DC6AA2"/>
    <w:p w14:paraId="183D2BEC" w14:textId="77777777" w:rsidR="00DC6AA2" w:rsidRPr="00C27111" w:rsidRDefault="00DC6AA2" w:rsidP="00DC6AA2">
      <w:r w:rsidRPr="00C27111">
        <w:t>Het verstrekken van een uittreksel uit het beroeps- of handelsregister bij Inschrijving is toegestaan, maar niet verplicht.</w:t>
      </w:r>
    </w:p>
    <w:p w14:paraId="5C58BBEA" w14:textId="77777777" w:rsidR="00152EF6" w:rsidRPr="00C27111" w:rsidRDefault="00152EF6" w:rsidP="00152EF6">
      <w:pPr>
        <w:tabs>
          <w:tab w:val="left" w:pos="1418"/>
          <w:tab w:val="left" w:pos="2835"/>
          <w:tab w:val="left" w:pos="4253"/>
          <w:tab w:val="left" w:pos="5670"/>
          <w:tab w:val="left" w:pos="7088"/>
        </w:tabs>
      </w:pPr>
    </w:p>
    <w:p w14:paraId="5171BF68" w14:textId="77777777" w:rsidR="001C1238" w:rsidRPr="00C27111" w:rsidRDefault="001C1238" w:rsidP="001C1238">
      <w:pPr>
        <w:pStyle w:val="Heading3"/>
      </w:pPr>
      <w:bookmarkStart w:id="113" w:name="_Toc167357427"/>
      <w:bookmarkStart w:id="114" w:name="_Toc198885758"/>
      <w:bookmarkStart w:id="115" w:name="_Toc200711903"/>
      <w:r w:rsidRPr="00C27111">
        <w:t>Beroepsbekwaamheid</w:t>
      </w:r>
      <w:bookmarkEnd w:id="113"/>
      <w:bookmarkEnd w:id="114"/>
      <w:bookmarkEnd w:id="115"/>
    </w:p>
    <w:p w14:paraId="13C8D52C" w14:textId="77777777" w:rsidR="001C1238" w:rsidRPr="00C27111" w:rsidRDefault="001C1238" w:rsidP="001C1238">
      <w:r w:rsidRPr="00C27111">
        <w:t xml:space="preserve">De Inschrijver dient, aantoonbaar op de dag van Inschrijving, en gedurende de gehele uitvoeringsduur in het bezit te zijn van onderstaande certificering. </w:t>
      </w:r>
    </w:p>
    <w:p w14:paraId="1AA6AB0A" w14:textId="77777777" w:rsidR="001C1238" w:rsidRPr="00C27111" w:rsidRDefault="001C1238" w:rsidP="001C1238"/>
    <w:p w14:paraId="06FC5F00" w14:textId="77777777" w:rsidR="001C1238" w:rsidRPr="00C27111" w:rsidRDefault="001C1238" w:rsidP="001C1238">
      <w:pPr>
        <w:pStyle w:val="ListParagraph"/>
        <w:numPr>
          <w:ilvl w:val="0"/>
          <w:numId w:val="20"/>
        </w:numPr>
        <w:ind w:left="426" w:hanging="426"/>
        <w:rPr>
          <w:u w:val="single"/>
        </w:rPr>
      </w:pPr>
      <w:r w:rsidRPr="00C27111">
        <w:rPr>
          <w:u w:val="single"/>
        </w:rPr>
        <w:t>Kwaliteitsmanagementsysteem</w:t>
      </w:r>
    </w:p>
    <w:p w14:paraId="1AD5379A" w14:textId="77777777" w:rsidR="001C1238" w:rsidRPr="00C27111" w:rsidRDefault="001C1238" w:rsidP="001C1238">
      <w:r w:rsidRPr="00C27111">
        <w:t xml:space="preserve">De </w:t>
      </w:r>
      <w:proofErr w:type="spellStart"/>
      <w:r w:rsidRPr="00C27111">
        <w:t>Inschijver</w:t>
      </w:r>
      <w:proofErr w:type="spellEnd"/>
      <w:r w:rsidRPr="00C27111">
        <w:t xml:space="preserve"> (alle </w:t>
      </w:r>
      <w:proofErr w:type="spellStart"/>
      <w:r w:rsidRPr="00C27111">
        <w:t>Combinanten</w:t>
      </w:r>
      <w:proofErr w:type="spellEnd"/>
      <w:r w:rsidRPr="00C27111">
        <w:t>) dient te beschikken over:</w:t>
      </w:r>
    </w:p>
    <w:p w14:paraId="00C2D60E" w14:textId="77777777" w:rsidR="001C1238" w:rsidRPr="00C27111" w:rsidRDefault="001C1238" w:rsidP="001C1238">
      <w:pPr>
        <w:pStyle w:val="ListParagraph"/>
        <w:numPr>
          <w:ilvl w:val="1"/>
          <w:numId w:val="20"/>
        </w:numPr>
        <w:ind w:left="709"/>
      </w:pPr>
      <w:r w:rsidRPr="00C27111">
        <w:t>een geldig kwaliteitsmanagementsysteemcertificaat conform de norm NEN-EN-ISO 9001:2015, dat betrekking heeft op de aard van het Werk. Dit certificaat dient afgegeven te zijn door een certificerende instelling die is erkend door een nationale accreditatieinstelling; of</w:t>
      </w:r>
    </w:p>
    <w:p w14:paraId="4D9A9906" w14:textId="77777777" w:rsidR="001C1238" w:rsidRPr="00C27111" w:rsidRDefault="001C1238" w:rsidP="001C1238">
      <w:pPr>
        <w:pStyle w:val="ListParagraph"/>
        <w:numPr>
          <w:ilvl w:val="1"/>
          <w:numId w:val="20"/>
        </w:numPr>
        <w:ind w:left="709"/>
      </w:pPr>
      <w:r w:rsidRPr="00C27111">
        <w:t>een geldig certificaat dat minimaal gelijkwaardig is aan de NEN-EN-ISO 9001:2015 norm, en dat betrekking heeft op de aard van het Werk. Dit certificaat dient afgegeven te zijn door een certificerende instelling die is erkend door een nationale accreditatieinstelling.</w:t>
      </w:r>
    </w:p>
    <w:p w14:paraId="3EED4F07" w14:textId="77777777" w:rsidR="001C1238" w:rsidRPr="00C27111" w:rsidRDefault="001C1238" w:rsidP="001C1238">
      <w:pPr>
        <w:ind w:left="709"/>
      </w:pPr>
    </w:p>
    <w:p w14:paraId="30FD884D" w14:textId="77777777" w:rsidR="001C1238" w:rsidRPr="00C27111" w:rsidRDefault="001C1238" w:rsidP="001C1238">
      <w:pPr>
        <w:pStyle w:val="ListParagraph"/>
        <w:numPr>
          <w:ilvl w:val="0"/>
          <w:numId w:val="20"/>
        </w:numPr>
        <w:ind w:left="426"/>
        <w:rPr>
          <w:u w:val="single"/>
        </w:rPr>
      </w:pPr>
      <w:r w:rsidRPr="00C27111">
        <w:rPr>
          <w:u w:val="single"/>
        </w:rPr>
        <w:t xml:space="preserve">Veiligheidssysteem </w:t>
      </w:r>
    </w:p>
    <w:p w14:paraId="0962B3C3" w14:textId="77777777" w:rsidR="001C1238" w:rsidRPr="00C27111" w:rsidRDefault="001C1238" w:rsidP="001C1238">
      <w:r w:rsidRPr="00C27111">
        <w:t>In het kader van de veiligheid in en om het werk en de veiligheid van de op het werk tewerkgestelde personen is het van belang dat de Inschrijver een hoge mate van veiligheidsbewustzijn heeft door de hele organisatie en diens wijze van werken. De Inschrijver (</w:t>
      </w:r>
      <w:proofErr w:type="spellStart"/>
      <w:r w:rsidRPr="00C27111">
        <w:t>Combinanten</w:t>
      </w:r>
      <w:proofErr w:type="spellEnd"/>
      <w:r w:rsidRPr="00C27111">
        <w:t xml:space="preserve"> en derden die met uitvoeringstaken zijn belast) dient te beschikken over:</w:t>
      </w:r>
    </w:p>
    <w:p w14:paraId="2A9705C0" w14:textId="77777777" w:rsidR="001C1238" w:rsidRPr="00C27111" w:rsidRDefault="001C1238" w:rsidP="001C1238">
      <w:pPr>
        <w:pStyle w:val="ListParagraph"/>
        <w:numPr>
          <w:ilvl w:val="0"/>
          <w:numId w:val="21"/>
        </w:numPr>
      </w:pPr>
      <w:r w:rsidRPr="00C27111">
        <w:rPr>
          <w:sz w:val="20"/>
          <w:szCs w:val="20"/>
        </w:rPr>
        <w:t xml:space="preserve">een geldig veiligheidscertificaat: </w:t>
      </w:r>
      <w:proofErr w:type="spellStart"/>
      <w:r w:rsidRPr="00C27111">
        <w:rPr>
          <w:sz w:val="20"/>
          <w:szCs w:val="20"/>
        </w:rPr>
        <w:t>Veiligheids</w:t>
      </w:r>
      <w:proofErr w:type="spellEnd"/>
      <w:r w:rsidRPr="00C27111">
        <w:rPr>
          <w:sz w:val="20"/>
          <w:szCs w:val="20"/>
        </w:rPr>
        <w:t xml:space="preserve"> Checklist Aannemers (VCA**). </w:t>
      </w:r>
      <w:r w:rsidRPr="00C27111">
        <w:t xml:space="preserve">Indien de Inschrijver niet beschikt over een VCA** dan aanvaardt de Aanbesteder gelijkwaardige verklaringen van in andere lidstaten gevestigde instanties en eveneens andere gelijkwaardige bewijzen inzake maatregelen op het gebied van veiligheid van Inschrijvers die niet over </w:t>
      </w:r>
      <w:proofErr w:type="spellStart"/>
      <w:r w:rsidRPr="00C27111">
        <w:t>VCA-certificaten</w:t>
      </w:r>
      <w:proofErr w:type="spellEnd"/>
      <w:r w:rsidRPr="00C27111">
        <w:t xml:space="preserve"> beschikken.</w:t>
      </w:r>
    </w:p>
    <w:p w14:paraId="7EC45C48" w14:textId="77777777" w:rsidR="001C1238" w:rsidRPr="00C27111" w:rsidRDefault="001C1238" w:rsidP="001C1238"/>
    <w:p w14:paraId="4E152593" w14:textId="77777777" w:rsidR="001C1238" w:rsidRPr="00C27111" w:rsidRDefault="001C1238" w:rsidP="001C1238">
      <w:pPr>
        <w:pStyle w:val="Heading3"/>
      </w:pPr>
      <w:bookmarkStart w:id="116" w:name="_Toc181620487"/>
      <w:bookmarkStart w:id="117" w:name="_Toc198885759"/>
      <w:bookmarkStart w:id="118" w:name="_Toc200711904"/>
      <w:r w:rsidRPr="00C27111">
        <w:t>Financiële en economische draagkracht</w:t>
      </w:r>
      <w:bookmarkEnd w:id="116"/>
      <w:bookmarkEnd w:id="117"/>
      <w:bookmarkEnd w:id="118"/>
    </w:p>
    <w:p w14:paraId="1C4F5624" w14:textId="583885B6" w:rsidR="001C1238" w:rsidRDefault="001C1238" w:rsidP="001C1238">
      <w:r w:rsidRPr="00C27111">
        <w:t>De Inschrijver dient over voldoende financieel-economische draagkracht te beschikken. De Inschrijver dient bij het verkrijgen van de Opdracht voor de realisatiefase een bankgarantie</w:t>
      </w:r>
      <w:r w:rsidR="00145725">
        <w:t xml:space="preserve"> </w:t>
      </w:r>
      <w:r w:rsidR="00145725" w:rsidRPr="00145725">
        <w:t>van een door de Nederlandsche Bank (of gelijkwaardige instelling) erkende financiële instelling</w:t>
      </w:r>
      <w:r w:rsidRPr="00C27111">
        <w:t xml:space="preserve"> ter grootte van 5% van de opdrachtsom te verstrekken</w:t>
      </w:r>
      <w:r w:rsidR="00C27111">
        <w:t>.</w:t>
      </w:r>
    </w:p>
    <w:p w14:paraId="29B64433" w14:textId="77777777" w:rsidR="00145725" w:rsidRDefault="00145725" w:rsidP="001C1238"/>
    <w:p w14:paraId="74515343" w14:textId="7C2D6885" w:rsidR="00BC4B62" w:rsidRPr="00BC4B62" w:rsidRDefault="00BC4B62" w:rsidP="00BC4B62">
      <w:pPr>
        <w:keepNext/>
        <w:numPr>
          <w:ilvl w:val="2"/>
          <w:numId w:val="5"/>
        </w:numPr>
        <w:tabs>
          <w:tab w:val="clear" w:pos="720"/>
          <w:tab w:val="num" w:pos="360"/>
        </w:tabs>
        <w:ind w:left="0" w:firstLine="0"/>
        <w:outlineLvl w:val="2"/>
        <w:rPr>
          <w:rFonts w:cs="Arial"/>
          <w:b/>
          <w:color w:val="4B55A5"/>
        </w:rPr>
      </w:pPr>
      <w:r w:rsidRPr="00BC4B62">
        <w:rPr>
          <w:rFonts w:cs="Arial"/>
          <w:b/>
          <w:color w:val="4B55A5"/>
        </w:rPr>
        <w:t>Technische bekwaamheid</w:t>
      </w:r>
    </w:p>
    <w:p w14:paraId="6EF42F5E" w14:textId="121D019E" w:rsidR="00BC4B62" w:rsidRPr="00BC4B62" w:rsidRDefault="00BC4B62" w:rsidP="00BC4B62">
      <w:r w:rsidRPr="00BC4B62">
        <w:t xml:space="preserve">Voor de uitvoering van de Opdracht dient een </w:t>
      </w:r>
      <w:r w:rsidR="007D6CAA">
        <w:t>Inschrijver</w:t>
      </w:r>
      <w:r w:rsidRPr="00BC4B62">
        <w:t xml:space="preserve"> te beschikken over voldoende technische bekwaamheid. De Aanbesteder heeft de volgende essentiële kerncompetenties vastgesteld, die noodzakelijk zijn om deze Opdracht te kunnen ontwerpen en realiseren. Het betreft kennis, kunde en ervaring ten aanzien van de onderstreepte onderwerpen, waartoe de </w:t>
      </w:r>
      <w:r w:rsidR="001E4BAC">
        <w:t>Inschrijver</w:t>
      </w:r>
      <w:r w:rsidRPr="00BC4B62">
        <w:t xml:space="preserve"> projectreferenties dient op te geven. Voor alle essentiële kerncompetenties geldt: </w:t>
      </w:r>
    </w:p>
    <w:p w14:paraId="28CA1712" w14:textId="77777777" w:rsidR="00BC4B62" w:rsidRPr="00BC4B62" w:rsidRDefault="00BC4B62" w:rsidP="00BC4B62"/>
    <w:p w14:paraId="6BE3D2FF" w14:textId="2A5AB727" w:rsidR="00BC4B62" w:rsidRPr="00BC4B62" w:rsidRDefault="00BC4B62" w:rsidP="00BC4B62">
      <w:pPr>
        <w:numPr>
          <w:ilvl w:val="0"/>
          <w:numId w:val="23"/>
        </w:numPr>
        <w:contextualSpacing/>
      </w:pPr>
      <w:r w:rsidRPr="00BC4B62">
        <w:t xml:space="preserve">De realisatie van het </w:t>
      </w:r>
      <w:r w:rsidR="001E4BAC">
        <w:t>w</w:t>
      </w:r>
      <w:r w:rsidRPr="00BC4B62">
        <w:t xml:space="preserve">erk is in de afgelopen periode van vijf jaar voorafgaand aan de datum van </w:t>
      </w:r>
      <w:r w:rsidR="001E4BAC">
        <w:t>Inschrijving</w:t>
      </w:r>
      <w:r w:rsidRPr="00BC4B62">
        <w:t xml:space="preserve"> afgerond, onderhoud daar</w:t>
      </w:r>
      <w:r w:rsidR="00F43C5C">
        <w:t>bij</w:t>
      </w:r>
      <w:r w:rsidRPr="00BC4B62">
        <w:t xml:space="preserve"> niet </w:t>
      </w:r>
      <w:r w:rsidR="00F43C5C">
        <w:t>in</w:t>
      </w:r>
      <w:r w:rsidRPr="00BC4B62">
        <w:t>begrepen;</w:t>
      </w:r>
    </w:p>
    <w:p w14:paraId="1E226917" w14:textId="3CF2470E" w:rsidR="00BC4B62" w:rsidRPr="00BC4B62" w:rsidRDefault="00BC4B62" w:rsidP="00BC4B62">
      <w:pPr>
        <w:numPr>
          <w:ilvl w:val="0"/>
          <w:numId w:val="23"/>
        </w:numPr>
        <w:contextualSpacing/>
      </w:pPr>
      <w:r w:rsidRPr="00BC4B62">
        <w:t xml:space="preserve">De </w:t>
      </w:r>
      <w:r w:rsidR="00F43C5C">
        <w:t xml:space="preserve">Inschrijver </w:t>
      </w:r>
      <w:r w:rsidRPr="00BC4B62">
        <w:t>heeft als hoofdaannemer gefungeerd, of, in het geval van een Combinatie, heeft zij het referentiewerk voor minimaal 50 % van de totale aanneemsom uitgevoerd;</w:t>
      </w:r>
    </w:p>
    <w:p w14:paraId="292652ED" w14:textId="52CC5B52" w:rsidR="00BC4B62" w:rsidRDefault="00BC4B62" w:rsidP="00BC4B62">
      <w:pPr>
        <w:numPr>
          <w:ilvl w:val="0"/>
          <w:numId w:val="23"/>
        </w:numPr>
        <w:contextualSpacing/>
      </w:pPr>
      <w:r w:rsidRPr="00BC4B62">
        <w:t xml:space="preserve">Het betreffen cumulatieve eisen, </w:t>
      </w:r>
      <w:r w:rsidR="00F43C5C">
        <w:t>Inschrijver</w:t>
      </w:r>
      <w:r w:rsidRPr="00BC4B62">
        <w:t xml:space="preserve"> dient dus te voldoen aan al de </w:t>
      </w:r>
      <w:r w:rsidR="00F439A5">
        <w:t>v</w:t>
      </w:r>
      <w:r w:rsidR="00452DAA">
        <w:t>ijf</w:t>
      </w:r>
      <w:r w:rsidRPr="00BC4B62">
        <w:t xml:space="preserve"> onderstaande kerncompetenties:</w:t>
      </w:r>
    </w:p>
    <w:p w14:paraId="6981DDB5" w14:textId="77777777" w:rsidR="00CD671D" w:rsidRDefault="00CD671D" w:rsidP="00AC0174">
      <w:pPr>
        <w:contextualSpacing/>
      </w:pPr>
    </w:p>
    <w:p w14:paraId="5FB13730" w14:textId="790C863B" w:rsidR="00AF1D0D" w:rsidRPr="00AF1D0D" w:rsidRDefault="26535696" w:rsidP="00AF1D0D">
      <w:pPr>
        <w:numPr>
          <w:ilvl w:val="0"/>
          <w:numId w:val="24"/>
        </w:numPr>
        <w:contextualSpacing/>
      </w:pPr>
      <w:r>
        <w:t xml:space="preserve">Tenminste één (1) werk waarbij </w:t>
      </w:r>
      <w:r w:rsidR="33E1BDB6">
        <w:t>Inschrijver</w:t>
      </w:r>
      <w:r>
        <w:t xml:space="preserve"> aantoonbare ervaring heeft </w:t>
      </w:r>
      <w:r w:rsidR="200B2660">
        <w:t xml:space="preserve">opgedaan met een </w:t>
      </w:r>
      <w:r w:rsidR="08190765">
        <w:t xml:space="preserve">natuurtechnisch </w:t>
      </w:r>
      <w:r w:rsidR="200B2660">
        <w:t>werk</w:t>
      </w:r>
      <w:r>
        <w:t>, waarbij de aannemer eindverantwoordelijk en aansprakelijk was voor het ontwerp (DO en UO)</w:t>
      </w:r>
      <w:r w:rsidR="2FAFCF02">
        <w:t>, de engineering,</w:t>
      </w:r>
      <w:r>
        <w:t xml:space="preserve"> en de dagelijkse organisatie en leiding van de uitvoering van de Opdracht, met een minimale waarde of gefactureerd bedrag van EUR </w:t>
      </w:r>
      <w:r w:rsidR="00FB4ABF">
        <w:t>3</w:t>
      </w:r>
      <w:r>
        <w:t>.</w:t>
      </w:r>
      <w:r w:rsidR="00FB4ABF">
        <w:t>5</w:t>
      </w:r>
      <w:r>
        <w:t>00.000,- exclusief BTW.</w:t>
      </w:r>
    </w:p>
    <w:p w14:paraId="5B3089CA" w14:textId="2D6C3397" w:rsidR="00076C66" w:rsidRPr="00AF1D0D" w:rsidRDefault="2854D412" w:rsidP="00076C66">
      <w:pPr>
        <w:numPr>
          <w:ilvl w:val="0"/>
          <w:numId w:val="24"/>
        </w:numPr>
        <w:contextualSpacing/>
      </w:pPr>
      <w:r>
        <w:t xml:space="preserve">Ten minste één (1) werk waarin de Inschrijver ervaring heeft opgedaan als hoofdaannemer </w:t>
      </w:r>
      <w:r w:rsidR="58FED223">
        <w:t xml:space="preserve">met </w:t>
      </w:r>
      <w:r w:rsidR="22757DE9">
        <w:t xml:space="preserve">het ontgraven van tenminste </w:t>
      </w:r>
      <w:r w:rsidR="19C54AD6">
        <w:t>120.000m3 zand</w:t>
      </w:r>
      <w:r w:rsidR="5F69213D">
        <w:t>.</w:t>
      </w:r>
    </w:p>
    <w:p w14:paraId="2C9F0561" w14:textId="48AC0015" w:rsidR="00AF1D0D" w:rsidRPr="00AF1D0D" w:rsidRDefault="00AF1D0D" w:rsidP="00AF1D0D">
      <w:pPr>
        <w:numPr>
          <w:ilvl w:val="0"/>
          <w:numId w:val="24"/>
        </w:numPr>
        <w:contextualSpacing/>
      </w:pPr>
      <w:r w:rsidRPr="00AF1D0D">
        <w:t xml:space="preserve">Ten minste één (1) werk waarin de </w:t>
      </w:r>
      <w:r w:rsidR="00E04164">
        <w:t>Inschrijver</w:t>
      </w:r>
      <w:r w:rsidRPr="00AF1D0D">
        <w:t xml:space="preserve"> ervaring heeft opgedaan</w:t>
      </w:r>
      <w:r w:rsidR="00B338CB">
        <w:t xml:space="preserve"> als hoofdaannemer</w:t>
      </w:r>
      <w:r w:rsidRPr="00AF1D0D">
        <w:t xml:space="preserve"> </w:t>
      </w:r>
      <w:r w:rsidR="00B338CB">
        <w:t>in het</w:t>
      </w:r>
      <w:r w:rsidRPr="00AF1D0D">
        <w:t xml:space="preserve"> </w:t>
      </w:r>
      <w:r w:rsidR="001372D8">
        <w:t>binnen hetzelfde werk realiseren</w:t>
      </w:r>
      <w:r w:rsidRPr="00AF1D0D">
        <w:t xml:space="preserve"> van </w:t>
      </w:r>
      <w:r w:rsidR="001372D8">
        <w:t xml:space="preserve">eilanden of </w:t>
      </w:r>
      <w:r w:rsidR="005E3FA4">
        <w:t>landaanwinning</w:t>
      </w:r>
      <w:r w:rsidR="001372D8">
        <w:t xml:space="preserve"> van het gebaggerde</w:t>
      </w:r>
      <w:r w:rsidR="00A55997">
        <w:t xml:space="preserve"> en/of ontgraven</w:t>
      </w:r>
      <w:r w:rsidR="001372D8">
        <w:t xml:space="preserve"> materiaal</w:t>
      </w:r>
      <w:r w:rsidR="00E04164">
        <w:t xml:space="preserve"> met een minimale oppervlakte van </w:t>
      </w:r>
      <w:r w:rsidR="00F47CC4">
        <w:t>10</w:t>
      </w:r>
      <w:r w:rsidR="005E3FA4">
        <w:t>5</w:t>
      </w:r>
      <w:r w:rsidR="00F47CC4">
        <w:t>.000</w:t>
      </w:r>
      <w:r w:rsidR="00E04164">
        <w:t xml:space="preserve"> m2.</w:t>
      </w:r>
    </w:p>
    <w:p w14:paraId="6B9E2504" w14:textId="37EFCA62" w:rsidR="00AF1D0D" w:rsidRPr="00AF1D0D" w:rsidRDefault="26535696" w:rsidP="00AF1D0D">
      <w:pPr>
        <w:numPr>
          <w:ilvl w:val="0"/>
          <w:numId w:val="24"/>
        </w:numPr>
        <w:contextualSpacing/>
      </w:pPr>
      <w:r>
        <w:t>Ten minste één (1) werk waarin de</w:t>
      </w:r>
      <w:r w:rsidR="15C4C7D4">
        <w:t xml:space="preserve"> Inschrijver</w:t>
      </w:r>
      <w:r>
        <w:t xml:space="preserve"> </w:t>
      </w:r>
      <w:r w:rsidR="62ED4922">
        <w:t>verantwoordelijk was voor</w:t>
      </w:r>
      <w:r w:rsidR="2F4DE0C3">
        <w:t xml:space="preserve"> het </w:t>
      </w:r>
      <w:r w:rsidR="321F5832">
        <w:t>omgevingsmanagement, vergunningenmanagement en conditionering</w:t>
      </w:r>
      <w:r w:rsidR="3305E9AF">
        <w:t xml:space="preserve"> </w:t>
      </w:r>
      <w:r w:rsidR="79989FBE">
        <w:t>in projectwerkzaamheden binnen een Natura 2000-gebied.</w:t>
      </w:r>
    </w:p>
    <w:p w14:paraId="2CFEEEEF" w14:textId="44B7BF3C" w:rsidR="00AF1D0D" w:rsidRDefault="26535696" w:rsidP="00AF1D0D">
      <w:pPr>
        <w:numPr>
          <w:ilvl w:val="0"/>
          <w:numId w:val="24"/>
        </w:numPr>
        <w:contextualSpacing/>
      </w:pPr>
      <w:r>
        <w:t xml:space="preserve">Ten minste één (1) werk waarin de aannemer heeft gewerkt in een bouworganisatievorm die in het bijzonder is gericht op samenwerking tussen OG en ON, zijnde een bouwteam of alliantie waarbij de samenwerking in deze bouworganisatievorm is vastgelegd in een alliantie-overeenkomst of een bouwteamovereenkomst conform het model </w:t>
      </w:r>
      <w:proofErr w:type="spellStart"/>
      <w:r>
        <w:t>VGBouw</w:t>
      </w:r>
      <w:proofErr w:type="spellEnd"/>
      <w:r>
        <w:t xml:space="preserve"> 1992, Duurzaam Gebouwd 2020,</w:t>
      </w:r>
      <w:r w:rsidR="00452DAA">
        <w:t xml:space="preserve"> Duurzaam Gebouwd 2025,</w:t>
      </w:r>
      <w:r>
        <w:t xml:space="preserve"> Bouwteamovereenkomst 2021 van</w:t>
      </w:r>
      <w:r w:rsidR="00452DAA">
        <w:t xml:space="preserve"> Koninklijke</w:t>
      </w:r>
      <w:r>
        <w:t xml:space="preserve"> Bouwend Nederland of vergelijkbaar. Een overeenkomst onder de voorwaarden van de UAV-GC of een overeenkomst onder de voorwaarden van de UAV wordt niet als vergelijkbaar beschouwd. </w:t>
      </w:r>
    </w:p>
    <w:p w14:paraId="768438AC" w14:textId="77777777" w:rsidR="00B7000B" w:rsidRPr="00AF1D0D" w:rsidRDefault="00B7000B" w:rsidP="00B7000B">
      <w:pPr>
        <w:ind w:left="720"/>
        <w:contextualSpacing/>
      </w:pPr>
    </w:p>
    <w:p w14:paraId="4B2110A1" w14:textId="5B1BCA7C" w:rsidR="00AF1D0D" w:rsidRPr="00AF1D0D" w:rsidRDefault="00AF1D0D" w:rsidP="00AF1D0D">
      <w:pPr>
        <w:contextualSpacing/>
      </w:pPr>
      <w:r w:rsidRPr="00AF1D0D">
        <w:t xml:space="preserve">Samenvattend: </w:t>
      </w:r>
      <w:r w:rsidR="00E52142">
        <w:t>Inschrijvers</w:t>
      </w:r>
      <w:r w:rsidRPr="00AF1D0D">
        <w:t xml:space="preserve"> tonen hun technische bekwaamheid voor de kerncompetenties aan door het overleggen van projectreferenties. Er mogen maximaal </w:t>
      </w:r>
      <w:r w:rsidR="00452DAA">
        <w:t>vijf</w:t>
      </w:r>
      <w:r w:rsidRPr="00C037F4">
        <w:t xml:space="preserve"> (</w:t>
      </w:r>
      <w:r w:rsidR="00452DAA">
        <w:t>5</w:t>
      </w:r>
      <w:r w:rsidRPr="00C037F4">
        <w:t>)</w:t>
      </w:r>
      <w:r w:rsidRPr="00AF1D0D">
        <w:t xml:space="preserve"> referenties ingezet worden om de technische bekwaamheid te onderbouwen. </w:t>
      </w:r>
    </w:p>
    <w:p w14:paraId="4E87C71B" w14:textId="77777777" w:rsidR="00AF1D0D" w:rsidRPr="00AF1D0D" w:rsidRDefault="00AF1D0D" w:rsidP="00AF1D0D">
      <w:pPr>
        <w:contextualSpacing/>
      </w:pPr>
    </w:p>
    <w:p w14:paraId="49EE2FC0" w14:textId="7357D7A7" w:rsidR="00AF1D0D" w:rsidRPr="00AF1D0D" w:rsidRDefault="00AF1D0D" w:rsidP="00AF1D0D">
      <w:pPr>
        <w:contextualSpacing/>
      </w:pPr>
      <w:r w:rsidRPr="00AF1D0D">
        <w:t xml:space="preserve">Voor alle referentiewerken geldt: de referentieopdracht is op een vakkundige en regelmatige wijze uitgevoerd en opgeleverd binnen de overeengekomen termijn (verleend uitstel van oplevering daarin begrepen). De </w:t>
      </w:r>
      <w:r w:rsidR="00E52142">
        <w:t>Inschrijver</w:t>
      </w:r>
      <w:r w:rsidRPr="00AF1D0D">
        <w:t xml:space="preserve"> dient bij de opgave van referentieopdracht(en) contactgegevens van de desbetreffende Opdrachtgever te verstrekken. De Aanbesteder </w:t>
      </w:r>
      <w:r w:rsidR="00E52142">
        <w:t>kan</w:t>
      </w:r>
      <w:r w:rsidRPr="00AF1D0D">
        <w:t xml:space="preserve"> de opgegeven referentie(s) natrekken door oftewel navraag doen bij de desbetreffende Opdrachtgever(s) of anderszins te controleren. Opdrachtgever behoudt zich nadrukkelijk het recht voor om zonder tussenkomst en/of toestemming van </w:t>
      </w:r>
      <w:r w:rsidR="00E52142">
        <w:t>Inschrijver</w:t>
      </w:r>
      <w:r w:rsidRPr="00AF1D0D">
        <w:t xml:space="preserve"> contact op te nemen met de betreffende referent.</w:t>
      </w:r>
    </w:p>
    <w:p w14:paraId="51AAA387" w14:textId="77777777" w:rsidR="00AF1D0D" w:rsidRPr="00AF1D0D" w:rsidRDefault="00AF1D0D" w:rsidP="00AF1D0D">
      <w:pPr>
        <w:contextualSpacing/>
      </w:pPr>
    </w:p>
    <w:p w14:paraId="17141C69" w14:textId="2367A381" w:rsidR="00AF1D0D" w:rsidRPr="00AF1D0D" w:rsidRDefault="00AF1D0D" w:rsidP="00AF1D0D">
      <w:pPr>
        <w:contextualSpacing/>
      </w:pPr>
      <w:r w:rsidRPr="00AF1D0D">
        <w:t xml:space="preserve">De </w:t>
      </w:r>
      <w:r w:rsidR="00E52142">
        <w:t>Inschrijver</w:t>
      </w:r>
      <w:r w:rsidRPr="00AF1D0D">
        <w:t xml:space="preserve"> voegt bij zijn </w:t>
      </w:r>
      <w:r w:rsidR="00E52142">
        <w:t>Inschrijving</w:t>
      </w:r>
      <w:r w:rsidRPr="00AF1D0D">
        <w:t xml:space="preserve"> een opgave van de referentieopdrachten conform het format in Bijlage </w:t>
      </w:r>
      <w:r w:rsidR="007D6CAA">
        <w:t>6</w:t>
      </w:r>
      <w:r w:rsidRPr="00AF1D0D">
        <w:t>.</w:t>
      </w:r>
    </w:p>
    <w:p w14:paraId="2AA85F79" w14:textId="77777777" w:rsidR="001C1238" w:rsidRPr="00C27111" w:rsidRDefault="001C1238" w:rsidP="001C1238"/>
    <w:p w14:paraId="186367DF" w14:textId="77777777" w:rsidR="001C1238" w:rsidRPr="00C27111" w:rsidRDefault="001C1238" w:rsidP="001C1238">
      <w:pPr>
        <w:pStyle w:val="Heading3"/>
      </w:pPr>
      <w:bookmarkStart w:id="119" w:name="_Toc181620488"/>
      <w:bookmarkStart w:id="120" w:name="_Toc198885760"/>
      <w:bookmarkStart w:id="121" w:name="_Toc200711905"/>
      <w:r w:rsidRPr="00C27111">
        <w:t>Bewijsmiddelen geschiktheidseisen</w:t>
      </w:r>
      <w:bookmarkEnd w:id="119"/>
      <w:bookmarkEnd w:id="120"/>
      <w:bookmarkEnd w:id="121"/>
    </w:p>
    <w:p w14:paraId="3894915B" w14:textId="4E6E37FD" w:rsidR="001C1238" w:rsidRPr="00C27111" w:rsidRDefault="001C1238" w:rsidP="001C1238">
      <w:r w:rsidRPr="00C27111">
        <w:t xml:space="preserve">Aan de Inschrijver die in aanmerking komt voor de gunning wordt gevraagd met bewijsmiddelen aan te tonen dat de ondernemer voldoet aan de in </w:t>
      </w:r>
      <w:r w:rsidR="00B00682">
        <w:t xml:space="preserve">de </w:t>
      </w:r>
      <w:r w:rsidRPr="00C27111">
        <w:t>paragra</w:t>
      </w:r>
      <w:r w:rsidR="00B00682">
        <w:t>ven</w:t>
      </w:r>
      <w:r w:rsidRPr="00C27111">
        <w:t xml:space="preserve"> 3.6</w:t>
      </w:r>
      <w:r w:rsidR="00B00682">
        <w:t>.1 tot en met 3.6.3</w:t>
      </w:r>
      <w:r w:rsidRPr="00C27111">
        <w:t xml:space="preserve"> gestelde geschiktheidseisen.</w:t>
      </w:r>
    </w:p>
    <w:p w14:paraId="36992481" w14:textId="77777777" w:rsidR="001C1238" w:rsidRPr="00C27111" w:rsidRDefault="001C1238" w:rsidP="001C1238"/>
    <w:p w14:paraId="2C1A378A" w14:textId="50E8EEA6" w:rsidR="001C1238" w:rsidRDefault="001C1238" w:rsidP="001C1238">
      <w:r w:rsidRPr="00C27111">
        <w:t>Hiertoe zal de Aanbesteder deze Inschrijver schriftelijk verzoeken binnen zeven (7) dagen na de verzenddatum van het verzoek, bewijsmiddelen te overleggen waaruit blijkt dat voldoet aan de gestelde geschiktheidseisen.</w:t>
      </w:r>
      <w:r>
        <w:t xml:space="preserve"> </w:t>
      </w:r>
      <w:r w:rsidR="00B00682">
        <w:t>De</w:t>
      </w:r>
      <w:r w:rsidR="00B00682" w:rsidRPr="00C27111">
        <w:t xml:space="preserve"> in </w:t>
      </w:r>
      <w:r w:rsidR="00B00682">
        <w:t xml:space="preserve">de </w:t>
      </w:r>
      <w:r w:rsidR="00B00682" w:rsidRPr="00C27111">
        <w:t>paragra</w:t>
      </w:r>
      <w:r w:rsidR="00B00682">
        <w:t>af</w:t>
      </w:r>
      <w:r w:rsidR="00B00682" w:rsidRPr="00C27111">
        <w:t xml:space="preserve"> 3.6</w:t>
      </w:r>
      <w:r w:rsidR="00B00682">
        <w:t>.</w:t>
      </w:r>
      <w:r w:rsidR="00694464">
        <w:t>4 gestelde geschiktheidseis</w:t>
      </w:r>
      <w:r w:rsidR="00E729C6">
        <w:t>en</w:t>
      </w:r>
      <w:r w:rsidR="00694464">
        <w:t xml:space="preserve"> word</w:t>
      </w:r>
      <w:r w:rsidR="00E729C6">
        <w:t>en</w:t>
      </w:r>
      <w:r w:rsidR="00694464">
        <w:t xml:space="preserve"> aangetoond middels de</w:t>
      </w:r>
      <w:r w:rsidR="000B5453">
        <w:t xml:space="preserve"> referentieopdrachten, in te dienen</w:t>
      </w:r>
      <w:r w:rsidR="00694464">
        <w:t xml:space="preserve"> bij Inschrijving</w:t>
      </w:r>
      <w:r w:rsidR="00683392">
        <w:t xml:space="preserve"> conform bijlage 6</w:t>
      </w:r>
      <w:r w:rsidR="000B5453">
        <w:t>.</w:t>
      </w:r>
    </w:p>
    <w:p w14:paraId="04D17856" w14:textId="77777777" w:rsidR="001C1238" w:rsidRPr="00AA600B" w:rsidRDefault="001C1238" w:rsidP="001C1238">
      <w:pPr>
        <w:spacing w:line="240" w:lineRule="auto"/>
      </w:pPr>
    </w:p>
    <w:p w14:paraId="73022E7E" w14:textId="77777777" w:rsidR="001C1238" w:rsidRPr="00AA600B" w:rsidRDefault="001C1238" w:rsidP="001C1238">
      <w:pPr>
        <w:pStyle w:val="Heading2"/>
      </w:pPr>
      <w:bookmarkStart w:id="122" w:name="_Toc61876162"/>
      <w:bookmarkStart w:id="123" w:name="_Toc165629627"/>
      <w:bookmarkStart w:id="124" w:name="_Toc181620489"/>
      <w:bookmarkStart w:id="125" w:name="_Toc198885761"/>
      <w:bookmarkStart w:id="126" w:name="_Toc200711906"/>
      <w:proofErr w:type="spellStart"/>
      <w:r w:rsidRPr="00AA600B">
        <w:t>Ondertekeningsbevoegdheid</w:t>
      </w:r>
      <w:bookmarkEnd w:id="122"/>
      <w:bookmarkEnd w:id="123"/>
      <w:bookmarkEnd w:id="124"/>
      <w:bookmarkEnd w:id="125"/>
      <w:bookmarkEnd w:id="126"/>
      <w:proofErr w:type="spellEnd"/>
    </w:p>
    <w:p w14:paraId="35BE7AE8" w14:textId="77777777" w:rsidR="001C1238" w:rsidRPr="00AA600B" w:rsidRDefault="001C1238" w:rsidP="001C1238">
      <w:r w:rsidRPr="00AA600B">
        <w:t xml:space="preserve">Iedere ondertekening door de </w:t>
      </w:r>
      <w:r>
        <w:t>I</w:t>
      </w:r>
      <w:r w:rsidRPr="00AA600B">
        <w:t xml:space="preserve">nschrijver in het kader van deze aanbesteding dient te worden gedaan door een persoon die bevoegd is om de </w:t>
      </w:r>
      <w:r>
        <w:t>I</w:t>
      </w:r>
      <w:r w:rsidRPr="00AA600B">
        <w:t xml:space="preserve">nschrijver rechtsgeldig te vertegenwoordigen, tenzij door de </w:t>
      </w:r>
      <w:r>
        <w:t>A</w:t>
      </w:r>
      <w:r w:rsidRPr="00AA600B">
        <w:t>anbesteder expliciet zwaardere eisen worden gesteld aan de ondertekening van een of meerdere documenten. In dat geval gelden de zwaardere eisen.</w:t>
      </w:r>
    </w:p>
    <w:p w14:paraId="677DD5BE" w14:textId="77777777" w:rsidR="001C1238" w:rsidRPr="00AA600B" w:rsidRDefault="001C1238" w:rsidP="001C1238">
      <w:r w:rsidRPr="00AA600B">
        <w:t xml:space="preserve">Indien er sprake is van een volmacht dient deze in de </w:t>
      </w:r>
      <w:r>
        <w:t>I</w:t>
      </w:r>
      <w:r w:rsidRPr="00AA600B">
        <w:t xml:space="preserve">nschrijving te zijn opgenomen als onderdeel van de </w:t>
      </w:r>
      <w:r>
        <w:t>I</w:t>
      </w:r>
      <w:r w:rsidRPr="00AA600B">
        <w:t xml:space="preserve">nschrijving en als bijlage bijgevoegd te worden bij de </w:t>
      </w:r>
      <w:r>
        <w:t>I</w:t>
      </w:r>
      <w:r w:rsidRPr="00AA600B">
        <w:t xml:space="preserve">nschrijving. Daarnaast dient deze volmacht natuurlijk wel ondertekend te zijn door de rechtsgeldige vertegenwoordiger(s) van de onderneming. In de volmacht dient opgenomen te worden welk mandaat de gevolmachtigde heeft om namens de onderneming op te treden. </w:t>
      </w:r>
    </w:p>
    <w:p w14:paraId="617DD474" w14:textId="77777777" w:rsidR="001C1238" w:rsidRPr="00AA600B" w:rsidRDefault="001C1238" w:rsidP="001C1238"/>
    <w:p w14:paraId="334C5EB4" w14:textId="77777777" w:rsidR="001C1238" w:rsidRPr="00AA600B" w:rsidRDefault="001C1238" w:rsidP="001C1238">
      <w:r w:rsidRPr="00AA600B">
        <w:t xml:space="preserve">De rechtsgeldige vertegenwoordiging dient te blijken uit de uittreksels uit het handelsregister van de Kamer van Koophandel en/of uit de aldaar gedeponeerde en ingediende statuten. </w:t>
      </w:r>
    </w:p>
    <w:p w14:paraId="13D9DCD6" w14:textId="77777777" w:rsidR="001C1238" w:rsidRDefault="001C1238" w:rsidP="001C1238">
      <w:r w:rsidRPr="00AA600B">
        <w:t xml:space="preserve">Daar waar staat geschreven „Kamer van Koophandel‟ heeft dit betrekking op de Nederlandse situatie. Echter voor </w:t>
      </w:r>
      <w:r>
        <w:t>I</w:t>
      </w:r>
      <w:r w:rsidRPr="00AA600B">
        <w:t xml:space="preserve">nschrijvers uit andere landen geldt uiteraard hetgeen opgenomen is in de Aanbestedingswet. </w:t>
      </w:r>
    </w:p>
    <w:p w14:paraId="27F9AF1F" w14:textId="77777777" w:rsidR="001C1238" w:rsidRDefault="001C1238" w:rsidP="001C1238"/>
    <w:p w14:paraId="30C006A3" w14:textId="77777777" w:rsidR="001C1238" w:rsidRPr="007165A0" w:rsidRDefault="001C1238" w:rsidP="001C1238">
      <w:pPr>
        <w:pStyle w:val="Heading2"/>
      </w:pPr>
      <w:bookmarkStart w:id="127" w:name="_Toc170894836"/>
      <w:bookmarkStart w:id="128" w:name="_Toc186985238"/>
      <w:bookmarkStart w:id="129" w:name="_Toc198885762"/>
      <w:bookmarkStart w:id="130" w:name="_Toc200711907"/>
      <w:r w:rsidRPr="007165A0">
        <w:t>Wachtkamerovereenkomst</w:t>
      </w:r>
      <w:bookmarkEnd w:id="127"/>
      <w:bookmarkEnd w:id="128"/>
      <w:bookmarkEnd w:id="129"/>
      <w:bookmarkEnd w:id="130"/>
    </w:p>
    <w:p w14:paraId="16A95006" w14:textId="59414F85" w:rsidR="002C2A55" w:rsidRPr="00C81272" w:rsidRDefault="001C1238" w:rsidP="001C1238">
      <w:r w:rsidRPr="007165A0">
        <w:t xml:space="preserve">De </w:t>
      </w:r>
      <w:r>
        <w:t>Aanbestedende dienst</w:t>
      </w:r>
      <w:r w:rsidRPr="007165A0">
        <w:t xml:space="preserve"> wenst een reservepartij te selecteren die de zogenaamde wachtkamerovereenkomst gegund krijgt. Gedurende de eerste 12 maanden van de Overeenkomst wordt de bij de </w:t>
      </w:r>
      <w:r>
        <w:t>a</w:t>
      </w:r>
      <w:r w:rsidRPr="007165A0">
        <w:t xml:space="preserve">anbesteding als tweede geëindigde Inschrijver als reservepartij aangehouden. Indien Aanbestedende dienst besluit de Overeenkomst met de winnende Inschrijver niet te sluiten of te ontbinden, dan kan van de diensten van de partij in de wachtkamer gebruik worden gemaakt op basis van de wachtkamerovereenkomst, die als concept in deze leidraad is opgenomen en de </w:t>
      </w:r>
      <w:r>
        <w:t>I</w:t>
      </w:r>
      <w:r w:rsidRPr="007165A0">
        <w:t xml:space="preserve">nschrijving van de reservepartij. De concept </w:t>
      </w:r>
      <w:r w:rsidR="005230E2">
        <w:t>w</w:t>
      </w:r>
      <w:r w:rsidRPr="007165A0">
        <w:t xml:space="preserve">achtkamerovereenkomst is te vinden </w:t>
      </w:r>
      <w:r>
        <w:t xml:space="preserve">als </w:t>
      </w:r>
      <w:r w:rsidRPr="00076ECB">
        <w:t xml:space="preserve">bijlage 3 </w:t>
      </w:r>
      <w:r>
        <w:t>bij deze Aanbestedingsleidraad.</w:t>
      </w:r>
    </w:p>
    <w:p w14:paraId="5E45914F" w14:textId="77E02298" w:rsidR="00B968E8" w:rsidRDefault="00B968E8" w:rsidP="001A39D5"/>
    <w:p w14:paraId="2A42D769" w14:textId="77777777" w:rsidR="00CC6F7D" w:rsidRDefault="00CC6F7D" w:rsidP="00261178">
      <w:pPr>
        <w:pStyle w:val="Heading1"/>
      </w:pPr>
      <w:bookmarkStart w:id="131" w:name="_Toc200711908"/>
      <w:r>
        <w:t>Procedurestappen</w:t>
      </w:r>
      <w:bookmarkEnd w:id="131"/>
    </w:p>
    <w:p w14:paraId="1ABBEB14" w14:textId="77777777" w:rsidR="000A47E5" w:rsidRDefault="000A47E5" w:rsidP="000A47E5">
      <w:r w:rsidRPr="00AA600B">
        <w:t xml:space="preserve">De </w:t>
      </w:r>
      <w:r>
        <w:t>A</w:t>
      </w:r>
      <w:r w:rsidRPr="00AA600B">
        <w:t>anbesteder hanteert de volgende procedurestappen:</w:t>
      </w:r>
    </w:p>
    <w:p w14:paraId="3636144A" w14:textId="77777777" w:rsidR="000A47E5" w:rsidRPr="000F0758" w:rsidRDefault="000A47E5" w:rsidP="000A47E5">
      <w:pPr>
        <w:pStyle w:val="ListParagraph"/>
        <w:numPr>
          <w:ilvl w:val="0"/>
          <w:numId w:val="22"/>
        </w:numPr>
      </w:pPr>
      <w:r>
        <w:t>Uitnodiging tot Inschrijving</w:t>
      </w:r>
      <w:r w:rsidRPr="000F0758">
        <w:t xml:space="preserve"> (paragraaf 4.1) </w:t>
      </w:r>
    </w:p>
    <w:p w14:paraId="53B5334C" w14:textId="77777777" w:rsidR="000A47E5" w:rsidRPr="00AA600B" w:rsidRDefault="000A47E5" w:rsidP="000A47E5">
      <w:pPr>
        <w:pStyle w:val="ListParagraph"/>
        <w:numPr>
          <w:ilvl w:val="0"/>
          <w:numId w:val="22"/>
        </w:numPr>
        <w:tabs>
          <w:tab w:val="left" w:pos="1418"/>
          <w:tab w:val="left" w:pos="2835"/>
          <w:tab w:val="left" w:pos="4253"/>
          <w:tab w:val="left" w:pos="5670"/>
          <w:tab w:val="left" w:pos="7088"/>
        </w:tabs>
      </w:pPr>
      <w:r w:rsidRPr="00AA600B">
        <w:t>Inlichtingen (paragraaf 4.2)</w:t>
      </w:r>
    </w:p>
    <w:p w14:paraId="697DD155" w14:textId="77777777" w:rsidR="000A47E5" w:rsidRPr="00AA600B" w:rsidRDefault="000A47E5" w:rsidP="000A47E5">
      <w:pPr>
        <w:pStyle w:val="ListParagraph"/>
        <w:numPr>
          <w:ilvl w:val="0"/>
          <w:numId w:val="22"/>
        </w:numPr>
        <w:tabs>
          <w:tab w:val="left" w:pos="1418"/>
          <w:tab w:val="left" w:pos="2835"/>
          <w:tab w:val="left" w:pos="4253"/>
          <w:tab w:val="left" w:pos="5670"/>
          <w:tab w:val="left" w:pos="7088"/>
        </w:tabs>
      </w:pPr>
      <w:r w:rsidRPr="00AA600B">
        <w:t>Inschrijving (paragraaf 4.3)</w:t>
      </w:r>
    </w:p>
    <w:p w14:paraId="1AD4AB35" w14:textId="77777777" w:rsidR="000A47E5" w:rsidRPr="00AA600B" w:rsidRDefault="000A47E5" w:rsidP="000A47E5">
      <w:pPr>
        <w:pStyle w:val="ListParagraph"/>
        <w:numPr>
          <w:ilvl w:val="0"/>
          <w:numId w:val="22"/>
        </w:numPr>
        <w:tabs>
          <w:tab w:val="left" w:pos="1418"/>
          <w:tab w:val="left" w:pos="2835"/>
          <w:tab w:val="left" w:pos="4253"/>
          <w:tab w:val="left" w:pos="5670"/>
          <w:tab w:val="left" w:pos="7088"/>
        </w:tabs>
      </w:pPr>
      <w:r w:rsidRPr="00AA600B">
        <w:t>Beoordeling Inschrijvingen (paragraaf 4.4)</w:t>
      </w:r>
    </w:p>
    <w:p w14:paraId="6BB8D75C" w14:textId="77777777" w:rsidR="000A47E5" w:rsidRPr="00AA600B" w:rsidRDefault="000A47E5" w:rsidP="000A47E5">
      <w:pPr>
        <w:pStyle w:val="ListParagraph"/>
        <w:numPr>
          <w:ilvl w:val="0"/>
          <w:numId w:val="22"/>
        </w:numPr>
        <w:tabs>
          <w:tab w:val="left" w:pos="1418"/>
          <w:tab w:val="left" w:pos="2835"/>
          <w:tab w:val="left" w:pos="4253"/>
          <w:tab w:val="left" w:pos="5670"/>
          <w:tab w:val="left" w:pos="7088"/>
        </w:tabs>
      </w:pPr>
      <w:r w:rsidRPr="00AA600B">
        <w:t>Gunning en contractering (paragraaf 4.5)</w:t>
      </w:r>
      <w:r w:rsidRPr="00AA600B">
        <w:br/>
      </w:r>
    </w:p>
    <w:p w14:paraId="2D2ACCB9" w14:textId="77777777" w:rsidR="000A47E5" w:rsidRPr="00AA600B" w:rsidRDefault="000A47E5" w:rsidP="000A47E5">
      <w:pPr>
        <w:pStyle w:val="Heading2"/>
      </w:pPr>
      <w:bookmarkStart w:id="132" w:name="_Toc198885764"/>
      <w:bookmarkStart w:id="133" w:name="_Toc200711909"/>
      <w:r>
        <w:t>Uitnodiging tot Inschrijving</w:t>
      </w:r>
      <w:bookmarkEnd w:id="132"/>
      <w:bookmarkEnd w:id="133"/>
    </w:p>
    <w:p w14:paraId="4757D553" w14:textId="4071CF84" w:rsidR="001444B2" w:rsidRDefault="001444B2" w:rsidP="001444B2">
      <w:r w:rsidRPr="00C81272">
        <w:t xml:space="preserve">De aankondiging is gepubliceerd via </w:t>
      </w:r>
      <w:proofErr w:type="spellStart"/>
      <w:r w:rsidRPr="00C81272">
        <w:t>TenderNed</w:t>
      </w:r>
      <w:proofErr w:type="spellEnd"/>
      <w:r w:rsidRPr="00C81272">
        <w:t xml:space="preserve"> </w:t>
      </w:r>
      <w:r w:rsidR="00E75834" w:rsidRPr="00E75834">
        <w:t>(www.tenderned.nl., conform art. 2.4 ARW 2016)</w:t>
      </w:r>
      <w:r w:rsidR="00E75834">
        <w:t xml:space="preserve"> </w:t>
      </w:r>
      <w:r w:rsidRPr="00C81272">
        <w:t xml:space="preserve">op de datum zoals genoemd in paragraaf </w:t>
      </w:r>
      <w:r>
        <w:t>3</w:t>
      </w:r>
      <w:r w:rsidRPr="00C81272">
        <w:t>.4</w:t>
      </w:r>
      <w:r>
        <w:t>.</w:t>
      </w:r>
    </w:p>
    <w:p w14:paraId="40EE3B61" w14:textId="77777777" w:rsidR="000A47E5" w:rsidRDefault="000A47E5" w:rsidP="000A47E5"/>
    <w:p w14:paraId="0E68C20C" w14:textId="77777777" w:rsidR="000A47E5" w:rsidRDefault="000A47E5" w:rsidP="000A47E5">
      <w:pPr>
        <w:pStyle w:val="Heading2"/>
      </w:pPr>
      <w:bookmarkStart w:id="134" w:name="_Toc198885765"/>
      <w:bookmarkStart w:id="135" w:name="_Toc200711910"/>
      <w:r>
        <w:t>Inlichtingen</w:t>
      </w:r>
      <w:bookmarkEnd w:id="134"/>
      <w:bookmarkEnd w:id="135"/>
    </w:p>
    <w:p w14:paraId="63E8F69D" w14:textId="77777777" w:rsidR="000A47E5" w:rsidRDefault="000A47E5" w:rsidP="000A47E5"/>
    <w:p w14:paraId="7B49BDF9" w14:textId="77777777" w:rsidR="000A47E5" w:rsidRPr="00AC7537" w:rsidRDefault="000A47E5" w:rsidP="000A47E5">
      <w:pPr>
        <w:pStyle w:val="Heading3"/>
      </w:pPr>
      <w:bookmarkStart w:id="136" w:name="_Toc198885766"/>
      <w:bookmarkStart w:id="137" w:name="_Toc200711911"/>
      <w:r w:rsidRPr="00AC7537">
        <w:t>Algemene toelichting</w:t>
      </w:r>
      <w:bookmarkEnd w:id="136"/>
      <w:bookmarkEnd w:id="137"/>
      <w:r w:rsidRPr="00AC7537">
        <w:t xml:space="preserve"> </w:t>
      </w:r>
    </w:p>
    <w:p w14:paraId="5709EA99" w14:textId="77777777" w:rsidR="000A47E5" w:rsidRPr="00AC7537" w:rsidRDefault="000A47E5" w:rsidP="000A47E5">
      <w:r w:rsidRPr="00AC7537">
        <w:t xml:space="preserve">Voor </w:t>
      </w:r>
      <w:r>
        <w:t>Inschrijvers</w:t>
      </w:r>
      <w:r w:rsidRPr="00AC7537">
        <w:t xml:space="preserve"> wordt een plenaire informatiebijeenkomst georganiseerd. Het doel van deze algemene toelichting is u kennis te laten maken met de sleutelfiguren voor het bouwteam vanuit Opdrachtgever en u nadere informatie te verstrekken over de Opdracht en de visie van de Opdrachtgever op bijbehorende doelstellingen. De plenaire informatiebijeenkomst wordt geleid door een adviseur van de Aanbestedende dienst, die betrokken is bij deze aanbesteding. Toezeggingen of inlichtingen door of namens de Aanbestedende dienst - tijdens of na afloop van deze algemene toelichting– hebben, met uitzondering van de presentatie die wordt gedeeld, geen enkele rechtsgeldigheid, tenzij de vragen naderhand alsnog schriftelijk via de Nota van Inlichtingen worden gesteld en schriftelijk zijn beantwoord in een Nota van Inlichtingen. </w:t>
      </w:r>
    </w:p>
    <w:p w14:paraId="3279D436" w14:textId="77777777" w:rsidR="000A47E5" w:rsidRDefault="000A47E5" w:rsidP="000A47E5"/>
    <w:p w14:paraId="06CEF349" w14:textId="77602F00" w:rsidR="000A47E5" w:rsidRDefault="000A47E5" w:rsidP="000A47E5">
      <w:r w:rsidRPr="00AC7537">
        <w:t xml:space="preserve">Opgave voor de plenaire bijeenkomst dient te worden ingediend </w:t>
      </w:r>
      <w:r>
        <w:t xml:space="preserve">via de berichtenmodule van </w:t>
      </w:r>
      <w:proofErr w:type="spellStart"/>
      <w:r w:rsidR="001444B2">
        <w:t>TenderNed</w:t>
      </w:r>
      <w:proofErr w:type="spellEnd"/>
      <w:r w:rsidRPr="00EF10DD">
        <w:t xml:space="preserve"> </w:t>
      </w:r>
      <w:r w:rsidRPr="007165A0">
        <w:t xml:space="preserve">onder vermelding van </w:t>
      </w:r>
      <w:r>
        <w:t xml:space="preserve">de namen en contactgegevens </w:t>
      </w:r>
      <w:r w:rsidRPr="007165A0">
        <w:t>van diegene</w:t>
      </w:r>
      <w:r>
        <w:t>(n)</w:t>
      </w:r>
      <w:r w:rsidRPr="007165A0">
        <w:t xml:space="preserve"> die namens de </w:t>
      </w:r>
      <w:r>
        <w:t>Inschrijver</w:t>
      </w:r>
      <w:r w:rsidRPr="007165A0">
        <w:t xml:space="preserve"> aansluit bij deze algemene toelichting</w:t>
      </w:r>
      <w:r>
        <w:t xml:space="preserve">. Het maximum aantal deelnemers per Inschrijver is </w:t>
      </w:r>
      <w:r w:rsidR="001444B2">
        <w:t>drie</w:t>
      </w:r>
      <w:r>
        <w:t xml:space="preserve"> personen.</w:t>
      </w:r>
      <w:r w:rsidRPr="00AC7537">
        <w:t xml:space="preserve"> De</w:t>
      </w:r>
      <w:r>
        <w:t xml:space="preserve"> tijd, datum en</w:t>
      </w:r>
      <w:r w:rsidRPr="00AC7537">
        <w:t xml:space="preserve"> uiterste datum voor opgave is vermeld in de planning van de aanbesteding. De algemene inlichting wordt fysiek gehouden op de volgende locatie: </w:t>
      </w:r>
    </w:p>
    <w:p w14:paraId="66DBA7E8" w14:textId="77777777" w:rsidR="000A47E5" w:rsidRPr="00AC7537" w:rsidRDefault="000A47E5" w:rsidP="000A47E5"/>
    <w:p w14:paraId="13C55902" w14:textId="6CF697F5" w:rsidR="000A47E5" w:rsidRDefault="00455925" w:rsidP="000A47E5">
      <w:r>
        <w:t xml:space="preserve">Bezoekerscentrum De </w:t>
      </w:r>
      <w:proofErr w:type="spellStart"/>
      <w:r>
        <w:t>Kraaijenberg</w:t>
      </w:r>
      <w:proofErr w:type="spellEnd"/>
    </w:p>
    <w:p w14:paraId="14F46085" w14:textId="58E7538D" w:rsidR="000A47E5" w:rsidRPr="00AC7537" w:rsidRDefault="00CE38AF" w:rsidP="000A47E5">
      <w:proofErr w:type="spellStart"/>
      <w:r>
        <w:t>Fianestraat</w:t>
      </w:r>
      <w:proofErr w:type="spellEnd"/>
      <w:r>
        <w:t xml:space="preserve"> 21</w:t>
      </w:r>
      <w:r w:rsidR="000A47E5" w:rsidRPr="00185D1C">
        <w:br/>
      </w:r>
      <w:r w:rsidR="00A02554">
        <w:t>4617 RA Bergen op Zoom</w:t>
      </w:r>
    </w:p>
    <w:p w14:paraId="7E278A08" w14:textId="77777777" w:rsidR="000A47E5" w:rsidRPr="00AC7537" w:rsidRDefault="000A47E5" w:rsidP="000A47E5"/>
    <w:p w14:paraId="4DE74C31" w14:textId="77777777" w:rsidR="000A47E5" w:rsidRPr="00AC7537" w:rsidRDefault="000A47E5" w:rsidP="000A47E5">
      <w:pPr>
        <w:pStyle w:val="Heading3"/>
      </w:pPr>
      <w:bookmarkStart w:id="138" w:name="_Toc198885767"/>
      <w:bookmarkStart w:id="139" w:name="_Toc200711912"/>
      <w:r>
        <w:t>Nota van Inlichtingen</w:t>
      </w:r>
      <w:bookmarkEnd w:id="138"/>
      <w:bookmarkEnd w:id="139"/>
    </w:p>
    <w:p w14:paraId="1F21CB6E" w14:textId="3A7A33B1" w:rsidR="0094475C" w:rsidRPr="007165A0" w:rsidRDefault="0094475C" w:rsidP="0094475C">
      <w:r>
        <w:t>Inschrijvers</w:t>
      </w:r>
      <w:r w:rsidRPr="00DA454E">
        <w:t xml:space="preserve"> hebben de mogelijkheid tot het verkrijgen van nadere inlichtingen over de aankondiging en de voor de </w:t>
      </w:r>
      <w:r>
        <w:t>Inschrijving</w:t>
      </w:r>
      <w:r w:rsidRPr="00DA454E">
        <w:t xml:space="preserve"> relevante stukken. </w:t>
      </w:r>
      <w:r w:rsidRPr="007165A0">
        <w:t xml:space="preserve">Inhoudelijke vragen kunnen via </w:t>
      </w:r>
      <w:proofErr w:type="spellStart"/>
      <w:r>
        <w:t>TenderNed</w:t>
      </w:r>
      <w:proofErr w:type="spellEnd"/>
      <w:r w:rsidRPr="007165A0">
        <w:t xml:space="preserve"> worden gesteld. In de planning zijn twee Nota’s van Inlichtingen opgenomen. De uiterste datum van indienen van de vragen is vermeld in de planning van de aanbesteding op </w:t>
      </w:r>
      <w:proofErr w:type="spellStart"/>
      <w:r>
        <w:t>TenderNed</w:t>
      </w:r>
      <w:proofErr w:type="spellEnd"/>
      <w:r w:rsidRPr="007165A0">
        <w:t>. Vragen en opmerkingen die na dit moment worden ontvangen, worden niet meer opgenomen in de Nota van Inlichtingen.</w:t>
      </w:r>
      <w:r w:rsidR="00EC53C5">
        <w:t xml:space="preserve"> </w:t>
      </w:r>
      <w:r w:rsidRPr="007165A0">
        <w:t xml:space="preserve">De Aanbesteder behoudt zich echter het recht voor om te laat ontvangen vragen en/of opmerkingen desondanks in de Nota van Inlichtingen op te nemen indien die, naar het uitsluitende oordeel van de aanbestedende dienst, voor het indienen van een deugdelijke </w:t>
      </w:r>
      <w:r>
        <w:t>i</w:t>
      </w:r>
      <w:r w:rsidRPr="007165A0">
        <w:t>nschrijving van belang zijn. Inschrijvers kunnen dit niet afdwingen.</w:t>
      </w:r>
    </w:p>
    <w:p w14:paraId="3B6F152A" w14:textId="77777777" w:rsidR="0094475C" w:rsidRDefault="0094475C" w:rsidP="000A47E5"/>
    <w:p w14:paraId="3D62D43C" w14:textId="36B2C603" w:rsidR="000A47E5" w:rsidRDefault="000A47E5" w:rsidP="000A47E5">
      <w:r w:rsidRPr="00DA454E">
        <w:t xml:space="preserve">Verzoeken tot inlichtingen kunnen uitsluitend tot de datum zoals vermeld in de planning van de aanbesteding (zie </w:t>
      </w:r>
      <w:proofErr w:type="spellStart"/>
      <w:r w:rsidR="0071637D">
        <w:t>TenderNed</w:t>
      </w:r>
      <w:proofErr w:type="spellEnd"/>
      <w:r w:rsidRPr="00DA454E">
        <w:t xml:space="preserve">) via de daarvoor bedoelde module in </w:t>
      </w:r>
      <w:proofErr w:type="spellStart"/>
      <w:r w:rsidR="0071637D">
        <w:t>TenderNed</w:t>
      </w:r>
      <w:proofErr w:type="spellEnd"/>
      <w:r w:rsidRPr="00DA454E">
        <w:t xml:space="preserve"> worden ingediend. De verzoeken zullen geanonimiseerd worden beantwoord in één of meerdere nota(‘s) van inlichtinge</w:t>
      </w:r>
      <w:r>
        <w:t>n</w:t>
      </w:r>
      <w:r w:rsidRPr="00DA454E">
        <w:t>.</w:t>
      </w:r>
      <w:r>
        <w:t xml:space="preserve"> </w:t>
      </w:r>
      <w:r w:rsidRPr="00A66C8A">
        <w:t xml:space="preserve">Vragen, bezwaren en opmerkingen die na het tijdstip als genoemd in de planning in </w:t>
      </w:r>
      <w:proofErr w:type="spellStart"/>
      <w:r w:rsidR="0004658B">
        <w:t>TenderNed</w:t>
      </w:r>
      <w:proofErr w:type="spellEnd"/>
      <w:r>
        <w:t xml:space="preserve"> </w:t>
      </w:r>
      <w:r w:rsidRPr="00A66C8A">
        <w:t>worden ontvangen, zullen niet in de Nota van Inlichtingen worden behandeld,</w:t>
      </w:r>
      <w:r w:rsidRPr="00464609">
        <w:t xml:space="preserve"> tenzij dat naar het uitsluitende oordeel van de </w:t>
      </w:r>
      <w:r>
        <w:t>Aanbesteder</w:t>
      </w:r>
      <w:r w:rsidRPr="00464609">
        <w:t xml:space="preserve"> van belang is voor het opstellen van een deugdelijke </w:t>
      </w:r>
      <w:r>
        <w:t>Inschrijving</w:t>
      </w:r>
      <w:r w:rsidRPr="00464609">
        <w:t xml:space="preserve">. In alle gevallen behoudt de </w:t>
      </w:r>
      <w:r>
        <w:t>Aanbesteder</w:t>
      </w:r>
      <w:r w:rsidRPr="00464609">
        <w:t xml:space="preserve"> zich het recht om vragen al te beantwoorden voor de Nota van Inlichtingen via </w:t>
      </w:r>
      <w:proofErr w:type="spellStart"/>
      <w:r w:rsidR="0093177C">
        <w:t>TenderNed</w:t>
      </w:r>
      <w:proofErr w:type="spellEnd"/>
      <w:r>
        <w:t>.</w:t>
      </w:r>
      <w:r w:rsidRPr="00DA454E">
        <w:t xml:space="preserve"> </w:t>
      </w:r>
      <w:r>
        <w:t>Publicatie van d</w:t>
      </w:r>
      <w:r w:rsidRPr="00DA454E">
        <w:t xml:space="preserve">e Nota van Inlichtingen via </w:t>
      </w:r>
      <w:proofErr w:type="spellStart"/>
      <w:r w:rsidR="0093177C">
        <w:t>TenderNed</w:t>
      </w:r>
      <w:proofErr w:type="spellEnd"/>
      <w:r w:rsidR="0093177C">
        <w:t xml:space="preserve"> </w:t>
      </w:r>
      <w:r>
        <w:t xml:space="preserve">vindt plaats op het genoemde tijdstip in de planning in paragraaf 3.4. </w:t>
      </w:r>
      <w:r>
        <w:br/>
      </w:r>
      <w:r w:rsidRPr="00AA600B">
        <w:t xml:space="preserve">Deze </w:t>
      </w:r>
      <w:r>
        <w:t>N</w:t>
      </w:r>
      <w:r w:rsidRPr="00AA600B">
        <w:t xml:space="preserve">ota van </w:t>
      </w:r>
      <w:r>
        <w:t>I</w:t>
      </w:r>
      <w:r w:rsidRPr="00AA600B">
        <w:t xml:space="preserve">nlichtingen maakt conform art. </w:t>
      </w:r>
      <w:r w:rsidR="00CA7CCC">
        <w:t>2</w:t>
      </w:r>
      <w:r w:rsidRPr="00AA600B">
        <w:t>.</w:t>
      </w:r>
      <w:r w:rsidR="00CA7CCC">
        <w:t>22</w:t>
      </w:r>
      <w:r w:rsidRPr="00AA600B">
        <w:t>.</w:t>
      </w:r>
      <w:r w:rsidR="00CA7CCC">
        <w:t>7</w:t>
      </w:r>
      <w:r w:rsidRPr="00AA600B">
        <w:t xml:space="preserve"> ARW 2016 onlosmakelijk onderdeel uit van deze </w:t>
      </w:r>
      <w:r>
        <w:t>A</w:t>
      </w:r>
      <w:r w:rsidRPr="00AA600B">
        <w:t xml:space="preserve">anbestedingsprocedure en de daaruit voortvloeiende </w:t>
      </w:r>
      <w:r>
        <w:t>O</w:t>
      </w:r>
      <w:r w:rsidRPr="00AA600B">
        <w:t xml:space="preserve">vereenkomst. </w:t>
      </w:r>
    </w:p>
    <w:p w14:paraId="28A238B2" w14:textId="77777777" w:rsidR="00647977" w:rsidRDefault="00647977" w:rsidP="000A47E5"/>
    <w:p w14:paraId="48F955A0" w14:textId="77777777" w:rsidR="00647977" w:rsidRPr="00AA600B" w:rsidRDefault="00647977" w:rsidP="00647977">
      <w:pPr>
        <w:pStyle w:val="Heading2"/>
      </w:pPr>
      <w:bookmarkStart w:id="140" w:name="_Toc61876169"/>
      <w:bookmarkStart w:id="141" w:name="_Toc165629634"/>
      <w:bookmarkStart w:id="142" w:name="_Toc181620494"/>
      <w:bookmarkStart w:id="143" w:name="_Toc199178123"/>
      <w:bookmarkStart w:id="144" w:name="_Toc200711913"/>
      <w:r w:rsidRPr="00AA600B">
        <w:t>Inschrijvingen</w:t>
      </w:r>
      <w:bookmarkEnd w:id="140"/>
      <w:bookmarkEnd w:id="141"/>
      <w:bookmarkEnd w:id="142"/>
      <w:bookmarkEnd w:id="143"/>
      <w:bookmarkEnd w:id="144"/>
      <w:r w:rsidRPr="00AA600B">
        <w:br/>
      </w:r>
    </w:p>
    <w:p w14:paraId="2056A502" w14:textId="77777777" w:rsidR="00647977" w:rsidRPr="00AA600B" w:rsidRDefault="00647977" w:rsidP="00647977">
      <w:pPr>
        <w:pStyle w:val="Heading3"/>
        <w:rPr>
          <w:sz w:val="20"/>
          <w:szCs w:val="20"/>
        </w:rPr>
      </w:pPr>
      <w:bookmarkStart w:id="145" w:name="_Toc61876170"/>
      <w:bookmarkStart w:id="146" w:name="_Toc165629635"/>
      <w:bookmarkStart w:id="147" w:name="_Toc181620495"/>
      <w:bookmarkStart w:id="148" w:name="_Toc199178124"/>
      <w:bookmarkStart w:id="149" w:name="_Toc200711914"/>
      <w:r w:rsidRPr="00AA600B">
        <w:t>Inschrijvingsvereisten</w:t>
      </w:r>
      <w:bookmarkEnd w:id="145"/>
      <w:bookmarkEnd w:id="146"/>
      <w:bookmarkEnd w:id="147"/>
      <w:bookmarkEnd w:id="148"/>
      <w:bookmarkEnd w:id="149"/>
    </w:p>
    <w:p w14:paraId="3704F4F3" w14:textId="77777777" w:rsidR="00647977" w:rsidRPr="00AA600B" w:rsidRDefault="00647977" w:rsidP="00647977">
      <w:pPr>
        <w:pStyle w:val="ListParagraph"/>
        <w:numPr>
          <w:ilvl w:val="0"/>
          <w:numId w:val="26"/>
        </w:numPr>
        <w:tabs>
          <w:tab w:val="left" w:pos="1418"/>
          <w:tab w:val="left" w:pos="2835"/>
          <w:tab w:val="left" w:pos="4253"/>
          <w:tab w:val="left" w:pos="5670"/>
          <w:tab w:val="left" w:pos="7088"/>
        </w:tabs>
      </w:pPr>
      <w:r w:rsidRPr="00AA600B">
        <w:t xml:space="preserve">De bij de </w:t>
      </w:r>
      <w:r>
        <w:t>I</w:t>
      </w:r>
      <w:r w:rsidRPr="00AA600B">
        <w:t xml:space="preserve">nschrijving te verstrekken documenten dienen te zijn gesteld in de Nederlandse taal. </w:t>
      </w:r>
    </w:p>
    <w:p w14:paraId="5435E318" w14:textId="77777777" w:rsidR="00647977" w:rsidRPr="00AA600B" w:rsidRDefault="00647977" w:rsidP="00647977">
      <w:pPr>
        <w:pStyle w:val="ListParagraph"/>
        <w:numPr>
          <w:ilvl w:val="0"/>
          <w:numId w:val="26"/>
        </w:numPr>
        <w:tabs>
          <w:tab w:val="left" w:pos="1418"/>
          <w:tab w:val="left" w:pos="2835"/>
          <w:tab w:val="left" w:pos="4253"/>
          <w:tab w:val="left" w:pos="5670"/>
          <w:tab w:val="left" w:pos="7088"/>
        </w:tabs>
      </w:pPr>
      <w:r w:rsidRPr="00AA600B">
        <w:t xml:space="preserve">Alle bij de </w:t>
      </w:r>
      <w:r>
        <w:t>I</w:t>
      </w:r>
      <w:r w:rsidRPr="00AA600B">
        <w:t xml:space="preserve">nschrijving te verstrekken documenten </w:t>
      </w:r>
      <w:r>
        <w:t>die ondertekend dienen te worden,</w:t>
      </w:r>
      <w:r w:rsidRPr="00AA600B">
        <w:t xml:space="preserve"> dienen te zijn ondertekend door een daartoe bevoegde vertegenwoordiger van de </w:t>
      </w:r>
      <w:r>
        <w:t>I</w:t>
      </w:r>
      <w:r w:rsidRPr="00AA600B">
        <w:t>nschrijver, zoals blijkt uit het uittreksel van Kamer van Koophandel of een volmacht.</w:t>
      </w:r>
    </w:p>
    <w:p w14:paraId="3256013C" w14:textId="32585218" w:rsidR="00647977" w:rsidRPr="00AA600B" w:rsidRDefault="00647977" w:rsidP="00647977">
      <w:pPr>
        <w:pStyle w:val="ListParagraph"/>
        <w:numPr>
          <w:ilvl w:val="0"/>
          <w:numId w:val="26"/>
        </w:numPr>
        <w:tabs>
          <w:tab w:val="left" w:pos="1418"/>
          <w:tab w:val="left" w:pos="2835"/>
          <w:tab w:val="left" w:pos="4253"/>
          <w:tab w:val="left" w:pos="5670"/>
          <w:tab w:val="left" w:pos="7088"/>
        </w:tabs>
      </w:pPr>
      <w:r w:rsidRPr="00AA600B">
        <w:t xml:space="preserve">De </w:t>
      </w:r>
      <w:r>
        <w:t>I</w:t>
      </w:r>
      <w:r w:rsidRPr="00AA600B">
        <w:t xml:space="preserve">nschrijving is ongeldig indien in bewijsmiddelen een gebrek wordt geconstateerd en dit gebrek met toepassing van artikel </w:t>
      </w:r>
      <w:r w:rsidR="00BF1A9D">
        <w:t>2</w:t>
      </w:r>
      <w:r w:rsidRPr="00AA600B">
        <w:t>.</w:t>
      </w:r>
      <w:r w:rsidR="00BF1A9D">
        <w:t>21</w:t>
      </w:r>
      <w:r w:rsidRPr="00AA600B">
        <w:t>.</w:t>
      </w:r>
      <w:r w:rsidR="00BF1A9D">
        <w:t>6</w:t>
      </w:r>
      <w:r w:rsidRPr="00AA600B">
        <w:t xml:space="preserve"> van het ARW 2016, niet wordt hersteld.</w:t>
      </w:r>
      <w:r w:rsidRPr="00AA600B">
        <w:br/>
      </w:r>
    </w:p>
    <w:p w14:paraId="287A3BC1" w14:textId="77777777" w:rsidR="00647977" w:rsidRPr="00AA600B" w:rsidRDefault="00647977" w:rsidP="00647977">
      <w:pPr>
        <w:pStyle w:val="Heading3"/>
      </w:pPr>
      <w:bookmarkStart w:id="150" w:name="_Toc61876171"/>
      <w:bookmarkStart w:id="151" w:name="_Toc165629636"/>
      <w:bookmarkStart w:id="152" w:name="_Toc181620496"/>
      <w:bookmarkStart w:id="153" w:name="_Toc199178125"/>
      <w:bookmarkStart w:id="154" w:name="_Toc200711915"/>
      <w:r w:rsidRPr="00AA600B">
        <w:t xml:space="preserve">Wijze van indiening </w:t>
      </w:r>
      <w:r>
        <w:t>I</w:t>
      </w:r>
      <w:r w:rsidRPr="00AA600B">
        <w:t>nschrijvingen</w:t>
      </w:r>
      <w:bookmarkEnd w:id="150"/>
      <w:bookmarkEnd w:id="151"/>
      <w:bookmarkEnd w:id="152"/>
      <w:bookmarkEnd w:id="153"/>
      <w:bookmarkEnd w:id="154"/>
    </w:p>
    <w:p w14:paraId="74533699" w14:textId="22AA6C10" w:rsidR="00647977" w:rsidRDefault="00647977" w:rsidP="00647977">
      <w:r w:rsidRPr="00AA600B">
        <w:t>De Inschrijver moet zijn Inschrijving uiterlijk op de datum en tijdstip als genoemd in paragraaf 3.</w:t>
      </w:r>
      <w:r>
        <w:t>4</w:t>
      </w:r>
      <w:r w:rsidRPr="00AA600B">
        <w:t xml:space="preserve"> van deze Aanbestedingsleidraad indienen</w:t>
      </w:r>
      <w:r>
        <w:t xml:space="preserve"> via </w:t>
      </w:r>
      <w:proofErr w:type="spellStart"/>
      <w:r w:rsidR="002168D3">
        <w:t>TenderNed</w:t>
      </w:r>
      <w:proofErr w:type="spellEnd"/>
      <w:r>
        <w:t>.</w:t>
      </w:r>
      <w:r w:rsidR="00FE7235">
        <w:t xml:space="preserve"> </w:t>
      </w:r>
    </w:p>
    <w:p w14:paraId="73CBD024" w14:textId="77777777" w:rsidR="00ED7456" w:rsidRDefault="00ED7456" w:rsidP="00647977"/>
    <w:p w14:paraId="427A820F" w14:textId="77777777" w:rsidR="00ED7456" w:rsidRPr="00ED7456" w:rsidRDefault="00ED7456" w:rsidP="00ED7456">
      <w:pPr>
        <w:rPr>
          <w:iCs/>
        </w:rPr>
      </w:pPr>
      <w:r w:rsidRPr="00ED7456">
        <w:rPr>
          <w:iCs/>
        </w:rPr>
        <w:t>De volgende algemene eisen worden gesteld:</w:t>
      </w:r>
    </w:p>
    <w:p w14:paraId="70DC4A85" w14:textId="77777777" w:rsidR="00ED7456" w:rsidRPr="00ED7456" w:rsidRDefault="00ED7456" w:rsidP="00ED7456">
      <w:pPr>
        <w:numPr>
          <w:ilvl w:val="0"/>
          <w:numId w:val="37"/>
        </w:numPr>
        <w:rPr>
          <w:i/>
        </w:rPr>
      </w:pPr>
      <w:r w:rsidRPr="00ED7456">
        <w:rPr>
          <w:iCs/>
        </w:rPr>
        <w:t xml:space="preserve">De gevraagde stukken dienen digitaal, in pdf-formaat, te worden ingediend. </w:t>
      </w:r>
    </w:p>
    <w:p w14:paraId="4E23BEAF" w14:textId="5B76B7BC" w:rsidR="00ED7456" w:rsidRPr="00ED7456" w:rsidRDefault="00ED7456" w:rsidP="00ED7456">
      <w:pPr>
        <w:numPr>
          <w:ilvl w:val="0"/>
          <w:numId w:val="37"/>
        </w:numPr>
      </w:pPr>
      <w:r w:rsidRPr="00ED7456">
        <w:t xml:space="preserve">De te ondertekenen stukken dienen volledig ingevuld en ondertekend te zijn door de rechtsgeldige vertegenwoordiger van de </w:t>
      </w:r>
      <w:r>
        <w:t>I</w:t>
      </w:r>
      <w:r w:rsidRPr="00ED7456">
        <w:t>nschrijver.</w:t>
      </w:r>
    </w:p>
    <w:p w14:paraId="37628378" w14:textId="77777777" w:rsidR="00647977" w:rsidRPr="00AA600B" w:rsidRDefault="00647977" w:rsidP="00647977">
      <w:pPr>
        <w:rPr>
          <w:b/>
          <w:bCs/>
        </w:rPr>
      </w:pPr>
    </w:p>
    <w:p w14:paraId="1006813D" w14:textId="77777777" w:rsidR="00D3090E" w:rsidRDefault="00D3090E" w:rsidP="00647977">
      <w:pPr>
        <w:spacing w:line="264" w:lineRule="exact"/>
        <w:ind w:right="-30"/>
        <w:rPr>
          <w:b/>
        </w:rPr>
      </w:pPr>
    </w:p>
    <w:p w14:paraId="595A5E0C" w14:textId="0E132887" w:rsidR="00647977" w:rsidRPr="00AA600B" w:rsidRDefault="00647977" w:rsidP="00647977">
      <w:pPr>
        <w:spacing w:line="264" w:lineRule="exact"/>
        <w:ind w:right="-30"/>
        <w:rPr>
          <w:b/>
        </w:rPr>
      </w:pPr>
      <w:r w:rsidRPr="00AA600B">
        <w:rPr>
          <w:b/>
        </w:rPr>
        <w:t>Kwantitatief</w:t>
      </w:r>
    </w:p>
    <w:p w14:paraId="7AD6C8D3" w14:textId="6EDC8EE1" w:rsidR="00647977" w:rsidRPr="00E12DB8" w:rsidRDefault="00647977" w:rsidP="00647977">
      <w:pPr>
        <w:spacing w:line="264" w:lineRule="exact"/>
        <w:ind w:right="-30"/>
      </w:pPr>
      <w:r w:rsidRPr="007D671A">
        <w:rPr>
          <w:bCs/>
        </w:rPr>
        <w:t xml:space="preserve">De Inschrijver dient </w:t>
      </w:r>
      <w:r>
        <w:rPr>
          <w:bCs/>
        </w:rPr>
        <w:t xml:space="preserve">in </w:t>
      </w:r>
      <w:proofErr w:type="spellStart"/>
      <w:r w:rsidR="002168D3">
        <w:rPr>
          <w:bCs/>
        </w:rPr>
        <w:t>TenderNed</w:t>
      </w:r>
      <w:proofErr w:type="spellEnd"/>
      <w:r w:rsidR="002168D3">
        <w:rPr>
          <w:bCs/>
        </w:rPr>
        <w:t xml:space="preserve"> </w:t>
      </w:r>
      <w:r w:rsidRPr="007D671A">
        <w:rPr>
          <w:bCs/>
        </w:rPr>
        <w:t>een tarievenblad</w:t>
      </w:r>
      <w:r>
        <w:rPr>
          <w:bCs/>
        </w:rPr>
        <w:t xml:space="preserve"> conform Bijlage 4 - Prijzenblad</w:t>
      </w:r>
      <w:r w:rsidRPr="007D671A">
        <w:rPr>
          <w:bCs/>
        </w:rPr>
        <w:t xml:space="preserve"> in te dienen voor </w:t>
      </w:r>
      <w:r>
        <w:rPr>
          <w:bCs/>
        </w:rPr>
        <w:t>alle</w:t>
      </w:r>
      <w:r w:rsidRPr="007D671A">
        <w:rPr>
          <w:bCs/>
        </w:rPr>
        <w:t xml:space="preserve"> functies</w:t>
      </w:r>
      <w:r>
        <w:rPr>
          <w:bCs/>
        </w:rPr>
        <w:t xml:space="preserve"> die worden ingezet tijdens de bouwteamfase,</w:t>
      </w:r>
      <w:r w:rsidRPr="007D671A">
        <w:rPr>
          <w:bCs/>
        </w:rPr>
        <w:t xml:space="preserve"> met de uurtarieven per functie. </w:t>
      </w:r>
    </w:p>
    <w:p w14:paraId="1CE33805" w14:textId="77777777" w:rsidR="00647977" w:rsidRPr="00AA600B" w:rsidRDefault="00647977" w:rsidP="00647977">
      <w:pPr>
        <w:spacing w:line="264" w:lineRule="exact"/>
        <w:ind w:right="-30"/>
        <w:rPr>
          <w:b/>
        </w:rPr>
      </w:pPr>
    </w:p>
    <w:p w14:paraId="53E8EAE9" w14:textId="77777777" w:rsidR="00647977" w:rsidRPr="007165A0" w:rsidRDefault="00647977" w:rsidP="00647977">
      <w:pPr>
        <w:spacing w:line="264" w:lineRule="exact"/>
        <w:ind w:right="-30"/>
        <w:rPr>
          <w:b/>
        </w:rPr>
      </w:pPr>
      <w:r w:rsidRPr="007165A0">
        <w:rPr>
          <w:b/>
        </w:rPr>
        <w:t>Kwalitatief:</w:t>
      </w:r>
    </w:p>
    <w:p w14:paraId="2988D758" w14:textId="77777777" w:rsidR="00647977" w:rsidRPr="007165A0" w:rsidRDefault="00647977" w:rsidP="00647977">
      <w:r w:rsidRPr="007165A0">
        <w:t xml:space="preserve">De Inschrijver dient een plan van aanpak met daarin de volgende onderdelen/hoofdstukken in te dienen: </w:t>
      </w:r>
    </w:p>
    <w:p w14:paraId="01BA17A0" w14:textId="77777777" w:rsidR="00647977" w:rsidRPr="007165A0" w:rsidRDefault="00647977" w:rsidP="00647977"/>
    <w:p w14:paraId="5B2901A2" w14:textId="289BEB1A" w:rsidR="00647977" w:rsidRPr="00735EAD" w:rsidRDefault="00647977" w:rsidP="00647977">
      <w:pPr>
        <w:numPr>
          <w:ilvl w:val="0"/>
          <w:numId w:val="27"/>
        </w:numPr>
        <w:spacing w:line="240" w:lineRule="auto"/>
        <w:textAlignment w:val="baseline"/>
        <w:rPr>
          <w:rFonts w:cs="Arial"/>
        </w:rPr>
      </w:pPr>
      <w:r w:rsidRPr="007165A0">
        <w:rPr>
          <w:rFonts w:cs="Arial"/>
        </w:rPr>
        <w:t>Samenwerkingsplan</w:t>
      </w:r>
      <w:r w:rsidR="00EA2FD8">
        <w:rPr>
          <w:rFonts w:cs="Arial"/>
        </w:rPr>
        <w:t xml:space="preserve"> (K1)</w:t>
      </w:r>
    </w:p>
    <w:p w14:paraId="4F3079A5" w14:textId="0303BD1E" w:rsidR="00647977" w:rsidRDefault="00E11BC9" w:rsidP="00647977">
      <w:pPr>
        <w:numPr>
          <w:ilvl w:val="0"/>
          <w:numId w:val="27"/>
        </w:numPr>
        <w:spacing w:line="240" w:lineRule="auto"/>
        <w:textAlignment w:val="baseline"/>
        <w:rPr>
          <w:rFonts w:cs="Arial"/>
        </w:rPr>
      </w:pPr>
      <w:r>
        <w:rPr>
          <w:rFonts w:cs="Arial"/>
        </w:rPr>
        <w:t>Kansendossier</w:t>
      </w:r>
      <w:r w:rsidR="00EA2FD8">
        <w:rPr>
          <w:rFonts w:cs="Arial"/>
        </w:rPr>
        <w:t xml:space="preserve"> (K2)</w:t>
      </w:r>
    </w:p>
    <w:p w14:paraId="4C5A0C0C" w14:textId="78E83203" w:rsidR="00647977" w:rsidRDefault="00E11BC9" w:rsidP="00647977">
      <w:pPr>
        <w:numPr>
          <w:ilvl w:val="0"/>
          <w:numId w:val="27"/>
        </w:numPr>
        <w:spacing w:line="240" w:lineRule="auto"/>
        <w:textAlignment w:val="baseline"/>
        <w:rPr>
          <w:rFonts w:cs="Arial"/>
        </w:rPr>
      </w:pPr>
      <w:r>
        <w:rPr>
          <w:rFonts w:cs="Arial"/>
        </w:rPr>
        <w:t>Risicobeheers</w:t>
      </w:r>
      <w:r w:rsidR="009147C8">
        <w:rPr>
          <w:rFonts w:cs="Arial"/>
        </w:rPr>
        <w:t>ing</w:t>
      </w:r>
      <w:r w:rsidR="00114BAB">
        <w:rPr>
          <w:rFonts w:cs="Arial"/>
        </w:rPr>
        <w:t xml:space="preserve"> uitvoering/planning</w:t>
      </w:r>
      <w:r w:rsidR="00EA2FD8">
        <w:rPr>
          <w:rFonts w:cs="Arial"/>
        </w:rPr>
        <w:t xml:space="preserve"> (K3)</w:t>
      </w:r>
    </w:p>
    <w:p w14:paraId="2897EAC7" w14:textId="77777777" w:rsidR="0042091D" w:rsidRPr="0042091D" w:rsidRDefault="0042091D" w:rsidP="0042091D">
      <w:pPr>
        <w:spacing w:line="240" w:lineRule="auto"/>
        <w:ind w:left="720"/>
        <w:textAlignment w:val="baseline"/>
        <w:rPr>
          <w:rFonts w:cs="Arial"/>
        </w:rPr>
      </w:pPr>
    </w:p>
    <w:p w14:paraId="358D098B" w14:textId="2413DB7E" w:rsidR="00647977" w:rsidRDefault="00647977" w:rsidP="00647977">
      <w:pPr>
        <w:spacing w:line="264" w:lineRule="exact"/>
        <w:ind w:right="-30"/>
        <w:rPr>
          <w:iCs/>
        </w:rPr>
      </w:pPr>
      <w:r w:rsidRPr="007165A0">
        <w:rPr>
          <w:iCs/>
        </w:rPr>
        <w:t>De Inschrijver mag in totaal voor onderdelen A, B</w:t>
      </w:r>
      <w:r>
        <w:rPr>
          <w:iCs/>
        </w:rPr>
        <w:t xml:space="preserve">, </w:t>
      </w:r>
      <w:r w:rsidR="0042091D">
        <w:rPr>
          <w:iCs/>
        </w:rPr>
        <w:t>en C</w:t>
      </w:r>
      <w:r w:rsidRPr="007165A0">
        <w:rPr>
          <w:iCs/>
        </w:rPr>
        <w:t xml:space="preserve"> </w:t>
      </w:r>
      <w:r w:rsidR="0042091D">
        <w:rPr>
          <w:iCs/>
        </w:rPr>
        <w:t>6</w:t>
      </w:r>
      <w:r w:rsidRPr="007165A0">
        <w:rPr>
          <w:iCs/>
        </w:rPr>
        <w:t xml:space="preserve"> pagina’s A4 en maximaal 2 bijlagen van 1 pagina enkelzijdig A4 of A3 indienen. De 2 bijlagen mogen naar eigen inzicht door de Inschrijver over de </w:t>
      </w:r>
      <w:r w:rsidR="0042091D">
        <w:rPr>
          <w:iCs/>
        </w:rPr>
        <w:t>drie</w:t>
      </w:r>
      <w:r w:rsidRPr="007165A0">
        <w:rPr>
          <w:iCs/>
        </w:rPr>
        <w:t xml:space="preserve"> onderdelen worden verdeeld.</w:t>
      </w:r>
      <w:r w:rsidR="00C602E8">
        <w:rPr>
          <w:iCs/>
        </w:rPr>
        <w:t xml:space="preserve"> </w:t>
      </w:r>
      <w:r w:rsidR="00C602E8">
        <w:rPr>
          <w:rStyle w:val="normaltextrun"/>
          <w:color w:val="000000"/>
          <w:shd w:val="clear" w:color="auto" w:fill="FFFFFF"/>
        </w:rPr>
        <w:t xml:space="preserve">Het genoemde maximumaantal bijlagen is exclusief </w:t>
      </w:r>
      <w:r w:rsidR="00C602E8">
        <w:rPr>
          <w:rStyle w:val="spellingerror"/>
          <w:color w:val="000000"/>
          <w:shd w:val="clear" w:color="auto" w:fill="FFFFFF"/>
        </w:rPr>
        <w:t>Cv’s</w:t>
      </w:r>
      <w:r w:rsidR="00C602E8">
        <w:rPr>
          <w:rStyle w:val="normaltextrun"/>
          <w:color w:val="000000"/>
          <w:shd w:val="clear" w:color="auto" w:fill="FFFFFF"/>
        </w:rPr>
        <w:t>. Alleen de Cv’s van de sleutelfiguren binnen het bouwteam worden bijgevoegd, met een maximum van 3 Cv’s. Een CV heeft een maximale omvang van 2 pagina’s A4.</w:t>
      </w:r>
    </w:p>
    <w:p w14:paraId="7EB3E386" w14:textId="77777777" w:rsidR="00647977" w:rsidRDefault="00647977" w:rsidP="00647977">
      <w:pPr>
        <w:spacing w:line="264" w:lineRule="exact"/>
        <w:ind w:right="-30"/>
        <w:rPr>
          <w:iCs/>
        </w:rPr>
      </w:pPr>
    </w:p>
    <w:p w14:paraId="562C7733" w14:textId="77777777" w:rsidR="00647977" w:rsidRDefault="00647977" w:rsidP="00647977">
      <w:pPr>
        <w:rPr>
          <w:iCs/>
        </w:rPr>
      </w:pPr>
      <w:r w:rsidRPr="007165A0">
        <w:rPr>
          <w:iCs/>
        </w:rPr>
        <w:t>Voor alle documenten geldt</w:t>
      </w:r>
      <w:r>
        <w:rPr>
          <w:iCs/>
        </w:rPr>
        <w:t xml:space="preserve"> dat er een leesbaar lettertype dient te worden gebruikt</w:t>
      </w:r>
      <w:r w:rsidRPr="007165A0">
        <w:rPr>
          <w:iCs/>
        </w:rPr>
        <w:t>.</w:t>
      </w:r>
    </w:p>
    <w:p w14:paraId="02E5D28C" w14:textId="77777777" w:rsidR="00647977" w:rsidRPr="00AA600B" w:rsidRDefault="00647977" w:rsidP="00647977">
      <w:pPr>
        <w:spacing w:line="264" w:lineRule="exact"/>
        <w:ind w:right="-30"/>
      </w:pPr>
    </w:p>
    <w:p w14:paraId="45CAF15E" w14:textId="77777777" w:rsidR="00647977" w:rsidRPr="00AA600B" w:rsidRDefault="00647977" w:rsidP="00647977">
      <w:pPr>
        <w:pStyle w:val="Heading3"/>
      </w:pPr>
      <w:bookmarkStart w:id="155" w:name="_Toc61876172"/>
      <w:bookmarkStart w:id="156" w:name="_Toc165629637"/>
      <w:bookmarkStart w:id="157" w:name="_Toc181620497"/>
      <w:bookmarkStart w:id="158" w:name="_Toc199178126"/>
      <w:bookmarkStart w:id="159" w:name="_Toc200711916"/>
      <w:r w:rsidRPr="00AA600B">
        <w:t>Gestanddoening</w:t>
      </w:r>
      <w:bookmarkEnd w:id="155"/>
      <w:bookmarkEnd w:id="156"/>
      <w:bookmarkEnd w:id="157"/>
      <w:bookmarkEnd w:id="158"/>
      <w:bookmarkEnd w:id="159"/>
    </w:p>
    <w:p w14:paraId="159A78F2" w14:textId="77777777" w:rsidR="00647977" w:rsidRDefault="00647977" w:rsidP="00647977">
      <w:r w:rsidRPr="00AA600B">
        <w:t xml:space="preserve">De </w:t>
      </w:r>
      <w:r>
        <w:t>I</w:t>
      </w:r>
      <w:r w:rsidRPr="00AA600B">
        <w:t xml:space="preserve">nschrijver dient zijn </w:t>
      </w:r>
      <w:r>
        <w:t>I</w:t>
      </w:r>
      <w:r w:rsidRPr="00AA600B">
        <w:t xml:space="preserve">nschrijving gestand te doen gedurende </w:t>
      </w:r>
      <w:r>
        <w:t>9</w:t>
      </w:r>
      <w:r w:rsidRPr="00AA600B">
        <w:t xml:space="preserve">0 dagen na de dag waarop opening van de </w:t>
      </w:r>
      <w:r>
        <w:t>I</w:t>
      </w:r>
      <w:r w:rsidRPr="00AA600B">
        <w:t>nschrijvingen heeft plaatsgevonden.</w:t>
      </w:r>
    </w:p>
    <w:p w14:paraId="621EA591" w14:textId="77777777" w:rsidR="00647977" w:rsidRDefault="00647977" w:rsidP="00647977"/>
    <w:p w14:paraId="4CC29AB8" w14:textId="77777777" w:rsidR="00647977" w:rsidRPr="00AA600B" w:rsidRDefault="00647977" w:rsidP="00647977">
      <w:pPr>
        <w:pStyle w:val="Heading2"/>
      </w:pPr>
      <w:bookmarkStart w:id="160" w:name="_Toc61876173"/>
      <w:bookmarkStart w:id="161" w:name="_Toc165629638"/>
      <w:bookmarkStart w:id="162" w:name="_Toc181620498"/>
      <w:bookmarkStart w:id="163" w:name="_Toc199178127"/>
      <w:bookmarkStart w:id="164" w:name="_Toc200711917"/>
      <w:r w:rsidRPr="00AA600B">
        <w:t xml:space="preserve">Beoordeling </w:t>
      </w:r>
      <w:r>
        <w:t>I</w:t>
      </w:r>
      <w:r w:rsidRPr="00AA600B">
        <w:t>nschrijvingen</w:t>
      </w:r>
      <w:bookmarkEnd w:id="160"/>
      <w:bookmarkEnd w:id="161"/>
      <w:bookmarkEnd w:id="162"/>
      <w:bookmarkEnd w:id="163"/>
      <w:bookmarkEnd w:id="164"/>
    </w:p>
    <w:p w14:paraId="60B66606" w14:textId="2E1051E2" w:rsidR="00647977" w:rsidRDefault="00647977" w:rsidP="00647977">
      <w:r>
        <w:t xml:space="preserve">In de paragrafen hierna zijn de voorschriften geformuleerd, waaraan de Inschrijving in ieder geval moet voldoen. Het niet voldoen aan één of meer van de voorschriften leidt onherroepelijk tot uitsluiting van verdere deelname aan de Aanbestedingsprocedure, tenzij het een geringe omissie betreft, die voor herstel in aanmerking komt. De Inschrijvingen die voldoen aan alle in deze Aanbestedingsleidraad gestelde eisen, beoordeelt de Aanbestedende Dienst op basis van de gunningscriteria zoals beschreven in dit hoofdstuk. In de omschreven procedure kunnen op verzoek van de Aanbesteder besprekingen plaatsvinden met de Inschrijvers ter verduidelijking van de Inschrijving, e.e.a. conform ARW 2016 art. </w:t>
      </w:r>
      <w:r w:rsidR="004E49F5">
        <w:t>2</w:t>
      </w:r>
      <w:r>
        <w:t>.</w:t>
      </w:r>
      <w:r w:rsidR="004E49F5">
        <w:t>33</w:t>
      </w:r>
      <w:r>
        <w:t>.</w:t>
      </w:r>
    </w:p>
    <w:p w14:paraId="5074E492" w14:textId="77777777" w:rsidR="00647977" w:rsidRDefault="00647977" w:rsidP="00647977"/>
    <w:p w14:paraId="2F71A090" w14:textId="77777777" w:rsidR="00647977" w:rsidRPr="00AA600B" w:rsidRDefault="00647977" w:rsidP="00647977">
      <w:r w:rsidRPr="00272265">
        <w:t xml:space="preserve">De beoordelingscommissie bestaat uit </w:t>
      </w:r>
      <w:r w:rsidRPr="008F43C7">
        <w:t>4 medewerkers</w:t>
      </w:r>
      <w:r w:rsidRPr="00272265">
        <w:t xml:space="preserve"> van de Opdrachtgever en diens adviseur. De beoordeling en het toekennen van de definitieve punten vinden plaats op basis van consensus.</w:t>
      </w:r>
      <w:r>
        <w:t xml:space="preserve"> Deze bespreking wordt geleid door een onafhankelijke procesbegeleider die niet betrokken is geweest bij de beoordeling.</w:t>
      </w:r>
    </w:p>
    <w:p w14:paraId="352980E4" w14:textId="77777777" w:rsidR="00647977" w:rsidRDefault="00647977" w:rsidP="00647977">
      <w:pPr>
        <w:rPr>
          <w:b/>
          <w:bCs/>
        </w:rPr>
      </w:pPr>
    </w:p>
    <w:p w14:paraId="144276BC" w14:textId="77777777" w:rsidR="00647977" w:rsidRDefault="00647977" w:rsidP="004E49F5">
      <w:pPr>
        <w:pStyle w:val="Heading3"/>
      </w:pPr>
      <w:bookmarkStart w:id="165" w:name="_Toc138331755"/>
      <w:bookmarkStart w:id="166" w:name="_Toc138675183"/>
      <w:bookmarkStart w:id="167" w:name="_Toc161410916"/>
      <w:bookmarkStart w:id="168" w:name="_Toc165629639"/>
      <w:bookmarkStart w:id="169" w:name="_Toc181620499"/>
      <w:bookmarkStart w:id="170" w:name="_Toc199178128"/>
      <w:bookmarkStart w:id="171" w:name="_Toc200711918"/>
      <w:r>
        <w:t>Beoordelingsprocedure</w:t>
      </w:r>
      <w:bookmarkEnd w:id="165"/>
      <w:bookmarkEnd w:id="166"/>
      <w:bookmarkEnd w:id="167"/>
      <w:bookmarkEnd w:id="168"/>
      <w:bookmarkEnd w:id="169"/>
      <w:bookmarkEnd w:id="170"/>
      <w:bookmarkEnd w:id="171"/>
      <w:r>
        <w:t xml:space="preserve"> </w:t>
      </w:r>
    </w:p>
    <w:p w14:paraId="54D1BDD9" w14:textId="77777777" w:rsidR="00647977" w:rsidRDefault="00647977" w:rsidP="00647977">
      <w:r>
        <w:t xml:space="preserve">De beoordeling van de Inschrijvingen geschiedt in de volgende fasen: </w:t>
      </w:r>
    </w:p>
    <w:p w14:paraId="0D6D067A" w14:textId="77777777" w:rsidR="00647977" w:rsidRDefault="00647977" w:rsidP="00647977">
      <w:pPr>
        <w:pStyle w:val="ListParagraph"/>
        <w:numPr>
          <w:ilvl w:val="0"/>
          <w:numId w:val="29"/>
        </w:numPr>
        <w:ind w:left="284"/>
      </w:pPr>
      <w:r>
        <w:t xml:space="preserve">Beoordeling op geldigheid en volledigheid </w:t>
      </w:r>
    </w:p>
    <w:p w14:paraId="2A9E253A" w14:textId="77777777" w:rsidR="00647977" w:rsidRDefault="00647977" w:rsidP="00647977">
      <w:pPr>
        <w:pStyle w:val="ListParagraph"/>
        <w:numPr>
          <w:ilvl w:val="0"/>
          <w:numId w:val="29"/>
        </w:numPr>
        <w:ind w:left="284"/>
      </w:pPr>
      <w:r>
        <w:t>Individuele beoordeling op de Beste Prijs-Kwaliteit Verhouding</w:t>
      </w:r>
    </w:p>
    <w:p w14:paraId="1006F0AC" w14:textId="77777777" w:rsidR="00647977" w:rsidRDefault="00647977" w:rsidP="00647977">
      <w:pPr>
        <w:pStyle w:val="ListParagraph"/>
        <w:numPr>
          <w:ilvl w:val="0"/>
          <w:numId w:val="29"/>
        </w:numPr>
        <w:ind w:left="284"/>
      </w:pPr>
      <w:r>
        <w:t>Consensus beoordeling</w:t>
      </w:r>
    </w:p>
    <w:p w14:paraId="754BBEB6" w14:textId="77777777" w:rsidR="00647977" w:rsidRDefault="00647977" w:rsidP="00647977">
      <w:pPr>
        <w:rPr>
          <w:b/>
          <w:bCs/>
        </w:rPr>
      </w:pPr>
    </w:p>
    <w:p w14:paraId="75E05036" w14:textId="77777777" w:rsidR="00647977" w:rsidRDefault="00647977" w:rsidP="00647977">
      <w:pPr>
        <w:pStyle w:val="Heading3"/>
      </w:pPr>
      <w:bookmarkStart w:id="172" w:name="_Toc165629640"/>
      <w:bookmarkStart w:id="173" w:name="_Toc181620500"/>
      <w:bookmarkStart w:id="174" w:name="_Toc199178129"/>
      <w:bookmarkStart w:id="175" w:name="_Toc200711919"/>
      <w:r>
        <w:t>Toetsing op volledigheid en geldigheid</w:t>
      </w:r>
      <w:bookmarkEnd w:id="172"/>
      <w:bookmarkEnd w:id="173"/>
      <w:bookmarkEnd w:id="174"/>
      <w:bookmarkEnd w:id="175"/>
    </w:p>
    <w:p w14:paraId="397230D0" w14:textId="77777777" w:rsidR="00647977" w:rsidRDefault="00647977" w:rsidP="00647977">
      <w:r>
        <w:t>De inkoopadviseur toetst de Inschrijvingen eerst op geldigheid en volledigheid. Hij zal hierbij de kaders van het ARW 2016 hanteren.</w:t>
      </w:r>
    </w:p>
    <w:p w14:paraId="6CC76584" w14:textId="77777777" w:rsidR="00647977" w:rsidRDefault="00647977" w:rsidP="00647977"/>
    <w:p w14:paraId="388E5D82" w14:textId="50FB7E21" w:rsidR="00647977" w:rsidRPr="007165A0" w:rsidRDefault="00647977" w:rsidP="00647977">
      <w:pPr>
        <w:pStyle w:val="Heading3"/>
      </w:pPr>
      <w:bookmarkStart w:id="176" w:name="_Toc170894851"/>
      <w:bookmarkStart w:id="177" w:name="_Toc186985254"/>
      <w:bookmarkStart w:id="178" w:name="_Toc199178130"/>
      <w:bookmarkStart w:id="179" w:name="_Toc200711920"/>
      <w:r w:rsidRPr="007165A0">
        <w:t xml:space="preserve">Verspreiden van de </w:t>
      </w:r>
      <w:r w:rsidR="00817AD9">
        <w:t>I</w:t>
      </w:r>
      <w:r w:rsidRPr="007165A0">
        <w:t>nschrijvingen</w:t>
      </w:r>
      <w:bookmarkEnd w:id="176"/>
      <w:bookmarkEnd w:id="177"/>
      <w:bookmarkEnd w:id="178"/>
      <w:bookmarkEnd w:id="179"/>
    </w:p>
    <w:p w14:paraId="48A61513" w14:textId="77777777" w:rsidR="00647977" w:rsidRPr="007165A0" w:rsidRDefault="00647977" w:rsidP="00647977">
      <w:r w:rsidRPr="007165A0">
        <w:t>De</w:t>
      </w:r>
      <w:r>
        <w:t xml:space="preserve"> I</w:t>
      </w:r>
      <w:r w:rsidRPr="007165A0">
        <w:t xml:space="preserve">nschrijvingen (met uitzondering van het tarievenblad) worden door de </w:t>
      </w:r>
      <w:r>
        <w:t>Proces</w:t>
      </w:r>
      <w:r w:rsidRPr="007165A0">
        <w:t>begeleider verspreid naar de leden van de beoordelingscommissie op de datum als genoemd in de aanbestedingsplanning.</w:t>
      </w:r>
    </w:p>
    <w:p w14:paraId="2683535E" w14:textId="77777777" w:rsidR="00647977" w:rsidRDefault="00647977" w:rsidP="00647977"/>
    <w:p w14:paraId="17221258" w14:textId="77777777" w:rsidR="00647977" w:rsidRPr="007165A0" w:rsidRDefault="00647977" w:rsidP="00647977">
      <w:pPr>
        <w:pStyle w:val="Heading3"/>
      </w:pPr>
      <w:bookmarkStart w:id="180" w:name="_Toc170894852"/>
      <w:bookmarkStart w:id="181" w:name="_Toc186985255"/>
      <w:bookmarkStart w:id="182" w:name="_Toc199178131"/>
      <w:bookmarkStart w:id="183" w:name="_Toc200711921"/>
      <w:r w:rsidRPr="007165A0">
        <w:t>Beste Prijs-Kwaliteit Verhouding</w:t>
      </w:r>
      <w:bookmarkEnd w:id="180"/>
      <w:bookmarkEnd w:id="181"/>
      <w:bookmarkEnd w:id="182"/>
      <w:bookmarkEnd w:id="183"/>
    </w:p>
    <w:p w14:paraId="1126819A" w14:textId="34FE4F95" w:rsidR="00647977" w:rsidRPr="007165A0" w:rsidRDefault="00647977" w:rsidP="00647977">
      <w:pPr>
        <w:rPr>
          <w:rFonts w:ascii="Segoe UI" w:hAnsi="Segoe UI"/>
          <w:sz w:val="18"/>
          <w:szCs w:val="18"/>
        </w:rPr>
      </w:pPr>
      <w:r w:rsidRPr="007165A0">
        <w:t xml:space="preserve">Bij de beoordeling van de </w:t>
      </w:r>
      <w:r>
        <w:t>i</w:t>
      </w:r>
      <w:r w:rsidRPr="007165A0">
        <w:t>nschrijvingen worden</w:t>
      </w:r>
      <w:r>
        <w:t xml:space="preserve"> eerst individuele</w:t>
      </w:r>
      <w:r w:rsidRPr="007165A0">
        <w:t xml:space="preserve"> punten voor </w:t>
      </w:r>
      <w:r>
        <w:t>k</w:t>
      </w:r>
      <w:r w:rsidRPr="007165A0">
        <w:t xml:space="preserve">waliteit toegekend. </w:t>
      </w:r>
      <w:r>
        <w:t>Daarna worden de punten voor kwaliteit besproken en definitief toegekend in het consensusoverleg</w:t>
      </w:r>
      <w:r w:rsidR="00582A55">
        <w:t>. P</w:t>
      </w:r>
      <w:r>
        <w:t xml:space="preserve">as als de kwalitatieve beoordeling is afgerond zullen de prijzen bekend worden gemaakt aan de beoordelaars. </w:t>
      </w:r>
      <w:r w:rsidRPr="007165A0">
        <w:t xml:space="preserve">De </w:t>
      </w:r>
      <w:r>
        <w:t>I</w:t>
      </w:r>
      <w:r w:rsidRPr="007165A0">
        <w:t xml:space="preserve">nschrijving met de hoogste score voor kwaliteit en prijs bij elkaar opgeteld, wordt aangemerkt als de </w:t>
      </w:r>
      <w:r>
        <w:t>I</w:t>
      </w:r>
      <w:r w:rsidRPr="007165A0">
        <w:t>nschrijving met de Beste Prijs-Kwaliteitsverhouding.</w:t>
      </w:r>
      <w:r>
        <w:t xml:space="preserve"> Deze komt in aanmerking voor gunning van de opdracht.</w:t>
      </w:r>
      <w:r w:rsidRPr="007165A0">
        <w:t>  </w:t>
      </w:r>
    </w:p>
    <w:p w14:paraId="0D46BD4D" w14:textId="77777777" w:rsidR="00647977" w:rsidRPr="007165A0" w:rsidRDefault="00647977" w:rsidP="00647977">
      <w:pPr>
        <w:rPr>
          <w:rFonts w:ascii="Segoe UI" w:hAnsi="Segoe UI"/>
          <w:sz w:val="18"/>
          <w:szCs w:val="18"/>
        </w:rPr>
      </w:pPr>
      <w:r w:rsidRPr="007165A0">
        <w:t xml:space="preserve">Indien meerdere Inschrijvers precies gelijk eindigen, wordt de </w:t>
      </w:r>
      <w:r>
        <w:t>i</w:t>
      </w:r>
      <w:r w:rsidRPr="007165A0">
        <w:t xml:space="preserve">nschrijving met de hoogste score voor Kwaliteit als de </w:t>
      </w:r>
      <w:r>
        <w:t>i</w:t>
      </w:r>
      <w:r w:rsidRPr="007165A0">
        <w:t xml:space="preserve">nschrijving met de Beste Prijs-Kwaliteitsverhouding aangemerkt. In het onwaarschijnlijke geval dat meerdere inschrijvers precies gelijk eindigen op </w:t>
      </w:r>
      <w:r>
        <w:t>p</w:t>
      </w:r>
      <w:r w:rsidRPr="007165A0">
        <w:t xml:space="preserve">rijs én </w:t>
      </w:r>
      <w:r>
        <w:t>k</w:t>
      </w:r>
      <w:r w:rsidRPr="007165A0">
        <w:t>waliteit, wordt tussen hen geloot. </w:t>
      </w:r>
    </w:p>
    <w:p w14:paraId="6DD8E9F8" w14:textId="77777777" w:rsidR="00647977" w:rsidRPr="007165A0" w:rsidRDefault="00647977" w:rsidP="00647977">
      <w:pPr>
        <w:rPr>
          <w:b/>
          <w:bCs/>
        </w:rPr>
      </w:pPr>
    </w:p>
    <w:p w14:paraId="3594B55F" w14:textId="77777777" w:rsidR="00647977" w:rsidRPr="007165A0" w:rsidRDefault="00647977" w:rsidP="00647977">
      <w:pPr>
        <w:rPr>
          <w:rFonts w:ascii="Segoe UI" w:hAnsi="Segoe UI"/>
          <w:sz w:val="18"/>
          <w:szCs w:val="18"/>
        </w:rPr>
      </w:pPr>
      <w:r w:rsidRPr="007165A0">
        <w:t xml:space="preserve">De beoordeling van de </w:t>
      </w:r>
      <w:r>
        <w:t>I</w:t>
      </w:r>
      <w:r w:rsidRPr="007165A0">
        <w:t>nschrijvingen geschiedt op basis van de navolgende weging en puntenverdeling: </w:t>
      </w:r>
    </w:p>
    <w:p w14:paraId="24FED51B" w14:textId="77777777" w:rsidR="00647977" w:rsidRPr="007165A0" w:rsidRDefault="00647977" w:rsidP="00647977">
      <w:pPr>
        <w:rPr>
          <w:rFonts w:ascii="Segoe UI" w:hAnsi="Segoe UI"/>
          <w:sz w:val="18"/>
          <w:szCs w:val="18"/>
        </w:rPr>
      </w:pPr>
    </w:p>
    <w:tbl>
      <w:tblPr>
        <w:tblStyle w:val="Tauwcolor"/>
        <w:tblW w:w="0" w:type="dxa"/>
        <w:tblLook w:val="04A0" w:firstRow="1" w:lastRow="0" w:firstColumn="1" w:lastColumn="0" w:noHBand="0" w:noVBand="1"/>
      </w:tblPr>
      <w:tblGrid>
        <w:gridCol w:w="419"/>
        <w:gridCol w:w="3880"/>
        <w:gridCol w:w="3978"/>
      </w:tblGrid>
      <w:tr w:rsidR="00647977" w:rsidRPr="007165A0" w14:paraId="7BA25A46" w14:textId="77777777" w:rsidTr="394DC52A">
        <w:trPr>
          <w:cnfStyle w:val="100000000000" w:firstRow="1" w:lastRow="0" w:firstColumn="0" w:lastColumn="0" w:oddVBand="0" w:evenVBand="0" w:oddHBand="0" w:evenHBand="0" w:firstRowFirstColumn="0" w:firstRowLastColumn="0" w:lastRowFirstColumn="0" w:lastRowLastColumn="0"/>
        </w:trPr>
        <w:tc>
          <w:tcPr>
            <w:tcW w:w="4665" w:type="dxa"/>
            <w:gridSpan w:val="2"/>
            <w:tcBorders>
              <w:top w:val="nil"/>
              <w:left w:val="nil"/>
              <w:bottom w:val="nil"/>
              <w:right w:val="single" w:sz="4" w:space="0" w:color="4B55A5" w:themeColor="accent1"/>
            </w:tcBorders>
            <w:hideMark/>
          </w:tcPr>
          <w:p w14:paraId="5F422D3F" w14:textId="77777777" w:rsidR="00647977" w:rsidRPr="007165A0" w:rsidRDefault="00647977">
            <w:pPr>
              <w:rPr>
                <w:rFonts w:ascii="Times New Roman" w:hAnsi="Times New Roman"/>
                <w:bCs/>
                <w:sz w:val="24"/>
                <w:szCs w:val="24"/>
              </w:rPr>
            </w:pPr>
            <w:r>
              <w:rPr>
                <w:bCs/>
                <w:szCs w:val="16"/>
              </w:rPr>
              <w:t>G</w:t>
            </w:r>
            <w:r w:rsidRPr="007165A0">
              <w:rPr>
                <w:bCs/>
                <w:szCs w:val="16"/>
              </w:rPr>
              <w:t>unningscriteria</w:t>
            </w:r>
            <w:r w:rsidRPr="007165A0">
              <w:rPr>
                <w:bCs/>
              </w:rPr>
              <w:t> </w:t>
            </w:r>
          </w:p>
        </w:tc>
        <w:tc>
          <w:tcPr>
            <w:tcW w:w="4380" w:type="dxa"/>
            <w:tcBorders>
              <w:top w:val="nil"/>
              <w:left w:val="single" w:sz="4" w:space="0" w:color="4B55A5" w:themeColor="accent1"/>
              <w:bottom w:val="nil"/>
              <w:right w:val="nil"/>
            </w:tcBorders>
            <w:hideMark/>
          </w:tcPr>
          <w:p w14:paraId="08CEABD2" w14:textId="77777777" w:rsidR="00647977" w:rsidRPr="007165A0" w:rsidRDefault="00647977">
            <w:pPr>
              <w:rPr>
                <w:rFonts w:ascii="Times New Roman" w:hAnsi="Times New Roman"/>
                <w:sz w:val="24"/>
                <w:szCs w:val="24"/>
              </w:rPr>
            </w:pPr>
            <w:r w:rsidRPr="007165A0">
              <w:t>Maximum aantal punten </w:t>
            </w:r>
          </w:p>
        </w:tc>
      </w:tr>
      <w:tr w:rsidR="00647977" w:rsidRPr="007165A0" w14:paraId="40BCC3FD" w14:textId="77777777" w:rsidTr="394DC52A">
        <w:trPr>
          <w:cnfStyle w:val="000000100000" w:firstRow="0" w:lastRow="0" w:firstColumn="0" w:lastColumn="0" w:oddVBand="0" w:evenVBand="0" w:oddHBand="1" w:evenHBand="0" w:firstRowFirstColumn="0" w:firstRowLastColumn="0" w:lastRowFirstColumn="0" w:lastRowLastColumn="0"/>
        </w:trPr>
        <w:tc>
          <w:tcPr>
            <w:tcW w:w="420" w:type="dxa"/>
            <w:tcBorders>
              <w:top w:val="nil"/>
              <w:left w:val="nil"/>
              <w:bottom w:val="nil"/>
            </w:tcBorders>
            <w:hideMark/>
          </w:tcPr>
          <w:p w14:paraId="1E6E181B" w14:textId="77777777" w:rsidR="00647977" w:rsidRPr="007165A0" w:rsidRDefault="00647977">
            <w:pPr>
              <w:rPr>
                <w:rFonts w:ascii="Times New Roman" w:hAnsi="Times New Roman"/>
                <w:sz w:val="24"/>
                <w:szCs w:val="24"/>
              </w:rPr>
            </w:pPr>
            <w:r w:rsidRPr="007165A0">
              <w:t>1 </w:t>
            </w:r>
          </w:p>
        </w:tc>
        <w:tc>
          <w:tcPr>
            <w:tcW w:w="4245" w:type="dxa"/>
            <w:tcBorders>
              <w:top w:val="nil"/>
              <w:bottom w:val="nil"/>
            </w:tcBorders>
            <w:hideMark/>
          </w:tcPr>
          <w:p w14:paraId="009F9436" w14:textId="77777777" w:rsidR="00647977" w:rsidRPr="007165A0" w:rsidRDefault="00647977">
            <w:pPr>
              <w:rPr>
                <w:rFonts w:ascii="Times New Roman" w:hAnsi="Times New Roman"/>
                <w:sz w:val="24"/>
                <w:szCs w:val="24"/>
              </w:rPr>
            </w:pPr>
            <w:r w:rsidRPr="007165A0">
              <w:t>Prijs </w:t>
            </w:r>
          </w:p>
        </w:tc>
        <w:tc>
          <w:tcPr>
            <w:tcW w:w="4380" w:type="dxa"/>
            <w:tcBorders>
              <w:top w:val="nil"/>
              <w:bottom w:val="nil"/>
              <w:right w:val="nil"/>
            </w:tcBorders>
            <w:hideMark/>
          </w:tcPr>
          <w:p w14:paraId="05058B47" w14:textId="38B944E0" w:rsidR="00647977" w:rsidRPr="007165A0" w:rsidRDefault="000F40F2">
            <w:pPr>
              <w:rPr>
                <w:rFonts w:ascii="Times New Roman" w:hAnsi="Times New Roman"/>
                <w:sz w:val="24"/>
                <w:szCs w:val="24"/>
              </w:rPr>
            </w:pPr>
            <w:r>
              <w:t>40</w:t>
            </w:r>
            <w:r w:rsidR="00647977" w:rsidRPr="007165A0">
              <w:t xml:space="preserve"> punten </w:t>
            </w:r>
          </w:p>
        </w:tc>
      </w:tr>
      <w:tr w:rsidR="00647977" w:rsidRPr="007165A0" w14:paraId="7B0B0D32" w14:textId="77777777" w:rsidTr="394DC52A">
        <w:trPr>
          <w:cnfStyle w:val="000000010000" w:firstRow="0" w:lastRow="0" w:firstColumn="0" w:lastColumn="0" w:oddVBand="0" w:evenVBand="0" w:oddHBand="0" w:evenHBand="1" w:firstRowFirstColumn="0" w:firstRowLastColumn="0" w:lastRowFirstColumn="0" w:lastRowLastColumn="0"/>
        </w:trPr>
        <w:tc>
          <w:tcPr>
            <w:tcW w:w="420" w:type="dxa"/>
            <w:tcBorders>
              <w:top w:val="nil"/>
              <w:left w:val="nil"/>
              <w:bottom w:val="nil"/>
            </w:tcBorders>
            <w:hideMark/>
          </w:tcPr>
          <w:p w14:paraId="24B791CB" w14:textId="77777777" w:rsidR="00647977" w:rsidRPr="007165A0" w:rsidRDefault="00647977">
            <w:pPr>
              <w:rPr>
                <w:rFonts w:ascii="Times New Roman" w:hAnsi="Times New Roman"/>
                <w:sz w:val="24"/>
                <w:szCs w:val="24"/>
              </w:rPr>
            </w:pPr>
            <w:r w:rsidRPr="007165A0">
              <w:t>2 </w:t>
            </w:r>
          </w:p>
        </w:tc>
        <w:tc>
          <w:tcPr>
            <w:tcW w:w="4245" w:type="dxa"/>
            <w:tcBorders>
              <w:top w:val="nil"/>
              <w:bottom w:val="nil"/>
            </w:tcBorders>
            <w:hideMark/>
          </w:tcPr>
          <w:p w14:paraId="3160DAE9" w14:textId="77777777" w:rsidR="00647977" w:rsidRPr="007165A0" w:rsidRDefault="00647977">
            <w:pPr>
              <w:rPr>
                <w:rFonts w:ascii="Times New Roman" w:hAnsi="Times New Roman"/>
                <w:sz w:val="24"/>
                <w:szCs w:val="24"/>
              </w:rPr>
            </w:pPr>
            <w:r w:rsidRPr="007165A0">
              <w:t>Kwaliteit </w:t>
            </w:r>
          </w:p>
        </w:tc>
        <w:tc>
          <w:tcPr>
            <w:tcW w:w="4380" w:type="dxa"/>
            <w:tcBorders>
              <w:top w:val="nil"/>
              <w:bottom w:val="nil"/>
              <w:right w:val="nil"/>
            </w:tcBorders>
            <w:hideMark/>
          </w:tcPr>
          <w:p w14:paraId="6BBADF07" w14:textId="18DDDD83" w:rsidR="00647977" w:rsidRPr="007165A0" w:rsidRDefault="00A02AA5">
            <w:pPr>
              <w:rPr>
                <w:rFonts w:ascii="Times New Roman" w:hAnsi="Times New Roman"/>
                <w:sz w:val="24"/>
                <w:szCs w:val="24"/>
              </w:rPr>
            </w:pPr>
            <w:r>
              <w:t>100</w:t>
            </w:r>
            <w:r w:rsidR="00647977" w:rsidRPr="007165A0">
              <w:t xml:space="preserve"> punten </w:t>
            </w:r>
          </w:p>
        </w:tc>
      </w:tr>
      <w:tr w:rsidR="00647977" w:rsidRPr="007165A0" w14:paraId="4E456546" w14:textId="77777777" w:rsidTr="394DC52A">
        <w:trPr>
          <w:cnfStyle w:val="000000100000" w:firstRow="0" w:lastRow="0" w:firstColumn="0" w:lastColumn="0" w:oddVBand="0" w:evenVBand="0" w:oddHBand="1" w:evenHBand="0" w:firstRowFirstColumn="0" w:firstRowLastColumn="0" w:lastRowFirstColumn="0" w:lastRowLastColumn="0"/>
        </w:trPr>
        <w:tc>
          <w:tcPr>
            <w:tcW w:w="4665" w:type="dxa"/>
            <w:gridSpan w:val="2"/>
            <w:tcBorders>
              <w:top w:val="nil"/>
              <w:left w:val="nil"/>
              <w:bottom w:val="single" w:sz="12" w:space="0" w:color="4B55A5" w:themeColor="accent1"/>
            </w:tcBorders>
            <w:hideMark/>
          </w:tcPr>
          <w:p w14:paraId="72062887" w14:textId="77777777" w:rsidR="00647977" w:rsidRPr="007165A0" w:rsidRDefault="14A612AB">
            <w:pPr>
              <w:rPr>
                <w:rFonts w:ascii="Times New Roman" w:hAnsi="Times New Roman"/>
                <w:b/>
                <w:bCs/>
                <w:sz w:val="24"/>
                <w:szCs w:val="24"/>
              </w:rPr>
            </w:pPr>
            <w:r w:rsidRPr="394DC52A">
              <w:rPr>
                <w:b/>
                <w:bCs/>
              </w:rPr>
              <w:t>Maximum aantal punten </w:t>
            </w:r>
          </w:p>
        </w:tc>
        <w:tc>
          <w:tcPr>
            <w:tcW w:w="4380" w:type="dxa"/>
            <w:tcBorders>
              <w:top w:val="nil"/>
              <w:bottom w:val="single" w:sz="12" w:space="0" w:color="4B55A5" w:themeColor="accent1"/>
              <w:right w:val="nil"/>
            </w:tcBorders>
            <w:hideMark/>
          </w:tcPr>
          <w:p w14:paraId="714DBC80" w14:textId="7C9EB34A" w:rsidR="00647977" w:rsidRPr="007165A0" w:rsidRDefault="14A612AB">
            <w:pPr>
              <w:rPr>
                <w:rFonts w:ascii="Times New Roman" w:hAnsi="Times New Roman"/>
                <w:b/>
                <w:bCs/>
                <w:sz w:val="24"/>
                <w:szCs w:val="24"/>
              </w:rPr>
            </w:pPr>
            <w:r w:rsidRPr="394DC52A">
              <w:rPr>
                <w:b/>
                <w:bCs/>
              </w:rPr>
              <w:t>1</w:t>
            </w:r>
            <w:r w:rsidR="6610B6CE" w:rsidRPr="394DC52A">
              <w:rPr>
                <w:b/>
                <w:bCs/>
              </w:rPr>
              <w:t>40</w:t>
            </w:r>
            <w:r w:rsidRPr="394DC52A">
              <w:rPr>
                <w:b/>
                <w:bCs/>
              </w:rPr>
              <w:t xml:space="preserve"> punten </w:t>
            </w:r>
          </w:p>
        </w:tc>
      </w:tr>
    </w:tbl>
    <w:p w14:paraId="574B0220" w14:textId="77777777" w:rsidR="00647977" w:rsidRPr="007165A0" w:rsidRDefault="00647977" w:rsidP="00647977">
      <w:pPr>
        <w:rPr>
          <w:b/>
          <w:bCs/>
        </w:rPr>
      </w:pPr>
    </w:p>
    <w:p w14:paraId="739D5B57" w14:textId="77777777" w:rsidR="00647977" w:rsidRPr="007165A0" w:rsidRDefault="00647977" w:rsidP="00647977">
      <w:pPr>
        <w:pStyle w:val="Heading3"/>
      </w:pPr>
      <w:bookmarkStart w:id="184" w:name="_Toc138331757"/>
      <w:bookmarkStart w:id="185" w:name="_Toc138675185"/>
      <w:bookmarkStart w:id="186" w:name="_Toc161410918"/>
      <w:bookmarkStart w:id="187" w:name="_Toc165629642"/>
      <w:bookmarkStart w:id="188" w:name="_Toc170894853"/>
      <w:bookmarkStart w:id="189" w:name="_Toc186985256"/>
      <w:bookmarkStart w:id="190" w:name="_Toc199178132"/>
      <w:bookmarkStart w:id="191" w:name="_Toc200711922"/>
      <w:r w:rsidRPr="007165A0">
        <w:t>Gunningscriterium</w:t>
      </w:r>
      <w:bookmarkEnd w:id="184"/>
      <w:bookmarkEnd w:id="185"/>
      <w:r w:rsidRPr="007165A0">
        <w:t xml:space="preserve"> Prijs</w:t>
      </w:r>
      <w:bookmarkEnd w:id="186"/>
      <w:bookmarkEnd w:id="187"/>
      <w:bookmarkEnd w:id="188"/>
      <w:bookmarkEnd w:id="189"/>
      <w:bookmarkEnd w:id="190"/>
      <w:bookmarkEnd w:id="191"/>
    </w:p>
    <w:p w14:paraId="76C61103" w14:textId="5EB050E1" w:rsidR="00647977" w:rsidRPr="007165A0" w:rsidRDefault="00647977" w:rsidP="00647977">
      <w:pPr>
        <w:rPr>
          <w:rFonts w:ascii="Segoe UI" w:hAnsi="Segoe UI"/>
          <w:sz w:val="18"/>
          <w:szCs w:val="18"/>
        </w:rPr>
      </w:pPr>
      <w:r w:rsidRPr="007165A0">
        <w:t xml:space="preserve">Voor het gunningscriterium Prijs kunnen maximaal </w:t>
      </w:r>
      <w:r w:rsidR="000F40F2">
        <w:t>40</w:t>
      </w:r>
      <w:r w:rsidRPr="007165A0">
        <w:t xml:space="preserve">,00 punten worden behaald. De inschrijving met de laagste inschrijfsom behaalt het maximale aantal punten voor het gunningscriterium prijs, te weten: </w:t>
      </w:r>
      <w:r w:rsidR="000F40F2">
        <w:t>40</w:t>
      </w:r>
      <w:r w:rsidRPr="007165A0">
        <w:t>,00 punten. De opvolgende inschrijvingen behalen met hun hogere inschrijfsommen lagere scores conform de onderstaande formule:  </w:t>
      </w:r>
    </w:p>
    <w:p w14:paraId="27879C66" w14:textId="77777777" w:rsidR="00647977" w:rsidRPr="007165A0" w:rsidRDefault="00647977" w:rsidP="00647977">
      <w:pPr>
        <w:shd w:val="clear" w:color="auto" w:fill="FFFFFF"/>
        <w:spacing w:line="240" w:lineRule="auto"/>
        <w:rPr>
          <w:rFonts w:ascii="MathJax_Math-italic" w:hAnsi="MathJax_Math-italic" w:cs="Segoe UI"/>
          <w:color w:val="000000"/>
          <w:sz w:val="23"/>
          <w:szCs w:val="23"/>
          <w:bdr w:val="none" w:sz="0" w:space="0" w:color="auto" w:frame="1"/>
        </w:rPr>
      </w:pPr>
    </w:p>
    <w:p w14:paraId="1887B5B8" w14:textId="62A46F40" w:rsidR="00647977" w:rsidRPr="007165A0" w:rsidRDefault="00647977" w:rsidP="00647977">
      <w:pPr>
        <w:shd w:val="clear" w:color="auto" w:fill="FFFFFF"/>
        <w:spacing w:line="240" w:lineRule="auto"/>
        <w:rPr>
          <w:rFonts w:ascii="Segoe UI" w:hAnsi="Segoe UI" w:cs="Segoe UI"/>
          <w:color w:val="000000"/>
          <w:sz w:val="24"/>
          <w:szCs w:val="24"/>
        </w:rPr>
      </w:pPr>
      <w:r w:rsidRPr="007165A0">
        <w:rPr>
          <w:rFonts w:cs="Segoe UI"/>
          <w:color w:val="000000"/>
          <w:sz w:val="24"/>
          <w:szCs w:val="24"/>
        </w:rPr>
        <w:t> </w:t>
      </w:r>
      <m:oMath>
        <m:r>
          <w:rPr>
            <w:rFonts w:ascii="Cambria Math" w:hAnsi="Cambria Math" w:cs="Segoe UI"/>
            <w:color w:val="000000"/>
            <w:sz w:val="24"/>
            <w:szCs w:val="24"/>
          </w:rPr>
          <m:t xml:space="preserve">Score= </m:t>
        </m:r>
        <m:d>
          <m:dPr>
            <m:ctrlPr>
              <w:rPr>
                <w:rFonts w:ascii="Cambria Math" w:hAnsi="Cambria Math" w:cs="Segoe UI"/>
                <w:i/>
                <w:color w:val="000000"/>
                <w:sz w:val="24"/>
                <w:szCs w:val="24"/>
              </w:rPr>
            </m:ctrlPr>
          </m:dPr>
          <m:e>
            <m:f>
              <m:fPr>
                <m:ctrlPr>
                  <w:rPr>
                    <w:rFonts w:ascii="Cambria Math" w:hAnsi="Cambria Math" w:cs="Segoe UI"/>
                    <w:i/>
                    <w:color w:val="000000"/>
                    <w:sz w:val="24"/>
                    <w:szCs w:val="24"/>
                  </w:rPr>
                </m:ctrlPr>
              </m:fPr>
              <m:num>
                <m:r>
                  <w:rPr>
                    <w:rFonts w:ascii="Cambria Math" w:hAnsi="Cambria Math" w:cs="Segoe UI"/>
                    <w:color w:val="000000"/>
                    <w:sz w:val="24"/>
                    <w:szCs w:val="24"/>
                  </w:rPr>
                  <m:t>Laagste Prijs "LP"</m:t>
                </m:r>
              </m:num>
              <m:den>
                <m:r>
                  <w:rPr>
                    <w:rFonts w:ascii="Cambria Math" w:hAnsi="Cambria Math" w:cs="Segoe UI"/>
                    <w:color w:val="000000"/>
                    <w:sz w:val="24"/>
                    <w:szCs w:val="24"/>
                  </w:rPr>
                  <m:t>Prijs inschrijver "Pi"</m:t>
                </m:r>
              </m:den>
            </m:f>
          </m:e>
        </m:d>
        <m:r>
          <w:rPr>
            <w:rFonts w:ascii="Cambria Math" w:hAnsi="Cambria Math" w:cs="Segoe UI"/>
            <w:color w:val="000000"/>
            <w:sz w:val="24"/>
            <w:szCs w:val="24"/>
          </w:rPr>
          <m:t>×40,00 punten</m:t>
        </m:r>
      </m:oMath>
    </w:p>
    <w:p w14:paraId="29532452" w14:textId="77777777" w:rsidR="00647977" w:rsidRPr="007165A0" w:rsidRDefault="00647977" w:rsidP="00647977">
      <w:pPr>
        <w:spacing w:line="240" w:lineRule="auto"/>
        <w:textAlignment w:val="baseline"/>
        <w:rPr>
          <w:rFonts w:ascii="Segoe UI" w:hAnsi="Segoe UI" w:cs="Segoe UI"/>
          <w:sz w:val="18"/>
          <w:szCs w:val="18"/>
        </w:rPr>
      </w:pPr>
      <w:r w:rsidRPr="007165A0">
        <w:rPr>
          <w:rFonts w:cs="Segoe UI"/>
        </w:rPr>
        <w:t> </w:t>
      </w:r>
    </w:p>
    <w:p w14:paraId="75A51469" w14:textId="77777777" w:rsidR="00647977" w:rsidRPr="007165A0" w:rsidRDefault="00647977" w:rsidP="00647977">
      <w:pPr>
        <w:rPr>
          <w:rFonts w:ascii="Segoe UI" w:hAnsi="Segoe UI"/>
          <w:sz w:val="18"/>
          <w:szCs w:val="18"/>
        </w:rPr>
      </w:pPr>
      <w:r w:rsidRPr="007165A0">
        <w:t>Negatieve scores worden niet toegekend. Indien van toepassing zullen toegekende scores worden afgerond op 2 decimalen.</w:t>
      </w:r>
    </w:p>
    <w:p w14:paraId="590CE9F1" w14:textId="77777777" w:rsidR="00647977" w:rsidRPr="007165A0" w:rsidRDefault="00647977" w:rsidP="00647977"/>
    <w:p w14:paraId="5F77AEAC" w14:textId="77777777" w:rsidR="00647977" w:rsidRPr="007165A0" w:rsidRDefault="00647977" w:rsidP="00647977">
      <w:r w:rsidRPr="007165A0">
        <w:t xml:space="preserve">De instructie met betrekking tot het in te vullen </w:t>
      </w:r>
      <w:r>
        <w:t>p</w:t>
      </w:r>
      <w:r w:rsidRPr="007165A0">
        <w:t>rijzenblad luidt als volgt: </w:t>
      </w:r>
    </w:p>
    <w:p w14:paraId="20B47E60" w14:textId="436A8269" w:rsidR="00647977" w:rsidRDefault="00647977" w:rsidP="00647977">
      <w:pPr>
        <w:pStyle w:val="ListParagraph"/>
        <w:numPr>
          <w:ilvl w:val="0"/>
          <w:numId w:val="30"/>
        </w:numPr>
      </w:pPr>
      <w:r w:rsidRPr="007165A0">
        <w:t xml:space="preserve">Gebruik voor de invulling van de prijzen het als </w:t>
      </w:r>
      <w:r w:rsidRPr="003E4906">
        <w:t>bijlage 4</w:t>
      </w:r>
      <w:r w:rsidRPr="007165A0">
        <w:t xml:space="preserve"> bijgevoegde </w:t>
      </w:r>
      <w:r>
        <w:t>p</w:t>
      </w:r>
      <w:r w:rsidRPr="007165A0">
        <w:t>rijzenblad. </w:t>
      </w:r>
    </w:p>
    <w:p w14:paraId="06C33939" w14:textId="77777777" w:rsidR="00263B0D" w:rsidRPr="007165A0" w:rsidRDefault="00263B0D" w:rsidP="00263B0D">
      <w:pPr>
        <w:pStyle w:val="ListParagraph"/>
        <w:numPr>
          <w:ilvl w:val="0"/>
          <w:numId w:val="30"/>
        </w:numPr>
      </w:pPr>
      <w:r w:rsidRPr="007165A0">
        <w:t xml:space="preserve">In de module “Prijs” dient u het totaalbedrag exclusief BTW, zoals vermeld op het ingevulde </w:t>
      </w:r>
      <w:r w:rsidRPr="00970878">
        <w:t>prijzenblad b</w:t>
      </w:r>
      <w:r w:rsidRPr="00FE49AC">
        <w:t xml:space="preserve">ijlage </w:t>
      </w:r>
      <w:r>
        <w:t>4</w:t>
      </w:r>
      <w:r w:rsidRPr="007165A0">
        <w:t xml:space="preserve"> één-op-één over te nemen. </w:t>
      </w:r>
    </w:p>
    <w:p w14:paraId="0A76E879" w14:textId="77777777" w:rsidR="00263B0D" w:rsidRPr="007165A0" w:rsidRDefault="00263B0D" w:rsidP="00263B0D">
      <w:pPr>
        <w:pStyle w:val="ListParagraph"/>
        <w:numPr>
          <w:ilvl w:val="0"/>
          <w:numId w:val="30"/>
        </w:numPr>
      </w:pPr>
      <w:r w:rsidRPr="007165A0">
        <w:t xml:space="preserve">In de module “Prijs” dient u het ingevulde en rechtsgeldig ondertekende </w:t>
      </w:r>
      <w:r>
        <w:t>p</w:t>
      </w:r>
      <w:r w:rsidRPr="007165A0">
        <w:t xml:space="preserve">rijzenblad </w:t>
      </w:r>
      <w:r w:rsidRPr="00970878">
        <w:t>bijlage 4</w:t>
      </w:r>
      <w:r w:rsidRPr="007165A0">
        <w:t xml:space="preserve"> te uploaden.</w:t>
      </w:r>
    </w:p>
    <w:p w14:paraId="43B9AC49" w14:textId="77777777" w:rsidR="00263B0D" w:rsidRPr="007165A0" w:rsidRDefault="00263B0D" w:rsidP="00263B0D">
      <w:pPr>
        <w:pStyle w:val="ListParagraph"/>
      </w:pPr>
    </w:p>
    <w:p w14:paraId="4760F2C1" w14:textId="77777777" w:rsidR="00647977" w:rsidRPr="007165A0" w:rsidRDefault="00647977" w:rsidP="00647977">
      <w:pPr>
        <w:pStyle w:val="Heading3"/>
      </w:pPr>
      <w:bookmarkStart w:id="192" w:name="_Toc170894854"/>
      <w:bookmarkStart w:id="193" w:name="_Toc186985257"/>
      <w:bookmarkStart w:id="194" w:name="_Toc199178133"/>
      <w:bookmarkStart w:id="195" w:name="_Toc200711923"/>
      <w:r w:rsidRPr="007165A0">
        <w:t>Gunningscriterium Kwaliteit</w:t>
      </w:r>
      <w:bookmarkEnd w:id="192"/>
      <w:bookmarkEnd w:id="193"/>
      <w:bookmarkEnd w:id="194"/>
      <w:bookmarkEnd w:id="195"/>
    </w:p>
    <w:p w14:paraId="6D4DB3B2" w14:textId="77777777" w:rsidR="00647977" w:rsidRPr="007165A0" w:rsidRDefault="00647977" w:rsidP="00647977">
      <w:r w:rsidRPr="007165A0">
        <w:t xml:space="preserve">Voor het gunningscriterium Kwaliteit kunnen maximaal 100,00 punten worden behaald. Het gunningscriterium Kwaliteit wordt beoordeeld aan de hand van </w:t>
      </w:r>
      <w:r>
        <w:t>drie</w:t>
      </w:r>
      <w:r w:rsidRPr="007165A0">
        <w:t xml:space="preserve"> nadere </w:t>
      </w:r>
      <w:proofErr w:type="spellStart"/>
      <w:r w:rsidRPr="007165A0">
        <w:t>subgunningscriteria</w:t>
      </w:r>
      <w:proofErr w:type="spellEnd"/>
      <w:r w:rsidRPr="007165A0">
        <w:t>, te weten:</w:t>
      </w:r>
    </w:p>
    <w:p w14:paraId="58F3AED8" w14:textId="77777777" w:rsidR="00647977" w:rsidRPr="007165A0" w:rsidRDefault="00647977" w:rsidP="00647977"/>
    <w:tbl>
      <w:tblPr>
        <w:tblStyle w:val="Tauwcolor"/>
        <w:tblW w:w="5000" w:type="pct"/>
        <w:tblLook w:val="04A0" w:firstRow="1" w:lastRow="0" w:firstColumn="1" w:lastColumn="0" w:noHBand="0" w:noVBand="1"/>
      </w:tblPr>
      <w:tblGrid>
        <w:gridCol w:w="5387"/>
        <w:gridCol w:w="2890"/>
      </w:tblGrid>
      <w:tr w:rsidR="00647977" w:rsidRPr="007165A0" w14:paraId="4276315A" w14:textId="77777777">
        <w:trPr>
          <w:cnfStyle w:val="100000000000" w:firstRow="1" w:lastRow="0" w:firstColumn="0" w:lastColumn="0" w:oddVBand="0" w:evenVBand="0" w:oddHBand="0" w:evenHBand="0" w:firstRowFirstColumn="0" w:firstRowLastColumn="0" w:lastRowFirstColumn="0" w:lastRowLastColumn="0"/>
          <w:trHeight w:val="396"/>
        </w:trPr>
        <w:tc>
          <w:tcPr>
            <w:tcW w:w="3254" w:type="pct"/>
            <w:tcBorders>
              <w:top w:val="nil"/>
              <w:left w:val="nil"/>
              <w:bottom w:val="nil"/>
              <w:right w:val="single" w:sz="4" w:space="0" w:color="4B55A5"/>
            </w:tcBorders>
            <w:hideMark/>
          </w:tcPr>
          <w:p w14:paraId="178785FD" w14:textId="77777777" w:rsidR="00647977" w:rsidRPr="007165A0" w:rsidRDefault="00647977">
            <w:pPr>
              <w:rPr>
                <w:bCs/>
                <w:szCs w:val="16"/>
              </w:rPr>
            </w:pPr>
            <w:r w:rsidRPr="007165A0">
              <w:rPr>
                <w:bCs/>
                <w:szCs w:val="12"/>
              </w:rPr>
              <w:t>Kwaliteitsonderdelen</w:t>
            </w:r>
          </w:p>
        </w:tc>
        <w:tc>
          <w:tcPr>
            <w:tcW w:w="1746" w:type="pct"/>
            <w:tcBorders>
              <w:top w:val="nil"/>
              <w:left w:val="single" w:sz="4" w:space="0" w:color="4B55A5"/>
              <w:bottom w:val="nil"/>
              <w:right w:val="nil"/>
            </w:tcBorders>
            <w:hideMark/>
          </w:tcPr>
          <w:p w14:paraId="452BF581" w14:textId="77777777" w:rsidR="00647977" w:rsidRPr="007165A0" w:rsidRDefault="00647977">
            <w:pPr>
              <w:rPr>
                <w:szCs w:val="16"/>
              </w:rPr>
            </w:pPr>
            <w:r w:rsidRPr="007165A0">
              <w:rPr>
                <w:szCs w:val="16"/>
              </w:rPr>
              <w:t>Maximaal te behalen punten</w:t>
            </w:r>
          </w:p>
        </w:tc>
      </w:tr>
      <w:tr w:rsidR="00647977" w:rsidRPr="007165A0" w14:paraId="01ABAE95" w14:textId="77777777">
        <w:trPr>
          <w:cnfStyle w:val="000000100000" w:firstRow="0" w:lastRow="0" w:firstColumn="0" w:lastColumn="0" w:oddVBand="0" w:evenVBand="0" w:oddHBand="1" w:evenHBand="0" w:firstRowFirstColumn="0" w:firstRowLastColumn="0" w:lastRowFirstColumn="0" w:lastRowLastColumn="0"/>
          <w:trHeight w:val="115"/>
        </w:trPr>
        <w:tc>
          <w:tcPr>
            <w:tcW w:w="3254" w:type="pct"/>
            <w:tcBorders>
              <w:top w:val="nil"/>
              <w:left w:val="nil"/>
              <w:bottom w:val="nil"/>
            </w:tcBorders>
            <w:hideMark/>
          </w:tcPr>
          <w:p w14:paraId="4B501B38" w14:textId="77777777" w:rsidR="00647977" w:rsidRPr="007165A0" w:rsidRDefault="00647977">
            <w:pPr>
              <w:rPr>
                <w:szCs w:val="16"/>
              </w:rPr>
            </w:pPr>
            <w:r w:rsidRPr="007165A0">
              <w:rPr>
                <w:szCs w:val="16"/>
              </w:rPr>
              <w:t>1. Samenwerkingsplan (K1)</w:t>
            </w:r>
          </w:p>
        </w:tc>
        <w:tc>
          <w:tcPr>
            <w:tcW w:w="1746" w:type="pct"/>
            <w:tcBorders>
              <w:top w:val="nil"/>
              <w:bottom w:val="nil"/>
              <w:right w:val="nil"/>
            </w:tcBorders>
            <w:hideMark/>
          </w:tcPr>
          <w:p w14:paraId="5B30FECC" w14:textId="03B241F5" w:rsidR="00647977" w:rsidRPr="007165A0" w:rsidRDefault="00070C5D">
            <w:pPr>
              <w:rPr>
                <w:szCs w:val="16"/>
              </w:rPr>
            </w:pPr>
            <w:r>
              <w:rPr>
                <w:szCs w:val="16"/>
              </w:rPr>
              <w:t>4</w:t>
            </w:r>
            <w:r w:rsidR="00647977" w:rsidRPr="007165A0">
              <w:rPr>
                <w:szCs w:val="16"/>
              </w:rPr>
              <w:t>0</w:t>
            </w:r>
          </w:p>
        </w:tc>
      </w:tr>
      <w:tr w:rsidR="00647977" w:rsidRPr="007165A0" w14:paraId="7C6C8B39" w14:textId="77777777">
        <w:trPr>
          <w:cnfStyle w:val="000000010000" w:firstRow="0" w:lastRow="0" w:firstColumn="0" w:lastColumn="0" w:oddVBand="0" w:evenVBand="0" w:oddHBand="0" w:evenHBand="1" w:firstRowFirstColumn="0" w:firstRowLastColumn="0" w:lastRowFirstColumn="0" w:lastRowLastColumn="0"/>
          <w:trHeight w:val="115"/>
        </w:trPr>
        <w:tc>
          <w:tcPr>
            <w:tcW w:w="3254" w:type="pct"/>
            <w:tcBorders>
              <w:top w:val="nil"/>
              <w:left w:val="nil"/>
              <w:bottom w:val="nil"/>
            </w:tcBorders>
          </w:tcPr>
          <w:p w14:paraId="32552EC5" w14:textId="2EF08D84" w:rsidR="00647977" w:rsidRPr="000E0983" w:rsidRDefault="00647977">
            <w:pPr>
              <w:rPr>
                <w:szCs w:val="16"/>
              </w:rPr>
            </w:pPr>
            <w:r w:rsidRPr="000E0983">
              <w:rPr>
                <w:szCs w:val="16"/>
              </w:rPr>
              <w:t>2.</w:t>
            </w:r>
            <w:r>
              <w:rPr>
                <w:szCs w:val="16"/>
              </w:rPr>
              <w:t xml:space="preserve"> </w:t>
            </w:r>
            <w:r w:rsidR="00263B0D">
              <w:rPr>
                <w:szCs w:val="16"/>
              </w:rPr>
              <w:t xml:space="preserve">Kansendossier </w:t>
            </w:r>
            <w:r>
              <w:rPr>
                <w:szCs w:val="16"/>
              </w:rPr>
              <w:t>(K2)</w:t>
            </w:r>
          </w:p>
        </w:tc>
        <w:tc>
          <w:tcPr>
            <w:tcW w:w="1746" w:type="pct"/>
            <w:tcBorders>
              <w:top w:val="nil"/>
              <w:bottom w:val="nil"/>
              <w:right w:val="nil"/>
            </w:tcBorders>
          </w:tcPr>
          <w:p w14:paraId="08F00E98" w14:textId="77777777" w:rsidR="00647977" w:rsidRPr="007165A0" w:rsidRDefault="00647977">
            <w:pPr>
              <w:rPr>
                <w:szCs w:val="16"/>
              </w:rPr>
            </w:pPr>
            <w:r>
              <w:rPr>
                <w:szCs w:val="16"/>
              </w:rPr>
              <w:t>30</w:t>
            </w:r>
          </w:p>
        </w:tc>
      </w:tr>
      <w:tr w:rsidR="00647977" w:rsidRPr="007165A0" w14:paraId="3F4D2039" w14:textId="77777777">
        <w:trPr>
          <w:cnfStyle w:val="000000100000" w:firstRow="0" w:lastRow="0" w:firstColumn="0" w:lastColumn="0" w:oddVBand="0" w:evenVBand="0" w:oddHBand="1" w:evenHBand="0" w:firstRowFirstColumn="0" w:firstRowLastColumn="0" w:lastRowFirstColumn="0" w:lastRowLastColumn="0"/>
          <w:trHeight w:val="115"/>
        </w:trPr>
        <w:tc>
          <w:tcPr>
            <w:tcW w:w="3254" w:type="pct"/>
            <w:tcBorders>
              <w:top w:val="nil"/>
              <w:left w:val="nil"/>
              <w:bottom w:val="nil"/>
            </w:tcBorders>
            <w:hideMark/>
          </w:tcPr>
          <w:p w14:paraId="6B25F7C6" w14:textId="76D23C3A" w:rsidR="00647977" w:rsidRPr="00D62C30" w:rsidRDefault="00647977">
            <w:pPr>
              <w:rPr>
                <w:szCs w:val="16"/>
              </w:rPr>
            </w:pPr>
            <w:r w:rsidRPr="00D62C30">
              <w:rPr>
                <w:szCs w:val="16"/>
              </w:rPr>
              <w:t>3.</w:t>
            </w:r>
            <w:r>
              <w:rPr>
                <w:szCs w:val="16"/>
              </w:rPr>
              <w:t xml:space="preserve"> </w:t>
            </w:r>
            <w:r w:rsidR="00263B0D">
              <w:rPr>
                <w:szCs w:val="16"/>
              </w:rPr>
              <w:t>Risico</w:t>
            </w:r>
            <w:r w:rsidR="005040AB">
              <w:rPr>
                <w:szCs w:val="16"/>
              </w:rPr>
              <w:t>beheersing uitvoering</w:t>
            </w:r>
            <w:r w:rsidR="00EE05D7">
              <w:rPr>
                <w:szCs w:val="16"/>
              </w:rPr>
              <w:t>/planning</w:t>
            </w:r>
            <w:r>
              <w:rPr>
                <w:szCs w:val="16"/>
              </w:rPr>
              <w:t xml:space="preserve"> (K3)</w:t>
            </w:r>
          </w:p>
        </w:tc>
        <w:tc>
          <w:tcPr>
            <w:tcW w:w="1746" w:type="pct"/>
            <w:tcBorders>
              <w:top w:val="nil"/>
              <w:bottom w:val="nil"/>
              <w:right w:val="nil"/>
            </w:tcBorders>
          </w:tcPr>
          <w:p w14:paraId="2A9F60B1" w14:textId="05C10855" w:rsidR="00647977" w:rsidRPr="007165A0" w:rsidRDefault="00070C5D">
            <w:pPr>
              <w:rPr>
                <w:szCs w:val="16"/>
              </w:rPr>
            </w:pPr>
            <w:r>
              <w:rPr>
                <w:szCs w:val="16"/>
              </w:rPr>
              <w:t>30</w:t>
            </w:r>
          </w:p>
        </w:tc>
      </w:tr>
      <w:tr w:rsidR="00647977" w:rsidRPr="007165A0" w14:paraId="7D7A25EC" w14:textId="77777777">
        <w:trPr>
          <w:cnfStyle w:val="000000010000" w:firstRow="0" w:lastRow="0" w:firstColumn="0" w:lastColumn="0" w:oddVBand="0" w:evenVBand="0" w:oddHBand="0" w:evenHBand="1" w:firstRowFirstColumn="0" w:firstRowLastColumn="0" w:lastRowFirstColumn="0" w:lastRowLastColumn="0"/>
          <w:trHeight w:val="60"/>
        </w:trPr>
        <w:tc>
          <w:tcPr>
            <w:tcW w:w="3254" w:type="pct"/>
            <w:tcBorders>
              <w:top w:val="nil"/>
              <w:left w:val="nil"/>
              <w:bottom w:val="single" w:sz="12" w:space="0" w:color="4B55A5"/>
            </w:tcBorders>
            <w:hideMark/>
          </w:tcPr>
          <w:p w14:paraId="0CD9EDD9" w14:textId="77777777" w:rsidR="00647977" w:rsidRPr="007165A0" w:rsidRDefault="00647977">
            <w:pPr>
              <w:rPr>
                <w:szCs w:val="16"/>
              </w:rPr>
            </w:pPr>
            <w:r w:rsidRPr="007165A0">
              <w:rPr>
                <w:b/>
                <w:bCs/>
                <w:szCs w:val="16"/>
              </w:rPr>
              <w:t>Totaal</w:t>
            </w:r>
          </w:p>
        </w:tc>
        <w:tc>
          <w:tcPr>
            <w:tcW w:w="1746" w:type="pct"/>
            <w:tcBorders>
              <w:top w:val="nil"/>
              <w:bottom w:val="single" w:sz="12" w:space="0" w:color="4B55A5"/>
              <w:right w:val="nil"/>
            </w:tcBorders>
            <w:hideMark/>
          </w:tcPr>
          <w:p w14:paraId="1F8647B8" w14:textId="6C4A47CF" w:rsidR="00647977" w:rsidRPr="007165A0" w:rsidRDefault="00070C5D">
            <w:pPr>
              <w:rPr>
                <w:b/>
                <w:bCs/>
                <w:szCs w:val="16"/>
              </w:rPr>
            </w:pPr>
            <w:r>
              <w:rPr>
                <w:b/>
                <w:bCs/>
                <w:szCs w:val="16"/>
              </w:rPr>
              <w:t>100</w:t>
            </w:r>
          </w:p>
        </w:tc>
      </w:tr>
    </w:tbl>
    <w:p w14:paraId="520DC4E5" w14:textId="77777777" w:rsidR="00647977" w:rsidRPr="007165A0" w:rsidRDefault="00647977" w:rsidP="00647977"/>
    <w:p w14:paraId="75477043" w14:textId="77777777" w:rsidR="00647977" w:rsidRPr="007165A0" w:rsidRDefault="00647977" w:rsidP="00647977">
      <w:pPr>
        <w:pStyle w:val="Heading4"/>
      </w:pPr>
      <w:bookmarkStart w:id="196" w:name="_Toc200711924"/>
      <w:r>
        <w:t>Samenwerkingsplan (K1)</w:t>
      </w:r>
      <w:bookmarkEnd w:id="196"/>
    </w:p>
    <w:p w14:paraId="50AAA9D5" w14:textId="308D48A4" w:rsidR="00647977" w:rsidRPr="007165A0" w:rsidRDefault="00647977" w:rsidP="00647977">
      <w:r w:rsidRPr="007165A0">
        <w:t xml:space="preserve">Het doel van het kwaliteitscriterium is die Inschrijver te contracteren die aantoont de essentie van het bouwteamproces te doorgronden en die overtuigend aantoont in staat te zijn om door middel van de inzet van de juiste expertise en het doorlopen van een effectief en prettig bouwteamproces tot een </w:t>
      </w:r>
      <w:r w:rsidR="002D70F8">
        <w:t>DO</w:t>
      </w:r>
      <w:r w:rsidRPr="007165A0">
        <w:t>, inclusief tekeningen en berekeningen, te komen waarmee maximaal invulling wordt gegeven aan de geformuleerde projectdoelstellingen.</w:t>
      </w:r>
    </w:p>
    <w:p w14:paraId="3E423502" w14:textId="77777777" w:rsidR="00647977" w:rsidRPr="007165A0" w:rsidRDefault="00647977" w:rsidP="00647977">
      <w:r w:rsidRPr="007165A0">
        <w:t xml:space="preserve">De Inschrijver geeft in een Samenwerkingsplan een beschrijving, waarin in ieder geval is opgenomen: </w:t>
      </w:r>
    </w:p>
    <w:p w14:paraId="0CF86565" w14:textId="77777777" w:rsidR="00647977" w:rsidRPr="007165A0" w:rsidRDefault="00647977" w:rsidP="00647977">
      <w:pPr>
        <w:numPr>
          <w:ilvl w:val="0"/>
          <w:numId w:val="31"/>
        </w:numPr>
        <w:spacing w:after="200" w:line="276" w:lineRule="auto"/>
        <w:rPr>
          <w:bCs/>
        </w:rPr>
      </w:pPr>
      <w:r w:rsidRPr="007165A0">
        <w:rPr>
          <w:bCs/>
        </w:rPr>
        <w:t>Een beschrijving van de belangrijkste werkstromen/activiteiten door de Inschrijver in de bouwteamfase uit te voeren.  </w:t>
      </w:r>
    </w:p>
    <w:p w14:paraId="30569B19" w14:textId="77777777" w:rsidR="00647977" w:rsidRPr="007165A0" w:rsidRDefault="00647977" w:rsidP="00647977">
      <w:pPr>
        <w:spacing w:after="200" w:line="276" w:lineRule="auto"/>
        <w:ind w:left="720"/>
        <w:rPr>
          <w:bCs/>
        </w:rPr>
      </w:pPr>
      <w:r w:rsidRPr="007165A0">
        <w:rPr>
          <w:rFonts w:cs="Arial"/>
          <w:bCs/>
        </w:rPr>
        <w:t>→</w:t>
      </w:r>
      <w:r w:rsidRPr="007165A0">
        <w:rPr>
          <w:bCs/>
        </w:rPr>
        <w:t xml:space="preserve"> (‘welke werkstromen/activiteiten zijn cruciaal?’);  </w:t>
      </w:r>
    </w:p>
    <w:p w14:paraId="0588EBE5" w14:textId="102A083C" w:rsidR="00647977" w:rsidRPr="007165A0" w:rsidRDefault="00647977" w:rsidP="00647977">
      <w:pPr>
        <w:numPr>
          <w:ilvl w:val="0"/>
          <w:numId w:val="32"/>
        </w:numPr>
        <w:spacing w:after="200" w:line="276" w:lineRule="auto"/>
        <w:rPr>
          <w:bCs/>
        </w:rPr>
      </w:pPr>
      <w:r w:rsidRPr="007165A0">
        <w:rPr>
          <w:bCs/>
        </w:rPr>
        <w:t>De inrichting van het projectteam, de benodigde competenties van het team om de belangrijkste werkstromen/activiteiten van de bouwteamfase van het Project te kunnen beheersen en de wijze waarop de benodigde competenties daarin worden ingezet. Dit dient in ieder geval onderbouwd te worden met C</w:t>
      </w:r>
      <w:r w:rsidR="00B534E6">
        <w:rPr>
          <w:bCs/>
        </w:rPr>
        <w:t>v</w:t>
      </w:r>
      <w:r w:rsidRPr="007165A0">
        <w:rPr>
          <w:bCs/>
        </w:rPr>
        <w:t>’</w:t>
      </w:r>
      <w:r w:rsidR="00B534E6">
        <w:rPr>
          <w:bCs/>
        </w:rPr>
        <w:t>s</w:t>
      </w:r>
      <w:r w:rsidRPr="007165A0">
        <w:rPr>
          <w:bCs/>
        </w:rPr>
        <w:t xml:space="preserve"> van de sleutelfunctionarissen die opgenomen kunnen worden als bijlage bij het Samenwerkingsplan.  </w:t>
      </w:r>
    </w:p>
    <w:p w14:paraId="70CE738D" w14:textId="77777777" w:rsidR="00647977" w:rsidRPr="007165A0" w:rsidRDefault="00647977" w:rsidP="00647977">
      <w:pPr>
        <w:spacing w:after="200" w:line="276" w:lineRule="auto"/>
        <w:ind w:left="720"/>
        <w:rPr>
          <w:bCs/>
        </w:rPr>
      </w:pPr>
      <w:r w:rsidRPr="007165A0">
        <w:rPr>
          <w:rFonts w:cs="Arial"/>
          <w:bCs/>
        </w:rPr>
        <w:t>→</w:t>
      </w:r>
      <w:r w:rsidRPr="007165A0">
        <w:rPr>
          <w:bCs/>
        </w:rPr>
        <w:t xml:space="preserve"> (‘hoe richt ik mijn team in?’ en </w:t>
      </w:r>
      <w:proofErr w:type="spellStart"/>
      <w:r w:rsidRPr="007165A0">
        <w:rPr>
          <w:bCs/>
        </w:rPr>
        <w:t>‘van</w:t>
      </w:r>
      <w:proofErr w:type="spellEnd"/>
      <w:r w:rsidRPr="007165A0">
        <w:rPr>
          <w:bCs/>
        </w:rPr>
        <w:t xml:space="preserve"> welke firma en/of dochteronderneming zijn deze functionarissen afkomstig?’);   </w:t>
      </w:r>
    </w:p>
    <w:p w14:paraId="3B33CD60" w14:textId="77777777" w:rsidR="00647977" w:rsidRPr="007165A0" w:rsidRDefault="00647977" w:rsidP="00647977">
      <w:pPr>
        <w:numPr>
          <w:ilvl w:val="0"/>
          <w:numId w:val="33"/>
        </w:numPr>
        <w:spacing w:after="200" w:line="276" w:lineRule="auto"/>
        <w:rPr>
          <w:bCs/>
        </w:rPr>
      </w:pPr>
      <w:r w:rsidRPr="007165A0">
        <w:rPr>
          <w:bCs/>
        </w:rPr>
        <w:t xml:space="preserve">De wijze waarop verschillende competenties worden gecombineerd en aangestuurd waarbij de kwaliteit van het geleverde werk wordt geborgd en de wijze waarop de benodigde sleutelfunctionarissen worden ingezet. </w:t>
      </w:r>
    </w:p>
    <w:p w14:paraId="4D5ABE1B" w14:textId="77777777" w:rsidR="00647977" w:rsidRPr="007165A0" w:rsidRDefault="00647977" w:rsidP="00647977">
      <w:pPr>
        <w:spacing w:after="200" w:line="276" w:lineRule="auto"/>
        <w:ind w:left="720"/>
        <w:rPr>
          <w:bCs/>
        </w:rPr>
      </w:pPr>
      <w:r w:rsidRPr="007165A0">
        <w:rPr>
          <w:rFonts w:cs="Arial"/>
          <w:bCs/>
        </w:rPr>
        <w:t>→</w:t>
      </w:r>
      <w:r w:rsidRPr="007165A0">
        <w:rPr>
          <w:bCs/>
        </w:rPr>
        <w:t xml:space="preserve"> (‘hoe borg ik de kwaliteit van mijn team?’);   </w:t>
      </w:r>
    </w:p>
    <w:p w14:paraId="2D3BF0AB" w14:textId="77777777" w:rsidR="00647977" w:rsidRPr="007165A0" w:rsidRDefault="00647977" w:rsidP="00647977">
      <w:pPr>
        <w:numPr>
          <w:ilvl w:val="0"/>
          <w:numId w:val="34"/>
        </w:numPr>
        <w:spacing w:after="200" w:line="276" w:lineRule="auto"/>
        <w:rPr>
          <w:bCs/>
        </w:rPr>
      </w:pPr>
      <w:r w:rsidRPr="007165A0">
        <w:rPr>
          <w:bCs/>
        </w:rPr>
        <w:t>De wijze waarop de functionarissen met elkaar en met het team van de Opdrachtgever samenwerken  </w:t>
      </w:r>
    </w:p>
    <w:p w14:paraId="6F8CA84F" w14:textId="77777777" w:rsidR="00647977" w:rsidRPr="007165A0" w:rsidRDefault="00647977" w:rsidP="00647977">
      <w:pPr>
        <w:spacing w:after="200" w:line="276" w:lineRule="auto"/>
        <w:ind w:left="720"/>
        <w:rPr>
          <w:bCs/>
        </w:rPr>
      </w:pPr>
      <w:r w:rsidRPr="007165A0">
        <w:rPr>
          <w:rFonts w:cs="Arial"/>
          <w:bCs/>
        </w:rPr>
        <w:t>→</w:t>
      </w:r>
      <w:r w:rsidRPr="007165A0">
        <w:rPr>
          <w:bCs/>
        </w:rPr>
        <w:t xml:space="preserve"> (‘hoe borg ik dat we als 1 team samenwerken?’ zowel intern als met de Opdrachtgever);   </w:t>
      </w:r>
    </w:p>
    <w:p w14:paraId="0221D6E3" w14:textId="1C29F482" w:rsidR="00647977" w:rsidRPr="007165A0" w:rsidRDefault="00647977" w:rsidP="00647977">
      <w:pPr>
        <w:numPr>
          <w:ilvl w:val="0"/>
          <w:numId w:val="35"/>
        </w:numPr>
        <w:spacing w:after="200" w:line="276" w:lineRule="auto"/>
        <w:rPr>
          <w:bCs/>
        </w:rPr>
      </w:pPr>
      <w:r w:rsidRPr="007165A0">
        <w:rPr>
          <w:bCs/>
        </w:rPr>
        <w:t>De voorwaarden en verwachtingen die u stelt aan de Opdrachtgever</w:t>
      </w:r>
      <w:r w:rsidR="003A776C">
        <w:rPr>
          <w:bCs/>
        </w:rPr>
        <w:t>.</w:t>
      </w:r>
      <w:r w:rsidRPr="007165A0">
        <w:rPr>
          <w:bCs/>
        </w:rPr>
        <w:t>  </w:t>
      </w:r>
    </w:p>
    <w:p w14:paraId="673D836D" w14:textId="77777777" w:rsidR="00647977" w:rsidRPr="007165A0" w:rsidRDefault="00647977" w:rsidP="00647977">
      <w:pPr>
        <w:spacing w:after="200" w:line="276" w:lineRule="auto"/>
        <w:ind w:left="720"/>
        <w:rPr>
          <w:bCs/>
        </w:rPr>
      </w:pPr>
      <w:r w:rsidRPr="007165A0">
        <w:rPr>
          <w:rFonts w:cs="Arial"/>
          <w:bCs/>
        </w:rPr>
        <w:t>→</w:t>
      </w:r>
      <w:r w:rsidRPr="007165A0">
        <w:rPr>
          <w:bCs/>
        </w:rPr>
        <w:t xml:space="preserve"> (‘wat heb ik van de Opdrachtgever nodig?’);   </w:t>
      </w:r>
    </w:p>
    <w:p w14:paraId="3DE7D8F2" w14:textId="67A2AC15" w:rsidR="00647977" w:rsidRPr="007165A0" w:rsidRDefault="00647977" w:rsidP="00647977">
      <w:pPr>
        <w:numPr>
          <w:ilvl w:val="0"/>
          <w:numId w:val="36"/>
        </w:numPr>
        <w:spacing w:after="200" w:line="276" w:lineRule="auto"/>
      </w:pPr>
      <w:r w:rsidRPr="007165A0">
        <w:t xml:space="preserve">Wijze waarop wordt geborgd dat door een effectieve en efficiënte werkwijze de </w:t>
      </w:r>
      <w:r w:rsidR="00A85006">
        <w:t>voorbereidings</w:t>
      </w:r>
      <w:r w:rsidRPr="007165A0">
        <w:t>kosten in de bouwteamfase</w:t>
      </w:r>
      <w:r>
        <w:t xml:space="preserve"> </w:t>
      </w:r>
      <w:r w:rsidRPr="007165A0">
        <w:t xml:space="preserve">worden bewaakt en </w:t>
      </w:r>
      <w:r w:rsidR="003A776C">
        <w:t>in de hand worden gehouden.</w:t>
      </w:r>
    </w:p>
    <w:p w14:paraId="027A9F6C" w14:textId="77777777" w:rsidR="00647977" w:rsidRDefault="00647977" w:rsidP="00647977">
      <w:pPr>
        <w:spacing w:after="200" w:line="276" w:lineRule="auto"/>
        <w:ind w:left="720"/>
        <w:rPr>
          <w:bCs/>
        </w:rPr>
      </w:pPr>
      <w:r w:rsidRPr="007165A0">
        <w:rPr>
          <w:rFonts w:cs="Arial"/>
          <w:bCs/>
        </w:rPr>
        <w:t>→</w:t>
      </w:r>
      <w:r w:rsidRPr="007165A0">
        <w:rPr>
          <w:bCs/>
        </w:rPr>
        <w:t xml:space="preserve"> (‘hoe borg ik dat de kosten worden bewaakt, niet uit de hand lopen en dat Opdrachtgever </w:t>
      </w:r>
      <w:r>
        <w:rPr>
          <w:bCs/>
        </w:rPr>
        <w:t>een maximale budget zekerheid wordt geboden</w:t>
      </w:r>
      <w:r w:rsidRPr="007165A0">
        <w:rPr>
          <w:bCs/>
        </w:rPr>
        <w:t>). </w:t>
      </w:r>
    </w:p>
    <w:p w14:paraId="3542AE1A" w14:textId="77777777" w:rsidR="00647977" w:rsidRPr="007165A0" w:rsidRDefault="00647977" w:rsidP="00647977">
      <w:pPr>
        <w:spacing w:after="200" w:line="276" w:lineRule="auto"/>
        <w:rPr>
          <w:bCs/>
        </w:rPr>
      </w:pPr>
      <w:r w:rsidRPr="007165A0">
        <w:rPr>
          <w:bCs/>
        </w:rPr>
        <w:t>Voor de opbouw van het samenwerkingsplan is het toegestaan van bovenstaande volgorde af te wijken.  </w:t>
      </w:r>
    </w:p>
    <w:p w14:paraId="5A1DFA4E" w14:textId="77777777" w:rsidR="00647977" w:rsidRPr="007165A0" w:rsidRDefault="00647977" w:rsidP="00647977">
      <w:pPr>
        <w:spacing w:after="200" w:line="276" w:lineRule="auto"/>
        <w:rPr>
          <w:bCs/>
        </w:rPr>
      </w:pPr>
      <w:bookmarkStart w:id="197" w:name="_Hlk148423221"/>
      <w:r w:rsidRPr="007165A0">
        <w:rPr>
          <w:bCs/>
          <w:u w:val="single"/>
        </w:rPr>
        <w:t>Beoordeling: </w:t>
      </w:r>
      <w:r w:rsidRPr="007165A0">
        <w:rPr>
          <w:bCs/>
        </w:rPr>
        <w:t> </w:t>
      </w:r>
    </w:p>
    <w:bookmarkEnd w:id="197"/>
    <w:p w14:paraId="4B187187" w14:textId="77777777" w:rsidR="00647977" w:rsidRPr="003B6C18" w:rsidRDefault="00647977" w:rsidP="00647977">
      <w:pPr>
        <w:spacing w:after="200" w:line="276" w:lineRule="auto"/>
      </w:pPr>
      <w:r w:rsidRPr="007165A0">
        <w:t>Des te meer de Opdrachtnemer aantoont op welke wijze zijn samenwerking bijdraagt aan een effectief en beheerst bouwteamproces en het behalen van de bouwteamdoelstellingen, des te meer punten hij krijgt.</w:t>
      </w:r>
    </w:p>
    <w:p w14:paraId="03C8372A" w14:textId="77777777" w:rsidR="00647977" w:rsidRPr="007165A0" w:rsidRDefault="00647977" w:rsidP="00647977">
      <w:pPr>
        <w:rPr>
          <w:rFonts w:cstheme="minorHAnsi"/>
          <w:u w:val="single"/>
        </w:rPr>
      </w:pPr>
      <w:r w:rsidRPr="007165A0">
        <w:rPr>
          <w:rFonts w:cstheme="minorHAnsi"/>
          <w:u w:val="single"/>
        </w:rPr>
        <w:t>Waardering:</w:t>
      </w:r>
    </w:p>
    <w:p w14:paraId="32F9080C" w14:textId="77777777" w:rsidR="00647977" w:rsidRPr="007165A0" w:rsidRDefault="00647977" w:rsidP="00647977">
      <w:pPr>
        <w:rPr>
          <w:rFonts w:cstheme="minorHAnsi"/>
        </w:rPr>
      </w:pPr>
      <w:r w:rsidRPr="007165A0">
        <w:rPr>
          <w:rFonts w:cstheme="minorHAnsi"/>
        </w:rPr>
        <w:t>Het ingediende samenwerkingsplan wordt beoordeeld op de volgende beoordelingscriteria:</w:t>
      </w:r>
    </w:p>
    <w:p w14:paraId="16B67A45" w14:textId="77777777" w:rsidR="00647977" w:rsidRPr="007165A0" w:rsidRDefault="00647977" w:rsidP="00647977">
      <w:pPr>
        <w:rPr>
          <w:rFonts w:cstheme="minorHAnsi"/>
        </w:rPr>
      </w:pPr>
    </w:p>
    <w:tbl>
      <w:tblPr>
        <w:tblStyle w:val="Tauwcolor"/>
        <w:tblW w:w="0" w:type="auto"/>
        <w:tblLook w:val="04A0" w:firstRow="1" w:lastRow="0" w:firstColumn="1" w:lastColumn="0" w:noHBand="0" w:noVBand="1"/>
      </w:tblPr>
      <w:tblGrid>
        <w:gridCol w:w="834"/>
        <w:gridCol w:w="6112"/>
        <w:gridCol w:w="1134"/>
      </w:tblGrid>
      <w:tr w:rsidR="00352F8D" w:rsidRPr="007165A0" w14:paraId="427CD2DE" w14:textId="77777777" w:rsidTr="00352F8D">
        <w:trPr>
          <w:cnfStyle w:val="100000000000" w:firstRow="1" w:lastRow="0" w:firstColumn="0" w:lastColumn="0" w:oddVBand="0" w:evenVBand="0" w:oddHBand="0" w:evenHBand="0" w:firstRowFirstColumn="0" w:firstRowLastColumn="0" w:lastRowFirstColumn="0" w:lastRowLastColumn="0"/>
          <w:trHeight w:val="246"/>
        </w:trPr>
        <w:tc>
          <w:tcPr>
            <w:tcW w:w="834" w:type="dxa"/>
            <w:hideMark/>
          </w:tcPr>
          <w:p w14:paraId="717D6E99" w14:textId="77777777" w:rsidR="00352F8D" w:rsidRPr="007165A0" w:rsidRDefault="00352F8D">
            <w:pPr>
              <w:tabs>
                <w:tab w:val="left" w:pos="567"/>
                <w:tab w:val="left" w:pos="1701"/>
                <w:tab w:val="left" w:pos="2835"/>
              </w:tabs>
              <w:rPr>
                <w:rFonts w:cstheme="minorHAnsi"/>
                <w:b w:val="0"/>
              </w:rPr>
            </w:pPr>
            <w:r w:rsidRPr="007165A0">
              <w:rPr>
                <w:rFonts w:cstheme="minorHAnsi"/>
              </w:rPr>
              <w:t>Score</w:t>
            </w:r>
          </w:p>
        </w:tc>
        <w:tc>
          <w:tcPr>
            <w:tcW w:w="6112" w:type="dxa"/>
            <w:hideMark/>
          </w:tcPr>
          <w:p w14:paraId="119384BD" w14:textId="77777777" w:rsidR="00352F8D" w:rsidRPr="007165A0" w:rsidRDefault="00352F8D">
            <w:pPr>
              <w:tabs>
                <w:tab w:val="left" w:pos="567"/>
                <w:tab w:val="left" w:pos="1701"/>
                <w:tab w:val="left" w:pos="2835"/>
              </w:tabs>
              <w:rPr>
                <w:rFonts w:cstheme="minorHAnsi"/>
                <w:b w:val="0"/>
              </w:rPr>
            </w:pPr>
            <w:r w:rsidRPr="007165A0">
              <w:rPr>
                <w:rFonts w:cstheme="minorHAnsi"/>
              </w:rPr>
              <w:t>Onderbouwing</w:t>
            </w:r>
          </w:p>
        </w:tc>
        <w:tc>
          <w:tcPr>
            <w:tcW w:w="1134" w:type="dxa"/>
          </w:tcPr>
          <w:p w14:paraId="63580320" w14:textId="77777777" w:rsidR="00352F8D" w:rsidRPr="007165A0" w:rsidRDefault="00352F8D">
            <w:pPr>
              <w:tabs>
                <w:tab w:val="left" w:pos="567"/>
                <w:tab w:val="left" w:pos="1701"/>
                <w:tab w:val="left" w:pos="2835"/>
              </w:tabs>
              <w:rPr>
                <w:rFonts w:cstheme="minorHAnsi"/>
                <w:b w:val="0"/>
              </w:rPr>
            </w:pPr>
            <w:r w:rsidRPr="007165A0">
              <w:rPr>
                <w:rFonts w:cstheme="minorHAnsi"/>
              </w:rPr>
              <w:t>Punten</w:t>
            </w:r>
          </w:p>
        </w:tc>
      </w:tr>
      <w:tr w:rsidR="00352F8D" w:rsidRPr="007165A0" w14:paraId="648FF832" w14:textId="77777777" w:rsidTr="00352F8D">
        <w:trPr>
          <w:cnfStyle w:val="000000100000" w:firstRow="0" w:lastRow="0" w:firstColumn="0" w:lastColumn="0" w:oddVBand="0" w:evenVBand="0" w:oddHBand="1" w:evenHBand="0" w:firstRowFirstColumn="0" w:firstRowLastColumn="0" w:lastRowFirstColumn="0" w:lastRowLastColumn="0"/>
          <w:trHeight w:val="1242"/>
        </w:trPr>
        <w:tc>
          <w:tcPr>
            <w:tcW w:w="834" w:type="dxa"/>
            <w:hideMark/>
          </w:tcPr>
          <w:p w14:paraId="49B26C3C" w14:textId="77777777" w:rsidR="00352F8D" w:rsidRPr="007165A0" w:rsidRDefault="00352F8D">
            <w:pPr>
              <w:tabs>
                <w:tab w:val="left" w:pos="567"/>
                <w:tab w:val="left" w:pos="1701"/>
                <w:tab w:val="left" w:pos="2835"/>
              </w:tabs>
              <w:rPr>
                <w:rFonts w:cstheme="minorHAnsi"/>
              </w:rPr>
            </w:pPr>
            <w:r w:rsidRPr="007165A0">
              <w:rPr>
                <w:rFonts w:cstheme="minorHAnsi"/>
              </w:rPr>
              <w:t>10</w:t>
            </w:r>
          </w:p>
        </w:tc>
        <w:tc>
          <w:tcPr>
            <w:tcW w:w="6112" w:type="dxa"/>
            <w:hideMark/>
          </w:tcPr>
          <w:p w14:paraId="5A108E8D" w14:textId="77777777" w:rsidR="00352F8D" w:rsidRPr="007165A0" w:rsidRDefault="00352F8D">
            <w:pPr>
              <w:tabs>
                <w:tab w:val="left" w:pos="567"/>
                <w:tab w:val="left" w:pos="1701"/>
                <w:tab w:val="left" w:pos="2835"/>
              </w:tabs>
              <w:rPr>
                <w:rFonts w:cstheme="minorHAnsi"/>
              </w:rPr>
            </w:pPr>
            <w:r w:rsidRPr="007165A0">
              <w:rPr>
                <w:rFonts w:cstheme="minorHAnsi"/>
              </w:rPr>
              <w:t xml:space="preserve">Het plan doorgrondt uitstekend de opdracht en </w:t>
            </w:r>
            <w:r w:rsidRPr="007165A0">
              <w:rPr>
                <w:rFonts w:cstheme="minorHAnsi"/>
                <w:u w:val="single"/>
              </w:rPr>
              <w:t>bouwteamdoelstellingen</w:t>
            </w:r>
            <w:r w:rsidRPr="007165A0">
              <w:rPr>
                <w:rFonts w:cstheme="minorHAnsi"/>
              </w:rPr>
              <w:t xml:space="preserve"> en geeft maximaal vertrouwen in de samenwerking en de inbreng van de juiste expertise en borging van kwaliteit. </w:t>
            </w:r>
          </w:p>
        </w:tc>
        <w:tc>
          <w:tcPr>
            <w:tcW w:w="1134" w:type="dxa"/>
          </w:tcPr>
          <w:p w14:paraId="4839982E" w14:textId="64F2117C" w:rsidR="00352F8D" w:rsidRPr="007165A0" w:rsidRDefault="00352F8D">
            <w:pPr>
              <w:tabs>
                <w:tab w:val="left" w:pos="567"/>
                <w:tab w:val="left" w:pos="1701"/>
                <w:tab w:val="left" w:pos="2835"/>
              </w:tabs>
              <w:rPr>
                <w:rFonts w:cstheme="minorHAnsi"/>
              </w:rPr>
            </w:pPr>
            <w:r>
              <w:rPr>
                <w:rFonts w:cstheme="minorHAnsi"/>
              </w:rPr>
              <w:t>40</w:t>
            </w:r>
          </w:p>
        </w:tc>
      </w:tr>
      <w:tr w:rsidR="00352F8D" w:rsidRPr="007165A0" w14:paraId="4CC4F9C7" w14:textId="77777777" w:rsidTr="00352F8D">
        <w:trPr>
          <w:cnfStyle w:val="000000010000" w:firstRow="0" w:lastRow="0" w:firstColumn="0" w:lastColumn="0" w:oddVBand="0" w:evenVBand="0" w:oddHBand="0" w:evenHBand="1" w:firstRowFirstColumn="0" w:firstRowLastColumn="0" w:lastRowFirstColumn="0" w:lastRowLastColumn="0"/>
          <w:trHeight w:val="1060"/>
        </w:trPr>
        <w:tc>
          <w:tcPr>
            <w:tcW w:w="834" w:type="dxa"/>
            <w:hideMark/>
          </w:tcPr>
          <w:p w14:paraId="02318E0E" w14:textId="77777777" w:rsidR="00352F8D" w:rsidRPr="007165A0" w:rsidRDefault="00352F8D">
            <w:pPr>
              <w:tabs>
                <w:tab w:val="left" w:pos="567"/>
                <w:tab w:val="left" w:pos="1701"/>
                <w:tab w:val="left" w:pos="2835"/>
              </w:tabs>
              <w:rPr>
                <w:rFonts w:cstheme="minorHAnsi"/>
              </w:rPr>
            </w:pPr>
            <w:r w:rsidRPr="007165A0">
              <w:rPr>
                <w:rFonts w:cstheme="minorHAnsi"/>
              </w:rPr>
              <w:t>7</w:t>
            </w:r>
          </w:p>
        </w:tc>
        <w:tc>
          <w:tcPr>
            <w:tcW w:w="6112" w:type="dxa"/>
            <w:hideMark/>
          </w:tcPr>
          <w:p w14:paraId="606118D1" w14:textId="77777777" w:rsidR="00352F8D" w:rsidRPr="007165A0" w:rsidRDefault="00352F8D">
            <w:pPr>
              <w:tabs>
                <w:tab w:val="left" w:pos="567"/>
                <w:tab w:val="left" w:pos="1701"/>
                <w:tab w:val="left" w:pos="2835"/>
              </w:tabs>
              <w:rPr>
                <w:rFonts w:cstheme="minorHAnsi"/>
              </w:rPr>
            </w:pPr>
            <w:r w:rsidRPr="007165A0">
              <w:rPr>
                <w:rFonts w:cstheme="minorHAnsi"/>
              </w:rPr>
              <w:t xml:space="preserve">Het plan doorgrondt goed de opdracht en </w:t>
            </w:r>
            <w:r w:rsidRPr="007165A0">
              <w:rPr>
                <w:rFonts w:cstheme="minorHAnsi"/>
                <w:u w:val="single"/>
              </w:rPr>
              <w:t>bouwteamdoelstellingen</w:t>
            </w:r>
            <w:r w:rsidRPr="007165A0">
              <w:rPr>
                <w:rFonts w:cstheme="minorHAnsi"/>
              </w:rPr>
              <w:t xml:space="preserve"> en geeft in grote mate vertrouwen in de samenwerking en de inbreng van de juiste expertise en borging van kwaliteit. </w:t>
            </w:r>
          </w:p>
        </w:tc>
        <w:tc>
          <w:tcPr>
            <w:tcW w:w="1134" w:type="dxa"/>
          </w:tcPr>
          <w:p w14:paraId="0801EBF0" w14:textId="6699A88B" w:rsidR="00352F8D" w:rsidRPr="007165A0" w:rsidRDefault="00352F8D">
            <w:pPr>
              <w:tabs>
                <w:tab w:val="left" w:pos="567"/>
                <w:tab w:val="left" w:pos="1701"/>
                <w:tab w:val="left" w:pos="2835"/>
              </w:tabs>
              <w:rPr>
                <w:rFonts w:cstheme="minorHAnsi"/>
              </w:rPr>
            </w:pPr>
            <w:r>
              <w:rPr>
                <w:rFonts w:cstheme="minorHAnsi"/>
              </w:rPr>
              <w:t>30</w:t>
            </w:r>
          </w:p>
        </w:tc>
      </w:tr>
      <w:tr w:rsidR="00352F8D" w:rsidRPr="007165A0" w14:paraId="69BB574B" w14:textId="77777777" w:rsidTr="00352F8D">
        <w:trPr>
          <w:cnfStyle w:val="000000100000" w:firstRow="0" w:lastRow="0" w:firstColumn="0" w:lastColumn="0" w:oddVBand="0" w:evenVBand="0" w:oddHBand="1" w:evenHBand="0" w:firstRowFirstColumn="0" w:firstRowLastColumn="0" w:lastRowFirstColumn="0" w:lastRowLastColumn="0"/>
          <w:trHeight w:val="1127"/>
        </w:trPr>
        <w:tc>
          <w:tcPr>
            <w:tcW w:w="834" w:type="dxa"/>
            <w:hideMark/>
          </w:tcPr>
          <w:p w14:paraId="3BAF2BD9" w14:textId="77777777" w:rsidR="00352F8D" w:rsidRPr="007165A0" w:rsidRDefault="00352F8D">
            <w:pPr>
              <w:tabs>
                <w:tab w:val="left" w:pos="567"/>
                <w:tab w:val="left" w:pos="1701"/>
                <w:tab w:val="left" w:pos="2835"/>
              </w:tabs>
              <w:rPr>
                <w:rFonts w:cstheme="minorHAnsi"/>
              </w:rPr>
            </w:pPr>
            <w:r w:rsidRPr="007165A0">
              <w:rPr>
                <w:rFonts w:cstheme="minorHAnsi"/>
              </w:rPr>
              <w:t>4</w:t>
            </w:r>
          </w:p>
        </w:tc>
        <w:tc>
          <w:tcPr>
            <w:tcW w:w="6112" w:type="dxa"/>
            <w:hideMark/>
          </w:tcPr>
          <w:p w14:paraId="797ED0EE" w14:textId="77777777" w:rsidR="00352F8D" w:rsidRPr="007165A0" w:rsidRDefault="00352F8D">
            <w:pPr>
              <w:tabs>
                <w:tab w:val="left" w:pos="567"/>
                <w:tab w:val="left" w:pos="1701"/>
                <w:tab w:val="left" w:pos="2835"/>
              </w:tabs>
              <w:rPr>
                <w:rFonts w:cstheme="minorHAnsi"/>
              </w:rPr>
            </w:pPr>
            <w:r w:rsidRPr="007165A0">
              <w:rPr>
                <w:rFonts w:cstheme="minorHAnsi"/>
              </w:rPr>
              <w:t xml:space="preserve">Het plan doorgrondt voldoende de opdracht en </w:t>
            </w:r>
            <w:r w:rsidRPr="007165A0">
              <w:rPr>
                <w:rFonts w:cstheme="minorHAnsi"/>
                <w:u w:val="single"/>
              </w:rPr>
              <w:t>bouwteamdoelstellingen</w:t>
            </w:r>
            <w:r w:rsidRPr="007165A0">
              <w:rPr>
                <w:rFonts w:cstheme="minorHAnsi"/>
              </w:rPr>
              <w:t xml:space="preserve"> en geeft ten dele vertrouwen in de samenwerking en de inbreng van de juiste expertise en borging van kwaliteit. </w:t>
            </w:r>
          </w:p>
        </w:tc>
        <w:tc>
          <w:tcPr>
            <w:tcW w:w="1134" w:type="dxa"/>
          </w:tcPr>
          <w:p w14:paraId="11223E43" w14:textId="1165D0D9" w:rsidR="00352F8D" w:rsidRPr="007165A0" w:rsidRDefault="00352F8D">
            <w:pPr>
              <w:tabs>
                <w:tab w:val="left" w:pos="567"/>
                <w:tab w:val="left" w:pos="1701"/>
                <w:tab w:val="left" w:pos="2835"/>
              </w:tabs>
              <w:rPr>
                <w:rFonts w:cstheme="minorHAnsi"/>
              </w:rPr>
            </w:pPr>
            <w:r>
              <w:rPr>
                <w:rFonts w:cstheme="minorHAnsi"/>
              </w:rPr>
              <w:t>20</w:t>
            </w:r>
          </w:p>
        </w:tc>
      </w:tr>
      <w:tr w:rsidR="00352F8D" w:rsidRPr="007165A0" w14:paraId="76712D2A" w14:textId="77777777" w:rsidTr="00352F8D">
        <w:trPr>
          <w:cnfStyle w:val="000000010000" w:firstRow="0" w:lastRow="0" w:firstColumn="0" w:lastColumn="0" w:oddVBand="0" w:evenVBand="0" w:oddHBand="0" w:evenHBand="1" w:firstRowFirstColumn="0" w:firstRowLastColumn="0" w:lastRowFirstColumn="0" w:lastRowLastColumn="0"/>
          <w:trHeight w:val="833"/>
        </w:trPr>
        <w:tc>
          <w:tcPr>
            <w:tcW w:w="834" w:type="dxa"/>
            <w:hideMark/>
          </w:tcPr>
          <w:p w14:paraId="5310D8F9" w14:textId="77777777" w:rsidR="00352F8D" w:rsidRPr="007165A0" w:rsidRDefault="00352F8D">
            <w:pPr>
              <w:tabs>
                <w:tab w:val="left" w:pos="567"/>
                <w:tab w:val="left" w:pos="1701"/>
                <w:tab w:val="left" w:pos="2835"/>
              </w:tabs>
              <w:rPr>
                <w:rFonts w:cstheme="minorHAnsi"/>
              </w:rPr>
            </w:pPr>
            <w:r w:rsidRPr="007165A0">
              <w:rPr>
                <w:rFonts w:cstheme="minorHAnsi"/>
              </w:rPr>
              <w:t>2</w:t>
            </w:r>
          </w:p>
        </w:tc>
        <w:tc>
          <w:tcPr>
            <w:tcW w:w="6112" w:type="dxa"/>
            <w:hideMark/>
          </w:tcPr>
          <w:p w14:paraId="3E954B67" w14:textId="77777777" w:rsidR="00352F8D" w:rsidRPr="007165A0" w:rsidRDefault="00352F8D">
            <w:pPr>
              <w:tabs>
                <w:tab w:val="left" w:pos="567"/>
                <w:tab w:val="left" w:pos="1701"/>
                <w:tab w:val="left" w:pos="2835"/>
              </w:tabs>
              <w:rPr>
                <w:rFonts w:cstheme="minorHAnsi"/>
              </w:rPr>
            </w:pPr>
            <w:r w:rsidRPr="007165A0">
              <w:rPr>
                <w:rFonts w:cstheme="minorHAnsi"/>
              </w:rPr>
              <w:t xml:space="preserve">Het plan doorgrondt beperkt de opdracht en </w:t>
            </w:r>
            <w:r w:rsidRPr="007165A0">
              <w:rPr>
                <w:rFonts w:cstheme="minorHAnsi"/>
                <w:u w:val="single"/>
              </w:rPr>
              <w:t>bouwteamdoelstellingen</w:t>
            </w:r>
            <w:r w:rsidRPr="007165A0">
              <w:rPr>
                <w:rFonts w:cstheme="minorHAnsi"/>
              </w:rPr>
              <w:t xml:space="preserve"> en geeft beperkt vertrouwen in de samenwerking en de inbreng van de juiste expertise en borging van kwaliteit. </w:t>
            </w:r>
          </w:p>
        </w:tc>
        <w:tc>
          <w:tcPr>
            <w:tcW w:w="1134" w:type="dxa"/>
          </w:tcPr>
          <w:p w14:paraId="007A7F45" w14:textId="3CA53ABE" w:rsidR="00352F8D" w:rsidRPr="007165A0" w:rsidRDefault="00352F8D">
            <w:pPr>
              <w:tabs>
                <w:tab w:val="left" w:pos="567"/>
                <w:tab w:val="left" w:pos="1701"/>
                <w:tab w:val="left" w:pos="2835"/>
              </w:tabs>
              <w:rPr>
                <w:rFonts w:cstheme="minorHAnsi"/>
              </w:rPr>
            </w:pPr>
            <w:r>
              <w:rPr>
                <w:rFonts w:cstheme="minorHAnsi"/>
              </w:rPr>
              <w:t>10</w:t>
            </w:r>
          </w:p>
        </w:tc>
      </w:tr>
      <w:tr w:rsidR="00352F8D" w:rsidRPr="007165A0" w14:paraId="648DBD58" w14:textId="77777777" w:rsidTr="00352F8D">
        <w:trPr>
          <w:cnfStyle w:val="000000100000" w:firstRow="0" w:lastRow="0" w:firstColumn="0" w:lastColumn="0" w:oddVBand="0" w:evenVBand="0" w:oddHBand="1" w:evenHBand="0" w:firstRowFirstColumn="0" w:firstRowLastColumn="0" w:lastRowFirstColumn="0" w:lastRowLastColumn="0"/>
          <w:trHeight w:val="738"/>
        </w:trPr>
        <w:tc>
          <w:tcPr>
            <w:tcW w:w="834" w:type="dxa"/>
            <w:hideMark/>
          </w:tcPr>
          <w:p w14:paraId="6EDE9FD0" w14:textId="77777777" w:rsidR="00352F8D" w:rsidRPr="007165A0" w:rsidRDefault="00352F8D">
            <w:pPr>
              <w:tabs>
                <w:tab w:val="left" w:pos="567"/>
                <w:tab w:val="left" w:pos="1701"/>
                <w:tab w:val="left" w:pos="2835"/>
              </w:tabs>
              <w:rPr>
                <w:rFonts w:cstheme="minorHAnsi"/>
              </w:rPr>
            </w:pPr>
            <w:r w:rsidRPr="007165A0">
              <w:rPr>
                <w:rFonts w:cstheme="minorHAnsi"/>
              </w:rPr>
              <w:t>0</w:t>
            </w:r>
          </w:p>
        </w:tc>
        <w:tc>
          <w:tcPr>
            <w:tcW w:w="6112" w:type="dxa"/>
            <w:hideMark/>
          </w:tcPr>
          <w:p w14:paraId="10C8B255" w14:textId="77777777" w:rsidR="00352F8D" w:rsidRPr="007165A0" w:rsidRDefault="00352F8D">
            <w:pPr>
              <w:tabs>
                <w:tab w:val="left" w:pos="567"/>
                <w:tab w:val="left" w:pos="1701"/>
                <w:tab w:val="left" w:pos="2835"/>
              </w:tabs>
              <w:rPr>
                <w:rFonts w:cstheme="minorHAnsi"/>
              </w:rPr>
            </w:pPr>
            <w:r w:rsidRPr="007165A0">
              <w:rPr>
                <w:rFonts w:cstheme="minorHAnsi"/>
              </w:rPr>
              <w:t xml:space="preserve">Het plan doorgrondt de opdracht en </w:t>
            </w:r>
            <w:r w:rsidRPr="007165A0">
              <w:rPr>
                <w:rFonts w:cstheme="minorHAnsi"/>
                <w:u w:val="single"/>
              </w:rPr>
              <w:t>bouwteamdoelstellingen</w:t>
            </w:r>
            <w:r w:rsidRPr="007165A0">
              <w:rPr>
                <w:rFonts w:cstheme="minorHAnsi"/>
              </w:rPr>
              <w:t xml:space="preserve"> onvoldoende en geeft onvoldoende vertrouwen in de samenwerking en de inbreng van de juiste expertise en borging van kwaliteit. </w:t>
            </w:r>
          </w:p>
        </w:tc>
        <w:tc>
          <w:tcPr>
            <w:tcW w:w="1134" w:type="dxa"/>
          </w:tcPr>
          <w:p w14:paraId="7E6E3254" w14:textId="77777777" w:rsidR="00352F8D" w:rsidRPr="007165A0" w:rsidRDefault="00352F8D">
            <w:pPr>
              <w:tabs>
                <w:tab w:val="left" w:pos="567"/>
                <w:tab w:val="left" w:pos="1701"/>
                <w:tab w:val="left" w:pos="2835"/>
              </w:tabs>
              <w:rPr>
                <w:rFonts w:cstheme="minorHAnsi"/>
              </w:rPr>
            </w:pPr>
            <w:r w:rsidRPr="007165A0">
              <w:rPr>
                <w:rFonts w:cstheme="minorHAnsi"/>
              </w:rPr>
              <w:t>0</w:t>
            </w:r>
          </w:p>
        </w:tc>
      </w:tr>
    </w:tbl>
    <w:p w14:paraId="2CA5CA7D" w14:textId="77777777" w:rsidR="00647977" w:rsidRPr="007165A0" w:rsidRDefault="00647977" w:rsidP="00647977"/>
    <w:p w14:paraId="6F55D800" w14:textId="0A09C131" w:rsidR="00647977" w:rsidRDefault="004F3975" w:rsidP="00647977">
      <w:pPr>
        <w:pStyle w:val="Heading4"/>
      </w:pPr>
      <w:bookmarkStart w:id="198" w:name="_Toc200711925"/>
      <w:r>
        <w:t>Kansendossier</w:t>
      </w:r>
      <w:r w:rsidR="00605DF5">
        <w:t xml:space="preserve"> (K2)</w:t>
      </w:r>
      <w:bookmarkEnd w:id="198"/>
    </w:p>
    <w:p w14:paraId="174AC1F5" w14:textId="6EDC8B5A" w:rsidR="00B03C7D" w:rsidRDefault="00647977" w:rsidP="00B03C7D">
      <w:r>
        <w:t>Het doel van het kwaliteitscriterium is die Inschrijver te contracteren</w:t>
      </w:r>
      <w:r w:rsidR="008271AF">
        <w:t xml:space="preserve"> die </w:t>
      </w:r>
      <w:r w:rsidR="00D3218D">
        <w:t xml:space="preserve">aantoont kansen en optimalisaties op basis van het huidig voorlopig ontwerp te zien waardoor meer </w:t>
      </w:r>
      <w:r w:rsidR="00B03C7D">
        <w:t>natuur</w:t>
      </w:r>
      <w:r w:rsidR="00D3218D">
        <w:t>kwaliteit en/of levensduur</w:t>
      </w:r>
      <w:r w:rsidR="00B03C7D">
        <w:t xml:space="preserve"> </w:t>
      </w:r>
      <w:r w:rsidR="00501FD1">
        <w:t>van de broedeilanden</w:t>
      </w:r>
      <w:r w:rsidR="00D3218D">
        <w:t xml:space="preserve"> binnen het taakstellend budget kan worden gerealiseerd. </w:t>
      </w:r>
      <w:r w:rsidR="00B03C7D">
        <w:t xml:space="preserve">De aanbesteder wil graag inzicht in de kansen die inschrijver ziet met betrekking tot het ontwerp en aanleg </w:t>
      </w:r>
      <w:r w:rsidR="00501FD1">
        <w:t>van de broedeilanden</w:t>
      </w:r>
      <w:r w:rsidR="00B03C7D">
        <w:t xml:space="preserve"> uit het huidig ontwerp</w:t>
      </w:r>
      <w:r w:rsidR="00321834">
        <w:t xml:space="preserve"> in relatie tot de gestelde projectdoelen</w:t>
      </w:r>
      <w:r w:rsidR="00386CEC">
        <w:t xml:space="preserve">. </w:t>
      </w:r>
      <w:r w:rsidR="00B03C7D">
        <w:t xml:space="preserve"> </w:t>
      </w:r>
      <w:r w:rsidR="00386CEC">
        <w:t>Hierbij kan</w:t>
      </w:r>
      <w:r w:rsidR="00B03C7D">
        <w:t xml:space="preserve"> </w:t>
      </w:r>
      <w:r w:rsidR="00F24D56">
        <w:t>bijvoorbeeld</w:t>
      </w:r>
      <w:r w:rsidR="00B03C7D">
        <w:t xml:space="preserve"> invulling word</w:t>
      </w:r>
      <w:r w:rsidR="00386CEC">
        <w:t>en</w:t>
      </w:r>
      <w:r w:rsidR="00B03C7D">
        <w:t xml:space="preserve"> gegeven aan het doel om de levensduur en toekomstvastheid van </w:t>
      </w:r>
      <w:r w:rsidR="00A92688">
        <w:t>de eilanden</w:t>
      </w:r>
      <w:r w:rsidR="00B03C7D">
        <w:t xml:space="preserve"> (bijvoorbeeld in relatie tot </w:t>
      </w:r>
      <w:r w:rsidR="00A92688">
        <w:t>erosie</w:t>
      </w:r>
      <w:r w:rsidR="000B6E48">
        <w:t>/afkalving of onderhoudbaarheid</w:t>
      </w:r>
      <w:r w:rsidR="00B03C7D">
        <w:t>) te verlengen</w:t>
      </w:r>
      <w:r w:rsidR="003C6035">
        <w:t xml:space="preserve">, </w:t>
      </w:r>
      <w:r w:rsidR="00386CEC">
        <w:t xml:space="preserve">het meenemen van </w:t>
      </w:r>
      <w:r w:rsidR="003C6035">
        <w:t xml:space="preserve">kansen </w:t>
      </w:r>
      <w:r w:rsidR="000B6E48">
        <w:t>met oog op duurzaamheid</w:t>
      </w:r>
      <w:r w:rsidR="00BE468D">
        <w:t xml:space="preserve"> of </w:t>
      </w:r>
      <w:r w:rsidR="00386CEC">
        <w:t xml:space="preserve">kansen </w:t>
      </w:r>
      <w:r w:rsidR="00BE468D">
        <w:t xml:space="preserve">voor ecologische meerwaarde en maximale natuurwinst. Wij zien hierbij van u graag creativiteit ten aanzien van het proces en de uitwerking </w:t>
      </w:r>
      <w:r w:rsidR="008B1B9F">
        <w:t>terug in het kansendossier.</w:t>
      </w:r>
    </w:p>
    <w:p w14:paraId="343F65B3" w14:textId="77777777" w:rsidR="008B1B9F" w:rsidRDefault="008B1B9F" w:rsidP="00B03C7D"/>
    <w:p w14:paraId="29FFA228" w14:textId="77777777" w:rsidR="00B03C7D" w:rsidRPr="007D671A" w:rsidRDefault="00B03C7D" w:rsidP="00B03C7D">
      <w:r w:rsidRPr="007D671A">
        <w:t xml:space="preserve">De inschrijver geeft in het </w:t>
      </w:r>
      <w:r>
        <w:t xml:space="preserve">kansendossier </w:t>
      </w:r>
      <w:r w:rsidRPr="007D671A">
        <w:t>een beschrijving waarin in ieder geval is opgenomen:</w:t>
      </w:r>
    </w:p>
    <w:p w14:paraId="4EFC9D51" w14:textId="20F007B5" w:rsidR="00B03C7D" w:rsidRDefault="00352F8D" w:rsidP="00B03C7D">
      <w:pPr>
        <w:pStyle w:val="ListParagraph"/>
        <w:numPr>
          <w:ilvl w:val="0"/>
          <w:numId w:val="46"/>
        </w:numPr>
        <w:tabs>
          <w:tab w:val="left" w:pos="1418"/>
          <w:tab w:val="left" w:pos="2835"/>
          <w:tab w:val="left" w:pos="4253"/>
          <w:tab w:val="left" w:pos="5670"/>
          <w:tab w:val="left" w:pos="7088"/>
        </w:tabs>
      </w:pPr>
      <w:r>
        <w:t>Maximaal 5</w:t>
      </w:r>
      <w:r w:rsidR="00B03C7D" w:rsidRPr="005175C5">
        <w:t xml:space="preserve"> kansen</w:t>
      </w:r>
      <w:r w:rsidR="00B03C7D">
        <w:t xml:space="preserve">/optimalisaties op basis van het huidig ontwerp. </w:t>
      </w:r>
    </w:p>
    <w:p w14:paraId="4C2BFC86" w14:textId="77777777" w:rsidR="00B03C7D" w:rsidRDefault="00B03C7D" w:rsidP="00B03C7D">
      <w:pPr>
        <w:tabs>
          <w:tab w:val="left" w:pos="1418"/>
          <w:tab w:val="left" w:pos="2835"/>
          <w:tab w:val="left" w:pos="4253"/>
          <w:tab w:val="left" w:pos="5670"/>
          <w:tab w:val="left" w:pos="7088"/>
        </w:tabs>
      </w:pPr>
    </w:p>
    <w:p w14:paraId="4E838130" w14:textId="77777777" w:rsidR="00B03C7D" w:rsidRDefault="00B03C7D" w:rsidP="00B03C7D">
      <w:pPr>
        <w:spacing w:after="200" w:line="276" w:lineRule="auto"/>
        <w:rPr>
          <w:bCs/>
        </w:rPr>
      </w:pPr>
      <w:r w:rsidRPr="007C724F">
        <w:rPr>
          <w:bCs/>
          <w:u w:val="single"/>
        </w:rPr>
        <w:t>Beoordeling: </w:t>
      </w:r>
      <w:r w:rsidRPr="007C724F">
        <w:rPr>
          <w:bCs/>
        </w:rPr>
        <w:t> </w:t>
      </w:r>
    </w:p>
    <w:p w14:paraId="47CE1B47" w14:textId="75F0AC89" w:rsidR="00647977" w:rsidRPr="00D030BC" w:rsidRDefault="008B1B9F" w:rsidP="00D030BC">
      <w:pPr>
        <w:spacing w:after="200" w:line="276" w:lineRule="auto"/>
        <w:rPr>
          <w:bCs/>
        </w:rPr>
      </w:pPr>
      <w:r>
        <w:rPr>
          <w:bCs/>
        </w:rPr>
        <w:t xml:space="preserve">Des te </w:t>
      </w:r>
      <w:r w:rsidR="00600300">
        <w:rPr>
          <w:bCs/>
        </w:rPr>
        <w:t>meer</w:t>
      </w:r>
      <w:r w:rsidR="00D36526">
        <w:rPr>
          <w:bCs/>
        </w:rPr>
        <w:t xml:space="preserve"> de</w:t>
      </w:r>
      <w:r w:rsidR="00600300">
        <w:rPr>
          <w:bCs/>
        </w:rPr>
        <w:t xml:space="preserve"> </w:t>
      </w:r>
      <w:r w:rsidR="00EE2F6A">
        <w:rPr>
          <w:bCs/>
        </w:rPr>
        <w:t xml:space="preserve">beschreven kansen bijdragen aan het behalen van de projectdoelen en </w:t>
      </w:r>
      <w:r w:rsidR="00600300" w:rsidRPr="007165A0">
        <w:t xml:space="preserve">de Opdrachtnemer </w:t>
      </w:r>
      <w:r w:rsidR="00F074BF">
        <w:t>aantoont dat de beschreven kansen</w:t>
      </w:r>
      <w:r w:rsidR="00C01E5B">
        <w:t xml:space="preserve"> </w:t>
      </w:r>
      <w:r w:rsidR="00666B2F">
        <w:t>realistisch zijn binnen de gestelde projectdoelen</w:t>
      </w:r>
      <w:r w:rsidR="00D36526">
        <w:t xml:space="preserve"> en randvoorwaarden (zoals planning en Taakstellend Budget)</w:t>
      </w:r>
      <w:r w:rsidR="00666B2F">
        <w:t>,</w:t>
      </w:r>
      <w:r w:rsidR="00D030BC">
        <w:t xml:space="preserve"> des te meer punten hij krijgt.</w:t>
      </w:r>
    </w:p>
    <w:p w14:paraId="059CFCA3" w14:textId="77777777" w:rsidR="008B1B9F" w:rsidRPr="007165A0" w:rsidRDefault="008B1B9F" w:rsidP="008B1B9F">
      <w:pPr>
        <w:rPr>
          <w:rFonts w:cstheme="minorHAnsi"/>
          <w:u w:val="single"/>
        </w:rPr>
      </w:pPr>
      <w:r w:rsidRPr="007165A0">
        <w:rPr>
          <w:rFonts w:cstheme="minorHAnsi"/>
          <w:u w:val="single"/>
        </w:rPr>
        <w:t>Waardering:</w:t>
      </w:r>
    </w:p>
    <w:p w14:paraId="7294ACEA" w14:textId="7D276668" w:rsidR="008B1B9F" w:rsidRDefault="008B1B9F" w:rsidP="008B1B9F">
      <w:pPr>
        <w:rPr>
          <w:rFonts w:cstheme="minorHAnsi"/>
        </w:rPr>
      </w:pPr>
      <w:r w:rsidRPr="007165A0">
        <w:rPr>
          <w:rFonts w:cstheme="minorHAnsi"/>
        </w:rPr>
        <w:t xml:space="preserve">Het ingediende </w:t>
      </w:r>
      <w:r w:rsidR="004D66C7">
        <w:rPr>
          <w:rFonts w:cstheme="minorHAnsi"/>
        </w:rPr>
        <w:t xml:space="preserve">kansendossier </w:t>
      </w:r>
      <w:r w:rsidRPr="007165A0">
        <w:rPr>
          <w:rFonts w:cstheme="minorHAnsi"/>
        </w:rPr>
        <w:t>wordt beoordeeld op de volgende beoordelingscriteria:</w:t>
      </w:r>
    </w:p>
    <w:p w14:paraId="4CBA7396" w14:textId="77777777" w:rsidR="008B1B9F" w:rsidRPr="007165A0" w:rsidRDefault="008B1B9F" w:rsidP="008B1B9F">
      <w:pPr>
        <w:rPr>
          <w:rFonts w:cstheme="minorHAnsi"/>
        </w:rPr>
      </w:pPr>
    </w:p>
    <w:tbl>
      <w:tblPr>
        <w:tblStyle w:val="Tauwcolor"/>
        <w:tblW w:w="0" w:type="auto"/>
        <w:tblLook w:val="04A0" w:firstRow="1" w:lastRow="0" w:firstColumn="1" w:lastColumn="0" w:noHBand="0" w:noVBand="1"/>
      </w:tblPr>
      <w:tblGrid>
        <w:gridCol w:w="836"/>
        <w:gridCol w:w="6110"/>
        <w:gridCol w:w="1134"/>
      </w:tblGrid>
      <w:tr w:rsidR="00352F8D" w:rsidRPr="007165A0" w14:paraId="647BCD5C" w14:textId="77777777" w:rsidTr="00352F8D">
        <w:trPr>
          <w:cnfStyle w:val="100000000000" w:firstRow="1" w:lastRow="0" w:firstColumn="0" w:lastColumn="0" w:oddVBand="0" w:evenVBand="0" w:oddHBand="0" w:evenHBand="0" w:firstRowFirstColumn="0" w:firstRowLastColumn="0" w:lastRowFirstColumn="0" w:lastRowLastColumn="0"/>
          <w:trHeight w:val="246"/>
        </w:trPr>
        <w:tc>
          <w:tcPr>
            <w:tcW w:w="836" w:type="dxa"/>
            <w:hideMark/>
          </w:tcPr>
          <w:p w14:paraId="27F10E98" w14:textId="77777777" w:rsidR="00352F8D" w:rsidRPr="007165A0" w:rsidRDefault="00352F8D">
            <w:pPr>
              <w:tabs>
                <w:tab w:val="left" w:pos="567"/>
                <w:tab w:val="left" w:pos="1701"/>
                <w:tab w:val="left" w:pos="2835"/>
              </w:tabs>
              <w:rPr>
                <w:rFonts w:cstheme="minorHAnsi"/>
                <w:b w:val="0"/>
              </w:rPr>
            </w:pPr>
            <w:r w:rsidRPr="007165A0">
              <w:rPr>
                <w:rFonts w:cstheme="minorHAnsi"/>
              </w:rPr>
              <w:t>Score</w:t>
            </w:r>
          </w:p>
        </w:tc>
        <w:tc>
          <w:tcPr>
            <w:tcW w:w="6110" w:type="dxa"/>
            <w:hideMark/>
          </w:tcPr>
          <w:p w14:paraId="05F97234" w14:textId="77777777" w:rsidR="00352F8D" w:rsidRPr="007165A0" w:rsidRDefault="00352F8D">
            <w:pPr>
              <w:tabs>
                <w:tab w:val="left" w:pos="567"/>
                <w:tab w:val="left" w:pos="1701"/>
                <w:tab w:val="left" w:pos="2835"/>
              </w:tabs>
              <w:rPr>
                <w:rFonts w:cstheme="minorHAnsi"/>
                <w:b w:val="0"/>
              </w:rPr>
            </w:pPr>
            <w:r w:rsidRPr="007165A0">
              <w:rPr>
                <w:rFonts w:cstheme="minorHAnsi"/>
              </w:rPr>
              <w:t>Onderbouwing</w:t>
            </w:r>
          </w:p>
        </w:tc>
        <w:tc>
          <w:tcPr>
            <w:tcW w:w="1134" w:type="dxa"/>
          </w:tcPr>
          <w:p w14:paraId="4D9EE9CA" w14:textId="77777777" w:rsidR="00352F8D" w:rsidRPr="007165A0" w:rsidRDefault="00352F8D">
            <w:pPr>
              <w:tabs>
                <w:tab w:val="left" w:pos="567"/>
                <w:tab w:val="left" w:pos="1701"/>
                <w:tab w:val="left" w:pos="2835"/>
              </w:tabs>
              <w:rPr>
                <w:rFonts w:cstheme="minorHAnsi"/>
                <w:b w:val="0"/>
              </w:rPr>
            </w:pPr>
            <w:r w:rsidRPr="007165A0">
              <w:rPr>
                <w:rFonts w:cstheme="minorHAnsi"/>
              </w:rPr>
              <w:t>Punten</w:t>
            </w:r>
          </w:p>
        </w:tc>
      </w:tr>
      <w:tr w:rsidR="00352F8D" w:rsidRPr="007165A0" w14:paraId="0ECAC667" w14:textId="77777777" w:rsidTr="00352F8D">
        <w:trPr>
          <w:cnfStyle w:val="000000100000" w:firstRow="0" w:lastRow="0" w:firstColumn="0" w:lastColumn="0" w:oddVBand="0" w:evenVBand="0" w:oddHBand="1" w:evenHBand="0" w:firstRowFirstColumn="0" w:firstRowLastColumn="0" w:lastRowFirstColumn="0" w:lastRowLastColumn="0"/>
          <w:trHeight w:val="860"/>
        </w:trPr>
        <w:tc>
          <w:tcPr>
            <w:tcW w:w="836" w:type="dxa"/>
            <w:hideMark/>
          </w:tcPr>
          <w:p w14:paraId="7C824099" w14:textId="77777777" w:rsidR="00352F8D" w:rsidRPr="007165A0" w:rsidRDefault="00352F8D">
            <w:pPr>
              <w:tabs>
                <w:tab w:val="left" w:pos="567"/>
                <w:tab w:val="left" w:pos="1701"/>
                <w:tab w:val="left" w:pos="2835"/>
              </w:tabs>
              <w:rPr>
                <w:rFonts w:cstheme="minorHAnsi"/>
              </w:rPr>
            </w:pPr>
            <w:r w:rsidRPr="007165A0">
              <w:rPr>
                <w:rFonts w:cstheme="minorHAnsi"/>
              </w:rPr>
              <w:t>10</w:t>
            </w:r>
          </w:p>
        </w:tc>
        <w:tc>
          <w:tcPr>
            <w:tcW w:w="6110" w:type="dxa"/>
            <w:hideMark/>
          </w:tcPr>
          <w:p w14:paraId="773DD186" w14:textId="4B0F5D5B" w:rsidR="00352F8D" w:rsidRPr="007165A0" w:rsidRDefault="00352F8D">
            <w:pPr>
              <w:tabs>
                <w:tab w:val="left" w:pos="567"/>
                <w:tab w:val="left" w:pos="1701"/>
                <w:tab w:val="left" w:pos="2835"/>
              </w:tabs>
              <w:rPr>
                <w:rFonts w:cstheme="minorHAnsi"/>
              </w:rPr>
            </w:pPr>
            <w:r>
              <w:rPr>
                <w:rFonts w:cstheme="minorHAnsi"/>
              </w:rPr>
              <w:t xml:space="preserve">De omschreven kansen en optimalisaties dragen in zeer grote mate bij aan het behalen van de projectdoelen </w:t>
            </w:r>
            <w:r w:rsidRPr="007165A0">
              <w:t>en de haalbaarheid van de door u omschreven kansen in relatie tot de gestelde projectdoelen is zeer groot</w:t>
            </w:r>
            <w:r>
              <w:t>.</w:t>
            </w:r>
          </w:p>
        </w:tc>
        <w:tc>
          <w:tcPr>
            <w:tcW w:w="1134" w:type="dxa"/>
          </w:tcPr>
          <w:p w14:paraId="199BF320" w14:textId="699F9FF6" w:rsidR="00352F8D" w:rsidRPr="007165A0" w:rsidRDefault="00352F8D">
            <w:pPr>
              <w:tabs>
                <w:tab w:val="left" w:pos="567"/>
                <w:tab w:val="left" w:pos="1701"/>
                <w:tab w:val="left" w:pos="2835"/>
              </w:tabs>
              <w:rPr>
                <w:rFonts w:cstheme="minorHAnsi"/>
              </w:rPr>
            </w:pPr>
            <w:r>
              <w:rPr>
                <w:rFonts w:cstheme="minorHAnsi"/>
              </w:rPr>
              <w:t>30</w:t>
            </w:r>
          </w:p>
        </w:tc>
      </w:tr>
      <w:tr w:rsidR="00352F8D" w:rsidRPr="007165A0" w14:paraId="59D57EB3" w14:textId="77777777" w:rsidTr="00352F8D">
        <w:trPr>
          <w:cnfStyle w:val="000000010000" w:firstRow="0" w:lastRow="0" w:firstColumn="0" w:lastColumn="0" w:oddVBand="0" w:evenVBand="0" w:oddHBand="0" w:evenHBand="1" w:firstRowFirstColumn="0" w:firstRowLastColumn="0" w:lastRowFirstColumn="0" w:lastRowLastColumn="0"/>
          <w:trHeight w:val="986"/>
        </w:trPr>
        <w:tc>
          <w:tcPr>
            <w:tcW w:w="836" w:type="dxa"/>
            <w:hideMark/>
          </w:tcPr>
          <w:p w14:paraId="142A249A" w14:textId="77777777" w:rsidR="00352F8D" w:rsidRPr="007165A0" w:rsidRDefault="00352F8D">
            <w:pPr>
              <w:tabs>
                <w:tab w:val="left" w:pos="567"/>
                <w:tab w:val="left" w:pos="1701"/>
                <w:tab w:val="left" w:pos="2835"/>
              </w:tabs>
              <w:rPr>
                <w:rFonts w:cstheme="minorHAnsi"/>
              </w:rPr>
            </w:pPr>
            <w:r w:rsidRPr="007165A0">
              <w:rPr>
                <w:rFonts w:cstheme="minorHAnsi"/>
              </w:rPr>
              <w:t>7</w:t>
            </w:r>
          </w:p>
        </w:tc>
        <w:tc>
          <w:tcPr>
            <w:tcW w:w="6110" w:type="dxa"/>
            <w:hideMark/>
          </w:tcPr>
          <w:p w14:paraId="1786AAEC" w14:textId="535FA639" w:rsidR="00352F8D" w:rsidRPr="007165A0" w:rsidRDefault="00352F8D">
            <w:pPr>
              <w:tabs>
                <w:tab w:val="left" w:pos="567"/>
                <w:tab w:val="left" w:pos="1701"/>
                <w:tab w:val="left" w:pos="2835"/>
              </w:tabs>
              <w:rPr>
                <w:rFonts w:cstheme="minorHAnsi"/>
              </w:rPr>
            </w:pPr>
            <w:r>
              <w:rPr>
                <w:rFonts w:cstheme="minorHAnsi"/>
              </w:rPr>
              <w:t xml:space="preserve">De omschreven kansen en optimalisaties dragen in grote mate bij aan het behalen van de projectdoelen </w:t>
            </w:r>
            <w:r w:rsidRPr="007165A0">
              <w:t>en de haalbaarheid van de door u omschreven kansen in relatie tot de gestelde projectdoelen is groot</w:t>
            </w:r>
            <w:r>
              <w:t>.</w:t>
            </w:r>
          </w:p>
        </w:tc>
        <w:tc>
          <w:tcPr>
            <w:tcW w:w="1134" w:type="dxa"/>
          </w:tcPr>
          <w:p w14:paraId="2457DD67" w14:textId="4EEAE608" w:rsidR="00352F8D" w:rsidRPr="007165A0" w:rsidRDefault="00352F8D">
            <w:pPr>
              <w:tabs>
                <w:tab w:val="left" w:pos="567"/>
                <w:tab w:val="left" w:pos="1701"/>
                <w:tab w:val="left" w:pos="2835"/>
              </w:tabs>
              <w:rPr>
                <w:rFonts w:cstheme="minorHAnsi"/>
              </w:rPr>
            </w:pPr>
            <w:r>
              <w:rPr>
                <w:rFonts w:cstheme="minorHAnsi"/>
              </w:rPr>
              <w:t>22,5</w:t>
            </w:r>
          </w:p>
        </w:tc>
      </w:tr>
      <w:tr w:rsidR="00352F8D" w:rsidRPr="007165A0" w14:paraId="3A169D87" w14:textId="77777777" w:rsidTr="00352F8D">
        <w:trPr>
          <w:cnfStyle w:val="000000100000" w:firstRow="0" w:lastRow="0" w:firstColumn="0" w:lastColumn="0" w:oddVBand="0" w:evenVBand="0" w:oddHBand="1" w:evenHBand="0" w:firstRowFirstColumn="0" w:firstRowLastColumn="0" w:lastRowFirstColumn="0" w:lastRowLastColumn="0"/>
          <w:trHeight w:val="916"/>
        </w:trPr>
        <w:tc>
          <w:tcPr>
            <w:tcW w:w="836" w:type="dxa"/>
            <w:hideMark/>
          </w:tcPr>
          <w:p w14:paraId="6E6A8166" w14:textId="77777777" w:rsidR="00352F8D" w:rsidRPr="007165A0" w:rsidRDefault="00352F8D">
            <w:pPr>
              <w:tabs>
                <w:tab w:val="left" w:pos="567"/>
                <w:tab w:val="left" w:pos="1701"/>
                <w:tab w:val="left" w:pos="2835"/>
              </w:tabs>
              <w:rPr>
                <w:rFonts w:cstheme="minorHAnsi"/>
              </w:rPr>
            </w:pPr>
            <w:r w:rsidRPr="007165A0">
              <w:rPr>
                <w:rFonts w:cstheme="minorHAnsi"/>
              </w:rPr>
              <w:t>4</w:t>
            </w:r>
          </w:p>
        </w:tc>
        <w:tc>
          <w:tcPr>
            <w:tcW w:w="6110" w:type="dxa"/>
            <w:hideMark/>
          </w:tcPr>
          <w:p w14:paraId="3934E1F8" w14:textId="3EAEC291" w:rsidR="00352F8D" w:rsidRPr="007165A0" w:rsidRDefault="00352F8D">
            <w:pPr>
              <w:tabs>
                <w:tab w:val="left" w:pos="567"/>
                <w:tab w:val="left" w:pos="1701"/>
                <w:tab w:val="left" w:pos="2835"/>
              </w:tabs>
              <w:rPr>
                <w:rFonts w:cstheme="minorHAnsi"/>
              </w:rPr>
            </w:pPr>
            <w:r>
              <w:rPr>
                <w:rFonts w:cstheme="minorHAnsi"/>
              </w:rPr>
              <w:t xml:space="preserve">De omschreven kansen en optimalisaties dragen in voldoende mate bij aan het behalen van de projectdoelen </w:t>
            </w:r>
            <w:r w:rsidRPr="007165A0">
              <w:t xml:space="preserve">en de haalbaarheid van de door u omschreven kansen in relatie tot de gestelde projectdoelen is </w:t>
            </w:r>
            <w:r>
              <w:t>voldoende.</w:t>
            </w:r>
          </w:p>
        </w:tc>
        <w:tc>
          <w:tcPr>
            <w:tcW w:w="1134" w:type="dxa"/>
          </w:tcPr>
          <w:p w14:paraId="3CCDB146" w14:textId="64A39F6F" w:rsidR="00352F8D" w:rsidRPr="007165A0" w:rsidRDefault="00352F8D">
            <w:pPr>
              <w:tabs>
                <w:tab w:val="left" w:pos="567"/>
                <w:tab w:val="left" w:pos="1701"/>
                <w:tab w:val="left" w:pos="2835"/>
              </w:tabs>
              <w:rPr>
                <w:rFonts w:cstheme="minorHAnsi"/>
              </w:rPr>
            </w:pPr>
            <w:r>
              <w:rPr>
                <w:rFonts w:cstheme="minorHAnsi"/>
              </w:rPr>
              <w:t>15</w:t>
            </w:r>
          </w:p>
        </w:tc>
      </w:tr>
      <w:tr w:rsidR="00352F8D" w:rsidRPr="007165A0" w14:paraId="7CE72F4D" w14:textId="77777777" w:rsidTr="00352F8D">
        <w:trPr>
          <w:cnfStyle w:val="000000010000" w:firstRow="0" w:lastRow="0" w:firstColumn="0" w:lastColumn="0" w:oddVBand="0" w:evenVBand="0" w:oddHBand="0" w:evenHBand="1" w:firstRowFirstColumn="0" w:firstRowLastColumn="0" w:lastRowFirstColumn="0" w:lastRowLastColumn="0"/>
          <w:trHeight w:val="833"/>
        </w:trPr>
        <w:tc>
          <w:tcPr>
            <w:tcW w:w="836" w:type="dxa"/>
            <w:hideMark/>
          </w:tcPr>
          <w:p w14:paraId="10A60861" w14:textId="77777777" w:rsidR="00352F8D" w:rsidRPr="007165A0" w:rsidRDefault="00352F8D">
            <w:pPr>
              <w:tabs>
                <w:tab w:val="left" w:pos="567"/>
                <w:tab w:val="left" w:pos="1701"/>
                <w:tab w:val="left" w:pos="2835"/>
              </w:tabs>
              <w:rPr>
                <w:rFonts w:cstheme="minorHAnsi"/>
              </w:rPr>
            </w:pPr>
            <w:r w:rsidRPr="007165A0">
              <w:rPr>
                <w:rFonts w:cstheme="minorHAnsi"/>
              </w:rPr>
              <w:t>2</w:t>
            </w:r>
          </w:p>
        </w:tc>
        <w:tc>
          <w:tcPr>
            <w:tcW w:w="6110" w:type="dxa"/>
            <w:hideMark/>
          </w:tcPr>
          <w:p w14:paraId="20FF26B3" w14:textId="0314E4DD" w:rsidR="00352F8D" w:rsidRPr="007165A0" w:rsidRDefault="00352F8D">
            <w:pPr>
              <w:tabs>
                <w:tab w:val="left" w:pos="567"/>
                <w:tab w:val="left" w:pos="1701"/>
                <w:tab w:val="left" w:pos="2835"/>
              </w:tabs>
              <w:rPr>
                <w:rFonts w:cstheme="minorHAnsi"/>
              </w:rPr>
            </w:pPr>
            <w:r>
              <w:rPr>
                <w:rFonts w:cstheme="minorHAnsi"/>
              </w:rPr>
              <w:t xml:space="preserve">De omschreven kansen en optimalisaties dragen in beperkte mate bij aan het behalen van de projectdoelen </w:t>
            </w:r>
            <w:r w:rsidRPr="007165A0">
              <w:t xml:space="preserve">en de haalbaarheid van de door u omschreven kansen in relatie tot de gestelde projectdoelen is </w:t>
            </w:r>
            <w:r>
              <w:t>beperkt aangetoond.</w:t>
            </w:r>
          </w:p>
        </w:tc>
        <w:tc>
          <w:tcPr>
            <w:tcW w:w="1134" w:type="dxa"/>
          </w:tcPr>
          <w:p w14:paraId="777C76D1" w14:textId="528E1400" w:rsidR="00352F8D" w:rsidRPr="007165A0" w:rsidRDefault="00352F8D">
            <w:pPr>
              <w:tabs>
                <w:tab w:val="left" w:pos="567"/>
                <w:tab w:val="left" w:pos="1701"/>
                <w:tab w:val="left" w:pos="2835"/>
              </w:tabs>
              <w:rPr>
                <w:rFonts w:cstheme="minorHAnsi"/>
              </w:rPr>
            </w:pPr>
            <w:r>
              <w:rPr>
                <w:rFonts w:cstheme="minorHAnsi"/>
              </w:rPr>
              <w:t>7,5</w:t>
            </w:r>
          </w:p>
        </w:tc>
      </w:tr>
      <w:tr w:rsidR="00352F8D" w:rsidRPr="007165A0" w14:paraId="45112FDD" w14:textId="77777777" w:rsidTr="00352F8D">
        <w:trPr>
          <w:cnfStyle w:val="000000100000" w:firstRow="0" w:lastRow="0" w:firstColumn="0" w:lastColumn="0" w:oddVBand="0" w:evenVBand="0" w:oddHBand="1" w:evenHBand="0" w:firstRowFirstColumn="0" w:firstRowLastColumn="0" w:lastRowFirstColumn="0" w:lastRowLastColumn="0"/>
          <w:trHeight w:val="738"/>
        </w:trPr>
        <w:tc>
          <w:tcPr>
            <w:tcW w:w="836" w:type="dxa"/>
            <w:hideMark/>
          </w:tcPr>
          <w:p w14:paraId="4C0E9515" w14:textId="77777777" w:rsidR="00352F8D" w:rsidRPr="007165A0" w:rsidRDefault="00352F8D">
            <w:pPr>
              <w:tabs>
                <w:tab w:val="left" w:pos="567"/>
                <w:tab w:val="left" w:pos="1701"/>
                <w:tab w:val="left" w:pos="2835"/>
              </w:tabs>
              <w:rPr>
                <w:rFonts w:cstheme="minorHAnsi"/>
              </w:rPr>
            </w:pPr>
            <w:r w:rsidRPr="007165A0">
              <w:rPr>
                <w:rFonts w:cstheme="minorHAnsi"/>
              </w:rPr>
              <w:t>0</w:t>
            </w:r>
          </w:p>
        </w:tc>
        <w:tc>
          <w:tcPr>
            <w:tcW w:w="6110" w:type="dxa"/>
            <w:hideMark/>
          </w:tcPr>
          <w:p w14:paraId="773961E2" w14:textId="387FEEC4" w:rsidR="00352F8D" w:rsidRPr="007165A0" w:rsidRDefault="00352F8D">
            <w:pPr>
              <w:tabs>
                <w:tab w:val="left" w:pos="567"/>
                <w:tab w:val="left" w:pos="1701"/>
                <w:tab w:val="left" w:pos="2835"/>
              </w:tabs>
              <w:rPr>
                <w:rFonts w:cstheme="minorHAnsi"/>
              </w:rPr>
            </w:pPr>
            <w:r>
              <w:rPr>
                <w:rFonts w:cstheme="minorHAnsi"/>
              </w:rPr>
              <w:t xml:space="preserve">De kansen en optimalisaties zijn niet relevant </w:t>
            </w:r>
            <w:r w:rsidRPr="007165A0">
              <w:t xml:space="preserve">en de haalbaarheid van de door u omschreven kansen in relatie tot de gestelde projectdoelen is </w:t>
            </w:r>
            <w:r>
              <w:t>onvoldoende.</w:t>
            </w:r>
          </w:p>
        </w:tc>
        <w:tc>
          <w:tcPr>
            <w:tcW w:w="1134" w:type="dxa"/>
          </w:tcPr>
          <w:p w14:paraId="6F6D0978" w14:textId="77777777" w:rsidR="00352F8D" w:rsidRPr="007165A0" w:rsidRDefault="00352F8D">
            <w:pPr>
              <w:tabs>
                <w:tab w:val="left" w:pos="567"/>
                <w:tab w:val="left" w:pos="1701"/>
                <w:tab w:val="left" w:pos="2835"/>
              </w:tabs>
              <w:rPr>
                <w:rFonts w:cstheme="minorHAnsi"/>
              </w:rPr>
            </w:pPr>
            <w:r w:rsidRPr="007165A0">
              <w:rPr>
                <w:rFonts w:cstheme="minorHAnsi"/>
              </w:rPr>
              <w:t>0</w:t>
            </w:r>
          </w:p>
        </w:tc>
      </w:tr>
    </w:tbl>
    <w:p w14:paraId="12021C31" w14:textId="77777777" w:rsidR="00605DF5" w:rsidRDefault="00605DF5" w:rsidP="00647977"/>
    <w:p w14:paraId="15F2F12A" w14:textId="2EBEB0BA" w:rsidR="00605DF5" w:rsidRDefault="00605DF5" w:rsidP="00605DF5">
      <w:pPr>
        <w:pStyle w:val="Heading4"/>
      </w:pPr>
      <w:bookmarkStart w:id="199" w:name="_Toc200711926"/>
      <w:r>
        <w:t>Risicobeheersing uitvoering</w:t>
      </w:r>
      <w:r w:rsidR="00566E14">
        <w:t>/planning</w:t>
      </w:r>
      <w:r>
        <w:t xml:space="preserve"> (K3)</w:t>
      </w:r>
      <w:bookmarkEnd w:id="199"/>
    </w:p>
    <w:p w14:paraId="6B9AF344" w14:textId="61312557" w:rsidR="00F8635E" w:rsidRDefault="00605DF5" w:rsidP="00F8635E">
      <w:r w:rsidRPr="00AA600B">
        <w:t xml:space="preserve">Het doel van dit kwaliteitscriterium is die </w:t>
      </w:r>
      <w:r>
        <w:t>I</w:t>
      </w:r>
      <w:r w:rsidRPr="00AA600B">
        <w:t xml:space="preserve">nschrijver te contracteren die bijdraagt aan een maximale </w:t>
      </w:r>
      <w:r>
        <w:t xml:space="preserve">beheersing van </w:t>
      </w:r>
      <w:r w:rsidR="00944FAD">
        <w:t>het risico</w:t>
      </w:r>
      <w:r w:rsidR="005C5EF2">
        <w:t xml:space="preserve"> van</w:t>
      </w:r>
      <w:r w:rsidR="00FF2819">
        <w:t xml:space="preserve"> het niet behalen van</w:t>
      </w:r>
      <w:r w:rsidR="005C5EF2">
        <w:t xml:space="preserve"> de subsidiedeadline</w:t>
      </w:r>
      <w:r w:rsidR="006A189D">
        <w:t xml:space="preserve"> </w:t>
      </w:r>
      <w:r w:rsidR="005C5EF2">
        <w:t>richting</w:t>
      </w:r>
      <w:r>
        <w:t xml:space="preserve"> uitvoering</w:t>
      </w:r>
      <w:r w:rsidRPr="00AA600B">
        <w:t>.</w:t>
      </w:r>
      <w:r w:rsidR="00F8635E">
        <w:t xml:space="preserve"> </w:t>
      </w:r>
      <w:r w:rsidR="00F8635E" w:rsidRPr="00AA600B">
        <w:t xml:space="preserve">De </w:t>
      </w:r>
      <w:r w:rsidR="00F8635E">
        <w:t>A</w:t>
      </w:r>
      <w:r w:rsidR="00F8635E" w:rsidRPr="00AA600B">
        <w:t>anbesteder wil</w:t>
      </w:r>
      <w:r w:rsidR="00F8635E">
        <w:t xml:space="preserve"> er zeker van zijn dat Inschrijver op de hoogte is van de </w:t>
      </w:r>
      <w:r w:rsidR="005C5EF2">
        <w:t xml:space="preserve">planning technische </w:t>
      </w:r>
      <w:r w:rsidR="00FF2819">
        <w:t>uitdaging</w:t>
      </w:r>
      <w:r w:rsidR="00F8635E">
        <w:t xml:space="preserve"> die Aanbesteder voorziet ten opzichte van het uitwerken van het </w:t>
      </w:r>
      <w:r w:rsidR="006E6F77">
        <w:t xml:space="preserve">VO tot </w:t>
      </w:r>
      <w:r w:rsidR="003C7179">
        <w:t>D</w:t>
      </w:r>
      <w:r w:rsidR="006E6F77">
        <w:t>O</w:t>
      </w:r>
      <w:r w:rsidR="00102B22">
        <w:t xml:space="preserve">, de te doorlopen procedures en </w:t>
      </w:r>
      <w:r w:rsidR="0087497E">
        <w:t>conditionering</w:t>
      </w:r>
      <w:r w:rsidR="00F8635E">
        <w:t xml:space="preserve"> en de</w:t>
      </w:r>
      <w:r w:rsidR="00CD45E3">
        <w:t xml:space="preserve"> daarbij komende korte periode voor</w:t>
      </w:r>
      <w:r w:rsidR="00F8635E">
        <w:t xml:space="preserve"> uitvoering en realisatie</w:t>
      </w:r>
      <w:r w:rsidR="002F6705">
        <w:t xml:space="preserve"> (</w:t>
      </w:r>
      <w:r w:rsidR="00327E25">
        <w:t>rekening houdend met het broed</w:t>
      </w:r>
      <w:r w:rsidR="00DA6475">
        <w:t>- en rust</w:t>
      </w:r>
      <w:r w:rsidR="00327E25">
        <w:t>seizoen)</w:t>
      </w:r>
      <w:r w:rsidR="00CD45E3">
        <w:t xml:space="preserve">. Aanbesteder vraagt de </w:t>
      </w:r>
      <w:r w:rsidR="00F8635E">
        <w:t xml:space="preserve">Inschrijver </w:t>
      </w:r>
      <w:r w:rsidR="00CD45E3">
        <w:t xml:space="preserve">aan te tonen </w:t>
      </w:r>
      <w:r w:rsidR="00F8635E">
        <w:t>de juiste maatregelen t</w:t>
      </w:r>
      <w:r w:rsidR="00CD45E3">
        <w:t>e t</w:t>
      </w:r>
      <w:r w:rsidR="00F8635E">
        <w:t>ref</w:t>
      </w:r>
      <w:r w:rsidR="00CD45E3">
        <w:t>fen</w:t>
      </w:r>
      <w:r w:rsidR="00F8635E">
        <w:t xml:space="preserve"> om te voorkomen dat </w:t>
      </w:r>
      <w:r w:rsidR="0087497E">
        <w:t xml:space="preserve">dit </w:t>
      </w:r>
      <w:r w:rsidR="00F8635E">
        <w:t>risico optreedt, of d</w:t>
      </w:r>
      <w:r w:rsidR="00ED5BB0">
        <w:t>ie de</w:t>
      </w:r>
      <w:r w:rsidR="00F8635E">
        <w:t xml:space="preserve"> impact van het risico </w:t>
      </w:r>
      <w:r w:rsidR="00ED5BB0">
        <w:t>beperken.</w:t>
      </w:r>
    </w:p>
    <w:p w14:paraId="327369BF" w14:textId="77777777" w:rsidR="00F8635E" w:rsidRDefault="00F8635E" w:rsidP="00F8635E"/>
    <w:p w14:paraId="10AC898C" w14:textId="7B6C6831" w:rsidR="00F8635E" w:rsidRDefault="00F8635E" w:rsidP="00F8635E">
      <w:r>
        <w:t>De Aanbesteder vraagt</w:t>
      </w:r>
      <w:r w:rsidRPr="00AA600B">
        <w:t xml:space="preserve"> inzicht </w:t>
      </w:r>
      <w:r>
        <w:t xml:space="preserve">te geven </w:t>
      </w:r>
      <w:r w:rsidRPr="00AA600B">
        <w:t>in</w:t>
      </w:r>
      <w:r>
        <w:t xml:space="preserve"> beheersmaatregelen </w:t>
      </w:r>
      <w:r w:rsidRPr="00AA600B">
        <w:t xml:space="preserve">die </w:t>
      </w:r>
      <w:r>
        <w:t>In</w:t>
      </w:r>
      <w:r w:rsidRPr="00AA600B">
        <w:t>schrijver ziet met betrekking tot</w:t>
      </w:r>
      <w:r>
        <w:t xml:space="preserve"> </w:t>
      </w:r>
      <w:r w:rsidR="004A48DF">
        <w:t>het</w:t>
      </w:r>
      <w:r>
        <w:t xml:space="preserve"> volgende risicoaspect</w:t>
      </w:r>
      <w:r w:rsidR="006E6F77">
        <w:t xml:space="preserve">, zoals </w:t>
      </w:r>
      <w:r w:rsidR="00327E25">
        <w:t xml:space="preserve">verder </w:t>
      </w:r>
      <w:r w:rsidR="006E6F77">
        <w:t>omschreven in paragraaf 2.</w:t>
      </w:r>
      <w:r w:rsidR="00327E25">
        <w:t>3</w:t>
      </w:r>
      <w:r>
        <w:t>:</w:t>
      </w:r>
    </w:p>
    <w:p w14:paraId="4C1EC297" w14:textId="2870D8A2" w:rsidR="006E6F77" w:rsidRDefault="00F8635E" w:rsidP="00F8635E">
      <w:pPr>
        <w:pStyle w:val="ListParagraph"/>
        <w:numPr>
          <w:ilvl w:val="1"/>
          <w:numId w:val="38"/>
        </w:numPr>
      </w:pPr>
      <w:r>
        <w:t xml:space="preserve">Hoe </w:t>
      </w:r>
      <w:r w:rsidR="002F6705">
        <w:t>borg</w:t>
      </w:r>
      <w:r>
        <w:t xml:space="preserve">t de Inschrijver dat de </w:t>
      </w:r>
      <w:r w:rsidR="00DB7110">
        <w:t xml:space="preserve">subsidiedeadline </w:t>
      </w:r>
      <w:r w:rsidR="003A2FB6">
        <w:t xml:space="preserve">van </w:t>
      </w:r>
      <w:r w:rsidR="00822AC2">
        <w:t>31</w:t>
      </w:r>
      <w:r w:rsidR="00E561EB">
        <w:t xml:space="preserve"> december 2028 </w:t>
      </w:r>
      <w:r w:rsidR="00DB7110">
        <w:t>wordt gehaald</w:t>
      </w:r>
      <w:r w:rsidR="004A48DF">
        <w:t xml:space="preserve">, </w:t>
      </w:r>
      <w:r w:rsidR="00637A56">
        <w:t xml:space="preserve">met inachtneming van de planning technische uitdaging </w:t>
      </w:r>
      <w:r w:rsidR="00265D75">
        <w:t>met oog op de nog te doorlopen procedures, vergunningen</w:t>
      </w:r>
      <w:r w:rsidR="00A50A53">
        <w:t>,</w:t>
      </w:r>
      <w:r w:rsidR="00265D75">
        <w:t xml:space="preserve"> conditionering</w:t>
      </w:r>
      <w:r w:rsidR="00A50A53">
        <w:t xml:space="preserve"> en beperkte uitvoeringsperiodes</w:t>
      </w:r>
      <w:r w:rsidR="00265D75">
        <w:t>.</w:t>
      </w:r>
    </w:p>
    <w:p w14:paraId="5FC2A034" w14:textId="77777777" w:rsidR="00F8635E" w:rsidRDefault="00F8635E" w:rsidP="00265D75">
      <w:pPr>
        <w:ind w:left="1080"/>
      </w:pPr>
    </w:p>
    <w:p w14:paraId="4888E686" w14:textId="77777777" w:rsidR="00F8635E" w:rsidRPr="00AA600B" w:rsidRDefault="00F8635E" w:rsidP="00F8635E">
      <w:pPr>
        <w:spacing w:after="200" w:line="276" w:lineRule="auto"/>
        <w:rPr>
          <w:bCs/>
        </w:rPr>
      </w:pPr>
      <w:r w:rsidRPr="00AA600B">
        <w:rPr>
          <w:bCs/>
          <w:u w:val="single"/>
        </w:rPr>
        <w:t>Beoordeling: </w:t>
      </w:r>
      <w:r w:rsidRPr="00AA600B">
        <w:rPr>
          <w:bCs/>
        </w:rPr>
        <w:t> </w:t>
      </w:r>
    </w:p>
    <w:p w14:paraId="47007148" w14:textId="77777777" w:rsidR="00F8635E" w:rsidRPr="00AA600B" w:rsidRDefault="00F8635E" w:rsidP="00F8635E">
      <w:r w:rsidRPr="00AA600B">
        <w:t>Het ingediende plan wordt beoordeeld op de volgende beoordelingscriteria:</w:t>
      </w:r>
    </w:p>
    <w:p w14:paraId="77069F62" w14:textId="6A536E98" w:rsidR="00F8635E" w:rsidRPr="00AA600B" w:rsidRDefault="00F8635E" w:rsidP="00F8635E">
      <w:pPr>
        <w:pStyle w:val="ListParagraph"/>
        <w:numPr>
          <w:ilvl w:val="0"/>
          <w:numId w:val="39"/>
        </w:numPr>
        <w:tabs>
          <w:tab w:val="left" w:pos="1418"/>
          <w:tab w:val="left" w:pos="2835"/>
          <w:tab w:val="left" w:pos="4253"/>
          <w:tab w:val="left" w:pos="5670"/>
          <w:tab w:val="left" w:pos="7088"/>
        </w:tabs>
      </w:pPr>
      <w:r w:rsidRPr="00AA600B">
        <w:t xml:space="preserve">De mate </w:t>
      </w:r>
      <w:r>
        <w:t xml:space="preserve">waarin benoemde beheersmaatregelen </w:t>
      </w:r>
      <w:r w:rsidR="00265D75">
        <w:t>het risico</w:t>
      </w:r>
      <w:r>
        <w:t xml:space="preserve"> wegnemen dan wel beheersen.</w:t>
      </w:r>
    </w:p>
    <w:p w14:paraId="541D76B3" w14:textId="77777777" w:rsidR="00F8635E" w:rsidRDefault="00F8635E" w:rsidP="00F8635E"/>
    <w:p w14:paraId="095F93DD" w14:textId="77777777" w:rsidR="00F8635E" w:rsidRDefault="00F8635E" w:rsidP="00F8635E">
      <w:r w:rsidRPr="00AA600B">
        <w:t xml:space="preserve">Hoe meer </w:t>
      </w:r>
      <w:r>
        <w:t>de gegeven beheersmaatregelen de risico’s wegnemen dan wel beheersen, des te meer punten Inschrijver krijgt.</w:t>
      </w:r>
    </w:p>
    <w:p w14:paraId="32B828CD" w14:textId="77777777" w:rsidR="00F8635E" w:rsidRDefault="00F8635E" w:rsidP="00F8635E"/>
    <w:tbl>
      <w:tblPr>
        <w:tblStyle w:val="Tauwcolor"/>
        <w:tblW w:w="4881" w:type="pct"/>
        <w:tblLook w:val="04A0" w:firstRow="1" w:lastRow="0" w:firstColumn="1" w:lastColumn="0" w:noHBand="0" w:noVBand="1"/>
      </w:tblPr>
      <w:tblGrid>
        <w:gridCol w:w="1029"/>
        <w:gridCol w:w="5918"/>
        <w:gridCol w:w="1133"/>
      </w:tblGrid>
      <w:tr w:rsidR="00B7000B" w:rsidRPr="00AA600B" w14:paraId="760C0A9B" w14:textId="77777777" w:rsidTr="00B7000B">
        <w:trPr>
          <w:cnfStyle w:val="100000000000" w:firstRow="1" w:lastRow="0" w:firstColumn="0" w:lastColumn="0" w:oddVBand="0" w:evenVBand="0" w:oddHBand="0" w:evenHBand="0" w:firstRowFirstColumn="0" w:firstRowLastColumn="0" w:lastRowFirstColumn="0" w:lastRowLastColumn="0"/>
          <w:trHeight w:val="200"/>
        </w:trPr>
        <w:tc>
          <w:tcPr>
            <w:tcW w:w="637" w:type="pct"/>
            <w:hideMark/>
          </w:tcPr>
          <w:p w14:paraId="5E021E0E" w14:textId="777B6B81" w:rsidR="00B7000B" w:rsidRPr="00AA600B" w:rsidRDefault="00B7000B">
            <w:pPr>
              <w:rPr>
                <w:szCs w:val="16"/>
              </w:rPr>
            </w:pPr>
            <w:r>
              <w:rPr>
                <w:szCs w:val="16"/>
              </w:rPr>
              <w:t>Score</w:t>
            </w:r>
          </w:p>
        </w:tc>
        <w:tc>
          <w:tcPr>
            <w:tcW w:w="3662" w:type="pct"/>
            <w:hideMark/>
          </w:tcPr>
          <w:p w14:paraId="6E58F438" w14:textId="06870C78" w:rsidR="00B7000B" w:rsidRPr="00AA600B" w:rsidRDefault="00B7000B">
            <w:pPr>
              <w:rPr>
                <w:szCs w:val="16"/>
              </w:rPr>
            </w:pPr>
            <w:r>
              <w:rPr>
                <w:szCs w:val="16"/>
              </w:rPr>
              <w:t>Onderbouwing</w:t>
            </w:r>
          </w:p>
        </w:tc>
        <w:tc>
          <w:tcPr>
            <w:tcW w:w="702" w:type="pct"/>
          </w:tcPr>
          <w:p w14:paraId="659DE94D" w14:textId="77777777" w:rsidR="00B7000B" w:rsidRDefault="00B7000B">
            <w:pPr>
              <w:rPr>
                <w:szCs w:val="16"/>
              </w:rPr>
            </w:pPr>
            <w:r>
              <w:rPr>
                <w:szCs w:val="16"/>
              </w:rPr>
              <w:t>Punten</w:t>
            </w:r>
          </w:p>
        </w:tc>
      </w:tr>
      <w:tr w:rsidR="00B7000B" w:rsidRPr="00AA600B" w14:paraId="1A87C3BB" w14:textId="77777777" w:rsidTr="00B7000B">
        <w:trPr>
          <w:cnfStyle w:val="000000100000" w:firstRow="0" w:lastRow="0" w:firstColumn="0" w:lastColumn="0" w:oddVBand="0" w:evenVBand="0" w:oddHBand="1" w:evenHBand="0" w:firstRowFirstColumn="0" w:firstRowLastColumn="0" w:lastRowFirstColumn="0" w:lastRowLastColumn="0"/>
          <w:trHeight w:val="454"/>
        </w:trPr>
        <w:tc>
          <w:tcPr>
            <w:tcW w:w="637" w:type="pct"/>
            <w:hideMark/>
          </w:tcPr>
          <w:p w14:paraId="46FFE221" w14:textId="77777777" w:rsidR="00B7000B" w:rsidRPr="00AA600B" w:rsidRDefault="00B7000B">
            <w:pPr>
              <w:rPr>
                <w:szCs w:val="16"/>
              </w:rPr>
            </w:pPr>
            <w:r w:rsidRPr="00AA600B">
              <w:rPr>
                <w:szCs w:val="16"/>
              </w:rPr>
              <w:t xml:space="preserve">10 </w:t>
            </w:r>
          </w:p>
        </w:tc>
        <w:tc>
          <w:tcPr>
            <w:tcW w:w="3662" w:type="pct"/>
            <w:hideMark/>
          </w:tcPr>
          <w:p w14:paraId="5DE92C45" w14:textId="77777777" w:rsidR="00B7000B" w:rsidRPr="00AA600B" w:rsidRDefault="00B7000B">
            <w:r>
              <w:t xml:space="preserve">De gegeven beheersmaatregelen zijn SMART geformuleerd en maken dat de risico’s worden geminimaliseerd. </w:t>
            </w:r>
          </w:p>
        </w:tc>
        <w:tc>
          <w:tcPr>
            <w:tcW w:w="702" w:type="pct"/>
          </w:tcPr>
          <w:p w14:paraId="55543526" w14:textId="77777777" w:rsidR="00B7000B" w:rsidRDefault="00B7000B">
            <w:r>
              <w:t>30</w:t>
            </w:r>
          </w:p>
        </w:tc>
      </w:tr>
      <w:tr w:rsidR="00B7000B" w:rsidRPr="00AA600B" w14:paraId="7CFA7BE4" w14:textId="77777777" w:rsidTr="00B7000B">
        <w:trPr>
          <w:cnfStyle w:val="000000010000" w:firstRow="0" w:lastRow="0" w:firstColumn="0" w:lastColumn="0" w:oddVBand="0" w:evenVBand="0" w:oddHBand="0" w:evenHBand="1" w:firstRowFirstColumn="0" w:firstRowLastColumn="0" w:lastRowFirstColumn="0" w:lastRowLastColumn="0"/>
          <w:trHeight w:val="454"/>
        </w:trPr>
        <w:tc>
          <w:tcPr>
            <w:tcW w:w="637" w:type="pct"/>
            <w:hideMark/>
          </w:tcPr>
          <w:p w14:paraId="656C9700" w14:textId="77777777" w:rsidR="00B7000B" w:rsidRPr="00AA600B" w:rsidRDefault="00B7000B">
            <w:pPr>
              <w:rPr>
                <w:szCs w:val="16"/>
              </w:rPr>
            </w:pPr>
            <w:r w:rsidRPr="00AA600B">
              <w:rPr>
                <w:szCs w:val="16"/>
              </w:rPr>
              <w:t xml:space="preserve">8 </w:t>
            </w:r>
          </w:p>
        </w:tc>
        <w:tc>
          <w:tcPr>
            <w:tcW w:w="3662" w:type="pct"/>
            <w:hideMark/>
          </w:tcPr>
          <w:p w14:paraId="523ADAB1" w14:textId="77777777" w:rsidR="00B7000B" w:rsidRPr="00AA600B" w:rsidRDefault="00B7000B">
            <w:r>
              <w:t>De gegeven beheersmaatregelen zijn SMART geformuleerd en maken dat de kans van optreden ofwel de gevolgen van risico’s in grote mate worden beperkt.</w:t>
            </w:r>
          </w:p>
        </w:tc>
        <w:tc>
          <w:tcPr>
            <w:tcW w:w="702" w:type="pct"/>
          </w:tcPr>
          <w:p w14:paraId="36E4A77F" w14:textId="77777777" w:rsidR="00B7000B" w:rsidRDefault="00B7000B">
            <w:r>
              <w:t>22,5</w:t>
            </w:r>
          </w:p>
        </w:tc>
      </w:tr>
      <w:tr w:rsidR="00B7000B" w:rsidRPr="00AA600B" w14:paraId="68491A43" w14:textId="77777777" w:rsidTr="00B7000B">
        <w:trPr>
          <w:cnfStyle w:val="000000100000" w:firstRow="0" w:lastRow="0" w:firstColumn="0" w:lastColumn="0" w:oddVBand="0" w:evenVBand="0" w:oddHBand="1" w:evenHBand="0" w:firstRowFirstColumn="0" w:firstRowLastColumn="0" w:lastRowFirstColumn="0" w:lastRowLastColumn="0"/>
          <w:trHeight w:val="358"/>
        </w:trPr>
        <w:tc>
          <w:tcPr>
            <w:tcW w:w="637" w:type="pct"/>
            <w:hideMark/>
          </w:tcPr>
          <w:p w14:paraId="306FC1FB" w14:textId="77777777" w:rsidR="00B7000B" w:rsidRPr="00AA600B" w:rsidRDefault="00B7000B">
            <w:pPr>
              <w:rPr>
                <w:szCs w:val="16"/>
              </w:rPr>
            </w:pPr>
            <w:r w:rsidRPr="00AA600B">
              <w:rPr>
                <w:szCs w:val="16"/>
              </w:rPr>
              <w:t xml:space="preserve">6 </w:t>
            </w:r>
          </w:p>
        </w:tc>
        <w:tc>
          <w:tcPr>
            <w:tcW w:w="3662" w:type="pct"/>
            <w:hideMark/>
          </w:tcPr>
          <w:p w14:paraId="7F519DFD" w14:textId="77777777" w:rsidR="00B7000B" w:rsidRPr="00AA600B" w:rsidRDefault="00B7000B">
            <w:r>
              <w:t>De gegeven beheersmaatregelen zijn grotendeels SMART geformuleerd en maken dat de kans van optreden ofwel de gevolgen van risico’s in voldoende mate worden beperkt.</w:t>
            </w:r>
          </w:p>
        </w:tc>
        <w:tc>
          <w:tcPr>
            <w:tcW w:w="702" w:type="pct"/>
          </w:tcPr>
          <w:p w14:paraId="79270072" w14:textId="77777777" w:rsidR="00B7000B" w:rsidRDefault="00B7000B">
            <w:r>
              <w:t>15</w:t>
            </w:r>
          </w:p>
        </w:tc>
      </w:tr>
      <w:tr w:rsidR="00B7000B" w:rsidRPr="00AA600B" w14:paraId="73AE0BFE" w14:textId="77777777" w:rsidTr="00B7000B">
        <w:trPr>
          <w:cnfStyle w:val="000000010000" w:firstRow="0" w:lastRow="0" w:firstColumn="0" w:lastColumn="0" w:oddVBand="0" w:evenVBand="0" w:oddHBand="0" w:evenHBand="1" w:firstRowFirstColumn="0" w:firstRowLastColumn="0" w:lastRowFirstColumn="0" w:lastRowLastColumn="0"/>
          <w:trHeight w:val="170"/>
        </w:trPr>
        <w:tc>
          <w:tcPr>
            <w:tcW w:w="637" w:type="pct"/>
            <w:hideMark/>
          </w:tcPr>
          <w:p w14:paraId="57815820" w14:textId="77777777" w:rsidR="00B7000B" w:rsidRPr="00AA600B" w:rsidRDefault="00B7000B">
            <w:pPr>
              <w:rPr>
                <w:szCs w:val="16"/>
              </w:rPr>
            </w:pPr>
            <w:r w:rsidRPr="00AA600B">
              <w:rPr>
                <w:szCs w:val="16"/>
              </w:rPr>
              <w:t xml:space="preserve">4 </w:t>
            </w:r>
          </w:p>
        </w:tc>
        <w:tc>
          <w:tcPr>
            <w:tcW w:w="3662" w:type="pct"/>
            <w:hideMark/>
          </w:tcPr>
          <w:p w14:paraId="6C79EE25" w14:textId="77777777" w:rsidR="00B7000B" w:rsidRPr="00AA600B" w:rsidRDefault="00B7000B">
            <w:pPr>
              <w:rPr>
                <w:szCs w:val="16"/>
              </w:rPr>
            </w:pPr>
            <w:r>
              <w:t>De gegeven beheersmaatregelen zijn deels SMART geformuleerd en/of maken dat een deel van de risico’s niet in voldoende mate worden beheerst.</w:t>
            </w:r>
          </w:p>
        </w:tc>
        <w:tc>
          <w:tcPr>
            <w:tcW w:w="702" w:type="pct"/>
          </w:tcPr>
          <w:p w14:paraId="1CB1FFC6" w14:textId="77777777" w:rsidR="00B7000B" w:rsidRDefault="00B7000B">
            <w:r>
              <w:t>7,5</w:t>
            </w:r>
          </w:p>
        </w:tc>
      </w:tr>
      <w:tr w:rsidR="00B7000B" w:rsidRPr="00AA600B" w14:paraId="71E90D9B" w14:textId="77777777" w:rsidTr="00B7000B">
        <w:trPr>
          <w:cnfStyle w:val="000000100000" w:firstRow="0" w:lastRow="0" w:firstColumn="0" w:lastColumn="0" w:oddVBand="0" w:evenVBand="0" w:oddHBand="1" w:evenHBand="0" w:firstRowFirstColumn="0" w:firstRowLastColumn="0" w:lastRowFirstColumn="0" w:lastRowLastColumn="0"/>
          <w:trHeight w:val="122"/>
        </w:trPr>
        <w:tc>
          <w:tcPr>
            <w:tcW w:w="637" w:type="pct"/>
            <w:hideMark/>
          </w:tcPr>
          <w:p w14:paraId="770F10E5" w14:textId="77777777" w:rsidR="00B7000B" w:rsidRPr="00AA600B" w:rsidRDefault="00B7000B">
            <w:pPr>
              <w:rPr>
                <w:szCs w:val="16"/>
              </w:rPr>
            </w:pPr>
            <w:r w:rsidRPr="00AA600B">
              <w:rPr>
                <w:szCs w:val="16"/>
              </w:rPr>
              <w:t xml:space="preserve">2 </w:t>
            </w:r>
          </w:p>
        </w:tc>
        <w:tc>
          <w:tcPr>
            <w:tcW w:w="3662" w:type="pct"/>
            <w:hideMark/>
          </w:tcPr>
          <w:p w14:paraId="0C5A6168" w14:textId="77777777" w:rsidR="00B7000B" w:rsidRPr="00AA600B" w:rsidRDefault="00B7000B">
            <w:pPr>
              <w:rPr>
                <w:szCs w:val="16"/>
              </w:rPr>
            </w:pPr>
            <w:r>
              <w:t>De gegeven beheersmaatregelen zijn niet SMART geformuleerd en/of maken dat de risico’s onvoldoende worden beheerst.</w:t>
            </w:r>
          </w:p>
        </w:tc>
        <w:tc>
          <w:tcPr>
            <w:tcW w:w="702" w:type="pct"/>
          </w:tcPr>
          <w:p w14:paraId="0257807E" w14:textId="77777777" w:rsidR="00B7000B" w:rsidRDefault="00B7000B">
            <w:r>
              <w:t>0</w:t>
            </w:r>
          </w:p>
        </w:tc>
      </w:tr>
    </w:tbl>
    <w:p w14:paraId="04C508E5" w14:textId="14BBD71E" w:rsidR="00605DF5" w:rsidRDefault="00605DF5" w:rsidP="00605DF5"/>
    <w:p w14:paraId="52CCBC4E" w14:textId="77777777" w:rsidR="0012303E" w:rsidRDefault="0012303E" w:rsidP="0012303E">
      <w:pPr>
        <w:pStyle w:val="Heading3"/>
        <w:numPr>
          <w:ilvl w:val="2"/>
          <w:numId w:val="28"/>
        </w:numPr>
        <w:tabs>
          <w:tab w:val="clear" w:pos="720"/>
          <w:tab w:val="num" w:pos="2160"/>
        </w:tabs>
        <w:ind w:left="851" w:hanging="851"/>
      </w:pPr>
      <w:bookmarkStart w:id="200" w:name="_Toc138331758"/>
      <w:bookmarkStart w:id="201" w:name="_Toc138675186"/>
      <w:bookmarkStart w:id="202" w:name="_Toc161410924"/>
      <w:bookmarkStart w:id="203" w:name="_Toc165629644"/>
      <w:bookmarkStart w:id="204" w:name="_Toc181620502"/>
      <w:bookmarkStart w:id="205" w:name="_Toc199178134"/>
      <w:bookmarkStart w:id="206" w:name="_Toc200711927"/>
      <w:r>
        <w:t>Beoordeling van de Inschrijving</w:t>
      </w:r>
      <w:bookmarkEnd w:id="200"/>
      <w:bookmarkEnd w:id="201"/>
      <w:bookmarkEnd w:id="202"/>
      <w:bookmarkEnd w:id="203"/>
      <w:bookmarkEnd w:id="204"/>
      <w:bookmarkEnd w:id="205"/>
      <w:bookmarkEnd w:id="206"/>
      <w:r>
        <w:t xml:space="preserve"> </w:t>
      </w:r>
    </w:p>
    <w:p w14:paraId="1360DA86" w14:textId="77777777" w:rsidR="0012303E" w:rsidRDefault="0012303E" w:rsidP="0012303E">
      <w:r>
        <w:t xml:space="preserve">De beoordeling van de Inschrijving geschiedt door middel van het toekennen van scores op (sub)criteria. De waardering wordt gegeven door beoordeling van de Inschrijving aan de hand van de bovengenoemde EMVI-tabellen per (sub)criterium. Per (sub)criterium kan het in de tabellen aangegeven aantal punten worden behaald wanneer minimaal aan de genoemde omschrijvingen wordt voldaan. </w:t>
      </w:r>
      <w:r w:rsidRPr="007D671A">
        <w:t>De beoordeling en het toekennen van de definitieve punten vinden plaats op basis van consensus.</w:t>
      </w:r>
    </w:p>
    <w:p w14:paraId="05AC0686" w14:textId="77777777" w:rsidR="0012303E" w:rsidRDefault="0012303E" w:rsidP="0012303E"/>
    <w:p w14:paraId="3382ECDE" w14:textId="77777777" w:rsidR="0012303E" w:rsidRDefault="0012303E" w:rsidP="0012303E">
      <w:pPr>
        <w:ind w:left="709" w:hanging="709"/>
        <w:rPr>
          <w:b/>
          <w:bCs/>
        </w:rPr>
      </w:pPr>
      <w:r w:rsidRPr="004E24D0">
        <w:rPr>
          <w:b/>
          <w:bCs/>
        </w:rPr>
        <w:t>Interview</w:t>
      </w:r>
    </w:p>
    <w:p w14:paraId="40C5BE3D" w14:textId="3489D77B" w:rsidR="0012303E" w:rsidRPr="009A20A6" w:rsidRDefault="0012303E" w:rsidP="0012303E">
      <w:r>
        <w:t>Aanvullend op de individuele beoordeling en voorafgaand aan de consensusbeoordeling vindt er een interview plaats met maximaal drie van uw sleutelfunctionarissen. Het interview dient ter introductie van uw sleutelfunctionarissen en ter verificatie van het ingediende plan van aanpak. Een presentatie maakt geen onderdeel uit van het interview. Op basis van het interview kunnen de individueel toegekende punten op de gunningscriteria worden bijgesteld. Deze interviews worden afgenomen op de in paragraaf 3.4 genoemde datum</w:t>
      </w:r>
      <w:r w:rsidR="00A722BA">
        <w:t xml:space="preserve"> bij Bezoekerscentrum De </w:t>
      </w:r>
      <w:proofErr w:type="spellStart"/>
      <w:r w:rsidR="00A722BA">
        <w:t>Kraaijenberg</w:t>
      </w:r>
      <w:proofErr w:type="spellEnd"/>
      <w:r w:rsidR="009F786F">
        <w:t xml:space="preserve">, </w:t>
      </w:r>
      <w:proofErr w:type="spellStart"/>
      <w:r w:rsidR="009F786F">
        <w:t>Fianestraat</w:t>
      </w:r>
      <w:proofErr w:type="spellEnd"/>
      <w:r w:rsidR="009F786F">
        <w:t xml:space="preserve"> 21</w:t>
      </w:r>
      <w:r w:rsidR="00C4486A">
        <w:t xml:space="preserve">, 4617RA </w:t>
      </w:r>
      <w:r>
        <w:t xml:space="preserve">te </w:t>
      </w:r>
      <w:r w:rsidR="00C4486A">
        <w:t>Bergen op Zoom</w:t>
      </w:r>
      <w:r>
        <w:t xml:space="preserve">. Indien de belangrijkste sleutelfunctionarissen niet aanwezig zijn bij het interview verwacht de beoordelingscommissie dat het ingediende plan onvoldoende kan worden geverifieerd. Het niet aanwezig zijn van de belangrijkste sleutelfunctionarissen heeft derhalve negatieve consequenties voor de beoordeling.   </w:t>
      </w:r>
    </w:p>
    <w:p w14:paraId="7D200FD6" w14:textId="77777777" w:rsidR="0012303E" w:rsidRDefault="0012303E" w:rsidP="0012303E">
      <w:pPr>
        <w:rPr>
          <w:rStyle w:val="normaltextrun"/>
          <w:color w:val="000000"/>
          <w:shd w:val="clear" w:color="auto" w:fill="FFFFFF"/>
        </w:rPr>
      </w:pPr>
    </w:p>
    <w:p w14:paraId="764D788F" w14:textId="09ED51C2" w:rsidR="00B7000B" w:rsidRPr="00B7000B" w:rsidRDefault="00B7000B" w:rsidP="00B7000B">
      <w:pPr>
        <w:ind w:left="709" w:hanging="709"/>
        <w:rPr>
          <w:b/>
          <w:bCs/>
        </w:rPr>
      </w:pPr>
      <w:r w:rsidRPr="00B7000B">
        <w:rPr>
          <w:b/>
          <w:bCs/>
        </w:rPr>
        <w:t>Consens</w:t>
      </w:r>
      <w:r>
        <w:rPr>
          <w:b/>
          <w:bCs/>
        </w:rPr>
        <w:t>u</w:t>
      </w:r>
      <w:r w:rsidRPr="00B7000B">
        <w:rPr>
          <w:b/>
          <w:bCs/>
        </w:rPr>
        <w:t>sbeoordeling</w:t>
      </w:r>
    </w:p>
    <w:p w14:paraId="520C713D" w14:textId="77777777" w:rsidR="0012303E" w:rsidRDefault="0012303E" w:rsidP="0012303E">
      <w:pPr>
        <w:rPr>
          <w:rStyle w:val="normaltextrun"/>
          <w:color w:val="000000"/>
          <w:shd w:val="clear" w:color="auto" w:fill="FFFFFF"/>
        </w:rPr>
      </w:pPr>
      <w:r>
        <w:rPr>
          <w:rStyle w:val="normaltextrun"/>
          <w:color w:val="000000"/>
          <w:shd w:val="clear" w:color="auto" w:fill="FFFFFF"/>
        </w:rPr>
        <w:t>Tijdens de consensusbeoordeling zullen de scores per gunningcriterium, zoals gegeven door de individuele leden van het beoordelingsteam, worden besproken. In dit overleg worden alle scores per kwaliteitscriterium definitief vastgesteld op basis van consensus. Deze bespreking staat zal onder leiding staan van een procesbegeleider die niet betrokken is geweest bij de beoordeling van de Inschrijvingen.</w:t>
      </w:r>
    </w:p>
    <w:p w14:paraId="42610B99" w14:textId="77777777" w:rsidR="0012303E" w:rsidRDefault="0012303E" w:rsidP="0012303E"/>
    <w:p w14:paraId="2006CFA4" w14:textId="77777777" w:rsidR="0012303E" w:rsidRDefault="0012303E" w:rsidP="0012303E">
      <w:pPr>
        <w:pStyle w:val="Heading2"/>
      </w:pPr>
      <w:bookmarkStart w:id="207" w:name="_Toc61876177"/>
      <w:bookmarkStart w:id="208" w:name="_Toc165629646"/>
      <w:bookmarkStart w:id="209" w:name="_Toc181620504"/>
      <w:bookmarkStart w:id="210" w:name="_Toc199178135"/>
      <w:bookmarkStart w:id="211" w:name="_Toc200711928"/>
      <w:r w:rsidRPr="00AA600B">
        <w:t>Gunning en contracter</w:t>
      </w:r>
      <w:bookmarkEnd w:id="207"/>
      <w:bookmarkEnd w:id="208"/>
      <w:bookmarkEnd w:id="209"/>
      <w:r>
        <w:t>ing</w:t>
      </w:r>
      <w:bookmarkEnd w:id="210"/>
      <w:bookmarkEnd w:id="211"/>
    </w:p>
    <w:p w14:paraId="40587F00" w14:textId="77777777" w:rsidR="0012303E" w:rsidRDefault="0012303E" w:rsidP="0012303E">
      <w:r>
        <w:t>Bij gunning van de Opdracht zal de Opdrachtgever de Opdracht gunnen aan slechts één Inschrijver.</w:t>
      </w:r>
    </w:p>
    <w:p w14:paraId="1E0CF43A" w14:textId="77777777" w:rsidR="0012303E" w:rsidRPr="002579B5" w:rsidRDefault="0012303E" w:rsidP="0012303E"/>
    <w:p w14:paraId="720204A6" w14:textId="77777777" w:rsidR="0012303E" w:rsidRPr="00AA600B" w:rsidRDefault="0012303E" w:rsidP="0012303E">
      <w:pPr>
        <w:pStyle w:val="Heading3"/>
      </w:pPr>
      <w:bookmarkStart w:id="212" w:name="_Toc61876178"/>
      <w:bookmarkStart w:id="213" w:name="_Toc165629647"/>
      <w:bookmarkStart w:id="214" w:name="_Toc181620505"/>
      <w:bookmarkStart w:id="215" w:name="_Toc199178136"/>
      <w:bookmarkStart w:id="216" w:name="_Toc200711929"/>
      <w:r w:rsidRPr="00AA600B">
        <w:t>Gunningbeslissing</w:t>
      </w:r>
      <w:bookmarkEnd w:id="212"/>
      <w:bookmarkEnd w:id="213"/>
      <w:bookmarkEnd w:id="214"/>
      <w:bookmarkEnd w:id="215"/>
      <w:bookmarkEnd w:id="216"/>
    </w:p>
    <w:p w14:paraId="52793B41" w14:textId="70EBC898" w:rsidR="0012303E" w:rsidRPr="00AA600B" w:rsidRDefault="0012303E" w:rsidP="0012303E">
      <w:pPr>
        <w:spacing w:line="264" w:lineRule="exact"/>
        <w:ind w:right="-30"/>
      </w:pPr>
      <w:r w:rsidRPr="00AA600B">
        <w:t xml:space="preserve">Conform het artikel </w:t>
      </w:r>
      <w:r w:rsidR="00CB7BF5">
        <w:t>2.36</w:t>
      </w:r>
      <w:r w:rsidRPr="00AA600B">
        <w:t xml:space="preserve">.5 van het ARW 2016 zal de </w:t>
      </w:r>
      <w:r>
        <w:t>A</w:t>
      </w:r>
      <w:r w:rsidRPr="00AA600B">
        <w:t xml:space="preserve">anbesteder alle tot </w:t>
      </w:r>
      <w:r>
        <w:t>I</w:t>
      </w:r>
      <w:r w:rsidRPr="00AA600B">
        <w:t xml:space="preserve">nschrijving uitgenodigde ondernemers zo spoedig mogelijk gelijktijdig en schriftelijk in kennis stellen van </w:t>
      </w:r>
      <w:r w:rsidR="00823D4D">
        <w:t xml:space="preserve">het voornemen tot gunnen </w:t>
      </w:r>
      <w:r w:rsidRPr="00AA600B">
        <w:t xml:space="preserve">en, in voorkomend geval, de beslissing om de </w:t>
      </w:r>
      <w:r>
        <w:t>O</w:t>
      </w:r>
      <w:r w:rsidRPr="00AA600B">
        <w:t>pdracht niet te verlenen.</w:t>
      </w:r>
    </w:p>
    <w:p w14:paraId="0FE31CA2" w14:textId="77777777" w:rsidR="0012303E" w:rsidRDefault="0012303E" w:rsidP="0012303E"/>
    <w:p w14:paraId="16CE3B89" w14:textId="77777777" w:rsidR="0012303E" w:rsidRPr="00AA600B" w:rsidRDefault="0012303E" w:rsidP="0012303E">
      <w:pPr>
        <w:pStyle w:val="Heading3"/>
      </w:pPr>
      <w:bookmarkStart w:id="217" w:name="_Toc61876180"/>
      <w:bookmarkStart w:id="218" w:name="_Toc165629649"/>
      <w:bookmarkStart w:id="219" w:name="_Toc181620507"/>
      <w:bookmarkStart w:id="220" w:name="_Toc199178137"/>
      <w:bookmarkStart w:id="221" w:name="_Toc200711930"/>
      <w:r w:rsidRPr="00AA600B">
        <w:t>Opschortende termijn</w:t>
      </w:r>
      <w:bookmarkEnd w:id="217"/>
      <w:bookmarkEnd w:id="218"/>
      <w:bookmarkEnd w:id="219"/>
      <w:bookmarkEnd w:id="220"/>
      <w:bookmarkEnd w:id="221"/>
    </w:p>
    <w:p w14:paraId="2D6FAB44" w14:textId="7FC9CE34" w:rsidR="00686CA0" w:rsidRPr="00686CA0" w:rsidRDefault="00686CA0" w:rsidP="00686CA0">
      <w:r w:rsidRPr="00686CA0">
        <w:t xml:space="preserve">Indien een </w:t>
      </w:r>
      <w:r w:rsidR="008F1048">
        <w:t>I</w:t>
      </w:r>
      <w:r w:rsidRPr="00686CA0">
        <w:t xml:space="preserve">nschrijver bezwaren heeft tegen die beslissing dient hij binnen de in het ARW 2016 genoemde opschortende termijn van 20 kalenderdagen na verzending van de mededeling van de gunningsbeslissing een kort geding aanhangig te hebben gemaakt tegen die beslissing bij de bevoegde burgerlijke rechter te </w:t>
      </w:r>
      <w:r w:rsidR="00EE1A90">
        <w:t xml:space="preserve">rechtbank </w:t>
      </w:r>
      <w:r w:rsidR="00091E94">
        <w:t>Zeeland-West</w:t>
      </w:r>
      <w:r w:rsidR="00215462">
        <w:t>-Brabant</w:t>
      </w:r>
      <w:r w:rsidR="004606A8">
        <w:t xml:space="preserve">, </w:t>
      </w:r>
      <w:r w:rsidR="00EE1A90">
        <w:t xml:space="preserve">locatie </w:t>
      </w:r>
      <w:r w:rsidR="00215462">
        <w:t>Bergen op Zoom.</w:t>
      </w:r>
    </w:p>
    <w:p w14:paraId="00CEB198" w14:textId="03C35502" w:rsidR="0012303E" w:rsidRPr="00AA600B" w:rsidRDefault="0012303E" w:rsidP="0012303E">
      <w:pPr>
        <w:pStyle w:val="ListParagraph"/>
        <w:spacing w:line="264" w:lineRule="exact"/>
        <w:ind w:left="0" w:right="-30"/>
      </w:pPr>
    </w:p>
    <w:p w14:paraId="147FB7E3" w14:textId="282DE552" w:rsidR="0012303E" w:rsidRDefault="0012303E" w:rsidP="0012303E">
      <w:pPr>
        <w:spacing w:line="264" w:lineRule="exact"/>
        <w:ind w:right="-30"/>
      </w:pPr>
      <w:r w:rsidRPr="00AA600B">
        <w:t xml:space="preserve">De genoemde termijn is een vervaltermijn. Dat wil zeggen dat indien een </w:t>
      </w:r>
      <w:r>
        <w:t>I</w:t>
      </w:r>
      <w:r w:rsidRPr="00AA600B">
        <w:t xml:space="preserve">nschrijver niet binnen </w:t>
      </w:r>
      <w:r w:rsidR="00686CA0">
        <w:t>2</w:t>
      </w:r>
      <w:r>
        <w:t>0</w:t>
      </w:r>
      <w:r w:rsidRPr="00AA600B">
        <w:t xml:space="preserve"> kalenderdagen na verzending van de mededeling van de gunningsbeslissing daadwerkelijk een kort geding aanhangig heeft gemaakt, de betreffende </w:t>
      </w:r>
      <w:r>
        <w:t>I</w:t>
      </w:r>
      <w:r w:rsidRPr="00AA600B">
        <w:t xml:space="preserve">nschrijver in kort geding geen bezwaar meer kan maken met betrekking tot die beslissing; zijn recht is dan verwerkt. De </w:t>
      </w:r>
      <w:r w:rsidR="00686CA0">
        <w:t>A</w:t>
      </w:r>
      <w:r w:rsidRPr="00AA600B">
        <w:t>anbestedende dienst is in dat geval vrij om (verder) gevolg te geven aan de gunningsbeslissing.</w:t>
      </w:r>
    </w:p>
    <w:p w14:paraId="02BE44A1" w14:textId="77777777" w:rsidR="0012303E" w:rsidRDefault="0012303E" w:rsidP="0012303E"/>
    <w:p w14:paraId="585B8634" w14:textId="77777777" w:rsidR="0012303E" w:rsidRPr="007165A0" w:rsidRDefault="0012303E" w:rsidP="0012303E">
      <w:pPr>
        <w:pStyle w:val="Heading3"/>
      </w:pPr>
      <w:bookmarkStart w:id="222" w:name="_Toc170894860"/>
      <w:bookmarkStart w:id="223" w:name="_Toc186985262"/>
      <w:bookmarkStart w:id="224" w:name="_Toc199178138"/>
      <w:bookmarkStart w:id="225" w:name="_Toc200711931"/>
      <w:r w:rsidRPr="007165A0">
        <w:t>Definitieve gunning en contractering</w:t>
      </w:r>
      <w:bookmarkEnd w:id="222"/>
      <w:bookmarkEnd w:id="223"/>
      <w:bookmarkEnd w:id="224"/>
      <w:bookmarkEnd w:id="225"/>
    </w:p>
    <w:p w14:paraId="33A58801" w14:textId="0E3548F1" w:rsidR="00950620" w:rsidRDefault="0012303E" w:rsidP="0012303E">
      <w:r w:rsidRPr="007165A0">
        <w:t>Het contracteren vindt plaats middels het gezamenlijk (Opdrachtgever en Aannemer) ondertekenen van de Bouwteamovereenkomst en het paraferen van de bijbehorende appendices en de bijlagen.</w:t>
      </w:r>
      <w:r w:rsidR="008A2F44">
        <w:t xml:space="preserve"> </w:t>
      </w:r>
      <w:r w:rsidRPr="007165A0">
        <w:t xml:space="preserve">Als startdatum van de opdracht geldt de datum van de ondertekening van de Bouwteamovereenkomst. </w:t>
      </w:r>
    </w:p>
    <w:p w14:paraId="1051FA65" w14:textId="7EE03104" w:rsidR="0012303E" w:rsidRDefault="00950620" w:rsidP="0012303E">
      <w:r w:rsidRPr="00950620">
        <w:t xml:space="preserve">Na de mededeling gunningsbeslissing volgt, bij geen bezwaar, de ondertekende opdrachtbrief met als bijlage de </w:t>
      </w:r>
      <w:r w:rsidR="006C13E6">
        <w:t>B</w:t>
      </w:r>
      <w:r w:rsidRPr="00950620">
        <w:t>ouwteamovereenkomst met bijbehorende contractstukken ter ondertekening.</w:t>
      </w:r>
      <w:r w:rsidR="00404699">
        <w:t xml:space="preserve"> </w:t>
      </w:r>
      <w:r w:rsidR="0012303E" w:rsidRPr="007165A0">
        <w:t xml:space="preserve">Er is sprake van opdrachtverstrekking betreffende het onderwerp van deze aanbesteding indien de Bouwteamovereenkomst en de bijbehorende contractstukken door Opdrachtgever en </w:t>
      </w:r>
      <w:r w:rsidR="006C13E6">
        <w:t>opdrachtnemer</w:t>
      </w:r>
      <w:r w:rsidR="0012303E" w:rsidRPr="007165A0">
        <w:t xml:space="preserve"> zijn ondertekend.</w:t>
      </w:r>
    </w:p>
    <w:p w14:paraId="33FFA03A" w14:textId="77777777" w:rsidR="0012303E" w:rsidRDefault="0012303E" w:rsidP="0012303E"/>
    <w:p w14:paraId="70B29900" w14:textId="77777777" w:rsidR="0012303E" w:rsidRDefault="0012303E" w:rsidP="0012303E">
      <w:pPr>
        <w:pStyle w:val="Heading3"/>
      </w:pPr>
      <w:bookmarkStart w:id="226" w:name="_Toc199178139"/>
      <w:bookmarkStart w:id="227" w:name="_Toc200711932"/>
      <w:r>
        <w:t>Wachtkamerovereenkomst</w:t>
      </w:r>
      <w:bookmarkEnd w:id="226"/>
      <w:bookmarkEnd w:id="227"/>
    </w:p>
    <w:p w14:paraId="0EA47D3B" w14:textId="77777777" w:rsidR="0012303E" w:rsidRDefault="0012303E" w:rsidP="0012303E">
      <w:r>
        <w:t>Voor het geval tijdens of voor de Bouwteamfase de (voorgenomen) Opdrachtnemer afvalt of</w:t>
      </w:r>
    </w:p>
    <w:p w14:paraId="5764E705" w14:textId="77777777" w:rsidR="0012303E" w:rsidRDefault="0012303E" w:rsidP="0012303E">
      <w:r>
        <w:t>uitstapt, wordt er gebruik gemaakt van de wachtkamerovereenkomst. Deze</w:t>
      </w:r>
    </w:p>
    <w:p w14:paraId="54FF998F" w14:textId="77777777" w:rsidR="0012303E" w:rsidRDefault="0012303E" w:rsidP="0012303E">
      <w:r>
        <w:t xml:space="preserve">wachtkamerovereenkomst biedt de mogelijkheid aan de Inschrijver die tweede is geworden tijdens de Inschrijvingsfase, om in te stappen in het Bouwteam. De wachtkamerovereenkomst zal tijdens de gunningsfase worden afgesloten met de betreffende Inschrijver. De concept wachtkamerovereenkomst is opgenomen als </w:t>
      </w:r>
      <w:r w:rsidRPr="00AD2DC9">
        <w:t>bijlage 3.</w:t>
      </w:r>
    </w:p>
    <w:p w14:paraId="6CB2EE9E" w14:textId="77777777" w:rsidR="0012303E" w:rsidRPr="00E339E2" w:rsidRDefault="0012303E" w:rsidP="0012303E"/>
    <w:p w14:paraId="27792447" w14:textId="77777777" w:rsidR="0012303E" w:rsidRDefault="0012303E" w:rsidP="0012303E">
      <w:pPr>
        <w:pStyle w:val="Heading1"/>
      </w:pPr>
      <w:bookmarkStart w:id="228" w:name="_Toc199178140"/>
      <w:bookmarkStart w:id="229" w:name="_Toc200711933"/>
      <w:r>
        <w:t>Overige bepalingen</w:t>
      </w:r>
      <w:bookmarkEnd w:id="228"/>
      <w:bookmarkEnd w:id="229"/>
    </w:p>
    <w:p w14:paraId="6D717B73" w14:textId="77777777" w:rsidR="0012303E" w:rsidRPr="007165A0" w:rsidRDefault="0012303E" w:rsidP="0012303E">
      <w:pPr>
        <w:pStyle w:val="Heading2"/>
      </w:pPr>
      <w:bookmarkStart w:id="230" w:name="_Toc170894862"/>
      <w:bookmarkStart w:id="231" w:name="_Toc186985264"/>
      <w:bookmarkStart w:id="232" w:name="_Toc199178141"/>
      <w:bookmarkStart w:id="233" w:name="_Toc200711934"/>
      <w:bookmarkStart w:id="234" w:name="_Toc61876184"/>
      <w:bookmarkStart w:id="235" w:name="_Toc165629652"/>
      <w:bookmarkStart w:id="236" w:name="_Toc181620510"/>
      <w:r w:rsidRPr="007165A0">
        <w:t>Inschrijving</w:t>
      </w:r>
      <w:bookmarkEnd w:id="230"/>
      <w:bookmarkEnd w:id="231"/>
      <w:bookmarkEnd w:id="232"/>
      <w:bookmarkEnd w:id="233"/>
    </w:p>
    <w:p w14:paraId="3599EBCE" w14:textId="62EC62C9" w:rsidR="0012303E" w:rsidRPr="007165A0" w:rsidRDefault="0012303E" w:rsidP="0012303E">
      <w:r w:rsidRPr="007165A0">
        <w:t xml:space="preserve">Door </w:t>
      </w:r>
      <w:r>
        <w:t>I</w:t>
      </w:r>
      <w:r w:rsidRPr="007165A0">
        <w:t xml:space="preserve">nschrijving stemmen de Inschrijvers in met de aanbestedingsprocedure, de daarop van toepassing zijnde voorwaarden en deze </w:t>
      </w:r>
      <w:r w:rsidR="007C1486">
        <w:t>A</w:t>
      </w:r>
      <w:r w:rsidRPr="007165A0">
        <w:t xml:space="preserve">anbestedingsleidraad. Algemene voorwaarden van </w:t>
      </w:r>
      <w:r w:rsidR="002419AA">
        <w:t>I</w:t>
      </w:r>
      <w:r w:rsidRPr="007165A0">
        <w:t>nschrijvers worden nadrukkelijk van de hand gewezen. Het opnemen hiervan heeft uitsluiting van de aanbestedingsprocedure tot gevolg.</w:t>
      </w:r>
    </w:p>
    <w:p w14:paraId="6CF80F95" w14:textId="77777777" w:rsidR="0012303E" w:rsidRPr="007165A0" w:rsidRDefault="0012303E" w:rsidP="0012303E"/>
    <w:p w14:paraId="037AA77E" w14:textId="77777777" w:rsidR="0012303E" w:rsidRPr="007165A0" w:rsidRDefault="0012303E" w:rsidP="0012303E">
      <w:pPr>
        <w:pStyle w:val="Heading2"/>
      </w:pPr>
      <w:bookmarkStart w:id="237" w:name="_Toc170894863"/>
      <w:bookmarkStart w:id="238" w:name="_Toc186985265"/>
      <w:bookmarkStart w:id="239" w:name="_Toc199178142"/>
      <w:bookmarkStart w:id="240" w:name="_Toc200711935"/>
      <w:r w:rsidRPr="007165A0">
        <w:t>Tegenstrijdigheden</w:t>
      </w:r>
      <w:bookmarkEnd w:id="237"/>
      <w:bookmarkEnd w:id="238"/>
      <w:bookmarkEnd w:id="239"/>
      <w:bookmarkEnd w:id="240"/>
    </w:p>
    <w:p w14:paraId="137830AB" w14:textId="77777777" w:rsidR="0012303E" w:rsidRDefault="0012303E" w:rsidP="0012303E">
      <w:r w:rsidRPr="007165A0">
        <w:t>Deze leidraad is met zorg opgesteld. Mochten er desondanks tegenstrijdigheden, disproportionele eisen en/of onvolkomenheden in staan, dan dient u als Inschrijver de Aanbestedende dienst hier te allen tijde van op de hoogte te stellen.</w:t>
      </w:r>
    </w:p>
    <w:p w14:paraId="04EFC3D3" w14:textId="77777777" w:rsidR="0012303E" w:rsidRDefault="0012303E" w:rsidP="0012303E"/>
    <w:p w14:paraId="7D3835DD" w14:textId="77777777" w:rsidR="0012303E" w:rsidRPr="00AA600B" w:rsidRDefault="0012303E" w:rsidP="0012303E">
      <w:pPr>
        <w:pStyle w:val="Heading2"/>
      </w:pPr>
      <w:bookmarkStart w:id="241" w:name="_Toc61876181"/>
      <w:bookmarkStart w:id="242" w:name="_Toc165629650"/>
      <w:bookmarkStart w:id="243" w:name="_Toc181620508"/>
      <w:bookmarkStart w:id="244" w:name="_Toc199178143"/>
      <w:bookmarkStart w:id="245" w:name="_Toc200711936"/>
      <w:r w:rsidRPr="00AA600B">
        <w:t>Geschillen</w:t>
      </w:r>
      <w:bookmarkEnd w:id="241"/>
      <w:bookmarkEnd w:id="242"/>
      <w:bookmarkEnd w:id="243"/>
      <w:bookmarkEnd w:id="244"/>
      <w:bookmarkEnd w:id="245"/>
    </w:p>
    <w:p w14:paraId="707752AC" w14:textId="0D26B620" w:rsidR="0012303E" w:rsidRDefault="0012303E" w:rsidP="0012303E">
      <w:r w:rsidRPr="00AA600B">
        <w:t xml:space="preserve">Beslechting van geschillen vindt conform ARW 2016 art. </w:t>
      </w:r>
      <w:r w:rsidR="006C13E6">
        <w:t>2</w:t>
      </w:r>
      <w:r w:rsidRPr="00AA600B">
        <w:t>.</w:t>
      </w:r>
      <w:r w:rsidR="006C13E6">
        <w:t>40</w:t>
      </w:r>
      <w:r w:rsidRPr="00AA600B">
        <w:t xml:space="preserve"> plaats bij de burgerlijke rechter te </w:t>
      </w:r>
      <w:r>
        <w:t>r</w:t>
      </w:r>
      <w:r w:rsidRPr="00AA600B">
        <w:t xml:space="preserve">echtbank </w:t>
      </w:r>
      <w:r w:rsidR="006C13E6">
        <w:t>Zeeland-West-Brabant</w:t>
      </w:r>
      <w:r>
        <w:t>, locatie</w:t>
      </w:r>
      <w:r w:rsidRPr="00AA600B">
        <w:t xml:space="preserve"> </w:t>
      </w:r>
      <w:r w:rsidR="006C13E6">
        <w:t>Bergen op Zoom</w:t>
      </w:r>
      <w:r w:rsidRPr="00AA600B">
        <w:t>.</w:t>
      </w:r>
    </w:p>
    <w:p w14:paraId="2CAB8633" w14:textId="77777777" w:rsidR="0012303E" w:rsidRDefault="0012303E" w:rsidP="0012303E"/>
    <w:p w14:paraId="4B4813CA" w14:textId="77777777" w:rsidR="0012303E" w:rsidRPr="007165A0" w:rsidRDefault="0012303E" w:rsidP="0012303E">
      <w:pPr>
        <w:pStyle w:val="Heading2"/>
      </w:pPr>
      <w:bookmarkStart w:id="246" w:name="_Toc170894865"/>
      <w:bookmarkStart w:id="247" w:name="_Toc186985267"/>
      <w:bookmarkStart w:id="248" w:name="_Toc199178144"/>
      <w:bookmarkStart w:id="249" w:name="_Toc200711937"/>
      <w:r w:rsidRPr="007165A0">
        <w:t>Wijzigingen en opschorting</w:t>
      </w:r>
      <w:bookmarkEnd w:id="246"/>
      <w:bookmarkEnd w:id="247"/>
      <w:bookmarkEnd w:id="248"/>
      <w:bookmarkEnd w:id="249"/>
    </w:p>
    <w:p w14:paraId="272C0E3E" w14:textId="77777777" w:rsidR="0012303E" w:rsidRPr="007165A0" w:rsidRDefault="0012303E" w:rsidP="0012303E">
      <w:r w:rsidRPr="007165A0">
        <w:t xml:space="preserve">Indien de </w:t>
      </w:r>
      <w:r>
        <w:t>A</w:t>
      </w:r>
      <w:r w:rsidRPr="007165A0">
        <w:t>anbestedende dienst om wat voor reden dan ook besluit de procedure op te schorten kunnen de Inschrijvers aan hun deelname geen rechten ontlenen en geen recht ontlenen tot vergoeding inzake gemaakte en/of te maken kosten.</w:t>
      </w:r>
    </w:p>
    <w:p w14:paraId="602B1C8A" w14:textId="77777777" w:rsidR="0012303E" w:rsidRPr="007165A0" w:rsidRDefault="0012303E" w:rsidP="0012303E"/>
    <w:p w14:paraId="70F2C6ED" w14:textId="77777777" w:rsidR="0012303E" w:rsidRPr="007165A0" w:rsidRDefault="0012303E" w:rsidP="0012303E">
      <w:pPr>
        <w:pStyle w:val="Heading2"/>
      </w:pPr>
      <w:bookmarkStart w:id="250" w:name="_Toc170894866"/>
      <w:bookmarkStart w:id="251" w:name="_Toc186985268"/>
      <w:bookmarkStart w:id="252" w:name="_Toc199178145"/>
      <w:bookmarkStart w:id="253" w:name="_Toc200711938"/>
      <w:r w:rsidRPr="007165A0">
        <w:t>Controle op juistheid</w:t>
      </w:r>
      <w:bookmarkEnd w:id="250"/>
      <w:bookmarkEnd w:id="251"/>
      <w:bookmarkEnd w:id="252"/>
      <w:bookmarkEnd w:id="253"/>
    </w:p>
    <w:p w14:paraId="2CC66869" w14:textId="77777777" w:rsidR="0012303E" w:rsidRPr="007165A0" w:rsidRDefault="0012303E" w:rsidP="0012303E">
      <w:pPr>
        <w:widowControl w:val="0"/>
        <w:autoSpaceDE w:val="0"/>
        <w:autoSpaceDN w:val="0"/>
        <w:adjustRightInd w:val="0"/>
      </w:pPr>
      <w:r w:rsidRPr="007165A0">
        <w:t xml:space="preserve">De </w:t>
      </w:r>
      <w:r>
        <w:t>O</w:t>
      </w:r>
      <w:r w:rsidRPr="007165A0">
        <w:t>pdrachtgever mag en kan de door de Inschrijver verstrekte gegevens en verklaringen op juistheid controleren. Inschrijver verklaart door aanmelding aan deze controle mee te werken.</w:t>
      </w:r>
    </w:p>
    <w:p w14:paraId="52A056CA" w14:textId="77777777" w:rsidR="0012303E" w:rsidRPr="007165A0" w:rsidRDefault="0012303E" w:rsidP="0012303E">
      <w:pPr>
        <w:widowControl w:val="0"/>
        <w:autoSpaceDE w:val="0"/>
        <w:autoSpaceDN w:val="0"/>
        <w:adjustRightInd w:val="0"/>
        <w:rPr>
          <w:rFonts w:asciiTheme="majorHAnsi" w:eastAsiaTheme="majorEastAsia" w:hAnsiTheme="majorHAnsi" w:cstheme="majorBidi"/>
          <w:b/>
          <w:bCs/>
          <w:color w:val="4B55A5" w:themeColor="accent1"/>
          <w:sz w:val="26"/>
          <w:szCs w:val="26"/>
        </w:rPr>
      </w:pPr>
      <w:r w:rsidRPr="007165A0">
        <w:t>Indien de Inschrijver onjuiste gegevens overlegt, kan dit tot uitsluiting van verdere deelname aan de aanbestedingsprocedure leiden.</w:t>
      </w:r>
    </w:p>
    <w:p w14:paraId="7C4389E0" w14:textId="77777777" w:rsidR="0012303E" w:rsidRDefault="0012303E" w:rsidP="009D2287">
      <w:pPr>
        <w:pStyle w:val="Heading2"/>
        <w:numPr>
          <w:ilvl w:val="0"/>
          <w:numId w:val="0"/>
        </w:numPr>
      </w:pPr>
    </w:p>
    <w:p w14:paraId="460D5A2C" w14:textId="77777777" w:rsidR="0012303E" w:rsidRPr="00AA600B" w:rsidRDefault="0012303E" w:rsidP="0012303E">
      <w:pPr>
        <w:pStyle w:val="Heading2"/>
      </w:pPr>
      <w:bookmarkStart w:id="254" w:name="_Toc199178147"/>
      <w:bookmarkStart w:id="255" w:name="_Toc200711939"/>
      <w:r w:rsidRPr="00AA600B">
        <w:t xml:space="preserve">Vergoeding aan de </w:t>
      </w:r>
      <w:r>
        <w:t>I</w:t>
      </w:r>
      <w:r w:rsidRPr="00AA600B">
        <w:t>nschrijvers</w:t>
      </w:r>
      <w:bookmarkEnd w:id="234"/>
      <w:bookmarkEnd w:id="235"/>
      <w:bookmarkEnd w:id="236"/>
      <w:bookmarkEnd w:id="254"/>
      <w:bookmarkEnd w:id="255"/>
    </w:p>
    <w:p w14:paraId="1295DFEB" w14:textId="6C5BC784" w:rsidR="000A47E5" w:rsidRPr="000A47E5" w:rsidRDefault="008A2F44" w:rsidP="000A47E5">
      <w:r w:rsidRPr="008A2F44">
        <w:t>Inschrijvers ontvangen geen inschrijvingsvergoeding.</w:t>
      </w:r>
    </w:p>
    <w:p w14:paraId="15B5887A" w14:textId="77777777" w:rsidR="00FB1BCC" w:rsidRDefault="00FB1BCC" w:rsidP="00FB1BCC">
      <w:pPr>
        <w:pStyle w:val="Appendix"/>
      </w:pPr>
      <w:bookmarkStart w:id="256" w:name="_Toc200711940"/>
      <w:r>
        <w:t>Begrippenlijst</w:t>
      </w:r>
      <w:bookmarkEnd w:id="256"/>
    </w:p>
    <w:p w14:paraId="529664E8" w14:textId="2A7FD901" w:rsidR="005324C4" w:rsidRDefault="005324C4" w:rsidP="005324C4">
      <w:r w:rsidRPr="00C81272">
        <w:t xml:space="preserve">In deze </w:t>
      </w:r>
      <w:r>
        <w:t>Aanbestedings</w:t>
      </w:r>
      <w:r w:rsidRPr="00C81272">
        <w:t>leidraad worden een aantal termen gebruikt. Aan deze termen worden de definities toegekend, zoals deze staan in onderstaande tabel.</w:t>
      </w:r>
    </w:p>
    <w:p w14:paraId="6B89272B" w14:textId="77777777" w:rsidR="005324C4" w:rsidRPr="00C81272" w:rsidRDefault="005324C4" w:rsidP="005324C4"/>
    <w:tbl>
      <w:tblPr>
        <w:tblW w:w="8306" w:type="dxa"/>
        <w:tblInd w:w="53" w:type="dxa"/>
        <w:tblCellMar>
          <w:left w:w="70" w:type="dxa"/>
          <w:right w:w="70" w:type="dxa"/>
        </w:tblCellMar>
        <w:tblLook w:val="04A0" w:firstRow="1" w:lastRow="0" w:firstColumn="1" w:lastColumn="0" w:noHBand="0" w:noVBand="1"/>
      </w:tblPr>
      <w:tblGrid>
        <w:gridCol w:w="3278"/>
        <w:gridCol w:w="5028"/>
      </w:tblGrid>
      <w:tr w:rsidR="005324C4" w:rsidRPr="00C81272" w14:paraId="1FD7DB13" w14:textId="77777777" w:rsidTr="394DC52A">
        <w:trPr>
          <w:trHeight w:val="300"/>
        </w:trPr>
        <w:tc>
          <w:tcPr>
            <w:tcW w:w="327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A556E72" w14:textId="77777777" w:rsidR="005324C4" w:rsidRPr="00C81272" w:rsidRDefault="005324C4">
            <w:pPr>
              <w:spacing w:line="240" w:lineRule="auto"/>
            </w:pPr>
            <w:r w:rsidRPr="00C81272">
              <w:t>Verklaring van termen</w:t>
            </w:r>
          </w:p>
        </w:tc>
        <w:tc>
          <w:tcPr>
            <w:tcW w:w="502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A7AB0A8" w14:textId="77777777" w:rsidR="005324C4" w:rsidRPr="00C81272" w:rsidRDefault="005324C4">
            <w:pPr>
              <w:spacing w:line="240" w:lineRule="auto"/>
            </w:pPr>
            <w:r w:rsidRPr="00C81272">
              <w:t>Betekenis</w:t>
            </w:r>
          </w:p>
        </w:tc>
      </w:tr>
      <w:tr w:rsidR="005324C4" w:rsidRPr="00C81272" w14:paraId="54780ABA" w14:textId="77777777" w:rsidTr="394DC52A">
        <w:trPr>
          <w:trHeight w:val="600"/>
        </w:trPr>
        <w:tc>
          <w:tcPr>
            <w:tcW w:w="3278" w:type="dxa"/>
            <w:tcBorders>
              <w:top w:val="nil"/>
              <w:left w:val="single" w:sz="4" w:space="0" w:color="auto"/>
              <w:bottom w:val="single" w:sz="4" w:space="0" w:color="auto"/>
              <w:right w:val="single" w:sz="4" w:space="0" w:color="auto"/>
            </w:tcBorders>
            <w:hideMark/>
          </w:tcPr>
          <w:p w14:paraId="36FC2AAA" w14:textId="77777777" w:rsidR="005324C4" w:rsidRPr="00C81272" w:rsidRDefault="005324C4">
            <w:r w:rsidRPr="00C81272">
              <w:t>Aanbestedende dienst</w:t>
            </w:r>
            <w:r>
              <w:t xml:space="preserve"> / Aanbesteder</w:t>
            </w:r>
          </w:p>
        </w:tc>
        <w:tc>
          <w:tcPr>
            <w:tcW w:w="5028" w:type="dxa"/>
            <w:tcBorders>
              <w:top w:val="nil"/>
              <w:left w:val="nil"/>
              <w:bottom w:val="single" w:sz="4" w:space="0" w:color="auto"/>
              <w:right w:val="single" w:sz="4" w:space="0" w:color="auto"/>
            </w:tcBorders>
            <w:hideMark/>
          </w:tcPr>
          <w:p w14:paraId="02FD8F88" w14:textId="7C0C4355" w:rsidR="005324C4" w:rsidRPr="00C81272" w:rsidRDefault="005324C4">
            <w:r w:rsidRPr="00C81272">
              <w:t xml:space="preserve">Degene die voornemens is een opdracht te plaatsen; </w:t>
            </w:r>
            <w:r>
              <w:t>Brabants Landschap.</w:t>
            </w:r>
          </w:p>
        </w:tc>
      </w:tr>
      <w:tr w:rsidR="005324C4" w:rsidRPr="00C81272" w14:paraId="2E0DCCAA" w14:textId="77777777" w:rsidTr="394DC52A">
        <w:trPr>
          <w:trHeight w:val="600"/>
        </w:trPr>
        <w:tc>
          <w:tcPr>
            <w:tcW w:w="3278" w:type="dxa"/>
            <w:tcBorders>
              <w:top w:val="nil"/>
              <w:left w:val="single" w:sz="4" w:space="0" w:color="auto"/>
              <w:bottom w:val="single" w:sz="4" w:space="0" w:color="auto"/>
              <w:right w:val="single" w:sz="4" w:space="0" w:color="auto"/>
            </w:tcBorders>
          </w:tcPr>
          <w:p w14:paraId="1C4075DD" w14:textId="77777777" w:rsidR="005324C4" w:rsidRPr="00C81272" w:rsidRDefault="005324C4">
            <w:r w:rsidRPr="00C81272">
              <w:t>Aanbestedingsdocumenten</w:t>
            </w:r>
          </w:p>
        </w:tc>
        <w:tc>
          <w:tcPr>
            <w:tcW w:w="5028" w:type="dxa"/>
            <w:tcBorders>
              <w:top w:val="nil"/>
              <w:left w:val="nil"/>
              <w:bottom w:val="single" w:sz="4" w:space="0" w:color="auto"/>
              <w:right w:val="single" w:sz="4" w:space="0" w:color="auto"/>
            </w:tcBorders>
          </w:tcPr>
          <w:p w14:paraId="6FF6662A" w14:textId="77777777" w:rsidR="005324C4" w:rsidRPr="00C81272" w:rsidRDefault="005324C4">
            <w:r w:rsidRPr="00C81272">
              <w:t xml:space="preserve">De documenten die door of namens de Aanbesteder zijn opgesteld ten behoeve van deze aanbestedingsprocedure. Dit kunnen zijn: </w:t>
            </w:r>
          </w:p>
          <w:p w14:paraId="5ABA5304" w14:textId="77777777" w:rsidR="005324C4" w:rsidRPr="00C81272" w:rsidRDefault="005324C4">
            <w:r w:rsidRPr="00C81272">
              <w:t xml:space="preserve">De uitnodiging of uitnodigingsbrief; </w:t>
            </w:r>
          </w:p>
          <w:p w14:paraId="390FA0BD" w14:textId="77777777" w:rsidR="005324C4" w:rsidRPr="00C81272" w:rsidRDefault="005324C4">
            <w:r w:rsidRPr="00C81272">
              <w:t xml:space="preserve">De Bouwteamovereenkomst; </w:t>
            </w:r>
          </w:p>
          <w:p w14:paraId="279635CC" w14:textId="77777777" w:rsidR="005324C4" w:rsidRPr="00C81272" w:rsidRDefault="005324C4">
            <w:r w:rsidRPr="00C81272">
              <w:t xml:space="preserve">De Inschrijvingsdocumenten; </w:t>
            </w:r>
          </w:p>
          <w:p w14:paraId="489AA35B" w14:textId="77777777" w:rsidR="005324C4" w:rsidRPr="00C81272" w:rsidRDefault="005324C4">
            <w:r w:rsidRPr="00C81272">
              <w:t xml:space="preserve">De nota(‘s) van inlichtingen; </w:t>
            </w:r>
          </w:p>
          <w:p w14:paraId="6F79C880" w14:textId="77777777" w:rsidR="005324C4" w:rsidRPr="00C81272" w:rsidRDefault="005324C4">
            <w:r w:rsidRPr="00C81272">
              <w:t>En alle overige documenten en bijlagen die als zodanig worden aangemerkt.</w:t>
            </w:r>
          </w:p>
        </w:tc>
      </w:tr>
      <w:tr w:rsidR="005324C4" w:rsidRPr="00C81272" w14:paraId="26DF7BD6" w14:textId="77777777" w:rsidTr="394DC52A">
        <w:trPr>
          <w:trHeight w:val="300"/>
        </w:trPr>
        <w:tc>
          <w:tcPr>
            <w:tcW w:w="3278" w:type="dxa"/>
            <w:tcBorders>
              <w:top w:val="nil"/>
              <w:left w:val="single" w:sz="4" w:space="0" w:color="auto"/>
              <w:bottom w:val="single" w:sz="4" w:space="0" w:color="auto"/>
              <w:right w:val="single" w:sz="4" w:space="0" w:color="auto"/>
            </w:tcBorders>
          </w:tcPr>
          <w:p w14:paraId="62715A77" w14:textId="77777777" w:rsidR="005324C4" w:rsidRPr="00C81272" w:rsidRDefault="005324C4">
            <w:r>
              <w:t>Aanbestedings</w:t>
            </w:r>
            <w:r w:rsidRPr="00C81272">
              <w:t>leidraad</w:t>
            </w:r>
          </w:p>
        </w:tc>
        <w:tc>
          <w:tcPr>
            <w:tcW w:w="5028" w:type="dxa"/>
            <w:tcBorders>
              <w:top w:val="nil"/>
              <w:left w:val="nil"/>
              <w:bottom w:val="single" w:sz="4" w:space="0" w:color="auto"/>
              <w:right w:val="single" w:sz="4" w:space="0" w:color="auto"/>
            </w:tcBorders>
          </w:tcPr>
          <w:p w14:paraId="31A876BA" w14:textId="012B7AA2" w:rsidR="005324C4" w:rsidRPr="00C81272" w:rsidRDefault="005324C4">
            <w:r w:rsidRPr="00C81272">
              <w:t>Aanbestedingsdocument welke de inschrijvingsfase beschrijft</w:t>
            </w:r>
            <w:r>
              <w:t>.</w:t>
            </w:r>
          </w:p>
        </w:tc>
      </w:tr>
      <w:tr w:rsidR="005324C4" w:rsidRPr="00C81272" w14:paraId="40ACEE08" w14:textId="77777777" w:rsidTr="394DC52A">
        <w:trPr>
          <w:trHeight w:val="300"/>
        </w:trPr>
        <w:tc>
          <w:tcPr>
            <w:tcW w:w="3278" w:type="dxa"/>
            <w:tcBorders>
              <w:top w:val="nil"/>
              <w:left w:val="single" w:sz="4" w:space="0" w:color="auto"/>
              <w:bottom w:val="single" w:sz="4" w:space="0" w:color="auto"/>
              <w:right w:val="single" w:sz="4" w:space="0" w:color="auto"/>
            </w:tcBorders>
          </w:tcPr>
          <w:p w14:paraId="669E9868" w14:textId="77777777" w:rsidR="005324C4" w:rsidRPr="00C81272" w:rsidRDefault="005324C4">
            <w:r w:rsidRPr="00C81272">
              <w:t xml:space="preserve">Aanbestedingswet  </w:t>
            </w:r>
          </w:p>
        </w:tc>
        <w:tc>
          <w:tcPr>
            <w:tcW w:w="5028" w:type="dxa"/>
            <w:tcBorders>
              <w:top w:val="nil"/>
              <w:left w:val="nil"/>
              <w:bottom w:val="single" w:sz="4" w:space="0" w:color="auto"/>
              <w:right w:val="single" w:sz="4" w:space="0" w:color="auto"/>
            </w:tcBorders>
          </w:tcPr>
          <w:p w14:paraId="6D49BB8C" w14:textId="77777777" w:rsidR="005324C4" w:rsidRPr="00C81272" w:rsidRDefault="005324C4">
            <w:r w:rsidRPr="00C81272">
              <w:t xml:space="preserve">De Aanbestedingswet 2012, d.d. 8 november 2012 gepubliceerd in Staatsblad 2012, 542. Herzien per 1 juli 2016. </w:t>
            </w:r>
          </w:p>
        </w:tc>
      </w:tr>
      <w:tr w:rsidR="005324C4" w:rsidRPr="00C81272" w14:paraId="0A66E8AA" w14:textId="77777777" w:rsidTr="394DC52A">
        <w:trPr>
          <w:trHeight w:val="300"/>
        </w:trPr>
        <w:tc>
          <w:tcPr>
            <w:tcW w:w="3278" w:type="dxa"/>
            <w:tcBorders>
              <w:top w:val="nil"/>
              <w:left w:val="single" w:sz="4" w:space="0" w:color="auto"/>
              <w:bottom w:val="single" w:sz="4" w:space="0" w:color="auto"/>
              <w:right w:val="single" w:sz="4" w:space="0" w:color="auto"/>
            </w:tcBorders>
          </w:tcPr>
          <w:p w14:paraId="453492A1" w14:textId="77777777" w:rsidR="005324C4" w:rsidRPr="00C81272" w:rsidRDefault="005324C4">
            <w:r w:rsidRPr="00C81272">
              <w:t>Aannemer</w:t>
            </w:r>
          </w:p>
        </w:tc>
        <w:tc>
          <w:tcPr>
            <w:tcW w:w="5028" w:type="dxa"/>
            <w:tcBorders>
              <w:top w:val="nil"/>
              <w:left w:val="nil"/>
              <w:bottom w:val="single" w:sz="4" w:space="0" w:color="auto"/>
              <w:right w:val="single" w:sz="4" w:space="0" w:color="auto"/>
            </w:tcBorders>
          </w:tcPr>
          <w:p w14:paraId="0CEA0FA5" w14:textId="77777777" w:rsidR="005324C4" w:rsidRPr="00C81272" w:rsidRDefault="005324C4">
            <w:r w:rsidRPr="00C81272">
              <w:t>Partij aan wie de opdracht is opgedragen.</w:t>
            </w:r>
          </w:p>
        </w:tc>
      </w:tr>
      <w:tr w:rsidR="005324C4" w:rsidRPr="00C81272" w14:paraId="507EABFE" w14:textId="77777777" w:rsidTr="394DC52A">
        <w:trPr>
          <w:trHeight w:val="300"/>
        </w:trPr>
        <w:tc>
          <w:tcPr>
            <w:tcW w:w="3278" w:type="dxa"/>
            <w:tcBorders>
              <w:top w:val="nil"/>
              <w:left w:val="single" w:sz="4" w:space="0" w:color="auto"/>
              <w:bottom w:val="single" w:sz="4" w:space="0" w:color="auto"/>
              <w:right w:val="single" w:sz="4" w:space="0" w:color="auto"/>
            </w:tcBorders>
            <w:hideMark/>
          </w:tcPr>
          <w:p w14:paraId="28F86C52" w14:textId="77777777" w:rsidR="005324C4" w:rsidRPr="00C81272" w:rsidRDefault="005324C4">
            <w:r w:rsidRPr="00C81272">
              <w:t>ARW 2016</w:t>
            </w:r>
          </w:p>
        </w:tc>
        <w:tc>
          <w:tcPr>
            <w:tcW w:w="5028" w:type="dxa"/>
            <w:tcBorders>
              <w:top w:val="nil"/>
              <w:left w:val="nil"/>
              <w:bottom w:val="single" w:sz="4" w:space="0" w:color="auto"/>
              <w:right w:val="single" w:sz="4" w:space="0" w:color="auto"/>
            </w:tcBorders>
            <w:hideMark/>
          </w:tcPr>
          <w:p w14:paraId="5D603FDB" w14:textId="7D8013B4" w:rsidR="005324C4" w:rsidRPr="00C81272" w:rsidRDefault="005324C4">
            <w:r w:rsidRPr="00C81272">
              <w:t>Aanbestedingsreglement Werken 2016</w:t>
            </w:r>
            <w:r>
              <w:t>.</w:t>
            </w:r>
          </w:p>
        </w:tc>
      </w:tr>
      <w:tr w:rsidR="005324C4" w:rsidRPr="00C81272" w14:paraId="3835ED7B" w14:textId="77777777" w:rsidTr="394DC52A">
        <w:trPr>
          <w:trHeight w:val="600"/>
        </w:trPr>
        <w:tc>
          <w:tcPr>
            <w:tcW w:w="3278" w:type="dxa"/>
            <w:tcBorders>
              <w:top w:val="nil"/>
              <w:left w:val="single" w:sz="4" w:space="0" w:color="auto"/>
              <w:bottom w:val="single" w:sz="4" w:space="0" w:color="auto"/>
              <w:right w:val="single" w:sz="4" w:space="0" w:color="auto"/>
            </w:tcBorders>
          </w:tcPr>
          <w:p w14:paraId="26991DA5" w14:textId="77777777" w:rsidR="005324C4" w:rsidRPr="00C81272" w:rsidRDefault="005324C4">
            <w:r w:rsidRPr="00C81272">
              <w:t>Bouwteamovereenkomst</w:t>
            </w:r>
          </w:p>
        </w:tc>
        <w:tc>
          <w:tcPr>
            <w:tcW w:w="5028" w:type="dxa"/>
            <w:tcBorders>
              <w:top w:val="nil"/>
              <w:left w:val="nil"/>
              <w:bottom w:val="single" w:sz="4" w:space="0" w:color="auto"/>
              <w:right w:val="single" w:sz="4" w:space="0" w:color="auto"/>
            </w:tcBorders>
          </w:tcPr>
          <w:p w14:paraId="5B130BC5" w14:textId="77777777" w:rsidR="005324C4" w:rsidRPr="00C81272" w:rsidRDefault="005324C4">
            <w:r w:rsidRPr="00C81272">
              <w:t xml:space="preserve">Een Overeenkomst voor een samenwerkingsverband waarin de Opdrachtnemers - met behoud van ieders zelfstandigheid en verantwoordelijkheid - samenwerken aan de verkenning en ontwikkeling van het project. Voor dat doel is ieder der Opdrachtnemers gehouden zo goed mogelijk gebruik te maken van zijn specifieke ervaring en deskundigheid. </w:t>
            </w:r>
          </w:p>
          <w:p w14:paraId="04B773B0" w14:textId="77777777" w:rsidR="005324C4" w:rsidRPr="00C81272" w:rsidRDefault="005324C4"/>
          <w:p w14:paraId="0CDDE8BA" w14:textId="77777777" w:rsidR="005324C4" w:rsidRPr="00C81272" w:rsidRDefault="005324C4">
            <w:r w:rsidRPr="00C81272">
              <w:t xml:space="preserve">Tevens de Overeenkomst waarin alle rechten en plichten van de Opdrachtgever en Opdrachtnemer staan omschreven en die zal worden gesloten tussen Opdrachtgever en Opdrachtnemer. </w:t>
            </w:r>
          </w:p>
        </w:tc>
      </w:tr>
      <w:tr w:rsidR="005324C4" w:rsidRPr="00C81272" w14:paraId="4894F4B7" w14:textId="77777777" w:rsidTr="394DC52A">
        <w:trPr>
          <w:trHeight w:val="600"/>
        </w:trPr>
        <w:tc>
          <w:tcPr>
            <w:tcW w:w="3278" w:type="dxa"/>
            <w:tcBorders>
              <w:top w:val="nil"/>
              <w:left w:val="single" w:sz="4" w:space="0" w:color="auto"/>
              <w:bottom w:val="single" w:sz="4" w:space="0" w:color="auto"/>
              <w:right w:val="single" w:sz="4" w:space="0" w:color="auto"/>
            </w:tcBorders>
          </w:tcPr>
          <w:p w14:paraId="07E44D39" w14:textId="77777777" w:rsidR="005324C4" w:rsidRPr="00C81272" w:rsidRDefault="005324C4">
            <w:r w:rsidRPr="00C81272">
              <w:t xml:space="preserve">Combinatie  </w:t>
            </w:r>
          </w:p>
        </w:tc>
        <w:tc>
          <w:tcPr>
            <w:tcW w:w="5028" w:type="dxa"/>
            <w:tcBorders>
              <w:top w:val="nil"/>
              <w:left w:val="nil"/>
              <w:bottom w:val="single" w:sz="4" w:space="0" w:color="auto"/>
              <w:right w:val="single" w:sz="4" w:space="0" w:color="auto"/>
            </w:tcBorders>
          </w:tcPr>
          <w:p w14:paraId="5C732666" w14:textId="77777777" w:rsidR="005324C4" w:rsidRPr="00C81272" w:rsidRDefault="005324C4">
            <w:r w:rsidRPr="00C81272">
              <w:t xml:space="preserve">Twee of meer ondernemingen die zich hebben aangemeld om in gezamenlijkheid en hoofdelijke aansprakelijkheid de verplichtingen uit de Overeenkomst na te komen.  </w:t>
            </w:r>
          </w:p>
        </w:tc>
      </w:tr>
      <w:tr w:rsidR="005324C4" w:rsidRPr="00C81272" w14:paraId="0E3BD26B" w14:textId="77777777" w:rsidTr="394DC52A">
        <w:trPr>
          <w:trHeight w:val="276"/>
        </w:trPr>
        <w:tc>
          <w:tcPr>
            <w:tcW w:w="3278" w:type="dxa"/>
            <w:tcBorders>
              <w:top w:val="single" w:sz="4" w:space="0" w:color="auto"/>
              <w:left w:val="single" w:sz="4" w:space="0" w:color="auto"/>
              <w:bottom w:val="single" w:sz="4" w:space="0" w:color="auto"/>
              <w:right w:val="single" w:sz="4" w:space="0" w:color="auto"/>
            </w:tcBorders>
          </w:tcPr>
          <w:p w14:paraId="157CEC45" w14:textId="77777777" w:rsidR="005324C4" w:rsidRPr="00C81272" w:rsidRDefault="005324C4">
            <w:r w:rsidRPr="00C81272">
              <w:t xml:space="preserve">Contract  </w:t>
            </w:r>
          </w:p>
        </w:tc>
        <w:tc>
          <w:tcPr>
            <w:tcW w:w="5028" w:type="dxa"/>
            <w:tcBorders>
              <w:top w:val="single" w:sz="4" w:space="0" w:color="auto"/>
              <w:left w:val="nil"/>
              <w:bottom w:val="single" w:sz="4" w:space="0" w:color="auto"/>
              <w:right w:val="single" w:sz="4" w:space="0" w:color="auto"/>
            </w:tcBorders>
          </w:tcPr>
          <w:p w14:paraId="7480DA18" w14:textId="3580E77D" w:rsidR="005324C4" w:rsidRPr="00C81272" w:rsidRDefault="005324C4">
            <w:r w:rsidRPr="00C81272">
              <w:t>Synoniem voor Bouwteamovereenkomst</w:t>
            </w:r>
            <w:r>
              <w:t>.</w:t>
            </w:r>
          </w:p>
        </w:tc>
      </w:tr>
      <w:tr w:rsidR="005324C4" w:rsidRPr="00C81272" w14:paraId="5C7A5060" w14:textId="77777777" w:rsidTr="394DC52A">
        <w:trPr>
          <w:trHeight w:val="600"/>
        </w:trPr>
        <w:tc>
          <w:tcPr>
            <w:tcW w:w="3278" w:type="dxa"/>
            <w:tcBorders>
              <w:top w:val="single" w:sz="4" w:space="0" w:color="000000" w:themeColor="text1"/>
              <w:left w:val="single" w:sz="4" w:space="0" w:color="auto"/>
              <w:bottom w:val="single" w:sz="4" w:space="0" w:color="auto"/>
              <w:right w:val="single" w:sz="4" w:space="0" w:color="auto"/>
            </w:tcBorders>
            <w:hideMark/>
          </w:tcPr>
          <w:p w14:paraId="2804048D" w14:textId="77777777" w:rsidR="005324C4" w:rsidRPr="00C81272" w:rsidRDefault="005324C4">
            <w:r w:rsidRPr="00C81272">
              <w:t>Economisch Meest Voordelige Inschrijving (EMVI)</w:t>
            </w:r>
          </w:p>
        </w:tc>
        <w:tc>
          <w:tcPr>
            <w:tcW w:w="5028" w:type="dxa"/>
            <w:tcBorders>
              <w:top w:val="single" w:sz="4" w:space="0" w:color="000000" w:themeColor="text1"/>
              <w:left w:val="nil"/>
              <w:bottom w:val="single" w:sz="4" w:space="0" w:color="auto"/>
              <w:right w:val="single" w:sz="4" w:space="0" w:color="auto"/>
            </w:tcBorders>
            <w:hideMark/>
          </w:tcPr>
          <w:p w14:paraId="3D2F591C" w14:textId="16CF647E" w:rsidR="005324C4" w:rsidRPr="00C81272" w:rsidRDefault="005324C4">
            <w:r w:rsidRPr="00C81272">
              <w:t>De inschrijving die na waardering van de inschrijving op de gunningscriteria de laagste fictieve inschrijving blijkt te zijn</w:t>
            </w:r>
            <w:r>
              <w:t>.</w:t>
            </w:r>
          </w:p>
        </w:tc>
      </w:tr>
      <w:tr w:rsidR="005324C4" w:rsidRPr="00C81272" w14:paraId="7DA6EBA4" w14:textId="77777777" w:rsidTr="394DC52A">
        <w:trPr>
          <w:trHeight w:val="300"/>
        </w:trPr>
        <w:tc>
          <w:tcPr>
            <w:tcW w:w="3278" w:type="dxa"/>
            <w:tcBorders>
              <w:top w:val="nil"/>
              <w:left w:val="single" w:sz="4" w:space="0" w:color="auto"/>
              <w:bottom w:val="single" w:sz="4" w:space="0" w:color="auto"/>
              <w:right w:val="single" w:sz="4" w:space="0" w:color="auto"/>
            </w:tcBorders>
            <w:hideMark/>
          </w:tcPr>
          <w:p w14:paraId="5B6A5E78" w14:textId="77777777" w:rsidR="005324C4" w:rsidRPr="00C81272" w:rsidRDefault="005324C4">
            <w:r w:rsidRPr="00C81272">
              <w:t>Inschrijver</w:t>
            </w:r>
          </w:p>
        </w:tc>
        <w:tc>
          <w:tcPr>
            <w:tcW w:w="5028" w:type="dxa"/>
            <w:tcBorders>
              <w:top w:val="nil"/>
              <w:left w:val="nil"/>
              <w:bottom w:val="single" w:sz="4" w:space="0" w:color="auto"/>
              <w:right w:val="single" w:sz="4" w:space="0" w:color="auto"/>
            </w:tcBorders>
            <w:hideMark/>
          </w:tcPr>
          <w:p w14:paraId="1AB71B81" w14:textId="0A666F7A" w:rsidR="005324C4" w:rsidRPr="00C81272" w:rsidRDefault="005324C4">
            <w:r w:rsidRPr="00C81272">
              <w:t xml:space="preserve">Een ondernemer die een </w:t>
            </w:r>
            <w:r>
              <w:t>I</w:t>
            </w:r>
            <w:r w:rsidRPr="00C81272">
              <w:t>nschrijving heeft ingediend</w:t>
            </w:r>
            <w:r>
              <w:t>.</w:t>
            </w:r>
          </w:p>
        </w:tc>
      </w:tr>
      <w:tr w:rsidR="005324C4" w:rsidRPr="00C81272" w14:paraId="312C2F1F" w14:textId="77777777" w:rsidTr="394DC52A">
        <w:trPr>
          <w:trHeight w:val="600"/>
        </w:trPr>
        <w:tc>
          <w:tcPr>
            <w:tcW w:w="3278" w:type="dxa"/>
            <w:tcBorders>
              <w:top w:val="nil"/>
              <w:left w:val="single" w:sz="4" w:space="0" w:color="auto"/>
              <w:bottom w:val="single" w:sz="4" w:space="0" w:color="auto"/>
              <w:right w:val="single" w:sz="4" w:space="0" w:color="auto"/>
            </w:tcBorders>
          </w:tcPr>
          <w:p w14:paraId="07AAF33C" w14:textId="77777777" w:rsidR="005324C4" w:rsidRDefault="005324C4">
            <w:r w:rsidRPr="00185FB4">
              <w:t xml:space="preserve">Inschrijving  </w:t>
            </w:r>
          </w:p>
        </w:tc>
        <w:tc>
          <w:tcPr>
            <w:tcW w:w="5028" w:type="dxa"/>
            <w:tcBorders>
              <w:top w:val="nil"/>
              <w:left w:val="nil"/>
              <w:bottom w:val="single" w:sz="4" w:space="0" w:color="auto"/>
              <w:right w:val="single" w:sz="4" w:space="0" w:color="auto"/>
            </w:tcBorders>
          </w:tcPr>
          <w:p w14:paraId="4441F3A1" w14:textId="2D4EE458" w:rsidR="005324C4" w:rsidRPr="00C81272" w:rsidRDefault="005324C4">
            <w:r w:rsidRPr="00185FB4">
              <w:t>De aanbieding van een Inschrijver op deze aanbestedingsprocedure</w:t>
            </w:r>
            <w:r>
              <w:t>.</w:t>
            </w:r>
          </w:p>
        </w:tc>
      </w:tr>
      <w:tr w:rsidR="005324C4" w:rsidRPr="00C81272" w14:paraId="05E000F9" w14:textId="77777777" w:rsidTr="394DC52A">
        <w:trPr>
          <w:trHeight w:val="600"/>
        </w:trPr>
        <w:tc>
          <w:tcPr>
            <w:tcW w:w="3278" w:type="dxa"/>
            <w:tcBorders>
              <w:top w:val="nil"/>
              <w:left w:val="single" w:sz="4" w:space="0" w:color="auto"/>
              <w:bottom w:val="single" w:sz="4" w:space="0" w:color="auto"/>
              <w:right w:val="single" w:sz="4" w:space="0" w:color="auto"/>
            </w:tcBorders>
          </w:tcPr>
          <w:p w14:paraId="0718849E" w14:textId="77777777" w:rsidR="005324C4" w:rsidRPr="00C81272" w:rsidRDefault="005324C4">
            <w:r>
              <w:t>Nota van Inlichtingen</w:t>
            </w:r>
          </w:p>
        </w:tc>
        <w:tc>
          <w:tcPr>
            <w:tcW w:w="5028" w:type="dxa"/>
            <w:tcBorders>
              <w:top w:val="nil"/>
              <w:left w:val="nil"/>
              <w:bottom w:val="single" w:sz="4" w:space="0" w:color="auto"/>
              <w:right w:val="single" w:sz="4" w:space="0" w:color="auto"/>
            </w:tcBorders>
          </w:tcPr>
          <w:p w14:paraId="52A45865" w14:textId="77777777" w:rsidR="005324C4" w:rsidRPr="00C81272" w:rsidRDefault="005324C4">
            <w:r w:rsidRPr="007D671A">
              <w:t xml:space="preserve">Een document dat dient ter beantwoording van vragen van </w:t>
            </w:r>
            <w:r>
              <w:t>I</w:t>
            </w:r>
            <w:r w:rsidRPr="007D671A">
              <w:t>nschrijver(s) en als aanvulling of wijziging op de offerteaanvraag.</w:t>
            </w:r>
          </w:p>
        </w:tc>
      </w:tr>
      <w:tr w:rsidR="005324C4" w:rsidRPr="00C81272" w14:paraId="7A2B43FD" w14:textId="77777777" w:rsidTr="394DC52A">
        <w:trPr>
          <w:trHeight w:val="600"/>
        </w:trPr>
        <w:tc>
          <w:tcPr>
            <w:tcW w:w="3278" w:type="dxa"/>
            <w:tcBorders>
              <w:top w:val="nil"/>
              <w:left w:val="single" w:sz="4" w:space="0" w:color="auto"/>
              <w:bottom w:val="single" w:sz="4" w:space="0" w:color="auto"/>
              <w:right w:val="single" w:sz="4" w:space="0" w:color="auto"/>
            </w:tcBorders>
          </w:tcPr>
          <w:p w14:paraId="7D92019B" w14:textId="77777777" w:rsidR="005324C4" w:rsidRDefault="005324C4">
            <w:r w:rsidRPr="00185FB4">
              <w:t xml:space="preserve">Opdrachtgever  </w:t>
            </w:r>
          </w:p>
        </w:tc>
        <w:tc>
          <w:tcPr>
            <w:tcW w:w="5028" w:type="dxa"/>
            <w:tcBorders>
              <w:top w:val="nil"/>
              <w:left w:val="nil"/>
              <w:bottom w:val="single" w:sz="4" w:space="0" w:color="auto"/>
              <w:right w:val="single" w:sz="4" w:space="0" w:color="auto"/>
            </w:tcBorders>
          </w:tcPr>
          <w:p w14:paraId="65549D81" w14:textId="4D24E320" w:rsidR="005324C4" w:rsidRPr="007D671A" w:rsidRDefault="005324C4">
            <w:r w:rsidRPr="00185FB4">
              <w:t>De Opdrachtgever van de Overeenkomst, zijnde de Aanbesteder</w:t>
            </w:r>
            <w:r>
              <w:t>: Brabants Landschap</w:t>
            </w:r>
          </w:p>
        </w:tc>
      </w:tr>
      <w:tr w:rsidR="005324C4" w:rsidRPr="00C81272" w14:paraId="7E6160C3" w14:textId="77777777" w:rsidTr="394DC52A">
        <w:trPr>
          <w:trHeight w:val="267"/>
        </w:trPr>
        <w:tc>
          <w:tcPr>
            <w:tcW w:w="3278" w:type="dxa"/>
            <w:tcBorders>
              <w:top w:val="nil"/>
              <w:left w:val="single" w:sz="4" w:space="0" w:color="auto"/>
              <w:bottom w:val="single" w:sz="4" w:space="0" w:color="auto"/>
              <w:right w:val="single" w:sz="4" w:space="0" w:color="auto"/>
            </w:tcBorders>
          </w:tcPr>
          <w:p w14:paraId="68DC30DA" w14:textId="77777777" w:rsidR="005324C4" w:rsidRPr="00C81272" w:rsidRDefault="005324C4">
            <w:r w:rsidRPr="00185FB4">
              <w:t xml:space="preserve">Opdrachtnemer  </w:t>
            </w:r>
          </w:p>
        </w:tc>
        <w:tc>
          <w:tcPr>
            <w:tcW w:w="5028" w:type="dxa"/>
            <w:tcBorders>
              <w:top w:val="nil"/>
              <w:left w:val="nil"/>
              <w:bottom w:val="single" w:sz="4" w:space="0" w:color="auto"/>
              <w:right w:val="single" w:sz="4" w:space="0" w:color="auto"/>
            </w:tcBorders>
          </w:tcPr>
          <w:p w14:paraId="624B036B" w14:textId="77777777" w:rsidR="005324C4" w:rsidRPr="00185FB4" w:rsidRDefault="005324C4">
            <w:r w:rsidRPr="00185FB4">
              <w:t>Verzamelbegrip, waaronder te verstaan:</w:t>
            </w:r>
          </w:p>
          <w:p w14:paraId="72CF131C" w14:textId="77777777" w:rsidR="005324C4" w:rsidRPr="00185FB4" w:rsidRDefault="005324C4">
            <w:r w:rsidRPr="00185FB4">
              <w:t xml:space="preserve">De Opdrachtnemer van de Bouwteamovereenkomst, zijnde de Inschrijver aan wie de Bouwteamopdracht is gegund en met wie de Bouwteamovereenkomst is aangegaan; </w:t>
            </w:r>
          </w:p>
          <w:p w14:paraId="0D1D00F3" w14:textId="0F109F74" w:rsidR="005324C4" w:rsidRPr="00185FB4" w:rsidRDefault="1CD63C97">
            <w:r>
              <w:t xml:space="preserve">De deelnemer, zijnde de onderneming of Combinatie die is uitgenodigd tot deelname aan de aanbesteding; </w:t>
            </w:r>
          </w:p>
          <w:p w14:paraId="2CBA33C9" w14:textId="1A72BDA1" w:rsidR="005324C4" w:rsidRPr="00C81272" w:rsidRDefault="005324C4">
            <w:r w:rsidRPr="00185FB4">
              <w:t xml:space="preserve">De aannemer, zijnde de beoogde uitvoerende partij bij de uitvoering van het in het bouwteam </w:t>
            </w:r>
            <w:r w:rsidR="00282BBE">
              <w:t>op te stellen UAV-GC contract.</w:t>
            </w:r>
          </w:p>
        </w:tc>
      </w:tr>
      <w:tr w:rsidR="005324C4" w:rsidRPr="00C81272" w14:paraId="539976B2" w14:textId="77777777" w:rsidTr="394DC52A">
        <w:trPr>
          <w:trHeight w:val="300"/>
        </w:trPr>
        <w:tc>
          <w:tcPr>
            <w:tcW w:w="3278" w:type="dxa"/>
            <w:tcBorders>
              <w:top w:val="nil"/>
              <w:left w:val="single" w:sz="4" w:space="0" w:color="auto"/>
              <w:bottom w:val="nil"/>
              <w:right w:val="single" w:sz="4" w:space="0" w:color="auto"/>
            </w:tcBorders>
          </w:tcPr>
          <w:p w14:paraId="78CA0243" w14:textId="77777777" w:rsidR="005324C4" w:rsidRPr="00C81272" w:rsidRDefault="005324C4">
            <w:r w:rsidRPr="00C81272">
              <w:t>Procesbegeleider</w:t>
            </w:r>
          </w:p>
        </w:tc>
        <w:tc>
          <w:tcPr>
            <w:tcW w:w="5028" w:type="dxa"/>
            <w:tcBorders>
              <w:top w:val="nil"/>
              <w:left w:val="nil"/>
              <w:bottom w:val="nil"/>
              <w:right w:val="single" w:sz="4" w:space="0" w:color="auto"/>
            </w:tcBorders>
          </w:tcPr>
          <w:p w14:paraId="78C5B40E" w14:textId="77777777" w:rsidR="005324C4" w:rsidRPr="00C81272" w:rsidRDefault="005324C4">
            <w:r w:rsidRPr="00C81272">
              <w:t>Persoon welke geen onderdeel vormt van het beoordelingsteam en zorgt ervoor dat ingediende plannen niet herleidbaar zijn naar de betreffende Inschrijver. De Procesbegeleider zorgt voor een transparante en gefundeerde eindbeoordeling.</w:t>
            </w:r>
          </w:p>
        </w:tc>
      </w:tr>
      <w:tr w:rsidR="005324C4" w:rsidRPr="00C81272" w14:paraId="6A175617" w14:textId="77777777" w:rsidTr="394DC52A">
        <w:trPr>
          <w:trHeight w:val="300"/>
        </w:trPr>
        <w:tc>
          <w:tcPr>
            <w:tcW w:w="3278" w:type="dxa"/>
            <w:tcBorders>
              <w:top w:val="single" w:sz="4" w:space="0" w:color="auto"/>
              <w:left w:val="single" w:sz="4" w:space="0" w:color="auto"/>
              <w:bottom w:val="single" w:sz="4" w:space="0" w:color="auto"/>
              <w:right w:val="single" w:sz="4" w:space="0" w:color="auto"/>
            </w:tcBorders>
          </w:tcPr>
          <w:p w14:paraId="416B5D03" w14:textId="77777777" w:rsidR="005324C4" w:rsidRPr="00C81272" w:rsidRDefault="005324C4">
            <w:r w:rsidRPr="00C81272">
              <w:t>Werk</w:t>
            </w:r>
          </w:p>
        </w:tc>
        <w:tc>
          <w:tcPr>
            <w:tcW w:w="5028" w:type="dxa"/>
            <w:tcBorders>
              <w:top w:val="single" w:sz="4" w:space="0" w:color="auto"/>
              <w:left w:val="nil"/>
              <w:bottom w:val="single" w:sz="4" w:space="0" w:color="auto"/>
              <w:right w:val="single" w:sz="4" w:space="0" w:color="auto"/>
            </w:tcBorders>
          </w:tcPr>
          <w:p w14:paraId="4EDC0778" w14:textId="77777777" w:rsidR="005324C4" w:rsidRPr="00C81272" w:rsidRDefault="005324C4">
            <w:r w:rsidRPr="00C81272">
              <w:t>Het geheel van werkzaamheden die de Aannemer moet realiseren om tot het gewenste eindresultaat te komen.</w:t>
            </w:r>
          </w:p>
        </w:tc>
      </w:tr>
    </w:tbl>
    <w:p w14:paraId="3DE9EF84" w14:textId="77777777" w:rsidR="005324C4" w:rsidRPr="005324C4" w:rsidRDefault="005324C4" w:rsidP="005324C4"/>
    <w:p w14:paraId="3C9B7138" w14:textId="77777777" w:rsidR="00FB1BCC" w:rsidRDefault="00FB1BCC" w:rsidP="00FB1BCC">
      <w:pPr>
        <w:pStyle w:val="Appendix"/>
      </w:pPr>
      <w:bookmarkStart w:id="257" w:name="_Toc200711941"/>
      <w:r>
        <w:t>Concept Bouwteamovereenkomst</w:t>
      </w:r>
      <w:bookmarkEnd w:id="257"/>
    </w:p>
    <w:p w14:paraId="3010DCC8" w14:textId="092DE0E2" w:rsidR="00F22C28" w:rsidRPr="00F22C28" w:rsidRDefault="00F22C28" w:rsidP="00F22C28">
      <w:r w:rsidRPr="00F22C28">
        <w:t>Deze bijlage is separaat bijgevoegd.</w:t>
      </w:r>
    </w:p>
    <w:p w14:paraId="6587F6C5" w14:textId="77777777" w:rsidR="00FB1BCC" w:rsidRDefault="00FB1BCC" w:rsidP="00FB1BCC">
      <w:pPr>
        <w:pStyle w:val="Appendix"/>
      </w:pPr>
      <w:bookmarkStart w:id="258" w:name="_Toc200711942"/>
      <w:r>
        <w:t>Concept Wachtkamerovereenkomst</w:t>
      </w:r>
      <w:bookmarkEnd w:id="258"/>
    </w:p>
    <w:p w14:paraId="157A6927" w14:textId="1D7F849C" w:rsidR="00F22C28" w:rsidRPr="00F22C28" w:rsidRDefault="00F22C28" w:rsidP="00F22C28">
      <w:r w:rsidRPr="00F22C28">
        <w:t>Deze bijlage is separaat bijgevoegd.</w:t>
      </w:r>
    </w:p>
    <w:p w14:paraId="6162F685" w14:textId="77777777" w:rsidR="00DC23E8" w:rsidRDefault="00DC23E8" w:rsidP="00FB1BCC">
      <w:pPr>
        <w:pStyle w:val="Appendix"/>
      </w:pPr>
      <w:bookmarkStart w:id="259" w:name="_Toc200711943"/>
      <w:r>
        <w:t>Prijzenblad</w:t>
      </w:r>
      <w:bookmarkEnd w:id="259"/>
    </w:p>
    <w:p w14:paraId="597B33C4" w14:textId="5B283FD9" w:rsidR="00F22C28" w:rsidRPr="00F22C28" w:rsidRDefault="00F22C28" w:rsidP="00F22C28">
      <w:r w:rsidRPr="00F22C28">
        <w:t>Deze bijlage is separaat bijgevoegd.</w:t>
      </w:r>
    </w:p>
    <w:p w14:paraId="6E40DAE3" w14:textId="4A60D995" w:rsidR="008E408D" w:rsidRDefault="00DC23E8" w:rsidP="00FB1BCC">
      <w:pPr>
        <w:pStyle w:val="Appendix"/>
      </w:pPr>
      <w:bookmarkStart w:id="260" w:name="_Toc200711944"/>
      <w:r>
        <w:t>Scope</w:t>
      </w:r>
      <w:r w:rsidR="00073B95">
        <w:t xml:space="preserve">-omschrijving Broedeilanden </w:t>
      </w:r>
      <w:proofErr w:type="spellStart"/>
      <w:r w:rsidR="00073B95">
        <w:t>Markiezaat</w:t>
      </w:r>
      <w:bookmarkEnd w:id="260"/>
      <w:proofErr w:type="spellEnd"/>
    </w:p>
    <w:p w14:paraId="5EDA3E0C" w14:textId="13218B06" w:rsidR="00F22C28" w:rsidRPr="00F22C28" w:rsidRDefault="00F22C28" w:rsidP="00F22C28">
      <w:r w:rsidRPr="00F22C28">
        <w:t>Deze bijlage is separaat bijgevoegd.</w:t>
      </w:r>
    </w:p>
    <w:p w14:paraId="491A1912" w14:textId="79CB6DB8" w:rsidR="005E5741" w:rsidRDefault="005E5741">
      <w:pPr>
        <w:spacing w:line="240" w:lineRule="auto"/>
      </w:pPr>
      <w:r>
        <w:br w:type="page"/>
      </w:r>
    </w:p>
    <w:p w14:paraId="0C3D31E5" w14:textId="1B45F2DA" w:rsidR="00747F0C" w:rsidRDefault="005E5741" w:rsidP="005E5741">
      <w:pPr>
        <w:pStyle w:val="Appendix"/>
      </w:pPr>
      <w:bookmarkStart w:id="261" w:name="_Toc200711945"/>
      <w:r>
        <w:t>Format ‘Verklaring referentiewerk ten aanzien van Kerncompetenties’</w:t>
      </w:r>
      <w:bookmarkEnd w:id="261"/>
    </w:p>
    <w:p w14:paraId="115F5DA8" w14:textId="77777777" w:rsidR="005E5741" w:rsidRPr="00FA70FC" w:rsidRDefault="005E5741" w:rsidP="005E5741">
      <w:pPr>
        <w:spacing w:line="360" w:lineRule="auto"/>
        <w:ind w:right="-142"/>
      </w:pPr>
      <w:r w:rsidRPr="00FA70FC">
        <w:t>Ondergetekende verklaart het volgende project naar tevredenheid van Opdrachtgever te hebben uitgevoerd:</w:t>
      </w:r>
    </w:p>
    <w:p w14:paraId="1298ADEE"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Naam van het project: ...........................................................................................................................................................</w:t>
      </w:r>
    </w:p>
    <w:p w14:paraId="06554A46"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Beschrijving van de werkzaamheden: ...........................................................................................................................................................</w:t>
      </w:r>
    </w:p>
    <w:p w14:paraId="110F057F"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0852971B"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637BA299"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1919C5D7"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0CC77F0F"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5C620D88"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38AE0541"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070C6935"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022CBA86"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08FC56DD"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539D07E5"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4A44C216"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4AD691BF"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w:t>
      </w:r>
    </w:p>
    <w:p w14:paraId="798D88AA"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Locatie:...............................................................................................................................................</w:t>
      </w:r>
    </w:p>
    <w:p w14:paraId="45C0DCA4"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Contractvorm:.....................................................................................................................................</w:t>
      </w:r>
    </w:p>
    <w:p w14:paraId="12DD5539"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Overeengekomen uitvoeringsduur: ...................................................................................................</w:t>
      </w:r>
    </w:p>
    <w:p w14:paraId="501B36C9"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Datum opdrachtverlening: .................................................................................................................</w:t>
      </w:r>
    </w:p>
    <w:p w14:paraId="3F119702"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Datum oplevering: .............................................................................................................................</w:t>
      </w:r>
    </w:p>
    <w:p w14:paraId="20DB0756"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Aanneemsom: ................................................................................................................</w:t>
      </w:r>
      <w:r w:rsidRPr="00FA70FC">
        <w:tab/>
        <w:t xml:space="preserve">(excl. BTW) </w:t>
      </w:r>
      <w:r w:rsidRPr="00FA70FC">
        <w:rPr>
          <w:i/>
        </w:rPr>
        <w:t>en/of</w:t>
      </w:r>
    </w:p>
    <w:p w14:paraId="0DB53F65"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Gefactureerd bedrag:………………………………………………….................................</w:t>
      </w:r>
      <w:r w:rsidRPr="00FA70FC">
        <w:tab/>
        <w:t>(excl. BTW)</w:t>
      </w:r>
    </w:p>
    <w:p w14:paraId="7D4DAE4D" w14:textId="77777777" w:rsidR="005E5741" w:rsidRPr="00FA70FC" w:rsidRDefault="005E5741" w:rsidP="005E5741">
      <w:pPr>
        <w:spacing w:line="360" w:lineRule="auto"/>
      </w:pPr>
    </w:p>
    <w:p w14:paraId="2824AB0C" w14:textId="1CE4C60D" w:rsidR="005E5741" w:rsidRPr="00FA70FC"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ind w:left="2160" w:hanging="2160"/>
      </w:pPr>
      <w:r w:rsidRPr="00FA70FC">
        <w:rPr>
          <w:b/>
        </w:rPr>
        <w:t xml:space="preserve">Opdrachtgever: </w:t>
      </w:r>
      <w:r w:rsidRPr="00FA70FC">
        <w:rPr>
          <w:b/>
        </w:rPr>
        <w:tab/>
      </w:r>
      <w:r w:rsidRPr="00FA70FC">
        <w:rPr>
          <w:b/>
        </w:rPr>
        <w:tab/>
      </w:r>
      <w:r w:rsidRPr="00FA70FC">
        <w:rPr>
          <w:b/>
        </w:rPr>
        <w:tab/>
      </w:r>
    </w:p>
    <w:p w14:paraId="21C2B491" w14:textId="5D1D6CD5" w:rsidR="005E5741" w:rsidRPr="00FA70FC"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pPr>
      <w:r w:rsidRPr="00FA70FC">
        <w:t>Naam:.....................................................…...............</w:t>
      </w:r>
    </w:p>
    <w:p w14:paraId="4595E3E9" w14:textId="35308D62" w:rsidR="005E5741" w:rsidRPr="00FA70FC"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pPr>
      <w:r w:rsidRPr="00FA70FC">
        <w:t>Adres:.......................................................….............</w:t>
      </w:r>
    </w:p>
    <w:p w14:paraId="22553531" w14:textId="3AB05D15" w:rsidR="005E5741" w:rsidRPr="00FA70FC"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pPr>
      <w:r w:rsidRPr="00FA70FC">
        <w:t>Plaats:.......................................................................</w:t>
      </w:r>
    </w:p>
    <w:p w14:paraId="39E66095" w14:textId="074E3983" w:rsidR="005E5741" w:rsidRPr="00FA70FC"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pPr>
      <w:r w:rsidRPr="00FA70FC">
        <w:t>Contactpersoon .......................................................</w:t>
      </w:r>
    </w:p>
    <w:p w14:paraId="56140E6B" w14:textId="7164E99C" w:rsidR="005E5741" w:rsidRPr="00FA70FC"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pPr>
      <w:r w:rsidRPr="00FA70FC">
        <w:t>Telefoonnummer:.....................................................</w:t>
      </w:r>
    </w:p>
    <w:p w14:paraId="5A79F3FD" w14:textId="77777777" w:rsidR="005E5741" w:rsidRPr="00FA70FC" w:rsidRDefault="005E5741" w:rsidP="005E5741">
      <w:pPr>
        <w:tabs>
          <w:tab w:val="left" w:pos="4111"/>
        </w:tabs>
        <w:spacing w:line="360" w:lineRule="auto"/>
      </w:pPr>
    </w:p>
    <w:p w14:paraId="139217F1" w14:textId="77777777" w:rsidR="005E5741"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pPr>
      <w:r w:rsidRPr="00FA70FC">
        <w:t xml:space="preserve">Project uitgevoerd als hoofdaannemer? </w:t>
      </w:r>
      <w:r w:rsidRPr="00FA70FC">
        <w:tab/>
      </w:r>
      <w:r w:rsidRPr="00FA70FC">
        <w:tab/>
        <w:t>ja/nee *)</w:t>
      </w:r>
    </w:p>
    <w:p w14:paraId="66AD22A9"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Indien nee:</w:t>
      </w:r>
    </w:p>
    <w:p w14:paraId="1B178A62" w14:textId="77777777"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Omschrijving van de door de onderneming in onderaanneming uitgevoerde werkzaamheden:</w:t>
      </w:r>
    </w:p>
    <w:p w14:paraId="71249509" w14:textId="77777777" w:rsidR="005E5741" w:rsidRDefault="005E5741" w:rsidP="005E5741">
      <w:pPr>
        <w:pBdr>
          <w:top w:val="single" w:sz="4" w:space="1" w:color="auto"/>
          <w:left w:val="single" w:sz="4" w:space="4" w:color="auto"/>
          <w:bottom w:val="single" w:sz="4" w:space="1" w:color="auto"/>
          <w:right w:val="single" w:sz="4" w:space="4" w:color="auto"/>
        </w:pBdr>
        <w:tabs>
          <w:tab w:val="left" w:pos="4111"/>
        </w:tabs>
        <w:spacing w:line="360" w:lineRule="auto"/>
      </w:pPr>
      <w:r w:rsidRPr="00FA70FC">
        <w:t>...........................................................................................................................................................</w:t>
      </w:r>
    </w:p>
    <w:p w14:paraId="23766665" w14:textId="77777777" w:rsidR="005E5741" w:rsidRDefault="005E5741" w:rsidP="005E5741">
      <w:pPr>
        <w:pBdr>
          <w:top w:val="single" w:sz="4" w:space="1" w:color="auto"/>
          <w:left w:val="single" w:sz="4" w:space="4" w:color="auto"/>
          <w:bottom w:val="single" w:sz="4" w:space="1" w:color="auto"/>
          <w:right w:val="single" w:sz="4" w:space="4" w:color="auto"/>
        </w:pBdr>
        <w:spacing w:line="360" w:lineRule="auto"/>
      </w:pPr>
    </w:p>
    <w:p w14:paraId="1042E85E" w14:textId="77777777" w:rsidR="005E5741" w:rsidRDefault="005E5741" w:rsidP="005E5741">
      <w:pPr>
        <w:pBdr>
          <w:top w:val="single" w:sz="4" w:space="1" w:color="auto"/>
          <w:left w:val="single" w:sz="4" w:space="4" w:color="auto"/>
          <w:bottom w:val="single" w:sz="4" w:space="1" w:color="auto"/>
          <w:right w:val="single" w:sz="4" w:space="4" w:color="auto"/>
        </w:pBdr>
        <w:tabs>
          <w:tab w:val="left" w:pos="4253"/>
          <w:tab w:val="left" w:pos="8505"/>
        </w:tabs>
        <w:spacing w:line="360" w:lineRule="auto"/>
      </w:pPr>
      <w:r w:rsidRPr="00FA70FC">
        <w:t>Project uitgevoerd in combinatie?</w:t>
      </w:r>
      <w:r>
        <w:tab/>
      </w:r>
      <w:r w:rsidRPr="00FA70FC">
        <w:t xml:space="preserve"> ja/nee *)</w:t>
      </w:r>
    </w:p>
    <w:p w14:paraId="71D9100C" w14:textId="77777777" w:rsidR="005E5741" w:rsidRPr="00FA70FC" w:rsidRDefault="005E5741" w:rsidP="005E5741">
      <w:pPr>
        <w:pBdr>
          <w:top w:val="single" w:sz="4" w:space="1" w:color="auto"/>
          <w:left w:val="single" w:sz="4" w:space="4" w:color="auto"/>
          <w:bottom w:val="single" w:sz="4" w:space="1" w:color="auto"/>
          <w:right w:val="single" w:sz="4" w:space="4" w:color="auto"/>
        </w:pBdr>
        <w:tabs>
          <w:tab w:val="left" w:pos="8505"/>
        </w:tabs>
        <w:spacing w:line="360" w:lineRule="auto"/>
      </w:pPr>
      <w:r w:rsidRPr="00FA70FC">
        <w:t>Indien ja: percentage aandeel in de combinatie: ...........................</w:t>
      </w:r>
    </w:p>
    <w:p w14:paraId="2F499B84" w14:textId="577CC603" w:rsidR="005E5741" w:rsidRPr="00FA70FC" w:rsidRDefault="005E5741" w:rsidP="005E5741">
      <w:pPr>
        <w:pBdr>
          <w:top w:val="single" w:sz="4" w:space="1" w:color="auto"/>
          <w:left w:val="single" w:sz="4" w:space="4" w:color="auto"/>
          <w:bottom w:val="single" w:sz="4" w:space="1" w:color="auto"/>
          <w:right w:val="single" w:sz="4" w:space="4" w:color="auto"/>
        </w:pBdr>
        <w:spacing w:line="360" w:lineRule="auto"/>
      </w:pPr>
      <w:r w:rsidRPr="00FA70FC">
        <w:t>Aandeel in de totale aanneemsom: ....................................................................................................</w:t>
      </w:r>
    </w:p>
    <w:p w14:paraId="35DFD3DF" w14:textId="77777777" w:rsidR="005E5741" w:rsidRPr="005D0985" w:rsidRDefault="005E5741" w:rsidP="005E5741">
      <w:pPr>
        <w:spacing w:after="120"/>
        <w:rPr>
          <w:i/>
          <w:sz w:val="16"/>
          <w:szCs w:val="16"/>
        </w:rPr>
      </w:pPr>
      <w:r w:rsidRPr="00FA70FC">
        <w:rPr>
          <w:i/>
          <w:sz w:val="16"/>
          <w:szCs w:val="16"/>
        </w:rPr>
        <w:t>*) doorhalen wat niet van toepassing is.</w:t>
      </w:r>
    </w:p>
    <w:tbl>
      <w:tblPr>
        <w:tblStyle w:val="TableGrid"/>
        <w:tblW w:w="0" w:type="auto"/>
        <w:tblLook w:val="04A0" w:firstRow="1" w:lastRow="0" w:firstColumn="1" w:lastColumn="0" w:noHBand="0" w:noVBand="1"/>
      </w:tblPr>
      <w:tblGrid>
        <w:gridCol w:w="8267"/>
      </w:tblGrid>
      <w:tr w:rsidR="005E5741" w14:paraId="528CFE21" w14:textId="77777777" w:rsidTr="00B7000B">
        <w:trPr>
          <w:trHeight w:val="6066"/>
        </w:trPr>
        <w:tc>
          <w:tcPr>
            <w:tcW w:w="8267" w:type="dxa"/>
          </w:tcPr>
          <w:p w14:paraId="66CFDF56" w14:textId="6DFD6E79" w:rsidR="005E5741" w:rsidRDefault="005E5741">
            <w:r w:rsidRPr="003B4ADD">
              <w:t>Op welke Geschiktheidseis(en) heeft deze verklaring betrekking:</w:t>
            </w:r>
          </w:p>
          <w:p w14:paraId="4FB7D177" w14:textId="77777777" w:rsidR="005E5741" w:rsidRDefault="005E5741"/>
          <w:p w14:paraId="6779DEE8" w14:textId="77777777" w:rsidR="00B7000B" w:rsidRPr="00AF1D0D" w:rsidRDefault="00B7000B" w:rsidP="00B7000B">
            <w:pPr>
              <w:numPr>
                <w:ilvl w:val="0"/>
                <w:numId w:val="47"/>
              </w:numPr>
              <w:contextualSpacing/>
            </w:pPr>
            <w:r>
              <w:t>Tenminste één (1) werk waarbij Inschrijver aantoonbare ervaring heeft opgedaan met een natuurtechnisch werk, waarbij de aannemer eindverantwoordelijk en aansprakelijk was voor het ontwerp (DO en UO), de engineering, en de dagelijkse organisatie en leiding van de uitvoering van de Opdracht, met een minimale waarde of gefactureerd bedrag van EUR 3.500.000,- exclusief BTW.</w:t>
            </w:r>
          </w:p>
          <w:p w14:paraId="496960E4" w14:textId="77777777" w:rsidR="00B7000B" w:rsidRPr="00AF1D0D" w:rsidRDefault="00B7000B" w:rsidP="00B7000B">
            <w:pPr>
              <w:numPr>
                <w:ilvl w:val="0"/>
                <w:numId w:val="47"/>
              </w:numPr>
              <w:contextualSpacing/>
            </w:pPr>
            <w:r>
              <w:t>Ten minste één (1) werk waarin de Inschrijver ervaring heeft opgedaan als hoofdaannemer met het ontgraven van tenminste 120.000m3 zand.</w:t>
            </w:r>
          </w:p>
          <w:p w14:paraId="6AB6F945" w14:textId="77777777" w:rsidR="00B7000B" w:rsidRPr="00AF1D0D" w:rsidRDefault="00B7000B" w:rsidP="00B7000B">
            <w:pPr>
              <w:numPr>
                <w:ilvl w:val="0"/>
                <w:numId w:val="47"/>
              </w:numPr>
              <w:contextualSpacing/>
            </w:pPr>
            <w:r w:rsidRPr="00AF1D0D">
              <w:t xml:space="preserve">Ten minste één (1) werk waarin de </w:t>
            </w:r>
            <w:r>
              <w:t>Inschrijver</w:t>
            </w:r>
            <w:r w:rsidRPr="00AF1D0D">
              <w:t xml:space="preserve"> ervaring heeft opgedaan</w:t>
            </w:r>
            <w:r>
              <w:t xml:space="preserve"> als hoofdaannemer</w:t>
            </w:r>
            <w:r w:rsidRPr="00AF1D0D">
              <w:t xml:space="preserve"> </w:t>
            </w:r>
            <w:r>
              <w:t>in het</w:t>
            </w:r>
            <w:r w:rsidRPr="00AF1D0D">
              <w:t xml:space="preserve"> </w:t>
            </w:r>
            <w:r>
              <w:t>binnen hetzelfde werk realiseren</w:t>
            </w:r>
            <w:r w:rsidRPr="00AF1D0D">
              <w:t xml:space="preserve"> van </w:t>
            </w:r>
            <w:r>
              <w:t>eilanden of landaanwinning van het gebaggerde en/of ontgraven materiaal met een minimale oppervlakte van 105.000 m2.</w:t>
            </w:r>
          </w:p>
          <w:p w14:paraId="0885C23B" w14:textId="77777777" w:rsidR="00B7000B" w:rsidRPr="00AF1D0D" w:rsidRDefault="00B7000B" w:rsidP="00B7000B">
            <w:pPr>
              <w:numPr>
                <w:ilvl w:val="0"/>
                <w:numId w:val="47"/>
              </w:numPr>
              <w:contextualSpacing/>
            </w:pPr>
            <w:r>
              <w:t>Ten minste één (1) werk waarin de Inschrijver verantwoordelijk was voor het omgevingsmanagement, vergunningenmanagement en conditionering in projectwerkzaamheden binnen een Natura 2000-gebied.</w:t>
            </w:r>
          </w:p>
          <w:p w14:paraId="1B7AD6BE" w14:textId="46583AAC" w:rsidR="00B7000B" w:rsidRDefault="00B7000B" w:rsidP="00B7000B">
            <w:pPr>
              <w:numPr>
                <w:ilvl w:val="0"/>
                <w:numId w:val="47"/>
              </w:numPr>
              <w:contextualSpacing/>
            </w:pPr>
            <w:r>
              <w:t xml:space="preserve">Ten minste één (1) werk waarin de aannemer heeft gewerkt in een bouworganisatievorm die in het bijzonder is gericht op samenwerking tussen OG en ON, zijnde een bouwteam of alliantie waarbij de samenwerking in deze bouworganisatievorm is vastgelegd in een alliantie-overeenkomst of een bouwteamovereenkomst conform het model </w:t>
            </w:r>
            <w:proofErr w:type="spellStart"/>
            <w:r>
              <w:t>VGBouw</w:t>
            </w:r>
            <w:proofErr w:type="spellEnd"/>
            <w:r>
              <w:t xml:space="preserve"> 1992, Duurzaam Gebouwd 2020, Duurzaam Gebouwd 2025, Bouwteamovereenkomst 2021 van Koninklijke Bouwend Nederland of vergelijkbaar. Een overeenkomst onder de voorwaarden van de UAV-GC of een overeenkomst onder de voorwaarden van de UAV wordt niet als vergelijkbaar beschouwd</w:t>
            </w:r>
          </w:p>
        </w:tc>
      </w:tr>
    </w:tbl>
    <w:p w14:paraId="05FE204B" w14:textId="77777777" w:rsidR="005E5741" w:rsidRPr="00FA70FC" w:rsidRDefault="005E5741" w:rsidP="005E5741">
      <w:pPr>
        <w:spacing w:line="360" w:lineRule="auto"/>
      </w:pPr>
    </w:p>
    <w:p w14:paraId="01298ABB" w14:textId="77777777" w:rsidR="005E5741" w:rsidRPr="00FA70FC" w:rsidRDefault="005E5741" w:rsidP="005E5741">
      <w:pPr>
        <w:spacing w:line="360" w:lineRule="auto"/>
      </w:pPr>
      <w:r w:rsidRPr="00FA70FC">
        <w:t xml:space="preserve">Datum ............................................................... </w:t>
      </w:r>
      <w:r>
        <w:tab/>
      </w:r>
      <w:r w:rsidRPr="00FA70FC">
        <w:t>Plaats: ..............................................................</w:t>
      </w:r>
    </w:p>
    <w:p w14:paraId="31BBE53A" w14:textId="77777777" w:rsidR="005E5741" w:rsidRPr="00FA70FC" w:rsidRDefault="005E5741" w:rsidP="005E5741">
      <w:pPr>
        <w:spacing w:line="360" w:lineRule="auto"/>
      </w:pPr>
      <w:r w:rsidRPr="00FA70FC">
        <w:t xml:space="preserve">Naam ............................................................... </w:t>
      </w:r>
      <w:r>
        <w:tab/>
      </w:r>
      <w:r w:rsidRPr="00FA70FC">
        <w:t>Functie:.............................................................</w:t>
      </w:r>
    </w:p>
    <w:p w14:paraId="1055ABE1" w14:textId="77777777" w:rsidR="005E5741" w:rsidRPr="00FA70FC" w:rsidRDefault="005E5741" w:rsidP="005E5741">
      <w:pPr>
        <w:spacing w:line="360" w:lineRule="auto"/>
      </w:pPr>
      <w:r w:rsidRPr="00FA70FC">
        <w:t>Onderneming....................................................</w:t>
      </w:r>
    </w:p>
    <w:p w14:paraId="41AF927E" w14:textId="77777777" w:rsidR="005E5741" w:rsidRDefault="005E5741" w:rsidP="005E5741">
      <w:pPr>
        <w:spacing w:line="360" w:lineRule="auto"/>
      </w:pPr>
      <w:r w:rsidRPr="00FA70FC">
        <w:t>Handtekening</w:t>
      </w:r>
      <w:r w:rsidRPr="00FA70FC">
        <w:tab/>
        <w:t>...............................................</w:t>
      </w:r>
    </w:p>
    <w:sectPr w:rsidR="005E5741" w:rsidSect="00A2711C">
      <w:pgSz w:w="11906" w:h="16838" w:code="9"/>
      <w:pgMar w:top="2835" w:right="1843" w:bottom="1276" w:left="1786" w:header="1134" w:footer="397"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9B81" w14:textId="77777777" w:rsidR="00AA42D8" w:rsidRDefault="00AA42D8">
      <w:r>
        <w:separator/>
      </w:r>
    </w:p>
  </w:endnote>
  <w:endnote w:type="continuationSeparator" w:id="0">
    <w:p w14:paraId="591AD7B3" w14:textId="77777777" w:rsidR="00AA42D8" w:rsidRDefault="00AA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athJax_Math-italic">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6B26" w14:textId="77777777" w:rsidR="00A136CF" w:rsidRDefault="00A13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93"/>
      <w:gridCol w:w="2506"/>
    </w:tblGrid>
    <w:tr w:rsidR="002D7D92" w14:paraId="79BCACF0"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vAlign w:val="bottom"/>
        </w:tcPr>
        <w:p w14:paraId="63642AC0" w14:textId="77777777" w:rsidR="002D7D92" w:rsidRPr="002D7D92" w:rsidRDefault="002D7D92" w:rsidP="00302D13">
          <w:pPr>
            <w:pStyle w:val="FooterText"/>
          </w:pPr>
        </w:p>
      </w:tc>
      <w:tc>
        <w:tcPr>
          <w:tcW w:w="2381" w:type="dxa"/>
          <w:vAlign w:val="bottom"/>
        </w:tcPr>
        <w:p w14:paraId="14C8E317" w14:textId="77777777" w:rsidR="002D7D92" w:rsidRDefault="007F30AB" w:rsidP="00302D13">
          <w:pPr>
            <w:pStyle w:val="FooterText"/>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Arabic  \* MERGEFORMAT </w:instrText>
          </w:r>
          <w:r>
            <w:fldChar w:fldCharType="separate"/>
          </w:r>
          <w:r w:rsidR="00733148">
            <w:t>2</w:t>
          </w:r>
          <w:r>
            <w:fldChar w:fldCharType="end"/>
          </w:r>
          <w:r>
            <w:t>/</w:t>
          </w:r>
          <w:r w:rsidR="000E7427">
            <w:fldChar w:fldCharType="begin"/>
          </w:r>
          <w:r w:rsidR="009D1339">
            <w:instrText xml:space="preserve"> NUM</w:instrText>
          </w:r>
          <w:r w:rsidR="000E7427">
            <w:instrText xml:space="preserve">PAGES  \* Arabic  \* MERGEFORMAT </w:instrText>
          </w:r>
          <w:r w:rsidR="000E7427">
            <w:fldChar w:fldCharType="separate"/>
          </w:r>
          <w:r w:rsidR="00733148">
            <w:t>5</w:t>
          </w:r>
          <w:r w:rsidR="000E7427">
            <w:fldChar w:fldCharType="end"/>
          </w:r>
        </w:p>
      </w:tc>
    </w:tr>
  </w:tbl>
  <w:p w14:paraId="29A898DE" w14:textId="77777777" w:rsidR="00067B21" w:rsidRDefault="00067B21">
    <w:pPr>
      <w:spacing w:line="20" w:lineRule="exact"/>
    </w:pPr>
    <w:r>
      <w:rPr>
        <w:noProof/>
      </w:rPr>
      <mc:AlternateContent>
        <mc:Choice Requires="wps">
          <w:drawing>
            <wp:anchor distT="0" distB="0" distL="114300" distR="114300" simplePos="0" relativeHeight="251658243" behindDoc="0" locked="1" layoutInCell="1" allowOverlap="1" wp14:anchorId="43FD48DA" wp14:editId="40B0D2EF">
              <wp:simplePos x="0" y="0"/>
              <wp:positionH relativeFrom="page">
                <wp:align>right</wp:align>
              </wp:positionH>
              <wp:positionV relativeFrom="bottomMargin">
                <wp:posOffset>-4799330</wp:posOffset>
              </wp:positionV>
              <wp:extent cx="604800" cy="5043600"/>
              <wp:effectExtent l="0" t="0" r="0" b="5080"/>
              <wp:wrapNone/>
              <wp:docPr id="1844191221" name="Text Box 2" descr="do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800" cy="5043600"/>
                      </a:xfrm>
                      <a:prstGeom prst="rect">
                        <a:avLst/>
                      </a:prstGeom>
                      <a:noFill/>
                      <a:ln w="6350">
                        <a:noFill/>
                      </a:ln>
                      <a:effectLst/>
                    </wps:spPr>
                    <wps:txbx>
                      <w:txbxContent>
                        <w:p w14:paraId="19305A20" w14:textId="547F89FD" w:rsidR="00067B21" w:rsidRPr="00067B21" w:rsidRDefault="00067B21">
                          <w:pPr>
                            <w:pStyle w:val="doStatus"/>
                            <w:spacing w:line="600" w:lineRule="atLeast"/>
                            <w:jc w:val="left"/>
                            <w:rPr>
                              <w:rFonts w:ascii="Arial" w:hAnsi="Arial" w:cs="Arial"/>
                              <w:b/>
                              <w:color w:val="C0C0C0"/>
                              <w:sz w:val="48"/>
                              <w:szCs w:val="32"/>
                            </w:rPr>
                          </w:pPr>
                          <w:r w:rsidRPr="00067B21">
                            <w:rPr>
                              <w:rFonts w:ascii="Arial" w:hAnsi="Arial" w:cs="Arial"/>
                              <w:b/>
                              <w:color w:val="C0C0C0"/>
                              <w:sz w:val="48"/>
                              <w:szCs w:val="32"/>
                            </w:rPr>
                            <w:t>Concept</w:t>
                          </w:r>
                        </w:p>
                      </w:txbxContent>
                    </wps:txbx>
                    <wps:bodyPr rot="0" spcFirstLastPara="0" vertOverflow="overflow" horzOverflow="overflow" vert="vert270" wrap="square" lIns="0" tIns="0" rIns="2160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D48DA" id="_x0000_t202" coordsize="21600,21600" o:spt="202" path="m,l,21600r21600,l21600,xe">
              <v:stroke joinstyle="miter"/>
              <v:path gradientshapeok="t" o:connecttype="rect"/>
            </v:shapetype>
            <v:shape id="Text Box 2" o:spid="_x0000_s1029" type="#_x0000_t202" alt="doStatus" style="position:absolute;margin-left:-3.6pt;margin-top:-377.9pt;width:47.6pt;height:397.1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" filled="f" stroked="f" strokeweight=".5pt">
              <v:textbox style="layout-flow:vertical;mso-layout-flow-alt:bottom-to-top" inset="0,0,6mm,0">
                <w:txbxContent>
                  <w:p w14:paraId="19305A20" w14:textId="547F89FD" w:rsidR="00067B21" w:rsidRPr="00067B21" w:rsidRDefault="00067B21">
                    <w:pPr>
                      <w:pStyle w:val="doStatus"/>
                      <w:spacing w:line="600" w:lineRule="atLeast"/>
                      <w:jc w:val="left"/>
                      <w:rPr>
                        <w:rFonts w:ascii="Arial" w:hAnsi="Arial" w:cs="Arial"/>
                        <w:b/>
                        <w:color w:val="C0C0C0"/>
                        <w:sz w:val="48"/>
                        <w:szCs w:val="32"/>
                      </w:rPr>
                    </w:pPr>
                    <w:r w:rsidRPr="00067B21">
                      <w:rPr>
                        <w:rFonts w:ascii="Arial" w:hAnsi="Arial" w:cs="Arial"/>
                        <w:b/>
                        <w:color w:val="C0C0C0"/>
                        <w:sz w:val="48"/>
                        <w:szCs w:val="32"/>
                      </w:rPr>
                      <w:t>Concept</w:t>
                    </w:r>
                  </w:p>
                </w:txbxContent>
              </v:textbox>
              <w10:wrap anchorx="page"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F498" w14:textId="2534ADF3" w:rsidR="00067B21" w:rsidRDefault="00067B21">
    <w:pPr>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93"/>
      <w:gridCol w:w="2506"/>
    </w:tblGrid>
    <w:tr w:rsidR="004932F6" w:rsidRPr="00865984" w14:paraId="5FE84419"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vAlign w:val="bottom"/>
        </w:tcPr>
        <w:p w14:paraId="599ED4D3" w14:textId="77777777" w:rsidR="004932F6" w:rsidRPr="00865984" w:rsidRDefault="004932F6" w:rsidP="00302D13">
          <w:pPr>
            <w:pStyle w:val="FooterText"/>
            <w:rPr>
              <w:b/>
              <w:bCs w:val="0"/>
            </w:rPr>
          </w:pPr>
        </w:p>
      </w:tc>
      <w:tc>
        <w:tcPr>
          <w:tcW w:w="2381" w:type="dxa"/>
          <w:vAlign w:val="bottom"/>
        </w:tcPr>
        <w:p w14:paraId="3D5779CB" w14:textId="77777777" w:rsidR="004932F6" w:rsidRPr="00865984" w:rsidRDefault="007F345F" w:rsidP="00281E42">
          <w:pPr>
            <w:pStyle w:val="FooterText"/>
            <w:jc w:val="right"/>
            <w:cnfStyle w:val="100000000000" w:firstRow="1" w:lastRow="0" w:firstColumn="0" w:lastColumn="0" w:oddVBand="0" w:evenVBand="0" w:oddHBand="0" w:evenHBand="0" w:firstRowFirstColumn="0" w:firstRowLastColumn="0" w:lastRowFirstColumn="0" w:lastRowLastColumn="0"/>
            <w:rPr>
              <w:b/>
              <w:bCs w:val="0"/>
              <w:lang w:val="en-US"/>
            </w:rPr>
          </w:pPr>
          <w:r w:rsidRPr="00865984">
            <w:rPr>
              <w:lang w:val="en-US"/>
            </w:rPr>
            <w:fldChar w:fldCharType="begin"/>
          </w:r>
          <w:r w:rsidRPr="00865984">
            <w:rPr>
              <w:b/>
              <w:bCs w:val="0"/>
              <w:lang w:val="en-US"/>
            </w:rPr>
            <w:instrText xml:space="preserve"> PAGE  \* Arabic </w:instrText>
          </w:r>
          <w:r w:rsidRPr="00865984">
            <w:rPr>
              <w:lang w:val="en-US"/>
            </w:rPr>
            <w:fldChar w:fldCharType="separate"/>
          </w:r>
          <w:r w:rsidR="009D0852" w:rsidRPr="00865984">
            <w:rPr>
              <w:b/>
              <w:bCs w:val="0"/>
              <w:lang w:val="en-US"/>
            </w:rPr>
            <w:t>2</w:t>
          </w:r>
          <w:r w:rsidRPr="00865984">
            <w:fldChar w:fldCharType="end"/>
          </w:r>
          <w:r w:rsidRPr="00865984">
            <w:rPr>
              <w:b/>
              <w:bCs w:val="0"/>
            </w:rPr>
            <w:t>/</w:t>
          </w:r>
          <w:r w:rsidRPr="00865984">
            <w:rPr>
              <w:lang w:val="en-US"/>
            </w:rPr>
            <w:fldChar w:fldCharType="begin"/>
          </w:r>
          <w:r w:rsidRPr="00865984">
            <w:rPr>
              <w:b/>
              <w:bCs w:val="0"/>
              <w:lang w:val="en-US"/>
            </w:rPr>
            <w:instrText xml:space="preserve"> NUMPAGES  \* Arabic </w:instrText>
          </w:r>
          <w:r w:rsidRPr="00865984">
            <w:rPr>
              <w:lang w:val="en-US"/>
            </w:rPr>
            <w:fldChar w:fldCharType="separate"/>
          </w:r>
          <w:r w:rsidR="009D0852" w:rsidRPr="00865984">
            <w:rPr>
              <w:b/>
              <w:bCs w:val="0"/>
              <w:lang w:val="en-US"/>
            </w:rPr>
            <w:t>4</w:t>
          </w:r>
          <w:r w:rsidRPr="00865984">
            <w:fldChar w:fldCharType="end"/>
          </w:r>
        </w:p>
      </w:tc>
    </w:tr>
  </w:tbl>
  <w:p w14:paraId="1A071555" w14:textId="14D7BCE5" w:rsidR="00067B21" w:rsidRDefault="00067B21">
    <w:pPr>
      <w:spacing w:line="2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69"/>
      <w:gridCol w:w="2430"/>
    </w:tblGrid>
    <w:tr w:rsidR="00E41124" w14:paraId="52AEB347"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4" w:type="dxa"/>
          <w:vAlign w:val="bottom"/>
        </w:tcPr>
        <w:p w14:paraId="73245F25" w14:textId="77777777" w:rsidR="00E41124" w:rsidRPr="002D7D92" w:rsidRDefault="00E41124" w:rsidP="00302D13">
          <w:pPr>
            <w:pStyle w:val="FooterText"/>
          </w:pPr>
        </w:p>
      </w:tc>
      <w:tc>
        <w:tcPr>
          <w:tcW w:w="2381" w:type="dxa"/>
          <w:vAlign w:val="bottom"/>
        </w:tcPr>
        <w:p w14:paraId="55630474" w14:textId="77777777" w:rsidR="00E41124" w:rsidRDefault="00E41124" w:rsidP="00302D13">
          <w:pPr>
            <w:pStyle w:val="FooterText"/>
            <w:jc w:val="right"/>
            <w:cnfStyle w:val="100000000000" w:firstRow="1" w:lastRow="0" w:firstColumn="0" w:lastColumn="0" w:oddVBand="0" w:evenVBand="0" w:oddHBand="0" w:evenHBand="0" w:firstRowFirstColumn="0" w:firstRowLastColumn="0" w:lastRowFirstColumn="0" w:lastRowLastColumn="0"/>
          </w:pPr>
        </w:p>
      </w:tc>
    </w:tr>
  </w:tbl>
  <w:p w14:paraId="13207C2B" w14:textId="77777777" w:rsidR="00E41124" w:rsidRDefault="00E41124" w:rsidP="002D7D92">
    <w:pPr>
      <w:spacing w:line="2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93"/>
      <w:gridCol w:w="2506"/>
    </w:tblGrid>
    <w:tr w:rsidR="004932F6" w:rsidRPr="00865984" w14:paraId="15A09842"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vAlign w:val="bottom"/>
        </w:tcPr>
        <w:p w14:paraId="46D62E8E" w14:textId="77777777" w:rsidR="004932F6" w:rsidRPr="00865984" w:rsidRDefault="004932F6" w:rsidP="00302D13">
          <w:pPr>
            <w:pStyle w:val="FooterText"/>
            <w:rPr>
              <w:b/>
              <w:bCs w:val="0"/>
            </w:rPr>
          </w:pPr>
        </w:p>
      </w:tc>
      <w:tc>
        <w:tcPr>
          <w:tcW w:w="2381" w:type="dxa"/>
          <w:vAlign w:val="bottom"/>
        </w:tcPr>
        <w:p w14:paraId="21C4CAB0" w14:textId="77777777" w:rsidR="004932F6" w:rsidRPr="00865984" w:rsidRDefault="007F345F" w:rsidP="00BA75FF">
          <w:pPr>
            <w:pStyle w:val="FooterText"/>
            <w:jc w:val="right"/>
            <w:cnfStyle w:val="100000000000" w:firstRow="1" w:lastRow="0" w:firstColumn="0" w:lastColumn="0" w:oddVBand="0" w:evenVBand="0" w:oddHBand="0" w:evenHBand="0" w:firstRowFirstColumn="0" w:firstRowLastColumn="0" w:lastRowFirstColumn="0" w:lastRowLastColumn="0"/>
            <w:rPr>
              <w:b/>
              <w:bCs w:val="0"/>
              <w:lang w:val="en-US"/>
            </w:rPr>
          </w:pPr>
          <w:r w:rsidRPr="00865984">
            <w:rPr>
              <w:lang w:val="en-US"/>
            </w:rPr>
            <w:fldChar w:fldCharType="begin"/>
          </w:r>
          <w:r w:rsidRPr="00865984">
            <w:rPr>
              <w:b/>
              <w:bCs w:val="0"/>
              <w:lang w:val="en-US"/>
            </w:rPr>
            <w:instrText xml:space="preserve"> PAGE  \* Arabic </w:instrText>
          </w:r>
          <w:r w:rsidRPr="00865984">
            <w:rPr>
              <w:lang w:val="en-US"/>
            </w:rPr>
            <w:fldChar w:fldCharType="separate"/>
          </w:r>
          <w:r w:rsidR="009D0852" w:rsidRPr="00865984">
            <w:rPr>
              <w:b/>
              <w:bCs w:val="0"/>
              <w:lang w:val="en-US"/>
            </w:rPr>
            <w:t>4</w:t>
          </w:r>
          <w:r w:rsidRPr="00865984">
            <w:rPr>
              <w:lang w:val="en-US"/>
            </w:rPr>
            <w:fldChar w:fldCharType="end"/>
          </w:r>
          <w:r w:rsidRPr="00865984">
            <w:rPr>
              <w:b/>
              <w:bCs w:val="0"/>
            </w:rPr>
            <w:t>/</w:t>
          </w:r>
          <w:r w:rsidRPr="00865984">
            <w:rPr>
              <w:lang w:val="en-US"/>
            </w:rPr>
            <w:fldChar w:fldCharType="begin"/>
          </w:r>
          <w:r w:rsidRPr="00865984">
            <w:rPr>
              <w:b/>
              <w:bCs w:val="0"/>
              <w:lang w:val="en-US"/>
            </w:rPr>
            <w:instrText xml:space="preserve"> NUMPAGES  \* Arabic </w:instrText>
          </w:r>
          <w:r w:rsidRPr="00865984">
            <w:rPr>
              <w:lang w:val="en-US"/>
            </w:rPr>
            <w:fldChar w:fldCharType="separate"/>
          </w:r>
          <w:r w:rsidR="009D0852" w:rsidRPr="00865984">
            <w:rPr>
              <w:b/>
              <w:bCs w:val="0"/>
              <w:lang w:val="en-US"/>
            </w:rPr>
            <w:t>4</w:t>
          </w:r>
          <w:r w:rsidRPr="00865984">
            <w:rPr>
              <w:lang w:val="en-US"/>
            </w:rPr>
            <w:fldChar w:fldCharType="end"/>
          </w:r>
        </w:p>
      </w:tc>
    </w:tr>
  </w:tbl>
  <w:p w14:paraId="331F1CEC" w14:textId="56F6B28E" w:rsidR="00067B21" w:rsidRDefault="00067B21">
    <w:pPr>
      <w:spacing w:line="2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69"/>
      <w:gridCol w:w="2430"/>
    </w:tblGrid>
    <w:tr w:rsidR="000261AB" w14:paraId="3707D648"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4" w:type="dxa"/>
          <w:vAlign w:val="bottom"/>
        </w:tcPr>
        <w:p w14:paraId="2ACE9E7F" w14:textId="77777777" w:rsidR="000261AB" w:rsidRPr="002D7D92" w:rsidRDefault="000261AB" w:rsidP="00302D13">
          <w:pPr>
            <w:pStyle w:val="FooterText"/>
          </w:pPr>
        </w:p>
      </w:tc>
      <w:tc>
        <w:tcPr>
          <w:tcW w:w="2381" w:type="dxa"/>
          <w:vAlign w:val="bottom"/>
        </w:tcPr>
        <w:p w14:paraId="53A333D2" w14:textId="77777777" w:rsidR="000261AB" w:rsidRDefault="000261AB" w:rsidP="00302D13">
          <w:pPr>
            <w:pStyle w:val="FooterText"/>
            <w:jc w:val="right"/>
            <w:cnfStyle w:val="100000000000" w:firstRow="1" w:lastRow="0" w:firstColumn="0" w:lastColumn="0" w:oddVBand="0" w:evenVBand="0" w:oddHBand="0" w:evenHBand="0" w:firstRowFirstColumn="0" w:firstRowLastColumn="0" w:lastRowFirstColumn="0" w:lastRowLastColumn="0"/>
          </w:pPr>
        </w:p>
      </w:tc>
    </w:tr>
  </w:tbl>
  <w:p w14:paraId="42B45D93" w14:textId="77777777" w:rsidR="000261AB" w:rsidRDefault="000261AB" w:rsidP="002D7D92">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3B0D5" w14:textId="77777777" w:rsidR="00AA42D8" w:rsidRDefault="00AA42D8">
      <w:r>
        <w:separator/>
      </w:r>
    </w:p>
  </w:footnote>
  <w:footnote w:type="continuationSeparator" w:id="0">
    <w:p w14:paraId="12E2FC23" w14:textId="77777777" w:rsidR="00AA42D8" w:rsidRDefault="00AA42D8">
      <w:r>
        <w:continuationSeparator/>
      </w:r>
    </w:p>
  </w:footnote>
  <w:footnote w:id="1">
    <w:p w14:paraId="75CA4502" w14:textId="1790C3E6" w:rsidR="00606441" w:rsidRDefault="00606441">
      <w:pPr>
        <w:pStyle w:val="FootnoteText"/>
      </w:pPr>
      <w:r>
        <w:rPr>
          <w:rStyle w:val="FootnoteReference"/>
        </w:rPr>
        <w:footnoteRef/>
      </w:r>
      <w:r>
        <w:t xml:space="preserve"> </w:t>
      </w:r>
      <w:r w:rsidR="003D5DF7">
        <w:t>Walles, B. (2022), Erosie-remmende maatregelen voor het behoud van vogeleilanden in het Grevelingenmeer. Wageningen Marine Research rapport nr. C082/22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C6AC8" w14:textId="77777777" w:rsidR="00A136CF" w:rsidRDefault="00A136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OP1"/>
      <w:id w:val="954056526"/>
      <w:lock w:val="sdtLocked"/>
    </w:sdtPr>
    <w:sdtEndPr/>
    <w:sdtContent>
      <w:p w14:paraId="56375161" w14:textId="77777777" w:rsidR="0058514B" w:rsidRPr="00AA2E7D" w:rsidRDefault="00A1268E" w:rsidP="00341D50">
        <w:pPr>
          <w:framePr w:w="11907" w:h="284" w:hRule="exact" w:hSpace="181" w:wrap="around" w:vAnchor="page" w:hAnchor="page" w:x="1" w:y="1"/>
          <w:rPr>
            <w:sz w:val="16"/>
            <w:szCs w:val="16"/>
          </w:rPr>
        </w:pPr>
        <w:r w:rsidRPr="00AA2E7D">
          <w:rPr>
            <w:noProof/>
            <w:sz w:val="16"/>
            <w:szCs w:val="16"/>
          </w:rPr>
          <mc:AlternateContent>
            <mc:Choice Requires="wps">
              <w:drawing>
                <wp:anchor distT="0" distB="0" distL="114300" distR="114300" simplePos="0" relativeHeight="251658244" behindDoc="0" locked="1" layoutInCell="1" allowOverlap="1" wp14:anchorId="6114140F" wp14:editId="5A526587">
                  <wp:simplePos x="0" y="0"/>
                  <wp:positionH relativeFrom="page">
                    <wp:posOffset>461010</wp:posOffset>
                  </wp:positionH>
                  <wp:positionV relativeFrom="page">
                    <wp:posOffset>461010</wp:posOffset>
                  </wp:positionV>
                  <wp:extent cx="1800000" cy="442800"/>
                  <wp:effectExtent l="0" t="0" r="10160" b="14605"/>
                  <wp:wrapNone/>
                  <wp:docPr id="4" name="LogoOP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7C96B65D" w14:textId="77777777" w:rsidR="0058514B" w:rsidRDefault="008235C4" w:rsidP="006B7FC2">
                              <w:pPr>
                                <w:spacing w:line="240" w:lineRule="auto"/>
                              </w:pPr>
                              <w:r>
                                <w:rPr>
                                  <w:noProof/>
                                </w:rPr>
                                <w:drawing>
                                  <wp:inline distT="0" distB="0" distL="0" distR="0" wp14:anchorId="3861B4F2" wp14:editId="176774A5">
                                    <wp:extent cx="1788160" cy="442595"/>
                                    <wp:effectExtent l="0" t="0" r="254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4140F" id="_x0000_t202" coordsize="21600,21600" o:spt="202" path="m,l,21600r21600,l21600,xe">
                  <v:stroke joinstyle="miter"/>
                  <v:path gradientshapeok="t" o:connecttype="rect"/>
                </v:shapetype>
                <v:shape id="LogoOP1" o:spid="_x0000_s1026" type="#_x0000_t202" style="position:absolute;margin-left:36.3pt;margin-top:36.3pt;width:141.75pt;height:34.8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" filled="f" fillcolor="#f60" stroked="f" strokecolor="#c9f">
                  <v:textbox inset="0,0,0,0">
                    <w:txbxContent>
                      <w:p w14:paraId="7C96B65D" w14:textId="77777777" w:rsidR="0058514B" w:rsidRDefault="008235C4" w:rsidP="006B7FC2">
                        <w:pPr>
                          <w:spacing w:line="240" w:lineRule="auto"/>
                        </w:pPr>
                        <w:r>
                          <w:rPr>
                            <w:noProof/>
                          </w:rPr>
                          <w:drawing>
                            <wp:inline distT="0" distB="0" distL="0" distR="0" wp14:anchorId="3861B4F2" wp14:editId="176774A5">
                              <wp:extent cx="1788160" cy="442595"/>
                              <wp:effectExtent l="0" t="0" r="254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2339D2B4" w14:textId="77777777" w:rsidR="0058514B" w:rsidRPr="00546725" w:rsidRDefault="00205B92" w:rsidP="00205B92">
    <w:pPr>
      <w:spacing w:line="20" w:lineRule="exact"/>
      <w:rPr>
        <w:sz w:val="16"/>
        <w:szCs w:val="16"/>
      </w:rPr>
    </w:pPr>
    <w:r>
      <w:rPr>
        <w:noProof/>
        <w:sz w:val="16"/>
        <w:szCs w:val="16"/>
      </w:rPr>
      <mc:AlternateContent>
        <mc:Choice Requires="wps">
          <w:drawing>
            <wp:anchor distT="0" distB="0" distL="114300" distR="114300" simplePos="0" relativeHeight="251658245" behindDoc="0" locked="1" layoutInCell="1" allowOverlap="1" wp14:anchorId="260DE355" wp14:editId="7DD6EDF2">
              <wp:simplePos x="0" y="0"/>
              <wp:positionH relativeFrom="margin">
                <wp:posOffset>0</wp:posOffset>
              </wp:positionH>
              <wp:positionV relativeFrom="page">
                <wp:posOffset>1116330</wp:posOffset>
              </wp:positionV>
              <wp:extent cx="5281200" cy="184320"/>
              <wp:effectExtent l="0" t="0" r="15240" b="6350"/>
              <wp:wrapNone/>
              <wp:docPr id="27"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ayout w:type="fixed"/>
                            <w:tblLook w:val="04A0" w:firstRow="1" w:lastRow="0" w:firstColumn="1" w:lastColumn="0" w:noHBand="0" w:noVBand="1"/>
                          </w:tblPr>
                          <w:tblGrid>
                            <w:gridCol w:w="1436"/>
                            <w:gridCol w:w="6885"/>
                          </w:tblGrid>
                          <w:tr w:rsidR="00D86F68" w:rsidRPr="00B0241F" w14:paraId="73AFD0FF" w14:textId="77777777" w:rsidTr="00E80B91">
                            <w:tc>
                              <w:tcPr>
                                <w:tcW w:w="1435" w:type="dxa"/>
                              </w:tcPr>
                              <w:p w14:paraId="5405F635" w14:textId="77777777" w:rsidR="00D86F68" w:rsidRPr="00B0241F" w:rsidRDefault="00D86F68" w:rsidP="00B0241F">
                                <w:pPr>
                                  <w:pStyle w:val="doCommonBold"/>
                                </w:pPr>
                              </w:p>
                            </w:tc>
                            <w:tc>
                              <w:tcPr>
                                <w:tcW w:w="6883" w:type="dxa"/>
                              </w:tcPr>
                              <w:p w14:paraId="03C33AB4" w14:textId="77777777" w:rsidR="00D86F68" w:rsidRPr="00B0241F" w:rsidRDefault="00D86F68" w:rsidP="00B0241F"/>
                            </w:tc>
                          </w:tr>
                        </w:tbl>
                        <w:p w14:paraId="3AF1BD06" w14:textId="77777777" w:rsidR="002549C2" w:rsidRDefault="002549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DE355" id="_x0000_t202" coordsize="21600,21600" o:spt="202" path="m,l,21600r21600,l21600,xe">
              <v:stroke joinstyle="miter"/>
              <v:path gradientshapeok="t" o:connecttype="rect"/>
            </v:shapetype>
            <v:shape id="Tekstvak 27" o:spid="_x0000_s1027" type="#_x0000_t202" style="position:absolute;margin-left:0;margin-top:87.9pt;width:415.85pt;height:14.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" filled="f" stroked="f" strokeweight=".5pt">
              <v:textbox inset="0,0,0,0">
                <w:txbxContent>
                  <w:tbl>
                    <w:tblPr>
                      <w:tblW w:w="5000" w:type="pct"/>
                      <w:tblLayout w:type="fixed"/>
                      <w:tblLook w:val="04A0" w:firstRow="1" w:lastRow="0" w:firstColumn="1" w:lastColumn="0" w:noHBand="0" w:noVBand="1"/>
                    </w:tblPr>
                    <w:tblGrid>
                      <w:gridCol w:w="1436"/>
                      <w:gridCol w:w="6885"/>
                    </w:tblGrid>
                    <w:tr w:rsidR="00D86F68" w:rsidRPr="00B0241F" w14:paraId="73AFD0FF" w14:textId="77777777" w:rsidTr="00E80B91">
                      <w:tc>
                        <w:tcPr>
                          <w:tcW w:w="1435" w:type="dxa"/>
                        </w:tcPr>
                        <w:p w14:paraId="5405F635" w14:textId="77777777" w:rsidR="00D86F68" w:rsidRPr="00B0241F" w:rsidRDefault="00D86F68" w:rsidP="00B0241F">
                          <w:pPr>
                            <w:pStyle w:val="doCommonBold"/>
                          </w:pPr>
                        </w:p>
                      </w:tc>
                      <w:tc>
                        <w:tcPr>
                          <w:tcW w:w="6883" w:type="dxa"/>
                        </w:tcPr>
                        <w:p w14:paraId="03C33AB4" w14:textId="77777777" w:rsidR="00D86F68" w:rsidRPr="00B0241F" w:rsidRDefault="00D86F68" w:rsidP="00B0241F"/>
                      </w:tc>
                    </w:tr>
                  </w:tbl>
                  <w:p w14:paraId="3AF1BD06" w14:textId="77777777" w:rsidR="002549C2" w:rsidRDefault="002549C2"/>
                </w:txbxContent>
              </v:textbox>
              <w10:wrap anchorx="margin" anchory="page"/>
              <w10:anchorlock/>
            </v:shape>
          </w:pict>
        </mc:Fallback>
      </mc:AlternateContent>
    </w:r>
    <w:r w:rsidR="00036D0C">
      <w:rPr>
        <w:noProof/>
        <w:sz w:val="16"/>
        <w:szCs w:val="16"/>
      </w:rPr>
      <mc:AlternateContent>
        <mc:Choice Requires="wps">
          <w:drawing>
            <wp:anchor distT="0" distB="0" distL="114300" distR="114300" simplePos="0" relativeHeight="251658258" behindDoc="0" locked="0" layoutInCell="1" allowOverlap="1" wp14:anchorId="06DD0DDD" wp14:editId="696997CC">
              <wp:simplePos x="1270000" y="461010"/>
              <wp:positionH relativeFrom="margin">
                <wp:align>right</wp:align>
              </wp:positionH>
              <wp:positionV relativeFrom="paragraph">
                <wp:posOffset>461010</wp:posOffset>
              </wp:positionV>
              <wp:extent cx="1960245" cy="467995"/>
              <wp:effectExtent l="0" t="0" r="1905" b="8255"/>
              <wp:wrapNone/>
              <wp:docPr id="1038271048" name="clientlogo1"/>
              <wp:cNvGraphicFramePr/>
              <a:graphic xmlns:a="http://schemas.openxmlformats.org/drawingml/2006/main">
                <a:graphicData uri="http://schemas.microsoft.com/office/word/2010/wordprocessingShape">
                  <wps:wsp>
                    <wps:cNvSpPr txBox="1"/>
                    <wps:spPr>
                      <a:xfrm>
                        <a:off x="0" y="0"/>
                        <a:ext cx="1960245" cy="46799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1CD59DD9" w14:textId="77777777" w:rsidR="00036D0C" w:rsidRDefault="00036D0C">
                          <w:r>
                            <w:rPr>
                              <w:noProof/>
                            </w:rPr>
                            <w:drawing>
                              <wp:inline distT="0" distB="0" distL="0" distR="0" wp14:anchorId="65D194F4" wp14:editId="344C4842">
                                <wp:extent cx="1934910" cy="442849"/>
                                <wp:effectExtent l="0" t="0" r="8255" b="0"/>
                                <wp:docPr id="85341692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16928" name=""/>
                                        <pic:cNvPicPr/>
                                      </pic:nvPicPr>
                                      <pic:blipFill>
                                        <a:blip r:embed="rId3">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4A1558D6" w14:textId="77777777" w:rsidR="00036D0C" w:rsidRDefault="00036D0C"/>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06DD0DDD" id="clientlogo1" o:spid="_x0000_s1028" type="#_x0000_t202" style="position:absolute;margin-left:103.15pt;margin-top:36.3pt;width:154.35pt;height:36.85pt;z-index:25165825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" filled="f" fillcolor="#f60" stroked="f" strokecolor="#c9f">
              <v:textbox inset="0,0,0,0">
                <w:txbxContent>
                  <w:p w14:paraId="1CD59DD9" w14:textId="77777777" w:rsidR="00036D0C" w:rsidRDefault="00036D0C">
                    <w:r>
                      <w:rPr>
                        <w:noProof/>
                      </w:rPr>
                      <w:drawing>
                        <wp:inline distT="0" distB="0" distL="0" distR="0" wp14:anchorId="65D194F4" wp14:editId="344C4842">
                          <wp:extent cx="1934910" cy="442849"/>
                          <wp:effectExtent l="0" t="0" r="8255" b="0"/>
                          <wp:docPr id="85341692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16928" name=""/>
                                  <pic:cNvPicPr/>
                                </pic:nvPicPr>
                                <pic:blipFill>
                                  <a:blip r:embed="rId4">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4A1558D6" w14:textId="77777777" w:rsidR="00036D0C" w:rsidRDefault="00036D0C"/>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FrameFP"/>
      <w:id w:val="1734269222"/>
      <w:lock w:val="sdtContentLocked"/>
    </w:sdtPr>
    <w:sdtEndPr/>
    <w:sdtContent>
      <w:p w14:paraId="160BEF3B" w14:textId="77777777" w:rsidR="00020012" w:rsidRDefault="00443B8C" w:rsidP="00020012">
        <w:pPr>
          <w:framePr w:w="11907" w:h="284" w:hSpace="142" w:wrap="around" w:vAnchor="page" w:hAnchor="page" w:x="1" w:y="1" w:anchorLock="1"/>
        </w:pPr>
        <w:r>
          <w:rPr>
            <w:noProof/>
            <w:color w:val="FFFFFF"/>
          </w:rPr>
          <w:drawing>
            <wp:anchor distT="0" distB="0" distL="114300" distR="114300" simplePos="0" relativeHeight="251658257" behindDoc="0" locked="1" layoutInCell="1" allowOverlap="1" wp14:anchorId="3973545A" wp14:editId="1877C8DB">
              <wp:simplePos x="0" y="0"/>
              <wp:positionH relativeFrom="page">
                <wp:align>left</wp:align>
              </wp:positionH>
              <wp:positionV relativeFrom="page">
                <wp:posOffset>1435100</wp:posOffset>
              </wp:positionV>
              <wp:extent cx="7559675" cy="4474210"/>
              <wp:effectExtent l="0" t="0" r="3175" b="2540"/>
              <wp:wrapNone/>
              <wp:docPr id="12" name="transGolf">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ansGolf">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05" b="105"/>
                      <a:stretch/>
                    </pic:blipFill>
                    <pic:spPr bwMode="auto">
                      <a:xfrm>
                        <a:off x="0" y="0"/>
                        <a:ext cx="7559675" cy="4474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3FC4" w:rsidRPr="00AA2E7D">
          <w:rPr>
            <w:noProof/>
            <w:color w:val="FFFFFF"/>
          </w:rPr>
          <mc:AlternateContent>
            <mc:Choice Requires="wps">
              <w:drawing>
                <wp:anchor distT="0" distB="0" distL="114300" distR="114300" simplePos="0" relativeHeight="251658246" behindDoc="0" locked="1" layoutInCell="1" allowOverlap="1" wp14:anchorId="466129F6" wp14:editId="1893A93F">
                  <wp:simplePos x="0" y="0"/>
                  <wp:positionH relativeFrom="page">
                    <wp:posOffset>0</wp:posOffset>
                  </wp:positionH>
                  <wp:positionV relativeFrom="page">
                    <wp:posOffset>1442720</wp:posOffset>
                  </wp:positionV>
                  <wp:extent cx="7585710" cy="4499610"/>
                  <wp:effectExtent l="0" t="0" r="15240" b="15240"/>
                  <wp:wrapNone/>
                  <wp:docPr id="2" name="PictureF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710" cy="449961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3CD73702" w14:textId="77777777" w:rsidR="00DD3FC4" w:rsidRDefault="00036D0C" w:rsidP="00DD3FC4">
                              <w:pPr>
                                <w:spacing w:line="240" w:lineRule="auto"/>
                              </w:pPr>
                              <w:r>
                                <w:rPr>
                                  <w:noProof/>
                                </w:rPr>
                                <w:drawing>
                                  <wp:inline distT="0" distB="0" distL="0" distR="0" wp14:anchorId="62331DF4" wp14:editId="5E111126">
                                    <wp:extent cx="7560310" cy="4474210"/>
                                    <wp:effectExtent l="0" t="0" r="2540" b="2540"/>
                                    <wp:docPr id="90959000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90000" name=""/>
                                            <pic:cNvPicPr/>
                                          </pic:nvPicPr>
                                          <pic:blipFill rotWithShape="1">
                                            <a:blip r:embed="rId2">
                                              <a:extLst>
                                                <a:ext uri="{28A0092B-C50C-407E-A947-70E740481C1C}">
                                                  <a14:useLocalDpi xmlns:a14="http://schemas.microsoft.com/office/drawing/2010/main" val="0"/>
                                                </a:ext>
                                              </a:extLst>
                                            </a:blip>
                                            <a:srcRect r="46"/>
                                            <a:stretch/>
                                          </pic:blipFill>
                                          <pic:spPr bwMode="auto">
                                            <a:xfrm>
                                              <a:off x="0" y="0"/>
                                              <a:ext cx="7560310" cy="4474210"/>
                                            </a:xfrm>
                                            <a:prstGeom prst="rect">
                                              <a:avLst/>
                                            </a:prstGeom>
                                            <a:ln>
                                              <a:noFill/>
                                            </a:ln>
                                            <a:extLst>
                                              <a:ext uri="{53640926-AAD7-44D8-BBD7-CCE9431645EC}">
                                                <a14:shadowObscured xmlns:a14="http://schemas.microsoft.com/office/drawing/2010/main"/>
                                              </a:ext>
                                            </a:extLst>
                                          </pic:spPr>
                                        </pic:pic>
                                      </a:graphicData>
                                    </a:graphic>
                                  </wp:inline>
                                </w:drawing>
                              </w:r>
                            </w:p>
                            <w:p w14:paraId="27660B3D" w14:textId="77777777" w:rsidR="00036D0C" w:rsidRDefault="00036D0C" w:rsidP="00DD3FC4">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129F6" id="_x0000_t202" coordsize="21600,21600" o:spt="202" path="m,l,21600r21600,l21600,xe">
                  <v:stroke joinstyle="miter"/>
                  <v:path gradientshapeok="t" o:connecttype="rect"/>
                </v:shapetype>
                <v:shape id="PictureFP" o:spid="_x0000_s1030" type="#_x0000_t202" style="position:absolute;margin-left:0;margin-top:113.6pt;width:597.3pt;height:354.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" filled="f" fillcolor="#f60" stroked="f" strokecolor="#c9f">
                  <v:textbox inset="0,0,0,0">
                    <w:txbxContent>
                      <w:p w14:paraId="3CD73702" w14:textId="77777777" w:rsidR="00DD3FC4" w:rsidRDefault="00036D0C" w:rsidP="00DD3FC4">
                        <w:pPr>
                          <w:spacing w:line="240" w:lineRule="auto"/>
                        </w:pPr>
                        <w:r>
                          <w:rPr>
                            <w:noProof/>
                          </w:rPr>
                          <w:drawing>
                            <wp:inline distT="0" distB="0" distL="0" distR="0" wp14:anchorId="62331DF4" wp14:editId="5E111126">
                              <wp:extent cx="7560310" cy="4474210"/>
                              <wp:effectExtent l="0" t="0" r="2540" b="2540"/>
                              <wp:docPr id="90959000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90000" name=""/>
                                      <pic:cNvPicPr/>
                                    </pic:nvPicPr>
                                    <pic:blipFill rotWithShape="1">
                                      <a:blip r:embed="rId3">
                                        <a:extLst>
                                          <a:ext uri="{28A0092B-C50C-407E-A947-70E740481C1C}">
                                            <a14:useLocalDpi xmlns:a14="http://schemas.microsoft.com/office/drawing/2010/main" val="0"/>
                                          </a:ext>
                                        </a:extLst>
                                      </a:blip>
                                      <a:srcRect r="46"/>
                                      <a:stretch/>
                                    </pic:blipFill>
                                    <pic:spPr bwMode="auto">
                                      <a:xfrm>
                                        <a:off x="0" y="0"/>
                                        <a:ext cx="7560310" cy="4474210"/>
                                      </a:xfrm>
                                      <a:prstGeom prst="rect">
                                        <a:avLst/>
                                      </a:prstGeom>
                                      <a:ln>
                                        <a:noFill/>
                                      </a:ln>
                                      <a:extLst>
                                        <a:ext uri="{53640926-AAD7-44D8-BBD7-CCE9431645EC}">
                                          <a14:shadowObscured xmlns:a14="http://schemas.microsoft.com/office/drawing/2010/main"/>
                                        </a:ext>
                                      </a:extLst>
                                    </pic:spPr>
                                  </pic:pic>
                                </a:graphicData>
                              </a:graphic>
                            </wp:inline>
                          </w:drawing>
                        </w:r>
                      </w:p>
                      <w:p w14:paraId="27660B3D" w14:textId="77777777" w:rsidR="00036D0C" w:rsidRDefault="00036D0C" w:rsidP="00DD3FC4">
                        <w:pPr>
                          <w:spacing w:line="240" w:lineRule="auto"/>
                        </w:pPr>
                      </w:p>
                    </w:txbxContent>
                  </v:textbox>
                  <w10:wrap anchorx="page" anchory="page"/>
                  <w10:anchorlock/>
                </v:shape>
              </w:pict>
            </mc:Fallback>
          </mc:AlternateContent>
        </w:r>
        <w:r w:rsidR="00020012" w:rsidRPr="00AA2E7D">
          <w:rPr>
            <w:noProof/>
            <w:color w:val="FFFFFF"/>
          </w:rPr>
          <mc:AlternateContent>
            <mc:Choice Requires="wps">
              <w:drawing>
                <wp:anchor distT="0" distB="0" distL="114300" distR="114300" simplePos="0" relativeHeight="251658248" behindDoc="0" locked="1" layoutInCell="1" allowOverlap="1" wp14:anchorId="73D0986C" wp14:editId="24744C77">
                  <wp:simplePos x="0" y="0"/>
                  <wp:positionH relativeFrom="page">
                    <wp:posOffset>461010</wp:posOffset>
                  </wp:positionH>
                  <wp:positionV relativeFrom="page">
                    <wp:posOffset>461010</wp:posOffset>
                  </wp:positionV>
                  <wp:extent cx="1800000" cy="442800"/>
                  <wp:effectExtent l="0" t="0" r="10160" b="14605"/>
                  <wp:wrapNone/>
                  <wp:docPr id="22" name="Logo" descr="Tauw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2E04B14E" w14:textId="77777777" w:rsidR="00020012" w:rsidRDefault="008235C4" w:rsidP="00020012">
                              <w:pPr>
                                <w:spacing w:line="240" w:lineRule="auto"/>
                              </w:pPr>
                              <w:r>
                                <w:rPr>
                                  <w:noProof/>
                                </w:rPr>
                                <w:drawing>
                                  <wp:inline distT="0" distB="0" distL="0" distR="0" wp14:anchorId="6579B909" wp14:editId="09BC6A6F">
                                    <wp:extent cx="1788160" cy="442595"/>
                                    <wp:effectExtent l="0" t="0" r="254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0986C" id="Logo" o:spid="_x0000_s1031" type="#_x0000_t202" alt="Tauw logo" style="position:absolute;margin-left:36.3pt;margin-top:36.3pt;width:141.75pt;height:34.8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BrbldX&#10;1wEAAJgDAAAOAAAAAAAAAAAAAAAAAC4CAABkcnMvZTJvRG9jLnhtbFBLAQItABQABgAIAAAAIQAh&#10;Ve9t3gAAAAkBAAAPAAAAAAAAAAAAAAAAADEEAABkcnMvZG93bnJldi54bWxQSwUGAAAAAAQABADz&#10;AAAAPAUAAAAA&#10;" filled="f" fillcolor="#f60" stroked="f" strokecolor="#c9f">
                  <v:textbox inset="0,0,0,0">
                    <w:txbxContent>
                      <w:p w14:paraId="2E04B14E" w14:textId="77777777" w:rsidR="00020012" w:rsidRDefault="008235C4" w:rsidP="00020012">
                        <w:pPr>
                          <w:spacing w:line="240" w:lineRule="auto"/>
                        </w:pPr>
                        <w:r>
                          <w:rPr>
                            <w:noProof/>
                          </w:rPr>
                          <w:drawing>
                            <wp:inline distT="0" distB="0" distL="0" distR="0" wp14:anchorId="6579B909" wp14:editId="09BC6A6F">
                              <wp:extent cx="1788160" cy="442595"/>
                              <wp:effectExtent l="0" t="0" r="254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62E555D1" w14:textId="77777777" w:rsidR="00020012" w:rsidRPr="00C57F2C" w:rsidRDefault="00CF1F99" w:rsidP="003C65B4">
    <w:pPr>
      <w:pStyle w:val="Header"/>
      <w:spacing w:after="8600"/>
    </w:pPr>
    <w:r w:rsidRPr="00AA2E7D">
      <w:rPr>
        <w:noProof/>
        <w:color w:val="FFFFFF"/>
      </w:rPr>
      <mc:AlternateContent>
        <mc:Choice Requires="wps">
          <w:drawing>
            <wp:anchor distT="0" distB="0" distL="114300" distR="114300" simplePos="0" relativeHeight="251658247" behindDoc="0" locked="1" layoutInCell="1" allowOverlap="1" wp14:anchorId="1CA633FE" wp14:editId="2F256B0B">
              <wp:simplePos x="0" y="0"/>
              <wp:positionH relativeFrom="page">
                <wp:posOffset>5139055</wp:posOffset>
              </wp:positionH>
              <wp:positionV relativeFrom="page">
                <wp:posOffset>461010</wp:posOffset>
              </wp:positionV>
              <wp:extent cx="1960245" cy="467995"/>
              <wp:effectExtent l="0" t="0" r="1905" b="8255"/>
              <wp:wrapNone/>
              <wp:docPr id="23" name="ACV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46799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3D9C591E" w14:textId="77777777" w:rsidR="00020012" w:rsidRDefault="00036D0C" w:rsidP="00465529">
                          <w:pPr>
                            <w:spacing w:line="240" w:lineRule="auto"/>
                            <w:jc w:val="right"/>
                          </w:pPr>
                          <w:r>
                            <w:rPr>
                              <w:noProof/>
                            </w:rPr>
                            <w:drawing>
                              <wp:inline distT="0" distB="0" distL="0" distR="0" wp14:anchorId="7727254C" wp14:editId="33CEB93D">
                                <wp:extent cx="1934910" cy="442849"/>
                                <wp:effectExtent l="0" t="0" r="8255" b="0"/>
                                <wp:docPr id="12671126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12648" name=""/>
                                        <pic:cNvPicPr/>
                                      </pic:nvPicPr>
                                      <pic:blipFill>
                                        <a:blip r:embed="rId6">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3213A220" w14:textId="77777777" w:rsidR="00036D0C" w:rsidRDefault="00036D0C" w:rsidP="00465529">
                          <w:pPr>
                            <w:spacing w:line="240" w:lineRule="auto"/>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33FE" id="ACVLogo" o:spid="_x0000_s1032" type="#_x0000_t202" alt="&quot;&quot;" style="position:absolute;margin-left:404.65pt;margin-top:36.3pt;width:154.35pt;height:36.8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" filled="f" fillcolor="#f60" stroked="f" strokecolor="#c9f">
              <v:textbox inset="0,0,0,0">
                <w:txbxContent>
                  <w:p w14:paraId="3D9C591E" w14:textId="77777777" w:rsidR="00020012" w:rsidRDefault="00036D0C" w:rsidP="00465529">
                    <w:pPr>
                      <w:spacing w:line="240" w:lineRule="auto"/>
                      <w:jc w:val="right"/>
                    </w:pPr>
                    <w:r>
                      <w:rPr>
                        <w:noProof/>
                      </w:rPr>
                      <w:drawing>
                        <wp:inline distT="0" distB="0" distL="0" distR="0" wp14:anchorId="7727254C" wp14:editId="33CEB93D">
                          <wp:extent cx="1934910" cy="442849"/>
                          <wp:effectExtent l="0" t="0" r="8255" b="0"/>
                          <wp:docPr id="12671126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12648" name=""/>
                                  <pic:cNvPicPr/>
                                </pic:nvPicPr>
                                <pic:blipFill>
                                  <a:blip r:embed="rId7">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3213A220" w14:textId="77777777" w:rsidR="00036D0C" w:rsidRDefault="00036D0C" w:rsidP="00465529">
                    <w:pPr>
                      <w:spacing w:line="240" w:lineRule="auto"/>
                      <w:jc w:val="right"/>
                    </w:pP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OP2"/>
      <w:id w:val="1285236423"/>
      <w:lock w:val="sdtContentLocked"/>
    </w:sdtPr>
    <w:sdtEndPr/>
    <w:sdtContent>
      <w:p w14:paraId="6423DD11" w14:textId="77777777" w:rsidR="004932F6" w:rsidRPr="00AA2E7D" w:rsidRDefault="004932F6" w:rsidP="009B2475">
        <w:pPr>
          <w:framePr w:w="11907" w:h="2552" w:hRule="exact" w:hSpace="181" w:wrap="around" w:vAnchor="page" w:hAnchor="page" w:x="1" w:y="1"/>
          <w:rPr>
            <w:sz w:val="16"/>
            <w:szCs w:val="16"/>
          </w:rPr>
        </w:pPr>
        <w:r w:rsidRPr="00AA2E7D">
          <w:rPr>
            <w:noProof/>
            <w:sz w:val="16"/>
            <w:szCs w:val="16"/>
          </w:rPr>
          <mc:AlternateContent>
            <mc:Choice Requires="wps">
              <w:drawing>
                <wp:anchor distT="0" distB="0" distL="114300" distR="114300" simplePos="0" relativeHeight="251658253" behindDoc="0" locked="1" layoutInCell="1" allowOverlap="1" wp14:anchorId="7D2143ED" wp14:editId="0037D7C8">
                  <wp:simplePos x="0" y="0"/>
                  <wp:positionH relativeFrom="page">
                    <wp:posOffset>461010</wp:posOffset>
                  </wp:positionH>
                  <wp:positionV relativeFrom="page">
                    <wp:posOffset>461010</wp:posOffset>
                  </wp:positionV>
                  <wp:extent cx="1800000" cy="442800"/>
                  <wp:effectExtent l="0" t="0" r="10160" b="14605"/>
                  <wp:wrapNone/>
                  <wp:docPr id="20" name="LogoOP2" descr="LogoO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3AED6237" w14:textId="77777777" w:rsidR="004932F6" w:rsidRDefault="00660530" w:rsidP="006B7FC2">
                              <w:pPr>
                                <w:spacing w:line="240" w:lineRule="auto"/>
                              </w:pPr>
                              <w:r>
                                <w:rPr>
                                  <w:noProof/>
                                </w:rPr>
                                <w:drawing>
                                  <wp:inline distT="0" distB="0" distL="0" distR="0" wp14:anchorId="47BCCD69" wp14:editId="31211C66">
                                    <wp:extent cx="1788160" cy="442595"/>
                                    <wp:effectExtent l="0" t="0" r="254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143ED" id="_x0000_t202" coordsize="21600,21600" o:spt="202" path="m,l,21600r21600,l21600,xe">
                  <v:stroke joinstyle="miter"/>
                  <v:path gradientshapeok="t" o:connecttype="rect"/>
                </v:shapetype>
                <v:shape id="LogoOP2" o:spid="_x0000_s1034" type="#_x0000_t202" alt="LogoOP2" style="position:absolute;margin-left:36.3pt;margin-top:36.3pt;width:141.75pt;height:34.8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AOz+NP&#10;1wEAAJgDAAAOAAAAAAAAAAAAAAAAAC4CAABkcnMvZTJvRG9jLnhtbFBLAQItABQABgAIAAAAIQAh&#10;Ve9t3gAAAAkBAAAPAAAAAAAAAAAAAAAAADEEAABkcnMvZG93bnJldi54bWxQSwUGAAAAAAQABADz&#10;AAAAPAUAAAAA&#10;" filled="f" fillcolor="#f60" stroked="f" strokecolor="#c9f">
                  <v:textbox inset="0,0,0,0">
                    <w:txbxContent>
                      <w:p w14:paraId="3AED6237" w14:textId="77777777" w:rsidR="004932F6" w:rsidRDefault="00660530" w:rsidP="006B7FC2">
                        <w:pPr>
                          <w:spacing w:line="240" w:lineRule="auto"/>
                        </w:pPr>
                        <w:r>
                          <w:rPr>
                            <w:noProof/>
                          </w:rPr>
                          <w:drawing>
                            <wp:inline distT="0" distB="0" distL="0" distR="0" wp14:anchorId="47BCCD69" wp14:editId="31211C66">
                              <wp:extent cx="1788160" cy="442595"/>
                              <wp:effectExtent l="0" t="0" r="254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4EE4C7D1" w14:textId="77777777" w:rsidR="004932F6" w:rsidRPr="00546725" w:rsidRDefault="004932F6" w:rsidP="00205B92">
    <w:pPr>
      <w:spacing w:line="20" w:lineRule="exact"/>
      <w:rPr>
        <w:sz w:val="16"/>
        <w:szCs w:val="16"/>
      </w:rPr>
    </w:pPr>
    <w:r>
      <w:rPr>
        <w:noProof/>
        <w:sz w:val="16"/>
        <w:szCs w:val="16"/>
      </w:rPr>
      <mc:AlternateContent>
        <mc:Choice Requires="wps">
          <w:drawing>
            <wp:anchor distT="0" distB="0" distL="114300" distR="114300" simplePos="0" relativeHeight="251658254" behindDoc="0" locked="1" layoutInCell="1" allowOverlap="1" wp14:anchorId="795DD0B8" wp14:editId="1F1D2479">
              <wp:simplePos x="0" y="0"/>
              <wp:positionH relativeFrom="margin">
                <wp:posOffset>0</wp:posOffset>
              </wp:positionH>
              <wp:positionV relativeFrom="page">
                <wp:posOffset>1116330</wp:posOffset>
              </wp:positionV>
              <wp:extent cx="5281200" cy="184320"/>
              <wp:effectExtent l="0" t="0" r="15240" b="6350"/>
              <wp:wrapNone/>
              <wp:docPr id="21" name="Tekstvak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ayout w:type="fixed"/>
                            <w:tblLook w:val="04A0" w:firstRow="1" w:lastRow="0" w:firstColumn="1" w:lastColumn="0" w:noHBand="0" w:noVBand="1"/>
                          </w:tblPr>
                          <w:tblGrid>
                            <w:gridCol w:w="1436"/>
                            <w:gridCol w:w="6885"/>
                          </w:tblGrid>
                          <w:tr w:rsidR="004932F6" w:rsidRPr="00B0241F" w14:paraId="668937C2" w14:textId="77777777" w:rsidTr="00E80B91">
                            <w:tc>
                              <w:tcPr>
                                <w:tcW w:w="1435" w:type="dxa"/>
                              </w:tcPr>
                              <w:p w14:paraId="3809CACE" w14:textId="77777777" w:rsidR="004932F6" w:rsidRPr="00B0241F" w:rsidRDefault="00036D0C" w:rsidP="00B0241F">
                                <w:pPr>
                                  <w:pStyle w:val="doCommonBold"/>
                                </w:pPr>
                                <w:bookmarkStart w:id="11" w:name="OurReference1" w:colFirst="0" w:colLast="0"/>
                                <w:bookmarkStart w:id="12" w:name="bmOurReference1" w:colFirst="1" w:colLast="1"/>
                                <w:r>
                                  <w:t>Kenmerk</w:t>
                                </w:r>
                              </w:p>
                            </w:tc>
                            <w:tc>
                              <w:tcPr>
                                <w:tcW w:w="6883" w:type="dxa"/>
                              </w:tcPr>
                              <w:p w14:paraId="6AB6167A" w14:textId="77777777" w:rsidR="004932F6" w:rsidRPr="00B0241F" w:rsidRDefault="00036D0C" w:rsidP="00D41C4D">
                                <w:pPr>
                                  <w:pStyle w:val="doCommon"/>
                                </w:pPr>
                                <w:r>
                                  <w:t>R001-1301827SVR-V01</w:t>
                                </w:r>
                              </w:p>
                            </w:tc>
                          </w:tr>
                          <w:bookmarkEnd w:id="11"/>
                          <w:bookmarkEnd w:id="12"/>
                        </w:tbl>
                        <w:p w14:paraId="392D0DD4" w14:textId="77777777" w:rsidR="004932F6" w:rsidRDefault="004932F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DD0B8" id="_x0000_t202" coordsize="21600,21600" o:spt="202" path="m,l,21600r21600,l21600,xe">
              <v:stroke joinstyle="miter"/>
              <v:path gradientshapeok="t" o:connecttype="rect"/>
            </v:shapetype>
            <v:shape id="_x0000_s1034" type="#_x0000_t202" alt="&quot;&quot;" style="position:absolute;margin-left:0;margin-top:87.9pt;width:415.85pt;height:1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" filled="f" stroked="f" strokeweight=".5pt">
              <v:textbox inset="0,0,0,0">
                <w:txbxContent>
                  <w:tbl>
                    <w:tblPr>
                      <w:tblW w:w="5000" w:type="pct"/>
                      <w:tblLayout w:type="fixed"/>
                      <w:tblLook w:val="04A0" w:firstRow="1" w:lastRow="0" w:firstColumn="1" w:lastColumn="0" w:noHBand="0" w:noVBand="1"/>
                    </w:tblPr>
                    <w:tblGrid>
                      <w:gridCol w:w="1436"/>
                      <w:gridCol w:w="6885"/>
                    </w:tblGrid>
                    <w:tr w:rsidR="004932F6" w:rsidRPr="00B0241F" w14:paraId="668937C2" w14:textId="77777777" w:rsidTr="00E80B91">
                      <w:tc>
                        <w:tcPr>
                          <w:tcW w:w="1435" w:type="dxa"/>
                        </w:tcPr>
                        <w:p w14:paraId="3809CACE" w14:textId="77777777" w:rsidR="004932F6" w:rsidRPr="00B0241F" w:rsidRDefault="00036D0C" w:rsidP="00B0241F">
                          <w:pPr>
                            <w:pStyle w:val="doCommonBold"/>
                          </w:pPr>
                          <w:bookmarkStart w:id="13" w:name="OurReference1" w:colFirst="0" w:colLast="0"/>
                          <w:bookmarkStart w:id="14" w:name="bmOurReference1" w:colFirst="1" w:colLast="1"/>
                          <w:r>
                            <w:t>Kenmerk</w:t>
                          </w:r>
                        </w:p>
                      </w:tc>
                      <w:tc>
                        <w:tcPr>
                          <w:tcW w:w="6883" w:type="dxa"/>
                        </w:tcPr>
                        <w:p w14:paraId="6AB6167A" w14:textId="77777777" w:rsidR="004932F6" w:rsidRPr="00B0241F" w:rsidRDefault="00036D0C" w:rsidP="00D41C4D">
                          <w:pPr>
                            <w:pStyle w:val="doCommon"/>
                          </w:pPr>
                          <w:r>
                            <w:t>R001-1301827SVR-V01</w:t>
                          </w:r>
                        </w:p>
                      </w:tc>
                    </w:tr>
                    <w:bookmarkEnd w:id="13"/>
                    <w:bookmarkEnd w:id="14"/>
                  </w:tbl>
                  <w:p w14:paraId="392D0DD4" w14:textId="77777777" w:rsidR="004932F6" w:rsidRDefault="004932F6"/>
                </w:txbxContent>
              </v:textbox>
              <w10:wrap anchorx="margin" anchory="page"/>
              <w10:anchorlock/>
            </v:shape>
          </w:pict>
        </mc:Fallback>
      </mc:AlternateContent>
    </w:r>
    <w:r w:rsidR="00036D0C">
      <w:rPr>
        <w:noProof/>
        <w:sz w:val="16"/>
        <w:szCs w:val="16"/>
      </w:rPr>
      <mc:AlternateContent>
        <mc:Choice Requires="wps">
          <w:drawing>
            <wp:anchor distT="0" distB="0" distL="114300" distR="114300" simplePos="0" relativeHeight="251658259" behindDoc="0" locked="0" layoutInCell="1" allowOverlap="1" wp14:anchorId="3C0D00F6" wp14:editId="59EAB063">
              <wp:simplePos x="0" y="0"/>
              <wp:positionH relativeFrom="margin">
                <wp:align>right</wp:align>
              </wp:positionH>
              <wp:positionV relativeFrom="paragraph">
                <wp:posOffset>-259080</wp:posOffset>
              </wp:positionV>
              <wp:extent cx="1960245" cy="467995"/>
              <wp:effectExtent l="0" t="0" r="1905" b="8255"/>
              <wp:wrapNone/>
              <wp:docPr id="260950454" name="clientlogo2"/>
              <wp:cNvGraphicFramePr/>
              <a:graphic xmlns:a="http://schemas.openxmlformats.org/drawingml/2006/main">
                <a:graphicData uri="http://schemas.microsoft.com/office/word/2010/wordprocessingShape">
                  <wps:wsp>
                    <wps:cNvSpPr txBox="1"/>
                    <wps:spPr>
                      <a:xfrm>
                        <a:off x="0" y="0"/>
                        <a:ext cx="1960245" cy="46799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390B0892" w14:textId="77777777" w:rsidR="00036D0C" w:rsidRDefault="00036D0C">
                          <w:r>
                            <w:rPr>
                              <w:noProof/>
                            </w:rPr>
                            <w:drawing>
                              <wp:inline distT="0" distB="0" distL="0" distR="0" wp14:anchorId="5E4B3411" wp14:editId="0619672A">
                                <wp:extent cx="1934910" cy="442849"/>
                                <wp:effectExtent l="0" t="0" r="8255" b="0"/>
                                <wp:docPr id="81507842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78428" name=""/>
                                        <pic:cNvPicPr/>
                                      </pic:nvPicPr>
                                      <pic:blipFill>
                                        <a:blip r:embed="rId3">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775499CF" w14:textId="77777777" w:rsidR="00036D0C" w:rsidRDefault="00036D0C"/>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3C0D00F6" id="clientlogo2" o:spid="_x0000_s1036" type="#_x0000_t202" style="position:absolute;margin-left:103.15pt;margin-top:-20.4pt;width:154.35pt;height:36.85pt;z-index:25165825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" filled="f" fillcolor="#f60" stroked="f" strokecolor="#c9f">
              <v:textbox inset="0,0,0,0">
                <w:txbxContent>
                  <w:p w14:paraId="390B0892" w14:textId="77777777" w:rsidR="00036D0C" w:rsidRDefault="00036D0C">
                    <w:r>
                      <w:rPr>
                        <w:noProof/>
                      </w:rPr>
                      <w:drawing>
                        <wp:inline distT="0" distB="0" distL="0" distR="0" wp14:anchorId="5E4B3411" wp14:editId="0619672A">
                          <wp:extent cx="1934910" cy="442849"/>
                          <wp:effectExtent l="0" t="0" r="8255" b="0"/>
                          <wp:docPr id="81507842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78428" name=""/>
                                  <pic:cNvPicPr/>
                                </pic:nvPicPr>
                                <pic:blipFill>
                                  <a:blip r:embed="rId4">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775499CF" w14:textId="77777777" w:rsidR="00036D0C" w:rsidRDefault="00036D0C"/>
                </w:txbxContent>
              </v:textbox>
              <w10:wrap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FP2"/>
      <w:id w:val="-508756811"/>
    </w:sdtPr>
    <w:sdtEndPr/>
    <w:sdtContent>
      <w:p w14:paraId="17F95A49" w14:textId="77777777" w:rsidR="00E41124" w:rsidRDefault="00E41124" w:rsidP="00E41124">
        <w:pPr>
          <w:framePr w:w="11907" w:h="284" w:hSpace="142" w:wrap="around" w:vAnchor="page" w:hAnchor="page" w:x="1" w:y="1" w:anchorLock="1"/>
          <w:rPr>
            <w:sz w:val="16"/>
            <w:szCs w:val="16"/>
          </w:rPr>
        </w:pPr>
        <w:r w:rsidRPr="00AA2E7D">
          <w:rPr>
            <w:noProof/>
            <w:sz w:val="16"/>
            <w:szCs w:val="16"/>
          </w:rPr>
          <mc:AlternateContent>
            <mc:Choice Requires="wps">
              <w:drawing>
                <wp:anchor distT="0" distB="0" distL="114300" distR="114300" simplePos="0" relativeHeight="251658249" behindDoc="0" locked="1" layoutInCell="1" allowOverlap="1" wp14:anchorId="1B7DA9B2" wp14:editId="3EE3E270">
                  <wp:simplePos x="0" y="0"/>
                  <wp:positionH relativeFrom="page">
                    <wp:posOffset>461010</wp:posOffset>
                  </wp:positionH>
                  <wp:positionV relativeFrom="page">
                    <wp:posOffset>461010</wp:posOffset>
                  </wp:positionV>
                  <wp:extent cx="1800000" cy="442800"/>
                  <wp:effectExtent l="0" t="0" r="10160" b="14605"/>
                  <wp:wrapNone/>
                  <wp:docPr id="16" name="LogoF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74AC9445" w14:textId="77777777" w:rsidR="00E41124" w:rsidRDefault="00660530" w:rsidP="00E41124">
                              <w:pPr>
                                <w:spacing w:line="240" w:lineRule="auto"/>
                              </w:pPr>
                              <w:r>
                                <w:rPr>
                                  <w:noProof/>
                                </w:rPr>
                                <w:drawing>
                                  <wp:inline distT="0" distB="0" distL="0" distR="0" wp14:anchorId="17977AD2" wp14:editId="294F857C">
                                    <wp:extent cx="1788160" cy="442595"/>
                                    <wp:effectExtent l="0" t="0" r="254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DA9B2" id="_x0000_t202" coordsize="21600,21600" o:spt="202" path="m,l,21600r21600,l21600,xe">
                  <v:stroke joinstyle="miter"/>
                  <v:path gradientshapeok="t" o:connecttype="rect"/>
                </v:shapetype>
                <v:shape id="LogoFP2" o:spid="_x0000_s1038" type="#_x0000_t202" style="position:absolute;margin-left:36.3pt;margin-top:36.3pt;width:141.75pt;height:34.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BXT1j9&#10;1wEAAJkDAAAOAAAAAAAAAAAAAAAAAC4CAABkcnMvZTJvRG9jLnhtbFBLAQItABQABgAIAAAAIQAh&#10;Ve9t3gAAAAkBAAAPAAAAAAAAAAAAAAAAADEEAABkcnMvZG93bnJldi54bWxQSwUGAAAAAAQABADz&#10;AAAAPAUAAAAA&#10;" filled="f" fillcolor="#f60" stroked="f" strokecolor="#c9f">
                  <v:textbox inset="0,0,0,0">
                    <w:txbxContent>
                      <w:p w14:paraId="74AC9445" w14:textId="77777777" w:rsidR="00E41124" w:rsidRDefault="00660530" w:rsidP="00E41124">
                        <w:pPr>
                          <w:spacing w:line="240" w:lineRule="auto"/>
                        </w:pPr>
                        <w:r>
                          <w:rPr>
                            <w:noProof/>
                          </w:rPr>
                          <w:drawing>
                            <wp:inline distT="0" distB="0" distL="0" distR="0" wp14:anchorId="17977AD2" wp14:editId="294F857C">
                              <wp:extent cx="1788160" cy="442595"/>
                              <wp:effectExtent l="0" t="0" r="254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54095518" w14:textId="77777777" w:rsidR="00E41124" w:rsidRDefault="00E41124" w:rsidP="00020012">
    <w:pPr>
      <w:framePr w:w="11907" w:h="284" w:hSpace="142" w:wrap="around" w:vAnchor="page" w:hAnchor="page" w:x="1" w:y="1" w:anchorLock="1"/>
    </w:pPr>
  </w:p>
  <w:p w14:paraId="05126ADD" w14:textId="77777777" w:rsidR="00E41124" w:rsidRPr="00546725" w:rsidRDefault="00E41124" w:rsidP="00E41124">
    <w:pPr>
      <w:spacing w:line="20" w:lineRule="exact"/>
      <w:rPr>
        <w:sz w:val="16"/>
        <w:szCs w:val="16"/>
      </w:rPr>
    </w:pPr>
    <w:r>
      <w:rPr>
        <w:noProof/>
        <w:sz w:val="16"/>
        <w:szCs w:val="16"/>
      </w:rPr>
      <mc:AlternateContent>
        <mc:Choice Requires="wps">
          <w:drawing>
            <wp:anchor distT="0" distB="0" distL="114300" distR="114300" simplePos="0" relativeHeight="251658250" behindDoc="0" locked="1" layoutInCell="1" allowOverlap="1" wp14:anchorId="4772B52F" wp14:editId="169DA564">
              <wp:simplePos x="0" y="0"/>
              <wp:positionH relativeFrom="margin">
                <wp:posOffset>0</wp:posOffset>
              </wp:positionH>
              <wp:positionV relativeFrom="page">
                <wp:posOffset>1116330</wp:posOffset>
              </wp:positionV>
              <wp:extent cx="5281200" cy="184320"/>
              <wp:effectExtent l="0" t="0" r="15240" b="6350"/>
              <wp:wrapNone/>
              <wp:docPr id="18"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ayout w:type="fixed"/>
                            <w:tblLook w:val="04A0" w:firstRow="1" w:lastRow="0" w:firstColumn="1" w:lastColumn="0" w:noHBand="0" w:noVBand="1"/>
                          </w:tblPr>
                          <w:tblGrid>
                            <w:gridCol w:w="1436"/>
                            <w:gridCol w:w="6885"/>
                          </w:tblGrid>
                          <w:tr w:rsidR="00E41124" w:rsidRPr="00B0241F" w14:paraId="72731253" w14:textId="77777777" w:rsidTr="00E80B91">
                            <w:tc>
                              <w:tcPr>
                                <w:tcW w:w="1435" w:type="dxa"/>
                              </w:tcPr>
                              <w:p w14:paraId="589F2AA4" w14:textId="77777777" w:rsidR="00E41124" w:rsidRPr="00B0241F" w:rsidRDefault="00E41124" w:rsidP="00B0241F">
                                <w:pPr>
                                  <w:pStyle w:val="doCommonBold"/>
                                </w:pPr>
                              </w:p>
                            </w:tc>
                            <w:tc>
                              <w:tcPr>
                                <w:tcW w:w="6883" w:type="dxa"/>
                              </w:tcPr>
                              <w:p w14:paraId="6D33ACA4" w14:textId="77777777" w:rsidR="00E41124" w:rsidRPr="00B0241F" w:rsidRDefault="00E41124" w:rsidP="00B0241F"/>
                            </w:tc>
                          </w:tr>
                        </w:tbl>
                        <w:p w14:paraId="4392F902" w14:textId="77777777" w:rsidR="00E41124" w:rsidRDefault="00E41124" w:rsidP="00E41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2B52F" id="_x0000_t202" coordsize="21600,21600" o:spt="202" path="m,l,21600r21600,l21600,xe">
              <v:stroke joinstyle="miter"/>
              <v:path gradientshapeok="t" o:connecttype="rect"/>
            </v:shapetype>
            <v:shape id="_x0000_s1037" type="#_x0000_t202" style="position:absolute;margin-left:0;margin-top:87.9pt;width:415.85pt;height:1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" filled="f" stroked="f" strokeweight=".5pt">
              <v:textbox inset="0,0,0,0">
                <w:txbxContent>
                  <w:tbl>
                    <w:tblPr>
                      <w:tblW w:w="5000" w:type="pct"/>
                      <w:tblLayout w:type="fixed"/>
                      <w:tblLook w:val="04A0" w:firstRow="1" w:lastRow="0" w:firstColumn="1" w:lastColumn="0" w:noHBand="0" w:noVBand="1"/>
                    </w:tblPr>
                    <w:tblGrid>
                      <w:gridCol w:w="1436"/>
                      <w:gridCol w:w="6885"/>
                    </w:tblGrid>
                    <w:tr w:rsidR="00E41124" w:rsidRPr="00B0241F" w14:paraId="72731253" w14:textId="77777777" w:rsidTr="00E80B91">
                      <w:tc>
                        <w:tcPr>
                          <w:tcW w:w="1435" w:type="dxa"/>
                        </w:tcPr>
                        <w:p w14:paraId="589F2AA4" w14:textId="77777777" w:rsidR="00E41124" w:rsidRPr="00B0241F" w:rsidRDefault="00E41124" w:rsidP="00B0241F">
                          <w:pPr>
                            <w:pStyle w:val="doCommonBold"/>
                          </w:pPr>
                        </w:p>
                      </w:tc>
                      <w:tc>
                        <w:tcPr>
                          <w:tcW w:w="6883" w:type="dxa"/>
                        </w:tcPr>
                        <w:p w14:paraId="6D33ACA4" w14:textId="77777777" w:rsidR="00E41124" w:rsidRPr="00B0241F" w:rsidRDefault="00E41124" w:rsidP="00B0241F"/>
                      </w:tc>
                    </w:tr>
                  </w:tbl>
                  <w:p w14:paraId="4392F902" w14:textId="77777777" w:rsidR="00E41124" w:rsidRDefault="00E41124" w:rsidP="00E41124"/>
                </w:txbxContent>
              </v:textbox>
              <w10:wrap anchorx="margin"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OP3"/>
      <w:id w:val="142557564"/>
      <w:lock w:val="sdtContentLocked"/>
    </w:sdtPr>
    <w:sdtEndPr/>
    <w:sdtContent>
      <w:p w14:paraId="4E118C6C" w14:textId="77777777" w:rsidR="004932F6" w:rsidRPr="00AA2E7D" w:rsidRDefault="004932F6" w:rsidP="00341D50">
        <w:pPr>
          <w:framePr w:w="11907" w:h="284" w:hRule="exact" w:hSpace="181" w:wrap="around" w:vAnchor="page" w:hAnchor="page" w:x="1" w:y="1"/>
          <w:rPr>
            <w:sz w:val="16"/>
            <w:szCs w:val="16"/>
          </w:rPr>
        </w:pPr>
        <w:r w:rsidRPr="00AA2E7D">
          <w:rPr>
            <w:noProof/>
            <w:sz w:val="16"/>
            <w:szCs w:val="16"/>
          </w:rPr>
          <mc:AlternateContent>
            <mc:Choice Requires="wps">
              <w:drawing>
                <wp:anchor distT="0" distB="0" distL="114300" distR="114300" simplePos="0" relativeHeight="251658251" behindDoc="0" locked="1" layoutInCell="1" allowOverlap="1" wp14:anchorId="38DEB496" wp14:editId="52C2AE5D">
                  <wp:simplePos x="0" y="0"/>
                  <wp:positionH relativeFrom="page">
                    <wp:posOffset>461010</wp:posOffset>
                  </wp:positionH>
                  <wp:positionV relativeFrom="page">
                    <wp:posOffset>461010</wp:posOffset>
                  </wp:positionV>
                  <wp:extent cx="1800000" cy="442800"/>
                  <wp:effectExtent l="0" t="0" r="10160" b="14605"/>
                  <wp:wrapNone/>
                  <wp:docPr id="6" name="LogoOP3" descr="LogoOP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3704BB2A" w14:textId="77777777" w:rsidR="004932F6" w:rsidRDefault="00660530" w:rsidP="006B7FC2">
                              <w:pPr>
                                <w:spacing w:line="240" w:lineRule="auto"/>
                              </w:pPr>
                              <w:r>
                                <w:rPr>
                                  <w:noProof/>
                                </w:rPr>
                                <w:drawing>
                                  <wp:inline distT="0" distB="0" distL="0" distR="0" wp14:anchorId="6AC0AC8D" wp14:editId="7CA89A80">
                                    <wp:extent cx="1788160" cy="442595"/>
                                    <wp:effectExtent l="0" t="0" r="2540" b="0"/>
                                    <wp:docPr id="113660290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EB496" id="_x0000_t202" coordsize="21600,21600" o:spt="202" path="m,l,21600r21600,l21600,xe">
                  <v:stroke joinstyle="miter"/>
                  <v:path gradientshapeok="t" o:connecttype="rect"/>
                </v:shapetype>
                <v:shape id="LogoOP3" o:spid="_x0000_s1040" type="#_x0000_t202" alt="LogoOP3" style="position:absolute;margin-left:36.3pt;margin-top:36.3pt;width:141.75pt;height:34.8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C8Ztfb&#10;1wEAAJkDAAAOAAAAAAAAAAAAAAAAAC4CAABkcnMvZTJvRG9jLnhtbFBLAQItABQABgAIAAAAIQAh&#10;Ve9t3gAAAAkBAAAPAAAAAAAAAAAAAAAAADEEAABkcnMvZG93bnJldi54bWxQSwUGAAAAAAQABADz&#10;AAAAPAUAAAAA&#10;" filled="f" fillcolor="#f60" stroked="f" strokecolor="#c9f">
                  <v:textbox inset="0,0,0,0">
                    <w:txbxContent>
                      <w:p w14:paraId="3704BB2A" w14:textId="77777777" w:rsidR="004932F6" w:rsidRDefault="00660530" w:rsidP="006B7FC2">
                        <w:pPr>
                          <w:spacing w:line="240" w:lineRule="auto"/>
                        </w:pPr>
                        <w:r>
                          <w:rPr>
                            <w:noProof/>
                          </w:rPr>
                          <w:drawing>
                            <wp:inline distT="0" distB="0" distL="0" distR="0" wp14:anchorId="6AC0AC8D" wp14:editId="7CA89A80">
                              <wp:extent cx="1788160" cy="442595"/>
                              <wp:effectExtent l="0" t="0" r="2540" b="0"/>
                              <wp:docPr id="113660290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1244FBDB" w14:textId="77777777" w:rsidR="004932F6" w:rsidRPr="00546725" w:rsidRDefault="004932F6" w:rsidP="00205B92">
    <w:pPr>
      <w:spacing w:line="20" w:lineRule="exact"/>
      <w:rPr>
        <w:sz w:val="16"/>
        <w:szCs w:val="16"/>
      </w:rPr>
    </w:pPr>
    <w:r>
      <w:rPr>
        <w:noProof/>
        <w:sz w:val="16"/>
        <w:szCs w:val="16"/>
      </w:rPr>
      <mc:AlternateContent>
        <mc:Choice Requires="wps">
          <w:drawing>
            <wp:anchor distT="0" distB="0" distL="114300" distR="114300" simplePos="0" relativeHeight="251658252" behindDoc="0" locked="1" layoutInCell="1" allowOverlap="1" wp14:anchorId="11A817C1" wp14:editId="78A40527">
              <wp:simplePos x="0" y="0"/>
              <wp:positionH relativeFrom="margin">
                <wp:align>left</wp:align>
              </wp:positionH>
              <wp:positionV relativeFrom="page">
                <wp:posOffset>1116330</wp:posOffset>
              </wp:positionV>
              <wp:extent cx="5281200" cy="184320"/>
              <wp:effectExtent l="0" t="0" r="15240" b="6350"/>
              <wp:wrapNone/>
              <wp:docPr id="8" name="Tekstvak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ayout w:type="fixed"/>
                            <w:tblLook w:val="04A0" w:firstRow="1" w:lastRow="0" w:firstColumn="1" w:lastColumn="0" w:noHBand="0" w:noVBand="1"/>
                          </w:tblPr>
                          <w:tblGrid>
                            <w:gridCol w:w="1436"/>
                            <w:gridCol w:w="6885"/>
                          </w:tblGrid>
                          <w:tr w:rsidR="004932F6" w:rsidRPr="00B0241F" w14:paraId="66CF2B55" w14:textId="77777777" w:rsidTr="00E80B91">
                            <w:tc>
                              <w:tcPr>
                                <w:tcW w:w="1435" w:type="dxa"/>
                              </w:tcPr>
                              <w:p w14:paraId="7AEA7B8C" w14:textId="77777777" w:rsidR="004932F6" w:rsidRPr="00B0241F" w:rsidRDefault="00036D0C" w:rsidP="00B0241F">
                                <w:pPr>
                                  <w:pStyle w:val="doCommonBold"/>
                                </w:pPr>
                                <w:bookmarkStart w:id="16" w:name="OurReference2" w:colFirst="0" w:colLast="0"/>
                                <w:bookmarkStart w:id="17" w:name="bmOurReference2" w:colFirst="1" w:colLast="1"/>
                                <w:r>
                                  <w:t>Kenmerk</w:t>
                                </w:r>
                              </w:p>
                            </w:tc>
                            <w:tc>
                              <w:tcPr>
                                <w:tcW w:w="6883" w:type="dxa"/>
                              </w:tcPr>
                              <w:p w14:paraId="1092B24F" w14:textId="77777777" w:rsidR="004932F6" w:rsidRPr="00B0241F" w:rsidRDefault="00036D0C" w:rsidP="00D41C4D">
                                <w:pPr>
                                  <w:pStyle w:val="doCommon"/>
                                </w:pPr>
                                <w:r>
                                  <w:t>R001-1301827SVR-V01</w:t>
                                </w:r>
                              </w:p>
                            </w:tc>
                          </w:tr>
                          <w:bookmarkEnd w:id="16"/>
                          <w:bookmarkEnd w:id="17"/>
                        </w:tbl>
                        <w:p w14:paraId="34BE4348" w14:textId="77777777" w:rsidR="004932F6" w:rsidRDefault="004932F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817C1" id="_x0000_t202" coordsize="21600,21600" o:spt="202" path="m,l,21600r21600,l21600,xe">
              <v:stroke joinstyle="miter"/>
              <v:path gradientshapeok="t" o:connecttype="rect"/>
            </v:shapetype>
            <v:shape id="_x0000_s1039" type="#_x0000_t202" alt="&quot;&quot;" style="position:absolute;margin-left:0;margin-top:87.9pt;width:415.85pt;height:14.5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" filled="f" stroked="f" strokeweight=".5pt">
              <v:textbox inset="0,0,0,0">
                <w:txbxContent>
                  <w:tbl>
                    <w:tblPr>
                      <w:tblW w:w="5000" w:type="pct"/>
                      <w:tblLayout w:type="fixed"/>
                      <w:tblLook w:val="04A0" w:firstRow="1" w:lastRow="0" w:firstColumn="1" w:lastColumn="0" w:noHBand="0" w:noVBand="1"/>
                    </w:tblPr>
                    <w:tblGrid>
                      <w:gridCol w:w="1436"/>
                      <w:gridCol w:w="6885"/>
                    </w:tblGrid>
                    <w:tr w:rsidR="004932F6" w:rsidRPr="00B0241F" w14:paraId="66CF2B55" w14:textId="77777777" w:rsidTr="00E80B91">
                      <w:tc>
                        <w:tcPr>
                          <w:tcW w:w="1435" w:type="dxa"/>
                        </w:tcPr>
                        <w:p w14:paraId="7AEA7B8C" w14:textId="77777777" w:rsidR="004932F6" w:rsidRPr="00B0241F" w:rsidRDefault="00036D0C" w:rsidP="00B0241F">
                          <w:pPr>
                            <w:pStyle w:val="doCommonBold"/>
                          </w:pPr>
                          <w:bookmarkStart w:id="18" w:name="OurReference2" w:colFirst="0" w:colLast="0"/>
                          <w:bookmarkStart w:id="19" w:name="bmOurReference2" w:colFirst="1" w:colLast="1"/>
                          <w:r>
                            <w:t>Kenmerk</w:t>
                          </w:r>
                        </w:p>
                      </w:tc>
                      <w:tc>
                        <w:tcPr>
                          <w:tcW w:w="6883" w:type="dxa"/>
                        </w:tcPr>
                        <w:p w14:paraId="1092B24F" w14:textId="77777777" w:rsidR="004932F6" w:rsidRPr="00B0241F" w:rsidRDefault="00036D0C" w:rsidP="00D41C4D">
                          <w:pPr>
                            <w:pStyle w:val="doCommon"/>
                          </w:pPr>
                          <w:r>
                            <w:t>R001-1301827SVR-V01</w:t>
                          </w:r>
                        </w:p>
                      </w:tc>
                    </w:tr>
                    <w:bookmarkEnd w:id="18"/>
                    <w:bookmarkEnd w:id="19"/>
                  </w:tbl>
                  <w:p w14:paraId="34BE4348" w14:textId="77777777" w:rsidR="004932F6" w:rsidRDefault="004932F6"/>
                </w:txbxContent>
              </v:textbox>
              <w10:wrap anchorx="margin" anchory="page"/>
              <w10:anchorlock/>
            </v:shape>
          </w:pict>
        </mc:Fallback>
      </mc:AlternateContent>
    </w:r>
    <w:r w:rsidR="00036D0C">
      <w:rPr>
        <w:noProof/>
        <w:sz w:val="16"/>
        <w:szCs w:val="16"/>
      </w:rPr>
      <mc:AlternateContent>
        <mc:Choice Requires="wps">
          <w:drawing>
            <wp:anchor distT="0" distB="0" distL="114300" distR="114300" simplePos="0" relativeHeight="251658260" behindDoc="0" locked="0" layoutInCell="1" allowOverlap="1" wp14:anchorId="4766924B" wp14:editId="45071B17">
              <wp:simplePos x="0" y="0"/>
              <wp:positionH relativeFrom="margin">
                <wp:align>right</wp:align>
              </wp:positionH>
              <wp:positionV relativeFrom="paragraph">
                <wp:posOffset>-259080</wp:posOffset>
              </wp:positionV>
              <wp:extent cx="1960245" cy="467995"/>
              <wp:effectExtent l="0" t="0" r="1905" b="8255"/>
              <wp:wrapNone/>
              <wp:docPr id="1892600921" name="clientlogo3"/>
              <wp:cNvGraphicFramePr/>
              <a:graphic xmlns:a="http://schemas.openxmlformats.org/drawingml/2006/main">
                <a:graphicData uri="http://schemas.microsoft.com/office/word/2010/wordprocessingShape">
                  <wps:wsp>
                    <wps:cNvSpPr txBox="1"/>
                    <wps:spPr>
                      <a:xfrm>
                        <a:off x="0" y="0"/>
                        <a:ext cx="1960245" cy="46799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4F1F7FD7" w14:textId="77777777" w:rsidR="00036D0C" w:rsidRDefault="00036D0C">
                          <w:r>
                            <w:rPr>
                              <w:noProof/>
                            </w:rPr>
                            <w:drawing>
                              <wp:inline distT="0" distB="0" distL="0" distR="0" wp14:anchorId="6B3C1550" wp14:editId="7B0A7ECB">
                                <wp:extent cx="1934910" cy="442849"/>
                                <wp:effectExtent l="0" t="0" r="8255" b="0"/>
                                <wp:docPr id="53541897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77976" name=""/>
                                        <pic:cNvPicPr/>
                                      </pic:nvPicPr>
                                      <pic:blipFill>
                                        <a:blip r:embed="rId3">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06782956" w14:textId="77777777" w:rsidR="00036D0C" w:rsidRDefault="00036D0C"/>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4766924B" id="clientlogo3" o:spid="_x0000_s1042" type="#_x0000_t202" style="position:absolute;margin-left:103.15pt;margin-top:-20.4pt;width:154.35pt;height:36.85pt;z-index:2516582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" filled="f" fillcolor="#f60" stroked="f" strokecolor="#c9f">
              <v:textbox inset="0,0,0,0">
                <w:txbxContent>
                  <w:p w14:paraId="4F1F7FD7" w14:textId="77777777" w:rsidR="00036D0C" w:rsidRDefault="00036D0C">
                    <w:r>
                      <w:rPr>
                        <w:noProof/>
                      </w:rPr>
                      <w:drawing>
                        <wp:inline distT="0" distB="0" distL="0" distR="0" wp14:anchorId="6B3C1550" wp14:editId="7B0A7ECB">
                          <wp:extent cx="1934910" cy="442849"/>
                          <wp:effectExtent l="0" t="0" r="8255" b="0"/>
                          <wp:docPr id="53541897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77976" name=""/>
                                  <pic:cNvPicPr/>
                                </pic:nvPicPr>
                                <pic:blipFill>
                                  <a:blip r:embed="rId4">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06782956" w14:textId="77777777" w:rsidR="00036D0C" w:rsidRDefault="00036D0C"/>
                </w:txbxContent>
              </v:textbox>
              <w10:wrap anchorx="margin"/>
            </v:shape>
          </w:pict>
        </mc:Fallback>
      </mc:AlternateContent>
    </w:r>
    <w:r w:rsidR="00036D0C">
      <w:rPr>
        <w:noProof/>
        <w:sz w:val="16"/>
        <w:szCs w:val="16"/>
      </w:rPr>
      <mc:AlternateContent>
        <mc:Choice Requires="wps">
          <w:drawing>
            <wp:anchor distT="0" distB="0" distL="114300" distR="114300" simplePos="0" relativeHeight="251658261" behindDoc="0" locked="0" layoutInCell="1" allowOverlap="1" wp14:anchorId="3CA72503" wp14:editId="7343ADE4">
              <wp:simplePos x="0" y="0"/>
              <wp:positionH relativeFrom="margin">
                <wp:align>right</wp:align>
              </wp:positionH>
              <wp:positionV relativeFrom="paragraph">
                <wp:posOffset>-259080</wp:posOffset>
              </wp:positionV>
              <wp:extent cx="1960245" cy="467995"/>
              <wp:effectExtent l="0" t="0" r="1905" b="8255"/>
              <wp:wrapNone/>
              <wp:docPr id="625300617" name="clientlogo4"/>
              <wp:cNvGraphicFramePr/>
              <a:graphic xmlns:a="http://schemas.openxmlformats.org/drawingml/2006/main">
                <a:graphicData uri="http://schemas.microsoft.com/office/word/2010/wordprocessingShape">
                  <wps:wsp>
                    <wps:cNvSpPr txBox="1"/>
                    <wps:spPr>
                      <a:xfrm>
                        <a:off x="0" y="0"/>
                        <a:ext cx="1960245" cy="467995"/>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1F38ABD5" w14:textId="77777777" w:rsidR="00036D0C" w:rsidRDefault="00036D0C">
                          <w:r>
                            <w:rPr>
                              <w:noProof/>
                            </w:rPr>
                            <w:drawing>
                              <wp:inline distT="0" distB="0" distL="0" distR="0" wp14:anchorId="5CAF1EC4" wp14:editId="453C2A22">
                                <wp:extent cx="1934910" cy="442849"/>
                                <wp:effectExtent l="0" t="0" r="8255" b="0"/>
                                <wp:docPr id="27953941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32143" name=""/>
                                        <pic:cNvPicPr/>
                                      </pic:nvPicPr>
                                      <pic:blipFill>
                                        <a:blip r:embed="rId4">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5C24C4E6" w14:textId="77777777" w:rsidR="00036D0C" w:rsidRDefault="00036D0C"/>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3CA72503" id="clientlogo4" o:spid="_x0000_s1043" type="#_x0000_t202" style="position:absolute;margin-left:103.15pt;margin-top:-20.4pt;width:154.35pt;height:36.85pt;z-index:25165826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" filled="f" fillcolor="#f60" stroked="f" strokecolor="#c9f">
              <v:textbox inset="0,0,0,0">
                <w:txbxContent>
                  <w:p w14:paraId="1F38ABD5" w14:textId="77777777" w:rsidR="00036D0C" w:rsidRDefault="00036D0C">
                    <w:r>
                      <w:rPr>
                        <w:noProof/>
                      </w:rPr>
                      <w:drawing>
                        <wp:inline distT="0" distB="0" distL="0" distR="0" wp14:anchorId="5CAF1EC4" wp14:editId="453C2A22">
                          <wp:extent cx="1934910" cy="442849"/>
                          <wp:effectExtent l="0" t="0" r="8255" b="0"/>
                          <wp:docPr id="27953941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32143" name=""/>
                                  <pic:cNvPicPr/>
                                </pic:nvPicPr>
                                <pic:blipFill>
                                  <a:blip r:embed="rId4">
                                    <a:extLst>
                                      <a:ext uri="{28A0092B-C50C-407E-A947-70E740481C1C}">
                                        <a14:useLocalDpi xmlns:a14="http://schemas.microsoft.com/office/drawing/2010/main" val="0"/>
                                      </a:ext>
                                    </a:extLst>
                                  </a:blip>
                                  <a:stretch>
                                    <a:fillRect/>
                                  </a:stretch>
                                </pic:blipFill>
                                <pic:spPr>
                                  <a:xfrm>
                                    <a:off x="0" y="0"/>
                                    <a:ext cx="1934910" cy="442849"/>
                                  </a:xfrm>
                                  <a:prstGeom prst="rect">
                                    <a:avLst/>
                                  </a:prstGeom>
                                </pic:spPr>
                              </pic:pic>
                            </a:graphicData>
                          </a:graphic>
                        </wp:inline>
                      </w:drawing>
                    </w:r>
                  </w:p>
                  <w:p w14:paraId="5C24C4E6" w14:textId="77777777" w:rsidR="00036D0C" w:rsidRDefault="00036D0C"/>
                </w:txbxContent>
              </v:textbox>
              <w10:wrap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FP3"/>
      <w:id w:val="2040007229"/>
    </w:sdtPr>
    <w:sdtEndPr/>
    <w:sdtContent>
      <w:p w14:paraId="5A0604F5" w14:textId="77777777" w:rsidR="000261AB" w:rsidRDefault="000261AB" w:rsidP="00E41124">
        <w:pPr>
          <w:framePr w:w="11907" w:h="284" w:hSpace="142" w:wrap="around" w:vAnchor="page" w:hAnchor="page" w:x="1" w:y="1" w:anchorLock="1"/>
          <w:rPr>
            <w:sz w:val="16"/>
            <w:szCs w:val="16"/>
          </w:rPr>
        </w:pPr>
        <w:r w:rsidRPr="00AA2E7D">
          <w:rPr>
            <w:noProof/>
            <w:sz w:val="16"/>
            <w:szCs w:val="16"/>
          </w:rPr>
          <mc:AlternateContent>
            <mc:Choice Requires="wps">
              <w:drawing>
                <wp:anchor distT="0" distB="0" distL="114300" distR="114300" simplePos="0" relativeHeight="251658255" behindDoc="0" locked="1" layoutInCell="1" allowOverlap="1" wp14:anchorId="067300D0" wp14:editId="04F2DE25">
                  <wp:simplePos x="0" y="0"/>
                  <wp:positionH relativeFrom="page">
                    <wp:posOffset>461010</wp:posOffset>
                  </wp:positionH>
                  <wp:positionV relativeFrom="page">
                    <wp:posOffset>461010</wp:posOffset>
                  </wp:positionV>
                  <wp:extent cx="1800000" cy="442800"/>
                  <wp:effectExtent l="0" t="0" r="10160" b="14605"/>
                  <wp:wrapNone/>
                  <wp:docPr id="28" name="LogoFP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50E6708D" w14:textId="77777777" w:rsidR="000261AB" w:rsidRDefault="00660530" w:rsidP="00E41124">
                              <w:pPr>
                                <w:spacing w:line="240" w:lineRule="auto"/>
                              </w:pPr>
                              <w:r>
                                <w:rPr>
                                  <w:noProof/>
                                </w:rPr>
                                <w:drawing>
                                  <wp:inline distT="0" distB="0" distL="0" distR="0" wp14:anchorId="30292787" wp14:editId="35DE4354">
                                    <wp:extent cx="1788160" cy="442595"/>
                                    <wp:effectExtent l="0" t="0" r="2540" b="0"/>
                                    <wp:docPr id="7619097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300D0" id="_x0000_t202" coordsize="21600,21600" o:spt="202" path="m,l,21600r21600,l21600,xe">
                  <v:stroke joinstyle="miter"/>
                  <v:path gradientshapeok="t" o:connecttype="rect"/>
                </v:shapetype>
                <v:shape id="LogoFP3" o:spid="_x0000_s1045" type="#_x0000_t202" style="position:absolute;margin-left:36.3pt;margin-top:36.3pt;width:141.75pt;height:34.8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DZx2PD&#10;1wEAAJkDAAAOAAAAAAAAAAAAAAAAAC4CAABkcnMvZTJvRG9jLnhtbFBLAQItABQABgAIAAAAIQAh&#10;Ve9t3gAAAAkBAAAPAAAAAAAAAAAAAAAAADEEAABkcnMvZG93bnJldi54bWxQSwUGAAAAAAQABADz&#10;AAAAPAUAAAAA&#10;" filled="f" fillcolor="#f60" stroked="f" strokecolor="#c9f">
                  <v:textbox inset="0,0,0,0">
                    <w:txbxContent>
                      <w:p w14:paraId="50E6708D" w14:textId="77777777" w:rsidR="000261AB" w:rsidRDefault="00660530" w:rsidP="00E41124">
                        <w:pPr>
                          <w:spacing w:line="240" w:lineRule="auto"/>
                        </w:pPr>
                        <w:r>
                          <w:rPr>
                            <w:noProof/>
                          </w:rPr>
                          <w:drawing>
                            <wp:inline distT="0" distB="0" distL="0" distR="0" wp14:anchorId="30292787" wp14:editId="35DE4354">
                              <wp:extent cx="1788160" cy="442595"/>
                              <wp:effectExtent l="0" t="0" r="2540" b="0"/>
                              <wp:docPr id="7619097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33F902D2" w14:textId="77777777" w:rsidR="000261AB" w:rsidRDefault="000261AB" w:rsidP="00020012">
    <w:pPr>
      <w:framePr w:w="11907" w:h="284" w:hSpace="142" w:wrap="around" w:vAnchor="page" w:hAnchor="page" w:x="1" w:y="1" w:anchorLock="1"/>
    </w:pPr>
  </w:p>
  <w:p w14:paraId="72EE07A1" w14:textId="77777777" w:rsidR="000261AB" w:rsidRPr="00546725" w:rsidRDefault="000261AB" w:rsidP="00E41124">
    <w:pPr>
      <w:spacing w:line="20" w:lineRule="exact"/>
      <w:rPr>
        <w:sz w:val="16"/>
        <w:szCs w:val="16"/>
      </w:rPr>
    </w:pPr>
    <w:r>
      <w:rPr>
        <w:noProof/>
        <w:sz w:val="16"/>
        <w:szCs w:val="16"/>
      </w:rPr>
      <mc:AlternateContent>
        <mc:Choice Requires="wps">
          <w:drawing>
            <wp:anchor distT="0" distB="0" distL="114300" distR="114300" simplePos="0" relativeHeight="251658256" behindDoc="0" locked="1" layoutInCell="1" allowOverlap="1" wp14:anchorId="7440D5DB" wp14:editId="76591709">
              <wp:simplePos x="0" y="0"/>
              <wp:positionH relativeFrom="margin">
                <wp:posOffset>0</wp:posOffset>
              </wp:positionH>
              <wp:positionV relativeFrom="page">
                <wp:posOffset>1116330</wp:posOffset>
              </wp:positionV>
              <wp:extent cx="5281200" cy="184320"/>
              <wp:effectExtent l="0" t="0" r="15240" b="6350"/>
              <wp:wrapNone/>
              <wp:docPr id="29"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ayout w:type="fixed"/>
                            <w:tblLook w:val="04A0" w:firstRow="1" w:lastRow="0" w:firstColumn="1" w:lastColumn="0" w:noHBand="0" w:noVBand="1"/>
                          </w:tblPr>
                          <w:tblGrid>
                            <w:gridCol w:w="1436"/>
                            <w:gridCol w:w="6885"/>
                          </w:tblGrid>
                          <w:tr w:rsidR="000261AB" w:rsidRPr="00B0241F" w14:paraId="2AC09F9B" w14:textId="77777777" w:rsidTr="00E80B91">
                            <w:tc>
                              <w:tcPr>
                                <w:tcW w:w="1435" w:type="dxa"/>
                              </w:tcPr>
                              <w:p w14:paraId="39F38EB5" w14:textId="77777777" w:rsidR="000261AB" w:rsidRPr="00B0241F" w:rsidRDefault="000261AB" w:rsidP="00B0241F">
                                <w:pPr>
                                  <w:pStyle w:val="doCommonBold"/>
                                </w:pPr>
                              </w:p>
                            </w:tc>
                            <w:tc>
                              <w:tcPr>
                                <w:tcW w:w="6883" w:type="dxa"/>
                              </w:tcPr>
                              <w:p w14:paraId="4FB696B6" w14:textId="77777777" w:rsidR="000261AB" w:rsidRPr="00B0241F" w:rsidRDefault="000261AB" w:rsidP="00B0241F"/>
                            </w:tc>
                          </w:tr>
                        </w:tbl>
                        <w:p w14:paraId="3AB7CED5" w14:textId="77777777" w:rsidR="000261AB" w:rsidRDefault="000261AB" w:rsidP="00E41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0D5DB" id="_x0000_t202" coordsize="21600,21600" o:spt="202" path="m,l,21600r21600,l21600,xe">
              <v:stroke joinstyle="miter"/>
              <v:path gradientshapeok="t" o:connecttype="rect"/>
            </v:shapetype>
            <v:shape id="_x0000_s1043" type="#_x0000_t202" style="position:absolute;margin-left:0;margin-top:87.9pt;width:415.85pt;height:14.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" filled="f" stroked="f" strokeweight=".5pt">
              <v:textbox inset="0,0,0,0">
                <w:txbxContent>
                  <w:tbl>
                    <w:tblPr>
                      <w:tblW w:w="5000" w:type="pct"/>
                      <w:tblLayout w:type="fixed"/>
                      <w:tblLook w:val="04A0" w:firstRow="1" w:lastRow="0" w:firstColumn="1" w:lastColumn="0" w:noHBand="0" w:noVBand="1"/>
                    </w:tblPr>
                    <w:tblGrid>
                      <w:gridCol w:w="1436"/>
                      <w:gridCol w:w="6885"/>
                    </w:tblGrid>
                    <w:tr w:rsidR="000261AB" w:rsidRPr="00B0241F" w14:paraId="2AC09F9B" w14:textId="77777777" w:rsidTr="00E80B91">
                      <w:tc>
                        <w:tcPr>
                          <w:tcW w:w="1435" w:type="dxa"/>
                        </w:tcPr>
                        <w:p w14:paraId="39F38EB5" w14:textId="77777777" w:rsidR="000261AB" w:rsidRPr="00B0241F" w:rsidRDefault="000261AB" w:rsidP="00B0241F">
                          <w:pPr>
                            <w:pStyle w:val="doCommonBold"/>
                          </w:pPr>
                        </w:p>
                      </w:tc>
                      <w:tc>
                        <w:tcPr>
                          <w:tcW w:w="6883" w:type="dxa"/>
                        </w:tcPr>
                        <w:p w14:paraId="4FB696B6" w14:textId="77777777" w:rsidR="000261AB" w:rsidRPr="00B0241F" w:rsidRDefault="000261AB" w:rsidP="00B0241F"/>
                      </w:tc>
                    </w:tr>
                  </w:tbl>
                  <w:p w14:paraId="3AB7CED5" w14:textId="77777777" w:rsidR="000261AB" w:rsidRDefault="000261AB" w:rsidP="00E41124"/>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7ED9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8E4BC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A829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878C40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6EAE6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6478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BE90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1EDE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1A76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40AA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507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0D5585"/>
    <w:multiLevelType w:val="hybridMultilevel"/>
    <w:tmpl w:val="8828E63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C820FE1"/>
    <w:multiLevelType w:val="multilevel"/>
    <w:tmpl w:val="392226EA"/>
    <w:lvl w:ilvl="0">
      <w:start w:val="1"/>
      <w:numFmt w:val="bullet"/>
      <w:pStyle w:val="Tauwbulletlis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008CA5" w:themeColor="accent2"/>
      </w:rPr>
    </w:lvl>
    <w:lvl w:ilvl="5">
      <w:start w:val="1"/>
      <w:numFmt w:val="none"/>
      <w:lvlText w:val=""/>
      <w:lvlJc w:val="left"/>
      <w:pPr>
        <w:ind w:left="1429" w:hanging="357"/>
      </w:pPr>
      <w:rPr>
        <w:rFonts w:hint="default"/>
        <w:color w:val="008CA5" w:themeColor="accent2"/>
      </w:rPr>
    </w:lvl>
    <w:lvl w:ilvl="6">
      <w:start w:val="1"/>
      <w:numFmt w:val="none"/>
      <w:lvlText w:val=""/>
      <w:lvlJc w:val="left"/>
      <w:pPr>
        <w:ind w:left="1429" w:hanging="357"/>
      </w:pPr>
      <w:rPr>
        <w:rFonts w:hint="default"/>
        <w:color w:val="008CA5" w:themeColor="accent2"/>
      </w:rPr>
    </w:lvl>
    <w:lvl w:ilvl="7">
      <w:start w:val="1"/>
      <w:numFmt w:val="none"/>
      <w:lvlText w:val=""/>
      <w:lvlJc w:val="left"/>
      <w:pPr>
        <w:ind w:left="1429" w:hanging="357"/>
      </w:pPr>
      <w:rPr>
        <w:rFonts w:hint="default"/>
        <w:color w:val="008CA5" w:themeColor="accent2"/>
      </w:rPr>
    </w:lvl>
    <w:lvl w:ilvl="8">
      <w:start w:val="1"/>
      <w:numFmt w:val="none"/>
      <w:lvlText w:val=""/>
      <w:lvlJc w:val="left"/>
      <w:pPr>
        <w:ind w:left="1429" w:hanging="357"/>
      </w:pPr>
      <w:rPr>
        <w:rFonts w:hint="default"/>
        <w:color w:val="008CA5" w:themeColor="accent2"/>
      </w:rPr>
    </w:lvl>
  </w:abstractNum>
  <w:abstractNum w:abstractNumId="13" w15:restartNumberingAfterBreak="0">
    <w:nsid w:val="12BA1D3D"/>
    <w:multiLevelType w:val="hybridMultilevel"/>
    <w:tmpl w:val="F4DE97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805DB7"/>
    <w:multiLevelType w:val="hybridMultilevel"/>
    <w:tmpl w:val="68AACB9C"/>
    <w:lvl w:ilvl="0" w:tplc="E77ABBC0">
      <w:start w:val="1"/>
      <w:numFmt w:val="bullet"/>
      <w:lvlText w:val=""/>
      <w:lvlJc w:val="left"/>
      <w:pPr>
        <w:ind w:left="3600" w:hanging="360"/>
      </w:pPr>
      <w:rPr>
        <w:rFonts w:ascii="Symbol" w:hAnsi="Symbol" w:hint="default"/>
        <w:color w:val="4B55A5" w:themeColor="accent1"/>
        <w:sz w:val="16"/>
        <w:szCs w:val="16"/>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5" w15:restartNumberingAfterBreak="0">
    <w:nsid w:val="1C4529E1"/>
    <w:multiLevelType w:val="multilevel"/>
    <w:tmpl w:val="B1C0C50E"/>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04F2D66"/>
    <w:multiLevelType w:val="multilevel"/>
    <w:tmpl w:val="C99E6B54"/>
    <w:numStyleLink w:val="TauwBullets"/>
  </w:abstractNum>
  <w:abstractNum w:abstractNumId="17" w15:restartNumberingAfterBreak="0">
    <w:nsid w:val="294E503C"/>
    <w:multiLevelType w:val="multilevel"/>
    <w:tmpl w:val="5BA2CEF2"/>
    <w:lvl w:ilvl="0">
      <w:start w:val="5"/>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C92E40"/>
    <w:multiLevelType w:val="hybridMultilevel"/>
    <w:tmpl w:val="F4DE97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39568D"/>
    <w:multiLevelType w:val="hybridMultilevel"/>
    <w:tmpl w:val="74A09230"/>
    <w:lvl w:ilvl="0" w:tplc="E77ABBC0">
      <w:start w:val="1"/>
      <w:numFmt w:val="bullet"/>
      <w:lvlText w:val=""/>
      <w:lvlJc w:val="left"/>
      <w:pPr>
        <w:ind w:left="720" w:hanging="360"/>
      </w:pPr>
      <w:rPr>
        <w:rFonts w:ascii="Symbol" w:hAnsi="Symbol" w:hint="default"/>
        <w:color w:val="4B55A5" w:themeColor="accent1"/>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B12946"/>
    <w:multiLevelType w:val="multilevel"/>
    <w:tmpl w:val="C99E6B54"/>
    <w:numStyleLink w:val="TauwBullets"/>
  </w:abstractNum>
  <w:abstractNum w:abstractNumId="21" w15:restartNumberingAfterBreak="0">
    <w:nsid w:val="353E45A5"/>
    <w:multiLevelType w:val="hybridMultilevel"/>
    <w:tmpl w:val="B928B062"/>
    <w:lvl w:ilvl="0" w:tplc="045477DC">
      <w:start w:val="5"/>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0C0827"/>
    <w:multiLevelType w:val="multilevel"/>
    <w:tmpl w:val="027A52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573814"/>
    <w:multiLevelType w:val="singleLevel"/>
    <w:tmpl w:val="0413000F"/>
    <w:lvl w:ilvl="0">
      <w:start w:val="1"/>
      <w:numFmt w:val="decimal"/>
      <w:lvlText w:val="%1."/>
      <w:lvlJc w:val="left"/>
      <w:pPr>
        <w:ind w:left="357" w:hanging="357"/>
      </w:pPr>
      <w:rPr>
        <w:rFonts w:hint="default"/>
      </w:rPr>
    </w:lvl>
  </w:abstractNum>
  <w:abstractNum w:abstractNumId="24" w15:restartNumberingAfterBreak="0">
    <w:nsid w:val="4D7C573F"/>
    <w:multiLevelType w:val="singleLevel"/>
    <w:tmpl w:val="0413000F"/>
    <w:lvl w:ilvl="0">
      <w:start w:val="1"/>
      <w:numFmt w:val="decimal"/>
      <w:lvlText w:val="%1."/>
      <w:lvlJc w:val="left"/>
      <w:pPr>
        <w:ind w:left="357" w:hanging="357"/>
      </w:pPr>
      <w:rPr>
        <w:rFonts w:hint="default"/>
      </w:rPr>
    </w:lvl>
  </w:abstractNum>
  <w:abstractNum w:abstractNumId="25" w15:restartNumberingAfterBreak="0">
    <w:nsid w:val="4DDC29A5"/>
    <w:multiLevelType w:val="multilevel"/>
    <w:tmpl w:val="518600F0"/>
    <w:styleLink w:val="ArticleSection"/>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4DE17636"/>
    <w:multiLevelType w:val="hybridMultilevel"/>
    <w:tmpl w:val="6FCA27C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5976B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50423FE7"/>
    <w:multiLevelType w:val="multilevel"/>
    <w:tmpl w:val="C99E6B54"/>
    <w:numStyleLink w:val="TauwBullets"/>
  </w:abstractNum>
  <w:abstractNum w:abstractNumId="29" w15:restartNumberingAfterBreak="0">
    <w:nsid w:val="52E312A1"/>
    <w:multiLevelType w:val="multilevel"/>
    <w:tmpl w:val="4AB42AFA"/>
    <w:lvl w:ilvl="0">
      <w:start w:val="1"/>
      <w:numFmt w:val="decimal"/>
      <w:pStyle w:val="Heading1"/>
      <w:lvlText w:val="%1"/>
      <w:lvlJc w:val="left"/>
      <w:pPr>
        <w:tabs>
          <w:tab w:val="num" w:pos="432"/>
        </w:tabs>
        <w:ind w:left="432" w:hanging="432"/>
      </w:pPr>
      <w:rPr>
        <w:rFonts w:hint="default"/>
        <w:b/>
        <w:i w:val="0"/>
        <w:sz w:val="32"/>
        <w:szCs w:val="32"/>
      </w:rPr>
    </w:lvl>
    <w:lvl w:ilvl="1">
      <w:start w:val="1"/>
      <w:numFmt w:val="decimal"/>
      <w:pStyle w:val="Heading2"/>
      <w:lvlText w:val="%1.%2"/>
      <w:lvlJc w:val="left"/>
      <w:pPr>
        <w:tabs>
          <w:tab w:val="num" w:pos="720"/>
        </w:tabs>
        <w:ind w:left="720" w:hanging="720"/>
      </w:pPr>
      <w:rPr>
        <w:rFonts w:hint="default"/>
        <w:b/>
        <w:i w:val="0"/>
        <w:sz w:val="22"/>
        <w:szCs w:val="22"/>
      </w:rPr>
    </w:lvl>
    <w:lvl w:ilvl="2">
      <w:start w:val="1"/>
      <w:numFmt w:val="decimal"/>
      <w:pStyle w:val="Heading3"/>
      <w:lvlText w:val="%1.%2.%3"/>
      <w:lvlJc w:val="left"/>
      <w:pPr>
        <w:tabs>
          <w:tab w:val="num" w:pos="720"/>
        </w:tabs>
        <w:ind w:left="720" w:hanging="720"/>
      </w:pPr>
      <w:rPr>
        <w:rFonts w:hint="default"/>
        <w:b/>
        <w:i w:val="0"/>
        <w:sz w:val="19"/>
        <w:szCs w:val="19"/>
      </w:rPr>
    </w:lvl>
    <w:lvl w:ilvl="3">
      <w:start w:val="1"/>
      <w:numFmt w:val="decimal"/>
      <w:pStyle w:val="Heading4"/>
      <w:lvlText w:val="%1.%2.%3.%4"/>
      <w:lvlJc w:val="left"/>
      <w:pPr>
        <w:tabs>
          <w:tab w:val="num" w:pos="1080"/>
        </w:tabs>
        <w:ind w:left="1080" w:hanging="1080"/>
      </w:pPr>
      <w:rPr>
        <w:rFonts w:hint="default"/>
      </w:rPr>
    </w:lvl>
    <w:lvl w:ilvl="4">
      <w:start w:val="1"/>
      <w:numFmt w:val="decimal"/>
      <w:pStyle w:val="Heading5"/>
      <w:lvlText w:val="%1.%2.%3.%4.%5"/>
      <w:lvlJc w:val="left"/>
      <w:pPr>
        <w:tabs>
          <w:tab w:val="num" w:pos="1080"/>
        </w:tabs>
        <w:ind w:left="1080" w:hanging="1080"/>
      </w:pPr>
      <w:rPr>
        <w:rFonts w:hint="default"/>
        <w:b/>
        <w:i w:val="0"/>
        <w:sz w:val="19"/>
      </w:rPr>
    </w:lvl>
    <w:lvl w:ilvl="5">
      <w:start w:val="1"/>
      <w:numFmt w:val="none"/>
      <w:lvlRestart w:val="3"/>
      <w:pStyle w:val="Heading6"/>
      <w:suff w:val="nothing"/>
      <w:lvlText w:val=""/>
      <w:lvlJc w:val="left"/>
      <w:pPr>
        <w:ind w:left="0" w:firstLine="0"/>
      </w:pPr>
      <w:rPr>
        <w:rFonts w:ascii="Arial" w:hAnsi="Arial" w:hint="default"/>
        <w:b/>
        <w:i w:val="0"/>
        <w:sz w:val="19"/>
        <w:szCs w:val="19"/>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0" w15:restartNumberingAfterBreak="0">
    <w:nsid w:val="57BD2657"/>
    <w:multiLevelType w:val="multilevel"/>
    <w:tmpl w:val="139226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D76673"/>
    <w:multiLevelType w:val="multilevel"/>
    <w:tmpl w:val="78EEBE54"/>
    <w:lvl w:ilvl="0">
      <w:start w:val="1"/>
      <w:numFmt w:val="decimal"/>
      <w:pStyle w:val="Appendix"/>
      <w:lvlText w:val="Bijlage %1"/>
      <w:lvlJc w:val="left"/>
      <w:pPr>
        <w:tabs>
          <w:tab w:val="num" w:pos="2268"/>
        </w:tabs>
        <w:ind w:left="2268" w:hanging="2268"/>
      </w:pPr>
      <w:rPr>
        <w:rFonts w:hint="default"/>
      </w:rPr>
    </w:lvl>
    <w:lvl w:ilvl="1">
      <w:start w:val="1"/>
      <w:numFmt w:val="lowerLetter"/>
      <w:pStyle w:val="AppendixSub"/>
      <w:lvlText w:val="Bijlage %1%2"/>
      <w:lvlJc w:val="left"/>
      <w:pPr>
        <w:tabs>
          <w:tab w:val="num" w:pos="2268"/>
        </w:tabs>
        <w:ind w:left="2268" w:hanging="2268"/>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5A0B201F"/>
    <w:multiLevelType w:val="hybridMultilevel"/>
    <w:tmpl w:val="E0DE4E04"/>
    <w:lvl w:ilvl="0" w:tplc="213C66A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3A05A0"/>
    <w:multiLevelType w:val="hybridMultilevel"/>
    <w:tmpl w:val="E6247C98"/>
    <w:lvl w:ilvl="0" w:tplc="E77ABBC0">
      <w:start w:val="1"/>
      <w:numFmt w:val="bullet"/>
      <w:lvlText w:val=""/>
      <w:lvlJc w:val="left"/>
      <w:pPr>
        <w:ind w:left="720" w:hanging="360"/>
      </w:pPr>
      <w:rPr>
        <w:rFonts w:ascii="Symbol" w:hAnsi="Symbol" w:hint="default"/>
        <w:color w:val="4B55A5" w:themeColor="accent1"/>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A14FCF"/>
    <w:multiLevelType w:val="hybridMultilevel"/>
    <w:tmpl w:val="E5BCE1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AE5841"/>
    <w:multiLevelType w:val="hybridMultilevel"/>
    <w:tmpl w:val="F496A1E8"/>
    <w:lvl w:ilvl="0" w:tplc="E77ABBC0">
      <w:start w:val="1"/>
      <w:numFmt w:val="bullet"/>
      <w:lvlText w:val=""/>
      <w:lvlJc w:val="left"/>
      <w:pPr>
        <w:ind w:left="720" w:hanging="360"/>
      </w:pPr>
      <w:rPr>
        <w:rFonts w:ascii="Symbol" w:hAnsi="Symbol" w:hint="default"/>
        <w:color w:val="4B55A5" w:themeColor="accent1"/>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82640C"/>
    <w:multiLevelType w:val="hybridMultilevel"/>
    <w:tmpl w:val="40CC490E"/>
    <w:lvl w:ilvl="0" w:tplc="E77ABBC0">
      <w:start w:val="1"/>
      <w:numFmt w:val="bullet"/>
      <w:lvlText w:val=""/>
      <w:lvlJc w:val="left"/>
      <w:pPr>
        <w:ind w:left="720" w:hanging="360"/>
      </w:pPr>
      <w:rPr>
        <w:rFonts w:ascii="Symbol" w:hAnsi="Symbol" w:hint="default"/>
        <w:color w:val="4B55A5" w:themeColor="accent1"/>
        <w:sz w:val="16"/>
        <w:szCs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A3708F0"/>
    <w:multiLevelType w:val="hybridMultilevel"/>
    <w:tmpl w:val="41BE6986"/>
    <w:lvl w:ilvl="0" w:tplc="B77808A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E03E84"/>
    <w:multiLevelType w:val="multilevel"/>
    <w:tmpl w:val="215076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A11009"/>
    <w:multiLevelType w:val="hybridMultilevel"/>
    <w:tmpl w:val="9CCE198A"/>
    <w:lvl w:ilvl="0" w:tplc="04130003">
      <w:start w:val="1"/>
      <w:numFmt w:val="bullet"/>
      <w:lvlText w:val="o"/>
      <w:lvlJc w:val="left"/>
      <w:pPr>
        <w:ind w:left="720" w:hanging="360"/>
      </w:pPr>
      <w:rPr>
        <w:rFonts w:ascii="Courier New" w:hAnsi="Courier New" w:cs="Courier New" w:hint="default"/>
        <w:color w:val="00000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1209B2"/>
    <w:multiLevelType w:val="multilevel"/>
    <w:tmpl w:val="C99E6B54"/>
    <w:numStyleLink w:val="TauwBullets"/>
  </w:abstractNum>
  <w:abstractNum w:abstractNumId="41" w15:restartNumberingAfterBreak="0">
    <w:nsid w:val="6ECB3089"/>
    <w:multiLevelType w:val="multilevel"/>
    <w:tmpl w:val="C99E6B54"/>
    <w:styleLink w:val="TauwBullets"/>
    <w:lvl w:ilvl="0">
      <w:start w:val="1"/>
      <w:numFmt w:val="bulle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008CA5" w:themeColor="accent2"/>
      </w:rPr>
    </w:lvl>
    <w:lvl w:ilvl="5">
      <w:start w:val="1"/>
      <w:numFmt w:val="none"/>
      <w:lvlText w:val=""/>
      <w:lvlJc w:val="left"/>
      <w:pPr>
        <w:ind w:left="1429" w:hanging="357"/>
      </w:pPr>
      <w:rPr>
        <w:rFonts w:hint="default"/>
        <w:color w:val="008CA5" w:themeColor="accent2"/>
      </w:rPr>
    </w:lvl>
    <w:lvl w:ilvl="6">
      <w:start w:val="1"/>
      <w:numFmt w:val="none"/>
      <w:lvlText w:val=""/>
      <w:lvlJc w:val="left"/>
      <w:pPr>
        <w:ind w:left="1429" w:hanging="357"/>
      </w:pPr>
      <w:rPr>
        <w:rFonts w:hint="default"/>
        <w:color w:val="008CA5" w:themeColor="accent2"/>
      </w:rPr>
    </w:lvl>
    <w:lvl w:ilvl="7">
      <w:start w:val="1"/>
      <w:numFmt w:val="none"/>
      <w:lvlText w:val=""/>
      <w:lvlJc w:val="left"/>
      <w:pPr>
        <w:ind w:left="1429" w:hanging="357"/>
      </w:pPr>
      <w:rPr>
        <w:rFonts w:hint="default"/>
        <w:color w:val="008CA5" w:themeColor="accent2"/>
      </w:rPr>
    </w:lvl>
    <w:lvl w:ilvl="8">
      <w:start w:val="1"/>
      <w:numFmt w:val="none"/>
      <w:lvlText w:val=""/>
      <w:lvlJc w:val="left"/>
      <w:pPr>
        <w:ind w:left="1429" w:hanging="357"/>
      </w:pPr>
      <w:rPr>
        <w:rFonts w:hint="default"/>
        <w:color w:val="008CA5" w:themeColor="accent2"/>
      </w:rPr>
    </w:lvl>
  </w:abstractNum>
  <w:abstractNum w:abstractNumId="42" w15:restartNumberingAfterBreak="0">
    <w:nsid w:val="7122753A"/>
    <w:multiLevelType w:val="hybridMultilevel"/>
    <w:tmpl w:val="15D28E96"/>
    <w:lvl w:ilvl="0" w:tplc="E77ABBC0">
      <w:start w:val="1"/>
      <w:numFmt w:val="bullet"/>
      <w:lvlText w:val=""/>
      <w:lvlJc w:val="left"/>
      <w:pPr>
        <w:ind w:left="720" w:hanging="360"/>
      </w:pPr>
      <w:rPr>
        <w:rFonts w:ascii="Symbol" w:hAnsi="Symbol" w:hint="default"/>
        <w:color w:val="4B55A5" w:themeColor="accent1"/>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0B5C2A"/>
    <w:multiLevelType w:val="singleLevel"/>
    <w:tmpl w:val="0413000F"/>
    <w:lvl w:ilvl="0">
      <w:start w:val="1"/>
      <w:numFmt w:val="decimal"/>
      <w:lvlText w:val="%1."/>
      <w:lvlJc w:val="left"/>
      <w:pPr>
        <w:ind w:left="357" w:hanging="357"/>
      </w:pPr>
      <w:rPr>
        <w:rFonts w:hint="default"/>
      </w:rPr>
    </w:lvl>
  </w:abstractNum>
  <w:abstractNum w:abstractNumId="44" w15:restartNumberingAfterBreak="0">
    <w:nsid w:val="764801A8"/>
    <w:multiLevelType w:val="multilevel"/>
    <w:tmpl w:val="50821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9E2D03"/>
    <w:multiLevelType w:val="multilevel"/>
    <w:tmpl w:val="087A6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25261">
    <w:abstractNumId w:val="27"/>
  </w:num>
  <w:num w:numId="2" w16cid:durableId="2129466377">
    <w:abstractNumId w:val="10"/>
  </w:num>
  <w:num w:numId="3" w16cid:durableId="517888395">
    <w:abstractNumId w:val="31"/>
  </w:num>
  <w:num w:numId="4" w16cid:durableId="60644194">
    <w:abstractNumId w:val="25"/>
  </w:num>
  <w:num w:numId="5" w16cid:durableId="578832699">
    <w:abstractNumId w:val="29"/>
  </w:num>
  <w:num w:numId="6" w16cid:durableId="1271818587">
    <w:abstractNumId w:val="9"/>
  </w:num>
  <w:num w:numId="7" w16cid:durableId="1241138137">
    <w:abstractNumId w:val="7"/>
  </w:num>
  <w:num w:numId="8" w16cid:durableId="953054180">
    <w:abstractNumId w:val="6"/>
  </w:num>
  <w:num w:numId="9" w16cid:durableId="2095545923">
    <w:abstractNumId w:val="5"/>
  </w:num>
  <w:num w:numId="10" w16cid:durableId="1927109440">
    <w:abstractNumId w:val="4"/>
  </w:num>
  <w:num w:numId="11" w16cid:durableId="696278702">
    <w:abstractNumId w:val="8"/>
  </w:num>
  <w:num w:numId="12" w16cid:durableId="1772119649">
    <w:abstractNumId w:val="3"/>
  </w:num>
  <w:num w:numId="13" w16cid:durableId="315229587">
    <w:abstractNumId w:val="2"/>
  </w:num>
  <w:num w:numId="14" w16cid:durableId="1456021045">
    <w:abstractNumId w:val="1"/>
  </w:num>
  <w:num w:numId="15" w16cid:durableId="687952581">
    <w:abstractNumId w:val="0"/>
  </w:num>
  <w:num w:numId="16" w16cid:durableId="2108767198">
    <w:abstractNumId w:val="41"/>
  </w:num>
  <w:num w:numId="17" w16cid:durableId="150870789">
    <w:abstractNumId w:val="12"/>
  </w:num>
  <w:num w:numId="18" w16cid:durableId="102656898">
    <w:abstractNumId w:val="34"/>
  </w:num>
  <w:num w:numId="19" w16cid:durableId="768739655">
    <w:abstractNumId w:val="24"/>
  </w:num>
  <w:num w:numId="20" w16cid:durableId="262301583">
    <w:abstractNumId w:val="36"/>
  </w:num>
  <w:num w:numId="21" w16cid:durableId="2112971644">
    <w:abstractNumId w:val="26"/>
  </w:num>
  <w:num w:numId="22" w16cid:durableId="1164122118">
    <w:abstractNumId w:val="43"/>
  </w:num>
  <w:num w:numId="23" w16cid:durableId="1905606282">
    <w:abstractNumId w:val="42"/>
  </w:num>
  <w:num w:numId="24" w16cid:durableId="1167288114">
    <w:abstractNumId w:val="18"/>
  </w:num>
  <w:num w:numId="25" w16cid:durableId="1825779820">
    <w:abstractNumId w:val="39"/>
  </w:num>
  <w:num w:numId="26" w16cid:durableId="1075518471">
    <w:abstractNumId w:val="23"/>
  </w:num>
  <w:num w:numId="27" w16cid:durableId="1229918041">
    <w:abstractNumId w:val="11"/>
  </w:num>
  <w:num w:numId="28" w16cid:durableId="11094255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0183893">
    <w:abstractNumId w:val="14"/>
  </w:num>
  <w:num w:numId="30" w16cid:durableId="2041127032">
    <w:abstractNumId w:val="33"/>
  </w:num>
  <w:num w:numId="31" w16cid:durableId="1031035834">
    <w:abstractNumId w:val="44"/>
  </w:num>
  <w:num w:numId="32" w16cid:durableId="673605380">
    <w:abstractNumId w:val="30"/>
  </w:num>
  <w:num w:numId="33" w16cid:durableId="1665891281">
    <w:abstractNumId w:val="45"/>
  </w:num>
  <w:num w:numId="34" w16cid:durableId="1152869928">
    <w:abstractNumId w:val="22"/>
  </w:num>
  <w:num w:numId="35" w16cid:durableId="1574969337">
    <w:abstractNumId w:val="38"/>
  </w:num>
  <w:num w:numId="36" w16cid:durableId="638534435">
    <w:abstractNumId w:val="15"/>
  </w:num>
  <w:num w:numId="37" w16cid:durableId="72820783">
    <w:abstractNumId w:val="32"/>
  </w:num>
  <w:num w:numId="38" w16cid:durableId="1024094003">
    <w:abstractNumId w:val="17"/>
  </w:num>
  <w:num w:numId="39" w16cid:durableId="63189800">
    <w:abstractNumId w:val="16"/>
  </w:num>
  <w:num w:numId="40" w16cid:durableId="596062901">
    <w:abstractNumId w:val="40"/>
  </w:num>
  <w:num w:numId="41" w16cid:durableId="991367125">
    <w:abstractNumId w:val="21"/>
  </w:num>
  <w:num w:numId="42" w16cid:durableId="1521158633">
    <w:abstractNumId w:val="37"/>
  </w:num>
  <w:num w:numId="43" w16cid:durableId="1155562372">
    <w:abstractNumId w:val="28"/>
  </w:num>
  <w:num w:numId="44" w16cid:durableId="1289433370">
    <w:abstractNumId w:val="35"/>
  </w:num>
  <w:num w:numId="45" w16cid:durableId="554702306">
    <w:abstractNumId w:val="19"/>
  </w:num>
  <w:num w:numId="46" w16cid:durableId="918903171">
    <w:abstractNumId w:val="20"/>
  </w:num>
  <w:num w:numId="47" w16cid:durableId="1497456455">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95"/>
  <w:displayHorizontalDrawingGridEvery w:val="0"/>
  <w:displayVerticalDrawingGridEvery w:val="0"/>
  <w:noPunctuationKerning/>
  <w:characterSpacingControl w:val="doNotCompress"/>
  <w:hdrShapeDefaults>
    <o:shapedefaults v:ext="edit" spidmax="2050" style="mso-position-horizontal-relative:page;mso-position-vertical-relative:page">
      <v:textbox inset="0,0,0,0"/>
      <o:colormru v:ext="edit" colors="#ccecff,#592989,#0094c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 w:val="&lt;?xml version=&quot;1.0&quot;?&gt;_x000d__x000a_&lt;Profile xmlns:xsi=&quot;http://www.w3.org/2001/XMLSchema-instance&quot; xmlns:xsd=&quot;http://www.w3.org/2001/XMLSchema&quot;&gt;_x000d__x000a_  &lt;ID&gt;63d684f4-ce2a-4045-91b4-9d62c0566a39&lt;/ID&gt;_x000d__x000a_  &lt;profileAlias&gt;Sven Vermeijden&lt;/profileAlias&gt;_x000d__x000a_  &lt;nameFormal&gt;Sven Vermeijden&lt;/nameFormal&gt;_x000d__x000a_  &lt;acronym&gt;SVR&lt;/acronym&gt;_x000d__x000a_  &lt;signature /&gt;_x000d__x000a_  &lt;email&gt;sven.vermeijden@tauw.com&lt;/email&gt;_x000d__x000a_  &lt;telephoneNumber /&gt;_x000d__x000a_  &lt;mobile&gt;+31 61 54 46 89 3&lt;/mobile&gt;_x000d__x000a_  &lt;function_1043 /&gt;_x000d__x000a_  &lt;function_2057 /&gt;_x000d__x000a_  &lt;function_1031 /&gt;_x000d__x000a_  &lt;function_3082 /&gt;_x000d__x000a_  &lt;function_1040 /&gt;_x000d__x000a_  &lt;function_1036 /&gt;_x000d__x000a_  &lt;function_2067 /&gt;_x000d__x000a_  &lt;function_1027 /&gt;_x000d__x000a_  &lt;location&gt;CAPELLE&lt;/location&gt;_x000d__x000a_  &lt;emailSigning_1043&gt;Met vriendelijke groet,&lt;/emailSigning_1043&gt;_x000d__x000a_  &lt;emailSigning_2057&gt;Kind regards,&lt;/emailSigning_2057&gt;_x000d__x000a_  &lt;emailSigning_1031&gt;Mit freundlichen Grüßen&lt;/emailSigning_1031&gt;_x000d__x000a_  &lt;emailSigning_3082&gt;Atentamente,&lt;/emailSigning_3082&gt;_x000d__x000a_  &lt;emailSigning_1040&gt;Distinti saluti,&lt;/emailSigning_1040&gt;_x000d__x000a_  &lt;emailSigning_1036&gt;Cordialement,&lt;/emailSigning_1036&gt;_x000d__x000a_  &lt;emailSigning_2067&gt;Met vriendelijke groeten,&lt;/emailSigning_2067&gt;_x000d__x000a_  &lt;emailSigning_1027&gt;Atentament,&lt;/emailSigning_1027&gt;_x000d__x000a_  &lt;extraline_1043 /&gt;_x000d__x000a_  &lt;extraline_2057 /&gt;_x000d__x000a_  &lt;extraline_1031 /&gt;_x000d__x000a_  &lt;extraline_3082 /&gt;_x000d__x000a_  &lt;extraline_1040 /&gt;_x000d__x000a_  &lt;extraline_1036 /&gt;_x000d__x000a_  &lt;extraline_2067 /&gt;_x000d__x000a_  &lt;extraline_1027 /&gt;_x000d__x000a_  &lt;extraline3_1043 /&gt;_x000d__x000a_  &lt;extraline3_2057 /&gt;_x000d__x000a_  &lt;extraline3_1031 /&gt;_x000d__x000a_  &lt;extraline3_3082 /&gt;_x000d__x000a_  &lt;extraline3_1040 /&gt;_x000d__x000a_  &lt;extraline3_1036 /&gt;_x000d__x000a_  &lt;extraline3_2067 /&gt;_x000d__x000a_  &lt;extraline3_1027 /&gt;_x000d__x000a_  &lt;rtf3_1043 /&gt;_x000d__x000a_  &lt;rtf3_2057 /&gt;_x000d__x000a_  &lt;rtf3_1031 /&gt;_x000d__x000a_  &lt;rtf3_3082 /&gt;_x000d__x000a_  &lt;rtf3_1040 /&gt;_x000d__x000a_  &lt;rtf3_1036 /&gt;_x000d__x000a_  &lt;rtf3_2067 /&gt;_x000d__x000a_  &lt;rtf3_1027 /&gt;_x000d__x000a_  &lt;mailSignature_1043&gt;true&lt;/mailSignature_1043&gt;_x000d__x000a_  &lt;mailSignature_2057&gt;true&lt;/mailSignature_2057&gt;_x000d__x000a_  &lt;mailSignature_1031&gt;true&lt;/mailSignature_1031&gt;_x000d__x000a_  &lt;mailSignature_3082&gt;true&lt;/mailSignature_3082&gt;_x000d__x000a_  &lt;mailSignature_1040&gt;true&lt;/mailSignature_1040&gt;_x000d__x000a_  &lt;mailSignature_1036&gt;true&lt;/mailSignature_1036&gt;_x000d__x000a_  &lt;mailSignature_2067&gt;true&lt;/mailSignature_2067&gt;_x000d__x000a_  &lt;mailSignature_1027&gt;true&lt;/mailSignature_1027&gt;_x000d__x000a_  &lt;ExtraMailsignatureLine&gt;false&lt;/ExtraMailsignatureLine&gt;_x000d__x000a_  &lt;LinkedIn&gt;www.linkedin.com/in/sven-vermeijden&lt;/LinkedIn&gt;_x000d__x000a_  &lt;Twitter /&gt;_x000d__x000a_&lt;/Profile&gt;"/>
    <w:docVar w:name="PageSetUp" w:val="1001|1004,1004|1004,1004|1004,1004|1004"/>
    <w:docVar w:name="pcAppliesTo" w:val="1"/>
    <w:docVar w:name="StatusLock" w:val="True"/>
  </w:docVars>
  <w:rsids>
    <w:rsidRoot w:val="00036D0C"/>
    <w:rsid w:val="0000200A"/>
    <w:rsid w:val="0000253E"/>
    <w:rsid w:val="000059F1"/>
    <w:rsid w:val="0000729F"/>
    <w:rsid w:val="00007877"/>
    <w:rsid w:val="00011705"/>
    <w:rsid w:val="00012C32"/>
    <w:rsid w:val="000154FB"/>
    <w:rsid w:val="00017701"/>
    <w:rsid w:val="00020012"/>
    <w:rsid w:val="00022225"/>
    <w:rsid w:val="00023A56"/>
    <w:rsid w:val="0002442B"/>
    <w:rsid w:val="000261AB"/>
    <w:rsid w:val="00027904"/>
    <w:rsid w:val="000305B6"/>
    <w:rsid w:val="00030A13"/>
    <w:rsid w:val="00030F9D"/>
    <w:rsid w:val="000312AA"/>
    <w:rsid w:val="00031560"/>
    <w:rsid w:val="000337C8"/>
    <w:rsid w:val="000347A1"/>
    <w:rsid w:val="0003520C"/>
    <w:rsid w:val="00036D0C"/>
    <w:rsid w:val="00036DFA"/>
    <w:rsid w:val="00036E3C"/>
    <w:rsid w:val="00037D44"/>
    <w:rsid w:val="00041634"/>
    <w:rsid w:val="00041EBF"/>
    <w:rsid w:val="00043363"/>
    <w:rsid w:val="00045927"/>
    <w:rsid w:val="0004658B"/>
    <w:rsid w:val="000513CE"/>
    <w:rsid w:val="00053240"/>
    <w:rsid w:val="00054EC3"/>
    <w:rsid w:val="00060FCF"/>
    <w:rsid w:val="000610CD"/>
    <w:rsid w:val="00061C94"/>
    <w:rsid w:val="00064A6D"/>
    <w:rsid w:val="000675B6"/>
    <w:rsid w:val="00067B21"/>
    <w:rsid w:val="00070AF3"/>
    <w:rsid w:val="00070C5D"/>
    <w:rsid w:val="00070E3E"/>
    <w:rsid w:val="00072AA7"/>
    <w:rsid w:val="00073B95"/>
    <w:rsid w:val="00074783"/>
    <w:rsid w:val="00076C66"/>
    <w:rsid w:val="00076ECB"/>
    <w:rsid w:val="000773CC"/>
    <w:rsid w:val="00080262"/>
    <w:rsid w:val="0008026E"/>
    <w:rsid w:val="00083E1D"/>
    <w:rsid w:val="000859CF"/>
    <w:rsid w:val="00087BF6"/>
    <w:rsid w:val="00090BCF"/>
    <w:rsid w:val="00091E94"/>
    <w:rsid w:val="00093055"/>
    <w:rsid w:val="0009555D"/>
    <w:rsid w:val="000970FB"/>
    <w:rsid w:val="00097472"/>
    <w:rsid w:val="000974B9"/>
    <w:rsid w:val="000A0288"/>
    <w:rsid w:val="000A1941"/>
    <w:rsid w:val="000A3441"/>
    <w:rsid w:val="000A3BD1"/>
    <w:rsid w:val="000A47E5"/>
    <w:rsid w:val="000A597E"/>
    <w:rsid w:val="000B18C4"/>
    <w:rsid w:val="000B3260"/>
    <w:rsid w:val="000B3919"/>
    <w:rsid w:val="000B5281"/>
    <w:rsid w:val="000B5453"/>
    <w:rsid w:val="000B6E48"/>
    <w:rsid w:val="000B6E8E"/>
    <w:rsid w:val="000B73E4"/>
    <w:rsid w:val="000C67F2"/>
    <w:rsid w:val="000C6DDC"/>
    <w:rsid w:val="000C7CBA"/>
    <w:rsid w:val="000D09FB"/>
    <w:rsid w:val="000D0B26"/>
    <w:rsid w:val="000D65D6"/>
    <w:rsid w:val="000D6BA1"/>
    <w:rsid w:val="000D7612"/>
    <w:rsid w:val="000E17D1"/>
    <w:rsid w:val="000E1E04"/>
    <w:rsid w:val="000E3562"/>
    <w:rsid w:val="000E3AA5"/>
    <w:rsid w:val="000E4523"/>
    <w:rsid w:val="000E7149"/>
    <w:rsid w:val="000E7427"/>
    <w:rsid w:val="000E7AF8"/>
    <w:rsid w:val="000F40F2"/>
    <w:rsid w:val="000F73E1"/>
    <w:rsid w:val="00102B22"/>
    <w:rsid w:val="00106600"/>
    <w:rsid w:val="00106E86"/>
    <w:rsid w:val="00106FD7"/>
    <w:rsid w:val="0010E563"/>
    <w:rsid w:val="00111A33"/>
    <w:rsid w:val="00114BAB"/>
    <w:rsid w:val="00120050"/>
    <w:rsid w:val="0012028F"/>
    <w:rsid w:val="0012303E"/>
    <w:rsid w:val="00123361"/>
    <w:rsid w:val="00123A84"/>
    <w:rsid w:val="00124FA8"/>
    <w:rsid w:val="00127E2A"/>
    <w:rsid w:val="00131639"/>
    <w:rsid w:val="0013313E"/>
    <w:rsid w:val="00133B72"/>
    <w:rsid w:val="00137050"/>
    <w:rsid w:val="001372D8"/>
    <w:rsid w:val="00137D06"/>
    <w:rsid w:val="00140AE8"/>
    <w:rsid w:val="00143BEB"/>
    <w:rsid w:val="001444B2"/>
    <w:rsid w:val="00145725"/>
    <w:rsid w:val="0014770D"/>
    <w:rsid w:val="001502AC"/>
    <w:rsid w:val="00150A1D"/>
    <w:rsid w:val="001525A8"/>
    <w:rsid w:val="00152EF6"/>
    <w:rsid w:val="00153631"/>
    <w:rsid w:val="00156566"/>
    <w:rsid w:val="00156AC8"/>
    <w:rsid w:val="0016017B"/>
    <w:rsid w:val="00167408"/>
    <w:rsid w:val="00167F0D"/>
    <w:rsid w:val="001730E4"/>
    <w:rsid w:val="0017541F"/>
    <w:rsid w:val="00180FEC"/>
    <w:rsid w:val="00185E1C"/>
    <w:rsid w:val="00186819"/>
    <w:rsid w:val="001877FE"/>
    <w:rsid w:val="00190C64"/>
    <w:rsid w:val="00192CCD"/>
    <w:rsid w:val="00193198"/>
    <w:rsid w:val="0019324D"/>
    <w:rsid w:val="00195DDA"/>
    <w:rsid w:val="00196078"/>
    <w:rsid w:val="001978B2"/>
    <w:rsid w:val="001A0F98"/>
    <w:rsid w:val="001A2945"/>
    <w:rsid w:val="001A39D5"/>
    <w:rsid w:val="001A417E"/>
    <w:rsid w:val="001B40F1"/>
    <w:rsid w:val="001B5070"/>
    <w:rsid w:val="001B5FCE"/>
    <w:rsid w:val="001B6359"/>
    <w:rsid w:val="001B7590"/>
    <w:rsid w:val="001C1238"/>
    <w:rsid w:val="001C2C6F"/>
    <w:rsid w:val="001C4F71"/>
    <w:rsid w:val="001D1357"/>
    <w:rsid w:val="001D1A63"/>
    <w:rsid w:val="001D2328"/>
    <w:rsid w:val="001D4BB6"/>
    <w:rsid w:val="001D5410"/>
    <w:rsid w:val="001D66ED"/>
    <w:rsid w:val="001E2A54"/>
    <w:rsid w:val="001E390F"/>
    <w:rsid w:val="001E4BAC"/>
    <w:rsid w:val="001E7428"/>
    <w:rsid w:val="001F1680"/>
    <w:rsid w:val="001F45F9"/>
    <w:rsid w:val="001F616C"/>
    <w:rsid w:val="001F6BDC"/>
    <w:rsid w:val="00200898"/>
    <w:rsid w:val="002014D8"/>
    <w:rsid w:val="0020370F"/>
    <w:rsid w:val="00204F35"/>
    <w:rsid w:val="00205B92"/>
    <w:rsid w:val="00205C4B"/>
    <w:rsid w:val="00207F08"/>
    <w:rsid w:val="00210FDC"/>
    <w:rsid w:val="00211790"/>
    <w:rsid w:val="00214F7C"/>
    <w:rsid w:val="002153B1"/>
    <w:rsid w:val="00215462"/>
    <w:rsid w:val="0021662C"/>
    <w:rsid w:val="002168D3"/>
    <w:rsid w:val="00225E50"/>
    <w:rsid w:val="00226FC5"/>
    <w:rsid w:val="00233C25"/>
    <w:rsid w:val="00233CD4"/>
    <w:rsid w:val="00234F8A"/>
    <w:rsid w:val="00235D5C"/>
    <w:rsid w:val="00236E96"/>
    <w:rsid w:val="00237483"/>
    <w:rsid w:val="00237C99"/>
    <w:rsid w:val="00241044"/>
    <w:rsid w:val="00241504"/>
    <w:rsid w:val="002419AA"/>
    <w:rsid w:val="00241C3A"/>
    <w:rsid w:val="002444D0"/>
    <w:rsid w:val="0024747C"/>
    <w:rsid w:val="00247FCD"/>
    <w:rsid w:val="00250B1B"/>
    <w:rsid w:val="00252AE5"/>
    <w:rsid w:val="002536F9"/>
    <w:rsid w:val="00253B06"/>
    <w:rsid w:val="00253D89"/>
    <w:rsid w:val="002549C2"/>
    <w:rsid w:val="00256807"/>
    <w:rsid w:val="00260E20"/>
    <w:rsid w:val="00261178"/>
    <w:rsid w:val="0026127B"/>
    <w:rsid w:val="00261BFF"/>
    <w:rsid w:val="0026306C"/>
    <w:rsid w:val="002636B7"/>
    <w:rsid w:val="00263B0D"/>
    <w:rsid w:val="00265D75"/>
    <w:rsid w:val="0027008D"/>
    <w:rsid w:val="0027263D"/>
    <w:rsid w:val="002758BC"/>
    <w:rsid w:val="002758E1"/>
    <w:rsid w:val="00281E42"/>
    <w:rsid w:val="00282004"/>
    <w:rsid w:val="00282BBE"/>
    <w:rsid w:val="00284B71"/>
    <w:rsid w:val="0028648F"/>
    <w:rsid w:val="00286AB1"/>
    <w:rsid w:val="00290F7E"/>
    <w:rsid w:val="002944C8"/>
    <w:rsid w:val="00295628"/>
    <w:rsid w:val="002A115E"/>
    <w:rsid w:val="002A36B8"/>
    <w:rsid w:val="002A3750"/>
    <w:rsid w:val="002A54D8"/>
    <w:rsid w:val="002A5B47"/>
    <w:rsid w:val="002A7078"/>
    <w:rsid w:val="002A7A67"/>
    <w:rsid w:val="002B002C"/>
    <w:rsid w:val="002B0FF0"/>
    <w:rsid w:val="002B2AB1"/>
    <w:rsid w:val="002B2F81"/>
    <w:rsid w:val="002B50FA"/>
    <w:rsid w:val="002C1F3A"/>
    <w:rsid w:val="002C2A55"/>
    <w:rsid w:val="002C316F"/>
    <w:rsid w:val="002C3CBD"/>
    <w:rsid w:val="002C3D4D"/>
    <w:rsid w:val="002C48CD"/>
    <w:rsid w:val="002C7587"/>
    <w:rsid w:val="002D0287"/>
    <w:rsid w:val="002D069F"/>
    <w:rsid w:val="002D1CF2"/>
    <w:rsid w:val="002D418B"/>
    <w:rsid w:val="002D70F8"/>
    <w:rsid w:val="002D7D92"/>
    <w:rsid w:val="002E0F70"/>
    <w:rsid w:val="002E31A9"/>
    <w:rsid w:val="002E4DAB"/>
    <w:rsid w:val="002E5480"/>
    <w:rsid w:val="002E6A9E"/>
    <w:rsid w:val="002F23FA"/>
    <w:rsid w:val="002F33D3"/>
    <w:rsid w:val="002F33E8"/>
    <w:rsid w:val="002F5740"/>
    <w:rsid w:val="002F6705"/>
    <w:rsid w:val="002F6D0B"/>
    <w:rsid w:val="003000F6"/>
    <w:rsid w:val="00302D13"/>
    <w:rsid w:val="00303314"/>
    <w:rsid w:val="00307E65"/>
    <w:rsid w:val="0032131C"/>
    <w:rsid w:val="00321834"/>
    <w:rsid w:val="003223F5"/>
    <w:rsid w:val="00326BDF"/>
    <w:rsid w:val="003270A8"/>
    <w:rsid w:val="00327E25"/>
    <w:rsid w:val="00331911"/>
    <w:rsid w:val="00331A32"/>
    <w:rsid w:val="00332103"/>
    <w:rsid w:val="00332AD4"/>
    <w:rsid w:val="00334294"/>
    <w:rsid w:val="003355B1"/>
    <w:rsid w:val="003376FD"/>
    <w:rsid w:val="00341B74"/>
    <w:rsid w:val="00341D50"/>
    <w:rsid w:val="00346ACF"/>
    <w:rsid w:val="00350278"/>
    <w:rsid w:val="0035165B"/>
    <w:rsid w:val="0035168B"/>
    <w:rsid w:val="00352F8D"/>
    <w:rsid w:val="00354406"/>
    <w:rsid w:val="00360CC9"/>
    <w:rsid w:val="00361536"/>
    <w:rsid w:val="00361C3E"/>
    <w:rsid w:val="00364D8C"/>
    <w:rsid w:val="003656FF"/>
    <w:rsid w:val="00365A63"/>
    <w:rsid w:val="00366936"/>
    <w:rsid w:val="00367266"/>
    <w:rsid w:val="0036755A"/>
    <w:rsid w:val="00371420"/>
    <w:rsid w:val="003742BF"/>
    <w:rsid w:val="00374938"/>
    <w:rsid w:val="00376041"/>
    <w:rsid w:val="0038150D"/>
    <w:rsid w:val="00384CEA"/>
    <w:rsid w:val="00385FBB"/>
    <w:rsid w:val="00386988"/>
    <w:rsid w:val="00386CEC"/>
    <w:rsid w:val="003874DB"/>
    <w:rsid w:val="003878BC"/>
    <w:rsid w:val="003907DE"/>
    <w:rsid w:val="003A16A2"/>
    <w:rsid w:val="003A1D81"/>
    <w:rsid w:val="003A2121"/>
    <w:rsid w:val="003A272E"/>
    <w:rsid w:val="003A2FB6"/>
    <w:rsid w:val="003A349E"/>
    <w:rsid w:val="003A6A2A"/>
    <w:rsid w:val="003A6D47"/>
    <w:rsid w:val="003A6DF1"/>
    <w:rsid w:val="003A776C"/>
    <w:rsid w:val="003A7F71"/>
    <w:rsid w:val="003B0DEF"/>
    <w:rsid w:val="003B1C71"/>
    <w:rsid w:val="003B1C89"/>
    <w:rsid w:val="003B1EE9"/>
    <w:rsid w:val="003B2B9E"/>
    <w:rsid w:val="003B30B5"/>
    <w:rsid w:val="003B4AFD"/>
    <w:rsid w:val="003B7D5D"/>
    <w:rsid w:val="003C036C"/>
    <w:rsid w:val="003C1611"/>
    <w:rsid w:val="003C50C9"/>
    <w:rsid w:val="003C5A3F"/>
    <w:rsid w:val="003C6035"/>
    <w:rsid w:val="003C65B4"/>
    <w:rsid w:val="003C7179"/>
    <w:rsid w:val="003D5DF7"/>
    <w:rsid w:val="003D6EBC"/>
    <w:rsid w:val="003D74E1"/>
    <w:rsid w:val="003D7D3C"/>
    <w:rsid w:val="003E0361"/>
    <w:rsid w:val="003E2DAD"/>
    <w:rsid w:val="003E6FE3"/>
    <w:rsid w:val="003E7BDE"/>
    <w:rsid w:val="003F02B2"/>
    <w:rsid w:val="003F2DA3"/>
    <w:rsid w:val="003F4A54"/>
    <w:rsid w:val="003F55EB"/>
    <w:rsid w:val="003F5846"/>
    <w:rsid w:val="00401349"/>
    <w:rsid w:val="00401FBE"/>
    <w:rsid w:val="00404699"/>
    <w:rsid w:val="0040632F"/>
    <w:rsid w:val="00406CC7"/>
    <w:rsid w:val="00410842"/>
    <w:rsid w:val="00412039"/>
    <w:rsid w:val="00415F3C"/>
    <w:rsid w:val="004172D8"/>
    <w:rsid w:val="00417FA4"/>
    <w:rsid w:val="0042091D"/>
    <w:rsid w:val="004213D2"/>
    <w:rsid w:val="004253A2"/>
    <w:rsid w:val="004254CD"/>
    <w:rsid w:val="00425D0E"/>
    <w:rsid w:val="0042605A"/>
    <w:rsid w:val="004273B6"/>
    <w:rsid w:val="00427D3F"/>
    <w:rsid w:val="004316A9"/>
    <w:rsid w:val="00434628"/>
    <w:rsid w:val="004349DA"/>
    <w:rsid w:val="00436FD9"/>
    <w:rsid w:val="00440AE6"/>
    <w:rsid w:val="00442A18"/>
    <w:rsid w:val="00443B8C"/>
    <w:rsid w:val="00444871"/>
    <w:rsid w:val="00445600"/>
    <w:rsid w:val="00446C0E"/>
    <w:rsid w:val="004504E2"/>
    <w:rsid w:val="0045103C"/>
    <w:rsid w:val="00452DAA"/>
    <w:rsid w:val="00455925"/>
    <w:rsid w:val="00456283"/>
    <w:rsid w:val="00457E5E"/>
    <w:rsid w:val="004606A8"/>
    <w:rsid w:val="00460A6A"/>
    <w:rsid w:val="004613BB"/>
    <w:rsid w:val="0046528E"/>
    <w:rsid w:val="00465529"/>
    <w:rsid w:val="00466F87"/>
    <w:rsid w:val="004700C6"/>
    <w:rsid w:val="004711BF"/>
    <w:rsid w:val="004722AE"/>
    <w:rsid w:val="00474612"/>
    <w:rsid w:val="00474672"/>
    <w:rsid w:val="00480883"/>
    <w:rsid w:val="00481298"/>
    <w:rsid w:val="004818CB"/>
    <w:rsid w:val="00481A5E"/>
    <w:rsid w:val="00487457"/>
    <w:rsid w:val="00487F44"/>
    <w:rsid w:val="0049007B"/>
    <w:rsid w:val="00490C17"/>
    <w:rsid w:val="00492C4B"/>
    <w:rsid w:val="004932F6"/>
    <w:rsid w:val="004952CC"/>
    <w:rsid w:val="00495520"/>
    <w:rsid w:val="0049577C"/>
    <w:rsid w:val="00495984"/>
    <w:rsid w:val="00496B35"/>
    <w:rsid w:val="004A416E"/>
    <w:rsid w:val="004A451B"/>
    <w:rsid w:val="004A48DF"/>
    <w:rsid w:val="004A4C78"/>
    <w:rsid w:val="004A5063"/>
    <w:rsid w:val="004A5C9F"/>
    <w:rsid w:val="004B01DD"/>
    <w:rsid w:val="004B025A"/>
    <w:rsid w:val="004B239A"/>
    <w:rsid w:val="004B6D35"/>
    <w:rsid w:val="004B6E31"/>
    <w:rsid w:val="004C1D24"/>
    <w:rsid w:val="004C3D0E"/>
    <w:rsid w:val="004C3D46"/>
    <w:rsid w:val="004C3E72"/>
    <w:rsid w:val="004C3ED8"/>
    <w:rsid w:val="004C6E36"/>
    <w:rsid w:val="004D0DD2"/>
    <w:rsid w:val="004D2875"/>
    <w:rsid w:val="004D4EA7"/>
    <w:rsid w:val="004D66C7"/>
    <w:rsid w:val="004E102B"/>
    <w:rsid w:val="004E2A5D"/>
    <w:rsid w:val="004E3644"/>
    <w:rsid w:val="004E3C72"/>
    <w:rsid w:val="004E409E"/>
    <w:rsid w:val="004E4281"/>
    <w:rsid w:val="004E49F5"/>
    <w:rsid w:val="004E7A1F"/>
    <w:rsid w:val="004F0FA1"/>
    <w:rsid w:val="004F3611"/>
    <w:rsid w:val="004F3975"/>
    <w:rsid w:val="004F4838"/>
    <w:rsid w:val="004F5F3A"/>
    <w:rsid w:val="004F6C43"/>
    <w:rsid w:val="0050131C"/>
    <w:rsid w:val="00501FD1"/>
    <w:rsid w:val="005023B0"/>
    <w:rsid w:val="0050329C"/>
    <w:rsid w:val="00503C2E"/>
    <w:rsid w:val="005040AB"/>
    <w:rsid w:val="00505973"/>
    <w:rsid w:val="00513000"/>
    <w:rsid w:val="00513C0F"/>
    <w:rsid w:val="005153DD"/>
    <w:rsid w:val="00515CB3"/>
    <w:rsid w:val="00521D15"/>
    <w:rsid w:val="00521DFE"/>
    <w:rsid w:val="00522BC0"/>
    <w:rsid w:val="005230E2"/>
    <w:rsid w:val="00523ED2"/>
    <w:rsid w:val="00526963"/>
    <w:rsid w:val="00527521"/>
    <w:rsid w:val="00527D32"/>
    <w:rsid w:val="00530487"/>
    <w:rsid w:val="00531280"/>
    <w:rsid w:val="005324C4"/>
    <w:rsid w:val="00533D01"/>
    <w:rsid w:val="005357D6"/>
    <w:rsid w:val="00535BDA"/>
    <w:rsid w:val="00537C3F"/>
    <w:rsid w:val="00545C31"/>
    <w:rsid w:val="00546725"/>
    <w:rsid w:val="00546BF1"/>
    <w:rsid w:val="00546E99"/>
    <w:rsid w:val="0055001A"/>
    <w:rsid w:val="005502F2"/>
    <w:rsid w:val="00553C7A"/>
    <w:rsid w:val="0055579D"/>
    <w:rsid w:val="00565B35"/>
    <w:rsid w:val="00566E14"/>
    <w:rsid w:val="005703F8"/>
    <w:rsid w:val="005706D8"/>
    <w:rsid w:val="005711B6"/>
    <w:rsid w:val="00571B6D"/>
    <w:rsid w:val="00571C2B"/>
    <w:rsid w:val="005743DF"/>
    <w:rsid w:val="00575066"/>
    <w:rsid w:val="00577085"/>
    <w:rsid w:val="005788AD"/>
    <w:rsid w:val="005818DA"/>
    <w:rsid w:val="00582A55"/>
    <w:rsid w:val="0058514B"/>
    <w:rsid w:val="00586786"/>
    <w:rsid w:val="005872AF"/>
    <w:rsid w:val="0059182D"/>
    <w:rsid w:val="00596131"/>
    <w:rsid w:val="00597534"/>
    <w:rsid w:val="005A087E"/>
    <w:rsid w:val="005A2EF0"/>
    <w:rsid w:val="005A4B27"/>
    <w:rsid w:val="005A4F22"/>
    <w:rsid w:val="005A563A"/>
    <w:rsid w:val="005A5FE2"/>
    <w:rsid w:val="005A7C90"/>
    <w:rsid w:val="005B32E3"/>
    <w:rsid w:val="005B425E"/>
    <w:rsid w:val="005B62A9"/>
    <w:rsid w:val="005C05E7"/>
    <w:rsid w:val="005C0AF6"/>
    <w:rsid w:val="005C29CC"/>
    <w:rsid w:val="005C55E9"/>
    <w:rsid w:val="005C5EF2"/>
    <w:rsid w:val="005C6827"/>
    <w:rsid w:val="005C68CB"/>
    <w:rsid w:val="005C6BAB"/>
    <w:rsid w:val="005D12EF"/>
    <w:rsid w:val="005D4C0E"/>
    <w:rsid w:val="005D5C72"/>
    <w:rsid w:val="005D6488"/>
    <w:rsid w:val="005D7908"/>
    <w:rsid w:val="005D7AA2"/>
    <w:rsid w:val="005E07D4"/>
    <w:rsid w:val="005E176A"/>
    <w:rsid w:val="005E18F8"/>
    <w:rsid w:val="005E193F"/>
    <w:rsid w:val="005E3FA4"/>
    <w:rsid w:val="005E4897"/>
    <w:rsid w:val="005E5741"/>
    <w:rsid w:val="005E58A0"/>
    <w:rsid w:val="005F041E"/>
    <w:rsid w:val="005F06E9"/>
    <w:rsid w:val="005F543B"/>
    <w:rsid w:val="005F7770"/>
    <w:rsid w:val="00600300"/>
    <w:rsid w:val="00601C2F"/>
    <w:rsid w:val="00602501"/>
    <w:rsid w:val="0060311A"/>
    <w:rsid w:val="006036CC"/>
    <w:rsid w:val="00603F99"/>
    <w:rsid w:val="00605A5A"/>
    <w:rsid w:val="00605A6F"/>
    <w:rsid w:val="00605DF5"/>
    <w:rsid w:val="00606441"/>
    <w:rsid w:val="006071B1"/>
    <w:rsid w:val="006113CB"/>
    <w:rsid w:val="006127D3"/>
    <w:rsid w:val="00614D9E"/>
    <w:rsid w:val="00615EEC"/>
    <w:rsid w:val="0061607F"/>
    <w:rsid w:val="00621D83"/>
    <w:rsid w:val="00622C6A"/>
    <w:rsid w:val="00623AF1"/>
    <w:rsid w:val="00624C08"/>
    <w:rsid w:val="00624D06"/>
    <w:rsid w:val="00624F3B"/>
    <w:rsid w:val="006265B9"/>
    <w:rsid w:val="00626AC8"/>
    <w:rsid w:val="006277B2"/>
    <w:rsid w:val="00630B96"/>
    <w:rsid w:val="00630FA3"/>
    <w:rsid w:val="006316D9"/>
    <w:rsid w:val="00631FE0"/>
    <w:rsid w:val="00633AFE"/>
    <w:rsid w:val="00633D36"/>
    <w:rsid w:val="006354D1"/>
    <w:rsid w:val="00635A59"/>
    <w:rsid w:val="00637A56"/>
    <w:rsid w:val="00640334"/>
    <w:rsid w:val="006403C1"/>
    <w:rsid w:val="00640894"/>
    <w:rsid w:val="006423DD"/>
    <w:rsid w:val="00644B17"/>
    <w:rsid w:val="0064688C"/>
    <w:rsid w:val="00647160"/>
    <w:rsid w:val="00647977"/>
    <w:rsid w:val="006511D2"/>
    <w:rsid w:val="00653D71"/>
    <w:rsid w:val="00656609"/>
    <w:rsid w:val="00656A14"/>
    <w:rsid w:val="00660530"/>
    <w:rsid w:val="00661256"/>
    <w:rsid w:val="0066349A"/>
    <w:rsid w:val="00664C30"/>
    <w:rsid w:val="00666B2F"/>
    <w:rsid w:val="00670AD6"/>
    <w:rsid w:val="006745DB"/>
    <w:rsid w:val="00677040"/>
    <w:rsid w:val="006775F2"/>
    <w:rsid w:val="00680CA5"/>
    <w:rsid w:val="00683392"/>
    <w:rsid w:val="0068617F"/>
    <w:rsid w:val="00686832"/>
    <w:rsid w:val="00686CA0"/>
    <w:rsid w:val="006877D2"/>
    <w:rsid w:val="0069143D"/>
    <w:rsid w:val="006919A8"/>
    <w:rsid w:val="00694464"/>
    <w:rsid w:val="00695E55"/>
    <w:rsid w:val="00695EA4"/>
    <w:rsid w:val="00696F4F"/>
    <w:rsid w:val="00697162"/>
    <w:rsid w:val="00697207"/>
    <w:rsid w:val="006A027E"/>
    <w:rsid w:val="006A189D"/>
    <w:rsid w:val="006A2937"/>
    <w:rsid w:val="006A3131"/>
    <w:rsid w:val="006A4C71"/>
    <w:rsid w:val="006A7025"/>
    <w:rsid w:val="006A7DB4"/>
    <w:rsid w:val="006B3557"/>
    <w:rsid w:val="006B503A"/>
    <w:rsid w:val="006B64EB"/>
    <w:rsid w:val="006B7FC2"/>
    <w:rsid w:val="006C13E6"/>
    <w:rsid w:val="006C1948"/>
    <w:rsid w:val="006C4E24"/>
    <w:rsid w:val="006C7CCF"/>
    <w:rsid w:val="006D3619"/>
    <w:rsid w:val="006D75D3"/>
    <w:rsid w:val="006D7985"/>
    <w:rsid w:val="006D7BE2"/>
    <w:rsid w:val="006E0921"/>
    <w:rsid w:val="006E35EB"/>
    <w:rsid w:val="006E3628"/>
    <w:rsid w:val="006E4F84"/>
    <w:rsid w:val="006E6F77"/>
    <w:rsid w:val="006E744A"/>
    <w:rsid w:val="006E7C35"/>
    <w:rsid w:val="006F05D7"/>
    <w:rsid w:val="006F2639"/>
    <w:rsid w:val="006F3DE1"/>
    <w:rsid w:val="006F4D5F"/>
    <w:rsid w:val="006F6C57"/>
    <w:rsid w:val="006F733B"/>
    <w:rsid w:val="006F7FD3"/>
    <w:rsid w:val="00700DA1"/>
    <w:rsid w:val="00700F5E"/>
    <w:rsid w:val="00702809"/>
    <w:rsid w:val="00703593"/>
    <w:rsid w:val="0070790F"/>
    <w:rsid w:val="007115E7"/>
    <w:rsid w:val="007129D0"/>
    <w:rsid w:val="00712BE7"/>
    <w:rsid w:val="0071330A"/>
    <w:rsid w:val="0071428E"/>
    <w:rsid w:val="0071637D"/>
    <w:rsid w:val="00716989"/>
    <w:rsid w:val="00723071"/>
    <w:rsid w:val="00723B72"/>
    <w:rsid w:val="0072597D"/>
    <w:rsid w:val="007264D1"/>
    <w:rsid w:val="00731643"/>
    <w:rsid w:val="00732B10"/>
    <w:rsid w:val="00732B18"/>
    <w:rsid w:val="00733148"/>
    <w:rsid w:val="00733149"/>
    <w:rsid w:val="00736BB9"/>
    <w:rsid w:val="00736DF0"/>
    <w:rsid w:val="00741A08"/>
    <w:rsid w:val="0074367A"/>
    <w:rsid w:val="00743FBF"/>
    <w:rsid w:val="0074483F"/>
    <w:rsid w:val="0074720F"/>
    <w:rsid w:val="00747F0C"/>
    <w:rsid w:val="00752785"/>
    <w:rsid w:val="007538C8"/>
    <w:rsid w:val="00756DA1"/>
    <w:rsid w:val="0075791B"/>
    <w:rsid w:val="00757FD9"/>
    <w:rsid w:val="00764D19"/>
    <w:rsid w:val="00770BC4"/>
    <w:rsid w:val="00771B8A"/>
    <w:rsid w:val="00772358"/>
    <w:rsid w:val="007745A9"/>
    <w:rsid w:val="0077773D"/>
    <w:rsid w:val="0078369D"/>
    <w:rsid w:val="0078460B"/>
    <w:rsid w:val="007854C1"/>
    <w:rsid w:val="007859FE"/>
    <w:rsid w:val="007872D3"/>
    <w:rsid w:val="00790EAA"/>
    <w:rsid w:val="00792334"/>
    <w:rsid w:val="007928F5"/>
    <w:rsid w:val="00792920"/>
    <w:rsid w:val="00793AD5"/>
    <w:rsid w:val="00795CA5"/>
    <w:rsid w:val="00797662"/>
    <w:rsid w:val="007976CE"/>
    <w:rsid w:val="007A05D5"/>
    <w:rsid w:val="007A14CD"/>
    <w:rsid w:val="007A2700"/>
    <w:rsid w:val="007A3473"/>
    <w:rsid w:val="007A3E49"/>
    <w:rsid w:val="007A4E64"/>
    <w:rsid w:val="007A59FC"/>
    <w:rsid w:val="007B611F"/>
    <w:rsid w:val="007B6149"/>
    <w:rsid w:val="007B77B5"/>
    <w:rsid w:val="007C1486"/>
    <w:rsid w:val="007C5D21"/>
    <w:rsid w:val="007C6D74"/>
    <w:rsid w:val="007D0755"/>
    <w:rsid w:val="007D3096"/>
    <w:rsid w:val="007D342D"/>
    <w:rsid w:val="007D4DC7"/>
    <w:rsid w:val="007D6CAA"/>
    <w:rsid w:val="007E3113"/>
    <w:rsid w:val="007E4D07"/>
    <w:rsid w:val="007E6FF4"/>
    <w:rsid w:val="007E733B"/>
    <w:rsid w:val="007F09BD"/>
    <w:rsid w:val="007F0FC0"/>
    <w:rsid w:val="007F24E1"/>
    <w:rsid w:val="007F2A64"/>
    <w:rsid w:val="007F30AB"/>
    <w:rsid w:val="007F345F"/>
    <w:rsid w:val="007F38B3"/>
    <w:rsid w:val="007F60EF"/>
    <w:rsid w:val="00800D52"/>
    <w:rsid w:val="00802512"/>
    <w:rsid w:val="00803253"/>
    <w:rsid w:val="00804045"/>
    <w:rsid w:val="0080680B"/>
    <w:rsid w:val="008113D5"/>
    <w:rsid w:val="008138CB"/>
    <w:rsid w:val="00815F93"/>
    <w:rsid w:val="00817AD9"/>
    <w:rsid w:val="00821D48"/>
    <w:rsid w:val="00822416"/>
    <w:rsid w:val="00822AC2"/>
    <w:rsid w:val="00822B1E"/>
    <w:rsid w:val="008235C4"/>
    <w:rsid w:val="00823D4D"/>
    <w:rsid w:val="00823D5E"/>
    <w:rsid w:val="00824B11"/>
    <w:rsid w:val="008271AF"/>
    <w:rsid w:val="00827259"/>
    <w:rsid w:val="0083089F"/>
    <w:rsid w:val="00831766"/>
    <w:rsid w:val="00831B42"/>
    <w:rsid w:val="008336E8"/>
    <w:rsid w:val="0083516F"/>
    <w:rsid w:val="0083627F"/>
    <w:rsid w:val="00837908"/>
    <w:rsid w:val="0084147B"/>
    <w:rsid w:val="00841CE8"/>
    <w:rsid w:val="008425CA"/>
    <w:rsid w:val="0084543E"/>
    <w:rsid w:val="00846B82"/>
    <w:rsid w:val="00847C6E"/>
    <w:rsid w:val="0085038D"/>
    <w:rsid w:val="00850DC0"/>
    <w:rsid w:val="0085260B"/>
    <w:rsid w:val="008529E3"/>
    <w:rsid w:val="00854F7E"/>
    <w:rsid w:val="008576EC"/>
    <w:rsid w:val="00857BFB"/>
    <w:rsid w:val="00861313"/>
    <w:rsid w:val="00861BAB"/>
    <w:rsid w:val="0086289E"/>
    <w:rsid w:val="0086436F"/>
    <w:rsid w:val="00864B47"/>
    <w:rsid w:val="00865984"/>
    <w:rsid w:val="00866FBD"/>
    <w:rsid w:val="00872494"/>
    <w:rsid w:val="00873D73"/>
    <w:rsid w:val="00873F00"/>
    <w:rsid w:val="0087492A"/>
    <w:rsid w:val="0087497E"/>
    <w:rsid w:val="00875F07"/>
    <w:rsid w:val="00880F8D"/>
    <w:rsid w:val="00883EC2"/>
    <w:rsid w:val="00884DBE"/>
    <w:rsid w:val="00885273"/>
    <w:rsid w:val="008862BB"/>
    <w:rsid w:val="00886659"/>
    <w:rsid w:val="00887451"/>
    <w:rsid w:val="00891CDF"/>
    <w:rsid w:val="00893761"/>
    <w:rsid w:val="0089377C"/>
    <w:rsid w:val="008957A8"/>
    <w:rsid w:val="00895E67"/>
    <w:rsid w:val="008A2F44"/>
    <w:rsid w:val="008A58C9"/>
    <w:rsid w:val="008A6F1B"/>
    <w:rsid w:val="008A7032"/>
    <w:rsid w:val="008A7F05"/>
    <w:rsid w:val="008B1B9F"/>
    <w:rsid w:val="008B2917"/>
    <w:rsid w:val="008B3A17"/>
    <w:rsid w:val="008B6722"/>
    <w:rsid w:val="008B77AC"/>
    <w:rsid w:val="008B7E71"/>
    <w:rsid w:val="008C13E4"/>
    <w:rsid w:val="008C50D4"/>
    <w:rsid w:val="008C58FA"/>
    <w:rsid w:val="008C7278"/>
    <w:rsid w:val="008C76ED"/>
    <w:rsid w:val="008D4732"/>
    <w:rsid w:val="008D4B0A"/>
    <w:rsid w:val="008D4C59"/>
    <w:rsid w:val="008D4FC3"/>
    <w:rsid w:val="008D5E20"/>
    <w:rsid w:val="008D6B46"/>
    <w:rsid w:val="008D7B7D"/>
    <w:rsid w:val="008D7F7A"/>
    <w:rsid w:val="008E2E90"/>
    <w:rsid w:val="008E31B1"/>
    <w:rsid w:val="008E3BD5"/>
    <w:rsid w:val="008E3EB3"/>
    <w:rsid w:val="008E408D"/>
    <w:rsid w:val="008E4293"/>
    <w:rsid w:val="008E5320"/>
    <w:rsid w:val="008E58BC"/>
    <w:rsid w:val="008F07E4"/>
    <w:rsid w:val="008F1048"/>
    <w:rsid w:val="008F305B"/>
    <w:rsid w:val="0090397C"/>
    <w:rsid w:val="00903FEE"/>
    <w:rsid w:val="00904583"/>
    <w:rsid w:val="00904704"/>
    <w:rsid w:val="00905138"/>
    <w:rsid w:val="0090682B"/>
    <w:rsid w:val="0090798E"/>
    <w:rsid w:val="00910534"/>
    <w:rsid w:val="009108C4"/>
    <w:rsid w:val="009142ED"/>
    <w:rsid w:val="009147C8"/>
    <w:rsid w:val="00916603"/>
    <w:rsid w:val="00916A48"/>
    <w:rsid w:val="00916D4C"/>
    <w:rsid w:val="009177ED"/>
    <w:rsid w:val="009179D1"/>
    <w:rsid w:val="00917D3B"/>
    <w:rsid w:val="00917D49"/>
    <w:rsid w:val="00917FE9"/>
    <w:rsid w:val="00920E53"/>
    <w:rsid w:val="009217F7"/>
    <w:rsid w:val="0092333C"/>
    <w:rsid w:val="00924A41"/>
    <w:rsid w:val="00924A94"/>
    <w:rsid w:val="009258C4"/>
    <w:rsid w:val="00926092"/>
    <w:rsid w:val="009261EB"/>
    <w:rsid w:val="00927853"/>
    <w:rsid w:val="0093177C"/>
    <w:rsid w:val="00931C6D"/>
    <w:rsid w:val="00933650"/>
    <w:rsid w:val="00934074"/>
    <w:rsid w:val="009409EC"/>
    <w:rsid w:val="00940D89"/>
    <w:rsid w:val="0094166A"/>
    <w:rsid w:val="00941EF8"/>
    <w:rsid w:val="00944564"/>
    <w:rsid w:val="0094475C"/>
    <w:rsid w:val="00944FAD"/>
    <w:rsid w:val="00945130"/>
    <w:rsid w:val="0094605A"/>
    <w:rsid w:val="0094697D"/>
    <w:rsid w:val="00946AB8"/>
    <w:rsid w:val="0095022C"/>
    <w:rsid w:val="00950620"/>
    <w:rsid w:val="009511EC"/>
    <w:rsid w:val="009522A5"/>
    <w:rsid w:val="009565C2"/>
    <w:rsid w:val="009602C4"/>
    <w:rsid w:val="009624E6"/>
    <w:rsid w:val="0096276B"/>
    <w:rsid w:val="0096519D"/>
    <w:rsid w:val="00965D71"/>
    <w:rsid w:val="0096638E"/>
    <w:rsid w:val="00970048"/>
    <w:rsid w:val="009708EB"/>
    <w:rsid w:val="009715AC"/>
    <w:rsid w:val="009733C3"/>
    <w:rsid w:val="00975757"/>
    <w:rsid w:val="00975B45"/>
    <w:rsid w:val="00977A76"/>
    <w:rsid w:val="009808C2"/>
    <w:rsid w:val="0098138C"/>
    <w:rsid w:val="009819F9"/>
    <w:rsid w:val="00981D52"/>
    <w:rsid w:val="00981DC7"/>
    <w:rsid w:val="0098385A"/>
    <w:rsid w:val="009842C9"/>
    <w:rsid w:val="0098578A"/>
    <w:rsid w:val="00986568"/>
    <w:rsid w:val="009923E9"/>
    <w:rsid w:val="009930A8"/>
    <w:rsid w:val="00993213"/>
    <w:rsid w:val="00993CE5"/>
    <w:rsid w:val="00994AA0"/>
    <w:rsid w:val="00997CBC"/>
    <w:rsid w:val="009A0D8F"/>
    <w:rsid w:val="009A0EBD"/>
    <w:rsid w:val="009A1BF6"/>
    <w:rsid w:val="009A57D3"/>
    <w:rsid w:val="009B2172"/>
    <w:rsid w:val="009B2475"/>
    <w:rsid w:val="009B299D"/>
    <w:rsid w:val="009B317D"/>
    <w:rsid w:val="009C0F40"/>
    <w:rsid w:val="009C20CC"/>
    <w:rsid w:val="009C2E80"/>
    <w:rsid w:val="009C3E23"/>
    <w:rsid w:val="009D0852"/>
    <w:rsid w:val="009D1339"/>
    <w:rsid w:val="009D2287"/>
    <w:rsid w:val="009D4DCE"/>
    <w:rsid w:val="009D5BC3"/>
    <w:rsid w:val="009D738A"/>
    <w:rsid w:val="009E08C1"/>
    <w:rsid w:val="009E0C5D"/>
    <w:rsid w:val="009E19E7"/>
    <w:rsid w:val="009E253A"/>
    <w:rsid w:val="009E563B"/>
    <w:rsid w:val="009E6886"/>
    <w:rsid w:val="009F015D"/>
    <w:rsid w:val="009F070C"/>
    <w:rsid w:val="009F0A7E"/>
    <w:rsid w:val="009F220D"/>
    <w:rsid w:val="009F353A"/>
    <w:rsid w:val="009F4E9D"/>
    <w:rsid w:val="009F525E"/>
    <w:rsid w:val="009F6081"/>
    <w:rsid w:val="009F786F"/>
    <w:rsid w:val="00A02554"/>
    <w:rsid w:val="00A0263C"/>
    <w:rsid w:val="00A02AA5"/>
    <w:rsid w:val="00A04281"/>
    <w:rsid w:val="00A060ED"/>
    <w:rsid w:val="00A0734F"/>
    <w:rsid w:val="00A075A6"/>
    <w:rsid w:val="00A1191B"/>
    <w:rsid w:val="00A1268E"/>
    <w:rsid w:val="00A136CF"/>
    <w:rsid w:val="00A16782"/>
    <w:rsid w:val="00A22A52"/>
    <w:rsid w:val="00A2711C"/>
    <w:rsid w:val="00A41450"/>
    <w:rsid w:val="00A429DF"/>
    <w:rsid w:val="00A4408A"/>
    <w:rsid w:val="00A45D38"/>
    <w:rsid w:val="00A46E45"/>
    <w:rsid w:val="00A470BD"/>
    <w:rsid w:val="00A50A53"/>
    <w:rsid w:val="00A50ACE"/>
    <w:rsid w:val="00A5155E"/>
    <w:rsid w:val="00A521B1"/>
    <w:rsid w:val="00A53601"/>
    <w:rsid w:val="00A5500D"/>
    <w:rsid w:val="00A55997"/>
    <w:rsid w:val="00A571A8"/>
    <w:rsid w:val="00A60C9E"/>
    <w:rsid w:val="00A61E60"/>
    <w:rsid w:val="00A61F36"/>
    <w:rsid w:val="00A62BB0"/>
    <w:rsid w:val="00A647D2"/>
    <w:rsid w:val="00A65197"/>
    <w:rsid w:val="00A65205"/>
    <w:rsid w:val="00A657FB"/>
    <w:rsid w:val="00A66417"/>
    <w:rsid w:val="00A665E5"/>
    <w:rsid w:val="00A722BA"/>
    <w:rsid w:val="00A72609"/>
    <w:rsid w:val="00A81518"/>
    <w:rsid w:val="00A82C2F"/>
    <w:rsid w:val="00A85006"/>
    <w:rsid w:val="00A86CB9"/>
    <w:rsid w:val="00A878FF"/>
    <w:rsid w:val="00A87F23"/>
    <w:rsid w:val="00A92688"/>
    <w:rsid w:val="00A951D5"/>
    <w:rsid w:val="00A962DF"/>
    <w:rsid w:val="00AA09FE"/>
    <w:rsid w:val="00AA2E7D"/>
    <w:rsid w:val="00AA307B"/>
    <w:rsid w:val="00AA387E"/>
    <w:rsid w:val="00AA42D8"/>
    <w:rsid w:val="00AA6336"/>
    <w:rsid w:val="00AB0B52"/>
    <w:rsid w:val="00AB541B"/>
    <w:rsid w:val="00AC0174"/>
    <w:rsid w:val="00AC15A4"/>
    <w:rsid w:val="00AD2301"/>
    <w:rsid w:val="00AD2C6B"/>
    <w:rsid w:val="00AD2DFD"/>
    <w:rsid w:val="00AD2EF4"/>
    <w:rsid w:val="00AD6333"/>
    <w:rsid w:val="00AD6961"/>
    <w:rsid w:val="00AE0435"/>
    <w:rsid w:val="00AE0E9C"/>
    <w:rsid w:val="00AE3727"/>
    <w:rsid w:val="00AE715D"/>
    <w:rsid w:val="00AE7A4C"/>
    <w:rsid w:val="00AF0512"/>
    <w:rsid w:val="00AF1D0D"/>
    <w:rsid w:val="00AF4D59"/>
    <w:rsid w:val="00AF4E63"/>
    <w:rsid w:val="00AF59F1"/>
    <w:rsid w:val="00AF5B1D"/>
    <w:rsid w:val="00AF686A"/>
    <w:rsid w:val="00B00682"/>
    <w:rsid w:val="00B009E1"/>
    <w:rsid w:val="00B02164"/>
    <w:rsid w:val="00B0241F"/>
    <w:rsid w:val="00B031EC"/>
    <w:rsid w:val="00B03C7D"/>
    <w:rsid w:val="00B074BB"/>
    <w:rsid w:val="00B10354"/>
    <w:rsid w:val="00B117A2"/>
    <w:rsid w:val="00B11809"/>
    <w:rsid w:val="00B11A02"/>
    <w:rsid w:val="00B11CB0"/>
    <w:rsid w:val="00B1255B"/>
    <w:rsid w:val="00B125A2"/>
    <w:rsid w:val="00B17768"/>
    <w:rsid w:val="00B24B60"/>
    <w:rsid w:val="00B24F40"/>
    <w:rsid w:val="00B2576C"/>
    <w:rsid w:val="00B26FCD"/>
    <w:rsid w:val="00B27349"/>
    <w:rsid w:val="00B27D51"/>
    <w:rsid w:val="00B338CB"/>
    <w:rsid w:val="00B34F4F"/>
    <w:rsid w:val="00B35553"/>
    <w:rsid w:val="00B4083D"/>
    <w:rsid w:val="00B41F85"/>
    <w:rsid w:val="00B42080"/>
    <w:rsid w:val="00B466A5"/>
    <w:rsid w:val="00B5000B"/>
    <w:rsid w:val="00B51358"/>
    <w:rsid w:val="00B53138"/>
    <w:rsid w:val="00B534E6"/>
    <w:rsid w:val="00B53D00"/>
    <w:rsid w:val="00B5443C"/>
    <w:rsid w:val="00B5568E"/>
    <w:rsid w:val="00B559DF"/>
    <w:rsid w:val="00B55D92"/>
    <w:rsid w:val="00B56010"/>
    <w:rsid w:val="00B57E0E"/>
    <w:rsid w:val="00B61FEC"/>
    <w:rsid w:val="00B639F4"/>
    <w:rsid w:val="00B65A8F"/>
    <w:rsid w:val="00B7000B"/>
    <w:rsid w:val="00B73931"/>
    <w:rsid w:val="00B73B89"/>
    <w:rsid w:val="00B73CB9"/>
    <w:rsid w:val="00B81927"/>
    <w:rsid w:val="00B825E9"/>
    <w:rsid w:val="00B84250"/>
    <w:rsid w:val="00B865F0"/>
    <w:rsid w:val="00B93681"/>
    <w:rsid w:val="00B94B27"/>
    <w:rsid w:val="00B9503B"/>
    <w:rsid w:val="00B95380"/>
    <w:rsid w:val="00B955FC"/>
    <w:rsid w:val="00B968E8"/>
    <w:rsid w:val="00B96C6D"/>
    <w:rsid w:val="00BA1C68"/>
    <w:rsid w:val="00BA4E1F"/>
    <w:rsid w:val="00BA6848"/>
    <w:rsid w:val="00BA6BD6"/>
    <w:rsid w:val="00BA75FF"/>
    <w:rsid w:val="00BB0FC6"/>
    <w:rsid w:val="00BB1B32"/>
    <w:rsid w:val="00BB26EC"/>
    <w:rsid w:val="00BB4367"/>
    <w:rsid w:val="00BC1032"/>
    <w:rsid w:val="00BC11CD"/>
    <w:rsid w:val="00BC13AE"/>
    <w:rsid w:val="00BC4B62"/>
    <w:rsid w:val="00BD18FC"/>
    <w:rsid w:val="00BD3185"/>
    <w:rsid w:val="00BD4B5F"/>
    <w:rsid w:val="00BD6661"/>
    <w:rsid w:val="00BD727F"/>
    <w:rsid w:val="00BE0390"/>
    <w:rsid w:val="00BE123E"/>
    <w:rsid w:val="00BE278A"/>
    <w:rsid w:val="00BE3DF1"/>
    <w:rsid w:val="00BE3E6E"/>
    <w:rsid w:val="00BE468D"/>
    <w:rsid w:val="00BE5F3C"/>
    <w:rsid w:val="00BE5F92"/>
    <w:rsid w:val="00BE6887"/>
    <w:rsid w:val="00BF1A9D"/>
    <w:rsid w:val="00BF1C5E"/>
    <w:rsid w:val="00BF1F15"/>
    <w:rsid w:val="00BF774E"/>
    <w:rsid w:val="00BF7F8A"/>
    <w:rsid w:val="00C003D5"/>
    <w:rsid w:val="00C0172C"/>
    <w:rsid w:val="00C01E5B"/>
    <w:rsid w:val="00C0320B"/>
    <w:rsid w:val="00C0361A"/>
    <w:rsid w:val="00C037F4"/>
    <w:rsid w:val="00C07362"/>
    <w:rsid w:val="00C074AE"/>
    <w:rsid w:val="00C10B66"/>
    <w:rsid w:val="00C12289"/>
    <w:rsid w:val="00C12C8D"/>
    <w:rsid w:val="00C135A0"/>
    <w:rsid w:val="00C27111"/>
    <w:rsid w:val="00C31548"/>
    <w:rsid w:val="00C3166C"/>
    <w:rsid w:val="00C31B0E"/>
    <w:rsid w:val="00C35CAB"/>
    <w:rsid w:val="00C366B0"/>
    <w:rsid w:val="00C4486A"/>
    <w:rsid w:val="00C51FDE"/>
    <w:rsid w:val="00C548F6"/>
    <w:rsid w:val="00C55C85"/>
    <w:rsid w:val="00C56DB8"/>
    <w:rsid w:val="00C57F2C"/>
    <w:rsid w:val="00C602E8"/>
    <w:rsid w:val="00C65C19"/>
    <w:rsid w:val="00C70007"/>
    <w:rsid w:val="00C70F9C"/>
    <w:rsid w:val="00C723AE"/>
    <w:rsid w:val="00C74578"/>
    <w:rsid w:val="00C74B0A"/>
    <w:rsid w:val="00C750D7"/>
    <w:rsid w:val="00C7557C"/>
    <w:rsid w:val="00C76CF4"/>
    <w:rsid w:val="00C76F92"/>
    <w:rsid w:val="00C774EA"/>
    <w:rsid w:val="00C824A9"/>
    <w:rsid w:val="00C83E21"/>
    <w:rsid w:val="00C85F2D"/>
    <w:rsid w:val="00C92F9F"/>
    <w:rsid w:val="00C943A7"/>
    <w:rsid w:val="00C9476E"/>
    <w:rsid w:val="00C95F38"/>
    <w:rsid w:val="00CA072D"/>
    <w:rsid w:val="00CA1DE8"/>
    <w:rsid w:val="00CA31E1"/>
    <w:rsid w:val="00CA3FF5"/>
    <w:rsid w:val="00CA455B"/>
    <w:rsid w:val="00CA4F86"/>
    <w:rsid w:val="00CA5015"/>
    <w:rsid w:val="00CA6D6C"/>
    <w:rsid w:val="00CA7006"/>
    <w:rsid w:val="00CA73DC"/>
    <w:rsid w:val="00CA7861"/>
    <w:rsid w:val="00CA7CCC"/>
    <w:rsid w:val="00CB543A"/>
    <w:rsid w:val="00CB6D4C"/>
    <w:rsid w:val="00CB7BF5"/>
    <w:rsid w:val="00CC090D"/>
    <w:rsid w:val="00CC378B"/>
    <w:rsid w:val="00CC49F7"/>
    <w:rsid w:val="00CC5159"/>
    <w:rsid w:val="00CC6F7D"/>
    <w:rsid w:val="00CC7915"/>
    <w:rsid w:val="00CD01E2"/>
    <w:rsid w:val="00CD45E3"/>
    <w:rsid w:val="00CD4657"/>
    <w:rsid w:val="00CD671D"/>
    <w:rsid w:val="00CE0B38"/>
    <w:rsid w:val="00CE30EE"/>
    <w:rsid w:val="00CE38AF"/>
    <w:rsid w:val="00CE4786"/>
    <w:rsid w:val="00CE5962"/>
    <w:rsid w:val="00CE6E82"/>
    <w:rsid w:val="00CE7173"/>
    <w:rsid w:val="00CE7A4F"/>
    <w:rsid w:val="00CF1F99"/>
    <w:rsid w:val="00CF368B"/>
    <w:rsid w:val="00CF54B6"/>
    <w:rsid w:val="00CF5A2F"/>
    <w:rsid w:val="00CF5EED"/>
    <w:rsid w:val="00CF7EC3"/>
    <w:rsid w:val="00D030BC"/>
    <w:rsid w:val="00D04348"/>
    <w:rsid w:val="00D04890"/>
    <w:rsid w:val="00D059BB"/>
    <w:rsid w:val="00D06FD1"/>
    <w:rsid w:val="00D11164"/>
    <w:rsid w:val="00D1146E"/>
    <w:rsid w:val="00D13410"/>
    <w:rsid w:val="00D13804"/>
    <w:rsid w:val="00D14125"/>
    <w:rsid w:val="00D16560"/>
    <w:rsid w:val="00D2099D"/>
    <w:rsid w:val="00D2252F"/>
    <w:rsid w:val="00D22A01"/>
    <w:rsid w:val="00D25942"/>
    <w:rsid w:val="00D25D66"/>
    <w:rsid w:val="00D25DA5"/>
    <w:rsid w:val="00D3090E"/>
    <w:rsid w:val="00D3218D"/>
    <w:rsid w:val="00D3647A"/>
    <w:rsid w:val="00D36526"/>
    <w:rsid w:val="00D36675"/>
    <w:rsid w:val="00D41C4D"/>
    <w:rsid w:val="00D44950"/>
    <w:rsid w:val="00D451EF"/>
    <w:rsid w:val="00D50D38"/>
    <w:rsid w:val="00D51A02"/>
    <w:rsid w:val="00D52895"/>
    <w:rsid w:val="00D52B48"/>
    <w:rsid w:val="00D558B0"/>
    <w:rsid w:val="00D55EB9"/>
    <w:rsid w:val="00D606A4"/>
    <w:rsid w:val="00D62349"/>
    <w:rsid w:val="00D63A40"/>
    <w:rsid w:val="00D656C4"/>
    <w:rsid w:val="00D65A3A"/>
    <w:rsid w:val="00D701DE"/>
    <w:rsid w:val="00D702EF"/>
    <w:rsid w:val="00D7099D"/>
    <w:rsid w:val="00D7270D"/>
    <w:rsid w:val="00D73FF5"/>
    <w:rsid w:val="00D74C85"/>
    <w:rsid w:val="00D74D7F"/>
    <w:rsid w:val="00D80EE5"/>
    <w:rsid w:val="00D82DFB"/>
    <w:rsid w:val="00D84F61"/>
    <w:rsid w:val="00D85C5A"/>
    <w:rsid w:val="00D86F68"/>
    <w:rsid w:val="00D87A72"/>
    <w:rsid w:val="00D90D27"/>
    <w:rsid w:val="00D910B7"/>
    <w:rsid w:val="00D92C74"/>
    <w:rsid w:val="00D95CFF"/>
    <w:rsid w:val="00D95EFB"/>
    <w:rsid w:val="00D973C2"/>
    <w:rsid w:val="00D97A60"/>
    <w:rsid w:val="00DA3A51"/>
    <w:rsid w:val="00DA471B"/>
    <w:rsid w:val="00DA500B"/>
    <w:rsid w:val="00DA6270"/>
    <w:rsid w:val="00DA6475"/>
    <w:rsid w:val="00DA69A2"/>
    <w:rsid w:val="00DB0405"/>
    <w:rsid w:val="00DB2CD9"/>
    <w:rsid w:val="00DB3A3C"/>
    <w:rsid w:val="00DB7110"/>
    <w:rsid w:val="00DB77CA"/>
    <w:rsid w:val="00DB7A09"/>
    <w:rsid w:val="00DC23E8"/>
    <w:rsid w:val="00DC42C5"/>
    <w:rsid w:val="00DC49D6"/>
    <w:rsid w:val="00DC68E5"/>
    <w:rsid w:val="00DC6AA2"/>
    <w:rsid w:val="00DC7ECF"/>
    <w:rsid w:val="00DD10DF"/>
    <w:rsid w:val="00DD2C35"/>
    <w:rsid w:val="00DD2EAF"/>
    <w:rsid w:val="00DD3FC4"/>
    <w:rsid w:val="00DD409F"/>
    <w:rsid w:val="00DD4DAF"/>
    <w:rsid w:val="00DD6590"/>
    <w:rsid w:val="00DE0FFD"/>
    <w:rsid w:val="00DE1919"/>
    <w:rsid w:val="00DE224C"/>
    <w:rsid w:val="00DE533F"/>
    <w:rsid w:val="00DE5A4C"/>
    <w:rsid w:val="00DE652A"/>
    <w:rsid w:val="00DE7776"/>
    <w:rsid w:val="00DF156A"/>
    <w:rsid w:val="00DF2182"/>
    <w:rsid w:val="00DF2411"/>
    <w:rsid w:val="00DF5563"/>
    <w:rsid w:val="00DF7456"/>
    <w:rsid w:val="00E02048"/>
    <w:rsid w:val="00E020FE"/>
    <w:rsid w:val="00E04164"/>
    <w:rsid w:val="00E10010"/>
    <w:rsid w:val="00E11BC9"/>
    <w:rsid w:val="00E16029"/>
    <w:rsid w:val="00E164CA"/>
    <w:rsid w:val="00E2165B"/>
    <w:rsid w:val="00E24F4D"/>
    <w:rsid w:val="00E2656B"/>
    <w:rsid w:val="00E26684"/>
    <w:rsid w:val="00E276C3"/>
    <w:rsid w:val="00E27F6B"/>
    <w:rsid w:val="00E3187D"/>
    <w:rsid w:val="00E36DD9"/>
    <w:rsid w:val="00E40D55"/>
    <w:rsid w:val="00E41124"/>
    <w:rsid w:val="00E43129"/>
    <w:rsid w:val="00E507E3"/>
    <w:rsid w:val="00E51FEF"/>
    <w:rsid w:val="00E52142"/>
    <w:rsid w:val="00E54B22"/>
    <w:rsid w:val="00E561B9"/>
    <w:rsid w:val="00E561EB"/>
    <w:rsid w:val="00E60AE3"/>
    <w:rsid w:val="00E64ECD"/>
    <w:rsid w:val="00E7182B"/>
    <w:rsid w:val="00E729C6"/>
    <w:rsid w:val="00E736BF"/>
    <w:rsid w:val="00E73840"/>
    <w:rsid w:val="00E73BB3"/>
    <w:rsid w:val="00E75834"/>
    <w:rsid w:val="00E7666F"/>
    <w:rsid w:val="00E770C1"/>
    <w:rsid w:val="00E77369"/>
    <w:rsid w:val="00E80B91"/>
    <w:rsid w:val="00E80E07"/>
    <w:rsid w:val="00E83544"/>
    <w:rsid w:val="00E87C2D"/>
    <w:rsid w:val="00E90263"/>
    <w:rsid w:val="00E90E9A"/>
    <w:rsid w:val="00E931CC"/>
    <w:rsid w:val="00E938FB"/>
    <w:rsid w:val="00E94AD5"/>
    <w:rsid w:val="00EA2FD8"/>
    <w:rsid w:val="00EA64EA"/>
    <w:rsid w:val="00EB0660"/>
    <w:rsid w:val="00EB076F"/>
    <w:rsid w:val="00EB0F0B"/>
    <w:rsid w:val="00EB14E7"/>
    <w:rsid w:val="00EB5410"/>
    <w:rsid w:val="00EB55C0"/>
    <w:rsid w:val="00EB5B36"/>
    <w:rsid w:val="00EB7625"/>
    <w:rsid w:val="00EC0112"/>
    <w:rsid w:val="00EC53C5"/>
    <w:rsid w:val="00EC6652"/>
    <w:rsid w:val="00EC6B7F"/>
    <w:rsid w:val="00ED0DE8"/>
    <w:rsid w:val="00ED51FB"/>
    <w:rsid w:val="00ED5BB0"/>
    <w:rsid w:val="00ED6AD4"/>
    <w:rsid w:val="00ED6D92"/>
    <w:rsid w:val="00ED71B2"/>
    <w:rsid w:val="00ED73AF"/>
    <w:rsid w:val="00ED7456"/>
    <w:rsid w:val="00EE05D7"/>
    <w:rsid w:val="00EE1A90"/>
    <w:rsid w:val="00EE2816"/>
    <w:rsid w:val="00EE2F6A"/>
    <w:rsid w:val="00EE356C"/>
    <w:rsid w:val="00EE3D09"/>
    <w:rsid w:val="00EE4394"/>
    <w:rsid w:val="00EE4D47"/>
    <w:rsid w:val="00EE5860"/>
    <w:rsid w:val="00EE5E53"/>
    <w:rsid w:val="00EE787E"/>
    <w:rsid w:val="00EF0495"/>
    <w:rsid w:val="00EF2523"/>
    <w:rsid w:val="00EF3E57"/>
    <w:rsid w:val="00EF43BA"/>
    <w:rsid w:val="00EF5897"/>
    <w:rsid w:val="00EF58F1"/>
    <w:rsid w:val="00EF5A78"/>
    <w:rsid w:val="00EF61A0"/>
    <w:rsid w:val="00EF7190"/>
    <w:rsid w:val="00F00204"/>
    <w:rsid w:val="00F0272A"/>
    <w:rsid w:val="00F02B70"/>
    <w:rsid w:val="00F02DEF"/>
    <w:rsid w:val="00F03D38"/>
    <w:rsid w:val="00F05D33"/>
    <w:rsid w:val="00F05DD4"/>
    <w:rsid w:val="00F0609C"/>
    <w:rsid w:val="00F065C1"/>
    <w:rsid w:val="00F074BF"/>
    <w:rsid w:val="00F07B99"/>
    <w:rsid w:val="00F1537D"/>
    <w:rsid w:val="00F15474"/>
    <w:rsid w:val="00F15E18"/>
    <w:rsid w:val="00F15ECD"/>
    <w:rsid w:val="00F15F7A"/>
    <w:rsid w:val="00F16C72"/>
    <w:rsid w:val="00F16CD0"/>
    <w:rsid w:val="00F17085"/>
    <w:rsid w:val="00F176AD"/>
    <w:rsid w:val="00F2102F"/>
    <w:rsid w:val="00F217E2"/>
    <w:rsid w:val="00F22C28"/>
    <w:rsid w:val="00F246E7"/>
    <w:rsid w:val="00F249E5"/>
    <w:rsid w:val="00F24D56"/>
    <w:rsid w:val="00F25350"/>
    <w:rsid w:val="00F255C1"/>
    <w:rsid w:val="00F25E1E"/>
    <w:rsid w:val="00F26613"/>
    <w:rsid w:val="00F27F3A"/>
    <w:rsid w:val="00F31529"/>
    <w:rsid w:val="00F3229D"/>
    <w:rsid w:val="00F32AC9"/>
    <w:rsid w:val="00F33702"/>
    <w:rsid w:val="00F33D09"/>
    <w:rsid w:val="00F34C98"/>
    <w:rsid w:val="00F3509E"/>
    <w:rsid w:val="00F35B75"/>
    <w:rsid w:val="00F363F4"/>
    <w:rsid w:val="00F40402"/>
    <w:rsid w:val="00F41CA4"/>
    <w:rsid w:val="00F432E5"/>
    <w:rsid w:val="00F439A5"/>
    <w:rsid w:val="00F43C5C"/>
    <w:rsid w:val="00F463E4"/>
    <w:rsid w:val="00F47CC4"/>
    <w:rsid w:val="00F47EF1"/>
    <w:rsid w:val="00F50098"/>
    <w:rsid w:val="00F51910"/>
    <w:rsid w:val="00F54868"/>
    <w:rsid w:val="00F55DE7"/>
    <w:rsid w:val="00F56818"/>
    <w:rsid w:val="00F63441"/>
    <w:rsid w:val="00F6367C"/>
    <w:rsid w:val="00F678EF"/>
    <w:rsid w:val="00F71A52"/>
    <w:rsid w:val="00F71CEA"/>
    <w:rsid w:val="00F722FB"/>
    <w:rsid w:val="00F73814"/>
    <w:rsid w:val="00F7659A"/>
    <w:rsid w:val="00F81247"/>
    <w:rsid w:val="00F8191F"/>
    <w:rsid w:val="00F82E02"/>
    <w:rsid w:val="00F8635E"/>
    <w:rsid w:val="00F92F33"/>
    <w:rsid w:val="00F93AC8"/>
    <w:rsid w:val="00F96C21"/>
    <w:rsid w:val="00F97F99"/>
    <w:rsid w:val="00FA0989"/>
    <w:rsid w:val="00FA2084"/>
    <w:rsid w:val="00FA4111"/>
    <w:rsid w:val="00FA43E3"/>
    <w:rsid w:val="00FA71EB"/>
    <w:rsid w:val="00FB1BCC"/>
    <w:rsid w:val="00FB4ABF"/>
    <w:rsid w:val="00FB50A2"/>
    <w:rsid w:val="00FB679F"/>
    <w:rsid w:val="00FB6ED9"/>
    <w:rsid w:val="00FB79B3"/>
    <w:rsid w:val="00FC02BE"/>
    <w:rsid w:val="00FC0E42"/>
    <w:rsid w:val="00FC24A0"/>
    <w:rsid w:val="00FD0862"/>
    <w:rsid w:val="00FD0FC8"/>
    <w:rsid w:val="00FD2542"/>
    <w:rsid w:val="00FD3C95"/>
    <w:rsid w:val="00FD67B2"/>
    <w:rsid w:val="00FE06C4"/>
    <w:rsid w:val="00FE23B7"/>
    <w:rsid w:val="00FE2C88"/>
    <w:rsid w:val="00FE2E66"/>
    <w:rsid w:val="00FE366D"/>
    <w:rsid w:val="00FE3795"/>
    <w:rsid w:val="00FE480E"/>
    <w:rsid w:val="00FE7235"/>
    <w:rsid w:val="00FE7B9F"/>
    <w:rsid w:val="00FF12F2"/>
    <w:rsid w:val="00FF2819"/>
    <w:rsid w:val="00FF3DC1"/>
    <w:rsid w:val="00FF40DE"/>
    <w:rsid w:val="01831787"/>
    <w:rsid w:val="0189C06E"/>
    <w:rsid w:val="01BEDD66"/>
    <w:rsid w:val="02067335"/>
    <w:rsid w:val="031117A7"/>
    <w:rsid w:val="0415C9CD"/>
    <w:rsid w:val="04A70054"/>
    <w:rsid w:val="05635189"/>
    <w:rsid w:val="05B30606"/>
    <w:rsid w:val="06D7DF1A"/>
    <w:rsid w:val="06EDB95F"/>
    <w:rsid w:val="06FC3ED3"/>
    <w:rsid w:val="071A28B0"/>
    <w:rsid w:val="08190765"/>
    <w:rsid w:val="0875FAA0"/>
    <w:rsid w:val="0889D2D7"/>
    <w:rsid w:val="0901EBB2"/>
    <w:rsid w:val="090FA4DB"/>
    <w:rsid w:val="094E85F5"/>
    <w:rsid w:val="09CE87C4"/>
    <w:rsid w:val="09EF5A58"/>
    <w:rsid w:val="0BF781E1"/>
    <w:rsid w:val="0C9CE31E"/>
    <w:rsid w:val="0CB667AA"/>
    <w:rsid w:val="0D1E55BF"/>
    <w:rsid w:val="0D9F4264"/>
    <w:rsid w:val="0F8A90A0"/>
    <w:rsid w:val="1081061B"/>
    <w:rsid w:val="12CCAAC8"/>
    <w:rsid w:val="135FA940"/>
    <w:rsid w:val="1473FBBA"/>
    <w:rsid w:val="14A612AB"/>
    <w:rsid w:val="1578A8F8"/>
    <w:rsid w:val="15B35C69"/>
    <w:rsid w:val="15C4C7D4"/>
    <w:rsid w:val="15D23EED"/>
    <w:rsid w:val="15E0F364"/>
    <w:rsid w:val="16141D13"/>
    <w:rsid w:val="16D76598"/>
    <w:rsid w:val="196A1C0B"/>
    <w:rsid w:val="19917E9F"/>
    <w:rsid w:val="19C54AD6"/>
    <w:rsid w:val="19CB0A5A"/>
    <w:rsid w:val="1B17FBBC"/>
    <w:rsid w:val="1C73D83B"/>
    <w:rsid w:val="1C8A5AAE"/>
    <w:rsid w:val="1C9178CE"/>
    <w:rsid w:val="1CD63C97"/>
    <w:rsid w:val="1D1447DF"/>
    <w:rsid w:val="1D8F4885"/>
    <w:rsid w:val="1DC41665"/>
    <w:rsid w:val="1DFF6D34"/>
    <w:rsid w:val="1EB1D7A2"/>
    <w:rsid w:val="1FDFA9E6"/>
    <w:rsid w:val="200B2660"/>
    <w:rsid w:val="200CA2C5"/>
    <w:rsid w:val="20B40A26"/>
    <w:rsid w:val="21C67117"/>
    <w:rsid w:val="22757DE9"/>
    <w:rsid w:val="23F91A75"/>
    <w:rsid w:val="23FF1466"/>
    <w:rsid w:val="2455C636"/>
    <w:rsid w:val="24BE5A98"/>
    <w:rsid w:val="2610A5F7"/>
    <w:rsid w:val="26535696"/>
    <w:rsid w:val="26969016"/>
    <w:rsid w:val="27671513"/>
    <w:rsid w:val="2781E42F"/>
    <w:rsid w:val="27C706B1"/>
    <w:rsid w:val="2854D412"/>
    <w:rsid w:val="29630AD0"/>
    <w:rsid w:val="2A37685E"/>
    <w:rsid w:val="2AD932FE"/>
    <w:rsid w:val="2B96343A"/>
    <w:rsid w:val="2C31FB49"/>
    <w:rsid w:val="2CD02621"/>
    <w:rsid w:val="2CE0A069"/>
    <w:rsid w:val="2D5A4BFA"/>
    <w:rsid w:val="2E146CE1"/>
    <w:rsid w:val="2EEEB470"/>
    <w:rsid w:val="2F4DE0C3"/>
    <w:rsid w:val="2F58AF3A"/>
    <w:rsid w:val="2F7ED4A5"/>
    <w:rsid w:val="2FA43E3C"/>
    <w:rsid w:val="2FAFCF02"/>
    <w:rsid w:val="2FD73FBA"/>
    <w:rsid w:val="30138D3B"/>
    <w:rsid w:val="30D48A86"/>
    <w:rsid w:val="31EF2E92"/>
    <w:rsid w:val="321F5832"/>
    <w:rsid w:val="32E3CB12"/>
    <w:rsid w:val="3305E9AF"/>
    <w:rsid w:val="3312A41C"/>
    <w:rsid w:val="33D3337D"/>
    <w:rsid w:val="33E1BDB6"/>
    <w:rsid w:val="352B43F0"/>
    <w:rsid w:val="355C7A35"/>
    <w:rsid w:val="359E36EA"/>
    <w:rsid w:val="37F4D09E"/>
    <w:rsid w:val="394DC52A"/>
    <w:rsid w:val="398D10FC"/>
    <w:rsid w:val="3A21AC3F"/>
    <w:rsid w:val="3B0CA827"/>
    <w:rsid w:val="3C691B31"/>
    <w:rsid w:val="3CF464FF"/>
    <w:rsid w:val="3D4ED6FB"/>
    <w:rsid w:val="3D50EDC0"/>
    <w:rsid w:val="3E6B04E3"/>
    <w:rsid w:val="409D212A"/>
    <w:rsid w:val="423E75A7"/>
    <w:rsid w:val="426DA934"/>
    <w:rsid w:val="42B4B33E"/>
    <w:rsid w:val="4312A077"/>
    <w:rsid w:val="4332B600"/>
    <w:rsid w:val="4360DAAF"/>
    <w:rsid w:val="438DDEEE"/>
    <w:rsid w:val="43F57A0C"/>
    <w:rsid w:val="456FE007"/>
    <w:rsid w:val="45C46A2F"/>
    <w:rsid w:val="4735F0C6"/>
    <w:rsid w:val="4737049D"/>
    <w:rsid w:val="4899B2F1"/>
    <w:rsid w:val="496CAA59"/>
    <w:rsid w:val="4982B453"/>
    <w:rsid w:val="49F374EE"/>
    <w:rsid w:val="4A937C2B"/>
    <w:rsid w:val="4AC6C4BC"/>
    <w:rsid w:val="4B3743DC"/>
    <w:rsid w:val="4C41223D"/>
    <w:rsid w:val="4C61387A"/>
    <w:rsid w:val="4D78235E"/>
    <w:rsid w:val="4E1D0239"/>
    <w:rsid w:val="4E291BA7"/>
    <w:rsid w:val="4E578CE0"/>
    <w:rsid w:val="4F619B41"/>
    <w:rsid w:val="4FD0D1A8"/>
    <w:rsid w:val="513A31D9"/>
    <w:rsid w:val="519EA655"/>
    <w:rsid w:val="51CE4B44"/>
    <w:rsid w:val="51F63FC9"/>
    <w:rsid w:val="52B9006D"/>
    <w:rsid w:val="535FEA5B"/>
    <w:rsid w:val="53EB5BAC"/>
    <w:rsid w:val="5477282F"/>
    <w:rsid w:val="549707CD"/>
    <w:rsid w:val="5682A0CF"/>
    <w:rsid w:val="584CEF7C"/>
    <w:rsid w:val="58CFBDB9"/>
    <w:rsid w:val="58FED223"/>
    <w:rsid w:val="59370DAB"/>
    <w:rsid w:val="597ADBE0"/>
    <w:rsid w:val="5B03D1FF"/>
    <w:rsid w:val="5C7CB51D"/>
    <w:rsid w:val="5E0C6AA8"/>
    <w:rsid w:val="5E5AC168"/>
    <w:rsid w:val="5ED76A11"/>
    <w:rsid w:val="5F69213D"/>
    <w:rsid w:val="61441F13"/>
    <w:rsid w:val="61DECB27"/>
    <w:rsid w:val="61E74714"/>
    <w:rsid w:val="6262C4ED"/>
    <w:rsid w:val="62ED4922"/>
    <w:rsid w:val="6359BB10"/>
    <w:rsid w:val="63730D4A"/>
    <w:rsid w:val="64E08312"/>
    <w:rsid w:val="6605F7EC"/>
    <w:rsid w:val="6610B6CE"/>
    <w:rsid w:val="66823B95"/>
    <w:rsid w:val="66DE42E9"/>
    <w:rsid w:val="6801E2BA"/>
    <w:rsid w:val="695461B9"/>
    <w:rsid w:val="69984FC6"/>
    <w:rsid w:val="699EE562"/>
    <w:rsid w:val="6ADC143B"/>
    <w:rsid w:val="6ADD03F5"/>
    <w:rsid w:val="6AFD4D2A"/>
    <w:rsid w:val="6B9A31C0"/>
    <w:rsid w:val="6D07CD3C"/>
    <w:rsid w:val="6EB02A42"/>
    <w:rsid w:val="6F017309"/>
    <w:rsid w:val="6F142AC7"/>
    <w:rsid w:val="6FA37A4E"/>
    <w:rsid w:val="6FAE763D"/>
    <w:rsid w:val="7040E067"/>
    <w:rsid w:val="71BD819D"/>
    <w:rsid w:val="739CC0F0"/>
    <w:rsid w:val="73BE92D8"/>
    <w:rsid w:val="75D3B6F6"/>
    <w:rsid w:val="76B8EBFB"/>
    <w:rsid w:val="76FF2051"/>
    <w:rsid w:val="773D24A1"/>
    <w:rsid w:val="78A8C209"/>
    <w:rsid w:val="78CBB708"/>
    <w:rsid w:val="78DCFA21"/>
    <w:rsid w:val="78F486C5"/>
    <w:rsid w:val="79989FBE"/>
    <w:rsid w:val="799BC761"/>
    <w:rsid w:val="7A9D28E9"/>
    <w:rsid w:val="7B3182C6"/>
    <w:rsid w:val="7B714E7C"/>
    <w:rsid w:val="7BABBEF4"/>
    <w:rsid w:val="7BE4F955"/>
    <w:rsid w:val="7C64A56A"/>
    <w:rsid w:val="7C74F6E3"/>
    <w:rsid w:val="7D2010F3"/>
    <w:rsid w:val="7D71E483"/>
    <w:rsid w:val="7DFD615F"/>
    <w:rsid w:val="7E3287E8"/>
    <w:rsid w:val="7E5EA078"/>
    <w:rsid w:val="7EECB8C1"/>
    <w:rsid w:val="7F227C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v:textbox inset="0,0,0,0"/>
      <o:colormru v:ext="edit" colors="#ccecff,#592989,#0094c2"/>
    </o:shapedefaults>
    <o:shapelayout v:ext="edit">
      <o:idmap v:ext="edit" data="2"/>
    </o:shapelayout>
  </w:shapeDefaults>
  <w:decimalSymbol w:val=","/>
  <w:listSeparator w:val=";"/>
  <w14:docId w14:val="2AC9CCD3"/>
  <w15:chartTrackingRefBased/>
  <w15:docId w15:val="{40CA93F7-5BE2-45B2-A31E-E0A3AA8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9"/>
        <w:szCs w:val="19"/>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iPriority="10" w:unhideWhenUsed="1" w:qFormat="1"/>
    <w:lsdException w:name="footnote reference" w:uiPriority="11"/>
    <w:lsdException w:name="annotation reference" w:semiHidden="1"/>
    <w:lsdException w:name="endnote reference" w:uiPriority="1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52A"/>
    <w:pPr>
      <w:spacing w:line="284" w:lineRule="atLeast"/>
    </w:pPr>
  </w:style>
  <w:style w:type="paragraph" w:styleId="Heading1">
    <w:name w:val="heading 1"/>
    <w:next w:val="Normal"/>
    <w:qFormat/>
    <w:rsid w:val="00FE7B9F"/>
    <w:pPr>
      <w:keepNext/>
      <w:numPr>
        <w:numId w:val="5"/>
      </w:numPr>
      <w:spacing w:before="284" w:after="284" w:line="284" w:lineRule="atLeast"/>
      <w:contextualSpacing/>
      <w:outlineLvl w:val="0"/>
    </w:pPr>
    <w:rPr>
      <w:rFonts w:cs="Arial"/>
      <w:b/>
      <w:noProof/>
      <w:color w:val="4B55A5"/>
      <w:kern w:val="28"/>
      <w:sz w:val="32"/>
    </w:rPr>
  </w:style>
  <w:style w:type="paragraph" w:styleId="Heading2">
    <w:name w:val="heading 2"/>
    <w:next w:val="Normal"/>
    <w:link w:val="Heading2Char"/>
    <w:qFormat/>
    <w:rsid w:val="00747F0C"/>
    <w:pPr>
      <w:keepNext/>
      <w:numPr>
        <w:ilvl w:val="1"/>
        <w:numId w:val="5"/>
      </w:numPr>
      <w:spacing w:line="284" w:lineRule="atLeast"/>
      <w:outlineLvl w:val="1"/>
    </w:pPr>
    <w:rPr>
      <w:rFonts w:cs="Arial"/>
      <w:b/>
      <w:color w:val="4B55A5"/>
      <w:sz w:val="22"/>
    </w:rPr>
  </w:style>
  <w:style w:type="paragraph" w:styleId="Heading3">
    <w:name w:val="heading 3"/>
    <w:next w:val="Normal"/>
    <w:link w:val="Heading3Char"/>
    <w:qFormat/>
    <w:rsid w:val="00747F0C"/>
    <w:pPr>
      <w:keepNext/>
      <w:numPr>
        <w:ilvl w:val="2"/>
        <w:numId w:val="5"/>
      </w:numPr>
      <w:spacing w:line="284" w:lineRule="atLeast"/>
      <w:outlineLvl w:val="2"/>
    </w:pPr>
    <w:rPr>
      <w:rFonts w:cs="Arial"/>
      <w:b/>
      <w:color w:val="4B55A5"/>
    </w:rPr>
  </w:style>
  <w:style w:type="paragraph" w:styleId="Heading4">
    <w:name w:val="heading 4"/>
    <w:next w:val="Normal"/>
    <w:link w:val="Heading4Char"/>
    <w:qFormat/>
    <w:rsid w:val="00747F0C"/>
    <w:pPr>
      <w:keepNext/>
      <w:numPr>
        <w:ilvl w:val="3"/>
        <w:numId w:val="5"/>
      </w:numPr>
      <w:spacing w:line="284" w:lineRule="atLeast"/>
      <w:outlineLvl w:val="3"/>
    </w:pPr>
    <w:rPr>
      <w:b/>
      <w:color w:val="4B55A5"/>
    </w:rPr>
  </w:style>
  <w:style w:type="paragraph" w:styleId="Heading5">
    <w:name w:val="heading 5"/>
    <w:basedOn w:val="Normal"/>
    <w:next w:val="Normal"/>
    <w:qFormat/>
    <w:rsid w:val="00747F0C"/>
    <w:pPr>
      <w:numPr>
        <w:ilvl w:val="4"/>
        <w:numId w:val="5"/>
      </w:numPr>
      <w:outlineLvl w:val="4"/>
    </w:pPr>
    <w:rPr>
      <w:b/>
      <w:bCs/>
      <w:iCs/>
      <w:color w:val="4B55A5"/>
      <w:szCs w:val="26"/>
    </w:rPr>
  </w:style>
  <w:style w:type="paragraph" w:styleId="Heading6">
    <w:name w:val="heading 6"/>
    <w:basedOn w:val="Normal"/>
    <w:next w:val="Normal"/>
    <w:qFormat/>
    <w:rsid w:val="00FE7B9F"/>
    <w:pPr>
      <w:numPr>
        <w:ilvl w:val="5"/>
        <w:numId w:val="5"/>
      </w:numPr>
      <w:outlineLvl w:val="5"/>
    </w:pPr>
    <w:rPr>
      <w:b/>
      <w:bCs/>
      <w:szCs w:val="22"/>
    </w:rPr>
  </w:style>
  <w:style w:type="paragraph" w:styleId="Heading7">
    <w:name w:val="heading 7"/>
    <w:basedOn w:val="Normal"/>
    <w:next w:val="Normal"/>
    <w:qFormat/>
    <w:rsid w:val="00FE7B9F"/>
    <w:pPr>
      <w:numPr>
        <w:ilvl w:val="6"/>
        <w:numId w:val="5"/>
      </w:numPr>
      <w:outlineLvl w:val="6"/>
    </w:pPr>
    <w:rPr>
      <w:szCs w:val="24"/>
    </w:rPr>
  </w:style>
  <w:style w:type="paragraph" w:styleId="Heading8">
    <w:name w:val="heading 8"/>
    <w:basedOn w:val="Normal"/>
    <w:next w:val="Normal"/>
    <w:qFormat/>
    <w:rsid w:val="00FE7B9F"/>
    <w:pPr>
      <w:numPr>
        <w:ilvl w:val="7"/>
        <w:numId w:val="5"/>
      </w:numPr>
      <w:spacing w:before="240" w:after="60"/>
      <w:outlineLvl w:val="7"/>
    </w:pPr>
    <w:rPr>
      <w:rFonts w:ascii="Times New Roman" w:hAnsi="Times New Roman"/>
      <w:i/>
      <w:iCs/>
      <w:sz w:val="24"/>
      <w:szCs w:val="24"/>
    </w:rPr>
  </w:style>
  <w:style w:type="paragraph" w:styleId="Heading9">
    <w:name w:val="heading 9"/>
    <w:basedOn w:val="Normal"/>
    <w:next w:val="Normal"/>
    <w:qFormat/>
    <w:rsid w:val="00FE7B9F"/>
    <w:pPr>
      <w:numPr>
        <w:ilvl w:val="8"/>
        <w:numId w:val="5"/>
      </w:numPr>
      <w:spacing w:before="284"/>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cation">
    <w:name w:val="Location"/>
    <w:basedOn w:val="Normal"/>
    <w:semiHidden/>
    <w:rsid w:val="00FE7B9F"/>
    <w:pPr>
      <w:spacing w:line="176" w:lineRule="exact"/>
    </w:pPr>
    <w:rPr>
      <w:noProof/>
      <w:sz w:val="14"/>
    </w:rPr>
  </w:style>
  <w:style w:type="paragraph" w:customStyle="1" w:styleId="Department">
    <w:name w:val="Department"/>
    <w:basedOn w:val="Normal"/>
    <w:semiHidden/>
    <w:rsid w:val="00FE7B9F"/>
    <w:rPr>
      <w:noProof/>
      <w:lang w:val="en-US"/>
    </w:rPr>
  </w:style>
  <w:style w:type="paragraph" w:styleId="Header">
    <w:name w:val="header"/>
    <w:basedOn w:val="Normal"/>
    <w:semiHidden/>
    <w:rsid w:val="00FE7B9F"/>
    <w:pPr>
      <w:tabs>
        <w:tab w:val="center" w:pos="4153"/>
        <w:tab w:val="right" w:pos="8306"/>
      </w:tabs>
    </w:pPr>
  </w:style>
  <w:style w:type="paragraph" w:styleId="Footer">
    <w:name w:val="footer"/>
    <w:basedOn w:val="Normal"/>
    <w:semiHidden/>
    <w:rsid w:val="00FE7B9F"/>
    <w:pPr>
      <w:tabs>
        <w:tab w:val="center" w:pos="4153"/>
        <w:tab w:val="right" w:pos="8306"/>
      </w:tabs>
    </w:pPr>
  </w:style>
  <w:style w:type="paragraph" w:customStyle="1" w:styleId="Address">
    <w:name w:val="Address"/>
    <w:basedOn w:val="Normal"/>
    <w:semiHidden/>
    <w:rsid w:val="00FE7B9F"/>
    <w:rPr>
      <w:noProof/>
    </w:rPr>
  </w:style>
  <w:style w:type="paragraph" w:customStyle="1" w:styleId="Information">
    <w:name w:val="Information"/>
    <w:basedOn w:val="Normal"/>
    <w:semiHidden/>
    <w:rsid w:val="00FE7B9F"/>
    <w:rPr>
      <w:noProof/>
    </w:rPr>
  </w:style>
  <w:style w:type="paragraph" w:customStyle="1" w:styleId="Signing">
    <w:name w:val="Signing"/>
    <w:basedOn w:val="Normal"/>
    <w:semiHidden/>
    <w:rsid w:val="00FE7B9F"/>
    <w:rPr>
      <w:noProof/>
    </w:rPr>
  </w:style>
  <w:style w:type="character" w:customStyle="1" w:styleId="ProjectName">
    <w:name w:val="ProjectName"/>
    <w:basedOn w:val="DefaultParagraphFont"/>
    <w:semiHidden/>
    <w:rsid w:val="00FE7B9F"/>
    <w:rPr>
      <w:lang w:val="nl-NL"/>
    </w:rPr>
  </w:style>
  <w:style w:type="character" w:customStyle="1" w:styleId="TauwDate">
    <w:name w:val="TauwDate"/>
    <w:semiHidden/>
    <w:rsid w:val="00FE7B9F"/>
    <w:rPr>
      <w:noProof w:val="0"/>
      <w:lang w:val="nl-NL"/>
    </w:rPr>
  </w:style>
  <w:style w:type="character" w:customStyle="1" w:styleId="ProjectNumber">
    <w:name w:val="ProjectNumber"/>
    <w:semiHidden/>
    <w:rsid w:val="00FE7B9F"/>
    <w:rPr>
      <w:noProof/>
    </w:rPr>
  </w:style>
  <w:style w:type="character" w:customStyle="1" w:styleId="YourReference">
    <w:name w:val="YourReference"/>
    <w:semiHidden/>
    <w:rsid w:val="00FE7B9F"/>
    <w:rPr>
      <w:noProof/>
    </w:rPr>
  </w:style>
  <w:style w:type="character" w:customStyle="1" w:styleId="TelContact">
    <w:name w:val="TelContact"/>
    <w:semiHidden/>
    <w:rsid w:val="00FE7B9F"/>
    <w:rPr>
      <w:noProof/>
    </w:rPr>
  </w:style>
  <w:style w:type="paragraph" w:customStyle="1" w:styleId="doCommonBold">
    <w:name w:val="doCommonBold"/>
    <w:basedOn w:val="doCommon"/>
    <w:qFormat/>
    <w:rsid w:val="00FE7B9F"/>
    <w:rPr>
      <w:b/>
    </w:rPr>
  </w:style>
  <w:style w:type="character" w:customStyle="1" w:styleId="Email">
    <w:name w:val="Email"/>
    <w:semiHidden/>
    <w:rsid w:val="00FE7B9F"/>
    <w:rPr>
      <w:noProof/>
    </w:rPr>
  </w:style>
  <w:style w:type="character" w:customStyle="1" w:styleId="OurReference">
    <w:name w:val="OurReference"/>
    <w:semiHidden/>
    <w:rsid w:val="00FE7B9F"/>
    <w:rPr>
      <w:noProof/>
    </w:rPr>
  </w:style>
  <w:style w:type="paragraph" w:customStyle="1" w:styleId="HeadingText">
    <w:name w:val="HeadingText"/>
    <w:basedOn w:val="Header"/>
    <w:semiHidden/>
    <w:rsid w:val="00FE7B9F"/>
    <w:rPr>
      <w:noProof/>
    </w:rPr>
  </w:style>
  <w:style w:type="paragraph" w:customStyle="1" w:styleId="Reference">
    <w:name w:val="Reference"/>
    <w:basedOn w:val="Normal"/>
    <w:next w:val="Normal"/>
    <w:semiHidden/>
    <w:rsid w:val="00FE7B9F"/>
    <w:rPr>
      <w:sz w:val="14"/>
    </w:rPr>
  </w:style>
  <w:style w:type="character" w:styleId="PageNumber">
    <w:name w:val="page number"/>
    <w:semiHidden/>
    <w:rsid w:val="00FE7B9F"/>
    <w:rPr>
      <w:rFonts w:ascii="Arial" w:hAnsi="Arial"/>
    </w:rPr>
  </w:style>
  <w:style w:type="paragraph" w:customStyle="1" w:styleId="Title1">
    <w:name w:val="Title1"/>
    <w:basedOn w:val="Heading5"/>
    <w:next w:val="Normal"/>
    <w:semiHidden/>
    <w:rsid w:val="00FE7B9F"/>
    <w:pPr>
      <w:numPr>
        <w:ilvl w:val="0"/>
        <w:numId w:val="0"/>
      </w:numPr>
      <w:spacing w:line="240" w:lineRule="auto"/>
    </w:pPr>
    <w:rPr>
      <w:bCs w:val="0"/>
      <w:i/>
      <w:iCs w:val="0"/>
      <w:sz w:val="24"/>
      <w:szCs w:val="20"/>
    </w:rPr>
  </w:style>
  <w:style w:type="character" w:customStyle="1" w:styleId="POBCITY">
    <w:name w:val="POBCITY"/>
    <w:basedOn w:val="DefaultParagraphFont"/>
    <w:semiHidden/>
    <w:rsid w:val="00FE7B9F"/>
    <w:rPr>
      <w:lang w:val="nl-NL"/>
    </w:rPr>
  </w:style>
  <w:style w:type="table" w:styleId="TableGrid">
    <w:name w:val="Table Grid"/>
    <w:basedOn w:val="TableNormal"/>
    <w:uiPriority w:val="39"/>
    <w:rsid w:val="00FE7B9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rsid w:val="009522A5"/>
    <w:rPr>
      <w:sz w:val="14"/>
      <w:lang w:eastAsia="en-US"/>
    </w:rPr>
  </w:style>
  <w:style w:type="paragraph" w:customStyle="1" w:styleId="Referencedatacontact">
    <w:name w:val="Referencedata contact"/>
    <w:basedOn w:val="Normal"/>
    <w:next w:val="Normal"/>
    <w:semiHidden/>
    <w:rsid w:val="00FE7B9F"/>
    <w:rPr>
      <w:sz w:val="14"/>
      <w:szCs w:val="14"/>
    </w:rPr>
  </w:style>
  <w:style w:type="paragraph" w:customStyle="1" w:styleId="ReturnAddress">
    <w:name w:val="ReturnAddress"/>
    <w:basedOn w:val="Address"/>
    <w:qFormat/>
    <w:rsid w:val="00FE7B9F"/>
    <w:rPr>
      <w:sz w:val="14"/>
    </w:rPr>
  </w:style>
  <w:style w:type="paragraph" w:customStyle="1" w:styleId="SendingAddress">
    <w:name w:val="SendingAddress"/>
    <w:basedOn w:val="Normal"/>
    <w:semiHidden/>
    <w:rsid w:val="00FE7B9F"/>
    <w:rPr>
      <w:noProof/>
    </w:rPr>
  </w:style>
  <w:style w:type="paragraph" w:customStyle="1" w:styleId="Status">
    <w:name w:val="Status"/>
    <w:basedOn w:val="Normal"/>
    <w:semiHidden/>
    <w:rsid w:val="00FE7B9F"/>
    <w:pPr>
      <w:spacing w:line="240" w:lineRule="auto"/>
    </w:pPr>
    <w:rPr>
      <w:rFonts w:cs="Arial"/>
      <w:b/>
      <w:noProof/>
      <w:sz w:val="14"/>
      <w:szCs w:val="14"/>
    </w:rPr>
  </w:style>
  <w:style w:type="paragraph" w:customStyle="1" w:styleId="FooterText">
    <w:name w:val="FooterText"/>
    <w:basedOn w:val="Normal"/>
    <w:semiHidden/>
    <w:rsid w:val="00865984"/>
    <w:pPr>
      <w:spacing w:line="240" w:lineRule="exact"/>
    </w:pPr>
    <w:rPr>
      <w:b/>
      <w:noProof/>
      <w:sz w:val="14"/>
    </w:rPr>
  </w:style>
  <w:style w:type="character" w:customStyle="1" w:styleId="NoStyle">
    <w:name w:val="NoStyle"/>
    <w:basedOn w:val="TelContact"/>
    <w:semiHidden/>
    <w:rsid w:val="00FE7B9F"/>
    <w:rPr>
      <w:noProof/>
    </w:rPr>
  </w:style>
  <w:style w:type="table" w:customStyle="1" w:styleId="TauwTable">
    <w:name w:val="Tauw Table"/>
    <w:basedOn w:val="TableNormal"/>
    <w:semiHidden/>
    <w:rsid w:val="004E7A1F"/>
    <w:pPr>
      <w:spacing w:line="284" w:lineRule="atLeast"/>
    </w:pPr>
    <w:rPr>
      <w:sz w:val="14"/>
    </w:rPr>
    <w:tblPr>
      <w:tblStyleRowBandSize w:val="1"/>
      <w:tblCellMar>
        <w:left w:w="0" w:type="dxa"/>
        <w:right w:w="57" w:type="dxa"/>
      </w:tblCellMar>
    </w:tblPr>
    <w:tblStylePr w:type="firstRow">
      <w:rPr>
        <w:rFonts w:ascii="Arial" w:hAnsi="Arial"/>
        <w:b/>
        <w:sz w:val="14"/>
      </w:rPr>
      <w:tblPr/>
      <w:tcPr>
        <w:tcBorders>
          <w:top w:val="single" w:sz="6" w:space="0" w:color="auto"/>
          <w:bottom w:val="single" w:sz="6" w:space="0" w:color="auto"/>
        </w:tcBorders>
      </w:tcPr>
    </w:tblStylePr>
    <w:tblStylePr w:type="band1Horz">
      <w:tblPr/>
      <w:tcPr>
        <w:tcBorders>
          <w:bottom w:val="single" w:sz="2" w:space="0" w:color="auto"/>
        </w:tcBorders>
      </w:tcPr>
    </w:tblStylePr>
    <w:tblStylePr w:type="band2Horz">
      <w:tblPr/>
      <w:tcPr>
        <w:tcBorders>
          <w:bottom w:val="single" w:sz="2" w:space="0" w:color="auto"/>
        </w:tcBorders>
      </w:tcPr>
    </w:tblStylePr>
  </w:style>
  <w:style w:type="numbering" w:styleId="111111">
    <w:name w:val="Outline List 2"/>
    <w:basedOn w:val="NoList"/>
    <w:semiHidden/>
    <w:rsid w:val="00FE7B9F"/>
    <w:pPr>
      <w:numPr>
        <w:numId w:val="1"/>
      </w:numPr>
    </w:pPr>
  </w:style>
  <w:style w:type="numbering" w:styleId="1ai">
    <w:name w:val="Outline List 1"/>
    <w:basedOn w:val="NoList"/>
    <w:semiHidden/>
    <w:rsid w:val="00FE7B9F"/>
    <w:pPr>
      <w:numPr>
        <w:numId w:val="2"/>
      </w:numPr>
    </w:pPr>
  </w:style>
  <w:style w:type="table" w:styleId="Table3Deffects1">
    <w:name w:val="Table 3D effects 1"/>
    <w:basedOn w:val="TableNormal"/>
    <w:semiHidden/>
    <w:rsid w:val="00FE7B9F"/>
    <w:pPr>
      <w:tabs>
        <w:tab w:val="left" w:pos="1418"/>
        <w:tab w:val="left" w:pos="2835"/>
        <w:tab w:val="left" w:pos="4253"/>
        <w:tab w:val="left" w:pos="5670"/>
        <w:tab w:val="left" w:pos="7088"/>
      </w:tabs>
      <w:spacing w:line="284"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E7B9F"/>
    <w:pPr>
      <w:tabs>
        <w:tab w:val="left" w:pos="1418"/>
        <w:tab w:val="left" w:pos="2835"/>
        <w:tab w:val="left" w:pos="4253"/>
        <w:tab w:val="left" w:pos="5670"/>
        <w:tab w:val="left" w:pos="7088"/>
      </w:tabs>
      <w:spacing w:line="284"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E7B9F"/>
    <w:pPr>
      <w:tabs>
        <w:tab w:val="left" w:pos="1418"/>
        <w:tab w:val="left" w:pos="2835"/>
        <w:tab w:val="left" w:pos="4253"/>
        <w:tab w:val="left" w:pos="5670"/>
        <w:tab w:val="left" w:pos="7088"/>
      </w:tabs>
      <w:spacing w:line="284"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semiHidden/>
    <w:rsid w:val="00FE7B9F"/>
  </w:style>
  <w:style w:type="paragraph" w:styleId="EnvelopeAddress">
    <w:name w:val="envelope address"/>
    <w:basedOn w:val="Normal"/>
    <w:semiHidden/>
    <w:rsid w:val="00FE7B9F"/>
    <w:pPr>
      <w:framePr w:w="7920" w:h="1980" w:hRule="exact" w:hSpace="180" w:wrap="auto" w:hAnchor="page" w:xAlign="center" w:yAlign="bottom"/>
      <w:ind w:left="2880"/>
    </w:pPr>
    <w:rPr>
      <w:rFonts w:cs="Arial"/>
      <w:sz w:val="24"/>
      <w:szCs w:val="24"/>
    </w:rPr>
  </w:style>
  <w:style w:type="paragraph" w:styleId="Closing">
    <w:name w:val="Closing"/>
    <w:basedOn w:val="Normal"/>
    <w:semiHidden/>
    <w:rsid w:val="00FE7B9F"/>
    <w:pPr>
      <w:ind w:left="4252"/>
    </w:pPr>
  </w:style>
  <w:style w:type="paragraph" w:styleId="EnvelopeReturn">
    <w:name w:val="envelope return"/>
    <w:basedOn w:val="Normal"/>
    <w:semiHidden/>
    <w:rsid w:val="00FE7B9F"/>
    <w:rPr>
      <w:rFonts w:cs="Arial"/>
      <w:sz w:val="20"/>
      <w:szCs w:val="20"/>
    </w:rPr>
  </w:style>
  <w:style w:type="numbering" w:styleId="ArticleSection">
    <w:name w:val="Outline List 3"/>
    <w:basedOn w:val="NoList"/>
    <w:semiHidden/>
    <w:rsid w:val="00FE7B9F"/>
    <w:pPr>
      <w:numPr>
        <w:numId w:val="4"/>
      </w:numPr>
    </w:pPr>
  </w:style>
  <w:style w:type="paragraph" w:styleId="MessageHeader">
    <w:name w:val="Message Header"/>
    <w:basedOn w:val="Normal"/>
    <w:semiHidden/>
    <w:rsid w:val="00FE7B9F"/>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BlockText">
    <w:name w:val="Block Text"/>
    <w:basedOn w:val="Normal"/>
    <w:semiHidden/>
    <w:rsid w:val="00FE7B9F"/>
    <w:pPr>
      <w:spacing w:after="120"/>
      <w:ind w:left="1440" w:right="1440"/>
    </w:pPr>
  </w:style>
  <w:style w:type="paragraph" w:styleId="Date">
    <w:name w:val="Date"/>
    <w:basedOn w:val="Normal"/>
    <w:next w:val="Normal"/>
    <w:semiHidden/>
    <w:rsid w:val="00FE7B9F"/>
  </w:style>
  <w:style w:type="table" w:styleId="TableSimple1">
    <w:name w:val="Table Simple 1"/>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E7B9F"/>
    <w:pPr>
      <w:tabs>
        <w:tab w:val="left" w:pos="1418"/>
        <w:tab w:val="left" w:pos="2835"/>
        <w:tab w:val="left" w:pos="4253"/>
        <w:tab w:val="left" w:pos="5670"/>
        <w:tab w:val="left" w:pos="7088"/>
      </w:tabs>
      <w:spacing w:line="284"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FE7B9F"/>
    <w:pPr>
      <w:tabs>
        <w:tab w:val="left" w:pos="1418"/>
        <w:tab w:val="left" w:pos="2835"/>
        <w:tab w:val="left" w:pos="4253"/>
        <w:tab w:val="left" w:pos="5670"/>
        <w:tab w:val="left" w:pos="7088"/>
      </w:tabs>
      <w:spacing w:line="284"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E7B9F"/>
    <w:pPr>
      <w:tabs>
        <w:tab w:val="left" w:pos="1418"/>
        <w:tab w:val="left" w:pos="2835"/>
        <w:tab w:val="left" w:pos="4253"/>
        <w:tab w:val="left" w:pos="5670"/>
        <w:tab w:val="left" w:pos="7088"/>
      </w:tabs>
      <w:spacing w:line="284"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FE7B9F"/>
  </w:style>
  <w:style w:type="character" w:styleId="FollowedHyperlink">
    <w:name w:val="FollowedHyperlink"/>
    <w:semiHidden/>
    <w:rsid w:val="00FE7B9F"/>
    <w:rPr>
      <w:color w:val="A5287D"/>
      <w:u w:val="single"/>
    </w:rPr>
  </w:style>
  <w:style w:type="paragraph" w:styleId="Signature">
    <w:name w:val="Signature"/>
    <w:basedOn w:val="Normal"/>
    <w:semiHidden/>
    <w:rsid w:val="00FE7B9F"/>
    <w:pPr>
      <w:ind w:left="4252"/>
    </w:pPr>
  </w:style>
  <w:style w:type="paragraph" w:styleId="HTMLPreformatted">
    <w:name w:val="HTML Preformatted"/>
    <w:basedOn w:val="Normal"/>
    <w:semiHidden/>
    <w:rsid w:val="00FE7B9F"/>
    <w:rPr>
      <w:rFonts w:ascii="Courier New" w:hAnsi="Courier New" w:cs="Courier New"/>
      <w:sz w:val="20"/>
      <w:szCs w:val="20"/>
    </w:rPr>
  </w:style>
  <w:style w:type="character" w:styleId="HTMLCode">
    <w:name w:val="HTML Code"/>
    <w:semiHidden/>
    <w:rsid w:val="00FE7B9F"/>
    <w:rPr>
      <w:rFonts w:ascii="Courier New" w:hAnsi="Courier New" w:cs="Courier New"/>
      <w:sz w:val="20"/>
      <w:szCs w:val="20"/>
    </w:rPr>
  </w:style>
  <w:style w:type="character" w:styleId="HTMLDefinition">
    <w:name w:val="HTML Definition"/>
    <w:semiHidden/>
    <w:rsid w:val="00FE7B9F"/>
    <w:rPr>
      <w:i/>
      <w:iCs/>
    </w:rPr>
  </w:style>
  <w:style w:type="character" w:styleId="HTMLVariable">
    <w:name w:val="HTML Variable"/>
    <w:semiHidden/>
    <w:rsid w:val="00FE7B9F"/>
    <w:rPr>
      <w:i/>
      <w:iCs/>
    </w:rPr>
  </w:style>
  <w:style w:type="character" w:styleId="HTMLAcronym">
    <w:name w:val="HTML Acronym"/>
    <w:basedOn w:val="DefaultParagraphFont"/>
    <w:semiHidden/>
    <w:rsid w:val="00FE7B9F"/>
    <w:rPr>
      <w:lang w:val="nl-NL"/>
    </w:rPr>
  </w:style>
  <w:style w:type="paragraph" w:styleId="HTMLAddress">
    <w:name w:val="HTML Address"/>
    <w:basedOn w:val="Normal"/>
    <w:semiHidden/>
    <w:rsid w:val="00FE7B9F"/>
    <w:rPr>
      <w:i/>
      <w:iCs/>
    </w:rPr>
  </w:style>
  <w:style w:type="character" w:styleId="HTMLCite">
    <w:name w:val="HTML Cite"/>
    <w:semiHidden/>
    <w:rsid w:val="00FE7B9F"/>
    <w:rPr>
      <w:i/>
      <w:iCs/>
    </w:rPr>
  </w:style>
  <w:style w:type="character" w:styleId="HTMLTypewriter">
    <w:name w:val="HTML Typewriter"/>
    <w:semiHidden/>
    <w:rsid w:val="00FE7B9F"/>
    <w:rPr>
      <w:rFonts w:ascii="Courier New" w:hAnsi="Courier New" w:cs="Courier New"/>
      <w:sz w:val="20"/>
      <w:szCs w:val="20"/>
    </w:rPr>
  </w:style>
  <w:style w:type="character" w:styleId="HTMLKeyboard">
    <w:name w:val="HTML Keyboard"/>
    <w:semiHidden/>
    <w:rsid w:val="00FE7B9F"/>
    <w:rPr>
      <w:rFonts w:ascii="Courier New" w:hAnsi="Courier New" w:cs="Courier New"/>
      <w:sz w:val="20"/>
      <w:szCs w:val="20"/>
    </w:rPr>
  </w:style>
  <w:style w:type="character" w:styleId="HTMLSample">
    <w:name w:val="HTML Sample"/>
    <w:semiHidden/>
    <w:rsid w:val="00FE7B9F"/>
    <w:rPr>
      <w:rFonts w:ascii="Courier New" w:hAnsi="Courier New" w:cs="Courier New"/>
    </w:rPr>
  </w:style>
  <w:style w:type="character" w:styleId="Hyperlink">
    <w:name w:val="Hyperlink"/>
    <w:uiPriority w:val="99"/>
    <w:rsid w:val="00FE7B9F"/>
    <w:rPr>
      <w:color w:val="4B55A5"/>
      <w:u w:val="single"/>
    </w:rPr>
  </w:style>
  <w:style w:type="table" w:styleId="TableClassic1">
    <w:name w:val="Table Classic 1"/>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E7B9F"/>
    <w:pPr>
      <w:tabs>
        <w:tab w:val="left" w:pos="1418"/>
        <w:tab w:val="left" w:pos="2835"/>
        <w:tab w:val="left" w:pos="4253"/>
        <w:tab w:val="left" w:pos="5670"/>
        <w:tab w:val="left" w:pos="7088"/>
      </w:tabs>
      <w:spacing w:line="284"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E7B9F"/>
    <w:pPr>
      <w:tabs>
        <w:tab w:val="left" w:pos="1418"/>
        <w:tab w:val="left" w:pos="2835"/>
        <w:tab w:val="left" w:pos="4253"/>
        <w:tab w:val="left" w:pos="5670"/>
        <w:tab w:val="left" w:pos="7088"/>
      </w:tabs>
      <w:spacing w:line="284"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E7B9F"/>
    <w:pPr>
      <w:tabs>
        <w:tab w:val="left" w:pos="1418"/>
        <w:tab w:val="left" w:pos="2835"/>
        <w:tab w:val="left" w:pos="4253"/>
        <w:tab w:val="left" w:pos="5670"/>
        <w:tab w:val="left" w:pos="7088"/>
      </w:tabs>
      <w:spacing w:line="284"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E7B9F"/>
    <w:pPr>
      <w:tabs>
        <w:tab w:val="left" w:pos="1418"/>
        <w:tab w:val="left" w:pos="2835"/>
        <w:tab w:val="left" w:pos="4253"/>
        <w:tab w:val="left" w:pos="5670"/>
        <w:tab w:val="left" w:pos="7088"/>
      </w:tabs>
      <w:spacing w:line="284"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Normal"/>
    <w:semiHidden/>
    <w:rsid w:val="00FE7B9F"/>
    <w:pPr>
      <w:ind w:left="283" w:hanging="283"/>
    </w:pPr>
  </w:style>
  <w:style w:type="paragraph" w:styleId="List2">
    <w:name w:val="List 2"/>
    <w:basedOn w:val="Normal"/>
    <w:semiHidden/>
    <w:rsid w:val="00FE7B9F"/>
    <w:pPr>
      <w:ind w:left="566" w:hanging="283"/>
    </w:pPr>
  </w:style>
  <w:style w:type="paragraph" w:styleId="List3">
    <w:name w:val="List 3"/>
    <w:basedOn w:val="Normal"/>
    <w:semiHidden/>
    <w:rsid w:val="00FE7B9F"/>
    <w:pPr>
      <w:ind w:left="849" w:hanging="283"/>
    </w:pPr>
  </w:style>
  <w:style w:type="paragraph" w:styleId="List4">
    <w:name w:val="List 4"/>
    <w:basedOn w:val="Normal"/>
    <w:semiHidden/>
    <w:rsid w:val="00FE7B9F"/>
    <w:pPr>
      <w:ind w:left="1132" w:hanging="283"/>
    </w:pPr>
  </w:style>
  <w:style w:type="paragraph" w:styleId="List5">
    <w:name w:val="List 5"/>
    <w:basedOn w:val="Normal"/>
    <w:semiHidden/>
    <w:rsid w:val="00FE7B9F"/>
    <w:pPr>
      <w:ind w:left="1415" w:hanging="283"/>
    </w:pPr>
  </w:style>
  <w:style w:type="paragraph" w:styleId="ListBullet">
    <w:name w:val="List Bullet"/>
    <w:basedOn w:val="Normal"/>
    <w:autoRedefine/>
    <w:semiHidden/>
    <w:rsid w:val="00FE7B9F"/>
    <w:pPr>
      <w:numPr>
        <w:numId w:val="6"/>
      </w:numPr>
    </w:pPr>
  </w:style>
  <w:style w:type="paragraph" w:styleId="ListBullet2">
    <w:name w:val="List Bullet 2"/>
    <w:basedOn w:val="Normal"/>
    <w:autoRedefine/>
    <w:semiHidden/>
    <w:rsid w:val="00FE7B9F"/>
    <w:pPr>
      <w:numPr>
        <w:numId w:val="7"/>
      </w:numPr>
    </w:pPr>
  </w:style>
  <w:style w:type="paragraph" w:styleId="ListBullet3">
    <w:name w:val="List Bullet 3"/>
    <w:basedOn w:val="Normal"/>
    <w:autoRedefine/>
    <w:semiHidden/>
    <w:rsid w:val="00FE7B9F"/>
    <w:pPr>
      <w:numPr>
        <w:numId w:val="8"/>
      </w:numPr>
    </w:pPr>
  </w:style>
  <w:style w:type="paragraph" w:styleId="ListBullet4">
    <w:name w:val="List Bullet 4"/>
    <w:basedOn w:val="Normal"/>
    <w:autoRedefine/>
    <w:semiHidden/>
    <w:rsid w:val="00FE7B9F"/>
    <w:pPr>
      <w:numPr>
        <w:numId w:val="9"/>
      </w:numPr>
    </w:pPr>
  </w:style>
  <w:style w:type="paragraph" w:styleId="ListBullet5">
    <w:name w:val="List Bullet 5"/>
    <w:basedOn w:val="Normal"/>
    <w:autoRedefine/>
    <w:semiHidden/>
    <w:rsid w:val="00FE7B9F"/>
    <w:pPr>
      <w:numPr>
        <w:numId w:val="10"/>
      </w:numPr>
    </w:pPr>
  </w:style>
  <w:style w:type="paragraph" w:styleId="ListNumber">
    <w:name w:val="List Number"/>
    <w:basedOn w:val="Normal"/>
    <w:semiHidden/>
    <w:rsid w:val="00FE7B9F"/>
    <w:pPr>
      <w:numPr>
        <w:numId w:val="11"/>
      </w:numPr>
    </w:pPr>
  </w:style>
  <w:style w:type="paragraph" w:styleId="ListNumber2">
    <w:name w:val="List Number 2"/>
    <w:basedOn w:val="Normal"/>
    <w:semiHidden/>
    <w:rsid w:val="00FE7B9F"/>
    <w:pPr>
      <w:numPr>
        <w:numId w:val="12"/>
      </w:numPr>
    </w:pPr>
  </w:style>
  <w:style w:type="paragraph" w:styleId="ListNumber3">
    <w:name w:val="List Number 3"/>
    <w:basedOn w:val="Normal"/>
    <w:semiHidden/>
    <w:rsid w:val="00FE7B9F"/>
    <w:pPr>
      <w:numPr>
        <w:numId w:val="13"/>
      </w:numPr>
    </w:pPr>
  </w:style>
  <w:style w:type="paragraph" w:styleId="ListNumber4">
    <w:name w:val="List Number 4"/>
    <w:basedOn w:val="Normal"/>
    <w:semiHidden/>
    <w:rsid w:val="00FE7B9F"/>
    <w:pPr>
      <w:numPr>
        <w:numId w:val="14"/>
      </w:numPr>
    </w:pPr>
  </w:style>
  <w:style w:type="paragraph" w:styleId="ListNumber5">
    <w:name w:val="List Number 5"/>
    <w:basedOn w:val="Normal"/>
    <w:semiHidden/>
    <w:rsid w:val="00FE7B9F"/>
    <w:pPr>
      <w:numPr>
        <w:numId w:val="15"/>
      </w:numPr>
    </w:pPr>
  </w:style>
  <w:style w:type="paragraph" w:styleId="ListContinue">
    <w:name w:val="List Continue"/>
    <w:basedOn w:val="Normal"/>
    <w:semiHidden/>
    <w:rsid w:val="00FE7B9F"/>
    <w:pPr>
      <w:spacing w:after="120"/>
      <w:ind w:left="283"/>
    </w:pPr>
  </w:style>
  <w:style w:type="paragraph" w:styleId="ListContinue2">
    <w:name w:val="List Continue 2"/>
    <w:basedOn w:val="Normal"/>
    <w:semiHidden/>
    <w:rsid w:val="00FE7B9F"/>
    <w:pPr>
      <w:spacing w:after="120"/>
      <w:ind w:left="566"/>
    </w:pPr>
  </w:style>
  <w:style w:type="paragraph" w:styleId="ListContinue3">
    <w:name w:val="List Continue 3"/>
    <w:basedOn w:val="Normal"/>
    <w:semiHidden/>
    <w:rsid w:val="00FE7B9F"/>
    <w:pPr>
      <w:spacing w:after="120"/>
      <w:ind w:left="849"/>
    </w:pPr>
  </w:style>
  <w:style w:type="paragraph" w:styleId="ListContinue4">
    <w:name w:val="List Continue 4"/>
    <w:basedOn w:val="Normal"/>
    <w:semiHidden/>
    <w:rsid w:val="00FE7B9F"/>
    <w:pPr>
      <w:spacing w:after="120"/>
      <w:ind w:left="1132"/>
    </w:pPr>
  </w:style>
  <w:style w:type="paragraph" w:styleId="ListContinue5">
    <w:name w:val="List Continue 5"/>
    <w:basedOn w:val="Normal"/>
    <w:semiHidden/>
    <w:rsid w:val="00FE7B9F"/>
    <w:pPr>
      <w:spacing w:after="120"/>
      <w:ind w:left="1415"/>
    </w:pPr>
  </w:style>
  <w:style w:type="character" w:styleId="Emphasis">
    <w:name w:val="Emphasis"/>
    <w:semiHidden/>
    <w:qFormat/>
    <w:rsid w:val="00FE7B9F"/>
    <w:rPr>
      <w:i/>
      <w:iCs/>
    </w:rPr>
  </w:style>
  <w:style w:type="paragraph" w:styleId="NormalWeb">
    <w:name w:val="Normal (Web)"/>
    <w:basedOn w:val="Normal"/>
    <w:semiHidden/>
    <w:rsid w:val="00FE7B9F"/>
    <w:rPr>
      <w:rFonts w:ascii="Times New Roman" w:hAnsi="Times New Roman"/>
      <w:sz w:val="24"/>
      <w:szCs w:val="24"/>
    </w:rPr>
  </w:style>
  <w:style w:type="paragraph" w:styleId="NoteHeading">
    <w:name w:val="Note Heading"/>
    <w:basedOn w:val="Normal"/>
    <w:next w:val="Normal"/>
    <w:semiHidden/>
    <w:rsid w:val="00FE7B9F"/>
  </w:style>
  <w:style w:type="paragraph" w:styleId="BodyText">
    <w:name w:val="Body Text"/>
    <w:basedOn w:val="Normal"/>
    <w:semiHidden/>
    <w:rsid w:val="00FE7B9F"/>
    <w:pPr>
      <w:spacing w:after="120"/>
    </w:pPr>
  </w:style>
  <w:style w:type="paragraph" w:styleId="BodyText2">
    <w:name w:val="Body Text 2"/>
    <w:basedOn w:val="Normal"/>
    <w:semiHidden/>
    <w:rsid w:val="00FE7B9F"/>
    <w:pPr>
      <w:spacing w:after="120" w:line="480" w:lineRule="auto"/>
    </w:pPr>
  </w:style>
  <w:style w:type="paragraph" w:styleId="BodyText3">
    <w:name w:val="Body Text 3"/>
    <w:basedOn w:val="Normal"/>
    <w:semiHidden/>
    <w:rsid w:val="00FE7B9F"/>
    <w:pPr>
      <w:spacing w:after="120"/>
    </w:pPr>
    <w:rPr>
      <w:sz w:val="16"/>
      <w:szCs w:val="16"/>
    </w:rPr>
  </w:style>
  <w:style w:type="paragraph" w:styleId="BodyTextFirstIndent">
    <w:name w:val="Body Text First Indent"/>
    <w:basedOn w:val="BodyText"/>
    <w:semiHidden/>
    <w:rsid w:val="00FE7B9F"/>
    <w:pPr>
      <w:ind w:firstLine="210"/>
    </w:pPr>
  </w:style>
  <w:style w:type="paragraph" w:styleId="BodyTextIndent">
    <w:name w:val="Body Text Indent"/>
    <w:basedOn w:val="Normal"/>
    <w:semiHidden/>
    <w:rsid w:val="00FE7B9F"/>
    <w:pPr>
      <w:spacing w:after="120"/>
      <w:ind w:left="283"/>
    </w:pPr>
  </w:style>
  <w:style w:type="paragraph" w:styleId="BodyTextFirstIndent2">
    <w:name w:val="Body Text First Indent 2"/>
    <w:basedOn w:val="BodyTextIndent"/>
    <w:semiHidden/>
    <w:rsid w:val="00FE7B9F"/>
    <w:pPr>
      <w:ind w:firstLine="210"/>
    </w:pPr>
  </w:style>
  <w:style w:type="paragraph" w:styleId="BodyTextIndent2">
    <w:name w:val="Body Text Indent 2"/>
    <w:basedOn w:val="Normal"/>
    <w:semiHidden/>
    <w:rsid w:val="00FE7B9F"/>
    <w:pPr>
      <w:spacing w:after="120" w:line="480" w:lineRule="auto"/>
      <w:ind w:left="283"/>
    </w:pPr>
  </w:style>
  <w:style w:type="paragraph" w:styleId="BodyTextIndent3">
    <w:name w:val="Body Text Indent 3"/>
    <w:basedOn w:val="Normal"/>
    <w:semiHidden/>
    <w:rsid w:val="00FE7B9F"/>
    <w:pPr>
      <w:spacing w:after="120"/>
      <w:ind w:left="283"/>
    </w:pPr>
    <w:rPr>
      <w:sz w:val="16"/>
      <w:szCs w:val="16"/>
    </w:rPr>
  </w:style>
  <w:style w:type="table" w:styleId="TableProfessional">
    <w:name w:val="Table Professional"/>
    <w:basedOn w:val="TableNorma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semiHidden/>
    <w:rsid w:val="00FE7B9F"/>
    <w:rPr>
      <w:lang w:val="nl-NL"/>
    </w:rPr>
  </w:style>
  <w:style w:type="paragraph" w:styleId="NormalIndent">
    <w:name w:val="Normal Indent"/>
    <w:basedOn w:val="Normal"/>
    <w:semiHidden/>
    <w:rsid w:val="00FE7B9F"/>
    <w:pPr>
      <w:ind w:left="720"/>
    </w:pPr>
  </w:style>
  <w:style w:type="paragraph" w:styleId="Subtitle">
    <w:name w:val="Subtitle"/>
    <w:basedOn w:val="Normal"/>
    <w:semiHidden/>
    <w:qFormat/>
    <w:rsid w:val="00FE7B9F"/>
    <w:pPr>
      <w:spacing w:after="60"/>
      <w:jc w:val="center"/>
      <w:outlineLvl w:val="1"/>
    </w:pPr>
    <w:rPr>
      <w:rFonts w:cs="Arial"/>
      <w:sz w:val="24"/>
      <w:szCs w:val="24"/>
    </w:rPr>
  </w:style>
  <w:style w:type="table" w:styleId="TableColumns1">
    <w:name w:val="Table Columns 1"/>
    <w:basedOn w:val="TableNormal"/>
    <w:semiHidden/>
    <w:rsid w:val="00FE7B9F"/>
    <w:pPr>
      <w:tabs>
        <w:tab w:val="left" w:pos="1418"/>
        <w:tab w:val="left" w:pos="2835"/>
        <w:tab w:val="left" w:pos="4253"/>
        <w:tab w:val="left" w:pos="5670"/>
        <w:tab w:val="left" w:pos="7088"/>
      </w:tabs>
      <w:spacing w:line="284"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E7B9F"/>
    <w:pPr>
      <w:tabs>
        <w:tab w:val="left" w:pos="1418"/>
        <w:tab w:val="left" w:pos="2835"/>
        <w:tab w:val="left" w:pos="4253"/>
        <w:tab w:val="left" w:pos="5670"/>
        <w:tab w:val="left" w:pos="7088"/>
      </w:tabs>
      <w:spacing w:line="284"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E7B9F"/>
    <w:pPr>
      <w:tabs>
        <w:tab w:val="left" w:pos="1418"/>
        <w:tab w:val="left" w:pos="2835"/>
        <w:tab w:val="left" w:pos="4253"/>
        <w:tab w:val="left" w:pos="5670"/>
        <w:tab w:val="left" w:pos="7088"/>
      </w:tabs>
      <w:spacing w:line="284"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E7B9F"/>
    <w:pPr>
      <w:tabs>
        <w:tab w:val="left" w:pos="1418"/>
        <w:tab w:val="left" w:pos="2835"/>
        <w:tab w:val="left" w:pos="4253"/>
        <w:tab w:val="left" w:pos="5670"/>
        <w:tab w:val="left" w:pos="7088"/>
      </w:tabs>
      <w:spacing w:line="284"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E7B9F"/>
    <w:pPr>
      <w:tabs>
        <w:tab w:val="left" w:pos="1418"/>
        <w:tab w:val="left" w:pos="2835"/>
        <w:tab w:val="left" w:pos="4253"/>
        <w:tab w:val="left" w:pos="5670"/>
        <w:tab w:val="left" w:pos="7088"/>
      </w:tabs>
      <w:spacing w:line="284"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FE7B9F"/>
    <w:pPr>
      <w:tabs>
        <w:tab w:val="left" w:pos="1418"/>
        <w:tab w:val="left" w:pos="2835"/>
        <w:tab w:val="left" w:pos="4253"/>
        <w:tab w:val="left" w:pos="5670"/>
        <w:tab w:val="left" w:pos="7088"/>
      </w:tabs>
      <w:spacing w:line="284"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E7B9F"/>
    <w:pPr>
      <w:tabs>
        <w:tab w:val="left" w:pos="1418"/>
        <w:tab w:val="left" w:pos="2835"/>
        <w:tab w:val="left" w:pos="4253"/>
        <w:tab w:val="left" w:pos="5670"/>
        <w:tab w:val="left" w:pos="7088"/>
      </w:tabs>
      <w:spacing w:line="284"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E7B9F"/>
    <w:pPr>
      <w:tabs>
        <w:tab w:val="left" w:pos="1418"/>
        <w:tab w:val="left" w:pos="2835"/>
        <w:tab w:val="left" w:pos="4253"/>
        <w:tab w:val="left" w:pos="5670"/>
        <w:tab w:val="left" w:pos="7088"/>
      </w:tabs>
      <w:spacing w:line="284"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E7B9F"/>
    <w:pPr>
      <w:tabs>
        <w:tab w:val="left" w:pos="1418"/>
        <w:tab w:val="left" w:pos="2835"/>
        <w:tab w:val="left" w:pos="4253"/>
        <w:tab w:val="left" w:pos="5670"/>
        <w:tab w:val="left" w:pos="7088"/>
      </w:tabs>
      <w:spacing w:line="284"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E7B9F"/>
    <w:pPr>
      <w:tabs>
        <w:tab w:val="left" w:pos="1418"/>
        <w:tab w:val="left" w:pos="2835"/>
        <w:tab w:val="left" w:pos="4253"/>
        <w:tab w:val="left" w:pos="5670"/>
        <w:tab w:val="left" w:pos="7088"/>
      </w:tabs>
      <w:spacing w:line="284"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E7B9F"/>
    <w:pPr>
      <w:tabs>
        <w:tab w:val="left" w:pos="1418"/>
        <w:tab w:val="left" w:pos="2835"/>
        <w:tab w:val="left" w:pos="4253"/>
        <w:tab w:val="left" w:pos="5670"/>
        <w:tab w:val="left" w:pos="7088"/>
      </w:tabs>
      <w:spacing w:line="284"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E7B9F"/>
    <w:pPr>
      <w:tabs>
        <w:tab w:val="left" w:pos="1418"/>
        <w:tab w:val="left" w:pos="2835"/>
        <w:tab w:val="left" w:pos="4253"/>
        <w:tab w:val="left" w:pos="5670"/>
        <w:tab w:val="left" w:pos="7088"/>
      </w:tabs>
      <w:spacing w:line="284"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E7B9F"/>
    <w:pPr>
      <w:tabs>
        <w:tab w:val="left" w:pos="1418"/>
        <w:tab w:val="left" w:pos="2835"/>
        <w:tab w:val="left" w:pos="4253"/>
        <w:tab w:val="left" w:pos="5670"/>
        <w:tab w:val="left" w:pos="7088"/>
      </w:tabs>
      <w:spacing w:line="284"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E7B9F"/>
    <w:pPr>
      <w:tabs>
        <w:tab w:val="left" w:pos="1418"/>
        <w:tab w:val="left" w:pos="2835"/>
        <w:tab w:val="left" w:pos="4253"/>
        <w:tab w:val="left" w:pos="5670"/>
        <w:tab w:val="left" w:pos="7088"/>
      </w:tabs>
      <w:spacing w:line="284"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FE7B9F"/>
    <w:pPr>
      <w:tabs>
        <w:tab w:val="left" w:pos="1418"/>
        <w:tab w:val="left" w:pos="2835"/>
        <w:tab w:val="left" w:pos="4253"/>
        <w:tab w:val="left" w:pos="5670"/>
        <w:tab w:val="left" w:pos="7088"/>
      </w:tabs>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semiHidden/>
    <w:rsid w:val="00FE7B9F"/>
    <w:rPr>
      <w:rFonts w:ascii="Courier New" w:hAnsi="Courier New" w:cs="Courier New"/>
      <w:sz w:val="20"/>
      <w:szCs w:val="20"/>
    </w:rPr>
  </w:style>
  <w:style w:type="paragraph" w:styleId="Title">
    <w:name w:val="Title"/>
    <w:basedOn w:val="Normal"/>
    <w:qFormat/>
    <w:rsid w:val="00FE7B9F"/>
    <w:pPr>
      <w:spacing w:before="240" w:after="60"/>
      <w:jc w:val="center"/>
      <w:outlineLvl w:val="0"/>
    </w:pPr>
    <w:rPr>
      <w:rFonts w:cs="Arial"/>
      <w:b/>
      <w:bCs/>
      <w:kern w:val="28"/>
      <w:sz w:val="32"/>
      <w:szCs w:val="32"/>
    </w:rPr>
  </w:style>
  <w:style w:type="table" w:styleId="TableSubtle1">
    <w:name w:val="Table Subtle 1"/>
    <w:basedOn w:val="TableNormal"/>
    <w:semiHidden/>
    <w:rsid w:val="00FE7B9F"/>
    <w:pPr>
      <w:tabs>
        <w:tab w:val="left" w:pos="1418"/>
        <w:tab w:val="left" w:pos="2835"/>
        <w:tab w:val="left" w:pos="4253"/>
        <w:tab w:val="left" w:pos="5670"/>
        <w:tab w:val="left" w:pos="7088"/>
      </w:tabs>
      <w:spacing w:line="284"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E7B9F"/>
    <w:pPr>
      <w:tabs>
        <w:tab w:val="left" w:pos="1418"/>
        <w:tab w:val="left" w:pos="2835"/>
        <w:tab w:val="left" w:pos="4253"/>
        <w:tab w:val="left" w:pos="5670"/>
        <w:tab w:val="left" w:pos="7088"/>
      </w:tabs>
      <w:spacing w:line="284"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E7B9F"/>
    <w:pPr>
      <w:tabs>
        <w:tab w:val="left" w:pos="1418"/>
        <w:tab w:val="left" w:pos="2835"/>
        <w:tab w:val="left" w:pos="4253"/>
        <w:tab w:val="left" w:pos="5670"/>
        <w:tab w:val="left" w:pos="7088"/>
      </w:tabs>
      <w:spacing w:line="284"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E7B9F"/>
    <w:pPr>
      <w:tabs>
        <w:tab w:val="left" w:pos="1418"/>
        <w:tab w:val="left" w:pos="2835"/>
        <w:tab w:val="left" w:pos="4253"/>
        <w:tab w:val="left" w:pos="5670"/>
        <w:tab w:val="left" w:pos="7088"/>
      </w:tabs>
      <w:spacing w:line="284"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E7B9F"/>
    <w:pPr>
      <w:tabs>
        <w:tab w:val="left" w:pos="1418"/>
        <w:tab w:val="left" w:pos="2835"/>
        <w:tab w:val="left" w:pos="4253"/>
        <w:tab w:val="left" w:pos="5670"/>
        <w:tab w:val="left" w:pos="7088"/>
      </w:tabs>
      <w:spacing w:line="284"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semiHidden/>
    <w:qFormat/>
    <w:rsid w:val="00FE7B9F"/>
    <w:rPr>
      <w:b/>
      <w:bCs/>
    </w:rPr>
  </w:style>
  <w:style w:type="paragraph" w:styleId="Caption">
    <w:name w:val="caption"/>
    <w:aliases w:val="Table Caption"/>
    <w:basedOn w:val="Normal"/>
    <w:next w:val="Normal"/>
    <w:uiPriority w:val="10"/>
    <w:qFormat/>
    <w:rsid w:val="00FE7B9F"/>
    <w:pPr>
      <w:keepNext/>
      <w:keepLines/>
    </w:pPr>
    <w:rPr>
      <w:i/>
      <w:iCs/>
      <w:sz w:val="16"/>
      <w:szCs w:val="18"/>
    </w:rPr>
  </w:style>
  <w:style w:type="character" w:styleId="PlaceholderText">
    <w:name w:val="Placeholder Text"/>
    <w:basedOn w:val="DefaultParagraphFont"/>
    <w:uiPriority w:val="99"/>
    <w:semiHidden/>
    <w:rsid w:val="00FE7B9F"/>
    <w:rPr>
      <w:color w:val="808080"/>
      <w:lang w:val="nl-NL"/>
    </w:rPr>
  </w:style>
  <w:style w:type="character" w:customStyle="1" w:styleId="doREF">
    <w:name w:val="doREF"/>
    <w:basedOn w:val="DefaultParagraphFont"/>
    <w:uiPriority w:val="1"/>
    <w:semiHidden/>
    <w:qFormat/>
    <w:rsid w:val="00FE7B9F"/>
    <w:rPr>
      <w:sz w:val="16"/>
      <w:lang w:val="nl-NL"/>
    </w:rPr>
  </w:style>
  <w:style w:type="character" w:customStyle="1" w:styleId="doDATE">
    <w:name w:val="doDATE"/>
    <w:basedOn w:val="DefaultParagraphFont"/>
    <w:uiPriority w:val="1"/>
    <w:semiHidden/>
    <w:rsid w:val="00FE7B9F"/>
    <w:rPr>
      <w:sz w:val="16"/>
      <w:lang w:val="nl-NL"/>
    </w:rPr>
  </w:style>
  <w:style w:type="paragraph" w:customStyle="1" w:styleId="doSigner">
    <w:name w:val="doSigner"/>
    <w:basedOn w:val="Normal"/>
    <w:next w:val="Normal"/>
    <w:semiHidden/>
    <w:qFormat/>
    <w:rsid w:val="00FE7B9F"/>
    <w:rPr>
      <w:b/>
      <w:color w:val="4B55A5"/>
    </w:rPr>
  </w:style>
  <w:style w:type="table" w:styleId="TableGridLight">
    <w:name w:val="Grid Table Light"/>
    <w:basedOn w:val="TableNormal"/>
    <w:uiPriority w:val="40"/>
    <w:rsid w:val="00FE7B9F"/>
    <w:pPr>
      <w:spacing w:line="284" w:lineRule="atLeast"/>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E7B9F"/>
    <w:pPr>
      <w:spacing w:line="284" w:lineRule="atLeas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verTitle">
    <w:name w:val="coverTitle"/>
    <w:basedOn w:val="Normal"/>
    <w:semiHidden/>
    <w:qFormat/>
    <w:rsid w:val="00965D71"/>
    <w:pPr>
      <w:spacing w:after="284"/>
    </w:pPr>
    <w:rPr>
      <w:b/>
      <w:color w:val="4B55A5"/>
      <w:sz w:val="40"/>
      <w:szCs w:val="40"/>
    </w:rPr>
  </w:style>
  <w:style w:type="paragraph" w:customStyle="1" w:styleId="coverDate">
    <w:name w:val="coverDate"/>
    <w:basedOn w:val="Normal"/>
    <w:next w:val="Normal"/>
    <w:semiHidden/>
    <w:qFormat/>
    <w:rsid w:val="00DE652A"/>
    <w:rPr>
      <w:b/>
      <w:color w:val="4B55A5" w:themeColor="text2"/>
      <w:sz w:val="24"/>
    </w:rPr>
  </w:style>
  <w:style w:type="paragraph" w:customStyle="1" w:styleId="NoToC1">
    <w:name w:val="No ToC 1"/>
    <w:basedOn w:val="Normal"/>
    <w:next w:val="Normal"/>
    <w:uiPriority w:val="2"/>
    <w:qFormat/>
    <w:rsid w:val="00FE7B9F"/>
    <w:pPr>
      <w:spacing w:after="284"/>
      <w:contextualSpacing/>
    </w:pPr>
    <w:rPr>
      <w:b/>
      <w:color w:val="4B55A5"/>
      <w:sz w:val="32"/>
    </w:rPr>
  </w:style>
  <w:style w:type="table" w:customStyle="1" w:styleId="Tauwcolor">
    <w:name w:val="Tauw_color"/>
    <w:basedOn w:val="TableNormal"/>
    <w:uiPriority w:val="99"/>
    <w:rsid w:val="001877FE"/>
    <w:pPr>
      <w:spacing w:line="284" w:lineRule="atLeast"/>
    </w:pPr>
    <w:rPr>
      <w:rFonts w:asciiTheme="minorHAnsi" w:hAnsiTheme="minorHAnsi"/>
      <w:sz w:val="16"/>
    </w:rPr>
    <w:tblPr>
      <w:tblStyleRowBandSize w:val="1"/>
      <w:tblBorders>
        <w:bottom w:val="single" w:sz="12" w:space="0" w:color="4B55A5"/>
        <w:insideV w:val="single" w:sz="4" w:space="0" w:color="4B55A5"/>
      </w:tblBorders>
    </w:tblPr>
    <w:tblStylePr w:type="firstRow">
      <w:rPr>
        <w:b/>
        <w:i w:val="0"/>
        <w:color w:val="FFFFFF" w:themeColor="background1"/>
      </w:rPr>
      <w:tblPr/>
      <w:trPr>
        <w:cantSplit/>
        <w:tblHeader/>
      </w:trPr>
      <w:tcPr>
        <w:shd w:val="clear" w:color="auto" w:fill="4B55A5"/>
      </w:tcPr>
    </w:tblStylePr>
    <w:tblStylePr w:type="band1Horz">
      <w:tblPr/>
      <w:tcPr>
        <w:tcBorders>
          <w:insideV w:val="single" w:sz="4" w:space="0" w:color="4B55A5"/>
        </w:tcBorders>
      </w:tcPr>
    </w:tblStylePr>
    <w:tblStylePr w:type="band2Horz">
      <w:tblPr/>
      <w:tcPr>
        <w:tcBorders>
          <w:insideV w:val="single" w:sz="4" w:space="0" w:color="4B55A5"/>
        </w:tcBorders>
        <w:shd w:val="clear" w:color="auto" w:fill="EFF9F8"/>
      </w:tcPr>
    </w:tblStylePr>
  </w:style>
  <w:style w:type="paragraph" w:customStyle="1" w:styleId="NoNumber1">
    <w:name w:val="No Number 1"/>
    <w:basedOn w:val="NoToC1"/>
    <w:next w:val="Normal"/>
    <w:uiPriority w:val="2"/>
    <w:qFormat/>
    <w:rsid w:val="00FE7B9F"/>
    <w:pPr>
      <w:outlineLvl w:val="0"/>
    </w:pPr>
  </w:style>
  <w:style w:type="paragraph" w:customStyle="1" w:styleId="Appendix">
    <w:name w:val="Appendix"/>
    <w:basedOn w:val="Normal"/>
    <w:next w:val="Normal"/>
    <w:uiPriority w:val="9"/>
    <w:qFormat/>
    <w:rsid w:val="00FE7B9F"/>
    <w:pPr>
      <w:pageBreakBefore/>
      <w:numPr>
        <w:numId w:val="3"/>
      </w:numPr>
      <w:spacing w:after="480"/>
      <w:outlineLvl w:val="8"/>
    </w:pPr>
    <w:rPr>
      <w:b/>
      <w:color w:val="4B55A5"/>
      <w:sz w:val="32"/>
    </w:rPr>
  </w:style>
  <w:style w:type="paragraph" w:styleId="ListParagraph">
    <w:name w:val="List Paragraph"/>
    <w:aliases w:val="Reference List,Opsomblokjes en substreepjes,Colofon"/>
    <w:basedOn w:val="Normal"/>
    <w:link w:val="ListParagraphChar"/>
    <w:uiPriority w:val="34"/>
    <w:qFormat/>
    <w:rsid w:val="00FE7B9F"/>
    <w:pPr>
      <w:ind w:left="720"/>
      <w:contextualSpacing/>
    </w:pPr>
  </w:style>
  <w:style w:type="paragraph" w:styleId="TOC1">
    <w:name w:val="toc 1"/>
    <w:basedOn w:val="Normal"/>
    <w:next w:val="Normal"/>
    <w:uiPriority w:val="39"/>
    <w:rsid w:val="003B1C89"/>
    <w:pPr>
      <w:tabs>
        <w:tab w:val="left" w:pos="380"/>
        <w:tab w:val="right" w:leader="dot" w:pos="8267"/>
      </w:tabs>
      <w:spacing w:after="100"/>
    </w:pPr>
  </w:style>
  <w:style w:type="paragraph" w:styleId="BalloonText">
    <w:name w:val="Balloon Text"/>
    <w:basedOn w:val="Normal"/>
    <w:link w:val="BalloonTextChar"/>
    <w:semiHidden/>
    <w:rsid w:val="00FE7B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E7B9F"/>
    <w:rPr>
      <w:rFonts w:ascii="Segoe UI" w:hAnsi="Segoe UI" w:cs="Segoe UI"/>
      <w:sz w:val="18"/>
      <w:szCs w:val="18"/>
      <w:lang w:val="nl-NL"/>
    </w:rPr>
  </w:style>
  <w:style w:type="paragraph" w:styleId="Bibliography">
    <w:name w:val="Bibliography"/>
    <w:basedOn w:val="Normal"/>
    <w:next w:val="Normal"/>
    <w:uiPriority w:val="37"/>
    <w:semiHidden/>
    <w:unhideWhenUsed/>
    <w:rsid w:val="00FE7B9F"/>
  </w:style>
  <w:style w:type="paragraph" w:styleId="CommentText">
    <w:name w:val="annotation text"/>
    <w:basedOn w:val="Normal"/>
    <w:link w:val="CommentTextChar"/>
    <w:rsid w:val="00FE7B9F"/>
    <w:pPr>
      <w:spacing w:line="240" w:lineRule="auto"/>
    </w:pPr>
    <w:rPr>
      <w:sz w:val="20"/>
      <w:szCs w:val="20"/>
    </w:rPr>
  </w:style>
  <w:style w:type="character" w:customStyle="1" w:styleId="CommentTextChar">
    <w:name w:val="Comment Text Char"/>
    <w:basedOn w:val="DefaultParagraphFont"/>
    <w:link w:val="CommentText"/>
    <w:rsid w:val="00FE7B9F"/>
    <w:rPr>
      <w:sz w:val="20"/>
      <w:szCs w:val="20"/>
      <w:lang w:val="nl-NL"/>
    </w:rPr>
  </w:style>
  <w:style w:type="paragraph" w:styleId="CommentSubject">
    <w:name w:val="annotation subject"/>
    <w:basedOn w:val="CommentText"/>
    <w:next w:val="CommentText"/>
    <w:link w:val="CommentSubjectChar"/>
    <w:rsid w:val="00FE7B9F"/>
    <w:rPr>
      <w:b/>
      <w:bCs/>
    </w:rPr>
  </w:style>
  <w:style w:type="character" w:customStyle="1" w:styleId="CommentSubjectChar">
    <w:name w:val="Comment Subject Char"/>
    <w:basedOn w:val="CommentTextChar"/>
    <w:link w:val="CommentSubject"/>
    <w:rsid w:val="00FE7B9F"/>
    <w:rPr>
      <w:b/>
      <w:bCs/>
      <w:sz w:val="20"/>
      <w:szCs w:val="20"/>
      <w:lang w:val="nl-NL"/>
    </w:rPr>
  </w:style>
  <w:style w:type="paragraph" w:styleId="DocumentMap">
    <w:name w:val="Document Map"/>
    <w:basedOn w:val="Normal"/>
    <w:link w:val="DocumentMapChar"/>
    <w:semiHidden/>
    <w:rsid w:val="00FE7B9F"/>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E7B9F"/>
    <w:rPr>
      <w:rFonts w:ascii="Segoe UI" w:hAnsi="Segoe UI" w:cs="Segoe UI"/>
      <w:sz w:val="16"/>
      <w:szCs w:val="16"/>
      <w:lang w:val="nl-NL"/>
    </w:rPr>
  </w:style>
  <w:style w:type="paragraph" w:styleId="EndnoteText">
    <w:name w:val="endnote text"/>
    <w:basedOn w:val="Normal"/>
    <w:link w:val="EndnoteTextChar"/>
    <w:rsid w:val="00FE7B9F"/>
    <w:pPr>
      <w:spacing w:line="240" w:lineRule="auto"/>
    </w:pPr>
    <w:rPr>
      <w:sz w:val="20"/>
      <w:szCs w:val="20"/>
    </w:rPr>
  </w:style>
  <w:style w:type="character" w:customStyle="1" w:styleId="EndnoteTextChar">
    <w:name w:val="Endnote Text Char"/>
    <w:basedOn w:val="DefaultParagraphFont"/>
    <w:link w:val="EndnoteText"/>
    <w:rsid w:val="00FE7B9F"/>
    <w:rPr>
      <w:sz w:val="20"/>
      <w:szCs w:val="20"/>
      <w:lang w:val="nl-NL"/>
    </w:rPr>
  </w:style>
  <w:style w:type="paragraph" w:styleId="Index1">
    <w:name w:val="index 1"/>
    <w:basedOn w:val="Normal"/>
    <w:next w:val="Normal"/>
    <w:autoRedefine/>
    <w:rsid w:val="00FE7B9F"/>
    <w:pPr>
      <w:spacing w:line="240" w:lineRule="auto"/>
      <w:ind w:left="190" w:hanging="190"/>
    </w:pPr>
  </w:style>
  <w:style w:type="paragraph" w:styleId="Index2">
    <w:name w:val="index 2"/>
    <w:basedOn w:val="Normal"/>
    <w:next w:val="Normal"/>
    <w:autoRedefine/>
    <w:rsid w:val="00FE7B9F"/>
    <w:pPr>
      <w:spacing w:line="240" w:lineRule="auto"/>
      <w:ind w:left="380" w:hanging="190"/>
    </w:pPr>
  </w:style>
  <w:style w:type="paragraph" w:styleId="Index3">
    <w:name w:val="index 3"/>
    <w:basedOn w:val="Normal"/>
    <w:next w:val="Normal"/>
    <w:autoRedefine/>
    <w:rsid w:val="00FE7B9F"/>
    <w:pPr>
      <w:spacing w:line="240" w:lineRule="auto"/>
      <w:ind w:left="570" w:hanging="190"/>
    </w:pPr>
  </w:style>
  <w:style w:type="paragraph" w:styleId="Index4">
    <w:name w:val="index 4"/>
    <w:basedOn w:val="Normal"/>
    <w:next w:val="Normal"/>
    <w:autoRedefine/>
    <w:rsid w:val="00FE7B9F"/>
    <w:pPr>
      <w:spacing w:line="240" w:lineRule="auto"/>
      <w:ind w:left="760" w:hanging="190"/>
    </w:pPr>
  </w:style>
  <w:style w:type="paragraph" w:styleId="Index5">
    <w:name w:val="index 5"/>
    <w:basedOn w:val="Normal"/>
    <w:next w:val="Normal"/>
    <w:autoRedefine/>
    <w:rsid w:val="00FE7B9F"/>
    <w:pPr>
      <w:spacing w:line="240" w:lineRule="auto"/>
      <w:ind w:left="950" w:hanging="190"/>
    </w:pPr>
  </w:style>
  <w:style w:type="paragraph" w:styleId="Index6">
    <w:name w:val="index 6"/>
    <w:basedOn w:val="Normal"/>
    <w:next w:val="Normal"/>
    <w:autoRedefine/>
    <w:rsid w:val="00FE7B9F"/>
    <w:pPr>
      <w:spacing w:line="240" w:lineRule="auto"/>
      <w:ind w:left="1140" w:hanging="190"/>
    </w:pPr>
  </w:style>
  <w:style w:type="paragraph" w:styleId="Index7">
    <w:name w:val="index 7"/>
    <w:basedOn w:val="Normal"/>
    <w:next w:val="Normal"/>
    <w:autoRedefine/>
    <w:rsid w:val="00FE7B9F"/>
    <w:pPr>
      <w:spacing w:line="240" w:lineRule="auto"/>
      <w:ind w:left="1330" w:hanging="190"/>
    </w:pPr>
  </w:style>
  <w:style w:type="paragraph" w:styleId="Index8">
    <w:name w:val="index 8"/>
    <w:basedOn w:val="Normal"/>
    <w:next w:val="Normal"/>
    <w:autoRedefine/>
    <w:rsid w:val="00FE7B9F"/>
    <w:pPr>
      <w:spacing w:line="240" w:lineRule="auto"/>
      <w:ind w:left="1520" w:hanging="190"/>
    </w:pPr>
  </w:style>
  <w:style w:type="paragraph" w:styleId="Index9">
    <w:name w:val="index 9"/>
    <w:basedOn w:val="Normal"/>
    <w:next w:val="Normal"/>
    <w:autoRedefine/>
    <w:rsid w:val="00FE7B9F"/>
    <w:pPr>
      <w:spacing w:line="240" w:lineRule="auto"/>
      <w:ind w:left="1710" w:hanging="190"/>
    </w:pPr>
  </w:style>
  <w:style w:type="paragraph" w:styleId="IndexHeading">
    <w:name w:val="index heading"/>
    <w:basedOn w:val="Normal"/>
    <w:next w:val="Index1"/>
    <w:rsid w:val="00FE7B9F"/>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FE7B9F"/>
    <w:pPr>
      <w:pBdr>
        <w:top w:val="single" w:sz="4" w:space="10" w:color="4B55A5" w:themeColor="accent1"/>
        <w:bottom w:val="single" w:sz="4" w:space="10" w:color="4B55A5" w:themeColor="accent1"/>
      </w:pBdr>
      <w:spacing w:before="360" w:after="360"/>
      <w:ind w:left="864" w:right="864"/>
      <w:jc w:val="center"/>
    </w:pPr>
    <w:rPr>
      <w:i/>
      <w:iCs/>
      <w:color w:val="4B55A5" w:themeColor="accent1"/>
    </w:rPr>
  </w:style>
  <w:style w:type="character" w:customStyle="1" w:styleId="IntenseQuoteChar">
    <w:name w:val="Intense Quote Char"/>
    <w:basedOn w:val="DefaultParagraphFont"/>
    <w:link w:val="IntenseQuote"/>
    <w:uiPriority w:val="30"/>
    <w:semiHidden/>
    <w:rsid w:val="00FE7B9F"/>
    <w:rPr>
      <w:i/>
      <w:iCs/>
      <w:color w:val="4B55A5" w:themeColor="accent1"/>
      <w:lang w:val="nl-NL"/>
    </w:rPr>
  </w:style>
  <w:style w:type="paragraph" w:styleId="MacroText">
    <w:name w:val="macro"/>
    <w:link w:val="MacroTextChar"/>
    <w:semiHidden/>
    <w:rsid w:val="00FE7B9F"/>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nsolas" w:hAnsi="Consolas"/>
      <w:lang w:val="en-GB" w:eastAsia="en-US"/>
    </w:rPr>
  </w:style>
  <w:style w:type="character" w:customStyle="1" w:styleId="MacroTextChar">
    <w:name w:val="Macro Text Char"/>
    <w:basedOn w:val="DefaultParagraphFont"/>
    <w:link w:val="MacroText"/>
    <w:semiHidden/>
    <w:rsid w:val="00FE7B9F"/>
    <w:rPr>
      <w:rFonts w:ascii="Consolas" w:hAnsi="Consolas"/>
      <w:lang w:val="en-GB" w:eastAsia="en-US"/>
    </w:rPr>
  </w:style>
  <w:style w:type="paragraph" w:styleId="NoSpacing">
    <w:name w:val="No Spacing"/>
    <w:uiPriority w:val="1"/>
    <w:semiHidden/>
    <w:qFormat/>
    <w:rsid w:val="00FE7B9F"/>
    <w:pPr>
      <w:tabs>
        <w:tab w:val="left" w:pos="1418"/>
        <w:tab w:val="left" w:pos="2835"/>
        <w:tab w:val="left" w:pos="4253"/>
        <w:tab w:val="left" w:pos="5670"/>
        <w:tab w:val="left" w:pos="7088"/>
      </w:tabs>
      <w:spacing w:line="284" w:lineRule="atLeast"/>
    </w:pPr>
    <w:rPr>
      <w:lang w:val="en-GB" w:eastAsia="en-US"/>
    </w:rPr>
  </w:style>
  <w:style w:type="paragraph" w:styleId="Quote">
    <w:name w:val="Quote"/>
    <w:basedOn w:val="Normal"/>
    <w:next w:val="Normal"/>
    <w:link w:val="QuoteChar"/>
    <w:uiPriority w:val="29"/>
    <w:semiHidden/>
    <w:qFormat/>
    <w:rsid w:val="00FE7B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FE7B9F"/>
    <w:rPr>
      <w:i/>
      <w:iCs/>
      <w:color w:val="404040" w:themeColor="text1" w:themeTint="BF"/>
      <w:lang w:val="nl-NL"/>
    </w:rPr>
  </w:style>
  <w:style w:type="paragraph" w:styleId="TableofAuthorities">
    <w:name w:val="table of authorities"/>
    <w:basedOn w:val="Normal"/>
    <w:next w:val="Normal"/>
    <w:rsid w:val="00FE7B9F"/>
    <w:pPr>
      <w:ind w:left="190" w:hanging="190"/>
    </w:pPr>
  </w:style>
  <w:style w:type="paragraph" w:styleId="TableofFigures">
    <w:name w:val="table of figures"/>
    <w:basedOn w:val="Normal"/>
    <w:next w:val="Normal"/>
    <w:rsid w:val="00FE7B9F"/>
  </w:style>
  <w:style w:type="paragraph" w:styleId="TOAHeading">
    <w:name w:val="toa heading"/>
    <w:basedOn w:val="Normal"/>
    <w:next w:val="Normal"/>
    <w:rsid w:val="00FE7B9F"/>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8F305B"/>
    <w:pPr>
      <w:tabs>
        <w:tab w:val="left" w:pos="760"/>
        <w:tab w:val="right" w:leader="dot" w:pos="8267"/>
      </w:tabs>
      <w:spacing w:after="100"/>
      <w:ind w:left="190"/>
    </w:pPr>
  </w:style>
  <w:style w:type="paragraph" w:styleId="TOC3">
    <w:name w:val="toc 3"/>
    <w:basedOn w:val="Normal"/>
    <w:next w:val="Normal"/>
    <w:uiPriority w:val="39"/>
    <w:rsid w:val="00FE7B9F"/>
    <w:pPr>
      <w:spacing w:after="100"/>
      <w:ind w:left="380"/>
    </w:pPr>
  </w:style>
  <w:style w:type="paragraph" w:styleId="TOC4">
    <w:name w:val="toc 4"/>
    <w:basedOn w:val="Normal"/>
    <w:next w:val="Normal"/>
    <w:uiPriority w:val="39"/>
    <w:rsid w:val="00FE7B9F"/>
    <w:pPr>
      <w:spacing w:after="100"/>
      <w:ind w:left="570"/>
    </w:pPr>
  </w:style>
  <w:style w:type="paragraph" w:styleId="TOC5">
    <w:name w:val="toc 5"/>
    <w:basedOn w:val="Normal"/>
    <w:next w:val="Normal"/>
    <w:rsid w:val="00FE7B9F"/>
    <w:pPr>
      <w:spacing w:after="100"/>
      <w:ind w:left="760"/>
    </w:pPr>
  </w:style>
  <w:style w:type="paragraph" w:styleId="TOC6">
    <w:name w:val="toc 6"/>
    <w:basedOn w:val="Normal"/>
    <w:next w:val="Normal"/>
    <w:rsid w:val="00FE7B9F"/>
    <w:pPr>
      <w:spacing w:after="100"/>
      <w:ind w:left="950"/>
    </w:pPr>
  </w:style>
  <w:style w:type="paragraph" w:styleId="TOC7">
    <w:name w:val="toc 7"/>
    <w:basedOn w:val="Normal"/>
    <w:next w:val="Normal"/>
    <w:rsid w:val="00FE7B9F"/>
    <w:pPr>
      <w:spacing w:after="100"/>
      <w:ind w:left="1140"/>
    </w:pPr>
  </w:style>
  <w:style w:type="paragraph" w:styleId="TOC8">
    <w:name w:val="toc 8"/>
    <w:basedOn w:val="Normal"/>
    <w:next w:val="Normal"/>
    <w:rsid w:val="00FE7B9F"/>
    <w:pPr>
      <w:spacing w:after="100"/>
      <w:ind w:left="1330"/>
    </w:pPr>
  </w:style>
  <w:style w:type="paragraph" w:styleId="TOC9">
    <w:name w:val="toc 9"/>
    <w:basedOn w:val="Normal"/>
    <w:next w:val="Normal"/>
    <w:rsid w:val="003B1C89"/>
    <w:pPr>
      <w:tabs>
        <w:tab w:val="left" w:pos="1134"/>
        <w:tab w:val="right" w:leader="dot" w:pos="8267"/>
      </w:tabs>
      <w:spacing w:after="100"/>
    </w:pPr>
  </w:style>
  <w:style w:type="paragraph" w:styleId="TOCHeading">
    <w:name w:val="TOC Heading"/>
    <w:basedOn w:val="Heading1"/>
    <w:next w:val="Normal"/>
    <w:uiPriority w:val="39"/>
    <w:semiHidden/>
    <w:unhideWhenUsed/>
    <w:qFormat/>
    <w:rsid w:val="00FE7B9F"/>
    <w:pPr>
      <w:keepLines/>
      <w:numPr>
        <w:numId w:val="0"/>
      </w:numPr>
      <w:tabs>
        <w:tab w:val="left" w:pos="1418"/>
      </w:tabs>
      <w:spacing w:after="0"/>
      <w:outlineLvl w:val="9"/>
    </w:pPr>
    <w:rPr>
      <w:rFonts w:asciiTheme="majorHAnsi" w:eastAsiaTheme="majorEastAsia" w:hAnsiTheme="majorHAnsi" w:cstheme="majorBidi"/>
      <w:b w:val="0"/>
      <w:bCs/>
      <w:color w:val="383F7B" w:themeColor="accent1" w:themeShade="BF"/>
      <w:kern w:val="0"/>
    </w:rPr>
  </w:style>
  <w:style w:type="paragraph" w:customStyle="1" w:styleId="doCommon">
    <w:name w:val="doCommon"/>
    <w:rsid w:val="00D41C4D"/>
    <w:pPr>
      <w:spacing w:line="284" w:lineRule="atLeast"/>
    </w:pPr>
    <w:rPr>
      <w:noProof/>
      <w:sz w:val="16"/>
      <w:szCs w:val="14"/>
      <w:lang w:eastAsia="en-US"/>
    </w:rPr>
  </w:style>
  <w:style w:type="paragraph" w:customStyle="1" w:styleId="Source">
    <w:name w:val="Source"/>
    <w:aliases w:val="Figure caption"/>
    <w:basedOn w:val="Normal"/>
    <w:uiPriority w:val="10"/>
    <w:qFormat/>
    <w:rsid w:val="00FE7B9F"/>
    <w:pPr>
      <w:keepNext/>
      <w:keepLines/>
    </w:pPr>
    <w:rPr>
      <w:i/>
      <w:sz w:val="16"/>
    </w:rPr>
  </w:style>
  <w:style w:type="paragraph" w:customStyle="1" w:styleId="SubHeading">
    <w:name w:val="SubHeading"/>
    <w:basedOn w:val="Normal"/>
    <w:uiPriority w:val="1"/>
    <w:qFormat/>
    <w:rsid w:val="009522A5"/>
    <w:pPr>
      <w:keepNext/>
      <w:outlineLvl w:val="3"/>
    </w:pPr>
    <w:rPr>
      <w:i/>
    </w:rPr>
  </w:style>
  <w:style w:type="numbering" w:customStyle="1" w:styleId="TauwBullets">
    <w:name w:val="Tauw Bullets"/>
    <w:uiPriority w:val="99"/>
    <w:rsid w:val="00FE7B9F"/>
    <w:pPr>
      <w:numPr>
        <w:numId w:val="16"/>
      </w:numPr>
    </w:pPr>
  </w:style>
  <w:style w:type="paragraph" w:customStyle="1" w:styleId="coverSubtitle">
    <w:name w:val="coverSubtitle"/>
    <w:basedOn w:val="Normal"/>
    <w:semiHidden/>
    <w:qFormat/>
    <w:rsid w:val="00FE7B9F"/>
    <w:pPr>
      <w:tabs>
        <w:tab w:val="left" w:pos="1418"/>
        <w:tab w:val="left" w:pos="2835"/>
        <w:tab w:val="left" w:pos="4253"/>
        <w:tab w:val="left" w:pos="5670"/>
        <w:tab w:val="left" w:pos="7088"/>
      </w:tabs>
      <w:spacing w:after="284"/>
    </w:pPr>
    <w:rPr>
      <w:color w:val="4B55A5" w:themeColor="text2"/>
      <w:sz w:val="24"/>
      <w:szCs w:val="40"/>
    </w:rPr>
  </w:style>
  <w:style w:type="paragraph" w:customStyle="1" w:styleId="AppendixSub">
    <w:name w:val="AppendixSub"/>
    <w:basedOn w:val="Normal"/>
    <w:next w:val="Normal"/>
    <w:uiPriority w:val="9"/>
    <w:qFormat/>
    <w:rsid w:val="00747F0C"/>
    <w:pPr>
      <w:pageBreakBefore/>
      <w:numPr>
        <w:ilvl w:val="1"/>
        <w:numId w:val="3"/>
      </w:numPr>
      <w:spacing w:after="480"/>
      <w:outlineLvl w:val="8"/>
    </w:pPr>
    <w:rPr>
      <w:b/>
      <w:color w:val="4B55A5"/>
      <w:sz w:val="32"/>
    </w:rPr>
  </w:style>
  <w:style w:type="paragraph" w:customStyle="1" w:styleId="doCommonRight">
    <w:name w:val="doCommonRight"/>
    <w:basedOn w:val="doCommon"/>
    <w:semiHidden/>
    <w:qFormat/>
    <w:rsid w:val="00FE7B9F"/>
    <w:pPr>
      <w:jc w:val="right"/>
    </w:pPr>
  </w:style>
  <w:style w:type="paragraph" w:customStyle="1" w:styleId="Tauwbulletlist">
    <w:name w:val="Tauw bulletlist"/>
    <w:basedOn w:val="ListParagraph"/>
    <w:rsid w:val="0096638E"/>
    <w:pPr>
      <w:numPr>
        <w:numId w:val="17"/>
      </w:numPr>
    </w:pPr>
  </w:style>
  <w:style w:type="character" w:styleId="BookTitle">
    <w:name w:val="Book Title"/>
    <w:basedOn w:val="DefaultParagraphFont"/>
    <w:uiPriority w:val="33"/>
    <w:semiHidden/>
    <w:qFormat/>
    <w:rsid w:val="00571C2B"/>
    <w:rPr>
      <w:b/>
      <w:bCs/>
      <w:i/>
      <w:iCs/>
      <w:spacing w:val="5"/>
      <w:lang w:val="nl-NL"/>
    </w:rPr>
  </w:style>
  <w:style w:type="character" w:styleId="CommentReference">
    <w:name w:val="annotation reference"/>
    <w:basedOn w:val="DefaultParagraphFont"/>
    <w:semiHidden/>
    <w:rsid w:val="00571C2B"/>
    <w:rPr>
      <w:sz w:val="16"/>
      <w:szCs w:val="16"/>
      <w:lang w:val="nl-NL"/>
    </w:rPr>
  </w:style>
  <w:style w:type="character" w:styleId="EndnoteReference">
    <w:name w:val="endnote reference"/>
    <w:basedOn w:val="DefaultParagraphFont"/>
    <w:uiPriority w:val="11"/>
    <w:rsid w:val="00571C2B"/>
    <w:rPr>
      <w:vertAlign w:val="superscript"/>
      <w:lang w:val="nl-NL"/>
    </w:rPr>
  </w:style>
  <w:style w:type="character" w:styleId="FootnoteReference">
    <w:name w:val="footnote reference"/>
    <w:basedOn w:val="DefaultParagraphFont"/>
    <w:uiPriority w:val="11"/>
    <w:rsid w:val="00571C2B"/>
    <w:rPr>
      <w:vertAlign w:val="superscript"/>
      <w:lang w:val="nl-NL"/>
    </w:rPr>
  </w:style>
  <w:style w:type="character" w:styleId="Hashtag">
    <w:name w:val="Hashtag"/>
    <w:basedOn w:val="DefaultParagraphFont"/>
    <w:uiPriority w:val="99"/>
    <w:semiHidden/>
    <w:unhideWhenUsed/>
    <w:rsid w:val="00571C2B"/>
    <w:rPr>
      <w:color w:val="2B579A"/>
      <w:shd w:val="clear" w:color="auto" w:fill="E1DFDD"/>
      <w:lang w:val="nl-NL"/>
    </w:rPr>
  </w:style>
  <w:style w:type="character" w:styleId="IntenseEmphasis">
    <w:name w:val="Intense Emphasis"/>
    <w:basedOn w:val="DefaultParagraphFont"/>
    <w:uiPriority w:val="21"/>
    <w:semiHidden/>
    <w:qFormat/>
    <w:rsid w:val="00571C2B"/>
    <w:rPr>
      <w:i/>
      <w:iCs/>
      <w:color w:val="4B55A5" w:themeColor="accent1"/>
      <w:lang w:val="nl-NL"/>
    </w:rPr>
  </w:style>
  <w:style w:type="character" w:styleId="IntenseReference">
    <w:name w:val="Intense Reference"/>
    <w:basedOn w:val="DefaultParagraphFont"/>
    <w:uiPriority w:val="32"/>
    <w:semiHidden/>
    <w:qFormat/>
    <w:rsid w:val="00571C2B"/>
    <w:rPr>
      <w:b/>
      <w:bCs/>
      <w:smallCaps/>
      <w:color w:val="4B55A5" w:themeColor="accent1"/>
      <w:spacing w:val="5"/>
      <w:lang w:val="nl-NL"/>
    </w:rPr>
  </w:style>
  <w:style w:type="character" w:styleId="Mention">
    <w:name w:val="Mention"/>
    <w:basedOn w:val="DefaultParagraphFont"/>
    <w:uiPriority w:val="99"/>
    <w:semiHidden/>
    <w:unhideWhenUsed/>
    <w:rsid w:val="00571C2B"/>
    <w:rPr>
      <w:color w:val="2B579A"/>
      <w:shd w:val="clear" w:color="auto" w:fill="E1DFDD"/>
      <w:lang w:val="nl-NL"/>
    </w:rPr>
  </w:style>
  <w:style w:type="character" w:styleId="SmartHyperlink">
    <w:name w:val="Smart Hyperlink"/>
    <w:basedOn w:val="DefaultParagraphFont"/>
    <w:uiPriority w:val="99"/>
    <w:semiHidden/>
    <w:unhideWhenUsed/>
    <w:rsid w:val="00571C2B"/>
    <w:rPr>
      <w:u w:val="dotted"/>
      <w:lang w:val="nl-NL"/>
    </w:rPr>
  </w:style>
  <w:style w:type="character" w:styleId="SmartLink">
    <w:name w:val="Smart Link"/>
    <w:basedOn w:val="DefaultParagraphFont"/>
    <w:uiPriority w:val="99"/>
    <w:semiHidden/>
    <w:unhideWhenUsed/>
    <w:rsid w:val="00571C2B"/>
    <w:rPr>
      <w:color w:val="0000FF"/>
      <w:u w:val="single"/>
      <w:shd w:val="clear" w:color="auto" w:fill="F3F2F1"/>
      <w:lang w:val="nl-NL"/>
    </w:rPr>
  </w:style>
  <w:style w:type="character" w:styleId="SubtleEmphasis">
    <w:name w:val="Subtle Emphasis"/>
    <w:basedOn w:val="DefaultParagraphFont"/>
    <w:uiPriority w:val="19"/>
    <w:qFormat/>
    <w:rsid w:val="00571C2B"/>
    <w:rPr>
      <w:i/>
      <w:iCs/>
      <w:color w:val="404040" w:themeColor="text1" w:themeTint="BF"/>
      <w:lang w:val="nl-NL"/>
    </w:rPr>
  </w:style>
  <w:style w:type="character" w:styleId="SubtleReference">
    <w:name w:val="Subtle Reference"/>
    <w:basedOn w:val="DefaultParagraphFont"/>
    <w:uiPriority w:val="31"/>
    <w:qFormat/>
    <w:rsid w:val="00571C2B"/>
    <w:rPr>
      <w:smallCaps/>
      <w:color w:val="5A5A5A" w:themeColor="text1" w:themeTint="A5"/>
      <w:lang w:val="nl-NL"/>
    </w:rPr>
  </w:style>
  <w:style w:type="character" w:styleId="UnresolvedMention">
    <w:name w:val="Unresolved Mention"/>
    <w:basedOn w:val="DefaultParagraphFont"/>
    <w:uiPriority w:val="99"/>
    <w:semiHidden/>
    <w:unhideWhenUsed/>
    <w:rsid w:val="00571C2B"/>
    <w:rPr>
      <w:color w:val="605E5C"/>
      <w:shd w:val="clear" w:color="auto" w:fill="E1DFDD"/>
      <w:lang w:val="nl-NL"/>
    </w:rPr>
  </w:style>
  <w:style w:type="paragraph" w:customStyle="1" w:styleId="doStatus">
    <w:name w:val="doStatus"/>
    <w:basedOn w:val="Normal"/>
    <w:qFormat/>
    <w:rsid w:val="00067B21"/>
    <w:pPr>
      <w:framePr w:wrap="around" w:vAnchor="page" w:hAnchor="page" w:xAlign="right" w:yAlign="center"/>
      <w:spacing w:line="1000" w:lineRule="exact"/>
      <w:jc w:val="center"/>
    </w:pPr>
    <w:rPr>
      <w:rFonts w:ascii="Times New Roman" w:hAnsi="Times New Roman"/>
      <w:noProof/>
      <w:w w:val="125"/>
      <w:sz w:val="24"/>
      <w:szCs w:val="24"/>
      <w:lang w:val="en-GB" w:eastAsia="en-US"/>
    </w:rPr>
  </w:style>
  <w:style w:type="character" w:customStyle="1" w:styleId="Heading2Char">
    <w:name w:val="Heading 2 Char"/>
    <w:basedOn w:val="DefaultParagraphFont"/>
    <w:link w:val="Heading2"/>
    <w:rsid w:val="00140AE8"/>
    <w:rPr>
      <w:rFonts w:cs="Arial"/>
      <w:b/>
      <w:color w:val="4B55A5"/>
      <w:sz w:val="22"/>
    </w:rPr>
  </w:style>
  <w:style w:type="paragraph" w:customStyle="1" w:styleId="Default">
    <w:name w:val="Default"/>
    <w:rsid w:val="002C2A55"/>
    <w:pPr>
      <w:autoSpaceDE w:val="0"/>
      <w:autoSpaceDN w:val="0"/>
      <w:adjustRightInd w:val="0"/>
    </w:pPr>
    <w:rPr>
      <w:rFonts w:cs="Arial"/>
      <w:color w:val="000000"/>
      <w:sz w:val="24"/>
      <w:szCs w:val="24"/>
    </w:rPr>
  </w:style>
  <w:style w:type="character" w:customStyle="1" w:styleId="Heading3Char">
    <w:name w:val="Heading 3 Char"/>
    <w:basedOn w:val="DefaultParagraphFont"/>
    <w:link w:val="Heading3"/>
    <w:rsid w:val="002C2A55"/>
    <w:rPr>
      <w:rFonts w:cs="Arial"/>
      <w:b/>
      <w:color w:val="4B55A5"/>
    </w:rPr>
  </w:style>
  <w:style w:type="character" w:customStyle="1" w:styleId="ListParagraphChar">
    <w:name w:val="List Paragraph Char"/>
    <w:aliases w:val="Reference List Char,Opsomblokjes en substreepjes Char,Colofon Char"/>
    <w:link w:val="ListParagraph"/>
    <w:uiPriority w:val="34"/>
    <w:locked/>
    <w:rsid w:val="002C2A55"/>
  </w:style>
  <w:style w:type="character" w:customStyle="1" w:styleId="Heading4Char">
    <w:name w:val="Heading 4 Char"/>
    <w:basedOn w:val="DefaultParagraphFont"/>
    <w:link w:val="Heading4"/>
    <w:rsid w:val="00647977"/>
    <w:rPr>
      <w:b/>
      <w:color w:val="4B55A5"/>
    </w:rPr>
  </w:style>
  <w:style w:type="character" w:customStyle="1" w:styleId="normaltextrun">
    <w:name w:val="normaltextrun"/>
    <w:basedOn w:val="DefaultParagraphFont"/>
    <w:rsid w:val="00C602E8"/>
  </w:style>
  <w:style w:type="character" w:customStyle="1" w:styleId="spellingerror">
    <w:name w:val="spellingerror"/>
    <w:basedOn w:val="DefaultParagraphFont"/>
    <w:rsid w:val="00C602E8"/>
  </w:style>
  <w:style w:type="paragraph" w:styleId="Revision">
    <w:name w:val="Revision"/>
    <w:hidden/>
    <w:uiPriority w:val="99"/>
    <w:semiHidden/>
    <w:rsid w:val="00AA3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062489">
      <w:bodyDiv w:val="1"/>
      <w:marLeft w:val="0"/>
      <w:marRight w:val="0"/>
      <w:marTop w:val="0"/>
      <w:marBottom w:val="0"/>
      <w:divBdr>
        <w:top w:val="none" w:sz="0" w:space="0" w:color="auto"/>
        <w:left w:val="none" w:sz="0" w:space="0" w:color="auto"/>
        <w:bottom w:val="none" w:sz="0" w:space="0" w:color="auto"/>
        <w:right w:val="none" w:sz="0" w:space="0" w:color="auto"/>
      </w:divBdr>
    </w:div>
    <w:div w:id="197178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6.jpe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tmp"/><Relationship Id="rId2" Type="http://schemas.openxmlformats.org/officeDocument/2006/relationships/image" Target="media/image10.emf"/><Relationship Id="rId1" Type="http://schemas.openxmlformats.org/officeDocument/2006/relationships/image" Target="media/image1.emf"/><Relationship Id="rId4" Type="http://schemas.openxmlformats.org/officeDocument/2006/relationships/image" Target="media/image20.tmp"/></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7" Type="http://schemas.openxmlformats.org/officeDocument/2006/relationships/image" Target="media/image20.tmp"/><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2.tmp"/><Relationship Id="rId5" Type="http://schemas.openxmlformats.org/officeDocument/2006/relationships/image" Target="media/image10.emf"/><Relationship Id="rId4" Type="http://schemas.openxmlformats.org/officeDocument/2006/relationships/image" Target="media/image1.emf"/></Relationships>
</file>

<file path=word/_rels/header4.xml.rels><?xml version="1.0" encoding="UTF-8" standalone="yes"?>
<Relationships xmlns="http://schemas.openxmlformats.org/package/2006/relationships"><Relationship Id="rId3" Type="http://schemas.openxmlformats.org/officeDocument/2006/relationships/image" Target="media/image2.tmp"/><Relationship Id="rId2" Type="http://schemas.openxmlformats.org/officeDocument/2006/relationships/image" Target="media/image10.emf"/><Relationship Id="rId1" Type="http://schemas.openxmlformats.org/officeDocument/2006/relationships/image" Target="media/image1.emf"/><Relationship Id="rId4" Type="http://schemas.openxmlformats.org/officeDocument/2006/relationships/image" Target="media/image20.tmp"/></Relationships>
</file>

<file path=word/_rels/header5.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3" Type="http://schemas.openxmlformats.org/officeDocument/2006/relationships/image" Target="media/image2.tmp"/><Relationship Id="rId2" Type="http://schemas.openxmlformats.org/officeDocument/2006/relationships/image" Target="media/image10.emf"/><Relationship Id="rId1" Type="http://schemas.openxmlformats.org/officeDocument/2006/relationships/image" Target="media/image1.emf"/><Relationship Id="rId4" Type="http://schemas.openxmlformats.org/officeDocument/2006/relationships/image" Target="media/image20.tmp"/></Relationships>
</file>

<file path=word/_rels/header7.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r\AppData\Roaming\DotOffice\Sync\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E5F7EB19294160824FC3BBB6EB4323"/>
        <w:category>
          <w:name w:val="General"/>
          <w:gallery w:val="placeholder"/>
        </w:category>
        <w:types>
          <w:type w:val="bbPlcHdr"/>
        </w:types>
        <w:behaviors>
          <w:behavior w:val="content"/>
        </w:behaviors>
        <w:guid w:val="{12B00A75-B4F0-4C2D-A9A8-7A811781627E}"/>
      </w:docPartPr>
      <w:docPartBody>
        <w:p w:rsidR="00E9743E" w:rsidRDefault="00E97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athJax_Math-italic">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20"/>
    <w:rsid w:val="001762EF"/>
    <w:rsid w:val="00190C64"/>
    <w:rsid w:val="00217FAF"/>
    <w:rsid w:val="002A0820"/>
    <w:rsid w:val="002C242B"/>
    <w:rsid w:val="004349DA"/>
    <w:rsid w:val="00480883"/>
    <w:rsid w:val="004E409E"/>
    <w:rsid w:val="005721B2"/>
    <w:rsid w:val="007223BE"/>
    <w:rsid w:val="0078369D"/>
    <w:rsid w:val="007D72E1"/>
    <w:rsid w:val="007F452C"/>
    <w:rsid w:val="008862BB"/>
    <w:rsid w:val="00927853"/>
    <w:rsid w:val="009669CD"/>
    <w:rsid w:val="00A84650"/>
    <w:rsid w:val="00DA500B"/>
    <w:rsid w:val="00E9743E"/>
    <w:rsid w:val="00F065C1"/>
    <w:rsid w:val="00F519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15F52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auw2020">
      <a:dk1>
        <a:sysClr val="windowText" lastClr="000000"/>
      </a:dk1>
      <a:lt1>
        <a:sysClr val="window" lastClr="FFFFFF"/>
      </a:lt1>
      <a:dk2>
        <a:srgbClr val="4B55A5"/>
      </a:dk2>
      <a:lt2>
        <a:srgbClr val="E7E6E6"/>
      </a:lt2>
      <a:accent1>
        <a:srgbClr val="4B55A5"/>
      </a:accent1>
      <a:accent2>
        <a:srgbClr val="008CA5"/>
      </a:accent2>
      <a:accent3>
        <a:srgbClr val="A5A5A5"/>
      </a:accent3>
      <a:accent4>
        <a:srgbClr val="A5287D"/>
      </a:accent4>
      <a:accent5>
        <a:srgbClr val="5FC8B4"/>
      </a:accent5>
      <a:accent6>
        <a:srgbClr val="E64B78"/>
      </a:accent6>
      <a:hlink>
        <a:srgbClr val="4B55A5"/>
      </a:hlink>
      <a:folHlink>
        <a:srgbClr val="A528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24E28C795B64C92C5154A9C8E3227" ma:contentTypeVersion="11" ma:contentTypeDescription="Create a new document." ma:contentTypeScope="" ma:versionID="a1e7cefcd3029f1667e505ecef50ce33">
  <xsd:schema xmlns:xsd="http://www.w3.org/2001/XMLSchema" xmlns:xs="http://www.w3.org/2001/XMLSchema" xmlns:p="http://schemas.microsoft.com/office/2006/metadata/properties" xmlns:ns2="718fb7ef-e546-469d-987c-e7109b022322" xmlns:ns3="9b3f0512-3ed2-4b6e-a43c-d792530825a3" targetNamespace="http://schemas.microsoft.com/office/2006/metadata/properties" ma:root="true" ma:fieldsID="03a8833c6a870679de14a268bbf30e90" ns2:_="" ns3:_="">
    <xsd:import namespace="718fb7ef-e546-469d-987c-e7109b022322"/>
    <xsd:import namespace="9b3f0512-3ed2-4b6e-a43c-d792530825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b7ef-e546-469d-987c-e7109b022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46dbd4f-3803-4de9-8cc1-1d91ce69ba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f0512-3ed2-4b6e-a43c-d792530825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4ac475-07d6-4498-9eef-605e1c093fc8}" ma:internalName="TaxCatchAll" ma:showField="CatchAllData" ma:web="9b3f0512-3ed2-4b6e-a43c-d792530825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doConfiguration xmlns:xsi="http://www.w3.org/2001/XMLSchema-instance" xmlns:xsd="http://www.w3.org/2001/XMLSchema" xmlns="http://www.dotoffice.nl/smartbuilder/configuration">
  <InfoTextExtended/>
  <Controls/>
</do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9b3f0512-3ed2-4b6e-a43c-d792530825a3" xsi:nil="true"/>
    <lcf76f155ced4ddcb4097134ff3c332f xmlns="718fb7ef-e546-469d-987c-e7109b0223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1D64DC-3B3F-497E-BCAC-D62274A51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fb7ef-e546-469d-987c-e7109b022322"/>
    <ds:schemaRef ds:uri="9b3f0512-3ed2-4b6e-a43c-d79253082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E167F-24FA-4876-BBE8-62C02A937DBC}">
  <ds:schemaRefs>
    <ds:schemaRef ds:uri="http://schemas.microsoft.com/sharepoint/v3/contenttype/forms"/>
  </ds:schemaRefs>
</ds:datastoreItem>
</file>

<file path=customXml/itemProps3.xml><?xml version="1.0" encoding="utf-8"?>
<ds:datastoreItem xmlns:ds="http://schemas.openxmlformats.org/officeDocument/2006/customXml" ds:itemID="{F2680D55-7926-44ED-BFE8-B76DFBED317A}">
  <ds:schemaRefs>
    <ds:schemaRef ds:uri="http://www.w3.org/2001/XMLSchema"/>
    <ds:schemaRef ds:uri="http://www.dotoffice.nl/smartbuilder/configuration"/>
  </ds:schemaRefs>
</ds:datastoreItem>
</file>

<file path=customXml/itemProps4.xml><?xml version="1.0" encoding="utf-8"?>
<ds:datastoreItem xmlns:ds="http://schemas.openxmlformats.org/officeDocument/2006/customXml" ds:itemID="{6061915A-7273-4E3A-87C9-1BA514CB3E41}">
  <ds:schemaRefs>
    <ds:schemaRef ds:uri="http://schemas.openxmlformats.org/officeDocument/2006/bibliography"/>
  </ds:schemaRefs>
</ds:datastoreItem>
</file>

<file path=customXml/itemProps5.xml><?xml version="1.0" encoding="utf-8"?>
<ds:datastoreItem xmlns:ds="http://schemas.openxmlformats.org/officeDocument/2006/customXml" ds:itemID="{0C3FCBBE-8009-472F-8DA7-82F383D20375}">
  <ds:schemaRefs>
    <ds:schemaRef ds:uri="http://schemas.microsoft.com/office/2006/metadata/properties"/>
    <ds:schemaRef ds:uri="http://schemas.microsoft.com/office/infopath/2007/PartnerControls"/>
    <ds:schemaRef ds:uri="dc76dee2-7e37-49b0-bcb5-ceef7d9be996"/>
    <ds:schemaRef ds:uri="9b91769c-1066-4441-aa1b-2533c83cb776"/>
    <ds:schemaRef ds:uri="9b3f0512-3ed2-4b6e-a43c-d792530825a3"/>
    <ds:schemaRef ds:uri="718fb7ef-e546-469d-987c-e7109b022322"/>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37</Pages>
  <Words>11881</Words>
  <Characters>65347</Characters>
  <Application>Microsoft Office Word</Application>
  <DocSecurity>0</DocSecurity>
  <Lines>544</Lines>
  <Paragraphs>154</Paragraphs>
  <ScaleCrop>false</ScaleCrop>
  <HeadingPairs>
    <vt:vector size="2" baseType="variant">
      <vt:variant>
        <vt:lpstr>Title</vt:lpstr>
      </vt:variant>
      <vt:variant>
        <vt:i4>1</vt:i4>
      </vt:variant>
    </vt:vector>
  </HeadingPairs>
  <TitlesOfParts>
    <vt:vector size="1" baseType="lpstr">
      <vt:lpstr>R001 1301827SVR V01</vt:lpstr>
    </vt:vector>
  </TitlesOfParts>
  <Company>Tauw</Company>
  <LinksUpToDate>false</LinksUpToDate>
  <CharactersWithSpaces>77074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R001 1301827SVR V01</dc:title>
  <dc:subject/>
  <dc:creator>Rinske Visser - Littink</dc:creator>
  <cp:keywords/>
  <dc:description/>
  <cp:lastModifiedBy>Arno Hoevink</cp:lastModifiedBy>
  <cp:revision>10</cp:revision>
  <cp:lastPrinted>2025-05-27T21:15:00Z</cp:lastPrinted>
  <dcterms:created xsi:type="dcterms:W3CDTF">2025-06-13T10:58:00Z</dcterms:created>
  <dcterms:modified xsi:type="dcterms:W3CDTF">2025-06-16T10:27:00Z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Type">
    <vt:lpwstr>Report</vt:lpwstr>
  </property>
  <property fmtid="{D5CDD505-2E9C-101B-9397-08002B2CF9AE}" pid="4" name="txtSubtitle">
    <vt:lpwstr>Aanbestedingsleidraad</vt:lpwstr>
  </property>
  <property fmtid="{D5CDD505-2E9C-101B-9397-08002B2CF9AE}" pid="5" name="cboProjectNumber">
    <vt:lpwstr>1301827</vt:lpwstr>
  </property>
  <property fmtid="{D5CDD505-2E9C-101B-9397-08002B2CF9AE}" pid="6" name="cboDocType">
    <vt:lpwstr>Report</vt:lpwstr>
  </property>
  <property fmtid="{D5CDD505-2E9C-101B-9397-08002B2CF9AE}" pid="7" name="txtVersion">
    <vt:lpwstr>1</vt:lpwstr>
  </property>
  <property fmtid="{D5CDD505-2E9C-101B-9397-08002B2CF9AE}" pid="8" name="txtDocumentNumber">
    <vt:lpwstr>1</vt:lpwstr>
  </property>
  <property fmtid="{D5CDD505-2E9C-101B-9397-08002B2CF9AE}" pid="9" name="cboAuthor">
    <vt:lpwstr>Sven Vermeijden</vt:lpwstr>
  </property>
  <property fmtid="{D5CDD505-2E9C-101B-9397-08002B2CF9AE}" pid="10" name="cboLocation">
    <vt:lpwstr>CAPELLE</vt:lpwstr>
  </property>
  <property fmtid="{D5CDD505-2E9C-101B-9397-08002B2CF9AE}" pid="11" name="cboLanguage">
    <vt:lpwstr>Dutch</vt:lpwstr>
  </property>
  <property fmtid="{D5CDD505-2E9C-101B-9397-08002B2CF9AE}" pid="12" name="txtTitle">
    <vt:lpwstr>Bouwteam Broedeilanden Markiezaatsmeer</vt:lpwstr>
  </property>
  <property fmtid="{D5CDD505-2E9C-101B-9397-08002B2CF9AE}" pid="13" name="txtDate">
    <vt:lpwstr>20 mei 2025</vt:lpwstr>
  </property>
  <property fmtid="{D5CDD505-2E9C-101B-9397-08002B2CF9AE}" pid="14" name="chkCountry">
    <vt:lpwstr>False</vt:lpwstr>
  </property>
  <property fmtid="{D5CDD505-2E9C-101B-9397-08002B2CF9AE}" pid="15" name="CreatedWithVersion">
    <vt:lpwstr>2.9.6</vt:lpwstr>
  </property>
  <property fmtid="{D5CDD505-2E9C-101B-9397-08002B2CF9AE}" pid="16" name="languageID">
    <vt:lpwstr>1043</vt:lpwstr>
  </property>
  <property fmtid="{D5CDD505-2E9C-101B-9397-08002B2CF9AE}" pid="17" name="docAuthor">
    <vt:lpwstr>63d684f4-ce2a-4045-91b4-9d62c0566a39</vt:lpwstr>
  </property>
  <property fmtid="{D5CDD505-2E9C-101B-9397-08002B2CF9AE}" pid="18" name="ContentTypeId">
    <vt:lpwstr>0x01010011224E28C795B64C92C5154A9C8E3227</vt:lpwstr>
  </property>
  <property fmtid="{D5CDD505-2E9C-101B-9397-08002B2CF9AE}" pid="19" name="MediaServiceImageTags">
    <vt:lpwstr/>
  </property>
  <property fmtid="{D5CDD505-2E9C-101B-9397-08002B2CF9AE}" pid="20" name="StatusText">
    <vt:lpwstr>Concept</vt:lpwstr>
  </property>
  <property fmtid="{D5CDD505-2E9C-101B-9397-08002B2CF9AE}" pid="21" name="StatusLanguage">
    <vt:lpwstr>Dutch</vt:lpwstr>
  </property>
</Properties>
</file>