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A3C8" w14:textId="6768F62B" w:rsidR="00A911CF" w:rsidRDefault="00A911CF" w:rsidP="00A911CF">
      <w:pPr>
        <w:pStyle w:val="Default"/>
        <w:rPr>
          <w:sz w:val="32"/>
          <w:szCs w:val="32"/>
        </w:rPr>
      </w:pPr>
      <w:r>
        <w:rPr>
          <w:sz w:val="32"/>
          <w:szCs w:val="32"/>
        </w:rPr>
        <w:t>Gelderse Insteek:</w:t>
      </w:r>
    </w:p>
    <w:p w14:paraId="69F800B1" w14:textId="77777777" w:rsidR="00A911CF" w:rsidRDefault="00A911CF" w:rsidP="00A911CF">
      <w:pPr>
        <w:pStyle w:val="Default"/>
        <w:rPr>
          <w:sz w:val="32"/>
          <w:szCs w:val="32"/>
        </w:rPr>
      </w:pPr>
    </w:p>
    <w:p w14:paraId="053A4621" w14:textId="09CA53FF" w:rsid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>In de handreiking nemen wij de volgende soorten op</w:t>
      </w:r>
      <w:r>
        <w:rPr>
          <w:rFonts w:ascii="Arial" w:hAnsi="Arial" w:cs="Arial"/>
          <w:color w:val="auto"/>
        </w:rPr>
        <w:t>:</w:t>
      </w:r>
    </w:p>
    <w:p w14:paraId="0AA1925A" w14:textId="77777777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</w:p>
    <w:p w14:paraId="4BE25B25" w14:textId="1B2D0374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b/>
          <w:bCs/>
          <w:color w:val="auto"/>
        </w:rPr>
      </w:pPr>
      <w:r w:rsidRPr="00A911CF">
        <w:rPr>
          <w:rFonts w:ascii="Arial" w:hAnsi="Arial" w:cs="Arial"/>
          <w:b/>
          <w:bCs/>
          <w:color w:val="auto"/>
        </w:rPr>
        <w:t xml:space="preserve">- </w:t>
      </w:r>
      <w:r w:rsidRPr="00A911CF">
        <w:rPr>
          <w:rFonts w:ascii="Arial" w:hAnsi="Arial" w:cs="Arial"/>
          <w:b/>
          <w:bCs/>
          <w:color w:val="auto"/>
        </w:rPr>
        <w:t>Vogels</w:t>
      </w:r>
      <w:r w:rsidRPr="00A911CF">
        <w:rPr>
          <w:rFonts w:ascii="Arial" w:hAnsi="Arial" w:cs="Arial"/>
          <w:b/>
          <w:bCs/>
          <w:color w:val="auto"/>
        </w:rPr>
        <w:t>:</w:t>
      </w:r>
    </w:p>
    <w:p w14:paraId="765D7BC2" w14:textId="5B1D199C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>Huismus</w:t>
      </w:r>
    </w:p>
    <w:p w14:paraId="2DFA5A7D" w14:textId="4032FD97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>Spreeuw</w:t>
      </w:r>
    </w:p>
    <w:p w14:paraId="27A1114B" w14:textId="2533026F" w:rsid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>Zwarte-Roodstaart</w:t>
      </w:r>
    </w:p>
    <w:p w14:paraId="6BDDD32E" w14:textId="77777777" w:rsidR="00A911CF" w:rsidRPr="00A911CF" w:rsidRDefault="00A911CF" w:rsidP="00A911CF">
      <w:pPr>
        <w:pStyle w:val="Default"/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 xml:space="preserve">Huiszwaluw </w:t>
      </w:r>
    </w:p>
    <w:p w14:paraId="692131A7" w14:textId="37FB8AB7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>Gierzwaluw</w:t>
      </w:r>
    </w:p>
    <w:p w14:paraId="397AB17B" w14:textId="77777777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</w:p>
    <w:p w14:paraId="22BF87E9" w14:textId="5FCA2A02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b/>
          <w:bCs/>
          <w:color w:val="auto"/>
        </w:rPr>
      </w:pPr>
      <w:r w:rsidRPr="00A911CF">
        <w:rPr>
          <w:rFonts w:ascii="Arial" w:hAnsi="Arial" w:cs="Arial"/>
          <w:b/>
          <w:bCs/>
          <w:color w:val="auto"/>
        </w:rPr>
        <w:t xml:space="preserve">- </w:t>
      </w:r>
      <w:r w:rsidRPr="00A911CF">
        <w:rPr>
          <w:rFonts w:ascii="Arial" w:hAnsi="Arial" w:cs="Arial"/>
          <w:b/>
          <w:bCs/>
          <w:color w:val="auto"/>
        </w:rPr>
        <w:t>Zoogdieren (ex vleermuizen)</w:t>
      </w:r>
      <w:r w:rsidRPr="00A911CF">
        <w:rPr>
          <w:rFonts w:ascii="Arial" w:hAnsi="Arial" w:cs="Arial"/>
          <w:b/>
          <w:bCs/>
          <w:color w:val="auto"/>
        </w:rPr>
        <w:t>:</w:t>
      </w:r>
    </w:p>
    <w:p w14:paraId="32F77F0C" w14:textId="20EC427D" w:rsidR="00A911CF" w:rsidRPr="00A911CF" w:rsidRDefault="00A911CF" w:rsidP="00A911CF">
      <w:pPr>
        <w:pStyle w:val="Default"/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>Steenmarters</w:t>
      </w:r>
    </w:p>
    <w:p w14:paraId="5BD1AE26" w14:textId="77777777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</w:p>
    <w:p w14:paraId="3F112948" w14:textId="77777777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b/>
          <w:bCs/>
          <w:color w:val="auto"/>
        </w:rPr>
      </w:pPr>
      <w:r w:rsidRPr="00A911CF">
        <w:rPr>
          <w:rFonts w:ascii="Arial" w:hAnsi="Arial" w:cs="Arial"/>
          <w:b/>
          <w:bCs/>
          <w:color w:val="auto"/>
        </w:rPr>
        <w:t xml:space="preserve">- </w:t>
      </w:r>
      <w:r w:rsidRPr="00A911CF">
        <w:rPr>
          <w:rFonts w:ascii="Arial" w:hAnsi="Arial" w:cs="Arial"/>
          <w:b/>
          <w:bCs/>
          <w:color w:val="auto"/>
        </w:rPr>
        <w:t>Vleermuizen</w:t>
      </w:r>
    </w:p>
    <w:p w14:paraId="0A19EA43" w14:textId="77777777" w:rsid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>Gewone dwerg</w:t>
      </w:r>
    </w:p>
    <w:p w14:paraId="2FCC70DC" w14:textId="77777777" w:rsid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>Ruige dwerg</w:t>
      </w:r>
    </w:p>
    <w:p w14:paraId="1612C9E4" w14:textId="0799BBF6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 xml:space="preserve">Laatvlieger →staan in het GGP, onze handreiking geeft een andere onderzoeksinspanning aan. </w:t>
      </w:r>
    </w:p>
    <w:p w14:paraId="6710543E" w14:textId="77777777" w:rsid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 xml:space="preserve">Gewone </w:t>
      </w:r>
      <w:proofErr w:type="spellStart"/>
      <w:r w:rsidRPr="00A911CF">
        <w:rPr>
          <w:rFonts w:ascii="Arial" w:hAnsi="Arial" w:cs="Arial"/>
          <w:color w:val="auto"/>
        </w:rPr>
        <w:t>grootoor</w:t>
      </w:r>
      <w:proofErr w:type="spellEnd"/>
    </w:p>
    <w:p w14:paraId="1E5BF3A6" w14:textId="77777777" w:rsid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proofErr w:type="spellStart"/>
      <w:r w:rsidRPr="00A911CF">
        <w:rPr>
          <w:rFonts w:ascii="Arial" w:hAnsi="Arial" w:cs="Arial"/>
          <w:color w:val="auto"/>
        </w:rPr>
        <w:t>Meervleermuis</w:t>
      </w:r>
      <w:proofErr w:type="spellEnd"/>
    </w:p>
    <w:p w14:paraId="69D7DA63" w14:textId="2F31A38C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>Tweekleurige →specifieke locaties beschermen. In GGP wordt dit aan de senior ecoloog gelaten</w:t>
      </w:r>
    </w:p>
    <w:p w14:paraId="18E1E866" w14:textId="77777777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  <w:color w:val="auto"/>
        </w:rPr>
        <w:t xml:space="preserve">Andere vleermuizen (zoals Baardvleermuis of Franjestaart) →Vrij zeldzame vleermuizen. In GGP wordt dit aan de senior ecoloog gelaten. </w:t>
      </w:r>
    </w:p>
    <w:p w14:paraId="2D9D6221" w14:textId="77777777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</w:p>
    <w:p w14:paraId="02F4E91E" w14:textId="77777777" w:rsidR="00A911CF" w:rsidRPr="00A911CF" w:rsidRDefault="00A911CF" w:rsidP="00A911CF">
      <w:pPr>
        <w:pStyle w:val="Default"/>
        <w:numPr>
          <w:ilvl w:val="1"/>
          <w:numId w:val="1"/>
        </w:numPr>
        <w:rPr>
          <w:rFonts w:ascii="Arial" w:hAnsi="Arial" w:cs="Arial"/>
          <w:color w:val="auto"/>
        </w:rPr>
      </w:pPr>
      <w:r w:rsidRPr="00A911CF">
        <w:rPr>
          <w:rFonts w:ascii="Arial" w:hAnsi="Arial" w:cs="Arial"/>
        </w:rPr>
        <w:t>Deze soorten leven in het bebouwde gebied, in de huizen.</w:t>
      </w:r>
    </w:p>
    <w:p w14:paraId="089FE683" w14:textId="77777777" w:rsidR="00A911CF" w:rsidRPr="00A911CF" w:rsidRDefault="00A911CF" w:rsidP="00A911CF">
      <w:pPr>
        <w:numPr>
          <w:ilvl w:val="0"/>
          <w:numId w:val="2"/>
        </w:numPr>
        <w:rPr>
          <w:rFonts w:ascii="Arial" w:hAnsi="Arial" w:cs="Arial"/>
        </w:rPr>
      </w:pPr>
      <w:r w:rsidRPr="00A911CF">
        <w:rPr>
          <w:rFonts w:ascii="Arial" w:hAnsi="Arial" w:cs="Arial"/>
        </w:rPr>
        <w:t>Andere soorten op de rand van het bebouwd gebied (kerkuil / steenuil) of juist in het buitengebied. Soms in gebouwen, maar ook veelal daarbuiten. Uitbreiden naar deze soorten wordt te omvangrijk voor een handreiking →reguliere proces van een vergunningaanvraag.</w:t>
      </w:r>
    </w:p>
    <w:p w14:paraId="795AF56C" w14:textId="77777777" w:rsidR="00A911CF" w:rsidRPr="00A911CF" w:rsidRDefault="00A911CF" w:rsidP="00A911CF">
      <w:pPr>
        <w:numPr>
          <w:ilvl w:val="0"/>
          <w:numId w:val="2"/>
        </w:numPr>
        <w:rPr>
          <w:rFonts w:ascii="Arial" w:hAnsi="Arial" w:cs="Arial"/>
        </w:rPr>
      </w:pPr>
      <w:r w:rsidRPr="00A911CF">
        <w:rPr>
          <w:rFonts w:ascii="Arial" w:hAnsi="Arial" w:cs="Arial"/>
        </w:rPr>
        <w:t xml:space="preserve">In het bebouwde gebied leven ook andere dieren waarvoor de zorgplicht bestaat (egels / broedende vogels/ </w:t>
      </w:r>
      <w:proofErr w:type="spellStart"/>
      <w:r w:rsidRPr="00A911CF">
        <w:rPr>
          <w:rFonts w:ascii="Arial" w:hAnsi="Arial" w:cs="Arial"/>
        </w:rPr>
        <w:t>etc</w:t>
      </w:r>
      <w:proofErr w:type="spellEnd"/>
      <w:r w:rsidRPr="00A911CF">
        <w:rPr>
          <w:rFonts w:ascii="Arial" w:hAnsi="Arial" w:cs="Arial"/>
        </w:rPr>
        <w:t xml:space="preserve">); de ecologische plus van het SMP kan hen helpen. Deze soorten zijn echter geen (jaarrond) beschermde soorten en leven niet in huizen. </w:t>
      </w:r>
    </w:p>
    <w:p w14:paraId="6681A0EC" w14:textId="77777777" w:rsidR="00A911CF" w:rsidRDefault="00A911CF"/>
    <w:sectPr w:rsidR="00A911CF" w:rsidSect="00A911CF">
      <w:pgSz w:w="14400" w:h="11300"/>
      <w:pgMar w:top="1400" w:right="900" w:bottom="0" w:left="9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55DD0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15B40E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4231402">
    <w:abstractNumId w:val="1"/>
  </w:num>
  <w:num w:numId="2" w16cid:durableId="110187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CF"/>
    <w:rsid w:val="003A4D73"/>
    <w:rsid w:val="00A9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3DD8"/>
  <w15:chartTrackingRefBased/>
  <w15:docId w15:val="{30D5DA2F-943D-47D6-8087-E95FB038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1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1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1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1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1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1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1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1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1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1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1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1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11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11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11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11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11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11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1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1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1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1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1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11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11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11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1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11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11C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911C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97C528CA2E445AD7ACDC453B78542" ma:contentTypeVersion="4" ma:contentTypeDescription="Een nieuw document maken." ma:contentTypeScope="" ma:versionID="4206448a894fdc696358002a9a02b57f">
  <xsd:schema xmlns:xsd="http://www.w3.org/2001/XMLSchema" xmlns:xs="http://www.w3.org/2001/XMLSchema" xmlns:p="http://schemas.microsoft.com/office/2006/metadata/properties" xmlns:ns2="1270cae4-6040-497f-8810-0b33ca08b8d2" targetNamespace="http://schemas.microsoft.com/office/2006/metadata/properties" ma:root="true" ma:fieldsID="aaf5014b29f3dbf3d89d4291e234da4e" ns2:_="">
    <xsd:import namespace="1270cae4-6040-497f-8810-0b33ca08b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cae4-6040-497f-8810-0b33ca08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1E7EF-B940-40C9-B5BB-AF4D769D37DD}"/>
</file>

<file path=customXml/itemProps2.xml><?xml version="1.0" encoding="utf-8"?>
<ds:datastoreItem xmlns:ds="http://schemas.openxmlformats.org/officeDocument/2006/customXml" ds:itemID="{FE9C8ABA-F956-4C07-BDC0-8A209D69C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6849A-88F2-4A29-BAC4-3F2FF13626A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929aec7-321a-44df-a9b7-90cf62efd9bc"/>
    <ds:schemaRef ds:uri="http://purl.org/dc/elements/1.1/"/>
    <ds:schemaRef ds:uri="http://schemas.microsoft.com/office/2006/metadata/properties"/>
    <ds:schemaRef ds:uri="382ea272-a90f-4ba5-b7a3-ed4a0c9266f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965</Characters>
  <Application>Microsoft Office Word</Application>
  <DocSecurity>0</DocSecurity>
  <Lines>8</Lines>
  <Paragraphs>2</Paragraphs>
  <ScaleCrop>false</ScaleCrop>
  <Company>ICT Samen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Veldhuizen, Mart</dc:creator>
  <cp:keywords/>
  <dc:description/>
  <cp:lastModifiedBy>Veldhuizen, Mart</cp:lastModifiedBy>
  <cp:revision>1</cp:revision>
  <dcterms:created xsi:type="dcterms:W3CDTF">2025-04-03T13:00:00Z</dcterms:created>
  <dcterms:modified xsi:type="dcterms:W3CDTF">2025-04-03T13:07:00Z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0x010100C8297C528CA2E445AD7ACDC453B78542</vt:lpwstr>
  </property>
  <property fmtid="{D5CDD505-2E9C-101B-9397-08002B2CF9AE}" pid="3" name="MediaServiceImageTags">
    <vt:lpwstr/>
  </property>
</Properties>
</file>