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sz w:val="21"/>
          <w:szCs w:val="21"/>
        </w:rPr>
        <w:id w:val="-161927504"/>
        <w:docPartObj>
          <w:docPartGallery w:val="Cover Pages"/>
          <w:docPartUnique/>
        </w:docPartObj>
      </w:sdtPr>
      <w:sdtEndPr/>
      <w:sdtContent>
        <w:p w14:paraId="56BAE299" w14:textId="63398A70" w:rsidR="008F2FF1" w:rsidRDefault="008F2FF1">
          <w:pPr>
            <w:rPr>
              <w:rFonts w:ascii="Calibri" w:hAnsi="Calibri" w:cs="Calibri"/>
              <w:sz w:val="21"/>
              <w:szCs w:val="21"/>
            </w:rPr>
          </w:pPr>
        </w:p>
        <w:p w14:paraId="573249F0" w14:textId="77777777" w:rsidR="00DA039E" w:rsidRDefault="00DA039E">
          <w:pPr>
            <w:rPr>
              <w:rFonts w:ascii="Calibri" w:hAnsi="Calibri" w:cs="Calibri"/>
              <w:sz w:val="21"/>
              <w:szCs w:val="21"/>
            </w:rPr>
          </w:pPr>
        </w:p>
        <w:p w14:paraId="4A3584F0" w14:textId="77777777" w:rsidR="00DA039E" w:rsidRDefault="00DA039E">
          <w:pPr>
            <w:rPr>
              <w:rFonts w:ascii="Calibri" w:hAnsi="Calibri" w:cs="Calibri"/>
              <w:sz w:val="21"/>
              <w:szCs w:val="21"/>
            </w:rPr>
          </w:pPr>
        </w:p>
        <w:p w14:paraId="7B48C63B" w14:textId="77777777" w:rsidR="00DA039E" w:rsidRDefault="00DA039E">
          <w:pPr>
            <w:rPr>
              <w:rFonts w:ascii="Calibri" w:hAnsi="Calibri" w:cs="Calibri"/>
              <w:sz w:val="21"/>
              <w:szCs w:val="21"/>
            </w:rPr>
          </w:pPr>
        </w:p>
        <w:p w14:paraId="70F0DFA5" w14:textId="77777777" w:rsidR="00DA039E" w:rsidRDefault="00DA039E">
          <w:pPr>
            <w:rPr>
              <w:rFonts w:ascii="Calibri" w:hAnsi="Calibri" w:cs="Calibri"/>
              <w:sz w:val="21"/>
              <w:szCs w:val="21"/>
            </w:rPr>
          </w:pPr>
        </w:p>
        <w:p w14:paraId="72A0F792" w14:textId="77777777" w:rsidR="00DA039E" w:rsidRPr="008F2FF1" w:rsidRDefault="00DA039E">
          <w:pPr>
            <w:rPr>
              <w:rFonts w:ascii="Calibri" w:hAnsi="Calibri" w:cs="Calibri"/>
              <w:sz w:val="21"/>
              <w:szCs w:val="21"/>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A039E" w:rsidRPr="00DA039E" w14:paraId="36D08038" w14:textId="77777777" w:rsidTr="00AE7B94">
            <w:trPr>
              <w:cantSplit/>
              <w:trHeight w:hRule="exact" w:val="3538"/>
              <w:jc w:val="center"/>
            </w:trPr>
            <w:tc>
              <w:tcPr>
                <w:tcW w:w="6804" w:type="dxa"/>
                <w:gridSpan w:val="2"/>
                <w:shd w:val="clear" w:color="auto" w:fill="auto"/>
              </w:tcPr>
              <w:p w14:paraId="5C7A722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4BE118BD" w14:textId="1E8D22E0" w:rsidR="00DA039E" w:rsidRPr="00DA039E" w:rsidRDefault="000614C0" w:rsidP="00455F80">
                <w:pPr>
                  <w:spacing w:line="276" w:lineRule="auto"/>
                  <w:jc w:val="center"/>
                  <w:rPr>
                    <w:rFonts w:ascii="Verdana" w:eastAsia="Times New Roman" w:hAnsi="Verdana" w:cs="Times New Roman"/>
                    <w:b/>
                    <w:snapToGrid w:val="0"/>
                    <w:kern w:val="0"/>
                    <w:szCs w:val="18"/>
                    <w:lang w:eastAsia="nl-NL"/>
                    <w14:ligatures w14:val="none"/>
                  </w:rPr>
                </w:pPr>
                <w:r>
                  <w:rPr>
                    <w:rFonts w:ascii="Verdana" w:eastAsia="Times New Roman" w:hAnsi="Verdana" w:cs="Times New Roman"/>
                    <w:b/>
                    <w:snapToGrid w:val="0"/>
                    <w:kern w:val="0"/>
                    <w:szCs w:val="18"/>
                    <w:lang w:eastAsia="nl-NL"/>
                    <w14:ligatures w14:val="none"/>
                  </w:rPr>
                  <w:t>Raam</w:t>
                </w:r>
                <w:r w:rsidR="00DA039E" w:rsidRPr="00DA039E">
                  <w:rPr>
                    <w:rFonts w:ascii="Verdana" w:eastAsia="Times New Roman" w:hAnsi="Verdana" w:cs="Times New Roman"/>
                    <w:b/>
                    <w:snapToGrid w:val="0"/>
                    <w:kern w:val="0"/>
                    <w:szCs w:val="18"/>
                    <w:lang w:eastAsia="nl-NL"/>
                    <w14:ligatures w14:val="none"/>
                  </w:rPr>
                  <w:t xml:space="preserve">overeenkomst </w:t>
                </w:r>
                <w:r w:rsidR="00455F80" w:rsidRPr="00455F80">
                  <w:rPr>
                    <w:rFonts w:ascii="Verdana" w:eastAsia="Times New Roman" w:hAnsi="Verdana" w:cs="Times New Roman"/>
                    <w:b/>
                    <w:snapToGrid w:val="0"/>
                    <w:kern w:val="0"/>
                    <w:szCs w:val="18"/>
                    <w:lang w:eastAsia="nl-NL"/>
                    <w14:ligatures w14:val="none"/>
                  </w:rPr>
                  <w:t>archeologisch onderzoek 2025 - 2029</w:t>
                </w:r>
              </w:p>
              <w:p w14:paraId="157EDA76"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3E8FA580"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r w:rsidRPr="00DA039E">
                  <w:rPr>
                    <w:rFonts w:ascii="Verdana" w:eastAsia="Times New Roman" w:hAnsi="Verdana" w:cs="Times New Roman"/>
                    <w:snapToGrid w:val="0"/>
                    <w:kern w:val="0"/>
                    <w:szCs w:val="18"/>
                    <w:lang w:eastAsia="nl-NL"/>
                    <w14:ligatures w14:val="none"/>
                  </w:rPr>
                  <w:t xml:space="preserve"> Ten behoeve van</w:t>
                </w:r>
              </w:p>
              <w:p w14:paraId="27CD0807" w14:textId="2E95DD14" w:rsidR="00DA039E" w:rsidRPr="00DA039E" w:rsidRDefault="00630B1F" w:rsidP="00DA039E">
                <w:pPr>
                  <w:spacing w:line="276" w:lineRule="auto"/>
                  <w:jc w:val="center"/>
                  <w:rPr>
                    <w:rFonts w:ascii="Verdana" w:eastAsia="Times New Roman" w:hAnsi="Verdana" w:cs="Times New Roman"/>
                    <w:snapToGrid w:val="0"/>
                    <w:kern w:val="0"/>
                    <w:szCs w:val="18"/>
                    <w:lang w:eastAsia="nl-NL"/>
                    <w14:ligatures w14:val="none"/>
                  </w:rPr>
                </w:pPr>
                <w:r>
                  <w:rPr>
                    <w:rFonts w:ascii="Verdana" w:eastAsia="Times New Roman" w:hAnsi="Verdana" w:cs="Times New Roman"/>
                    <w:snapToGrid w:val="0"/>
                    <w:kern w:val="0"/>
                    <w:szCs w:val="18"/>
                    <w:lang w:eastAsia="nl-NL"/>
                    <w14:ligatures w14:val="none"/>
                  </w:rPr>
                  <w:t xml:space="preserve">de gemeenten </w:t>
                </w:r>
                <w:r w:rsidR="000614C0">
                  <w:rPr>
                    <w:rFonts w:ascii="Verdana" w:eastAsia="Times New Roman" w:hAnsi="Verdana" w:cs="Times New Roman"/>
                    <w:snapToGrid w:val="0"/>
                    <w:kern w:val="0"/>
                    <w:szCs w:val="18"/>
                    <w:lang w:eastAsia="nl-NL"/>
                    <w14:ligatures w14:val="none"/>
                  </w:rPr>
                  <w:t>Bergen, Uitgeest, Castricum en Heiloo</w:t>
                </w:r>
              </w:p>
              <w:p w14:paraId="7FB9B6E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12AB9FC1"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5D1C7A1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885A3EC"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9EE521A" w14:textId="77777777" w:rsidR="00DA039E" w:rsidRPr="00DA039E" w:rsidRDefault="00DA039E" w:rsidP="00DA039E">
                <w:pPr>
                  <w:spacing w:line="276" w:lineRule="auto"/>
                  <w:jc w:val="center"/>
                  <w:rPr>
                    <w:rFonts w:ascii="Verdana" w:eastAsia="Times New Roman" w:hAnsi="Verdana" w:cs="Times New Roman"/>
                    <w:snapToGrid w:val="0"/>
                    <w:kern w:val="0"/>
                    <w:sz w:val="18"/>
                    <w:szCs w:val="18"/>
                    <w:lang w:eastAsia="nl-NL"/>
                    <w14:ligatures w14:val="none"/>
                  </w:rPr>
                </w:pPr>
              </w:p>
            </w:tc>
          </w:tr>
          <w:tr w:rsidR="00DA039E" w:rsidRPr="00DA039E" w14:paraId="579A097D" w14:textId="77777777" w:rsidTr="00AE7B94">
            <w:trPr>
              <w:cantSplit/>
              <w:trHeight w:val="240"/>
              <w:jc w:val="center"/>
            </w:trPr>
            <w:tc>
              <w:tcPr>
                <w:tcW w:w="1701" w:type="dxa"/>
                <w:shd w:val="clear" w:color="auto" w:fill="auto"/>
              </w:tcPr>
              <w:p w14:paraId="77D3B6D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Contactpersoon</w:t>
                </w:r>
              </w:p>
            </w:tc>
            <w:tc>
              <w:tcPr>
                <w:tcW w:w="5103" w:type="dxa"/>
                <w:shd w:val="clear" w:color="auto" w:fill="auto"/>
              </w:tcPr>
              <w:p w14:paraId="101A2F6C" w14:textId="13B63FD0" w:rsidR="00DA039E" w:rsidRPr="00630B1F" w:rsidRDefault="00455F80"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Pr>
                    <w:rFonts w:ascii="Verdana" w:eastAsia="Times New Roman" w:hAnsi="Verdana" w:cs="Verdana"/>
                    <w:snapToGrid w:val="0"/>
                    <w:kern w:val="0"/>
                    <w:sz w:val="18"/>
                    <w:szCs w:val="18"/>
                    <w:lang w:eastAsia="nl-NL"/>
                    <w14:ligatures w14:val="none"/>
                  </w:rPr>
                  <w:t>Noortje Kok</w:t>
                </w:r>
              </w:p>
            </w:tc>
          </w:tr>
          <w:tr w:rsidR="00DA039E" w:rsidRPr="00DA039E" w14:paraId="47D9EDAF" w14:textId="77777777" w:rsidTr="00AE7B94">
            <w:trPr>
              <w:cantSplit/>
              <w:trHeight w:val="240"/>
              <w:jc w:val="center"/>
            </w:trPr>
            <w:tc>
              <w:tcPr>
                <w:tcW w:w="1701" w:type="dxa"/>
                <w:shd w:val="clear" w:color="auto" w:fill="auto"/>
              </w:tcPr>
              <w:p w14:paraId="4B6AF6A6" w14:textId="77777777" w:rsidR="00DA039E" w:rsidRPr="000F6AEC"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0F6AEC">
                  <w:rPr>
                    <w:rFonts w:ascii="Verdana" w:eastAsia="Times New Roman" w:hAnsi="Verdana" w:cs="Times New Roman"/>
                    <w:b/>
                    <w:snapToGrid w:val="0"/>
                    <w:kern w:val="0"/>
                    <w:sz w:val="18"/>
                    <w:szCs w:val="18"/>
                    <w:lang w:eastAsia="nl-NL"/>
                    <w14:ligatures w14:val="none"/>
                  </w:rPr>
                  <w:t>Datum</w:t>
                </w:r>
              </w:p>
            </w:tc>
            <w:tc>
              <w:tcPr>
                <w:tcW w:w="5103" w:type="dxa"/>
                <w:shd w:val="clear" w:color="auto" w:fill="auto"/>
              </w:tcPr>
              <w:p w14:paraId="618509E8" w14:textId="762B32F0" w:rsidR="00DA039E" w:rsidRPr="000F6AEC" w:rsidRDefault="00B51657" w:rsidP="00DA039E">
                <w:pPr>
                  <w:autoSpaceDE w:val="0"/>
                  <w:autoSpaceDN w:val="0"/>
                  <w:adjustRightInd w:val="0"/>
                  <w:spacing w:line="276" w:lineRule="auto"/>
                  <w:rPr>
                    <w:rFonts w:ascii="Verdana" w:eastAsia="Times New Roman" w:hAnsi="Verdana" w:cs="Verdana"/>
                    <w:noProof/>
                    <w:snapToGrid w:val="0"/>
                    <w:kern w:val="0"/>
                    <w:sz w:val="18"/>
                    <w:szCs w:val="18"/>
                    <w:lang w:eastAsia="nl-NL"/>
                    <w14:ligatures w14:val="none"/>
                  </w:rPr>
                </w:pPr>
                <w:r>
                  <w:rPr>
                    <w:rFonts w:ascii="Verdana" w:eastAsia="Times New Roman" w:hAnsi="Verdana" w:cs="Verdana"/>
                    <w:noProof/>
                    <w:snapToGrid w:val="0"/>
                    <w:kern w:val="0"/>
                    <w:sz w:val="18"/>
                    <w:szCs w:val="18"/>
                    <w:lang w:eastAsia="nl-NL"/>
                    <w14:ligatures w14:val="none"/>
                  </w:rPr>
                  <w:t xml:space="preserve">10 maart </w:t>
                </w:r>
                <w:r w:rsidR="00455F80" w:rsidRPr="000F6AEC">
                  <w:rPr>
                    <w:rFonts w:ascii="Verdana" w:eastAsia="Times New Roman" w:hAnsi="Verdana" w:cs="Verdana"/>
                    <w:noProof/>
                    <w:snapToGrid w:val="0"/>
                    <w:kern w:val="0"/>
                    <w:sz w:val="18"/>
                    <w:szCs w:val="18"/>
                    <w:lang w:eastAsia="nl-NL"/>
                    <w14:ligatures w14:val="none"/>
                  </w:rPr>
                  <w:t>2025</w:t>
                </w:r>
              </w:p>
            </w:tc>
          </w:tr>
          <w:tr w:rsidR="00DA039E" w:rsidRPr="00DA039E" w14:paraId="6E740FCB" w14:textId="77777777" w:rsidTr="00AE7B94">
            <w:trPr>
              <w:cantSplit/>
              <w:trHeight w:val="240"/>
              <w:jc w:val="center"/>
            </w:trPr>
            <w:tc>
              <w:tcPr>
                <w:tcW w:w="1701" w:type="dxa"/>
                <w:shd w:val="clear" w:color="auto" w:fill="auto"/>
              </w:tcPr>
              <w:p w14:paraId="0E803BB4" w14:textId="77777777" w:rsidR="00DA039E" w:rsidRPr="000F6AEC"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0F6AEC">
                  <w:rPr>
                    <w:rFonts w:ascii="Verdana" w:eastAsia="Times New Roman" w:hAnsi="Verdana" w:cs="Times New Roman"/>
                    <w:b/>
                    <w:snapToGrid w:val="0"/>
                    <w:kern w:val="0"/>
                    <w:sz w:val="18"/>
                    <w:szCs w:val="18"/>
                    <w:lang w:eastAsia="nl-NL"/>
                    <w14:ligatures w14:val="none"/>
                  </w:rPr>
                  <w:t>Kenmerk</w:t>
                </w:r>
              </w:p>
            </w:tc>
            <w:tc>
              <w:tcPr>
                <w:tcW w:w="5103" w:type="dxa"/>
                <w:shd w:val="clear" w:color="auto" w:fill="auto"/>
              </w:tcPr>
              <w:p w14:paraId="687F15CC" w14:textId="203CECC7" w:rsidR="00DA039E" w:rsidRPr="000F6AEC" w:rsidRDefault="00455F80"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0F6AEC">
                  <w:rPr>
                    <w:rFonts w:ascii="Verdana" w:eastAsia="Times New Roman" w:hAnsi="Verdana" w:cs="Verdana"/>
                    <w:snapToGrid w:val="0"/>
                    <w:kern w:val="0"/>
                    <w:sz w:val="18"/>
                    <w:szCs w:val="18"/>
                    <w:lang w:eastAsia="nl-NL"/>
                    <w14:ligatures w14:val="none"/>
                  </w:rPr>
                  <w:t>Z25</w:t>
                </w:r>
                <w:r w:rsidR="000F6AEC" w:rsidRPr="000F6AEC">
                  <w:rPr>
                    <w:rFonts w:ascii="Verdana" w:eastAsia="Times New Roman" w:hAnsi="Verdana" w:cs="Verdana"/>
                    <w:snapToGrid w:val="0"/>
                    <w:kern w:val="0"/>
                    <w:sz w:val="18"/>
                    <w:szCs w:val="18"/>
                    <w:lang w:eastAsia="nl-NL"/>
                    <w14:ligatures w14:val="none"/>
                  </w:rPr>
                  <w:t xml:space="preserve"> 210988</w:t>
                </w:r>
              </w:p>
            </w:tc>
          </w:tr>
          <w:tr w:rsidR="00DA039E" w:rsidRPr="00DA039E" w14:paraId="362C3C21" w14:textId="77777777" w:rsidTr="00AE7B94">
            <w:trPr>
              <w:cantSplit/>
              <w:trHeight w:val="240"/>
              <w:jc w:val="center"/>
            </w:trPr>
            <w:tc>
              <w:tcPr>
                <w:tcW w:w="1701" w:type="dxa"/>
                <w:shd w:val="clear" w:color="auto" w:fill="auto"/>
              </w:tcPr>
              <w:p w14:paraId="758ED308"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Versie</w:t>
                </w:r>
              </w:p>
            </w:tc>
            <w:tc>
              <w:tcPr>
                <w:tcW w:w="5103" w:type="dxa"/>
                <w:shd w:val="clear" w:color="auto" w:fill="auto"/>
              </w:tcPr>
              <w:p w14:paraId="0342D684" w14:textId="70886993" w:rsidR="00DA039E" w:rsidRPr="00630B1F" w:rsidRDefault="00630B1F"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Pr>
                    <w:rFonts w:ascii="Verdana" w:eastAsia="Times New Roman" w:hAnsi="Verdana" w:cs="Verdana"/>
                    <w:snapToGrid w:val="0"/>
                    <w:kern w:val="0"/>
                    <w:sz w:val="18"/>
                    <w:szCs w:val="18"/>
                    <w:lang w:eastAsia="nl-NL"/>
                    <w14:ligatures w14:val="none"/>
                  </w:rPr>
                  <w:t>0.1</w:t>
                </w:r>
              </w:p>
            </w:tc>
          </w:tr>
          <w:tr w:rsidR="00DA039E" w:rsidRPr="00DA039E" w14:paraId="69C00A58" w14:textId="77777777" w:rsidTr="00AE7B94">
            <w:trPr>
              <w:cantSplit/>
              <w:trHeight w:val="240"/>
              <w:jc w:val="center"/>
            </w:trPr>
            <w:tc>
              <w:tcPr>
                <w:tcW w:w="1701" w:type="dxa"/>
                <w:shd w:val="clear" w:color="auto" w:fill="auto"/>
              </w:tcPr>
              <w:p w14:paraId="5A0B7DFA" w14:textId="77777777" w:rsidR="00DA039E" w:rsidRPr="004D2261"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4D2261">
                  <w:rPr>
                    <w:rFonts w:ascii="Verdana" w:eastAsia="Times New Roman" w:hAnsi="Verdana" w:cs="Times New Roman"/>
                    <w:b/>
                    <w:snapToGrid w:val="0"/>
                    <w:kern w:val="0"/>
                    <w:sz w:val="18"/>
                    <w:szCs w:val="18"/>
                    <w:lang w:eastAsia="nl-NL"/>
                    <w14:ligatures w14:val="none"/>
                  </w:rPr>
                  <w:t>Status</w:t>
                </w:r>
              </w:p>
            </w:tc>
            <w:tc>
              <w:tcPr>
                <w:tcW w:w="5103" w:type="dxa"/>
                <w:shd w:val="clear" w:color="auto" w:fill="auto"/>
              </w:tcPr>
              <w:p w14:paraId="05ECD550" w14:textId="4CC564E4" w:rsidR="00DA039E" w:rsidRPr="004D2261" w:rsidRDefault="00630B1F"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4D2261">
                  <w:rPr>
                    <w:rFonts w:ascii="Verdana" w:eastAsia="Times New Roman" w:hAnsi="Verdana" w:cs="Verdana"/>
                    <w:snapToGrid w:val="0"/>
                    <w:kern w:val="0"/>
                    <w:sz w:val="18"/>
                    <w:szCs w:val="18"/>
                    <w:lang w:eastAsia="nl-NL"/>
                    <w14:ligatures w14:val="none"/>
                  </w:rPr>
                  <w:t xml:space="preserve">Concept </w:t>
                </w:r>
              </w:p>
            </w:tc>
          </w:tr>
        </w:tbl>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67456"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66432"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v:textbox>
                  </v:shape>
                </w:pict>
              </mc:Fallback>
            </mc:AlternateContent>
          </w:r>
          <w:r w:rsidR="008F2FF1" w:rsidRPr="008F2FF1">
            <w:rPr>
              <w:rFonts w:ascii="Calibri" w:hAnsi="Calibri" w:cs="Calibri"/>
              <w:sz w:val="21"/>
              <w:szCs w:val="21"/>
            </w:rPr>
            <w:br w:type="page"/>
          </w:r>
        </w:p>
        <w:sdt>
          <w:sdtPr>
            <w:rPr>
              <w:rFonts w:ascii="Calibri" w:eastAsiaTheme="minorHAnsi" w:hAnsi="Calibri" w:cs="Calibr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Pr="00015A93" w:rsidRDefault="00826464">
              <w:pPr>
                <w:pStyle w:val="Kopvaninhoudsopgave"/>
                <w:rPr>
                  <w:rFonts w:ascii="Calibri" w:hAnsi="Calibri" w:cs="Calibri"/>
                </w:rPr>
              </w:pPr>
              <w:r w:rsidRPr="00015A93">
                <w:rPr>
                  <w:rFonts w:ascii="Calibri" w:hAnsi="Calibri" w:cs="Calibri"/>
                </w:rPr>
                <w:t>Inhoudsopgave</w:t>
              </w:r>
            </w:p>
            <w:p w14:paraId="3C8248FD" w14:textId="2B055D68" w:rsidR="00872B8D" w:rsidRDefault="00826464">
              <w:pPr>
                <w:pStyle w:val="Inhopg1"/>
                <w:tabs>
                  <w:tab w:val="right" w:leader="dot" w:pos="9062"/>
                </w:tabs>
                <w:rPr>
                  <w:rFonts w:eastAsiaTheme="minorEastAsia"/>
                  <w:b w:val="0"/>
                  <w:bCs w:val="0"/>
                  <w:noProof/>
                  <w:sz w:val="24"/>
                  <w:szCs w:val="24"/>
                  <w:lang w:eastAsia="nl-NL"/>
                </w:rPr>
              </w:pPr>
              <w:r w:rsidRPr="00015A93">
                <w:rPr>
                  <w:rFonts w:ascii="Calibri" w:hAnsi="Calibri" w:cs="Calibri"/>
                  <w:b w:val="0"/>
                  <w:bCs w:val="0"/>
                </w:rPr>
                <w:fldChar w:fldCharType="begin"/>
              </w:r>
              <w:r w:rsidRPr="00015A93">
                <w:rPr>
                  <w:rFonts w:ascii="Calibri" w:hAnsi="Calibri" w:cs="Calibri"/>
                </w:rPr>
                <w:instrText>TOC \o "1-3" \h \z \u</w:instrText>
              </w:r>
              <w:r w:rsidRPr="00015A93">
                <w:rPr>
                  <w:rFonts w:ascii="Calibri" w:hAnsi="Calibri" w:cs="Calibri"/>
                  <w:b w:val="0"/>
                  <w:bCs w:val="0"/>
                </w:rPr>
                <w:fldChar w:fldCharType="separate"/>
              </w:r>
              <w:hyperlink w:anchor="_Toc192498021" w:history="1">
                <w:r w:rsidR="00872B8D" w:rsidRPr="00BC5C01">
                  <w:rPr>
                    <w:rStyle w:val="Hyperlink"/>
                    <w:rFonts w:ascii="Calibri" w:hAnsi="Calibri" w:cs="Calibri"/>
                    <w:noProof/>
                  </w:rPr>
                  <w:t>Ondergetekenden</w:t>
                </w:r>
                <w:r w:rsidR="00872B8D">
                  <w:rPr>
                    <w:noProof/>
                    <w:webHidden/>
                  </w:rPr>
                  <w:tab/>
                </w:r>
                <w:r w:rsidR="00872B8D">
                  <w:rPr>
                    <w:noProof/>
                    <w:webHidden/>
                  </w:rPr>
                  <w:fldChar w:fldCharType="begin"/>
                </w:r>
                <w:r w:rsidR="00872B8D">
                  <w:rPr>
                    <w:noProof/>
                    <w:webHidden/>
                  </w:rPr>
                  <w:instrText xml:space="preserve"> PAGEREF _Toc192498021 \h </w:instrText>
                </w:r>
                <w:r w:rsidR="00872B8D">
                  <w:rPr>
                    <w:noProof/>
                    <w:webHidden/>
                  </w:rPr>
                </w:r>
                <w:r w:rsidR="00872B8D">
                  <w:rPr>
                    <w:noProof/>
                    <w:webHidden/>
                  </w:rPr>
                  <w:fldChar w:fldCharType="separate"/>
                </w:r>
                <w:r w:rsidR="00872B8D">
                  <w:rPr>
                    <w:noProof/>
                    <w:webHidden/>
                  </w:rPr>
                  <w:t>2</w:t>
                </w:r>
                <w:r w:rsidR="00872B8D">
                  <w:rPr>
                    <w:noProof/>
                    <w:webHidden/>
                  </w:rPr>
                  <w:fldChar w:fldCharType="end"/>
                </w:r>
              </w:hyperlink>
            </w:p>
            <w:p w14:paraId="6D36D678" w14:textId="5E6C7AD9" w:rsidR="00872B8D" w:rsidRDefault="00872B8D">
              <w:pPr>
                <w:pStyle w:val="Inhopg2"/>
                <w:tabs>
                  <w:tab w:val="right" w:leader="dot" w:pos="9062"/>
                </w:tabs>
                <w:rPr>
                  <w:rFonts w:eastAsiaTheme="minorEastAsia"/>
                  <w:i w:val="0"/>
                  <w:iCs w:val="0"/>
                  <w:noProof/>
                  <w:sz w:val="24"/>
                  <w:szCs w:val="24"/>
                  <w:lang w:eastAsia="nl-NL"/>
                </w:rPr>
              </w:pPr>
              <w:hyperlink w:anchor="_Toc192498022" w:history="1">
                <w:r w:rsidRPr="00BC5C01">
                  <w:rPr>
                    <w:rStyle w:val="Hyperlink"/>
                    <w:rFonts w:ascii="Calibri" w:hAnsi="Calibri" w:cs="Calibri"/>
                    <w:noProof/>
                  </w:rPr>
                  <w:t>Gemeente</w:t>
                </w:r>
                <w:r>
                  <w:rPr>
                    <w:noProof/>
                    <w:webHidden/>
                  </w:rPr>
                  <w:tab/>
                </w:r>
                <w:r>
                  <w:rPr>
                    <w:noProof/>
                    <w:webHidden/>
                  </w:rPr>
                  <w:fldChar w:fldCharType="begin"/>
                </w:r>
                <w:r>
                  <w:rPr>
                    <w:noProof/>
                    <w:webHidden/>
                  </w:rPr>
                  <w:instrText xml:space="preserve"> PAGEREF _Toc192498022 \h </w:instrText>
                </w:r>
                <w:r>
                  <w:rPr>
                    <w:noProof/>
                    <w:webHidden/>
                  </w:rPr>
                </w:r>
                <w:r>
                  <w:rPr>
                    <w:noProof/>
                    <w:webHidden/>
                  </w:rPr>
                  <w:fldChar w:fldCharType="separate"/>
                </w:r>
                <w:r>
                  <w:rPr>
                    <w:noProof/>
                    <w:webHidden/>
                  </w:rPr>
                  <w:t>2</w:t>
                </w:r>
                <w:r>
                  <w:rPr>
                    <w:noProof/>
                    <w:webHidden/>
                  </w:rPr>
                  <w:fldChar w:fldCharType="end"/>
                </w:r>
              </w:hyperlink>
            </w:p>
            <w:p w14:paraId="6BCE9B26" w14:textId="11792198" w:rsidR="00872B8D" w:rsidRDefault="00872B8D">
              <w:pPr>
                <w:pStyle w:val="Inhopg2"/>
                <w:tabs>
                  <w:tab w:val="right" w:leader="dot" w:pos="9062"/>
                </w:tabs>
                <w:rPr>
                  <w:rFonts w:eastAsiaTheme="minorEastAsia"/>
                  <w:i w:val="0"/>
                  <w:iCs w:val="0"/>
                  <w:noProof/>
                  <w:sz w:val="24"/>
                  <w:szCs w:val="24"/>
                  <w:lang w:eastAsia="nl-NL"/>
                </w:rPr>
              </w:pPr>
              <w:hyperlink w:anchor="_Toc192498023" w:history="1">
                <w:r w:rsidRPr="00BC5C01">
                  <w:rPr>
                    <w:rStyle w:val="Hyperlink"/>
                    <w:rFonts w:ascii="Calibri" w:hAnsi="Calibri" w:cs="Calibri"/>
                    <w:noProof/>
                  </w:rPr>
                  <w:t>Contractant</w:t>
                </w:r>
                <w:r>
                  <w:rPr>
                    <w:noProof/>
                    <w:webHidden/>
                  </w:rPr>
                  <w:tab/>
                </w:r>
                <w:r>
                  <w:rPr>
                    <w:noProof/>
                    <w:webHidden/>
                  </w:rPr>
                  <w:fldChar w:fldCharType="begin"/>
                </w:r>
                <w:r>
                  <w:rPr>
                    <w:noProof/>
                    <w:webHidden/>
                  </w:rPr>
                  <w:instrText xml:space="preserve"> PAGEREF _Toc192498023 \h </w:instrText>
                </w:r>
                <w:r>
                  <w:rPr>
                    <w:noProof/>
                    <w:webHidden/>
                  </w:rPr>
                </w:r>
                <w:r>
                  <w:rPr>
                    <w:noProof/>
                    <w:webHidden/>
                  </w:rPr>
                  <w:fldChar w:fldCharType="separate"/>
                </w:r>
                <w:r>
                  <w:rPr>
                    <w:noProof/>
                    <w:webHidden/>
                  </w:rPr>
                  <w:t>2</w:t>
                </w:r>
                <w:r>
                  <w:rPr>
                    <w:noProof/>
                    <w:webHidden/>
                  </w:rPr>
                  <w:fldChar w:fldCharType="end"/>
                </w:r>
              </w:hyperlink>
            </w:p>
            <w:p w14:paraId="7022EDD3" w14:textId="2661E14C" w:rsidR="00872B8D" w:rsidRDefault="00872B8D">
              <w:pPr>
                <w:pStyle w:val="Inhopg1"/>
                <w:tabs>
                  <w:tab w:val="right" w:leader="dot" w:pos="9062"/>
                </w:tabs>
                <w:rPr>
                  <w:rFonts w:eastAsiaTheme="minorEastAsia"/>
                  <w:b w:val="0"/>
                  <w:bCs w:val="0"/>
                  <w:noProof/>
                  <w:sz w:val="24"/>
                  <w:szCs w:val="24"/>
                  <w:lang w:eastAsia="nl-NL"/>
                </w:rPr>
              </w:pPr>
              <w:hyperlink w:anchor="_Toc192498024" w:history="1">
                <w:r w:rsidRPr="00BC5C01">
                  <w:rPr>
                    <w:rStyle w:val="Hyperlink"/>
                    <w:rFonts w:ascii="Calibri" w:hAnsi="Calibri" w:cs="Calibri"/>
                    <w:noProof/>
                  </w:rPr>
                  <w:t>Overwegende dat</w:t>
                </w:r>
                <w:r>
                  <w:rPr>
                    <w:noProof/>
                    <w:webHidden/>
                  </w:rPr>
                  <w:tab/>
                </w:r>
                <w:r>
                  <w:rPr>
                    <w:noProof/>
                    <w:webHidden/>
                  </w:rPr>
                  <w:fldChar w:fldCharType="begin"/>
                </w:r>
                <w:r>
                  <w:rPr>
                    <w:noProof/>
                    <w:webHidden/>
                  </w:rPr>
                  <w:instrText xml:space="preserve"> PAGEREF _Toc192498024 \h </w:instrText>
                </w:r>
                <w:r>
                  <w:rPr>
                    <w:noProof/>
                    <w:webHidden/>
                  </w:rPr>
                </w:r>
                <w:r>
                  <w:rPr>
                    <w:noProof/>
                    <w:webHidden/>
                  </w:rPr>
                  <w:fldChar w:fldCharType="separate"/>
                </w:r>
                <w:r>
                  <w:rPr>
                    <w:noProof/>
                    <w:webHidden/>
                  </w:rPr>
                  <w:t>2</w:t>
                </w:r>
                <w:r>
                  <w:rPr>
                    <w:noProof/>
                    <w:webHidden/>
                  </w:rPr>
                  <w:fldChar w:fldCharType="end"/>
                </w:r>
              </w:hyperlink>
            </w:p>
            <w:p w14:paraId="070A9C96" w14:textId="04AE91B1" w:rsidR="00872B8D" w:rsidRDefault="00872B8D">
              <w:pPr>
                <w:pStyle w:val="Inhopg1"/>
                <w:tabs>
                  <w:tab w:val="right" w:leader="dot" w:pos="9062"/>
                </w:tabs>
                <w:rPr>
                  <w:rFonts w:eastAsiaTheme="minorEastAsia"/>
                  <w:b w:val="0"/>
                  <w:bCs w:val="0"/>
                  <w:noProof/>
                  <w:sz w:val="24"/>
                  <w:szCs w:val="24"/>
                  <w:lang w:eastAsia="nl-NL"/>
                </w:rPr>
              </w:pPr>
              <w:hyperlink w:anchor="_Toc192498025" w:history="1">
                <w:r w:rsidRPr="00BC5C01">
                  <w:rPr>
                    <w:rStyle w:val="Hyperlink"/>
                    <w:rFonts w:ascii="Calibri" w:hAnsi="Calibri" w:cs="Calibri"/>
                    <w:noProof/>
                  </w:rPr>
                  <w:t>Verklaren het volgende te zijn overeengekomen</w:t>
                </w:r>
                <w:r>
                  <w:rPr>
                    <w:noProof/>
                    <w:webHidden/>
                  </w:rPr>
                  <w:tab/>
                </w:r>
                <w:r>
                  <w:rPr>
                    <w:noProof/>
                    <w:webHidden/>
                  </w:rPr>
                  <w:fldChar w:fldCharType="begin"/>
                </w:r>
                <w:r>
                  <w:rPr>
                    <w:noProof/>
                    <w:webHidden/>
                  </w:rPr>
                  <w:instrText xml:space="preserve"> PAGEREF _Toc192498025 \h </w:instrText>
                </w:r>
                <w:r>
                  <w:rPr>
                    <w:noProof/>
                    <w:webHidden/>
                  </w:rPr>
                </w:r>
                <w:r>
                  <w:rPr>
                    <w:noProof/>
                    <w:webHidden/>
                  </w:rPr>
                  <w:fldChar w:fldCharType="separate"/>
                </w:r>
                <w:r>
                  <w:rPr>
                    <w:noProof/>
                    <w:webHidden/>
                  </w:rPr>
                  <w:t>4</w:t>
                </w:r>
                <w:r>
                  <w:rPr>
                    <w:noProof/>
                    <w:webHidden/>
                  </w:rPr>
                  <w:fldChar w:fldCharType="end"/>
                </w:r>
              </w:hyperlink>
            </w:p>
            <w:p w14:paraId="3D25CD61" w14:textId="69E1780C" w:rsidR="00872B8D" w:rsidRDefault="00872B8D">
              <w:pPr>
                <w:pStyle w:val="Inhopg3"/>
                <w:tabs>
                  <w:tab w:val="left" w:pos="1680"/>
                  <w:tab w:val="right" w:leader="dot" w:pos="9062"/>
                </w:tabs>
                <w:rPr>
                  <w:rFonts w:eastAsiaTheme="minorEastAsia"/>
                  <w:noProof/>
                  <w:sz w:val="24"/>
                  <w:szCs w:val="24"/>
                  <w:lang w:eastAsia="nl-NL"/>
                </w:rPr>
              </w:pPr>
              <w:hyperlink w:anchor="_Toc192498026" w:history="1">
                <w:r w:rsidRPr="00BC5C01">
                  <w:rPr>
                    <w:rStyle w:val="Hyperlink"/>
                    <w:rFonts w:ascii="Calibri" w:hAnsi="Calibri" w:cs="Calibri"/>
                    <w:noProof/>
                  </w:rPr>
                  <w:t>Artikel 1.</w:t>
                </w:r>
                <w:r>
                  <w:rPr>
                    <w:rFonts w:eastAsiaTheme="minorEastAsia"/>
                    <w:noProof/>
                    <w:sz w:val="24"/>
                    <w:szCs w:val="24"/>
                    <w:lang w:eastAsia="nl-NL"/>
                  </w:rPr>
                  <w:tab/>
                </w:r>
                <w:r w:rsidRPr="00BC5C01">
                  <w:rPr>
                    <w:rStyle w:val="Hyperlink"/>
                    <w:rFonts w:ascii="Calibri" w:hAnsi="Calibri" w:cs="Calibri"/>
                    <w:noProof/>
                  </w:rPr>
                  <w:t>Definities</w:t>
                </w:r>
                <w:r>
                  <w:rPr>
                    <w:noProof/>
                    <w:webHidden/>
                  </w:rPr>
                  <w:tab/>
                </w:r>
                <w:r>
                  <w:rPr>
                    <w:noProof/>
                    <w:webHidden/>
                  </w:rPr>
                  <w:fldChar w:fldCharType="begin"/>
                </w:r>
                <w:r>
                  <w:rPr>
                    <w:noProof/>
                    <w:webHidden/>
                  </w:rPr>
                  <w:instrText xml:space="preserve"> PAGEREF _Toc192498026 \h </w:instrText>
                </w:r>
                <w:r>
                  <w:rPr>
                    <w:noProof/>
                    <w:webHidden/>
                  </w:rPr>
                </w:r>
                <w:r>
                  <w:rPr>
                    <w:noProof/>
                    <w:webHidden/>
                  </w:rPr>
                  <w:fldChar w:fldCharType="separate"/>
                </w:r>
                <w:r>
                  <w:rPr>
                    <w:noProof/>
                    <w:webHidden/>
                  </w:rPr>
                  <w:t>4</w:t>
                </w:r>
                <w:r>
                  <w:rPr>
                    <w:noProof/>
                    <w:webHidden/>
                  </w:rPr>
                  <w:fldChar w:fldCharType="end"/>
                </w:r>
              </w:hyperlink>
            </w:p>
            <w:p w14:paraId="6E44E67D" w14:textId="4DF12A7B" w:rsidR="00872B8D" w:rsidRDefault="00872B8D">
              <w:pPr>
                <w:pStyle w:val="Inhopg3"/>
                <w:tabs>
                  <w:tab w:val="left" w:pos="1680"/>
                  <w:tab w:val="right" w:leader="dot" w:pos="9062"/>
                </w:tabs>
                <w:rPr>
                  <w:rFonts w:eastAsiaTheme="minorEastAsia"/>
                  <w:noProof/>
                  <w:sz w:val="24"/>
                  <w:szCs w:val="24"/>
                  <w:lang w:eastAsia="nl-NL"/>
                </w:rPr>
              </w:pPr>
              <w:hyperlink w:anchor="_Toc192498027" w:history="1">
                <w:r w:rsidRPr="00BC5C01">
                  <w:rPr>
                    <w:rStyle w:val="Hyperlink"/>
                    <w:rFonts w:ascii="Calibri" w:hAnsi="Calibri" w:cs="Calibri"/>
                    <w:noProof/>
                  </w:rPr>
                  <w:t>Artikel 2.</w:t>
                </w:r>
                <w:r>
                  <w:rPr>
                    <w:rFonts w:eastAsiaTheme="minorEastAsia"/>
                    <w:noProof/>
                    <w:sz w:val="24"/>
                    <w:szCs w:val="24"/>
                    <w:lang w:eastAsia="nl-NL"/>
                  </w:rPr>
                  <w:tab/>
                </w:r>
                <w:r w:rsidRPr="00BC5C01">
                  <w:rPr>
                    <w:rStyle w:val="Hyperlink"/>
                    <w:rFonts w:ascii="Calibri" w:hAnsi="Calibri" w:cs="Calibri"/>
                    <w:noProof/>
                  </w:rPr>
                  <w:t>Inhoud van de Overeenkomst</w:t>
                </w:r>
                <w:r>
                  <w:rPr>
                    <w:noProof/>
                    <w:webHidden/>
                  </w:rPr>
                  <w:tab/>
                </w:r>
                <w:r>
                  <w:rPr>
                    <w:noProof/>
                    <w:webHidden/>
                  </w:rPr>
                  <w:fldChar w:fldCharType="begin"/>
                </w:r>
                <w:r>
                  <w:rPr>
                    <w:noProof/>
                    <w:webHidden/>
                  </w:rPr>
                  <w:instrText xml:space="preserve"> PAGEREF _Toc192498027 \h </w:instrText>
                </w:r>
                <w:r>
                  <w:rPr>
                    <w:noProof/>
                    <w:webHidden/>
                  </w:rPr>
                </w:r>
                <w:r>
                  <w:rPr>
                    <w:noProof/>
                    <w:webHidden/>
                  </w:rPr>
                  <w:fldChar w:fldCharType="separate"/>
                </w:r>
                <w:r>
                  <w:rPr>
                    <w:noProof/>
                    <w:webHidden/>
                  </w:rPr>
                  <w:t>4</w:t>
                </w:r>
                <w:r>
                  <w:rPr>
                    <w:noProof/>
                    <w:webHidden/>
                  </w:rPr>
                  <w:fldChar w:fldCharType="end"/>
                </w:r>
              </w:hyperlink>
            </w:p>
            <w:p w14:paraId="644B4AF6" w14:textId="3151C3DC" w:rsidR="00872B8D" w:rsidRDefault="00872B8D">
              <w:pPr>
                <w:pStyle w:val="Inhopg3"/>
                <w:tabs>
                  <w:tab w:val="left" w:pos="1680"/>
                  <w:tab w:val="right" w:leader="dot" w:pos="9062"/>
                </w:tabs>
                <w:rPr>
                  <w:rFonts w:eastAsiaTheme="minorEastAsia"/>
                  <w:noProof/>
                  <w:sz w:val="24"/>
                  <w:szCs w:val="24"/>
                  <w:lang w:eastAsia="nl-NL"/>
                </w:rPr>
              </w:pPr>
              <w:hyperlink w:anchor="_Toc192498028" w:history="1">
                <w:r w:rsidRPr="00BC5C01">
                  <w:rPr>
                    <w:rStyle w:val="Hyperlink"/>
                    <w:rFonts w:ascii="Calibri" w:hAnsi="Calibri" w:cs="Calibri"/>
                    <w:noProof/>
                  </w:rPr>
                  <w:t>Artikel 3.</w:t>
                </w:r>
                <w:r>
                  <w:rPr>
                    <w:rFonts w:eastAsiaTheme="minorEastAsia"/>
                    <w:noProof/>
                    <w:sz w:val="24"/>
                    <w:szCs w:val="24"/>
                    <w:lang w:eastAsia="nl-NL"/>
                  </w:rPr>
                  <w:tab/>
                </w:r>
                <w:r w:rsidRPr="00BC5C01">
                  <w:rPr>
                    <w:rStyle w:val="Hyperlink"/>
                    <w:rFonts w:ascii="Calibri" w:hAnsi="Calibri" w:cs="Calibri"/>
                    <w:noProof/>
                  </w:rPr>
                  <w:t>Algemene inkoopvoorwaarden</w:t>
                </w:r>
                <w:r>
                  <w:rPr>
                    <w:noProof/>
                    <w:webHidden/>
                  </w:rPr>
                  <w:tab/>
                </w:r>
                <w:r>
                  <w:rPr>
                    <w:noProof/>
                    <w:webHidden/>
                  </w:rPr>
                  <w:fldChar w:fldCharType="begin"/>
                </w:r>
                <w:r>
                  <w:rPr>
                    <w:noProof/>
                    <w:webHidden/>
                  </w:rPr>
                  <w:instrText xml:space="preserve"> PAGEREF _Toc192498028 \h </w:instrText>
                </w:r>
                <w:r>
                  <w:rPr>
                    <w:noProof/>
                    <w:webHidden/>
                  </w:rPr>
                </w:r>
                <w:r>
                  <w:rPr>
                    <w:noProof/>
                    <w:webHidden/>
                  </w:rPr>
                  <w:fldChar w:fldCharType="separate"/>
                </w:r>
                <w:r>
                  <w:rPr>
                    <w:noProof/>
                    <w:webHidden/>
                  </w:rPr>
                  <w:t>4</w:t>
                </w:r>
                <w:r>
                  <w:rPr>
                    <w:noProof/>
                    <w:webHidden/>
                  </w:rPr>
                  <w:fldChar w:fldCharType="end"/>
                </w:r>
              </w:hyperlink>
            </w:p>
            <w:p w14:paraId="37879B74" w14:textId="763BF4BF" w:rsidR="00872B8D" w:rsidRDefault="00872B8D">
              <w:pPr>
                <w:pStyle w:val="Inhopg3"/>
                <w:tabs>
                  <w:tab w:val="left" w:pos="1680"/>
                  <w:tab w:val="right" w:leader="dot" w:pos="9062"/>
                </w:tabs>
                <w:rPr>
                  <w:rFonts w:eastAsiaTheme="minorEastAsia"/>
                  <w:noProof/>
                  <w:sz w:val="24"/>
                  <w:szCs w:val="24"/>
                  <w:lang w:eastAsia="nl-NL"/>
                </w:rPr>
              </w:pPr>
              <w:hyperlink w:anchor="_Toc192498029" w:history="1">
                <w:r w:rsidRPr="00BC5C01">
                  <w:rPr>
                    <w:rStyle w:val="Hyperlink"/>
                    <w:rFonts w:ascii="Calibri" w:hAnsi="Calibri" w:cs="Calibri"/>
                    <w:noProof/>
                  </w:rPr>
                  <w:t>Artikel 4.</w:t>
                </w:r>
                <w:r>
                  <w:rPr>
                    <w:rFonts w:eastAsiaTheme="minorEastAsia"/>
                    <w:noProof/>
                    <w:sz w:val="24"/>
                    <w:szCs w:val="24"/>
                    <w:lang w:eastAsia="nl-NL"/>
                  </w:rPr>
                  <w:tab/>
                </w:r>
                <w:r w:rsidRPr="00BC5C01">
                  <w:rPr>
                    <w:rStyle w:val="Hyperlink"/>
                    <w:rFonts w:ascii="Calibri" w:hAnsi="Calibri" w:cs="Calibri"/>
                    <w:noProof/>
                  </w:rPr>
                  <w:t>Duur van de Overeenkomst</w:t>
                </w:r>
                <w:r>
                  <w:rPr>
                    <w:noProof/>
                    <w:webHidden/>
                  </w:rPr>
                  <w:tab/>
                </w:r>
                <w:r>
                  <w:rPr>
                    <w:noProof/>
                    <w:webHidden/>
                  </w:rPr>
                  <w:fldChar w:fldCharType="begin"/>
                </w:r>
                <w:r>
                  <w:rPr>
                    <w:noProof/>
                    <w:webHidden/>
                  </w:rPr>
                  <w:instrText xml:space="preserve"> PAGEREF _Toc192498029 \h </w:instrText>
                </w:r>
                <w:r>
                  <w:rPr>
                    <w:noProof/>
                    <w:webHidden/>
                  </w:rPr>
                </w:r>
                <w:r>
                  <w:rPr>
                    <w:noProof/>
                    <w:webHidden/>
                  </w:rPr>
                  <w:fldChar w:fldCharType="separate"/>
                </w:r>
                <w:r>
                  <w:rPr>
                    <w:noProof/>
                    <w:webHidden/>
                  </w:rPr>
                  <w:t>5</w:t>
                </w:r>
                <w:r>
                  <w:rPr>
                    <w:noProof/>
                    <w:webHidden/>
                  </w:rPr>
                  <w:fldChar w:fldCharType="end"/>
                </w:r>
              </w:hyperlink>
            </w:p>
            <w:p w14:paraId="6863940B" w14:textId="7B57C31C" w:rsidR="00872B8D" w:rsidRDefault="00872B8D">
              <w:pPr>
                <w:pStyle w:val="Inhopg3"/>
                <w:tabs>
                  <w:tab w:val="left" w:pos="1440"/>
                  <w:tab w:val="right" w:leader="dot" w:pos="9062"/>
                </w:tabs>
                <w:rPr>
                  <w:rFonts w:eastAsiaTheme="minorEastAsia"/>
                  <w:noProof/>
                  <w:sz w:val="24"/>
                  <w:szCs w:val="24"/>
                  <w:lang w:eastAsia="nl-NL"/>
                </w:rPr>
              </w:pPr>
              <w:hyperlink w:anchor="_Toc192498030" w:history="1">
                <w:r w:rsidRPr="00BC5C01">
                  <w:rPr>
                    <w:rStyle w:val="Hyperlink"/>
                    <w:rFonts w:ascii="Calibri" w:hAnsi="Calibri" w:cs="Calibri"/>
                    <w:noProof/>
                  </w:rPr>
                  <w:t>Artikel 5.</w:t>
                </w:r>
                <w:r>
                  <w:rPr>
                    <w:rFonts w:eastAsiaTheme="minorEastAsia"/>
                    <w:noProof/>
                    <w:sz w:val="24"/>
                    <w:szCs w:val="24"/>
                    <w:lang w:eastAsia="nl-NL"/>
                  </w:rPr>
                  <w:tab/>
                </w:r>
                <w:r w:rsidRPr="00BC5C01">
                  <w:rPr>
                    <w:rStyle w:val="Hyperlink"/>
                    <w:rFonts w:ascii="Calibri" w:hAnsi="Calibri" w:cs="Calibri"/>
                    <w:noProof/>
                  </w:rPr>
                  <w:t>Vertegenwoordiging van Partijen</w:t>
                </w:r>
                <w:r>
                  <w:rPr>
                    <w:noProof/>
                    <w:webHidden/>
                  </w:rPr>
                  <w:tab/>
                </w:r>
                <w:r>
                  <w:rPr>
                    <w:noProof/>
                    <w:webHidden/>
                  </w:rPr>
                  <w:fldChar w:fldCharType="begin"/>
                </w:r>
                <w:r>
                  <w:rPr>
                    <w:noProof/>
                    <w:webHidden/>
                  </w:rPr>
                  <w:instrText xml:space="preserve"> PAGEREF _Toc192498030 \h </w:instrText>
                </w:r>
                <w:r>
                  <w:rPr>
                    <w:noProof/>
                    <w:webHidden/>
                  </w:rPr>
                </w:r>
                <w:r>
                  <w:rPr>
                    <w:noProof/>
                    <w:webHidden/>
                  </w:rPr>
                  <w:fldChar w:fldCharType="separate"/>
                </w:r>
                <w:r>
                  <w:rPr>
                    <w:noProof/>
                    <w:webHidden/>
                  </w:rPr>
                  <w:t>5</w:t>
                </w:r>
                <w:r>
                  <w:rPr>
                    <w:noProof/>
                    <w:webHidden/>
                  </w:rPr>
                  <w:fldChar w:fldCharType="end"/>
                </w:r>
              </w:hyperlink>
            </w:p>
            <w:p w14:paraId="4F336135" w14:textId="5EBF2D2B" w:rsidR="00872B8D" w:rsidRDefault="00872B8D">
              <w:pPr>
                <w:pStyle w:val="Inhopg2"/>
                <w:tabs>
                  <w:tab w:val="right" w:leader="dot" w:pos="9062"/>
                </w:tabs>
                <w:rPr>
                  <w:rFonts w:eastAsiaTheme="minorEastAsia"/>
                  <w:i w:val="0"/>
                  <w:iCs w:val="0"/>
                  <w:noProof/>
                  <w:sz w:val="24"/>
                  <w:szCs w:val="24"/>
                  <w:lang w:eastAsia="nl-NL"/>
                </w:rPr>
              </w:pPr>
              <w:hyperlink w:anchor="_Toc192498031" w:history="1">
                <w:r w:rsidRPr="00BC5C01">
                  <w:rPr>
                    <w:rStyle w:val="Hyperlink"/>
                    <w:rFonts w:ascii="Calibri" w:hAnsi="Calibri" w:cs="Calibri"/>
                    <w:noProof/>
                  </w:rPr>
                  <w:t>Omschrijving Prestatie</w:t>
                </w:r>
                <w:r>
                  <w:rPr>
                    <w:noProof/>
                    <w:webHidden/>
                  </w:rPr>
                  <w:tab/>
                </w:r>
                <w:r>
                  <w:rPr>
                    <w:noProof/>
                    <w:webHidden/>
                  </w:rPr>
                  <w:fldChar w:fldCharType="begin"/>
                </w:r>
                <w:r>
                  <w:rPr>
                    <w:noProof/>
                    <w:webHidden/>
                  </w:rPr>
                  <w:instrText xml:space="preserve"> PAGEREF _Toc192498031 \h </w:instrText>
                </w:r>
                <w:r>
                  <w:rPr>
                    <w:noProof/>
                    <w:webHidden/>
                  </w:rPr>
                </w:r>
                <w:r>
                  <w:rPr>
                    <w:noProof/>
                    <w:webHidden/>
                  </w:rPr>
                  <w:fldChar w:fldCharType="separate"/>
                </w:r>
                <w:r>
                  <w:rPr>
                    <w:noProof/>
                    <w:webHidden/>
                  </w:rPr>
                  <w:t>5</w:t>
                </w:r>
                <w:r>
                  <w:rPr>
                    <w:noProof/>
                    <w:webHidden/>
                  </w:rPr>
                  <w:fldChar w:fldCharType="end"/>
                </w:r>
              </w:hyperlink>
            </w:p>
            <w:p w14:paraId="012507B9" w14:textId="688E6AE3" w:rsidR="00872B8D" w:rsidRDefault="00872B8D">
              <w:pPr>
                <w:pStyle w:val="Inhopg3"/>
                <w:tabs>
                  <w:tab w:val="left" w:pos="1440"/>
                  <w:tab w:val="right" w:leader="dot" w:pos="9062"/>
                </w:tabs>
                <w:rPr>
                  <w:rFonts w:eastAsiaTheme="minorEastAsia"/>
                  <w:noProof/>
                  <w:sz w:val="24"/>
                  <w:szCs w:val="24"/>
                  <w:lang w:eastAsia="nl-NL"/>
                </w:rPr>
              </w:pPr>
              <w:hyperlink w:anchor="_Toc192498032" w:history="1">
                <w:r w:rsidRPr="00BC5C01">
                  <w:rPr>
                    <w:rStyle w:val="Hyperlink"/>
                    <w:rFonts w:ascii="Calibri" w:hAnsi="Calibri" w:cs="Calibri"/>
                    <w:noProof/>
                  </w:rPr>
                  <w:t>Artikel 6.</w:t>
                </w:r>
                <w:r>
                  <w:rPr>
                    <w:rFonts w:eastAsiaTheme="minorEastAsia"/>
                    <w:noProof/>
                    <w:sz w:val="24"/>
                    <w:szCs w:val="24"/>
                    <w:lang w:eastAsia="nl-NL"/>
                  </w:rPr>
                  <w:tab/>
                </w:r>
                <w:r w:rsidRPr="00BC5C01">
                  <w:rPr>
                    <w:rStyle w:val="Hyperlink"/>
                    <w:rFonts w:ascii="Calibri" w:hAnsi="Calibri" w:cs="Calibri"/>
                    <w:noProof/>
                  </w:rPr>
                  <w:t>Voorwerp van de Overeenkomst</w:t>
                </w:r>
                <w:r>
                  <w:rPr>
                    <w:noProof/>
                    <w:webHidden/>
                  </w:rPr>
                  <w:tab/>
                </w:r>
                <w:r>
                  <w:rPr>
                    <w:noProof/>
                    <w:webHidden/>
                  </w:rPr>
                  <w:fldChar w:fldCharType="begin"/>
                </w:r>
                <w:r>
                  <w:rPr>
                    <w:noProof/>
                    <w:webHidden/>
                  </w:rPr>
                  <w:instrText xml:space="preserve"> PAGEREF _Toc192498032 \h </w:instrText>
                </w:r>
                <w:r>
                  <w:rPr>
                    <w:noProof/>
                    <w:webHidden/>
                  </w:rPr>
                </w:r>
                <w:r>
                  <w:rPr>
                    <w:noProof/>
                    <w:webHidden/>
                  </w:rPr>
                  <w:fldChar w:fldCharType="separate"/>
                </w:r>
                <w:r>
                  <w:rPr>
                    <w:noProof/>
                    <w:webHidden/>
                  </w:rPr>
                  <w:t>5</w:t>
                </w:r>
                <w:r>
                  <w:rPr>
                    <w:noProof/>
                    <w:webHidden/>
                  </w:rPr>
                  <w:fldChar w:fldCharType="end"/>
                </w:r>
              </w:hyperlink>
            </w:p>
            <w:p w14:paraId="04A5F30B" w14:textId="5AC2F7E1" w:rsidR="00872B8D" w:rsidRDefault="00872B8D">
              <w:pPr>
                <w:pStyle w:val="Inhopg3"/>
                <w:tabs>
                  <w:tab w:val="left" w:pos="1680"/>
                  <w:tab w:val="right" w:leader="dot" w:pos="9062"/>
                </w:tabs>
                <w:rPr>
                  <w:rFonts w:eastAsiaTheme="minorEastAsia"/>
                  <w:noProof/>
                  <w:sz w:val="24"/>
                  <w:szCs w:val="24"/>
                  <w:lang w:eastAsia="nl-NL"/>
                </w:rPr>
              </w:pPr>
              <w:hyperlink w:anchor="_Toc192498033" w:history="1">
                <w:r w:rsidRPr="00BC5C01">
                  <w:rPr>
                    <w:rStyle w:val="Hyperlink"/>
                    <w:rFonts w:ascii="Calibri" w:eastAsiaTheme="majorEastAsia" w:hAnsi="Calibri" w:cs="Calibri"/>
                    <w:noProof/>
                    <w:lang w:val="en-US"/>
                  </w:rPr>
                  <w:t>Artikel 7.</w:t>
                </w:r>
                <w:r>
                  <w:rPr>
                    <w:rFonts w:eastAsiaTheme="minorEastAsia"/>
                    <w:noProof/>
                    <w:sz w:val="24"/>
                    <w:szCs w:val="24"/>
                    <w:lang w:eastAsia="nl-NL"/>
                  </w:rPr>
                  <w:tab/>
                </w:r>
                <w:r w:rsidRPr="00BC5C01">
                  <w:rPr>
                    <w:rStyle w:val="Hyperlink"/>
                    <w:rFonts w:ascii="Calibri" w:eastAsiaTheme="majorEastAsia" w:hAnsi="Calibri" w:cs="Calibri"/>
                    <w:noProof/>
                    <w:lang w:val="en-US"/>
                  </w:rPr>
                  <w:t>Social Return on Investment (SROI)</w:t>
                </w:r>
                <w:r>
                  <w:rPr>
                    <w:noProof/>
                    <w:webHidden/>
                  </w:rPr>
                  <w:tab/>
                </w:r>
                <w:r>
                  <w:rPr>
                    <w:noProof/>
                    <w:webHidden/>
                  </w:rPr>
                  <w:fldChar w:fldCharType="begin"/>
                </w:r>
                <w:r>
                  <w:rPr>
                    <w:noProof/>
                    <w:webHidden/>
                  </w:rPr>
                  <w:instrText xml:space="preserve"> PAGEREF _Toc192498033 \h </w:instrText>
                </w:r>
                <w:r>
                  <w:rPr>
                    <w:noProof/>
                    <w:webHidden/>
                  </w:rPr>
                </w:r>
                <w:r>
                  <w:rPr>
                    <w:noProof/>
                    <w:webHidden/>
                  </w:rPr>
                  <w:fldChar w:fldCharType="separate"/>
                </w:r>
                <w:r>
                  <w:rPr>
                    <w:noProof/>
                    <w:webHidden/>
                  </w:rPr>
                  <w:t>6</w:t>
                </w:r>
                <w:r>
                  <w:rPr>
                    <w:noProof/>
                    <w:webHidden/>
                  </w:rPr>
                  <w:fldChar w:fldCharType="end"/>
                </w:r>
              </w:hyperlink>
            </w:p>
            <w:p w14:paraId="6D698E43" w14:textId="6B0D92C9" w:rsidR="00872B8D" w:rsidRDefault="00872B8D">
              <w:pPr>
                <w:pStyle w:val="Inhopg3"/>
                <w:tabs>
                  <w:tab w:val="left" w:pos="1680"/>
                  <w:tab w:val="right" w:leader="dot" w:pos="9062"/>
                </w:tabs>
                <w:rPr>
                  <w:rFonts w:eastAsiaTheme="minorEastAsia"/>
                  <w:noProof/>
                  <w:sz w:val="24"/>
                  <w:szCs w:val="24"/>
                  <w:lang w:eastAsia="nl-NL"/>
                </w:rPr>
              </w:pPr>
              <w:hyperlink w:anchor="_Toc192498034" w:history="1">
                <w:r w:rsidRPr="00BC5C01">
                  <w:rPr>
                    <w:rStyle w:val="Hyperlink"/>
                    <w:rFonts w:ascii="Calibri" w:hAnsi="Calibri" w:cs="Calibri"/>
                    <w:noProof/>
                  </w:rPr>
                  <w:t>Artikel 8.</w:t>
                </w:r>
                <w:r>
                  <w:rPr>
                    <w:rFonts w:eastAsiaTheme="minorEastAsia"/>
                    <w:noProof/>
                    <w:sz w:val="24"/>
                    <w:szCs w:val="24"/>
                    <w:lang w:eastAsia="nl-NL"/>
                  </w:rPr>
                  <w:tab/>
                </w:r>
                <w:r w:rsidRPr="00BC5C01">
                  <w:rPr>
                    <w:rStyle w:val="Hyperlink"/>
                    <w:rFonts w:ascii="Calibri" w:hAnsi="Calibri" w:cs="Calibri"/>
                    <w:noProof/>
                  </w:rPr>
                  <w:t>Communicatie en informatievoorziening</w:t>
                </w:r>
                <w:r>
                  <w:rPr>
                    <w:noProof/>
                    <w:webHidden/>
                  </w:rPr>
                  <w:tab/>
                </w:r>
                <w:r>
                  <w:rPr>
                    <w:noProof/>
                    <w:webHidden/>
                  </w:rPr>
                  <w:fldChar w:fldCharType="begin"/>
                </w:r>
                <w:r>
                  <w:rPr>
                    <w:noProof/>
                    <w:webHidden/>
                  </w:rPr>
                  <w:instrText xml:space="preserve"> PAGEREF _Toc192498034 \h </w:instrText>
                </w:r>
                <w:r>
                  <w:rPr>
                    <w:noProof/>
                    <w:webHidden/>
                  </w:rPr>
                </w:r>
                <w:r>
                  <w:rPr>
                    <w:noProof/>
                    <w:webHidden/>
                  </w:rPr>
                  <w:fldChar w:fldCharType="separate"/>
                </w:r>
                <w:r>
                  <w:rPr>
                    <w:noProof/>
                    <w:webHidden/>
                  </w:rPr>
                  <w:t>6</w:t>
                </w:r>
                <w:r>
                  <w:rPr>
                    <w:noProof/>
                    <w:webHidden/>
                  </w:rPr>
                  <w:fldChar w:fldCharType="end"/>
                </w:r>
              </w:hyperlink>
            </w:p>
            <w:p w14:paraId="05839E8E" w14:textId="7D3B5AF3" w:rsidR="00872B8D" w:rsidRDefault="00872B8D">
              <w:pPr>
                <w:pStyle w:val="Inhopg3"/>
                <w:tabs>
                  <w:tab w:val="left" w:pos="1440"/>
                  <w:tab w:val="right" w:leader="dot" w:pos="9062"/>
                </w:tabs>
                <w:rPr>
                  <w:rFonts w:eastAsiaTheme="minorEastAsia"/>
                  <w:noProof/>
                  <w:sz w:val="24"/>
                  <w:szCs w:val="24"/>
                  <w:lang w:eastAsia="nl-NL"/>
                </w:rPr>
              </w:pPr>
              <w:hyperlink w:anchor="_Toc192498035" w:history="1">
                <w:r w:rsidRPr="00BC5C01">
                  <w:rPr>
                    <w:rStyle w:val="Hyperlink"/>
                    <w:rFonts w:ascii="Calibri" w:hAnsi="Calibri" w:cs="Calibri"/>
                    <w:noProof/>
                  </w:rPr>
                  <w:t>Artikel 9.</w:t>
                </w:r>
                <w:r>
                  <w:rPr>
                    <w:rFonts w:eastAsiaTheme="minorEastAsia"/>
                    <w:noProof/>
                    <w:sz w:val="24"/>
                    <w:szCs w:val="24"/>
                    <w:lang w:eastAsia="nl-NL"/>
                  </w:rPr>
                  <w:tab/>
                </w:r>
                <w:r w:rsidRPr="00BC5C01">
                  <w:rPr>
                    <w:rStyle w:val="Hyperlink"/>
                    <w:rFonts w:ascii="Calibri" w:hAnsi="Calibri" w:cs="Calibri"/>
                    <w:noProof/>
                  </w:rPr>
                  <w:t>Tijdstip van nakoming</w:t>
                </w:r>
                <w:r>
                  <w:rPr>
                    <w:noProof/>
                    <w:webHidden/>
                  </w:rPr>
                  <w:tab/>
                </w:r>
                <w:r>
                  <w:rPr>
                    <w:noProof/>
                    <w:webHidden/>
                  </w:rPr>
                  <w:fldChar w:fldCharType="begin"/>
                </w:r>
                <w:r>
                  <w:rPr>
                    <w:noProof/>
                    <w:webHidden/>
                  </w:rPr>
                  <w:instrText xml:space="preserve"> PAGEREF _Toc192498035 \h </w:instrText>
                </w:r>
                <w:r>
                  <w:rPr>
                    <w:noProof/>
                    <w:webHidden/>
                  </w:rPr>
                </w:r>
                <w:r>
                  <w:rPr>
                    <w:noProof/>
                    <w:webHidden/>
                  </w:rPr>
                  <w:fldChar w:fldCharType="separate"/>
                </w:r>
                <w:r>
                  <w:rPr>
                    <w:noProof/>
                    <w:webHidden/>
                  </w:rPr>
                  <w:t>7</w:t>
                </w:r>
                <w:r>
                  <w:rPr>
                    <w:noProof/>
                    <w:webHidden/>
                  </w:rPr>
                  <w:fldChar w:fldCharType="end"/>
                </w:r>
              </w:hyperlink>
            </w:p>
            <w:p w14:paraId="25666BB4" w14:textId="3DA120EC" w:rsidR="00872B8D" w:rsidRDefault="00872B8D">
              <w:pPr>
                <w:pStyle w:val="Inhopg3"/>
                <w:tabs>
                  <w:tab w:val="left" w:pos="1680"/>
                  <w:tab w:val="right" w:leader="dot" w:pos="9062"/>
                </w:tabs>
                <w:rPr>
                  <w:rFonts w:eastAsiaTheme="minorEastAsia"/>
                  <w:noProof/>
                  <w:sz w:val="24"/>
                  <w:szCs w:val="24"/>
                  <w:lang w:eastAsia="nl-NL"/>
                </w:rPr>
              </w:pPr>
              <w:hyperlink w:anchor="_Toc192498036" w:history="1">
                <w:r w:rsidRPr="00BC5C01">
                  <w:rPr>
                    <w:rStyle w:val="Hyperlink"/>
                    <w:rFonts w:ascii="Calibri" w:hAnsi="Calibri" w:cs="Calibri"/>
                    <w:noProof/>
                  </w:rPr>
                  <w:t>Artikel 10.</w:t>
                </w:r>
                <w:r>
                  <w:rPr>
                    <w:rFonts w:eastAsiaTheme="minorEastAsia"/>
                    <w:noProof/>
                    <w:sz w:val="24"/>
                    <w:szCs w:val="24"/>
                    <w:lang w:eastAsia="nl-NL"/>
                  </w:rPr>
                  <w:tab/>
                </w:r>
                <w:r w:rsidRPr="00BC5C01">
                  <w:rPr>
                    <w:rStyle w:val="Hyperlink"/>
                    <w:rFonts w:ascii="Calibri" w:hAnsi="Calibri" w:cs="Calibri"/>
                    <w:noProof/>
                  </w:rPr>
                  <w:t>Prijzen en tarieven</w:t>
                </w:r>
                <w:r>
                  <w:rPr>
                    <w:noProof/>
                    <w:webHidden/>
                  </w:rPr>
                  <w:tab/>
                </w:r>
                <w:r>
                  <w:rPr>
                    <w:noProof/>
                    <w:webHidden/>
                  </w:rPr>
                  <w:fldChar w:fldCharType="begin"/>
                </w:r>
                <w:r>
                  <w:rPr>
                    <w:noProof/>
                    <w:webHidden/>
                  </w:rPr>
                  <w:instrText xml:space="preserve"> PAGEREF _Toc192498036 \h </w:instrText>
                </w:r>
                <w:r>
                  <w:rPr>
                    <w:noProof/>
                    <w:webHidden/>
                  </w:rPr>
                </w:r>
                <w:r>
                  <w:rPr>
                    <w:noProof/>
                    <w:webHidden/>
                  </w:rPr>
                  <w:fldChar w:fldCharType="separate"/>
                </w:r>
                <w:r>
                  <w:rPr>
                    <w:noProof/>
                    <w:webHidden/>
                  </w:rPr>
                  <w:t>7</w:t>
                </w:r>
                <w:r>
                  <w:rPr>
                    <w:noProof/>
                    <w:webHidden/>
                  </w:rPr>
                  <w:fldChar w:fldCharType="end"/>
                </w:r>
              </w:hyperlink>
            </w:p>
            <w:p w14:paraId="653EA21E" w14:textId="2018CCF4" w:rsidR="00872B8D" w:rsidRDefault="00872B8D">
              <w:pPr>
                <w:pStyle w:val="Inhopg3"/>
                <w:tabs>
                  <w:tab w:val="left" w:pos="1680"/>
                  <w:tab w:val="right" w:leader="dot" w:pos="9062"/>
                </w:tabs>
                <w:rPr>
                  <w:rFonts w:eastAsiaTheme="minorEastAsia"/>
                  <w:noProof/>
                  <w:sz w:val="24"/>
                  <w:szCs w:val="24"/>
                  <w:lang w:eastAsia="nl-NL"/>
                </w:rPr>
              </w:pPr>
              <w:hyperlink w:anchor="_Toc192498037" w:history="1">
                <w:r w:rsidRPr="00BC5C01">
                  <w:rPr>
                    <w:rStyle w:val="Hyperlink"/>
                    <w:rFonts w:ascii="Calibri" w:hAnsi="Calibri" w:cs="Calibri"/>
                    <w:noProof/>
                  </w:rPr>
                  <w:t>Artikel 11.</w:t>
                </w:r>
                <w:r>
                  <w:rPr>
                    <w:rFonts w:eastAsiaTheme="minorEastAsia"/>
                    <w:noProof/>
                    <w:sz w:val="24"/>
                    <w:szCs w:val="24"/>
                    <w:lang w:eastAsia="nl-NL"/>
                  </w:rPr>
                  <w:tab/>
                </w:r>
                <w:r w:rsidRPr="00BC5C01">
                  <w:rPr>
                    <w:rStyle w:val="Hyperlink"/>
                    <w:rFonts w:ascii="Calibri" w:hAnsi="Calibri" w:cs="Calibri"/>
                    <w:noProof/>
                  </w:rPr>
                  <w:t>Verantwoording, facturering en betaling</w:t>
                </w:r>
                <w:r>
                  <w:rPr>
                    <w:noProof/>
                    <w:webHidden/>
                  </w:rPr>
                  <w:tab/>
                </w:r>
                <w:r>
                  <w:rPr>
                    <w:noProof/>
                    <w:webHidden/>
                  </w:rPr>
                  <w:fldChar w:fldCharType="begin"/>
                </w:r>
                <w:r>
                  <w:rPr>
                    <w:noProof/>
                    <w:webHidden/>
                  </w:rPr>
                  <w:instrText xml:space="preserve"> PAGEREF _Toc192498037 \h </w:instrText>
                </w:r>
                <w:r>
                  <w:rPr>
                    <w:noProof/>
                    <w:webHidden/>
                  </w:rPr>
                </w:r>
                <w:r>
                  <w:rPr>
                    <w:noProof/>
                    <w:webHidden/>
                  </w:rPr>
                  <w:fldChar w:fldCharType="separate"/>
                </w:r>
                <w:r>
                  <w:rPr>
                    <w:noProof/>
                    <w:webHidden/>
                  </w:rPr>
                  <w:t>7</w:t>
                </w:r>
                <w:r>
                  <w:rPr>
                    <w:noProof/>
                    <w:webHidden/>
                  </w:rPr>
                  <w:fldChar w:fldCharType="end"/>
                </w:r>
              </w:hyperlink>
            </w:p>
            <w:p w14:paraId="2EDE4EE9" w14:textId="1A315EC2" w:rsidR="00872B8D" w:rsidRDefault="00872B8D">
              <w:pPr>
                <w:pStyle w:val="Inhopg2"/>
                <w:tabs>
                  <w:tab w:val="right" w:leader="dot" w:pos="9062"/>
                </w:tabs>
                <w:rPr>
                  <w:rFonts w:eastAsiaTheme="minorEastAsia"/>
                  <w:i w:val="0"/>
                  <w:iCs w:val="0"/>
                  <w:noProof/>
                  <w:sz w:val="24"/>
                  <w:szCs w:val="24"/>
                  <w:lang w:eastAsia="nl-NL"/>
                </w:rPr>
              </w:pPr>
              <w:hyperlink w:anchor="_Toc192498038" w:history="1">
                <w:r w:rsidRPr="00BC5C01">
                  <w:rPr>
                    <w:rStyle w:val="Hyperlink"/>
                    <w:rFonts w:ascii="Calibri" w:hAnsi="Calibri" w:cs="Calibri"/>
                    <w:noProof/>
                  </w:rPr>
                  <w:t>Juridische aspecten</w:t>
                </w:r>
                <w:r>
                  <w:rPr>
                    <w:noProof/>
                    <w:webHidden/>
                  </w:rPr>
                  <w:tab/>
                </w:r>
                <w:r>
                  <w:rPr>
                    <w:noProof/>
                    <w:webHidden/>
                  </w:rPr>
                  <w:fldChar w:fldCharType="begin"/>
                </w:r>
                <w:r>
                  <w:rPr>
                    <w:noProof/>
                    <w:webHidden/>
                  </w:rPr>
                  <w:instrText xml:space="preserve"> PAGEREF _Toc192498038 \h </w:instrText>
                </w:r>
                <w:r>
                  <w:rPr>
                    <w:noProof/>
                    <w:webHidden/>
                  </w:rPr>
                </w:r>
                <w:r>
                  <w:rPr>
                    <w:noProof/>
                    <w:webHidden/>
                  </w:rPr>
                  <w:fldChar w:fldCharType="separate"/>
                </w:r>
                <w:r>
                  <w:rPr>
                    <w:noProof/>
                    <w:webHidden/>
                  </w:rPr>
                  <w:t>8</w:t>
                </w:r>
                <w:r>
                  <w:rPr>
                    <w:noProof/>
                    <w:webHidden/>
                  </w:rPr>
                  <w:fldChar w:fldCharType="end"/>
                </w:r>
              </w:hyperlink>
            </w:p>
            <w:p w14:paraId="21861DB5" w14:textId="179B337D" w:rsidR="00872B8D" w:rsidRDefault="00872B8D">
              <w:pPr>
                <w:pStyle w:val="Inhopg3"/>
                <w:tabs>
                  <w:tab w:val="left" w:pos="1680"/>
                  <w:tab w:val="right" w:leader="dot" w:pos="9062"/>
                </w:tabs>
                <w:rPr>
                  <w:rFonts w:eastAsiaTheme="minorEastAsia"/>
                  <w:noProof/>
                  <w:sz w:val="24"/>
                  <w:szCs w:val="24"/>
                  <w:lang w:eastAsia="nl-NL"/>
                </w:rPr>
              </w:pPr>
              <w:hyperlink w:anchor="_Toc192498039" w:history="1">
                <w:r w:rsidRPr="00BC5C01">
                  <w:rPr>
                    <w:rStyle w:val="Hyperlink"/>
                    <w:rFonts w:ascii="Calibri" w:hAnsi="Calibri" w:cs="Calibri"/>
                    <w:noProof/>
                  </w:rPr>
                  <w:t>Artikel 12.</w:t>
                </w:r>
                <w:r>
                  <w:rPr>
                    <w:rFonts w:eastAsiaTheme="minorEastAsia"/>
                    <w:noProof/>
                    <w:sz w:val="24"/>
                    <w:szCs w:val="24"/>
                    <w:lang w:eastAsia="nl-NL"/>
                  </w:rPr>
                  <w:tab/>
                </w:r>
                <w:r w:rsidRPr="00BC5C01">
                  <w:rPr>
                    <w:rStyle w:val="Hyperlink"/>
                    <w:rFonts w:ascii="Calibri" w:hAnsi="Calibri" w:cs="Calibri"/>
                    <w:noProof/>
                  </w:rPr>
                  <w:t>Boetebeding en bonus</w:t>
                </w:r>
                <w:r>
                  <w:rPr>
                    <w:noProof/>
                    <w:webHidden/>
                  </w:rPr>
                  <w:tab/>
                </w:r>
                <w:r>
                  <w:rPr>
                    <w:noProof/>
                    <w:webHidden/>
                  </w:rPr>
                  <w:fldChar w:fldCharType="begin"/>
                </w:r>
                <w:r>
                  <w:rPr>
                    <w:noProof/>
                    <w:webHidden/>
                  </w:rPr>
                  <w:instrText xml:space="preserve"> PAGEREF _Toc192498039 \h </w:instrText>
                </w:r>
                <w:r>
                  <w:rPr>
                    <w:noProof/>
                    <w:webHidden/>
                  </w:rPr>
                </w:r>
                <w:r>
                  <w:rPr>
                    <w:noProof/>
                    <w:webHidden/>
                  </w:rPr>
                  <w:fldChar w:fldCharType="separate"/>
                </w:r>
                <w:r>
                  <w:rPr>
                    <w:noProof/>
                    <w:webHidden/>
                  </w:rPr>
                  <w:t>8</w:t>
                </w:r>
                <w:r>
                  <w:rPr>
                    <w:noProof/>
                    <w:webHidden/>
                  </w:rPr>
                  <w:fldChar w:fldCharType="end"/>
                </w:r>
              </w:hyperlink>
            </w:p>
            <w:p w14:paraId="312E7329" w14:textId="5EA705A9" w:rsidR="00872B8D" w:rsidRDefault="00872B8D">
              <w:pPr>
                <w:pStyle w:val="Inhopg3"/>
                <w:tabs>
                  <w:tab w:val="left" w:pos="1680"/>
                  <w:tab w:val="right" w:leader="dot" w:pos="9062"/>
                </w:tabs>
                <w:rPr>
                  <w:rFonts w:eastAsiaTheme="minorEastAsia"/>
                  <w:noProof/>
                  <w:sz w:val="24"/>
                  <w:szCs w:val="24"/>
                  <w:lang w:eastAsia="nl-NL"/>
                </w:rPr>
              </w:pPr>
              <w:hyperlink w:anchor="_Toc192498040" w:history="1">
                <w:r w:rsidRPr="00BC5C01">
                  <w:rPr>
                    <w:rStyle w:val="Hyperlink"/>
                    <w:rFonts w:ascii="Calibri" w:hAnsi="Calibri" w:cs="Calibri"/>
                    <w:noProof/>
                  </w:rPr>
                  <w:t>Artikel 13.</w:t>
                </w:r>
                <w:r>
                  <w:rPr>
                    <w:rFonts w:eastAsiaTheme="minorEastAsia"/>
                    <w:noProof/>
                    <w:sz w:val="24"/>
                    <w:szCs w:val="24"/>
                    <w:lang w:eastAsia="nl-NL"/>
                  </w:rPr>
                  <w:tab/>
                </w:r>
                <w:r w:rsidRPr="00BC5C01">
                  <w:rPr>
                    <w:rStyle w:val="Hyperlink"/>
                    <w:rFonts w:ascii="Calibri" w:hAnsi="Calibri" w:cs="Calibri"/>
                    <w:noProof/>
                  </w:rPr>
                  <w:t>Nietige bepalingen</w:t>
                </w:r>
                <w:r>
                  <w:rPr>
                    <w:noProof/>
                    <w:webHidden/>
                  </w:rPr>
                  <w:tab/>
                </w:r>
                <w:r>
                  <w:rPr>
                    <w:noProof/>
                    <w:webHidden/>
                  </w:rPr>
                  <w:fldChar w:fldCharType="begin"/>
                </w:r>
                <w:r>
                  <w:rPr>
                    <w:noProof/>
                    <w:webHidden/>
                  </w:rPr>
                  <w:instrText xml:space="preserve"> PAGEREF _Toc192498040 \h </w:instrText>
                </w:r>
                <w:r>
                  <w:rPr>
                    <w:noProof/>
                    <w:webHidden/>
                  </w:rPr>
                </w:r>
                <w:r>
                  <w:rPr>
                    <w:noProof/>
                    <w:webHidden/>
                  </w:rPr>
                  <w:fldChar w:fldCharType="separate"/>
                </w:r>
                <w:r>
                  <w:rPr>
                    <w:noProof/>
                    <w:webHidden/>
                  </w:rPr>
                  <w:t>8</w:t>
                </w:r>
                <w:r>
                  <w:rPr>
                    <w:noProof/>
                    <w:webHidden/>
                  </w:rPr>
                  <w:fldChar w:fldCharType="end"/>
                </w:r>
              </w:hyperlink>
            </w:p>
            <w:p w14:paraId="5E04AD88" w14:textId="7309E5AC" w:rsidR="00872B8D" w:rsidRDefault="00872B8D">
              <w:pPr>
                <w:pStyle w:val="Inhopg3"/>
                <w:tabs>
                  <w:tab w:val="left" w:pos="1680"/>
                  <w:tab w:val="right" w:leader="dot" w:pos="9062"/>
                </w:tabs>
                <w:rPr>
                  <w:rFonts w:eastAsiaTheme="minorEastAsia"/>
                  <w:noProof/>
                  <w:sz w:val="24"/>
                  <w:szCs w:val="24"/>
                  <w:lang w:eastAsia="nl-NL"/>
                </w:rPr>
              </w:pPr>
              <w:hyperlink w:anchor="_Toc192498041" w:history="1">
                <w:r w:rsidRPr="00BC5C01">
                  <w:rPr>
                    <w:rStyle w:val="Hyperlink"/>
                    <w:rFonts w:ascii="Calibri" w:hAnsi="Calibri" w:cs="Calibri"/>
                    <w:noProof/>
                  </w:rPr>
                  <w:t>Artikel 14.</w:t>
                </w:r>
                <w:r>
                  <w:rPr>
                    <w:rFonts w:eastAsiaTheme="minorEastAsia"/>
                    <w:noProof/>
                    <w:sz w:val="24"/>
                    <w:szCs w:val="24"/>
                    <w:lang w:eastAsia="nl-NL"/>
                  </w:rPr>
                  <w:tab/>
                </w:r>
                <w:r w:rsidRPr="00BC5C01">
                  <w:rPr>
                    <w:rStyle w:val="Hyperlink"/>
                    <w:rFonts w:ascii="Calibri" w:hAnsi="Calibri" w:cs="Calibri"/>
                    <w:noProof/>
                  </w:rPr>
                  <w:t>Toepasselijk recht, geschillen en rechtbank</w:t>
                </w:r>
                <w:r>
                  <w:rPr>
                    <w:noProof/>
                    <w:webHidden/>
                  </w:rPr>
                  <w:tab/>
                </w:r>
                <w:r>
                  <w:rPr>
                    <w:noProof/>
                    <w:webHidden/>
                  </w:rPr>
                  <w:fldChar w:fldCharType="begin"/>
                </w:r>
                <w:r>
                  <w:rPr>
                    <w:noProof/>
                    <w:webHidden/>
                  </w:rPr>
                  <w:instrText xml:space="preserve"> PAGEREF _Toc192498041 \h </w:instrText>
                </w:r>
                <w:r>
                  <w:rPr>
                    <w:noProof/>
                    <w:webHidden/>
                  </w:rPr>
                </w:r>
                <w:r>
                  <w:rPr>
                    <w:noProof/>
                    <w:webHidden/>
                  </w:rPr>
                  <w:fldChar w:fldCharType="separate"/>
                </w:r>
                <w:r>
                  <w:rPr>
                    <w:noProof/>
                    <w:webHidden/>
                  </w:rPr>
                  <w:t>8</w:t>
                </w:r>
                <w:r>
                  <w:rPr>
                    <w:noProof/>
                    <w:webHidden/>
                  </w:rPr>
                  <w:fldChar w:fldCharType="end"/>
                </w:r>
              </w:hyperlink>
            </w:p>
            <w:p w14:paraId="748218BD" w14:textId="7BB88933" w:rsidR="00872B8D" w:rsidRDefault="00872B8D">
              <w:pPr>
                <w:pStyle w:val="Inhopg1"/>
                <w:tabs>
                  <w:tab w:val="right" w:leader="dot" w:pos="9062"/>
                </w:tabs>
                <w:rPr>
                  <w:rFonts w:eastAsiaTheme="minorEastAsia"/>
                  <w:b w:val="0"/>
                  <w:bCs w:val="0"/>
                  <w:noProof/>
                  <w:sz w:val="24"/>
                  <w:szCs w:val="24"/>
                  <w:lang w:eastAsia="nl-NL"/>
                </w:rPr>
              </w:pPr>
              <w:hyperlink w:anchor="_Toc192498042" w:history="1">
                <w:r w:rsidRPr="00BC5C01">
                  <w:rPr>
                    <w:rStyle w:val="Hyperlink"/>
                    <w:rFonts w:ascii="Calibri" w:hAnsi="Calibri" w:cs="Calibri"/>
                    <w:noProof/>
                  </w:rPr>
                  <w:t>Ondertekening</w:t>
                </w:r>
                <w:r>
                  <w:rPr>
                    <w:noProof/>
                    <w:webHidden/>
                  </w:rPr>
                  <w:tab/>
                </w:r>
                <w:r>
                  <w:rPr>
                    <w:noProof/>
                    <w:webHidden/>
                  </w:rPr>
                  <w:fldChar w:fldCharType="begin"/>
                </w:r>
                <w:r>
                  <w:rPr>
                    <w:noProof/>
                    <w:webHidden/>
                  </w:rPr>
                  <w:instrText xml:space="preserve"> PAGEREF _Toc192498042 \h </w:instrText>
                </w:r>
                <w:r>
                  <w:rPr>
                    <w:noProof/>
                    <w:webHidden/>
                  </w:rPr>
                </w:r>
                <w:r>
                  <w:rPr>
                    <w:noProof/>
                    <w:webHidden/>
                  </w:rPr>
                  <w:fldChar w:fldCharType="separate"/>
                </w:r>
                <w:r>
                  <w:rPr>
                    <w:noProof/>
                    <w:webHidden/>
                  </w:rPr>
                  <w:t>8</w:t>
                </w:r>
                <w:r>
                  <w:rPr>
                    <w:noProof/>
                    <w:webHidden/>
                  </w:rPr>
                  <w:fldChar w:fldCharType="end"/>
                </w:r>
              </w:hyperlink>
            </w:p>
            <w:p w14:paraId="6F3DEF93" w14:textId="3DFBFECD" w:rsidR="00826464" w:rsidRPr="00015A93" w:rsidRDefault="00826464">
              <w:pPr>
                <w:rPr>
                  <w:rFonts w:ascii="Calibri" w:hAnsi="Calibri" w:cs="Calibri"/>
                </w:rPr>
              </w:pPr>
              <w:r w:rsidRPr="00015A93">
                <w:rPr>
                  <w:rFonts w:ascii="Calibri" w:hAnsi="Calibri" w:cs="Calibri"/>
                  <w:b/>
                  <w:bCs/>
                  <w:noProof/>
                </w:rPr>
                <w:fldChar w:fldCharType="end"/>
              </w:r>
            </w:p>
          </w:sdtContent>
        </w:sdt>
        <w:p w14:paraId="59B184E0" w14:textId="77777777" w:rsidR="00032F73" w:rsidRPr="00015A93" w:rsidRDefault="00032F73" w:rsidP="008722D4">
          <w:pPr>
            <w:rPr>
              <w:rFonts w:ascii="Calibri" w:hAnsi="Calibri" w:cs="Calibri"/>
              <w:color w:val="FF0000"/>
              <w:sz w:val="21"/>
              <w:szCs w:val="21"/>
            </w:rPr>
          </w:pPr>
        </w:p>
        <w:p w14:paraId="58FB6C5F" w14:textId="77777777" w:rsidR="00032F73" w:rsidRPr="00015A93" w:rsidRDefault="00032F73" w:rsidP="008722D4">
          <w:pPr>
            <w:rPr>
              <w:rFonts w:ascii="Calibri" w:hAnsi="Calibri" w:cs="Calibri"/>
              <w:color w:val="FF0000"/>
              <w:sz w:val="21"/>
              <w:szCs w:val="21"/>
            </w:rPr>
          </w:pPr>
        </w:p>
        <w:p w14:paraId="5D71DADD" w14:textId="77777777" w:rsidR="005231F8" w:rsidRPr="00015A93" w:rsidRDefault="005231F8" w:rsidP="008722D4">
          <w:pPr>
            <w:rPr>
              <w:rFonts w:ascii="Calibri" w:hAnsi="Calibri" w:cs="Calibri"/>
              <w:color w:val="FF0000"/>
              <w:sz w:val="21"/>
              <w:szCs w:val="21"/>
            </w:rPr>
          </w:pPr>
        </w:p>
        <w:p w14:paraId="69A996B6" w14:textId="77777777" w:rsidR="008F2FF1" w:rsidRPr="00015A93" w:rsidRDefault="008F2FF1" w:rsidP="008F2FF1">
          <w:pPr>
            <w:rPr>
              <w:rFonts w:ascii="Calibri" w:hAnsi="Calibri" w:cs="Calibri"/>
              <w:sz w:val="21"/>
              <w:szCs w:val="21"/>
            </w:rPr>
          </w:pPr>
        </w:p>
        <w:p w14:paraId="603E5A74" w14:textId="77777777" w:rsidR="00B966B6" w:rsidRPr="00015A93" w:rsidRDefault="00B966B6">
          <w:pPr>
            <w:rPr>
              <w:rFonts w:ascii="Calibri" w:eastAsiaTheme="majorEastAsia" w:hAnsi="Calibri" w:cs="Calibri"/>
              <w:color w:val="0F4761" w:themeColor="accent1" w:themeShade="BF"/>
              <w:sz w:val="40"/>
              <w:szCs w:val="40"/>
            </w:rPr>
          </w:pPr>
          <w:r w:rsidRPr="00015A93">
            <w:rPr>
              <w:rFonts w:ascii="Calibri" w:hAnsi="Calibri" w:cs="Calibri"/>
            </w:rPr>
            <w:br w:type="page"/>
          </w:r>
        </w:p>
        <w:p w14:paraId="18E0F033" w14:textId="218B478F" w:rsidR="008F2FF1" w:rsidRPr="00015A93" w:rsidRDefault="008F2FF1" w:rsidP="00C610C2">
          <w:pPr>
            <w:pStyle w:val="Kop1"/>
            <w:tabs>
              <w:tab w:val="center" w:pos="4536"/>
            </w:tabs>
            <w:rPr>
              <w:rFonts w:ascii="Calibri" w:hAnsi="Calibri" w:cs="Calibri"/>
            </w:rPr>
          </w:pPr>
          <w:bookmarkStart w:id="0" w:name="_Toc192498021"/>
          <w:r w:rsidRPr="00015A93">
            <w:rPr>
              <w:rFonts w:ascii="Calibri" w:hAnsi="Calibri" w:cs="Calibri"/>
            </w:rPr>
            <w:lastRenderedPageBreak/>
            <w:t>Ondergetekenden</w:t>
          </w:r>
          <w:bookmarkEnd w:id="0"/>
          <w:r w:rsidRPr="00015A93">
            <w:rPr>
              <w:rFonts w:ascii="Calibri" w:hAnsi="Calibri" w:cs="Calibri"/>
            </w:rPr>
            <w:t xml:space="preserve"> </w:t>
          </w:r>
          <w:r w:rsidR="00C610C2">
            <w:rPr>
              <w:rFonts w:ascii="Calibri" w:hAnsi="Calibri" w:cs="Calibri"/>
            </w:rPr>
            <w:tab/>
          </w:r>
        </w:p>
        <w:p w14:paraId="086B9CD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61806A" w14:textId="1AABF5CB" w:rsidR="007225B2" w:rsidRPr="000614C0" w:rsidRDefault="008F2FF1" w:rsidP="000614C0">
          <w:pPr>
            <w:pStyle w:val="Kop2"/>
            <w:rPr>
              <w:rFonts w:ascii="Calibri" w:hAnsi="Calibri" w:cs="Calibri"/>
            </w:rPr>
          </w:pPr>
          <w:bookmarkStart w:id="1" w:name="_Toc192498022"/>
          <w:r w:rsidRPr="00015A93">
            <w:rPr>
              <w:rFonts w:ascii="Calibri" w:hAnsi="Calibri" w:cs="Calibri"/>
            </w:rPr>
            <w:t>Gemeente</w:t>
          </w:r>
          <w:bookmarkEnd w:id="1"/>
          <w:r w:rsidRPr="00015A93">
            <w:rPr>
              <w:rFonts w:ascii="Calibri" w:hAnsi="Calibri" w:cs="Calibri"/>
            </w:rPr>
            <w:t xml:space="preserve">  </w:t>
          </w:r>
        </w:p>
        <w:p w14:paraId="7B881F59" w14:textId="6EC4A2D6" w:rsidR="007225B2" w:rsidRPr="000614C0" w:rsidRDefault="007225B2" w:rsidP="007225B2">
          <w:pPr>
            <w:rPr>
              <w:rFonts w:ascii="Calibri" w:hAnsi="Calibri" w:cs="Calibri"/>
              <w:sz w:val="21"/>
              <w:szCs w:val="21"/>
            </w:rPr>
          </w:pPr>
          <w:r w:rsidRPr="000614C0">
            <w:rPr>
              <w:rFonts w:ascii="Calibri" w:hAnsi="Calibri" w:cs="Calibri"/>
              <w:sz w:val="21"/>
              <w:szCs w:val="21"/>
            </w:rPr>
            <w:t>De publiekrechtelijke rechtspersoon gemeente Bergen, zetelende te Alkmaar Jan Ligthartstraat 4, 1817</w:t>
          </w:r>
          <w:r w:rsidR="00295E78">
            <w:rPr>
              <w:rFonts w:ascii="Calibri" w:hAnsi="Calibri" w:cs="Calibri"/>
              <w:sz w:val="21"/>
              <w:szCs w:val="21"/>
            </w:rPr>
            <w:t xml:space="preserve"> </w:t>
          </w:r>
          <w:r w:rsidRPr="000614C0">
            <w:rPr>
              <w:rFonts w:ascii="Calibri" w:hAnsi="Calibri" w:cs="Calibri"/>
              <w:sz w:val="21"/>
              <w:szCs w:val="21"/>
            </w:rPr>
            <w:t xml:space="preserve">MR, ingeschreven in het handelsregister van de Kamer van Koophandel onder nummer 37159392, te dezen krachtens volmacht van de burgemeester rechtsgeldig </w:t>
          </w:r>
          <w:r w:rsidRPr="00872B8D">
            <w:rPr>
              <w:rFonts w:ascii="Calibri" w:hAnsi="Calibri" w:cs="Calibri"/>
              <w:sz w:val="21"/>
              <w:szCs w:val="21"/>
            </w:rPr>
            <w:t xml:space="preserve">vertegenwoordigd door </w:t>
          </w:r>
          <w:r w:rsidR="00295E78" w:rsidRPr="00872B8D">
            <w:rPr>
              <w:rFonts w:ascii="Calibri" w:hAnsi="Calibri" w:cs="Calibri"/>
              <w:sz w:val="21"/>
              <w:szCs w:val="21"/>
            </w:rPr>
            <w:t xml:space="preserve">dhr. A. </w:t>
          </w:r>
          <w:proofErr w:type="spellStart"/>
          <w:r w:rsidR="00295E78" w:rsidRPr="00872B8D">
            <w:rPr>
              <w:rFonts w:ascii="Calibri" w:hAnsi="Calibri" w:cs="Calibri"/>
              <w:sz w:val="21"/>
              <w:szCs w:val="21"/>
            </w:rPr>
            <w:t>Babaoğlu</w:t>
          </w:r>
          <w:proofErr w:type="spellEnd"/>
          <w:r w:rsidR="00295E78" w:rsidRPr="00872B8D">
            <w:rPr>
              <w:rFonts w:ascii="Calibri" w:hAnsi="Calibri" w:cs="Calibri"/>
              <w:sz w:val="21"/>
              <w:szCs w:val="21"/>
            </w:rPr>
            <w:t>,</w:t>
          </w:r>
          <w:r w:rsidR="00295E78">
            <w:rPr>
              <w:rFonts w:ascii="Calibri" w:hAnsi="Calibri" w:cs="Calibri"/>
              <w:sz w:val="21"/>
              <w:szCs w:val="21"/>
            </w:rPr>
            <w:t xml:space="preserve"> domeinmanager Beheer Openbare Ruimte </w:t>
          </w:r>
          <w:r w:rsidRPr="000614C0">
            <w:rPr>
              <w:rFonts w:ascii="Calibri" w:hAnsi="Calibri" w:cs="Calibri"/>
              <w:sz w:val="21"/>
              <w:szCs w:val="21"/>
            </w:rPr>
            <w:t>van de Werkorganisatie BUCH, hierna te noemen: Opdrachtgever,</w:t>
          </w:r>
        </w:p>
        <w:p w14:paraId="774E9023" w14:textId="5CC2E55B" w:rsidR="007225B2" w:rsidRPr="000614C0" w:rsidRDefault="007225B2" w:rsidP="007225B2">
          <w:pPr>
            <w:rPr>
              <w:rFonts w:ascii="Calibri" w:hAnsi="Calibri" w:cs="Calibri"/>
              <w:sz w:val="21"/>
              <w:szCs w:val="21"/>
            </w:rPr>
          </w:pPr>
        </w:p>
        <w:p w14:paraId="1BFC92BE" w14:textId="07180BB6" w:rsidR="007225B2" w:rsidRPr="000614C0" w:rsidRDefault="007225B2" w:rsidP="007225B2">
          <w:pPr>
            <w:rPr>
              <w:rFonts w:ascii="Calibri" w:hAnsi="Calibri" w:cs="Calibri"/>
              <w:sz w:val="21"/>
              <w:szCs w:val="21"/>
            </w:rPr>
          </w:pPr>
          <w:r w:rsidRPr="000614C0">
            <w:rPr>
              <w:rFonts w:ascii="Calibri" w:hAnsi="Calibri" w:cs="Calibri"/>
              <w:sz w:val="21"/>
              <w:szCs w:val="21"/>
            </w:rPr>
            <w:t xml:space="preserve">De publiekrechtelijke rechtspersoon gemeente Uitgeest, zetelende te Uitgeest Middelweg 28, 1911 EG, ingeschreven in het handelsregister van de Kamer van Koophandel onder nummer 34363838, te dezen krachtens volmacht van de burgemeester rechtsgeldig vertegenwoordigd door </w:t>
          </w:r>
          <w:r w:rsidR="00295E78" w:rsidRPr="00295E78">
            <w:rPr>
              <w:rFonts w:ascii="Calibri" w:hAnsi="Calibri" w:cs="Calibri"/>
              <w:sz w:val="21"/>
              <w:szCs w:val="21"/>
            </w:rPr>
            <w:t xml:space="preserve">dhr. A. </w:t>
          </w:r>
          <w:proofErr w:type="spellStart"/>
          <w:r w:rsidR="00295E78" w:rsidRPr="00295E78">
            <w:rPr>
              <w:rFonts w:ascii="Calibri" w:hAnsi="Calibri" w:cs="Calibri"/>
              <w:sz w:val="21"/>
              <w:szCs w:val="21"/>
            </w:rPr>
            <w:t>Babaoğlu</w:t>
          </w:r>
          <w:proofErr w:type="spellEnd"/>
          <w:r w:rsidR="00295E78" w:rsidRPr="00295E78">
            <w:rPr>
              <w:rFonts w:ascii="Calibri" w:hAnsi="Calibri" w:cs="Calibri"/>
              <w:sz w:val="21"/>
              <w:szCs w:val="21"/>
            </w:rPr>
            <w:t>, domeinmanager Beheer Openbare Ruimte van de Werkorganisatie BUCH, hierna te noemen: Opdrachtgever,</w:t>
          </w:r>
        </w:p>
        <w:p w14:paraId="43963899" w14:textId="77777777" w:rsidR="007225B2" w:rsidRPr="000614C0" w:rsidRDefault="007225B2" w:rsidP="007225B2">
          <w:pPr>
            <w:rPr>
              <w:rFonts w:ascii="Calibri" w:hAnsi="Calibri" w:cs="Calibri"/>
              <w:sz w:val="21"/>
              <w:szCs w:val="21"/>
            </w:rPr>
          </w:pPr>
        </w:p>
        <w:p w14:paraId="06356C51" w14:textId="2A3C2622" w:rsidR="007225B2" w:rsidRPr="000614C0" w:rsidRDefault="007225B2" w:rsidP="007225B2">
          <w:pPr>
            <w:rPr>
              <w:rFonts w:ascii="Calibri" w:hAnsi="Calibri" w:cs="Calibri"/>
              <w:sz w:val="21"/>
              <w:szCs w:val="21"/>
            </w:rPr>
          </w:pPr>
          <w:r w:rsidRPr="000614C0">
            <w:rPr>
              <w:rFonts w:ascii="Calibri" w:hAnsi="Calibri" w:cs="Calibri"/>
              <w:sz w:val="21"/>
              <w:szCs w:val="21"/>
            </w:rPr>
            <w:t xml:space="preserve">De publiekrechtelijke rechtspersoon gemeente Castricum, zetelende te Castricum Raadhuisplein 1, 1902CA, ingeschreven in het handelsregister van de Kamer van Koophandel onder nummer 37158509, te dezen krachtens volmacht van de burgemeester rechtsgeldig vertegenwoordigd door </w:t>
          </w:r>
          <w:r w:rsidR="00295E78" w:rsidRPr="00295E78">
            <w:rPr>
              <w:rFonts w:ascii="Calibri" w:hAnsi="Calibri" w:cs="Calibri"/>
              <w:sz w:val="21"/>
              <w:szCs w:val="21"/>
            </w:rPr>
            <w:t xml:space="preserve">dhr. A. </w:t>
          </w:r>
          <w:proofErr w:type="spellStart"/>
          <w:r w:rsidR="00295E78" w:rsidRPr="00295E78">
            <w:rPr>
              <w:rFonts w:ascii="Calibri" w:hAnsi="Calibri" w:cs="Calibri"/>
              <w:sz w:val="21"/>
              <w:szCs w:val="21"/>
            </w:rPr>
            <w:t>Babaoğlu</w:t>
          </w:r>
          <w:proofErr w:type="spellEnd"/>
          <w:r w:rsidR="00295E78" w:rsidRPr="00295E78">
            <w:rPr>
              <w:rFonts w:ascii="Calibri" w:hAnsi="Calibri" w:cs="Calibri"/>
              <w:sz w:val="21"/>
              <w:szCs w:val="21"/>
            </w:rPr>
            <w:t>, domeinmanager Beheer Openbare Ruimte van de Werkorganisatie BUCH, hierna te noemen: Opdrachtgever,</w:t>
          </w:r>
        </w:p>
        <w:p w14:paraId="077EBB67" w14:textId="38C7895A" w:rsidR="007225B2" w:rsidRPr="000614C0" w:rsidRDefault="007225B2" w:rsidP="007225B2">
          <w:pPr>
            <w:rPr>
              <w:rFonts w:ascii="Calibri" w:hAnsi="Calibri" w:cs="Calibri"/>
              <w:sz w:val="21"/>
              <w:szCs w:val="21"/>
            </w:rPr>
          </w:pPr>
        </w:p>
        <w:p w14:paraId="23E824C7" w14:textId="3CB84109" w:rsidR="007225B2" w:rsidRPr="000614C0" w:rsidRDefault="007225B2" w:rsidP="007225B2">
          <w:pPr>
            <w:rPr>
              <w:rFonts w:ascii="Calibri" w:hAnsi="Calibri" w:cs="Calibri"/>
              <w:sz w:val="21"/>
              <w:szCs w:val="21"/>
            </w:rPr>
          </w:pPr>
          <w:r w:rsidRPr="000614C0">
            <w:rPr>
              <w:rFonts w:ascii="Calibri" w:hAnsi="Calibri" w:cs="Calibri"/>
              <w:sz w:val="21"/>
              <w:szCs w:val="21"/>
            </w:rPr>
            <w:t xml:space="preserve">De publiekrechtelijke rechtspersoon gemeente Heiloo, zetelende te Heiloo Raadhuisplein 1, 1851JL, ingeschreven in het handelsregister van de Kamer van Koophandel onder nummer 37159666, te dezen krachtens volmacht van de burgemeester rechtsgeldig vertegenwoordigd door </w:t>
          </w:r>
          <w:r w:rsidR="00295E78" w:rsidRPr="00295E78">
            <w:rPr>
              <w:rFonts w:ascii="Calibri" w:hAnsi="Calibri" w:cs="Calibri"/>
              <w:sz w:val="21"/>
              <w:szCs w:val="21"/>
            </w:rPr>
            <w:t xml:space="preserve">dhr. A. </w:t>
          </w:r>
          <w:proofErr w:type="spellStart"/>
          <w:r w:rsidR="00295E78" w:rsidRPr="00295E78">
            <w:rPr>
              <w:rFonts w:ascii="Calibri" w:hAnsi="Calibri" w:cs="Calibri"/>
              <w:sz w:val="21"/>
              <w:szCs w:val="21"/>
            </w:rPr>
            <w:t>Babaoğlu</w:t>
          </w:r>
          <w:proofErr w:type="spellEnd"/>
          <w:r w:rsidR="00295E78" w:rsidRPr="00295E78">
            <w:rPr>
              <w:rFonts w:ascii="Calibri" w:hAnsi="Calibri" w:cs="Calibri"/>
              <w:sz w:val="21"/>
              <w:szCs w:val="21"/>
            </w:rPr>
            <w:t>, domeinmanager Beheer Openbare Ruimte van de Werkorganisatie BUCH, hierna te noemen: Opdrachtgever,</w:t>
          </w:r>
        </w:p>
        <w:p w14:paraId="56048DF0" w14:textId="77777777" w:rsidR="009A40F3" w:rsidRPr="00015A93" w:rsidRDefault="009A40F3" w:rsidP="008F2FF1">
          <w:pPr>
            <w:rPr>
              <w:rFonts w:ascii="Calibri" w:hAnsi="Calibri" w:cs="Calibri"/>
              <w:sz w:val="21"/>
              <w:szCs w:val="21"/>
            </w:rPr>
          </w:pPr>
        </w:p>
        <w:p w14:paraId="0F209F19"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en  </w:t>
          </w:r>
        </w:p>
        <w:p w14:paraId="79E1CB47" w14:textId="77777777" w:rsidR="008F2FF1" w:rsidRPr="00015A93" w:rsidRDefault="008F2FF1" w:rsidP="00C07212">
          <w:pPr>
            <w:pStyle w:val="Kop2"/>
            <w:rPr>
              <w:rFonts w:ascii="Calibri" w:hAnsi="Calibri" w:cs="Calibri"/>
            </w:rPr>
          </w:pPr>
          <w:bookmarkStart w:id="2" w:name="_Toc192498023"/>
          <w:r w:rsidRPr="00015A93">
            <w:rPr>
              <w:rFonts w:ascii="Calibri" w:hAnsi="Calibri" w:cs="Calibri"/>
            </w:rPr>
            <w:t>Contractant</w:t>
          </w:r>
          <w:bookmarkEnd w:id="2"/>
          <w:r w:rsidRPr="00015A93">
            <w:rPr>
              <w:rFonts w:ascii="Calibri" w:hAnsi="Calibri" w:cs="Calibri"/>
            </w:rPr>
            <w:t xml:space="preserve"> </w:t>
          </w:r>
        </w:p>
        <w:p w14:paraId="66406D2F" w14:textId="6BB19474" w:rsidR="008F2FF1" w:rsidRPr="00015A93" w:rsidRDefault="008F2FF1" w:rsidP="008F2FF1">
          <w:pPr>
            <w:rPr>
              <w:rFonts w:ascii="Calibri" w:hAnsi="Calibri" w:cs="Calibri"/>
              <w:sz w:val="21"/>
              <w:szCs w:val="21"/>
            </w:rPr>
          </w:pPr>
          <w:r w:rsidRPr="00015A93">
            <w:rPr>
              <w:rFonts w:ascii="Calibri" w:hAnsi="Calibri" w:cs="Calibri"/>
              <w:color w:val="4C94D8" w:themeColor="text2" w:themeTint="80"/>
              <w:sz w:val="21"/>
              <w:szCs w:val="21"/>
            </w:rPr>
            <w:t xml:space="preserve">Naam Contractant, </w:t>
          </w:r>
          <w:r w:rsidRPr="00015A93">
            <w:rPr>
              <w:rFonts w:ascii="Calibri" w:hAnsi="Calibri" w:cs="Calibri"/>
              <w:sz w:val="21"/>
              <w:szCs w:val="21"/>
            </w:rPr>
            <w:t xml:space="preserve">statutair gevestigd te </w:t>
          </w:r>
          <w:r w:rsidRPr="00015A93">
            <w:rPr>
              <w:rFonts w:ascii="Calibri" w:hAnsi="Calibri" w:cs="Calibri"/>
              <w:color w:val="4C94D8" w:themeColor="text2" w:themeTint="80"/>
              <w:sz w:val="21"/>
              <w:szCs w:val="21"/>
            </w:rPr>
            <w:t>adres, postcode, plaatsnaam, postadres, postcode, plaatsnaam</w:t>
          </w:r>
          <w:r w:rsidRPr="00015A93">
            <w:rPr>
              <w:rFonts w:ascii="Calibri" w:hAnsi="Calibri" w:cs="Calibri"/>
              <w:sz w:val="21"/>
              <w:szCs w:val="21"/>
            </w:rPr>
            <w:t>, ingeschreven in het Handelsregister van de Kamer van Koophandel onder K</w:t>
          </w:r>
          <w:r w:rsidR="00122E8A" w:rsidRPr="00015A93">
            <w:rPr>
              <w:rFonts w:ascii="Calibri" w:hAnsi="Calibri" w:cs="Calibri"/>
              <w:sz w:val="21"/>
              <w:szCs w:val="21"/>
            </w:rPr>
            <w:t>v</w:t>
          </w:r>
          <w:r w:rsidRPr="00015A93">
            <w:rPr>
              <w:rFonts w:ascii="Calibri" w:hAnsi="Calibri" w:cs="Calibri"/>
              <w:sz w:val="21"/>
              <w:szCs w:val="21"/>
            </w:rPr>
            <w:t>K</w:t>
          </w:r>
          <w:r w:rsidR="00122E8A" w:rsidRPr="00015A93">
            <w:rPr>
              <w:rFonts w:ascii="Calibri" w:hAnsi="Calibri" w:cs="Calibri"/>
              <w:sz w:val="21"/>
              <w:szCs w:val="21"/>
            </w:rPr>
            <w:t>-</w:t>
          </w:r>
          <w:r w:rsidRPr="00015A93">
            <w:rPr>
              <w:rFonts w:ascii="Calibri" w:hAnsi="Calibri" w:cs="Calibri"/>
              <w:sz w:val="21"/>
              <w:szCs w:val="21"/>
            </w:rPr>
            <w:t xml:space="preserve">nummer </w:t>
          </w:r>
          <w:r w:rsidR="00122E8A" w:rsidRPr="00015A93">
            <w:rPr>
              <w:rFonts w:ascii="Calibri" w:hAnsi="Calibri" w:cs="Calibri"/>
              <w:color w:val="4C94D8" w:themeColor="text2" w:themeTint="80"/>
              <w:sz w:val="21"/>
              <w:szCs w:val="21"/>
            </w:rPr>
            <w:t xml:space="preserve">nummer </w:t>
          </w:r>
          <w:r w:rsidRPr="00015A93">
            <w:rPr>
              <w:rFonts w:ascii="Calibri" w:hAnsi="Calibri" w:cs="Calibri"/>
              <w:color w:val="4C94D8" w:themeColor="text2" w:themeTint="80"/>
              <w:sz w:val="21"/>
              <w:szCs w:val="21"/>
            </w:rPr>
            <w:t>(</w:t>
          </w:r>
          <w:r w:rsidRPr="00015A93">
            <w:rPr>
              <w:rFonts w:ascii="Calibri" w:hAnsi="Calibri" w:cs="Calibri"/>
              <w:sz w:val="21"/>
              <w:szCs w:val="21"/>
            </w:rPr>
            <w:t xml:space="preserve">vestigingsnummer </w:t>
          </w:r>
          <w:r w:rsidRPr="00015A93">
            <w:rPr>
              <w:rFonts w:ascii="Calibri" w:hAnsi="Calibri" w:cs="Calibri"/>
              <w:color w:val="4C94D8" w:themeColor="text2" w:themeTint="80"/>
              <w:sz w:val="21"/>
              <w:szCs w:val="21"/>
            </w:rPr>
            <w:t>vestigingsnummer</w:t>
          </w:r>
          <w:r w:rsidRPr="00015A93">
            <w:rPr>
              <w:rFonts w:ascii="Calibri" w:hAnsi="Calibri" w:cs="Calibri"/>
              <w:sz w:val="21"/>
              <w:szCs w:val="21"/>
            </w:rPr>
            <w:t xml:space="preserve">), te dezen rechtsgeldig vertegenwoordigd door </w:t>
          </w:r>
          <w:r w:rsidRPr="00015A93">
            <w:rPr>
              <w:rFonts w:ascii="Calibri" w:hAnsi="Calibri" w:cs="Calibri"/>
              <w:color w:val="4C94D8" w:themeColor="text2" w:themeTint="80"/>
              <w:sz w:val="21"/>
              <w:szCs w:val="21"/>
            </w:rPr>
            <w:t>de heer/mevrouw naam, functie</w:t>
          </w:r>
          <w:r w:rsidRPr="00015A93">
            <w:rPr>
              <w:rFonts w:ascii="Calibri" w:hAnsi="Calibri" w:cs="Calibri"/>
              <w:sz w:val="21"/>
              <w:szCs w:val="21"/>
            </w:rPr>
            <w:t>, verder te noemen</w:t>
          </w:r>
          <w:r w:rsidR="00122E8A" w:rsidRPr="00015A93">
            <w:rPr>
              <w:rFonts w:ascii="Calibri" w:hAnsi="Calibri" w:cs="Calibri"/>
              <w:sz w:val="21"/>
              <w:szCs w:val="21"/>
            </w:rPr>
            <w:t>:</w:t>
          </w:r>
          <w:r w:rsidRPr="00015A93">
            <w:rPr>
              <w:rFonts w:ascii="Calibri" w:hAnsi="Calibri" w:cs="Calibri"/>
              <w:sz w:val="21"/>
              <w:szCs w:val="21"/>
            </w:rPr>
            <w:t xml:space="preserve"> Contractant. </w:t>
          </w:r>
        </w:p>
        <w:p w14:paraId="50A990C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24AB1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Gezamenlijk te noemen: Partijen. </w:t>
          </w:r>
        </w:p>
        <w:p w14:paraId="5DC4680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52D87444" w14:textId="77777777" w:rsidR="008F2FF1" w:rsidRPr="00015A93" w:rsidRDefault="008F2FF1" w:rsidP="0001216C">
          <w:pPr>
            <w:pStyle w:val="Kop1"/>
            <w:rPr>
              <w:rFonts w:ascii="Calibri" w:hAnsi="Calibri" w:cs="Calibri"/>
            </w:rPr>
          </w:pPr>
          <w:bookmarkStart w:id="3" w:name="_Toc192498024"/>
          <w:r w:rsidRPr="00015A93">
            <w:rPr>
              <w:rFonts w:ascii="Calibri" w:hAnsi="Calibri" w:cs="Calibri"/>
            </w:rPr>
            <w:t>Overwegende dat</w:t>
          </w:r>
          <w:bookmarkEnd w:id="3"/>
          <w:r w:rsidRPr="00015A93">
            <w:rPr>
              <w:rFonts w:ascii="Calibri" w:hAnsi="Calibri" w:cs="Calibri"/>
            </w:rPr>
            <w:t xml:space="preserve"> </w:t>
          </w:r>
        </w:p>
        <w:p w14:paraId="4DAD9B05" w14:textId="12FDF6B9" w:rsidR="008F2FF1" w:rsidRPr="00630B1F" w:rsidRDefault="008F2FF1" w:rsidP="00630B1F">
          <w:pPr>
            <w:pStyle w:val="Lijstalinea"/>
            <w:numPr>
              <w:ilvl w:val="0"/>
              <w:numId w:val="3"/>
            </w:numPr>
            <w:rPr>
              <w:rFonts w:ascii="Calibri" w:hAnsi="Calibri" w:cs="Calibri"/>
              <w:sz w:val="21"/>
              <w:szCs w:val="21"/>
            </w:rPr>
          </w:pPr>
          <w:r w:rsidRPr="00015A93">
            <w:rPr>
              <w:rFonts w:ascii="Calibri" w:hAnsi="Calibri" w:cs="Calibri"/>
              <w:sz w:val="21"/>
              <w:szCs w:val="21"/>
            </w:rPr>
            <w:t xml:space="preserve">De Overeenkomst een </w:t>
          </w:r>
          <w:r w:rsidR="00630B1F">
            <w:rPr>
              <w:rFonts w:ascii="Calibri" w:hAnsi="Calibri" w:cs="Calibri"/>
              <w:sz w:val="21"/>
              <w:szCs w:val="21"/>
            </w:rPr>
            <w:t>dienstenovereenkomst</w:t>
          </w:r>
          <w:r w:rsidRPr="00015A93">
            <w:rPr>
              <w:rFonts w:ascii="Calibri" w:hAnsi="Calibri" w:cs="Calibri"/>
              <w:sz w:val="21"/>
              <w:szCs w:val="21"/>
            </w:rPr>
            <w:t xml:space="preserve"> betreft. </w:t>
          </w:r>
        </w:p>
        <w:p w14:paraId="1820F03A" w14:textId="76B0C3E2"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Onderhavige Overeenkomst een Overeenkomst betreft voor </w:t>
          </w:r>
          <w:r w:rsidR="008317CF">
            <w:rPr>
              <w:rFonts w:ascii="Calibri" w:hAnsi="Calibri" w:cs="Calibri"/>
              <w:sz w:val="21"/>
              <w:szCs w:val="21"/>
            </w:rPr>
            <w:t>het uitvoeren van</w:t>
          </w:r>
          <w:r w:rsidR="000F6AEC">
            <w:rPr>
              <w:rFonts w:ascii="Calibri" w:hAnsi="Calibri" w:cs="Calibri"/>
              <w:sz w:val="21"/>
              <w:szCs w:val="21"/>
            </w:rPr>
            <w:t xml:space="preserve"> </w:t>
          </w:r>
          <w:r w:rsidR="00455F80">
            <w:rPr>
              <w:rFonts w:ascii="Calibri" w:hAnsi="Calibri" w:cs="Calibri"/>
              <w:sz w:val="21"/>
              <w:szCs w:val="21"/>
            </w:rPr>
            <w:t xml:space="preserve">archeologisch </w:t>
          </w:r>
          <w:r w:rsidR="000F6AEC">
            <w:rPr>
              <w:rFonts w:ascii="Calibri" w:hAnsi="Calibri" w:cs="Calibri"/>
              <w:sz w:val="21"/>
              <w:szCs w:val="21"/>
            </w:rPr>
            <w:t>voor</w:t>
          </w:r>
          <w:r w:rsidR="00455F80">
            <w:rPr>
              <w:rFonts w:ascii="Calibri" w:hAnsi="Calibri" w:cs="Calibri"/>
              <w:sz w:val="21"/>
              <w:szCs w:val="21"/>
            </w:rPr>
            <w:t>onderzoek</w:t>
          </w:r>
          <w:r w:rsidRPr="00015A93">
            <w:rPr>
              <w:rFonts w:ascii="Calibri" w:hAnsi="Calibri" w:cs="Calibri"/>
              <w:sz w:val="21"/>
              <w:szCs w:val="21"/>
            </w:rPr>
            <w:t xml:space="preserve">. </w:t>
          </w:r>
        </w:p>
        <w:p w14:paraId="728F07BC" w14:textId="444F379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Gemeente een offerteaanvraag heeft gedaan volgens </w:t>
          </w:r>
          <w:r w:rsidR="00630B1F">
            <w:rPr>
              <w:rFonts w:ascii="Calibri" w:hAnsi="Calibri" w:cs="Calibri"/>
              <w:sz w:val="21"/>
              <w:szCs w:val="21"/>
            </w:rPr>
            <w:t>Europees openbare procedure</w:t>
          </w:r>
          <w:r w:rsidRPr="00015A93">
            <w:rPr>
              <w:rFonts w:ascii="Calibri" w:hAnsi="Calibri" w:cs="Calibri"/>
              <w:sz w:val="21"/>
              <w:szCs w:val="21"/>
            </w:rPr>
            <w:t xml:space="preserve">. </w:t>
          </w:r>
        </w:p>
        <w:p w14:paraId="7428AB5C"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Contractant juist, volledig en rechtsgeldig een Offerte heeft ingediend. </w:t>
          </w:r>
        </w:p>
        <w:p w14:paraId="5742D032"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Gemeente op basis van deze Offerte besloten heeft de Prestatie aan Contractant op te dragen. </w:t>
          </w:r>
        </w:p>
        <w:p w14:paraId="72A104FF" w14:textId="0C81ED6D" w:rsidR="00C812C9"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De Contractant zich in voldoende mate op de hoogte heeft gesteld van wat Opdrachtgever met de opdracht wil bereiken.</w:t>
          </w:r>
        </w:p>
        <w:p w14:paraId="00D35A04" w14:textId="79F978ED" w:rsidR="008F2FF1"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 xml:space="preserve">Partijen de uit het bovenstaande voortvloeiende rechtsverhouding schriftelijk wensen vast te leggen. </w:t>
          </w:r>
        </w:p>
        <w:p w14:paraId="47310E8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7BECB24" w14:textId="113AF100" w:rsidR="009A40F3" w:rsidRPr="00015A93" w:rsidRDefault="008F2FF1">
          <w:pPr>
            <w:rPr>
              <w:rFonts w:ascii="Calibri" w:hAnsi="Calibri" w:cs="Calibri"/>
              <w:sz w:val="21"/>
              <w:szCs w:val="21"/>
            </w:rPr>
          </w:pPr>
          <w:r w:rsidRPr="00015A93">
            <w:rPr>
              <w:rFonts w:ascii="Calibri" w:hAnsi="Calibri" w:cs="Calibri"/>
              <w:sz w:val="21"/>
              <w:szCs w:val="21"/>
            </w:rPr>
            <w:lastRenderedPageBreak/>
            <w:t xml:space="preserve"> </w:t>
          </w:r>
          <w:r w:rsidR="009A40F3" w:rsidRPr="00015A93">
            <w:rPr>
              <w:rFonts w:ascii="Calibri" w:hAnsi="Calibri" w:cs="Calibri"/>
              <w:sz w:val="21"/>
              <w:szCs w:val="21"/>
            </w:rPr>
            <w:br w:type="page"/>
          </w:r>
        </w:p>
        <w:p w14:paraId="5A4A8076" w14:textId="77777777" w:rsidR="008F2FF1" w:rsidRPr="00015A93" w:rsidRDefault="008F2FF1" w:rsidP="0001216C">
          <w:pPr>
            <w:pStyle w:val="Kop1"/>
            <w:rPr>
              <w:rFonts w:ascii="Calibri" w:hAnsi="Calibri" w:cs="Calibri"/>
            </w:rPr>
          </w:pPr>
          <w:bookmarkStart w:id="4" w:name="_Toc192498025"/>
          <w:r w:rsidRPr="00015A93">
            <w:rPr>
              <w:rFonts w:ascii="Calibri" w:hAnsi="Calibri" w:cs="Calibri"/>
            </w:rPr>
            <w:lastRenderedPageBreak/>
            <w:t>Verklaren het volgende te zijn overeengekomen</w:t>
          </w:r>
          <w:bookmarkEnd w:id="4"/>
          <w:r w:rsidRPr="00015A93">
            <w:rPr>
              <w:rFonts w:ascii="Calibri" w:hAnsi="Calibri" w:cs="Calibri"/>
            </w:rPr>
            <w:t xml:space="preserve"> </w:t>
          </w:r>
        </w:p>
        <w:p w14:paraId="656A7706" w14:textId="64B15FC7" w:rsidR="008F2FF1" w:rsidRPr="00015A93" w:rsidRDefault="008F2FF1" w:rsidP="00630B1F">
          <w:pPr>
            <w:rPr>
              <w:rFonts w:ascii="Calibri" w:hAnsi="Calibri" w:cs="Calibri"/>
            </w:rPr>
          </w:pPr>
          <w:r w:rsidRPr="00015A93">
            <w:rPr>
              <w:rFonts w:ascii="Calibri" w:hAnsi="Calibri" w:cs="Calibri"/>
              <w:sz w:val="21"/>
              <w:szCs w:val="21"/>
            </w:rPr>
            <w:t xml:space="preserve"> </w:t>
          </w:r>
          <w:r w:rsidRPr="00015A93">
            <w:rPr>
              <w:rFonts w:ascii="Calibri" w:hAnsi="Calibri" w:cs="Calibri"/>
            </w:rPr>
            <w:t xml:space="preserve">Algemeen </w:t>
          </w:r>
        </w:p>
        <w:p w14:paraId="40650AE7" w14:textId="7BB7057D" w:rsidR="008F2FF1" w:rsidRPr="00015A93" w:rsidRDefault="008F2FF1" w:rsidP="00CA60F7">
          <w:pPr>
            <w:pStyle w:val="Kop3"/>
            <w:numPr>
              <w:ilvl w:val="0"/>
              <w:numId w:val="1"/>
            </w:numPr>
            <w:rPr>
              <w:rFonts w:ascii="Calibri" w:hAnsi="Calibri" w:cs="Calibri"/>
            </w:rPr>
          </w:pPr>
          <w:bookmarkStart w:id="5" w:name="_Toc192498026"/>
          <w:r w:rsidRPr="00015A93">
            <w:rPr>
              <w:rFonts w:ascii="Calibri" w:hAnsi="Calibri" w:cs="Calibri"/>
            </w:rPr>
            <w:t>Definities</w:t>
          </w:r>
          <w:bookmarkEnd w:id="5"/>
          <w:r w:rsidRPr="00015A93">
            <w:rPr>
              <w:rFonts w:ascii="Calibri" w:hAnsi="Calibri" w:cs="Calibri"/>
            </w:rPr>
            <w:t xml:space="preserve"> </w:t>
          </w:r>
        </w:p>
        <w:p w14:paraId="267B059F" w14:textId="79B39FD3" w:rsidR="008F2FF1" w:rsidRDefault="008F2FF1" w:rsidP="00295E78">
          <w:pPr>
            <w:rPr>
              <w:rFonts w:ascii="Calibri" w:hAnsi="Calibri" w:cs="Calibri"/>
              <w:sz w:val="21"/>
              <w:szCs w:val="21"/>
            </w:rPr>
          </w:pPr>
          <w:r w:rsidRPr="00015A93">
            <w:rPr>
              <w:rFonts w:ascii="Calibri" w:hAnsi="Calibri" w:cs="Calibri"/>
              <w:sz w:val="21"/>
              <w:szCs w:val="21"/>
            </w:rPr>
            <w:t xml:space="preserve">In de Overeenkomst wordt, in aanvulling op artikel 1 (definities) van de </w:t>
          </w:r>
          <w:r w:rsidR="00295E78" w:rsidRPr="00295E78">
            <w:rPr>
              <w:rFonts w:ascii="Calibri" w:hAnsi="Calibri" w:cs="Calibri"/>
              <w:sz w:val="21"/>
              <w:szCs w:val="21"/>
            </w:rPr>
            <w:t>Algemene inkoopvoorwaarden voor</w:t>
          </w:r>
          <w:r w:rsidR="00295E78">
            <w:rPr>
              <w:rFonts w:ascii="Calibri" w:hAnsi="Calibri" w:cs="Calibri"/>
              <w:sz w:val="21"/>
              <w:szCs w:val="21"/>
            </w:rPr>
            <w:t xml:space="preserve"> </w:t>
          </w:r>
          <w:r w:rsidR="00295E78" w:rsidRPr="00295E78">
            <w:rPr>
              <w:rFonts w:ascii="Calibri" w:hAnsi="Calibri" w:cs="Calibri"/>
              <w:sz w:val="21"/>
              <w:szCs w:val="21"/>
            </w:rPr>
            <w:t>leveringen en diensten</w:t>
          </w:r>
          <w:r w:rsidR="00295E78">
            <w:rPr>
              <w:rFonts w:ascii="Calibri" w:hAnsi="Calibri" w:cs="Calibri"/>
              <w:sz w:val="21"/>
              <w:szCs w:val="21"/>
            </w:rPr>
            <w:t xml:space="preserve"> v</w:t>
          </w:r>
          <w:r w:rsidR="00295E78" w:rsidRPr="00295E78">
            <w:rPr>
              <w:rFonts w:ascii="Calibri" w:hAnsi="Calibri" w:cs="Calibri"/>
              <w:sz w:val="21"/>
              <w:szCs w:val="21"/>
            </w:rPr>
            <w:t>oor de gemeenten Bergen, Uitgeest,</w:t>
          </w:r>
          <w:r w:rsidR="00295E78">
            <w:rPr>
              <w:rFonts w:ascii="Calibri" w:hAnsi="Calibri" w:cs="Calibri"/>
              <w:sz w:val="21"/>
              <w:szCs w:val="21"/>
            </w:rPr>
            <w:t xml:space="preserve"> </w:t>
          </w:r>
          <w:r w:rsidR="00295E78" w:rsidRPr="00295E78">
            <w:rPr>
              <w:rFonts w:ascii="Calibri" w:hAnsi="Calibri" w:cs="Calibri"/>
              <w:sz w:val="21"/>
              <w:szCs w:val="21"/>
            </w:rPr>
            <w:t>Castricum, Heiloo en de</w:t>
          </w:r>
          <w:r w:rsidR="00295E78">
            <w:rPr>
              <w:rFonts w:ascii="Calibri" w:hAnsi="Calibri" w:cs="Calibri"/>
              <w:sz w:val="21"/>
              <w:szCs w:val="21"/>
            </w:rPr>
            <w:t xml:space="preserve"> </w:t>
          </w:r>
          <w:r w:rsidR="00295E78" w:rsidRPr="00295E78">
            <w:rPr>
              <w:rFonts w:ascii="Calibri" w:hAnsi="Calibri" w:cs="Calibri"/>
              <w:sz w:val="21"/>
              <w:szCs w:val="21"/>
            </w:rPr>
            <w:t>werkorganisatie BUCH</w:t>
          </w:r>
          <w:r w:rsidRPr="00015A93">
            <w:rPr>
              <w:rFonts w:ascii="Calibri" w:hAnsi="Calibri" w:cs="Calibri"/>
              <w:sz w:val="21"/>
              <w:szCs w:val="21"/>
            </w:rPr>
            <w:t>, verstaan onder:</w:t>
          </w:r>
        </w:p>
        <w:p w14:paraId="2250BBAD" w14:textId="77777777" w:rsidR="0051047F" w:rsidRPr="00015A93" w:rsidRDefault="0051047F" w:rsidP="008F2FF1">
          <w:pPr>
            <w:rPr>
              <w:rFonts w:ascii="Calibri" w:hAnsi="Calibri" w:cs="Calibri"/>
              <w:sz w:val="21"/>
              <w:szCs w:val="21"/>
            </w:rPr>
          </w:pPr>
        </w:p>
        <w:p w14:paraId="589375C2" w14:textId="5BB1B6A9" w:rsidR="008F2FF1" w:rsidRDefault="008F2FF1" w:rsidP="00B713AE">
          <w:pPr>
            <w:rPr>
              <w:rFonts w:ascii="Calibri" w:hAnsi="Calibri" w:cs="Calibri"/>
              <w:sz w:val="21"/>
              <w:szCs w:val="21"/>
            </w:rPr>
          </w:pPr>
          <w:r w:rsidRPr="00015A93">
            <w:rPr>
              <w:rFonts w:ascii="Calibri" w:hAnsi="Calibri" w:cs="Calibri"/>
              <w:sz w:val="21"/>
              <w:szCs w:val="21"/>
            </w:rPr>
            <w:t>Aanbestedingsstukken</w:t>
          </w:r>
          <w:r w:rsidR="00B713AE" w:rsidRPr="00015A93">
            <w:rPr>
              <w:rFonts w:ascii="Calibri" w:hAnsi="Calibri" w:cs="Calibri"/>
              <w:sz w:val="21"/>
              <w:szCs w:val="21"/>
            </w:rPr>
            <w:tab/>
          </w:r>
          <w:r w:rsidRPr="00015A93">
            <w:rPr>
              <w:rFonts w:ascii="Calibri" w:hAnsi="Calibri" w:cs="Calibri"/>
              <w:sz w:val="21"/>
              <w:szCs w:val="21"/>
            </w:rPr>
            <w:t xml:space="preserve">De documenten zoals genoemd in artikel 2, lid </w:t>
          </w:r>
          <w:r w:rsidR="007B7B6A" w:rsidRPr="00015A93">
            <w:rPr>
              <w:rFonts w:ascii="Calibri" w:hAnsi="Calibri" w:cs="Calibri"/>
              <w:sz w:val="21"/>
              <w:szCs w:val="21"/>
            </w:rPr>
            <w:t>0</w:t>
          </w:r>
          <w:r w:rsidRPr="00015A93">
            <w:rPr>
              <w:rFonts w:ascii="Calibri" w:hAnsi="Calibri" w:cs="Calibri"/>
              <w:sz w:val="21"/>
              <w:szCs w:val="21"/>
            </w:rPr>
            <w:t xml:space="preserve">1. </w:t>
          </w:r>
        </w:p>
        <w:p w14:paraId="0AF0490E" w14:textId="77777777" w:rsidR="00630B1F" w:rsidRPr="00015A93" w:rsidRDefault="00630B1F" w:rsidP="00B713AE">
          <w:pPr>
            <w:rPr>
              <w:rFonts w:ascii="Calibri" w:hAnsi="Calibri" w:cs="Calibri"/>
              <w:sz w:val="21"/>
              <w:szCs w:val="21"/>
            </w:rPr>
          </w:pPr>
        </w:p>
        <w:p w14:paraId="688BD6B0" w14:textId="03B44CF5" w:rsidR="008F2FF1" w:rsidRDefault="008F2FF1" w:rsidP="00630B1F">
          <w:pPr>
            <w:ind w:left="2124" w:hanging="2124"/>
            <w:rPr>
              <w:rFonts w:ascii="Calibri" w:hAnsi="Calibri" w:cs="Calibri"/>
              <w:sz w:val="21"/>
              <w:szCs w:val="21"/>
            </w:rPr>
          </w:pPr>
          <w:r w:rsidRPr="00015A93">
            <w:rPr>
              <w:rFonts w:ascii="Calibri" w:hAnsi="Calibri" w:cs="Calibri"/>
              <w:sz w:val="21"/>
              <w:szCs w:val="21"/>
            </w:rPr>
            <w:t>Opdracht</w:t>
          </w:r>
          <w:r w:rsidR="00B713AE" w:rsidRPr="00015A93">
            <w:rPr>
              <w:rFonts w:ascii="Calibri" w:hAnsi="Calibri" w:cs="Calibri"/>
              <w:sz w:val="21"/>
              <w:szCs w:val="21"/>
            </w:rPr>
            <w:tab/>
          </w:r>
          <w:r w:rsidRPr="00015A93">
            <w:rPr>
              <w:rFonts w:ascii="Calibri" w:hAnsi="Calibri" w:cs="Calibri"/>
              <w:sz w:val="21"/>
              <w:szCs w:val="21"/>
            </w:rPr>
            <w:t xml:space="preserve">Een opdracht tot uitvoering van een Prestatie die nader nauwkeurig is omschreven, naar de letter en in de geest van de Overeenkomst. Deze wordt op schriftelijke wijze afgesloten. Ook wel nadere overeenkomst genoemd. </w:t>
          </w:r>
        </w:p>
        <w:p w14:paraId="18B44C52" w14:textId="77777777" w:rsidR="00630B1F" w:rsidRPr="00015A93" w:rsidRDefault="00630B1F" w:rsidP="00630B1F">
          <w:pPr>
            <w:ind w:left="2124" w:hanging="2124"/>
            <w:rPr>
              <w:rFonts w:ascii="Calibri" w:hAnsi="Calibri" w:cs="Calibri"/>
              <w:sz w:val="21"/>
              <w:szCs w:val="21"/>
            </w:rPr>
          </w:pPr>
        </w:p>
        <w:p w14:paraId="4ACB5AE2" w14:textId="6889D7C7" w:rsidR="008F2FF1" w:rsidRDefault="008F2FF1" w:rsidP="00630B1F">
          <w:pPr>
            <w:ind w:left="2124" w:hanging="2124"/>
            <w:rPr>
              <w:rFonts w:ascii="Calibri" w:hAnsi="Calibri" w:cs="Calibri"/>
              <w:sz w:val="21"/>
              <w:szCs w:val="21"/>
            </w:rPr>
          </w:pPr>
          <w:r w:rsidRPr="00015A93">
            <w:rPr>
              <w:rFonts w:ascii="Calibri" w:hAnsi="Calibri" w:cs="Calibri"/>
              <w:sz w:val="21"/>
              <w:szCs w:val="21"/>
            </w:rPr>
            <w:t>Raamovereenkomst:</w:t>
          </w:r>
          <w:r w:rsidR="00B23478" w:rsidRPr="00015A93">
            <w:rPr>
              <w:rFonts w:ascii="Calibri" w:hAnsi="Calibri" w:cs="Calibri"/>
              <w:sz w:val="21"/>
              <w:szCs w:val="21"/>
            </w:rPr>
            <w:tab/>
          </w:r>
          <w:r w:rsidRPr="00015A93">
            <w:rPr>
              <w:rFonts w:ascii="Calibri" w:hAnsi="Calibri" w:cs="Calibri"/>
              <w:sz w:val="21"/>
              <w:szCs w:val="21"/>
            </w:rPr>
            <w:t xml:space="preserve">Deze intentieverklaring, zonder afnamegarantie, met hierin de belangrijkste voorwaarden voor de uitvoering van een Prestatie. De exacte Prestatie wordt omschreven in een Opdracht. </w:t>
          </w:r>
        </w:p>
        <w:p w14:paraId="07AF6EBC" w14:textId="77777777" w:rsidR="00295E78" w:rsidRDefault="00295E78" w:rsidP="00630B1F">
          <w:pPr>
            <w:ind w:left="2124" w:hanging="2124"/>
            <w:rPr>
              <w:rFonts w:ascii="Calibri" w:hAnsi="Calibri" w:cs="Calibri"/>
              <w:sz w:val="21"/>
              <w:szCs w:val="21"/>
            </w:rPr>
          </w:pPr>
        </w:p>
        <w:p w14:paraId="670AEBD1" w14:textId="4A98A48B" w:rsidR="00295E78" w:rsidRDefault="00295E78" w:rsidP="00630B1F">
          <w:pPr>
            <w:ind w:left="2124" w:hanging="2124"/>
            <w:rPr>
              <w:rFonts w:ascii="Calibri" w:hAnsi="Calibri" w:cs="Calibri"/>
              <w:sz w:val="21"/>
              <w:szCs w:val="21"/>
            </w:rPr>
          </w:pPr>
          <w:r w:rsidRPr="004D2261">
            <w:rPr>
              <w:rFonts w:ascii="Calibri" w:hAnsi="Calibri" w:cs="Calibri"/>
              <w:sz w:val="21"/>
              <w:szCs w:val="21"/>
            </w:rPr>
            <w:t>SROI:</w:t>
          </w:r>
          <w:r w:rsidRPr="004D2261">
            <w:rPr>
              <w:rFonts w:ascii="Calibri" w:hAnsi="Calibri" w:cs="Calibri"/>
              <w:sz w:val="21"/>
              <w:szCs w:val="21"/>
            </w:rPr>
            <w:tab/>
          </w:r>
          <w:proofErr w:type="spellStart"/>
          <w:r w:rsidR="00D91F6A" w:rsidRPr="004D2261">
            <w:rPr>
              <w:rFonts w:ascii="Calibri" w:hAnsi="Calibri" w:cs="Calibri"/>
              <w:kern w:val="0"/>
              <w:sz w:val="21"/>
              <w:szCs w:val="21"/>
              <w14:ligatures w14:val="none"/>
            </w:rPr>
            <w:t>Social</w:t>
          </w:r>
          <w:proofErr w:type="spellEnd"/>
          <w:r w:rsidR="00D91F6A" w:rsidRPr="004D2261">
            <w:rPr>
              <w:rFonts w:ascii="Calibri" w:hAnsi="Calibri" w:cs="Calibri"/>
              <w:kern w:val="0"/>
              <w:sz w:val="21"/>
              <w:szCs w:val="21"/>
              <w14:ligatures w14:val="none"/>
            </w:rPr>
            <w:t xml:space="preserve"> Return on Investment. </w:t>
          </w:r>
          <w:r w:rsidR="00D91F6A">
            <w:rPr>
              <w:rFonts w:ascii="Calibri" w:hAnsi="Calibri" w:cs="Calibri"/>
              <w:kern w:val="0"/>
              <w:sz w:val="21"/>
              <w:szCs w:val="21"/>
              <w14:ligatures w14:val="none"/>
            </w:rPr>
            <w:t>Bij SROI gaat het erom dat een investering die de Gemeente doet, naast het 'gewone' rendement ook een concrete sociale winst (return) oplevert.</w:t>
          </w:r>
        </w:p>
        <w:p w14:paraId="264F2619" w14:textId="77777777" w:rsidR="00630B1F" w:rsidRPr="00015A93" w:rsidRDefault="00630B1F" w:rsidP="0051047F">
          <w:pPr>
            <w:rPr>
              <w:rFonts w:ascii="Calibri" w:hAnsi="Calibri" w:cs="Calibri"/>
              <w:sz w:val="21"/>
              <w:szCs w:val="21"/>
            </w:rPr>
          </w:pPr>
        </w:p>
        <w:p w14:paraId="7FE1612F" w14:textId="15364D7F" w:rsidR="008F2FF1" w:rsidRPr="00015A93" w:rsidRDefault="008F2FF1" w:rsidP="00295E78">
          <w:pPr>
            <w:ind w:left="2124" w:hanging="2124"/>
            <w:rPr>
              <w:rFonts w:ascii="Calibri" w:hAnsi="Calibri" w:cs="Calibri"/>
              <w:sz w:val="21"/>
              <w:szCs w:val="21"/>
            </w:rPr>
          </w:pPr>
          <w:r w:rsidRPr="00015A93">
            <w:rPr>
              <w:rFonts w:ascii="Calibri" w:hAnsi="Calibri" w:cs="Calibri"/>
              <w:sz w:val="21"/>
              <w:szCs w:val="21"/>
            </w:rPr>
            <w:t>AIV</w:t>
          </w:r>
          <w:r w:rsidR="00B23478" w:rsidRPr="00015A93">
            <w:rPr>
              <w:rFonts w:ascii="Calibri" w:hAnsi="Calibri" w:cs="Calibri"/>
              <w:sz w:val="21"/>
              <w:szCs w:val="21"/>
            </w:rPr>
            <w:tab/>
          </w:r>
          <w:r w:rsidR="00295E78" w:rsidRPr="00295E78">
            <w:rPr>
              <w:rFonts w:ascii="Calibri" w:hAnsi="Calibri" w:cs="Calibri"/>
              <w:sz w:val="21"/>
              <w:szCs w:val="21"/>
            </w:rPr>
            <w:t>Algemene inkoopvoorwaarden voor</w:t>
          </w:r>
          <w:r w:rsidR="00295E78">
            <w:rPr>
              <w:rFonts w:ascii="Calibri" w:hAnsi="Calibri" w:cs="Calibri"/>
              <w:sz w:val="21"/>
              <w:szCs w:val="21"/>
            </w:rPr>
            <w:t xml:space="preserve"> </w:t>
          </w:r>
          <w:r w:rsidR="00295E78" w:rsidRPr="00295E78">
            <w:rPr>
              <w:rFonts w:ascii="Calibri" w:hAnsi="Calibri" w:cs="Calibri"/>
              <w:sz w:val="21"/>
              <w:szCs w:val="21"/>
            </w:rPr>
            <w:t>leveringen en diensten</w:t>
          </w:r>
          <w:r w:rsidR="00295E78">
            <w:rPr>
              <w:rFonts w:ascii="Calibri" w:hAnsi="Calibri" w:cs="Calibri"/>
              <w:sz w:val="21"/>
              <w:szCs w:val="21"/>
            </w:rPr>
            <w:t xml:space="preserve"> v</w:t>
          </w:r>
          <w:r w:rsidR="00295E78" w:rsidRPr="00295E78">
            <w:rPr>
              <w:rFonts w:ascii="Calibri" w:hAnsi="Calibri" w:cs="Calibri"/>
              <w:sz w:val="21"/>
              <w:szCs w:val="21"/>
            </w:rPr>
            <w:t>oor de gemeenten Bergen, Uitgeest,</w:t>
          </w:r>
          <w:r w:rsidR="00295E78">
            <w:rPr>
              <w:rFonts w:ascii="Calibri" w:hAnsi="Calibri" w:cs="Calibri"/>
              <w:sz w:val="21"/>
              <w:szCs w:val="21"/>
            </w:rPr>
            <w:t xml:space="preserve"> </w:t>
          </w:r>
          <w:r w:rsidR="00295E78" w:rsidRPr="00295E78">
            <w:rPr>
              <w:rFonts w:ascii="Calibri" w:hAnsi="Calibri" w:cs="Calibri"/>
              <w:sz w:val="21"/>
              <w:szCs w:val="21"/>
            </w:rPr>
            <w:t>Castricum, Heiloo en de</w:t>
          </w:r>
          <w:r w:rsidR="00295E78">
            <w:rPr>
              <w:rFonts w:ascii="Calibri" w:hAnsi="Calibri" w:cs="Calibri"/>
              <w:sz w:val="21"/>
              <w:szCs w:val="21"/>
            </w:rPr>
            <w:t xml:space="preserve"> </w:t>
          </w:r>
          <w:r w:rsidR="00295E78" w:rsidRPr="00295E78">
            <w:rPr>
              <w:rFonts w:ascii="Calibri" w:hAnsi="Calibri" w:cs="Calibri"/>
              <w:sz w:val="21"/>
              <w:szCs w:val="21"/>
            </w:rPr>
            <w:t>werkorganisatie BUCH</w:t>
          </w:r>
        </w:p>
        <w:p w14:paraId="045A471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6659F9D" w14:textId="77777777" w:rsidR="008F2FF1" w:rsidRPr="00015A93" w:rsidRDefault="008F2FF1" w:rsidP="00CA60F7">
          <w:pPr>
            <w:pStyle w:val="Kop3"/>
            <w:numPr>
              <w:ilvl w:val="0"/>
              <w:numId w:val="1"/>
            </w:numPr>
            <w:rPr>
              <w:rFonts w:ascii="Calibri" w:hAnsi="Calibri" w:cs="Calibri"/>
            </w:rPr>
          </w:pPr>
          <w:bookmarkStart w:id="6" w:name="_Toc192498027"/>
          <w:r w:rsidRPr="00015A93">
            <w:rPr>
              <w:rFonts w:ascii="Calibri" w:hAnsi="Calibri" w:cs="Calibri"/>
            </w:rPr>
            <w:t>Inhoud van de Overeenkomst</w:t>
          </w:r>
          <w:bookmarkEnd w:id="6"/>
          <w:r w:rsidRPr="00015A93">
            <w:rPr>
              <w:rFonts w:ascii="Calibri" w:hAnsi="Calibri" w:cs="Calibri"/>
            </w:rPr>
            <w:t xml:space="preserve"> </w:t>
          </w:r>
        </w:p>
        <w:p w14:paraId="146E83A3"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navolgende documenten maken deel uit van de Overeenkomst: </w:t>
          </w:r>
        </w:p>
        <w:p w14:paraId="6EBCBBF5"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Dit document; </w:t>
          </w:r>
        </w:p>
        <w:p w14:paraId="4504DB20" w14:textId="6228B74E"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Nota van Inlichtingen, d.d. </w:t>
          </w:r>
          <w:r w:rsidR="00901566">
            <w:rPr>
              <w:rFonts w:ascii="Calibri" w:hAnsi="Calibri" w:cs="Calibri"/>
              <w:color w:val="4C94D8" w:themeColor="text2" w:themeTint="80"/>
              <w:sz w:val="21"/>
              <w:szCs w:val="21"/>
            </w:rPr>
            <w:t>14 april 2025</w:t>
          </w:r>
          <w:r w:rsidRPr="00015A93">
            <w:rPr>
              <w:rFonts w:ascii="Calibri" w:hAnsi="Calibri" w:cs="Calibri"/>
              <w:sz w:val="21"/>
              <w:szCs w:val="21"/>
            </w:rPr>
            <w:t xml:space="preserve">; </w:t>
          </w:r>
        </w:p>
        <w:p w14:paraId="3AB568B4" w14:textId="1E09BFA7" w:rsidR="008F2FF1" w:rsidRPr="00015A93" w:rsidRDefault="008F2FF1" w:rsidP="008A78D8">
          <w:pPr>
            <w:pStyle w:val="Lijstalinea"/>
            <w:numPr>
              <w:ilvl w:val="1"/>
              <w:numId w:val="4"/>
            </w:numPr>
            <w:rPr>
              <w:rFonts w:ascii="Calibri" w:hAnsi="Calibri" w:cs="Calibri"/>
              <w:sz w:val="21"/>
              <w:szCs w:val="21"/>
            </w:rPr>
          </w:pPr>
          <w:r w:rsidRPr="00015A93">
            <w:rPr>
              <w:rFonts w:ascii="Calibri" w:hAnsi="Calibri" w:cs="Calibri"/>
              <w:sz w:val="21"/>
              <w:szCs w:val="21"/>
            </w:rPr>
            <w:t>Aanbestedingsstukken, d.d</w:t>
          </w:r>
          <w:r w:rsidRPr="00901566">
            <w:rPr>
              <w:rFonts w:ascii="Calibri" w:hAnsi="Calibri" w:cs="Calibri"/>
              <w:sz w:val="21"/>
              <w:szCs w:val="21"/>
            </w:rPr>
            <w:t xml:space="preserve">. </w:t>
          </w:r>
          <w:r w:rsidR="00901566" w:rsidRPr="00901566">
            <w:rPr>
              <w:rFonts w:ascii="Calibri" w:hAnsi="Calibri" w:cs="Calibri"/>
              <w:sz w:val="21"/>
              <w:szCs w:val="21"/>
            </w:rPr>
            <w:t>10</w:t>
          </w:r>
          <w:r w:rsidR="000F6AEC" w:rsidRPr="00901566">
            <w:rPr>
              <w:rFonts w:ascii="Calibri" w:hAnsi="Calibri" w:cs="Calibri"/>
              <w:sz w:val="21"/>
              <w:szCs w:val="21"/>
            </w:rPr>
            <w:t xml:space="preserve"> maart</w:t>
          </w:r>
          <w:r w:rsidR="00455F80" w:rsidRPr="00901566">
            <w:rPr>
              <w:rFonts w:ascii="Calibri" w:hAnsi="Calibri" w:cs="Calibri"/>
              <w:sz w:val="21"/>
              <w:szCs w:val="21"/>
            </w:rPr>
            <w:t xml:space="preserve"> 2025</w:t>
          </w:r>
          <w:r w:rsidRPr="00901566">
            <w:rPr>
              <w:rFonts w:ascii="Calibri" w:hAnsi="Calibri" w:cs="Calibri"/>
              <w:sz w:val="21"/>
              <w:szCs w:val="21"/>
            </w:rPr>
            <w:t>;</w:t>
          </w:r>
          <w:r w:rsidRPr="00015A93">
            <w:rPr>
              <w:rFonts w:ascii="Calibri" w:hAnsi="Calibri" w:cs="Calibri"/>
              <w:sz w:val="21"/>
              <w:szCs w:val="21"/>
            </w:rPr>
            <w:t xml:space="preserve"> </w:t>
          </w:r>
        </w:p>
        <w:p w14:paraId="4510EC4A" w14:textId="61C5BBBF" w:rsidR="0051047F" w:rsidRDefault="00872B8D" w:rsidP="00AE1986">
          <w:pPr>
            <w:pStyle w:val="Lijstalinea"/>
            <w:numPr>
              <w:ilvl w:val="2"/>
              <w:numId w:val="4"/>
            </w:numPr>
            <w:rPr>
              <w:rFonts w:ascii="Calibri" w:hAnsi="Calibri" w:cs="Calibri"/>
              <w:sz w:val="21"/>
              <w:szCs w:val="21"/>
            </w:rPr>
          </w:pPr>
          <w:r>
            <w:rPr>
              <w:rFonts w:ascii="Calibri" w:hAnsi="Calibri" w:cs="Calibri"/>
              <w:sz w:val="21"/>
              <w:szCs w:val="21"/>
            </w:rPr>
            <w:t>AIV</w:t>
          </w:r>
          <w:r w:rsidR="00A0280B">
            <w:rPr>
              <w:rFonts w:ascii="Calibri" w:hAnsi="Calibri" w:cs="Calibri"/>
              <w:sz w:val="21"/>
              <w:szCs w:val="21"/>
            </w:rPr>
            <w:t xml:space="preserve"> </w:t>
          </w:r>
        </w:p>
        <w:p w14:paraId="5C7EA173" w14:textId="31D03273" w:rsidR="008F2FF1" w:rsidRPr="00015A93" w:rsidRDefault="008F2FF1" w:rsidP="00AE1986">
          <w:pPr>
            <w:pStyle w:val="Lijstalinea"/>
            <w:numPr>
              <w:ilvl w:val="2"/>
              <w:numId w:val="4"/>
            </w:numPr>
            <w:rPr>
              <w:rFonts w:ascii="Calibri" w:hAnsi="Calibri" w:cs="Calibri"/>
              <w:sz w:val="21"/>
              <w:szCs w:val="21"/>
            </w:rPr>
          </w:pPr>
        </w:p>
        <w:p w14:paraId="01048D60" w14:textId="77777777" w:rsidR="008F2FF1" w:rsidRPr="00015A93" w:rsidRDefault="008F2FF1" w:rsidP="0028797D">
          <w:pPr>
            <w:pStyle w:val="Lijstalinea"/>
            <w:numPr>
              <w:ilvl w:val="1"/>
              <w:numId w:val="4"/>
            </w:numPr>
            <w:rPr>
              <w:rFonts w:ascii="Calibri" w:hAnsi="Calibri" w:cs="Calibri"/>
              <w:sz w:val="21"/>
              <w:szCs w:val="21"/>
            </w:rPr>
          </w:pPr>
          <w:r w:rsidRPr="00015A93">
            <w:rPr>
              <w:rFonts w:ascii="Calibri" w:hAnsi="Calibri" w:cs="Calibri"/>
              <w:sz w:val="21"/>
              <w:szCs w:val="21"/>
            </w:rPr>
            <w:t xml:space="preserve">Offerte Contractant,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26B05220"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stukken hierboven genoemd, behalve dit document, zijn als bijlage toegevoegd. </w:t>
          </w:r>
        </w:p>
        <w:p w14:paraId="554B5C95" w14:textId="547A8BFC"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Voor zover de documenten </w:t>
          </w:r>
          <w:r w:rsidR="003B491A" w:rsidRPr="00015A93">
            <w:rPr>
              <w:rFonts w:ascii="Calibri" w:hAnsi="Calibri" w:cs="Calibri"/>
              <w:sz w:val="21"/>
              <w:szCs w:val="21"/>
            </w:rPr>
            <w:t xml:space="preserve">uit artikel 2 lid 01 </w:t>
          </w:r>
          <w:r w:rsidRPr="00015A93">
            <w:rPr>
              <w:rFonts w:ascii="Calibri" w:hAnsi="Calibri" w:cs="Calibri"/>
              <w:sz w:val="21"/>
              <w:szCs w:val="21"/>
            </w:rPr>
            <w:t xml:space="preserve">met elkaar in tegenspraak zijn, prevaleert het eerdergenoemde document boven het later genoemde. </w:t>
          </w:r>
        </w:p>
        <w:p w14:paraId="42EB5BFB" w14:textId="4B0FE0D0" w:rsidR="008F2FF1" w:rsidRPr="00015A93" w:rsidRDefault="003B491A" w:rsidP="003B491A">
          <w:pPr>
            <w:pStyle w:val="Lijstalinea"/>
            <w:numPr>
              <w:ilvl w:val="0"/>
              <w:numId w:val="5"/>
            </w:numPr>
            <w:rPr>
              <w:rFonts w:ascii="Calibri" w:hAnsi="Calibri" w:cs="Calibri"/>
              <w:sz w:val="21"/>
              <w:szCs w:val="21"/>
            </w:rPr>
          </w:pPr>
          <w:r w:rsidRPr="00015A93">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00015A93">
            <w:rPr>
              <w:rFonts w:ascii="Calibri" w:hAnsi="Calibri" w:cs="Calibri"/>
              <w:sz w:val="21"/>
              <w:szCs w:val="21"/>
            </w:rPr>
            <w:t xml:space="preserve"> </w:t>
          </w:r>
        </w:p>
        <w:p w14:paraId="5A347AEF" w14:textId="77777777" w:rsidR="008F2FF1" w:rsidRPr="00015A93" w:rsidRDefault="008F2FF1" w:rsidP="00CD2814">
          <w:pPr>
            <w:pStyle w:val="Kop3"/>
            <w:numPr>
              <w:ilvl w:val="0"/>
              <w:numId w:val="1"/>
            </w:numPr>
            <w:rPr>
              <w:rFonts w:ascii="Calibri" w:hAnsi="Calibri" w:cs="Calibri"/>
            </w:rPr>
          </w:pPr>
          <w:bookmarkStart w:id="7" w:name="_Toc192498028"/>
          <w:r w:rsidRPr="00015A93">
            <w:rPr>
              <w:rFonts w:ascii="Calibri" w:hAnsi="Calibri" w:cs="Calibri"/>
            </w:rPr>
            <w:t>Algemene inkoopvoorwaarden</w:t>
          </w:r>
          <w:bookmarkEnd w:id="7"/>
          <w:r w:rsidRPr="00015A93">
            <w:rPr>
              <w:rFonts w:ascii="Calibri" w:hAnsi="Calibri" w:cs="Calibri"/>
            </w:rPr>
            <w:t xml:space="preserve"> </w:t>
          </w:r>
        </w:p>
        <w:p w14:paraId="4BC8FDC4" w14:textId="3C576BA1" w:rsidR="008F2FF1" w:rsidRPr="00015A93" w:rsidRDefault="008F2FF1" w:rsidP="00B3257A">
          <w:pPr>
            <w:pStyle w:val="Lijstalinea"/>
            <w:numPr>
              <w:ilvl w:val="0"/>
              <w:numId w:val="6"/>
            </w:numPr>
            <w:rPr>
              <w:rFonts w:ascii="Calibri" w:hAnsi="Calibri" w:cs="Calibri"/>
              <w:sz w:val="21"/>
              <w:szCs w:val="21"/>
            </w:rPr>
          </w:pPr>
          <w:r w:rsidRPr="00015A93">
            <w:rPr>
              <w:rFonts w:ascii="Calibri" w:hAnsi="Calibri" w:cs="Calibri"/>
              <w:sz w:val="21"/>
              <w:szCs w:val="21"/>
            </w:rPr>
            <w:t>Van toepassing zijn de AIV, waarbij het volgende geldt:</w:t>
          </w:r>
        </w:p>
        <w:p w14:paraId="77D1772B" w14:textId="78D87ED6" w:rsidR="008F2FF1" w:rsidRPr="0051047F" w:rsidRDefault="008F2FF1" w:rsidP="0051047F">
          <w:pPr>
            <w:pStyle w:val="Lijstalinea"/>
            <w:numPr>
              <w:ilvl w:val="1"/>
              <w:numId w:val="6"/>
            </w:numPr>
            <w:rPr>
              <w:rFonts w:ascii="Calibri" w:hAnsi="Calibri" w:cs="Calibri"/>
              <w:sz w:val="21"/>
              <w:szCs w:val="21"/>
            </w:rPr>
          </w:pPr>
          <w:r w:rsidRPr="00015A93">
            <w:rPr>
              <w:rFonts w:ascii="Calibri" w:hAnsi="Calibri" w:cs="Calibri"/>
              <w:sz w:val="21"/>
              <w:szCs w:val="21"/>
            </w:rPr>
            <w:t xml:space="preserve">Het betreft hier een Overeenkomst voor Diensten. Artikelen 19, 20 en 21 zijn daarom niet van toepassing. </w:t>
          </w:r>
          <w:r w:rsidRPr="0051047F">
            <w:rPr>
              <w:rFonts w:ascii="Calibri" w:hAnsi="Calibri" w:cs="Calibri"/>
              <w:color w:val="FF0000"/>
              <w:sz w:val="21"/>
              <w:szCs w:val="21"/>
            </w:rPr>
            <w:t xml:space="preserve"> </w:t>
          </w:r>
        </w:p>
        <w:p w14:paraId="51A7F69D" w14:textId="7B1857E7" w:rsidR="008F2FF1" w:rsidRPr="006A755A" w:rsidRDefault="008F2FF1" w:rsidP="0051047F">
          <w:pPr>
            <w:pStyle w:val="Lijstalinea"/>
            <w:numPr>
              <w:ilvl w:val="1"/>
              <w:numId w:val="6"/>
            </w:numPr>
            <w:rPr>
              <w:rFonts w:ascii="Calibri" w:hAnsi="Calibri" w:cs="Calibri"/>
              <w:sz w:val="21"/>
              <w:szCs w:val="21"/>
            </w:rPr>
          </w:pPr>
          <w:r w:rsidRPr="006A755A">
            <w:rPr>
              <w:rFonts w:ascii="Calibri" w:hAnsi="Calibri" w:cs="Calibri"/>
              <w:sz w:val="21"/>
              <w:szCs w:val="21"/>
            </w:rPr>
            <w:t xml:space="preserve">Artikel </w:t>
          </w:r>
          <w:r w:rsidR="006E1BF4" w:rsidRPr="006A755A">
            <w:rPr>
              <w:rFonts w:ascii="Calibri" w:hAnsi="Calibri" w:cs="Calibri"/>
              <w:sz w:val="21"/>
              <w:szCs w:val="21"/>
            </w:rPr>
            <w:t>*</w:t>
          </w:r>
          <w:r w:rsidRPr="006A755A">
            <w:rPr>
              <w:rFonts w:ascii="Calibri" w:hAnsi="Calibri" w:cs="Calibri"/>
              <w:sz w:val="21"/>
              <w:szCs w:val="21"/>
            </w:rPr>
            <w:t xml:space="preserve"> is niet van toepassing. </w:t>
          </w:r>
        </w:p>
        <w:p w14:paraId="0563DC6F" w14:textId="6DAE7532" w:rsidR="00E33C9F" w:rsidRPr="006A755A" w:rsidRDefault="008F2FF1" w:rsidP="00D15EF8">
          <w:pPr>
            <w:pStyle w:val="Lijstalinea"/>
            <w:numPr>
              <w:ilvl w:val="1"/>
              <w:numId w:val="6"/>
            </w:numPr>
            <w:rPr>
              <w:rFonts w:ascii="Calibri" w:hAnsi="Calibri" w:cs="Calibri"/>
              <w:sz w:val="21"/>
              <w:szCs w:val="21"/>
            </w:rPr>
          </w:pPr>
          <w:r w:rsidRPr="006A755A">
            <w:rPr>
              <w:rFonts w:ascii="Calibri" w:hAnsi="Calibri" w:cs="Calibri"/>
              <w:sz w:val="21"/>
              <w:szCs w:val="21"/>
            </w:rPr>
            <w:t>Artikel * is gewijzigd in</w:t>
          </w:r>
        </w:p>
        <w:p w14:paraId="05CD016C" w14:textId="389D4B70" w:rsidR="008F2FF1" w:rsidRPr="006A755A" w:rsidRDefault="008F2FF1" w:rsidP="00FD171F">
          <w:pPr>
            <w:pStyle w:val="Lijstalinea"/>
            <w:numPr>
              <w:ilvl w:val="2"/>
              <w:numId w:val="6"/>
            </w:numPr>
            <w:rPr>
              <w:rFonts w:ascii="Calibri" w:hAnsi="Calibri" w:cs="Calibri"/>
              <w:sz w:val="21"/>
              <w:szCs w:val="21"/>
            </w:rPr>
          </w:pPr>
          <w:r w:rsidRPr="006A755A">
            <w:rPr>
              <w:rFonts w:ascii="Calibri" w:hAnsi="Calibri" w:cs="Calibri"/>
              <w:sz w:val="21"/>
              <w:szCs w:val="21"/>
            </w:rPr>
            <w:t xml:space="preserve">*gewijzigde tekst </w:t>
          </w:r>
        </w:p>
        <w:p w14:paraId="24BC324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2E271F0" w14:textId="77777777" w:rsidR="008F2FF1" w:rsidRPr="00015A93" w:rsidRDefault="008F2FF1" w:rsidP="00CD2814">
          <w:pPr>
            <w:pStyle w:val="Kop3"/>
            <w:numPr>
              <w:ilvl w:val="0"/>
              <w:numId w:val="1"/>
            </w:numPr>
            <w:rPr>
              <w:rFonts w:ascii="Calibri" w:hAnsi="Calibri" w:cs="Calibri"/>
            </w:rPr>
          </w:pPr>
          <w:bookmarkStart w:id="8" w:name="_Toc192498029"/>
          <w:r w:rsidRPr="00015A93">
            <w:rPr>
              <w:rFonts w:ascii="Calibri" w:hAnsi="Calibri" w:cs="Calibri"/>
            </w:rPr>
            <w:lastRenderedPageBreak/>
            <w:t>Duur van de Overeenkomst</w:t>
          </w:r>
          <w:bookmarkEnd w:id="8"/>
          <w:r w:rsidRPr="00015A93">
            <w:rPr>
              <w:rFonts w:ascii="Calibri" w:hAnsi="Calibri" w:cs="Calibri"/>
            </w:rPr>
            <w:t xml:space="preserve"> </w:t>
          </w:r>
        </w:p>
        <w:p w14:paraId="0581CF15" w14:textId="5A5C8F88" w:rsidR="008F2FF1" w:rsidRPr="00901566" w:rsidRDefault="008F2FF1" w:rsidP="0051047F">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treedt in werking </w:t>
          </w:r>
          <w:r w:rsidRPr="00901566">
            <w:rPr>
              <w:rFonts w:ascii="Calibri" w:hAnsi="Calibri" w:cs="Calibri"/>
              <w:sz w:val="21"/>
              <w:szCs w:val="21"/>
            </w:rPr>
            <w:t xml:space="preserve">op </w:t>
          </w:r>
          <w:r w:rsidR="0051047F" w:rsidRPr="00901566">
            <w:rPr>
              <w:rFonts w:ascii="Calibri" w:hAnsi="Calibri" w:cs="Calibri"/>
              <w:sz w:val="21"/>
              <w:szCs w:val="21"/>
            </w:rPr>
            <w:t>1</w:t>
          </w:r>
          <w:r w:rsidR="00295E78" w:rsidRPr="00901566">
            <w:rPr>
              <w:rFonts w:ascii="Calibri" w:hAnsi="Calibri" w:cs="Calibri"/>
              <w:sz w:val="21"/>
              <w:szCs w:val="21"/>
            </w:rPr>
            <w:t xml:space="preserve"> </w:t>
          </w:r>
          <w:r w:rsidR="000F6AEC" w:rsidRPr="00901566">
            <w:rPr>
              <w:rFonts w:ascii="Calibri" w:hAnsi="Calibri" w:cs="Calibri"/>
              <w:sz w:val="21"/>
              <w:szCs w:val="21"/>
            </w:rPr>
            <w:t>juli</w:t>
          </w:r>
          <w:r w:rsidR="00295E78" w:rsidRPr="00901566">
            <w:rPr>
              <w:rFonts w:ascii="Calibri" w:hAnsi="Calibri" w:cs="Calibri"/>
              <w:sz w:val="21"/>
              <w:szCs w:val="21"/>
            </w:rPr>
            <w:t xml:space="preserve"> </w:t>
          </w:r>
          <w:r w:rsidR="0051047F" w:rsidRPr="00901566">
            <w:rPr>
              <w:rFonts w:ascii="Calibri" w:hAnsi="Calibri" w:cs="Calibri"/>
              <w:sz w:val="21"/>
              <w:szCs w:val="21"/>
            </w:rPr>
            <w:t>2025</w:t>
          </w:r>
          <w:r w:rsidRPr="00901566">
            <w:rPr>
              <w:rFonts w:ascii="Calibri" w:hAnsi="Calibri" w:cs="Calibri"/>
              <w:sz w:val="21"/>
              <w:szCs w:val="21"/>
            </w:rPr>
            <w:t xml:space="preserve">. </w:t>
          </w:r>
        </w:p>
        <w:p w14:paraId="5FF1FFD1" w14:textId="7D36F633" w:rsidR="008F2FF1" w:rsidRPr="00015A93" w:rsidRDefault="008F2FF1" w:rsidP="002E1E37">
          <w:pPr>
            <w:pStyle w:val="Lijstalinea"/>
            <w:numPr>
              <w:ilvl w:val="0"/>
              <w:numId w:val="8"/>
            </w:numPr>
            <w:rPr>
              <w:rFonts w:ascii="Calibri" w:hAnsi="Calibri" w:cs="Calibri"/>
              <w:sz w:val="21"/>
              <w:szCs w:val="21"/>
            </w:rPr>
          </w:pPr>
          <w:r w:rsidRPr="00901566">
            <w:rPr>
              <w:rFonts w:ascii="Calibri" w:hAnsi="Calibri" w:cs="Calibri"/>
              <w:sz w:val="21"/>
              <w:szCs w:val="21"/>
            </w:rPr>
            <w:t xml:space="preserve">De Overeenkomst loopt af op </w:t>
          </w:r>
          <w:r w:rsidR="000F6AEC" w:rsidRPr="00901566">
            <w:rPr>
              <w:rFonts w:ascii="Calibri" w:hAnsi="Calibri" w:cs="Calibri"/>
              <w:sz w:val="21"/>
              <w:szCs w:val="21"/>
            </w:rPr>
            <w:t xml:space="preserve">1 juli </w:t>
          </w:r>
          <w:r w:rsidR="0051047F" w:rsidRPr="00901566">
            <w:rPr>
              <w:rFonts w:ascii="Calibri" w:hAnsi="Calibri" w:cs="Calibri"/>
              <w:sz w:val="21"/>
              <w:szCs w:val="21"/>
            </w:rPr>
            <w:t>2027</w:t>
          </w:r>
          <w:r w:rsidRPr="00901566">
            <w:rPr>
              <w:rFonts w:ascii="Calibri" w:hAnsi="Calibri" w:cs="Calibri"/>
              <w:sz w:val="21"/>
              <w:szCs w:val="21"/>
            </w:rPr>
            <w:t>, waarbij</w:t>
          </w:r>
          <w:r w:rsidRPr="00015A93">
            <w:rPr>
              <w:rFonts w:ascii="Calibri" w:hAnsi="Calibri" w:cs="Calibri"/>
              <w:sz w:val="21"/>
              <w:szCs w:val="21"/>
            </w:rPr>
            <w:t xml:space="preserve"> de Overeenkomst automatisch is beëindigd zonder dat een aanzegging door de Gemeente is vereist.  </w:t>
          </w:r>
        </w:p>
        <w:p w14:paraId="23432320" w14:textId="0E6DBF59"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Partijen kunnen de Overeenkomst, onder dezelfde voorwaarden, </w:t>
          </w:r>
          <w:r w:rsidR="0051047F">
            <w:rPr>
              <w:rFonts w:ascii="Calibri" w:hAnsi="Calibri" w:cs="Calibri"/>
              <w:sz w:val="21"/>
              <w:szCs w:val="21"/>
            </w:rPr>
            <w:t>2</w:t>
          </w:r>
          <w:r w:rsidRPr="00015A93">
            <w:rPr>
              <w:rFonts w:ascii="Calibri" w:hAnsi="Calibri" w:cs="Calibri"/>
              <w:sz w:val="21"/>
              <w:szCs w:val="21"/>
            </w:rPr>
            <w:t xml:space="preserve"> maal verlengen met een periode van maximaal </w:t>
          </w:r>
          <w:r w:rsidR="0051047F">
            <w:rPr>
              <w:rFonts w:ascii="Calibri" w:hAnsi="Calibri" w:cs="Calibri"/>
              <w:sz w:val="21"/>
              <w:szCs w:val="21"/>
            </w:rPr>
            <w:t>12</w:t>
          </w:r>
          <w:r w:rsidRPr="00015A93">
            <w:rPr>
              <w:rFonts w:ascii="Calibri" w:hAnsi="Calibri" w:cs="Calibri"/>
              <w:sz w:val="21"/>
              <w:szCs w:val="21"/>
            </w:rPr>
            <w:t xml:space="preserve"> maanden. </w:t>
          </w:r>
          <w:r w:rsidR="009B7594" w:rsidRPr="00015A93">
            <w:rPr>
              <w:rFonts w:ascii="Calibri" w:hAnsi="Calibri" w:cs="Calibri"/>
              <w:sz w:val="21"/>
              <w:szCs w:val="21"/>
            </w:rPr>
            <w:t>De</w:t>
          </w:r>
          <w:r w:rsidRPr="00015A93">
            <w:rPr>
              <w:rFonts w:ascii="Calibri" w:hAnsi="Calibri" w:cs="Calibri"/>
              <w:sz w:val="21"/>
              <w:szCs w:val="21"/>
            </w:rPr>
            <w:t xml:space="preserve"> Gemeente zal deze beslissing, per verlengingsoptie, </w:t>
          </w:r>
          <w:r w:rsidR="0051047F">
            <w:rPr>
              <w:rFonts w:ascii="Calibri" w:hAnsi="Calibri" w:cs="Calibri"/>
              <w:sz w:val="21"/>
              <w:szCs w:val="21"/>
            </w:rPr>
            <w:t>3</w:t>
          </w:r>
          <w:r w:rsidRPr="00015A93">
            <w:rPr>
              <w:rFonts w:ascii="Calibri" w:hAnsi="Calibri" w:cs="Calibri"/>
              <w:sz w:val="21"/>
              <w:szCs w:val="21"/>
              <w:highlight w:val="yellow"/>
            </w:rPr>
            <w:t xml:space="preserve"> </w:t>
          </w:r>
          <w:r w:rsidR="000E52B8" w:rsidRPr="00015A93">
            <w:rPr>
              <w:rFonts w:ascii="Calibri" w:hAnsi="Calibri" w:cs="Calibri"/>
              <w:sz w:val="21"/>
              <w:szCs w:val="21"/>
            </w:rPr>
            <w:t xml:space="preserve"> </w:t>
          </w:r>
          <w:r w:rsidRPr="00015A93">
            <w:rPr>
              <w:rFonts w:ascii="Calibri" w:hAnsi="Calibri" w:cs="Calibri"/>
              <w:sz w:val="21"/>
              <w:szCs w:val="21"/>
            </w:rPr>
            <w:t xml:space="preserve">maanden voor verstrijken van de actuele looptijd schriftelijk aan Contractant kenbaar maken. De Contractant zal deze beslissing, per verlengingsoptie, </w:t>
          </w:r>
          <w:r w:rsidR="0051047F">
            <w:rPr>
              <w:rFonts w:ascii="Calibri" w:hAnsi="Calibri" w:cs="Calibri"/>
              <w:sz w:val="21"/>
              <w:szCs w:val="21"/>
            </w:rPr>
            <w:t>6</w:t>
          </w:r>
          <w:r w:rsidR="000E52B8" w:rsidRPr="00015A93">
            <w:rPr>
              <w:rFonts w:ascii="Calibri" w:hAnsi="Calibri" w:cs="Calibri"/>
              <w:sz w:val="21"/>
              <w:szCs w:val="21"/>
            </w:rPr>
            <w:t xml:space="preserve"> </w:t>
          </w:r>
          <w:r w:rsidRPr="00015A93">
            <w:rPr>
              <w:rFonts w:ascii="Calibri" w:hAnsi="Calibri" w:cs="Calibri"/>
              <w:sz w:val="21"/>
              <w:szCs w:val="21"/>
            </w:rPr>
            <w:t xml:space="preserve">maanden voor verstrijken van de actuele looptijd schriftelijk aan Gemeente kenbaar maken.  </w:t>
          </w:r>
        </w:p>
        <w:p w14:paraId="25514AE4"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25 van de AIV heeft ieder der Partijen recht de Overeenkomst zonder rechterlijke tussenkomst en zonder ingebrekestelling met onmiddellijke ingang te ontbinden indien: </w:t>
          </w:r>
        </w:p>
        <w:p w14:paraId="0382EF24" w14:textId="77777777" w:rsidR="003C066D"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 xml:space="preserve">de andere Partij strafbare feiten begaat, of </w:t>
          </w:r>
        </w:p>
        <w:p w14:paraId="78376E9B" w14:textId="2A34C978" w:rsidR="008F2FF1"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onherroepelijk wordt veroordeeld voor strafbare feiten conform de daarvoor geldende bepalingen in het Wetboek van Strafrecht.</w:t>
          </w:r>
        </w:p>
        <w:p w14:paraId="17FFD174" w14:textId="328D286F" w:rsidR="00651C66" w:rsidRPr="00015A93" w:rsidRDefault="00651C66" w:rsidP="00651C66">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51047F">
            <w:rPr>
              <w:rFonts w:ascii="Calibri" w:hAnsi="Calibri" w:cs="Calibri"/>
              <w:sz w:val="21"/>
              <w:szCs w:val="21"/>
            </w:rPr>
            <w:t>2</w:t>
          </w:r>
          <w:r w:rsidRPr="00015A93">
            <w:rPr>
              <w:rFonts w:ascii="Calibri" w:hAnsi="Calibri" w:cs="Calibri"/>
              <w:sz w:val="21"/>
              <w:szCs w:val="21"/>
            </w:rPr>
            <w:t xml:space="preserve"> maanden voor Gemeente en </w:t>
          </w:r>
          <w:r w:rsidR="0051047F">
            <w:rPr>
              <w:rFonts w:ascii="Calibri" w:hAnsi="Calibri" w:cs="Calibri"/>
              <w:sz w:val="21"/>
              <w:szCs w:val="21"/>
            </w:rPr>
            <w:t xml:space="preserve">2 </w:t>
          </w:r>
          <w:r w:rsidRPr="00015A93">
            <w:rPr>
              <w:rFonts w:ascii="Calibri" w:hAnsi="Calibri" w:cs="Calibri"/>
              <w:sz w:val="21"/>
              <w:szCs w:val="21"/>
            </w:rPr>
            <w:t>maanden voor Contractant.</w:t>
          </w:r>
        </w:p>
        <w:p w14:paraId="262573A2" w14:textId="30031551" w:rsidR="00DA5B22" w:rsidRPr="0051047F" w:rsidRDefault="00DA5B22" w:rsidP="0051047F">
          <w:pPr>
            <w:pStyle w:val="Lijstalinea"/>
            <w:numPr>
              <w:ilvl w:val="0"/>
              <w:numId w:val="8"/>
            </w:numPr>
            <w:rPr>
              <w:rFonts w:ascii="Calibri" w:hAnsi="Calibri" w:cs="Calibri"/>
              <w:sz w:val="21"/>
              <w:szCs w:val="21"/>
            </w:rPr>
          </w:pPr>
          <w:r w:rsidRPr="00015A93">
            <w:rPr>
              <w:rFonts w:ascii="Calibri" w:hAnsi="Calibri" w:cs="Calibri"/>
              <w:sz w:val="21"/>
              <w:szCs w:val="21"/>
            </w:rPr>
            <w:t>De Overeenkomst kan door Partijen tussentijds worden opgezegd bij wederzijds goedvinden</w:t>
          </w:r>
        </w:p>
        <w:p w14:paraId="5AA3C199" w14:textId="102CD15D" w:rsidR="008F2FF1" w:rsidRPr="0051047F" w:rsidRDefault="00DA5B22" w:rsidP="0051047F">
          <w:pPr>
            <w:pStyle w:val="Lijstalinea"/>
            <w:numPr>
              <w:ilvl w:val="0"/>
              <w:numId w:val="8"/>
            </w:numPr>
            <w:rPr>
              <w:rFonts w:ascii="Calibri" w:hAnsi="Calibri" w:cs="Calibri"/>
              <w:sz w:val="21"/>
              <w:szCs w:val="21"/>
            </w:rPr>
          </w:pPr>
          <w:r w:rsidRPr="00015A93">
            <w:rPr>
              <w:rFonts w:ascii="Calibri" w:hAnsi="Calibri" w:cs="Calibri"/>
              <w:sz w:val="21"/>
              <w:szCs w:val="21"/>
            </w:rPr>
            <w:t xml:space="preserve">Indien de Gemeente heeft afgeroepen tot de maximale waarde, wordt de Overeenkomst automatisch  beëindigd. Dit zonder schadeplicht. De Overeenkomst kan ook niet meer worden verlengd. Onder maximale waarde wordt </w:t>
          </w:r>
          <w:r w:rsidRPr="00901566">
            <w:rPr>
              <w:rFonts w:ascii="Calibri" w:hAnsi="Calibri" w:cs="Calibri"/>
              <w:sz w:val="21"/>
              <w:szCs w:val="21"/>
            </w:rPr>
            <w:t xml:space="preserve">verstaan € </w:t>
          </w:r>
          <w:r w:rsidR="00901566" w:rsidRPr="00901566">
            <w:rPr>
              <w:rFonts w:ascii="Calibri" w:hAnsi="Calibri" w:cs="Calibri"/>
              <w:sz w:val="21"/>
              <w:szCs w:val="21"/>
            </w:rPr>
            <w:t>530</w:t>
          </w:r>
          <w:r w:rsidR="00D91F6A" w:rsidRPr="00901566">
            <w:rPr>
              <w:rFonts w:ascii="Calibri" w:hAnsi="Calibri" w:cs="Calibri"/>
              <w:sz w:val="21"/>
              <w:szCs w:val="21"/>
            </w:rPr>
            <w:t>.000</w:t>
          </w:r>
          <w:r w:rsidR="0051047F" w:rsidRPr="00901566">
            <w:rPr>
              <w:rFonts w:ascii="Calibri" w:hAnsi="Calibri" w:cs="Calibri"/>
              <w:sz w:val="21"/>
              <w:szCs w:val="21"/>
            </w:rPr>
            <w:t>,--</w:t>
          </w:r>
          <w:r w:rsidRPr="00901566">
            <w:rPr>
              <w:rFonts w:ascii="Calibri" w:hAnsi="Calibri" w:cs="Calibri"/>
              <w:sz w:val="21"/>
              <w:szCs w:val="21"/>
            </w:rPr>
            <w:t xml:space="preserve"> vermeerderd</w:t>
          </w:r>
          <w:r w:rsidRPr="00015A93">
            <w:rPr>
              <w:rFonts w:ascii="Calibri" w:hAnsi="Calibri" w:cs="Calibri"/>
              <w:sz w:val="21"/>
              <w:szCs w:val="21"/>
            </w:rPr>
            <w:t xml:space="preserve"> met het genoemde percentage in artikel 2.163b lid 1 van de Aanbestedingswet</w:t>
          </w:r>
          <w:r w:rsidR="002E260E" w:rsidRPr="00015A93">
            <w:rPr>
              <w:rFonts w:ascii="Calibri" w:hAnsi="Calibri" w:cs="Calibri"/>
              <w:sz w:val="21"/>
              <w:szCs w:val="21"/>
            </w:rPr>
            <w:t>.</w:t>
          </w:r>
        </w:p>
        <w:p w14:paraId="5739E372" w14:textId="5CC8EC4C" w:rsidR="008F2FF1" w:rsidRPr="0051047F" w:rsidRDefault="008F2FF1" w:rsidP="0051047F">
          <w:pPr>
            <w:pStyle w:val="Lijstalinea"/>
            <w:numPr>
              <w:ilvl w:val="0"/>
              <w:numId w:val="8"/>
            </w:numPr>
            <w:rPr>
              <w:rFonts w:ascii="Calibri" w:hAnsi="Calibri" w:cs="Calibri"/>
              <w:sz w:val="21"/>
              <w:szCs w:val="21"/>
            </w:rPr>
          </w:pPr>
          <w:r w:rsidRPr="00015A93">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p>
        <w:p w14:paraId="7F465D14" w14:textId="6AB6DE89" w:rsidR="008F2FF1" w:rsidRPr="0051047F" w:rsidRDefault="008F2FF1" w:rsidP="0051047F">
          <w:pPr>
            <w:pStyle w:val="Lijstalinea"/>
            <w:numPr>
              <w:ilvl w:val="0"/>
              <w:numId w:val="8"/>
            </w:numPr>
            <w:rPr>
              <w:rFonts w:ascii="Calibri" w:hAnsi="Calibri" w:cs="Calibri"/>
              <w:sz w:val="21"/>
              <w:szCs w:val="21"/>
            </w:rPr>
          </w:pPr>
          <w:r w:rsidRPr="00015A93">
            <w:rPr>
              <w:rFonts w:ascii="Calibri" w:hAnsi="Calibri" w:cs="Calibri"/>
              <w:sz w:val="21"/>
              <w:szCs w:val="21"/>
            </w:rPr>
            <w:t xml:space="preserve">De voorwaarden van de Overeenkomst blijven van toepassing op alle Opdrachten die na het eindigen van de Overeenkomst nog voortduren. </w:t>
          </w:r>
        </w:p>
        <w:p w14:paraId="496DD1AF"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27.1 van de AIV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 </w:t>
          </w:r>
        </w:p>
        <w:p w14:paraId="1512055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F646BA4" w14:textId="77777777" w:rsidR="008F2FF1" w:rsidRPr="00015A93" w:rsidRDefault="008F2FF1" w:rsidP="00CD2814">
          <w:pPr>
            <w:pStyle w:val="Kop3"/>
            <w:numPr>
              <w:ilvl w:val="0"/>
              <w:numId w:val="1"/>
            </w:numPr>
            <w:rPr>
              <w:rFonts w:ascii="Calibri" w:hAnsi="Calibri" w:cs="Calibri"/>
            </w:rPr>
          </w:pPr>
          <w:bookmarkStart w:id="9" w:name="_Toc192498030"/>
          <w:r w:rsidRPr="00015A93">
            <w:rPr>
              <w:rFonts w:ascii="Calibri" w:hAnsi="Calibri" w:cs="Calibri"/>
            </w:rPr>
            <w:t>Vertegenwoordiging van Partijen</w:t>
          </w:r>
          <w:bookmarkEnd w:id="9"/>
          <w:r w:rsidRPr="00015A93">
            <w:rPr>
              <w:rFonts w:ascii="Calibri" w:hAnsi="Calibri" w:cs="Calibri"/>
            </w:rPr>
            <w:t xml:space="preserve"> </w:t>
          </w:r>
        </w:p>
        <w:p w14:paraId="78E4BB20" w14:textId="04CF67A4" w:rsidR="008F2FF1" w:rsidRPr="00015A93" w:rsidRDefault="00111E54" w:rsidP="00111E54">
          <w:pPr>
            <w:pStyle w:val="Lijstalinea"/>
            <w:numPr>
              <w:ilvl w:val="0"/>
              <w:numId w:val="24"/>
            </w:numPr>
            <w:rPr>
              <w:rFonts w:ascii="Calibri" w:hAnsi="Calibri" w:cs="Calibri"/>
              <w:sz w:val="21"/>
              <w:szCs w:val="21"/>
            </w:rPr>
          </w:pPr>
          <w:r w:rsidRPr="00015A93">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015A93" w:rsidRDefault="00111E54" w:rsidP="00111E54">
          <w:pPr>
            <w:rPr>
              <w:rFonts w:ascii="Calibri" w:hAnsi="Calibri" w:cs="Calibri"/>
              <w:sz w:val="21"/>
              <w:szCs w:val="21"/>
            </w:rPr>
          </w:pPr>
        </w:p>
        <w:p w14:paraId="79EBB188" w14:textId="77777777" w:rsidR="008F2FF1" w:rsidRPr="00015A93" w:rsidRDefault="008F2FF1" w:rsidP="00CD2814">
          <w:pPr>
            <w:pStyle w:val="Kop2"/>
            <w:rPr>
              <w:rFonts w:ascii="Calibri" w:hAnsi="Calibri" w:cs="Calibri"/>
            </w:rPr>
          </w:pPr>
          <w:bookmarkStart w:id="10" w:name="_Toc192498031"/>
          <w:r w:rsidRPr="00015A93">
            <w:rPr>
              <w:rFonts w:ascii="Calibri" w:hAnsi="Calibri" w:cs="Calibri"/>
            </w:rPr>
            <w:t>Omschrijving Prestatie</w:t>
          </w:r>
          <w:bookmarkEnd w:id="10"/>
          <w:r w:rsidRPr="00015A93">
            <w:rPr>
              <w:rFonts w:ascii="Calibri" w:hAnsi="Calibri" w:cs="Calibri"/>
            </w:rPr>
            <w:t xml:space="preserve">  </w:t>
          </w:r>
        </w:p>
        <w:p w14:paraId="6206B8CC" w14:textId="77777777" w:rsidR="008F2FF1" w:rsidRPr="00015A93" w:rsidRDefault="008F2FF1" w:rsidP="00CD2814">
          <w:pPr>
            <w:pStyle w:val="Kop3"/>
            <w:numPr>
              <w:ilvl w:val="0"/>
              <w:numId w:val="1"/>
            </w:numPr>
            <w:rPr>
              <w:rFonts w:ascii="Calibri" w:hAnsi="Calibri" w:cs="Calibri"/>
            </w:rPr>
          </w:pPr>
          <w:bookmarkStart w:id="11" w:name="_Toc192498032"/>
          <w:r w:rsidRPr="00015A93">
            <w:rPr>
              <w:rFonts w:ascii="Calibri" w:hAnsi="Calibri" w:cs="Calibri"/>
            </w:rPr>
            <w:t>Voorwerp van de Overeenkomst</w:t>
          </w:r>
          <w:bookmarkEnd w:id="11"/>
          <w:r w:rsidRPr="00015A93">
            <w:rPr>
              <w:rFonts w:ascii="Calibri" w:hAnsi="Calibri" w:cs="Calibri"/>
            </w:rPr>
            <w:t xml:space="preserve"> </w:t>
          </w:r>
        </w:p>
        <w:p w14:paraId="36EC56D5"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De Prestatie is nader omschreven in de documenten, zoals genoemd in artikel 2 lid 01. </w:t>
          </w:r>
        </w:p>
        <w:p w14:paraId="23CBF25C"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en Contractant zijn ieder verantwoordelijk voor de inhoud van hun inbreng. Partijen wijzen elkaar op klaarblijkelijke tegenstrijdigheden. </w:t>
          </w:r>
        </w:p>
        <w:p w14:paraId="7EF7A31D" w14:textId="678CE88B" w:rsidR="00C42D74" w:rsidRPr="00D91F6A" w:rsidRDefault="008F2FF1" w:rsidP="00C42D74">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is niet verplicht om gedurende de looptijd van de Overeenkomst de Opdracht tot het leveren van Prestatie te verstrekken, maar is daartoe gerechtigd. Contractant kan daarom in geen </w:t>
          </w:r>
          <w:r w:rsidRPr="00015A93">
            <w:rPr>
              <w:rFonts w:ascii="Calibri" w:hAnsi="Calibri" w:cs="Calibri"/>
              <w:sz w:val="21"/>
              <w:szCs w:val="21"/>
            </w:rPr>
            <w:lastRenderedPageBreak/>
            <w:t xml:space="preserve">enkel geval aanspraak maken op het verkrijgen van de Opdracht tot het leveren van Prestatie gedurende de looptijd van de Overeenkomst. </w:t>
          </w:r>
        </w:p>
        <w:p w14:paraId="37C61962" w14:textId="77777777" w:rsidR="00C42D74" w:rsidRPr="00C42D74" w:rsidRDefault="00C42D74" w:rsidP="00C42D74">
          <w:pPr>
            <w:keepNext/>
            <w:keepLines/>
            <w:numPr>
              <w:ilvl w:val="0"/>
              <w:numId w:val="1"/>
            </w:numPr>
            <w:spacing w:before="160" w:after="80"/>
            <w:outlineLvl w:val="2"/>
            <w:rPr>
              <w:rFonts w:ascii="Calibri" w:eastAsiaTheme="majorEastAsia" w:hAnsi="Calibri" w:cs="Calibri"/>
              <w:color w:val="0F4761" w:themeColor="accent1" w:themeShade="BF"/>
              <w:sz w:val="28"/>
              <w:szCs w:val="28"/>
              <w:lang w:val="en-US"/>
            </w:rPr>
          </w:pPr>
          <w:bookmarkStart w:id="12" w:name="_Toc164957310"/>
          <w:bookmarkStart w:id="13" w:name="_Toc192498033"/>
          <w:r w:rsidRPr="00C42D74">
            <w:rPr>
              <w:rFonts w:ascii="Calibri" w:eastAsiaTheme="majorEastAsia" w:hAnsi="Calibri" w:cs="Calibri"/>
              <w:color w:val="0F4761" w:themeColor="accent1" w:themeShade="BF"/>
              <w:sz w:val="28"/>
              <w:szCs w:val="28"/>
              <w:lang w:val="en-US"/>
            </w:rPr>
            <w:t>Social Return on Investment (SROI)</w:t>
          </w:r>
          <w:bookmarkEnd w:id="12"/>
          <w:bookmarkEnd w:id="13"/>
          <w:r w:rsidRPr="00C42D74">
            <w:rPr>
              <w:rFonts w:ascii="Calibri" w:eastAsiaTheme="majorEastAsia" w:hAnsi="Calibri" w:cs="Calibri"/>
              <w:color w:val="0F4761" w:themeColor="accent1" w:themeShade="BF"/>
              <w:sz w:val="28"/>
              <w:szCs w:val="28"/>
              <w:lang w:val="en-US"/>
            </w:rPr>
            <w:t xml:space="preserve"> </w:t>
          </w:r>
        </w:p>
        <w:p w14:paraId="298579B0" w14:textId="11DA7F14" w:rsidR="00C42D74" w:rsidRPr="00C42D74" w:rsidRDefault="00C42D74" w:rsidP="00C42D74">
          <w:pPr>
            <w:numPr>
              <w:ilvl w:val="0"/>
              <w:numId w:val="11"/>
            </w:numPr>
            <w:contextualSpacing/>
            <w:rPr>
              <w:rFonts w:ascii="Calibri" w:hAnsi="Calibri" w:cs="Calibri"/>
              <w:sz w:val="21"/>
              <w:szCs w:val="21"/>
            </w:rPr>
          </w:pPr>
          <w:r w:rsidRPr="00C42D74">
            <w:rPr>
              <w:rFonts w:ascii="Calibri" w:hAnsi="Calibri" w:cs="Calibri"/>
              <w:sz w:val="21"/>
              <w:szCs w:val="21"/>
            </w:rPr>
            <w:t xml:space="preserve">Contractant verplicht zich om </w:t>
          </w:r>
          <w:r w:rsidR="00D91F6A">
            <w:rPr>
              <w:rFonts w:ascii="Calibri" w:hAnsi="Calibri" w:cs="Calibri"/>
              <w:sz w:val="21"/>
              <w:szCs w:val="21"/>
            </w:rPr>
            <w:t xml:space="preserve">5 </w:t>
          </w:r>
          <w:r w:rsidRPr="00C42D74">
            <w:rPr>
              <w:rFonts w:ascii="Calibri" w:hAnsi="Calibri" w:cs="Calibri"/>
              <w:sz w:val="21"/>
              <w:szCs w:val="21"/>
            </w:rPr>
            <w:t xml:space="preserve">% van de </w:t>
          </w:r>
          <w:r w:rsidR="00D91F6A">
            <w:rPr>
              <w:rFonts w:ascii="Calibri" w:hAnsi="Calibri" w:cs="Calibri"/>
              <w:sz w:val="21"/>
              <w:szCs w:val="21"/>
            </w:rPr>
            <w:t xml:space="preserve">loonsom </w:t>
          </w:r>
          <w:r w:rsidRPr="00C42D74">
            <w:rPr>
              <w:rFonts w:ascii="Calibri" w:hAnsi="Calibri" w:cs="Calibri"/>
              <w:sz w:val="21"/>
              <w:szCs w:val="21"/>
            </w:rPr>
            <w:t xml:space="preserve">naar aanleiding van de Overeenkomst te besteden aan inspanningen in het kader van SROI. Dit percentage is bepaald met meewegen van alle aspecten van de onderhavige Overeenkomst. </w:t>
          </w:r>
        </w:p>
        <w:p w14:paraId="73548CF4" w14:textId="77777777" w:rsidR="00C42D74" w:rsidRPr="00C42D74" w:rsidRDefault="00C42D74" w:rsidP="00C42D74">
          <w:pPr>
            <w:numPr>
              <w:ilvl w:val="0"/>
              <w:numId w:val="11"/>
            </w:numPr>
            <w:contextualSpacing/>
            <w:rPr>
              <w:rFonts w:ascii="Calibri" w:hAnsi="Calibri" w:cs="Calibri"/>
              <w:sz w:val="21"/>
              <w:szCs w:val="21"/>
            </w:rPr>
          </w:pPr>
          <w:r w:rsidRPr="00C42D74">
            <w:rPr>
              <w:rFonts w:ascii="Calibri" w:hAnsi="Calibri" w:cs="Calibri"/>
              <w:sz w:val="21"/>
              <w:szCs w:val="21"/>
            </w:rPr>
            <w:t xml:space="preserve">De daadwerkelijke invulling van de SROI inspanning mag ook breder dan op onderliggende Overeenkomst worden verwezenlijkt. </w:t>
          </w:r>
        </w:p>
        <w:p w14:paraId="0DB04FD0" w14:textId="77777777" w:rsidR="00C42D74" w:rsidRPr="00C42D74" w:rsidRDefault="00C42D74" w:rsidP="00C42D74">
          <w:pPr>
            <w:numPr>
              <w:ilvl w:val="0"/>
              <w:numId w:val="11"/>
            </w:numPr>
            <w:contextualSpacing/>
            <w:rPr>
              <w:rFonts w:ascii="Calibri" w:hAnsi="Calibri" w:cs="Calibri"/>
              <w:sz w:val="21"/>
              <w:szCs w:val="21"/>
            </w:rPr>
          </w:pPr>
          <w:r w:rsidRPr="00C42D74">
            <w:rPr>
              <w:rFonts w:ascii="Calibri" w:hAnsi="Calibri" w:cs="Calibri"/>
              <w:sz w:val="21"/>
              <w:szCs w:val="21"/>
            </w:rPr>
            <w:t xml:space="preserve">Indien Contractant aan kan tonen dat binnen zijn bedrijf al 5% of meer van het personeel (in fte) bestaat uit mensen vanuit de doelgroepen, is daarmee ook aan de SROI verplichting voldaan. </w:t>
          </w:r>
        </w:p>
        <w:p w14:paraId="5749A1C5" w14:textId="77777777" w:rsidR="00C42D74" w:rsidRPr="00C42D74" w:rsidRDefault="00C42D74" w:rsidP="00C42D74">
          <w:pPr>
            <w:numPr>
              <w:ilvl w:val="0"/>
              <w:numId w:val="11"/>
            </w:numPr>
            <w:contextualSpacing/>
            <w:rPr>
              <w:rFonts w:ascii="Calibri" w:hAnsi="Calibri" w:cs="Calibri"/>
              <w:sz w:val="21"/>
              <w:szCs w:val="21"/>
            </w:rPr>
          </w:pPr>
          <w:r w:rsidRPr="00C42D74">
            <w:rPr>
              <w:rFonts w:ascii="Calibri" w:hAnsi="Calibri" w:cs="Calibri"/>
              <w:sz w:val="21"/>
              <w:szCs w:val="21"/>
            </w:rPr>
            <w:t xml:space="preserve">De Gemeente spant zich in om de aanlevering van kandidaten aan Contractant te bevorderen. Deze inspanningen doen niets af aan de verantwoordelijkheid van Contractant om aan de SROI-verplichting te voldoen. </w:t>
          </w:r>
        </w:p>
        <w:p w14:paraId="49583BA8" w14:textId="77777777" w:rsidR="00C42D74" w:rsidRPr="00C42D74" w:rsidRDefault="00C42D74" w:rsidP="00C42D74">
          <w:pPr>
            <w:numPr>
              <w:ilvl w:val="0"/>
              <w:numId w:val="11"/>
            </w:numPr>
            <w:contextualSpacing/>
            <w:rPr>
              <w:rFonts w:ascii="Calibri" w:hAnsi="Calibri" w:cs="Calibri"/>
              <w:sz w:val="21"/>
              <w:szCs w:val="21"/>
            </w:rPr>
          </w:pPr>
          <w:r w:rsidRPr="00C42D74">
            <w:rPr>
              <w:rFonts w:ascii="Calibri" w:hAnsi="Calibri" w:cs="Calibri"/>
              <w:sz w:val="21"/>
              <w:szCs w:val="21"/>
            </w:rPr>
            <w:t xml:space="preserve">Indien Contractant werkt met derden blijft Contractant hoofdelijk aansprakelijk voor de nakoming van deze SROI-verplichting. </w:t>
          </w:r>
        </w:p>
        <w:p w14:paraId="5CFF6EF0" w14:textId="77777777" w:rsidR="00C42D74" w:rsidRPr="00C42D74" w:rsidRDefault="00C42D74" w:rsidP="00C42D74">
          <w:pPr>
            <w:numPr>
              <w:ilvl w:val="0"/>
              <w:numId w:val="11"/>
            </w:numPr>
            <w:contextualSpacing/>
            <w:rPr>
              <w:rFonts w:ascii="Calibri" w:hAnsi="Calibri" w:cs="Calibri"/>
              <w:sz w:val="21"/>
              <w:szCs w:val="21"/>
            </w:rPr>
          </w:pPr>
          <w:r w:rsidRPr="00C42D74">
            <w:rPr>
              <w:rFonts w:ascii="Calibri" w:hAnsi="Calibri" w:cs="Calibri"/>
              <w:sz w:val="21"/>
              <w:szCs w:val="21"/>
            </w:rPr>
            <w:t xml:space="preserve">De definitieve berekening van het percentage van de gefactureerde aanneemsom geschiedt aan het einde van de looptijd van de Overeenkomst. </w:t>
          </w:r>
        </w:p>
        <w:p w14:paraId="69D77812" w14:textId="77777777" w:rsidR="00C42D74" w:rsidRPr="00C42D74" w:rsidRDefault="00C42D74" w:rsidP="00C42D74">
          <w:pPr>
            <w:numPr>
              <w:ilvl w:val="0"/>
              <w:numId w:val="11"/>
            </w:numPr>
            <w:contextualSpacing/>
            <w:rPr>
              <w:rFonts w:ascii="Calibri" w:hAnsi="Calibri" w:cs="Calibri"/>
              <w:sz w:val="21"/>
              <w:szCs w:val="21"/>
            </w:rPr>
          </w:pPr>
          <w:r w:rsidRPr="00C42D74">
            <w:rPr>
              <w:rFonts w:ascii="Calibri" w:hAnsi="Calibri" w:cs="Calibri"/>
              <w:sz w:val="21"/>
              <w:szCs w:val="21"/>
            </w:rPr>
            <w:t xml:space="preserve">Indien Contractant zijn verplichtingen aangaande SROI niet volledig in activiteiten nakomt, moet Contractant het resterende aan SROI toe te kennen bedrag betalen. </w:t>
          </w:r>
        </w:p>
        <w:p w14:paraId="5ED12D64" w14:textId="4F778800" w:rsidR="008F2FF1" w:rsidRPr="00D91F6A" w:rsidRDefault="00C42D74" w:rsidP="008F2FF1">
          <w:pPr>
            <w:numPr>
              <w:ilvl w:val="0"/>
              <w:numId w:val="11"/>
            </w:numPr>
            <w:contextualSpacing/>
            <w:rPr>
              <w:rFonts w:ascii="Calibri" w:hAnsi="Calibri" w:cs="Calibri"/>
              <w:sz w:val="21"/>
              <w:szCs w:val="21"/>
            </w:rPr>
          </w:pPr>
          <w:r w:rsidRPr="00C42D74">
            <w:rPr>
              <w:rFonts w:ascii="Calibri" w:hAnsi="Calibri" w:cs="Calibri"/>
              <w:sz w:val="21"/>
              <w:szCs w:val="21"/>
            </w:rPr>
            <w:t xml:space="preserve">Bij verwijtbaar niet of onvolledige nakoming van de SROI-verplichting door Contractant is de Contractant een boete van maximaal 50% van het niet gerealiseerde SROI-inspanning aan Gemeente verschuldigd. Deze boete is direct, zonder ingebrekestelling en/of rechterlijke tussenkomst, verschuldigd en opeisbaar </w:t>
          </w:r>
        </w:p>
        <w:p w14:paraId="09F1AFD8" w14:textId="122125DC" w:rsidR="008F2FF1" w:rsidRPr="00363231" w:rsidRDefault="008F2FF1" w:rsidP="00363231">
          <w:pPr>
            <w:pStyle w:val="Kop3"/>
            <w:numPr>
              <w:ilvl w:val="0"/>
              <w:numId w:val="1"/>
            </w:numPr>
            <w:rPr>
              <w:rFonts w:ascii="Calibri" w:hAnsi="Calibri" w:cs="Calibri"/>
            </w:rPr>
          </w:pPr>
          <w:bookmarkStart w:id="14" w:name="_Toc192498034"/>
          <w:r w:rsidRPr="00015A93">
            <w:rPr>
              <w:rFonts w:ascii="Calibri" w:hAnsi="Calibri" w:cs="Calibri"/>
            </w:rPr>
            <w:t>Communicatie en informatievoorziening</w:t>
          </w:r>
          <w:bookmarkEnd w:id="14"/>
          <w:r w:rsidRPr="00015A93">
            <w:rPr>
              <w:rFonts w:ascii="Calibri" w:hAnsi="Calibri" w:cs="Calibri"/>
            </w:rPr>
            <w:t xml:space="preserve"> </w:t>
          </w:r>
        </w:p>
        <w:p w14:paraId="17F39EF4" w14:textId="3B640A31" w:rsidR="008F2FF1" w:rsidRPr="00015A93" w:rsidRDefault="008F2FF1" w:rsidP="00007BB8">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vindt in beginsel éénmaal per </w:t>
          </w:r>
          <w:r w:rsidR="00295E78">
            <w:rPr>
              <w:rFonts w:ascii="Calibri" w:hAnsi="Calibri" w:cs="Calibri"/>
              <w:sz w:val="21"/>
              <w:szCs w:val="21"/>
            </w:rPr>
            <w:t>kwartaal</w:t>
          </w:r>
          <w:r w:rsidRPr="00015A93">
            <w:rPr>
              <w:rFonts w:ascii="Calibri" w:hAnsi="Calibri" w:cs="Calibri"/>
              <w:sz w:val="21"/>
              <w:szCs w:val="21"/>
            </w:rPr>
            <w:t xml:space="preserve"> </w:t>
          </w:r>
          <w:r w:rsidR="00AA2982" w:rsidRPr="00015A93">
            <w:rPr>
              <w:rFonts w:ascii="Calibri" w:hAnsi="Calibri" w:cs="Calibri"/>
              <w:sz w:val="21"/>
              <w:szCs w:val="21"/>
            </w:rPr>
            <w:t xml:space="preserve">een </w:t>
          </w:r>
          <w:r w:rsidRPr="00015A93">
            <w:rPr>
              <w:rFonts w:ascii="Calibri" w:hAnsi="Calibri" w:cs="Calibri"/>
              <w:sz w:val="21"/>
              <w:szCs w:val="21"/>
            </w:rPr>
            <w:t>evaluatieoverleg plaats tussen beide Partijen,</w:t>
          </w:r>
          <w:r w:rsidR="000614C0">
            <w:rPr>
              <w:rFonts w:ascii="Calibri" w:hAnsi="Calibri" w:cs="Calibri"/>
              <w:sz w:val="21"/>
              <w:szCs w:val="21"/>
            </w:rPr>
            <w:t xml:space="preserve"> locatie in overleg</w:t>
          </w:r>
          <w:r w:rsidRPr="00015A93">
            <w:rPr>
              <w:rFonts w:ascii="Calibri" w:hAnsi="Calibri" w:cs="Calibri"/>
              <w:sz w:val="21"/>
              <w:szCs w:val="21"/>
            </w:rPr>
            <w:t xml:space="preserve">. Tijdens de evaluatie komen minimaal aan de orde:  </w:t>
          </w:r>
        </w:p>
        <w:p w14:paraId="7825B3E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tevredenheid beide Partijen;  </w:t>
          </w:r>
        </w:p>
        <w:p w14:paraId="5974A1A1" w14:textId="4F06BA34"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voortgang van de Prestatie</w:t>
          </w:r>
          <w:r w:rsidR="005A1FC7" w:rsidRPr="00015A93">
            <w:rPr>
              <w:rFonts w:ascii="Calibri" w:hAnsi="Calibri" w:cs="Calibri"/>
              <w:sz w:val="21"/>
              <w:szCs w:val="21"/>
            </w:rPr>
            <w:t>;</w:t>
          </w:r>
        </w:p>
        <w:p w14:paraId="6A69742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nakomen overeengekomen werkafspraken en indicators; </w:t>
          </w:r>
        </w:p>
        <w:p w14:paraId="6A9AE89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relatiemanagement; </w:t>
          </w:r>
        </w:p>
        <w:p w14:paraId="0F2D07BA" w14:textId="4B4C630C" w:rsidR="008F2FF1" w:rsidRPr="00015A93" w:rsidRDefault="008F2FF1" w:rsidP="00AA2982">
          <w:pPr>
            <w:pStyle w:val="Lijstalinea"/>
            <w:numPr>
              <w:ilvl w:val="1"/>
              <w:numId w:val="14"/>
            </w:numPr>
            <w:rPr>
              <w:rFonts w:ascii="Calibri" w:hAnsi="Calibri" w:cs="Calibri"/>
              <w:sz w:val="21"/>
              <w:szCs w:val="21"/>
            </w:rPr>
          </w:pPr>
          <w:r w:rsidRPr="00015A93">
            <w:rPr>
              <w:rFonts w:ascii="Calibri" w:hAnsi="Calibri" w:cs="Calibri"/>
              <w:sz w:val="21"/>
              <w:szCs w:val="21"/>
            </w:rPr>
            <w:t>signaleren en oplossen knelpunten</w:t>
          </w:r>
          <w:r w:rsidR="00AA2982" w:rsidRPr="00015A93">
            <w:rPr>
              <w:rFonts w:ascii="Calibri" w:hAnsi="Calibri" w:cs="Calibri"/>
              <w:sz w:val="21"/>
              <w:szCs w:val="21"/>
            </w:rPr>
            <w:t>.</w:t>
          </w:r>
        </w:p>
        <w:p w14:paraId="6DD78486" w14:textId="4DC40ECB" w:rsidR="008F2FF1" w:rsidRPr="000614C0" w:rsidRDefault="008F2FF1" w:rsidP="000614C0">
          <w:pPr>
            <w:pStyle w:val="Lijstalinea"/>
            <w:ind w:left="680"/>
            <w:rPr>
              <w:rFonts w:ascii="Calibri" w:hAnsi="Calibri" w:cs="Calibri"/>
              <w:sz w:val="21"/>
              <w:szCs w:val="21"/>
            </w:rPr>
          </w:pPr>
          <w:r w:rsidRPr="00015A93">
            <w:rPr>
              <w:rFonts w:ascii="Calibri" w:hAnsi="Calibri" w:cs="Calibri"/>
              <w:sz w:val="21"/>
              <w:szCs w:val="21"/>
            </w:rPr>
            <w:t xml:space="preserve">Contractant maakt een verslag van het gesprek en zendt dit binnen vijf werkdagen aan </w:t>
          </w:r>
          <w:r w:rsidR="00E04EB0" w:rsidRPr="00015A93">
            <w:rPr>
              <w:rFonts w:ascii="Calibri" w:hAnsi="Calibri" w:cs="Calibri"/>
              <w:sz w:val="21"/>
              <w:szCs w:val="21"/>
            </w:rPr>
            <w:t xml:space="preserve">de </w:t>
          </w:r>
          <w:r w:rsidRPr="00015A93">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0003FCBF" w14:textId="20694536" w:rsidR="008F2FF1" w:rsidRPr="00015A93" w:rsidRDefault="008F2FF1" w:rsidP="0028367C">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rapporteert Contractant eens per </w:t>
          </w:r>
          <w:r w:rsidRPr="00295E78">
            <w:rPr>
              <w:rFonts w:ascii="Calibri" w:hAnsi="Calibri" w:cs="Calibri"/>
              <w:sz w:val="21"/>
              <w:szCs w:val="21"/>
            </w:rPr>
            <w:t xml:space="preserve">kwartaal </w:t>
          </w:r>
          <w:r w:rsidRPr="00015A93">
            <w:rPr>
              <w:rFonts w:ascii="Calibri" w:hAnsi="Calibri" w:cs="Calibri"/>
              <w:sz w:val="21"/>
              <w:szCs w:val="21"/>
            </w:rPr>
            <w:t xml:space="preserve">op de onderdelen zoals afgesproken in de aanbestedingsstukken.  </w:t>
          </w:r>
        </w:p>
        <w:p w14:paraId="2B35750C" w14:textId="7777777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1BD27AFA"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Indien gewenst door de Gemeente of Contractant zal een tussentijdse evaluatie plaatsvinden, </w:t>
          </w:r>
          <w:r w:rsidR="000614C0">
            <w:rPr>
              <w:rFonts w:ascii="Calibri" w:hAnsi="Calibri" w:cs="Calibri"/>
              <w:sz w:val="21"/>
              <w:szCs w:val="21"/>
            </w:rPr>
            <w:t>locatie in overleg</w:t>
          </w:r>
          <w:r w:rsidRPr="00015A93">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10ACA68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Na afronden van de Prestaties vindt een eindevaluatie plaats tussen beide Partijen, </w:t>
          </w:r>
          <w:r w:rsidR="000614C0">
            <w:rPr>
              <w:rFonts w:ascii="Calibri" w:hAnsi="Calibri" w:cs="Calibri"/>
              <w:sz w:val="21"/>
              <w:szCs w:val="21"/>
            </w:rPr>
            <w:t>locatie in overleg.</w:t>
          </w:r>
          <w:r w:rsidRPr="00015A93">
            <w:rPr>
              <w:rFonts w:ascii="Calibri" w:hAnsi="Calibri" w:cs="Calibri"/>
              <w:color w:val="4C94D8" w:themeColor="text2" w:themeTint="80"/>
              <w:sz w:val="21"/>
              <w:szCs w:val="21"/>
            </w:rPr>
            <w:t xml:space="preserve"> </w:t>
          </w:r>
          <w:r w:rsidRPr="00015A93">
            <w:rPr>
              <w:rFonts w:ascii="Calibri" w:hAnsi="Calibri" w:cs="Calibri"/>
              <w:sz w:val="21"/>
              <w:szCs w:val="21"/>
            </w:rPr>
            <w:t xml:space="preserve">Tijdens de 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lastRenderedPageBreak/>
            <w:t xml:space="preserve">De afspraken gemaakt in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w:t>
          </w:r>
          <w:r w:rsidR="004F67C5" w:rsidRPr="00015A93">
            <w:rPr>
              <w:rFonts w:ascii="Calibri" w:hAnsi="Calibri" w:cs="Calibri"/>
              <w:sz w:val="21"/>
              <w:szCs w:val="21"/>
            </w:rPr>
            <w:t>s</w:t>
          </w:r>
          <w:r w:rsidRPr="00015A93">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kosten voor deze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evaluaties</w:t>
          </w:r>
          <w:r w:rsidR="004F67C5" w:rsidRPr="00015A93">
            <w:rPr>
              <w:rFonts w:ascii="Calibri" w:hAnsi="Calibri" w:cs="Calibri"/>
              <w:sz w:val="21"/>
              <w:szCs w:val="21"/>
            </w:rPr>
            <w:t>, eindevaluatie</w:t>
          </w:r>
          <w:r w:rsidRPr="00015A93">
            <w:rPr>
              <w:rFonts w:ascii="Calibri" w:hAnsi="Calibri" w:cs="Calibri"/>
              <w:sz w:val="21"/>
              <w:szCs w:val="21"/>
            </w:rPr>
            <w:t xml:space="preserve"> en verslaglegging maken onderdeel uit van de Offerte en kunnen daarom niet apart worden gefactureerd. </w:t>
          </w:r>
        </w:p>
        <w:p w14:paraId="44782720" w14:textId="77777777" w:rsidR="008F2FF1" w:rsidRPr="00015A93" w:rsidRDefault="008F2FF1" w:rsidP="00B24C60">
          <w:pPr>
            <w:pStyle w:val="Kop3"/>
            <w:numPr>
              <w:ilvl w:val="0"/>
              <w:numId w:val="1"/>
            </w:numPr>
            <w:rPr>
              <w:rFonts w:ascii="Calibri" w:hAnsi="Calibri" w:cs="Calibri"/>
            </w:rPr>
          </w:pPr>
          <w:bookmarkStart w:id="15" w:name="_Toc192498035"/>
          <w:r w:rsidRPr="00015A93">
            <w:rPr>
              <w:rFonts w:ascii="Calibri" w:hAnsi="Calibri" w:cs="Calibri"/>
            </w:rPr>
            <w:t>Tijdstip van nakoming</w:t>
          </w:r>
          <w:bookmarkEnd w:id="15"/>
          <w:r w:rsidRPr="00015A93">
            <w:rPr>
              <w:rFonts w:ascii="Calibri" w:hAnsi="Calibri" w:cs="Calibri"/>
            </w:rPr>
            <w:t xml:space="preserve"> </w:t>
          </w:r>
        </w:p>
        <w:p w14:paraId="0F4EAE9A" w14:textId="1458159A" w:rsidR="008F2FF1" w:rsidRPr="00015A93" w:rsidRDefault="008F2FF1" w:rsidP="00E91D5C">
          <w:pPr>
            <w:pStyle w:val="Lijstalinea"/>
            <w:numPr>
              <w:ilvl w:val="0"/>
              <w:numId w:val="15"/>
            </w:numPr>
            <w:rPr>
              <w:rFonts w:ascii="Calibri" w:hAnsi="Calibri" w:cs="Calibri"/>
              <w:sz w:val="21"/>
              <w:szCs w:val="21"/>
            </w:rPr>
          </w:pPr>
          <w:bookmarkStart w:id="16" w:name="_Hlk177648314"/>
          <w:r w:rsidRPr="00015A93">
            <w:rPr>
              <w:rFonts w:ascii="Calibri" w:hAnsi="Calibri" w:cs="Calibri"/>
              <w:sz w:val="21"/>
              <w:szCs w:val="21"/>
            </w:rPr>
            <w:t xml:space="preserve">Gemeente roept een Prestatie per </w:t>
          </w:r>
          <w:r w:rsidR="009C185C" w:rsidRPr="00015A93">
            <w:rPr>
              <w:rFonts w:ascii="Calibri" w:hAnsi="Calibri" w:cs="Calibri"/>
              <w:sz w:val="21"/>
              <w:szCs w:val="21"/>
            </w:rPr>
            <w:t>schriftelijk</w:t>
          </w:r>
          <w:r w:rsidRPr="00015A93">
            <w:rPr>
              <w:rFonts w:ascii="Calibri" w:hAnsi="Calibri" w:cs="Calibri"/>
              <w:sz w:val="21"/>
              <w:szCs w:val="21"/>
            </w:rPr>
            <w:t xml:space="preserve"> af </w:t>
          </w:r>
          <w:r w:rsidR="00485111">
            <w:rPr>
              <w:rFonts w:ascii="Calibri" w:hAnsi="Calibri" w:cs="Calibri"/>
              <w:sz w:val="21"/>
              <w:szCs w:val="21"/>
            </w:rPr>
            <w:t>5 werk</w:t>
          </w:r>
          <w:r w:rsidRPr="00015A93">
            <w:rPr>
              <w:rFonts w:ascii="Calibri" w:hAnsi="Calibri" w:cs="Calibri"/>
              <w:sz w:val="21"/>
              <w:szCs w:val="21"/>
            </w:rPr>
            <w:t xml:space="preserve">dagen voor uitvoering van de Prestatie, waarbij het gestelde in artikel 11 en 15 van de AIV niet van toepassing is.  </w:t>
          </w:r>
        </w:p>
        <w:bookmarkEnd w:id="16"/>
        <w:p w14:paraId="588CFCA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33C62B33" w14:textId="77777777" w:rsidR="008F2FF1" w:rsidRPr="00015A93" w:rsidRDefault="008F2FF1" w:rsidP="00B24C60">
          <w:pPr>
            <w:pStyle w:val="Kop3"/>
            <w:numPr>
              <w:ilvl w:val="0"/>
              <w:numId w:val="1"/>
            </w:numPr>
            <w:rPr>
              <w:rFonts w:ascii="Calibri" w:hAnsi="Calibri" w:cs="Calibri"/>
            </w:rPr>
          </w:pPr>
          <w:bookmarkStart w:id="17" w:name="_Toc192498036"/>
          <w:r w:rsidRPr="00015A93">
            <w:rPr>
              <w:rFonts w:ascii="Calibri" w:hAnsi="Calibri" w:cs="Calibri"/>
            </w:rPr>
            <w:t>Prijzen en tarieven</w:t>
          </w:r>
          <w:bookmarkEnd w:id="17"/>
          <w:r w:rsidRPr="00015A93">
            <w:rPr>
              <w:rFonts w:ascii="Calibri" w:hAnsi="Calibri" w:cs="Calibri"/>
            </w:rPr>
            <w:t xml:space="preserve"> </w:t>
          </w:r>
        </w:p>
        <w:p w14:paraId="54741FC3"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49CC063F" w14:textId="53EE495F"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overeengekomen tarieven staan eens per jaar open voor indexatie op basis van het CBS indexcijfer voor </w:t>
          </w:r>
          <w:r w:rsidR="00A0280B" w:rsidRPr="00A0280B">
            <w:rPr>
              <w:rFonts w:ascii="Calibri" w:hAnsi="Calibri" w:cs="Calibri"/>
              <w:sz w:val="21"/>
              <w:szCs w:val="21"/>
            </w:rPr>
            <w:t>Dienstenprijzen; commerciële dienstverlening en transport, index 2015 = 100; code 71.12 Ingenieurs en aanverwante technische adviseurs</w:t>
          </w:r>
          <w:r w:rsidRPr="00015A93">
            <w:rPr>
              <w:rFonts w:ascii="Calibri" w:hAnsi="Calibri" w:cs="Calibri"/>
              <w:sz w:val="21"/>
              <w:szCs w:val="21"/>
            </w:rPr>
            <w:t>. De prijsaanpassing is gemaximaliseerd tot de in de benoemde CBS index aangegeven stijging over 12 maanden</w:t>
          </w:r>
          <w:r w:rsidR="00A0280B">
            <w:rPr>
              <w:rFonts w:ascii="Calibri" w:hAnsi="Calibri" w:cs="Calibri"/>
              <w:sz w:val="21"/>
              <w:szCs w:val="21"/>
            </w:rPr>
            <w:t>.</w:t>
          </w:r>
          <w:r w:rsidRPr="00015A93">
            <w:rPr>
              <w:rFonts w:ascii="Calibri" w:hAnsi="Calibri" w:cs="Calibri"/>
              <w:sz w:val="21"/>
              <w:szCs w:val="21"/>
            </w:rPr>
            <w:t xml:space="preserve"> Als het CBS de publicatie van het prijsindexcijfer staakt, wordt in overleg aansluiting gezocht bij een vergelijkbare indexeringsmethode. Inhaalslagen voor niet toegepaste prijsaanpassingen zijn niet mogelijk. Van deze optie kunnen beide Partijen voor het eerst gebruik maken per </w:t>
          </w:r>
          <w:r w:rsidR="000614C0">
            <w:rPr>
              <w:rFonts w:ascii="Calibri" w:hAnsi="Calibri" w:cs="Calibri"/>
              <w:sz w:val="21"/>
              <w:szCs w:val="21"/>
            </w:rPr>
            <w:t xml:space="preserve">1 </w:t>
          </w:r>
          <w:r w:rsidR="004D2261">
            <w:rPr>
              <w:rFonts w:ascii="Calibri" w:hAnsi="Calibri" w:cs="Calibri"/>
              <w:sz w:val="21"/>
              <w:szCs w:val="21"/>
            </w:rPr>
            <w:t xml:space="preserve">januari </w:t>
          </w:r>
          <w:r w:rsidR="000614C0">
            <w:rPr>
              <w:rFonts w:ascii="Calibri" w:hAnsi="Calibri" w:cs="Calibri"/>
              <w:sz w:val="21"/>
              <w:szCs w:val="21"/>
            </w:rPr>
            <w:t>2026.</w:t>
          </w:r>
          <w:r w:rsidRPr="00015A93">
            <w:rPr>
              <w:rFonts w:ascii="Calibri" w:hAnsi="Calibri" w:cs="Calibri"/>
              <w:sz w:val="21"/>
              <w:szCs w:val="21"/>
            </w:rPr>
            <w:t xml:space="preserve">  </w:t>
          </w:r>
        </w:p>
        <w:p w14:paraId="3B7C35A8"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Alle geldbedragen in de Overeenkomst zijn, in aanvulling op artikel 17.1 van de AIV, uitgedrukt in Euro’s en exclusief omzetbelasting (btw), tenzij duidelijk anders is vermeld. Geldbedragen in Euro’s zijn weergegeven met twee decimalen achter de komma. </w:t>
          </w:r>
        </w:p>
        <w:p w14:paraId="405EB097" w14:textId="78C562CD" w:rsidR="008F2FF1" w:rsidRPr="00015A93" w:rsidRDefault="008F2FF1" w:rsidP="008F2FF1">
          <w:pPr>
            <w:rPr>
              <w:rFonts w:ascii="Calibri" w:hAnsi="Calibri" w:cs="Calibri"/>
              <w:sz w:val="21"/>
              <w:szCs w:val="21"/>
            </w:rPr>
          </w:pPr>
        </w:p>
        <w:p w14:paraId="0BA95618" w14:textId="77777777" w:rsidR="008F2FF1" w:rsidRPr="00015A93" w:rsidRDefault="008F2FF1" w:rsidP="00B24C60">
          <w:pPr>
            <w:pStyle w:val="Kop3"/>
            <w:numPr>
              <w:ilvl w:val="0"/>
              <w:numId w:val="1"/>
            </w:numPr>
            <w:rPr>
              <w:rFonts w:ascii="Calibri" w:hAnsi="Calibri" w:cs="Calibri"/>
            </w:rPr>
          </w:pPr>
          <w:bookmarkStart w:id="18" w:name="_Toc192498037"/>
          <w:r w:rsidRPr="00015A93">
            <w:rPr>
              <w:rFonts w:ascii="Calibri" w:hAnsi="Calibri" w:cs="Calibri"/>
            </w:rPr>
            <w:t>Verantwoording, facturering en betaling</w:t>
          </w:r>
          <w:bookmarkEnd w:id="18"/>
          <w:r w:rsidRPr="00015A93">
            <w:rPr>
              <w:rFonts w:ascii="Calibri" w:hAnsi="Calibri" w:cs="Calibri"/>
            </w:rPr>
            <w:t xml:space="preserve"> </w:t>
          </w:r>
        </w:p>
        <w:p w14:paraId="100AAD8C" w14:textId="40BE0A96"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factureert </w:t>
          </w:r>
          <w:r w:rsidR="000614C0">
            <w:rPr>
              <w:rFonts w:ascii="Calibri" w:hAnsi="Calibri" w:cs="Calibri"/>
              <w:sz w:val="21"/>
              <w:szCs w:val="21"/>
            </w:rPr>
            <w:t xml:space="preserve">na afronden van zijn </w:t>
          </w:r>
          <w:r w:rsidRPr="000614C0">
            <w:rPr>
              <w:rFonts w:ascii="Calibri" w:hAnsi="Calibri" w:cs="Calibri"/>
              <w:sz w:val="21"/>
              <w:szCs w:val="21"/>
            </w:rPr>
            <w:t>Prestatie</w:t>
          </w:r>
          <w:r w:rsidRPr="00015A93">
            <w:rPr>
              <w:rFonts w:ascii="Calibri" w:hAnsi="Calibri" w:cs="Calibri"/>
              <w:sz w:val="21"/>
              <w:szCs w:val="21"/>
            </w:rPr>
            <w:t xml:space="preserve">, achteraf, aan de hand van een door Gemeente </w:t>
          </w:r>
          <w:r w:rsidR="009F7315" w:rsidRPr="00015A93">
            <w:rPr>
              <w:rFonts w:ascii="Calibri" w:hAnsi="Calibri" w:cs="Calibri"/>
              <w:sz w:val="21"/>
              <w:szCs w:val="21"/>
            </w:rPr>
            <w:t xml:space="preserve">schriftelijk </w:t>
          </w:r>
          <w:r w:rsidRPr="00015A93">
            <w:rPr>
              <w:rFonts w:ascii="Calibri" w:hAnsi="Calibri" w:cs="Calibri"/>
              <w:sz w:val="21"/>
              <w:szCs w:val="21"/>
            </w:rPr>
            <w:t xml:space="preserve">goedgekeurde onderbouwing. </w:t>
          </w:r>
        </w:p>
        <w:p w14:paraId="04B09487" w14:textId="0A899900"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Contractant factureert via e-facturatie.</w:t>
          </w:r>
        </w:p>
        <w:p w14:paraId="053EA928" w14:textId="7777777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Naast de algemene gegevens, zoals vermeld in artikel 18 van de AIV, bevat een factuur:  </w:t>
          </w:r>
        </w:p>
        <w:p w14:paraId="4FEC1A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Alle verplichte elementen zoals genoemd in de EN 16931-1 (NLCIUS).  </w:t>
          </w:r>
        </w:p>
        <w:p w14:paraId="2FB433F8" w14:textId="39CD6E30"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Teamnaam:</w:t>
          </w:r>
          <w:r w:rsidR="000614C0">
            <w:rPr>
              <w:rFonts w:ascii="Calibri" w:hAnsi="Calibri" w:cs="Calibri"/>
              <w:sz w:val="21"/>
              <w:szCs w:val="21"/>
            </w:rPr>
            <w:t xml:space="preserve"> BOR projecten</w:t>
          </w:r>
          <w:r w:rsidRPr="00015A93">
            <w:rPr>
              <w:rFonts w:ascii="Calibri" w:hAnsi="Calibri" w:cs="Calibri"/>
              <w:sz w:val="21"/>
              <w:szCs w:val="21"/>
            </w:rPr>
            <w:t xml:space="preserve"> </w:t>
          </w:r>
        </w:p>
        <w:p w14:paraId="2F3A76DA" w14:textId="3AE2A652" w:rsidR="008F2FF1" w:rsidRPr="00015A93" w:rsidRDefault="00295E78" w:rsidP="00C41ACD">
          <w:pPr>
            <w:pStyle w:val="Lijstalinea"/>
            <w:numPr>
              <w:ilvl w:val="1"/>
              <w:numId w:val="17"/>
            </w:numPr>
            <w:rPr>
              <w:rFonts w:ascii="Calibri" w:hAnsi="Calibri" w:cs="Calibri"/>
              <w:sz w:val="21"/>
              <w:szCs w:val="21"/>
            </w:rPr>
          </w:pPr>
          <w:r>
            <w:rPr>
              <w:rFonts w:ascii="Calibri" w:hAnsi="Calibri" w:cs="Calibri"/>
              <w:sz w:val="21"/>
              <w:szCs w:val="21"/>
            </w:rPr>
            <w:t>Verplichtingennummer</w:t>
          </w:r>
          <w:r w:rsidR="008F2FF1" w:rsidRPr="00015A93">
            <w:rPr>
              <w:rFonts w:ascii="Calibri" w:hAnsi="Calibri" w:cs="Calibri"/>
              <w:sz w:val="21"/>
              <w:szCs w:val="21"/>
            </w:rPr>
            <w:t xml:space="preserve">: </w:t>
          </w:r>
          <w:r w:rsidR="004D2261">
            <w:rPr>
              <w:rFonts w:ascii="Calibri" w:hAnsi="Calibri" w:cs="Calibri"/>
              <w:sz w:val="21"/>
              <w:szCs w:val="21"/>
            </w:rPr>
            <w:t>wordt verstrekt per nadere opdracht</w:t>
          </w:r>
        </w:p>
        <w:p w14:paraId="70EE6727" w14:textId="7D9115F8"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Omschrijving opdracht: </w:t>
          </w:r>
          <w:r w:rsidR="000614C0" w:rsidRPr="000614C0">
            <w:rPr>
              <w:rFonts w:ascii="Calibri" w:hAnsi="Calibri" w:cs="Calibri"/>
              <w:i/>
              <w:iCs/>
              <w:sz w:val="21"/>
              <w:szCs w:val="21"/>
            </w:rPr>
            <w:t xml:space="preserve">bepalen per </w:t>
          </w:r>
          <w:r w:rsidR="000614C0" w:rsidRPr="00901566">
            <w:rPr>
              <w:rFonts w:ascii="Calibri" w:hAnsi="Calibri" w:cs="Calibri"/>
              <w:i/>
              <w:iCs/>
              <w:sz w:val="21"/>
              <w:szCs w:val="21"/>
            </w:rPr>
            <w:t>opdracht</w:t>
          </w:r>
          <w:r w:rsidRPr="00901566">
            <w:rPr>
              <w:rFonts w:ascii="Calibri" w:hAnsi="Calibri" w:cs="Calibri"/>
              <w:i/>
              <w:iCs/>
              <w:sz w:val="21"/>
              <w:szCs w:val="21"/>
            </w:rPr>
            <w:t xml:space="preserve"> </w:t>
          </w:r>
          <w:r w:rsidR="00901566" w:rsidRPr="00901566">
            <w:rPr>
              <w:rFonts w:ascii="Calibri" w:hAnsi="Calibri" w:cs="Calibri"/>
              <w:i/>
              <w:iCs/>
              <w:sz w:val="21"/>
              <w:szCs w:val="21"/>
            </w:rPr>
            <w:t>archeologisch vooronderzoek</w:t>
          </w:r>
        </w:p>
        <w:p w14:paraId="14F16E23" w14:textId="30D38146" w:rsidR="00C32C1A" w:rsidRPr="000614C0" w:rsidRDefault="008F2FF1" w:rsidP="000614C0">
          <w:pPr>
            <w:pStyle w:val="Lijstalinea"/>
            <w:numPr>
              <w:ilvl w:val="1"/>
              <w:numId w:val="17"/>
            </w:numPr>
            <w:rPr>
              <w:rFonts w:ascii="Calibri" w:hAnsi="Calibri" w:cs="Calibri"/>
              <w:sz w:val="21"/>
              <w:szCs w:val="21"/>
            </w:rPr>
          </w:pPr>
          <w:r w:rsidRPr="00015A93">
            <w:rPr>
              <w:rFonts w:ascii="Calibri" w:hAnsi="Calibri" w:cs="Calibri"/>
              <w:sz w:val="21"/>
              <w:szCs w:val="21"/>
            </w:rPr>
            <w:t>Contractnummer</w:t>
          </w:r>
          <w:r w:rsidR="000614C0">
            <w:rPr>
              <w:rFonts w:ascii="Calibri" w:hAnsi="Calibri" w:cs="Calibri"/>
              <w:sz w:val="21"/>
              <w:szCs w:val="21"/>
            </w:rPr>
            <w:t>/ zaaknummer: Z2</w:t>
          </w:r>
          <w:r w:rsidR="000F6AEC">
            <w:rPr>
              <w:rFonts w:ascii="Calibri" w:hAnsi="Calibri" w:cs="Calibri"/>
              <w:sz w:val="21"/>
              <w:szCs w:val="21"/>
            </w:rPr>
            <w:t>5 210988</w:t>
          </w:r>
        </w:p>
        <w:p w14:paraId="0A074DCD" w14:textId="1CA22EFD"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gebruikt de volgende gegevens voor de e-facturatie:  </w:t>
          </w:r>
        </w:p>
        <w:p w14:paraId="5540773B" w14:textId="77777777"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Organisatie identificatienummer(OIN): 00000001823495255000 </w:t>
          </w:r>
        </w:p>
        <w:p w14:paraId="252AF065" w14:textId="6E4B555F"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Bedrijfscode: ALG</w:t>
          </w:r>
        </w:p>
        <w:p w14:paraId="7B5523FC" w14:textId="57B1AD21" w:rsidR="008F2FF1" w:rsidRPr="00015A93" w:rsidRDefault="008F2FF1" w:rsidP="003708D8">
          <w:pPr>
            <w:pStyle w:val="Lijstalinea"/>
            <w:numPr>
              <w:ilvl w:val="1"/>
              <w:numId w:val="17"/>
            </w:numPr>
            <w:rPr>
              <w:rFonts w:ascii="Calibri" w:hAnsi="Calibri" w:cs="Calibri"/>
              <w:sz w:val="21"/>
              <w:szCs w:val="21"/>
            </w:rPr>
          </w:pPr>
          <w:proofErr w:type="spellStart"/>
          <w:r w:rsidRPr="00015A93">
            <w:rPr>
              <w:rFonts w:ascii="Calibri" w:hAnsi="Calibri" w:cs="Calibri"/>
              <w:sz w:val="21"/>
              <w:szCs w:val="21"/>
            </w:rPr>
            <w:t>Endpoint</w:t>
          </w:r>
          <w:proofErr w:type="spellEnd"/>
          <w:r w:rsidRPr="00015A93">
            <w:rPr>
              <w:rFonts w:ascii="Calibri" w:hAnsi="Calibri" w:cs="Calibri"/>
              <w:sz w:val="21"/>
              <w:szCs w:val="21"/>
            </w:rPr>
            <w:t xml:space="preserve"> </w:t>
          </w:r>
          <w:r w:rsidRPr="004D2261">
            <w:rPr>
              <w:rFonts w:ascii="Calibri" w:hAnsi="Calibri" w:cs="Calibri"/>
              <w:sz w:val="21"/>
              <w:szCs w:val="21"/>
            </w:rPr>
            <w:t xml:space="preserve">voor </w:t>
          </w:r>
          <w:proofErr w:type="spellStart"/>
          <w:r w:rsidRPr="004D2261">
            <w:rPr>
              <w:rFonts w:ascii="Calibri" w:hAnsi="Calibri" w:cs="Calibri"/>
              <w:sz w:val="21"/>
              <w:szCs w:val="21"/>
            </w:rPr>
            <w:t>peppol</w:t>
          </w:r>
          <w:proofErr w:type="spellEnd"/>
          <w:r w:rsidRPr="004D2261">
            <w:rPr>
              <w:rFonts w:ascii="Calibri" w:hAnsi="Calibri" w:cs="Calibri"/>
              <w:sz w:val="21"/>
              <w:szCs w:val="21"/>
            </w:rPr>
            <w:t>: e-facturen</w:t>
          </w:r>
        </w:p>
        <w:p w14:paraId="0C527DD3" w14:textId="68EC2800" w:rsidR="008F2FF1" w:rsidRPr="00015A93" w:rsidRDefault="008F2FF1" w:rsidP="003708D8">
          <w:pPr>
            <w:pStyle w:val="Lijstalinea"/>
            <w:numPr>
              <w:ilvl w:val="1"/>
              <w:numId w:val="17"/>
            </w:numPr>
            <w:rPr>
              <w:rFonts w:ascii="Calibri" w:hAnsi="Calibri" w:cs="Calibri"/>
              <w:sz w:val="21"/>
              <w:szCs w:val="21"/>
            </w:rPr>
          </w:pPr>
          <w:proofErr w:type="spellStart"/>
          <w:r w:rsidRPr="00015A93">
            <w:rPr>
              <w:rFonts w:ascii="Calibri" w:hAnsi="Calibri" w:cs="Calibri"/>
              <w:sz w:val="21"/>
              <w:szCs w:val="21"/>
            </w:rPr>
            <w:t>PaymentMeansCode</w:t>
          </w:r>
          <w:proofErr w:type="spellEnd"/>
          <w:r w:rsidRPr="00015A93">
            <w:rPr>
              <w:rFonts w:ascii="Calibri" w:hAnsi="Calibri" w:cs="Calibri"/>
              <w:sz w:val="21"/>
              <w:szCs w:val="21"/>
            </w:rPr>
            <w:t>: codelijst UN/EDIFACT en NLCIUS:</w:t>
          </w:r>
        </w:p>
        <w:p w14:paraId="53B1C41E"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58 SEPA Bankoverschrijving   </w:t>
          </w:r>
        </w:p>
        <w:p w14:paraId="65BDA324"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59 SEPA Incasso </w:t>
          </w:r>
        </w:p>
        <w:p w14:paraId="3771D354" w14:textId="23EF9BA9" w:rsidR="00E30A20" w:rsidRPr="00015A93" w:rsidRDefault="008F2FF1" w:rsidP="008F2FF1">
          <w:pPr>
            <w:pStyle w:val="Lijstalinea"/>
            <w:numPr>
              <w:ilvl w:val="0"/>
              <w:numId w:val="17"/>
            </w:numPr>
            <w:rPr>
              <w:rFonts w:ascii="Calibri" w:hAnsi="Calibri" w:cs="Calibri"/>
              <w:sz w:val="21"/>
              <w:szCs w:val="21"/>
            </w:rPr>
          </w:pPr>
          <w:r w:rsidRPr="00015A93">
            <w:rPr>
              <w:rFonts w:ascii="Calibri" w:hAnsi="Calibri" w:cs="Calibri"/>
              <w:sz w:val="21"/>
              <w:szCs w:val="21"/>
            </w:rPr>
            <w:t>Gemeente heeft, in aanvulling op artikel</w:t>
          </w:r>
          <w:r w:rsidR="00C32C1A" w:rsidRPr="00015A93">
            <w:rPr>
              <w:rFonts w:ascii="Calibri" w:hAnsi="Calibri" w:cs="Calibri"/>
              <w:sz w:val="21"/>
              <w:szCs w:val="21"/>
            </w:rPr>
            <w:t>en</w:t>
          </w:r>
          <w:r w:rsidRPr="00015A93">
            <w:rPr>
              <w:rFonts w:ascii="Calibri" w:hAnsi="Calibri" w:cs="Calibri"/>
              <w:sz w:val="21"/>
              <w:szCs w:val="21"/>
            </w:rPr>
            <w:t xml:space="preserve"> 15.1, 17 en 18.</w:t>
          </w:r>
          <w:r w:rsidR="00D8639B">
            <w:rPr>
              <w:rFonts w:ascii="Calibri" w:hAnsi="Calibri" w:cs="Calibri"/>
              <w:sz w:val="21"/>
              <w:szCs w:val="21"/>
            </w:rPr>
            <w:t>4</w:t>
          </w:r>
          <w:r w:rsidRPr="00015A93">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Pr="00015A93" w:rsidRDefault="00E30A20" w:rsidP="008F2FF1">
          <w:pPr>
            <w:pStyle w:val="Lijstalinea"/>
            <w:numPr>
              <w:ilvl w:val="0"/>
              <w:numId w:val="17"/>
            </w:numPr>
            <w:rPr>
              <w:rFonts w:ascii="Calibri" w:hAnsi="Calibri" w:cs="Calibri"/>
              <w:sz w:val="21"/>
              <w:szCs w:val="21"/>
            </w:rPr>
          </w:pPr>
          <w:r w:rsidRPr="00015A93">
            <w:rPr>
              <w:rFonts w:ascii="Calibri" w:hAnsi="Calibri" w:cs="Calibri"/>
              <w:sz w:val="21"/>
              <w:szCs w:val="21"/>
            </w:rPr>
            <w:lastRenderedPageBreak/>
            <w:t>Betaling door Gemeente houdt niet in dat Gemeente afstand doet van haar recht of van vorderingen in en ontslaat Contractant op geen enkele wijze van enige garantie en/of aansprakelijkheid.</w:t>
          </w:r>
        </w:p>
        <w:p w14:paraId="405E2147" w14:textId="77777777" w:rsidR="00E30A20" w:rsidRPr="00015A93" w:rsidRDefault="00E30A20" w:rsidP="00E30A20">
          <w:pPr>
            <w:rPr>
              <w:rFonts w:ascii="Calibri" w:hAnsi="Calibri" w:cs="Calibri"/>
              <w:sz w:val="21"/>
              <w:szCs w:val="21"/>
            </w:rPr>
          </w:pPr>
        </w:p>
        <w:p w14:paraId="318E5D09" w14:textId="00700401" w:rsidR="008F2FF1" w:rsidRPr="00015A93" w:rsidRDefault="008F2FF1" w:rsidP="0051047F">
          <w:pPr>
            <w:pStyle w:val="Kop2"/>
            <w:rPr>
              <w:rFonts w:ascii="Calibri" w:hAnsi="Calibri" w:cs="Calibri"/>
              <w:sz w:val="21"/>
              <w:szCs w:val="21"/>
            </w:rPr>
          </w:pPr>
          <w:bookmarkStart w:id="19" w:name="_Toc192498038"/>
          <w:r w:rsidRPr="00015A93">
            <w:rPr>
              <w:rFonts w:ascii="Calibri" w:hAnsi="Calibri" w:cs="Calibri"/>
            </w:rPr>
            <w:t>Juridische aspecten</w:t>
          </w:r>
          <w:bookmarkEnd w:id="19"/>
          <w:r w:rsidRPr="00015A93">
            <w:rPr>
              <w:rFonts w:ascii="Calibri" w:hAnsi="Calibri" w:cs="Calibri"/>
            </w:rPr>
            <w:t xml:space="preserve"> </w:t>
          </w:r>
          <w:r w:rsidRPr="00015A93">
            <w:rPr>
              <w:rFonts w:ascii="Calibri" w:hAnsi="Calibri" w:cs="Calibri"/>
              <w:sz w:val="21"/>
              <w:szCs w:val="21"/>
            </w:rPr>
            <w:t xml:space="preserve"> </w:t>
          </w:r>
        </w:p>
        <w:p w14:paraId="3D93F6B7" w14:textId="77777777" w:rsidR="008F2FF1" w:rsidRPr="00015A93" w:rsidRDefault="008F2FF1" w:rsidP="00804C75">
          <w:pPr>
            <w:pStyle w:val="Kop3"/>
            <w:numPr>
              <w:ilvl w:val="0"/>
              <w:numId w:val="1"/>
            </w:numPr>
            <w:rPr>
              <w:rFonts w:ascii="Calibri" w:hAnsi="Calibri" w:cs="Calibri"/>
            </w:rPr>
          </w:pPr>
          <w:bookmarkStart w:id="20" w:name="_Toc192498039"/>
          <w:r w:rsidRPr="00015A93">
            <w:rPr>
              <w:rFonts w:ascii="Calibri" w:hAnsi="Calibri" w:cs="Calibri"/>
            </w:rPr>
            <w:t>Boetebeding en bonus</w:t>
          </w:r>
          <w:bookmarkEnd w:id="20"/>
          <w:r w:rsidRPr="00015A93">
            <w:rPr>
              <w:rFonts w:ascii="Calibri" w:hAnsi="Calibri" w:cs="Calibri"/>
            </w:rPr>
            <w:t xml:space="preserve"> </w:t>
          </w:r>
        </w:p>
        <w:p w14:paraId="54A4799F" w14:textId="3A3F746A" w:rsidR="008F2FF1" w:rsidRPr="0051047F" w:rsidRDefault="008F2FF1" w:rsidP="0051047F">
          <w:pPr>
            <w:pStyle w:val="Lijstalinea"/>
            <w:numPr>
              <w:ilvl w:val="0"/>
              <w:numId w:val="21"/>
            </w:numPr>
            <w:rPr>
              <w:rFonts w:ascii="Calibri" w:hAnsi="Calibri" w:cs="Calibri"/>
              <w:sz w:val="21"/>
              <w:szCs w:val="21"/>
            </w:rPr>
          </w:pPr>
          <w:r w:rsidRPr="00015A93">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00015A93">
            <w:rPr>
              <w:rFonts w:ascii="Calibri" w:hAnsi="Calibri" w:cs="Calibri"/>
              <w:sz w:val="21"/>
              <w:szCs w:val="21"/>
            </w:rPr>
            <w:t xml:space="preserve"> </w:t>
          </w:r>
          <w:r w:rsidRPr="00015A93">
            <w:rPr>
              <w:rFonts w:ascii="Calibri" w:hAnsi="Calibri" w:cs="Calibri"/>
              <w:sz w:val="21"/>
              <w:szCs w:val="21"/>
            </w:rPr>
            <w:t xml:space="preserve">€ 5.000,- per geval/medewerker verschuldigd. Dit onverminderd het recht van de Gemeente tot het vorderen van volledige schadevergoeding, alsmede het recht nakoming te vorderen en alle overige rechten die de wet de Gemeente toekent.  </w:t>
          </w:r>
          <w:r w:rsidRPr="0051047F">
            <w:rPr>
              <w:rFonts w:ascii="Calibri" w:hAnsi="Calibri" w:cs="Calibri"/>
              <w:sz w:val="21"/>
              <w:szCs w:val="21"/>
            </w:rPr>
            <w:t xml:space="preserve"> </w:t>
          </w:r>
        </w:p>
        <w:p w14:paraId="44DAB2D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50C838E" w14:textId="77777777" w:rsidR="008F2FF1" w:rsidRPr="00015A93" w:rsidRDefault="008F2FF1" w:rsidP="00804C75">
          <w:pPr>
            <w:pStyle w:val="Kop3"/>
            <w:numPr>
              <w:ilvl w:val="0"/>
              <w:numId w:val="1"/>
            </w:numPr>
            <w:rPr>
              <w:rFonts w:ascii="Calibri" w:hAnsi="Calibri" w:cs="Calibri"/>
            </w:rPr>
          </w:pPr>
          <w:bookmarkStart w:id="21" w:name="_Toc192498040"/>
          <w:r w:rsidRPr="00015A93">
            <w:rPr>
              <w:rFonts w:ascii="Calibri" w:hAnsi="Calibri" w:cs="Calibri"/>
            </w:rPr>
            <w:t>Nietige bepalingen</w:t>
          </w:r>
          <w:bookmarkEnd w:id="21"/>
          <w:r w:rsidRPr="00015A93">
            <w:rPr>
              <w:rFonts w:ascii="Calibri" w:hAnsi="Calibri" w:cs="Calibri"/>
            </w:rPr>
            <w:t xml:space="preserve"> </w:t>
          </w:r>
        </w:p>
        <w:p w14:paraId="1C1FAC10" w14:textId="77777777" w:rsidR="008F2FF1" w:rsidRPr="00015A93" w:rsidRDefault="008F2FF1" w:rsidP="007B368D">
          <w:pPr>
            <w:pStyle w:val="Lijstalinea"/>
            <w:numPr>
              <w:ilvl w:val="0"/>
              <w:numId w:val="22"/>
            </w:numPr>
            <w:rPr>
              <w:rFonts w:ascii="Calibri" w:hAnsi="Calibri" w:cs="Calibri"/>
              <w:sz w:val="21"/>
              <w:szCs w:val="21"/>
            </w:rPr>
          </w:pPr>
          <w:r w:rsidRPr="00015A93">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0618B49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CD5937E" w14:textId="77777777" w:rsidR="008F2FF1" w:rsidRPr="00015A93" w:rsidRDefault="008F2FF1" w:rsidP="00804C75">
          <w:pPr>
            <w:pStyle w:val="Kop3"/>
            <w:numPr>
              <w:ilvl w:val="0"/>
              <w:numId w:val="1"/>
            </w:numPr>
            <w:rPr>
              <w:rFonts w:ascii="Calibri" w:hAnsi="Calibri" w:cs="Calibri"/>
            </w:rPr>
          </w:pPr>
          <w:bookmarkStart w:id="22" w:name="_Toc192498041"/>
          <w:r w:rsidRPr="00015A93">
            <w:rPr>
              <w:rFonts w:ascii="Calibri" w:hAnsi="Calibri" w:cs="Calibri"/>
            </w:rPr>
            <w:t>Toepasselijk recht, geschillen en rechtbank</w:t>
          </w:r>
          <w:bookmarkEnd w:id="22"/>
          <w:r w:rsidRPr="00015A93">
            <w:rPr>
              <w:rFonts w:ascii="Calibri" w:hAnsi="Calibri" w:cs="Calibri"/>
            </w:rPr>
            <w:t xml:space="preserve"> </w:t>
          </w:r>
        </w:p>
        <w:p w14:paraId="28884C46" w14:textId="77777777"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Verschillen van mening tussen Partijen worden zoveel mogelijk langs minnelijke weg opgelost, waarbij kosten voor </w:t>
          </w:r>
          <w:proofErr w:type="spellStart"/>
          <w:r w:rsidRPr="00015A93">
            <w:rPr>
              <w:rFonts w:ascii="Calibri" w:hAnsi="Calibri" w:cs="Calibri"/>
              <w:sz w:val="21"/>
              <w:szCs w:val="21"/>
            </w:rPr>
            <w:t>mediation</w:t>
          </w:r>
          <w:proofErr w:type="spellEnd"/>
          <w:r w:rsidRPr="00015A93">
            <w:rPr>
              <w:rFonts w:ascii="Calibri" w:hAnsi="Calibri" w:cs="Calibri"/>
              <w:sz w:val="21"/>
              <w:szCs w:val="21"/>
            </w:rPr>
            <w:t xml:space="preserve"> in gelijke delen worden gedragen. Indien een verschil van mening niet langs minnelijke weg is opgelost, wordt geacht een geschil te bestaan. </w:t>
          </w:r>
        </w:p>
        <w:p w14:paraId="0FE2EAE1" w14:textId="1D5021F8"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00015A93">
            <w:rPr>
              <w:rFonts w:ascii="Calibri" w:hAnsi="Calibri" w:cs="Calibri"/>
              <w:sz w:val="21"/>
              <w:szCs w:val="21"/>
            </w:rPr>
            <w:t xml:space="preserve">in </w:t>
          </w:r>
          <w:r w:rsidRPr="00015A93">
            <w:rPr>
              <w:rFonts w:ascii="Calibri" w:hAnsi="Calibri" w:cs="Calibri"/>
              <w:sz w:val="21"/>
              <w:szCs w:val="21"/>
            </w:rPr>
            <w:t xml:space="preserve">Haarlem. </w:t>
          </w:r>
        </w:p>
        <w:p w14:paraId="0F597E3A" w14:textId="10565BA9"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Op deze </w:t>
          </w:r>
          <w:r w:rsidR="00EC581C" w:rsidRPr="00015A93">
            <w:rPr>
              <w:rFonts w:ascii="Calibri" w:hAnsi="Calibri" w:cs="Calibri"/>
              <w:sz w:val="21"/>
              <w:szCs w:val="21"/>
            </w:rPr>
            <w:t>O</w:t>
          </w:r>
          <w:r w:rsidRPr="00015A93">
            <w:rPr>
              <w:rFonts w:ascii="Calibri" w:hAnsi="Calibri" w:cs="Calibri"/>
              <w:sz w:val="21"/>
              <w:szCs w:val="21"/>
            </w:rPr>
            <w:t xml:space="preserve">vereenkomst en al hetgeen daarmee verband houdt, is Nederlands recht van toepassing. </w:t>
          </w:r>
        </w:p>
        <w:p w14:paraId="774C2B4B" w14:textId="304FC5E8" w:rsidR="008F2FF1" w:rsidRPr="00015A93" w:rsidRDefault="008F2FF1" w:rsidP="008F2FF1">
          <w:pPr>
            <w:rPr>
              <w:rFonts w:ascii="Calibri" w:hAnsi="Calibri" w:cs="Calibri"/>
              <w:sz w:val="21"/>
              <w:szCs w:val="21"/>
            </w:rPr>
          </w:pPr>
        </w:p>
        <w:p w14:paraId="4025CD3D" w14:textId="77777777" w:rsidR="008F2FF1" w:rsidRPr="00015A93" w:rsidRDefault="008F2FF1" w:rsidP="007A1681">
          <w:pPr>
            <w:pStyle w:val="Kop1"/>
            <w:rPr>
              <w:rFonts w:ascii="Calibri" w:hAnsi="Calibri" w:cs="Calibri"/>
            </w:rPr>
          </w:pPr>
          <w:bookmarkStart w:id="23" w:name="_Toc192498042"/>
          <w:r w:rsidRPr="00015A93">
            <w:rPr>
              <w:rFonts w:ascii="Calibri" w:hAnsi="Calibri" w:cs="Calibri"/>
            </w:rPr>
            <w:t>Ondertekening</w:t>
          </w:r>
          <w:bookmarkEnd w:id="23"/>
          <w:r w:rsidRPr="00015A93">
            <w:rPr>
              <w:rFonts w:ascii="Calibri" w:hAnsi="Calibri" w:cs="Calibri"/>
            </w:rPr>
            <w:t xml:space="preserve"> </w:t>
          </w:r>
        </w:p>
        <w:p w14:paraId="053F73B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E46925C" w14:textId="4F1A2823"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Voor akkoord Gemeente </w:t>
          </w:r>
          <w:r w:rsidRPr="00015A93">
            <w:rPr>
              <w:rFonts w:ascii="Calibri" w:hAnsi="Calibri" w:cs="Calibri"/>
              <w:sz w:val="21"/>
              <w:szCs w:val="21"/>
            </w:rPr>
            <w:tab/>
          </w:r>
          <w:r w:rsidRPr="00015A93">
            <w:rPr>
              <w:rFonts w:ascii="Calibri" w:hAnsi="Calibri" w:cs="Calibri"/>
              <w:sz w:val="21"/>
              <w:szCs w:val="21"/>
            </w:rPr>
            <w:tab/>
          </w:r>
          <w:r w:rsidRPr="00015A93">
            <w:rPr>
              <w:rFonts w:ascii="Calibri" w:hAnsi="Calibri" w:cs="Calibri"/>
              <w:sz w:val="21"/>
              <w:szCs w:val="21"/>
            </w:rPr>
            <w:tab/>
            <w:t xml:space="preserve">Voor akkoord Contractant </w:t>
          </w:r>
        </w:p>
        <w:p w14:paraId="2469C8B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944C5C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E635156" w14:textId="36C3AB80" w:rsidR="008F2FF1" w:rsidRPr="00015A93" w:rsidRDefault="008F2FF1" w:rsidP="008F2FF1">
          <w:pPr>
            <w:rPr>
              <w:rFonts w:ascii="Calibri" w:hAnsi="Calibri" w:cs="Calibri"/>
              <w:sz w:val="21"/>
              <w:szCs w:val="21"/>
            </w:rPr>
          </w:pPr>
          <w:r w:rsidRPr="00015A93">
            <w:rPr>
              <w:rFonts w:ascii="Calibri" w:hAnsi="Calibri" w:cs="Calibri"/>
              <w:sz w:val="21"/>
              <w:szCs w:val="21"/>
            </w:rPr>
            <w:t>Datum</w:t>
          </w:r>
          <w:r w:rsidR="007B368D" w:rsidRPr="00015A93">
            <w:rPr>
              <w:rFonts w:ascii="Calibri" w:hAnsi="Calibri" w:cs="Calibri"/>
              <w:sz w:val="21"/>
              <w:szCs w:val="21"/>
            </w:rPr>
            <w:tab/>
          </w:r>
          <w:r w:rsidR="007B368D" w:rsidRPr="00015A93">
            <w:rPr>
              <w:rFonts w:ascii="Calibri" w:hAnsi="Calibri" w:cs="Calibri"/>
              <w:sz w:val="21"/>
              <w:szCs w:val="21"/>
            </w:rPr>
            <w:tab/>
            <w:t>:</w:t>
          </w:r>
          <w:r w:rsidRPr="00015A93">
            <w:rPr>
              <w:rFonts w:ascii="Calibri" w:hAnsi="Calibri" w:cs="Calibri"/>
              <w:sz w:val="21"/>
              <w:szCs w:val="21"/>
            </w:rPr>
            <w:t xml:space="preserve"> ________________</w:t>
          </w:r>
          <w:r w:rsidR="007B368D" w:rsidRPr="00015A93">
            <w:rPr>
              <w:rFonts w:ascii="Calibri" w:hAnsi="Calibri" w:cs="Calibri"/>
              <w:sz w:val="21"/>
              <w:szCs w:val="21"/>
            </w:rPr>
            <w:t>__</w:t>
          </w:r>
          <w:r w:rsidRPr="00015A93">
            <w:rPr>
              <w:rFonts w:ascii="Calibri" w:hAnsi="Calibri" w:cs="Calibri"/>
              <w:sz w:val="21"/>
              <w:szCs w:val="21"/>
            </w:rPr>
            <w:t>__</w:t>
          </w:r>
          <w:r w:rsidRPr="00015A93">
            <w:rPr>
              <w:rFonts w:ascii="Calibri" w:hAnsi="Calibri" w:cs="Calibri"/>
              <w:sz w:val="21"/>
              <w:szCs w:val="21"/>
            </w:rPr>
            <w:tab/>
            <w:t>Datum</w:t>
          </w:r>
          <w:r w:rsidRPr="00015A93">
            <w:rPr>
              <w:rFonts w:ascii="Calibri" w:hAnsi="Calibri" w:cs="Calibri"/>
              <w:sz w:val="21"/>
              <w:szCs w:val="21"/>
            </w:rPr>
            <w:tab/>
          </w:r>
          <w:r w:rsidR="007B368D" w:rsidRPr="00015A93">
            <w:rPr>
              <w:rFonts w:ascii="Calibri" w:hAnsi="Calibri" w:cs="Calibri"/>
              <w:sz w:val="21"/>
              <w:szCs w:val="21"/>
            </w:rPr>
            <w:tab/>
          </w:r>
          <w:r w:rsidRPr="00015A93">
            <w:rPr>
              <w:rFonts w:ascii="Calibri" w:hAnsi="Calibri" w:cs="Calibri"/>
              <w:sz w:val="21"/>
              <w:szCs w:val="21"/>
            </w:rPr>
            <w:t xml:space="preserve">: _______________________ </w:t>
          </w:r>
        </w:p>
        <w:p w14:paraId="33340A03" w14:textId="23411058" w:rsidR="008F2FF1" w:rsidRPr="00015A93" w:rsidRDefault="008F2FF1" w:rsidP="008F2FF1">
          <w:pPr>
            <w:rPr>
              <w:rFonts w:ascii="Calibri" w:hAnsi="Calibri" w:cs="Calibri"/>
              <w:sz w:val="21"/>
              <w:szCs w:val="21"/>
            </w:rPr>
          </w:pPr>
        </w:p>
        <w:p w14:paraId="6E70F0A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DCD0F2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FEA3BEB" w14:textId="27461CA5" w:rsidR="004C36DE" w:rsidRPr="00015A93" w:rsidRDefault="008F2FF1">
          <w:pPr>
            <w:rPr>
              <w:rFonts w:ascii="Calibri" w:hAnsi="Calibri" w:cs="Calibri"/>
              <w:sz w:val="21"/>
              <w:szCs w:val="21"/>
            </w:rPr>
          </w:pPr>
          <w:r w:rsidRPr="00015A93">
            <w:rPr>
              <w:rFonts w:ascii="Calibri" w:hAnsi="Calibri" w:cs="Calibri"/>
              <w:sz w:val="21"/>
              <w:szCs w:val="21"/>
            </w:rPr>
            <w:t>Handtekening</w:t>
          </w:r>
          <w:r w:rsidR="007B368D" w:rsidRPr="00015A93">
            <w:rPr>
              <w:rFonts w:ascii="Calibri" w:hAnsi="Calibri" w:cs="Calibri"/>
              <w:sz w:val="21"/>
              <w:szCs w:val="21"/>
            </w:rPr>
            <w:tab/>
          </w:r>
          <w:r w:rsidRPr="00015A93">
            <w:rPr>
              <w:rFonts w:ascii="Calibri" w:hAnsi="Calibri" w:cs="Calibri"/>
              <w:sz w:val="21"/>
              <w:szCs w:val="21"/>
            </w:rPr>
            <w:t>: ____________________</w:t>
          </w:r>
          <w:r w:rsidR="007B368D" w:rsidRPr="00015A93">
            <w:rPr>
              <w:rFonts w:ascii="Calibri" w:hAnsi="Calibri" w:cs="Calibri"/>
              <w:sz w:val="21"/>
              <w:szCs w:val="21"/>
            </w:rPr>
            <w:tab/>
          </w:r>
          <w:r w:rsidR="001664D4" w:rsidRPr="00015A93">
            <w:rPr>
              <w:rFonts w:ascii="Calibri" w:hAnsi="Calibri" w:cs="Calibri"/>
              <w:sz w:val="21"/>
              <w:szCs w:val="21"/>
            </w:rPr>
            <w:t>Handtekening</w:t>
          </w:r>
          <w:r w:rsidR="007B368D" w:rsidRPr="00015A93">
            <w:rPr>
              <w:rFonts w:ascii="Calibri" w:hAnsi="Calibri" w:cs="Calibri"/>
              <w:sz w:val="21"/>
              <w:szCs w:val="21"/>
            </w:rPr>
            <w:tab/>
            <w:t>: _______________________</w:t>
          </w:r>
        </w:p>
      </w:sdtContent>
    </w:sdt>
    <w:sectPr w:rsidR="004C36DE" w:rsidRPr="00015A93" w:rsidSect="00B530BD">
      <w:footerReference w:type="even" r:id="rId13"/>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ED64" w14:textId="77777777" w:rsidR="00B530BD" w:rsidRDefault="00B530BD" w:rsidP="001C443F">
      <w:r>
        <w:separator/>
      </w:r>
    </w:p>
  </w:endnote>
  <w:endnote w:type="continuationSeparator" w:id="0">
    <w:p w14:paraId="0A1B315E" w14:textId="77777777" w:rsidR="00B530BD" w:rsidRDefault="00B530BD" w:rsidP="001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rsidP="00C655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80641"/>
      <w:docPartObj>
        <w:docPartGallery w:val="Page Numbers (Bottom of Page)"/>
        <w:docPartUnique/>
      </w:docPartObj>
    </w:sdtPr>
    <w:sdtEndPr/>
    <w:sdtContent>
      <w:sdt>
        <w:sdtPr>
          <w:id w:val="-1769616900"/>
          <w:docPartObj>
            <w:docPartGallery w:val="Page Numbers (Top of Page)"/>
            <w:docPartUnique/>
          </w:docPartObj>
        </w:sdtPr>
        <w:sdtEndPr/>
        <w:sdtContent>
          <w:p w14:paraId="79BF1E33" w14:textId="7A69E0E6" w:rsidR="00015A93" w:rsidRPr="00015A93" w:rsidRDefault="0051047F" w:rsidP="00015A93">
            <w:pPr>
              <w:pStyle w:val="Voettekst"/>
              <w:ind w:right="360"/>
              <w:rPr>
                <w:sz w:val="21"/>
                <w:szCs w:val="21"/>
              </w:rPr>
            </w:pPr>
            <w:r>
              <w:rPr>
                <w:rFonts w:ascii="Calibri" w:hAnsi="Calibri" w:cs="Calibri"/>
                <w:sz w:val="20"/>
                <w:szCs w:val="20"/>
              </w:rPr>
              <w:t>R</w:t>
            </w:r>
            <w:r w:rsidR="00455F80" w:rsidRPr="00455F80">
              <w:rPr>
                <w:rFonts w:ascii="Calibri" w:hAnsi="Calibri" w:cs="Calibri"/>
                <w:sz w:val="20"/>
                <w:szCs w:val="20"/>
              </w:rPr>
              <w:t xml:space="preserve">aamovereenkomst archeologisch onderzoek 2025 - </w:t>
            </w:r>
            <w:r w:rsidR="00455F80" w:rsidRPr="000F6AEC">
              <w:rPr>
                <w:rFonts w:ascii="Calibri" w:hAnsi="Calibri" w:cs="Calibri"/>
                <w:sz w:val="20"/>
                <w:szCs w:val="20"/>
              </w:rPr>
              <w:t>2029</w:t>
            </w:r>
            <w:r w:rsidRPr="000F6AEC">
              <w:rPr>
                <w:rFonts w:ascii="Calibri" w:hAnsi="Calibri" w:cs="Calibri"/>
                <w:sz w:val="20"/>
                <w:szCs w:val="20"/>
              </w:rPr>
              <w:t xml:space="preserve"> </w:t>
            </w:r>
            <w:r w:rsidR="00015A93" w:rsidRPr="000F6AEC">
              <w:rPr>
                <w:rFonts w:ascii="Calibri" w:hAnsi="Calibri" w:cs="Calibri"/>
                <w:sz w:val="20"/>
                <w:szCs w:val="20"/>
              </w:rPr>
              <w:t xml:space="preserve">Zaaknummer </w:t>
            </w:r>
            <w:r w:rsidRPr="000F6AEC">
              <w:rPr>
                <w:rFonts w:ascii="Calibri" w:hAnsi="Calibri" w:cs="Calibri"/>
                <w:sz w:val="20"/>
                <w:szCs w:val="20"/>
              </w:rPr>
              <w:t>Z2</w:t>
            </w:r>
            <w:r w:rsidR="00455F80" w:rsidRPr="000F6AEC">
              <w:rPr>
                <w:rFonts w:ascii="Calibri" w:hAnsi="Calibri" w:cs="Calibri"/>
                <w:sz w:val="20"/>
                <w:szCs w:val="20"/>
              </w:rPr>
              <w:t>5</w:t>
            </w:r>
            <w:r w:rsidR="000F6AEC" w:rsidRPr="000F6AEC">
              <w:rPr>
                <w:rFonts w:ascii="Calibri" w:hAnsi="Calibri" w:cs="Calibri"/>
                <w:sz w:val="20"/>
                <w:szCs w:val="20"/>
              </w:rPr>
              <w:t xml:space="preserve"> 210988</w:t>
            </w:r>
            <w:r w:rsidR="000F6AEC">
              <w:rPr>
                <w:rFonts w:ascii="Calibri" w:hAnsi="Calibri" w:cs="Calibri"/>
                <w:sz w:val="20"/>
                <w:szCs w:val="20"/>
              </w:rPr>
              <w:tab/>
            </w:r>
            <w:r w:rsidR="00C610C2">
              <w:rPr>
                <w:rFonts w:ascii="Calibri" w:hAnsi="Calibri" w:cs="Calibri"/>
                <w:sz w:val="20"/>
                <w:szCs w:val="20"/>
              </w:rPr>
              <w:t xml:space="preserve"> </w:t>
            </w:r>
            <w:r w:rsidR="00015A93" w:rsidRPr="00015A93">
              <w:rPr>
                <w:rFonts w:ascii="Calibri" w:hAnsi="Calibri" w:cs="Calibri"/>
                <w:sz w:val="20"/>
                <w:szCs w:val="20"/>
              </w:rPr>
              <w:t xml:space="preserve">Pagina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PAGE</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r w:rsidR="00015A93" w:rsidRPr="00015A93">
              <w:rPr>
                <w:rFonts w:ascii="Calibri" w:hAnsi="Calibri" w:cs="Calibri"/>
                <w:sz w:val="20"/>
                <w:szCs w:val="20"/>
              </w:rPr>
              <w:t xml:space="preserve"> </w:t>
            </w:r>
            <w:r w:rsidR="00C610C2">
              <w:rPr>
                <w:rFonts w:ascii="Calibri" w:hAnsi="Calibri" w:cs="Calibri"/>
                <w:sz w:val="20"/>
                <w:szCs w:val="20"/>
              </w:rPr>
              <w:t>v</w:t>
            </w:r>
            <w:r w:rsidR="00015A93" w:rsidRPr="00015A93">
              <w:rPr>
                <w:rFonts w:ascii="Calibri" w:hAnsi="Calibri" w:cs="Calibri"/>
                <w:sz w:val="20"/>
                <w:szCs w:val="20"/>
              </w:rPr>
              <w:t xml:space="preserve">an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NUMPAGES</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p>
        </w:sdtContent>
      </w:sdt>
    </w:sdtContent>
  </w:sdt>
  <w:p w14:paraId="0641C7F1" w14:textId="325A040E" w:rsidR="001C443F" w:rsidRPr="00D40B8C" w:rsidRDefault="001C443F" w:rsidP="00015A93">
    <w:pPr>
      <w:pStyle w:val="Voettekst"/>
      <w:ind w:right="36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AD9DF" w14:textId="77777777" w:rsidR="00B530BD" w:rsidRDefault="00B530BD" w:rsidP="001C443F">
      <w:r>
        <w:separator/>
      </w:r>
    </w:p>
  </w:footnote>
  <w:footnote w:type="continuationSeparator" w:id="0">
    <w:p w14:paraId="0018EA18" w14:textId="77777777" w:rsidR="00B530BD" w:rsidRDefault="00B530BD" w:rsidP="001C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4"/>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3"/>
  </w:num>
  <w:num w:numId="18" w16cid:durableId="1245577732">
    <w:abstractNumId w:val="21"/>
  </w:num>
  <w:num w:numId="19" w16cid:durableId="1754936065">
    <w:abstractNumId w:val="20"/>
  </w:num>
  <w:num w:numId="20" w16cid:durableId="1369721585">
    <w:abstractNumId w:val="22"/>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1DC5"/>
    <w:rsid w:val="00007BB8"/>
    <w:rsid w:val="0001216C"/>
    <w:rsid w:val="00015A93"/>
    <w:rsid w:val="00016BBD"/>
    <w:rsid w:val="000202C6"/>
    <w:rsid w:val="00032F73"/>
    <w:rsid w:val="00035373"/>
    <w:rsid w:val="00035EA0"/>
    <w:rsid w:val="00052A93"/>
    <w:rsid w:val="00054E17"/>
    <w:rsid w:val="000614C0"/>
    <w:rsid w:val="00071A97"/>
    <w:rsid w:val="000873D5"/>
    <w:rsid w:val="00094AC3"/>
    <w:rsid w:val="000D778F"/>
    <w:rsid w:val="000E52B8"/>
    <w:rsid w:val="000F6AEC"/>
    <w:rsid w:val="0010038E"/>
    <w:rsid w:val="00110EBC"/>
    <w:rsid w:val="00111E54"/>
    <w:rsid w:val="00122E8A"/>
    <w:rsid w:val="00126F40"/>
    <w:rsid w:val="00134A89"/>
    <w:rsid w:val="00141078"/>
    <w:rsid w:val="001508B5"/>
    <w:rsid w:val="001517AC"/>
    <w:rsid w:val="001664D4"/>
    <w:rsid w:val="00170F50"/>
    <w:rsid w:val="00177C8F"/>
    <w:rsid w:val="00183F32"/>
    <w:rsid w:val="0019151C"/>
    <w:rsid w:val="001A0D26"/>
    <w:rsid w:val="001C443F"/>
    <w:rsid w:val="001C49BD"/>
    <w:rsid w:val="001D6FCC"/>
    <w:rsid w:val="001F2770"/>
    <w:rsid w:val="002200AA"/>
    <w:rsid w:val="00224D68"/>
    <w:rsid w:val="0026298D"/>
    <w:rsid w:val="00263024"/>
    <w:rsid w:val="0028367C"/>
    <w:rsid w:val="0028797D"/>
    <w:rsid w:val="00290E5A"/>
    <w:rsid w:val="00295E78"/>
    <w:rsid w:val="00296888"/>
    <w:rsid w:val="002A014D"/>
    <w:rsid w:val="002B6B77"/>
    <w:rsid w:val="002D2E8D"/>
    <w:rsid w:val="002D5436"/>
    <w:rsid w:val="002D5C4D"/>
    <w:rsid w:val="002E1E37"/>
    <w:rsid w:val="002E260E"/>
    <w:rsid w:val="00303A96"/>
    <w:rsid w:val="003246C2"/>
    <w:rsid w:val="00335E0B"/>
    <w:rsid w:val="003379D5"/>
    <w:rsid w:val="00344DA6"/>
    <w:rsid w:val="003504B7"/>
    <w:rsid w:val="003524C7"/>
    <w:rsid w:val="00363231"/>
    <w:rsid w:val="00364679"/>
    <w:rsid w:val="003708D8"/>
    <w:rsid w:val="00373840"/>
    <w:rsid w:val="00384688"/>
    <w:rsid w:val="00395221"/>
    <w:rsid w:val="003B491A"/>
    <w:rsid w:val="003B6F6C"/>
    <w:rsid w:val="003C066D"/>
    <w:rsid w:val="003F72FA"/>
    <w:rsid w:val="003F732B"/>
    <w:rsid w:val="00404744"/>
    <w:rsid w:val="00412D47"/>
    <w:rsid w:val="00434A84"/>
    <w:rsid w:val="00440400"/>
    <w:rsid w:val="0044239B"/>
    <w:rsid w:val="00455F80"/>
    <w:rsid w:val="00462E41"/>
    <w:rsid w:val="00465F53"/>
    <w:rsid w:val="00466FB0"/>
    <w:rsid w:val="00485111"/>
    <w:rsid w:val="004966C8"/>
    <w:rsid w:val="004A5E42"/>
    <w:rsid w:val="004C36DE"/>
    <w:rsid w:val="004D2261"/>
    <w:rsid w:val="004D4CFB"/>
    <w:rsid w:val="004E301E"/>
    <w:rsid w:val="004F67C5"/>
    <w:rsid w:val="004F6850"/>
    <w:rsid w:val="00502B18"/>
    <w:rsid w:val="00510022"/>
    <w:rsid w:val="0051047F"/>
    <w:rsid w:val="005231F8"/>
    <w:rsid w:val="0053298F"/>
    <w:rsid w:val="00552740"/>
    <w:rsid w:val="00567AF7"/>
    <w:rsid w:val="00574072"/>
    <w:rsid w:val="00586301"/>
    <w:rsid w:val="00586F61"/>
    <w:rsid w:val="005A1FC7"/>
    <w:rsid w:val="005A59A5"/>
    <w:rsid w:val="005A71FF"/>
    <w:rsid w:val="005B19B5"/>
    <w:rsid w:val="005F7B49"/>
    <w:rsid w:val="006079AE"/>
    <w:rsid w:val="006109FB"/>
    <w:rsid w:val="00630B1F"/>
    <w:rsid w:val="00651C66"/>
    <w:rsid w:val="00655AF8"/>
    <w:rsid w:val="00696E6A"/>
    <w:rsid w:val="006A4A17"/>
    <w:rsid w:val="006A755A"/>
    <w:rsid w:val="006B08FE"/>
    <w:rsid w:val="006B4157"/>
    <w:rsid w:val="006C1E3C"/>
    <w:rsid w:val="006C2172"/>
    <w:rsid w:val="006C6CF0"/>
    <w:rsid w:val="006E1BF4"/>
    <w:rsid w:val="006F3160"/>
    <w:rsid w:val="006F4DAC"/>
    <w:rsid w:val="007033F9"/>
    <w:rsid w:val="00711BC3"/>
    <w:rsid w:val="00721411"/>
    <w:rsid w:val="007225B2"/>
    <w:rsid w:val="00724E66"/>
    <w:rsid w:val="0073768D"/>
    <w:rsid w:val="0075191C"/>
    <w:rsid w:val="00751E2C"/>
    <w:rsid w:val="007522E1"/>
    <w:rsid w:val="007768D1"/>
    <w:rsid w:val="007911C7"/>
    <w:rsid w:val="007A1681"/>
    <w:rsid w:val="007A1DD0"/>
    <w:rsid w:val="007A58C3"/>
    <w:rsid w:val="007B368D"/>
    <w:rsid w:val="007B7B6A"/>
    <w:rsid w:val="007D4B6E"/>
    <w:rsid w:val="00800C7B"/>
    <w:rsid w:val="00804C75"/>
    <w:rsid w:val="00826464"/>
    <w:rsid w:val="008317CF"/>
    <w:rsid w:val="008401D8"/>
    <w:rsid w:val="00853DA5"/>
    <w:rsid w:val="00864D17"/>
    <w:rsid w:val="008722D4"/>
    <w:rsid w:val="00872B8D"/>
    <w:rsid w:val="00876A67"/>
    <w:rsid w:val="00890A40"/>
    <w:rsid w:val="008A78D8"/>
    <w:rsid w:val="008B07BD"/>
    <w:rsid w:val="008E00BC"/>
    <w:rsid w:val="008E2EF8"/>
    <w:rsid w:val="008E7A4E"/>
    <w:rsid w:val="008F2FF1"/>
    <w:rsid w:val="00901566"/>
    <w:rsid w:val="00925AD2"/>
    <w:rsid w:val="0094294F"/>
    <w:rsid w:val="00947519"/>
    <w:rsid w:val="00954ADA"/>
    <w:rsid w:val="00963CB9"/>
    <w:rsid w:val="00987148"/>
    <w:rsid w:val="009A40F3"/>
    <w:rsid w:val="009A7075"/>
    <w:rsid w:val="009B7594"/>
    <w:rsid w:val="009C185C"/>
    <w:rsid w:val="009E5FF4"/>
    <w:rsid w:val="009F7315"/>
    <w:rsid w:val="00A0280B"/>
    <w:rsid w:val="00A3396F"/>
    <w:rsid w:val="00A376E8"/>
    <w:rsid w:val="00A5222F"/>
    <w:rsid w:val="00A60EA8"/>
    <w:rsid w:val="00A65E22"/>
    <w:rsid w:val="00A72B12"/>
    <w:rsid w:val="00A8501E"/>
    <w:rsid w:val="00AA14F8"/>
    <w:rsid w:val="00AA2982"/>
    <w:rsid w:val="00AE1986"/>
    <w:rsid w:val="00AF68BF"/>
    <w:rsid w:val="00AF6CFE"/>
    <w:rsid w:val="00B169FF"/>
    <w:rsid w:val="00B2276D"/>
    <w:rsid w:val="00B23478"/>
    <w:rsid w:val="00B24C60"/>
    <w:rsid w:val="00B3257A"/>
    <w:rsid w:val="00B51657"/>
    <w:rsid w:val="00B530BD"/>
    <w:rsid w:val="00B713AE"/>
    <w:rsid w:val="00B83D07"/>
    <w:rsid w:val="00B966B6"/>
    <w:rsid w:val="00BA1832"/>
    <w:rsid w:val="00BC0F3E"/>
    <w:rsid w:val="00BD5DE5"/>
    <w:rsid w:val="00BE000B"/>
    <w:rsid w:val="00BF253A"/>
    <w:rsid w:val="00BF42B0"/>
    <w:rsid w:val="00BF547B"/>
    <w:rsid w:val="00C07212"/>
    <w:rsid w:val="00C32C1A"/>
    <w:rsid w:val="00C40CD5"/>
    <w:rsid w:val="00C41ACD"/>
    <w:rsid w:val="00C42D74"/>
    <w:rsid w:val="00C610C2"/>
    <w:rsid w:val="00C812C9"/>
    <w:rsid w:val="00C813F1"/>
    <w:rsid w:val="00CA60F7"/>
    <w:rsid w:val="00CA68C1"/>
    <w:rsid w:val="00CC1A2B"/>
    <w:rsid w:val="00CC5A2C"/>
    <w:rsid w:val="00CC7713"/>
    <w:rsid w:val="00CD2814"/>
    <w:rsid w:val="00CF2351"/>
    <w:rsid w:val="00CF38BC"/>
    <w:rsid w:val="00D10F75"/>
    <w:rsid w:val="00D154E7"/>
    <w:rsid w:val="00D15EF8"/>
    <w:rsid w:val="00D17798"/>
    <w:rsid w:val="00D3050A"/>
    <w:rsid w:val="00D35247"/>
    <w:rsid w:val="00D40B8C"/>
    <w:rsid w:val="00D44314"/>
    <w:rsid w:val="00D47F1A"/>
    <w:rsid w:val="00D505A2"/>
    <w:rsid w:val="00D8639B"/>
    <w:rsid w:val="00D86DE5"/>
    <w:rsid w:val="00D91F6A"/>
    <w:rsid w:val="00DA039E"/>
    <w:rsid w:val="00DA5B22"/>
    <w:rsid w:val="00DC1747"/>
    <w:rsid w:val="00DE34C3"/>
    <w:rsid w:val="00DF13C2"/>
    <w:rsid w:val="00E001A7"/>
    <w:rsid w:val="00E04EB0"/>
    <w:rsid w:val="00E1187F"/>
    <w:rsid w:val="00E175FA"/>
    <w:rsid w:val="00E27176"/>
    <w:rsid w:val="00E30A20"/>
    <w:rsid w:val="00E33C9F"/>
    <w:rsid w:val="00E35F4C"/>
    <w:rsid w:val="00E36487"/>
    <w:rsid w:val="00E3662E"/>
    <w:rsid w:val="00E6155B"/>
    <w:rsid w:val="00E73D78"/>
    <w:rsid w:val="00E86919"/>
    <w:rsid w:val="00E91D5C"/>
    <w:rsid w:val="00E937EC"/>
    <w:rsid w:val="00EC581C"/>
    <w:rsid w:val="00EE2FC1"/>
    <w:rsid w:val="00EE7767"/>
    <w:rsid w:val="00F05BE6"/>
    <w:rsid w:val="00F31A14"/>
    <w:rsid w:val="00F41360"/>
    <w:rsid w:val="00F60105"/>
    <w:rsid w:val="00F62A02"/>
    <w:rsid w:val="00F71D85"/>
    <w:rsid w:val="00F908CB"/>
    <w:rsid w:val="00FD171F"/>
    <w:rsid w:val="00FE38FC"/>
    <w:rsid w:val="00FF58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1AD9C5"/>
  <w15:chartTrackingRefBased/>
  <w15:docId w15:val="{CF5D3381-62D6-E848-90C2-5B0A24C6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Tekstopmerking">
    <w:name w:val="annotation text"/>
    <w:basedOn w:val="Standaard"/>
    <w:link w:val="TekstopmerkingChar"/>
    <w:uiPriority w:val="99"/>
    <w:unhideWhenUsed/>
    <w:rsid w:val="00DA039E"/>
    <w:rPr>
      <w:sz w:val="20"/>
      <w:szCs w:val="20"/>
    </w:rPr>
  </w:style>
  <w:style w:type="character" w:customStyle="1" w:styleId="TekstopmerkingChar">
    <w:name w:val="Tekst opmerking Char"/>
    <w:basedOn w:val="Standaardalinea-lettertype"/>
    <w:link w:val="Tekstopmerking"/>
    <w:uiPriority w:val="99"/>
    <w:rsid w:val="00DA039E"/>
    <w:rPr>
      <w:sz w:val="20"/>
      <w:szCs w:val="20"/>
    </w:rPr>
  </w:style>
  <w:style w:type="character" w:styleId="Verwijzingopmerking">
    <w:name w:val="annotation reference"/>
    <w:basedOn w:val="Standaardalinea-lettertype"/>
    <w:uiPriority w:val="99"/>
    <w:semiHidden/>
    <w:rsid w:val="00DA039E"/>
    <w:rPr>
      <w:sz w:val="16"/>
      <w:szCs w:val="16"/>
    </w:rPr>
  </w:style>
  <w:style w:type="paragraph" w:styleId="Onderwerpvanopmerking">
    <w:name w:val="annotation subject"/>
    <w:basedOn w:val="Tekstopmerking"/>
    <w:next w:val="Tekstopmerking"/>
    <w:link w:val="OnderwerpvanopmerkingChar"/>
    <w:uiPriority w:val="99"/>
    <w:semiHidden/>
    <w:unhideWhenUsed/>
    <w:rsid w:val="00BC0F3E"/>
    <w:rPr>
      <w:b/>
      <w:bCs/>
    </w:rPr>
  </w:style>
  <w:style w:type="character" w:customStyle="1" w:styleId="OnderwerpvanopmerkingChar">
    <w:name w:val="Onderwerp van opmerking Char"/>
    <w:basedOn w:val="TekstopmerkingChar"/>
    <w:link w:val="Onderwerpvanopmerking"/>
    <w:uiPriority w:val="99"/>
    <w:semiHidden/>
    <w:rsid w:val="00BC0F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8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29" ma:contentTypeDescription="Een nieuw document maken." ma:contentTypeScope="" ma:versionID="bff822e5d77ed24ba59ca43025aa4d0c">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890e71009e6fb171d41a0753ef339a42"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FastMetadata" minOccurs="0"/>
                <xsd:element ref="ns3:MediaServiceMetadata"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Eigenschappen van het geïntegreerd beleid voor naleving" ma:hidden="true" ma:internalName="_ip_UnifiedCompliancePolicyProperties">
      <xsd:simpleType>
        <xsd:restriction base="dms:Note"/>
      </xsd:simpleType>
    </xsd:element>
    <xsd:element name="_ip_UnifiedCompliancePolicyUIAction" ma:index="3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MediaServiceFastMetadata" ma:index="19" nillable="true" ma:displayName="MediaServiceFastMetadata" ma:hidden="true" ma:internalName="MediaServiceFastMetadata" ma:readOnly="true">
      <xsd:simpleType>
        <xsd:restriction base="dms:Note"/>
      </xsd:simpleType>
    </xsd:element>
    <xsd:element name="MediaServiceMetadata" ma:index="20" nillable="true" ma:displayName="MediaServiceMetadata" ma:hidden="true" ma:internalName="MediaServiceMetadata" ma:readOnly="true">
      <xsd:simpleType>
        <xsd:restriction base="dms:Note"/>
      </xsd:simpleType>
    </xsd:element>
    <xsd:element name="Documenttype" ma:index="21"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Inkoopadviseur" ma:index="28"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lcf76f155ced4ddcb4097134ff3c332f" ma:index="39"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element name="_dlc_DocId" ma:index="35" nillable="true" ma:displayName="Waarde van de document-id" ma:description="De waarde van de document-id die aan dit item is toegewezen." ma:internalName="_dlc_DocId" ma:readOnly="true">
      <xsd:simpleType>
        <xsd:restriction base="dms:Text"/>
      </xsd:simpleType>
    </xsd:element>
    <xsd:element name="_dlc_DocIdUrl" ma:index="3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INKOOP-1358866967-339247</_dlc_DocId>
    <_dlc_DocIdUrl xmlns="e3b1f718-b9bd-40a0-a8af-e8d638f0c78e">
      <Url>https://hollandskroon.sharepoint.com/sites/Inkoop/_layouts/15/DocIdRedir.aspx?ID=INKOOP-1358866967-339247</Url>
      <Description>INKOOP-1358866967-339247</Description>
    </_dlc_DocIdUrl>
  </documentManagement>
</p:properties>
</file>

<file path=customXml/itemProps1.xml><?xml version="1.0" encoding="utf-8"?>
<ds:datastoreItem xmlns:ds="http://schemas.openxmlformats.org/officeDocument/2006/customXml" ds:itemID="{788E6AD8-3D53-4AF0-8563-80BF6B321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3EF9E-3B0B-404D-BD7E-2499751EBE63}">
  <ds:schemaRefs>
    <ds:schemaRef ds:uri="Microsoft.SharePoint.Taxonomy.ContentTypeSync"/>
  </ds:schemaRefs>
</ds:datastoreItem>
</file>

<file path=customXml/itemProps3.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4.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5.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6.xml><?xml version="1.0" encoding="utf-8"?>
<ds:datastoreItem xmlns:ds="http://schemas.openxmlformats.org/officeDocument/2006/customXml" ds:itemID="{D0C23A3B-C162-4AB0-B7C0-D16533C17D42}">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9</Pages>
  <Words>3074</Words>
  <Characters>16912</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Noortje Kok</cp:lastModifiedBy>
  <cp:revision>300</cp:revision>
  <dcterms:created xsi:type="dcterms:W3CDTF">2024-03-21T20:22:00Z</dcterms:created>
  <dcterms:modified xsi:type="dcterms:W3CDTF">2025-03-10T11:56:00Z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0cd85254-76ce-40fd-8a97-2a31af8d339d</vt:lpwstr>
  </property>
</Properties>
</file>