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3480" w14:textId="77777777" w:rsidR="004213AE" w:rsidRDefault="004213AE" w:rsidP="004213AE">
      <w:pPr>
        <w:rPr>
          <w:b/>
          <w:bCs/>
          <w:lang w:val="en-US"/>
        </w:rPr>
      </w:pPr>
    </w:p>
    <w:p w14:paraId="1FDBACE0" w14:textId="0B81ECD6" w:rsidR="004213AE" w:rsidRPr="004213AE" w:rsidRDefault="004213AE" w:rsidP="004213AE">
      <w:pPr>
        <w:rPr>
          <w:b/>
          <w:bCs/>
          <w:sz w:val="36"/>
          <w:szCs w:val="36"/>
          <w:lang w:val="en-US"/>
        </w:rPr>
      </w:pPr>
      <w:r w:rsidRPr="004213AE">
        <w:rPr>
          <w:b/>
          <w:bCs/>
          <w:sz w:val="36"/>
          <w:szCs w:val="36"/>
          <w:lang w:val="en-US"/>
        </w:rPr>
        <w:t>Bijlage 1. Vragenlijst marktconsultatie</w:t>
      </w:r>
      <w:r w:rsidR="003C4471">
        <w:rPr>
          <w:b/>
          <w:bCs/>
          <w:sz w:val="36"/>
          <w:szCs w:val="36"/>
          <w:lang w:val="en-US"/>
        </w:rPr>
        <w:t xml:space="preserve"> digitaliseren afvalbakken</w:t>
      </w:r>
    </w:p>
    <w:p w14:paraId="37D5FBCF" w14:textId="77777777" w:rsidR="004213AE" w:rsidRPr="004213AE" w:rsidRDefault="004213AE" w:rsidP="004213AE">
      <w:pPr>
        <w:rPr>
          <w:b/>
          <w:bCs/>
          <w:lang w:val="en-US"/>
        </w:rPr>
      </w:pPr>
    </w:p>
    <w:tbl>
      <w:tblPr>
        <w:tblStyle w:val="Rastertabel1licht"/>
        <w:tblW w:w="13887" w:type="dxa"/>
        <w:tblLook w:val="04A0" w:firstRow="1" w:lastRow="0" w:firstColumn="1" w:lastColumn="0" w:noHBand="0" w:noVBand="1"/>
      </w:tblPr>
      <w:tblGrid>
        <w:gridCol w:w="4957"/>
        <w:gridCol w:w="8930"/>
      </w:tblGrid>
      <w:tr w:rsidR="004213AE" w:rsidRPr="004213AE" w14:paraId="193EA0A9" w14:textId="77777777" w:rsidTr="00421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hideMark/>
          </w:tcPr>
          <w:p w14:paraId="4983D65B" w14:textId="77777777" w:rsidR="004213AE" w:rsidRPr="004213AE" w:rsidRDefault="004213AE" w:rsidP="004213AE">
            <w:pPr>
              <w:spacing w:line="259" w:lineRule="auto"/>
              <w:rPr>
                <w:sz w:val="28"/>
                <w:szCs w:val="28"/>
                <w:lang w:val="en-US"/>
              </w:rPr>
            </w:pPr>
            <w:r w:rsidRPr="004213AE">
              <w:rPr>
                <w:sz w:val="28"/>
                <w:szCs w:val="28"/>
                <w:lang w:val="en-US"/>
              </w:rPr>
              <w:t>Vraag</w:t>
            </w:r>
          </w:p>
        </w:tc>
        <w:tc>
          <w:tcPr>
            <w:tcW w:w="8930" w:type="dxa"/>
            <w:hideMark/>
          </w:tcPr>
          <w:p w14:paraId="61C337C0" w14:textId="77777777" w:rsidR="004213AE" w:rsidRPr="004213AE" w:rsidRDefault="004213AE" w:rsidP="004213AE">
            <w:pPr>
              <w:spacing w:line="259" w:lineRule="auto"/>
              <w:cnfStyle w:val="100000000000" w:firstRow="1" w:lastRow="0" w:firstColumn="0" w:lastColumn="0" w:oddVBand="0" w:evenVBand="0" w:oddHBand="0" w:evenHBand="0" w:firstRowFirstColumn="0" w:firstRowLastColumn="0" w:lastRowFirstColumn="0" w:lastRowLastColumn="0"/>
              <w:rPr>
                <w:sz w:val="28"/>
                <w:szCs w:val="28"/>
                <w:lang w:val="en-US"/>
              </w:rPr>
            </w:pPr>
            <w:r w:rsidRPr="004213AE">
              <w:rPr>
                <w:sz w:val="28"/>
                <w:szCs w:val="28"/>
                <w:lang w:val="en-US"/>
              </w:rPr>
              <w:t>Beantwoording</w:t>
            </w:r>
          </w:p>
        </w:tc>
      </w:tr>
      <w:tr w:rsidR="00613E68" w:rsidRPr="004213AE" w14:paraId="46C698F9"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12A63A0E" w14:textId="43581A01"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 xml:space="preserve">Bent u als leverancier in staat om een integrale en bewezen oplossing aan te bieden? Zo ja, kunt u hiervan een referentieopdracht overleggen waarin dit is toegepast en werkend? </w:t>
            </w:r>
          </w:p>
        </w:tc>
        <w:tc>
          <w:tcPr>
            <w:tcW w:w="8930" w:type="dxa"/>
            <w:hideMark/>
          </w:tcPr>
          <w:p w14:paraId="0E0DE994" w14:textId="77777777"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r w:rsidRPr="004213AE">
              <w:rPr>
                <w:rFonts w:asciiTheme="minorHAnsi" w:hAnsiTheme="minorHAnsi" w:cstheme="minorHAnsi"/>
              </w:rPr>
              <w:br/>
            </w:r>
          </w:p>
        </w:tc>
      </w:tr>
      <w:tr w:rsidR="00613E68" w:rsidRPr="004213AE" w14:paraId="168E9D81"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4BE769DD" w14:textId="2C51BBE7"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In het geval u een deel van de scope niet kunt aanbieden kunt u aangeven wat u niet kunt aanbieden?</w:t>
            </w:r>
          </w:p>
        </w:tc>
        <w:tc>
          <w:tcPr>
            <w:tcW w:w="8930" w:type="dxa"/>
            <w:hideMark/>
          </w:tcPr>
          <w:p w14:paraId="07D52239" w14:textId="37530BDC"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r w:rsidRPr="004213AE">
              <w:rPr>
                <w:rFonts w:asciiTheme="minorHAnsi" w:hAnsiTheme="minorHAnsi" w:cstheme="minorHAnsi"/>
              </w:rPr>
              <w:br/>
            </w:r>
          </w:p>
        </w:tc>
      </w:tr>
      <w:tr w:rsidR="00613E68" w:rsidRPr="004213AE" w14:paraId="3AC22AEA"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783D2B90" w14:textId="2DA66529"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Kunt u aangeven welke functionaliteiten uw online platform bevat om zo efficiënt en gebruikersvriendelijk te kunnen werken? We denken hierbij o.a. aan arbeidstijd, aantal gereden kilometers, CO2 uitstoot, e.e.a. zoals geformuleerd in onze doelstellingen.</w:t>
            </w:r>
          </w:p>
        </w:tc>
        <w:tc>
          <w:tcPr>
            <w:tcW w:w="8930" w:type="dxa"/>
            <w:hideMark/>
          </w:tcPr>
          <w:p w14:paraId="5DBD1B03" w14:textId="77777777"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r w:rsidRPr="004213AE">
              <w:rPr>
                <w:rFonts w:asciiTheme="minorHAnsi" w:hAnsiTheme="minorHAnsi" w:cstheme="minorHAnsi"/>
              </w:rPr>
              <w:br/>
            </w:r>
          </w:p>
        </w:tc>
      </w:tr>
      <w:tr w:rsidR="00613E68" w:rsidRPr="004213AE" w14:paraId="62925FCD"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45F53144" w14:textId="4CB4BF95"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Kunt u aangeven op welke manieren de medewerker geholpen wordt met een inzamelplan? Denk hierbij aan vulgraad, vulsnelheid, navigatie. Kunt u de voordelen benoemen van uw aanpak hierin?</w:t>
            </w:r>
          </w:p>
        </w:tc>
        <w:tc>
          <w:tcPr>
            <w:tcW w:w="8930" w:type="dxa"/>
            <w:hideMark/>
          </w:tcPr>
          <w:p w14:paraId="6A6FEADF" w14:textId="77777777"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r w:rsidRPr="004213AE">
              <w:rPr>
                <w:rFonts w:asciiTheme="minorHAnsi" w:hAnsiTheme="minorHAnsi" w:cstheme="minorHAnsi"/>
              </w:rPr>
              <w:br/>
            </w:r>
          </w:p>
        </w:tc>
      </w:tr>
      <w:tr w:rsidR="00613E68" w:rsidRPr="004213AE" w14:paraId="72554160"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24721FCE" w14:textId="5C4F235C"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Kunt u aangeven welke inhoudsmaten uw verschillende persafvalbakken hebben en met welke factor deze kunnen samenpersen?</w:t>
            </w:r>
          </w:p>
        </w:tc>
        <w:tc>
          <w:tcPr>
            <w:tcW w:w="8930" w:type="dxa"/>
            <w:hideMark/>
          </w:tcPr>
          <w:p w14:paraId="493ADDA1" w14:textId="77777777"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r w:rsidRPr="004213AE">
              <w:rPr>
                <w:rFonts w:asciiTheme="minorHAnsi" w:hAnsiTheme="minorHAnsi" w:cstheme="minorHAnsi"/>
              </w:rPr>
              <w:br/>
            </w:r>
          </w:p>
        </w:tc>
      </w:tr>
      <w:tr w:rsidR="00613E68" w:rsidRPr="004213AE" w14:paraId="46ED06F8"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4BBA028D" w14:textId="6BF82D9F"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 xml:space="preserve">Bevat uw applicatie de functionaliteit om een inzamelplan te maken dat rekening houdt met variabelen zoals weekdagen, weekenden, </w:t>
            </w:r>
            <w:r w:rsidRPr="00613E68">
              <w:rPr>
                <w:rFonts w:asciiTheme="minorHAnsi" w:hAnsiTheme="minorHAnsi" w:cstheme="minorHAnsi"/>
                <w:b w:val="0"/>
                <w:bCs w:val="0"/>
                <w:sz w:val="22"/>
              </w:rPr>
              <w:lastRenderedPageBreak/>
              <w:t xml:space="preserve">feestdagen, variabele bezetting (i.v.m. verlof en verzuim) etc.? </w:t>
            </w:r>
          </w:p>
        </w:tc>
        <w:tc>
          <w:tcPr>
            <w:tcW w:w="8930" w:type="dxa"/>
            <w:hideMark/>
          </w:tcPr>
          <w:p w14:paraId="3A00ACAC" w14:textId="77777777"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lastRenderedPageBreak/>
              <w:br/>
            </w:r>
            <w:r w:rsidRPr="004213AE">
              <w:rPr>
                <w:rFonts w:asciiTheme="minorHAnsi" w:hAnsiTheme="minorHAnsi" w:cstheme="minorHAnsi"/>
              </w:rPr>
              <w:br/>
            </w:r>
            <w:r w:rsidRPr="004213AE">
              <w:rPr>
                <w:rFonts w:asciiTheme="minorHAnsi" w:hAnsiTheme="minorHAnsi" w:cstheme="minorHAnsi"/>
              </w:rPr>
              <w:br/>
            </w:r>
          </w:p>
        </w:tc>
      </w:tr>
      <w:tr w:rsidR="00613E68" w:rsidRPr="004213AE" w14:paraId="07635770"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0E3132AF" w14:textId="7F0D4783"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 xml:space="preserve">Op welke manier ondersteunt uw navigatie de medewerker optimaal? We denken aan mogelijkheden als spraak gestuurd starten en afmelden van bakken en het navigeren door parken met voetpaden. </w:t>
            </w:r>
          </w:p>
        </w:tc>
        <w:tc>
          <w:tcPr>
            <w:tcW w:w="8930" w:type="dxa"/>
            <w:hideMark/>
          </w:tcPr>
          <w:p w14:paraId="10722E35" w14:textId="77777777"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r w:rsidRPr="004213AE">
              <w:rPr>
                <w:rFonts w:asciiTheme="minorHAnsi" w:hAnsiTheme="minorHAnsi" w:cstheme="minorHAnsi"/>
              </w:rPr>
              <w:br/>
            </w:r>
          </w:p>
        </w:tc>
      </w:tr>
      <w:tr w:rsidR="00613E68" w:rsidRPr="004213AE" w14:paraId="15035055"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091E0F4D" w14:textId="57D181E6"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Bevat uw applicatie de functionaliteit om de doelmatigheid van afvalbakken te analyseren en de nut en noodzaak van een afvalbak op een locatie te bepalen? Indien ja, kunt u aangeven welke data u in een dashboard kunt tonen?</w:t>
            </w:r>
          </w:p>
        </w:tc>
        <w:tc>
          <w:tcPr>
            <w:tcW w:w="8930" w:type="dxa"/>
            <w:hideMark/>
          </w:tcPr>
          <w:p w14:paraId="4A6F18CD" w14:textId="77777777" w:rsidR="00613E68"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p>
          <w:p w14:paraId="613DA582" w14:textId="208AC154"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p>
        </w:tc>
      </w:tr>
      <w:tr w:rsidR="00613E68" w:rsidRPr="004213AE" w14:paraId="1DD4CDB7"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3B2D9A21" w14:textId="640A1C73"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Kunt u de paragraaf uit uw SLA, waarin uw serviceniveau staat beschreven, zoals bereikbaarheid helpdesk, oplossen storingen etc., meesturen met deze vragenlijst? NB. Dit is geen onderdeel van het maximaal aantal pagina’s.</w:t>
            </w:r>
          </w:p>
        </w:tc>
        <w:tc>
          <w:tcPr>
            <w:tcW w:w="8930" w:type="dxa"/>
            <w:hideMark/>
          </w:tcPr>
          <w:p w14:paraId="5F7EC83E" w14:textId="77777777"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r w:rsidRPr="004213AE">
              <w:rPr>
                <w:rFonts w:asciiTheme="minorHAnsi" w:hAnsiTheme="minorHAnsi" w:cstheme="minorHAnsi"/>
              </w:rPr>
              <w:br/>
            </w:r>
          </w:p>
        </w:tc>
      </w:tr>
      <w:tr w:rsidR="00613E68" w:rsidRPr="004213AE" w14:paraId="33028511"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07E49B22" w14:textId="57B4438E"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Omvat uw dienstverlening het monteren, installeren en inregelen van alle sensoren en persafvalbakken zodat deze in een correct werkend dashboard bedrijfsklaar in gebruik kunnen worden genomen? Zo niet, wat valt onder uw dienstverlening?</w:t>
            </w:r>
          </w:p>
        </w:tc>
        <w:tc>
          <w:tcPr>
            <w:tcW w:w="8930" w:type="dxa"/>
            <w:hideMark/>
          </w:tcPr>
          <w:p w14:paraId="68201CEC" w14:textId="77777777"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r w:rsidRPr="004213AE">
              <w:rPr>
                <w:rFonts w:asciiTheme="minorHAnsi" w:hAnsiTheme="minorHAnsi" w:cstheme="minorHAnsi"/>
              </w:rPr>
              <w:br/>
            </w:r>
          </w:p>
        </w:tc>
      </w:tr>
      <w:tr w:rsidR="00613E68" w:rsidRPr="004213AE" w14:paraId="6B6D101C" w14:textId="77777777" w:rsidTr="004213AE">
        <w:tc>
          <w:tcPr>
            <w:cnfStyle w:val="001000000000" w:firstRow="0" w:lastRow="0" w:firstColumn="1" w:lastColumn="0" w:oddVBand="0" w:evenVBand="0" w:oddHBand="0" w:evenHBand="0" w:firstRowFirstColumn="0" w:firstRowLastColumn="0" w:lastRowFirstColumn="0" w:lastRowLastColumn="0"/>
            <w:tcW w:w="4957" w:type="dxa"/>
            <w:hideMark/>
          </w:tcPr>
          <w:p w14:paraId="02B7B645" w14:textId="76ADBC2A" w:rsidR="00613E68" w:rsidRPr="004213AE" w:rsidRDefault="00613E68" w:rsidP="00613E68">
            <w:pPr>
              <w:spacing w:line="259" w:lineRule="auto"/>
              <w:rPr>
                <w:rFonts w:asciiTheme="minorHAnsi" w:hAnsiTheme="minorHAnsi" w:cstheme="minorHAnsi"/>
                <w:b w:val="0"/>
                <w:bCs w:val="0"/>
              </w:rPr>
            </w:pPr>
            <w:r w:rsidRPr="00613E68">
              <w:rPr>
                <w:rFonts w:asciiTheme="minorHAnsi" w:hAnsiTheme="minorHAnsi" w:cstheme="minorHAnsi"/>
                <w:b w:val="0"/>
                <w:bCs w:val="0"/>
                <w:sz w:val="22"/>
              </w:rPr>
              <w:t>Omvat uw dienstverlening het met de inzamelmedewerkers programmeren van inzamelroutes en inzamelplannen en het trainen van de (planning-)medewerkers in het werken hiermee?</w:t>
            </w:r>
          </w:p>
        </w:tc>
        <w:tc>
          <w:tcPr>
            <w:tcW w:w="8930" w:type="dxa"/>
            <w:hideMark/>
          </w:tcPr>
          <w:p w14:paraId="5CD8276B" w14:textId="77777777" w:rsidR="00613E68" w:rsidRPr="004213AE" w:rsidRDefault="00613E68" w:rsidP="00613E68">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13AE">
              <w:rPr>
                <w:rFonts w:asciiTheme="minorHAnsi" w:hAnsiTheme="minorHAnsi" w:cstheme="minorHAnsi"/>
              </w:rPr>
              <w:br/>
            </w:r>
            <w:r w:rsidRPr="004213AE">
              <w:rPr>
                <w:rFonts w:asciiTheme="minorHAnsi" w:hAnsiTheme="minorHAnsi" w:cstheme="minorHAnsi"/>
              </w:rPr>
              <w:br/>
            </w:r>
            <w:r w:rsidRPr="004213AE">
              <w:rPr>
                <w:rFonts w:asciiTheme="minorHAnsi" w:hAnsiTheme="minorHAnsi" w:cstheme="minorHAnsi"/>
              </w:rPr>
              <w:br/>
            </w:r>
          </w:p>
        </w:tc>
      </w:tr>
    </w:tbl>
    <w:p w14:paraId="520FE3A7" w14:textId="77777777" w:rsidR="004213AE" w:rsidRPr="004213AE" w:rsidRDefault="004213AE" w:rsidP="004213AE">
      <w:pPr>
        <w:rPr>
          <w:rFonts w:asciiTheme="minorHAnsi" w:hAnsiTheme="minorHAnsi" w:cstheme="minorHAnsi"/>
        </w:rPr>
      </w:pPr>
    </w:p>
    <w:p w14:paraId="6EB5B200" w14:textId="77777777" w:rsidR="001527AD" w:rsidRPr="004213AE" w:rsidRDefault="001527AD" w:rsidP="004213AE">
      <w:pPr>
        <w:rPr>
          <w:rFonts w:asciiTheme="minorHAnsi" w:hAnsiTheme="minorHAnsi" w:cstheme="minorHAnsi"/>
        </w:rPr>
      </w:pPr>
    </w:p>
    <w:sectPr w:rsidR="001527AD" w:rsidRPr="004213AE" w:rsidSect="004213AE">
      <w:headerReference w:type="default" r:id="rId11"/>
      <w:footerReference w:type="default" r:id="rId12"/>
      <w:headerReference w:type="first" r:id="rId13"/>
      <w:footerReference w:type="first" r:id="rId14"/>
      <w:pgSz w:w="16838" w:h="11906" w:orient="landscape"/>
      <w:pgMar w:top="1418" w:right="1985"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1B020" w14:textId="77777777" w:rsidR="004213AE" w:rsidRDefault="004213AE" w:rsidP="00A31E9F">
      <w:pPr>
        <w:spacing w:after="0" w:line="240" w:lineRule="auto"/>
      </w:pPr>
      <w:r>
        <w:separator/>
      </w:r>
    </w:p>
  </w:endnote>
  <w:endnote w:type="continuationSeparator" w:id="0">
    <w:p w14:paraId="0A973C37" w14:textId="77777777" w:rsidR="004213AE" w:rsidRDefault="004213AE" w:rsidP="00A31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35E9" w14:textId="77777777" w:rsidR="00A31E9F" w:rsidRPr="00A31E9F" w:rsidRDefault="00A31E9F" w:rsidP="000622AB">
    <w:pPr>
      <w:pStyle w:val="Voettekst"/>
      <w:jc w:val="right"/>
    </w:pPr>
    <w:r w:rsidRPr="00A77E86">
      <w:rPr>
        <w:noProof/>
      </w:rPr>
      <w:drawing>
        <wp:inline distT="0" distB="0" distL="0" distR="0" wp14:anchorId="4E68FADE" wp14:editId="2C6CF728">
          <wp:extent cx="5760720" cy="349885"/>
          <wp:effectExtent l="0" t="0" r="0" b="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349885"/>
                  </a:xfrm>
                  <a:prstGeom prst="rect">
                    <a:avLst/>
                  </a:prstGeom>
                </pic:spPr>
              </pic:pic>
            </a:graphicData>
          </a:graphic>
        </wp:inline>
      </w:drawing>
    </w:r>
    <w:r w:rsidR="000622AB">
      <w:fldChar w:fldCharType="begin"/>
    </w:r>
    <w:r w:rsidR="000622AB">
      <w:instrText>PAGE   \* MERGEFORMAT</w:instrText>
    </w:r>
    <w:r w:rsidR="000622AB">
      <w:fldChar w:fldCharType="separate"/>
    </w:r>
    <w:r w:rsidR="000622AB">
      <w:t>1</w:t>
    </w:r>
    <w:r w:rsidR="000622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FCB3" w14:textId="77777777" w:rsidR="00AB120D" w:rsidRDefault="00227CC1">
    <w:pPr>
      <w:pStyle w:val="Voettekst"/>
    </w:pPr>
    <w:r w:rsidRPr="00A77E86">
      <w:rPr>
        <w:noProof/>
      </w:rPr>
      <w:drawing>
        <wp:inline distT="0" distB="0" distL="0" distR="0" wp14:anchorId="38E27B2F" wp14:editId="639C829A">
          <wp:extent cx="5759450" cy="349808"/>
          <wp:effectExtent l="0" t="0" r="0" b="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3498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4630" w14:textId="77777777" w:rsidR="004213AE" w:rsidRDefault="004213AE" w:rsidP="00A31E9F">
      <w:pPr>
        <w:spacing w:after="0" w:line="240" w:lineRule="auto"/>
      </w:pPr>
      <w:r>
        <w:separator/>
      </w:r>
    </w:p>
  </w:footnote>
  <w:footnote w:type="continuationSeparator" w:id="0">
    <w:p w14:paraId="799BC18A" w14:textId="77777777" w:rsidR="004213AE" w:rsidRDefault="004213AE" w:rsidP="00A31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B6E6" w14:textId="010BC2EF" w:rsidR="00BF7F1F" w:rsidRDefault="00BF7F1F">
    <w:pPr>
      <w:pStyle w:val="Koptekst"/>
    </w:pPr>
    <w:r>
      <w:rPr>
        <w:noProof/>
      </w:rPr>
      <w:drawing>
        <wp:anchor distT="0" distB="0" distL="114300" distR="114300" simplePos="0" relativeHeight="251658243" behindDoc="0" locked="0" layoutInCell="1" allowOverlap="1" wp14:anchorId="2D7A55AE" wp14:editId="5D8DFBAD">
          <wp:simplePos x="0" y="0"/>
          <wp:positionH relativeFrom="column">
            <wp:posOffset>-883920</wp:posOffset>
          </wp:positionH>
          <wp:positionV relativeFrom="paragraph">
            <wp:posOffset>-740410</wp:posOffset>
          </wp:positionV>
          <wp:extent cx="7637145" cy="1077595"/>
          <wp:effectExtent l="0" t="0" r="0" b="1905"/>
          <wp:wrapNone/>
          <wp:docPr id="62" name="Afbeelding 62"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Lettertype, logo&#10;&#10;Automatisch gegenereerde beschrijving"/>
                  <pic:cNvPicPr/>
                </pic:nvPicPr>
                <pic:blipFill>
                  <a:blip r:embed="rId1"/>
                  <a:stretch>
                    <a:fillRect/>
                  </a:stretch>
                </pic:blipFill>
                <pic:spPr>
                  <a:xfrm>
                    <a:off x="0" y="0"/>
                    <a:ext cx="7637145" cy="1077595"/>
                  </a:xfrm>
                  <a:prstGeom prst="rect">
                    <a:avLst/>
                  </a:prstGeom>
                </pic:spPr>
              </pic:pic>
            </a:graphicData>
          </a:graphic>
          <wp14:sizeRelH relativeFrom="page">
            <wp14:pctWidth>0</wp14:pctWidth>
          </wp14:sizeRelH>
          <wp14:sizeRelV relativeFrom="page">
            <wp14:pctHeight>0</wp14:pctHeight>
          </wp14:sizeRelV>
        </wp:anchor>
      </w:drawing>
    </w:r>
    <w:r w:rsidRPr="008A4FE1">
      <w:rPr>
        <w:noProof/>
      </w:rPr>
      <w:drawing>
        <wp:anchor distT="0" distB="0" distL="114300" distR="114300" simplePos="0" relativeHeight="251658242" behindDoc="1" locked="0" layoutInCell="1" allowOverlap="1" wp14:anchorId="303CF9C0" wp14:editId="2E45FF89">
          <wp:simplePos x="0" y="0"/>
          <wp:positionH relativeFrom="column">
            <wp:posOffset>-2547257</wp:posOffset>
          </wp:positionH>
          <wp:positionV relativeFrom="page">
            <wp:posOffset>-2021477</wp:posOffset>
          </wp:positionV>
          <wp:extent cx="3797300" cy="3797300"/>
          <wp:effectExtent l="0" t="0" r="0" b="0"/>
          <wp:wrapNone/>
          <wp:docPr id="63" name="Afbeelding 63"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cirkel&#10;&#10;Automatisch gegenereerde beschrijving"/>
                  <pic:cNvPicPr/>
                </pic:nvPicPr>
                <pic:blipFill>
                  <a:blip r:embed="rId2">
                    <a:alphaModFix/>
                    <a:extLst>
                      <a:ext uri="{28A0092B-C50C-407E-A947-70E740481C1C}">
                        <a14:useLocalDpi xmlns:a14="http://schemas.microsoft.com/office/drawing/2010/main" val="0"/>
                      </a:ext>
                    </a:extLst>
                  </a:blip>
                  <a:stretch>
                    <a:fillRect/>
                  </a:stretch>
                </pic:blipFill>
                <pic:spPr>
                  <a:xfrm>
                    <a:off x="0" y="0"/>
                    <a:ext cx="3797300" cy="37973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B419" w14:textId="77777777" w:rsidR="001D57F2" w:rsidRDefault="003739FC">
    <w:pPr>
      <w:pStyle w:val="Koptekst"/>
    </w:pPr>
    <w:r w:rsidRPr="008A4FE1">
      <w:rPr>
        <w:noProof/>
      </w:rPr>
      <w:drawing>
        <wp:anchor distT="0" distB="0" distL="114300" distR="114300" simplePos="0" relativeHeight="251658240" behindDoc="1" locked="0" layoutInCell="1" allowOverlap="1" wp14:anchorId="6B529192" wp14:editId="59A77849">
          <wp:simplePos x="0" y="0"/>
          <wp:positionH relativeFrom="column">
            <wp:posOffset>-2522855</wp:posOffset>
          </wp:positionH>
          <wp:positionV relativeFrom="page">
            <wp:posOffset>-2020479</wp:posOffset>
          </wp:positionV>
          <wp:extent cx="3797300" cy="3797300"/>
          <wp:effectExtent l="0" t="0" r="0" b="0"/>
          <wp:wrapNone/>
          <wp:docPr id="66" name="Afbeelding 66"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cirkel&#10;&#10;Automatisch gegenereerde beschrijvin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3797300" cy="37973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8BE783E" wp14:editId="0E178F55">
          <wp:simplePos x="0" y="0"/>
          <wp:positionH relativeFrom="column">
            <wp:posOffset>-936171</wp:posOffset>
          </wp:positionH>
          <wp:positionV relativeFrom="paragraph">
            <wp:posOffset>-446949</wp:posOffset>
          </wp:positionV>
          <wp:extent cx="7637318" cy="1077768"/>
          <wp:effectExtent l="0" t="0" r="0" b="1905"/>
          <wp:wrapNone/>
          <wp:docPr id="67" name="Afbeelding 67"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schermopname, Lettertype, logo&#10;&#10;Automatisch gegenereerde beschrijving"/>
                  <pic:cNvPicPr/>
                </pic:nvPicPr>
                <pic:blipFill>
                  <a:blip r:embed="rId2"/>
                  <a:stretch>
                    <a:fillRect/>
                  </a:stretch>
                </pic:blipFill>
                <pic:spPr>
                  <a:xfrm>
                    <a:off x="0" y="0"/>
                    <a:ext cx="7637318" cy="10777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49C"/>
    <w:multiLevelType w:val="hybridMultilevel"/>
    <w:tmpl w:val="CB1A3766"/>
    <w:lvl w:ilvl="0" w:tplc="4448DD24">
      <w:start w:val="1"/>
      <w:numFmt w:val="bullet"/>
      <w:lvlText w:val=""/>
      <w:lvlJc w:val="left"/>
      <w:pPr>
        <w:ind w:left="720" w:hanging="360"/>
      </w:pPr>
      <w:rPr>
        <w:rFonts w:ascii="Wingdings" w:hAnsi="Wingdings" w:hint="default"/>
        <w:color w:val="CE33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F5670"/>
    <w:multiLevelType w:val="hybridMultilevel"/>
    <w:tmpl w:val="B1C45368"/>
    <w:lvl w:ilvl="0" w:tplc="0B365B68">
      <w:start w:val="1"/>
      <w:numFmt w:val="decimal"/>
      <w:pStyle w:val="1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661EB6"/>
    <w:multiLevelType w:val="hybridMultilevel"/>
    <w:tmpl w:val="B50C21E0"/>
    <w:lvl w:ilvl="0" w:tplc="AFFAB682">
      <w:start w:val="1"/>
      <w:numFmt w:val="decimal"/>
      <w:pStyle w:val="11Kop2"/>
      <w:lvlText w:val="%1."/>
      <w:lvlJc w:val="left"/>
      <w:pPr>
        <w:ind w:left="1068"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3" w15:restartNumberingAfterBreak="0">
    <w:nsid w:val="195C240D"/>
    <w:multiLevelType w:val="multilevel"/>
    <w:tmpl w:val="0413001D"/>
    <w:styleLink w:val="11Kop20"/>
    <w:lvl w:ilvl="0">
      <w:start w:val="1"/>
      <w:numFmt w:val="decimal"/>
      <w:lvlText w:val="%1)"/>
      <w:lvlJc w:val="left"/>
      <w:pPr>
        <w:ind w:left="360" w:hanging="360"/>
      </w:pPr>
    </w:lvl>
    <w:lvl w:ilvl="1">
      <w:start w:val="1"/>
      <w:numFmt w:val="decimal"/>
      <w:lvlText w:val="%2)"/>
      <w:lvlJc w:val="left"/>
      <w:pPr>
        <w:ind w:left="720" w:hanging="360"/>
      </w:pPr>
      <w:rPr>
        <w:color w:val="CE332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E2078A"/>
    <w:multiLevelType w:val="hybridMultilevel"/>
    <w:tmpl w:val="9D2E6E06"/>
    <w:lvl w:ilvl="0" w:tplc="0C34782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95049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rPr>
        <w:color w:val="CE332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CC11A0"/>
    <w:multiLevelType w:val="hybridMultilevel"/>
    <w:tmpl w:val="AADC36CA"/>
    <w:lvl w:ilvl="0" w:tplc="79EE02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417788"/>
    <w:multiLevelType w:val="hybridMultilevel"/>
    <w:tmpl w:val="FE9425FA"/>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E44280"/>
    <w:multiLevelType w:val="singleLevel"/>
    <w:tmpl w:val="0413000F"/>
    <w:lvl w:ilvl="0">
      <w:start w:val="1"/>
      <w:numFmt w:val="decimal"/>
      <w:lvlText w:val="%1."/>
      <w:lvlJc w:val="left"/>
      <w:pPr>
        <w:ind w:left="720" w:hanging="360"/>
      </w:pPr>
    </w:lvl>
  </w:abstractNum>
  <w:abstractNum w:abstractNumId="9" w15:restartNumberingAfterBreak="0">
    <w:nsid w:val="355362F2"/>
    <w:multiLevelType w:val="hybridMultilevel"/>
    <w:tmpl w:val="591AA41C"/>
    <w:lvl w:ilvl="0" w:tplc="20361B7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2A4B1D"/>
    <w:multiLevelType w:val="multilevel"/>
    <w:tmpl w:val="0413001D"/>
    <w:numStyleLink w:val="11Kop20"/>
  </w:abstractNum>
  <w:abstractNum w:abstractNumId="11" w15:restartNumberingAfterBreak="0">
    <w:nsid w:val="3C387943"/>
    <w:multiLevelType w:val="multilevel"/>
    <w:tmpl w:val="0413001D"/>
    <w:numStyleLink w:val="11Kop20"/>
  </w:abstractNum>
  <w:abstractNum w:abstractNumId="12" w15:restartNumberingAfterBreak="0">
    <w:nsid w:val="45ED613A"/>
    <w:multiLevelType w:val="multilevel"/>
    <w:tmpl w:val="F322E2F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58475C53"/>
    <w:multiLevelType w:val="hybridMultilevel"/>
    <w:tmpl w:val="59AA2D2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75923081"/>
    <w:multiLevelType w:val="hybridMultilevel"/>
    <w:tmpl w:val="05087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050636">
    <w:abstractNumId w:val="1"/>
  </w:num>
  <w:num w:numId="2" w16cid:durableId="389041848">
    <w:abstractNumId w:val="9"/>
  </w:num>
  <w:num w:numId="3" w16cid:durableId="705565537">
    <w:abstractNumId w:val="3"/>
  </w:num>
  <w:num w:numId="4" w16cid:durableId="345136332">
    <w:abstractNumId w:val="11"/>
  </w:num>
  <w:num w:numId="5" w16cid:durableId="1527675962">
    <w:abstractNumId w:val="5"/>
  </w:num>
  <w:num w:numId="6" w16cid:durableId="2103067365">
    <w:abstractNumId w:val="4"/>
  </w:num>
  <w:num w:numId="7" w16cid:durableId="1810777774">
    <w:abstractNumId w:val="10"/>
  </w:num>
  <w:num w:numId="8" w16cid:durableId="1939407179">
    <w:abstractNumId w:val="8"/>
  </w:num>
  <w:num w:numId="9" w16cid:durableId="1400060873">
    <w:abstractNumId w:val="13"/>
  </w:num>
  <w:num w:numId="10" w16cid:durableId="1105078798">
    <w:abstractNumId w:val="2"/>
  </w:num>
  <w:num w:numId="11" w16cid:durableId="431053082">
    <w:abstractNumId w:val="14"/>
  </w:num>
  <w:num w:numId="12" w16cid:durableId="1859813145">
    <w:abstractNumId w:val="12"/>
  </w:num>
  <w:num w:numId="13" w16cid:durableId="1016810012">
    <w:abstractNumId w:val="0"/>
  </w:num>
  <w:num w:numId="14" w16cid:durableId="676232264">
    <w:abstractNumId w:val="12"/>
  </w:num>
  <w:num w:numId="15" w16cid:durableId="1844514169">
    <w:abstractNumId w:val="12"/>
  </w:num>
  <w:num w:numId="16" w16cid:durableId="1613440312">
    <w:abstractNumId w:val="12"/>
  </w:num>
  <w:num w:numId="17" w16cid:durableId="1662611853">
    <w:abstractNumId w:val="12"/>
  </w:num>
  <w:num w:numId="18" w16cid:durableId="532688335">
    <w:abstractNumId w:val="12"/>
  </w:num>
  <w:num w:numId="19" w16cid:durableId="253322501">
    <w:abstractNumId w:val="12"/>
  </w:num>
  <w:num w:numId="20" w16cid:durableId="945229952">
    <w:abstractNumId w:val="6"/>
  </w:num>
  <w:num w:numId="21" w16cid:durableId="1956860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AE"/>
    <w:rsid w:val="000018D7"/>
    <w:rsid w:val="000622AB"/>
    <w:rsid w:val="000B34C9"/>
    <w:rsid w:val="000C2FE7"/>
    <w:rsid w:val="000F32FE"/>
    <w:rsid w:val="00113E18"/>
    <w:rsid w:val="001527AD"/>
    <w:rsid w:val="00154D40"/>
    <w:rsid w:val="00156CC9"/>
    <w:rsid w:val="00160CD9"/>
    <w:rsid w:val="00161216"/>
    <w:rsid w:val="001857D9"/>
    <w:rsid w:val="001D57F2"/>
    <w:rsid w:val="001F5027"/>
    <w:rsid w:val="00205130"/>
    <w:rsid w:val="00212C93"/>
    <w:rsid w:val="00227CC1"/>
    <w:rsid w:val="00230980"/>
    <w:rsid w:val="00235063"/>
    <w:rsid w:val="00261589"/>
    <w:rsid w:val="003438D1"/>
    <w:rsid w:val="00362310"/>
    <w:rsid w:val="003625FD"/>
    <w:rsid w:val="00365F29"/>
    <w:rsid w:val="003739FC"/>
    <w:rsid w:val="00384144"/>
    <w:rsid w:val="00387BA8"/>
    <w:rsid w:val="003A3ED2"/>
    <w:rsid w:val="003C4471"/>
    <w:rsid w:val="003D4755"/>
    <w:rsid w:val="003E4341"/>
    <w:rsid w:val="004213AE"/>
    <w:rsid w:val="00422FA8"/>
    <w:rsid w:val="004A67C1"/>
    <w:rsid w:val="004B540C"/>
    <w:rsid w:val="004C2A28"/>
    <w:rsid w:val="005017E4"/>
    <w:rsid w:val="005067F8"/>
    <w:rsid w:val="0051207A"/>
    <w:rsid w:val="00522D8C"/>
    <w:rsid w:val="00530B8F"/>
    <w:rsid w:val="00577AB9"/>
    <w:rsid w:val="005857C2"/>
    <w:rsid w:val="005A22ED"/>
    <w:rsid w:val="005F51CB"/>
    <w:rsid w:val="00601126"/>
    <w:rsid w:val="00613E68"/>
    <w:rsid w:val="0065512E"/>
    <w:rsid w:val="006B2BBD"/>
    <w:rsid w:val="006E0010"/>
    <w:rsid w:val="0072229A"/>
    <w:rsid w:val="00752ACE"/>
    <w:rsid w:val="0075774C"/>
    <w:rsid w:val="007A5844"/>
    <w:rsid w:val="007C1E82"/>
    <w:rsid w:val="007D4051"/>
    <w:rsid w:val="007D53C3"/>
    <w:rsid w:val="007F2795"/>
    <w:rsid w:val="007F54CE"/>
    <w:rsid w:val="0086798B"/>
    <w:rsid w:val="0088029F"/>
    <w:rsid w:val="008A4B8E"/>
    <w:rsid w:val="008B2503"/>
    <w:rsid w:val="009074BC"/>
    <w:rsid w:val="009B52DE"/>
    <w:rsid w:val="009D75F4"/>
    <w:rsid w:val="00A14EC1"/>
    <w:rsid w:val="00A31E9F"/>
    <w:rsid w:val="00A500D8"/>
    <w:rsid w:val="00A676E7"/>
    <w:rsid w:val="00A76B5D"/>
    <w:rsid w:val="00A9012F"/>
    <w:rsid w:val="00AA64FB"/>
    <w:rsid w:val="00AB120D"/>
    <w:rsid w:val="00AC3865"/>
    <w:rsid w:val="00B63E24"/>
    <w:rsid w:val="00BD64E2"/>
    <w:rsid w:val="00BE20C9"/>
    <w:rsid w:val="00BE23B0"/>
    <w:rsid w:val="00BF328D"/>
    <w:rsid w:val="00BF7F1F"/>
    <w:rsid w:val="00C42871"/>
    <w:rsid w:val="00CA4675"/>
    <w:rsid w:val="00D22D9E"/>
    <w:rsid w:val="00D274B4"/>
    <w:rsid w:val="00D414B3"/>
    <w:rsid w:val="00D52B10"/>
    <w:rsid w:val="00D822BE"/>
    <w:rsid w:val="00DE4BC0"/>
    <w:rsid w:val="00DF7BCF"/>
    <w:rsid w:val="00E04C8D"/>
    <w:rsid w:val="00E37F14"/>
    <w:rsid w:val="00EA03F7"/>
    <w:rsid w:val="00EA042F"/>
    <w:rsid w:val="00EB4E72"/>
    <w:rsid w:val="00EE6F2B"/>
    <w:rsid w:val="00F1028F"/>
    <w:rsid w:val="00F16FB1"/>
    <w:rsid w:val="00F36E18"/>
    <w:rsid w:val="00F668F7"/>
    <w:rsid w:val="00F77FB2"/>
    <w:rsid w:val="00FB2F93"/>
    <w:rsid w:val="00FC5F1E"/>
    <w:rsid w:val="00FF3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4E4DC"/>
  <w15:chartTrackingRefBased/>
  <w15:docId w15:val="{6BEC8BAF-923B-435B-980E-98FF2F96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E82"/>
    <w:pPr>
      <w:spacing w:after="40"/>
    </w:pPr>
    <w:rPr>
      <w:rFonts w:asciiTheme="majorHAnsi" w:hAnsiTheme="majorHAnsi"/>
      <w:sz w:val="21"/>
    </w:rPr>
  </w:style>
  <w:style w:type="paragraph" w:styleId="Kop1">
    <w:name w:val="heading 1"/>
    <w:basedOn w:val="Standaard"/>
    <w:next w:val="Standaard"/>
    <w:link w:val="Kop1Char"/>
    <w:uiPriority w:val="9"/>
    <w:qFormat/>
    <w:rsid w:val="000018D7"/>
    <w:pPr>
      <w:keepNext/>
      <w:keepLines/>
      <w:numPr>
        <w:numId w:val="12"/>
      </w:numPr>
      <w:spacing w:before="360" w:after="120"/>
      <w:outlineLvl w:val="0"/>
    </w:pPr>
    <w:rPr>
      <w:rFonts w:eastAsiaTheme="majorEastAsia" w:cstheme="majorBidi"/>
      <w:b/>
      <w:sz w:val="56"/>
      <w:szCs w:val="32"/>
    </w:rPr>
  </w:style>
  <w:style w:type="paragraph" w:styleId="Kop2">
    <w:name w:val="heading 2"/>
    <w:basedOn w:val="Standaard"/>
    <w:next w:val="Standaard"/>
    <w:link w:val="Kop2Char"/>
    <w:uiPriority w:val="9"/>
    <w:unhideWhenUsed/>
    <w:qFormat/>
    <w:rsid w:val="005F51CB"/>
    <w:pPr>
      <w:keepNext/>
      <w:keepLines/>
      <w:numPr>
        <w:ilvl w:val="1"/>
        <w:numId w:val="12"/>
      </w:numPr>
      <w:spacing w:before="40" w:after="0"/>
      <w:outlineLvl w:val="1"/>
    </w:pPr>
    <w:rPr>
      <w:rFonts w:eastAsiaTheme="majorEastAsia" w:cstheme="majorBidi"/>
      <w:color w:val="CE332E"/>
      <w:sz w:val="28"/>
      <w:szCs w:val="26"/>
    </w:rPr>
  </w:style>
  <w:style w:type="paragraph" w:styleId="Kop3">
    <w:name w:val="heading 3"/>
    <w:basedOn w:val="Standaard"/>
    <w:next w:val="Standaard"/>
    <w:link w:val="Kop3Char"/>
    <w:uiPriority w:val="9"/>
    <w:unhideWhenUsed/>
    <w:qFormat/>
    <w:rsid w:val="00362310"/>
    <w:pPr>
      <w:keepNext/>
      <w:keepLines/>
      <w:numPr>
        <w:ilvl w:val="2"/>
        <w:numId w:val="12"/>
      </w:numPr>
      <w:spacing w:before="40" w:after="0"/>
      <w:outlineLvl w:val="2"/>
    </w:pPr>
    <w:rPr>
      <w:rFonts w:eastAsiaTheme="majorEastAsia" w:cstheme="majorBidi"/>
      <w:b/>
      <w:sz w:val="24"/>
      <w:szCs w:val="24"/>
    </w:rPr>
  </w:style>
  <w:style w:type="paragraph" w:styleId="Kop4">
    <w:name w:val="heading 4"/>
    <w:basedOn w:val="Standaard"/>
    <w:next w:val="Standaard"/>
    <w:link w:val="Kop4Char"/>
    <w:uiPriority w:val="9"/>
    <w:unhideWhenUsed/>
    <w:qFormat/>
    <w:rsid w:val="00362310"/>
    <w:pPr>
      <w:keepNext/>
      <w:keepLines/>
      <w:numPr>
        <w:ilvl w:val="3"/>
        <w:numId w:val="12"/>
      </w:numPr>
      <w:spacing w:before="40" w:after="0"/>
      <w:outlineLvl w:val="3"/>
    </w:pPr>
    <w:rPr>
      <w:rFonts w:eastAsiaTheme="majorEastAsia" w:cstheme="majorBidi"/>
      <w:i/>
      <w:iCs/>
    </w:rPr>
  </w:style>
  <w:style w:type="paragraph" w:styleId="Kop5">
    <w:name w:val="heading 5"/>
    <w:basedOn w:val="Standaard"/>
    <w:next w:val="Standaard"/>
    <w:link w:val="Kop5Char"/>
    <w:uiPriority w:val="9"/>
    <w:semiHidden/>
    <w:unhideWhenUsed/>
    <w:qFormat/>
    <w:rsid w:val="003A3ED2"/>
    <w:pPr>
      <w:keepNext/>
      <w:keepLines/>
      <w:numPr>
        <w:ilvl w:val="4"/>
        <w:numId w:val="12"/>
      </w:numPr>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A3ED2"/>
    <w:pPr>
      <w:keepNext/>
      <w:keepLines/>
      <w:numPr>
        <w:ilvl w:val="5"/>
        <w:numId w:val="12"/>
      </w:numPr>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3A3ED2"/>
    <w:pPr>
      <w:keepNext/>
      <w:keepLines/>
      <w:numPr>
        <w:ilvl w:val="6"/>
        <w:numId w:val="12"/>
      </w:numPr>
      <w:spacing w:before="40" w:after="0"/>
      <w:outlineLvl w:val="6"/>
    </w:pPr>
    <w:rPr>
      <w:rFonts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3A3ED2"/>
    <w:pPr>
      <w:keepNext/>
      <w:keepLines/>
      <w:numPr>
        <w:ilvl w:val="7"/>
        <w:numId w:val="12"/>
      </w:numPr>
      <w:spacing w:before="40" w:after="0"/>
      <w:outlineLvl w:val="7"/>
    </w:pPr>
    <w:rPr>
      <w:rFonts w:eastAsiaTheme="majorEastAsia" w:cstheme="majorBidi"/>
      <w:color w:val="272727" w:themeColor="text1" w:themeTint="D8"/>
      <w:szCs w:val="21"/>
    </w:rPr>
  </w:style>
  <w:style w:type="paragraph" w:styleId="Kop9">
    <w:name w:val="heading 9"/>
    <w:basedOn w:val="Standaard"/>
    <w:next w:val="Standaard"/>
    <w:link w:val="Kop9Char"/>
    <w:uiPriority w:val="9"/>
    <w:semiHidden/>
    <w:unhideWhenUsed/>
    <w:qFormat/>
    <w:rsid w:val="003A3ED2"/>
    <w:pPr>
      <w:keepNext/>
      <w:keepLines/>
      <w:numPr>
        <w:ilvl w:val="8"/>
        <w:numId w:val="12"/>
      </w:numPr>
      <w:spacing w:before="40" w:after="0"/>
      <w:outlineLvl w:val="8"/>
    </w:pPr>
    <w:rPr>
      <w:rFonts w:eastAsiaTheme="majorEastAsia"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1E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1E9F"/>
  </w:style>
  <w:style w:type="paragraph" w:styleId="Voettekst">
    <w:name w:val="footer"/>
    <w:basedOn w:val="Standaard"/>
    <w:link w:val="VoettekstChar"/>
    <w:uiPriority w:val="99"/>
    <w:unhideWhenUsed/>
    <w:rsid w:val="00A31E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1E9F"/>
  </w:style>
  <w:style w:type="paragraph" w:styleId="Titel">
    <w:name w:val="Title"/>
    <w:basedOn w:val="Standaard"/>
    <w:next w:val="Standaard"/>
    <w:link w:val="TitelChar"/>
    <w:uiPriority w:val="10"/>
    <w:qFormat/>
    <w:rsid w:val="00A31E9F"/>
    <w:pPr>
      <w:spacing w:after="0" w:line="240" w:lineRule="auto"/>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A31E9F"/>
    <w:rPr>
      <w:rFonts w:eastAsiaTheme="majorEastAsia" w:cstheme="majorBidi"/>
      <w:b/>
      <w:spacing w:val="-10"/>
      <w:kern w:val="28"/>
      <w:sz w:val="56"/>
      <w:szCs w:val="56"/>
    </w:rPr>
  </w:style>
  <w:style w:type="paragraph" w:styleId="Ondertitel">
    <w:name w:val="Subtitle"/>
    <w:basedOn w:val="Standaard"/>
    <w:next w:val="Standaard"/>
    <w:link w:val="OndertitelChar"/>
    <w:uiPriority w:val="11"/>
    <w:qFormat/>
    <w:rsid w:val="00A31E9F"/>
    <w:pPr>
      <w:numPr>
        <w:ilvl w:val="1"/>
      </w:numPr>
    </w:pPr>
    <w:rPr>
      <w:rFonts w:eastAsiaTheme="minorEastAsia"/>
      <w:color w:val="CE332E"/>
      <w:spacing w:val="15"/>
      <w:sz w:val="36"/>
    </w:rPr>
  </w:style>
  <w:style w:type="character" w:customStyle="1" w:styleId="OndertitelChar">
    <w:name w:val="Ondertitel Char"/>
    <w:basedOn w:val="Standaardalinea-lettertype"/>
    <w:link w:val="Ondertitel"/>
    <w:uiPriority w:val="11"/>
    <w:rsid w:val="00A31E9F"/>
    <w:rPr>
      <w:rFonts w:eastAsiaTheme="minorEastAsia"/>
      <w:color w:val="CE332E"/>
      <w:spacing w:val="15"/>
      <w:sz w:val="36"/>
    </w:rPr>
  </w:style>
  <w:style w:type="paragraph" w:customStyle="1" w:styleId="Fotobijschrift">
    <w:name w:val="Foto bijschrift"/>
    <w:basedOn w:val="Standaard"/>
    <w:next w:val="Standaard"/>
    <w:link w:val="FotobijschriftChar"/>
    <w:qFormat/>
    <w:rsid w:val="00A31E9F"/>
    <w:pPr>
      <w:jc w:val="right"/>
    </w:pPr>
    <w:rPr>
      <w:i/>
    </w:rPr>
  </w:style>
  <w:style w:type="character" w:customStyle="1" w:styleId="Kop1Char">
    <w:name w:val="Kop 1 Char"/>
    <w:basedOn w:val="Standaardalinea-lettertype"/>
    <w:link w:val="Kop1"/>
    <w:uiPriority w:val="9"/>
    <w:rsid w:val="000018D7"/>
    <w:rPr>
      <w:rFonts w:eastAsiaTheme="majorEastAsia" w:cstheme="majorBidi"/>
      <w:b/>
      <w:sz w:val="56"/>
      <w:szCs w:val="32"/>
    </w:rPr>
  </w:style>
  <w:style w:type="character" w:customStyle="1" w:styleId="FotobijschriftChar">
    <w:name w:val="Foto bijschrift Char"/>
    <w:basedOn w:val="Standaardalinea-lettertype"/>
    <w:link w:val="Fotobijschrift"/>
    <w:rsid w:val="00A31E9F"/>
    <w:rPr>
      <w:i/>
    </w:rPr>
  </w:style>
  <w:style w:type="paragraph" w:customStyle="1" w:styleId="IntroStadswerk">
    <w:name w:val="Intro Stadswerk"/>
    <w:basedOn w:val="Standaard"/>
    <w:link w:val="IntroStadswerkChar"/>
    <w:qFormat/>
    <w:rsid w:val="000018D7"/>
    <w:pPr>
      <w:spacing w:before="120"/>
    </w:pPr>
    <w:rPr>
      <w:b/>
    </w:rPr>
  </w:style>
  <w:style w:type="character" w:customStyle="1" w:styleId="Kop2Char">
    <w:name w:val="Kop 2 Char"/>
    <w:basedOn w:val="Standaardalinea-lettertype"/>
    <w:link w:val="Kop2"/>
    <w:uiPriority w:val="9"/>
    <w:rsid w:val="000018D7"/>
    <w:rPr>
      <w:rFonts w:eastAsiaTheme="majorEastAsia" w:cstheme="majorBidi"/>
      <w:color w:val="CE332E"/>
      <w:sz w:val="28"/>
      <w:szCs w:val="26"/>
    </w:rPr>
  </w:style>
  <w:style w:type="character" w:customStyle="1" w:styleId="IntroStadswerkChar">
    <w:name w:val="Intro Stadswerk Char"/>
    <w:basedOn w:val="Standaardalinea-lettertype"/>
    <w:link w:val="IntroStadswerk"/>
    <w:rsid w:val="000018D7"/>
    <w:rPr>
      <w:b/>
      <w:sz w:val="21"/>
    </w:rPr>
  </w:style>
  <w:style w:type="character" w:customStyle="1" w:styleId="Kop3Char">
    <w:name w:val="Kop 3 Char"/>
    <w:basedOn w:val="Standaardalinea-lettertype"/>
    <w:link w:val="Kop3"/>
    <w:uiPriority w:val="9"/>
    <w:rsid w:val="00362310"/>
    <w:rPr>
      <w:rFonts w:eastAsiaTheme="majorEastAsia" w:cstheme="majorBidi"/>
      <w:b/>
      <w:sz w:val="24"/>
      <w:szCs w:val="24"/>
    </w:rPr>
  </w:style>
  <w:style w:type="character" w:customStyle="1" w:styleId="Kop4Char">
    <w:name w:val="Kop 4 Char"/>
    <w:basedOn w:val="Standaardalinea-lettertype"/>
    <w:link w:val="Kop4"/>
    <w:uiPriority w:val="9"/>
    <w:rsid w:val="00362310"/>
    <w:rPr>
      <w:rFonts w:eastAsiaTheme="majorEastAsia" w:cstheme="majorBidi"/>
      <w:i/>
      <w:iCs/>
      <w:sz w:val="21"/>
    </w:rPr>
  </w:style>
  <w:style w:type="table" w:styleId="Tabelraster">
    <w:name w:val="Table Grid"/>
    <w:aliases w:val="Stadswerk072"/>
    <w:basedOn w:val="Eigentijdsetabel"/>
    <w:uiPriority w:val="39"/>
    <w:rsid w:val="00230980"/>
    <w:pPr>
      <w:spacing w:after="0" w:line="240" w:lineRule="auto"/>
    </w:pPr>
    <w:rPr>
      <w:kern w:val="0"/>
      <w:sz w:val="21"/>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bCs/>
        <w:color w:val="auto"/>
        <w:sz w:val="21"/>
      </w:rPr>
      <w:tblPr/>
      <w:tcPr>
        <w:tcBorders>
          <w:tl2br w:val="none" w:sz="0" w:space="0" w:color="auto"/>
          <w:tr2bl w:val="none" w:sz="0" w:space="0" w:color="auto"/>
        </w:tcBorders>
        <w:shd w:val="clear" w:color="auto" w:fill="CE332E"/>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jstalinea">
    <w:name w:val="List Paragraph"/>
    <w:basedOn w:val="Standaard"/>
    <w:uiPriority w:val="34"/>
    <w:qFormat/>
    <w:rsid w:val="00BD64E2"/>
    <w:pPr>
      <w:contextualSpacing/>
    </w:pPr>
  </w:style>
  <w:style w:type="table" w:styleId="Professioneletabel">
    <w:name w:val="Table Professional"/>
    <w:basedOn w:val="Standaardtabel"/>
    <w:uiPriority w:val="99"/>
    <w:semiHidden/>
    <w:unhideWhenUsed/>
    <w:rsid w:val="00230980"/>
    <w:pPr>
      <w:spacing w:after="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86798B"/>
    <w:pPr>
      <w:spacing w:after="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Kop1">
    <w:name w:val="1. Kop 1"/>
    <w:basedOn w:val="Titel"/>
    <w:link w:val="1Kop1Char"/>
    <w:rsid w:val="007D53C3"/>
    <w:pPr>
      <w:numPr>
        <w:numId w:val="1"/>
      </w:numPr>
      <w:ind w:left="360"/>
    </w:pPr>
    <w:rPr>
      <w:lang w:val="fr-FR"/>
    </w:rPr>
  </w:style>
  <w:style w:type="numbering" w:customStyle="1" w:styleId="11Kop20">
    <w:name w:val="1.1 Kop 2"/>
    <w:basedOn w:val="Geenlijst"/>
    <w:uiPriority w:val="99"/>
    <w:rsid w:val="007D53C3"/>
    <w:pPr>
      <w:numPr>
        <w:numId w:val="3"/>
      </w:numPr>
    </w:pPr>
  </w:style>
  <w:style w:type="character" w:customStyle="1" w:styleId="1Kop1Char">
    <w:name w:val="1. Kop 1 Char"/>
    <w:basedOn w:val="TitelChar"/>
    <w:link w:val="1Kop1"/>
    <w:rsid w:val="007D53C3"/>
    <w:rPr>
      <w:rFonts w:eastAsiaTheme="majorEastAsia" w:cstheme="majorBidi"/>
      <w:b/>
      <w:spacing w:val="-10"/>
      <w:kern w:val="28"/>
      <w:sz w:val="56"/>
      <w:szCs w:val="56"/>
      <w:lang w:val="fr-FR"/>
    </w:rPr>
  </w:style>
  <w:style w:type="paragraph" w:customStyle="1" w:styleId="11Kop2">
    <w:name w:val="1.1 Kop2"/>
    <w:basedOn w:val="Kop2"/>
    <w:next w:val="Standaard"/>
    <w:link w:val="11Kop2Char"/>
    <w:rsid w:val="003438D1"/>
    <w:pPr>
      <w:numPr>
        <w:ilvl w:val="0"/>
        <w:numId w:val="10"/>
      </w:numPr>
    </w:pPr>
  </w:style>
  <w:style w:type="paragraph" w:styleId="Kopvaninhoudsopgave">
    <w:name w:val="TOC Heading"/>
    <w:basedOn w:val="Titel"/>
    <w:next w:val="Standaard"/>
    <w:uiPriority w:val="39"/>
    <w:unhideWhenUsed/>
    <w:qFormat/>
    <w:rsid w:val="00601126"/>
    <w:pPr>
      <w:spacing w:before="240"/>
    </w:pPr>
    <w:rPr>
      <w:kern w:val="0"/>
      <w:lang w:eastAsia="nl-NL"/>
      <w14:ligatures w14:val="none"/>
    </w:rPr>
  </w:style>
  <w:style w:type="character" w:customStyle="1" w:styleId="11Kop2Char">
    <w:name w:val="1.1 Kop2 Char"/>
    <w:basedOn w:val="Kop2Char"/>
    <w:link w:val="11Kop2"/>
    <w:rsid w:val="003438D1"/>
    <w:rPr>
      <w:rFonts w:eastAsiaTheme="majorEastAsia" w:cstheme="majorBidi"/>
      <w:color w:val="CE332E"/>
      <w:sz w:val="28"/>
      <w:szCs w:val="26"/>
    </w:rPr>
  </w:style>
  <w:style w:type="paragraph" w:styleId="Inhopg1">
    <w:name w:val="toc 1"/>
    <w:basedOn w:val="Standaard"/>
    <w:next w:val="Standaard"/>
    <w:autoRedefine/>
    <w:uiPriority w:val="39"/>
    <w:unhideWhenUsed/>
    <w:rsid w:val="003D4755"/>
    <w:pPr>
      <w:spacing w:after="100"/>
    </w:pPr>
  </w:style>
  <w:style w:type="paragraph" w:styleId="Inhopg2">
    <w:name w:val="toc 2"/>
    <w:basedOn w:val="Standaard"/>
    <w:next w:val="Standaard"/>
    <w:autoRedefine/>
    <w:uiPriority w:val="39"/>
    <w:unhideWhenUsed/>
    <w:rsid w:val="003D4755"/>
    <w:pPr>
      <w:spacing w:after="100"/>
      <w:ind w:left="210"/>
    </w:pPr>
  </w:style>
  <w:style w:type="paragraph" w:styleId="Inhopg3">
    <w:name w:val="toc 3"/>
    <w:basedOn w:val="Standaard"/>
    <w:next w:val="Standaard"/>
    <w:autoRedefine/>
    <w:uiPriority w:val="39"/>
    <w:unhideWhenUsed/>
    <w:rsid w:val="003D4755"/>
    <w:pPr>
      <w:spacing w:after="100"/>
      <w:ind w:left="420"/>
    </w:pPr>
  </w:style>
  <w:style w:type="character" w:styleId="Hyperlink">
    <w:name w:val="Hyperlink"/>
    <w:basedOn w:val="Standaardalinea-lettertype"/>
    <w:uiPriority w:val="99"/>
    <w:unhideWhenUsed/>
    <w:rsid w:val="003D4755"/>
    <w:rPr>
      <w:color w:val="0563C1" w:themeColor="hyperlink"/>
      <w:u w:val="single"/>
    </w:rPr>
  </w:style>
  <w:style w:type="character" w:customStyle="1" w:styleId="Kop5Char">
    <w:name w:val="Kop 5 Char"/>
    <w:basedOn w:val="Standaardalinea-lettertype"/>
    <w:link w:val="Kop5"/>
    <w:uiPriority w:val="9"/>
    <w:semiHidden/>
    <w:rsid w:val="003A3ED2"/>
    <w:rPr>
      <w:rFonts w:asciiTheme="majorHAnsi" w:eastAsiaTheme="majorEastAsia" w:hAnsiTheme="majorHAnsi" w:cstheme="majorBidi"/>
      <w:color w:val="2F5496" w:themeColor="accent1" w:themeShade="BF"/>
      <w:sz w:val="21"/>
    </w:rPr>
  </w:style>
  <w:style w:type="character" w:customStyle="1" w:styleId="Kop6Char">
    <w:name w:val="Kop 6 Char"/>
    <w:basedOn w:val="Standaardalinea-lettertype"/>
    <w:link w:val="Kop6"/>
    <w:uiPriority w:val="9"/>
    <w:semiHidden/>
    <w:rsid w:val="003A3ED2"/>
    <w:rPr>
      <w:rFonts w:asciiTheme="majorHAnsi" w:eastAsiaTheme="majorEastAsia" w:hAnsiTheme="majorHAnsi" w:cstheme="majorBidi"/>
      <w:color w:val="1F3763" w:themeColor="accent1" w:themeShade="7F"/>
      <w:sz w:val="21"/>
    </w:rPr>
  </w:style>
  <w:style w:type="character" w:customStyle="1" w:styleId="Kop7Char">
    <w:name w:val="Kop 7 Char"/>
    <w:basedOn w:val="Standaardalinea-lettertype"/>
    <w:link w:val="Kop7"/>
    <w:uiPriority w:val="9"/>
    <w:semiHidden/>
    <w:rsid w:val="003A3ED2"/>
    <w:rPr>
      <w:rFonts w:asciiTheme="majorHAnsi" w:eastAsiaTheme="majorEastAsia" w:hAnsiTheme="majorHAnsi" w:cstheme="majorBidi"/>
      <w:i/>
      <w:iCs/>
      <w:color w:val="1F3763" w:themeColor="accent1" w:themeShade="7F"/>
      <w:sz w:val="21"/>
    </w:rPr>
  </w:style>
  <w:style w:type="character" w:customStyle="1" w:styleId="Kop8Char">
    <w:name w:val="Kop 8 Char"/>
    <w:basedOn w:val="Standaardalinea-lettertype"/>
    <w:link w:val="Kop8"/>
    <w:uiPriority w:val="9"/>
    <w:semiHidden/>
    <w:rsid w:val="003A3ED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A3ED2"/>
    <w:rPr>
      <w:rFonts w:asciiTheme="majorHAnsi" w:eastAsiaTheme="majorEastAsia" w:hAnsiTheme="majorHAnsi" w:cstheme="majorBidi"/>
      <w:i/>
      <w:iCs/>
      <w:color w:val="272727" w:themeColor="text1" w:themeTint="D8"/>
      <w:sz w:val="21"/>
      <w:szCs w:val="21"/>
    </w:rPr>
  </w:style>
  <w:style w:type="paragraph" w:styleId="Geenafstand">
    <w:name w:val="No Spacing"/>
    <w:uiPriority w:val="1"/>
    <w:qFormat/>
    <w:rsid w:val="00D822BE"/>
    <w:pPr>
      <w:spacing w:after="0" w:line="240" w:lineRule="auto"/>
    </w:pPr>
    <w:rPr>
      <w:sz w:val="21"/>
    </w:rPr>
  </w:style>
  <w:style w:type="table" w:styleId="Tabelrasterlicht">
    <w:name w:val="Grid Table Light"/>
    <w:basedOn w:val="Standaardtabel"/>
    <w:uiPriority w:val="40"/>
    <w:rsid w:val="001527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
    <w:name w:val="Grid Table 1 Light"/>
    <w:basedOn w:val="Standaardtabel"/>
    <w:uiPriority w:val="46"/>
    <w:rsid w:val="004213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10178">
      <w:bodyDiv w:val="1"/>
      <w:marLeft w:val="0"/>
      <w:marRight w:val="0"/>
      <w:marTop w:val="0"/>
      <w:marBottom w:val="0"/>
      <w:divBdr>
        <w:top w:val="none" w:sz="0" w:space="0" w:color="auto"/>
        <w:left w:val="none" w:sz="0" w:space="0" w:color="auto"/>
        <w:bottom w:val="none" w:sz="0" w:space="0" w:color="auto"/>
        <w:right w:val="none" w:sz="0" w:space="0" w:color="auto"/>
      </w:divBdr>
    </w:div>
    <w:div w:id="1179461700">
      <w:bodyDiv w:val="1"/>
      <w:marLeft w:val="0"/>
      <w:marRight w:val="0"/>
      <w:marTop w:val="0"/>
      <w:marBottom w:val="0"/>
      <w:divBdr>
        <w:top w:val="none" w:sz="0" w:space="0" w:color="auto"/>
        <w:left w:val="none" w:sz="0" w:space="0" w:color="auto"/>
        <w:bottom w:val="none" w:sz="0" w:space="0" w:color="auto"/>
        <w:right w:val="none" w:sz="0" w:space="0" w:color="auto"/>
      </w:divBdr>
    </w:div>
    <w:div w:id="1389190094">
      <w:bodyDiv w:val="1"/>
      <w:marLeft w:val="0"/>
      <w:marRight w:val="0"/>
      <w:marTop w:val="0"/>
      <w:marBottom w:val="0"/>
      <w:divBdr>
        <w:top w:val="none" w:sz="0" w:space="0" w:color="auto"/>
        <w:left w:val="none" w:sz="0" w:space="0" w:color="auto"/>
        <w:bottom w:val="none" w:sz="0" w:space="0" w:color="auto"/>
        <w:right w:val="none" w:sz="0" w:space="0" w:color="auto"/>
      </w:divBdr>
    </w:div>
    <w:div w:id="163520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alkmaar.sharepoint.com/teams/SjablonenAlkmaar/Sjablonen%20Stadswerk072/SWT%20Sjabloon%2002%20MT-Mem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5edb5e-6977-4420-a43c-f78149519ef6" xsi:nil="true"/>
    <lcf76f155ced4ddcb4097134ff3c332f xmlns="c9a54ba3-d356-42a7-b443-bb265bb61d1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15C85401EE2C04099FE400FC3860A2A" ma:contentTypeVersion="14" ma:contentTypeDescription="Een nieuw document maken." ma:contentTypeScope="" ma:versionID="c88d136ea9e318de5b85b6fb5fbe27f9">
  <xsd:schema xmlns:xsd="http://www.w3.org/2001/XMLSchema" xmlns:xs="http://www.w3.org/2001/XMLSchema" xmlns:p="http://schemas.microsoft.com/office/2006/metadata/properties" xmlns:ns2="535edb5e-6977-4420-a43c-f78149519ef6" xmlns:ns3="c9a54ba3-d356-42a7-b443-bb265bb61d1b" targetNamespace="http://schemas.microsoft.com/office/2006/metadata/properties" ma:root="true" ma:fieldsID="9fcd971ec86a2d531f58ed0371d980b6" ns2:_="" ns3:_="">
    <xsd:import namespace="535edb5e-6977-4420-a43c-f78149519ef6"/>
    <xsd:import namespace="c9a54ba3-d356-42a7-b443-bb265bb61d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db5e-6977-4420-a43c-f78149519e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c166a61-3e60-4fab-ad61-9e07853c40f3}" ma:internalName="TaxCatchAll" ma:showField="CatchAllData" ma:web="535edb5e-6977-4420-a43c-f78149519e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54ba3-d356-42a7-b443-bb265bb61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34EAC-3270-4B95-BC07-E395CDABFCE9}">
  <ds:schemaRefs>
    <ds:schemaRef ds:uri="http://schemas.openxmlformats.org/officeDocument/2006/bibliography"/>
  </ds:schemaRefs>
</ds:datastoreItem>
</file>

<file path=customXml/itemProps2.xml><?xml version="1.0" encoding="utf-8"?>
<ds:datastoreItem xmlns:ds="http://schemas.openxmlformats.org/officeDocument/2006/customXml" ds:itemID="{3ADD9AE0-E06A-406D-AF7A-4986DB19042B}">
  <ds:schemaRefs>
    <ds:schemaRef ds:uri="http://schemas.microsoft.com/sharepoint/v3/contenttype/forms"/>
  </ds:schemaRefs>
</ds:datastoreItem>
</file>

<file path=customXml/itemProps3.xml><?xml version="1.0" encoding="utf-8"?>
<ds:datastoreItem xmlns:ds="http://schemas.openxmlformats.org/officeDocument/2006/customXml" ds:itemID="{9A648E03-D14A-4A9C-84FF-F052E144B9B8}">
  <ds:schemaRefs>
    <ds:schemaRef ds:uri="http://schemas.microsoft.com/office/2006/metadata/properties"/>
    <ds:schemaRef ds:uri="http://schemas.microsoft.com/office/infopath/2007/PartnerControls"/>
    <ds:schemaRef ds:uri="535edb5e-6977-4420-a43c-f78149519ef6"/>
    <ds:schemaRef ds:uri="c9a54ba3-d356-42a7-b443-bb265bb61d1b"/>
  </ds:schemaRefs>
</ds:datastoreItem>
</file>

<file path=customXml/itemProps4.xml><?xml version="1.0" encoding="utf-8"?>
<ds:datastoreItem xmlns:ds="http://schemas.openxmlformats.org/officeDocument/2006/customXml" ds:itemID="{A9E38B51-16E5-46B6-AE06-CB73E9287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db5e-6977-4420-a43c-f78149519ef6"/>
    <ds:schemaRef ds:uri="c9a54ba3-d356-42a7-b443-bb265bb6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SWT%20Sjabloon%2002%20MT-Memo</Template>
  <TotalTime>3</TotalTime>
  <Pages>2</Pages>
  <Words>342</Words>
  <Characters>1883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Merijn de Buck</dc:creator>
  <cp:keywords/>
  <dc:description/>
  <cp:lastModifiedBy>Merijn de Buck</cp:lastModifiedBy>
  <cp:revision>5</cp:revision>
  <dcterms:created xsi:type="dcterms:W3CDTF">2025-06-10T16:52:00Z</dcterms:created>
  <dcterms:modified xsi:type="dcterms:W3CDTF">2025-06-11T09:51:00Z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0x010100715C85401EE2C04099FE400FC3860A2A</vt:lpwstr>
  </property>
</Properties>
</file>