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4162" w14:textId="3A8329A0" w:rsidR="00415A40" w:rsidRDefault="00DE750E" w:rsidP="00DE750E">
      <w:pPr>
        <w:pStyle w:val="INKBijlage"/>
        <w:numPr>
          <w:ilvl w:val="0"/>
          <w:numId w:val="0"/>
        </w:numPr>
        <w:ind w:left="360" w:hanging="360"/>
      </w:pPr>
      <w:r>
        <w:t xml:space="preserve">Bijlage IX - </w:t>
      </w:r>
      <w:r w:rsidR="00415A40">
        <w:t xml:space="preserve">Beantwoording Wensen </w:t>
      </w:r>
      <w:r w:rsidR="00B50BE9">
        <w:t>2</w:t>
      </w:r>
      <w:r w:rsidR="00415A40">
        <w:t xml:space="preserve"> </w:t>
      </w:r>
      <w:r w:rsidR="00B50BE9">
        <w:t>en</w:t>
      </w:r>
      <w:r w:rsidR="00415A40">
        <w:t xml:space="preserve"> </w:t>
      </w:r>
      <w:r w:rsidR="00A94773">
        <w:t>3</w:t>
      </w:r>
    </w:p>
    <w:p w14:paraId="61E8A606" w14:textId="77777777" w:rsidR="00DE750E" w:rsidRPr="00DE750E" w:rsidRDefault="00DE750E" w:rsidP="00DE750E">
      <w:pPr>
        <w:pStyle w:val="INKStandaard"/>
        <w:rPr>
          <w:rFonts w:ascii="RijksoverheidSansHeading" w:hAnsi="RijksoverheidSansHeading"/>
          <w:i/>
          <w:sz w:val="18"/>
          <w:szCs w:val="18"/>
        </w:rPr>
      </w:pPr>
      <w:r w:rsidRPr="00DE750E">
        <w:rPr>
          <w:rFonts w:ascii="RijksoverheidSansHeading" w:hAnsi="RijksoverheidSansHeading"/>
          <w:i/>
          <w:sz w:val="18"/>
          <w:szCs w:val="18"/>
        </w:rPr>
        <w:t>Deze verklaring dient door de inschrijver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321B71C7" w14:textId="77777777" w:rsidR="00DE750E" w:rsidRDefault="00DE750E" w:rsidP="00C14FB7">
      <w:pPr>
        <w:pStyle w:val="INKStandaard"/>
        <w:rPr>
          <w:rFonts w:ascii="RijksoverheidSansText" w:hAnsi="RijksoverheidSansText"/>
          <w:szCs w:val="19"/>
        </w:rPr>
      </w:pPr>
    </w:p>
    <w:p w14:paraId="0B9FCE9A" w14:textId="200C39CF" w:rsidR="00B11C6D" w:rsidRPr="00B50BE9" w:rsidRDefault="00994ED7" w:rsidP="00C14FB7">
      <w:pPr>
        <w:pStyle w:val="INKStandaard"/>
        <w:rPr>
          <w:rFonts w:ascii="RijksoverheidSansText" w:hAnsi="RijksoverheidSansText"/>
          <w:szCs w:val="19"/>
        </w:rPr>
      </w:pPr>
      <w:r w:rsidRPr="00B50BE9">
        <w:rPr>
          <w:rFonts w:ascii="RijksoverheidSansText" w:hAnsi="RijksoverheidSansText"/>
          <w:szCs w:val="19"/>
        </w:rPr>
        <w:t xml:space="preserve">Dit formulier dient gebruikt te worden voor de beantwoording van </w:t>
      </w:r>
      <w:r w:rsidR="0034362B" w:rsidRPr="00B50BE9">
        <w:rPr>
          <w:rFonts w:ascii="RijksoverheidSansText" w:hAnsi="RijksoverheidSansText"/>
          <w:szCs w:val="19"/>
        </w:rPr>
        <w:t>Wens</w:t>
      </w:r>
      <w:r w:rsidR="00DE750E" w:rsidRPr="00B50BE9">
        <w:rPr>
          <w:rFonts w:ascii="RijksoverheidSansText" w:hAnsi="RijksoverheidSansText"/>
          <w:szCs w:val="19"/>
        </w:rPr>
        <w:t>en</w:t>
      </w:r>
      <w:r w:rsidR="00634718" w:rsidRPr="00B50BE9">
        <w:rPr>
          <w:rFonts w:ascii="RijksoverheidSansText" w:hAnsi="RijksoverheidSansText"/>
          <w:szCs w:val="19"/>
        </w:rPr>
        <w:t xml:space="preserve"> waar geen toelichting gewenst is, in dit geval de wensen</w:t>
      </w:r>
      <w:r w:rsidR="0034362B" w:rsidRPr="00B50BE9">
        <w:rPr>
          <w:rFonts w:ascii="RijksoverheidSansText" w:hAnsi="RijksoverheidSansText"/>
          <w:szCs w:val="19"/>
        </w:rPr>
        <w:t xml:space="preserve"> </w:t>
      </w:r>
      <w:r w:rsidR="00B50BE9" w:rsidRPr="00B50BE9">
        <w:rPr>
          <w:rFonts w:ascii="RijksoverheidSansText" w:hAnsi="RijksoverheidSansText"/>
          <w:szCs w:val="19"/>
        </w:rPr>
        <w:t>2</w:t>
      </w:r>
      <w:r w:rsidR="00DE750E" w:rsidRPr="00B50BE9">
        <w:rPr>
          <w:rFonts w:ascii="RijksoverheidSansText" w:hAnsi="RijksoverheidSansText"/>
          <w:szCs w:val="19"/>
        </w:rPr>
        <w:t xml:space="preserve"> en </w:t>
      </w:r>
      <w:r w:rsidR="00A94773" w:rsidRPr="00B50BE9">
        <w:rPr>
          <w:rFonts w:ascii="RijksoverheidSansText" w:hAnsi="RijksoverheidSansText"/>
          <w:szCs w:val="19"/>
        </w:rPr>
        <w:t>3</w:t>
      </w:r>
      <w:r w:rsidR="00634718" w:rsidRPr="00B50BE9">
        <w:rPr>
          <w:rFonts w:ascii="RijksoverheidSansText" w:hAnsi="RijksoverheidSansText"/>
          <w:szCs w:val="19"/>
        </w:rPr>
        <w:t>.</w:t>
      </w:r>
      <w:r w:rsidRPr="00B50BE9">
        <w:rPr>
          <w:rFonts w:ascii="RijksoverheidSansText" w:hAnsi="RijksoverheidSansText"/>
          <w:szCs w:val="19"/>
        </w:rPr>
        <w:t xml:space="preserve"> Houdt bij het beantwoorden van de </w:t>
      </w:r>
      <w:r w:rsidR="0025359A" w:rsidRPr="00B50BE9">
        <w:rPr>
          <w:rFonts w:ascii="RijksoverheidSansText" w:hAnsi="RijksoverheidSansText"/>
          <w:szCs w:val="19"/>
        </w:rPr>
        <w:t>W</w:t>
      </w:r>
      <w:r w:rsidRPr="00B50BE9">
        <w:rPr>
          <w:rFonts w:ascii="RijksoverheidSansText" w:hAnsi="RijksoverheidSansText"/>
          <w:szCs w:val="19"/>
        </w:rPr>
        <w:t xml:space="preserve">ensen rekening met de </w:t>
      </w:r>
      <w:r w:rsidR="00D47D14" w:rsidRPr="00B50BE9">
        <w:rPr>
          <w:rFonts w:ascii="RijksoverheidSansText" w:hAnsi="RijksoverheidSansText"/>
          <w:szCs w:val="19"/>
        </w:rPr>
        <w:t>Vormver</w:t>
      </w:r>
      <w:r w:rsidRPr="00B50BE9">
        <w:rPr>
          <w:rFonts w:ascii="RijksoverheidSansText" w:hAnsi="RijksoverheidSansText"/>
          <w:szCs w:val="19"/>
        </w:rPr>
        <w:t>eis</w:t>
      </w:r>
      <w:r w:rsidR="00D47D14" w:rsidRPr="00B50BE9">
        <w:rPr>
          <w:rFonts w:ascii="RijksoverheidSansText" w:hAnsi="RijksoverheidSansText"/>
          <w:szCs w:val="19"/>
        </w:rPr>
        <w:t>t</w:t>
      </w:r>
      <w:r w:rsidRPr="00B50BE9">
        <w:rPr>
          <w:rFonts w:ascii="RijksoverheidSansText" w:hAnsi="RijksoverheidSansText"/>
          <w:szCs w:val="19"/>
        </w:rPr>
        <w:t>en zoals benoemd in VE</w:t>
      </w:r>
      <w:r w:rsidR="00F974CF" w:rsidRPr="00B50BE9">
        <w:rPr>
          <w:rFonts w:ascii="RijksoverheidSansText" w:hAnsi="RijksoverheidSansText"/>
          <w:szCs w:val="19"/>
        </w:rPr>
        <w:t>9</w:t>
      </w:r>
      <w:r w:rsidR="00E52F91" w:rsidRPr="00B50BE9">
        <w:rPr>
          <w:rFonts w:ascii="RijksoverheidSansText" w:hAnsi="RijksoverheidSansText"/>
          <w:szCs w:val="19"/>
        </w:rPr>
        <w:t xml:space="preserve"> </w:t>
      </w:r>
      <w:r w:rsidR="00B620E0" w:rsidRPr="00B50BE9">
        <w:rPr>
          <w:rFonts w:ascii="RijksoverheidSansText" w:hAnsi="RijksoverheidSansText"/>
          <w:szCs w:val="19"/>
        </w:rPr>
        <w:t>uit het Beschrijvend document</w:t>
      </w:r>
      <w:r w:rsidRPr="00B50BE9">
        <w:rPr>
          <w:rFonts w:ascii="RijksoverheidSansText" w:hAnsi="RijksoverheidSansText"/>
          <w:szCs w:val="19"/>
        </w:rPr>
        <w:t>.</w:t>
      </w:r>
      <w:r w:rsidR="00B11C6D" w:rsidRPr="00B50BE9">
        <w:rPr>
          <w:rFonts w:ascii="RijksoverheidSansText" w:hAnsi="RijksoverheidSansText"/>
          <w:szCs w:val="19"/>
        </w:rPr>
        <w:t xml:space="preserve"> </w:t>
      </w:r>
    </w:p>
    <w:p w14:paraId="2FCC8316" w14:textId="77777777" w:rsidR="00B50BE9" w:rsidRPr="00B50BE9" w:rsidRDefault="00B50BE9" w:rsidP="00C14FB7">
      <w:pPr>
        <w:pStyle w:val="INKStandaard"/>
        <w:rPr>
          <w:rFonts w:ascii="RijksoverheidSansText" w:hAnsi="RijksoverheidSansText"/>
          <w:szCs w:val="19"/>
        </w:rPr>
      </w:pPr>
    </w:p>
    <w:tbl>
      <w:tblPr>
        <w:tblStyle w:val="Tabelraster2"/>
        <w:tblpPr w:leftFromText="141" w:rightFromText="141" w:vertAnchor="text" w:horzAnchor="margin" w:tblpY="1063"/>
        <w:tblW w:w="9214" w:type="dxa"/>
        <w:shd w:val="clear" w:color="auto" w:fill="D9D9D9" w:themeFill="background1" w:themeFillShade="D9"/>
        <w:tblLook w:val="04A0" w:firstRow="1" w:lastRow="0" w:firstColumn="1" w:lastColumn="0" w:noHBand="0" w:noVBand="1"/>
        <w:tblCaption w:val="VE"/>
        <w:tblDescription w:val="Vormvereiste"/>
      </w:tblPr>
      <w:tblGrid>
        <w:gridCol w:w="1056"/>
        <w:gridCol w:w="8158"/>
      </w:tblGrid>
      <w:tr w:rsidR="00B50BE9" w:rsidRPr="00B50BE9" w14:paraId="5CE969E2" w14:textId="77777777" w:rsidTr="00B50BE9">
        <w:tc>
          <w:tcPr>
            <w:tcW w:w="1056" w:type="dxa"/>
            <w:shd w:val="clear" w:color="auto" w:fill="DFE6E1"/>
          </w:tcPr>
          <w:p w14:paraId="7C5E69C7" w14:textId="77777777" w:rsidR="00B50BE9" w:rsidRPr="00B50BE9" w:rsidRDefault="00B50BE9" w:rsidP="00B50BE9">
            <w:pPr>
              <w:pStyle w:val="Lijstalinea"/>
              <w:autoSpaceDE w:val="0"/>
              <w:autoSpaceDN w:val="0"/>
              <w:adjustRightInd w:val="0"/>
              <w:spacing w:before="60" w:after="60"/>
              <w:ind w:left="360" w:hanging="360"/>
              <w:rPr>
                <w:rFonts w:ascii="RijksoverheidSansText" w:hAnsi="RijksoverheidSansText" w:cs="Arial"/>
                <w:color w:val="000000"/>
                <w:spacing w:val="5"/>
                <w:szCs w:val="19"/>
              </w:rPr>
            </w:pPr>
            <w:r w:rsidRPr="00B50BE9">
              <w:rPr>
                <w:rFonts w:ascii="RijksoverheidSansHeading" w:eastAsiaTheme="minorHAnsi" w:hAnsi="RijksoverheidSansHeading" w:cs="Arial"/>
                <w:b/>
                <w:color w:val="000000"/>
                <w:spacing w:val="5"/>
                <w:sz w:val="19"/>
                <w:szCs w:val="19"/>
                <w:lang w:eastAsia="en-GB" w:bidi="en-GB"/>
              </w:rPr>
              <w:t>W 2.</w:t>
            </w:r>
          </w:p>
        </w:tc>
        <w:tc>
          <w:tcPr>
            <w:tcW w:w="8158" w:type="dxa"/>
            <w:shd w:val="clear" w:color="auto" w:fill="F2F2F2"/>
          </w:tcPr>
          <w:p w14:paraId="2BB4355B" w14:textId="77777777" w:rsidR="00B50BE9" w:rsidRPr="00B50BE9" w:rsidRDefault="00B50BE9" w:rsidP="00B50BE9">
            <w:pPr>
              <w:autoSpaceDE w:val="0"/>
              <w:autoSpaceDN w:val="0"/>
              <w:adjustRightInd w:val="0"/>
              <w:rPr>
                <w:rFonts w:ascii="RijksoverheidSansText" w:hAnsi="RijksoverheidSansText" w:cs="Arial"/>
                <w:b/>
                <w:color w:val="000000"/>
                <w:spacing w:val="5"/>
                <w:szCs w:val="19"/>
              </w:rPr>
            </w:pPr>
            <w:r w:rsidRPr="00B50BE9">
              <w:rPr>
                <w:rFonts w:ascii="RijksoverheidSansText" w:hAnsi="RijksoverheidSansText" w:cs="Arial"/>
                <w:b/>
                <w:color w:val="000000"/>
                <w:spacing w:val="5"/>
                <w:szCs w:val="19"/>
              </w:rPr>
              <w:t>Implementatie</w:t>
            </w:r>
          </w:p>
          <w:p w14:paraId="3B6FACF7" w14:textId="77777777" w:rsidR="00B50BE9" w:rsidRPr="00B50BE9" w:rsidRDefault="00B50BE9" w:rsidP="00B50BE9">
            <w:pPr>
              <w:autoSpaceDE w:val="0"/>
              <w:autoSpaceDN w:val="0"/>
              <w:adjustRightInd w:val="0"/>
              <w:rPr>
                <w:rFonts w:ascii="RijksoverheidSansText" w:hAnsi="RijksoverheidSansText" w:cs="Arial"/>
                <w:color w:val="000000"/>
                <w:spacing w:val="5"/>
                <w:szCs w:val="19"/>
              </w:rPr>
            </w:pPr>
            <w:r w:rsidRPr="00B50BE9">
              <w:rPr>
                <w:rFonts w:ascii="RijksoverheidSansText" w:hAnsi="RijksoverheidSansText" w:cs="Arial"/>
                <w:color w:val="000000"/>
                <w:spacing w:val="5"/>
                <w:szCs w:val="19"/>
              </w:rPr>
              <w:t>Opdrachtgever heeft de voorkeur voor een implementatie op Kubernetes waarbij het Kubernetes platform in beheer is bij de Opdrachtgever.</w:t>
            </w:r>
          </w:p>
          <w:p w14:paraId="464B4F74" w14:textId="77777777" w:rsidR="00B50BE9" w:rsidRPr="00B50BE9" w:rsidRDefault="00B50BE9" w:rsidP="00B50BE9">
            <w:pPr>
              <w:autoSpaceDE w:val="0"/>
              <w:autoSpaceDN w:val="0"/>
              <w:adjustRightInd w:val="0"/>
              <w:rPr>
                <w:rFonts w:ascii="RijksoverheidSansText" w:hAnsi="RijksoverheidSansText" w:cs="Arial"/>
                <w:color w:val="000000"/>
                <w:spacing w:val="5"/>
                <w:szCs w:val="19"/>
              </w:rPr>
            </w:pPr>
          </w:p>
          <w:p w14:paraId="5233F92B" w14:textId="77777777" w:rsidR="00B50BE9" w:rsidRPr="00B50BE9" w:rsidRDefault="00B50BE9" w:rsidP="00B50BE9">
            <w:pPr>
              <w:autoSpaceDE w:val="0"/>
              <w:autoSpaceDN w:val="0"/>
              <w:adjustRightInd w:val="0"/>
              <w:rPr>
                <w:rFonts w:ascii="RijksoverheidSansText" w:hAnsi="RijksoverheidSansText" w:cs="Arial"/>
                <w:b/>
                <w:color w:val="000000"/>
                <w:spacing w:val="5"/>
                <w:szCs w:val="19"/>
              </w:rPr>
            </w:pPr>
            <w:r w:rsidRPr="00B50BE9">
              <w:rPr>
                <w:rFonts w:ascii="RijksoverheidSansText" w:hAnsi="RijksoverheidSansText" w:cs="Arial"/>
                <w:b/>
                <w:color w:val="000000"/>
                <w:spacing w:val="5"/>
                <w:szCs w:val="19"/>
              </w:rPr>
              <w:t>Beoordeling</w:t>
            </w:r>
          </w:p>
          <w:p w14:paraId="2EEAD345" w14:textId="77777777" w:rsidR="00B50BE9" w:rsidRPr="00B50BE9" w:rsidRDefault="00B50BE9" w:rsidP="00B50BE9">
            <w:pPr>
              <w:pStyle w:val="Lijstalinea"/>
              <w:numPr>
                <w:ilvl w:val="0"/>
                <w:numId w:val="34"/>
              </w:numPr>
              <w:rPr>
                <w:rFonts w:ascii="RijksoverheidSansText" w:hAnsi="RijksoverheidSansText" w:cs="Arial"/>
                <w:color w:val="000000"/>
                <w:spacing w:val="5"/>
                <w:sz w:val="19"/>
                <w:szCs w:val="19"/>
              </w:rPr>
            </w:pPr>
            <w:r w:rsidRPr="00B50BE9">
              <w:rPr>
                <w:rFonts w:ascii="RijksoverheidSansText" w:hAnsi="RijksoverheidSansText" w:cs="Arial"/>
                <w:color w:val="000000"/>
                <w:spacing w:val="5"/>
                <w:sz w:val="19"/>
                <w:szCs w:val="19"/>
              </w:rPr>
              <w:t>Geboden Oplossing draait op het Kubernetes platform waarbij het beheer bij Opdrachtgever ligt = 25 punten</w:t>
            </w:r>
          </w:p>
          <w:p w14:paraId="01B7C015" w14:textId="77777777" w:rsidR="00B50BE9" w:rsidRPr="00B50BE9" w:rsidRDefault="00B50BE9" w:rsidP="00B50BE9">
            <w:pPr>
              <w:pStyle w:val="Lijstalinea"/>
              <w:numPr>
                <w:ilvl w:val="0"/>
                <w:numId w:val="34"/>
              </w:numPr>
              <w:rPr>
                <w:rFonts w:ascii="RijksoverheidSansText" w:hAnsi="RijksoverheidSansText" w:cs="Arial"/>
                <w:color w:val="000000"/>
                <w:spacing w:val="5"/>
                <w:sz w:val="19"/>
                <w:szCs w:val="19"/>
              </w:rPr>
            </w:pPr>
            <w:r w:rsidRPr="00B50BE9">
              <w:rPr>
                <w:rFonts w:ascii="RijksoverheidSansText" w:hAnsi="RijksoverheidSansText" w:cs="Arial"/>
                <w:color w:val="000000"/>
                <w:spacing w:val="5"/>
                <w:sz w:val="19"/>
                <w:szCs w:val="19"/>
              </w:rPr>
              <w:t>Geboden Oplossing draait op het Kubernetes platform waarbij het beheer bij Opdrachtnemer ligt = 6,25 punten</w:t>
            </w:r>
          </w:p>
          <w:p w14:paraId="62B1DFF3" w14:textId="01509A15" w:rsidR="00B50BE9" w:rsidRPr="00B50BE9" w:rsidRDefault="00B50BE9" w:rsidP="00B50BE9">
            <w:pPr>
              <w:pStyle w:val="Lijstalinea"/>
              <w:numPr>
                <w:ilvl w:val="0"/>
                <w:numId w:val="34"/>
              </w:numPr>
              <w:tabs>
                <w:tab w:val="left" w:pos="4267"/>
                <w:tab w:val="left" w:pos="5654"/>
              </w:tabs>
              <w:rPr>
                <w:rFonts w:ascii="RijksoverheidSansText" w:hAnsi="RijksoverheidSansText"/>
                <w:szCs w:val="19"/>
              </w:rPr>
            </w:pPr>
            <w:r w:rsidRPr="00B50BE9">
              <w:rPr>
                <w:rFonts w:ascii="RijksoverheidSansText" w:hAnsi="RijksoverheidSansText" w:cs="Arial"/>
                <w:color w:val="000000"/>
                <w:spacing w:val="5"/>
                <w:sz w:val="19"/>
                <w:szCs w:val="19"/>
              </w:rPr>
              <w:t>Oplossing draait niet op het Kubernetes platform = 0 punten</w:t>
            </w:r>
          </w:p>
        </w:tc>
      </w:tr>
      <w:tr w:rsidR="00B50BE9" w:rsidRPr="00B50BE9" w14:paraId="6FA79BB9" w14:textId="77777777" w:rsidTr="00B50BE9">
        <w:tc>
          <w:tcPr>
            <w:tcW w:w="1056" w:type="dxa"/>
            <w:shd w:val="clear" w:color="auto" w:fill="DFE6E1"/>
          </w:tcPr>
          <w:p w14:paraId="018FDF91" w14:textId="77777777" w:rsidR="00B50BE9" w:rsidRPr="00B50BE9" w:rsidRDefault="00B50BE9" w:rsidP="00B50BE9">
            <w:pPr>
              <w:pStyle w:val="Lijstalinea"/>
              <w:autoSpaceDE w:val="0"/>
              <w:autoSpaceDN w:val="0"/>
              <w:adjustRightInd w:val="0"/>
              <w:spacing w:before="60" w:after="60"/>
              <w:ind w:left="360" w:hanging="360"/>
              <w:rPr>
                <w:rFonts w:ascii="RijksoverheidSansHeading" w:eastAsiaTheme="minorHAnsi" w:hAnsi="RijksoverheidSansHeading" w:cs="Arial"/>
                <w:b/>
                <w:bCs/>
                <w:color w:val="000000"/>
                <w:spacing w:val="5"/>
                <w:sz w:val="19"/>
                <w:szCs w:val="19"/>
                <w:lang w:eastAsia="en-GB" w:bidi="en-GB"/>
              </w:rPr>
            </w:pPr>
            <w:r w:rsidRPr="00B50BE9">
              <w:rPr>
                <w:b/>
                <w:bCs/>
              </w:rPr>
              <w:t>Antwoord</w:t>
            </w:r>
          </w:p>
        </w:tc>
        <w:tc>
          <w:tcPr>
            <w:tcW w:w="8158" w:type="dxa"/>
            <w:shd w:val="clear" w:color="auto" w:fill="F2F2F2"/>
          </w:tcPr>
          <w:p w14:paraId="078076B3" w14:textId="77777777" w:rsidR="00B50BE9" w:rsidRP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66566D45" w14:textId="77777777" w:rsidR="00B50BE9" w:rsidRP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1CAAD6E8" w14:textId="77777777" w:rsid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5C720B28" w14:textId="77777777" w:rsid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3B4836B1" w14:textId="77777777" w:rsidR="00B50BE9" w:rsidRP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6103548D" w14:textId="77777777" w:rsidR="00B50BE9" w:rsidRP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57CF8FFF" w14:textId="77777777" w:rsidR="00B50BE9" w:rsidRP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p w14:paraId="50D3FD42" w14:textId="77777777" w:rsidR="00B50BE9" w:rsidRPr="00B50BE9" w:rsidRDefault="00B50BE9" w:rsidP="00B50BE9">
            <w:pPr>
              <w:autoSpaceDE w:val="0"/>
              <w:autoSpaceDN w:val="0"/>
              <w:adjustRightInd w:val="0"/>
              <w:spacing w:line="360" w:lineRule="auto"/>
              <w:rPr>
                <w:rFonts w:ascii="RijksoverheidSansText" w:hAnsi="RijksoverheidSansText" w:cs="Arial"/>
                <w:b/>
                <w:color w:val="000000"/>
                <w:spacing w:val="5"/>
                <w:szCs w:val="19"/>
              </w:rPr>
            </w:pPr>
          </w:p>
        </w:tc>
      </w:tr>
    </w:tbl>
    <w:p w14:paraId="11E78948" w14:textId="77664E39" w:rsidR="00B50BE9" w:rsidRDefault="00B11C6D" w:rsidP="00B50BE9">
      <w:pPr>
        <w:pStyle w:val="INKStandaard"/>
        <w:rPr>
          <w:rFonts w:ascii="RijksoverheidSansText" w:hAnsi="RijksoverheidSansText"/>
          <w:szCs w:val="19"/>
        </w:rPr>
      </w:pPr>
      <w:r w:rsidRPr="00B50BE9">
        <w:rPr>
          <w:rFonts w:ascii="RijksoverheidSansText" w:hAnsi="RijksoverheidSansText"/>
          <w:szCs w:val="19"/>
        </w:rPr>
        <w:t xml:space="preserve">De beantwoording van deze Wensen geschiedt door per genoemde optie onder </w:t>
      </w:r>
      <w:r w:rsidR="00F974CF" w:rsidRPr="00B50BE9">
        <w:rPr>
          <w:rFonts w:ascii="RijksoverheidSansText" w:hAnsi="RijksoverheidSansText"/>
          <w:b/>
          <w:bCs/>
          <w:szCs w:val="19"/>
        </w:rPr>
        <w:t>Antwoord</w:t>
      </w:r>
      <w:r w:rsidRPr="00B50BE9">
        <w:rPr>
          <w:rFonts w:ascii="RijksoverheidSansText" w:hAnsi="RijksoverheidSansText"/>
          <w:szCs w:val="19"/>
        </w:rPr>
        <w:t xml:space="preserve"> een “Ja” of een “Nee”</w:t>
      </w:r>
      <w:r w:rsidR="00634718" w:rsidRPr="00B50BE9">
        <w:rPr>
          <w:rFonts w:ascii="RijksoverheidSansText" w:hAnsi="RijksoverheidSansText"/>
          <w:szCs w:val="19"/>
        </w:rPr>
        <w:t xml:space="preserve"> </w:t>
      </w:r>
      <w:r w:rsidRPr="00B50BE9">
        <w:rPr>
          <w:rFonts w:ascii="RijksoverheidSansText" w:hAnsi="RijksoverheidSansText"/>
          <w:szCs w:val="19"/>
        </w:rPr>
        <w:t>aan te geven</w:t>
      </w:r>
      <w:r w:rsidR="00F974CF" w:rsidRPr="00B50BE9">
        <w:rPr>
          <w:rFonts w:ascii="RijksoverheidSansText" w:hAnsi="RijksoverheidSansText"/>
          <w:szCs w:val="19"/>
        </w:rPr>
        <w:t xml:space="preserve">. Er mag indien gewenst een kleine “toelichting” (maximaal </w:t>
      </w:r>
      <w:r w:rsidR="00B50BE9" w:rsidRPr="00B50BE9">
        <w:rPr>
          <w:rFonts w:ascii="RijksoverheidSansText" w:hAnsi="RijksoverheidSansText"/>
          <w:szCs w:val="19"/>
        </w:rPr>
        <w:t>3</w:t>
      </w:r>
      <w:r w:rsidR="00F974CF" w:rsidRPr="00B50BE9">
        <w:rPr>
          <w:rFonts w:ascii="RijksoverheidSansText" w:hAnsi="RijksoverheidSansText"/>
          <w:szCs w:val="19"/>
        </w:rPr>
        <w:t>0 woorden) bij de “Ja”</w:t>
      </w:r>
      <w:r w:rsidR="00900931" w:rsidRPr="00B50BE9">
        <w:rPr>
          <w:rFonts w:ascii="RijksoverheidSansText" w:hAnsi="RijksoverheidSansText"/>
          <w:szCs w:val="19"/>
        </w:rPr>
        <w:t>,</w:t>
      </w:r>
      <w:r w:rsidR="00F974CF" w:rsidRPr="00B50BE9">
        <w:rPr>
          <w:rFonts w:ascii="RijksoverheidSansText" w:hAnsi="RijksoverheidSansText"/>
          <w:szCs w:val="19"/>
        </w:rPr>
        <w:t xml:space="preserve"> “Nee” </w:t>
      </w:r>
      <w:r w:rsidR="007045A1" w:rsidRPr="00B50BE9">
        <w:rPr>
          <w:rFonts w:ascii="RijksoverheidSansText" w:hAnsi="RijksoverheidSansText"/>
          <w:szCs w:val="19"/>
        </w:rPr>
        <w:t xml:space="preserve">of “beide is mogelijk” </w:t>
      </w:r>
      <w:r w:rsidR="00F974CF" w:rsidRPr="00B50BE9">
        <w:rPr>
          <w:rFonts w:ascii="RijksoverheidSansText" w:hAnsi="RijksoverheidSansText"/>
          <w:szCs w:val="19"/>
        </w:rPr>
        <w:t xml:space="preserve">gevoegd worden. </w:t>
      </w:r>
      <w:r w:rsidRPr="00B50BE9">
        <w:rPr>
          <w:rFonts w:ascii="RijksoverheidSansText" w:hAnsi="RijksoverheidSansText"/>
          <w:szCs w:val="19"/>
        </w:rPr>
        <w:t>Indien geen keuze gemaakt wordt, word de betreffende optie niet meegeteld in de weging.</w:t>
      </w:r>
    </w:p>
    <w:p w14:paraId="2523E2D9" w14:textId="77777777" w:rsidR="00B50BE9" w:rsidRDefault="00B50BE9" w:rsidP="00B50BE9">
      <w:pPr>
        <w:pStyle w:val="INKStandaard"/>
        <w:rPr>
          <w:rFonts w:ascii="RijksoverheidSansText" w:hAnsi="RijksoverheidSansText"/>
          <w:szCs w:val="19"/>
        </w:rPr>
      </w:pPr>
    </w:p>
    <w:p w14:paraId="11DEA27F" w14:textId="7A8A4271" w:rsidR="00A94773" w:rsidRPr="00B50BE9" w:rsidRDefault="00A94773" w:rsidP="00B50BE9">
      <w:pPr>
        <w:pStyle w:val="INKStandaard"/>
        <w:rPr>
          <w:rFonts w:ascii="RijksoverheidSansText" w:hAnsi="RijksoverheidSansText"/>
          <w:szCs w:val="19"/>
        </w:rPr>
      </w:pPr>
      <w:r>
        <w:br w:type="page"/>
      </w:r>
    </w:p>
    <w:p w14:paraId="7A6E4F16" w14:textId="77777777" w:rsidR="00A94773" w:rsidRDefault="00A94773"/>
    <w:tbl>
      <w:tblPr>
        <w:tblStyle w:val="Tabelraster2"/>
        <w:tblW w:w="9214" w:type="dxa"/>
        <w:tblInd w:w="108" w:type="dxa"/>
        <w:shd w:val="clear" w:color="auto" w:fill="D9D9D9" w:themeFill="background1" w:themeFillShade="D9"/>
        <w:tblLook w:val="04A0" w:firstRow="1" w:lastRow="0" w:firstColumn="1" w:lastColumn="0" w:noHBand="0" w:noVBand="1"/>
        <w:tblCaption w:val="VE"/>
        <w:tblDescription w:val="Vormvereiste"/>
      </w:tblPr>
      <w:tblGrid>
        <w:gridCol w:w="1056"/>
        <w:gridCol w:w="8158"/>
      </w:tblGrid>
      <w:tr w:rsidR="00B11C6D" w:rsidRPr="00683A6F" w14:paraId="77C37300" w14:textId="77777777" w:rsidTr="00A94773">
        <w:tc>
          <w:tcPr>
            <w:tcW w:w="1056" w:type="dxa"/>
            <w:shd w:val="clear" w:color="auto" w:fill="DFE6E1"/>
          </w:tcPr>
          <w:p w14:paraId="6083F47E" w14:textId="7F0FDD4A" w:rsidR="00B11C6D" w:rsidRPr="00683A6F" w:rsidRDefault="00B11C6D" w:rsidP="00CE5DA9">
            <w:pPr>
              <w:pStyle w:val="Lijstalinea"/>
              <w:autoSpaceDE w:val="0"/>
              <w:autoSpaceDN w:val="0"/>
              <w:adjustRightInd w:val="0"/>
              <w:spacing w:before="60" w:after="60"/>
              <w:ind w:left="360" w:hanging="360"/>
              <w:rPr>
                <w:rFonts w:ascii="RijksoverheidSansText" w:hAnsi="RijksoverheidSansText" w:cs="Arial"/>
                <w:color w:val="000000"/>
                <w:spacing w:val="5"/>
                <w:szCs w:val="19"/>
              </w:rPr>
            </w:pPr>
            <w:r w:rsidRPr="00BD23C1">
              <w:rPr>
                <w:rFonts w:ascii="RijksoverheidSansHeading" w:eastAsiaTheme="minorHAnsi" w:hAnsi="RijksoverheidSansHeading" w:cs="Arial"/>
                <w:b/>
                <w:color w:val="000000"/>
                <w:spacing w:val="5"/>
                <w:sz w:val="19"/>
                <w:szCs w:val="19"/>
                <w:lang w:eastAsia="en-GB" w:bidi="en-GB"/>
              </w:rPr>
              <w:t>W 3.</w:t>
            </w:r>
          </w:p>
        </w:tc>
        <w:tc>
          <w:tcPr>
            <w:tcW w:w="8158" w:type="dxa"/>
            <w:shd w:val="clear" w:color="auto" w:fill="F2F2F2"/>
          </w:tcPr>
          <w:p w14:paraId="32A3474C" w14:textId="77777777" w:rsidR="00B50BE9" w:rsidRPr="00F83D5A" w:rsidRDefault="00B50BE9" w:rsidP="00B50BE9">
            <w:pPr>
              <w:rPr>
                <w:rFonts w:ascii="RijksoverheidSansHeading" w:hAnsi="RijksoverheidSansHeading"/>
                <w:b/>
                <w:bCs/>
                <w:szCs w:val="19"/>
              </w:rPr>
            </w:pPr>
            <w:r w:rsidRPr="00F83D5A">
              <w:rPr>
                <w:rFonts w:ascii="RijksoverheidSansHeading" w:hAnsi="RijksoverheidSansHeading"/>
                <w:b/>
                <w:bCs/>
                <w:szCs w:val="19"/>
              </w:rPr>
              <w:t>Duurzaam vervoer</w:t>
            </w:r>
          </w:p>
          <w:p w14:paraId="3CF2FABD" w14:textId="77777777" w:rsidR="00B50BE9" w:rsidRPr="00F83D5A" w:rsidRDefault="00B50BE9" w:rsidP="00B50BE9">
            <w:pPr>
              <w:ind w:hanging="11"/>
              <w:rPr>
                <w:rFonts w:ascii="RijksoverheidSansHeading" w:hAnsi="RijksoverheidSansHeading"/>
                <w:szCs w:val="19"/>
              </w:rPr>
            </w:pPr>
            <w:r w:rsidRPr="00F83D5A">
              <w:rPr>
                <w:rFonts w:ascii="RijksoverheidSansHeading" w:hAnsi="RijksoverheidSansHeading"/>
                <w:szCs w:val="19"/>
              </w:rPr>
              <w:t>Geef aan of alle vrijgekomen CO2 vanwege dienstreizen van medewerkers van de Inschrijver 100% gecompenseerd wordt.</w:t>
            </w:r>
          </w:p>
          <w:p w14:paraId="5089ED1D" w14:textId="77777777" w:rsidR="00B50BE9" w:rsidRPr="00F83D5A" w:rsidRDefault="00B50BE9" w:rsidP="00B50BE9">
            <w:pPr>
              <w:rPr>
                <w:rFonts w:ascii="RijksoverheidSansHeading" w:hAnsi="RijksoverheidSansHeading"/>
                <w:szCs w:val="19"/>
              </w:rPr>
            </w:pPr>
          </w:p>
          <w:p w14:paraId="565A642D" w14:textId="77777777" w:rsidR="00B50BE9" w:rsidRPr="00F83D5A" w:rsidRDefault="00B50BE9" w:rsidP="00B50BE9">
            <w:pPr>
              <w:ind w:hanging="11"/>
              <w:rPr>
                <w:rFonts w:ascii="RijksoverheidSansHeading" w:hAnsi="RijksoverheidSansHeading"/>
                <w:szCs w:val="19"/>
              </w:rPr>
            </w:pPr>
            <w:r w:rsidRPr="00F83D5A">
              <w:rPr>
                <w:rFonts w:ascii="RijksoverheidSansHeading" w:hAnsi="RijksoverheidSansHeading"/>
                <w:szCs w:val="19"/>
              </w:rPr>
              <w:t>Alleen CO2-credits worden geaccepteerd waarvoor de CO2-reductie is gerealiseerd conform de richtlijnen van de CDM-methodologie. Het Clean Development Mechanism (CDM) stelt eisen aan het vastleggen van de uitgangssituatie en aan de monitoring van een CDM-mitigatie project met als doel de hoeveelheid Certified Emission Reductions (CER's) veroorzaakt door het project te bepalen. Deze methodologie is ook van toepassing op Verified Emission Reductions (VER's) en Emission Reduction Units (ERU's).</w:t>
            </w:r>
          </w:p>
          <w:p w14:paraId="64C1E8BD" w14:textId="77777777" w:rsidR="00B50BE9" w:rsidRPr="00F83D5A" w:rsidRDefault="00B50BE9" w:rsidP="00B50BE9">
            <w:pPr>
              <w:rPr>
                <w:rFonts w:ascii="RijksoverheidSansHeading" w:hAnsi="RijksoverheidSansHeading"/>
                <w:szCs w:val="19"/>
              </w:rPr>
            </w:pPr>
          </w:p>
          <w:p w14:paraId="7E0A850E" w14:textId="77777777" w:rsidR="00B50BE9" w:rsidRPr="00F83D5A" w:rsidRDefault="00B50BE9" w:rsidP="00B50BE9">
            <w:pPr>
              <w:ind w:hanging="11"/>
              <w:rPr>
                <w:rFonts w:ascii="RijksoverheidSansHeading" w:hAnsi="RijksoverheidSansHeading"/>
                <w:szCs w:val="19"/>
              </w:rPr>
            </w:pPr>
            <w:r w:rsidRPr="00F83D5A">
              <w:rPr>
                <w:rFonts w:ascii="RijksoverheidSansHeading" w:hAnsi="RijksoverheidSansHeading"/>
                <w:szCs w:val="19"/>
              </w:rPr>
              <w:t>Onder CO2-compensatie wordt verstaan: het compenseren van vrijgekomen broeikasgassen (vertaald naar CO2-equivalenten) door het vastleggen van CO2 in bomen of het voorkomen van CO2-uitstoot door het investeren in duurzame energie en/of energiebesparing.</w:t>
            </w:r>
          </w:p>
          <w:p w14:paraId="749F6797" w14:textId="77777777" w:rsidR="00B50BE9" w:rsidRPr="00F83D5A" w:rsidRDefault="00B50BE9" w:rsidP="00B50BE9">
            <w:pPr>
              <w:ind w:hanging="11"/>
              <w:rPr>
                <w:rFonts w:ascii="RijksoverheidSansHeading" w:hAnsi="RijksoverheidSansHeading"/>
                <w:szCs w:val="19"/>
              </w:rPr>
            </w:pPr>
          </w:p>
          <w:p w14:paraId="2255EF4A" w14:textId="77777777" w:rsidR="00B50BE9" w:rsidRPr="00F83D5A" w:rsidRDefault="00B50BE9" w:rsidP="00B50BE9">
            <w:pPr>
              <w:ind w:hanging="11"/>
              <w:rPr>
                <w:rFonts w:ascii="RijksoverheidSansHeading" w:hAnsi="RijksoverheidSansHeading"/>
                <w:szCs w:val="19"/>
              </w:rPr>
            </w:pPr>
            <w:r w:rsidRPr="00F83D5A">
              <w:rPr>
                <w:rFonts w:ascii="RijksoverheidSansHeading" w:hAnsi="RijksoverheidSansHeading"/>
                <w:szCs w:val="19"/>
              </w:rPr>
              <w:t>Voor CO2-emissiefactoren voor buitenlandse dienstreizen gelden de waarden (well-to-wheel) zoals opgenomen op de website CO2emissiefactoren.nl. De berekeningsmethodiek voor de vliegafstand wordt bepaald m.b.v. de IATA-code tabel.</w:t>
            </w:r>
          </w:p>
          <w:p w14:paraId="55C99EDB" w14:textId="77777777" w:rsidR="00B50BE9" w:rsidRPr="00F83D5A" w:rsidRDefault="00B50BE9" w:rsidP="00B50BE9">
            <w:pPr>
              <w:ind w:hanging="11"/>
              <w:rPr>
                <w:rFonts w:ascii="RijksoverheidSansHeading" w:hAnsi="RijksoverheidSansHeading"/>
                <w:szCs w:val="19"/>
              </w:rPr>
            </w:pPr>
          </w:p>
          <w:p w14:paraId="32E02182" w14:textId="77777777" w:rsidR="00B50BE9" w:rsidRPr="00F83D5A" w:rsidRDefault="00B50BE9" w:rsidP="00B50BE9">
            <w:pPr>
              <w:rPr>
                <w:rFonts w:ascii="RijksoverheidSansHeading" w:hAnsi="RijksoverheidSansHeading"/>
                <w:b/>
                <w:bCs/>
                <w:szCs w:val="19"/>
              </w:rPr>
            </w:pPr>
            <w:r w:rsidRPr="00F83D5A">
              <w:rPr>
                <w:rFonts w:ascii="RijksoverheidSansHeading" w:hAnsi="RijksoverheidSansHeading"/>
                <w:b/>
                <w:bCs/>
                <w:szCs w:val="19"/>
              </w:rPr>
              <w:t>Het beoordelingscriterium voor deze Wens:</w:t>
            </w:r>
          </w:p>
          <w:p w14:paraId="5B724BEC" w14:textId="77777777" w:rsidR="00B50BE9" w:rsidRPr="00F83D5A" w:rsidRDefault="00B50BE9" w:rsidP="00B50BE9">
            <w:pPr>
              <w:rPr>
                <w:rFonts w:ascii="RijksoverheidSansHeading" w:hAnsi="RijksoverheidSansHeading"/>
                <w:szCs w:val="19"/>
              </w:rPr>
            </w:pPr>
            <w:r w:rsidRPr="00F83D5A">
              <w:rPr>
                <w:rFonts w:ascii="RijksoverheidSansHeading" w:hAnsi="RijksoverheidSansHeading"/>
                <w:szCs w:val="19"/>
              </w:rPr>
              <w:t>De Inschrijver toont met een onderstaande mogelijke bewijsmiddelen aan dat aan het criterium is voldaan:</w:t>
            </w:r>
          </w:p>
          <w:p w14:paraId="4AD77274" w14:textId="77777777" w:rsidR="00B50BE9" w:rsidRPr="00F83D5A" w:rsidRDefault="00B50BE9" w:rsidP="00B50BE9">
            <w:pPr>
              <w:ind w:left="346" w:hanging="233"/>
              <w:rPr>
                <w:rFonts w:ascii="RijksoverheidSansHeading" w:hAnsi="RijksoverheidSansHeading"/>
                <w:szCs w:val="19"/>
              </w:rPr>
            </w:pPr>
            <w:r w:rsidRPr="00F83D5A">
              <w:rPr>
                <w:rFonts w:ascii="RijksoverheidSansHeading" w:hAnsi="RijksoverheidSansHeading"/>
                <w:szCs w:val="19"/>
              </w:rPr>
              <w:t>­</w:t>
            </w:r>
            <w:r w:rsidRPr="00F83D5A">
              <w:rPr>
                <w:rFonts w:ascii="RijksoverheidSansHeading" w:hAnsi="RijksoverheidSansHeading"/>
                <w:szCs w:val="19"/>
              </w:rPr>
              <w:tab/>
              <w:t>Een Gold Standard certificaat (Informatie over Gold Standard is verkrijgbaar via goldstandard.org (Engelstalig));</w:t>
            </w:r>
          </w:p>
          <w:p w14:paraId="464E9E30" w14:textId="77777777" w:rsidR="00B50BE9" w:rsidRPr="00F83D5A" w:rsidRDefault="00B50BE9" w:rsidP="00B50BE9">
            <w:pPr>
              <w:ind w:left="346" w:hanging="233"/>
              <w:rPr>
                <w:rFonts w:ascii="RijksoverheidSansHeading" w:hAnsi="RijksoverheidSansHeading"/>
                <w:szCs w:val="19"/>
              </w:rPr>
            </w:pPr>
            <w:r w:rsidRPr="00F83D5A">
              <w:rPr>
                <w:rFonts w:ascii="RijksoverheidSansHeading" w:hAnsi="RijksoverheidSansHeading"/>
                <w:szCs w:val="19"/>
              </w:rPr>
              <w:t>­</w:t>
            </w:r>
            <w:r w:rsidRPr="00F83D5A">
              <w:rPr>
                <w:rFonts w:ascii="RijksoverheidSansHeading" w:hAnsi="RijksoverheidSansHeading"/>
                <w:szCs w:val="19"/>
              </w:rPr>
              <w:tab/>
              <w:t>Een ander gelijkwaardig certificaat;</w:t>
            </w:r>
          </w:p>
          <w:p w14:paraId="51176D4E" w14:textId="77777777" w:rsidR="00B50BE9" w:rsidRPr="00F83D5A" w:rsidRDefault="00B50BE9" w:rsidP="00B50BE9">
            <w:pPr>
              <w:ind w:left="346" w:hanging="233"/>
              <w:rPr>
                <w:rFonts w:ascii="RijksoverheidSansHeading" w:hAnsi="RijksoverheidSansHeading"/>
                <w:szCs w:val="19"/>
              </w:rPr>
            </w:pPr>
            <w:r w:rsidRPr="00F83D5A">
              <w:rPr>
                <w:rFonts w:ascii="RijksoverheidSansHeading" w:hAnsi="RijksoverheidSansHeading"/>
                <w:szCs w:val="19"/>
              </w:rPr>
              <w:t>­</w:t>
            </w:r>
            <w:r w:rsidRPr="00F83D5A">
              <w:rPr>
                <w:rFonts w:ascii="RijksoverheidSansHeading" w:hAnsi="RijksoverheidSansHeading"/>
                <w:szCs w:val="19"/>
              </w:rPr>
              <w:tab/>
              <w:t>Een ander gelijkwaardig bewijsmiddel.</w:t>
            </w:r>
          </w:p>
          <w:p w14:paraId="0AC92953" w14:textId="77777777" w:rsidR="00B50BE9" w:rsidRPr="00F83D5A" w:rsidRDefault="00B50BE9" w:rsidP="00B50BE9">
            <w:pPr>
              <w:rPr>
                <w:rFonts w:ascii="RijksoverheidSansHeading" w:hAnsi="RijksoverheidSansHeading"/>
                <w:szCs w:val="19"/>
              </w:rPr>
            </w:pPr>
          </w:p>
          <w:p w14:paraId="6242FC6A" w14:textId="77777777" w:rsidR="00B50BE9" w:rsidRPr="00F83D5A" w:rsidRDefault="00B50BE9" w:rsidP="00B50BE9">
            <w:pPr>
              <w:rPr>
                <w:rFonts w:ascii="RijksoverheidSansHeading" w:hAnsi="RijksoverheidSansHeading"/>
                <w:b/>
                <w:bCs/>
                <w:szCs w:val="19"/>
              </w:rPr>
            </w:pPr>
            <w:r w:rsidRPr="00F83D5A">
              <w:rPr>
                <w:rFonts w:ascii="RijksoverheidSansHeading" w:hAnsi="RijksoverheidSansHeading"/>
                <w:b/>
                <w:bCs/>
                <w:szCs w:val="19"/>
              </w:rPr>
              <w:t>De waardering voor aspect 1  is:</w:t>
            </w:r>
          </w:p>
          <w:p w14:paraId="14A8F325" w14:textId="77777777" w:rsidR="00B50BE9" w:rsidRPr="00B50BE9" w:rsidRDefault="00B50BE9" w:rsidP="00B50BE9">
            <w:pPr>
              <w:pStyle w:val="Lijstalinea"/>
              <w:numPr>
                <w:ilvl w:val="0"/>
                <w:numId w:val="33"/>
              </w:numPr>
              <w:contextualSpacing w:val="0"/>
              <w:rPr>
                <w:rFonts w:ascii="RijksoverheidSansHeading" w:hAnsi="RijksoverheidSansHeading" w:cs="Arial"/>
                <w:color w:val="000000"/>
                <w:spacing w:val="5"/>
                <w:sz w:val="19"/>
                <w:szCs w:val="19"/>
              </w:rPr>
            </w:pPr>
            <w:r w:rsidRPr="00F83D5A">
              <w:rPr>
                <w:rFonts w:ascii="RijksoverheidSansHeading" w:hAnsi="RijksoverheidSansHeading"/>
                <w:sz w:val="19"/>
                <w:szCs w:val="19"/>
              </w:rPr>
              <w:t>Alle vrijgekomen CO2 vanwege dienstreizen wordt 100% gecompenseerd = 7 punten</w:t>
            </w:r>
          </w:p>
          <w:p w14:paraId="6BB0C6B1" w14:textId="40965118" w:rsidR="00B50BE9" w:rsidRPr="00B50BE9" w:rsidRDefault="00B50BE9" w:rsidP="00B50BE9">
            <w:pPr>
              <w:pStyle w:val="Lijstalinea"/>
              <w:numPr>
                <w:ilvl w:val="0"/>
                <w:numId w:val="33"/>
              </w:numPr>
              <w:spacing w:line="360" w:lineRule="auto"/>
              <w:contextualSpacing w:val="0"/>
              <w:rPr>
                <w:rFonts w:ascii="RijksoverheidSansHeading" w:hAnsi="RijksoverheidSansHeading" w:cs="Arial"/>
                <w:color w:val="000000"/>
                <w:spacing w:val="5"/>
                <w:szCs w:val="18"/>
              </w:rPr>
            </w:pPr>
            <w:r w:rsidRPr="00B50BE9">
              <w:rPr>
                <w:rFonts w:ascii="RijksoverheidSansHeading" w:hAnsi="RijksoverheidSansHeading"/>
                <w:szCs w:val="19"/>
              </w:rPr>
              <w:t>Niet alle vrijgekomen CO2 vanwege dienstreizen wordt 100% gecompenseerd = 0 punten</w:t>
            </w:r>
          </w:p>
        </w:tc>
      </w:tr>
      <w:tr w:rsidR="00F974CF" w:rsidRPr="00683A6F" w14:paraId="647741DE" w14:textId="77777777" w:rsidTr="00A94773">
        <w:tc>
          <w:tcPr>
            <w:tcW w:w="1056" w:type="dxa"/>
            <w:shd w:val="clear" w:color="auto" w:fill="DFE6E1"/>
          </w:tcPr>
          <w:p w14:paraId="397EB7C1" w14:textId="62B807D1" w:rsidR="00F974CF" w:rsidRPr="00BD23C1" w:rsidRDefault="00F974CF" w:rsidP="00CE5DA9">
            <w:pPr>
              <w:pStyle w:val="Lijstalinea"/>
              <w:autoSpaceDE w:val="0"/>
              <w:autoSpaceDN w:val="0"/>
              <w:adjustRightInd w:val="0"/>
              <w:spacing w:before="60" w:after="60"/>
              <w:ind w:left="360" w:hanging="360"/>
              <w:rPr>
                <w:rFonts w:ascii="RijksoverheidSansHeading" w:eastAsiaTheme="minorHAnsi" w:hAnsi="RijksoverheidSansHeading" w:cs="Arial"/>
                <w:b/>
                <w:color w:val="000000"/>
                <w:spacing w:val="5"/>
                <w:sz w:val="19"/>
                <w:szCs w:val="19"/>
                <w:lang w:eastAsia="en-GB" w:bidi="en-GB"/>
              </w:rPr>
            </w:pPr>
            <w:r>
              <w:rPr>
                <w:rFonts w:ascii="RijksoverheidSansHeading" w:eastAsiaTheme="minorHAnsi" w:hAnsi="RijksoverheidSansHeading" w:cs="Arial"/>
                <w:b/>
                <w:color w:val="000000"/>
                <w:spacing w:val="5"/>
                <w:sz w:val="19"/>
                <w:szCs w:val="19"/>
                <w:lang w:eastAsia="en-GB" w:bidi="en-GB"/>
              </w:rPr>
              <w:t>Antwoord</w:t>
            </w:r>
          </w:p>
        </w:tc>
        <w:tc>
          <w:tcPr>
            <w:tcW w:w="8158" w:type="dxa"/>
            <w:shd w:val="clear" w:color="auto" w:fill="F2F2F2"/>
          </w:tcPr>
          <w:p w14:paraId="0816B412" w14:textId="77777777" w:rsidR="00F974CF" w:rsidRDefault="00F974CF" w:rsidP="00EC29ED">
            <w:pPr>
              <w:autoSpaceDE w:val="0"/>
              <w:autoSpaceDN w:val="0"/>
              <w:adjustRightInd w:val="0"/>
              <w:spacing w:line="360" w:lineRule="auto"/>
              <w:rPr>
                <w:rFonts w:ascii="RijksoverheidSansText" w:hAnsi="RijksoverheidSansText" w:cs="Arial"/>
                <w:b/>
                <w:color w:val="000000"/>
                <w:spacing w:val="5"/>
                <w:szCs w:val="19"/>
              </w:rPr>
            </w:pPr>
          </w:p>
          <w:p w14:paraId="3DF89B24" w14:textId="77777777" w:rsidR="00A94773" w:rsidRDefault="00A94773" w:rsidP="00EC29ED">
            <w:pPr>
              <w:autoSpaceDE w:val="0"/>
              <w:autoSpaceDN w:val="0"/>
              <w:adjustRightInd w:val="0"/>
              <w:spacing w:line="360" w:lineRule="auto"/>
              <w:rPr>
                <w:rFonts w:ascii="RijksoverheidSansText" w:hAnsi="RijksoverheidSansText" w:cs="Arial"/>
                <w:b/>
                <w:color w:val="000000"/>
                <w:spacing w:val="5"/>
                <w:szCs w:val="19"/>
              </w:rPr>
            </w:pPr>
          </w:p>
          <w:p w14:paraId="7E51BA48" w14:textId="77777777" w:rsidR="00A94773" w:rsidRDefault="00A94773" w:rsidP="00EC29ED">
            <w:pPr>
              <w:autoSpaceDE w:val="0"/>
              <w:autoSpaceDN w:val="0"/>
              <w:adjustRightInd w:val="0"/>
              <w:spacing w:line="360" w:lineRule="auto"/>
              <w:rPr>
                <w:rFonts w:ascii="RijksoverheidSansText" w:hAnsi="RijksoverheidSansText" w:cs="Arial"/>
                <w:b/>
                <w:color w:val="000000"/>
                <w:spacing w:val="5"/>
                <w:szCs w:val="19"/>
              </w:rPr>
            </w:pPr>
          </w:p>
          <w:p w14:paraId="4297656E" w14:textId="77777777" w:rsidR="00A94773" w:rsidRDefault="00A94773" w:rsidP="00EC29ED">
            <w:pPr>
              <w:autoSpaceDE w:val="0"/>
              <w:autoSpaceDN w:val="0"/>
              <w:adjustRightInd w:val="0"/>
              <w:spacing w:line="360" w:lineRule="auto"/>
              <w:rPr>
                <w:rFonts w:ascii="RijksoverheidSansText" w:hAnsi="RijksoverheidSansText" w:cs="Arial"/>
                <w:b/>
                <w:color w:val="000000"/>
                <w:spacing w:val="5"/>
                <w:szCs w:val="19"/>
              </w:rPr>
            </w:pPr>
          </w:p>
          <w:p w14:paraId="3AA403D7" w14:textId="77777777" w:rsidR="00A94773" w:rsidRDefault="00A94773" w:rsidP="00EC29ED">
            <w:pPr>
              <w:autoSpaceDE w:val="0"/>
              <w:autoSpaceDN w:val="0"/>
              <w:adjustRightInd w:val="0"/>
              <w:spacing w:line="360" w:lineRule="auto"/>
              <w:rPr>
                <w:rFonts w:ascii="RijksoverheidSansText" w:hAnsi="RijksoverheidSansText" w:cs="Arial"/>
                <w:b/>
                <w:color w:val="000000"/>
                <w:spacing w:val="5"/>
                <w:szCs w:val="19"/>
              </w:rPr>
            </w:pPr>
          </w:p>
          <w:p w14:paraId="09C8B571" w14:textId="77777777" w:rsidR="00A94773" w:rsidRDefault="00A94773" w:rsidP="00EC29ED">
            <w:pPr>
              <w:autoSpaceDE w:val="0"/>
              <w:autoSpaceDN w:val="0"/>
              <w:adjustRightInd w:val="0"/>
              <w:spacing w:line="360" w:lineRule="auto"/>
              <w:rPr>
                <w:rFonts w:ascii="RijksoverheidSansText" w:hAnsi="RijksoverheidSansText" w:cs="Arial"/>
                <w:b/>
                <w:color w:val="000000"/>
                <w:spacing w:val="5"/>
                <w:szCs w:val="19"/>
              </w:rPr>
            </w:pPr>
          </w:p>
          <w:p w14:paraId="4D5C2EAB" w14:textId="77777777" w:rsidR="00DB4793" w:rsidRDefault="00DB4793" w:rsidP="00EC29ED">
            <w:pPr>
              <w:autoSpaceDE w:val="0"/>
              <w:autoSpaceDN w:val="0"/>
              <w:adjustRightInd w:val="0"/>
              <w:spacing w:line="360" w:lineRule="auto"/>
              <w:rPr>
                <w:rFonts w:ascii="RijksoverheidSansText" w:hAnsi="RijksoverheidSansText" w:cs="Arial"/>
                <w:b/>
                <w:color w:val="000000"/>
                <w:spacing w:val="5"/>
                <w:szCs w:val="19"/>
              </w:rPr>
            </w:pPr>
          </w:p>
        </w:tc>
      </w:tr>
    </w:tbl>
    <w:p w14:paraId="2ABA3AFA" w14:textId="77777777" w:rsidR="00B11C6D" w:rsidRDefault="00B11C6D" w:rsidP="00D47D14">
      <w:pPr>
        <w:pStyle w:val="INKStandaard"/>
        <w:rPr>
          <w:rFonts w:ascii="RijksoverheidSansText" w:hAnsi="RijksoverheidSansText" w:cs="Arial"/>
          <w:szCs w:val="19"/>
        </w:rPr>
      </w:pPr>
    </w:p>
    <w:p w14:paraId="1511AF6D" w14:textId="296A69D7" w:rsidR="005944FF" w:rsidRDefault="005944FF" w:rsidP="00D47D14">
      <w:pPr>
        <w:pStyle w:val="INKStandaard"/>
        <w:rPr>
          <w:rFonts w:ascii="RijksoverheidSansText" w:hAnsi="RijksoverheidSansText" w:cs="Arial"/>
          <w:szCs w:val="19"/>
        </w:rPr>
      </w:pPr>
      <w:r w:rsidRPr="0034362B">
        <w:rPr>
          <w:rFonts w:ascii="RijksoverheidSansText" w:hAnsi="RijksoverheidSansText" w:cs="Arial"/>
          <w:szCs w:val="19"/>
        </w:rPr>
        <w:t xml:space="preserve">Inschrijver verklaart, dat hij deze verklaring volledig en naar waarheid heeft ondertekend en dat hij bereid is op eerste verzoek van de </w:t>
      </w:r>
      <w:r w:rsidR="00724E14" w:rsidRPr="0034362B">
        <w:rPr>
          <w:rFonts w:ascii="RijksoverheidSansText" w:hAnsi="RijksoverheidSansText" w:cs="Arial"/>
          <w:szCs w:val="19"/>
        </w:rPr>
        <w:t>Aanbestedende dienst</w:t>
      </w:r>
      <w:r w:rsidRPr="0034362B">
        <w:rPr>
          <w:rFonts w:ascii="RijksoverheidSansText" w:hAnsi="RijksoverheidSansText" w:cs="Arial"/>
          <w:szCs w:val="19"/>
        </w:rPr>
        <w:t xml:space="preserve"> bewijzen dienaangaande te overleggen en het besef dat het verstrekken van onjuiste gegevens, ook als dit niet opzettelijk gebeurt, tot uitsluiting van de Aanbesteding kan leiden. </w:t>
      </w:r>
    </w:p>
    <w:p w14:paraId="13F44CF0" w14:textId="77777777" w:rsidR="00B50BE9" w:rsidRPr="0034362B" w:rsidRDefault="00B50BE9" w:rsidP="00D47D14">
      <w:pPr>
        <w:pStyle w:val="INKStandaard"/>
        <w:rPr>
          <w:rFonts w:ascii="RijksoverheidSansText" w:hAnsi="RijksoverheidSansText" w:cs="Arial"/>
          <w:szCs w:val="19"/>
        </w:rPr>
      </w:pPr>
    </w:p>
    <w:tbl>
      <w:tblPr>
        <w:tblW w:w="9288" w:type="dxa"/>
        <w:tblCellMar>
          <w:left w:w="10" w:type="dxa"/>
          <w:right w:w="10" w:type="dxa"/>
        </w:tblCellMar>
        <w:tblLook w:val="0000" w:firstRow="0" w:lastRow="0" w:firstColumn="0" w:lastColumn="0" w:noHBand="0" w:noVBand="0"/>
      </w:tblPr>
      <w:tblGrid>
        <w:gridCol w:w="5069"/>
        <w:gridCol w:w="4219"/>
      </w:tblGrid>
      <w:tr w:rsidR="005944FF" w:rsidRPr="0034362B" w14:paraId="73202114" w14:textId="77777777" w:rsidTr="00BD289C">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3A836" w14:textId="77777777" w:rsidR="005944FF" w:rsidRPr="0034362B" w:rsidRDefault="005944FF" w:rsidP="00BD289C">
            <w:pPr>
              <w:pStyle w:val="INKStandaard"/>
              <w:spacing w:line="360" w:lineRule="auto"/>
              <w:rPr>
                <w:rFonts w:ascii="RijksoverheidSansText" w:hAnsi="RijksoverheidSansText" w:cs="Arial"/>
                <w:szCs w:val="19"/>
                <w:lang w:eastAsia="nl-NL"/>
              </w:rPr>
            </w:pPr>
            <w:r w:rsidRPr="0034362B">
              <w:rPr>
                <w:rFonts w:ascii="RijksoverheidSansText" w:hAnsi="RijksoverheidSansText" w:cs="Arial"/>
                <w:szCs w:val="19"/>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9019F" w14:textId="77777777" w:rsidR="005944FF" w:rsidRPr="0034362B" w:rsidRDefault="005944FF" w:rsidP="00BD289C">
            <w:pPr>
              <w:pStyle w:val="INKStandaard"/>
              <w:spacing w:line="360" w:lineRule="auto"/>
              <w:rPr>
                <w:rFonts w:ascii="RijksoverheidSansText" w:hAnsi="RijksoverheidSansText" w:cs="Arial"/>
                <w:szCs w:val="19"/>
                <w:lang w:eastAsia="nl-NL"/>
              </w:rPr>
            </w:pPr>
          </w:p>
        </w:tc>
      </w:tr>
      <w:tr w:rsidR="005944FF" w:rsidRPr="0034362B" w14:paraId="5EBB0733" w14:textId="77777777" w:rsidTr="00BD289C">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1E0E5" w14:textId="77777777" w:rsidR="005944FF" w:rsidRPr="0034362B" w:rsidRDefault="005944FF" w:rsidP="00BD289C">
            <w:pPr>
              <w:pStyle w:val="INKStandaard"/>
              <w:spacing w:line="360" w:lineRule="auto"/>
              <w:rPr>
                <w:rFonts w:ascii="RijksoverheidSansText" w:hAnsi="RijksoverheidSansText" w:cs="Arial"/>
                <w:szCs w:val="19"/>
                <w:lang w:eastAsia="nl-NL"/>
              </w:rPr>
            </w:pPr>
            <w:r w:rsidRPr="0034362B">
              <w:rPr>
                <w:rFonts w:ascii="RijksoverheidSansText" w:hAnsi="RijksoverheidSansText" w:cs="Arial"/>
                <w:szCs w:val="19"/>
                <w:lang w:eastAsia="nl-NL"/>
              </w:rPr>
              <w:t>Naam rechtsgeldige vertegenwoordiger</w:t>
            </w:r>
            <w:r w:rsidRPr="0034362B">
              <w:rPr>
                <w:rFonts w:ascii="RijksoverheidSansText" w:hAnsi="RijksoverheidSansText"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D88F0" w14:textId="77777777" w:rsidR="005944FF" w:rsidRPr="0034362B" w:rsidRDefault="005944FF" w:rsidP="00BD289C">
            <w:pPr>
              <w:pStyle w:val="INKStandaard"/>
              <w:spacing w:line="360" w:lineRule="auto"/>
              <w:rPr>
                <w:rFonts w:ascii="RijksoverheidSansText" w:hAnsi="RijksoverheidSansText" w:cs="Arial"/>
                <w:szCs w:val="19"/>
                <w:lang w:eastAsia="nl-NL"/>
              </w:rPr>
            </w:pPr>
          </w:p>
        </w:tc>
      </w:tr>
      <w:tr w:rsidR="005944FF" w:rsidRPr="0034362B" w14:paraId="37EB79E6" w14:textId="77777777" w:rsidTr="00BD289C">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00937" w14:textId="77777777" w:rsidR="005944FF" w:rsidRPr="0034362B" w:rsidRDefault="005944FF" w:rsidP="00BD289C">
            <w:pPr>
              <w:pStyle w:val="INKStandaard"/>
              <w:spacing w:line="360" w:lineRule="auto"/>
              <w:rPr>
                <w:rFonts w:ascii="RijksoverheidSansText" w:hAnsi="RijksoverheidSansText" w:cs="Arial"/>
                <w:szCs w:val="19"/>
                <w:lang w:eastAsia="nl-NL"/>
              </w:rPr>
            </w:pPr>
            <w:r w:rsidRPr="0034362B">
              <w:rPr>
                <w:rFonts w:ascii="RijksoverheidSansText" w:hAnsi="RijksoverheidSansText" w:cs="Arial"/>
                <w:szCs w:val="19"/>
                <w:lang w:eastAsia="nl-NL"/>
              </w:rPr>
              <w:t>Datum</w:t>
            </w:r>
            <w:r w:rsidRPr="0034362B">
              <w:rPr>
                <w:rFonts w:ascii="RijksoverheidSansText" w:hAnsi="RijksoverheidSansText"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E6D15" w14:textId="77777777" w:rsidR="005944FF" w:rsidRPr="0034362B" w:rsidRDefault="005944FF" w:rsidP="00BD289C">
            <w:pPr>
              <w:pStyle w:val="INKStandaard"/>
              <w:spacing w:line="360" w:lineRule="auto"/>
              <w:rPr>
                <w:rFonts w:ascii="RijksoverheidSansText" w:hAnsi="RijksoverheidSansText" w:cs="Arial"/>
                <w:szCs w:val="19"/>
                <w:lang w:eastAsia="nl-NL"/>
              </w:rPr>
            </w:pPr>
          </w:p>
        </w:tc>
      </w:tr>
      <w:tr w:rsidR="005944FF" w:rsidRPr="0034362B" w14:paraId="062D2338" w14:textId="77777777" w:rsidTr="00BD289C">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03A07" w14:textId="77777777" w:rsidR="005944FF" w:rsidRPr="0034362B" w:rsidRDefault="005944FF" w:rsidP="00BD289C">
            <w:pPr>
              <w:pStyle w:val="INKStandaard"/>
              <w:spacing w:line="360" w:lineRule="auto"/>
              <w:rPr>
                <w:rFonts w:ascii="RijksoverheidSansText" w:hAnsi="RijksoverheidSansText" w:cs="Arial"/>
                <w:szCs w:val="19"/>
                <w:lang w:eastAsia="nl-NL"/>
              </w:rPr>
            </w:pPr>
            <w:r w:rsidRPr="0034362B">
              <w:rPr>
                <w:rFonts w:ascii="RijksoverheidSansText" w:hAnsi="RijksoverheidSansText" w:cs="Arial"/>
                <w:szCs w:val="19"/>
                <w:lang w:eastAsia="nl-NL"/>
              </w:rPr>
              <w:t>Plaats</w:t>
            </w:r>
            <w:r w:rsidRPr="0034362B">
              <w:rPr>
                <w:rFonts w:ascii="RijksoverheidSansText" w:hAnsi="RijksoverheidSansText"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F17B5" w14:textId="77777777" w:rsidR="005944FF" w:rsidRPr="0034362B" w:rsidRDefault="005944FF" w:rsidP="00BD289C">
            <w:pPr>
              <w:pStyle w:val="INKStandaard"/>
              <w:spacing w:line="360" w:lineRule="auto"/>
              <w:rPr>
                <w:rFonts w:ascii="RijksoverheidSansText" w:hAnsi="RijksoverheidSansText" w:cs="Arial"/>
                <w:szCs w:val="19"/>
                <w:lang w:eastAsia="nl-NL"/>
              </w:rPr>
            </w:pPr>
          </w:p>
        </w:tc>
      </w:tr>
      <w:tr w:rsidR="005944FF" w:rsidRPr="0034362B" w14:paraId="436BC16C" w14:textId="77777777" w:rsidTr="00B50BE9">
        <w:trPr>
          <w:trHeight w:val="44"/>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4AA62" w14:textId="7040B653" w:rsidR="005944FF" w:rsidRPr="0034362B" w:rsidRDefault="005944FF" w:rsidP="00B50BE9">
            <w:pPr>
              <w:pStyle w:val="INKStandaard"/>
              <w:spacing w:line="360" w:lineRule="auto"/>
              <w:rPr>
                <w:rFonts w:ascii="RijksoverheidSansText" w:hAnsi="RijksoverheidSansText" w:cs="Arial"/>
                <w:szCs w:val="19"/>
                <w:lang w:eastAsia="nl-NL"/>
              </w:rPr>
            </w:pPr>
            <w:r w:rsidRPr="0034362B">
              <w:rPr>
                <w:rFonts w:ascii="RijksoverheidSansText" w:hAnsi="RijksoverheidSansText" w:cs="Arial"/>
                <w:szCs w:val="19"/>
                <w:lang w:eastAsia="nl-NL"/>
              </w:rPr>
              <w:t>Handtekening rechtsgeldige vertegenwoordiger</w:t>
            </w:r>
            <w:r w:rsidRPr="0034362B">
              <w:rPr>
                <w:rFonts w:ascii="RijksoverheidSansText" w:hAnsi="RijksoverheidSansText"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0F1DC" w14:textId="77777777" w:rsidR="005944FF" w:rsidRDefault="005944FF" w:rsidP="00BD289C">
            <w:pPr>
              <w:pStyle w:val="INKStandaard"/>
              <w:spacing w:line="360" w:lineRule="auto"/>
              <w:rPr>
                <w:rFonts w:ascii="RijksoverheidSansText" w:hAnsi="RijksoverheidSansText" w:cs="Arial"/>
                <w:szCs w:val="19"/>
                <w:lang w:eastAsia="nl-NL"/>
              </w:rPr>
            </w:pPr>
          </w:p>
          <w:p w14:paraId="14C5C7E8" w14:textId="77777777" w:rsidR="00B50BE9" w:rsidRDefault="00B50BE9" w:rsidP="00BD289C">
            <w:pPr>
              <w:pStyle w:val="INKStandaard"/>
              <w:spacing w:line="360" w:lineRule="auto"/>
              <w:rPr>
                <w:rFonts w:ascii="RijksoverheidSansText" w:hAnsi="RijksoverheidSansText" w:cs="Arial"/>
                <w:szCs w:val="19"/>
                <w:lang w:eastAsia="nl-NL"/>
              </w:rPr>
            </w:pPr>
          </w:p>
          <w:p w14:paraId="57892560" w14:textId="77777777" w:rsidR="00B50BE9" w:rsidRPr="0034362B" w:rsidRDefault="00B50BE9" w:rsidP="00BD289C">
            <w:pPr>
              <w:pStyle w:val="INKStandaard"/>
              <w:spacing w:line="360" w:lineRule="auto"/>
              <w:rPr>
                <w:rFonts w:ascii="RijksoverheidSansText" w:hAnsi="RijksoverheidSansText" w:cs="Arial"/>
                <w:szCs w:val="19"/>
                <w:lang w:eastAsia="nl-NL"/>
              </w:rPr>
            </w:pPr>
          </w:p>
        </w:tc>
      </w:tr>
    </w:tbl>
    <w:p w14:paraId="17E81524" w14:textId="77777777" w:rsidR="005944FF" w:rsidRPr="0034362B" w:rsidRDefault="005944FF" w:rsidP="00D47D14">
      <w:pPr>
        <w:rPr>
          <w:rFonts w:ascii="RijksoverheidSansText" w:hAnsi="RijksoverheidSansText"/>
          <w:szCs w:val="19"/>
        </w:rPr>
      </w:pPr>
    </w:p>
    <w:sectPr w:rsidR="005944FF" w:rsidRPr="003436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28BA" w14:textId="77777777" w:rsidR="00B66175" w:rsidRDefault="00B66175" w:rsidP="00994ED7">
      <w:pPr>
        <w:spacing w:line="240" w:lineRule="auto"/>
      </w:pPr>
      <w:r>
        <w:separator/>
      </w:r>
    </w:p>
  </w:endnote>
  <w:endnote w:type="continuationSeparator" w:id="0">
    <w:p w14:paraId="08F1B7F1" w14:textId="77777777" w:rsidR="00B66175" w:rsidRDefault="00B66175" w:rsidP="00994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FF14" w14:textId="77777777" w:rsidR="00002A4A" w:rsidRDefault="00002A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D8BB" w14:textId="4FBFC317" w:rsidR="00B66175" w:rsidRPr="00E52F91" w:rsidRDefault="00002A4A" w:rsidP="00994ED7">
    <w:pPr>
      <w:pBdr>
        <w:top w:val="single" w:sz="4" w:space="1" w:color="auto"/>
      </w:pBdr>
      <w:tabs>
        <w:tab w:val="center" w:pos="4536"/>
        <w:tab w:val="right" w:pos="9072"/>
      </w:tabs>
      <w:spacing w:line="240" w:lineRule="auto"/>
      <w:rPr>
        <w:rFonts w:ascii="RijksoverheidSansHeading" w:hAnsi="RijksoverheidSansHeading" w:cs="Arial"/>
        <w:sz w:val="16"/>
        <w:szCs w:val="16"/>
      </w:rPr>
    </w:pPr>
    <w:r>
      <w:rPr>
        <w:rFonts w:ascii="RijksoverheidSansHeading" w:hAnsi="RijksoverheidSansHeading" w:cs="Arial"/>
        <w:sz w:val="16"/>
        <w:szCs w:val="16"/>
      </w:rPr>
      <w:t>06</w:t>
    </w:r>
    <w:r w:rsidR="00DD169F">
      <w:rPr>
        <w:rFonts w:ascii="RijksoverheidSansHeading" w:hAnsi="RijksoverheidSansHeading" w:cs="Arial"/>
        <w:sz w:val="16"/>
        <w:szCs w:val="16"/>
      </w:rPr>
      <w:t>-</w:t>
    </w:r>
    <w:r w:rsidR="00B50BE9">
      <w:rPr>
        <w:rFonts w:ascii="RijksoverheidSansHeading" w:hAnsi="RijksoverheidSansHeading" w:cs="Arial"/>
        <w:sz w:val="16"/>
        <w:szCs w:val="16"/>
      </w:rPr>
      <w:t>0</w:t>
    </w:r>
    <w:r w:rsidR="00EF7134">
      <w:rPr>
        <w:rFonts w:ascii="RijksoverheidSansHeading" w:hAnsi="RijksoverheidSansHeading" w:cs="Arial"/>
        <w:sz w:val="16"/>
        <w:szCs w:val="16"/>
      </w:rPr>
      <w:t>6</w:t>
    </w:r>
    <w:r w:rsidR="00D47D14">
      <w:rPr>
        <w:rFonts w:ascii="RijksoverheidSansHeading" w:hAnsi="RijksoverheidSansHeading" w:cs="Arial"/>
        <w:sz w:val="16"/>
        <w:szCs w:val="16"/>
      </w:rPr>
      <w:t>-202</w:t>
    </w:r>
    <w:r w:rsidR="00B50BE9">
      <w:rPr>
        <w:rFonts w:ascii="RijksoverheidSansHeading" w:hAnsi="RijksoverheidSansHeading" w:cs="Arial"/>
        <w:sz w:val="16"/>
        <w:szCs w:val="16"/>
      </w:rPr>
      <w:t>5</w:t>
    </w:r>
    <w:r w:rsidR="00B66175" w:rsidRPr="00E52F91">
      <w:rPr>
        <w:rFonts w:ascii="RijksoverheidSansHeading" w:hAnsi="RijksoverheidSansHeading" w:cs="Arial"/>
        <w:sz w:val="16"/>
        <w:szCs w:val="16"/>
      </w:rPr>
      <w:tab/>
    </w:r>
    <w:r w:rsidR="00B66175" w:rsidRPr="00E52F91">
      <w:rPr>
        <w:rFonts w:ascii="RijksoverheidSansHeading" w:hAnsi="RijksoverheidSansHeading" w:cs="Arial"/>
        <w:sz w:val="16"/>
        <w:szCs w:val="16"/>
      </w:rPr>
      <w:tab/>
      <w:t xml:space="preserve">pagina </w:t>
    </w:r>
    <w:r w:rsidR="00B66175" w:rsidRPr="00E52F91">
      <w:rPr>
        <w:rFonts w:ascii="RijksoverheidSansHeading" w:hAnsi="RijksoverheidSansHeading" w:cs="Arial"/>
        <w:sz w:val="16"/>
        <w:szCs w:val="16"/>
      </w:rPr>
      <w:fldChar w:fldCharType="begin"/>
    </w:r>
    <w:r w:rsidR="00B66175" w:rsidRPr="00E52F91">
      <w:rPr>
        <w:rFonts w:ascii="RijksoverheidSansHeading" w:hAnsi="RijksoverheidSansHeading" w:cs="Arial"/>
        <w:sz w:val="16"/>
        <w:szCs w:val="16"/>
      </w:rPr>
      <w:instrText>PAGE   \* MERGEFORMAT</w:instrText>
    </w:r>
    <w:r w:rsidR="00B66175" w:rsidRPr="00E52F91">
      <w:rPr>
        <w:rFonts w:ascii="RijksoverheidSansHeading" w:hAnsi="RijksoverheidSansHeading" w:cs="Arial"/>
        <w:sz w:val="16"/>
        <w:szCs w:val="16"/>
      </w:rPr>
      <w:fldChar w:fldCharType="separate"/>
    </w:r>
    <w:r w:rsidR="00700AF9">
      <w:rPr>
        <w:rFonts w:ascii="RijksoverheidSansHeading" w:hAnsi="RijksoverheidSansHeading" w:cs="Arial"/>
        <w:noProof/>
        <w:sz w:val="16"/>
        <w:szCs w:val="16"/>
      </w:rPr>
      <w:t>2</w:t>
    </w:r>
    <w:r w:rsidR="00B66175" w:rsidRPr="00E52F91">
      <w:rPr>
        <w:rFonts w:ascii="RijksoverheidSansHeading" w:hAnsi="RijksoverheidSansHeading" w:cs="Arial"/>
        <w:sz w:val="16"/>
        <w:szCs w:val="16"/>
      </w:rPr>
      <w:fldChar w:fldCharType="end"/>
    </w:r>
    <w:r w:rsidR="00B66175" w:rsidRPr="00E52F91">
      <w:rPr>
        <w:rFonts w:ascii="RijksoverheidSansHeading" w:hAnsi="RijksoverheidSansHeading" w:cs="Arial"/>
        <w:sz w:val="16"/>
        <w:szCs w:val="16"/>
      </w:rPr>
      <w:t xml:space="preserve"> van </w:t>
    </w:r>
    <w:r w:rsidR="00B66175" w:rsidRPr="00E52F91">
      <w:rPr>
        <w:rFonts w:ascii="RijksoverheidSansHeading" w:hAnsi="RijksoverheidSansHeading" w:cs="Arial"/>
        <w:sz w:val="16"/>
        <w:szCs w:val="16"/>
      </w:rPr>
      <w:fldChar w:fldCharType="begin"/>
    </w:r>
    <w:r w:rsidR="00B66175" w:rsidRPr="00E52F91">
      <w:rPr>
        <w:rFonts w:ascii="RijksoverheidSansHeading" w:hAnsi="RijksoverheidSansHeading" w:cs="Arial"/>
        <w:sz w:val="16"/>
        <w:szCs w:val="16"/>
      </w:rPr>
      <w:instrText xml:space="preserve"> NUMPAGES  \# "0"  \* MERGEFORMAT </w:instrText>
    </w:r>
    <w:r w:rsidR="00B66175" w:rsidRPr="00E52F91">
      <w:rPr>
        <w:rFonts w:ascii="RijksoverheidSansHeading" w:hAnsi="RijksoverheidSansHeading" w:cs="Arial"/>
        <w:sz w:val="16"/>
        <w:szCs w:val="16"/>
      </w:rPr>
      <w:fldChar w:fldCharType="separate"/>
    </w:r>
    <w:r w:rsidR="00700AF9">
      <w:rPr>
        <w:rFonts w:ascii="RijksoverheidSansHeading" w:hAnsi="RijksoverheidSansHeading" w:cs="Arial"/>
        <w:noProof/>
        <w:sz w:val="16"/>
        <w:szCs w:val="16"/>
      </w:rPr>
      <w:t>2</w:t>
    </w:r>
    <w:r w:rsidR="00B66175" w:rsidRPr="00E52F91">
      <w:rPr>
        <w:rFonts w:ascii="RijksoverheidSansHeading" w:hAnsi="RijksoverheidSansHeading" w:cs="Arial"/>
        <w:sz w:val="16"/>
        <w:szCs w:val="16"/>
      </w:rPr>
      <w:fldChar w:fldCharType="end"/>
    </w:r>
    <w:bookmarkStart w:id="1" w:name="_Toc327276299"/>
    <w:bookmarkEnd w:id="1"/>
  </w:p>
  <w:p w14:paraId="4F88360E" w14:textId="77777777" w:rsidR="00B66175" w:rsidRDefault="00B661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8EA3" w14:textId="77777777" w:rsidR="00002A4A" w:rsidRDefault="00002A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B0FE" w14:textId="77777777" w:rsidR="00B66175" w:rsidRDefault="00B66175" w:rsidP="00994ED7">
      <w:pPr>
        <w:spacing w:line="240" w:lineRule="auto"/>
      </w:pPr>
      <w:r>
        <w:separator/>
      </w:r>
    </w:p>
  </w:footnote>
  <w:footnote w:type="continuationSeparator" w:id="0">
    <w:p w14:paraId="24087324" w14:textId="77777777" w:rsidR="00B66175" w:rsidRDefault="00B66175" w:rsidP="00994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240C" w14:textId="77777777" w:rsidR="00002A4A" w:rsidRDefault="00002A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AED1" w14:textId="4900428F" w:rsidR="00415A40" w:rsidRPr="00B60142" w:rsidRDefault="00415A40" w:rsidP="00415A40">
    <w:pPr>
      <w:pStyle w:val="Koptekst"/>
      <w:pBdr>
        <w:bottom w:val="single" w:sz="4" w:space="1" w:color="auto"/>
      </w:pBdr>
      <w:rPr>
        <w:rFonts w:ascii="RijksoverheidSansText" w:hAnsi="RijksoverheidSansText" w:cs="Arial"/>
        <w:sz w:val="16"/>
        <w:szCs w:val="16"/>
      </w:rPr>
    </w:pPr>
    <w:bookmarkStart w:id="0" w:name="bmLintregel1" w:colFirst="0" w:colLast="1"/>
    <w:r w:rsidRPr="00B60142">
      <w:rPr>
        <w:rFonts w:ascii="RijksoverheidSansText" w:hAnsi="RijksoverheidSansText" w:cs="Arial"/>
        <w:sz w:val="16"/>
        <w:szCs w:val="16"/>
      </w:rPr>
      <w:t>B</w:t>
    </w:r>
    <w:r>
      <w:rPr>
        <w:rFonts w:ascii="RijksoverheidSansText" w:hAnsi="RijksoverheidSansText" w:cs="Arial"/>
        <w:sz w:val="16"/>
        <w:szCs w:val="16"/>
      </w:rPr>
      <w:t xml:space="preserve">ijlage </w:t>
    </w:r>
    <w:r w:rsidR="00EC29ED">
      <w:rPr>
        <w:rFonts w:ascii="RijksoverheidSansText" w:hAnsi="RijksoverheidSansText" w:cs="Arial"/>
        <w:sz w:val="16"/>
        <w:szCs w:val="16"/>
      </w:rPr>
      <w:t>I</w:t>
    </w:r>
    <w:r>
      <w:rPr>
        <w:rFonts w:ascii="RijksoverheidSansText" w:hAnsi="RijksoverheidSansText" w:cs="Arial"/>
        <w:sz w:val="16"/>
        <w:szCs w:val="16"/>
      </w:rPr>
      <w:t>X – Beantwoording Wensen</w:t>
    </w:r>
    <w:r w:rsidRPr="00B60142">
      <w:rPr>
        <w:rFonts w:ascii="RijksoverheidSansText" w:hAnsi="RijksoverheidSansText" w:cs="Arial"/>
        <w:sz w:val="16"/>
        <w:szCs w:val="16"/>
      </w:rPr>
      <w:t xml:space="preserve">– </w:t>
    </w:r>
    <w:r w:rsidR="0077550D" w:rsidRPr="0077550D">
      <w:rPr>
        <w:rFonts w:ascii="RijksoverheidSansText" w:hAnsi="RijksoverheidSansText" w:cs="Arial"/>
        <w:sz w:val="16"/>
        <w:szCs w:val="16"/>
      </w:rPr>
      <w:t>P</w:t>
    </w:r>
    <w:r w:rsidR="00EC29ED">
      <w:rPr>
        <w:rFonts w:ascii="RijksoverheidSansText" w:hAnsi="RijksoverheidSansText" w:cs="Arial"/>
        <w:sz w:val="16"/>
        <w:szCs w:val="16"/>
      </w:rPr>
      <w:t>rocess Mining</w:t>
    </w:r>
    <w:r w:rsidR="00E27930">
      <w:rPr>
        <w:rFonts w:ascii="RijksoverheidSansText" w:hAnsi="RijksoverheidSansText" w:cs="Arial"/>
        <w:sz w:val="16"/>
        <w:szCs w:val="16"/>
      </w:rPr>
      <w:t xml:space="preserve"> Cloud</w:t>
    </w:r>
    <w:r w:rsidR="0077550D" w:rsidRPr="0077550D">
      <w:rPr>
        <w:rFonts w:ascii="RijksoverheidSansText" w:hAnsi="RijksoverheidSansText" w:cs="Arial"/>
        <w:sz w:val="16"/>
        <w:szCs w:val="16"/>
      </w:rPr>
      <w:t xml:space="preserve"> </w:t>
    </w:r>
    <w:r w:rsidRPr="00B60142">
      <w:rPr>
        <w:rFonts w:ascii="RijksoverheidSansText" w:hAnsi="RijksoverheidSansText" w:cs="Arial"/>
        <w:sz w:val="16"/>
        <w:szCs w:val="16"/>
      </w:rPr>
      <w:t>– IUC2</w:t>
    </w:r>
    <w:r w:rsidR="00E27930">
      <w:rPr>
        <w:rFonts w:ascii="RijksoverheidSansText" w:hAnsi="RijksoverheidSansText" w:cs="Arial"/>
        <w:sz w:val="16"/>
        <w:szCs w:val="16"/>
      </w:rPr>
      <w:t>4</w:t>
    </w:r>
    <w:r w:rsidRPr="00B60142">
      <w:rPr>
        <w:rFonts w:ascii="RijksoverheidSansText" w:hAnsi="RijksoverheidSansText" w:cs="Arial"/>
        <w:sz w:val="16"/>
        <w:szCs w:val="16"/>
      </w:rPr>
      <w:t>-0</w:t>
    </w:r>
    <w:r w:rsidR="00E27930">
      <w:rPr>
        <w:rFonts w:ascii="RijksoverheidSansText" w:hAnsi="RijksoverheidSansText" w:cs="Arial"/>
        <w:sz w:val="16"/>
        <w:szCs w:val="16"/>
      </w:rPr>
      <w:t>26</w:t>
    </w:r>
  </w:p>
  <w:bookmarkEnd w:id="0"/>
  <w:p w14:paraId="6430BB43" w14:textId="047A1C5C" w:rsidR="00B66175" w:rsidRPr="00415A40" w:rsidRDefault="00B66175" w:rsidP="00415A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7341" w14:textId="77777777" w:rsidR="00002A4A" w:rsidRDefault="00002A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359"/>
    <w:multiLevelType w:val="hybridMultilevel"/>
    <w:tmpl w:val="1EB4526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2EE2350"/>
    <w:multiLevelType w:val="hybridMultilevel"/>
    <w:tmpl w:val="F152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4A44B0"/>
    <w:multiLevelType w:val="hybridMultilevel"/>
    <w:tmpl w:val="909C4D64"/>
    <w:lvl w:ilvl="0" w:tplc="04130001">
      <w:start w:val="1"/>
      <w:numFmt w:val="bullet"/>
      <w:lvlText w:val=""/>
      <w:lvlJc w:val="left"/>
      <w:pPr>
        <w:ind w:left="774" w:hanging="360"/>
      </w:pPr>
      <w:rPr>
        <w:rFonts w:ascii="Symbol" w:hAnsi="Symbol" w:hint="default"/>
      </w:rPr>
    </w:lvl>
    <w:lvl w:ilvl="1" w:tplc="04130003">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04E86DFD"/>
    <w:multiLevelType w:val="multilevel"/>
    <w:tmpl w:val="23B2EDC6"/>
    <w:styleLink w:val="Hoofdstuknummeringstijl"/>
    <w:lvl w:ilvl="0">
      <w:start w:val="1"/>
      <w:numFmt w:val="decimal"/>
      <w:lvlText w:val="Hoofdstuk %1."/>
      <w:lvlJc w:val="left"/>
      <w:pPr>
        <w:ind w:left="851" w:hanging="851"/>
      </w:pPr>
      <w:rPr>
        <w:rFonts w:ascii="Arial" w:hAnsi="Arial" w:hint="default"/>
        <w:b/>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 w15:restartNumberingAfterBreak="0">
    <w:nsid w:val="10634845"/>
    <w:multiLevelType w:val="hybridMultilevel"/>
    <w:tmpl w:val="62F4C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7B401C"/>
    <w:multiLevelType w:val="hybridMultilevel"/>
    <w:tmpl w:val="7FE01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393F2A"/>
    <w:multiLevelType w:val="multilevel"/>
    <w:tmpl w:val="A6B28514"/>
    <w:styleLink w:val="INKWens"/>
    <w:lvl w:ilvl="0">
      <w:start w:val="1"/>
      <w:numFmt w:val="decimal"/>
      <w:lvlText w:val="Wens %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026E78"/>
    <w:multiLevelType w:val="hybridMultilevel"/>
    <w:tmpl w:val="9276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31552D"/>
    <w:multiLevelType w:val="hybridMultilevel"/>
    <w:tmpl w:val="C63EEC44"/>
    <w:lvl w:ilvl="0" w:tplc="61767C66">
      <w:start w:val="3845"/>
      <w:numFmt w:val="bullet"/>
      <w:lvlText w:val="-"/>
      <w:lvlJc w:val="left"/>
      <w:pPr>
        <w:ind w:left="36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643146"/>
    <w:multiLevelType w:val="hybridMultilevel"/>
    <w:tmpl w:val="FEF227D4"/>
    <w:lvl w:ilvl="0" w:tplc="D92C192A">
      <w:start w:val="1"/>
      <w:numFmt w:val="decimal"/>
      <w:lvlText w:val="W %1"/>
      <w:lvlJc w:val="left"/>
      <w:pPr>
        <w:ind w:left="720" w:hanging="360"/>
      </w:pPr>
      <w:rPr>
        <w:rFonts w:ascii="Arial" w:hAnsi="Arial" w:hint="default"/>
        <w:caps w:val="0"/>
        <w:strike w:val="0"/>
        <w:dstrike w:val="0"/>
        <w:vanish w:val="0"/>
        <w:color w:val="auto"/>
        <w:sz w:val="18"/>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934A4A"/>
    <w:multiLevelType w:val="hybridMultilevel"/>
    <w:tmpl w:val="9252B6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C860B6"/>
    <w:multiLevelType w:val="hybridMultilevel"/>
    <w:tmpl w:val="E58E1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F93971"/>
    <w:multiLevelType w:val="hybridMultilevel"/>
    <w:tmpl w:val="CE229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831E15"/>
    <w:multiLevelType w:val="hybridMultilevel"/>
    <w:tmpl w:val="9A461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845422"/>
    <w:multiLevelType w:val="hybridMultilevel"/>
    <w:tmpl w:val="86088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1928F2"/>
    <w:multiLevelType w:val="hybridMultilevel"/>
    <w:tmpl w:val="22E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771847"/>
    <w:multiLevelType w:val="hybridMultilevel"/>
    <w:tmpl w:val="1BD63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D34347"/>
    <w:multiLevelType w:val="hybridMultilevel"/>
    <w:tmpl w:val="9252B6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8662BF"/>
    <w:multiLevelType w:val="hybridMultilevel"/>
    <w:tmpl w:val="9252B6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92306B"/>
    <w:multiLevelType w:val="hybridMultilevel"/>
    <w:tmpl w:val="555C1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962C74"/>
    <w:multiLevelType w:val="hybridMultilevel"/>
    <w:tmpl w:val="34D2C1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965F58"/>
    <w:multiLevelType w:val="hybridMultilevel"/>
    <w:tmpl w:val="9252B6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E91DC1"/>
    <w:multiLevelType w:val="hybridMultilevel"/>
    <w:tmpl w:val="E4400E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EB1AB1"/>
    <w:multiLevelType w:val="hybridMultilevel"/>
    <w:tmpl w:val="B64E8440"/>
    <w:lvl w:ilvl="0" w:tplc="0120869A">
      <w:start w:val="1"/>
      <w:numFmt w:val="decimal"/>
      <w:pStyle w:val="INKBijlage"/>
      <w:lvlText w:val="Bijlage %1."/>
      <w:lvlJc w:val="left"/>
      <w:pPr>
        <w:ind w:left="4046"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4C2BF3"/>
    <w:multiLevelType w:val="hybridMultilevel"/>
    <w:tmpl w:val="995288EC"/>
    <w:lvl w:ilvl="0" w:tplc="05C2426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B658E0">
      <w:start w:val="1"/>
      <w:numFmt w:val="bullet"/>
      <w:lvlText w:val="-"/>
      <w:lvlJc w:val="left"/>
      <w:pPr>
        <w:ind w:left="11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B0181A">
      <w:start w:val="1"/>
      <w:numFmt w:val="bullet"/>
      <w:lvlText w:val="▪"/>
      <w:lvlJc w:val="left"/>
      <w:pPr>
        <w:ind w:left="1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506444">
      <w:start w:val="1"/>
      <w:numFmt w:val="bullet"/>
      <w:lvlText w:val="•"/>
      <w:lvlJc w:val="left"/>
      <w:pPr>
        <w:ind w:left="25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A21DD6">
      <w:start w:val="1"/>
      <w:numFmt w:val="bullet"/>
      <w:lvlText w:val="o"/>
      <w:lvlJc w:val="left"/>
      <w:pPr>
        <w:ind w:left="32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341318">
      <w:start w:val="1"/>
      <w:numFmt w:val="bullet"/>
      <w:lvlText w:val="▪"/>
      <w:lvlJc w:val="left"/>
      <w:pPr>
        <w:ind w:left="4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AA05F8">
      <w:start w:val="1"/>
      <w:numFmt w:val="bullet"/>
      <w:lvlText w:val="•"/>
      <w:lvlJc w:val="left"/>
      <w:pPr>
        <w:ind w:left="4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12E91E">
      <w:start w:val="1"/>
      <w:numFmt w:val="bullet"/>
      <w:lvlText w:val="o"/>
      <w:lvlJc w:val="left"/>
      <w:pPr>
        <w:ind w:left="5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020590">
      <w:start w:val="1"/>
      <w:numFmt w:val="bullet"/>
      <w:lvlText w:val="▪"/>
      <w:lvlJc w:val="left"/>
      <w:pPr>
        <w:ind w:left="6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C7428A7"/>
    <w:multiLevelType w:val="hybridMultilevel"/>
    <w:tmpl w:val="9252B6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901998"/>
    <w:multiLevelType w:val="hybridMultilevel"/>
    <w:tmpl w:val="7F1A6C2C"/>
    <w:lvl w:ilvl="0" w:tplc="38B257AA">
      <w:start w:val="1"/>
      <w:numFmt w:val="decimal"/>
      <w:lvlText w:val="W %1"/>
      <w:lvlJc w:val="left"/>
      <w:pPr>
        <w:ind w:left="360" w:hanging="360"/>
      </w:pPr>
      <w:rPr>
        <w:rFonts w:ascii="RijksoverheidSansText" w:hAnsi="RijksoverheidSansText" w:hint="default"/>
        <w:b/>
        <w:caps w:val="0"/>
        <w:strike w:val="0"/>
        <w:dstrike w:val="0"/>
        <w:vanish w:val="0"/>
        <w:color w:val="auto"/>
        <w:sz w:val="19"/>
        <w:szCs w:val="19"/>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2371141"/>
    <w:multiLevelType w:val="hybridMultilevel"/>
    <w:tmpl w:val="41E8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1676D1"/>
    <w:multiLevelType w:val="hybridMultilevel"/>
    <w:tmpl w:val="EA22E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C05B65"/>
    <w:multiLevelType w:val="multilevel"/>
    <w:tmpl w:val="23B2EDC6"/>
    <w:lvl w:ilvl="0">
      <w:start w:val="1"/>
      <w:numFmt w:val="decimal"/>
      <w:lvlText w:val="Hoofdstuk %1."/>
      <w:lvlJc w:val="left"/>
      <w:pPr>
        <w:ind w:left="851" w:hanging="851"/>
      </w:pPr>
      <w:rPr>
        <w:rFonts w:ascii="Arial" w:hAnsi="Arial" w:hint="default"/>
        <w:b/>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70B92CED"/>
    <w:multiLevelType w:val="hybridMultilevel"/>
    <w:tmpl w:val="9252B6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BA4C45"/>
    <w:multiLevelType w:val="multilevel"/>
    <w:tmpl w:val="258E0A08"/>
    <w:lvl w:ilvl="0">
      <w:start w:val="1"/>
      <w:numFmt w:val="decimal"/>
      <w:pStyle w:val="Nivo1"/>
      <w:lvlText w:val="%1."/>
      <w:lvlJc w:val="left"/>
      <w:pPr>
        <w:ind w:left="360" w:hanging="360"/>
      </w:pPr>
    </w:lvl>
    <w:lvl w:ilvl="1">
      <w:start w:val="1"/>
      <w:numFmt w:val="decimal"/>
      <w:pStyle w:val="Nivo2"/>
      <w:lvlText w:val="%1.%2."/>
      <w:lvlJc w:val="left"/>
      <w:pPr>
        <w:ind w:left="792" w:hanging="432"/>
      </w:pPr>
    </w:lvl>
    <w:lvl w:ilvl="2">
      <w:start w:val="1"/>
      <w:numFmt w:val="decimal"/>
      <w:pStyle w:val="Niv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2A155F"/>
    <w:multiLevelType w:val="hybridMultilevel"/>
    <w:tmpl w:val="9252B6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E74808"/>
    <w:multiLevelType w:val="hybridMultilevel"/>
    <w:tmpl w:val="9252B6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3985572">
    <w:abstractNumId w:val="25"/>
  </w:num>
  <w:num w:numId="2" w16cid:durableId="975767362">
    <w:abstractNumId w:val="10"/>
  </w:num>
  <w:num w:numId="3" w16cid:durableId="2136630753">
    <w:abstractNumId w:val="8"/>
  </w:num>
  <w:num w:numId="4" w16cid:durableId="2055228586">
    <w:abstractNumId w:val="21"/>
  </w:num>
  <w:num w:numId="5" w16cid:durableId="1501306859">
    <w:abstractNumId w:val="7"/>
  </w:num>
  <w:num w:numId="6" w16cid:durableId="630937635">
    <w:abstractNumId w:val="1"/>
  </w:num>
  <w:num w:numId="7" w16cid:durableId="738017280">
    <w:abstractNumId w:val="2"/>
  </w:num>
  <w:num w:numId="8" w16cid:durableId="2086609689">
    <w:abstractNumId w:val="29"/>
  </w:num>
  <w:num w:numId="9" w16cid:durableId="287400649">
    <w:abstractNumId w:val="33"/>
  </w:num>
  <w:num w:numId="10" w16cid:durableId="1437864953">
    <w:abstractNumId w:val="6"/>
  </w:num>
  <w:num w:numId="11" w16cid:durableId="1792625594">
    <w:abstractNumId w:val="13"/>
  </w:num>
  <w:num w:numId="12" w16cid:durableId="5911718">
    <w:abstractNumId w:val="5"/>
  </w:num>
  <w:num w:numId="13" w16cid:durableId="2119138352">
    <w:abstractNumId w:val="9"/>
  </w:num>
  <w:num w:numId="14" w16cid:durableId="796678761">
    <w:abstractNumId w:val="12"/>
  </w:num>
  <w:num w:numId="15" w16cid:durableId="865750874">
    <w:abstractNumId w:val="17"/>
  </w:num>
  <w:num w:numId="16" w16cid:durableId="762459519">
    <w:abstractNumId w:val="3"/>
  </w:num>
  <w:num w:numId="17" w16cid:durableId="25833562">
    <w:abstractNumId w:val="31"/>
    <w:lvlOverride w:ilvl="0">
      <w:lvl w:ilvl="0">
        <w:start w:val="1"/>
        <w:numFmt w:val="decimal"/>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lvlText w:val="%1.%2."/>
        <w:lvlJc w:val="left"/>
        <w:pPr>
          <w:ind w:left="851" w:hanging="851"/>
        </w:pPr>
        <w:rPr>
          <w:rFonts w:ascii="Arial" w:hAnsi="Arial" w:hint="default"/>
          <w:b/>
          <w:i w:val="0"/>
          <w:spacing w:val="5"/>
          <w:w w:val="100"/>
          <w:position w:val="0"/>
          <w:sz w:val="20"/>
        </w:rPr>
      </w:lvl>
    </w:lvlOverride>
    <w:lvlOverride w:ilvl="2">
      <w:lvl w:ilvl="2">
        <w:start w:val="1"/>
        <w:numFmt w:val="decimal"/>
        <w:lvlText w:val="%1.%2.%3."/>
        <w:lvlJc w:val="left"/>
        <w:pPr>
          <w:ind w:left="851" w:hanging="851"/>
        </w:pPr>
        <w:rPr>
          <w:rFonts w:ascii="Arial" w:hAnsi="Arial" w:hint="default"/>
          <w:b/>
          <w:i w:val="0"/>
          <w:spacing w:val="5"/>
          <w:w w:val="100"/>
          <w:position w:val="0"/>
          <w:sz w:val="20"/>
        </w:rPr>
      </w:lvl>
    </w:lvlOverride>
    <w:lvlOverride w:ilvl="3">
      <w:lvl w:ilvl="3">
        <w:start w:val="1"/>
        <w:numFmt w:val="decimal"/>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8" w16cid:durableId="687370785">
    <w:abstractNumId w:val="26"/>
  </w:num>
  <w:num w:numId="19" w16cid:durableId="798915692">
    <w:abstractNumId w:val="24"/>
  </w:num>
  <w:num w:numId="20" w16cid:durableId="185946528">
    <w:abstractNumId w:val="22"/>
  </w:num>
  <w:num w:numId="21" w16cid:durableId="1600484154">
    <w:abstractNumId w:val="11"/>
  </w:num>
  <w:num w:numId="22" w16cid:durableId="1654606927">
    <w:abstractNumId w:val="0"/>
  </w:num>
  <w:num w:numId="23" w16cid:durableId="666981150">
    <w:abstractNumId w:val="34"/>
  </w:num>
  <w:num w:numId="24" w16cid:durableId="1978414474">
    <w:abstractNumId w:val="18"/>
  </w:num>
  <w:num w:numId="25" w16cid:durableId="872038614">
    <w:abstractNumId w:val="35"/>
  </w:num>
  <w:num w:numId="26" w16cid:durableId="906188589">
    <w:abstractNumId w:val="23"/>
  </w:num>
  <w:num w:numId="27" w16cid:durableId="1376655817">
    <w:abstractNumId w:val="19"/>
  </w:num>
  <w:num w:numId="28" w16cid:durableId="712968575">
    <w:abstractNumId w:val="28"/>
  </w:num>
  <w:num w:numId="29" w16cid:durableId="707795816">
    <w:abstractNumId w:val="27"/>
  </w:num>
  <w:num w:numId="30" w16cid:durableId="1730181740">
    <w:abstractNumId w:val="14"/>
  </w:num>
  <w:num w:numId="31" w16cid:durableId="1095663349">
    <w:abstractNumId w:val="32"/>
  </w:num>
  <w:num w:numId="32" w16cid:durableId="583800658">
    <w:abstractNumId w:val="20"/>
  </w:num>
  <w:num w:numId="33" w16cid:durableId="1591693632">
    <w:abstractNumId w:val="16"/>
  </w:num>
  <w:num w:numId="34" w16cid:durableId="297343635">
    <w:abstractNumId w:val="15"/>
  </w:num>
  <w:num w:numId="35" w16cid:durableId="1939557745">
    <w:abstractNumId w:val="30"/>
  </w:num>
  <w:num w:numId="36" w16cid:durableId="76349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D7"/>
    <w:rsid w:val="00002A4A"/>
    <w:rsid w:val="000270FB"/>
    <w:rsid w:val="000F08DF"/>
    <w:rsid w:val="00163EFA"/>
    <w:rsid w:val="001D7F7C"/>
    <w:rsid w:val="002343CD"/>
    <w:rsid w:val="00252EF9"/>
    <w:rsid w:val="0025359A"/>
    <w:rsid w:val="00267127"/>
    <w:rsid w:val="002B6B11"/>
    <w:rsid w:val="0034362B"/>
    <w:rsid w:val="003809A7"/>
    <w:rsid w:val="003C33DD"/>
    <w:rsid w:val="00415A40"/>
    <w:rsid w:val="00590AAC"/>
    <w:rsid w:val="005944FF"/>
    <w:rsid w:val="00634718"/>
    <w:rsid w:val="006519B0"/>
    <w:rsid w:val="006C25D1"/>
    <w:rsid w:val="006F5B3B"/>
    <w:rsid w:val="00700AF9"/>
    <w:rsid w:val="00702A21"/>
    <w:rsid w:val="007045A1"/>
    <w:rsid w:val="00724E14"/>
    <w:rsid w:val="00726BE6"/>
    <w:rsid w:val="00761BE2"/>
    <w:rsid w:val="0077550D"/>
    <w:rsid w:val="00776A7A"/>
    <w:rsid w:val="00836137"/>
    <w:rsid w:val="00864E14"/>
    <w:rsid w:val="008A62A4"/>
    <w:rsid w:val="008B69AA"/>
    <w:rsid w:val="008C1ACA"/>
    <w:rsid w:val="008C67F0"/>
    <w:rsid w:val="008D3A11"/>
    <w:rsid w:val="00900931"/>
    <w:rsid w:val="0093740A"/>
    <w:rsid w:val="00994ED7"/>
    <w:rsid w:val="00A93D39"/>
    <w:rsid w:val="00A94773"/>
    <w:rsid w:val="00AE3901"/>
    <w:rsid w:val="00B11C6D"/>
    <w:rsid w:val="00B50BE9"/>
    <w:rsid w:val="00B51248"/>
    <w:rsid w:val="00B60DCB"/>
    <w:rsid w:val="00B620E0"/>
    <w:rsid w:val="00B66175"/>
    <w:rsid w:val="00B73A87"/>
    <w:rsid w:val="00BA581C"/>
    <w:rsid w:val="00BC3A75"/>
    <w:rsid w:val="00BD23C1"/>
    <w:rsid w:val="00BD289C"/>
    <w:rsid w:val="00BE7E4A"/>
    <w:rsid w:val="00C06FC8"/>
    <w:rsid w:val="00C14FB7"/>
    <w:rsid w:val="00C81ED8"/>
    <w:rsid w:val="00C94A4A"/>
    <w:rsid w:val="00D07AE9"/>
    <w:rsid w:val="00D46B87"/>
    <w:rsid w:val="00D47D14"/>
    <w:rsid w:val="00D76D91"/>
    <w:rsid w:val="00DB4793"/>
    <w:rsid w:val="00DD169F"/>
    <w:rsid w:val="00DE750E"/>
    <w:rsid w:val="00E22660"/>
    <w:rsid w:val="00E27930"/>
    <w:rsid w:val="00E52F91"/>
    <w:rsid w:val="00E801F7"/>
    <w:rsid w:val="00EA766B"/>
    <w:rsid w:val="00EC29ED"/>
    <w:rsid w:val="00EF7134"/>
    <w:rsid w:val="00F711DA"/>
    <w:rsid w:val="00F97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A5F4CB"/>
  <w15:chartTrackingRefBased/>
  <w15:docId w15:val="{51569556-E0A4-4129-BAA6-74971F5B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4ED7"/>
    <w:pPr>
      <w:spacing w:after="0" w:line="276" w:lineRule="auto"/>
    </w:pPr>
    <w:rPr>
      <w:rFonts w:ascii="Arial" w:eastAsia="Calibri" w:hAnsi="Arial" w:cs="Times New Roman"/>
      <w:sz w:val="19"/>
    </w:rPr>
  </w:style>
  <w:style w:type="paragraph" w:styleId="Kop1">
    <w:name w:val="heading 1"/>
    <w:basedOn w:val="Standaard"/>
    <w:next w:val="Standaard"/>
    <w:link w:val="Kop1Char"/>
    <w:qFormat/>
    <w:rsid w:val="00994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Kop1"/>
    <w:next w:val="Standaard"/>
    <w:link w:val="Kop2Char"/>
    <w:uiPriority w:val="99"/>
    <w:unhideWhenUsed/>
    <w:qFormat/>
    <w:rsid w:val="00864E14"/>
    <w:pPr>
      <w:spacing w:before="200" w:line="240" w:lineRule="auto"/>
      <w:ind w:left="851" w:hanging="851"/>
      <w:outlineLvl w:val="1"/>
    </w:pPr>
    <w:rPr>
      <w:rFonts w:ascii="RijksoverheidSansHeading" w:hAnsi="RijksoverheidSansHeading"/>
      <w:b/>
      <w:color w:val="01689B"/>
      <w:sz w:val="26"/>
      <w:szCs w:val="26"/>
    </w:rPr>
  </w:style>
  <w:style w:type="paragraph" w:styleId="Kop3">
    <w:name w:val="heading 3"/>
    <w:basedOn w:val="Kop2"/>
    <w:next w:val="Standaard"/>
    <w:link w:val="Kop3Char"/>
    <w:unhideWhenUsed/>
    <w:qFormat/>
    <w:rsid w:val="00864E14"/>
    <w:pPr>
      <w:outlineLvl w:val="2"/>
    </w:pPr>
    <w:rPr>
      <w:bCs/>
    </w:rPr>
  </w:style>
  <w:style w:type="paragraph" w:styleId="Kop4">
    <w:name w:val="heading 4"/>
    <w:basedOn w:val="Kop3"/>
    <w:next w:val="Standaard"/>
    <w:link w:val="Kop4Char"/>
    <w:unhideWhenUsed/>
    <w:qFormat/>
    <w:rsid w:val="00864E14"/>
    <w:pPr>
      <w:outlineLvl w:val="3"/>
    </w:pPr>
    <w:rPr>
      <w:bCs w:val="0"/>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basedOn w:val="Standaard"/>
    <w:link w:val="INKStandaardChar"/>
    <w:qFormat/>
    <w:rsid w:val="00994ED7"/>
    <w:pPr>
      <w:autoSpaceDE w:val="0"/>
      <w:autoSpaceDN w:val="0"/>
      <w:adjustRightInd w:val="0"/>
    </w:pPr>
    <w:rPr>
      <w:rFonts w:cs="BAFCC A+ Univers"/>
      <w:color w:val="000000"/>
      <w:spacing w:val="5"/>
    </w:rPr>
  </w:style>
  <w:style w:type="character" w:customStyle="1" w:styleId="INKStandaardChar">
    <w:name w:val="INK Standaard Char"/>
    <w:basedOn w:val="Standaardalinea-lettertype"/>
    <w:link w:val="INKStandaard"/>
    <w:rsid w:val="00994ED7"/>
    <w:rPr>
      <w:rFonts w:ascii="Arial" w:eastAsia="Calibri" w:hAnsi="Arial" w:cs="BAFCC A+ Univers"/>
      <w:color w:val="000000"/>
      <w:spacing w:val="5"/>
      <w:sz w:val="19"/>
    </w:rPr>
  </w:style>
  <w:style w:type="table" w:styleId="Tabelraster">
    <w:name w:val="Table Grid"/>
    <w:aliases w:val="BFF 1 Table Grid"/>
    <w:basedOn w:val="Standaardtabel"/>
    <w:uiPriority w:val="59"/>
    <w:rsid w:val="00994ED7"/>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Bijlage">
    <w:name w:val="INK Bijlage"/>
    <w:basedOn w:val="Kop1"/>
    <w:next w:val="INKStandaard"/>
    <w:link w:val="INKBijlageChar"/>
    <w:qFormat/>
    <w:rsid w:val="00994ED7"/>
    <w:pPr>
      <w:pageBreakBefore/>
      <w:numPr>
        <w:numId w:val="1"/>
      </w:numPr>
      <w:spacing w:before="480" w:after="240" w:line="240" w:lineRule="auto"/>
      <w:ind w:left="360"/>
    </w:pPr>
    <w:rPr>
      <w:rFonts w:ascii="RijksoverheidSansHeading" w:hAnsi="RijksoverheidSansHeading"/>
      <w:b/>
      <w:bCs/>
      <w:color w:val="01689B"/>
      <w:spacing w:val="5"/>
      <w:sz w:val="28"/>
      <w:szCs w:val="24"/>
    </w:rPr>
  </w:style>
  <w:style w:type="character" w:customStyle="1" w:styleId="INKBijlageChar">
    <w:name w:val="INK Bijlage Char"/>
    <w:basedOn w:val="Standaardalinea-lettertype"/>
    <w:link w:val="INKBijlage"/>
    <w:rsid w:val="00994ED7"/>
    <w:rPr>
      <w:rFonts w:ascii="RijksoverheidSansHeading" w:eastAsiaTheme="majorEastAsia" w:hAnsi="RijksoverheidSansHeading" w:cstheme="majorBidi"/>
      <w:b/>
      <w:bCs/>
      <w:color w:val="01689B"/>
      <w:spacing w:val="5"/>
      <w:sz w:val="28"/>
      <w:szCs w:val="24"/>
    </w:rPr>
  </w:style>
  <w:style w:type="paragraph" w:customStyle="1" w:styleId="INKtabeltekst">
    <w:name w:val="INK tabel tekst"/>
    <w:basedOn w:val="INKStandaard"/>
    <w:link w:val="INKtabeltekstChar"/>
    <w:qFormat/>
    <w:rsid w:val="00994ED7"/>
    <w:rPr>
      <w:rFonts w:cs="Arial"/>
      <w:sz w:val="18"/>
      <w:szCs w:val="18"/>
    </w:rPr>
  </w:style>
  <w:style w:type="character" w:customStyle="1" w:styleId="INKtabeltekstChar">
    <w:name w:val="INK tabel tekst Char"/>
    <w:basedOn w:val="INKStandaardChar"/>
    <w:link w:val="INKtabeltekst"/>
    <w:rsid w:val="00994ED7"/>
    <w:rPr>
      <w:rFonts w:ascii="Arial" w:eastAsia="Calibri" w:hAnsi="Arial" w:cs="Arial"/>
      <w:color w:val="000000"/>
      <w:spacing w:val="5"/>
      <w:sz w:val="18"/>
      <w:szCs w:val="18"/>
    </w:rPr>
  </w:style>
  <w:style w:type="paragraph" w:styleId="Lijstalinea">
    <w:name w:val="List Paragraph"/>
    <w:aliases w:val="Normal List Paragraph,lp1,Use Case List Paragraph,Bullet List,FooterText,Num List Paragraph,Lista viñetas,Lijstalinea niv 1"/>
    <w:basedOn w:val="Standaard"/>
    <w:link w:val="LijstalineaChar"/>
    <w:uiPriority w:val="34"/>
    <w:qFormat/>
    <w:rsid w:val="00994ED7"/>
    <w:pPr>
      <w:contextualSpacing/>
    </w:pPr>
    <w:rPr>
      <w:sz w:val="18"/>
    </w:rPr>
  </w:style>
  <w:style w:type="character" w:customStyle="1" w:styleId="Kop1Char">
    <w:name w:val="Kop 1 Char"/>
    <w:basedOn w:val="Standaardalinea-lettertype"/>
    <w:link w:val="Kop1"/>
    <w:uiPriority w:val="9"/>
    <w:rsid w:val="00994ED7"/>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nhideWhenUsed/>
    <w:rsid w:val="00994E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4ED7"/>
    <w:rPr>
      <w:rFonts w:ascii="Arial" w:eastAsia="Calibri" w:hAnsi="Arial" w:cs="Times New Roman"/>
      <w:sz w:val="19"/>
    </w:rPr>
  </w:style>
  <w:style w:type="paragraph" w:styleId="Voettekst">
    <w:name w:val="footer"/>
    <w:basedOn w:val="Standaard"/>
    <w:link w:val="VoettekstChar"/>
    <w:uiPriority w:val="99"/>
    <w:unhideWhenUsed/>
    <w:rsid w:val="00994E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4ED7"/>
    <w:rPr>
      <w:rFonts w:ascii="Arial" w:eastAsia="Calibri" w:hAnsi="Arial" w:cs="Times New Roman"/>
      <w:sz w:val="19"/>
    </w:rPr>
  </w:style>
  <w:style w:type="paragraph" w:customStyle="1" w:styleId="Nivo1">
    <w:name w:val="Nivo 1"/>
    <w:basedOn w:val="Lijstalinea"/>
    <w:rsid w:val="001D7F7C"/>
    <w:pPr>
      <w:numPr>
        <w:numId w:val="9"/>
      </w:numPr>
    </w:pPr>
    <w:rPr>
      <w:rFonts w:ascii="Tahoma" w:hAnsi="Tahoma" w:cs="Tahoma"/>
      <w:i/>
      <w:spacing w:val="5"/>
      <w:sz w:val="28"/>
      <w:szCs w:val="28"/>
    </w:rPr>
  </w:style>
  <w:style w:type="paragraph" w:customStyle="1" w:styleId="Nivo2">
    <w:name w:val="Nivo 2"/>
    <w:basedOn w:val="Lijstalinea"/>
    <w:rsid w:val="001D7F7C"/>
    <w:pPr>
      <w:numPr>
        <w:ilvl w:val="1"/>
        <w:numId w:val="9"/>
      </w:numPr>
    </w:pPr>
    <w:rPr>
      <w:b/>
      <w:spacing w:val="5"/>
    </w:rPr>
  </w:style>
  <w:style w:type="paragraph" w:customStyle="1" w:styleId="Nivo3">
    <w:name w:val="Nivo 3"/>
    <w:basedOn w:val="Lijstalinea"/>
    <w:rsid w:val="001D7F7C"/>
    <w:pPr>
      <w:numPr>
        <w:ilvl w:val="2"/>
        <w:numId w:val="9"/>
      </w:numPr>
    </w:pPr>
    <w:rPr>
      <w:i/>
      <w:spacing w:val="5"/>
    </w:rPr>
  </w:style>
  <w:style w:type="numbering" w:customStyle="1" w:styleId="INKWens">
    <w:name w:val="INK Wens"/>
    <w:basedOn w:val="Geenlijst"/>
    <w:uiPriority w:val="99"/>
    <w:rsid w:val="001D7F7C"/>
    <w:pPr>
      <w:numPr>
        <w:numId w:val="10"/>
      </w:numPr>
    </w:pPr>
  </w:style>
  <w:style w:type="paragraph" w:customStyle="1" w:styleId="INKVormvereisten">
    <w:name w:val="INK Vormvereisten"/>
    <w:basedOn w:val="Standaard"/>
    <w:qFormat/>
    <w:rsid w:val="001D7F7C"/>
    <w:pPr>
      <w:numPr>
        <w:numId w:val="13"/>
      </w:numPr>
      <w:spacing w:line="240" w:lineRule="auto"/>
      <w:ind w:left="0" w:firstLine="0"/>
    </w:pPr>
    <w:rPr>
      <w:spacing w:val="5"/>
      <w:sz w:val="18"/>
      <w:szCs w:val="18"/>
    </w:rPr>
  </w:style>
  <w:style w:type="paragraph" w:customStyle="1" w:styleId="INKSelectie-eis">
    <w:name w:val="INK Selectie-eis"/>
    <w:basedOn w:val="INKtabeltekst"/>
    <w:rsid w:val="001D7F7C"/>
    <w:pPr>
      <w:numPr>
        <w:numId w:val="14"/>
      </w:numPr>
      <w:ind w:left="0" w:firstLine="0"/>
    </w:pPr>
  </w:style>
  <w:style w:type="character" w:customStyle="1" w:styleId="Kop2Char">
    <w:name w:val="Kop 2 Char"/>
    <w:basedOn w:val="Standaardalinea-lettertype"/>
    <w:link w:val="Kop2"/>
    <w:uiPriority w:val="99"/>
    <w:rsid w:val="00864E14"/>
    <w:rPr>
      <w:rFonts w:ascii="RijksoverheidSansHeading" w:eastAsiaTheme="majorEastAsia" w:hAnsi="RijksoverheidSansHeading" w:cstheme="majorBidi"/>
      <w:b/>
      <w:color w:val="01689B"/>
      <w:sz w:val="26"/>
      <w:szCs w:val="26"/>
    </w:rPr>
  </w:style>
  <w:style w:type="character" w:customStyle="1" w:styleId="Kop3Char">
    <w:name w:val="Kop 3 Char"/>
    <w:basedOn w:val="Standaardalinea-lettertype"/>
    <w:link w:val="Kop3"/>
    <w:rsid w:val="00864E14"/>
    <w:rPr>
      <w:rFonts w:ascii="RijksoverheidSansHeading" w:eastAsiaTheme="majorEastAsia" w:hAnsi="RijksoverheidSansHeading" w:cstheme="majorBidi"/>
      <w:b/>
      <w:bCs/>
      <w:color w:val="01689B"/>
      <w:sz w:val="26"/>
      <w:szCs w:val="26"/>
    </w:rPr>
  </w:style>
  <w:style w:type="character" w:customStyle="1" w:styleId="Kop4Char">
    <w:name w:val="Kop 4 Char"/>
    <w:basedOn w:val="Standaardalinea-lettertype"/>
    <w:link w:val="Kop4"/>
    <w:rsid w:val="00864E14"/>
    <w:rPr>
      <w:rFonts w:ascii="RijksoverheidSansHeading" w:eastAsiaTheme="majorEastAsia" w:hAnsi="RijksoverheidSansHeading" w:cstheme="majorBidi"/>
      <w:b/>
      <w:iCs/>
      <w:color w:val="01689B"/>
      <w:sz w:val="24"/>
      <w:szCs w:val="26"/>
    </w:rPr>
  </w:style>
  <w:style w:type="numbering" w:customStyle="1" w:styleId="Hoofdstuknummeringstijl">
    <w:name w:val="Hoofdstuknummering stijl"/>
    <w:uiPriority w:val="99"/>
    <w:rsid w:val="00864E14"/>
    <w:pPr>
      <w:numPr>
        <w:numId w:val="16"/>
      </w:numPr>
    </w:pPr>
  </w:style>
  <w:style w:type="table" w:customStyle="1" w:styleId="Tabelraster2">
    <w:name w:val="Tabelraster2"/>
    <w:basedOn w:val="Standaardtabel"/>
    <w:next w:val="Tabelraster"/>
    <w:rsid w:val="00864E14"/>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81ED8"/>
    <w:rPr>
      <w:sz w:val="16"/>
      <w:szCs w:val="16"/>
    </w:rPr>
  </w:style>
  <w:style w:type="paragraph" w:styleId="Tekstopmerking">
    <w:name w:val="annotation text"/>
    <w:basedOn w:val="Standaard"/>
    <w:link w:val="TekstopmerkingChar"/>
    <w:uiPriority w:val="99"/>
    <w:semiHidden/>
    <w:unhideWhenUsed/>
    <w:rsid w:val="00C81E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1ED8"/>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81ED8"/>
    <w:rPr>
      <w:b/>
      <w:bCs/>
    </w:rPr>
  </w:style>
  <w:style w:type="character" w:customStyle="1" w:styleId="OnderwerpvanopmerkingChar">
    <w:name w:val="Onderwerp van opmerking Char"/>
    <w:basedOn w:val="TekstopmerkingChar"/>
    <w:link w:val="Onderwerpvanopmerking"/>
    <w:uiPriority w:val="99"/>
    <w:semiHidden/>
    <w:rsid w:val="00C81ED8"/>
    <w:rPr>
      <w:rFonts w:ascii="Arial" w:eastAsia="Calibri" w:hAnsi="Arial" w:cs="Times New Roman"/>
      <w:b/>
      <w:bCs/>
      <w:sz w:val="20"/>
      <w:szCs w:val="20"/>
    </w:rPr>
  </w:style>
  <w:style w:type="paragraph" w:styleId="Ballontekst">
    <w:name w:val="Balloon Text"/>
    <w:basedOn w:val="Standaard"/>
    <w:link w:val="BallontekstChar"/>
    <w:uiPriority w:val="99"/>
    <w:semiHidden/>
    <w:unhideWhenUsed/>
    <w:rsid w:val="00C81ED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1ED8"/>
    <w:rPr>
      <w:rFonts w:ascii="Segoe UI" w:eastAsia="Calibri" w:hAnsi="Segoe UI" w:cs="Segoe UI"/>
      <w:sz w:val="18"/>
      <w:szCs w:val="18"/>
    </w:rPr>
  </w:style>
  <w:style w:type="character" w:customStyle="1" w:styleId="LijstalineaChar">
    <w:name w:val="Lijstalinea Char"/>
    <w:aliases w:val="Normal List Paragraph Char,lp1 Char,Use Case List Paragraph Char,Bullet List Char,FooterText Char,Num List Paragraph Char,Lista viñetas Char,Lijstalinea niv 1 Char"/>
    <w:basedOn w:val="Standaardalinea-lettertype"/>
    <w:link w:val="Lijstalinea"/>
    <w:uiPriority w:val="34"/>
    <w:rsid w:val="00B620E0"/>
    <w:rPr>
      <w:rFonts w:ascii="Arial" w:eastAsia="Calibri" w:hAnsi="Arial" w:cs="Times New Roman"/>
      <w:sz w:val="18"/>
    </w:rPr>
  </w:style>
  <w:style w:type="paragraph" w:customStyle="1" w:styleId="Default">
    <w:name w:val="Default"/>
    <w:basedOn w:val="Standaard"/>
    <w:link w:val="DefaultChar"/>
    <w:qFormat/>
    <w:rsid w:val="00B11C6D"/>
    <w:rPr>
      <w:rFonts w:eastAsiaTheme="minorHAnsi" w:cstheme="minorBidi"/>
      <w:sz w:val="18"/>
      <w:lang w:bidi="en-GB"/>
    </w:rPr>
  </w:style>
  <w:style w:type="character" w:customStyle="1" w:styleId="DefaultChar">
    <w:name w:val="Default Char"/>
    <w:basedOn w:val="Standaardalinea-lettertype"/>
    <w:link w:val="Default"/>
    <w:rsid w:val="00B11C6D"/>
    <w:rPr>
      <w:rFonts w:ascii="Arial" w:hAnsi="Arial"/>
      <w:sz w:val="18"/>
      <w:lang w:bidi="en-GB"/>
    </w:rPr>
  </w:style>
  <w:style w:type="character" w:styleId="Hyperlink">
    <w:name w:val="Hyperlink"/>
    <w:basedOn w:val="Standaardalinea-lettertype"/>
    <w:uiPriority w:val="99"/>
    <w:unhideWhenUsed/>
    <w:rsid w:val="00B60DCB"/>
    <w:rPr>
      <w:rFonts w:ascii="Arial" w:hAnsi="Arial"/>
      <w:b w:val="0"/>
      <w:color w:val="0563C1" w:themeColor="hyperlink"/>
      <w:u w:val="single"/>
    </w:rPr>
  </w:style>
  <w:style w:type="character" w:styleId="Onopgelostemelding">
    <w:name w:val="Unresolved Mention"/>
    <w:basedOn w:val="Standaardalinea-lettertype"/>
    <w:uiPriority w:val="99"/>
    <w:semiHidden/>
    <w:unhideWhenUsed/>
    <w:rsid w:val="00A9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552</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 Y. Bakker</dc:creator>
  <cp:keywords/>
  <dc:description/>
  <cp:lastModifiedBy>Maurice M.R. Duijm</cp:lastModifiedBy>
  <cp:revision>10</cp:revision>
  <dcterms:created xsi:type="dcterms:W3CDTF">2024-05-21T09:06:00Z</dcterms:created>
  <dcterms:modified xsi:type="dcterms:W3CDTF">2025-06-06T11:03:00Z</dcterms:modified>
</cp:coreProperties>
</file>