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40D0D" w14:textId="77777777" w:rsidR="00770028" w:rsidRPr="00D75AE0" w:rsidRDefault="00770028" w:rsidP="00770028">
      <w:pPr>
        <w:pStyle w:val="Headingrijksstijl"/>
        <w:spacing w:line="276" w:lineRule="auto"/>
        <w:rPr>
          <w:b w:val="0"/>
          <w:sz w:val="52"/>
          <w:szCs w:val="52"/>
        </w:rPr>
      </w:pPr>
      <w:bookmarkStart w:id="0" w:name="_Toc196419205"/>
    </w:p>
    <w:p w14:paraId="7714D2EA" w14:textId="77777777" w:rsidR="00770028" w:rsidRPr="00D75AE0" w:rsidRDefault="00770028" w:rsidP="00770028">
      <w:pPr>
        <w:pStyle w:val="Headingrijksstijl"/>
        <w:spacing w:line="276" w:lineRule="auto"/>
        <w:rPr>
          <w:b w:val="0"/>
          <w:sz w:val="52"/>
          <w:szCs w:val="52"/>
        </w:rPr>
      </w:pPr>
    </w:p>
    <w:p w14:paraId="02A78EF3" w14:textId="77302AE7" w:rsidR="00770028" w:rsidRPr="00D75AE0" w:rsidRDefault="00770028" w:rsidP="00770028">
      <w:pPr>
        <w:pStyle w:val="Headingrijksstijl"/>
        <w:spacing w:line="276" w:lineRule="auto"/>
        <w:rPr>
          <w:b w:val="0"/>
          <w:sz w:val="52"/>
          <w:szCs w:val="52"/>
        </w:rPr>
      </w:pPr>
      <w:r w:rsidRPr="00D75AE0">
        <w:rPr>
          <w:b w:val="0"/>
          <w:sz w:val="52"/>
          <w:szCs w:val="52"/>
        </w:rPr>
        <w:t xml:space="preserve">Bijlage </w:t>
      </w:r>
      <w:r w:rsidR="00D75AE0" w:rsidRPr="00D75AE0">
        <w:rPr>
          <w:b w:val="0"/>
          <w:sz w:val="52"/>
          <w:szCs w:val="52"/>
        </w:rPr>
        <w:t>2</w:t>
      </w:r>
      <w:r w:rsidRPr="00D75AE0">
        <w:rPr>
          <w:b w:val="0"/>
          <w:sz w:val="52"/>
          <w:szCs w:val="52"/>
        </w:rPr>
        <w:t xml:space="preserve"> – Programma van Eisen</w:t>
      </w:r>
    </w:p>
    <w:p w14:paraId="7123B3C0" w14:textId="77777777" w:rsidR="00770028" w:rsidRPr="00D75AE0" w:rsidRDefault="00770028" w:rsidP="00770028">
      <w:pPr>
        <w:pStyle w:val="Headingrijksstijl"/>
        <w:spacing w:line="276" w:lineRule="auto"/>
        <w:rPr>
          <w:b w:val="0"/>
        </w:rPr>
      </w:pPr>
    </w:p>
    <w:p w14:paraId="2BF32D62" w14:textId="77777777" w:rsidR="00D75AE0" w:rsidRPr="00D75AE0" w:rsidRDefault="00D75AE0" w:rsidP="00D75AE0">
      <w:pPr>
        <w:pStyle w:val="Headingrijksstijl"/>
        <w:spacing w:line="276" w:lineRule="auto"/>
        <w:rPr>
          <w:b w:val="0"/>
          <w:sz w:val="36"/>
          <w:szCs w:val="36"/>
        </w:rPr>
      </w:pPr>
      <w:r w:rsidRPr="00D75AE0">
        <w:rPr>
          <w:b w:val="0"/>
          <w:sz w:val="36"/>
          <w:szCs w:val="36"/>
        </w:rPr>
        <w:t>T.b.v. de nog te publiceren Europese openbare aanbesteding</w:t>
      </w:r>
    </w:p>
    <w:p w14:paraId="2B20C1A0" w14:textId="006CC30A" w:rsidR="00D75AE0" w:rsidRPr="00D75AE0" w:rsidRDefault="00DE7BBB" w:rsidP="00D75AE0">
      <w:pPr>
        <w:pStyle w:val="Headingrijksstijl"/>
        <w:spacing w:line="276" w:lineRule="auto"/>
        <w:rPr>
          <w:b w:val="0"/>
          <w:sz w:val="36"/>
          <w:szCs w:val="36"/>
        </w:rPr>
      </w:pPr>
      <w:r>
        <w:rPr>
          <w:b w:val="0"/>
          <w:sz w:val="36"/>
          <w:szCs w:val="36"/>
        </w:rPr>
        <w:t>N</w:t>
      </w:r>
      <w:r w:rsidR="00D75AE0" w:rsidRPr="00D75AE0">
        <w:rPr>
          <w:b w:val="0"/>
          <w:sz w:val="36"/>
          <w:szCs w:val="36"/>
        </w:rPr>
        <w:t>ationale Pakketdiensten met kenmerk IUC24-683.</w:t>
      </w:r>
    </w:p>
    <w:p w14:paraId="27D6DE8B" w14:textId="77777777" w:rsidR="00770028" w:rsidRPr="00D75AE0" w:rsidRDefault="00770028" w:rsidP="00770028">
      <w:pPr>
        <w:rPr>
          <w:rFonts w:ascii="RijksoverheidSansHeading" w:hAnsi="RijksoverheidSansHeading"/>
          <w:sz w:val="20"/>
          <w:szCs w:val="20"/>
        </w:rPr>
      </w:pPr>
    </w:p>
    <w:p w14:paraId="1B9B19C4" w14:textId="77777777" w:rsidR="00D75AE0" w:rsidRPr="00D75AE0" w:rsidRDefault="00D75AE0" w:rsidP="00D75AE0">
      <w:pPr>
        <w:pStyle w:val="Headingrijksstijl"/>
        <w:spacing w:line="276" w:lineRule="auto"/>
        <w:rPr>
          <w:b w:val="0"/>
          <w:sz w:val="36"/>
          <w:szCs w:val="36"/>
        </w:rPr>
      </w:pPr>
    </w:p>
    <w:p w14:paraId="28383192" w14:textId="77777777" w:rsidR="00D75AE0" w:rsidRPr="00D75AE0" w:rsidRDefault="00D75AE0" w:rsidP="00D75AE0">
      <w:pPr>
        <w:rPr>
          <w:rFonts w:ascii="RijksoverheidSansHeading" w:hAnsi="RijksoverheidSansHeading"/>
          <w:sz w:val="20"/>
          <w:szCs w:val="20"/>
        </w:rPr>
      </w:pPr>
    </w:p>
    <w:tbl>
      <w:tblPr>
        <w:tblW w:w="899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0"/>
      </w:tblGrid>
      <w:tr w:rsidR="00D75AE0" w:rsidRPr="00D75AE0" w14:paraId="517AF8BD" w14:textId="77777777" w:rsidTr="00E36B65">
        <w:trPr>
          <w:trHeight w:val="2949"/>
        </w:trPr>
        <w:tc>
          <w:tcPr>
            <w:tcW w:w="8990" w:type="dxa"/>
          </w:tcPr>
          <w:p w14:paraId="0ED27ED1" w14:textId="77777777" w:rsidR="00D75AE0" w:rsidRDefault="00D75AE0" w:rsidP="00EA05DB">
            <w:pPr>
              <w:pStyle w:val="Geenafstand"/>
              <w:ind w:left="59"/>
              <w:rPr>
                <w:b/>
                <w:bCs/>
                <w:color w:val="FF0000"/>
                <w:sz w:val="22"/>
                <w:szCs w:val="24"/>
              </w:rPr>
            </w:pPr>
            <w:r w:rsidRPr="00E36B65">
              <w:rPr>
                <w:b/>
                <w:bCs/>
                <w:color w:val="FF0000"/>
                <w:sz w:val="22"/>
                <w:szCs w:val="24"/>
              </w:rPr>
              <w:t xml:space="preserve">Let op! </w:t>
            </w:r>
          </w:p>
          <w:p w14:paraId="48C07849" w14:textId="77777777" w:rsidR="00E36B65" w:rsidRPr="00E36B65" w:rsidRDefault="00E36B65" w:rsidP="00EA05DB">
            <w:pPr>
              <w:pStyle w:val="Geenafstand"/>
              <w:ind w:left="59"/>
              <w:rPr>
                <w:b/>
                <w:bCs/>
                <w:color w:val="FF0000"/>
                <w:sz w:val="22"/>
                <w:szCs w:val="24"/>
              </w:rPr>
            </w:pPr>
          </w:p>
          <w:p w14:paraId="3C57C40F" w14:textId="2F362F2C" w:rsidR="00D75AE0" w:rsidRPr="00E36B65" w:rsidRDefault="00D75AE0" w:rsidP="00EA05DB">
            <w:pPr>
              <w:pStyle w:val="Geenafstand"/>
              <w:ind w:left="59"/>
              <w:rPr>
                <w:color w:val="FF0000"/>
                <w:sz w:val="22"/>
                <w:szCs w:val="24"/>
              </w:rPr>
            </w:pPr>
            <w:r w:rsidRPr="00E36B65">
              <w:rPr>
                <w:color w:val="FF0000"/>
                <w:sz w:val="22"/>
                <w:szCs w:val="24"/>
              </w:rPr>
              <w:t xml:space="preserve">Dit betreft een verkort Programma van Eisen (hierna: </w:t>
            </w:r>
            <w:proofErr w:type="spellStart"/>
            <w:r w:rsidRPr="00E36B65">
              <w:rPr>
                <w:color w:val="FF0000"/>
                <w:sz w:val="22"/>
                <w:szCs w:val="24"/>
              </w:rPr>
              <w:t>PvE</w:t>
            </w:r>
            <w:proofErr w:type="spellEnd"/>
            <w:r w:rsidRPr="00E36B65">
              <w:rPr>
                <w:color w:val="FF0000"/>
                <w:sz w:val="22"/>
                <w:szCs w:val="24"/>
              </w:rPr>
              <w:t>) bij de nog te publiceren Europese openbare aanbesteding  van nationale Pakketdiensten met kenmerk IUC24-683. D</w:t>
            </w:r>
            <w:r w:rsidR="00D078E3" w:rsidRPr="00E36B65">
              <w:rPr>
                <w:color w:val="FF0000"/>
                <w:sz w:val="22"/>
                <w:szCs w:val="24"/>
              </w:rPr>
              <w:t>it</w:t>
            </w:r>
            <w:r w:rsidRPr="00E36B65">
              <w:rPr>
                <w:color w:val="FF0000"/>
                <w:sz w:val="22"/>
                <w:szCs w:val="24"/>
              </w:rPr>
              <w:t xml:space="preserve"> </w:t>
            </w:r>
            <w:proofErr w:type="spellStart"/>
            <w:r w:rsidRPr="00E36B65">
              <w:rPr>
                <w:color w:val="FF0000"/>
                <w:sz w:val="22"/>
                <w:szCs w:val="24"/>
              </w:rPr>
              <w:t>PvE</w:t>
            </w:r>
            <w:proofErr w:type="spellEnd"/>
            <w:r w:rsidRPr="00E36B65">
              <w:rPr>
                <w:color w:val="FF0000"/>
                <w:sz w:val="22"/>
                <w:szCs w:val="24"/>
              </w:rPr>
              <w:t xml:space="preserve"> is vooral gericht op de specificatie van de opdracht</w:t>
            </w:r>
            <w:r w:rsidR="00287BEC" w:rsidRPr="00E36B65">
              <w:rPr>
                <w:color w:val="FF0000"/>
                <w:sz w:val="22"/>
                <w:szCs w:val="24"/>
              </w:rPr>
              <w:t xml:space="preserve"> en de operationele eisen</w:t>
            </w:r>
            <w:r w:rsidRPr="00E36B65">
              <w:rPr>
                <w:color w:val="FF0000"/>
                <w:sz w:val="22"/>
                <w:szCs w:val="24"/>
              </w:rPr>
              <w:t xml:space="preserve">. Bij de publicatie van de openbare Europese aanbesteding zal </w:t>
            </w:r>
            <w:r w:rsidR="00D078E3" w:rsidRPr="00E36B65">
              <w:rPr>
                <w:color w:val="FF0000"/>
                <w:sz w:val="22"/>
                <w:szCs w:val="24"/>
              </w:rPr>
              <w:t>het</w:t>
            </w:r>
            <w:r w:rsidRPr="00E36B65">
              <w:rPr>
                <w:color w:val="FF0000"/>
                <w:sz w:val="22"/>
                <w:szCs w:val="24"/>
              </w:rPr>
              <w:t xml:space="preserve"> volledige </w:t>
            </w:r>
            <w:proofErr w:type="spellStart"/>
            <w:r w:rsidRPr="00E36B65">
              <w:rPr>
                <w:color w:val="FF0000"/>
                <w:sz w:val="22"/>
                <w:szCs w:val="24"/>
              </w:rPr>
              <w:t>PvE</w:t>
            </w:r>
            <w:proofErr w:type="spellEnd"/>
            <w:r w:rsidRPr="00E36B65">
              <w:rPr>
                <w:color w:val="FF0000"/>
                <w:sz w:val="22"/>
                <w:szCs w:val="24"/>
              </w:rPr>
              <w:t xml:space="preserve"> worden gepubliceerd. </w:t>
            </w:r>
          </w:p>
          <w:p w14:paraId="0E094CC4" w14:textId="77777777" w:rsidR="00D75AE0" w:rsidRPr="00E36B65" w:rsidRDefault="00D75AE0" w:rsidP="00EA05DB">
            <w:pPr>
              <w:pStyle w:val="Geenafstand"/>
              <w:ind w:left="59"/>
              <w:rPr>
                <w:color w:val="FF0000"/>
                <w:sz w:val="22"/>
                <w:szCs w:val="24"/>
              </w:rPr>
            </w:pPr>
          </w:p>
          <w:p w14:paraId="15D2C276" w14:textId="77777777" w:rsidR="00D75AE0" w:rsidRPr="00D75AE0" w:rsidRDefault="00D75AE0" w:rsidP="00EA05DB">
            <w:pPr>
              <w:pStyle w:val="Geenafstand"/>
              <w:ind w:left="59"/>
              <w:rPr>
                <w:color w:val="FF0000"/>
              </w:rPr>
            </w:pPr>
            <w:r w:rsidRPr="00E36B65">
              <w:rPr>
                <w:color w:val="FF0000"/>
                <w:sz w:val="22"/>
                <w:szCs w:val="24"/>
              </w:rPr>
              <w:t>Er kunnen in de voorbereidingsfase ( o.a. de marktconsultatie-fase) nog wijzigingen worden doorgevoerd in onderstaande eisen, op basis van aanvullende informatie, om het Programma van Eisen verder te specificeren en te verduidelijken.</w:t>
            </w:r>
          </w:p>
        </w:tc>
      </w:tr>
    </w:tbl>
    <w:p w14:paraId="75A55CA0" w14:textId="77777777" w:rsidR="00D75AE0" w:rsidRPr="00D75AE0" w:rsidRDefault="00D75AE0" w:rsidP="00D75AE0">
      <w:pPr>
        <w:rPr>
          <w:rFonts w:ascii="RijksoverheidSansHeading" w:hAnsi="RijksoverheidSansHeading"/>
          <w:sz w:val="20"/>
          <w:szCs w:val="20"/>
        </w:rPr>
      </w:pPr>
    </w:p>
    <w:p w14:paraId="63DF4A87" w14:textId="77777777" w:rsidR="00D75AE0" w:rsidRPr="00D75AE0" w:rsidRDefault="00D75AE0" w:rsidP="00D75AE0">
      <w:pPr>
        <w:rPr>
          <w:rFonts w:ascii="RijksoverheidSansHeading" w:hAnsi="RijksoverheidSansHeading"/>
          <w:sz w:val="20"/>
          <w:szCs w:val="20"/>
        </w:rPr>
      </w:pPr>
    </w:p>
    <w:p w14:paraId="083B062C" w14:textId="77777777" w:rsidR="00D75AE0" w:rsidRPr="00D75AE0" w:rsidRDefault="00D75AE0" w:rsidP="00D75AE0">
      <w:pPr>
        <w:rPr>
          <w:rFonts w:ascii="RijksoverheidSansHeading" w:hAnsi="RijksoverheidSansHeading"/>
          <w:sz w:val="20"/>
          <w:szCs w:val="20"/>
        </w:rPr>
      </w:pPr>
    </w:p>
    <w:p w14:paraId="713ACA15" w14:textId="77777777" w:rsidR="00D75AE0" w:rsidRPr="00D75AE0" w:rsidRDefault="00D75AE0" w:rsidP="00770028">
      <w:pPr>
        <w:rPr>
          <w:rFonts w:ascii="RijksoverheidSansHeading" w:hAnsi="RijksoverheidSansHeading"/>
          <w:sz w:val="20"/>
          <w:szCs w:val="20"/>
        </w:rPr>
      </w:pPr>
    </w:p>
    <w:p w14:paraId="79243397" w14:textId="77777777" w:rsidR="00770028" w:rsidRPr="00D75AE0" w:rsidRDefault="00770028" w:rsidP="00770028">
      <w:pPr>
        <w:rPr>
          <w:rFonts w:ascii="RijksoverheidSansHeading" w:hAnsi="RijksoverheidSansHeading"/>
          <w:sz w:val="20"/>
          <w:szCs w:val="20"/>
        </w:rPr>
      </w:pPr>
    </w:p>
    <w:p w14:paraId="7CDC116D" w14:textId="77777777" w:rsidR="00770028" w:rsidRPr="00D75AE0" w:rsidRDefault="00770028" w:rsidP="00770028">
      <w:pPr>
        <w:rPr>
          <w:rFonts w:ascii="RijksoverheidSansHeading" w:hAnsi="RijksoverheidSansHeading"/>
          <w:sz w:val="20"/>
          <w:szCs w:val="20"/>
        </w:rPr>
      </w:pPr>
    </w:p>
    <w:p w14:paraId="5564CEB4" w14:textId="77777777" w:rsidR="00770028" w:rsidRPr="00D75AE0" w:rsidRDefault="00770028" w:rsidP="00770028">
      <w:pPr>
        <w:rPr>
          <w:rFonts w:ascii="RijksoverheidSansHeading" w:hAnsi="RijksoverheidSansHeading"/>
          <w:sz w:val="20"/>
          <w:szCs w:val="20"/>
        </w:rPr>
      </w:pPr>
    </w:p>
    <w:p w14:paraId="175AA509" w14:textId="77777777" w:rsidR="00770028" w:rsidRPr="00D75AE0" w:rsidRDefault="00770028" w:rsidP="00770028">
      <w:pPr>
        <w:rPr>
          <w:rFonts w:ascii="RijksoverheidSansHeading" w:hAnsi="RijksoverheidSansHeading"/>
          <w:sz w:val="20"/>
          <w:szCs w:val="20"/>
        </w:rPr>
      </w:pPr>
    </w:p>
    <w:p w14:paraId="0B7A155A" w14:textId="77777777" w:rsidR="00770028" w:rsidRPr="00D75AE0" w:rsidRDefault="00770028" w:rsidP="00770028">
      <w:pPr>
        <w:rPr>
          <w:rFonts w:ascii="RijksoverheidSansHeading" w:hAnsi="RijksoverheidSansHeading"/>
          <w:sz w:val="20"/>
          <w:szCs w:val="20"/>
        </w:rPr>
      </w:pPr>
    </w:p>
    <w:p w14:paraId="6591D152" w14:textId="77777777" w:rsidR="00770028" w:rsidRPr="00D75AE0" w:rsidRDefault="00770028" w:rsidP="00770028">
      <w:pPr>
        <w:rPr>
          <w:rFonts w:ascii="RijksoverheidSansHeading" w:hAnsi="RijksoverheidSansHeading"/>
          <w:sz w:val="20"/>
          <w:szCs w:val="20"/>
        </w:rPr>
      </w:pPr>
      <w:r w:rsidRPr="00D75AE0">
        <w:rPr>
          <w:rFonts w:ascii="RijksoverheidSansHeading" w:hAnsi="RijksoverheidSansHeading"/>
          <w:sz w:val="20"/>
          <w:szCs w:val="20"/>
        </w:rPr>
        <w:t>Aanbestedende dienst:</w:t>
      </w:r>
      <w:r w:rsidRPr="00D75AE0">
        <w:rPr>
          <w:rFonts w:ascii="RijksoverheidSansHeading" w:hAnsi="RijksoverheidSansHeading"/>
          <w:sz w:val="20"/>
          <w:szCs w:val="20"/>
        </w:rPr>
        <w:tab/>
      </w:r>
      <w:proofErr w:type="spellStart"/>
      <w:r w:rsidRPr="00D75AE0">
        <w:rPr>
          <w:rFonts w:ascii="RijksoverheidSansHeading" w:hAnsi="RijksoverheidSansHeading"/>
          <w:sz w:val="20"/>
          <w:szCs w:val="20"/>
        </w:rPr>
        <w:t>Inkoopuitvoeringscentrum</w:t>
      </w:r>
      <w:proofErr w:type="spellEnd"/>
      <w:r w:rsidRPr="00D75AE0">
        <w:rPr>
          <w:rFonts w:ascii="RijksoverheidSansHeading" w:hAnsi="RijksoverheidSansHeading"/>
          <w:sz w:val="20"/>
          <w:szCs w:val="20"/>
        </w:rPr>
        <w:t xml:space="preserve"> Belastingdienst</w:t>
      </w:r>
    </w:p>
    <w:p w14:paraId="26181666" w14:textId="77777777" w:rsidR="00770028" w:rsidRPr="00D75AE0" w:rsidRDefault="00770028" w:rsidP="00770028">
      <w:pPr>
        <w:rPr>
          <w:rFonts w:ascii="RijksoverheidSansHeading" w:hAnsi="RijksoverheidSansHeading"/>
          <w:sz w:val="20"/>
          <w:szCs w:val="20"/>
        </w:rPr>
      </w:pPr>
    </w:p>
    <w:p w14:paraId="05201835" w14:textId="77777777" w:rsidR="00770028" w:rsidRPr="00D75AE0" w:rsidRDefault="00770028" w:rsidP="00770028">
      <w:pPr>
        <w:rPr>
          <w:rFonts w:ascii="RijksoverheidSansHeading" w:hAnsi="RijksoverheidSansHeading"/>
          <w:sz w:val="20"/>
          <w:szCs w:val="20"/>
        </w:rPr>
      </w:pPr>
      <w:r w:rsidRPr="00D75AE0">
        <w:rPr>
          <w:rFonts w:ascii="RijksoverheidSansHeading" w:hAnsi="RijksoverheidSansHeading"/>
          <w:sz w:val="20"/>
          <w:szCs w:val="20"/>
        </w:rPr>
        <w:t>In opdracht van:</w:t>
      </w:r>
      <w:r w:rsidRPr="00D75AE0">
        <w:rPr>
          <w:rFonts w:ascii="RijksoverheidSansHeading" w:hAnsi="RijksoverheidSansHeading"/>
          <w:sz w:val="20"/>
          <w:szCs w:val="20"/>
        </w:rPr>
        <w:tab/>
      </w:r>
      <w:r w:rsidRPr="00D75AE0">
        <w:rPr>
          <w:rFonts w:ascii="RijksoverheidSansHeading" w:hAnsi="RijksoverheidSansHeading"/>
          <w:sz w:val="20"/>
          <w:szCs w:val="20"/>
        </w:rPr>
        <w:tab/>
        <w:t>Categoriemanagement Logistiek</w:t>
      </w:r>
    </w:p>
    <w:p w14:paraId="63AB708D" w14:textId="77777777" w:rsidR="00770028" w:rsidRPr="00D75AE0" w:rsidRDefault="00770028" w:rsidP="00770028">
      <w:pPr>
        <w:rPr>
          <w:rFonts w:ascii="RijksoverheidSansHeading" w:hAnsi="RijksoverheidSansHeading"/>
          <w:sz w:val="20"/>
          <w:szCs w:val="20"/>
        </w:rPr>
      </w:pPr>
    </w:p>
    <w:p w14:paraId="4309B5DA" w14:textId="3AC5F885" w:rsidR="00770028" w:rsidRPr="00D75AE0" w:rsidRDefault="00770028" w:rsidP="00770028">
      <w:pPr>
        <w:rPr>
          <w:rFonts w:ascii="RijksoverheidSansHeading" w:hAnsi="RijksoverheidSansHeading"/>
          <w:sz w:val="20"/>
          <w:szCs w:val="20"/>
        </w:rPr>
      </w:pPr>
      <w:r w:rsidRPr="00D75AE0">
        <w:rPr>
          <w:rFonts w:ascii="RijksoverheidSansHeading" w:hAnsi="RijksoverheidSansHeading"/>
          <w:sz w:val="20"/>
          <w:szCs w:val="20"/>
        </w:rPr>
        <w:t>Kenmerk:</w:t>
      </w:r>
      <w:r w:rsidRPr="00D75AE0">
        <w:rPr>
          <w:rFonts w:ascii="RijksoverheidSansHeading" w:hAnsi="RijksoverheidSansHeading"/>
          <w:sz w:val="20"/>
          <w:szCs w:val="20"/>
        </w:rPr>
        <w:tab/>
      </w:r>
      <w:r w:rsidRPr="00D75AE0">
        <w:rPr>
          <w:rFonts w:ascii="RijksoverheidSansHeading" w:hAnsi="RijksoverheidSansHeading"/>
          <w:sz w:val="20"/>
          <w:szCs w:val="20"/>
        </w:rPr>
        <w:tab/>
        <w:t>IUC24-683</w:t>
      </w:r>
    </w:p>
    <w:p w14:paraId="669243DC" w14:textId="77777777" w:rsidR="00770028" w:rsidRPr="00D75AE0" w:rsidRDefault="00770028" w:rsidP="00770028">
      <w:pPr>
        <w:rPr>
          <w:rFonts w:ascii="RijksoverheidSansHeading" w:hAnsi="RijksoverheidSansHeading"/>
          <w:sz w:val="20"/>
          <w:szCs w:val="20"/>
        </w:rPr>
      </w:pPr>
    </w:p>
    <w:p w14:paraId="14423CB2" w14:textId="76E74855" w:rsidR="00770028" w:rsidRPr="00D75AE0" w:rsidRDefault="00770028" w:rsidP="00770028">
      <w:pPr>
        <w:rPr>
          <w:rFonts w:ascii="RijksoverheidSansHeading" w:hAnsi="RijksoverheidSansHeading"/>
          <w:sz w:val="20"/>
          <w:szCs w:val="20"/>
        </w:rPr>
      </w:pPr>
      <w:r w:rsidRPr="00D75AE0">
        <w:rPr>
          <w:rFonts w:ascii="RijksoverheidSansHeading" w:hAnsi="RijksoverheidSansHeading"/>
          <w:sz w:val="20"/>
          <w:szCs w:val="20"/>
        </w:rPr>
        <w:t xml:space="preserve">Datum: </w:t>
      </w:r>
      <w:r w:rsidRPr="00D75AE0">
        <w:rPr>
          <w:rFonts w:ascii="RijksoverheidSansHeading" w:hAnsi="RijksoverheidSansHeading"/>
          <w:sz w:val="20"/>
          <w:szCs w:val="20"/>
        </w:rPr>
        <w:tab/>
      </w:r>
      <w:r w:rsidRPr="00D75AE0">
        <w:rPr>
          <w:rFonts w:ascii="RijksoverheidSansHeading" w:hAnsi="RijksoverheidSansHeading"/>
          <w:sz w:val="20"/>
          <w:szCs w:val="20"/>
        </w:rPr>
        <w:tab/>
      </w:r>
      <w:r w:rsidRPr="00D75AE0">
        <w:rPr>
          <w:rFonts w:ascii="RijksoverheidSansHeading" w:hAnsi="RijksoverheidSansHeading"/>
          <w:sz w:val="20"/>
          <w:szCs w:val="20"/>
        </w:rPr>
        <w:tab/>
      </w:r>
      <w:r w:rsidR="00287BEC">
        <w:rPr>
          <w:rFonts w:ascii="RijksoverheidSansHeading" w:hAnsi="RijksoverheidSansHeading"/>
          <w:sz w:val="20"/>
          <w:szCs w:val="20"/>
        </w:rPr>
        <w:t>5</w:t>
      </w:r>
      <w:r w:rsidR="00D75AE0" w:rsidRPr="00D75AE0">
        <w:rPr>
          <w:rFonts w:ascii="RijksoverheidSansHeading" w:hAnsi="RijksoverheidSansHeading"/>
          <w:sz w:val="20"/>
          <w:szCs w:val="20"/>
        </w:rPr>
        <w:t xml:space="preserve"> juni 2025</w:t>
      </w:r>
    </w:p>
    <w:p w14:paraId="1F584F46" w14:textId="02CF7413" w:rsidR="00475BD3" w:rsidRPr="00D75AE0" w:rsidRDefault="00475BD3" w:rsidP="00475BD3">
      <w:pPr>
        <w:spacing w:after="160" w:line="259" w:lineRule="auto"/>
        <w:rPr>
          <w:rFonts w:ascii="RijksoverheidSansHeading" w:hAnsi="RijksoverheidSansHeading"/>
          <w:sz w:val="24"/>
          <w:szCs w:val="24"/>
        </w:rPr>
      </w:pPr>
      <w:r w:rsidRPr="00D75AE0">
        <w:rPr>
          <w:rFonts w:ascii="RijksoverheidSansHeading" w:hAnsi="RijksoverheidSansHeading"/>
          <w:sz w:val="24"/>
          <w:szCs w:val="24"/>
        </w:rPr>
        <w:br w:type="page"/>
      </w:r>
    </w:p>
    <w:sdt>
      <w:sdtPr>
        <w:rPr>
          <w:rFonts w:ascii="RijksoverheidSansHeading" w:eastAsia="Calibri" w:hAnsi="RijksoverheidSansHeading" w:cs="Times New Roman"/>
          <w:color w:val="auto"/>
          <w:sz w:val="24"/>
          <w:szCs w:val="24"/>
          <w:lang w:eastAsia="en-US"/>
        </w:rPr>
        <w:id w:val="-484014851"/>
        <w:docPartObj>
          <w:docPartGallery w:val="Table of Contents"/>
          <w:docPartUnique/>
        </w:docPartObj>
      </w:sdtPr>
      <w:sdtEndPr>
        <w:rPr>
          <w:b/>
          <w:bCs/>
        </w:rPr>
      </w:sdtEndPr>
      <w:sdtContent>
        <w:p w14:paraId="08ABF49C" w14:textId="627304FE" w:rsidR="00475BD3" w:rsidRPr="00D75AE0" w:rsidRDefault="00475BD3">
          <w:pPr>
            <w:pStyle w:val="Kopvaninhoudsopgave"/>
            <w:rPr>
              <w:rFonts w:ascii="RijksoverheidSansHeading" w:hAnsi="RijksoverheidSansHeading"/>
              <w:sz w:val="28"/>
            </w:rPr>
          </w:pPr>
          <w:r w:rsidRPr="00D75AE0">
            <w:rPr>
              <w:rFonts w:ascii="RijksoverheidSansHeading" w:hAnsi="RijksoverheidSansHeading"/>
              <w:sz w:val="28"/>
            </w:rPr>
            <w:t>Inhoudsopgave</w:t>
          </w:r>
        </w:p>
        <w:p w14:paraId="25089766" w14:textId="3650E6F6" w:rsidR="00E36B65" w:rsidRDefault="00475BD3">
          <w:pPr>
            <w:pStyle w:val="Inhopg1"/>
            <w:tabs>
              <w:tab w:val="left" w:pos="360"/>
              <w:tab w:val="right" w:leader="dot" w:pos="9062"/>
            </w:tabs>
            <w:rPr>
              <w:rFonts w:asciiTheme="minorHAnsi" w:eastAsiaTheme="minorEastAsia" w:hAnsiTheme="minorHAnsi" w:cstheme="minorBidi"/>
              <w:noProof/>
              <w:kern w:val="2"/>
              <w:sz w:val="24"/>
              <w:szCs w:val="24"/>
              <w:lang w:eastAsia="nl-NL"/>
              <w14:ligatures w14:val="standardContextual"/>
            </w:rPr>
          </w:pPr>
          <w:r w:rsidRPr="00D75AE0">
            <w:rPr>
              <w:rFonts w:ascii="RijksoverheidSansHeading" w:hAnsi="RijksoverheidSansHeading"/>
              <w:sz w:val="20"/>
              <w:szCs w:val="20"/>
            </w:rPr>
            <w:fldChar w:fldCharType="begin"/>
          </w:r>
          <w:r w:rsidRPr="00D75AE0">
            <w:rPr>
              <w:rFonts w:ascii="RijksoverheidSansHeading" w:hAnsi="RijksoverheidSansHeading"/>
              <w:sz w:val="20"/>
              <w:szCs w:val="20"/>
            </w:rPr>
            <w:instrText xml:space="preserve"> TOC \o "1-3" \h \z \u </w:instrText>
          </w:r>
          <w:r w:rsidRPr="00D75AE0">
            <w:rPr>
              <w:rFonts w:ascii="RijksoverheidSansHeading" w:hAnsi="RijksoverheidSansHeading"/>
              <w:sz w:val="20"/>
              <w:szCs w:val="20"/>
            </w:rPr>
            <w:fldChar w:fldCharType="separate"/>
          </w:r>
          <w:hyperlink w:anchor="_Toc200005006" w:history="1">
            <w:r w:rsidR="00E36B65" w:rsidRPr="00037A01">
              <w:rPr>
                <w:rStyle w:val="Hyperlink"/>
                <w:rFonts w:ascii="RijksoverheidSansHeading" w:hAnsi="RijksoverheidSansHeading"/>
                <w:noProof/>
              </w:rPr>
              <w:t>1.</w:t>
            </w:r>
            <w:r w:rsidR="00E36B65">
              <w:rPr>
                <w:rFonts w:asciiTheme="minorHAnsi" w:eastAsiaTheme="minorEastAsia" w:hAnsiTheme="minorHAnsi" w:cstheme="minorBidi"/>
                <w:noProof/>
                <w:kern w:val="2"/>
                <w:sz w:val="24"/>
                <w:szCs w:val="24"/>
                <w:lang w:eastAsia="nl-NL"/>
                <w14:ligatures w14:val="standardContextual"/>
              </w:rPr>
              <w:tab/>
            </w:r>
            <w:r w:rsidR="00E36B65" w:rsidRPr="00037A01">
              <w:rPr>
                <w:rStyle w:val="Hyperlink"/>
                <w:rFonts w:ascii="RijksoverheidSansHeading" w:hAnsi="RijksoverheidSansHeading"/>
                <w:noProof/>
              </w:rPr>
              <w:t>Inleiding</w:t>
            </w:r>
            <w:r w:rsidR="00E36B65">
              <w:rPr>
                <w:noProof/>
                <w:webHidden/>
              </w:rPr>
              <w:tab/>
            </w:r>
            <w:r w:rsidR="00E36B65">
              <w:rPr>
                <w:noProof/>
                <w:webHidden/>
              </w:rPr>
              <w:fldChar w:fldCharType="begin"/>
            </w:r>
            <w:r w:rsidR="00E36B65">
              <w:rPr>
                <w:noProof/>
                <w:webHidden/>
              </w:rPr>
              <w:instrText xml:space="preserve"> PAGEREF _Toc200005006 \h </w:instrText>
            </w:r>
            <w:r w:rsidR="00E36B65">
              <w:rPr>
                <w:noProof/>
                <w:webHidden/>
              </w:rPr>
            </w:r>
            <w:r w:rsidR="00E36B65">
              <w:rPr>
                <w:noProof/>
                <w:webHidden/>
              </w:rPr>
              <w:fldChar w:fldCharType="separate"/>
            </w:r>
            <w:r w:rsidR="00E36B65">
              <w:rPr>
                <w:noProof/>
                <w:webHidden/>
              </w:rPr>
              <w:t>3</w:t>
            </w:r>
            <w:r w:rsidR="00E36B65">
              <w:rPr>
                <w:noProof/>
                <w:webHidden/>
              </w:rPr>
              <w:fldChar w:fldCharType="end"/>
            </w:r>
          </w:hyperlink>
        </w:p>
        <w:p w14:paraId="55A4F846" w14:textId="6F405977" w:rsidR="00E36B65" w:rsidRDefault="00E36B65">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07" w:history="1">
            <w:r w:rsidRPr="00037A01">
              <w:rPr>
                <w:rStyle w:val="Hyperlink"/>
                <w:rFonts w:ascii="RijksoverheidSansHeading" w:hAnsi="RijksoverheidSansHeading"/>
                <w:noProof/>
              </w:rPr>
              <w:t>1.1 Eisen</w:t>
            </w:r>
            <w:r>
              <w:rPr>
                <w:noProof/>
                <w:webHidden/>
              </w:rPr>
              <w:tab/>
            </w:r>
            <w:r>
              <w:rPr>
                <w:noProof/>
                <w:webHidden/>
              </w:rPr>
              <w:fldChar w:fldCharType="begin"/>
            </w:r>
            <w:r>
              <w:rPr>
                <w:noProof/>
                <w:webHidden/>
              </w:rPr>
              <w:instrText xml:space="preserve"> PAGEREF _Toc200005007 \h </w:instrText>
            </w:r>
            <w:r>
              <w:rPr>
                <w:noProof/>
                <w:webHidden/>
              </w:rPr>
            </w:r>
            <w:r>
              <w:rPr>
                <w:noProof/>
                <w:webHidden/>
              </w:rPr>
              <w:fldChar w:fldCharType="separate"/>
            </w:r>
            <w:r>
              <w:rPr>
                <w:noProof/>
                <w:webHidden/>
              </w:rPr>
              <w:t>3</w:t>
            </w:r>
            <w:r>
              <w:rPr>
                <w:noProof/>
                <w:webHidden/>
              </w:rPr>
              <w:fldChar w:fldCharType="end"/>
            </w:r>
          </w:hyperlink>
        </w:p>
        <w:p w14:paraId="34D57590" w14:textId="500304C2" w:rsidR="00E36B65" w:rsidRDefault="00E36B65">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08" w:history="1">
            <w:r w:rsidRPr="00037A01">
              <w:rPr>
                <w:rStyle w:val="Hyperlink"/>
                <w:rFonts w:ascii="RijksoverheidSansHeading" w:hAnsi="RijksoverheidSansHeading"/>
                <w:b/>
                <w:bCs/>
                <w:noProof/>
              </w:rPr>
              <w:t>2.</w:t>
            </w:r>
            <w:r>
              <w:rPr>
                <w:rFonts w:asciiTheme="minorHAnsi" w:eastAsiaTheme="minorEastAsia" w:hAnsiTheme="minorHAnsi" w:cstheme="minorBidi"/>
                <w:noProof/>
                <w:kern w:val="2"/>
                <w:sz w:val="24"/>
                <w:szCs w:val="24"/>
                <w:lang w:eastAsia="nl-NL"/>
                <w14:ligatures w14:val="standardContextual"/>
              </w:rPr>
              <w:tab/>
            </w:r>
            <w:r w:rsidRPr="00037A01">
              <w:rPr>
                <w:rStyle w:val="Hyperlink"/>
                <w:rFonts w:ascii="RijksoverheidSansHeading" w:hAnsi="RijksoverheidSansHeading"/>
                <w:b/>
                <w:bCs/>
                <w:noProof/>
              </w:rPr>
              <w:t>De dienstverlening</w:t>
            </w:r>
            <w:r>
              <w:rPr>
                <w:noProof/>
                <w:webHidden/>
              </w:rPr>
              <w:tab/>
            </w:r>
            <w:r>
              <w:rPr>
                <w:noProof/>
                <w:webHidden/>
              </w:rPr>
              <w:fldChar w:fldCharType="begin"/>
            </w:r>
            <w:r>
              <w:rPr>
                <w:noProof/>
                <w:webHidden/>
              </w:rPr>
              <w:instrText xml:space="preserve"> PAGEREF _Toc200005008 \h </w:instrText>
            </w:r>
            <w:r>
              <w:rPr>
                <w:noProof/>
                <w:webHidden/>
              </w:rPr>
            </w:r>
            <w:r>
              <w:rPr>
                <w:noProof/>
                <w:webHidden/>
              </w:rPr>
              <w:fldChar w:fldCharType="separate"/>
            </w:r>
            <w:r>
              <w:rPr>
                <w:noProof/>
                <w:webHidden/>
              </w:rPr>
              <w:t>4</w:t>
            </w:r>
            <w:r>
              <w:rPr>
                <w:noProof/>
                <w:webHidden/>
              </w:rPr>
              <w:fldChar w:fldCharType="end"/>
            </w:r>
          </w:hyperlink>
        </w:p>
        <w:p w14:paraId="7C0BF0DF" w14:textId="044ADFD4" w:rsidR="00E36B65" w:rsidRDefault="00E36B65">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09" w:history="1">
            <w:r w:rsidRPr="00037A01">
              <w:rPr>
                <w:rStyle w:val="Hyperlink"/>
                <w:rFonts w:ascii="RijksoverheidSansHeading" w:hAnsi="RijksoverheidSansHeading"/>
                <w:noProof/>
              </w:rPr>
              <w:t>2.1 Basis eisen dienstverlening</w:t>
            </w:r>
            <w:r>
              <w:rPr>
                <w:noProof/>
                <w:webHidden/>
              </w:rPr>
              <w:tab/>
            </w:r>
            <w:r>
              <w:rPr>
                <w:noProof/>
                <w:webHidden/>
              </w:rPr>
              <w:fldChar w:fldCharType="begin"/>
            </w:r>
            <w:r>
              <w:rPr>
                <w:noProof/>
                <w:webHidden/>
              </w:rPr>
              <w:instrText xml:space="preserve"> PAGEREF _Toc200005009 \h </w:instrText>
            </w:r>
            <w:r>
              <w:rPr>
                <w:noProof/>
                <w:webHidden/>
              </w:rPr>
            </w:r>
            <w:r>
              <w:rPr>
                <w:noProof/>
                <w:webHidden/>
              </w:rPr>
              <w:fldChar w:fldCharType="separate"/>
            </w:r>
            <w:r>
              <w:rPr>
                <w:noProof/>
                <w:webHidden/>
              </w:rPr>
              <w:t>4</w:t>
            </w:r>
            <w:r>
              <w:rPr>
                <w:noProof/>
                <w:webHidden/>
              </w:rPr>
              <w:fldChar w:fldCharType="end"/>
            </w:r>
          </w:hyperlink>
        </w:p>
        <w:p w14:paraId="712499DD" w14:textId="53685B78" w:rsidR="00E36B65" w:rsidRDefault="00E36B65">
          <w:pPr>
            <w:pStyle w:val="Inhopg3"/>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10" w:history="1">
            <w:r w:rsidRPr="00037A01">
              <w:rPr>
                <w:rStyle w:val="Hyperlink"/>
                <w:rFonts w:ascii="RijksoverheidSansHeading" w:hAnsi="RijksoverheidSansHeading"/>
                <w:noProof/>
              </w:rPr>
              <w:t>2.1.1 Juridische kaders</w:t>
            </w:r>
            <w:r>
              <w:rPr>
                <w:noProof/>
                <w:webHidden/>
              </w:rPr>
              <w:tab/>
            </w:r>
            <w:r>
              <w:rPr>
                <w:noProof/>
                <w:webHidden/>
              </w:rPr>
              <w:fldChar w:fldCharType="begin"/>
            </w:r>
            <w:r>
              <w:rPr>
                <w:noProof/>
                <w:webHidden/>
              </w:rPr>
              <w:instrText xml:space="preserve"> PAGEREF _Toc200005010 \h </w:instrText>
            </w:r>
            <w:r>
              <w:rPr>
                <w:noProof/>
                <w:webHidden/>
              </w:rPr>
            </w:r>
            <w:r>
              <w:rPr>
                <w:noProof/>
                <w:webHidden/>
              </w:rPr>
              <w:fldChar w:fldCharType="separate"/>
            </w:r>
            <w:r>
              <w:rPr>
                <w:noProof/>
                <w:webHidden/>
              </w:rPr>
              <w:t>4</w:t>
            </w:r>
            <w:r>
              <w:rPr>
                <w:noProof/>
                <w:webHidden/>
              </w:rPr>
              <w:fldChar w:fldCharType="end"/>
            </w:r>
          </w:hyperlink>
        </w:p>
        <w:p w14:paraId="242FA10F" w14:textId="39A86B56" w:rsidR="00E36B65" w:rsidRDefault="00E36B65">
          <w:pPr>
            <w:pStyle w:val="Inhopg3"/>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11" w:history="1">
            <w:r w:rsidRPr="00037A01">
              <w:rPr>
                <w:rStyle w:val="Hyperlink"/>
                <w:rFonts w:ascii="RijksoverheidSansHeading" w:hAnsi="RijksoverheidSansHeading"/>
                <w:noProof/>
              </w:rPr>
              <w:t>2.1.2 Dienstverlening</w:t>
            </w:r>
            <w:r>
              <w:rPr>
                <w:noProof/>
                <w:webHidden/>
              </w:rPr>
              <w:tab/>
            </w:r>
            <w:r>
              <w:rPr>
                <w:noProof/>
                <w:webHidden/>
              </w:rPr>
              <w:fldChar w:fldCharType="begin"/>
            </w:r>
            <w:r>
              <w:rPr>
                <w:noProof/>
                <w:webHidden/>
              </w:rPr>
              <w:instrText xml:space="preserve"> PAGEREF _Toc200005011 \h </w:instrText>
            </w:r>
            <w:r>
              <w:rPr>
                <w:noProof/>
                <w:webHidden/>
              </w:rPr>
            </w:r>
            <w:r>
              <w:rPr>
                <w:noProof/>
                <w:webHidden/>
              </w:rPr>
              <w:fldChar w:fldCharType="separate"/>
            </w:r>
            <w:r>
              <w:rPr>
                <w:noProof/>
                <w:webHidden/>
              </w:rPr>
              <w:t>4</w:t>
            </w:r>
            <w:r>
              <w:rPr>
                <w:noProof/>
                <w:webHidden/>
              </w:rPr>
              <w:fldChar w:fldCharType="end"/>
            </w:r>
          </w:hyperlink>
        </w:p>
        <w:p w14:paraId="524273F8" w14:textId="042280C6" w:rsidR="00E36B65" w:rsidRDefault="00E36B65">
          <w:pPr>
            <w:pStyle w:val="Inhopg3"/>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12" w:history="1">
            <w:r w:rsidRPr="00037A01">
              <w:rPr>
                <w:rStyle w:val="Hyperlink"/>
                <w:rFonts w:ascii="RijksoverheidSansHeading" w:hAnsi="RijksoverheidSansHeading"/>
                <w:noProof/>
              </w:rPr>
              <w:t>2.1.2 Collectie</w:t>
            </w:r>
            <w:r>
              <w:rPr>
                <w:noProof/>
                <w:webHidden/>
              </w:rPr>
              <w:tab/>
            </w:r>
            <w:r>
              <w:rPr>
                <w:noProof/>
                <w:webHidden/>
              </w:rPr>
              <w:fldChar w:fldCharType="begin"/>
            </w:r>
            <w:r>
              <w:rPr>
                <w:noProof/>
                <w:webHidden/>
              </w:rPr>
              <w:instrText xml:space="preserve"> PAGEREF _Toc200005012 \h </w:instrText>
            </w:r>
            <w:r>
              <w:rPr>
                <w:noProof/>
                <w:webHidden/>
              </w:rPr>
            </w:r>
            <w:r>
              <w:rPr>
                <w:noProof/>
                <w:webHidden/>
              </w:rPr>
              <w:fldChar w:fldCharType="separate"/>
            </w:r>
            <w:r>
              <w:rPr>
                <w:noProof/>
                <w:webHidden/>
              </w:rPr>
              <w:t>5</w:t>
            </w:r>
            <w:r>
              <w:rPr>
                <w:noProof/>
                <w:webHidden/>
              </w:rPr>
              <w:fldChar w:fldCharType="end"/>
            </w:r>
          </w:hyperlink>
        </w:p>
        <w:p w14:paraId="5A67E1C9" w14:textId="0AEA2082" w:rsidR="00E36B65" w:rsidRDefault="00E36B65">
          <w:pPr>
            <w:pStyle w:val="Inhopg3"/>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13" w:history="1">
            <w:r w:rsidRPr="00037A01">
              <w:rPr>
                <w:rStyle w:val="Hyperlink"/>
                <w:rFonts w:ascii="RijksoverheidSansHeading" w:hAnsi="RijksoverheidSansHeading"/>
                <w:noProof/>
              </w:rPr>
              <w:t>2.1.3 Sorteren</w:t>
            </w:r>
            <w:r>
              <w:rPr>
                <w:noProof/>
                <w:webHidden/>
              </w:rPr>
              <w:tab/>
            </w:r>
            <w:r>
              <w:rPr>
                <w:noProof/>
                <w:webHidden/>
              </w:rPr>
              <w:fldChar w:fldCharType="begin"/>
            </w:r>
            <w:r>
              <w:rPr>
                <w:noProof/>
                <w:webHidden/>
              </w:rPr>
              <w:instrText xml:space="preserve"> PAGEREF _Toc200005013 \h </w:instrText>
            </w:r>
            <w:r>
              <w:rPr>
                <w:noProof/>
                <w:webHidden/>
              </w:rPr>
            </w:r>
            <w:r>
              <w:rPr>
                <w:noProof/>
                <w:webHidden/>
              </w:rPr>
              <w:fldChar w:fldCharType="separate"/>
            </w:r>
            <w:r>
              <w:rPr>
                <w:noProof/>
                <w:webHidden/>
              </w:rPr>
              <w:t>5</w:t>
            </w:r>
            <w:r>
              <w:rPr>
                <w:noProof/>
                <w:webHidden/>
              </w:rPr>
              <w:fldChar w:fldCharType="end"/>
            </w:r>
          </w:hyperlink>
        </w:p>
        <w:p w14:paraId="5E4DBD0D" w14:textId="5FD9E614" w:rsidR="00E36B65" w:rsidRDefault="00E36B65">
          <w:pPr>
            <w:pStyle w:val="Inhopg3"/>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14" w:history="1">
            <w:r w:rsidRPr="00037A01">
              <w:rPr>
                <w:rStyle w:val="Hyperlink"/>
                <w:rFonts w:ascii="RijksoverheidSansHeading" w:hAnsi="RijksoverheidSansHeading"/>
                <w:noProof/>
              </w:rPr>
              <w:t>2.1.4 Bezorgen</w:t>
            </w:r>
            <w:r>
              <w:rPr>
                <w:noProof/>
                <w:webHidden/>
              </w:rPr>
              <w:tab/>
            </w:r>
            <w:r>
              <w:rPr>
                <w:noProof/>
                <w:webHidden/>
              </w:rPr>
              <w:fldChar w:fldCharType="begin"/>
            </w:r>
            <w:r>
              <w:rPr>
                <w:noProof/>
                <w:webHidden/>
              </w:rPr>
              <w:instrText xml:space="preserve"> PAGEREF _Toc200005014 \h </w:instrText>
            </w:r>
            <w:r>
              <w:rPr>
                <w:noProof/>
                <w:webHidden/>
              </w:rPr>
            </w:r>
            <w:r>
              <w:rPr>
                <w:noProof/>
                <w:webHidden/>
              </w:rPr>
              <w:fldChar w:fldCharType="separate"/>
            </w:r>
            <w:r>
              <w:rPr>
                <w:noProof/>
                <w:webHidden/>
              </w:rPr>
              <w:t>6</w:t>
            </w:r>
            <w:r>
              <w:rPr>
                <w:noProof/>
                <w:webHidden/>
              </w:rPr>
              <w:fldChar w:fldCharType="end"/>
            </w:r>
          </w:hyperlink>
        </w:p>
        <w:p w14:paraId="675A7E2D" w14:textId="50072468" w:rsidR="00E36B65" w:rsidRDefault="00E36B65">
          <w:pPr>
            <w:pStyle w:val="Inhopg3"/>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15" w:history="1">
            <w:r w:rsidRPr="00037A01">
              <w:rPr>
                <w:rStyle w:val="Hyperlink"/>
                <w:rFonts w:ascii="RijksoverheidSansHeading" w:hAnsi="RijksoverheidSansHeading"/>
                <w:noProof/>
                <w:lang w:val="fr-FR"/>
              </w:rPr>
              <w:t>2.1.5 Retouren</w:t>
            </w:r>
            <w:r>
              <w:rPr>
                <w:noProof/>
                <w:webHidden/>
              </w:rPr>
              <w:tab/>
            </w:r>
            <w:r>
              <w:rPr>
                <w:noProof/>
                <w:webHidden/>
              </w:rPr>
              <w:fldChar w:fldCharType="begin"/>
            </w:r>
            <w:r>
              <w:rPr>
                <w:noProof/>
                <w:webHidden/>
              </w:rPr>
              <w:instrText xml:space="preserve"> PAGEREF _Toc200005015 \h </w:instrText>
            </w:r>
            <w:r>
              <w:rPr>
                <w:noProof/>
                <w:webHidden/>
              </w:rPr>
            </w:r>
            <w:r>
              <w:rPr>
                <w:noProof/>
                <w:webHidden/>
              </w:rPr>
              <w:fldChar w:fldCharType="separate"/>
            </w:r>
            <w:r>
              <w:rPr>
                <w:noProof/>
                <w:webHidden/>
              </w:rPr>
              <w:t>8</w:t>
            </w:r>
            <w:r>
              <w:rPr>
                <w:noProof/>
                <w:webHidden/>
              </w:rPr>
              <w:fldChar w:fldCharType="end"/>
            </w:r>
          </w:hyperlink>
        </w:p>
        <w:p w14:paraId="15A7781D" w14:textId="38E7E84E" w:rsidR="00E36B65" w:rsidRDefault="00E36B65">
          <w:pPr>
            <w:pStyle w:val="Inhopg3"/>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16" w:history="1">
            <w:r w:rsidRPr="00037A01">
              <w:rPr>
                <w:rStyle w:val="Hyperlink"/>
                <w:rFonts w:ascii="RijksoverheidSansHeading" w:hAnsi="RijksoverheidSansHeading"/>
                <w:noProof/>
                <w:lang w:val="fr-FR"/>
              </w:rPr>
              <w:t>2.1.6 Personele eisen</w:t>
            </w:r>
            <w:r>
              <w:rPr>
                <w:noProof/>
                <w:webHidden/>
              </w:rPr>
              <w:tab/>
            </w:r>
            <w:r>
              <w:rPr>
                <w:noProof/>
                <w:webHidden/>
              </w:rPr>
              <w:fldChar w:fldCharType="begin"/>
            </w:r>
            <w:r>
              <w:rPr>
                <w:noProof/>
                <w:webHidden/>
              </w:rPr>
              <w:instrText xml:space="preserve"> PAGEREF _Toc200005016 \h </w:instrText>
            </w:r>
            <w:r>
              <w:rPr>
                <w:noProof/>
                <w:webHidden/>
              </w:rPr>
            </w:r>
            <w:r>
              <w:rPr>
                <w:noProof/>
                <w:webHidden/>
              </w:rPr>
              <w:fldChar w:fldCharType="separate"/>
            </w:r>
            <w:r>
              <w:rPr>
                <w:noProof/>
                <w:webHidden/>
              </w:rPr>
              <w:t>8</w:t>
            </w:r>
            <w:r>
              <w:rPr>
                <w:noProof/>
                <w:webHidden/>
              </w:rPr>
              <w:fldChar w:fldCharType="end"/>
            </w:r>
          </w:hyperlink>
        </w:p>
        <w:p w14:paraId="54B7BC5D" w14:textId="06E59923" w:rsidR="00E36B65" w:rsidRDefault="00E36B65">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17" w:history="1">
            <w:r w:rsidRPr="00037A01">
              <w:rPr>
                <w:rStyle w:val="Hyperlink"/>
                <w:rFonts w:ascii="RijksoverheidSansHeading" w:hAnsi="RijksoverheidSansHeading"/>
                <w:noProof/>
              </w:rPr>
              <w:t>2.2 Specifieke eisen dienstverlening</w:t>
            </w:r>
            <w:r>
              <w:rPr>
                <w:noProof/>
                <w:webHidden/>
              </w:rPr>
              <w:tab/>
            </w:r>
            <w:r>
              <w:rPr>
                <w:noProof/>
                <w:webHidden/>
              </w:rPr>
              <w:fldChar w:fldCharType="begin"/>
            </w:r>
            <w:r>
              <w:rPr>
                <w:noProof/>
                <w:webHidden/>
              </w:rPr>
              <w:instrText xml:space="preserve"> PAGEREF _Toc200005017 \h </w:instrText>
            </w:r>
            <w:r>
              <w:rPr>
                <w:noProof/>
                <w:webHidden/>
              </w:rPr>
            </w:r>
            <w:r>
              <w:rPr>
                <w:noProof/>
                <w:webHidden/>
              </w:rPr>
              <w:fldChar w:fldCharType="separate"/>
            </w:r>
            <w:r>
              <w:rPr>
                <w:noProof/>
                <w:webHidden/>
              </w:rPr>
              <w:t>9</w:t>
            </w:r>
            <w:r>
              <w:rPr>
                <w:noProof/>
                <w:webHidden/>
              </w:rPr>
              <w:fldChar w:fldCharType="end"/>
            </w:r>
          </w:hyperlink>
        </w:p>
        <w:p w14:paraId="27C20EBC" w14:textId="6600FFE9" w:rsidR="00E36B65" w:rsidRDefault="00E36B65">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18" w:history="1">
            <w:r w:rsidRPr="00037A01">
              <w:rPr>
                <w:rStyle w:val="Hyperlink"/>
                <w:rFonts w:ascii="RijksoverheidSansHeading" w:hAnsi="RijksoverheidSansHeading"/>
                <w:noProof/>
              </w:rPr>
              <w:t>2.2.1 Zendingen naar NAPO zendingen</w:t>
            </w:r>
            <w:r>
              <w:rPr>
                <w:noProof/>
                <w:webHidden/>
              </w:rPr>
              <w:tab/>
            </w:r>
            <w:r>
              <w:rPr>
                <w:noProof/>
                <w:webHidden/>
              </w:rPr>
              <w:fldChar w:fldCharType="begin"/>
            </w:r>
            <w:r>
              <w:rPr>
                <w:noProof/>
                <w:webHidden/>
              </w:rPr>
              <w:instrText xml:space="preserve"> PAGEREF _Toc200005018 \h </w:instrText>
            </w:r>
            <w:r>
              <w:rPr>
                <w:noProof/>
                <w:webHidden/>
              </w:rPr>
            </w:r>
            <w:r>
              <w:rPr>
                <w:noProof/>
                <w:webHidden/>
              </w:rPr>
              <w:fldChar w:fldCharType="separate"/>
            </w:r>
            <w:r>
              <w:rPr>
                <w:noProof/>
                <w:webHidden/>
              </w:rPr>
              <w:t>9</w:t>
            </w:r>
            <w:r>
              <w:rPr>
                <w:noProof/>
                <w:webHidden/>
              </w:rPr>
              <w:fldChar w:fldCharType="end"/>
            </w:r>
          </w:hyperlink>
        </w:p>
        <w:p w14:paraId="5ABBF8B2" w14:textId="1A08DF02" w:rsidR="00E36B65" w:rsidRDefault="00E36B65">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19" w:history="1">
            <w:r w:rsidRPr="00037A01">
              <w:rPr>
                <w:rStyle w:val="Hyperlink"/>
                <w:rFonts w:ascii="RijksoverheidSansHeading" w:hAnsi="RijksoverheidSansHeading"/>
                <w:noProof/>
              </w:rPr>
              <w:t>2.2.2 Afhandeling van buitenlandse zendingen</w:t>
            </w:r>
            <w:r>
              <w:rPr>
                <w:noProof/>
                <w:webHidden/>
              </w:rPr>
              <w:tab/>
            </w:r>
            <w:r>
              <w:rPr>
                <w:noProof/>
                <w:webHidden/>
              </w:rPr>
              <w:fldChar w:fldCharType="begin"/>
            </w:r>
            <w:r>
              <w:rPr>
                <w:noProof/>
                <w:webHidden/>
              </w:rPr>
              <w:instrText xml:space="preserve"> PAGEREF _Toc200005019 \h </w:instrText>
            </w:r>
            <w:r>
              <w:rPr>
                <w:noProof/>
                <w:webHidden/>
              </w:rPr>
            </w:r>
            <w:r>
              <w:rPr>
                <w:noProof/>
                <w:webHidden/>
              </w:rPr>
              <w:fldChar w:fldCharType="separate"/>
            </w:r>
            <w:r>
              <w:rPr>
                <w:noProof/>
                <w:webHidden/>
              </w:rPr>
              <w:t>10</w:t>
            </w:r>
            <w:r>
              <w:rPr>
                <w:noProof/>
                <w:webHidden/>
              </w:rPr>
              <w:fldChar w:fldCharType="end"/>
            </w:r>
          </w:hyperlink>
        </w:p>
        <w:p w14:paraId="7840998E" w14:textId="37572C7E" w:rsidR="00E36B65" w:rsidRDefault="00E36B65">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20" w:history="1">
            <w:r w:rsidRPr="00037A01">
              <w:rPr>
                <w:rStyle w:val="Hyperlink"/>
                <w:rFonts w:ascii="RijksoverheidSansHeading" w:hAnsi="RijksoverheidSansHeading"/>
                <w:noProof/>
              </w:rPr>
              <w:t>2.2.3 Verwerking van postbusadressen en antwoordnummers en UPD zendingen</w:t>
            </w:r>
            <w:r>
              <w:rPr>
                <w:noProof/>
                <w:webHidden/>
              </w:rPr>
              <w:tab/>
            </w:r>
            <w:r>
              <w:rPr>
                <w:noProof/>
                <w:webHidden/>
              </w:rPr>
              <w:fldChar w:fldCharType="begin"/>
            </w:r>
            <w:r>
              <w:rPr>
                <w:noProof/>
                <w:webHidden/>
              </w:rPr>
              <w:instrText xml:space="preserve"> PAGEREF _Toc200005020 \h </w:instrText>
            </w:r>
            <w:r>
              <w:rPr>
                <w:noProof/>
                <w:webHidden/>
              </w:rPr>
            </w:r>
            <w:r>
              <w:rPr>
                <w:noProof/>
                <w:webHidden/>
              </w:rPr>
              <w:fldChar w:fldCharType="separate"/>
            </w:r>
            <w:r>
              <w:rPr>
                <w:noProof/>
                <w:webHidden/>
              </w:rPr>
              <w:t>10</w:t>
            </w:r>
            <w:r>
              <w:rPr>
                <w:noProof/>
                <w:webHidden/>
              </w:rPr>
              <w:fldChar w:fldCharType="end"/>
            </w:r>
          </w:hyperlink>
        </w:p>
        <w:p w14:paraId="614FD512" w14:textId="5E008A01" w:rsidR="00E36B65" w:rsidRDefault="00E36B65">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21" w:history="1">
            <w:r w:rsidRPr="00037A01">
              <w:rPr>
                <w:rStyle w:val="Hyperlink"/>
                <w:rFonts w:ascii="RijksoverheidSansHeading" w:hAnsi="RijksoverheidSansHeading"/>
                <w:noProof/>
              </w:rPr>
              <w:t>2.3 Implementatie</w:t>
            </w:r>
            <w:r>
              <w:rPr>
                <w:noProof/>
                <w:webHidden/>
              </w:rPr>
              <w:tab/>
            </w:r>
            <w:r>
              <w:rPr>
                <w:noProof/>
                <w:webHidden/>
              </w:rPr>
              <w:fldChar w:fldCharType="begin"/>
            </w:r>
            <w:r>
              <w:rPr>
                <w:noProof/>
                <w:webHidden/>
              </w:rPr>
              <w:instrText xml:space="preserve"> PAGEREF _Toc200005021 \h </w:instrText>
            </w:r>
            <w:r>
              <w:rPr>
                <w:noProof/>
                <w:webHidden/>
              </w:rPr>
            </w:r>
            <w:r>
              <w:rPr>
                <w:noProof/>
                <w:webHidden/>
              </w:rPr>
              <w:fldChar w:fldCharType="separate"/>
            </w:r>
            <w:r>
              <w:rPr>
                <w:noProof/>
                <w:webHidden/>
              </w:rPr>
              <w:t>11</w:t>
            </w:r>
            <w:r>
              <w:rPr>
                <w:noProof/>
                <w:webHidden/>
              </w:rPr>
              <w:fldChar w:fldCharType="end"/>
            </w:r>
          </w:hyperlink>
        </w:p>
        <w:p w14:paraId="4EADF060" w14:textId="24D43FF8" w:rsidR="00E36B65" w:rsidRDefault="00E36B65">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22" w:history="1">
            <w:r w:rsidRPr="00037A01">
              <w:rPr>
                <w:rStyle w:val="Hyperlink"/>
                <w:rFonts w:ascii="RijksoverheidSansHeading" w:hAnsi="RijksoverheidSansHeading"/>
                <w:b/>
                <w:bCs/>
                <w:noProof/>
              </w:rPr>
              <w:t>3.</w:t>
            </w:r>
            <w:r>
              <w:rPr>
                <w:rFonts w:asciiTheme="minorHAnsi" w:eastAsiaTheme="minorEastAsia" w:hAnsiTheme="minorHAnsi" w:cstheme="minorBidi"/>
                <w:noProof/>
                <w:kern w:val="2"/>
                <w:sz w:val="24"/>
                <w:szCs w:val="24"/>
                <w:lang w:eastAsia="nl-NL"/>
                <w14:ligatures w14:val="standardContextual"/>
              </w:rPr>
              <w:tab/>
            </w:r>
            <w:r w:rsidRPr="00037A01">
              <w:rPr>
                <w:rStyle w:val="Hyperlink"/>
                <w:rFonts w:ascii="RijksoverheidSansHeading" w:hAnsi="RijksoverheidSansHeading"/>
                <w:b/>
                <w:bCs/>
                <w:noProof/>
              </w:rPr>
              <w:t>Kwaliteit dienstverlening</w:t>
            </w:r>
            <w:r>
              <w:rPr>
                <w:noProof/>
                <w:webHidden/>
              </w:rPr>
              <w:tab/>
            </w:r>
            <w:r>
              <w:rPr>
                <w:noProof/>
                <w:webHidden/>
              </w:rPr>
              <w:fldChar w:fldCharType="begin"/>
            </w:r>
            <w:r>
              <w:rPr>
                <w:noProof/>
                <w:webHidden/>
              </w:rPr>
              <w:instrText xml:space="preserve"> PAGEREF _Toc200005022 \h </w:instrText>
            </w:r>
            <w:r>
              <w:rPr>
                <w:noProof/>
                <w:webHidden/>
              </w:rPr>
            </w:r>
            <w:r>
              <w:rPr>
                <w:noProof/>
                <w:webHidden/>
              </w:rPr>
              <w:fldChar w:fldCharType="separate"/>
            </w:r>
            <w:r>
              <w:rPr>
                <w:noProof/>
                <w:webHidden/>
              </w:rPr>
              <w:t>12</w:t>
            </w:r>
            <w:r>
              <w:rPr>
                <w:noProof/>
                <w:webHidden/>
              </w:rPr>
              <w:fldChar w:fldCharType="end"/>
            </w:r>
          </w:hyperlink>
        </w:p>
        <w:p w14:paraId="01EB6EBE" w14:textId="3BD959CC" w:rsidR="00E36B65" w:rsidRDefault="00E36B65">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23" w:history="1">
            <w:r w:rsidRPr="00037A01">
              <w:rPr>
                <w:rStyle w:val="Hyperlink"/>
                <w:rFonts w:ascii="RijksoverheidSansHeading" w:hAnsi="RijksoverheidSansHeading"/>
                <w:noProof/>
              </w:rPr>
              <w:t>3.1</w:t>
            </w:r>
            <w:r>
              <w:rPr>
                <w:rFonts w:asciiTheme="minorHAnsi" w:eastAsiaTheme="minorEastAsia" w:hAnsiTheme="minorHAnsi" w:cstheme="minorBidi"/>
                <w:noProof/>
                <w:kern w:val="2"/>
                <w:sz w:val="24"/>
                <w:szCs w:val="24"/>
                <w:lang w:eastAsia="nl-NL"/>
                <w14:ligatures w14:val="standardContextual"/>
              </w:rPr>
              <w:tab/>
            </w:r>
            <w:r w:rsidRPr="00037A01">
              <w:rPr>
                <w:rStyle w:val="Hyperlink"/>
                <w:rFonts w:ascii="RijksoverheidSansHeading" w:hAnsi="RijksoverheidSansHeading"/>
                <w:noProof/>
              </w:rPr>
              <w:t>Vragen, klachten, complimenten en escalatieproces</w:t>
            </w:r>
            <w:r>
              <w:rPr>
                <w:noProof/>
                <w:webHidden/>
              </w:rPr>
              <w:tab/>
            </w:r>
            <w:r>
              <w:rPr>
                <w:noProof/>
                <w:webHidden/>
              </w:rPr>
              <w:fldChar w:fldCharType="begin"/>
            </w:r>
            <w:r>
              <w:rPr>
                <w:noProof/>
                <w:webHidden/>
              </w:rPr>
              <w:instrText xml:space="preserve"> PAGEREF _Toc200005023 \h </w:instrText>
            </w:r>
            <w:r>
              <w:rPr>
                <w:noProof/>
                <w:webHidden/>
              </w:rPr>
            </w:r>
            <w:r>
              <w:rPr>
                <w:noProof/>
                <w:webHidden/>
              </w:rPr>
              <w:fldChar w:fldCharType="separate"/>
            </w:r>
            <w:r>
              <w:rPr>
                <w:noProof/>
                <w:webHidden/>
              </w:rPr>
              <w:t>12</w:t>
            </w:r>
            <w:r>
              <w:rPr>
                <w:noProof/>
                <w:webHidden/>
              </w:rPr>
              <w:fldChar w:fldCharType="end"/>
            </w:r>
          </w:hyperlink>
        </w:p>
        <w:p w14:paraId="400416A9" w14:textId="021E8677" w:rsidR="00E36B65" w:rsidRDefault="00E36B65">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0005024" w:history="1">
            <w:r w:rsidRPr="00037A01">
              <w:rPr>
                <w:rStyle w:val="Hyperlink"/>
                <w:rFonts w:ascii="RijksoverheidSansHeading" w:hAnsi="RijksoverheidSansHeading"/>
                <w:noProof/>
              </w:rPr>
              <w:t>3.2</w:t>
            </w:r>
            <w:r>
              <w:rPr>
                <w:rFonts w:asciiTheme="minorHAnsi" w:eastAsiaTheme="minorEastAsia" w:hAnsiTheme="minorHAnsi" w:cstheme="minorBidi"/>
                <w:noProof/>
                <w:kern w:val="2"/>
                <w:sz w:val="24"/>
                <w:szCs w:val="24"/>
                <w:lang w:eastAsia="nl-NL"/>
                <w14:ligatures w14:val="standardContextual"/>
              </w:rPr>
              <w:tab/>
            </w:r>
            <w:r w:rsidRPr="00037A01">
              <w:rPr>
                <w:rStyle w:val="Hyperlink"/>
                <w:rFonts w:ascii="RijksoverheidSansHeading" w:hAnsi="RijksoverheidSansHeading"/>
                <w:noProof/>
              </w:rPr>
              <w:t>Elektronische bestelomgeving</w:t>
            </w:r>
            <w:r>
              <w:rPr>
                <w:noProof/>
                <w:webHidden/>
              </w:rPr>
              <w:tab/>
            </w:r>
            <w:r>
              <w:rPr>
                <w:noProof/>
                <w:webHidden/>
              </w:rPr>
              <w:fldChar w:fldCharType="begin"/>
            </w:r>
            <w:r>
              <w:rPr>
                <w:noProof/>
                <w:webHidden/>
              </w:rPr>
              <w:instrText xml:space="preserve"> PAGEREF _Toc200005024 \h </w:instrText>
            </w:r>
            <w:r>
              <w:rPr>
                <w:noProof/>
                <w:webHidden/>
              </w:rPr>
            </w:r>
            <w:r>
              <w:rPr>
                <w:noProof/>
                <w:webHidden/>
              </w:rPr>
              <w:fldChar w:fldCharType="separate"/>
            </w:r>
            <w:r>
              <w:rPr>
                <w:noProof/>
                <w:webHidden/>
              </w:rPr>
              <w:t>13</w:t>
            </w:r>
            <w:r>
              <w:rPr>
                <w:noProof/>
                <w:webHidden/>
              </w:rPr>
              <w:fldChar w:fldCharType="end"/>
            </w:r>
          </w:hyperlink>
        </w:p>
        <w:p w14:paraId="24700C2F" w14:textId="77E62E9B" w:rsidR="00475BD3" w:rsidRPr="00D75AE0" w:rsidRDefault="00475BD3" w:rsidP="00E72323">
          <w:pPr>
            <w:rPr>
              <w:rFonts w:ascii="RijksoverheidSansHeading" w:hAnsi="RijksoverheidSansHeading"/>
              <w:sz w:val="24"/>
              <w:szCs w:val="24"/>
            </w:rPr>
          </w:pPr>
          <w:r w:rsidRPr="00D75AE0">
            <w:rPr>
              <w:rFonts w:ascii="RijksoverheidSansHeading" w:hAnsi="RijksoverheidSansHeading"/>
              <w:b/>
              <w:bCs/>
              <w:sz w:val="20"/>
              <w:szCs w:val="20"/>
            </w:rPr>
            <w:fldChar w:fldCharType="end"/>
          </w:r>
        </w:p>
      </w:sdtContent>
    </w:sdt>
    <w:p w14:paraId="5A97CA56" w14:textId="77777777" w:rsidR="00FC4D7C" w:rsidRDefault="00FC4D7C">
      <w:pPr>
        <w:spacing w:after="160" w:line="259" w:lineRule="auto"/>
        <w:rPr>
          <w:rFonts w:ascii="RijksoverheidSansHeading" w:eastAsiaTheme="majorEastAsia" w:hAnsi="RijksoverheidSansHeading" w:cstheme="majorBidi"/>
          <w:color w:val="0F4761" w:themeColor="accent1" w:themeShade="BF"/>
          <w:sz w:val="24"/>
          <w:szCs w:val="24"/>
        </w:rPr>
      </w:pPr>
      <w:r>
        <w:rPr>
          <w:rFonts w:ascii="RijksoverheidSansHeading" w:hAnsi="RijksoverheidSansHeading"/>
          <w:sz w:val="24"/>
          <w:szCs w:val="24"/>
        </w:rPr>
        <w:br w:type="page"/>
      </w:r>
    </w:p>
    <w:p w14:paraId="12948334" w14:textId="1F49503C" w:rsidR="00475BD3" w:rsidRPr="00D75AE0" w:rsidRDefault="00475BD3" w:rsidP="00475BD3">
      <w:pPr>
        <w:pStyle w:val="Kop1"/>
        <w:numPr>
          <w:ilvl w:val="0"/>
          <w:numId w:val="1"/>
        </w:numPr>
        <w:rPr>
          <w:rFonts w:ascii="RijksoverheidSansHeading" w:hAnsi="RijksoverheidSansHeading"/>
          <w:sz w:val="24"/>
          <w:szCs w:val="24"/>
        </w:rPr>
      </w:pPr>
      <w:bookmarkStart w:id="1" w:name="_Toc200005006"/>
      <w:r w:rsidRPr="00D75AE0">
        <w:rPr>
          <w:rFonts w:ascii="RijksoverheidSansHeading" w:hAnsi="RijksoverheidSansHeading"/>
          <w:sz w:val="24"/>
          <w:szCs w:val="24"/>
        </w:rPr>
        <w:lastRenderedPageBreak/>
        <w:t>Inleiding</w:t>
      </w:r>
      <w:bookmarkEnd w:id="0"/>
      <w:bookmarkEnd w:id="1"/>
    </w:p>
    <w:p w14:paraId="09688AFD" w14:textId="024711F2" w:rsidR="00D75AE0" w:rsidRPr="00D75AE0" w:rsidRDefault="00D75AE0" w:rsidP="00475BD3">
      <w:pPr>
        <w:rPr>
          <w:rFonts w:ascii="RijksoverheidSansHeading" w:hAnsi="RijksoverheidSansHeading"/>
          <w:sz w:val="20"/>
          <w:szCs w:val="20"/>
        </w:rPr>
      </w:pPr>
      <w:r w:rsidRPr="00D75AE0">
        <w:rPr>
          <w:rFonts w:ascii="RijksoverheidSansHeading" w:hAnsi="RijksoverheidSansHeading"/>
          <w:sz w:val="20"/>
          <w:szCs w:val="20"/>
        </w:rPr>
        <w:t xml:space="preserve">Dit document beschrijft de eisen die de aanbestedende dienst stelt in het kader van de nog te publiceren openbare Europese aanbesteding </w:t>
      </w:r>
      <w:r w:rsidR="00DE7BBB">
        <w:rPr>
          <w:rFonts w:ascii="RijksoverheidSansHeading" w:hAnsi="RijksoverheidSansHeading"/>
          <w:sz w:val="20"/>
          <w:szCs w:val="20"/>
        </w:rPr>
        <w:t>N</w:t>
      </w:r>
      <w:r w:rsidRPr="00D75AE0">
        <w:rPr>
          <w:rFonts w:ascii="RijksoverheidSansHeading" w:hAnsi="RijksoverheidSansHeading"/>
          <w:sz w:val="20"/>
          <w:szCs w:val="20"/>
        </w:rPr>
        <w:t xml:space="preserve">ationale </w:t>
      </w:r>
      <w:r w:rsidR="00DE7BBB">
        <w:rPr>
          <w:rFonts w:ascii="RijksoverheidSansHeading" w:hAnsi="RijksoverheidSansHeading"/>
          <w:sz w:val="20"/>
          <w:szCs w:val="20"/>
        </w:rPr>
        <w:t>P</w:t>
      </w:r>
      <w:r w:rsidRPr="00D75AE0">
        <w:rPr>
          <w:rFonts w:ascii="RijksoverheidSansHeading" w:hAnsi="RijksoverheidSansHeading"/>
          <w:sz w:val="20"/>
          <w:szCs w:val="20"/>
        </w:rPr>
        <w:t xml:space="preserve">akketdiensten met kenmerk IUC24-683. Dit document zal ( inclusief eventuele aanvullingen en verduidelijkingen n.a.v. de marktconsultatie)  integraal onderdeel uitmaken van het Beschrijvend document van de nog te publiceren openbare Europese aanbesteding </w:t>
      </w:r>
      <w:r w:rsidR="00DE7BBB">
        <w:rPr>
          <w:rFonts w:ascii="RijksoverheidSansHeading" w:hAnsi="RijksoverheidSansHeading"/>
          <w:sz w:val="20"/>
          <w:szCs w:val="20"/>
        </w:rPr>
        <w:t>N</w:t>
      </w:r>
      <w:r w:rsidRPr="00D75AE0">
        <w:rPr>
          <w:rFonts w:ascii="RijksoverheidSansHeading" w:hAnsi="RijksoverheidSansHeading"/>
          <w:sz w:val="20"/>
          <w:szCs w:val="20"/>
        </w:rPr>
        <w:t xml:space="preserve">ationale </w:t>
      </w:r>
      <w:r w:rsidR="00DE7BBB">
        <w:rPr>
          <w:rFonts w:ascii="RijksoverheidSansHeading" w:hAnsi="RijksoverheidSansHeading"/>
          <w:sz w:val="20"/>
          <w:szCs w:val="20"/>
        </w:rPr>
        <w:t>P</w:t>
      </w:r>
      <w:r w:rsidRPr="00D75AE0">
        <w:rPr>
          <w:rFonts w:ascii="RijksoverheidSansHeading" w:hAnsi="RijksoverheidSansHeading"/>
          <w:sz w:val="20"/>
          <w:szCs w:val="20"/>
        </w:rPr>
        <w:t>akketdiensten.</w:t>
      </w:r>
    </w:p>
    <w:p w14:paraId="4AFA15F2" w14:textId="6DA650EF" w:rsidR="00475BD3" w:rsidRPr="00D75AE0" w:rsidRDefault="00475BD3" w:rsidP="00475BD3">
      <w:pPr>
        <w:pStyle w:val="Kop2"/>
        <w:numPr>
          <w:ilvl w:val="1"/>
          <w:numId w:val="0"/>
        </w:numPr>
        <w:tabs>
          <w:tab w:val="num" w:pos="360"/>
        </w:tabs>
        <w:rPr>
          <w:rFonts w:ascii="RijksoverheidSansHeading" w:hAnsi="RijksoverheidSansHeading"/>
          <w:sz w:val="24"/>
          <w:szCs w:val="24"/>
        </w:rPr>
      </w:pPr>
      <w:bookmarkStart w:id="2" w:name="_Toc158638531"/>
      <w:bookmarkStart w:id="3" w:name="_Toc196419206"/>
      <w:bookmarkStart w:id="4" w:name="_Toc382397248"/>
      <w:bookmarkStart w:id="5" w:name="_Toc200005007"/>
      <w:r w:rsidRPr="00D75AE0">
        <w:rPr>
          <w:rFonts w:ascii="RijksoverheidSansHeading" w:hAnsi="RijksoverheidSansHeading"/>
          <w:sz w:val="24"/>
          <w:szCs w:val="24"/>
        </w:rPr>
        <w:t>1.1 Eisen</w:t>
      </w:r>
      <w:bookmarkEnd w:id="2"/>
      <w:bookmarkEnd w:id="3"/>
      <w:bookmarkEnd w:id="5"/>
      <w:r w:rsidRPr="00D75AE0">
        <w:rPr>
          <w:rFonts w:ascii="RijksoverheidSansHeading" w:hAnsi="RijksoverheidSansHeading"/>
          <w:sz w:val="24"/>
          <w:szCs w:val="24"/>
        </w:rPr>
        <w:t xml:space="preserve"> </w:t>
      </w:r>
      <w:bookmarkEnd w:id="4"/>
    </w:p>
    <w:p w14:paraId="7728D4DB" w14:textId="77777777" w:rsidR="00475BD3" w:rsidRPr="00D75AE0" w:rsidRDefault="00475BD3" w:rsidP="00475BD3">
      <w:pPr>
        <w:rPr>
          <w:rFonts w:ascii="RijksoverheidSansHeading" w:hAnsi="RijksoverheidSansHeading" w:cs="Arial"/>
          <w:sz w:val="20"/>
          <w:szCs w:val="20"/>
        </w:rPr>
      </w:pPr>
      <w:r w:rsidRPr="00D75AE0">
        <w:rPr>
          <w:rFonts w:ascii="RijksoverheidSansHeading" w:hAnsi="RijksoverheidSansHeading" w:cs="Arial"/>
          <w:sz w:val="20"/>
          <w:szCs w:val="20"/>
          <w:shd w:val="clear" w:color="auto" w:fill="FFFFFF"/>
        </w:rPr>
        <w:t xml:space="preserve">De aanbestedende dienst heeft geen voorkeur voor bepaalde inschrijvers, noch voor bepaalde merken, types, fabricaten, herkomst e.d. Als </w:t>
      </w:r>
      <w:r w:rsidRPr="00D75AE0">
        <w:rPr>
          <w:rFonts w:ascii="RijksoverheidSansHeading" w:hAnsi="RijksoverheidSansHeading" w:cs="Arial"/>
          <w:sz w:val="20"/>
          <w:szCs w:val="20"/>
        </w:rPr>
        <w:t>er wordt gerefereerd aan bepaalde fabricaten, merken, typen, specifieke standaarden en dergelijke, dan dient dit te worden gelezen met de toevoeging “of daaraan gelijkwaardig”.</w:t>
      </w:r>
    </w:p>
    <w:p w14:paraId="747ABDA2" w14:textId="77777777" w:rsidR="00475BD3" w:rsidRPr="00D75AE0" w:rsidRDefault="00475BD3" w:rsidP="00475BD3">
      <w:pPr>
        <w:rPr>
          <w:rFonts w:ascii="RijksoverheidSansHeading" w:hAnsi="RijksoverheidSansHeading" w:cs="Arial"/>
          <w:sz w:val="20"/>
          <w:szCs w:val="20"/>
        </w:rPr>
      </w:pPr>
    </w:p>
    <w:p w14:paraId="23C9D53B" w14:textId="5615BB43" w:rsidR="00475BD3" w:rsidRPr="00D75AE0" w:rsidRDefault="00475BD3" w:rsidP="00475BD3">
      <w:pPr>
        <w:rPr>
          <w:rFonts w:ascii="RijksoverheidSansHeading" w:hAnsi="RijksoverheidSansHeading" w:cs="Arial"/>
          <w:color w:val="0070C0"/>
          <w:sz w:val="20"/>
          <w:szCs w:val="20"/>
        </w:rPr>
      </w:pPr>
      <w:r w:rsidRPr="00D75AE0">
        <w:rPr>
          <w:rFonts w:ascii="RijksoverheidSansHeading" w:hAnsi="RijksoverheidSansHeading" w:cs="Arial"/>
          <w:sz w:val="20"/>
          <w:szCs w:val="20"/>
        </w:rPr>
        <w:t>Aan eisen moet worden voldaan. Inschrijvers dienen te voldoen aan alle opgenomen eisen die de aanbestedende dienst heeft geformuleerd. In dit document staan Gunningseisen en Uitvoeringseisen. Deze worden als volgt weergegeven:</w:t>
      </w:r>
    </w:p>
    <w:p w14:paraId="00B665C5" w14:textId="77777777" w:rsidR="00475BD3" w:rsidRPr="00D75AE0" w:rsidRDefault="00475BD3" w:rsidP="00475BD3">
      <w:pPr>
        <w:rPr>
          <w:rFonts w:ascii="RijksoverheidSansHeading" w:hAnsi="RijksoverheidSansHeading"/>
          <w:sz w:val="24"/>
          <w:szCs w:val="24"/>
        </w:rPr>
      </w:pPr>
    </w:p>
    <w:tbl>
      <w:tblPr>
        <w:tblStyle w:val="Tabelraster"/>
        <w:tblW w:w="9348"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4"/>
        <w:gridCol w:w="8504"/>
      </w:tblGrid>
      <w:tr w:rsidR="00475BD3" w:rsidRPr="00D75AE0" w14:paraId="696955A5" w14:textId="77777777" w:rsidTr="009841E2">
        <w:tc>
          <w:tcPr>
            <w:tcW w:w="844" w:type="dxa"/>
            <w:shd w:val="clear" w:color="auto" w:fill="A6A6A6" w:themeFill="background1" w:themeFillShade="A6"/>
          </w:tcPr>
          <w:p w14:paraId="48372505" w14:textId="77777777" w:rsidR="00475BD3" w:rsidRPr="00D75AE0" w:rsidRDefault="00475BD3" w:rsidP="009841E2">
            <w:pPr>
              <w:rPr>
                <w:rFonts w:ascii="RijksoverheidSansHeading" w:hAnsi="RijksoverheidSansHeading" w:cs="Arial"/>
                <w:sz w:val="20"/>
              </w:rPr>
            </w:pPr>
            <w:r w:rsidRPr="00D75AE0">
              <w:rPr>
                <w:rFonts w:ascii="RijksoverheidSansHeading" w:hAnsi="RijksoverheidSansHeading" w:cs="Arial"/>
                <w:sz w:val="20"/>
              </w:rPr>
              <w:t>GE 1.</w:t>
            </w:r>
          </w:p>
        </w:tc>
        <w:tc>
          <w:tcPr>
            <w:tcW w:w="8504" w:type="dxa"/>
            <w:shd w:val="clear" w:color="auto" w:fill="D9D9D9" w:themeFill="background1" w:themeFillShade="D9"/>
          </w:tcPr>
          <w:p w14:paraId="069417C6" w14:textId="77777777" w:rsidR="00475BD3" w:rsidRPr="00D75AE0" w:rsidRDefault="00475BD3" w:rsidP="009841E2">
            <w:pPr>
              <w:pStyle w:val="INKtabeltekst"/>
              <w:rPr>
                <w:rFonts w:ascii="RijksoverheidSansHeading" w:hAnsi="RijksoverheidSansHeading"/>
                <w:b/>
                <w:bCs/>
                <w:color w:val="auto"/>
                <w:sz w:val="20"/>
                <w:szCs w:val="20"/>
              </w:rPr>
            </w:pPr>
            <w:r w:rsidRPr="00D75AE0">
              <w:rPr>
                <w:rFonts w:ascii="RijksoverheidSansHeading" w:hAnsi="RijksoverheidSansHeading"/>
                <w:b/>
                <w:bCs/>
                <w:color w:val="auto"/>
                <w:sz w:val="20"/>
                <w:szCs w:val="20"/>
              </w:rPr>
              <w:t>Gunningseisen</w:t>
            </w:r>
          </w:p>
          <w:p w14:paraId="7A60AA11" w14:textId="77777777" w:rsidR="00475BD3" w:rsidRPr="00D75AE0" w:rsidRDefault="00475BD3" w:rsidP="009841E2">
            <w:pPr>
              <w:autoSpaceDE w:val="0"/>
              <w:autoSpaceDN w:val="0"/>
              <w:adjustRightInd w:val="0"/>
              <w:rPr>
                <w:rFonts w:ascii="RijksoverheidSansHeading" w:hAnsi="RijksoverheidSansHeading" w:cs="Arial"/>
                <w:sz w:val="20"/>
              </w:rPr>
            </w:pPr>
            <w:r w:rsidRPr="00D75AE0">
              <w:rPr>
                <w:rFonts w:ascii="RijksoverheidSansHeading" w:hAnsi="RijksoverheidSansHeading" w:cs="Arial"/>
                <w:sz w:val="20"/>
              </w:rPr>
              <w:t>Aan een gunningseis moet worden voldaan vanaf het moment van inschrijving. Het niet voldoen aan een gunningseis betekent uitsluiting van verdere beoordeling en niet meer in aanmerking komen voor gunning (knock-out criterium). Mocht ingeval van gunning, tijdens de uitvoering van de raamovereenkomst blijken dat opdrachtnemer toch niet aan de gunningseisen voldoet, dan is (achteraf) sprake van een ongeldige inschrijving en heeft Opdrachtgever het recht de raamovereenkomst per direct, zonder ingebrekestelling en zonder rechterlijke tussenkomst te ontbinden.</w:t>
            </w:r>
          </w:p>
        </w:tc>
      </w:tr>
    </w:tbl>
    <w:p w14:paraId="64ED01D2" w14:textId="77777777" w:rsidR="00CF294E" w:rsidRPr="00D75AE0" w:rsidRDefault="00CF294E">
      <w:pPr>
        <w:rPr>
          <w:rFonts w:ascii="RijksoverheidSansHeading" w:hAnsi="RijksoverheidSansHeading"/>
          <w:sz w:val="24"/>
          <w:szCs w:val="24"/>
        </w:rPr>
      </w:pPr>
    </w:p>
    <w:tbl>
      <w:tblPr>
        <w:tblStyle w:val="Tabelraster"/>
        <w:tblW w:w="9348"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4"/>
        <w:gridCol w:w="8504"/>
      </w:tblGrid>
      <w:tr w:rsidR="00475BD3" w:rsidRPr="00D75AE0" w14:paraId="21DE5CC3" w14:textId="77777777" w:rsidTr="009841E2">
        <w:tc>
          <w:tcPr>
            <w:tcW w:w="844" w:type="dxa"/>
            <w:shd w:val="clear" w:color="auto" w:fill="77206D" w:themeFill="accent5" w:themeFillShade="BF"/>
          </w:tcPr>
          <w:p w14:paraId="4E415F59" w14:textId="77777777" w:rsidR="00475BD3" w:rsidRPr="00D75AE0" w:rsidRDefault="00475BD3" w:rsidP="009841E2">
            <w:pPr>
              <w:autoSpaceDE w:val="0"/>
              <w:autoSpaceDN w:val="0"/>
              <w:adjustRightInd w:val="0"/>
              <w:rPr>
                <w:rFonts w:ascii="RijksoverheidSansHeading" w:hAnsi="RijksoverheidSansHeading" w:cs="Arial"/>
                <w:sz w:val="20"/>
              </w:rPr>
            </w:pPr>
            <w:r w:rsidRPr="00D75AE0">
              <w:rPr>
                <w:rFonts w:ascii="RijksoverheidSansHeading" w:hAnsi="RijksoverheidSansHeading" w:cs="Arial"/>
                <w:spacing w:val="5"/>
                <w:sz w:val="20"/>
              </w:rPr>
              <w:t>UE 1.</w:t>
            </w:r>
          </w:p>
        </w:tc>
        <w:tc>
          <w:tcPr>
            <w:tcW w:w="8504" w:type="dxa"/>
            <w:shd w:val="clear" w:color="auto" w:fill="D9D9D9" w:themeFill="background1" w:themeFillShade="D9"/>
          </w:tcPr>
          <w:p w14:paraId="3CF3C621" w14:textId="77777777" w:rsidR="00475BD3" w:rsidRPr="00D75AE0" w:rsidRDefault="00475BD3" w:rsidP="009841E2">
            <w:pPr>
              <w:autoSpaceDE w:val="0"/>
              <w:autoSpaceDN w:val="0"/>
              <w:adjustRightInd w:val="0"/>
              <w:rPr>
                <w:rFonts w:ascii="RijksoverheidSansHeading" w:hAnsi="RijksoverheidSansHeading" w:cs="Arial"/>
                <w:b/>
                <w:bCs/>
                <w:sz w:val="20"/>
              </w:rPr>
            </w:pPr>
            <w:r w:rsidRPr="00D75AE0">
              <w:rPr>
                <w:rFonts w:ascii="RijksoverheidSansHeading" w:hAnsi="RijksoverheidSansHeading" w:cs="Arial"/>
                <w:b/>
                <w:bCs/>
                <w:spacing w:val="5"/>
                <w:sz w:val="20"/>
              </w:rPr>
              <w:t>Uitvoeringseisen</w:t>
            </w:r>
          </w:p>
          <w:p w14:paraId="6F04AFEF" w14:textId="77777777" w:rsidR="00475BD3" w:rsidRPr="00D75AE0" w:rsidRDefault="00475BD3" w:rsidP="009841E2">
            <w:pPr>
              <w:autoSpaceDE w:val="0"/>
              <w:autoSpaceDN w:val="0"/>
              <w:adjustRightInd w:val="0"/>
              <w:rPr>
                <w:rFonts w:ascii="RijksoverheidSansHeading" w:hAnsi="RijksoverheidSansHeading" w:cs="Arial"/>
                <w:sz w:val="20"/>
              </w:rPr>
            </w:pPr>
            <w:r w:rsidRPr="00D75AE0">
              <w:rPr>
                <w:rFonts w:ascii="RijksoverheidSansHeading" w:hAnsi="RijksoverheidSansHeading" w:cs="Arial"/>
                <w:sz w:val="20"/>
              </w:rPr>
              <w:t>Voorwaarden waar opdrachtnemer zich bij de uitvoering van de opdracht aan dient te houden zijn uitvoeringseisen. De uitvoeringseisen zijn opgenomen in dit document.</w:t>
            </w:r>
            <w:r w:rsidRPr="00D75AE0">
              <w:rPr>
                <w:rFonts w:ascii="RijksoverheidSansHeading" w:hAnsi="RijksoverheidSansHeading" w:cs="Arial"/>
                <w:sz w:val="20"/>
              </w:rPr>
              <w:br/>
            </w:r>
            <w:r w:rsidRPr="00D75AE0">
              <w:rPr>
                <w:rFonts w:ascii="RijksoverheidSansHeading" w:hAnsi="RijksoverheidSansHeading" w:cs="Arial"/>
                <w:sz w:val="20"/>
              </w:rPr>
              <w:br/>
              <w:t>Door het indienen van een inschrijving gaat u onvoorwaardelijk akkoord</w:t>
            </w:r>
            <w:r w:rsidRPr="00D75AE0">
              <w:rPr>
                <w:rFonts w:ascii="RijksoverheidSansHeading" w:hAnsi="RijksoverheidSansHeading" w:cs="Arial"/>
                <w:spacing w:val="5"/>
                <w:sz w:val="20"/>
              </w:rPr>
              <w:t xml:space="preserve"> met het voldoen aan de uitvoeringseisen gedurende de uitvoering van de raamovereenkomst.</w:t>
            </w:r>
            <w:r w:rsidRPr="00D75AE0">
              <w:rPr>
                <w:rFonts w:ascii="RijksoverheidSansHeading" w:hAnsi="RijksoverheidSansHeading" w:cs="Arial"/>
                <w:sz w:val="20"/>
              </w:rPr>
              <w:t xml:space="preserve"> Mocht tijdens de uitvoering van de raamovereenkomst blijken dat Opdrachtnemer niet aan de uitvoeringseisen voldoet, dan heeft Opdrachtgever het recht de raamovereenkomst zonder rechterlijke tussenkomst te ontbinden indien Opdrachtnemer ook na een ingebrekestelling en een redelijke hersteltermijn nog steeds niet aan de uitvoeringseisen voldoet en deswege in verzuim is.</w:t>
            </w:r>
          </w:p>
        </w:tc>
      </w:tr>
    </w:tbl>
    <w:p w14:paraId="6922BDF6" w14:textId="6CA060C2" w:rsidR="00475BD3" w:rsidRPr="00D75AE0" w:rsidRDefault="00475BD3">
      <w:pPr>
        <w:rPr>
          <w:rFonts w:ascii="RijksoverheidSansHeading" w:hAnsi="RijksoverheidSansHeading"/>
          <w:sz w:val="24"/>
          <w:szCs w:val="24"/>
        </w:rPr>
      </w:pPr>
    </w:p>
    <w:p w14:paraId="5FACE976" w14:textId="77777777" w:rsidR="00475BD3" w:rsidRPr="00D75AE0" w:rsidRDefault="00475BD3">
      <w:pPr>
        <w:spacing w:after="160" w:line="259" w:lineRule="auto"/>
        <w:rPr>
          <w:rFonts w:ascii="RijksoverheidSansHeading" w:hAnsi="RijksoverheidSansHeading"/>
          <w:sz w:val="24"/>
          <w:szCs w:val="24"/>
        </w:rPr>
      </w:pPr>
      <w:r w:rsidRPr="00D75AE0">
        <w:rPr>
          <w:rFonts w:ascii="RijksoverheidSansHeading" w:hAnsi="RijksoverheidSansHeading"/>
          <w:sz w:val="24"/>
          <w:szCs w:val="24"/>
        </w:rPr>
        <w:br w:type="page"/>
      </w:r>
    </w:p>
    <w:p w14:paraId="1ACAAECB" w14:textId="248F7EC3" w:rsidR="00475BD3" w:rsidRPr="00D75AE0" w:rsidRDefault="00475BD3" w:rsidP="003A3E61">
      <w:pPr>
        <w:pStyle w:val="Kop1"/>
        <w:numPr>
          <w:ilvl w:val="0"/>
          <w:numId w:val="1"/>
        </w:numPr>
        <w:rPr>
          <w:rFonts w:ascii="RijksoverheidSansHeading" w:hAnsi="RijksoverheidSansHeading"/>
          <w:b/>
          <w:bCs/>
          <w:sz w:val="28"/>
          <w:szCs w:val="32"/>
        </w:rPr>
      </w:pPr>
      <w:bookmarkStart w:id="6" w:name="_Toc196419207"/>
      <w:bookmarkStart w:id="7" w:name="_Hlk198196994"/>
      <w:bookmarkStart w:id="8" w:name="_Toc200005008"/>
      <w:r w:rsidRPr="00D75AE0">
        <w:rPr>
          <w:rFonts w:ascii="RijksoverheidSansHeading" w:hAnsi="RijksoverheidSansHeading"/>
          <w:b/>
          <w:bCs/>
          <w:sz w:val="28"/>
          <w:szCs w:val="32"/>
        </w:rPr>
        <w:lastRenderedPageBreak/>
        <w:t>De dienstverlening</w:t>
      </w:r>
      <w:bookmarkEnd w:id="6"/>
      <w:bookmarkEnd w:id="8"/>
    </w:p>
    <w:p w14:paraId="7A64811F" w14:textId="32566A6B" w:rsidR="00475BD3" w:rsidRPr="00D75AE0" w:rsidRDefault="00475BD3" w:rsidP="00475BD3">
      <w:pPr>
        <w:pStyle w:val="Kop2"/>
        <w:numPr>
          <w:ilvl w:val="1"/>
          <w:numId w:val="0"/>
        </w:numPr>
        <w:tabs>
          <w:tab w:val="num" w:pos="360"/>
        </w:tabs>
        <w:rPr>
          <w:rFonts w:ascii="RijksoverheidSansHeading" w:hAnsi="RijksoverheidSansHeading"/>
          <w:sz w:val="24"/>
          <w:szCs w:val="24"/>
        </w:rPr>
      </w:pPr>
      <w:bookmarkStart w:id="9" w:name="_Toc196419208"/>
      <w:bookmarkStart w:id="10" w:name="_Toc200005009"/>
      <w:r w:rsidRPr="00D75AE0">
        <w:rPr>
          <w:rFonts w:ascii="RijksoverheidSansHeading" w:hAnsi="RijksoverheidSansHeading"/>
          <w:sz w:val="24"/>
          <w:szCs w:val="24"/>
        </w:rPr>
        <w:t>2.1 Basis eisen dienstverlening</w:t>
      </w:r>
      <w:bookmarkEnd w:id="9"/>
      <w:bookmarkEnd w:id="10"/>
    </w:p>
    <w:p w14:paraId="75D067BA" w14:textId="615927B2" w:rsidR="00E52253" w:rsidRPr="00D75AE0" w:rsidRDefault="00E52253" w:rsidP="009C483C">
      <w:pPr>
        <w:pStyle w:val="Kop3"/>
        <w:numPr>
          <w:ilvl w:val="2"/>
          <w:numId w:val="0"/>
        </w:numPr>
        <w:tabs>
          <w:tab w:val="num" w:pos="360"/>
        </w:tabs>
        <w:rPr>
          <w:rFonts w:ascii="RijksoverheidSansHeading" w:hAnsi="RijksoverheidSansHeading"/>
          <w:sz w:val="20"/>
          <w:szCs w:val="18"/>
        </w:rPr>
      </w:pPr>
      <w:bookmarkStart w:id="11" w:name="_Toc191458746"/>
      <w:bookmarkStart w:id="12" w:name="_Toc193699019"/>
      <w:bookmarkStart w:id="13" w:name="_Toc195537231"/>
      <w:bookmarkStart w:id="14" w:name="_Toc195880368"/>
      <w:bookmarkStart w:id="15" w:name="_Toc195880472"/>
      <w:bookmarkStart w:id="16" w:name="_Toc196419209"/>
      <w:bookmarkStart w:id="17" w:name="_Toc200005010"/>
      <w:r w:rsidRPr="00D75AE0">
        <w:rPr>
          <w:rFonts w:ascii="RijksoverheidSansHeading" w:hAnsi="RijksoverheidSansHeading"/>
          <w:sz w:val="20"/>
          <w:szCs w:val="18"/>
        </w:rPr>
        <w:t>2.1.1 Juridische kaders</w:t>
      </w:r>
      <w:bookmarkEnd w:id="11"/>
      <w:bookmarkEnd w:id="12"/>
      <w:bookmarkEnd w:id="13"/>
      <w:bookmarkEnd w:id="14"/>
      <w:bookmarkEnd w:id="15"/>
      <w:bookmarkEnd w:id="16"/>
      <w:bookmarkEnd w:id="17"/>
    </w:p>
    <w:tbl>
      <w:tblPr>
        <w:tblStyle w:val="TableGrid0"/>
        <w:tblpPr w:leftFromText="141" w:rightFromText="141" w:vertAnchor="text" w:horzAnchor="margin" w:tblpX="-41" w:tblpY="74"/>
        <w:tblW w:w="9356" w:type="dxa"/>
        <w:tblInd w:w="0" w:type="dxa"/>
        <w:tblCellMar>
          <w:top w:w="26" w:type="dxa"/>
          <w:left w:w="106" w:type="dxa"/>
        </w:tblCellMar>
        <w:tblLook w:val="04A0" w:firstRow="1" w:lastRow="0" w:firstColumn="1" w:lastColumn="0" w:noHBand="0" w:noVBand="1"/>
      </w:tblPr>
      <w:tblGrid>
        <w:gridCol w:w="914"/>
        <w:gridCol w:w="8442"/>
      </w:tblGrid>
      <w:tr w:rsidR="00E52253" w:rsidRPr="00D75AE0" w14:paraId="345671EC" w14:textId="77777777" w:rsidTr="00E36B65">
        <w:trPr>
          <w:trHeight w:val="957"/>
        </w:trPr>
        <w:tc>
          <w:tcPr>
            <w:tcW w:w="914" w:type="dxa"/>
            <w:tcBorders>
              <w:top w:val="single" w:sz="4" w:space="0" w:color="000000" w:themeColor="text1"/>
              <w:left w:val="single" w:sz="4" w:space="0" w:color="000000" w:themeColor="text1"/>
              <w:bottom w:val="single" w:sz="4" w:space="0" w:color="auto"/>
              <w:right w:val="nil"/>
            </w:tcBorders>
            <w:shd w:val="clear" w:color="auto" w:fill="A6A6A6" w:themeFill="background1" w:themeFillShade="A6"/>
          </w:tcPr>
          <w:p w14:paraId="1355AA78" w14:textId="77777777" w:rsidR="00E52253" w:rsidRPr="00D75AE0" w:rsidRDefault="00E52253" w:rsidP="00E36B65">
            <w:pPr>
              <w:pStyle w:val="Lijstalinea"/>
              <w:numPr>
                <w:ilvl w:val="0"/>
                <w:numId w:val="4"/>
              </w:numPr>
              <w:tabs>
                <w:tab w:val="center" w:pos="484"/>
              </w:tabs>
              <w:ind w:right="-1545" w:hanging="236"/>
              <w:rPr>
                <w:rFonts w:ascii="RijksoverheidSansHeading" w:hAnsi="RijksoverheidSansHeading"/>
              </w:rPr>
            </w:pPr>
          </w:p>
        </w:tc>
        <w:tc>
          <w:tcPr>
            <w:tcW w:w="8442" w:type="dxa"/>
            <w:tcBorders>
              <w:top w:val="single" w:sz="4" w:space="0" w:color="000000" w:themeColor="text1"/>
              <w:left w:val="nil"/>
              <w:bottom w:val="single" w:sz="4" w:space="0" w:color="auto"/>
              <w:right w:val="single" w:sz="4" w:space="0" w:color="000000" w:themeColor="text1"/>
            </w:tcBorders>
            <w:shd w:val="clear" w:color="auto" w:fill="D9D9D9" w:themeFill="background1" w:themeFillShade="D9"/>
          </w:tcPr>
          <w:p w14:paraId="5879708B" w14:textId="77777777" w:rsidR="00E52253" w:rsidRPr="00D75AE0" w:rsidRDefault="00E52253" w:rsidP="00E36B65">
            <w:pPr>
              <w:ind w:left="2" w:right="121"/>
              <w:rPr>
                <w:rFonts w:ascii="RijksoverheidSansHeading" w:hAnsi="RijksoverheidSansHeading"/>
                <w:sz w:val="20"/>
                <w:szCs w:val="20"/>
              </w:rPr>
            </w:pPr>
            <w:r w:rsidRPr="00D75AE0">
              <w:rPr>
                <w:rFonts w:ascii="RijksoverheidSansHeading" w:hAnsi="RijksoverheidSansHeading"/>
                <w:sz w:val="20"/>
                <w:szCs w:val="20"/>
              </w:rPr>
              <w:t xml:space="preserve">Inschrijver dient bij het opstellen van de inschrijving rekening te hebben gehouden met de verplichtingen uit hoofde van de bepalingen inzake de arbeidsbescherming en de arbeidsvoorwaarden die gelden in het land waar de opdracht wordt uitgevoerd, zoals bedoeld in artikel 2.81 lid 2Aw2012. </w:t>
            </w:r>
          </w:p>
          <w:p w14:paraId="45DF721E" w14:textId="77777777" w:rsidR="00E52253" w:rsidRPr="00D75AE0" w:rsidRDefault="00E52253" w:rsidP="00E36B65">
            <w:pPr>
              <w:spacing w:after="3"/>
              <w:ind w:left="2"/>
              <w:rPr>
                <w:rFonts w:ascii="RijksoverheidSansHeading" w:hAnsi="RijksoverheidSansHeading"/>
                <w:sz w:val="20"/>
                <w:szCs w:val="24"/>
              </w:rPr>
            </w:pPr>
            <w:r w:rsidRPr="00D75AE0">
              <w:rPr>
                <w:rFonts w:ascii="RijksoverheidSansHeading" w:hAnsi="RijksoverheidSansHeading"/>
                <w:sz w:val="20"/>
                <w:szCs w:val="24"/>
              </w:rPr>
              <w:t xml:space="preserve"> </w:t>
            </w:r>
          </w:p>
          <w:p w14:paraId="2829B8C6" w14:textId="77777777" w:rsidR="00E52253" w:rsidRPr="00D75AE0" w:rsidRDefault="00E52253" w:rsidP="00E36B65">
            <w:pPr>
              <w:spacing w:after="9"/>
              <w:ind w:right="4"/>
              <w:rPr>
                <w:rFonts w:ascii="RijksoverheidSansHeading" w:hAnsi="RijksoverheidSansHeading"/>
                <w:sz w:val="20"/>
                <w:szCs w:val="20"/>
              </w:rPr>
            </w:pPr>
            <w:r w:rsidRPr="00D75AE0">
              <w:rPr>
                <w:rFonts w:ascii="RijksoverheidSansHeading" w:hAnsi="RijksoverheidSansHeading"/>
                <w:sz w:val="20"/>
                <w:szCs w:val="20"/>
              </w:rPr>
              <w:t>Kennis over die belastingen en milieubescherming, arbeidsvoorwaarden en arbeidsbescherming kunnen inschrijvers, als het gaat om uitvoering in Nederland, verkrijgen bij:</w:t>
            </w:r>
          </w:p>
          <w:p w14:paraId="63A24F88" w14:textId="77777777" w:rsidR="00E52253" w:rsidRPr="00D75AE0" w:rsidRDefault="00E52253" w:rsidP="00E36B65">
            <w:pPr>
              <w:numPr>
                <w:ilvl w:val="0"/>
                <w:numId w:val="3"/>
              </w:numPr>
              <w:spacing w:after="9"/>
              <w:ind w:right="4"/>
              <w:rPr>
                <w:rFonts w:ascii="RijksoverheidSansHeading" w:hAnsi="RijksoverheidSansHeading"/>
                <w:sz w:val="20"/>
                <w:szCs w:val="20"/>
              </w:rPr>
            </w:pPr>
            <w:r w:rsidRPr="00D75AE0">
              <w:rPr>
                <w:rFonts w:ascii="RijksoverheidSansHeading" w:hAnsi="RijksoverheidSansHeading"/>
                <w:sz w:val="20"/>
                <w:szCs w:val="20"/>
              </w:rPr>
              <w:t xml:space="preserve">de Belastingdienst, </w:t>
            </w:r>
            <w:hyperlink r:id="rId8">
              <w:r w:rsidRPr="00D75AE0">
                <w:rPr>
                  <w:rStyle w:val="Hyperlink"/>
                  <w:rFonts w:ascii="RijksoverheidSansHeading" w:hAnsi="RijksoverheidSansHeading"/>
                  <w:sz w:val="20"/>
                  <w:szCs w:val="20"/>
                </w:rPr>
                <w:t>www.belastingdienst.nl</w:t>
              </w:r>
            </w:hyperlink>
            <w:r w:rsidRPr="00D75AE0">
              <w:rPr>
                <w:rFonts w:ascii="RijksoverheidSansHeading" w:hAnsi="RijksoverheidSansHeading"/>
                <w:sz w:val="20"/>
                <w:szCs w:val="20"/>
              </w:rPr>
              <w:t xml:space="preserve">; </w:t>
            </w:r>
          </w:p>
          <w:p w14:paraId="64D1F8CF" w14:textId="77777777" w:rsidR="00E52253" w:rsidRPr="00D75AE0" w:rsidRDefault="00E52253" w:rsidP="00E36B65">
            <w:pPr>
              <w:numPr>
                <w:ilvl w:val="0"/>
                <w:numId w:val="3"/>
              </w:numPr>
              <w:spacing w:after="9"/>
              <w:ind w:right="4"/>
              <w:rPr>
                <w:rFonts w:ascii="RijksoverheidSansHeading" w:hAnsi="RijksoverheidSansHeading"/>
                <w:sz w:val="20"/>
                <w:szCs w:val="20"/>
              </w:rPr>
            </w:pPr>
            <w:r w:rsidRPr="00D75AE0">
              <w:rPr>
                <w:rFonts w:ascii="RijksoverheidSansHeading" w:hAnsi="RijksoverheidSansHeading"/>
                <w:sz w:val="20"/>
                <w:szCs w:val="20"/>
              </w:rPr>
              <w:t xml:space="preserve">het ministerie van Infrastructuur en Waterstaat, </w:t>
            </w:r>
            <w:hyperlink r:id="rId9">
              <w:r w:rsidRPr="00D75AE0">
                <w:rPr>
                  <w:rStyle w:val="Hyperlink"/>
                  <w:rFonts w:ascii="RijksoverheidSansHeading" w:hAnsi="RijksoverheidSansHeading"/>
                  <w:sz w:val="20"/>
                  <w:szCs w:val="20"/>
                </w:rPr>
                <w:t>https://www.rijksoverheid.nl/ministeries/ministerie-van-infrastructuur-en-waterstaat</w:t>
              </w:r>
            </w:hyperlink>
            <w:r w:rsidRPr="00D75AE0">
              <w:rPr>
                <w:rFonts w:ascii="RijksoverheidSansHeading" w:hAnsi="RijksoverheidSansHeading"/>
                <w:sz w:val="20"/>
                <w:szCs w:val="20"/>
              </w:rPr>
              <w:t>;</w:t>
            </w:r>
          </w:p>
          <w:p w14:paraId="66430652" w14:textId="77777777" w:rsidR="00E52253" w:rsidRPr="00D75AE0" w:rsidRDefault="00E52253" w:rsidP="00E36B65">
            <w:pPr>
              <w:numPr>
                <w:ilvl w:val="0"/>
                <w:numId w:val="3"/>
              </w:numPr>
              <w:spacing w:after="9"/>
              <w:ind w:right="4"/>
              <w:rPr>
                <w:rFonts w:ascii="RijksoverheidSansHeading" w:hAnsi="RijksoverheidSansHeading"/>
                <w:sz w:val="20"/>
                <w:szCs w:val="20"/>
              </w:rPr>
            </w:pPr>
            <w:r w:rsidRPr="00D75AE0">
              <w:rPr>
                <w:rFonts w:ascii="RijksoverheidSansHeading" w:hAnsi="RijksoverheidSansHeading"/>
                <w:sz w:val="20"/>
                <w:szCs w:val="20"/>
              </w:rPr>
              <w:t xml:space="preserve">het ministerie van Sociale Zaken en Werkgelegenheid, </w:t>
            </w:r>
            <w:hyperlink r:id="rId10">
              <w:r w:rsidRPr="00D75AE0">
                <w:rPr>
                  <w:rStyle w:val="Hyperlink"/>
                  <w:rFonts w:ascii="RijksoverheidSansHeading" w:hAnsi="RijksoverheidSansHeading"/>
                  <w:sz w:val="20"/>
                  <w:szCs w:val="20"/>
                </w:rPr>
                <w:t>www.rijksoverheid.nl/ministeries/szw</w:t>
              </w:r>
            </w:hyperlink>
            <w:r w:rsidRPr="00D75AE0">
              <w:rPr>
                <w:rFonts w:ascii="RijksoverheidSansHeading" w:hAnsi="RijksoverheidSansHeading"/>
                <w:sz w:val="20"/>
                <w:szCs w:val="20"/>
              </w:rPr>
              <w:t xml:space="preserve">. </w:t>
            </w:r>
          </w:p>
        </w:tc>
      </w:tr>
    </w:tbl>
    <w:p w14:paraId="14BB9967" w14:textId="77777777" w:rsidR="00E52253" w:rsidRPr="00D75AE0" w:rsidRDefault="00E52253" w:rsidP="00E52253">
      <w:pPr>
        <w:rPr>
          <w:rFonts w:ascii="RijksoverheidSansHeading" w:hAnsi="RijksoverheidSansHeading"/>
        </w:rPr>
      </w:pPr>
    </w:p>
    <w:tbl>
      <w:tblPr>
        <w:tblStyle w:val="TableGrid0"/>
        <w:tblW w:w="9325" w:type="dxa"/>
        <w:tblInd w:w="-5" w:type="dxa"/>
        <w:tblCellMar>
          <w:top w:w="26" w:type="dxa"/>
          <w:left w:w="106" w:type="dxa"/>
        </w:tblCellMar>
        <w:tblLook w:val="04A0" w:firstRow="1" w:lastRow="0" w:firstColumn="1" w:lastColumn="0" w:noHBand="0" w:noVBand="1"/>
      </w:tblPr>
      <w:tblGrid>
        <w:gridCol w:w="993"/>
        <w:gridCol w:w="8332"/>
      </w:tblGrid>
      <w:tr w:rsidR="00E52253" w:rsidRPr="00D75AE0" w14:paraId="389A6D1C" w14:textId="77777777" w:rsidTr="00E36B65">
        <w:trPr>
          <w:trHeight w:val="522"/>
        </w:trPr>
        <w:tc>
          <w:tcPr>
            <w:tcW w:w="993"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47D8C877" w14:textId="77777777" w:rsidR="00E52253" w:rsidRPr="00D75AE0" w:rsidRDefault="00E52253" w:rsidP="00E52253">
            <w:pPr>
              <w:pStyle w:val="Lijstalinea"/>
              <w:numPr>
                <w:ilvl w:val="0"/>
                <w:numId w:val="2"/>
              </w:numPr>
              <w:ind w:hanging="236"/>
              <w:rPr>
                <w:rFonts w:ascii="RijksoverheidSansHeading" w:hAnsi="RijksoverheidSansHeading"/>
                <w:sz w:val="20"/>
                <w:szCs w:val="20"/>
              </w:rPr>
            </w:pPr>
          </w:p>
        </w:tc>
        <w:tc>
          <w:tcPr>
            <w:tcW w:w="8332"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3E1CDA0" w14:textId="39778365" w:rsidR="00E52253" w:rsidRPr="00D75AE0" w:rsidRDefault="00E52253" w:rsidP="009841E2">
            <w:pPr>
              <w:spacing w:after="26"/>
              <w:rPr>
                <w:rFonts w:ascii="RijksoverheidSansHeading" w:hAnsi="RijksoverheidSansHeading"/>
                <w:sz w:val="20"/>
                <w:szCs w:val="20"/>
              </w:rPr>
            </w:pPr>
            <w:r w:rsidRPr="00D75AE0">
              <w:rPr>
                <w:rFonts w:ascii="RijksoverheidSansHeading" w:hAnsi="RijksoverheidSansHeading"/>
                <w:sz w:val="20"/>
                <w:szCs w:val="20"/>
              </w:rPr>
              <w:t xml:space="preserve">De opdrachtnemer past bij het vervoer van pakketten binnen Nederland standaard de </w:t>
            </w:r>
            <w:r w:rsidRPr="00D75AE0">
              <w:rPr>
                <w:rFonts w:ascii="RijksoverheidSansHeading" w:hAnsi="RijksoverheidSansHeading"/>
                <w:b/>
                <w:bCs/>
                <w:sz w:val="20"/>
                <w:szCs w:val="20"/>
              </w:rPr>
              <w:t>Algemene Vervoercondities (AVC 2002)</w:t>
            </w:r>
            <w:r w:rsidRPr="00D75AE0">
              <w:rPr>
                <w:rFonts w:ascii="RijksoverheidSansHeading" w:hAnsi="RijksoverheidSansHeading"/>
                <w:sz w:val="20"/>
                <w:szCs w:val="20"/>
              </w:rPr>
              <w:t xml:space="preserve"> toe, tenzij in deze overeenkomst uitdrukkelijk anders is bepaald.</w:t>
            </w:r>
          </w:p>
        </w:tc>
      </w:tr>
    </w:tbl>
    <w:p w14:paraId="3F5AD969" w14:textId="77777777" w:rsidR="00E52253" w:rsidRPr="00D75AE0" w:rsidRDefault="00E52253" w:rsidP="00E52253">
      <w:pPr>
        <w:rPr>
          <w:rFonts w:ascii="RijksoverheidSansHeading" w:hAnsi="RijksoverheidSansHeading"/>
        </w:rPr>
      </w:pPr>
    </w:p>
    <w:tbl>
      <w:tblPr>
        <w:tblStyle w:val="TableGrid0"/>
        <w:tblW w:w="9325" w:type="dxa"/>
        <w:tblInd w:w="-5" w:type="dxa"/>
        <w:tblCellMar>
          <w:top w:w="26" w:type="dxa"/>
          <w:left w:w="106" w:type="dxa"/>
        </w:tblCellMar>
        <w:tblLook w:val="04A0" w:firstRow="1" w:lastRow="0" w:firstColumn="1" w:lastColumn="0" w:noHBand="0" w:noVBand="1"/>
      </w:tblPr>
      <w:tblGrid>
        <w:gridCol w:w="993"/>
        <w:gridCol w:w="8332"/>
      </w:tblGrid>
      <w:tr w:rsidR="00E52253" w:rsidRPr="00D75AE0" w14:paraId="5A3D229B" w14:textId="77777777" w:rsidTr="00E36B65">
        <w:trPr>
          <w:trHeight w:val="522"/>
        </w:trPr>
        <w:tc>
          <w:tcPr>
            <w:tcW w:w="993"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0757F066" w14:textId="77777777" w:rsidR="00E52253" w:rsidRPr="00D75AE0" w:rsidRDefault="00E52253" w:rsidP="00E52253">
            <w:pPr>
              <w:pStyle w:val="Lijstalinea"/>
              <w:numPr>
                <w:ilvl w:val="0"/>
                <w:numId w:val="2"/>
              </w:numPr>
              <w:ind w:hanging="236"/>
              <w:rPr>
                <w:rFonts w:ascii="RijksoverheidSansHeading" w:hAnsi="RijksoverheidSansHeading"/>
                <w:sz w:val="20"/>
                <w:szCs w:val="20"/>
              </w:rPr>
            </w:pPr>
          </w:p>
        </w:tc>
        <w:tc>
          <w:tcPr>
            <w:tcW w:w="8332"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3AE2137" w14:textId="77777777" w:rsidR="00E52253" w:rsidRPr="00D75AE0" w:rsidRDefault="00E52253" w:rsidP="009841E2">
            <w:pPr>
              <w:spacing w:after="1"/>
              <w:ind w:left="2" w:right="79"/>
              <w:rPr>
                <w:rFonts w:ascii="RijksoverheidSansHeading" w:hAnsi="RijksoverheidSansHeading"/>
                <w:sz w:val="20"/>
                <w:szCs w:val="20"/>
              </w:rPr>
            </w:pPr>
            <w:r w:rsidRPr="00D75AE0">
              <w:rPr>
                <w:rFonts w:ascii="RijksoverheidSansHeading" w:hAnsi="RijksoverheidSansHeading"/>
                <w:sz w:val="20"/>
                <w:szCs w:val="20"/>
              </w:rPr>
              <w:t>Opdrachtnemer is ervoor verantwoordelijk dat zowel zijn personeel als eventuele Onderaannemers, hulppersonen en/of derden die bij de dienstverlening betrokken zijn, zich altijd met een geldig officieel identiteitsdocument kunnen legitimeren, conform artikel 1 van de Wet op de uitgebreide identificatieplicht (WUID).</w:t>
            </w:r>
          </w:p>
        </w:tc>
      </w:tr>
    </w:tbl>
    <w:p w14:paraId="4403C4A2" w14:textId="084B10FB" w:rsidR="003A3E61" w:rsidRPr="00D75AE0" w:rsidRDefault="003A3E61">
      <w:pPr>
        <w:rPr>
          <w:rFonts w:ascii="RijksoverheidSansHeading" w:hAnsi="RijksoverheidSansHeading"/>
          <w:sz w:val="24"/>
          <w:szCs w:val="24"/>
        </w:rPr>
      </w:pPr>
    </w:p>
    <w:p w14:paraId="287D9292" w14:textId="2E1B86B2" w:rsidR="00777992" w:rsidRPr="00D75AE0" w:rsidRDefault="00777992" w:rsidP="00777992">
      <w:pPr>
        <w:pStyle w:val="Kop3"/>
        <w:numPr>
          <w:ilvl w:val="2"/>
          <w:numId w:val="0"/>
        </w:numPr>
        <w:tabs>
          <w:tab w:val="num" w:pos="360"/>
        </w:tabs>
        <w:rPr>
          <w:rFonts w:ascii="RijksoverheidSansHeading" w:hAnsi="RijksoverheidSansHeading"/>
          <w:sz w:val="24"/>
          <w:szCs w:val="22"/>
        </w:rPr>
      </w:pPr>
      <w:bookmarkStart w:id="18" w:name="_Toc200005011"/>
      <w:r w:rsidRPr="00D75AE0">
        <w:rPr>
          <w:rFonts w:ascii="RijksoverheidSansHeading" w:hAnsi="RijksoverheidSansHeading"/>
          <w:sz w:val="24"/>
          <w:szCs w:val="22"/>
        </w:rPr>
        <w:t xml:space="preserve">2.1.2 </w:t>
      </w:r>
      <w:r w:rsidR="003105F5" w:rsidRPr="00D75AE0">
        <w:rPr>
          <w:rFonts w:ascii="RijksoverheidSansHeading" w:hAnsi="RijksoverheidSansHeading"/>
          <w:sz w:val="24"/>
          <w:szCs w:val="22"/>
        </w:rPr>
        <w:t>D</w:t>
      </w:r>
      <w:r w:rsidRPr="00D75AE0">
        <w:rPr>
          <w:rFonts w:ascii="RijksoverheidSansHeading" w:hAnsi="RijksoverheidSansHeading"/>
          <w:sz w:val="24"/>
          <w:szCs w:val="22"/>
        </w:rPr>
        <w:t>ienstverlening</w:t>
      </w:r>
      <w:bookmarkEnd w:id="18"/>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777992" w:rsidRPr="00D75AE0" w14:paraId="605FF511" w14:textId="77777777" w:rsidTr="001F130B">
        <w:trPr>
          <w:trHeight w:val="1236"/>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0A56E045" w14:textId="77777777" w:rsidR="00777992" w:rsidRPr="00D75AE0" w:rsidRDefault="00777992"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03D36896" w14:textId="43FA2166" w:rsidR="00777992" w:rsidRPr="00D75AE0" w:rsidRDefault="001F130B" w:rsidP="009841E2">
            <w:pPr>
              <w:pStyle w:val="Geenafstand"/>
              <w:spacing w:line="276" w:lineRule="auto"/>
              <w:rPr>
                <w:szCs w:val="24"/>
              </w:rPr>
            </w:pPr>
            <w:r w:rsidRPr="00D75AE0">
              <w:rPr>
                <w:rFonts w:eastAsia="Calibri" w:cs="Times New Roman"/>
                <w:color w:val="000000"/>
                <w:spacing w:val="5"/>
                <w:szCs w:val="24"/>
              </w:rPr>
              <w:t>Opdrachtnemer garandeert gedurende de looptijd van de overeenkomst volledige dekking binnen</w:t>
            </w:r>
            <w:r w:rsidR="00581749" w:rsidRPr="00581749">
              <w:rPr>
                <w:rFonts w:eastAsia="Calibri" w:cs="Times New Roman"/>
                <w:color w:val="000000"/>
                <w:spacing w:val="5"/>
                <w:szCs w:val="24"/>
              </w:rPr>
              <w:t xml:space="preserve"> het Europese deel van Nederland (het vasteland en de Waddeneilanden, exclusief Caribisch Nederland).</w:t>
            </w:r>
            <w:r w:rsidR="00581749">
              <w:rPr>
                <w:rFonts w:eastAsia="Calibri" w:cs="Times New Roman"/>
                <w:color w:val="000000"/>
                <w:spacing w:val="5"/>
                <w:szCs w:val="24"/>
              </w:rPr>
              <w:t xml:space="preserve"> </w:t>
            </w:r>
            <w:r w:rsidRPr="00D75AE0">
              <w:rPr>
                <w:rFonts w:eastAsia="Calibri" w:cs="Times New Roman"/>
                <w:color w:val="000000"/>
                <w:spacing w:val="5"/>
                <w:szCs w:val="24"/>
              </w:rPr>
              <w:t xml:space="preserve"> voor het ophalen, transporteren en bezorgen van pakketten. Deze verplichting omvat ook het afhandelen van retourzendingen. De opdrachtnemer waarborgt de continuïteit van de dienstverlening, ook tijdens piekperiodes</w:t>
            </w:r>
            <w:r w:rsidR="00D6318B" w:rsidRPr="00D75AE0">
              <w:rPr>
                <w:rFonts w:eastAsia="Calibri" w:cs="Times New Roman"/>
                <w:color w:val="000000"/>
                <w:spacing w:val="5"/>
                <w:szCs w:val="24"/>
              </w:rPr>
              <w:t>.</w:t>
            </w:r>
            <w:r w:rsidR="00581749">
              <w:rPr>
                <w:rFonts w:eastAsia="Calibri" w:cs="Times New Roman"/>
                <w:color w:val="000000"/>
                <w:spacing w:val="5"/>
                <w:szCs w:val="24"/>
              </w:rPr>
              <w:t xml:space="preserve"> </w:t>
            </w:r>
            <w:r w:rsidR="00581749" w:rsidRPr="00581749">
              <w:rPr>
                <w:rFonts w:eastAsia="Calibri" w:cs="Times New Roman"/>
                <w:color w:val="000000"/>
                <w:spacing w:val="5"/>
                <w:szCs w:val="24"/>
              </w:rPr>
              <w:t>Onder piekperiodes worden verstaan</w:t>
            </w:r>
            <w:r w:rsidR="00581749">
              <w:rPr>
                <w:rFonts w:eastAsia="Calibri" w:cs="Times New Roman"/>
                <w:color w:val="000000"/>
                <w:spacing w:val="5"/>
                <w:szCs w:val="24"/>
              </w:rPr>
              <w:t xml:space="preserve">; de </w:t>
            </w:r>
            <w:proofErr w:type="spellStart"/>
            <w:r w:rsidR="00581749">
              <w:rPr>
                <w:rFonts w:eastAsia="Calibri" w:cs="Times New Roman"/>
                <w:color w:val="000000"/>
                <w:spacing w:val="5"/>
                <w:szCs w:val="24"/>
              </w:rPr>
              <w:t>structuele</w:t>
            </w:r>
            <w:proofErr w:type="spellEnd"/>
            <w:r w:rsidR="00581749">
              <w:rPr>
                <w:rFonts w:eastAsia="Calibri" w:cs="Times New Roman"/>
                <w:color w:val="000000"/>
                <w:spacing w:val="5"/>
                <w:szCs w:val="24"/>
              </w:rPr>
              <w:t xml:space="preserve"> piekperiode van het jaar</w:t>
            </w:r>
            <w:r w:rsidR="005A0E85">
              <w:rPr>
                <w:rFonts w:eastAsia="Calibri" w:cs="Times New Roman"/>
                <w:color w:val="000000"/>
                <w:spacing w:val="5"/>
                <w:szCs w:val="24"/>
              </w:rPr>
              <w:t xml:space="preserve"> voor de opdrachtgever (mei -juni en </w:t>
            </w:r>
            <w:r w:rsidR="00581749">
              <w:rPr>
                <w:rFonts w:eastAsia="Calibri" w:cs="Times New Roman"/>
                <w:color w:val="000000"/>
                <w:spacing w:val="5"/>
                <w:szCs w:val="24"/>
              </w:rPr>
              <w:t>november – december)</w:t>
            </w:r>
            <w:r w:rsidR="005A0E85">
              <w:rPr>
                <w:rFonts w:eastAsia="Calibri" w:cs="Times New Roman"/>
                <w:color w:val="000000"/>
                <w:spacing w:val="5"/>
                <w:szCs w:val="24"/>
              </w:rPr>
              <w:t>.</w:t>
            </w:r>
          </w:p>
        </w:tc>
      </w:tr>
    </w:tbl>
    <w:p w14:paraId="7D2E87CD" w14:textId="77777777" w:rsidR="001F130B" w:rsidRPr="00D75AE0" w:rsidRDefault="001F130B">
      <w:pPr>
        <w:spacing w:after="160" w:line="259" w:lineRule="auto"/>
        <w:rPr>
          <w:rFonts w:ascii="RijksoverheidSansHeading" w:hAnsi="RijksoverheidSansHeading"/>
          <w:sz w:val="20"/>
          <w:szCs w:val="20"/>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1F130B" w:rsidRPr="00D75AE0" w14:paraId="2E983EA6" w14:textId="77777777" w:rsidTr="001F130B">
        <w:trPr>
          <w:trHeight w:val="935"/>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340C840B" w14:textId="77777777" w:rsidR="001F130B" w:rsidRPr="00D75AE0" w:rsidRDefault="001F130B"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F327AA7" w14:textId="214165AB" w:rsidR="001F130B" w:rsidRPr="00D75AE0" w:rsidRDefault="001F130B" w:rsidP="009841E2">
            <w:pPr>
              <w:pStyle w:val="Geenafstand"/>
              <w:spacing w:line="276" w:lineRule="auto"/>
              <w:rPr>
                <w:szCs w:val="24"/>
              </w:rPr>
            </w:pPr>
            <w:r w:rsidRPr="00D75AE0">
              <w:rPr>
                <w:rFonts w:eastAsia="Calibri" w:cs="Times New Roman"/>
                <w:color w:val="000000"/>
                <w:spacing w:val="5"/>
                <w:szCs w:val="24"/>
              </w:rPr>
              <w:t>Opdrachtnemer draagt zorg voor een zodanige inrichting van het logistieke proces dat pakketten onbeschadigd, volledig en binnen de overeengekomen termijn worden afgeleverd op het opgegeven afleveradres.</w:t>
            </w:r>
          </w:p>
        </w:tc>
      </w:tr>
    </w:tbl>
    <w:p w14:paraId="3CB761C5" w14:textId="77777777" w:rsidR="001F130B" w:rsidRPr="00D75AE0" w:rsidRDefault="001F130B">
      <w:pPr>
        <w:spacing w:after="160" w:line="259" w:lineRule="auto"/>
        <w:rPr>
          <w:rFonts w:ascii="RijksoverheidSansHeading" w:hAnsi="RijksoverheidSansHeading"/>
          <w:sz w:val="20"/>
          <w:szCs w:val="20"/>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D6318B" w:rsidRPr="00D75AE0" w14:paraId="0B6E0628" w14:textId="77777777" w:rsidTr="00D6318B">
        <w:trPr>
          <w:trHeight w:val="810"/>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668D8220" w14:textId="77777777" w:rsidR="00D6318B" w:rsidRPr="00D75AE0" w:rsidRDefault="00D6318B"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47EF3B01" w14:textId="6DE020A4" w:rsidR="00D6318B" w:rsidRPr="00D75AE0" w:rsidRDefault="00D6318B" w:rsidP="009841E2">
            <w:pPr>
              <w:pStyle w:val="Geenafstand"/>
              <w:spacing w:line="276" w:lineRule="auto"/>
              <w:rPr>
                <w:rFonts w:eastAsia="Calibri" w:cs="Times New Roman"/>
                <w:color w:val="000000"/>
                <w:spacing w:val="5"/>
                <w:szCs w:val="24"/>
              </w:rPr>
            </w:pPr>
            <w:r w:rsidRPr="00D75AE0">
              <w:rPr>
                <w:rFonts w:eastAsia="Calibri" w:cs="Times New Roman"/>
                <w:color w:val="000000"/>
                <w:spacing w:val="5"/>
                <w:szCs w:val="24"/>
              </w:rPr>
              <w:t xml:space="preserve">Opdrachtnemer levert de overeengekomen dienstverlening </w:t>
            </w:r>
            <w:r w:rsidR="005A0E85">
              <w:rPr>
                <w:rFonts w:eastAsia="Calibri" w:cs="Times New Roman"/>
                <w:color w:val="000000"/>
                <w:spacing w:val="5"/>
                <w:szCs w:val="24"/>
              </w:rPr>
              <w:t>op alle werkdagen van het</w:t>
            </w:r>
            <w:r w:rsidRPr="00D75AE0">
              <w:rPr>
                <w:rFonts w:eastAsia="Calibri" w:cs="Times New Roman"/>
                <w:color w:val="000000"/>
                <w:spacing w:val="5"/>
                <w:szCs w:val="24"/>
              </w:rPr>
              <w:t xml:space="preserve"> kalenderjaar</w:t>
            </w:r>
            <w:r w:rsidR="005A0E85">
              <w:rPr>
                <w:rFonts w:eastAsia="Calibri" w:cs="Times New Roman"/>
                <w:color w:val="000000"/>
                <w:spacing w:val="5"/>
                <w:szCs w:val="24"/>
              </w:rPr>
              <w:t xml:space="preserve"> </w:t>
            </w:r>
            <w:r w:rsidRPr="00D75AE0">
              <w:rPr>
                <w:rFonts w:eastAsia="Calibri" w:cs="Times New Roman"/>
                <w:color w:val="000000"/>
                <w:spacing w:val="5"/>
                <w:szCs w:val="24"/>
              </w:rPr>
              <w:t xml:space="preserve">, met uitzondering van algemeen erkende feestdagen zoals opgenomen in de cao van de sector. Indien de reguliere werkroosters (zoals ophaal- en bezorgdiensten) tijdelijk worden aangepast of onderbroken, meldt opdrachtnemer dit minimaal vijf werkdagen van tevoren aan </w:t>
            </w:r>
            <w:r w:rsidR="005A0E85">
              <w:rPr>
                <w:rFonts w:eastAsia="Calibri" w:cs="Times New Roman"/>
                <w:color w:val="000000"/>
                <w:spacing w:val="5"/>
                <w:szCs w:val="24"/>
              </w:rPr>
              <w:t xml:space="preserve">de contactpersoon van de </w:t>
            </w:r>
            <w:r w:rsidRPr="00D75AE0">
              <w:rPr>
                <w:rFonts w:eastAsia="Calibri" w:cs="Times New Roman"/>
                <w:color w:val="000000"/>
                <w:spacing w:val="5"/>
                <w:szCs w:val="24"/>
              </w:rPr>
              <w:t>opdrachtgever en de betreffende Deelnemende diensten.</w:t>
            </w:r>
          </w:p>
          <w:p w14:paraId="5DC5E1A3" w14:textId="28B14440" w:rsidR="00D6318B" w:rsidRPr="00D75AE0" w:rsidRDefault="00D6318B" w:rsidP="009841E2">
            <w:pPr>
              <w:pStyle w:val="Geenafstand"/>
              <w:spacing w:line="276" w:lineRule="auto"/>
              <w:rPr>
                <w:szCs w:val="24"/>
              </w:rPr>
            </w:pPr>
            <w:r w:rsidRPr="00D75AE0">
              <w:rPr>
                <w:szCs w:val="24"/>
              </w:rPr>
              <w:t>In de melding staat wat de onderbreking precies inhoudt, hoe lang die duurt, wat de gevolgen zijn en welk alternatief opdrachtnemer voorstelt.</w:t>
            </w:r>
          </w:p>
        </w:tc>
      </w:tr>
    </w:tbl>
    <w:p w14:paraId="5B2CF3B0" w14:textId="77777777" w:rsidR="00D6318B" w:rsidRPr="00D75AE0" w:rsidRDefault="00D6318B">
      <w:pPr>
        <w:spacing w:after="160" w:line="259" w:lineRule="auto"/>
        <w:rPr>
          <w:rFonts w:ascii="RijksoverheidSansHeading" w:hAnsi="RijksoverheidSansHeading"/>
          <w:sz w:val="20"/>
          <w:szCs w:val="20"/>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6A59A5" w:rsidRPr="00D75AE0" w14:paraId="0313003D" w14:textId="77777777" w:rsidTr="009841E2">
        <w:trPr>
          <w:trHeight w:val="1236"/>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197BD404" w14:textId="77777777" w:rsidR="006A59A5" w:rsidRPr="00D75AE0" w:rsidRDefault="006A59A5"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4CAE8C8E" w14:textId="77777777" w:rsidR="006A59A5" w:rsidRPr="00D75AE0" w:rsidRDefault="006A59A5" w:rsidP="006A59A5">
            <w:pPr>
              <w:pStyle w:val="Geenafstand"/>
              <w:rPr>
                <w:rFonts w:eastAsia="Calibri" w:cs="Times New Roman"/>
                <w:color w:val="000000"/>
                <w:spacing w:val="5"/>
                <w:szCs w:val="24"/>
              </w:rPr>
            </w:pPr>
            <w:r w:rsidRPr="00D75AE0">
              <w:rPr>
                <w:rFonts w:eastAsia="Calibri" w:cs="Times New Roman"/>
                <w:color w:val="000000"/>
                <w:spacing w:val="5"/>
                <w:szCs w:val="24"/>
              </w:rPr>
              <w:t xml:space="preserve">Opdrachtnemer beschikt over een functionerend track &amp; </w:t>
            </w:r>
            <w:proofErr w:type="spellStart"/>
            <w:r w:rsidRPr="00D75AE0">
              <w:rPr>
                <w:rFonts w:eastAsia="Calibri" w:cs="Times New Roman"/>
                <w:color w:val="000000"/>
                <w:spacing w:val="5"/>
                <w:szCs w:val="24"/>
              </w:rPr>
              <w:t>trace</w:t>
            </w:r>
            <w:proofErr w:type="spellEnd"/>
            <w:r w:rsidRPr="00D75AE0">
              <w:rPr>
                <w:rFonts w:eastAsia="Calibri" w:cs="Times New Roman"/>
                <w:color w:val="000000"/>
                <w:spacing w:val="5"/>
                <w:szCs w:val="24"/>
              </w:rPr>
              <w:t xml:space="preserve"> systeem dat ten minste de volgende informatie real-time digitaal beschikbaar stelt aan opdrachtgever:</w:t>
            </w:r>
          </w:p>
          <w:p w14:paraId="5F52F747" w14:textId="6AF5B5ED" w:rsidR="006A59A5" w:rsidRPr="00D75AE0" w:rsidRDefault="006A59A5" w:rsidP="0044786D">
            <w:pPr>
              <w:pStyle w:val="Geenafstand"/>
              <w:numPr>
                <w:ilvl w:val="2"/>
                <w:numId w:val="42"/>
              </w:numPr>
              <w:ind w:left="747" w:hanging="425"/>
              <w:rPr>
                <w:rFonts w:eastAsia="Calibri" w:cs="Times New Roman"/>
                <w:color w:val="000000"/>
                <w:spacing w:val="5"/>
                <w:szCs w:val="24"/>
              </w:rPr>
            </w:pPr>
            <w:r w:rsidRPr="00D75AE0">
              <w:rPr>
                <w:rFonts w:eastAsia="Calibri" w:cs="Times New Roman"/>
                <w:color w:val="000000"/>
                <w:spacing w:val="5"/>
                <w:szCs w:val="24"/>
              </w:rPr>
              <w:t>moment van aanmelding,</w:t>
            </w:r>
          </w:p>
          <w:p w14:paraId="0CE55AE1" w14:textId="5D214194" w:rsidR="006A59A5" w:rsidRPr="00D75AE0" w:rsidRDefault="006A59A5" w:rsidP="0044786D">
            <w:pPr>
              <w:pStyle w:val="Geenafstand"/>
              <w:numPr>
                <w:ilvl w:val="2"/>
                <w:numId w:val="42"/>
              </w:numPr>
              <w:ind w:left="747" w:hanging="425"/>
              <w:rPr>
                <w:rFonts w:eastAsia="Calibri" w:cs="Times New Roman"/>
                <w:color w:val="000000"/>
                <w:spacing w:val="5"/>
                <w:szCs w:val="24"/>
              </w:rPr>
            </w:pPr>
            <w:r w:rsidRPr="00D75AE0">
              <w:rPr>
                <w:rFonts w:eastAsia="Calibri" w:cs="Times New Roman"/>
                <w:color w:val="000000"/>
                <w:spacing w:val="5"/>
                <w:szCs w:val="24"/>
              </w:rPr>
              <w:t>moment van ophalen,</w:t>
            </w:r>
          </w:p>
          <w:p w14:paraId="55DC156C" w14:textId="5FDDC413" w:rsidR="006A59A5" w:rsidRPr="00D75AE0" w:rsidRDefault="006A59A5" w:rsidP="0044786D">
            <w:pPr>
              <w:pStyle w:val="Geenafstand"/>
              <w:numPr>
                <w:ilvl w:val="2"/>
                <w:numId w:val="42"/>
              </w:numPr>
              <w:ind w:left="747" w:hanging="425"/>
              <w:rPr>
                <w:rFonts w:eastAsia="Calibri" w:cs="Times New Roman"/>
                <w:color w:val="000000"/>
                <w:spacing w:val="5"/>
                <w:szCs w:val="24"/>
              </w:rPr>
            </w:pPr>
            <w:r w:rsidRPr="00D75AE0">
              <w:rPr>
                <w:rFonts w:eastAsia="Calibri" w:cs="Times New Roman"/>
                <w:color w:val="000000"/>
                <w:spacing w:val="5"/>
                <w:szCs w:val="24"/>
              </w:rPr>
              <w:t>actuele locatie in het logistieke proces,</w:t>
            </w:r>
          </w:p>
          <w:p w14:paraId="772EA619" w14:textId="4A512492" w:rsidR="006A59A5" w:rsidRDefault="006A59A5" w:rsidP="0044786D">
            <w:pPr>
              <w:pStyle w:val="Geenafstand"/>
              <w:numPr>
                <w:ilvl w:val="2"/>
                <w:numId w:val="42"/>
              </w:numPr>
              <w:ind w:left="747" w:hanging="425"/>
              <w:rPr>
                <w:rFonts w:eastAsia="Calibri" w:cs="Times New Roman"/>
                <w:color w:val="000000"/>
                <w:spacing w:val="5"/>
                <w:szCs w:val="24"/>
              </w:rPr>
            </w:pPr>
            <w:r w:rsidRPr="00D75AE0">
              <w:rPr>
                <w:rFonts w:eastAsia="Calibri" w:cs="Times New Roman"/>
                <w:color w:val="000000"/>
                <w:spacing w:val="5"/>
                <w:szCs w:val="24"/>
              </w:rPr>
              <w:t>afleverstatus en afleverlocatie</w:t>
            </w:r>
            <w:r w:rsidR="005A0E85">
              <w:rPr>
                <w:rFonts w:eastAsia="Calibri" w:cs="Times New Roman"/>
                <w:color w:val="000000"/>
                <w:spacing w:val="5"/>
                <w:szCs w:val="24"/>
              </w:rPr>
              <w:t xml:space="preserve"> en tijdstip</w:t>
            </w:r>
          </w:p>
          <w:p w14:paraId="7B26BC8E" w14:textId="2BE37206" w:rsidR="005A0E85" w:rsidRPr="00D75AE0" w:rsidRDefault="005A0E85" w:rsidP="0044786D">
            <w:pPr>
              <w:pStyle w:val="Geenafstand"/>
              <w:numPr>
                <w:ilvl w:val="2"/>
                <w:numId w:val="42"/>
              </w:numPr>
              <w:ind w:left="747" w:hanging="425"/>
              <w:rPr>
                <w:rFonts w:eastAsia="Calibri" w:cs="Times New Roman"/>
                <w:color w:val="000000"/>
                <w:spacing w:val="5"/>
                <w:szCs w:val="24"/>
              </w:rPr>
            </w:pPr>
            <w:r>
              <w:rPr>
                <w:rFonts w:eastAsia="Calibri" w:cs="Times New Roman"/>
                <w:color w:val="000000"/>
                <w:spacing w:val="5"/>
                <w:szCs w:val="24"/>
              </w:rPr>
              <w:t>Handtekening en naam van de ontvanger</w:t>
            </w:r>
          </w:p>
          <w:p w14:paraId="53A7136D" w14:textId="7F8BF3A6" w:rsidR="006A59A5" w:rsidRPr="00D75AE0" w:rsidRDefault="006A59A5" w:rsidP="0044786D">
            <w:pPr>
              <w:pStyle w:val="Geenafstand"/>
              <w:numPr>
                <w:ilvl w:val="2"/>
                <w:numId w:val="42"/>
              </w:numPr>
              <w:ind w:left="747" w:hanging="425"/>
              <w:rPr>
                <w:rFonts w:eastAsia="Calibri" w:cs="Times New Roman"/>
                <w:color w:val="000000"/>
                <w:spacing w:val="5"/>
                <w:szCs w:val="24"/>
              </w:rPr>
            </w:pPr>
            <w:r w:rsidRPr="00D75AE0">
              <w:rPr>
                <w:rFonts w:eastAsia="Calibri" w:cs="Times New Roman"/>
                <w:color w:val="000000"/>
                <w:spacing w:val="5"/>
                <w:szCs w:val="24"/>
              </w:rPr>
              <w:t>status en reden van retourzending.</w:t>
            </w:r>
          </w:p>
          <w:p w14:paraId="3E8157D3" w14:textId="1E2E8DEF" w:rsidR="006A59A5" w:rsidRPr="00D75AE0" w:rsidRDefault="006A59A5" w:rsidP="006A59A5">
            <w:pPr>
              <w:pStyle w:val="Geenafstand"/>
              <w:spacing w:line="276" w:lineRule="auto"/>
              <w:rPr>
                <w:szCs w:val="24"/>
              </w:rPr>
            </w:pPr>
            <w:r w:rsidRPr="00D75AE0">
              <w:rPr>
                <w:rFonts w:eastAsia="Calibri" w:cs="Times New Roman"/>
                <w:color w:val="000000"/>
                <w:spacing w:val="5"/>
                <w:szCs w:val="24"/>
              </w:rPr>
              <w:t>Deze gegevens zijn minimaal één jaar beschikbaar via de digitale bestelomgeving en minimaal twee jaar via de helpdesk.</w:t>
            </w:r>
          </w:p>
        </w:tc>
      </w:tr>
    </w:tbl>
    <w:p w14:paraId="6B9DA2CF" w14:textId="77777777" w:rsidR="006A59A5" w:rsidRPr="00D75AE0" w:rsidRDefault="006A59A5">
      <w:pPr>
        <w:spacing w:after="160" w:line="259" w:lineRule="auto"/>
        <w:rPr>
          <w:rFonts w:ascii="RijksoverheidSansHeading" w:hAnsi="RijksoverheidSansHeading"/>
          <w:sz w:val="20"/>
          <w:szCs w:val="20"/>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6A59A5" w:rsidRPr="00D75AE0" w14:paraId="7A0995CC" w14:textId="77777777" w:rsidTr="009841E2">
        <w:trPr>
          <w:trHeight w:val="1236"/>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51EB0341" w14:textId="77777777" w:rsidR="006A59A5" w:rsidRPr="00D75AE0" w:rsidRDefault="006A59A5"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BE3696B" w14:textId="1547376D" w:rsidR="006A59A5" w:rsidRDefault="006A59A5" w:rsidP="009841E2">
            <w:pPr>
              <w:pStyle w:val="Geenafstand"/>
              <w:spacing w:line="276" w:lineRule="auto"/>
              <w:rPr>
                <w:rFonts w:eastAsia="Calibri" w:cs="Times New Roman"/>
                <w:color w:val="000000"/>
                <w:spacing w:val="5"/>
                <w:szCs w:val="24"/>
              </w:rPr>
            </w:pPr>
          </w:p>
          <w:p w14:paraId="05ED41FF" w14:textId="2ACA3F68" w:rsidR="005A0E85" w:rsidRPr="00D75AE0" w:rsidRDefault="005A0E85" w:rsidP="009841E2">
            <w:pPr>
              <w:pStyle w:val="Geenafstand"/>
              <w:spacing w:line="276" w:lineRule="auto"/>
              <w:rPr>
                <w:szCs w:val="24"/>
              </w:rPr>
            </w:pPr>
            <w:r w:rsidRPr="005A0E85">
              <w:rPr>
                <w:szCs w:val="24"/>
              </w:rPr>
              <w:t>Bij vermissing van pakketten stelt opdrachtnemer alles in het werk om de pakketten te traceren of om op eenduidige wijze aan te tonen waar in het proces de pakketten zijn verdwenen. In de maandrapportage aan opdrachtgever wordt gerapporteerd over het aantal vermissingen, de oorzaken en de betreffende pakketnummers.</w:t>
            </w:r>
          </w:p>
        </w:tc>
      </w:tr>
    </w:tbl>
    <w:p w14:paraId="4641FDDE" w14:textId="77777777" w:rsidR="001F130B" w:rsidRPr="00D75AE0" w:rsidRDefault="001F130B">
      <w:pPr>
        <w:spacing w:after="160" w:line="259" w:lineRule="auto"/>
        <w:rPr>
          <w:rFonts w:ascii="RijksoverheidSansHeading" w:hAnsi="RijksoverheidSansHeading"/>
          <w:sz w:val="20"/>
          <w:szCs w:val="20"/>
        </w:rPr>
      </w:pPr>
    </w:p>
    <w:p w14:paraId="13CEC4F4" w14:textId="5590EE8B" w:rsidR="001F130B" w:rsidRPr="00D75AE0" w:rsidRDefault="001F130B" w:rsidP="001F130B">
      <w:pPr>
        <w:pStyle w:val="Kop3"/>
        <w:numPr>
          <w:ilvl w:val="2"/>
          <w:numId w:val="0"/>
        </w:numPr>
        <w:tabs>
          <w:tab w:val="num" w:pos="360"/>
        </w:tabs>
        <w:rPr>
          <w:rFonts w:ascii="RijksoverheidSansHeading" w:hAnsi="RijksoverheidSansHeading"/>
          <w:sz w:val="24"/>
          <w:szCs w:val="22"/>
        </w:rPr>
      </w:pPr>
      <w:bookmarkStart w:id="19" w:name="_Toc200005012"/>
      <w:r w:rsidRPr="00D75AE0">
        <w:rPr>
          <w:rFonts w:ascii="RijksoverheidSansHeading" w:hAnsi="RijksoverheidSansHeading"/>
          <w:sz w:val="24"/>
          <w:szCs w:val="22"/>
        </w:rPr>
        <w:t xml:space="preserve">2.1.2 </w:t>
      </w:r>
      <w:r w:rsidR="003105F5" w:rsidRPr="00D75AE0">
        <w:rPr>
          <w:rFonts w:ascii="RijksoverheidSansHeading" w:hAnsi="RijksoverheidSansHeading"/>
          <w:sz w:val="24"/>
          <w:szCs w:val="22"/>
        </w:rPr>
        <w:t>C</w:t>
      </w:r>
      <w:r w:rsidRPr="00D75AE0">
        <w:rPr>
          <w:rFonts w:ascii="RijksoverheidSansHeading" w:hAnsi="RijksoverheidSansHeading"/>
          <w:sz w:val="24"/>
          <w:szCs w:val="22"/>
        </w:rPr>
        <w:t>ollectie</w:t>
      </w:r>
      <w:bookmarkEnd w:id="19"/>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F01631" w:rsidRPr="00D75AE0" w14:paraId="7B10193C" w14:textId="77777777" w:rsidTr="009841E2">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40A830AD" w14:textId="77777777" w:rsidR="00F01631" w:rsidRPr="00D75AE0" w:rsidRDefault="00F01631"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011D3EE" w14:textId="77777777" w:rsidR="005059D4" w:rsidRPr="00D75AE0" w:rsidRDefault="00F01631" w:rsidP="005059D4">
            <w:pPr>
              <w:pStyle w:val="Geenafstand"/>
              <w:spacing w:line="276" w:lineRule="auto"/>
              <w:rPr>
                <w:rFonts w:eastAsia="Calibri" w:cs="Times New Roman"/>
                <w:color w:val="000000"/>
                <w:spacing w:val="5"/>
                <w:szCs w:val="24"/>
              </w:rPr>
            </w:pPr>
            <w:r w:rsidRPr="00D75AE0">
              <w:rPr>
                <w:rFonts w:eastAsia="Calibri" w:cs="Times New Roman"/>
                <w:color w:val="000000"/>
                <w:spacing w:val="5"/>
                <w:szCs w:val="24"/>
              </w:rPr>
              <w:t>Opdrachtnemer biedt zowel gestructureerde als incidentele (ad-hoc) ophaalmogelijkheden voor pakketten aan. De opdrachtgever heeft het recht om:</w:t>
            </w:r>
          </w:p>
          <w:p w14:paraId="148A7B14" w14:textId="77BB297D" w:rsidR="005059D4" w:rsidRPr="00D75AE0" w:rsidRDefault="005059D4" w:rsidP="0044786D">
            <w:pPr>
              <w:pStyle w:val="Geenafstand"/>
              <w:numPr>
                <w:ilvl w:val="0"/>
                <w:numId w:val="55"/>
              </w:numPr>
              <w:spacing w:line="276" w:lineRule="auto"/>
              <w:rPr>
                <w:szCs w:val="24"/>
              </w:rPr>
            </w:pPr>
            <w:r w:rsidRPr="00D75AE0">
              <w:rPr>
                <w:rFonts w:eastAsia="Calibri" w:cs="Times New Roman"/>
                <w:color w:val="000000"/>
                <w:spacing w:val="5"/>
                <w:szCs w:val="24"/>
              </w:rPr>
              <w:t>e</w:t>
            </w:r>
            <w:r w:rsidR="00F01631" w:rsidRPr="00D75AE0">
              <w:rPr>
                <w:rFonts w:eastAsia="Calibri" w:cs="Times New Roman"/>
                <w:color w:val="000000"/>
                <w:spacing w:val="5"/>
                <w:szCs w:val="24"/>
              </w:rPr>
              <w:t xml:space="preserve">en vast ophaalschema per locatie met opdrachtnemer af te stemmen; </w:t>
            </w:r>
            <w:r w:rsidRPr="00D75AE0">
              <w:rPr>
                <w:rFonts w:eastAsia="Calibri" w:cs="Times New Roman"/>
                <w:color w:val="000000"/>
                <w:spacing w:val="5"/>
                <w:szCs w:val="24"/>
              </w:rPr>
              <w:t>en/of</w:t>
            </w:r>
          </w:p>
          <w:p w14:paraId="2F867870" w14:textId="0D20CBA0" w:rsidR="00F01631" w:rsidRPr="008C0EC0" w:rsidRDefault="00F01631" w:rsidP="0044786D">
            <w:pPr>
              <w:pStyle w:val="Geenafstand"/>
              <w:numPr>
                <w:ilvl w:val="0"/>
                <w:numId w:val="55"/>
              </w:numPr>
              <w:spacing w:line="276" w:lineRule="auto"/>
              <w:rPr>
                <w:szCs w:val="24"/>
              </w:rPr>
            </w:pPr>
          </w:p>
          <w:p w14:paraId="0F6043A7" w14:textId="3ADA3F71" w:rsidR="006977F1" w:rsidRPr="00D75AE0" w:rsidRDefault="006977F1" w:rsidP="0044786D">
            <w:pPr>
              <w:pStyle w:val="Geenafstand"/>
              <w:numPr>
                <w:ilvl w:val="0"/>
                <w:numId w:val="55"/>
              </w:numPr>
              <w:spacing w:line="276" w:lineRule="auto"/>
              <w:rPr>
                <w:szCs w:val="24"/>
              </w:rPr>
            </w:pPr>
            <w:r w:rsidRPr="006977F1">
              <w:rPr>
                <w:szCs w:val="24"/>
              </w:rPr>
              <w:t>Voor locaties zonder vast ophaalschema geldt dat opdrachtgever per ophaalbehoefte een ophaalverzoek kan aanmelden bij opdrachtnemer, waarna opdrachtnemer de ophaalopdracht uitvoert conform de afgesproken voorwaarden en tarieven.</w:t>
            </w:r>
          </w:p>
        </w:tc>
      </w:tr>
    </w:tbl>
    <w:p w14:paraId="4D72412F" w14:textId="77777777" w:rsidR="001F130B" w:rsidRPr="00D75AE0" w:rsidRDefault="001F130B" w:rsidP="001F130B">
      <w:pPr>
        <w:rPr>
          <w:rFonts w:ascii="RijksoverheidSansHeading" w:hAnsi="RijksoverheidSansHeading"/>
          <w:sz w:val="20"/>
          <w:szCs w:val="24"/>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F01631" w:rsidRPr="00D75AE0" w14:paraId="4BBD308C" w14:textId="77777777" w:rsidTr="009841E2">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3816479C" w14:textId="77777777" w:rsidR="00F01631" w:rsidRPr="00D75AE0" w:rsidRDefault="00F01631"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49C5FE64" w14:textId="60591A21" w:rsidR="00F01631" w:rsidRPr="00D75AE0" w:rsidRDefault="00F01631" w:rsidP="009841E2">
            <w:pPr>
              <w:pStyle w:val="Geenafstand"/>
              <w:spacing w:line="276" w:lineRule="auto"/>
              <w:rPr>
                <w:rFonts w:eastAsia="Calibri" w:cs="Times New Roman"/>
                <w:color w:val="000000"/>
                <w:spacing w:val="5"/>
                <w:szCs w:val="24"/>
              </w:rPr>
            </w:pPr>
            <w:r w:rsidRPr="00D75AE0">
              <w:rPr>
                <w:rFonts w:eastAsia="Calibri" w:cs="Times New Roman"/>
                <w:color w:val="000000"/>
                <w:spacing w:val="5"/>
                <w:szCs w:val="24"/>
              </w:rPr>
              <w:t>Opdrachtnemer zorgt, daar waar nodig/gewenst, voor de nodige grijpvoorraad aan rolcontainers en/of pallets op locaties, zonder bijkomende kosten, voor de Deelnemende dienst met als doel om de collectie efficiënt en veilig te laten verlopen.</w:t>
            </w:r>
          </w:p>
        </w:tc>
      </w:tr>
    </w:tbl>
    <w:p w14:paraId="33394B9B" w14:textId="77777777" w:rsidR="00F01631" w:rsidRPr="00D75AE0" w:rsidRDefault="00F01631" w:rsidP="001F130B">
      <w:pPr>
        <w:rPr>
          <w:rFonts w:ascii="RijksoverheidSansHeading" w:hAnsi="RijksoverheidSansHeading"/>
          <w:sz w:val="20"/>
          <w:szCs w:val="24"/>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F01631" w:rsidRPr="00D75AE0" w14:paraId="2B4170A1" w14:textId="77777777" w:rsidTr="009841E2">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70C1D9D4" w14:textId="77777777" w:rsidR="00F01631" w:rsidRPr="00D75AE0" w:rsidRDefault="00F01631"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7CE9546" w14:textId="57CEE33E" w:rsidR="00F01631" w:rsidRPr="00D75AE0" w:rsidRDefault="0072437E" w:rsidP="009841E2">
            <w:pPr>
              <w:pStyle w:val="Geenafstand"/>
              <w:spacing w:line="276" w:lineRule="auto"/>
              <w:rPr>
                <w:szCs w:val="24"/>
              </w:rPr>
            </w:pPr>
            <w:r w:rsidRPr="00D75AE0">
              <w:rPr>
                <w:rFonts w:eastAsia="Calibri" w:cs="Times New Roman"/>
                <w:color w:val="000000"/>
                <w:spacing w:val="5"/>
                <w:szCs w:val="24"/>
              </w:rPr>
              <w:t xml:space="preserve">Opdrachtnemer stemt de ophaaltijden per locatie af met betreffende Deelnemende dienst. Deze tijden mogen per locatie verschillen, maar opdrachtnemer garandeert dat ophaalafspraken, indien gewenst door opdrachtgever, kunnen plaatsvinden </w:t>
            </w:r>
            <w:r w:rsidRPr="008C0EC0">
              <w:rPr>
                <w:rFonts w:eastAsia="Calibri" w:cs="Times New Roman"/>
                <w:color w:val="000000"/>
                <w:spacing w:val="5"/>
                <w:szCs w:val="24"/>
              </w:rPr>
              <w:t>tot uiterlijk 21:30 uur op werkdagen</w:t>
            </w:r>
            <w:r w:rsidR="006977F1">
              <w:rPr>
                <w:rFonts w:eastAsia="Calibri" w:cs="Times New Roman"/>
                <w:color w:val="000000"/>
                <w:spacing w:val="5"/>
                <w:szCs w:val="24"/>
              </w:rPr>
              <w:t xml:space="preserve"> zonder dat dit gevolgen heeft voor levering volgende dag</w:t>
            </w:r>
            <w:r w:rsidRPr="00D75AE0">
              <w:rPr>
                <w:rFonts w:eastAsia="Calibri" w:cs="Times New Roman"/>
                <w:color w:val="000000"/>
                <w:spacing w:val="5"/>
                <w:szCs w:val="24"/>
              </w:rPr>
              <w:t>. Aanvragen voor afwijkende tijdsvensters worden door opdrachtnemer kosteloos gehonoreerd, als deze ten minste één werkdag vooraf zijn gemeld.</w:t>
            </w:r>
          </w:p>
        </w:tc>
      </w:tr>
    </w:tbl>
    <w:p w14:paraId="0E6C4EBE" w14:textId="77777777" w:rsidR="001F130B" w:rsidRPr="00D75AE0" w:rsidRDefault="001F130B" w:rsidP="001F130B">
      <w:pPr>
        <w:rPr>
          <w:rFonts w:ascii="RijksoverheidSansHeading" w:hAnsi="RijksoverheidSansHeading"/>
          <w:sz w:val="20"/>
          <w:szCs w:val="20"/>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0015A4" w:rsidRPr="00D75AE0" w14:paraId="73EEDDA7" w14:textId="77777777" w:rsidTr="009841E2">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2D722588" w14:textId="77777777" w:rsidR="000015A4" w:rsidRPr="00D75AE0" w:rsidRDefault="000015A4"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0F16ACC6" w14:textId="77777777" w:rsidR="000015A4" w:rsidRPr="00D75AE0" w:rsidRDefault="000015A4" w:rsidP="009841E2">
            <w:pPr>
              <w:pStyle w:val="Geenafstand"/>
              <w:spacing w:line="276" w:lineRule="auto"/>
              <w:rPr>
                <w:szCs w:val="24"/>
              </w:rPr>
            </w:pPr>
            <w:r w:rsidRPr="00D75AE0">
              <w:rPr>
                <w:rFonts w:eastAsia="Calibri" w:cs="Times New Roman"/>
                <w:color w:val="000000"/>
                <w:spacing w:val="5"/>
                <w:szCs w:val="24"/>
              </w:rPr>
              <w:t>Opdrachtnemer accepteert pakketten in gangbare verpakkingsvormen die voldoen aan de eisen van de dienstverlening, waaronder dozen, folie en wikkels.</w:t>
            </w:r>
          </w:p>
        </w:tc>
      </w:tr>
    </w:tbl>
    <w:p w14:paraId="65DB69AE" w14:textId="77777777" w:rsidR="000015A4" w:rsidRPr="00D75AE0" w:rsidRDefault="000015A4" w:rsidP="001F130B">
      <w:pPr>
        <w:rPr>
          <w:rFonts w:ascii="RijksoverheidSansHeading" w:hAnsi="RijksoverheidSansHeading"/>
        </w:rPr>
      </w:pPr>
    </w:p>
    <w:p w14:paraId="423E2F41" w14:textId="3734431E" w:rsidR="001F130B" w:rsidRPr="00D75AE0" w:rsidRDefault="001F130B" w:rsidP="001F130B">
      <w:pPr>
        <w:pStyle w:val="Kop3"/>
        <w:numPr>
          <w:ilvl w:val="2"/>
          <w:numId w:val="0"/>
        </w:numPr>
        <w:tabs>
          <w:tab w:val="num" w:pos="360"/>
        </w:tabs>
        <w:rPr>
          <w:rFonts w:ascii="RijksoverheidSansHeading" w:hAnsi="RijksoverheidSansHeading"/>
          <w:sz w:val="24"/>
          <w:szCs w:val="22"/>
        </w:rPr>
      </w:pPr>
      <w:bookmarkStart w:id="20" w:name="_Toc200005013"/>
      <w:r w:rsidRPr="00D75AE0">
        <w:rPr>
          <w:rFonts w:ascii="RijksoverheidSansHeading" w:hAnsi="RijksoverheidSansHeading"/>
          <w:sz w:val="24"/>
          <w:szCs w:val="22"/>
        </w:rPr>
        <w:t xml:space="preserve">2.1.3 </w:t>
      </w:r>
      <w:r w:rsidR="003105F5" w:rsidRPr="00D75AE0">
        <w:rPr>
          <w:rFonts w:ascii="RijksoverheidSansHeading" w:hAnsi="RijksoverheidSansHeading"/>
          <w:sz w:val="24"/>
          <w:szCs w:val="22"/>
        </w:rPr>
        <w:t>S</w:t>
      </w:r>
      <w:r w:rsidRPr="00D75AE0">
        <w:rPr>
          <w:rFonts w:ascii="RijksoverheidSansHeading" w:hAnsi="RijksoverheidSansHeading"/>
          <w:sz w:val="24"/>
          <w:szCs w:val="22"/>
        </w:rPr>
        <w:t>orter</w:t>
      </w:r>
      <w:r w:rsidR="00C33E8C" w:rsidRPr="00D75AE0">
        <w:rPr>
          <w:rFonts w:ascii="RijksoverheidSansHeading" w:hAnsi="RijksoverheidSansHeading"/>
          <w:sz w:val="24"/>
          <w:szCs w:val="22"/>
        </w:rPr>
        <w:t>en</w:t>
      </w:r>
      <w:bookmarkEnd w:id="20"/>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56529C" w:rsidRPr="00D75AE0" w14:paraId="57696CE1" w14:textId="77777777" w:rsidTr="009841E2">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205B3A85" w14:textId="77777777" w:rsidR="0056529C" w:rsidRPr="00D75AE0" w:rsidRDefault="0056529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66E0C16D" w14:textId="77777777" w:rsidR="0056529C" w:rsidRPr="00D75AE0" w:rsidRDefault="0056529C" w:rsidP="009841E2">
            <w:pPr>
              <w:pStyle w:val="Geenafstand"/>
              <w:spacing w:line="276" w:lineRule="auto"/>
              <w:rPr>
                <w:szCs w:val="24"/>
              </w:rPr>
            </w:pPr>
            <w:r w:rsidRPr="00D75AE0">
              <w:rPr>
                <w:rFonts w:eastAsia="Calibri" w:cs="Times New Roman"/>
                <w:color w:val="000000"/>
                <w:spacing w:val="5"/>
                <w:szCs w:val="24"/>
              </w:rPr>
              <w:t>Zonder voorafgaande schriftelijke toestemming van opdrachtgever is het de opdrachtnemer niet toegestaan pakketten te openen.</w:t>
            </w:r>
          </w:p>
        </w:tc>
      </w:tr>
    </w:tbl>
    <w:p w14:paraId="78242EC5" w14:textId="77777777" w:rsidR="00477D8D" w:rsidRPr="00D75AE0" w:rsidRDefault="00477D8D" w:rsidP="001F130B">
      <w:pPr>
        <w:rPr>
          <w:rFonts w:ascii="RijksoverheidSansHeading" w:hAnsi="RijksoverheidSansHeading"/>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477D8D" w:rsidRPr="00D75AE0" w14:paraId="670EEB61" w14:textId="77777777" w:rsidTr="006F35DC">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43798697" w14:textId="77777777" w:rsidR="00477D8D" w:rsidRPr="00D75AE0" w:rsidRDefault="00477D8D"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82D25C6" w14:textId="07A717E5" w:rsidR="00477D8D" w:rsidRPr="00D75AE0" w:rsidRDefault="00971580" w:rsidP="006F35DC">
            <w:pPr>
              <w:pStyle w:val="Geenafstand"/>
              <w:spacing w:line="276" w:lineRule="auto"/>
              <w:rPr>
                <w:szCs w:val="24"/>
              </w:rPr>
            </w:pPr>
            <w:r w:rsidRPr="00D75AE0">
              <w:rPr>
                <w:rFonts w:eastAsia="Calibri" w:cs="Times New Roman"/>
                <w:color w:val="000000"/>
                <w:spacing w:val="5"/>
                <w:szCs w:val="24"/>
              </w:rPr>
              <w:t xml:space="preserve">Indien een pakket tijdens het sorteerproces niet automatisch kan worden verwerkt — bijvoorbeeld door een ontbrekend of onjuist label, foutieve productcodering zoals een onterecht toegekend UPD-kenmerk, of onleesbare adresgegevens — zet opdrachtnemer handmatige controle in. </w:t>
            </w:r>
            <w:r w:rsidRPr="00D75AE0">
              <w:rPr>
                <w:rFonts w:eastAsia="Calibri" w:cs="Times New Roman"/>
                <w:color w:val="000000"/>
                <w:spacing w:val="5"/>
                <w:szCs w:val="24"/>
              </w:rPr>
              <w:lastRenderedPageBreak/>
              <w:t>Opdrachtnemer onderneemt direct actie om het pakket alsnog correct te relabelen, opnieuw te classificeren en tijdig te verwerken, met behoud van traceerbaarheid.</w:t>
            </w:r>
          </w:p>
        </w:tc>
      </w:tr>
    </w:tbl>
    <w:p w14:paraId="335AF519" w14:textId="77777777" w:rsidR="00477D8D" w:rsidRPr="00D75AE0" w:rsidRDefault="00477D8D" w:rsidP="001F130B">
      <w:pPr>
        <w:rPr>
          <w:rFonts w:ascii="RijksoverheidSansHeading" w:hAnsi="RijksoverheidSansHeading"/>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477D8D" w:rsidRPr="00D75AE0" w14:paraId="640DB750" w14:textId="77777777" w:rsidTr="006F35DC">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22A01665" w14:textId="77777777" w:rsidR="00477D8D" w:rsidRPr="00D75AE0" w:rsidRDefault="00477D8D"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287EFF6" w14:textId="3E306BDA" w:rsidR="00477D8D" w:rsidRPr="00D75AE0" w:rsidRDefault="00477D8D" w:rsidP="006F35DC">
            <w:pPr>
              <w:pStyle w:val="Geenafstand"/>
              <w:spacing w:line="276" w:lineRule="auto"/>
              <w:rPr>
                <w:szCs w:val="24"/>
              </w:rPr>
            </w:pPr>
            <w:r w:rsidRPr="00D75AE0">
              <w:rPr>
                <w:rFonts w:eastAsia="Calibri" w:cs="Times New Roman"/>
                <w:color w:val="000000"/>
                <w:spacing w:val="5"/>
                <w:szCs w:val="24"/>
              </w:rPr>
              <w:t xml:space="preserve">Manco’s (pakketten die ontbreken, zoekraken of niet traceerbaar zijn) worden direct geregistreerd. Opdrachtnemer meldt deze uiterlijk binnen één werkdag aan </w:t>
            </w:r>
            <w:r w:rsidR="008A6739">
              <w:rPr>
                <w:rFonts w:eastAsia="Calibri" w:cs="Times New Roman"/>
                <w:color w:val="000000"/>
                <w:spacing w:val="5"/>
                <w:szCs w:val="24"/>
              </w:rPr>
              <w:t xml:space="preserve">Deelnemende </w:t>
            </w:r>
            <w:proofErr w:type="spellStart"/>
            <w:r w:rsidR="008A6739">
              <w:rPr>
                <w:rFonts w:eastAsia="Calibri" w:cs="Times New Roman"/>
                <w:color w:val="000000"/>
                <w:spacing w:val="5"/>
                <w:szCs w:val="24"/>
              </w:rPr>
              <w:t>dienst</w:t>
            </w:r>
            <w:r w:rsidRPr="00D75AE0">
              <w:rPr>
                <w:rFonts w:eastAsia="Calibri" w:cs="Times New Roman"/>
                <w:color w:val="000000"/>
                <w:spacing w:val="5"/>
                <w:szCs w:val="24"/>
              </w:rPr>
              <w:t>r</w:t>
            </w:r>
            <w:proofErr w:type="spellEnd"/>
            <w:r w:rsidRPr="00D75AE0">
              <w:rPr>
                <w:rFonts w:eastAsia="Calibri" w:cs="Times New Roman"/>
                <w:color w:val="000000"/>
                <w:spacing w:val="5"/>
                <w:szCs w:val="24"/>
              </w:rPr>
              <w:t>, met opgave van oorzaak, locatie en voorgestelde vervolgactie.</w:t>
            </w:r>
          </w:p>
        </w:tc>
      </w:tr>
    </w:tbl>
    <w:p w14:paraId="68BDF7AB" w14:textId="77777777" w:rsidR="001F130B" w:rsidRPr="00D75AE0" w:rsidRDefault="001F130B" w:rsidP="001F130B">
      <w:pPr>
        <w:rPr>
          <w:rFonts w:ascii="RijksoverheidSansHeading" w:hAnsi="RijksoverheidSansHeading"/>
          <w:sz w:val="20"/>
          <w:szCs w:val="24"/>
        </w:rPr>
      </w:pPr>
    </w:p>
    <w:tbl>
      <w:tblPr>
        <w:tblStyle w:val="TableGrid0"/>
        <w:tblW w:w="9355" w:type="dxa"/>
        <w:tblInd w:w="-5" w:type="dxa"/>
        <w:tblCellMar>
          <w:top w:w="26" w:type="dxa"/>
          <w:left w:w="106" w:type="dxa"/>
        </w:tblCellMar>
        <w:tblLook w:val="04A0" w:firstRow="1" w:lastRow="0" w:firstColumn="1" w:lastColumn="0" w:noHBand="0" w:noVBand="1"/>
      </w:tblPr>
      <w:tblGrid>
        <w:gridCol w:w="851"/>
        <w:gridCol w:w="8504"/>
      </w:tblGrid>
      <w:tr w:rsidR="00C33E8C" w:rsidRPr="00D75AE0" w14:paraId="39176E4A" w14:textId="77777777" w:rsidTr="006F35DC">
        <w:trPr>
          <w:trHeight w:val="947"/>
        </w:trPr>
        <w:tc>
          <w:tcPr>
            <w:tcW w:w="851"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13592FEC" w14:textId="77777777" w:rsidR="00C33E8C" w:rsidRPr="00D75AE0" w:rsidRDefault="00C33E8C" w:rsidP="00287BEC">
            <w:pPr>
              <w:pStyle w:val="Lijstalinea"/>
              <w:numPr>
                <w:ilvl w:val="0"/>
                <w:numId w:val="2"/>
              </w:numPr>
              <w:rPr>
                <w:rFonts w:ascii="RijksoverheidSansHeading" w:hAnsi="RijksoverheidSansHeading"/>
                <w:sz w:val="20"/>
                <w:szCs w:val="20"/>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F902CE6" w14:textId="77777777" w:rsidR="00C33E8C" w:rsidRPr="00D75AE0" w:rsidRDefault="00C33E8C" w:rsidP="006F35DC">
            <w:pPr>
              <w:ind w:left="2" w:right="71"/>
              <w:rPr>
                <w:rFonts w:ascii="RijksoverheidSansHeading" w:hAnsi="RijksoverheidSansHeading"/>
                <w:sz w:val="20"/>
                <w:szCs w:val="20"/>
              </w:rPr>
            </w:pPr>
            <w:r w:rsidRPr="00D75AE0">
              <w:rPr>
                <w:rFonts w:ascii="RijksoverheidSansHeading" w:hAnsi="RijksoverheidSansHeading"/>
                <w:sz w:val="20"/>
                <w:szCs w:val="20"/>
              </w:rPr>
              <w:t>Pakketten die tijdelijk worden opgeslagen in sorteercentra, depots of distributiehubs zijn beschermd tegen onbevoegde toegang. Opdrachtnemer beschikt over een procedure voor toegangsbeheer en bewaakt fysieke toegangen actief (bijv. via badges, camera’s of logboeken).</w:t>
            </w:r>
          </w:p>
        </w:tc>
      </w:tr>
    </w:tbl>
    <w:p w14:paraId="64692A83" w14:textId="77777777" w:rsidR="00477D8D" w:rsidRDefault="00477D8D" w:rsidP="001F130B">
      <w:pPr>
        <w:rPr>
          <w:rFonts w:ascii="RijksoverheidSansHeading" w:hAnsi="RijksoverheidSansHeading"/>
          <w:sz w:val="20"/>
          <w:szCs w:val="24"/>
        </w:rPr>
      </w:pPr>
    </w:p>
    <w:tbl>
      <w:tblPr>
        <w:tblStyle w:val="TableGrid0"/>
        <w:tblW w:w="9355" w:type="dxa"/>
        <w:tblInd w:w="-5" w:type="dxa"/>
        <w:tblCellMar>
          <w:top w:w="26" w:type="dxa"/>
          <w:left w:w="106" w:type="dxa"/>
        </w:tblCellMar>
        <w:tblLook w:val="04A0" w:firstRow="1" w:lastRow="0" w:firstColumn="1" w:lastColumn="0" w:noHBand="0" w:noVBand="1"/>
      </w:tblPr>
      <w:tblGrid>
        <w:gridCol w:w="851"/>
        <w:gridCol w:w="8504"/>
      </w:tblGrid>
      <w:tr w:rsidR="000A197C" w:rsidRPr="00D75AE0" w14:paraId="3DA22AA2" w14:textId="77777777" w:rsidTr="00D47455">
        <w:trPr>
          <w:trHeight w:val="947"/>
        </w:trPr>
        <w:tc>
          <w:tcPr>
            <w:tcW w:w="851"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7CE11716" w14:textId="77777777" w:rsidR="000A197C" w:rsidRPr="00D75AE0" w:rsidRDefault="000A197C" w:rsidP="00287BEC">
            <w:pPr>
              <w:pStyle w:val="Lijstalinea"/>
              <w:numPr>
                <w:ilvl w:val="0"/>
                <w:numId w:val="2"/>
              </w:numPr>
              <w:rPr>
                <w:rFonts w:ascii="RijksoverheidSansHeading" w:hAnsi="RijksoverheidSansHeading"/>
                <w:sz w:val="20"/>
                <w:szCs w:val="20"/>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3D394D0" w14:textId="2FCA8A52" w:rsidR="008A6739" w:rsidRPr="008A6739" w:rsidRDefault="008A6739" w:rsidP="008A6739">
            <w:pPr>
              <w:ind w:left="2" w:right="71"/>
              <w:rPr>
                <w:rFonts w:ascii="RijksoverheidSansHeading" w:hAnsi="RijksoverheidSansHeading"/>
                <w:sz w:val="20"/>
                <w:szCs w:val="20"/>
              </w:rPr>
            </w:pPr>
            <w:r w:rsidRPr="008A6739">
              <w:rPr>
                <w:rFonts w:ascii="RijksoverheidSansHeading" w:hAnsi="RijksoverheidSansHeading"/>
                <w:sz w:val="20"/>
                <w:szCs w:val="20"/>
              </w:rPr>
              <w:t>Indien tijdens het sorteerproces schade aan pakketten ontstaat, is opdrachtnemer verantwoordelijk voor een zorgvuldige en transparante afhandeling, waarbij onderscheid wordt gemaakt tussen verschillende soorten schade.</w:t>
            </w:r>
          </w:p>
          <w:p w14:paraId="7700DA42" w14:textId="77777777" w:rsidR="008A6739" w:rsidRPr="008C0EC0" w:rsidRDefault="008A6739" w:rsidP="008A6739">
            <w:pPr>
              <w:ind w:left="2" w:right="71"/>
              <w:rPr>
                <w:rFonts w:ascii="RijksoverheidSansHeading" w:hAnsi="RijksoverheidSansHeading"/>
                <w:b/>
                <w:bCs/>
                <w:sz w:val="20"/>
                <w:szCs w:val="20"/>
              </w:rPr>
            </w:pPr>
            <w:r w:rsidRPr="008C0EC0">
              <w:rPr>
                <w:rFonts w:ascii="RijksoverheidSansHeading" w:hAnsi="RijksoverheidSansHeading"/>
                <w:b/>
                <w:bCs/>
                <w:sz w:val="20"/>
                <w:szCs w:val="20"/>
              </w:rPr>
              <w:t>Lichte verpakkingsschade</w:t>
            </w:r>
          </w:p>
          <w:p w14:paraId="0CDFCB39" w14:textId="35F4514B" w:rsidR="008A6739" w:rsidRPr="008A6739" w:rsidRDefault="008A6739" w:rsidP="008A6739">
            <w:pPr>
              <w:ind w:left="2" w:right="71"/>
              <w:rPr>
                <w:rFonts w:ascii="RijksoverheidSansHeading" w:hAnsi="RijksoverheidSansHeading"/>
                <w:sz w:val="20"/>
                <w:szCs w:val="20"/>
              </w:rPr>
            </w:pPr>
            <w:r w:rsidRPr="008A6739">
              <w:rPr>
                <w:rFonts w:ascii="RijksoverheidSansHeading" w:hAnsi="RijksoverheidSansHeading"/>
                <w:sz w:val="20"/>
                <w:szCs w:val="20"/>
              </w:rPr>
              <w:t>Uitsluitend de verzendverpakking is beschadigd en de inhoud is ongeschonden. Opdrachtnemer herstelt de verpakking, bijvoorbeeld door het pakket opnieuw te sluiten of extra te verpakken. Op de herstelde verpakking wordt zichtbaar aangegeven dat herstel is uitgevoerd door de sorteerlocatie, zodat de ontvanger hiervan op de hoogte is.</w:t>
            </w:r>
          </w:p>
          <w:p w14:paraId="0084002F" w14:textId="77777777" w:rsidR="008A6739" w:rsidRPr="008C0EC0" w:rsidRDefault="008A6739" w:rsidP="008A6739">
            <w:pPr>
              <w:ind w:left="2" w:right="71"/>
              <w:rPr>
                <w:rFonts w:ascii="RijksoverheidSansHeading" w:hAnsi="RijksoverheidSansHeading"/>
                <w:b/>
                <w:bCs/>
                <w:sz w:val="20"/>
                <w:szCs w:val="20"/>
              </w:rPr>
            </w:pPr>
            <w:r w:rsidRPr="008C0EC0">
              <w:rPr>
                <w:rFonts w:ascii="RijksoverheidSansHeading" w:hAnsi="RijksoverheidSansHeading"/>
                <w:b/>
                <w:bCs/>
                <w:sz w:val="20"/>
                <w:szCs w:val="20"/>
              </w:rPr>
              <w:t>Beperkte inhoudsschade</w:t>
            </w:r>
          </w:p>
          <w:p w14:paraId="3B739568" w14:textId="6AD02C3E" w:rsidR="008A6739" w:rsidRPr="008A6739" w:rsidRDefault="008A6739" w:rsidP="008A6739">
            <w:pPr>
              <w:ind w:left="2" w:right="71"/>
              <w:rPr>
                <w:rFonts w:ascii="RijksoverheidSansHeading" w:hAnsi="RijksoverheidSansHeading"/>
                <w:sz w:val="20"/>
                <w:szCs w:val="20"/>
              </w:rPr>
            </w:pPr>
            <w:r w:rsidRPr="008A6739">
              <w:rPr>
                <w:rFonts w:ascii="RijksoverheidSansHeading" w:hAnsi="RijksoverheidSansHeading"/>
                <w:sz w:val="20"/>
                <w:szCs w:val="20"/>
              </w:rPr>
              <w:t>De inhoud van het pakket is licht beschadigd, maar nog bruikbaar. Opdrachtnemer meldt de schade aan opdrachtgever. De melding bevat minimaal het pakketnummer, de aard van de schade en het moment van constatering. In overleg wordt bepaald of het pakket alsnog wordt afgeleverd of retour wordt gezonden.</w:t>
            </w:r>
          </w:p>
          <w:p w14:paraId="5C377917" w14:textId="77777777" w:rsidR="008A6739" w:rsidRPr="008C0EC0" w:rsidRDefault="008A6739" w:rsidP="008A6739">
            <w:pPr>
              <w:ind w:left="2" w:right="71"/>
              <w:rPr>
                <w:rFonts w:ascii="RijksoverheidSansHeading" w:hAnsi="RijksoverheidSansHeading"/>
                <w:b/>
                <w:bCs/>
                <w:sz w:val="20"/>
                <w:szCs w:val="20"/>
              </w:rPr>
            </w:pPr>
            <w:r w:rsidRPr="008C0EC0">
              <w:rPr>
                <w:rFonts w:ascii="RijksoverheidSansHeading" w:hAnsi="RijksoverheidSansHeading"/>
                <w:b/>
                <w:bCs/>
                <w:sz w:val="20"/>
                <w:szCs w:val="20"/>
              </w:rPr>
              <w:t>Onherstelbare schade</w:t>
            </w:r>
          </w:p>
          <w:p w14:paraId="572D5E0A" w14:textId="74FE20CD" w:rsidR="008A6739" w:rsidRPr="008A6739" w:rsidRDefault="008A6739" w:rsidP="008A6739">
            <w:pPr>
              <w:ind w:left="2" w:right="71"/>
              <w:rPr>
                <w:rFonts w:ascii="RijksoverheidSansHeading" w:hAnsi="RijksoverheidSansHeading"/>
                <w:sz w:val="20"/>
                <w:szCs w:val="20"/>
              </w:rPr>
            </w:pPr>
            <w:r w:rsidRPr="008A6739">
              <w:rPr>
                <w:rFonts w:ascii="RijksoverheidSansHeading" w:hAnsi="RijksoverheidSansHeading"/>
                <w:sz w:val="20"/>
                <w:szCs w:val="20"/>
              </w:rPr>
              <w:t>De inhoud is ernstig beschadigd en niet meer leverbaar. Opdrachtnemer meldt deze schade aan opdrachtgever. De melding bevat minimaal het pakketnummer, een omschrijving van de schade. De verdere afhandeling (retour, vernietiging of anderszins) wordt in overleg vastgesteld.</w:t>
            </w:r>
          </w:p>
          <w:p w14:paraId="027D9B0D" w14:textId="77777777" w:rsidR="008A6739" w:rsidRPr="008A6739" w:rsidRDefault="008A6739" w:rsidP="008A6739">
            <w:pPr>
              <w:ind w:left="2" w:right="71"/>
              <w:rPr>
                <w:rFonts w:ascii="RijksoverheidSansHeading" w:hAnsi="RijksoverheidSansHeading"/>
                <w:sz w:val="20"/>
                <w:szCs w:val="20"/>
              </w:rPr>
            </w:pPr>
          </w:p>
          <w:p w14:paraId="623F9E20" w14:textId="27B1E70A" w:rsidR="000A197C" w:rsidRPr="00D75AE0" w:rsidRDefault="008A6739" w:rsidP="008A6739">
            <w:pPr>
              <w:ind w:left="2" w:right="71"/>
              <w:rPr>
                <w:rFonts w:ascii="RijksoverheidSansHeading" w:hAnsi="RijksoverheidSansHeading"/>
                <w:sz w:val="20"/>
                <w:szCs w:val="20"/>
              </w:rPr>
            </w:pPr>
            <w:r w:rsidRPr="008A6739">
              <w:rPr>
                <w:rFonts w:ascii="RijksoverheidSansHeading" w:hAnsi="RijksoverheidSansHeading"/>
                <w:sz w:val="20"/>
                <w:szCs w:val="20"/>
              </w:rPr>
              <w:t>Alle tijdens het sorteerproces geconstateerde schadegevallen worden geregistreerd en periodiek opgenomen in de maandelijkse rapportage. Hierin wordt inzicht gegeven in het aantal schades, de aard van de schades en de wijze van afhandeling.</w:t>
            </w:r>
          </w:p>
        </w:tc>
      </w:tr>
    </w:tbl>
    <w:p w14:paraId="3A14A606" w14:textId="77777777" w:rsidR="000A197C" w:rsidRPr="00D75AE0" w:rsidRDefault="000A197C" w:rsidP="001F130B">
      <w:pPr>
        <w:rPr>
          <w:rFonts w:ascii="RijksoverheidSansHeading" w:hAnsi="RijksoverheidSansHeading"/>
          <w:sz w:val="20"/>
          <w:szCs w:val="24"/>
        </w:rPr>
      </w:pPr>
    </w:p>
    <w:p w14:paraId="52D87B45" w14:textId="6EE28288" w:rsidR="001F130B" w:rsidRPr="00D75AE0" w:rsidRDefault="001F130B" w:rsidP="001F130B">
      <w:pPr>
        <w:pStyle w:val="Kop3"/>
        <w:numPr>
          <w:ilvl w:val="2"/>
          <w:numId w:val="0"/>
        </w:numPr>
        <w:tabs>
          <w:tab w:val="num" w:pos="360"/>
        </w:tabs>
        <w:rPr>
          <w:rFonts w:ascii="RijksoverheidSansHeading" w:hAnsi="RijksoverheidSansHeading"/>
          <w:sz w:val="24"/>
          <w:szCs w:val="22"/>
        </w:rPr>
      </w:pPr>
      <w:bookmarkStart w:id="21" w:name="_Toc200005014"/>
      <w:r w:rsidRPr="00D75AE0">
        <w:rPr>
          <w:rFonts w:ascii="RijksoverheidSansHeading" w:hAnsi="RijksoverheidSansHeading"/>
          <w:sz w:val="24"/>
          <w:szCs w:val="22"/>
        </w:rPr>
        <w:t xml:space="preserve">2.1.4 </w:t>
      </w:r>
      <w:r w:rsidR="003105F5" w:rsidRPr="00D75AE0">
        <w:rPr>
          <w:rFonts w:ascii="RijksoverheidSansHeading" w:hAnsi="RijksoverheidSansHeading"/>
          <w:sz w:val="24"/>
          <w:szCs w:val="22"/>
        </w:rPr>
        <w:t>B</w:t>
      </w:r>
      <w:r w:rsidRPr="00D75AE0">
        <w:rPr>
          <w:rFonts w:ascii="RijksoverheidSansHeading" w:hAnsi="RijksoverheidSansHeading"/>
          <w:sz w:val="24"/>
          <w:szCs w:val="22"/>
        </w:rPr>
        <w:t>ezorgen</w:t>
      </w:r>
      <w:bookmarkEnd w:id="21"/>
    </w:p>
    <w:p w14:paraId="38CBD3D4" w14:textId="241BE1BE" w:rsidR="00C117AD" w:rsidRPr="00D75AE0" w:rsidRDefault="00C117AD" w:rsidP="00C117AD">
      <w:pPr>
        <w:rPr>
          <w:rFonts w:ascii="RijksoverheidSansHeading" w:hAnsi="RijksoverheidSansHeading"/>
          <w:sz w:val="20"/>
          <w:szCs w:val="24"/>
        </w:rPr>
      </w:pPr>
      <w:r w:rsidRPr="00D75AE0">
        <w:rPr>
          <w:rFonts w:ascii="RijksoverheidSansHeading" w:hAnsi="RijksoverheidSansHeading"/>
          <w:sz w:val="20"/>
          <w:szCs w:val="24"/>
        </w:rPr>
        <w:t>Binnen de pakketstroom van opdrachtgever onderscheiden we twee typen bezorgadressen: zakelijke adressen (B2B) en particuliere adressen (B2C). Deze twee stromen kennen verschillende logistieke kenmerken en vereisen daarom deels afwijkende eisen en werkwijzen. Zo zijn zakelijke locaties doorgaans alleen tijdens kantooruren bereikbaar, terwijl particuliere adressen ook bijvoorbeeld in de avond pakketten ontvangen of bij afhaalkantoren / pakketkluizen. In de onderstaande eisen is per situatie aangegeven welke voorwaarden van toepassing zijn. Waar nodig wordt onderscheid gemaakt tussen de B2B- en B2C-markt.</w:t>
      </w:r>
    </w:p>
    <w:p w14:paraId="2E0CBAC9" w14:textId="77777777" w:rsidR="00C117AD" w:rsidRPr="00D75AE0" w:rsidRDefault="00C117AD" w:rsidP="00C117AD">
      <w:pPr>
        <w:rPr>
          <w:rFonts w:ascii="RijksoverheidSansHeading" w:hAnsi="RijksoverheidSansHeading"/>
        </w:rPr>
      </w:pPr>
    </w:p>
    <w:p w14:paraId="676EF933" w14:textId="6B224FBD" w:rsidR="00C117AD" w:rsidRPr="00D75AE0" w:rsidRDefault="00C117AD" w:rsidP="00C117AD">
      <w:pPr>
        <w:rPr>
          <w:rFonts w:ascii="RijksoverheidSansHeading" w:hAnsi="RijksoverheidSansHeading"/>
          <w:sz w:val="22"/>
          <w:szCs w:val="28"/>
          <w:u w:val="single"/>
        </w:rPr>
      </w:pPr>
      <w:r w:rsidRPr="00D75AE0">
        <w:rPr>
          <w:rFonts w:ascii="RijksoverheidSansHeading" w:hAnsi="RijksoverheidSansHeading"/>
          <w:sz w:val="22"/>
          <w:szCs w:val="28"/>
          <w:u w:val="single"/>
        </w:rPr>
        <w:t xml:space="preserve">Zakelijke adressen: </w:t>
      </w: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4B4AA6" w:rsidRPr="00D75AE0" w14:paraId="7F0DA98E" w14:textId="77777777" w:rsidTr="009841E2">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2EEE45C5" w14:textId="77777777" w:rsidR="004B4AA6" w:rsidRPr="00D75AE0" w:rsidRDefault="004B4AA6"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4697F52" w14:textId="62A662E9" w:rsidR="004B4AA6" w:rsidRDefault="00C117AD" w:rsidP="009841E2">
            <w:pPr>
              <w:pStyle w:val="Geenafstand"/>
              <w:spacing w:line="276" w:lineRule="auto"/>
              <w:rPr>
                <w:rFonts w:eastAsia="Calibri" w:cs="Times New Roman"/>
                <w:color w:val="000000"/>
                <w:spacing w:val="5"/>
                <w:szCs w:val="24"/>
              </w:rPr>
            </w:pPr>
            <w:r w:rsidRPr="00D75AE0">
              <w:rPr>
                <w:rFonts w:eastAsia="Calibri" w:cs="Times New Roman"/>
                <w:color w:val="000000"/>
                <w:spacing w:val="5"/>
                <w:szCs w:val="24"/>
              </w:rPr>
              <w:t xml:space="preserve">Bezorging vindt plaats op werkdagen tussen 08:00 en 17:00 uur, tenzij in overleg met de </w:t>
            </w:r>
            <w:r w:rsidR="00C17363">
              <w:rPr>
                <w:rFonts w:eastAsia="Calibri" w:cs="Times New Roman"/>
                <w:color w:val="000000"/>
                <w:spacing w:val="5"/>
                <w:szCs w:val="24"/>
              </w:rPr>
              <w:t>Deelnemende diensten</w:t>
            </w:r>
            <w:r w:rsidR="00C17363" w:rsidRPr="00D75AE0">
              <w:rPr>
                <w:rFonts w:eastAsia="Calibri" w:cs="Times New Roman"/>
                <w:color w:val="000000"/>
                <w:spacing w:val="5"/>
                <w:szCs w:val="24"/>
              </w:rPr>
              <w:t xml:space="preserve"> </w:t>
            </w:r>
            <w:r w:rsidRPr="00D75AE0">
              <w:rPr>
                <w:rFonts w:eastAsia="Calibri" w:cs="Times New Roman"/>
                <w:color w:val="000000"/>
                <w:spacing w:val="5"/>
                <w:szCs w:val="24"/>
              </w:rPr>
              <w:t>of de locatie anders is overeengekomen.</w:t>
            </w:r>
            <w:r w:rsidR="00C05DA7">
              <w:rPr>
                <w:rFonts w:eastAsia="Calibri" w:cs="Times New Roman"/>
                <w:color w:val="000000"/>
                <w:spacing w:val="5"/>
                <w:szCs w:val="24"/>
              </w:rPr>
              <w:t xml:space="preserve"> </w:t>
            </w:r>
          </w:p>
          <w:p w14:paraId="05F765EB" w14:textId="28286EC6" w:rsidR="00C05DA7" w:rsidRPr="00D75AE0" w:rsidRDefault="00C05DA7" w:rsidP="009841E2">
            <w:pPr>
              <w:pStyle w:val="Geenafstand"/>
              <w:spacing w:line="276" w:lineRule="auto"/>
              <w:rPr>
                <w:szCs w:val="24"/>
              </w:rPr>
            </w:pPr>
            <w:r w:rsidRPr="00C05DA7">
              <w:rPr>
                <w:szCs w:val="24"/>
              </w:rPr>
              <w:t>Indien bezorgpogingen</w:t>
            </w:r>
            <w:r>
              <w:rPr>
                <w:szCs w:val="24"/>
              </w:rPr>
              <w:t xml:space="preserve"> van B2B pakketten</w:t>
            </w:r>
            <w:r w:rsidRPr="00C05DA7">
              <w:rPr>
                <w:szCs w:val="24"/>
              </w:rPr>
              <w:t xml:space="preserve"> plaatsvinden buiten deze afgesproken tijdvakken (bijvoorbeeld in het weekend of buiten kantooruren), worden pakketten niet aangeboden bij afhaalpunten of pakketshops, maar automatisch doorgeleid</w:t>
            </w:r>
            <w:r>
              <w:rPr>
                <w:szCs w:val="24"/>
              </w:rPr>
              <w:t xml:space="preserve"> naar de eerst volgende werkdag. </w:t>
            </w:r>
          </w:p>
        </w:tc>
      </w:tr>
    </w:tbl>
    <w:p w14:paraId="45666EAF" w14:textId="77777777" w:rsidR="001F130B" w:rsidRPr="00D75AE0" w:rsidRDefault="001F130B" w:rsidP="001F130B">
      <w:pPr>
        <w:rPr>
          <w:rFonts w:ascii="RijksoverheidSansHeading" w:hAnsi="RijksoverheidSansHeading"/>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4B4AA6" w:rsidRPr="00D75AE0" w14:paraId="372E2339" w14:textId="77777777" w:rsidTr="009841E2">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3DEE317F" w14:textId="77777777" w:rsidR="004B4AA6" w:rsidRPr="00D75AE0" w:rsidRDefault="004B4AA6"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40AEF862" w14:textId="77777777" w:rsidR="00C05DA7" w:rsidRDefault="00C117AD" w:rsidP="009841E2">
            <w:pPr>
              <w:pStyle w:val="Geenafstand"/>
              <w:spacing w:line="276" w:lineRule="auto"/>
              <w:rPr>
                <w:rFonts w:eastAsia="Calibri" w:cs="Times New Roman"/>
                <w:color w:val="000000"/>
                <w:spacing w:val="5"/>
                <w:szCs w:val="24"/>
              </w:rPr>
            </w:pPr>
            <w:r w:rsidRPr="00D75AE0">
              <w:rPr>
                <w:rFonts w:eastAsia="Calibri" w:cs="Times New Roman"/>
                <w:color w:val="000000"/>
                <w:spacing w:val="5"/>
                <w:szCs w:val="24"/>
              </w:rPr>
              <w:t>De bezorgpoging vindt plaats op het exacte opgegeven afleveradres. Indien de ontvanger binnen dat adres een andere afleverlocatie wenst (zoals een expeditie, postkamer of achteringang), wordt het pakket daar afgeleverd mits deze locatie redelijkerwijs bereikbaar is</w:t>
            </w:r>
            <w:r w:rsidR="00C05DA7">
              <w:rPr>
                <w:rFonts w:eastAsia="Calibri" w:cs="Times New Roman"/>
                <w:color w:val="000000"/>
                <w:spacing w:val="5"/>
                <w:szCs w:val="24"/>
              </w:rPr>
              <w:t xml:space="preserve"> vanaf de openbare weg</w:t>
            </w:r>
            <w:r w:rsidRPr="00D75AE0">
              <w:rPr>
                <w:rFonts w:eastAsia="Calibri" w:cs="Times New Roman"/>
                <w:color w:val="000000"/>
                <w:spacing w:val="5"/>
                <w:szCs w:val="24"/>
              </w:rPr>
              <w:t xml:space="preserve">. </w:t>
            </w:r>
          </w:p>
          <w:p w14:paraId="75ED99B1" w14:textId="46BFA1CC" w:rsidR="004B4AA6" w:rsidRPr="008C0EC0" w:rsidRDefault="00C117AD" w:rsidP="009841E2">
            <w:pPr>
              <w:pStyle w:val="Geenafstand"/>
              <w:spacing w:line="276" w:lineRule="auto"/>
              <w:rPr>
                <w:rFonts w:eastAsia="Calibri" w:cs="Times New Roman"/>
                <w:color w:val="000000"/>
                <w:spacing w:val="5"/>
                <w:szCs w:val="24"/>
              </w:rPr>
            </w:pPr>
            <w:r w:rsidRPr="00D75AE0">
              <w:rPr>
                <w:rFonts w:eastAsia="Calibri" w:cs="Times New Roman"/>
                <w:color w:val="000000"/>
                <w:spacing w:val="5"/>
                <w:szCs w:val="24"/>
              </w:rPr>
              <w:t xml:space="preserve">Aflevering bij derden, buren, nabijgelegen adressen of </w:t>
            </w:r>
            <w:r w:rsidR="00F412BC" w:rsidRPr="00D75AE0">
              <w:rPr>
                <w:rFonts w:eastAsia="Calibri" w:cs="Times New Roman"/>
                <w:color w:val="000000"/>
                <w:spacing w:val="5"/>
                <w:szCs w:val="24"/>
              </w:rPr>
              <w:t>pakketkluizen</w:t>
            </w:r>
            <w:r w:rsidRPr="00D75AE0">
              <w:rPr>
                <w:rFonts w:eastAsia="Calibri" w:cs="Times New Roman"/>
                <w:color w:val="000000"/>
                <w:spacing w:val="5"/>
                <w:szCs w:val="24"/>
              </w:rPr>
              <w:t xml:space="preserve"> is niet toegestaan</w:t>
            </w:r>
            <w:r w:rsidR="00860B3E">
              <w:rPr>
                <w:rFonts w:eastAsia="Calibri" w:cs="Times New Roman"/>
                <w:color w:val="000000"/>
                <w:spacing w:val="5"/>
                <w:szCs w:val="24"/>
              </w:rPr>
              <w:t>.</w:t>
            </w:r>
          </w:p>
        </w:tc>
      </w:tr>
    </w:tbl>
    <w:p w14:paraId="6351386A" w14:textId="77777777" w:rsidR="004B4AA6" w:rsidRPr="00D75AE0" w:rsidRDefault="004B4AA6" w:rsidP="001F130B">
      <w:pPr>
        <w:rPr>
          <w:rFonts w:ascii="RijksoverheidSansHeading" w:hAnsi="RijksoverheidSansHeading"/>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4B4AA6" w:rsidRPr="00D75AE0" w14:paraId="6DAB4634" w14:textId="77777777" w:rsidTr="009841E2">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19BE1B2E" w14:textId="77777777" w:rsidR="004B4AA6" w:rsidRPr="00D75AE0" w:rsidRDefault="004B4AA6"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63EE4B27" w14:textId="6C0021AF" w:rsidR="00C05DA7" w:rsidRDefault="00C05DA7" w:rsidP="00C05DA7">
            <w:pPr>
              <w:pStyle w:val="Geenafstand"/>
              <w:spacing w:line="276" w:lineRule="auto"/>
              <w:rPr>
                <w:szCs w:val="24"/>
              </w:rPr>
            </w:pPr>
            <w:r w:rsidRPr="00C05DA7">
              <w:rPr>
                <w:szCs w:val="24"/>
              </w:rPr>
              <w:t xml:space="preserve">Indien voor ontvangst van een zending een handtekening vereist is, wordt deze uitsluitend verkregen van een bevoegde medewerker van de ontvangende organisatie. </w:t>
            </w:r>
          </w:p>
          <w:p w14:paraId="0F8147C7" w14:textId="7C08428E" w:rsidR="00C05DA7" w:rsidRPr="008C0EC0" w:rsidRDefault="00C05DA7" w:rsidP="00C05DA7">
            <w:pPr>
              <w:pStyle w:val="Geenafstand"/>
              <w:spacing w:line="276" w:lineRule="auto"/>
              <w:rPr>
                <w:rFonts w:eastAsia="Calibri" w:cs="Times New Roman"/>
                <w:color w:val="000000"/>
                <w:spacing w:val="5"/>
                <w:szCs w:val="24"/>
              </w:rPr>
            </w:pPr>
            <w:r w:rsidRPr="00C05DA7">
              <w:rPr>
                <w:szCs w:val="24"/>
              </w:rPr>
              <w:t>Het is niet toegestaan dat de bezorgende medewerker zelf namens de ontvanger tekent. Bij iedere levering waarvoor een handtekening vereist is, worden zowel de handtekening als de naam van de daadwerkelijke ontvanger geregistreerd. Deze gegevens zijn voor opdrachtgever en de betreffende Deelnemende dienst beschikbaar ten behoeve van eventuele interne tracering van het poststuk.</w:t>
            </w:r>
          </w:p>
        </w:tc>
      </w:tr>
    </w:tbl>
    <w:p w14:paraId="7D5A9C49" w14:textId="77777777" w:rsidR="00C117AD" w:rsidRPr="00D75AE0" w:rsidRDefault="00C117AD" w:rsidP="001F130B">
      <w:pPr>
        <w:rPr>
          <w:rFonts w:ascii="RijksoverheidSansHeading" w:hAnsi="RijksoverheidSansHeading"/>
        </w:rPr>
      </w:pPr>
    </w:p>
    <w:p w14:paraId="7494CFBC" w14:textId="77571EF4" w:rsidR="001F130B" w:rsidRPr="00D75AE0" w:rsidRDefault="00F412BC" w:rsidP="001F130B">
      <w:pPr>
        <w:rPr>
          <w:rFonts w:ascii="RijksoverheidSansHeading" w:hAnsi="RijksoverheidSansHeading"/>
          <w:sz w:val="22"/>
          <w:szCs w:val="28"/>
          <w:u w:val="single"/>
          <w:lang w:val="fr-FR"/>
        </w:rPr>
      </w:pPr>
      <w:proofErr w:type="spellStart"/>
      <w:r w:rsidRPr="00D75AE0">
        <w:rPr>
          <w:rFonts w:ascii="RijksoverheidSansHeading" w:hAnsi="RijksoverheidSansHeading"/>
          <w:sz w:val="22"/>
          <w:szCs w:val="28"/>
          <w:u w:val="single"/>
          <w:lang w:val="fr-FR"/>
        </w:rPr>
        <w:t>Particuliere</w:t>
      </w:r>
      <w:proofErr w:type="spellEnd"/>
      <w:r w:rsidRPr="00D75AE0">
        <w:rPr>
          <w:rFonts w:ascii="RijksoverheidSansHeading" w:hAnsi="RijksoverheidSansHeading"/>
          <w:sz w:val="22"/>
          <w:szCs w:val="28"/>
          <w:u w:val="single"/>
          <w:lang w:val="fr-FR"/>
        </w:rPr>
        <w:t xml:space="preserve"> </w:t>
      </w:r>
      <w:proofErr w:type="spellStart"/>
      <w:r w:rsidRPr="00D75AE0">
        <w:rPr>
          <w:rFonts w:ascii="RijksoverheidSansHeading" w:hAnsi="RijksoverheidSansHeading"/>
          <w:sz w:val="22"/>
          <w:szCs w:val="28"/>
          <w:u w:val="single"/>
          <w:lang w:val="fr-FR"/>
        </w:rPr>
        <w:t>adressen</w:t>
      </w:r>
      <w:proofErr w:type="spellEnd"/>
      <w:r w:rsidRPr="00D75AE0">
        <w:rPr>
          <w:rFonts w:ascii="RijksoverheidSansHeading" w:hAnsi="RijksoverheidSansHeading"/>
          <w:sz w:val="22"/>
          <w:szCs w:val="28"/>
          <w:u w:val="single"/>
          <w:lang w:val="fr-FR"/>
        </w:rPr>
        <w:t>:</w:t>
      </w: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F412BC" w:rsidRPr="00D75AE0" w14:paraId="1D80AB0E" w14:textId="77777777" w:rsidTr="009841E2">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21B73C7B" w14:textId="77777777" w:rsidR="00F412BC" w:rsidRPr="00D75AE0" w:rsidRDefault="00F412B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0D980EE9" w14:textId="5B7BAC25" w:rsidR="00F412BC" w:rsidRPr="00D75AE0" w:rsidRDefault="00C05DA7" w:rsidP="009841E2">
            <w:pPr>
              <w:pStyle w:val="Geenafstand"/>
              <w:spacing w:line="276" w:lineRule="auto"/>
              <w:rPr>
                <w:szCs w:val="24"/>
              </w:rPr>
            </w:pPr>
            <w:r w:rsidRPr="00C05DA7">
              <w:rPr>
                <w:rFonts w:eastAsia="Calibri" w:cs="Times New Roman"/>
                <w:color w:val="000000"/>
                <w:spacing w:val="5"/>
                <w:szCs w:val="24"/>
              </w:rPr>
              <w:t>Voor particuliere adressen vindt bezorging plaats op alle dagen van de week, met een bezorgvenster tussen 08:00 en 21:30 uur.</w:t>
            </w:r>
          </w:p>
        </w:tc>
      </w:tr>
    </w:tbl>
    <w:p w14:paraId="3A5539AB" w14:textId="77777777" w:rsidR="00F412BC" w:rsidRPr="00D75AE0" w:rsidRDefault="00F412BC" w:rsidP="001F130B">
      <w:pPr>
        <w:rPr>
          <w:rFonts w:ascii="RijksoverheidSansHeading" w:hAnsi="RijksoverheidSansHeading"/>
          <w:u w:val="single"/>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F412BC" w:rsidRPr="00D75AE0" w14:paraId="1A5855FC" w14:textId="77777777" w:rsidTr="009841E2">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1087DE3D" w14:textId="77777777" w:rsidR="00F412BC" w:rsidRPr="00D75AE0" w:rsidRDefault="00F412B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C5DD400" w14:textId="7C7ABE21" w:rsidR="00F412BC" w:rsidRPr="00D75AE0" w:rsidRDefault="00F412BC" w:rsidP="009841E2">
            <w:pPr>
              <w:pStyle w:val="Geenafstand"/>
              <w:spacing w:line="276" w:lineRule="auto"/>
              <w:rPr>
                <w:rFonts w:eastAsia="Calibri" w:cs="Times New Roman"/>
                <w:color w:val="000000"/>
                <w:spacing w:val="5"/>
                <w:szCs w:val="24"/>
              </w:rPr>
            </w:pPr>
            <w:r w:rsidRPr="00D75AE0">
              <w:rPr>
                <w:rFonts w:eastAsia="Calibri" w:cs="Times New Roman"/>
                <w:color w:val="000000"/>
                <w:spacing w:val="5"/>
                <w:szCs w:val="24"/>
              </w:rPr>
              <w:t xml:space="preserve">Bij bezorging aan particuliere adressen volgt opdrachtnemer de voorgeschreven afleverwijze van het gekozen verzendproduct. </w:t>
            </w:r>
          </w:p>
          <w:p w14:paraId="1DD2F791" w14:textId="77777777" w:rsidR="00F412BC" w:rsidRPr="00D75AE0" w:rsidRDefault="00F412BC" w:rsidP="009841E2">
            <w:pPr>
              <w:pStyle w:val="Geenafstand"/>
              <w:spacing w:line="276" w:lineRule="auto"/>
              <w:rPr>
                <w:rFonts w:eastAsia="Calibri" w:cs="Times New Roman"/>
                <w:color w:val="000000"/>
                <w:spacing w:val="5"/>
                <w:szCs w:val="24"/>
              </w:rPr>
            </w:pPr>
            <w:r w:rsidRPr="00D75AE0">
              <w:rPr>
                <w:rFonts w:eastAsia="Calibri" w:cs="Times New Roman"/>
                <w:color w:val="000000"/>
                <w:spacing w:val="5"/>
                <w:szCs w:val="24"/>
              </w:rPr>
              <w:t xml:space="preserve">Indien het producttype dit toelaat, mag het pakket bij afwezigheid van de geadresseerde worden afgeleverd bij buren, een afhaallocatie of een andere door de vervoerder aangeboden alternatieve locatie. Voor zendingen met de kenmerken ‘alleen huisadres’, ‘met handtekening’ of andere beperkingen, gelden de specifieke instructies van het product en is aflevering op alternatieve locaties niet toegestaan. </w:t>
            </w:r>
          </w:p>
          <w:p w14:paraId="47657578" w14:textId="417027BA" w:rsidR="00F412BC" w:rsidRPr="00D75AE0" w:rsidRDefault="00F412BC" w:rsidP="009841E2">
            <w:pPr>
              <w:pStyle w:val="Geenafstand"/>
              <w:spacing w:line="276" w:lineRule="auto"/>
              <w:rPr>
                <w:szCs w:val="24"/>
              </w:rPr>
            </w:pPr>
            <w:r w:rsidRPr="00D75AE0">
              <w:rPr>
                <w:rFonts w:eastAsia="Calibri" w:cs="Times New Roman"/>
                <w:color w:val="000000"/>
                <w:spacing w:val="5"/>
                <w:szCs w:val="24"/>
              </w:rPr>
              <w:t>Opdrachtnemer handelt in overeenstemming met deze productvoorwaarden en draagt zorg voor duidelijke communicatie naar de geadresseerde over de afleverwijze.</w:t>
            </w:r>
          </w:p>
        </w:tc>
      </w:tr>
    </w:tbl>
    <w:p w14:paraId="3D4B65A9" w14:textId="77777777" w:rsidR="00F412BC" w:rsidRPr="00D75AE0" w:rsidRDefault="00F412BC" w:rsidP="001F130B">
      <w:pPr>
        <w:rPr>
          <w:rFonts w:ascii="RijksoverheidSansHeading" w:hAnsi="RijksoverheidSansHeading"/>
          <w:u w:val="single"/>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F412BC" w:rsidRPr="00D75AE0" w14:paraId="03DF1DFE" w14:textId="77777777" w:rsidTr="009841E2">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70F77FCA" w14:textId="77777777" w:rsidR="00F412BC" w:rsidRPr="00D75AE0" w:rsidRDefault="00F412B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07DB51D5" w14:textId="23642AF8" w:rsidR="00F412BC" w:rsidRPr="00D75AE0" w:rsidRDefault="00C05DA7" w:rsidP="009841E2">
            <w:pPr>
              <w:pStyle w:val="Geenafstand"/>
              <w:spacing w:line="276" w:lineRule="auto"/>
              <w:rPr>
                <w:szCs w:val="24"/>
              </w:rPr>
            </w:pPr>
            <w:r w:rsidRPr="00C05DA7">
              <w:rPr>
                <w:rFonts w:eastAsia="Calibri" w:cs="Times New Roman"/>
                <w:color w:val="000000"/>
                <w:spacing w:val="5"/>
                <w:szCs w:val="24"/>
              </w:rPr>
              <w:t>Bij zendingen waarvoor een handtekening is vereist, wordt uitsluitend afgeleverd aan de geadresseerde of aan een door de geadresseerde aangewezen persoon. Opdrachtnemer hanteert hierbij een aantoonbaar werkproces waarbij de identiteit van de ontvanger wordt gecontroleerd, bijvoorbeeld door middel van naamcontrole of, indien van toepassing, een ID-controle. Het gehanteerde controleproces is geborgd binnen de werkprocessen van opdrachtnemer en op verzoek beschikbaar voor opdrachtgever ten behoeve van audit en verificatie.</w:t>
            </w:r>
          </w:p>
        </w:tc>
      </w:tr>
    </w:tbl>
    <w:p w14:paraId="152CC112" w14:textId="77777777" w:rsidR="00F412BC" w:rsidRPr="00D75AE0" w:rsidRDefault="00F412BC" w:rsidP="001F130B">
      <w:pPr>
        <w:rPr>
          <w:rFonts w:ascii="RijksoverheidSansHeading" w:hAnsi="RijksoverheidSansHeading"/>
          <w:u w:val="single"/>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F412BC" w:rsidRPr="00D75AE0" w14:paraId="266FA37D" w14:textId="77777777" w:rsidTr="009841E2">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2FB0C3DA" w14:textId="77777777" w:rsidR="00F412BC" w:rsidRPr="00D75AE0" w:rsidRDefault="00F412B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B563D05" w14:textId="0AEA277B" w:rsidR="00F412BC" w:rsidRPr="00D75AE0" w:rsidRDefault="00B720C3" w:rsidP="009841E2">
            <w:pPr>
              <w:pStyle w:val="Geenafstand"/>
              <w:spacing w:line="276" w:lineRule="auto"/>
              <w:rPr>
                <w:szCs w:val="24"/>
              </w:rPr>
            </w:pPr>
            <w:r w:rsidRPr="00B720C3">
              <w:rPr>
                <w:rFonts w:eastAsia="Calibri" w:cs="Times New Roman"/>
                <w:color w:val="000000"/>
                <w:spacing w:val="5"/>
                <w:szCs w:val="24"/>
              </w:rPr>
              <w:t>Indien een pakket bij een afhaallocatie wordt aangeboden, kiest opdrachtnemer voor de meest nabijgelegen beschikbare afhaallocatie ten opzichte van het oorspronkelijke afleveradres.</w:t>
            </w:r>
          </w:p>
        </w:tc>
      </w:tr>
    </w:tbl>
    <w:p w14:paraId="028E7F28" w14:textId="77777777" w:rsidR="00F412BC" w:rsidRPr="00D75AE0" w:rsidRDefault="00F412BC" w:rsidP="001F130B">
      <w:pPr>
        <w:rPr>
          <w:rFonts w:ascii="RijksoverheidSansHeading" w:hAnsi="RijksoverheidSansHeading"/>
          <w:u w:val="single"/>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F412BC" w:rsidRPr="00D75AE0" w14:paraId="0FA846DA" w14:textId="77777777" w:rsidTr="009841E2">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41F85B77" w14:textId="77777777" w:rsidR="00F412BC" w:rsidRPr="00D75AE0" w:rsidRDefault="00F412B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D9F9937" w14:textId="77777777" w:rsidR="00286876" w:rsidRPr="00286876" w:rsidRDefault="00286876" w:rsidP="00286876">
            <w:pPr>
              <w:pStyle w:val="Geenafstand"/>
              <w:rPr>
                <w:rFonts w:eastAsia="Calibri" w:cs="Times New Roman"/>
                <w:color w:val="000000"/>
                <w:spacing w:val="5"/>
                <w:szCs w:val="24"/>
              </w:rPr>
            </w:pPr>
            <w:r w:rsidRPr="00286876">
              <w:rPr>
                <w:rFonts w:eastAsia="Calibri" w:cs="Times New Roman"/>
                <w:color w:val="000000"/>
                <w:spacing w:val="5"/>
                <w:szCs w:val="24"/>
              </w:rPr>
              <w:t xml:space="preserve">Indien een pakket niet kan worden bezorgd, wordt de geadresseerde nog dezelfde dag geïnformeerd over de locatie en beschikbaarheid van de zending, met een duidelijke instructie voor </w:t>
            </w:r>
            <w:proofErr w:type="spellStart"/>
            <w:r w:rsidRPr="00286876">
              <w:rPr>
                <w:rFonts w:eastAsia="Calibri" w:cs="Times New Roman"/>
                <w:color w:val="000000"/>
                <w:spacing w:val="5"/>
                <w:szCs w:val="24"/>
              </w:rPr>
              <w:t>herlevering</w:t>
            </w:r>
            <w:proofErr w:type="spellEnd"/>
            <w:r w:rsidRPr="00286876">
              <w:rPr>
                <w:rFonts w:eastAsia="Calibri" w:cs="Times New Roman"/>
                <w:color w:val="000000"/>
                <w:spacing w:val="5"/>
                <w:szCs w:val="24"/>
              </w:rPr>
              <w:t xml:space="preserve"> of afhaling.</w:t>
            </w:r>
          </w:p>
          <w:p w14:paraId="6EC5DBB9" w14:textId="77777777" w:rsidR="00286876" w:rsidRPr="00286876" w:rsidRDefault="00286876" w:rsidP="00286876">
            <w:pPr>
              <w:pStyle w:val="Geenafstand"/>
              <w:rPr>
                <w:rFonts w:eastAsia="Calibri" w:cs="Times New Roman"/>
                <w:color w:val="000000"/>
                <w:spacing w:val="5"/>
                <w:szCs w:val="24"/>
              </w:rPr>
            </w:pPr>
          </w:p>
          <w:p w14:paraId="378B3514" w14:textId="77777777" w:rsidR="00286876" w:rsidRPr="00286876" w:rsidRDefault="00286876" w:rsidP="00286876">
            <w:pPr>
              <w:pStyle w:val="Geenafstand"/>
              <w:rPr>
                <w:rFonts w:eastAsia="Calibri" w:cs="Times New Roman"/>
                <w:color w:val="000000"/>
                <w:spacing w:val="5"/>
                <w:szCs w:val="24"/>
              </w:rPr>
            </w:pPr>
            <w:r w:rsidRPr="00286876">
              <w:rPr>
                <w:rFonts w:eastAsia="Calibri" w:cs="Times New Roman"/>
                <w:color w:val="000000"/>
                <w:spacing w:val="5"/>
                <w:szCs w:val="24"/>
              </w:rPr>
              <w:t>Deze informatievoorziening kan digitaal plaatsvinden via een geautomatiseerd systeem van opdrachtnemer (zoals app, e-mail of sms), mits hiervoor reeds een functionerende koppeling met de geadresseerde bestaat. Hierbij geldt dat opdrachtgever of de postkamer van de deelnemende dienst géén aanvullende administratieve handelingen hoeft te verrichten om deze koppelingen tot stand te brengen.</w:t>
            </w:r>
          </w:p>
          <w:p w14:paraId="72801741" w14:textId="77777777" w:rsidR="00286876" w:rsidRPr="00286876" w:rsidRDefault="00286876" w:rsidP="00286876">
            <w:pPr>
              <w:pStyle w:val="Geenafstand"/>
              <w:rPr>
                <w:rFonts w:eastAsia="Calibri" w:cs="Times New Roman"/>
                <w:color w:val="000000"/>
                <w:spacing w:val="5"/>
                <w:szCs w:val="24"/>
              </w:rPr>
            </w:pPr>
          </w:p>
          <w:p w14:paraId="6FD9C004" w14:textId="3A52ECFD" w:rsidR="00F412BC" w:rsidRPr="00D75AE0" w:rsidRDefault="00286876" w:rsidP="00286876">
            <w:pPr>
              <w:pStyle w:val="Geenafstand"/>
              <w:spacing w:line="276" w:lineRule="auto"/>
              <w:rPr>
                <w:szCs w:val="24"/>
              </w:rPr>
            </w:pPr>
            <w:r w:rsidRPr="00286876">
              <w:rPr>
                <w:rFonts w:eastAsia="Calibri" w:cs="Times New Roman"/>
                <w:color w:val="000000"/>
                <w:spacing w:val="5"/>
                <w:szCs w:val="24"/>
              </w:rPr>
              <w:t>Indien geen digitale melding mogelijk is, wordt op het oorspronkelijke afleveradres een schriftelijke kennisgeving achtergelaten.</w:t>
            </w:r>
          </w:p>
        </w:tc>
      </w:tr>
    </w:tbl>
    <w:p w14:paraId="67083C26" w14:textId="77777777" w:rsidR="00F412BC" w:rsidRDefault="00F412BC" w:rsidP="001F130B">
      <w:pPr>
        <w:rPr>
          <w:rFonts w:ascii="RijksoverheidSansHeading" w:hAnsi="RijksoverheidSansHeading"/>
          <w:u w:val="single"/>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286876" w:rsidRPr="00D75AE0" w14:paraId="6253B7F6" w14:textId="77777777" w:rsidTr="00D47455">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19AB73B3" w14:textId="77777777" w:rsidR="00286876" w:rsidRPr="00D75AE0" w:rsidRDefault="00286876"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6182646E" w14:textId="3D7F8D06" w:rsidR="00286876" w:rsidRPr="00D75AE0" w:rsidRDefault="00286876" w:rsidP="00D47455">
            <w:pPr>
              <w:pStyle w:val="Geenafstand"/>
              <w:spacing w:line="276" w:lineRule="auto"/>
              <w:rPr>
                <w:szCs w:val="24"/>
              </w:rPr>
            </w:pPr>
            <w:r w:rsidRPr="00286876">
              <w:rPr>
                <w:rFonts w:eastAsia="Calibri" w:cs="Times New Roman"/>
                <w:color w:val="000000"/>
                <w:spacing w:val="5"/>
                <w:szCs w:val="24"/>
              </w:rPr>
              <w:t>Voor het ophalen van de zending hanteert opdrachtnemer een minimale beschikbaarheidsperiode van vijf (5) volledige werkdagen, gerekend vanaf de eerste werkdag na de bezorgpoging. Binnen deze termijn is het pakket zonder extra kosten beschikbaar voor afhaling door de geadresseerde.</w:t>
            </w:r>
          </w:p>
        </w:tc>
      </w:tr>
    </w:tbl>
    <w:p w14:paraId="435BAA07" w14:textId="77777777" w:rsidR="00286876" w:rsidRPr="00D75AE0" w:rsidRDefault="00286876" w:rsidP="001F130B">
      <w:pPr>
        <w:rPr>
          <w:rFonts w:ascii="RijksoverheidSansHeading" w:hAnsi="RijksoverheidSansHeading"/>
          <w:u w:val="single"/>
        </w:rPr>
      </w:pPr>
    </w:p>
    <w:p w14:paraId="194725B1" w14:textId="300F9D5B" w:rsidR="008C76B6" w:rsidRPr="00D75AE0" w:rsidRDefault="001F130B" w:rsidP="008C76B6">
      <w:pPr>
        <w:pStyle w:val="Kop3"/>
        <w:numPr>
          <w:ilvl w:val="2"/>
          <w:numId w:val="0"/>
        </w:numPr>
        <w:tabs>
          <w:tab w:val="num" w:pos="360"/>
        </w:tabs>
        <w:rPr>
          <w:rFonts w:ascii="RijksoverheidSansHeading" w:hAnsi="RijksoverheidSansHeading"/>
          <w:sz w:val="24"/>
          <w:szCs w:val="22"/>
          <w:lang w:val="fr-FR"/>
        </w:rPr>
      </w:pPr>
      <w:bookmarkStart w:id="22" w:name="_Toc200005015"/>
      <w:r w:rsidRPr="00D75AE0">
        <w:rPr>
          <w:rFonts w:ascii="RijksoverheidSansHeading" w:hAnsi="RijksoverheidSansHeading"/>
          <w:sz w:val="24"/>
          <w:szCs w:val="22"/>
          <w:lang w:val="fr-FR"/>
        </w:rPr>
        <w:t xml:space="preserve">2.1.5 </w:t>
      </w:r>
      <w:proofErr w:type="spellStart"/>
      <w:r w:rsidR="003105F5" w:rsidRPr="00D75AE0">
        <w:rPr>
          <w:rFonts w:ascii="RijksoverheidSansHeading" w:hAnsi="RijksoverheidSansHeading"/>
          <w:sz w:val="24"/>
          <w:szCs w:val="22"/>
          <w:lang w:val="fr-FR"/>
        </w:rPr>
        <w:t>R</w:t>
      </w:r>
      <w:r w:rsidRPr="00D75AE0">
        <w:rPr>
          <w:rFonts w:ascii="RijksoverheidSansHeading" w:hAnsi="RijksoverheidSansHeading"/>
          <w:sz w:val="24"/>
          <w:szCs w:val="22"/>
          <w:lang w:val="fr-FR"/>
        </w:rPr>
        <w:t>etouren</w:t>
      </w:r>
      <w:bookmarkEnd w:id="22"/>
      <w:proofErr w:type="spellEnd"/>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8C76B6" w:rsidRPr="00D75AE0" w14:paraId="7C49E1DC" w14:textId="77777777" w:rsidTr="006F35DC">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00559624" w14:textId="77777777" w:rsidR="008C76B6" w:rsidRPr="00D75AE0" w:rsidRDefault="008C76B6"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6E6D9068" w14:textId="6CF13F37" w:rsidR="008C76B6" w:rsidRPr="00D75AE0" w:rsidRDefault="008C76B6" w:rsidP="006F35DC">
            <w:pPr>
              <w:pStyle w:val="Geenafstand"/>
              <w:spacing w:line="276" w:lineRule="auto"/>
              <w:rPr>
                <w:szCs w:val="24"/>
              </w:rPr>
            </w:pPr>
            <w:r w:rsidRPr="00D75AE0">
              <w:rPr>
                <w:rFonts w:eastAsia="Calibri" w:cs="Times New Roman"/>
                <w:color w:val="000000"/>
                <w:spacing w:val="5"/>
                <w:szCs w:val="24"/>
              </w:rPr>
              <w:t>Opdrachtnemer biedt voor alle door hem vervoerde pakketten een retourmogelijkheid aan. Deze voorziening moet beschikbaar zijn voor zowel zakelijke als particuliere ontvangers, afhankelijk van het oorspronkelijke bezorgkanaal (B2B of B2C).</w:t>
            </w:r>
          </w:p>
        </w:tc>
      </w:tr>
    </w:tbl>
    <w:p w14:paraId="6D1E199F" w14:textId="77777777" w:rsidR="001F130B" w:rsidRPr="00D75AE0" w:rsidRDefault="001F130B" w:rsidP="001F130B">
      <w:pPr>
        <w:rPr>
          <w:rFonts w:ascii="RijksoverheidSansHeading" w:hAnsi="RijksoverheidSansHeading"/>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8C76B6" w:rsidRPr="00D75AE0" w14:paraId="709A6A38" w14:textId="77777777" w:rsidTr="006F35DC">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0447C3BF" w14:textId="77777777" w:rsidR="008C76B6" w:rsidRPr="00D75AE0" w:rsidRDefault="008C76B6"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02D3015" w14:textId="2A6D0DD4" w:rsidR="008C76B6" w:rsidRPr="00D75AE0" w:rsidRDefault="008C76B6" w:rsidP="006F35DC">
            <w:pPr>
              <w:pStyle w:val="Geenafstand"/>
              <w:spacing w:line="276" w:lineRule="auto"/>
              <w:rPr>
                <w:szCs w:val="24"/>
              </w:rPr>
            </w:pPr>
            <w:r w:rsidRPr="00D75AE0">
              <w:rPr>
                <w:rFonts w:eastAsia="Calibri" w:cs="Times New Roman"/>
                <w:color w:val="000000"/>
                <w:spacing w:val="5"/>
                <w:szCs w:val="24"/>
              </w:rPr>
              <w:t xml:space="preserve">– </w:t>
            </w:r>
            <w:r w:rsidRPr="00D75AE0">
              <w:rPr>
                <w:rFonts w:eastAsia="Calibri" w:cs="Times New Roman"/>
                <w:i/>
                <w:iCs/>
                <w:color w:val="000000"/>
                <w:spacing w:val="5"/>
                <w:szCs w:val="24"/>
              </w:rPr>
              <w:t>Voor B2B-adressen</w:t>
            </w:r>
            <w:r w:rsidRPr="00D75AE0">
              <w:rPr>
                <w:rFonts w:eastAsia="Calibri" w:cs="Times New Roman"/>
                <w:color w:val="000000"/>
                <w:spacing w:val="5"/>
                <w:szCs w:val="24"/>
              </w:rPr>
              <w:t xml:space="preserve"> geldt dat retourzendingen kunnen worden opgehaald op locatie, op afroep of volgens afspraak.</w:t>
            </w:r>
            <w:r w:rsidRPr="00D75AE0">
              <w:rPr>
                <w:rFonts w:eastAsia="Calibri" w:cs="Times New Roman"/>
                <w:color w:val="000000"/>
                <w:spacing w:val="5"/>
                <w:szCs w:val="24"/>
              </w:rPr>
              <w:br/>
              <w:t>–</w:t>
            </w:r>
            <w:r w:rsidR="00286876" w:rsidRPr="00286876">
              <w:rPr>
                <w:rFonts w:eastAsia="Calibri" w:cs="Times New Roman"/>
                <w:color w:val="000000"/>
                <w:spacing w:val="5"/>
                <w:szCs w:val="24"/>
              </w:rPr>
              <w:t>Voor B2C-adressen geldt dat retourzendingen kunnen worden aangeboden via een landelijk dekkend netwerk van afhaallocaties of retourpunten. Onder landelijk dekkend wordt verstaan dat minimaal 95% van de Nederlandse huishoudens een afhaallocatie of retourpunt tot zijn beschikking heeft binnen een straal van maximaal 5 kilometer, gemeten vanaf het woonadres van de consument.</w:t>
            </w:r>
            <w:r w:rsidR="005E0961">
              <w:rPr>
                <w:rFonts w:eastAsia="Calibri" w:cs="Times New Roman"/>
                <w:color w:val="000000"/>
                <w:spacing w:val="5"/>
                <w:szCs w:val="24"/>
              </w:rPr>
              <w:t>.</w:t>
            </w:r>
          </w:p>
        </w:tc>
      </w:tr>
    </w:tbl>
    <w:p w14:paraId="69C9F84E" w14:textId="77777777" w:rsidR="008C76B6" w:rsidRPr="00D75AE0" w:rsidRDefault="008C76B6" w:rsidP="001F130B">
      <w:pPr>
        <w:rPr>
          <w:rFonts w:ascii="RijksoverheidSansHeading" w:hAnsi="RijksoverheidSansHeading"/>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8C76B6" w:rsidRPr="00D75AE0" w14:paraId="3E4D0DB8" w14:textId="77777777" w:rsidTr="006F35DC">
        <w:trPr>
          <w:trHeight w:val="67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7DE69E81" w14:textId="77777777" w:rsidR="008C76B6" w:rsidRPr="00D75AE0" w:rsidRDefault="008C76B6"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135BA81D" w14:textId="5B7C98B3" w:rsidR="008C76B6" w:rsidRPr="00D75AE0" w:rsidRDefault="008C76B6" w:rsidP="006F35DC">
            <w:pPr>
              <w:pStyle w:val="Geenafstand"/>
              <w:spacing w:line="276" w:lineRule="auto"/>
              <w:rPr>
                <w:szCs w:val="24"/>
              </w:rPr>
            </w:pPr>
            <w:r w:rsidRPr="00D75AE0">
              <w:rPr>
                <w:rFonts w:eastAsia="Calibri" w:cs="Times New Roman"/>
                <w:color w:val="000000"/>
                <w:spacing w:val="5"/>
                <w:szCs w:val="24"/>
              </w:rPr>
              <w:t>Indien een zending verkeerd is bezorgd of wordt geweigerd door de geadresseerde, zorgt opdrachtnemer kosteloos voor terugzending naar het opgegeven retouradres binnen drie (3) werkdagen na melding.</w:t>
            </w:r>
          </w:p>
        </w:tc>
      </w:tr>
    </w:tbl>
    <w:p w14:paraId="78078078" w14:textId="77777777" w:rsidR="001F130B" w:rsidRPr="00D75AE0" w:rsidRDefault="001F130B" w:rsidP="001F130B">
      <w:pPr>
        <w:rPr>
          <w:rFonts w:ascii="RijksoverheidSansHeading" w:hAnsi="RijksoverheidSansHeading"/>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8C76B6" w:rsidRPr="00D75AE0" w14:paraId="0F1AA595" w14:textId="77777777" w:rsidTr="008C76B6">
        <w:trPr>
          <w:trHeight w:val="536"/>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59AE4012" w14:textId="77777777" w:rsidR="008C76B6" w:rsidRPr="00D75AE0" w:rsidRDefault="008C76B6"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0CDCD66C" w14:textId="787E0536" w:rsidR="008C76B6" w:rsidRPr="00D75AE0" w:rsidRDefault="008C76B6" w:rsidP="006F35DC">
            <w:pPr>
              <w:pStyle w:val="Geenafstand"/>
              <w:spacing w:line="276" w:lineRule="auto"/>
              <w:rPr>
                <w:szCs w:val="24"/>
              </w:rPr>
            </w:pPr>
            <w:r w:rsidRPr="00D75AE0">
              <w:rPr>
                <w:rFonts w:eastAsia="Calibri" w:cs="Times New Roman"/>
                <w:color w:val="000000"/>
                <w:spacing w:val="5"/>
                <w:szCs w:val="24"/>
              </w:rPr>
              <w:t>Opdrachtnemer registreert alle retourzendingen, retourreden, ontvangstdatum en afleverstatus.</w:t>
            </w:r>
          </w:p>
        </w:tc>
      </w:tr>
    </w:tbl>
    <w:p w14:paraId="6BE6F0A0" w14:textId="77777777" w:rsidR="001F130B" w:rsidRPr="00D75AE0" w:rsidRDefault="001F130B" w:rsidP="001F130B">
      <w:pPr>
        <w:rPr>
          <w:rFonts w:ascii="RijksoverheidSansHeading" w:hAnsi="RijksoverheidSansHeading"/>
        </w:rPr>
      </w:pPr>
    </w:p>
    <w:p w14:paraId="4A4C434C" w14:textId="44C6FABE" w:rsidR="001F130B" w:rsidRPr="00D75AE0" w:rsidRDefault="001F130B" w:rsidP="001F130B">
      <w:pPr>
        <w:pStyle w:val="Kop3"/>
        <w:numPr>
          <w:ilvl w:val="2"/>
          <w:numId w:val="0"/>
        </w:numPr>
        <w:tabs>
          <w:tab w:val="num" w:pos="360"/>
        </w:tabs>
        <w:rPr>
          <w:rFonts w:ascii="RijksoverheidSansHeading" w:hAnsi="RijksoverheidSansHeading"/>
          <w:sz w:val="24"/>
          <w:szCs w:val="22"/>
          <w:lang w:val="fr-FR"/>
        </w:rPr>
      </w:pPr>
      <w:bookmarkStart w:id="23" w:name="_Toc200005016"/>
      <w:r w:rsidRPr="00D75AE0">
        <w:rPr>
          <w:rFonts w:ascii="RijksoverheidSansHeading" w:hAnsi="RijksoverheidSansHeading"/>
          <w:sz w:val="24"/>
          <w:szCs w:val="22"/>
          <w:lang w:val="fr-FR"/>
        </w:rPr>
        <w:t>2.1.</w:t>
      </w:r>
      <w:r w:rsidR="00AE7A45" w:rsidRPr="00D75AE0">
        <w:rPr>
          <w:rFonts w:ascii="RijksoverheidSansHeading" w:hAnsi="RijksoverheidSansHeading"/>
          <w:sz w:val="24"/>
          <w:szCs w:val="22"/>
          <w:lang w:val="fr-FR"/>
        </w:rPr>
        <w:t>6</w:t>
      </w:r>
      <w:r w:rsidRPr="00D75AE0">
        <w:rPr>
          <w:rFonts w:ascii="RijksoverheidSansHeading" w:hAnsi="RijksoverheidSansHeading"/>
          <w:sz w:val="24"/>
          <w:szCs w:val="22"/>
          <w:lang w:val="fr-FR"/>
        </w:rPr>
        <w:t xml:space="preserve"> </w:t>
      </w:r>
      <w:proofErr w:type="spellStart"/>
      <w:r w:rsidR="003105F5" w:rsidRPr="00D75AE0">
        <w:rPr>
          <w:rFonts w:ascii="RijksoverheidSansHeading" w:hAnsi="RijksoverheidSansHeading"/>
          <w:sz w:val="24"/>
          <w:szCs w:val="22"/>
          <w:lang w:val="fr-FR"/>
        </w:rPr>
        <w:t>P</w:t>
      </w:r>
      <w:r w:rsidRPr="00D75AE0">
        <w:rPr>
          <w:rFonts w:ascii="RijksoverheidSansHeading" w:hAnsi="RijksoverheidSansHeading"/>
          <w:sz w:val="24"/>
          <w:szCs w:val="22"/>
          <w:lang w:val="fr-FR"/>
        </w:rPr>
        <w:t>ersonele</w:t>
      </w:r>
      <w:proofErr w:type="spellEnd"/>
      <w:r w:rsidRPr="00D75AE0">
        <w:rPr>
          <w:rFonts w:ascii="RijksoverheidSansHeading" w:hAnsi="RijksoverheidSansHeading"/>
          <w:sz w:val="24"/>
          <w:szCs w:val="22"/>
          <w:lang w:val="fr-FR"/>
        </w:rPr>
        <w:t xml:space="preserve"> </w:t>
      </w:r>
      <w:proofErr w:type="spellStart"/>
      <w:r w:rsidRPr="00D75AE0">
        <w:rPr>
          <w:rFonts w:ascii="RijksoverheidSansHeading" w:hAnsi="RijksoverheidSansHeading"/>
          <w:sz w:val="24"/>
          <w:szCs w:val="22"/>
          <w:lang w:val="fr-FR"/>
        </w:rPr>
        <w:t>eisen</w:t>
      </w:r>
      <w:bookmarkEnd w:id="23"/>
      <w:proofErr w:type="spellEnd"/>
    </w:p>
    <w:tbl>
      <w:tblPr>
        <w:tblStyle w:val="TableGrid0"/>
        <w:tblW w:w="9497" w:type="dxa"/>
        <w:tblInd w:w="-5" w:type="dxa"/>
        <w:tblCellMar>
          <w:top w:w="26" w:type="dxa"/>
          <w:left w:w="106" w:type="dxa"/>
        </w:tblCellMar>
        <w:tblLook w:val="04A0" w:firstRow="1" w:lastRow="0" w:firstColumn="1" w:lastColumn="0" w:noHBand="0" w:noVBand="1"/>
      </w:tblPr>
      <w:tblGrid>
        <w:gridCol w:w="851"/>
        <w:gridCol w:w="8646"/>
      </w:tblGrid>
      <w:tr w:rsidR="00EC0428" w:rsidRPr="00D75AE0" w14:paraId="04ED1E48" w14:textId="77777777" w:rsidTr="00287BEC">
        <w:trPr>
          <w:trHeight w:val="966"/>
        </w:trPr>
        <w:tc>
          <w:tcPr>
            <w:tcW w:w="851" w:type="dxa"/>
            <w:tcBorders>
              <w:top w:val="single" w:sz="4" w:space="0" w:color="000000" w:themeColor="text1"/>
              <w:left w:val="single" w:sz="4" w:space="0" w:color="000000" w:themeColor="text1"/>
              <w:bottom w:val="single" w:sz="4" w:space="0" w:color="auto"/>
              <w:right w:val="nil"/>
            </w:tcBorders>
            <w:shd w:val="clear" w:color="auto" w:fill="77206D" w:themeFill="accent5" w:themeFillShade="BF"/>
          </w:tcPr>
          <w:p w14:paraId="562B9436" w14:textId="77777777" w:rsidR="00EC0428" w:rsidRPr="00D75AE0" w:rsidRDefault="00EC0428" w:rsidP="00287BEC">
            <w:pPr>
              <w:pStyle w:val="Lijstalinea"/>
              <w:numPr>
                <w:ilvl w:val="0"/>
                <w:numId w:val="2"/>
              </w:numPr>
              <w:rPr>
                <w:rFonts w:ascii="RijksoverheidSansHeading" w:hAnsi="RijksoverheidSansHeading"/>
                <w:sz w:val="20"/>
                <w:szCs w:val="20"/>
              </w:rPr>
            </w:pPr>
          </w:p>
        </w:tc>
        <w:tc>
          <w:tcPr>
            <w:tcW w:w="8646" w:type="dxa"/>
            <w:tcBorders>
              <w:top w:val="single" w:sz="4" w:space="0" w:color="000000" w:themeColor="text1"/>
              <w:left w:val="nil"/>
              <w:bottom w:val="single" w:sz="4" w:space="0" w:color="auto"/>
              <w:right w:val="single" w:sz="4" w:space="0" w:color="000000" w:themeColor="text1"/>
            </w:tcBorders>
            <w:shd w:val="clear" w:color="auto" w:fill="D9D9D9" w:themeFill="background1" w:themeFillShade="D9"/>
          </w:tcPr>
          <w:p w14:paraId="3605E3D9" w14:textId="0F61BD8E" w:rsidR="003932AA" w:rsidRDefault="003932AA" w:rsidP="003932AA">
            <w:pPr>
              <w:rPr>
                <w:rFonts w:ascii="RijksoverheidSansHeading" w:hAnsi="RijksoverheidSansHeading"/>
                <w:sz w:val="20"/>
                <w:szCs w:val="20"/>
              </w:rPr>
            </w:pPr>
            <w:r w:rsidRPr="008C0EC0">
              <w:rPr>
                <w:rFonts w:ascii="RijksoverheidSansHeading" w:hAnsi="RijksoverheidSansHeading"/>
                <w:sz w:val="20"/>
                <w:szCs w:val="20"/>
              </w:rPr>
              <w:t>Opdrachtnemer hanteert een aantoonbaar VOG-beleid, vastgelegd in zijn personeels- of kwaliteitsmanagementsysteem, waarin is opgenomen dat alle medewerkers die werkzaamheden uitvoeren in het kader van deze overeenkomst beschikken over een geldige Verklaring Omtrent het Gedrag (</w:t>
            </w:r>
            <w:proofErr w:type="spellStart"/>
            <w:r w:rsidRPr="008C0EC0">
              <w:rPr>
                <w:rFonts w:ascii="RijksoverheidSansHeading" w:hAnsi="RijksoverheidSansHeading"/>
                <w:sz w:val="20"/>
                <w:szCs w:val="20"/>
              </w:rPr>
              <w:t>VOGnp</w:t>
            </w:r>
            <w:proofErr w:type="spellEnd"/>
            <w:r w:rsidRPr="008C0EC0">
              <w:rPr>
                <w:rFonts w:ascii="RijksoverheidSansHeading" w:hAnsi="RijksoverheidSansHeading"/>
                <w:sz w:val="20"/>
                <w:szCs w:val="20"/>
              </w:rPr>
              <w:t>) op de screeningsprofielen</w:t>
            </w:r>
            <w:r>
              <w:rPr>
                <w:rFonts w:ascii="RijksoverheidSansHeading" w:hAnsi="RijksoverheidSansHeading"/>
                <w:sz w:val="20"/>
                <w:szCs w:val="20"/>
              </w:rPr>
              <w:t>:</w:t>
            </w:r>
          </w:p>
          <w:p w14:paraId="76294A71" w14:textId="651D6FE6" w:rsidR="003932AA" w:rsidRDefault="003932AA" w:rsidP="003932AA">
            <w:pPr>
              <w:rPr>
                <w:rFonts w:ascii="RijksoverheidSansHeading" w:hAnsi="RijksoverheidSansHeading"/>
                <w:sz w:val="20"/>
                <w:szCs w:val="20"/>
              </w:rPr>
            </w:pPr>
            <w:r w:rsidRPr="003932AA">
              <w:rPr>
                <w:rFonts w:ascii="RijksoverheidSansHeading" w:hAnsi="RijksoverheidSansHeading"/>
                <w:b/>
                <w:bCs/>
                <w:sz w:val="20"/>
                <w:szCs w:val="20"/>
              </w:rPr>
              <w:t>21 – Goederenverkeer</w:t>
            </w:r>
            <w:r w:rsidRPr="003932AA">
              <w:rPr>
                <w:rFonts w:ascii="RijksoverheidSansHeading" w:hAnsi="RijksoverheidSansHeading"/>
                <w:sz w:val="20"/>
                <w:szCs w:val="20"/>
              </w:rPr>
              <w:t xml:space="preserve"> (toegang tot goederenstromen, sorteren, vervoeren, bezorgen);</w:t>
            </w:r>
          </w:p>
          <w:p w14:paraId="5058FE51" w14:textId="306CDB63" w:rsidR="003932AA" w:rsidRDefault="003932AA" w:rsidP="003932AA">
            <w:pPr>
              <w:rPr>
                <w:rFonts w:ascii="RijksoverheidSansHeading" w:hAnsi="RijksoverheidSansHeading"/>
                <w:sz w:val="20"/>
                <w:szCs w:val="20"/>
              </w:rPr>
            </w:pPr>
            <w:r w:rsidRPr="008C0EC0">
              <w:rPr>
                <w:rFonts w:ascii="RijksoverheidSansHeading" w:hAnsi="RijksoverheidSansHeading"/>
                <w:b/>
                <w:bCs/>
                <w:sz w:val="20"/>
                <w:szCs w:val="20"/>
              </w:rPr>
              <w:t xml:space="preserve">22 – Vermogensdelicten </w:t>
            </w:r>
            <w:r>
              <w:rPr>
                <w:rFonts w:ascii="RijksoverheidSansHeading" w:hAnsi="RijksoverheidSansHeading"/>
                <w:sz w:val="20"/>
                <w:szCs w:val="20"/>
              </w:rPr>
              <w:t>(</w:t>
            </w:r>
            <w:r w:rsidRPr="003932AA">
              <w:rPr>
                <w:rFonts w:ascii="RijksoverheidSansHeading" w:hAnsi="RijksoverheidSansHeading"/>
                <w:sz w:val="20"/>
                <w:szCs w:val="20"/>
              </w:rPr>
              <w:t>Diefstal, heling, verduistering, inbraak</w:t>
            </w:r>
            <w:r>
              <w:rPr>
                <w:rFonts w:ascii="RijksoverheidSansHeading" w:hAnsi="RijksoverheidSansHeading"/>
                <w:sz w:val="20"/>
                <w:szCs w:val="20"/>
              </w:rPr>
              <w:t>)</w:t>
            </w:r>
          </w:p>
          <w:p w14:paraId="193566A3" w14:textId="5E01FE71" w:rsidR="003932AA" w:rsidRPr="003932AA" w:rsidRDefault="003932AA" w:rsidP="003932AA">
            <w:pPr>
              <w:rPr>
                <w:rFonts w:ascii="RijksoverheidSansHeading" w:hAnsi="RijksoverheidSansHeading"/>
                <w:sz w:val="20"/>
                <w:szCs w:val="20"/>
              </w:rPr>
            </w:pPr>
            <w:r w:rsidRPr="003932AA">
              <w:rPr>
                <w:rFonts w:ascii="RijksoverheidSansHeading" w:hAnsi="RijksoverheidSansHeading"/>
                <w:b/>
                <w:bCs/>
                <w:sz w:val="20"/>
                <w:szCs w:val="20"/>
              </w:rPr>
              <w:t>37 – Toegang tot gevoelige informatie</w:t>
            </w:r>
            <w:r w:rsidRPr="003932AA">
              <w:rPr>
                <w:rFonts w:ascii="RijksoverheidSansHeading" w:hAnsi="RijksoverheidSansHeading"/>
                <w:sz w:val="20"/>
                <w:szCs w:val="20"/>
              </w:rPr>
              <w:t xml:space="preserve"> (voor administratief personeel en medewerkers met toegang tot klant-, opdrachtgevers- of persoonsgebonden gegevens).</w:t>
            </w:r>
          </w:p>
          <w:p w14:paraId="2919D334" w14:textId="24C90786" w:rsidR="003932AA" w:rsidRPr="003932AA" w:rsidRDefault="003932AA" w:rsidP="003932AA">
            <w:pPr>
              <w:rPr>
                <w:rFonts w:ascii="RijksoverheidSansHeading" w:hAnsi="RijksoverheidSansHeading"/>
                <w:sz w:val="20"/>
                <w:szCs w:val="20"/>
              </w:rPr>
            </w:pPr>
            <w:r w:rsidRPr="003932AA">
              <w:rPr>
                <w:rFonts w:ascii="RijksoverheidSansHeading" w:hAnsi="RijksoverheidSansHeading"/>
                <w:b/>
                <w:bCs/>
                <w:sz w:val="20"/>
                <w:szCs w:val="20"/>
              </w:rPr>
              <w:t>41 – Logistieke processen</w:t>
            </w:r>
            <w:r w:rsidRPr="003932AA">
              <w:rPr>
                <w:rFonts w:ascii="RijksoverheidSansHeading" w:hAnsi="RijksoverheidSansHeading"/>
                <w:sz w:val="20"/>
                <w:szCs w:val="20"/>
              </w:rPr>
              <w:t xml:space="preserve"> (uitvoeren van logistieke werkzaamheden en operationele processen);</w:t>
            </w:r>
          </w:p>
          <w:p w14:paraId="5EC838FF" w14:textId="603F6544" w:rsidR="003932AA" w:rsidRDefault="003932AA" w:rsidP="003932AA">
            <w:pPr>
              <w:rPr>
                <w:rFonts w:ascii="RijksoverheidSansHeading" w:hAnsi="RijksoverheidSansHeading"/>
                <w:sz w:val="20"/>
                <w:szCs w:val="20"/>
              </w:rPr>
            </w:pPr>
            <w:r w:rsidRPr="003932AA">
              <w:rPr>
                <w:rFonts w:ascii="RijksoverheidSansHeading" w:hAnsi="RijksoverheidSansHeading"/>
                <w:b/>
                <w:bCs/>
                <w:sz w:val="20"/>
                <w:szCs w:val="20"/>
              </w:rPr>
              <w:t>43 – Toegang tot gebouwen/terreinen</w:t>
            </w:r>
            <w:r w:rsidRPr="003932AA">
              <w:rPr>
                <w:rFonts w:ascii="RijksoverheidSansHeading" w:hAnsi="RijksoverheidSansHeading"/>
                <w:sz w:val="20"/>
                <w:szCs w:val="20"/>
              </w:rPr>
              <w:t xml:space="preserve"> (betreden van locaties van opdrachtgever of deelnemende diensten);</w:t>
            </w:r>
          </w:p>
          <w:p w14:paraId="1A4E236C" w14:textId="77777777" w:rsidR="003932AA" w:rsidRPr="008C0EC0" w:rsidRDefault="003932AA" w:rsidP="008C0EC0">
            <w:pPr>
              <w:rPr>
                <w:rFonts w:ascii="RijksoverheidSansHeading" w:hAnsi="RijksoverheidSansHeading"/>
                <w:sz w:val="20"/>
                <w:szCs w:val="20"/>
              </w:rPr>
            </w:pPr>
          </w:p>
          <w:p w14:paraId="5350E13F" w14:textId="77777777" w:rsidR="003932AA" w:rsidRPr="008C0EC0" w:rsidRDefault="003932AA" w:rsidP="008C0EC0">
            <w:pPr>
              <w:rPr>
                <w:rFonts w:ascii="RijksoverheidSansHeading" w:hAnsi="RijksoverheidSansHeading"/>
                <w:sz w:val="20"/>
                <w:szCs w:val="20"/>
              </w:rPr>
            </w:pPr>
            <w:r w:rsidRPr="008C0EC0">
              <w:rPr>
                <w:rFonts w:ascii="RijksoverheidSansHeading" w:hAnsi="RijksoverheidSansHeading"/>
                <w:sz w:val="20"/>
                <w:szCs w:val="20"/>
              </w:rPr>
              <w:t xml:space="preserve">De </w:t>
            </w:r>
            <w:proofErr w:type="spellStart"/>
            <w:r w:rsidRPr="008C0EC0">
              <w:rPr>
                <w:rFonts w:ascii="RijksoverheidSansHeading" w:hAnsi="RijksoverheidSansHeading"/>
                <w:sz w:val="20"/>
                <w:szCs w:val="20"/>
              </w:rPr>
              <w:t>VOGnp</w:t>
            </w:r>
            <w:proofErr w:type="spellEnd"/>
            <w:r w:rsidRPr="008C0EC0">
              <w:rPr>
                <w:rFonts w:ascii="RijksoverheidSansHeading" w:hAnsi="RijksoverheidSansHeading"/>
                <w:sz w:val="20"/>
                <w:szCs w:val="20"/>
              </w:rPr>
              <w:t xml:space="preserve"> mag op het moment van inzet van de medewerker en gedurende de contractperiode niet ouder zijn dan twee (2) jaar. Opdrachtnemer zorgt voor een sluitende registratie en periodieke actualisatie van de VOG-status van zijn personeel. Medewerkers zonder geldige </w:t>
            </w:r>
            <w:proofErr w:type="spellStart"/>
            <w:r w:rsidRPr="008C0EC0">
              <w:rPr>
                <w:rFonts w:ascii="RijksoverheidSansHeading" w:hAnsi="RijksoverheidSansHeading"/>
                <w:sz w:val="20"/>
                <w:szCs w:val="20"/>
              </w:rPr>
              <w:t>VOGnp</w:t>
            </w:r>
            <w:proofErr w:type="spellEnd"/>
            <w:r w:rsidRPr="008C0EC0">
              <w:rPr>
                <w:rFonts w:ascii="RijksoverheidSansHeading" w:hAnsi="RijksoverheidSansHeading"/>
                <w:sz w:val="20"/>
                <w:szCs w:val="20"/>
              </w:rPr>
              <w:t xml:space="preserve"> mogen geen werkzaamheden voor opdrachtgever verrichten.</w:t>
            </w:r>
          </w:p>
          <w:p w14:paraId="60DE12D0" w14:textId="77777777" w:rsidR="003932AA" w:rsidRPr="008C0EC0" w:rsidRDefault="003932AA" w:rsidP="008C0EC0">
            <w:pPr>
              <w:rPr>
                <w:rFonts w:ascii="RijksoverheidSansHeading" w:hAnsi="RijksoverheidSansHeading"/>
                <w:sz w:val="20"/>
                <w:szCs w:val="20"/>
              </w:rPr>
            </w:pPr>
          </w:p>
          <w:p w14:paraId="4284A91A" w14:textId="77777777" w:rsidR="003932AA" w:rsidRPr="008C0EC0" w:rsidRDefault="003932AA" w:rsidP="008C0EC0">
            <w:pPr>
              <w:rPr>
                <w:rFonts w:ascii="RijksoverheidSansHeading" w:hAnsi="RijksoverheidSansHeading"/>
                <w:sz w:val="20"/>
                <w:szCs w:val="20"/>
              </w:rPr>
            </w:pPr>
            <w:r w:rsidRPr="008C0EC0">
              <w:rPr>
                <w:rFonts w:ascii="RijksoverheidSansHeading" w:hAnsi="RijksoverheidSansHeading"/>
                <w:sz w:val="20"/>
                <w:szCs w:val="20"/>
              </w:rPr>
              <w:t xml:space="preserve">Opdrachtgever behoudt zich het recht voor om steekproefsgewijs of gericht een controle te (laten) uitvoeren op het actuele personeelsbestand van opdrachtnemer, gericht op de aanwezigheid en geldigheid van de vereiste </w:t>
            </w:r>
            <w:proofErr w:type="spellStart"/>
            <w:r w:rsidRPr="008C0EC0">
              <w:rPr>
                <w:rFonts w:ascii="RijksoverheidSansHeading" w:hAnsi="RijksoverheidSansHeading"/>
                <w:sz w:val="20"/>
                <w:szCs w:val="20"/>
              </w:rPr>
              <w:t>VOGnp's</w:t>
            </w:r>
            <w:proofErr w:type="spellEnd"/>
            <w:r w:rsidRPr="008C0EC0">
              <w:rPr>
                <w:rFonts w:ascii="RijksoverheidSansHeading" w:hAnsi="RijksoverheidSansHeading"/>
                <w:sz w:val="20"/>
                <w:szCs w:val="20"/>
              </w:rPr>
              <w:t>.</w:t>
            </w:r>
          </w:p>
          <w:p w14:paraId="765827BA" w14:textId="77777777" w:rsidR="003932AA" w:rsidRPr="003932AA" w:rsidRDefault="003932AA" w:rsidP="008C0EC0">
            <w:pPr>
              <w:pStyle w:val="Lijstalinea"/>
              <w:rPr>
                <w:rFonts w:ascii="RijksoverheidSansHeading" w:hAnsi="RijksoverheidSansHeading"/>
                <w:sz w:val="20"/>
                <w:szCs w:val="20"/>
              </w:rPr>
            </w:pPr>
          </w:p>
          <w:p w14:paraId="2EF9103E" w14:textId="2123F3EA" w:rsidR="003932AA" w:rsidRPr="008C0EC0" w:rsidRDefault="003932AA" w:rsidP="008C0EC0">
            <w:pPr>
              <w:rPr>
                <w:rFonts w:ascii="RijksoverheidSansHeading" w:hAnsi="RijksoverheidSansHeading"/>
                <w:sz w:val="20"/>
                <w:szCs w:val="20"/>
              </w:rPr>
            </w:pPr>
            <w:r w:rsidRPr="008C0EC0">
              <w:rPr>
                <w:rFonts w:ascii="RijksoverheidSansHeading" w:hAnsi="RijksoverheidSansHeading"/>
                <w:sz w:val="20"/>
                <w:szCs w:val="20"/>
              </w:rPr>
              <w:t xml:space="preserve">Indien bij controle wordt vastgesteld dat een medewerker zonder geldige </w:t>
            </w:r>
            <w:proofErr w:type="spellStart"/>
            <w:r w:rsidRPr="008C0EC0">
              <w:rPr>
                <w:rFonts w:ascii="RijksoverheidSansHeading" w:hAnsi="RijksoverheidSansHeading"/>
                <w:sz w:val="20"/>
                <w:szCs w:val="20"/>
              </w:rPr>
              <w:t>VOGnp</w:t>
            </w:r>
            <w:proofErr w:type="spellEnd"/>
            <w:r w:rsidRPr="008C0EC0">
              <w:rPr>
                <w:rFonts w:ascii="RijksoverheidSansHeading" w:hAnsi="RijksoverheidSansHeading"/>
                <w:sz w:val="20"/>
                <w:szCs w:val="20"/>
              </w:rPr>
              <w:t xml:space="preserve"> onverhoopt werkzaamheden voor opdrachtgever verricht, is opdrachtgever gerechtigd een boete van € 200</w:t>
            </w:r>
            <w:r>
              <w:rPr>
                <w:rFonts w:ascii="RijksoverheidSansHeading" w:hAnsi="RijksoverheidSansHeading"/>
                <w:sz w:val="20"/>
                <w:szCs w:val="20"/>
              </w:rPr>
              <w:t xml:space="preserve"> excl. BTW</w:t>
            </w:r>
            <w:r w:rsidRPr="008C0EC0">
              <w:rPr>
                <w:rFonts w:ascii="RijksoverheidSansHeading" w:hAnsi="RijksoverheidSansHeading"/>
                <w:sz w:val="20"/>
                <w:szCs w:val="20"/>
              </w:rPr>
              <w:t xml:space="preserve"> per incident aan opdrachtnemer op te leggen, onverminderd de overige rechten van opdrachtgever.</w:t>
            </w:r>
          </w:p>
          <w:p w14:paraId="23F0F62A" w14:textId="77777777" w:rsidR="003932AA" w:rsidRPr="008C0EC0" w:rsidRDefault="003932AA" w:rsidP="008C0EC0">
            <w:pPr>
              <w:rPr>
                <w:rFonts w:ascii="RijksoverheidSansHeading" w:hAnsi="RijksoverheidSansHeading"/>
                <w:sz w:val="20"/>
                <w:szCs w:val="20"/>
              </w:rPr>
            </w:pPr>
          </w:p>
          <w:p w14:paraId="0EFFC31E" w14:textId="24511C76" w:rsidR="00EC0428" w:rsidRPr="00D75AE0" w:rsidRDefault="003932AA" w:rsidP="009841E2">
            <w:pPr>
              <w:rPr>
                <w:rFonts w:ascii="RijksoverheidSansHeading" w:hAnsi="RijksoverheidSansHeading"/>
                <w:sz w:val="20"/>
                <w:szCs w:val="20"/>
              </w:rPr>
            </w:pPr>
            <w:r w:rsidRPr="003932AA">
              <w:rPr>
                <w:rFonts w:ascii="RijksoverheidSansHeading" w:hAnsi="RijksoverheidSansHeading"/>
                <w:sz w:val="20"/>
                <w:szCs w:val="20"/>
              </w:rPr>
              <w:lastRenderedPageBreak/>
              <w:t xml:space="preserve">Alle kosten die samenhangen met het verkrijgen, onderhouden en controleren van de </w:t>
            </w:r>
            <w:proofErr w:type="spellStart"/>
            <w:r w:rsidRPr="003932AA">
              <w:rPr>
                <w:rFonts w:ascii="RijksoverheidSansHeading" w:hAnsi="RijksoverheidSansHeading"/>
                <w:sz w:val="20"/>
                <w:szCs w:val="20"/>
              </w:rPr>
              <w:t>VOGnp's</w:t>
            </w:r>
            <w:proofErr w:type="spellEnd"/>
            <w:r w:rsidRPr="003932AA">
              <w:rPr>
                <w:rFonts w:ascii="RijksoverheidSansHeading" w:hAnsi="RijksoverheidSansHeading"/>
                <w:sz w:val="20"/>
                <w:szCs w:val="20"/>
              </w:rPr>
              <w:t xml:space="preserve"> komen volledig voor rekening van opdrachtnemer.</w:t>
            </w:r>
          </w:p>
        </w:tc>
      </w:tr>
    </w:tbl>
    <w:p w14:paraId="6ABE93FF" w14:textId="77777777" w:rsidR="001F130B" w:rsidRPr="00D75AE0" w:rsidRDefault="001F130B" w:rsidP="001F130B">
      <w:pPr>
        <w:rPr>
          <w:rFonts w:ascii="RijksoverheidSansHeading" w:hAnsi="RijksoverheidSansHeading"/>
        </w:rPr>
      </w:pPr>
    </w:p>
    <w:tbl>
      <w:tblPr>
        <w:tblStyle w:val="TableGrid0"/>
        <w:tblW w:w="9497" w:type="dxa"/>
        <w:tblInd w:w="-5" w:type="dxa"/>
        <w:tblBorders>
          <w:top w:val="single" w:sz="4" w:space="0" w:color="000000" w:themeColor="text1"/>
          <w:left w:val="single" w:sz="4" w:space="0" w:color="000000" w:themeColor="text1"/>
          <w:bottom w:val="single" w:sz="4" w:space="0" w:color="auto"/>
          <w:right w:val="single" w:sz="4" w:space="0" w:color="000000" w:themeColor="text1"/>
        </w:tblBorders>
        <w:tblCellMar>
          <w:top w:w="27" w:type="dxa"/>
          <w:left w:w="106" w:type="dxa"/>
        </w:tblCellMar>
        <w:tblLook w:val="04A0" w:firstRow="1" w:lastRow="0" w:firstColumn="1" w:lastColumn="0" w:noHBand="0" w:noVBand="1"/>
      </w:tblPr>
      <w:tblGrid>
        <w:gridCol w:w="851"/>
        <w:gridCol w:w="8646"/>
      </w:tblGrid>
      <w:tr w:rsidR="00EC0428" w:rsidRPr="00D75AE0" w14:paraId="4F16FF9F" w14:textId="77777777" w:rsidTr="00287BEC">
        <w:trPr>
          <w:trHeight w:val="990"/>
        </w:trPr>
        <w:tc>
          <w:tcPr>
            <w:tcW w:w="851" w:type="dxa"/>
            <w:shd w:val="clear" w:color="auto" w:fill="77206D" w:themeFill="accent5" w:themeFillShade="BF"/>
          </w:tcPr>
          <w:p w14:paraId="71FA3562" w14:textId="77777777" w:rsidR="00EC0428" w:rsidRPr="00D75AE0" w:rsidRDefault="00EC0428" w:rsidP="00287BEC">
            <w:pPr>
              <w:pStyle w:val="Lijstalinea"/>
              <w:numPr>
                <w:ilvl w:val="0"/>
                <w:numId w:val="2"/>
              </w:numPr>
              <w:rPr>
                <w:rFonts w:ascii="RijksoverheidSansHeading" w:hAnsi="RijksoverheidSansHeading"/>
                <w:sz w:val="20"/>
                <w:szCs w:val="20"/>
              </w:rPr>
            </w:pPr>
          </w:p>
        </w:tc>
        <w:tc>
          <w:tcPr>
            <w:tcW w:w="8646" w:type="dxa"/>
            <w:shd w:val="clear" w:color="auto" w:fill="D9D9D9" w:themeFill="background1" w:themeFillShade="D9"/>
          </w:tcPr>
          <w:p w14:paraId="3957AB04" w14:textId="77777777" w:rsidR="00B81EE0" w:rsidRPr="008C0EC0" w:rsidRDefault="00B81EE0" w:rsidP="008C0EC0">
            <w:pPr>
              <w:rPr>
                <w:rFonts w:ascii="RijksoverheidSansHeading" w:hAnsi="RijksoverheidSansHeading" w:cs="Arial"/>
                <w:sz w:val="20"/>
                <w:szCs w:val="20"/>
              </w:rPr>
            </w:pPr>
            <w:r w:rsidRPr="008C0EC0">
              <w:rPr>
                <w:rFonts w:ascii="RijksoverheidSansHeading" w:hAnsi="RijksoverheidSansHeading" w:cs="Arial"/>
                <w:sz w:val="20"/>
                <w:szCs w:val="20"/>
              </w:rPr>
              <w:t>Opdrachtnemer zorgt ervoor dat al het ingezette personeel zich te allen tijde kan legitimeren en een representatieve uitstraling heeft. Onder representatieve uitstraling wordt in ieder geval verstaan dat personeel correcte, nette en schone (bedrijfs-)kleding draagt, passend bij de aard van de werkzaamheden en de representatieve rol richting opdrachtgever en derden.</w:t>
            </w:r>
          </w:p>
          <w:p w14:paraId="73489643" w14:textId="77777777" w:rsidR="00B81EE0" w:rsidRPr="008C0EC0" w:rsidRDefault="00B81EE0" w:rsidP="008C0EC0">
            <w:pPr>
              <w:rPr>
                <w:rFonts w:ascii="RijksoverheidSansHeading" w:hAnsi="RijksoverheidSansHeading" w:cs="Arial"/>
                <w:sz w:val="20"/>
                <w:szCs w:val="20"/>
              </w:rPr>
            </w:pPr>
          </w:p>
          <w:p w14:paraId="42B97210" w14:textId="58F4F6AC" w:rsidR="00B81EE0" w:rsidRPr="008C0EC0" w:rsidRDefault="00B81EE0" w:rsidP="008C0EC0">
            <w:pPr>
              <w:rPr>
                <w:rFonts w:ascii="RijksoverheidSansHeading" w:hAnsi="RijksoverheidSansHeading" w:cs="Arial"/>
                <w:sz w:val="20"/>
                <w:szCs w:val="20"/>
              </w:rPr>
            </w:pPr>
            <w:r w:rsidRPr="008C0EC0">
              <w:rPr>
                <w:rFonts w:ascii="RijksoverheidSansHeading" w:hAnsi="RijksoverheidSansHeading" w:cs="Arial"/>
                <w:sz w:val="20"/>
                <w:szCs w:val="20"/>
              </w:rPr>
              <w:t>Ook de ingezette voertuigen dienen representatief te zijn. Onder representatief wordt in ieder geval verstaan dat voertuigen schoon, netjes onderhouden, vrij van zichtbare schade en zonder storende gebreken zijn. Voertuigen dragen bij aan een verzorgde en professionele uitstraling van de dienstverlening.</w:t>
            </w:r>
          </w:p>
          <w:p w14:paraId="5F59B50A" w14:textId="77777777" w:rsidR="00B81EE0" w:rsidRPr="008C0EC0" w:rsidRDefault="00B81EE0" w:rsidP="008C0EC0">
            <w:pPr>
              <w:rPr>
                <w:rFonts w:ascii="RijksoverheidSansHeading" w:hAnsi="RijksoverheidSansHeading" w:cs="Arial"/>
                <w:sz w:val="20"/>
                <w:szCs w:val="20"/>
              </w:rPr>
            </w:pPr>
          </w:p>
          <w:p w14:paraId="175FB19E" w14:textId="77777777" w:rsidR="00817CCA" w:rsidRDefault="00B81EE0" w:rsidP="00B81EE0">
            <w:pPr>
              <w:spacing w:after="1"/>
              <w:rPr>
                <w:rFonts w:ascii="RijksoverheidSansHeading" w:hAnsi="RijksoverheidSansHeading" w:cs="Arial"/>
                <w:sz w:val="20"/>
                <w:szCs w:val="20"/>
              </w:rPr>
            </w:pPr>
            <w:r w:rsidRPr="00B81EE0">
              <w:rPr>
                <w:rFonts w:ascii="RijksoverheidSansHeading" w:hAnsi="RijksoverheidSansHeading" w:cs="Arial"/>
                <w:sz w:val="20"/>
                <w:szCs w:val="20"/>
              </w:rPr>
              <w:t xml:space="preserve">Deze eisen zijn van toepassing op zowel personeel en voertuigen van opdrachtnemer </w:t>
            </w:r>
          </w:p>
          <w:p w14:paraId="26DEDED3" w14:textId="7FE26B51" w:rsidR="00EC0428" w:rsidRPr="00D75AE0" w:rsidRDefault="00B81EE0" w:rsidP="008C0EC0">
            <w:pPr>
              <w:spacing w:after="1"/>
              <w:rPr>
                <w:rFonts w:ascii="RijksoverheidSansHeading" w:hAnsi="RijksoverheidSansHeading"/>
                <w:sz w:val="20"/>
                <w:szCs w:val="20"/>
              </w:rPr>
            </w:pPr>
            <w:r w:rsidRPr="00B81EE0">
              <w:rPr>
                <w:rFonts w:ascii="RijksoverheidSansHeading" w:hAnsi="RijksoverheidSansHeading" w:cs="Arial"/>
                <w:sz w:val="20"/>
                <w:szCs w:val="20"/>
              </w:rPr>
              <w:t>als op personeel en voertuigen van door opdrachtnemer ingeschakelde onderaannemers.</w:t>
            </w:r>
          </w:p>
        </w:tc>
      </w:tr>
    </w:tbl>
    <w:p w14:paraId="2C40923A" w14:textId="77777777" w:rsidR="001F130B" w:rsidRPr="00D75AE0" w:rsidRDefault="001F130B" w:rsidP="001F130B">
      <w:pPr>
        <w:spacing w:after="160" w:line="259" w:lineRule="auto"/>
        <w:rPr>
          <w:rFonts w:ascii="RijksoverheidSansHeading" w:hAnsi="RijksoverheidSansHeading"/>
          <w:sz w:val="20"/>
          <w:szCs w:val="20"/>
        </w:rPr>
      </w:pPr>
    </w:p>
    <w:tbl>
      <w:tblPr>
        <w:tblStyle w:val="TableGrid0"/>
        <w:tblW w:w="9497" w:type="dxa"/>
        <w:tblInd w:w="-5" w:type="dxa"/>
        <w:tblCellMar>
          <w:top w:w="25" w:type="dxa"/>
          <w:left w:w="106" w:type="dxa"/>
        </w:tblCellMar>
        <w:tblLook w:val="04A0" w:firstRow="1" w:lastRow="0" w:firstColumn="1" w:lastColumn="0" w:noHBand="0" w:noVBand="1"/>
      </w:tblPr>
      <w:tblGrid>
        <w:gridCol w:w="851"/>
        <w:gridCol w:w="8646"/>
      </w:tblGrid>
      <w:tr w:rsidR="00EC0428" w:rsidRPr="00D75AE0" w14:paraId="7015F30F" w14:textId="77777777" w:rsidTr="00287BEC">
        <w:trPr>
          <w:trHeight w:val="769"/>
        </w:trPr>
        <w:tc>
          <w:tcPr>
            <w:tcW w:w="851"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1F0C7B4E" w14:textId="77777777" w:rsidR="00EC0428" w:rsidRPr="00D75AE0" w:rsidRDefault="00EC0428" w:rsidP="00287BEC">
            <w:pPr>
              <w:pStyle w:val="Lijstalinea"/>
              <w:numPr>
                <w:ilvl w:val="0"/>
                <w:numId w:val="2"/>
              </w:numPr>
              <w:rPr>
                <w:rFonts w:ascii="RijksoverheidSansHeading" w:hAnsi="RijksoverheidSansHeading"/>
                <w:sz w:val="20"/>
                <w:szCs w:val="20"/>
              </w:rPr>
            </w:pPr>
          </w:p>
        </w:tc>
        <w:tc>
          <w:tcPr>
            <w:tcW w:w="864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3CE31E80" w14:textId="22FD7929" w:rsidR="00EC0428" w:rsidRPr="00D75AE0" w:rsidRDefault="00D95071" w:rsidP="009841E2">
            <w:pPr>
              <w:ind w:left="2"/>
              <w:rPr>
                <w:rFonts w:ascii="RijksoverheidSansHeading" w:hAnsi="RijksoverheidSansHeading"/>
                <w:sz w:val="20"/>
                <w:szCs w:val="20"/>
              </w:rPr>
            </w:pPr>
            <w:r w:rsidRPr="00D75AE0">
              <w:rPr>
                <w:rFonts w:ascii="RijksoverheidSansHeading" w:hAnsi="RijksoverheidSansHeading"/>
                <w:sz w:val="20"/>
                <w:szCs w:val="20"/>
              </w:rPr>
              <w:t>Indien een chauffeur of andere medewerker die namens opdrachtnemer werkzaam is — waaronder personeel van ingeschakelde onderaannemers — zich niet houdt aan de geldende huisregels of gedragsvoorschriften van de locatie van de Deelnemende dienst, kan deze persoon de toegang tot het terrein of gebouw worden ontzegd. In dat geval draagt opdrachtnemer er op verzoek van de Deelnemende dienst direct zorg voor dat de betreffende persoon wordt vervangen, zodat de dienstverlening ongestoord en conform afspraak kan worden voortgezet.</w:t>
            </w:r>
          </w:p>
        </w:tc>
      </w:tr>
    </w:tbl>
    <w:p w14:paraId="6FFEDA60" w14:textId="77777777" w:rsidR="00EC0428" w:rsidRPr="00D75AE0" w:rsidRDefault="00EC0428" w:rsidP="001F130B">
      <w:pPr>
        <w:spacing w:after="160" w:line="259" w:lineRule="auto"/>
        <w:rPr>
          <w:rFonts w:ascii="RijksoverheidSansHeading" w:hAnsi="RijksoverheidSansHeading"/>
          <w:sz w:val="20"/>
          <w:szCs w:val="20"/>
        </w:rPr>
      </w:pPr>
    </w:p>
    <w:tbl>
      <w:tblPr>
        <w:tblStyle w:val="TableGrid0"/>
        <w:tblW w:w="9497" w:type="dxa"/>
        <w:tblInd w:w="-5" w:type="dxa"/>
        <w:tblCellMar>
          <w:top w:w="25" w:type="dxa"/>
          <w:left w:w="106" w:type="dxa"/>
        </w:tblCellMar>
        <w:tblLook w:val="04A0" w:firstRow="1" w:lastRow="0" w:firstColumn="1" w:lastColumn="0" w:noHBand="0" w:noVBand="1"/>
      </w:tblPr>
      <w:tblGrid>
        <w:gridCol w:w="851"/>
        <w:gridCol w:w="8646"/>
      </w:tblGrid>
      <w:tr w:rsidR="00B44A3F" w:rsidRPr="00D75AE0" w14:paraId="390131B7" w14:textId="77777777" w:rsidTr="00287BEC">
        <w:trPr>
          <w:trHeight w:val="3480"/>
        </w:trPr>
        <w:tc>
          <w:tcPr>
            <w:tcW w:w="851"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56103D24" w14:textId="77777777" w:rsidR="00B44A3F" w:rsidRPr="00D75AE0" w:rsidRDefault="00B44A3F" w:rsidP="00287BEC">
            <w:pPr>
              <w:pStyle w:val="Lijstalinea"/>
              <w:numPr>
                <w:ilvl w:val="0"/>
                <w:numId w:val="2"/>
              </w:numPr>
              <w:rPr>
                <w:rFonts w:ascii="RijksoverheidSansHeading" w:hAnsi="RijksoverheidSansHeading"/>
                <w:sz w:val="20"/>
                <w:szCs w:val="20"/>
              </w:rPr>
            </w:pPr>
          </w:p>
        </w:tc>
        <w:tc>
          <w:tcPr>
            <w:tcW w:w="864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BAC5273" w14:textId="5CA02DD0" w:rsidR="00A970BF" w:rsidRDefault="00A970BF" w:rsidP="00A970BF">
            <w:pPr>
              <w:ind w:left="2"/>
              <w:rPr>
                <w:rFonts w:ascii="RijksoverheidSansHeading" w:hAnsi="RijksoverheidSansHeading"/>
                <w:sz w:val="20"/>
                <w:szCs w:val="20"/>
              </w:rPr>
            </w:pPr>
            <w:r w:rsidRPr="00A970BF">
              <w:rPr>
                <w:rFonts w:ascii="RijksoverheidSansHeading" w:hAnsi="RijksoverheidSansHeading"/>
                <w:sz w:val="20"/>
                <w:szCs w:val="20"/>
              </w:rPr>
              <w:t xml:space="preserve">Opdrachtnemer controleert voorafgaand aan de inzet van iedere medewerker of deze voorkomt in het Waarschuwingsregister Logistieke Sector (WLS). Deze verplichting geldt voor al het personeel dat door opdrachtnemer, </w:t>
            </w:r>
            <w:proofErr w:type="spellStart"/>
            <w:r w:rsidRPr="00A970BF">
              <w:rPr>
                <w:rFonts w:ascii="RijksoverheidSansHeading" w:hAnsi="RijksoverheidSansHeading"/>
                <w:sz w:val="20"/>
                <w:szCs w:val="20"/>
              </w:rPr>
              <w:t>combinanten</w:t>
            </w:r>
            <w:proofErr w:type="spellEnd"/>
            <w:r w:rsidRPr="00A970BF">
              <w:rPr>
                <w:rFonts w:ascii="RijksoverheidSansHeading" w:hAnsi="RijksoverheidSansHeading"/>
                <w:sz w:val="20"/>
                <w:szCs w:val="20"/>
              </w:rPr>
              <w:t xml:space="preserve"> of onderaannemers wordt ingezet voor werkzaamheden </w:t>
            </w:r>
            <w:r>
              <w:rPr>
                <w:rFonts w:ascii="RijksoverheidSansHeading" w:hAnsi="RijksoverheidSansHeading"/>
                <w:sz w:val="20"/>
                <w:szCs w:val="20"/>
              </w:rPr>
              <w:t xml:space="preserve">voor opdrachtgever </w:t>
            </w:r>
          </w:p>
          <w:p w14:paraId="3A1A5B72" w14:textId="77777777" w:rsidR="00A970BF" w:rsidRPr="00A970BF" w:rsidRDefault="00A970BF" w:rsidP="00A970BF">
            <w:pPr>
              <w:ind w:left="2"/>
              <w:rPr>
                <w:rFonts w:ascii="RijksoverheidSansHeading" w:hAnsi="RijksoverheidSansHeading"/>
                <w:sz w:val="20"/>
                <w:szCs w:val="20"/>
              </w:rPr>
            </w:pPr>
          </w:p>
          <w:p w14:paraId="6FB2A35D" w14:textId="1B3BC416" w:rsidR="00A970BF" w:rsidRDefault="00A970BF" w:rsidP="00A970BF">
            <w:pPr>
              <w:ind w:left="2"/>
              <w:rPr>
                <w:rFonts w:ascii="RijksoverheidSansHeading" w:hAnsi="RijksoverheidSansHeading"/>
                <w:sz w:val="20"/>
                <w:szCs w:val="20"/>
              </w:rPr>
            </w:pPr>
            <w:r w:rsidRPr="00A970BF">
              <w:rPr>
                <w:rFonts w:ascii="RijksoverheidSansHeading" w:hAnsi="RijksoverheidSansHeading"/>
                <w:sz w:val="20"/>
                <w:szCs w:val="20"/>
              </w:rPr>
              <w:t>Personen die in het WLS staan geregistreerd, worden niet ingezet voor werkzaamheden voor opdrachtgever.</w:t>
            </w:r>
            <w:r>
              <w:rPr>
                <w:rFonts w:ascii="RijksoverheidSansHeading" w:hAnsi="RijksoverheidSansHeading"/>
                <w:sz w:val="20"/>
                <w:szCs w:val="20"/>
              </w:rPr>
              <w:t xml:space="preserve"> </w:t>
            </w:r>
            <w:r w:rsidRPr="00A970BF">
              <w:rPr>
                <w:rFonts w:ascii="RijksoverheidSansHeading" w:hAnsi="RijksoverheidSansHeading"/>
                <w:sz w:val="20"/>
                <w:szCs w:val="20"/>
              </w:rPr>
              <w:t>Op verzoek van opdrachtgever toont opdrachtnemer aan dat de WLS-controle voorafgaand aan de inzet volledig is uitgevoerd.</w:t>
            </w:r>
          </w:p>
          <w:p w14:paraId="7DD9E751" w14:textId="77777777" w:rsidR="00475719" w:rsidRDefault="00A970BF" w:rsidP="00A970BF">
            <w:pPr>
              <w:ind w:left="2"/>
              <w:rPr>
                <w:rFonts w:ascii="RijksoverheidSansHeading" w:hAnsi="RijksoverheidSansHeading"/>
                <w:sz w:val="20"/>
                <w:szCs w:val="20"/>
              </w:rPr>
            </w:pPr>
            <w:r w:rsidRPr="00A970BF">
              <w:rPr>
                <w:rFonts w:ascii="RijksoverheidSansHeading" w:hAnsi="RijksoverheidSansHeading"/>
                <w:sz w:val="20"/>
                <w:szCs w:val="20"/>
              </w:rPr>
              <w:t xml:space="preserve">Indien wordt vastgesteld dat een persoon zonder voorafgaande WLS-controle is ingezet of ondanks een registratie in het WLS toch werkzaamheden heeft verricht, is opdrachtgever gerechtigd een boete van </w:t>
            </w:r>
          </w:p>
          <w:p w14:paraId="333217C7" w14:textId="10B1536B" w:rsidR="00A970BF" w:rsidRPr="00A970BF" w:rsidRDefault="00A970BF" w:rsidP="00A970BF">
            <w:pPr>
              <w:ind w:left="2"/>
              <w:rPr>
                <w:rFonts w:ascii="RijksoverheidSansHeading" w:hAnsi="RijksoverheidSansHeading"/>
                <w:sz w:val="20"/>
                <w:szCs w:val="20"/>
              </w:rPr>
            </w:pPr>
            <w:r w:rsidRPr="00A970BF">
              <w:rPr>
                <w:rFonts w:ascii="RijksoverheidSansHeading" w:hAnsi="RijksoverheidSansHeading"/>
                <w:sz w:val="20"/>
                <w:szCs w:val="20"/>
              </w:rPr>
              <w:t>€ 200</w:t>
            </w:r>
            <w:r>
              <w:rPr>
                <w:rFonts w:ascii="RijksoverheidSansHeading" w:hAnsi="RijksoverheidSansHeading"/>
                <w:sz w:val="20"/>
                <w:szCs w:val="20"/>
              </w:rPr>
              <w:t xml:space="preserve"> excl. BTW</w:t>
            </w:r>
            <w:r w:rsidRPr="00A970BF">
              <w:rPr>
                <w:rFonts w:ascii="RijksoverheidSansHeading" w:hAnsi="RijksoverheidSansHeading"/>
                <w:sz w:val="20"/>
                <w:szCs w:val="20"/>
              </w:rPr>
              <w:t xml:space="preserve"> per incident aan opdrachtnemer op te leggen, onverminderd het recht van opdrachtgever om aanvullende maatregelen te treffen.</w:t>
            </w:r>
          </w:p>
          <w:p w14:paraId="48066944" w14:textId="2A06B9FB" w:rsidR="00A970BF" w:rsidRPr="00D75AE0" w:rsidRDefault="00A970BF" w:rsidP="006F35DC">
            <w:pPr>
              <w:ind w:left="2"/>
              <w:rPr>
                <w:rFonts w:ascii="RijksoverheidSansHeading" w:hAnsi="RijksoverheidSansHeading"/>
                <w:sz w:val="20"/>
                <w:szCs w:val="20"/>
              </w:rPr>
            </w:pPr>
          </w:p>
        </w:tc>
      </w:tr>
    </w:tbl>
    <w:p w14:paraId="04E5279C" w14:textId="77777777" w:rsidR="001F130B" w:rsidRPr="00D75AE0" w:rsidRDefault="001F130B">
      <w:pPr>
        <w:spacing w:after="160" w:line="259" w:lineRule="auto"/>
        <w:rPr>
          <w:rFonts w:ascii="RijksoverheidSansHeading" w:hAnsi="RijksoverheidSansHeading"/>
          <w:sz w:val="20"/>
          <w:szCs w:val="20"/>
        </w:rPr>
      </w:pPr>
    </w:p>
    <w:p w14:paraId="4CFEE7DE" w14:textId="0981F471" w:rsidR="007D316F" w:rsidRPr="00D75AE0" w:rsidRDefault="007D316F" w:rsidP="007D316F">
      <w:pPr>
        <w:pStyle w:val="Kop2"/>
        <w:numPr>
          <w:ilvl w:val="1"/>
          <w:numId w:val="0"/>
        </w:numPr>
        <w:tabs>
          <w:tab w:val="num" w:pos="360"/>
        </w:tabs>
        <w:rPr>
          <w:rFonts w:ascii="RijksoverheidSansHeading" w:hAnsi="RijksoverheidSansHeading"/>
          <w:sz w:val="24"/>
          <w:szCs w:val="24"/>
        </w:rPr>
      </w:pPr>
      <w:bookmarkStart w:id="24" w:name="_Toc200005017"/>
      <w:r w:rsidRPr="00D75AE0">
        <w:rPr>
          <w:rFonts w:ascii="RijksoverheidSansHeading" w:hAnsi="RijksoverheidSansHeading"/>
          <w:sz w:val="24"/>
          <w:szCs w:val="24"/>
        </w:rPr>
        <w:t xml:space="preserve">2.2 </w:t>
      </w:r>
      <w:r w:rsidR="003105F5" w:rsidRPr="00D75AE0">
        <w:rPr>
          <w:rFonts w:ascii="RijksoverheidSansHeading" w:hAnsi="RijksoverheidSansHeading"/>
          <w:sz w:val="24"/>
          <w:szCs w:val="24"/>
        </w:rPr>
        <w:t>S</w:t>
      </w:r>
      <w:r w:rsidRPr="00D75AE0">
        <w:rPr>
          <w:rFonts w:ascii="RijksoverheidSansHeading" w:hAnsi="RijksoverheidSansHeading"/>
          <w:sz w:val="24"/>
          <w:szCs w:val="24"/>
        </w:rPr>
        <w:t>pecifieke eisen dienstverlening</w:t>
      </w:r>
      <w:bookmarkEnd w:id="24"/>
    </w:p>
    <w:p w14:paraId="4DFE0288" w14:textId="12CB8977" w:rsidR="00777992" w:rsidRPr="00D75AE0" w:rsidRDefault="00777992" w:rsidP="00B2624D">
      <w:pPr>
        <w:widowControl w:val="0"/>
        <w:autoSpaceDE w:val="0"/>
        <w:autoSpaceDN w:val="0"/>
        <w:spacing w:line="219" w:lineRule="exact"/>
        <w:rPr>
          <w:rFonts w:ascii="RijksoverheidSansHeading" w:hAnsi="RijksoverheidSansHeading"/>
          <w:color w:val="000000"/>
          <w:spacing w:val="5"/>
          <w:sz w:val="20"/>
          <w:szCs w:val="24"/>
        </w:rPr>
      </w:pPr>
      <w:r w:rsidRPr="00D75AE0">
        <w:rPr>
          <w:rFonts w:ascii="RijksoverheidSansHeading" w:hAnsi="RijksoverheidSansHeading"/>
          <w:color w:val="000000"/>
          <w:spacing w:val="4"/>
          <w:sz w:val="20"/>
          <w:szCs w:val="24"/>
        </w:rPr>
        <w:t>Een</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deelnemende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 xml:space="preserve">dienst </w:t>
      </w:r>
      <w:r w:rsidRPr="00D75AE0">
        <w:rPr>
          <w:rFonts w:ascii="RijksoverheidSansHeading" w:hAnsi="RijksoverheidSansHeading"/>
          <w:color w:val="000000"/>
          <w:spacing w:val="8"/>
          <w:sz w:val="20"/>
          <w:szCs w:val="24"/>
        </w:rPr>
        <w:t>in</w:t>
      </w:r>
      <w:r w:rsidRPr="00D75AE0">
        <w:rPr>
          <w:rFonts w:ascii="RijksoverheidSansHeading" w:hAnsi="RijksoverheidSansHeading"/>
          <w:color w:val="000000"/>
          <w:spacing w:val="-1"/>
          <w:sz w:val="20"/>
          <w:szCs w:val="24"/>
        </w:rPr>
        <w:t xml:space="preserve"> </w:t>
      </w:r>
      <w:r w:rsidRPr="00D75AE0">
        <w:rPr>
          <w:rFonts w:ascii="RijksoverheidSansHeading" w:hAnsi="RijksoverheidSansHeading"/>
          <w:color w:val="000000"/>
          <w:spacing w:val="5"/>
          <w:sz w:val="20"/>
          <w:szCs w:val="24"/>
        </w:rPr>
        <w:t>deze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aanbesteding</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6"/>
          <w:sz w:val="20"/>
          <w:szCs w:val="24"/>
        </w:rPr>
        <w:t>is</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6"/>
          <w:sz w:val="20"/>
          <w:szCs w:val="24"/>
        </w:rPr>
        <w:t>het</w:t>
      </w:r>
      <w:r w:rsidRPr="00D75AE0">
        <w:rPr>
          <w:rFonts w:ascii="RijksoverheidSansHeading" w:hAnsi="RijksoverheidSansHeading"/>
          <w:color w:val="000000"/>
          <w:spacing w:val="14"/>
          <w:sz w:val="20"/>
          <w:szCs w:val="24"/>
        </w:rPr>
        <w:t xml:space="preserve"> </w:t>
      </w:r>
      <w:r w:rsidRPr="00D75AE0">
        <w:rPr>
          <w:rFonts w:ascii="RijksoverheidSansHeading" w:hAnsi="RijksoverheidSansHeading"/>
          <w:color w:val="000000"/>
          <w:spacing w:val="5"/>
          <w:sz w:val="20"/>
          <w:szCs w:val="24"/>
        </w:rPr>
        <w:t>ministerie</w:t>
      </w:r>
      <w:r w:rsidRPr="00D75AE0">
        <w:rPr>
          <w:rFonts w:ascii="RijksoverheidSansHeading" w:hAnsi="RijksoverheidSansHeading"/>
          <w:color w:val="000000"/>
          <w:spacing w:val="4"/>
          <w:sz w:val="20"/>
          <w:szCs w:val="24"/>
        </w:rPr>
        <w:t xml:space="preserve"> van</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Defensie.</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De</w:t>
      </w:r>
      <w:r w:rsidR="00B2624D" w:rsidRPr="00D75AE0">
        <w:rPr>
          <w:rFonts w:ascii="RijksoverheidSansHeading" w:hAnsi="RijksoverheidSansHeading"/>
          <w:color w:val="000000"/>
          <w:sz w:val="20"/>
          <w:szCs w:val="24"/>
        </w:rPr>
        <w:t xml:space="preserve"> </w:t>
      </w:r>
      <w:r w:rsidR="00224748" w:rsidRPr="00224748">
        <w:rPr>
          <w:rFonts w:ascii="RijksoverheidSansHeading" w:hAnsi="RijksoverheidSansHeading"/>
          <w:color w:val="000000"/>
          <w:spacing w:val="5"/>
          <w:sz w:val="20"/>
          <w:szCs w:val="24"/>
        </w:rPr>
        <w:t>Militaire Post Organisatie</w:t>
      </w:r>
      <w:r w:rsidRPr="00D75AE0">
        <w:rPr>
          <w:rFonts w:ascii="RijksoverheidSansHeading" w:hAnsi="RijksoverheidSansHeading"/>
          <w:color w:val="000000"/>
          <w:spacing w:val="5"/>
          <w:sz w:val="20"/>
          <w:szCs w:val="24"/>
        </w:rPr>
        <w:t xml:space="preserve"> (MPO)</w:t>
      </w:r>
      <w:r w:rsidRPr="00D75AE0">
        <w:rPr>
          <w:rFonts w:ascii="RijksoverheidSansHeading" w:hAnsi="RijksoverheidSansHeading"/>
          <w:color w:val="000000"/>
          <w:spacing w:val="6"/>
          <w:sz w:val="20"/>
          <w:szCs w:val="24"/>
        </w:rPr>
        <w:t xml:space="preserve"> </w:t>
      </w:r>
      <w:r w:rsidRPr="00D75AE0">
        <w:rPr>
          <w:rFonts w:ascii="RijksoverheidSansHeading" w:hAnsi="RijksoverheidSansHeading"/>
          <w:color w:val="000000"/>
          <w:spacing w:val="5"/>
          <w:sz w:val="20"/>
          <w:szCs w:val="24"/>
        </w:rPr>
        <w:t>binnen dit</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ministerie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6"/>
          <w:sz w:val="20"/>
          <w:szCs w:val="24"/>
        </w:rPr>
        <w:t>is</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verantwoordelijk</w:t>
      </w:r>
      <w:r w:rsidRPr="00D75AE0">
        <w:rPr>
          <w:rFonts w:ascii="RijksoverheidSansHeading" w:hAnsi="RijksoverheidSansHeading"/>
          <w:color w:val="000000"/>
          <w:spacing w:val="16"/>
          <w:sz w:val="20"/>
          <w:szCs w:val="24"/>
        </w:rPr>
        <w:t xml:space="preserve"> </w:t>
      </w:r>
      <w:r w:rsidRPr="00D75AE0">
        <w:rPr>
          <w:rFonts w:ascii="RijksoverheidSansHeading" w:hAnsi="RijksoverheidSansHeading"/>
          <w:color w:val="000000"/>
          <w:spacing w:val="5"/>
          <w:sz w:val="20"/>
          <w:szCs w:val="24"/>
        </w:rPr>
        <w:t>voor</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4"/>
          <w:sz w:val="20"/>
          <w:szCs w:val="24"/>
        </w:rPr>
        <w:t>het</w:t>
      </w:r>
      <w:r w:rsidR="00B2624D" w:rsidRPr="00D75AE0">
        <w:rPr>
          <w:rFonts w:ascii="RijksoverheidSansHeading" w:hAnsi="RijksoverheidSansHeading"/>
          <w:color w:val="000000"/>
          <w:sz w:val="20"/>
          <w:szCs w:val="24"/>
        </w:rPr>
        <w:t xml:space="preserve"> </w:t>
      </w:r>
      <w:r w:rsidRPr="00D75AE0">
        <w:rPr>
          <w:rFonts w:ascii="RijksoverheidSansHeading" w:hAnsi="RijksoverheidSansHeading"/>
          <w:color w:val="000000"/>
          <w:spacing w:val="5"/>
          <w:sz w:val="20"/>
          <w:szCs w:val="24"/>
        </w:rPr>
        <w:t>versturen en</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ontvangen</w:t>
      </w:r>
      <w:r w:rsidRPr="00D75AE0">
        <w:rPr>
          <w:rFonts w:ascii="RijksoverheidSansHeading" w:hAnsi="RijksoverheidSansHeading"/>
          <w:color w:val="000000"/>
          <w:spacing w:val="7"/>
          <w:sz w:val="20"/>
          <w:szCs w:val="24"/>
        </w:rPr>
        <w:t xml:space="preserve"> </w:t>
      </w:r>
      <w:r w:rsidRPr="00D75AE0">
        <w:rPr>
          <w:rFonts w:ascii="RijksoverheidSansHeading" w:hAnsi="RijksoverheidSansHeading"/>
          <w:color w:val="000000"/>
          <w:spacing w:val="4"/>
          <w:sz w:val="20"/>
          <w:szCs w:val="24"/>
        </w:rPr>
        <w:t>van</w:t>
      </w:r>
      <w:r w:rsidRPr="00D75AE0">
        <w:rPr>
          <w:rFonts w:ascii="RijksoverheidSansHeading" w:hAnsi="RijksoverheidSansHeading"/>
          <w:color w:val="000000"/>
          <w:spacing w:val="6"/>
          <w:sz w:val="20"/>
          <w:szCs w:val="24"/>
        </w:rPr>
        <w:t xml:space="preserve"> </w:t>
      </w:r>
      <w:r w:rsidRPr="00D75AE0">
        <w:rPr>
          <w:rFonts w:ascii="RijksoverheidSansHeading" w:hAnsi="RijksoverheidSansHeading"/>
          <w:color w:val="000000"/>
          <w:spacing w:val="5"/>
          <w:sz w:val="20"/>
          <w:szCs w:val="24"/>
        </w:rPr>
        <w:t>pakketten. Daarnaast</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6"/>
          <w:sz w:val="20"/>
          <w:szCs w:val="24"/>
        </w:rPr>
        <w:t>is</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4"/>
          <w:sz w:val="20"/>
          <w:szCs w:val="24"/>
        </w:rPr>
        <w:t>MPO</w:t>
      </w:r>
      <w:r w:rsidRPr="00D75AE0">
        <w:rPr>
          <w:rFonts w:ascii="RijksoverheidSansHeading" w:hAnsi="RijksoverheidSansHeading"/>
          <w:color w:val="000000"/>
          <w:spacing w:val="7"/>
          <w:sz w:val="20"/>
          <w:szCs w:val="24"/>
        </w:rPr>
        <w:t xml:space="preserve"> </w:t>
      </w:r>
      <w:r w:rsidRPr="00D75AE0">
        <w:rPr>
          <w:rFonts w:ascii="RijksoverheidSansHeading" w:hAnsi="RijksoverheidSansHeading"/>
          <w:color w:val="000000"/>
          <w:spacing w:val="5"/>
          <w:sz w:val="20"/>
          <w:szCs w:val="24"/>
        </w:rPr>
        <w:t>verantwoordelijk</w:t>
      </w:r>
      <w:r w:rsidRPr="00D75AE0">
        <w:rPr>
          <w:rFonts w:ascii="RijksoverheidSansHeading" w:hAnsi="RijksoverheidSansHeading"/>
          <w:color w:val="000000"/>
          <w:sz w:val="20"/>
          <w:szCs w:val="24"/>
        </w:rPr>
        <w:t xml:space="preserve"> </w:t>
      </w:r>
      <w:r w:rsidRPr="00D75AE0">
        <w:rPr>
          <w:rFonts w:ascii="RijksoverheidSansHeading" w:hAnsi="RijksoverheidSansHeading"/>
          <w:color w:val="000000"/>
          <w:spacing w:val="5"/>
          <w:sz w:val="20"/>
          <w:szCs w:val="24"/>
        </w:rPr>
        <w:t>voor</w:t>
      </w:r>
      <w:r w:rsidR="00B2624D" w:rsidRPr="00D75AE0">
        <w:rPr>
          <w:rFonts w:ascii="RijksoverheidSansHeading" w:hAnsi="RijksoverheidSansHeading"/>
          <w:color w:val="000000"/>
          <w:sz w:val="20"/>
          <w:szCs w:val="24"/>
        </w:rPr>
        <w:t xml:space="preserve"> </w:t>
      </w: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Netherlands</w:t>
      </w:r>
      <w:r w:rsidRPr="00D75AE0">
        <w:rPr>
          <w:rFonts w:ascii="RijksoverheidSansHeading" w:hAnsi="RijksoverheidSansHeading"/>
          <w:color w:val="000000"/>
          <w:spacing w:val="3"/>
          <w:sz w:val="20"/>
          <w:szCs w:val="24"/>
        </w:rPr>
        <w:t xml:space="preserve"> </w:t>
      </w:r>
      <w:proofErr w:type="spellStart"/>
      <w:r w:rsidRPr="00D75AE0">
        <w:rPr>
          <w:rFonts w:ascii="RijksoverheidSansHeading" w:hAnsi="RijksoverheidSansHeading"/>
          <w:color w:val="000000"/>
          <w:spacing w:val="5"/>
          <w:sz w:val="20"/>
          <w:szCs w:val="24"/>
        </w:rPr>
        <w:t>Army</w:t>
      </w:r>
      <w:proofErr w:type="spellEnd"/>
      <w:r w:rsidRPr="00D75AE0">
        <w:rPr>
          <w:rFonts w:ascii="RijksoverheidSansHeading" w:hAnsi="RijksoverheidSansHeading"/>
          <w:color w:val="000000"/>
          <w:spacing w:val="5"/>
          <w:sz w:val="20"/>
          <w:szCs w:val="24"/>
        </w:rPr>
        <w:t xml:space="preserve"> Post </w:t>
      </w:r>
      <w:r w:rsidRPr="00D75AE0">
        <w:rPr>
          <w:rFonts w:ascii="RijksoverheidSansHeading" w:hAnsi="RijksoverheidSansHeading"/>
          <w:color w:val="000000"/>
          <w:spacing w:val="4"/>
          <w:sz w:val="20"/>
          <w:szCs w:val="24"/>
        </w:rPr>
        <w:t>Office</w:t>
      </w:r>
      <w:r w:rsidRPr="00D75AE0">
        <w:rPr>
          <w:rFonts w:ascii="RijksoverheidSansHeading" w:hAnsi="RijksoverheidSansHeading"/>
          <w:color w:val="000000"/>
          <w:spacing w:val="5"/>
          <w:sz w:val="20"/>
          <w:szCs w:val="24"/>
        </w:rPr>
        <w:t xml:space="preserve"> (NAPO)</w:t>
      </w:r>
      <w:r w:rsidRPr="00D75AE0">
        <w:rPr>
          <w:rFonts w:ascii="RijksoverheidSansHeading" w:hAnsi="RijksoverheidSansHeading"/>
          <w:color w:val="000000"/>
          <w:spacing w:val="6"/>
          <w:sz w:val="20"/>
          <w:szCs w:val="24"/>
        </w:rPr>
        <w:t xml:space="preserve"> </w:t>
      </w:r>
      <w:r w:rsidRPr="00D75AE0">
        <w:rPr>
          <w:rFonts w:ascii="RijksoverheidSansHeading" w:hAnsi="RijksoverheidSansHeading"/>
          <w:color w:val="000000"/>
          <w:spacing w:val="5"/>
          <w:sz w:val="20"/>
          <w:szCs w:val="24"/>
        </w:rPr>
        <w:t>activiteiten</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6"/>
          <w:sz w:val="20"/>
          <w:szCs w:val="24"/>
        </w:rPr>
        <w:t>in</w:t>
      </w:r>
      <w:r w:rsidRPr="00D75AE0">
        <w:rPr>
          <w:rFonts w:ascii="RijksoverheidSansHeading" w:hAnsi="RijksoverheidSansHeading"/>
          <w:color w:val="000000"/>
          <w:spacing w:val="1"/>
          <w:sz w:val="20"/>
          <w:szCs w:val="24"/>
        </w:rPr>
        <w:t xml:space="preserve"> </w:t>
      </w: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6"/>
          <w:sz w:val="20"/>
          <w:szCs w:val="24"/>
        </w:rPr>
        <w:t xml:space="preserve"> </w:t>
      </w:r>
      <w:r w:rsidRPr="00D75AE0">
        <w:rPr>
          <w:rFonts w:ascii="RijksoverheidSansHeading" w:hAnsi="RijksoverheidSansHeading"/>
          <w:color w:val="000000"/>
          <w:spacing w:val="5"/>
          <w:sz w:val="20"/>
          <w:szCs w:val="24"/>
        </w:rPr>
        <w:t>wereld</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en</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zijn zij</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zelf</w:t>
      </w:r>
      <w:r w:rsidR="00B2624D" w:rsidRPr="00D75AE0">
        <w:rPr>
          <w:rFonts w:ascii="RijksoverheidSansHeading" w:hAnsi="RijksoverheidSansHeading"/>
          <w:color w:val="000000"/>
          <w:sz w:val="20"/>
          <w:szCs w:val="24"/>
        </w:rPr>
        <w:t xml:space="preserve"> </w:t>
      </w:r>
      <w:r w:rsidRPr="00D75AE0">
        <w:rPr>
          <w:rFonts w:ascii="RijksoverheidSansHeading" w:hAnsi="RijksoverheidSansHeading"/>
          <w:color w:val="000000"/>
          <w:spacing w:val="5"/>
          <w:sz w:val="20"/>
          <w:szCs w:val="24"/>
        </w:rPr>
        <w:t>een</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douane-entrepot.</w:t>
      </w:r>
    </w:p>
    <w:p w14:paraId="0E4475C8" w14:textId="77777777" w:rsidR="00B2624D" w:rsidRPr="00D75AE0" w:rsidRDefault="00B2624D" w:rsidP="00B2624D">
      <w:pPr>
        <w:widowControl w:val="0"/>
        <w:autoSpaceDE w:val="0"/>
        <w:autoSpaceDN w:val="0"/>
        <w:spacing w:line="219" w:lineRule="exact"/>
        <w:rPr>
          <w:rFonts w:ascii="RijksoverheidSansHeading" w:hAnsi="RijksoverheidSansHeading"/>
          <w:color w:val="000000"/>
          <w:sz w:val="20"/>
          <w:szCs w:val="24"/>
        </w:rPr>
      </w:pPr>
    </w:p>
    <w:p w14:paraId="4F709B64" w14:textId="4FAD343F" w:rsidR="00B44A3F" w:rsidRPr="00D75AE0" w:rsidRDefault="00B44A3F" w:rsidP="00B44A3F">
      <w:pPr>
        <w:pStyle w:val="Kop2"/>
        <w:numPr>
          <w:ilvl w:val="1"/>
          <w:numId w:val="0"/>
        </w:numPr>
        <w:tabs>
          <w:tab w:val="num" w:pos="360"/>
        </w:tabs>
        <w:rPr>
          <w:rFonts w:ascii="RijksoverheidSansHeading" w:hAnsi="RijksoverheidSansHeading"/>
          <w:sz w:val="24"/>
          <w:szCs w:val="24"/>
        </w:rPr>
      </w:pPr>
      <w:bookmarkStart w:id="25" w:name="_Toc200005018"/>
      <w:r w:rsidRPr="00D75AE0">
        <w:rPr>
          <w:rFonts w:ascii="RijksoverheidSansHeading" w:hAnsi="RijksoverheidSansHeading"/>
          <w:sz w:val="24"/>
          <w:szCs w:val="24"/>
        </w:rPr>
        <w:t xml:space="preserve">2.2.1 </w:t>
      </w:r>
      <w:r w:rsidR="003105F5" w:rsidRPr="00D75AE0">
        <w:rPr>
          <w:rFonts w:ascii="RijksoverheidSansHeading" w:hAnsi="RijksoverheidSansHeading"/>
          <w:sz w:val="24"/>
          <w:szCs w:val="24"/>
        </w:rPr>
        <w:t>Z</w:t>
      </w:r>
      <w:r w:rsidRPr="00D75AE0">
        <w:rPr>
          <w:rFonts w:ascii="RijksoverheidSansHeading" w:hAnsi="RijksoverheidSansHeading"/>
          <w:sz w:val="24"/>
          <w:szCs w:val="24"/>
        </w:rPr>
        <w:t>endingen naar NAPO zendingen</w:t>
      </w:r>
      <w:bookmarkEnd w:id="25"/>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B2624D" w:rsidRPr="00D75AE0" w14:paraId="05F317E1" w14:textId="77777777" w:rsidTr="00B2624D">
        <w:trPr>
          <w:trHeight w:val="1107"/>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2A2B3E8C" w14:textId="77777777" w:rsidR="00B2624D" w:rsidRPr="00D75AE0" w:rsidRDefault="00B2624D" w:rsidP="00287BEC">
            <w:pPr>
              <w:pStyle w:val="Lijstalinea"/>
              <w:numPr>
                <w:ilvl w:val="0"/>
                <w:numId w:val="2"/>
              </w:numPr>
              <w:rPr>
                <w:rFonts w:ascii="RijksoverheidSansHeading" w:hAnsi="RijksoverheidSansHeading"/>
                <w:sz w:val="22"/>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25080E9" w14:textId="77777777" w:rsidR="00286876" w:rsidRDefault="00286876" w:rsidP="00286876">
            <w:pPr>
              <w:rPr>
                <w:rFonts w:ascii="RijksoverheidSansHeading" w:eastAsiaTheme="minorEastAsia" w:hAnsi="RijksoverheidSansHeading" w:cstheme="minorBidi"/>
                <w:sz w:val="20"/>
                <w:szCs w:val="20"/>
              </w:rPr>
            </w:pPr>
            <w:r w:rsidRPr="008C0EC0">
              <w:rPr>
                <w:rFonts w:ascii="RijksoverheidSansHeading" w:eastAsiaTheme="minorEastAsia" w:hAnsi="RijksoverheidSansHeading" w:cstheme="minorBidi"/>
                <w:sz w:val="20"/>
                <w:szCs w:val="20"/>
              </w:rPr>
              <w:t>Opdrachtnemer accepteert pakketten bestemd voor NAPO-adressen (Militaire Post Organisatie, MPO). NAPO-adressen zijn herkenbaar aan de postcode 3509 VP of 3509 VS, waarbij het NAPO-nummer wordt vermeld als huisnummer.</w:t>
            </w:r>
          </w:p>
          <w:p w14:paraId="38961DDF" w14:textId="77777777" w:rsidR="00286876" w:rsidRPr="008C0EC0" w:rsidRDefault="00286876" w:rsidP="008C0EC0">
            <w:pPr>
              <w:rPr>
                <w:rFonts w:ascii="RijksoverheidSansHeading" w:eastAsiaTheme="minorEastAsia" w:hAnsi="RijksoverheidSansHeading" w:cstheme="minorBidi"/>
                <w:sz w:val="20"/>
                <w:szCs w:val="20"/>
              </w:rPr>
            </w:pPr>
          </w:p>
          <w:p w14:paraId="056E1DAD" w14:textId="77777777" w:rsidR="00286876" w:rsidRDefault="00286876" w:rsidP="00286876">
            <w:pPr>
              <w:rPr>
                <w:rFonts w:ascii="RijksoverheidSansHeading" w:eastAsiaTheme="minorEastAsia" w:hAnsi="RijksoverheidSansHeading" w:cstheme="minorBidi"/>
                <w:sz w:val="20"/>
                <w:szCs w:val="20"/>
              </w:rPr>
            </w:pPr>
            <w:r w:rsidRPr="008C0EC0">
              <w:rPr>
                <w:rFonts w:ascii="RijksoverheidSansHeading" w:eastAsiaTheme="minorEastAsia" w:hAnsi="RijksoverheidSansHeading" w:cstheme="minorBidi"/>
                <w:sz w:val="20"/>
                <w:szCs w:val="20"/>
              </w:rPr>
              <w:lastRenderedPageBreak/>
              <w:t>Opdrachtnemer draagt zorg voor een tijdige, correcte en volledige aflevering van deze zendingen bij de centrale overslaglocatie van de Militaire Post Organisatie (MPO). Directe aflevering bij het feitelijke afleveradres of de individuele geadresseerde vindt niet plaats.</w:t>
            </w:r>
          </w:p>
          <w:p w14:paraId="3DE91E71" w14:textId="77777777" w:rsidR="00286876" w:rsidRPr="008C0EC0" w:rsidRDefault="00286876" w:rsidP="008C0EC0">
            <w:pPr>
              <w:rPr>
                <w:rFonts w:ascii="RijksoverheidSansHeading" w:eastAsiaTheme="minorEastAsia" w:hAnsi="RijksoverheidSansHeading" w:cstheme="minorBidi"/>
                <w:sz w:val="20"/>
                <w:szCs w:val="20"/>
              </w:rPr>
            </w:pPr>
          </w:p>
          <w:p w14:paraId="7BABB95D" w14:textId="0D6A7142" w:rsidR="00B2624D" w:rsidRPr="00D75AE0" w:rsidRDefault="00286876" w:rsidP="008C0EC0">
            <w:pPr>
              <w:rPr>
                <w:sz w:val="22"/>
              </w:rPr>
            </w:pPr>
            <w:r w:rsidRPr="008C0EC0">
              <w:rPr>
                <w:rFonts w:ascii="RijksoverheidSansHeading" w:eastAsiaTheme="minorEastAsia" w:hAnsi="RijksoverheidSansHeading" w:cstheme="minorBidi"/>
                <w:sz w:val="20"/>
                <w:szCs w:val="20"/>
              </w:rPr>
              <w:t>In geval van onduidelijkheden over de verwerking van NAPO-zendingen (zoals afwijkende adresgegevens, volumes, beperkingen op inhoud of restricties op aangeboden goederen) stemt opdrachtnemer vooraf af met de door opdrachtgever aangewezen contactpersoon binnen de Militaire Post Organisatie. De contactgegevens van deze contactpersoon worden door opdrachtgever aan opdrachtnemer verstrekt.</w:t>
            </w:r>
            <w:r w:rsidR="00B2624D" w:rsidRPr="00D75AE0">
              <w:rPr>
                <w:szCs w:val="20"/>
              </w:rPr>
              <w:t>.</w:t>
            </w:r>
          </w:p>
        </w:tc>
      </w:tr>
    </w:tbl>
    <w:p w14:paraId="3B0A7301" w14:textId="77777777" w:rsidR="00777992" w:rsidRPr="00D75AE0" w:rsidRDefault="00777992" w:rsidP="00777992">
      <w:pPr>
        <w:rPr>
          <w:rFonts w:ascii="RijksoverheidSansHeading" w:hAnsi="RijksoverheidSansHeading"/>
          <w:sz w:val="20"/>
          <w:szCs w:val="24"/>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D1018C" w:rsidRPr="00D75AE0" w14:paraId="2820563D" w14:textId="77777777" w:rsidTr="006F35DC">
        <w:trPr>
          <w:trHeight w:val="2116"/>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7BD8EC94" w14:textId="77777777" w:rsidR="00D1018C" w:rsidRPr="00D75AE0" w:rsidRDefault="00D1018C" w:rsidP="00287BEC">
            <w:pPr>
              <w:pStyle w:val="Lijstalinea"/>
              <w:numPr>
                <w:ilvl w:val="0"/>
                <w:numId w:val="2"/>
              </w:numPr>
              <w:rPr>
                <w:rFonts w:ascii="RijksoverheidSansHeading" w:hAnsi="RijksoverheidSansHeading"/>
                <w:sz w:val="22"/>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3173587" w14:textId="77777777" w:rsidR="00286876" w:rsidRPr="008C0EC0" w:rsidRDefault="00286876" w:rsidP="008C0EC0">
            <w:pPr>
              <w:rPr>
                <w:rFonts w:ascii="RijksoverheidSansHeading" w:hAnsi="RijksoverheidSansHeading"/>
                <w:color w:val="000000"/>
                <w:spacing w:val="5"/>
                <w:sz w:val="20"/>
                <w:szCs w:val="20"/>
              </w:rPr>
            </w:pPr>
            <w:r w:rsidRPr="008C0EC0">
              <w:rPr>
                <w:rFonts w:ascii="RijksoverheidSansHeading" w:hAnsi="RijksoverheidSansHeading"/>
                <w:color w:val="000000"/>
                <w:spacing w:val="5"/>
                <w:sz w:val="20"/>
                <w:szCs w:val="20"/>
              </w:rPr>
              <w:t>Opdrachtnemer accepteert pakketten die via militair vervoer bij de Militaire Post Organisatie (MPO) in Nederland aankomen. MPO fungeert hierbij als douane-entrepot. Na aankomst neemt opdrachtnemer de zendingen administratief over vanuit het douane-entrepot van de MPO in het eigen douane-entrepot van opdrachtnemer.</w:t>
            </w:r>
          </w:p>
          <w:p w14:paraId="3C6D64A5" w14:textId="77777777" w:rsidR="00286876" w:rsidRPr="008C0EC0" w:rsidRDefault="00286876" w:rsidP="008C0EC0">
            <w:pPr>
              <w:rPr>
                <w:rFonts w:ascii="RijksoverheidSansHeading" w:hAnsi="RijksoverheidSansHeading"/>
                <w:color w:val="000000"/>
                <w:spacing w:val="5"/>
                <w:sz w:val="20"/>
                <w:szCs w:val="20"/>
              </w:rPr>
            </w:pPr>
            <w:r w:rsidRPr="008C0EC0">
              <w:rPr>
                <w:rFonts w:ascii="RijksoverheidSansHeading" w:hAnsi="RijksoverheidSansHeading"/>
                <w:color w:val="000000"/>
                <w:spacing w:val="5"/>
                <w:sz w:val="20"/>
                <w:szCs w:val="20"/>
              </w:rPr>
              <w:t>Vanaf het moment van overdracht is opdrachtnemer verantwoordelijk voor het verzorgen van de volledige inklaring bij de Nederlandse Douane. Eventuele invoerrechten, accijnzen of andere douanekosten worden door opdrachtnemer doorbelast aan de eindontvanger van het pakket, conform de geldende wet- en regelgeving.</w:t>
            </w:r>
          </w:p>
          <w:p w14:paraId="4BBAD74C" w14:textId="77777777" w:rsidR="00286876" w:rsidRPr="008C0EC0" w:rsidRDefault="00286876" w:rsidP="008C0EC0">
            <w:pPr>
              <w:rPr>
                <w:rFonts w:ascii="RijksoverheidSansHeading" w:hAnsi="RijksoverheidSansHeading"/>
                <w:color w:val="000000"/>
                <w:spacing w:val="5"/>
                <w:sz w:val="20"/>
                <w:szCs w:val="20"/>
              </w:rPr>
            </w:pPr>
            <w:r w:rsidRPr="008C0EC0">
              <w:rPr>
                <w:rFonts w:ascii="RijksoverheidSansHeading" w:hAnsi="RijksoverheidSansHeading"/>
                <w:color w:val="000000"/>
                <w:spacing w:val="5"/>
                <w:sz w:val="20"/>
                <w:szCs w:val="20"/>
              </w:rPr>
              <w:t>Opdrachtnemer draagt zorg voor een sluitende administratieve verwerking, zodat zowel de traceerbaarheid van de zendingen als de naleving van alle douaneverplichtingen aantoonbaar en controleerbaar is voor opdrachtgever en de bevoegde autoriteiten.</w:t>
            </w:r>
          </w:p>
          <w:p w14:paraId="4BF8F01D" w14:textId="5E7393E2" w:rsidR="00D1018C" w:rsidRPr="00D75AE0" w:rsidRDefault="00D1018C" w:rsidP="006F35DC">
            <w:pPr>
              <w:pStyle w:val="Geenafstand"/>
              <w:spacing w:line="276" w:lineRule="auto"/>
              <w:rPr>
                <w:szCs w:val="20"/>
              </w:rPr>
            </w:pPr>
          </w:p>
        </w:tc>
      </w:tr>
    </w:tbl>
    <w:p w14:paraId="6494B45F" w14:textId="77777777" w:rsidR="00D1018C" w:rsidRPr="00D75AE0" w:rsidRDefault="00D1018C" w:rsidP="00777992">
      <w:pPr>
        <w:rPr>
          <w:rFonts w:ascii="RijksoverheidSansHeading" w:hAnsi="RijksoverheidSansHeading"/>
          <w:sz w:val="20"/>
          <w:szCs w:val="24"/>
        </w:rPr>
      </w:pPr>
    </w:p>
    <w:p w14:paraId="30E55E7B" w14:textId="75A8D9BB" w:rsidR="00B44A3F" w:rsidRPr="00D75AE0" w:rsidRDefault="00B44A3F" w:rsidP="00B44A3F">
      <w:pPr>
        <w:pStyle w:val="Kop2"/>
        <w:numPr>
          <w:ilvl w:val="1"/>
          <w:numId w:val="0"/>
        </w:numPr>
        <w:tabs>
          <w:tab w:val="num" w:pos="360"/>
        </w:tabs>
        <w:rPr>
          <w:rFonts w:ascii="RijksoverheidSansHeading" w:hAnsi="RijksoverheidSansHeading"/>
          <w:sz w:val="24"/>
          <w:szCs w:val="24"/>
        </w:rPr>
      </w:pPr>
      <w:bookmarkStart w:id="26" w:name="_Toc200005019"/>
      <w:r w:rsidRPr="00D75AE0">
        <w:rPr>
          <w:rFonts w:ascii="RijksoverheidSansHeading" w:hAnsi="RijksoverheidSansHeading"/>
          <w:sz w:val="24"/>
          <w:szCs w:val="24"/>
        </w:rPr>
        <w:t>2.2.2 Afhandeling van buitenlandse zendingen</w:t>
      </w:r>
      <w:bookmarkEnd w:id="26"/>
      <w:r w:rsidRPr="00D75AE0">
        <w:rPr>
          <w:rFonts w:ascii="RijksoverheidSansHeading" w:hAnsi="RijksoverheidSansHeading"/>
          <w:sz w:val="24"/>
          <w:szCs w:val="24"/>
        </w:rPr>
        <w:t xml:space="preserve"> </w:t>
      </w: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777992" w:rsidRPr="00D75AE0" w14:paraId="55C7C722" w14:textId="77777777" w:rsidTr="00D1018C">
        <w:trPr>
          <w:trHeight w:val="816"/>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3D62FD81" w14:textId="77777777" w:rsidR="00777992" w:rsidRPr="00D75AE0" w:rsidRDefault="00777992" w:rsidP="00287BEC">
            <w:pPr>
              <w:pStyle w:val="Lijstalinea"/>
              <w:numPr>
                <w:ilvl w:val="0"/>
                <w:numId w:val="2"/>
              </w:numPr>
              <w:rPr>
                <w:rFonts w:ascii="RijksoverheidSansHeading" w:hAnsi="RijksoverheidSansHeading"/>
                <w:sz w:val="22"/>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40C4B7B1" w14:textId="30F600B8" w:rsidR="00777992" w:rsidRPr="00D75AE0" w:rsidRDefault="00D1018C" w:rsidP="00B44A3F">
            <w:pPr>
              <w:pStyle w:val="Geenafstand"/>
              <w:spacing w:line="276" w:lineRule="auto"/>
              <w:rPr>
                <w:sz w:val="22"/>
              </w:rPr>
            </w:pPr>
            <w:r w:rsidRPr="00D75AE0">
              <w:rPr>
                <w:rFonts w:eastAsia="Calibri" w:cs="Times New Roman"/>
                <w:color w:val="000000"/>
                <w:spacing w:val="5"/>
                <w:szCs w:val="24"/>
              </w:rPr>
              <w:t>Opdrachtnemer is verantwoordelijk voor het inklaren van buitenlandse zendingen bij binnenkomst in Nederland, overeenkomstig de geldende douanewet- en regelgeving.</w:t>
            </w:r>
          </w:p>
        </w:tc>
      </w:tr>
    </w:tbl>
    <w:p w14:paraId="2DBBBEA8" w14:textId="77777777" w:rsidR="00B44A3F" w:rsidRPr="00D75AE0" w:rsidRDefault="00B44A3F" w:rsidP="00777992">
      <w:pPr>
        <w:rPr>
          <w:rFonts w:ascii="RijksoverheidSansHeading" w:hAnsi="RijksoverheidSansHeading"/>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D1018C" w:rsidRPr="00D75AE0" w14:paraId="5E2F72EA" w14:textId="77777777" w:rsidTr="006F35DC">
        <w:trPr>
          <w:trHeight w:val="816"/>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785FC446" w14:textId="77777777" w:rsidR="00D1018C" w:rsidRPr="00D75AE0" w:rsidRDefault="00D1018C" w:rsidP="00287BEC">
            <w:pPr>
              <w:pStyle w:val="Lijstalinea"/>
              <w:numPr>
                <w:ilvl w:val="0"/>
                <w:numId w:val="2"/>
              </w:numPr>
              <w:rPr>
                <w:rFonts w:ascii="RijksoverheidSansHeading" w:hAnsi="RijksoverheidSansHeading"/>
                <w:sz w:val="22"/>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0CF99756" w14:textId="792A7FD8" w:rsidR="00D1018C" w:rsidRPr="00D75AE0" w:rsidRDefault="00D1018C" w:rsidP="006F35DC">
            <w:pPr>
              <w:pStyle w:val="Geenafstand"/>
              <w:spacing w:line="276" w:lineRule="auto"/>
              <w:rPr>
                <w:sz w:val="22"/>
              </w:rPr>
            </w:pPr>
            <w:r w:rsidRPr="00D75AE0">
              <w:rPr>
                <w:rFonts w:eastAsia="Calibri" w:cs="Times New Roman"/>
                <w:color w:val="000000"/>
                <w:spacing w:val="5"/>
                <w:szCs w:val="24"/>
              </w:rPr>
              <w:t>Zendingen uit het buitenland worden pas uitgeleverd aan de eindontvanger nadat volledige douanevrijgave heeft plaatsgevonden.</w:t>
            </w:r>
          </w:p>
        </w:tc>
      </w:tr>
    </w:tbl>
    <w:p w14:paraId="03874B48" w14:textId="77777777" w:rsidR="00D1018C" w:rsidRPr="00D75AE0" w:rsidRDefault="00D1018C" w:rsidP="00777992">
      <w:pPr>
        <w:rPr>
          <w:rFonts w:ascii="RijksoverheidSansHeading" w:hAnsi="RijksoverheidSansHeading"/>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D1018C" w:rsidRPr="00D75AE0" w14:paraId="32DDF169" w14:textId="77777777" w:rsidTr="006F35DC">
        <w:trPr>
          <w:trHeight w:val="816"/>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637A7F88" w14:textId="77777777" w:rsidR="00D1018C" w:rsidRPr="00D75AE0" w:rsidRDefault="00D1018C" w:rsidP="00287BEC">
            <w:pPr>
              <w:pStyle w:val="Lijstalinea"/>
              <w:numPr>
                <w:ilvl w:val="0"/>
                <w:numId w:val="2"/>
              </w:numPr>
              <w:rPr>
                <w:rFonts w:ascii="RijksoverheidSansHeading" w:hAnsi="RijksoverheidSansHeading"/>
                <w:sz w:val="22"/>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6D7B6BA8" w14:textId="4FCC0F07" w:rsidR="00D1018C" w:rsidRPr="00D75AE0" w:rsidRDefault="00D1018C" w:rsidP="006F35DC">
            <w:pPr>
              <w:pStyle w:val="Geenafstand"/>
              <w:spacing w:line="276" w:lineRule="auto"/>
              <w:rPr>
                <w:sz w:val="22"/>
              </w:rPr>
            </w:pPr>
            <w:r w:rsidRPr="00D75AE0">
              <w:rPr>
                <w:rFonts w:eastAsia="Calibri" w:cs="Times New Roman"/>
                <w:color w:val="000000"/>
                <w:spacing w:val="5"/>
                <w:szCs w:val="24"/>
              </w:rPr>
              <w:t>Eventuele invoerrechten, btw of overige heffingen die voortvloeien uit de douaneafhandeling worden rechtstreeks doorbelast aan de eindontvanger van de zending, tenzij schriftelijk anders is overeengekomen met opdrachtgever.</w:t>
            </w:r>
          </w:p>
        </w:tc>
      </w:tr>
    </w:tbl>
    <w:p w14:paraId="0BB96C40" w14:textId="77777777" w:rsidR="00D1018C" w:rsidRPr="00D75AE0" w:rsidRDefault="00D1018C" w:rsidP="00777992">
      <w:pPr>
        <w:rPr>
          <w:rFonts w:ascii="RijksoverheidSansHeading" w:hAnsi="RijksoverheidSansHeading"/>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D1018C" w:rsidRPr="00D75AE0" w14:paraId="47FF0AFE" w14:textId="77777777" w:rsidTr="006F35DC">
        <w:trPr>
          <w:trHeight w:val="816"/>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772DC051" w14:textId="77777777" w:rsidR="00D1018C" w:rsidRPr="00D75AE0" w:rsidRDefault="00D1018C" w:rsidP="00287BEC">
            <w:pPr>
              <w:pStyle w:val="Lijstalinea"/>
              <w:numPr>
                <w:ilvl w:val="0"/>
                <w:numId w:val="2"/>
              </w:numPr>
              <w:rPr>
                <w:rFonts w:ascii="RijksoverheidSansHeading" w:hAnsi="RijksoverheidSansHeading"/>
                <w:sz w:val="22"/>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3137E2A8" w14:textId="5FDA10A1" w:rsidR="00D1018C" w:rsidRPr="00D75AE0" w:rsidRDefault="00D1018C" w:rsidP="006F35DC">
            <w:pPr>
              <w:pStyle w:val="Geenafstand"/>
              <w:spacing w:line="276" w:lineRule="auto"/>
              <w:rPr>
                <w:sz w:val="22"/>
              </w:rPr>
            </w:pPr>
            <w:r w:rsidRPr="00D75AE0">
              <w:rPr>
                <w:rFonts w:eastAsia="Calibri" w:cs="Times New Roman"/>
                <w:color w:val="000000"/>
                <w:spacing w:val="5"/>
                <w:szCs w:val="24"/>
              </w:rPr>
              <w:t>Indien een buitenlandse zending wordt opgehouden door douanecontrole, meldt opdrachtnemer dit binnen 1 werkdag aan opdrachtgever, met vermelding van oorzaak en verwachte doorlooptijd.</w:t>
            </w:r>
          </w:p>
        </w:tc>
      </w:tr>
    </w:tbl>
    <w:p w14:paraId="354A1C55" w14:textId="77777777" w:rsidR="00D1018C" w:rsidRPr="00D75AE0" w:rsidRDefault="00D1018C" w:rsidP="00777992">
      <w:pPr>
        <w:rPr>
          <w:rFonts w:ascii="RijksoverheidSansHeading" w:hAnsi="RijksoverheidSansHeading"/>
        </w:rPr>
      </w:pPr>
    </w:p>
    <w:p w14:paraId="6950FEC1" w14:textId="059B2000" w:rsidR="00B44A3F" w:rsidRPr="00D75AE0" w:rsidRDefault="00B44A3F" w:rsidP="00B44A3F">
      <w:pPr>
        <w:pStyle w:val="Kop2"/>
        <w:numPr>
          <w:ilvl w:val="1"/>
          <w:numId w:val="0"/>
        </w:numPr>
        <w:tabs>
          <w:tab w:val="num" w:pos="360"/>
        </w:tabs>
        <w:rPr>
          <w:rFonts w:ascii="RijksoverheidSansHeading" w:hAnsi="RijksoverheidSansHeading"/>
        </w:rPr>
      </w:pPr>
      <w:bookmarkStart w:id="27" w:name="_Toc200005020"/>
      <w:r w:rsidRPr="00D75AE0">
        <w:rPr>
          <w:rFonts w:ascii="RijksoverheidSansHeading" w:hAnsi="RijksoverheidSansHeading"/>
          <w:sz w:val="24"/>
          <w:szCs w:val="24"/>
        </w:rPr>
        <w:t>2.2.3 Verwerking van postbusadressen en antwoordnummers en UPD zendingen</w:t>
      </w:r>
      <w:bookmarkEnd w:id="27"/>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4517AC" w:rsidRPr="00D75AE0" w14:paraId="14764B6F" w14:textId="77777777" w:rsidTr="008C0EC0">
        <w:trPr>
          <w:trHeight w:val="682"/>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4B502FCF" w14:textId="77777777" w:rsidR="004517AC" w:rsidRPr="00D75AE0" w:rsidRDefault="004517A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36C94F69" w14:textId="77777777" w:rsidR="00006A17" w:rsidRPr="00D75AE0" w:rsidRDefault="00006A17" w:rsidP="004517AC">
            <w:pPr>
              <w:pStyle w:val="Geenafstand"/>
              <w:spacing w:line="276" w:lineRule="auto"/>
              <w:rPr>
                <w:szCs w:val="24"/>
              </w:rPr>
            </w:pPr>
            <w:r w:rsidRPr="00D75AE0">
              <w:rPr>
                <w:szCs w:val="24"/>
              </w:rPr>
              <w:t>Opdrachtnemer accepteert zendingen die geadresseerd zijn aan postbusadressen en antwoordnummers binnen Nederland. Voor deze zendingen geldt een inspanningsverplichting om aflevering op het juiste adres zo goed mogelijk te realiseren binnen de technische en logistieke mogelijkheden van opdrachtnemer.</w:t>
            </w:r>
          </w:p>
          <w:p w14:paraId="60D83816" w14:textId="77777777" w:rsidR="00EC0428" w:rsidRPr="00D75AE0" w:rsidRDefault="00EC0428" w:rsidP="004517AC">
            <w:pPr>
              <w:pStyle w:val="Geenafstand"/>
              <w:spacing w:line="276" w:lineRule="auto"/>
              <w:rPr>
                <w:szCs w:val="24"/>
              </w:rPr>
            </w:pPr>
          </w:p>
          <w:p w14:paraId="27EEEFE7" w14:textId="1E924707" w:rsidR="004517AC" w:rsidRPr="00D75AE0" w:rsidRDefault="00006A17" w:rsidP="004517AC">
            <w:pPr>
              <w:pStyle w:val="Geenafstand"/>
              <w:spacing w:line="276" w:lineRule="auto"/>
              <w:rPr>
                <w:szCs w:val="24"/>
              </w:rPr>
            </w:pPr>
            <w:r w:rsidRPr="00D75AE0">
              <w:rPr>
                <w:szCs w:val="24"/>
              </w:rPr>
              <w:t xml:space="preserve">Indien directe aflevering niet mogelijk is vanwege beperkingen in het netwerk of door derden beheerde infrastructuur, treft opdrachtnemer passende maatregelen om de zending alsnog correct en tijdig bij de geadresseerde te krijgen, zoals afstemming met de opdrachtgever of het aanbieden op een alternatief </w:t>
            </w:r>
            <w:r w:rsidRPr="00D75AE0">
              <w:rPr>
                <w:szCs w:val="24"/>
              </w:rPr>
              <w:lastRenderedPageBreak/>
              <w:t>afleveradres. Bij aflevering op een postbus mag de overkomstduur met maximaal één werkdag worden verlengd.</w:t>
            </w:r>
          </w:p>
        </w:tc>
      </w:tr>
    </w:tbl>
    <w:p w14:paraId="1C6D73E1" w14:textId="77777777" w:rsidR="00D1018C" w:rsidRPr="00D75AE0" w:rsidRDefault="00D1018C" w:rsidP="00777992">
      <w:pPr>
        <w:rPr>
          <w:rFonts w:ascii="RijksoverheidSansHeading" w:hAnsi="RijksoverheidSansHeading"/>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D1018C" w:rsidRPr="00D75AE0" w14:paraId="6EA14DA2" w14:textId="77777777" w:rsidTr="006F35DC">
        <w:trPr>
          <w:trHeight w:val="705"/>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0ABAB803" w14:textId="77777777" w:rsidR="00D1018C" w:rsidRPr="00D75AE0" w:rsidRDefault="00D1018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3831EEC2" w14:textId="7B1F1F1F" w:rsidR="00D1018C" w:rsidRPr="00D75AE0" w:rsidRDefault="00D1018C" w:rsidP="006F35DC">
            <w:pPr>
              <w:pStyle w:val="Geenafstand"/>
              <w:spacing w:line="276" w:lineRule="auto"/>
              <w:rPr>
                <w:szCs w:val="24"/>
              </w:rPr>
            </w:pPr>
            <w:r w:rsidRPr="00D75AE0">
              <w:rPr>
                <w:szCs w:val="24"/>
              </w:rPr>
              <w:t>Opdrachtnemer spant zich aantoonbaar in om aflevering op het postbusadres of antwoordnummer volgens de geldende verzendvoorwaarden zo goed mogelijk te realiseren.</w:t>
            </w:r>
          </w:p>
        </w:tc>
      </w:tr>
    </w:tbl>
    <w:p w14:paraId="2C45BEF0" w14:textId="77777777" w:rsidR="00D1018C" w:rsidRPr="00D75AE0" w:rsidRDefault="00D1018C" w:rsidP="00777992">
      <w:pPr>
        <w:rPr>
          <w:rFonts w:ascii="RijksoverheidSansHeading" w:hAnsi="RijksoverheidSansHeading"/>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D1018C" w:rsidRPr="00D75AE0" w14:paraId="6818CA29" w14:textId="77777777" w:rsidTr="006F35DC">
        <w:trPr>
          <w:trHeight w:val="705"/>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75FEEEB8" w14:textId="77777777" w:rsidR="00D1018C" w:rsidRPr="00D75AE0" w:rsidRDefault="00D1018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018F26B" w14:textId="1D87DDE3" w:rsidR="00D1018C" w:rsidRPr="00D75AE0" w:rsidRDefault="00D1018C" w:rsidP="006F35DC">
            <w:pPr>
              <w:pStyle w:val="Geenafstand"/>
              <w:spacing w:line="276" w:lineRule="auto"/>
              <w:rPr>
                <w:szCs w:val="24"/>
              </w:rPr>
            </w:pPr>
            <w:r w:rsidRPr="00D75AE0">
              <w:rPr>
                <w:szCs w:val="24"/>
              </w:rPr>
              <w:t>Indien aflevering niet mogelijk is vanwege restricties buiten de invloed van opdrachtnemer (zoals exclusieve toegang tot postbusinfrastructuur), wordt de zending niet eenzijdig geweigerd maar in overleg met opdrachtgever op passende wijze verwerkt.</w:t>
            </w:r>
          </w:p>
        </w:tc>
      </w:tr>
    </w:tbl>
    <w:p w14:paraId="2CD02DA3" w14:textId="77777777" w:rsidR="009C483C" w:rsidRPr="00D75AE0" w:rsidRDefault="009C483C" w:rsidP="00777992">
      <w:pPr>
        <w:rPr>
          <w:rFonts w:ascii="RijksoverheidSansHeading" w:hAnsi="RijksoverheidSansHeading"/>
        </w:rPr>
      </w:pPr>
    </w:p>
    <w:p w14:paraId="716DB5DF" w14:textId="7F2BBE5F" w:rsidR="007D316F" w:rsidRPr="00D75AE0" w:rsidRDefault="007D316F" w:rsidP="007D316F">
      <w:pPr>
        <w:pStyle w:val="Kop2"/>
        <w:numPr>
          <w:ilvl w:val="1"/>
          <w:numId w:val="0"/>
        </w:numPr>
        <w:tabs>
          <w:tab w:val="num" w:pos="360"/>
        </w:tabs>
        <w:rPr>
          <w:rFonts w:ascii="RijksoverheidSansHeading" w:hAnsi="RijksoverheidSansHeading"/>
          <w:sz w:val="24"/>
          <w:szCs w:val="24"/>
        </w:rPr>
      </w:pPr>
      <w:bookmarkStart w:id="28" w:name="_Toc200005021"/>
      <w:r w:rsidRPr="00D75AE0">
        <w:rPr>
          <w:rFonts w:ascii="RijksoverheidSansHeading" w:hAnsi="RijksoverheidSansHeading"/>
          <w:sz w:val="24"/>
          <w:szCs w:val="24"/>
        </w:rPr>
        <w:t xml:space="preserve">2.3 </w:t>
      </w:r>
      <w:r w:rsidR="003105F5" w:rsidRPr="00D75AE0">
        <w:rPr>
          <w:rFonts w:ascii="RijksoverheidSansHeading" w:hAnsi="RijksoverheidSansHeading"/>
          <w:sz w:val="24"/>
          <w:szCs w:val="24"/>
        </w:rPr>
        <w:t>I</w:t>
      </w:r>
      <w:r w:rsidRPr="00D75AE0">
        <w:rPr>
          <w:rFonts w:ascii="RijksoverheidSansHeading" w:hAnsi="RijksoverheidSansHeading"/>
          <w:sz w:val="24"/>
          <w:szCs w:val="24"/>
        </w:rPr>
        <w:t>mplementatie</w:t>
      </w:r>
      <w:bookmarkEnd w:id="28"/>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9C483C" w:rsidRPr="00D75AE0" w14:paraId="2D6D0CD0" w14:textId="77777777" w:rsidTr="006F35DC">
        <w:trPr>
          <w:trHeight w:val="705"/>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502C2F1F" w14:textId="77777777" w:rsidR="009C483C" w:rsidRPr="00D75AE0" w:rsidRDefault="009C483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4A189DDD" w14:textId="7850494F" w:rsidR="009C483C" w:rsidRPr="00D75AE0" w:rsidRDefault="009C483C" w:rsidP="006F35DC">
            <w:pPr>
              <w:pStyle w:val="Geenafstand"/>
              <w:spacing w:line="276" w:lineRule="auto"/>
              <w:rPr>
                <w:szCs w:val="24"/>
              </w:rPr>
            </w:pPr>
            <w:r w:rsidRPr="00D75AE0">
              <w:rPr>
                <w:szCs w:val="24"/>
              </w:rPr>
              <w:t xml:space="preserve">Opdrachtnemer stelt binnen </w:t>
            </w:r>
            <w:r w:rsidR="00771326" w:rsidRPr="00D75AE0">
              <w:rPr>
                <w:szCs w:val="24"/>
              </w:rPr>
              <w:t xml:space="preserve">5 </w:t>
            </w:r>
            <w:r w:rsidRPr="00D75AE0">
              <w:rPr>
                <w:szCs w:val="24"/>
              </w:rPr>
              <w:t xml:space="preserve">werkdagen na definitieve gunning een vaste implementatiemanager aan met beslissingsbevoegdheid, die gedurende de volledige implementatieperiode eindverantwoordelijk is voor de uitvoering van het implementatieplan. Opdrachtnemer draagt zorg voor adequate </w:t>
            </w:r>
            <w:proofErr w:type="spellStart"/>
            <w:r w:rsidRPr="00D75AE0">
              <w:rPr>
                <w:szCs w:val="24"/>
              </w:rPr>
              <w:t>achtervang</w:t>
            </w:r>
            <w:proofErr w:type="spellEnd"/>
            <w:r w:rsidRPr="00D75AE0">
              <w:rPr>
                <w:szCs w:val="24"/>
              </w:rPr>
              <w:t xml:space="preserve"> bij diens uitval.</w:t>
            </w:r>
          </w:p>
        </w:tc>
      </w:tr>
    </w:tbl>
    <w:p w14:paraId="5C84804A" w14:textId="77777777" w:rsidR="009C483C" w:rsidRPr="00D75AE0" w:rsidRDefault="009C483C" w:rsidP="009C483C">
      <w:pPr>
        <w:rPr>
          <w:rFonts w:ascii="RijksoverheidSansHeading" w:hAnsi="RijksoverheidSansHeading"/>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9C483C" w:rsidRPr="00D75AE0" w14:paraId="45431E91" w14:textId="77777777" w:rsidTr="006F35DC">
        <w:trPr>
          <w:trHeight w:val="705"/>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75FDFBDE" w14:textId="77777777" w:rsidR="009C483C" w:rsidRPr="00D75AE0" w:rsidRDefault="009C483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BB476ED" w14:textId="6FB2AC3A" w:rsidR="009C483C" w:rsidRPr="00D75AE0" w:rsidRDefault="009C483C" w:rsidP="006F35DC">
            <w:pPr>
              <w:pStyle w:val="Geenafstand"/>
              <w:spacing w:line="276" w:lineRule="auto"/>
              <w:rPr>
                <w:szCs w:val="24"/>
              </w:rPr>
            </w:pPr>
            <w:r w:rsidRPr="00D75AE0">
              <w:rPr>
                <w:szCs w:val="24"/>
              </w:rPr>
              <w:t xml:space="preserve">Uiterlijk 7 </w:t>
            </w:r>
            <w:r w:rsidR="00A95A67">
              <w:rPr>
                <w:szCs w:val="24"/>
              </w:rPr>
              <w:t>werk</w:t>
            </w:r>
            <w:r w:rsidRPr="00D75AE0">
              <w:rPr>
                <w:szCs w:val="24"/>
              </w:rPr>
              <w:t>dagen na definitieve gunning stemt opdrachtnemer het implementatieplan af met de contractmanager van Categoriemanagement Logistiek. Het plan bevat minimaal de planning, afhankelijkheden, benodigde acties per partij en opleverdata.</w:t>
            </w:r>
          </w:p>
        </w:tc>
      </w:tr>
    </w:tbl>
    <w:p w14:paraId="43D35A4D" w14:textId="77777777" w:rsidR="009C483C" w:rsidRPr="00D75AE0" w:rsidRDefault="009C483C" w:rsidP="009C483C">
      <w:pPr>
        <w:rPr>
          <w:rFonts w:ascii="RijksoverheidSansHeading" w:hAnsi="RijksoverheidSansHeading"/>
          <w:sz w:val="20"/>
          <w:szCs w:val="24"/>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9C483C" w:rsidRPr="00D75AE0" w14:paraId="30B4BC23" w14:textId="77777777" w:rsidTr="006F35DC">
        <w:trPr>
          <w:trHeight w:val="705"/>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620F4B04" w14:textId="77777777" w:rsidR="009C483C" w:rsidRPr="00D75AE0" w:rsidRDefault="009C483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05C0716C" w14:textId="77777777" w:rsidR="009C483C" w:rsidRPr="00D75AE0" w:rsidRDefault="009C483C" w:rsidP="006F35DC">
            <w:pPr>
              <w:pStyle w:val="Geenafstand"/>
              <w:spacing w:line="276" w:lineRule="auto"/>
              <w:rPr>
                <w:szCs w:val="24"/>
              </w:rPr>
            </w:pPr>
            <w:r w:rsidRPr="00D75AE0">
              <w:rPr>
                <w:szCs w:val="24"/>
              </w:rPr>
              <w:t xml:space="preserve">Opdrachtnemer garandeert dat de elektronische bestelomgeving en het track &amp; </w:t>
            </w:r>
            <w:proofErr w:type="spellStart"/>
            <w:r w:rsidRPr="00D75AE0">
              <w:rPr>
                <w:szCs w:val="24"/>
              </w:rPr>
              <w:t>trace</w:t>
            </w:r>
            <w:proofErr w:type="spellEnd"/>
            <w:r w:rsidRPr="00D75AE0">
              <w:rPr>
                <w:szCs w:val="24"/>
              </w:rPr>
              <w:t>-systeem uiterlijk bij aanvang van de raamovereenkomst volledig functioneel en beschikbaar zijn voor gebruik door de deelnemende diensten, conform de functionele eisen in het Programma van Eisen.</w:t>
            </w:r>
          </w:p>
          <w:p w14:paraId="26D73259" w14:textId="77777777" w:rsidR="009C483C" w:rsidRPr="00D75AE0" w:rsidRDefault="009C483C" w:rsidP="006F35DC">
            <w:pPr>
              <w:pStyle w:val="Geenafstand"/>
              <w:spacing w:line="276" w:lineRule="auto"/>
              <w:rPr>
                <w:szCs w:val="24"/>
              </w:rPr>
            </w:pPr>
          </w:p>
          <w:p w14:paraId="7FBDD581" w14:textId="1BF21D5C" w:rsidR="009C483C" w:rsidRPr="00D75AE0" w:rsidRDefault="009C483C" w:rsidP="006F35DC">
            <w:pPr>
              <w:pStyle w:val="Geenafstand"/>
              <w:spacing w:line="276" w:lineRule="auto"/>
              <w:rPr>
                <w:szCs w:val="24"/>
              </w:rPr>
            </w:pPr>
            <w:r w:rsidRPr="00D75AE0">
              <w:rPr>
                <w:szCs w:val="24"/>
              </w:rPr>
              <w:t>Indien de bestelomgeving nog niet in gebruik is bij deelnemende diensten, legt opdrachtnemer in het implementatieplan vast welke acties noodzakelijk zijn om de aansluiting te realiseren. Acties die door deelnemende diensten moeten worden uitgevoerd, worden expliciet benoemd.</w:t>
            </w:r>
          </w:p>
        </w:tc>
      </w:tr>
    </w:tbl>
    <w:p w14:paraId="28731592" w14:textId="77777777" w:rsidR="009C483C" w:rsidRPr="00D75AE0" w:rsidRDefault="009C483C" w:rsidP="009C483C">
      <w:pPr>
        <w:rPr>
          <w:rFonts w:ascii="RijksoverheidSansHeading" w:hAnsi="RijksoverheidSansHeading"/>
          <w:sz w:val="20"/>
          <w:szCs w:val="24"/>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9C483C" w:rsidRPr="00D75AE0" w14:paraId="2AAE6645" w14:textId="77777777" w:rsidTr="006F35DC">
        <w:trPr>
          <w:trHeight w:val="705"/>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418F51CD" w14:textId="77777777" w:rsidR="009C483C" w:rsidRPr="00D75AE0" w:rsidRDefault="009C483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3241FFD6" w14:textId="4EF2947D" w:rsidR="009C483C" w:rsidRPr="00D75AE0" w:rsidRDefault="009C483C" w:rsidP="006F35DC">
            <w:pPr>
              <w:pStyle w:val="Geenafstand"/>
              <w:rPr>
                <w:szCs w:val="24"/>
              </w:rPr>
            </w:pPr>
            <w:r w:rsidRPr="00D75AE0">
              <w:rPr>
                <w:szCs w:val="24"/>
              </w:rPr>
              <w:t>Uiterlijk 2 weken voor aanvang van de raamovereenkomst levert opdrachtnemer in afstemming met Categoriemanagement Logistiek een digitale werkinstructie aan. Deze bevat ten minste:</w:t>
            </w:r>
          </w:p>
          <w:p w14:paraId="290090D5" w14:textId="77777777" w:rsidR="009C483C" w:rsidRPr="00D75AE0" w:rsidRDefault="009C483C" w:rsidP="006F35DC">
            <w:pPr>
              <w:pStyle w:val="Geenafstand"/>
              <w:rPr>
                <w:szCs w:val="24"/>
              </w:rPr>
            </w:pPr>
            <w:r w:rsidRPr="00D75AE0">
              <w:rPr>
                <w:szCs w:val="24"/>
              </w:rPr>
              <w:t>– tarievenoverzicht</w:t>
            </w:r>
          </w:p>
          <w:p w14:paraId="15C0F7ED" w14:textId="77777777" w:rsidR="009C483C" w:rsidRPr="00D75AE0" w:rsidRDefault="009C483C" w:rsidP="006F35DC">
            <w:pPr>
              <w:pStyle w:val="Geenafstand"/>
              <w:rPr>
                <w:szCs w:val="24"/>
              </w:rPr>
            </w:pPr>
            <w:r w:rsidRPr="00D75AE0">
              <w:rPr>
                <w:szCs w:val="24"/>
              </w:rPr>
              <w:t>– klantnummers en inloggegevens</w:t>
            </w:r>
          </w:p>
          <w:p w14:paraId="26F3E995" w14:textId="7B190B20" w:rsidR="009C483C" w:rsidRPr="00D75AE0" w:rsidRDefault="009C483C" w:rsidP="006F35DC">
            <w:pPr>
              <w:pStyle w:val="Geenafstand"/>
              <w:rPr>
                <w:szCs w:val="24"/>
              </w:rPr>
            </w:pPr>
            <w:r w:rsidRPr="00D75AE0">
              <w:rPr>
                <w:szCs w:val="24"/>
              </w:rPr>
              <w:t>– omschrijving van de werkzaamheden</w:t>
            </w:r>
          </w:p>
          <w:p w14:paraId="7654D297" w14:textId="77777777" w:rsidR="009C483C" w:rsidRPr="00D75AE0" w:rsidRDefault="009C483C" w:rsidP="006F35DC">
            <w:pPr>
              <w:pStyle w:val="Geenafstand"/>
              <w:rPr>
                <w:szCs w:val="24"/>
              </w:rPr>
            </w:pPr>
            <w:r w:rsidRPr="00D75AE0">
              <w:rPr>
                <w:szCs w:val="24"/>
              </w:rPr>
              <w:t>– wijze van aanmelden en aanleveren</w:t>
            </w:r>
          </w:p>
          <w:p w14:paraId="2F1FE66A" w14:textId="77777777" w:rsidR="009C483C" w:rsidRPr="00D75AE0" w:rsidRDefault="009C483C" w:rsidP="006F35DC">
            <w:pPr>
              <w:pStyle w:val="Geenafstand"/>
              <w:rPr>
                <w:szCs w:val="24"/>
              </w:rPr>
            </w:pPr>
            <w:r w:rsidRPr="00D75AE0">
              <w:rPr>
                <w:szCs w:val="24"/>
              </w:rPr>
              <w:t>– productkaart inclusief ophaal- en bezorgschema (A4-formaat)</w:t>
            </w:r>
          </w:p>
          <w:p w14:paraId="75D73836" w14:textId="77777777" w:rsidR="009C483C" w:rsidRPr="00D75AE0" w:rsidRDefault="009C483C" w:rsidP="006F35DC">
            <w:pPr>
              <w:pStyle w:val="Geenafstand"/>
              <w:rPr>
                <w:szCs w:val="24"/>
              </w:rPr>
            </w:pPr>
            <w:r w:rsidRPr="00D75AE0">
              <w:rPr>
                <w:szCs w:val="24"/>
              </w:rPr>
              <w:t>– contactgegevens (inclusief helpdesk en klachtenprocedure)</w:t>
            </w:r>
          </w:p>
          <w:p w14:paraId="5C94694D" w14:textId="77777777" w:rsidR="009C483C" w:rsidRPr="00D75AE0" w:rsidRDefault="009C483C" w:rsidP="006F35DC">
            <w:pPr>
              <w:pStyle w:val="Geenafstand"/>
              <w:rPr>
                <w:szCs w:val="24"/>
              </w:rPr>
            </w:pPr>
          </w:p>
          <w:p w14:paraId="44988836" w14:textId="77777777" w:rsidR="009C483C" w:rsidRPr="00D75AE0" w:rsidRDefault="009C483C" w:rsidP="006F35DC">
            <w:pPr>
              <w:pStyle w:val="Geenafstand"/>
              <w:spacing w:line="276" w:lineRule="auto"/>
              <w:rPr>
                <w:szCs w:val="24"/>
              </w:rPr>
            </w:pPr>
            <w:r w:rsidRPr="00D75AE0">
              <w:rPr>
                <w:szCs w:val="24"/>
              </w:rPr>
              <w:t>Deze lijst is niet limitatief en wordt afgestemd met opdrachtgever.</w:t>
            </w:r>
          </w:p>
        </w:tc>
      </w:tr>
    </w:tbl>
    <w:p w14:paraId="1CA358B8" w14:textId="77777777" w:rsidR="009C483C" w:rsidRPr="00D75AE0" w:rsidRDefault="009C483C" w:rsidP="009C483C">
      <w:pPr>
        <w:rPr>
          <w:rFonts w:ascii="RijksoverheidSansHeading" w:hAnsi="RijksoverheidSansHeading"/>
          <w:sz w:val="20"/>
          <w:szCs w:val="24"/>
        </w:rPr>
      </w:pPr>
    </w:p>
    <w:tbl>
      <w:tblPr>
        <w:tblStyle w:val="TableGrid0"/>
        <w:tblW w:w="9348" w:type="dxa"/>
        <w:tblInd w:w="2" w:type="dxa"/>
        <w:tblCellMar>
          <w:top w:w="26" w:type="dxa"/>
          <w:left w:w="106" w:type="dxa"/>
          <w:right w:w="85" w:type="dxa"/>
        </w:tblCellMar>
        <w:tblLook w:val="04A0" w:firstRow="1" w:lastRow="0" w:firstColumn="1" w:lastColumn="0" w:noHBand="0" w:noVBand="1"/>
      </w:tblPr>
      <w:tblGrid>
        <w:gridCol w:w="844"/>
        <w:gridCol w:w="8504"/>
      </w:tblGrid>
      <w:tr w:rsidR="009C483C" w:rsidRPr="00D75AE0" w14:paraId="2340D00C" w14:textId="77777777" w:rsidTr="006F35DC">
        <w:trPr>
          <w:trHeight w:val="705"/>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039F07AB" w14:textId="77777777" w:rsidR="009C483C" w:rsidRPr="00D75AE0" w:rsidRDefault="009C483C" w:rsidP="00287BEC">
            <w:pPr>
              <w:pStyle w:val="Lijstalinea"/>
              <w:numPr>
                <w:ilvl w:val="0"/>
                <w:numId w:val="2"/>
              </w:numPr>
              <w:rPr>
                <w:rFonts w:ascii="RijksoverheidSansHeading" w:hAnsi="RijksoverheidSansHeading"/>
                <w:sz w:val="20"/>
                <w:szCs w:val="24"/>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06F5EAE4" w14:textId="77777777" w:rsidR="009C483C" w:rsidRPr="00D75AE0" w:rsidRDefault="009C483C" w:rsidP="006F35DC">
            <w:pPr>
              <w:pStyle w:val="Geenafstand"/>
              <w:spacing w:line="276" w:lineRule="auto"/>
              <w:rPr>
                <w:szCs w:val="24"/>
              </w:rPr>
            </w:pPr>
            <w:r w:rsidRPr="00D75AE0">
              <w:rPr>
                <w:szCs w:val="24"/>
              </w:rPr>
              <w:t>Opdrachtnemer stelt gedurende de implementatieperiode een procesbeschrijving op voor de administratieve en logistieke werking van de elektronische bestelomgeving. Indien van toepassing stelt opdrachtnemer ook een procesbeschrijving op voor aansluiting via een punch-out koppeling op het Catalogus Platform.</w:t>
            </w:r>
          </w:p>
        </w:tc>
      </w:tr>
    </w:tbl>
    <w:p w14:paraId="4A2CDDC5" w14:textId="77777777" w:rsidR="009C483C" w:rsidRPr="00D75AE0" w:rsidRDefault="009C483C">
      <w:pPr>
        <w:spacing w:after="160" w:line="259" w:lineRule="auto"/>
        <w:rPr>
          <w:rFonts w:ascii="RijksoverheidSansHeading" w:hAnsi="RijksoverheidSansHeading"/>
          <w:sz w:val="20"/>
          <w:szCs w:val="20"/>
        </w:rPr>
      </w:pPr>
    </w:p>
    <w:p w14:paraId="2FF1C24B" w14:textId="77777777" w:rsidR="009C483C" w:rsidRPr="00D75AE0" w:rsidRDefault="009C483C">
      <w:pPr>
        <w:spacing w:after="160" w:line="259" w:lineRule="auto"/>
        <w:rPr>
          <w:rFonts w:ascii="RijksoverheidSansHeading" w:hAnsi="RijksoverheidSansHeading"/>
          <w:sz w:val="20"/>
          <w:szCs w:val="20"/>
        </w:rPr>
      </w:pPr>
    </w:p>
    <w:p w14:paraId="2A3CA5AC" w14:textId="767F5082" w:rsidR="003A3E61" w:rsidRPr="00D75AE0" w:rsidRDefault="003A3E61" w:rsidP="003A3E61">
      <w:pPr>
        <w:pStyle w:val="Kop1"/>
        <w:numPr>
          <w:ilvl w:val="0"/>
          <w:numId w:val="1"/>
        </w:numPr>
        <w:rPr>
          <w:rFonts w:ascii="RijksoverheidSansHeading" w:hAnsi="RijksoverheidSansHeading"/>
          <w:b/>
          <w:bCs/>
          <w:sz w:val="28"/>
          <w:szCs w:val="28"/>
        </w:rPr>
      </w:pPr>
      <w:bookmarkStart w:id="29" w:name="_Toc196419221"/>
      <w:bookmarkStart w:id="30" w:name="_Toc200005022"/>
      <w:bookmarkEnd w:id="7"/>
      <w:r w:rsidRPr="00D75AE0">
        <w:rPr>
          <w:rFonts w:ascii="RijksoverheidSansHeading" w:hAnsi="RijksoverheidSansHeading"/>
          <w:b/>
          <w:bCs/>
          <w:sz w:val="28"/>
          <w:szCs w:val="28"/>
        </w:rPr>
        <w:lastRenderedPageBreak/>
        <w:t>Kwaliteit dienstverlening</w:t>
      </w:r>
      <w:bookmarkEnd w:id="29"/>
      <w:bookmarkEnd w:id="30"/>
    </w:p>
    <w:p w14:paraId="07048885" w14:textId="085C9955" w:rsidR="007D316F" w:rsidRPr="00D75AE0" w:rsidRDefault="007D316F" w:rsidP="00E36B65">
      <w:pPr>
        <w:pStyle w:val="Kop2"/>
        <w:numPr>
          <w:ilvl w:val="1"/>
          <w:numId w:val="1"/>
        </w:numPr>
        <w:rPr>
          <w:rFonts w:ascii="RijksoverheidSansHeading" w:hAnsi="RijksoverheidSansHeading"/>
          <w:sz w:val="24"/>
          <w:szCs w:val="20"/>
        </w:rPr>
      </w:pPr>
      <w:bookmarkStart w:id="31" w:name="_Toc194062470"/>
      <w:bookmarkStart w:id="32" w:name="_Toc196419223"/>
      <w:bookmarkStart w:id="33" w:name="_Toc200005023"/>
      <w:r w:rsidRPr="00D75AE0">
        <w:rPr>
          <w:rFonts w:ascii="RijksoverheidSansHeading" w:hAnsi="RijksoverheidSansHeading"/>
          <w:sz w:val="24"/>
          <w:szCs w:val="20"/>
        </w:rPr>
        <w:t>Vragen, klachten, complimenten en escalatieproces</w:t>
      </w:r>
      <w:bookmarkEnd w:id="31"/>
      <w:bookmarkEnd w:id="32"/>
      <w:bookmarkEnd w:id="33"/>
    </w:p>
    <w:tbl>
      <w:tblPr>
        <w:tblStyle w:val="TableGrid0"/>
        <w:tblW w:w="9348" w:type="dxa"/>
        <w:tblInd w:w="2" w:type="dxa"/>
        <w:tblCellMar>
          <w:top w:w="26" w:type="dxa"/>
          <w:left w:w="106" w:type="dxa"/>
        </w:tblCellMar>
        <w:tblLook w:val="04A0" w:firstRow="1" w:lastRow="0" w:firstColumn="1" w:lastColumn="0" w:noHBand="0" w:noVBand="1"/>
      </w:tblPr>
      <w:tblGrid>
        <w:gridCol w:w="844"/>
        <w:gridCol w:w="8504"/>
      </w:tblGrid>
      <w:tr w:rsidR="00385021" w:rsidRPr="00D75AE0" w14:paraId="28811863" w14:textId="77777777" w:rsidTr="006F35DC">
        <w:trPr>
          <w:trHeight w:val="623"/>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73584952" w14:textId="77777777" w:rsidR="00385021" w:rsidRDefault="00287BEC" w:rsidP="00287BEC">
            <w:pPr>
              <w:rPr>
                <w:rFonts w:ascii="RijksoverheidSansHeading" w:hAnsi="RijksoverheidSansHeading"/>
                <w:sz w:val="20"/>
                <w:szCs w:val="20"/>
              </w:rPr>
            </w:pPr>
            <w:r>
              <w:rPr>
                <w:rFonts w:ascii="RijksoverheidSansHeading" w:hAnsi="RijksoverheidSansHeading"/>
                <w:sz w:val="20"/>
                <w:szCs w:val="20"/>
              </w:rPr>
              <w:t>UE 48.</w:t>
            </w:r>
          </w:p>
          <w:p w14:paraId="1BC0CD0B" w14:textId="06E4A951" w:rsidR="00287BEC" w:rsidRPr="00287BEC" w:rsidRDefault="00287BEC" w:rsidP="00287BEC">
            <w:pPr>
              <w:ind w:left="360"/>
              <w:rPr>
                <w:rFonts w:ascii="RijksoverheidSansHeading" w:hAnsi="RijksoverheidSansHeading"/>
                <w:sz w:val="20"/>
                <w:szCs w:val="20"/>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4E86E80D" w14:textId="75C5C19F" w:rsidR="00385021" w:rsidRPr="00D75AE0" w:rsidRDefault="00385021" w:rsidP="006F35DC">
            <w:pPr>
              <w:ind w:left="2"/>
              <w:rPr>
                <w:rFonts w:ascii="RijksoverheidSansHeading" w:hAnsi="RijksoverheidSansHeading"/>
                <w:sz w:val="20"/>
                <w:szCs w:val="20"/>
              </w:rPr>
            </w:pPr>
            <w:r w:rsidRPr="00D75AE0">
              <w:rPr>
                <w:rFonts w:ascii="RijksoverheidSansHeading" w:hAnsi="RijksoverheidSansHeading"/>
                <w:sz w:val="20"/>
                <w:szCs w:val="20"/>
              </w:rPr>
              <w:t>Deelnemende diensten kunnen eventuele vragen met betrekking tot de elektronische bestelomgeving telefonisch en elektronisch (via het bestelsysteem of email) bij de helpdesk van Opdrachtnemer indienen.</w:t>
            </w:r>
          </w:p>
        </w:tc>
      </w:tr>
    </w:tbl>
    <w:p w14:paraId="3F324629" w14:textId="77777777" w:rsidR="00385021" w:rsidRPr="00D75AE0" w:rsidRDefault="00385021" w:rsidP="00385021">
      <w:pPr>
        <w:rPr>
          <w:rFonts w:ascii="RijksoverheidSansHeading" w:hAnsi="RijksoverheidSansHeading"/>
          <w:sz w:val="20"/>
          <w:szCs w:val="24"/>
        </w:rPr>
      </w:pPr>
    </w:p>
    <w:tbl>
      <w:tblPr>
        <w:tblStyle w:val="TableGrid0"/>
        <w:tblW w:w="9348" w:type="dxa"/>
        <w:tblInd w:w="2" w:type="dxa"/>
        <w:tblCellMar>
          <w:top w:w="26" w:type="dxa"/>
          <w:left w:w="106" w:type="dxa"/>
        </w:tblCellMar>
        <w:tblLook w:val="04A0" w:firstRow="1" w:lastRow="0" w:firstColumn="1" w:lastColumn="0" w:noHBand="0" w:noVBand="1"/>
      </w:tblPr>
      <w:tblGrid>
        <w:gridCol w:w="844"/>
        <w:gridCol w:w="8504"/>
      </w:tblGrid>
      <w:tr w:rsidR="00385021" w:rsidRPr="00D75AE0" w14:paraId="7BAE2168" w14:textId="77777777" w:rsidTr="006F35DC">
        <w:trPr>
          <w:trHeight w:val="623"/>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1512930A" w14:textId="54131421" w:rsidR="00385021" w:rsidRPr="00287BEC" w:rsidRDefault="00287BEC" w:rsidP="00287BEC">
            <w:pPr>
              <w:rPr>
                <w:rFonts w:ascii="RijksoverheidSansHeading" w:hAnsi="RijksoverheidSansHeading"/>
                <w:sz w:val="20"/>
                <w:szCs w:val="20"/>
              </w:rPr>
            </w:pPr>
            <w:r>
              <w:rPr>
                <w:rFonts w:ascii="RijksoverheidSansHeading" w:hAnsi="RijksoverheidSansHeading"/>
                <w:sz w:val="20"/>
                <w:szCs w:val="20"/>
              </w:rPr>
              <w:t>UE 49.</w:t>
            </w: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B18C002" w14:textId="77777777" w:rsidR="00385021" w:rsidRPr="00D75AE0" w:rsidRDefault="00385021" w:rsidP="00385021">
            <w:pPr>
              <w:ind w:left="2"/>
              <w:rPr>
                <w:rFonts w:ascii="RijksoverheidSansHeading" w:hAnsi="RijksoverheidSansHeading"/>
                <w:sz w:val="20"/>
                <w:szCs w:val="20"/>
              </w:rPr>
            </w:pPr>
            <w:r w:rsidRPr="00D75AE0">
              <w:rPr>
                <w:rFonts w:ascii="RijksoverheidSansHeading" w:hAnsi="RijksoverheidSansHeading"/>
                <w:sz w:val="20"/>
                <w:szCs w:val="20"/>
              </w:rPr>
              <w:t>Opdrachtnemer registreert en bevestigt ontvangen klachten en vragen binnen één</w:t>
            </w:r>
          </w:p>
          <w:p w14:paraId="03E73699" w14:textId="77777777" w:rsidR="00385021" w:rsidRPr="00D75AE0" w:rsidRDefault="00385021" w:rsidP="00385021">
            <w:pPr>
              <w:ind w:left="2"/>
              <w:rPr>
                <w:rFonts w:ascii="RijksoverheidSansHeading" w:hAnsi="RijksoverheidSansHeading"/>
                <w:sz w:val="20"/>
                <w:szCs w:val="20"/>
              </w:rPr>
            </w:pPr>
            <w:r w:rsidRPr="00D75AE0">
              <w:rPr>
                <w:rFonts w:ascii="RijksoverheidSansHeading" w:hAnsi="RijksoverheidSansHeading"/>
                <w:sz w:val="20"/>
                <w:szCs w:val="20"/>
              </w:rPr>
              <w:t xml:space="preserve">Werkdag door middel van het terugkoppelen van een registratienummer aan de melder. Alle gemelde klachten worden binnen dezelfde Werkdag door opdrachtnemer in behandeling genomen en zo spoedig mogelijk inhoudelijk teruggekoppeld aan de melder van een deelnemende dienst. Met een inhoudelijke terugkoppeling wordt een klacht-specifiek antwoord bedoeld. </w:t>
            </w:r>
          </w:p>
          <w:p w14:paraId="4ECF17BD" w14:textId="4F50A87B" w:rsidR="00385021" w:rsidRPr="00D75AE0" w:rsidRDefault="00385021" w:rsidP="00385021">
            <w:pPr>
              <w:ind w:left="2"/>
              <w:rPr>
                <w:rFonts w:ascii="RijksoverheidSansHeading" w:hAnsi="RijksoverheidSansHeading"/>
                <w:sz w:val="20"/>
                <w:szCs w:val="20"/>
              </w:rPr>
            </w:pPr>
            <w:r w:rsidRPr="00D75AE0">
              <w:rPr>
                <w:rFonts w:ascii="RijksoverheidSansHeading" w:hAnsi="RijksoverheidSansHeading"/>
                <w:sz w:val="20"/>
                <w:szCs w:val="20"/>
              </w:rPr>
              <w:t>Opdrachtnemer koppelt de volledige afhandeling van klachten binnen 5 Werkdagen terug na</w:t>
            </w:r>
          </w:p>
          <w:p w14:paraId="049FA5F4" w14:textId="79CEA013" w:rsidR="00385021" w:rsidRPr="00D75AE0" w:rsidRDefault="00385021" w:rsidP="00385021">
            <w:pPr>
              <w:ind w:left="2"/>
              <w:rPr>
                <w:rFonts w:ascii="RijksoverheidSansHeading" w:hAnsi="RijksoverheidSansHeading"/>
                <w:sz w:val="20"/>
                <w:szCs w:val="20"/>
              </w:rPr>
            </w:pPr>
            <w:r w:rsidRPr="00D75AE0">
              <w:rPr>
                <w:rFonts w:ascii="RijksoverheidSansHeading" w:hAnsi="RijksoverheidSansHeading"/>
                <w:sz w:val="20"/>
                <w:szCs w:val="20"/>
              </w:rPr>
              <w:t>eerste ontvangst van de klacht.</w:t>
            </w:r>
          </w:p>
        </w:tc>
      </w:tr>
    </w:tbl>
    <w:p w14:paraId="0F3A035B" w14:textId="77777777" w:rsidR="00385021" w:rsidRPr="00D75AE0" w:rsidRDefault="00385021" w:rsidP="00385021">
      <w:pPr>
        <w:rPr>
          <w:rFonts w:ascii="RijksoverheidSansHeading" w:hAnsi="RijksoverheidSansHeading"/>
          <w:sz w:val="20"/>
          <w:szCs w:val="24"/>
        </w:rPr>
      </w:pPr>
    </w:p>
    <w:tbl>
      <w:tblPr>
        <w:tblStyle w:val="TableGrid0"/>
        <w:tblW w:w="9348" w:type="dxa"/>
        <w:tblInd w:w="2" w:type="dxa"/>
        <w:tblCellMar>
          <w:top w:w="26" w:type="dxa"/>
          <w:left w:w="106" w:type="dxa"/>
        </w:tblCellMar>
        <w:tblLook w:val="04A0" w:firstRow="1" w:lastRow="0" w:firstColumn="1" w:lastColumn="0" w:noHBand="0" w:noVBand="1"/>
      </w:tblPr>
      <w:tblGrid>
        <w:gridCol w:w="844"/>
        <w:gridCol w:w="8504"/>
      </w:tblGrid>
      <w:tr w:rsidR="00385021" w:rsidRPr="00D75AE0" w14:paraId="31B69675" w14:textId="77777777" w:rsidTr="006F35DC">
        <w:trPr>
          <w:trHeight w:val="623"/>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03BF2B8F" w14:textId="670CF28A" w:rsidR="00385021" w:rsidRPr="00287BEC" w:rsidRDefault="00287BEC" w:rsidP="00287BEC">
            <w:pPr>
              <w:rPr>
                <w:rFonts w:ascii="RijksoverheidSansHeading" w:hAnsi="RijksoverheidSansHeading"/>
                <w:sz w:val="20"/>
                <w:szCs w:val="20"/>
              </w:rPr>
            </w:pPr>
            <w:r>
              <w:rPr>
                <w:rFonts w:ascii="RijksoverheidSansHeading" w:hAnsi="RijksoverheidSansHeading"/>
                <w:sz w:val="20"/>
                <w:szCs w:val="20"/>
              </w:rPr>
              <w:t>UE 50.</w:t>
            </w: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7F6CA2A" w14:textId="2635DC80" w:rsidR="00385021" w:rsidRPr="00D75AE0" w:rsidRDefault="00385021" w:rsidP="006F35DC">
            <w:pPr>
              <w:ind w:left="2"/>
              <w:rPr>
                <w:rFonts w:ascii="RijksoverheidSansHeading" w:hAnsi="RijksoverheidSansHeading"/>
                <w:sz w:val="20"/>
                <w:szCs w:val="20"/>
              </w:rPr>
            </w:pPr>
            <w:r w:rsidRPr="00D75AE0">
              <w:rPr>
                <w:rFonts w:ascii="RijksoverheidSansHeading" w:hAnsi="RijksoverheidSansHeading"/>
                <w:sz w:val="20"/>
                <w:szCs w:val="20"/>
              </w:rPr>
              <w:t xml:space="preserve">Opdrachtnemer biedt Deelnemende diensten ondersteuning via telefoon, e-mail of de elektronisch bestelomgeving. Opdrachtnemer heeft voor Opdrachtgever en haar Deelnemende diensten één centraal telefoonnummer dat op Werkdagen bereikbaar is tussen 8:00 en 17:00 uur. </w:t>
            </w:r>
          </w:p>
        </w:tc>
      </w:tr>
    </w:tbl>
    <w:p w14:paraId="1E321E3F" w14:textId="77777777" w:rsidR="00385021" w:rsidRPr="00D75AE0" w:rsidRDefault="00385021" w:rsidP="00385021">
      <w:pPr>
        <w:rPr>
          <w:rFonts w:ascii="RijksoverheidSansHeading" w:hAnsi="RijksoverheidSansHeading"/>
          <w:sz w:val="20"/>
          <w:szCs w:val="24"/>
        </w:rPr>
      </w:pPr>
    </w:p>
    <w:tbl>
      <w:tblPr>
        <w:tblStyle w:val="TableGrid0"/>
        <w:tblW w:w="9348" w:type="dxa"/>
        <w:tblInd w:w="2" w:type="dxa"/>
        <w:tblCellMar>
          <w:top w:w="26" w:type="dxa"/>
          <w:left w:w="106" w:type="dxa"/>
        </w:tblCellMar>
        <w:tblLook w:val="04A0" w:firstRow="1" w:lastRow="0" w:firstColumn="1" w:lastColumn="0" w:noHBand="0" w:noVBand="1"/>
      </w:tblPr>
      <w:tblGrid>
        <w:gridCol w:w="844"/>
        <w:gridCol w:w="8504"/>
      </w:tblGrid>
      <w:tr w:rsidR="00385021" w:rsidRPr="00D75AE0" w14:paraId="11805726" w14:textId="77777777" w:rsidTr="006F35DC">
        <w:trPr>
          <w:trHeight w:val="623"/>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11B9C162" w14:textId="44003444" w:rsidR="00385021" w:rsidRPr="00287BEC" w:rsidRDefault="00287BEC" w:rsidP="00287BEC">
            <w:pPr>
              <w:rPr>
                <w:rFonts w:ascii="RijksoverheidSansHeading" w:hAnsi="RijksoverheidSansHeading"/>
                <w:sz w:val="20"/>
                <w:szCs w:val="20"/>
              </w:rPr>
            </w:pPr>
            <w:r>
              <w:rPr>
                <w:rFonts w:ascii="RijksoverheidSansHeading" w:hAnsi="RijksoverheidSansHeading"/>
                <w:sz w:val="20"/>
                <w:szCs w:val="20"/>
              </w:rPr>
              <w:t>UE 51.</w:t>
            </w: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1E3C7C7C" w14:textId="313F71EE" w:rsidR="00385021" w:rsidRPr="00D75AE0" w:rsidRDefault="00385021" w:rsidP="006F35DC">
            <w:pPr>
              <w:ind w:left="2"/>
              <w:rPr>
                <w:rFonts w:ascii="RijksoverheidSansHeading" w:hAnsi="RijksoverheidSansHeading"/>
                <w:sz w:val="20"/>
                <w:szCs w:val="20"/>
              </w:rPr>
            </w:pPr>
            <w:r w:rsidRPr="00D75AE0">
              <w:rPr>
                <w:rFonts w:ascii="RijksoverheidSansHeading" w:hAnsi="RijksoverheidSansHeading"/>
                <w:sz w:val="20"/>
                <w:szCs w:val="20"/>
              </w:rPr>
              <w:t xml:space="preserve">Opdrachtnemer rapporteert onmiddellijk na constatering van ernstige incidenten of calamiteiten (met politieke- of media-aandacht of met een grote impact op de overkomstzekerheid van transporten) aan de betreffende Deelnemende dienst en Opdrachtgever.  </w:t>
            </w:r>
          </w:p>
        </w:tc>
      </w:tr>
    </w:tbl>
    <w:p w14:paraId="76A42203" w14:textId="77777777" w:rsidR="00385021" w:rsidRPr="00D75AE0" w:rsidRDefault="00385021" w:rsidP="00385021">
      <w:pPr>
        <w:rPr>
          <w:rFonts w:ascii="RijksoverheidSansHeading" w:hAnsi="RijksoverheidSansHeading"/>
          <w:sz w:val="20"/>
          <w:szCs w:val="24"/>
        </w:rPr>
      </w:pPr>
    </w:p>
    <w:tbl>
      <w:tblPr>
        <w:tblStyle w:val="TableGrid0"/>
        <w:tblW w:w="9348" w:type="dxa"/>
        <w:tblInd w:w="2" w:type="dxa"/>
        <w:tblCellMar>
          <w:top w:w="26" w:type="dxa"/>
          <w:left w:w="106" w:type="dxa"/>
        </w:tblCellMar>
        <w:tblLook w:val="04A0" w:firstRow="1" w:lastRow="0" w:firstColumn="1" w:lastColumn="0" w:noHBand="0" w:noVBand="1"/>
      </w:tblPr>
      <w:tblGrid>
        <w:gridCol w:w="844"/>
        <w:gridCol w:w="8504"/>
      </w:tblGrid>
      <w:tr w:rsidR="00385021" w:rsidRPr="00D75AE0" w14:paraId="5A58A15D" w14:textId="77777777" w:rsidTr="006F35DC">
        <w:trPr>
          <w:trHeight w:val="623"/>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38AD1172" w14:textId="677344D1" w:rsidR="00385021" w:rsidRPr="00287BEC" w:rsidRDefault="00287BEC" w:rsidP="00287BEC">
            <w:pPr>
              <w:rPr>
                <w:rFonts w:ascii="RijksoverheidSansHeading" w:hAnsi="RijksoverheidSansHeading"/>
                <w:sz w:val="20"/>
                <w:szCs w:val="20"/>
              </w:rPr>
            </w:pPr>
            <w:r>
              <w:rPr>
                <w:rFonts w:ascii="RijksoverheidSansHeading" w:hAnsi="RijksoverheidSansHeading"/>
                <w:sz w:val="20"/>
                <w:szCs w:val="20"/>
              </w:rPr>
              <w:t>UE 52..</w:t>
            </w: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628318BB" w14:textId="415398F0" w:rsidR="00385021" w:rsidRPr="00D75AE0" w:rsidRDefault="00385021" w:rsidP="006F35DC">
            <w:pPr>
              <w:ind w:left="2"/>
              <w:rPr>
                <w:rFonts w:ascii="RijksoverheidSansHeading" w:hAnsi="RijksoverheidSansHeading"/>
                <w:sz w:val="20"/>
                <w:szCs w:val="20"/>
              </w:rPr>
            </w:pPr>
            <w:r w:rsidRPr="00D75AE0">
              <w:rPr>
                <w:rFonts w:ascii="RijksoverheidSansHeading" w:hAnsi="RijksoverheidSansHeading"/>
                <w:sz w:val="20"/>
                <w:szCs w:val="20"/>
              </w:rPr>
              <w:t xml:space="preserve">Opdrachtnemer rapporteert onmiddellijk na constatering van ernstige incidenten of calamiteiten (met politieke- of media-aandacht of met een grote impact op de overkomstzekerheid van transporten) aan de betreffende Deelnemende dienst en Opdrachtgever.  </w:t>
            </w:r>
          </w:p>
        </w:tc>
      </w:tr>
    </w:tbl>
    <w:p w14:paraId="4EB96038" w14:textId="77777777" w:rsidR="00385021" w:rsidRPr="00D75AE0" w:rsidRDefault="00385021" w:rsidP="00385021">
      <w:pPr>
        <w:rPr>
          <w:rFonts w:ascii="RijksoverheidSansHeading" w:hAnsi="RijksoverheidSansHeading"/>
          <w:sz w:val="20"/>
          <w:szCs w:val="24"/>
        </w:rPr>
      </w:pPr>
    </w:p>
    <w:tbl>
      <w:tblPr>
        <w:tblStyle w:val="TableGrid0"/>
        <w:tblW w:w="9348" w:type="dxa"/>
        <w:tblInd w:w="2" w:type="dxa"/>
        <w:tblCellMar>
          <w:top w:w="26" w:type="dxa"/>
          <w:left w:w="106" w:type="dxa"/>
        </w:tblCellMar>
        <w:tblLook w:val="04A0" w:firstRow="1" w:lastRow="0" w:firstColumn="1" w:lastColumn="0" w:noHBand="0" w:noVBand="1"/>
      </w:tblPr>
      <w:tblGrid>
        <w:gridCol w:w="844"/>
        <w:gridCol w:w="8504"/>
      </w:tblGrid>
      <w:tr w:rsidR="00385021" w:rsidRPr="00D75AE0" w14:paraId="7C96CF93" w14:textId="77777777" w:rsidTr="006F35DC">
        <w:trPr>
          <w:trHeight w:val="623"/>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33FA44EE" w14:textId="43DF3187" w:rsidR="00385021" w:rsidRPr="00287BEC" w:rsidRDefault="00287BEC" w:rsidP="00287BEC">
            <w:pPr>
              <w:rPr>
                <w:rFonts w:ascii="RijksoverheidSansHeading" w:hAnsi="RijksoverheidSansHeading"/>
                <w:sz w:val="20"/>
                <w:szCs w:val="20"/>
              </w:rPr>
            </w:pPr>
            <w:r>
              <w:rPr>
                <w:rFonts w:ascii="RijksoverheidSansHeading" w:hAnsi="RijksoverheidSansHeading"/>
                <w:sz w:val="20"/>
                <w:szCs w:val="20"/>
              </w:rPr>
              <w:t>UE 53.</w:t>
            </w: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893BFBB" w14:textId="77777777" w:rsidR="00385021" w:rsidRPr="00D75AE0" w:rsidRDefault="00385021" w:rsidP="00385021">
            <w:pPr>
              <w:widowControl w:val="0"/>
              <w:autoSpaceDE w:val="0"/>
              <w:autoSpaceDN w:val="0"/>
              <w:spacing w:line="219"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Categoriemanagement Logistiek</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ontvangt een</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klachtenrapportage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met</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minimaal</w:t>
            </w:r>
          </w:p>
          <w:p w14:paraId="372F452C" w14:textId="77777777" w:rsidR="00385021" w:rsidRPr="00D75AE0" w:rsidRDefault="00385021" w:rsidP="00385021">
            <w:pPr>
              <w:widowControl w:val="0"/>
              <w:autoSpaceDE w:val="0"/>
              <w:autoSpaceDN w:val="0"/>
              <w:spacing w:before="33" w:line="219"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onderstaande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elementen:</w:t>
            </w:r>
          </w:p>
          <w:p w14:paraId="51A26827" w14:textId="210AF314" w:rsidR="00385021" w:rsidRPr="00D75AE0" w:rsidRDefault="00385021" w:rsidP="00385021">
            <w:pPr>
              <w:pStyle w:val="Lijstalinea"/>
              <w:widowControl w:val="0"/>
              <w:numPr>
                <w:ilvl w:val="0"/>
                <w:numId w:val="8"/>
              </w:numPr>
              <w:autoSpaceDE w:val="0"/>
              <w:autoSpaceDN w:val="0"/>
              <w:spacing w:line="221"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Een</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beschrijving</w:t>
            </w:r>
            <w:r w:rsidRPr="00D75AE0">
              <w:rPr>
                <w:rFonts w:ascii="RijksoverheidSansHeading" w:hAnsi="RijksoverheidSansHeading"/>
                <w:color w:val="000000"/>
                <w:spacing w:val="7"/>
                <w:sz w:val="20"/>
                <w:szCs w:val="24"/>
              </w:rPr>
              <w:t xml:space="preserve"> </w:t>
            </w:r>
            <w:r w:rsidRPr="00D75AE0">
              <w:rPr>
                <w:rFonts w:ascii="RijksoverheidSansHeading" w:hAnsi="RijksoverheidSansHeading"/>
                <w:color w:val="000000"/>
                <w:spacing w:val="4"/>
                <w:sz w:val="20"/>
                <w:szCs w:val="24"/>
              </w:rPr>
              <w:t>van</w:t>
            </w:r>
            <w:r w:rsidRPr="00D75AE0">
              <w:rPr>
                <w:rFonts w:ascii="RijksoverheidSansHeading" w:hAnsi="RijksoverheidSansHeading"/>
                <w:color w:val="000000"/>
                <w:spacing w:val="6"/>
                <w:sz w:val="20"/>
                <w:szCs w:val="24"/>
              </w:rPr>
              <w:t xml:space="preserve"> </w:t>
            </w:r>
            <w:r w:rsidRPr="00D75AE0">
              <w:rPr>
                <w:rFonts w:ascii="RijksoverheidSansHeading" w:hAnsi="RijksoverheidSansHeading"/>
                <w:color w:val="000000"/>
                <w:spacing w:val="4"/>
                <w:sz w:val="20"/>
                <w:szCs w:val="24"/>
              </w:rPr>
              <w:t>het</w:t>
            </w:r>
            <w:r w:rsidRPr="00D75AE0">
              <w:rPr>
                <w:rFonts w:ascii="RijksoverheidSansHeading" w:hAnsi="RijksoverheidSansHeading"/>
                <w:color w:val="000000"/>
                <w:spacing w:val="7"/>
                <w:sz w:val="20"/>
                <w:szCs w:val="24"/>
              </w:rPr>
              <w:t xml:space="preserve"> </w:t>
            </w:r>
            <w:r w:rsidRPr="00D75AE0">
              <w:rPr>
                <w:rFonts w:ascii="RijksoverheidSansHeading" w:hAnsi="RijksoverheidSansHeading"/>
                <w:color w:val="000000"/>
                <w:spacing w:val="5"/>
                <w:sz w:val="20"/>
                <w:szCs w:val="24"/>
              </w:rPr>
              <w:t>probleem</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6"/>
                <w:sz w:val="20"/>
                <w:szCs w:val="24"/>
              </w:rPr>
              <w:t>of</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6"/>
                <w:sz w:val="20"/>
                <w:szCs w:val="24"/>
              </w:rPr>
              <w:t>klacht.</w:t>
            </w:r>
          </w:p>
          <w:p w14:paraId="5E828B50" w14:textId="77777777" w:rsidR="00385021" w:rsidRPr="00D75AE0" w:rsidRDefault="00385021" w:rsidP="00385021">
            <w:pPr>
              <w:pStyle w:val="Lijstalinea"/>
              <w:widowControl w:val="0"/>
              <w:numPr>
                <w:ilvl w:val="0"/>
                <w:numId w:val="8"/>
              </w:numPr>
              <w:autoSpaceDE w:val="0"/>
              <w:autoSpaceDN w:val="0"/>
              <w:spacing w:before="31" w:line="219"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Rubricering</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6"/>
                <w:sz w:val="20"/>
                <w:szCs w:val="24"/>
              </w:rPr>
              <w:t>in</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soort</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6"/>
                <w:sz w:val="20"/>
                <w:szCs w:val="24"/>
              </w:rPr>
              <w:t>klacht.</w:t>
            </w:r>
          </w:p>
          <w:p w14:paraId="51277286" w14:textId="77777777" w:rsidR="00385021" w:rsidRPr="00D75AE0" w:rsidRDefault="00385021" w:rsidP="00385021">
            <w:pPr>
              <w:pStyle w:val="Lijstalinea"/>
              <w:widowControl w:val="0"/>
              <w:numPr>
                <w:ilvl w:val="0"/>
                <w:numId w:val="8"/>
              </w:numPr>
              <w:autoSpaceDE w:val="0"/>
              <w:autoSpaceDN w:val="0"/>
              <w:spacing w:before="33" w:line="219"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Het aantal van</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terugkerende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(structurele)</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klachten,</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incl.</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mitigerende</w:t>
            </w:r>
          </w:p>
          <w:p w14:paraId="6FBC2715" w14:textId="0399025B" w:rsidR="00385021" w:rsidRPr="008C0EC0" w:rsidRDefault="00385021" w:rsidP="008C0EC0">
            <w:pPr>
              <w:widowControl w:val="0"/>
              <w:autoSpaceDE w:val="0"/>
              <w:autoSpaceDN w:val="0"/>
              <w:spacing w:before="33" w:line="219" w:lineRule="exact"/>
              <w:ind w:left="360"/>
              <w:rPr>
                <w:rFonts w:ascii="RijksoverheidSansHeading" w:hAnsi="RijksoverheidSansHeading"/>
                <w:color w:val="000000"/>
                <w:sz w:val="20"/>
                <w:szCs w:val="24"/>
              </w:rPr>
            </w:pPr>
            <w:r w:rsidRPr="008C0EC0">
              <w:rPr>
                <w:rFonts w:ascii="RijksoverheidSansHeading" w:hAnsi="RijksoverheidSansHeading"/>
                <w:color w:val="000000"/>
                <w:spacing w:val="5"/>
                <w:sz w:val="20"/>
                <w:szCs w:val="24"/>
              </w:rPr>
              <w:t>maatregel.</w:t>
            </w:r>
          </w:p>
          <w:p w14:paraId="20344239" w14:textId="77777777" w:rsidR="00385021" w:rsidRPr="00D75AE0" w:rsidRDefault="00385021" w:rsidP="00385021">
            <w:pPr>
              <w:pStyle w:val="Lijstalinea"/>
              <w:widowControl w:val="0"/>
              <w:numPr>
                <w:ilvl w:val="0"/>
                <w:numId w:val="8"/>
              </w:numPr>
              <w:autoSpaceDE w:val="0"/>
              <w:autoSpaceDN w:val="0"/>
              <w:spacing w:line="219"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datum</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van</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6"/>
                <w:sz w:val="20"/>
                <w:szCs w:val="24"/>
              </w:rPr>
              <w:t>constatering.</w:t>
            </w:r>
          </w:p>
          <w:p w14:paraId="0FDD4646" w14:textId="77777777" w:rsidR="00385021" w:rsidRPr="00D75AE0" w:rsidRDefault="00385021" w:rsidP="00385021">
            <w:pPr>
              <w:pStyle w:val="Lijstalinea"/>
              <w:widowControl w:val="0"/>
              <w:numPr>
                <w:ilvl w:val="0"/>
                <w:numId w:val="8"/>
              </w:numPr>
              <w:autoSpaceDE w:val="0"/>
              <w:autoSpaceDN w:val="0"/>
              <w:spacing w:line="219"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Een</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schatting</w:t>
            </w:r>
            <w:r w:rsidRPr="00D75AE0">
              <w:rPr>
                <w:rFonts w:ascii="RijksoverheidSansHeading" w:hAnsi="RijksoverheidSansHeading"/>
                <w:color w:val="000000"/>
                <w:spacing w:val="6"/>
                <w:sz w:val="20"/>
                <w:szCs w:val="24"/>
              </w:rPr>
              <w:t xml:space="preserve"> </w:t>
            </w:r>
            <w:r w:rsidRPr="00D75AE0">
              <w:rPr>
                <w:rFonts w:ascii="RijksoverheidSansHeading" w:hAnsi="RijksoverheidSansHeading"/>
                <w:color w:val="000000"/>
                <w:spacing w:val="4"/>
                <w:sz w:val="20"/>
                <w:szCs w:val="24"/>
              </w:rPr>
              <w:t>van</w:t>
            </w:r>
            <w:r w:rsidRPr="00D75AE0">
              <w:rPr>
                <w:rFonts w:ascii="RijksoverheidSansHeading" w:hAnsi="RijksoverheidSansHeading"/>
                <w:color w:val="000000"/>
                <w:spacing w:val="6"/>
                <w:sz w:val="20"/>
                <w:szCs w:val="24"/>
              </w:rPr>
              <w:t xml:space="preserve"> </w:t>
            </w: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oplossingstijd</w:t>
            </w:r>
            <w:r w:rsidRPr="00D75AE0">
              <w:rPr>
                <w:rFonts w:ascii="RijksoverheidSansHeading" w:hAnsi="RijksoverheidSansHeading"/>
                <w:color w:val="000000"/>
                <w:spacing w:val="4"/>
                <w:sz w:val="20"/>
                <w:szCs w:val="24"/>
              </w:rPr>
              <w:t xml:space="preserve"> van</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6"/>
                <w:sz w:val="20"/>
                <w:szCs w:val="24"/>
              </w:rPr>
              <w:t xml:space="preserve"> klacht.</w:t>
            </w:r>
          </w:p>
          <w:p w14:paraId="36DD9C6F" w14:textId="77777777" w:rsidR="00385021" w:rsidRPr="00D75AE0" w:rsidRDefault="00385021" w:rsidP="00385021">
            <w:pPr>
              <w:pStyle w:val="Lijstalinea"/>
              <w:widowControl w:val="0"/>
              <w:numPr>
                <w:ilvl w:val="0"/>
                <w:numId w:val="8"/>
              </w:numPr>
              <w:autoSpaceDE w:val="0"/>
              <w:autoSpaceDN w:val="0"/>
              <w:spacing w:before="31" w:line="219"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voorgenomen</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oplossing</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van</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6"/>
                <w:sz w:val="20"/>
                <w:szCs w:val="24"/>
              </w:rPr>
              <w:t xml:space="preserve"> klacht.</w:t>
            </w:r>
          </w:p>
          <w:p w14:paraId="6EC72038" w14:textId="77777777" w:rsidR="00385021" w:rsidRPr="00D75AE0" w:rsidRDefault="00385021" w:rsidP="00385021">
            <w:pPr>
              <w:pStyle w:val="Lijstalinea"/>
              <w:widowControl w:val="0"/>
              <w:numPr>
                <w:ilvl w:val="0"/>
                <w:numId w:val="8"/>
              </w:numPr>
              <w:autoSpaceDE w:val="0"/>
              <w:autoSpaceDN w:val="0"/>
              <w:spacing w:before="33" w:line="219"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geschatte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consequenties</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van</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6"/>
                <w:sz w:val="20"/>
                <w:szCs w:val="24"/>
              </w:rPr>
              <w:t>klacht.</w:t>
            </w:r>
          </w:p>
          <w:p w14:paraId="682BF2A3" w14:textId="77777777" w:rsidR="00385021" w:rsidRPr="00D75AE0" w:rsidRDefault="00385021" w:rsidP="00385021">
            <w:pPr>
              <w:pStyle w:val="Lijstalinea"/>
              <w:widowControl w:val="0"/>
              <w:numPr>
                <w:ilvl w:val="0"/>
                <w:numId w:val="8"/>
              </w:numPr>
              <w:autoSpaceDE w:val="0"/>
              <w:autoSpaceDN w:val="0"/>
              <w:spacing w:before="34" w:line="219"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Of</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6"/>
                <w:sz w:val="20"/>
                <w:szCs w:val="24"/>
              </w:rPr>
              <w:t xml:space="preserve"> </w:t>
            </w:r>
            <w:r w:rsidRPr="00D75AE0">
              <w:rPr>
                <w:rFonts w:ascii="RijksoverheidSansHeading" w:hAnsi="RijksoverheidSansHeading"/>
                <w:color w:val="000000"/>
                <w:spacing w:val="4"/>
                <w:sz w:val="20"/>
                <w:szCs w:val="24"/>
              </w:rPr>
              <w:t>klacht</w:t>
            </w:r>
            <w:r w:rsidRPr="00D75AE0">
              <w:rPr>
                <w:rFonts w:ascii="RijksoverheidSansHeading" w:hAnsi="RijksoverheidSansHeading"/>
                <w:color w:val="000000"/>
                <w:spacing w:val="5"/>
                <w:sz w:val="20"/>
                <w:szCs w:val="24"/>
              </w:rPr>
              <w:t xml:space="preserve"> </w:t>
            </w:r>
            <w:r w:rsidRPr="00D75AE0">
              <w:rPr>
                <w:rFonts w:ascii="RijksoverheidSansHeading" w:hAnsi="RijksoverheidSansHeading"/>
                <w:color w:val="000000"/>
                <w:spacing w:val="6"/>
                <w:sz w:val="20"/>
                <w:szCs w:val="24"/>
              </w:rPr>
              <w:t>is</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opgelost.</w:t>
            </w:r>
          </w:p>
          <w:p w14:paraId="486F4389" w14:textId="77777777" w:rsidR="00385021" w:rsidRPr="00D75AE0" w:rsidRDefault="00385021" w:rsidP="00385021">
            <w:pPr>
              <w:pStyle w:val="Lijstalinea"/>
              <w:widowControl w:val="0"/>
              <w:autoSpaceDE w:val="0"/>
              <w:autoSpaceDN w:val="0"/>
              <w:spacing w:before="34" w:line="219" w:lineRule="exact"/>
              <w:rPr>
                <w:rFonts w:ascii="RijksoverheidSansHeading" w:hAnsi="RijksoverheidSansHeading"/>
                <w:color w:val="000000"/>
                <w:sz w:val="20"/>
                <w:szCs w:val="24"/>
              </w:rPr>
            </w:pPr>
          </w:p>
          <w:p w14:paraId="79083F70" w14:textId="77777777" w:rsidR="00385021" w:rsidRPr="00D75AE0" w:rsidRDefault="00385021" w:rsidP="00385021">
            <w:pPr>
              <w:widowControl w:val="0"/>
              <w:autoSpaceDE w:val="0"/>
              <w:autoSpaceDN w:val="0"/>
              <w:spacing w:line="219"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integrale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(complete)</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klachtenrapportage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wordt</w:t>
            </w:r>
            <w:r w:rsidRPr="00D75AE0">
              <w:rPr>
                <w:rFonts w:ascii="RijksoverheidSansHeading" w:hAnsi="RijksoverheidSansHeading"/>
                <w:color w:val="000000"/>
                <w:spacing w:val="14"/>
                <w:sz w:val="20"/>
                <w:szCs w:val="24"/>
              </w:rPr>
              <w:t xml:space="preserve"> </w:t>
            </w:r>
            <w:r w:rsidRPr="00D75AE0">
              <w:rPr>
                <w:rFonts w:ascii="RijksoverheidSansHeading" w:hAnsi="RijksoverheidSansHeading"/>
                <w:color w:val="000000"/>
                <w:sz w:val="20"/>
                <w:szCs w:val="24"/>
              </w:rPr>
              <w:t>5</w:t>
            </w:r>
            <w:r w:rsidRPr="00D75AE0">
              <w:rPr>
                <w:rFonts w:ascii="RijksoverheidSansHeading" w:hAnsi="RijksoverheidSansHeading"/>
                <w:color w:val="000000"/>
                <w:spacing w:val="9"/>
                <w:sz w:val="20"/>
                <w:szCs w:val="24"/>
              </w:rPr>
              <w:t xml:space="preserve"> </w:t>
            </w:r>
            <w:r w:rsidRPr="00D75AE0">
              <w:rPr>
                <w:rFonts w:ascii="RijksoverheidSansHeading" w:hAnsi="RijksoverheidSansHeading"/>
                <w:color w:val="000000"/>
                <w:spacing w:val="5"/>
                <w:sz w:val="20"/>
                <w:szCs w:val="24"/>
              </w:rPr>
              <w:t>Werkdagen</w:t>
            </w:r>
            <w:r w:rsidRPr="00D75AE0">
              <w:rPr>
                <w:rFonts w:ascii="RijksoverheidSansHeading" w:hAnsi="RijksoverheidSansHeading"/>
                <w:color w:val="000000"/>
                <w:spacing w:val="7"/>
                <w:sz w:val="20"/>
                <w:szCs w:val="24"/>
              </w:rPr>
              <w:t xml:space="preserve"> </w:t>
            </w:r>
            <w:r w:rsidRPr="00D75AE0">
              <w:rPr>
                <w:rFonts w:ascii="RijksoverheidSansHeading" w:hAnsi="RijksoverheidSansHeading"/>
                <w:color w:val="000000"/>
                <w:spacing w:val="5"/>
                <w:sz w:val="20"/>
                <w:szCs w:val="24"/>
              </w:rPr>
              <w:t>voor</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6"/>
                <w:sz w:val="20"/>
                <w:szCs w:val="24"/>
              </w:rPr>
              <w:t>elk</w:t>
            </w:r>
          </w:p>
          <w:p w14:paraId="4C769EED" w14:textId="77777777" w:rsidR="00385021" w:rsidRPr="00D75AE0" w:rsidRDefault="00385021" w:rsidP="00385021">
            <w:pPr>
              <w:widowControl w:val="0"/>
              <w:autoSpaceDE w:val="0"/>
              <w:autoSpaceDN w:val="0"/>
              <w:spacing w:before="33" w:line="219"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kwartaalgesprek</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6"/>
                <w:sz w:val="20"/>
                <w:szCs w:val="24"/>
              </w:rPr>
              <w:t>aan</w:t>
            </w:r>
            <w:r w:rsidRPr="00D75AE0">
              <w:rPr>
                <w:rFonts w:ascii="RijksoverheidSansHeading" w:hAnsi="RijksoverheidSansHeading"/>
                <w:color w:val="000000"/>
                <w:spacing w:val="1"/>
                <w:sz w:val="20"/>
                <w:szCs w:val="24"/>
              </w:rPr>
              <w:t xml:space="preserve"> </w:t>
            </w:r>
            <w:r w:rsidRPr="00D75AE0">
              <w:rPr>
                <w:rFonts w:ascii="RijksoverheidSansHeading" w:hAnsi="RijksoverheidSansHeading"/>
                <w:color w:val="000000"/>
                <w:spacing w:val="5"/>
                <w:sz w:val="20"/>
                <w:szCs w:val="24"/>
              </w:rPr>
              <w:t>categoriemanagement</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Logistiek</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toegezonden.</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De</w:t>
            </w:r>
          </w:p>
          <w:p w14:paraId="7DBBD205" w14:textId="77777777" w:rsidR="00385021" w:rsidRPr="00D75AE0" w:rsidRDefault="00385021" w:rsidP="00385021">
            <w:pPr>
              <w:widowControl w:val="0"/>
              <w:autoSpaceDE w:val="0"/>
              <w:autoSpaceDN w:val="0"/>
              <w:spacing w:before="31" w:line="219"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deelnemende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diensten</w:t>
            </w:r>
            <w:r w:rsidRPr="00D75AE0">
              <w:rPr>
                <w:rFonts w:ascii="RijksoverheidSansHeading" w:hAnsi="RijksoverheidSansHeading"/>
                <w:color w:val="000000"/>
                <w:spacing w:val="6"/>
                <w:sz w:val="20"/>
                <w:szCs w:val="24"/>
              </w:rPr>
              <w:t xml:space="preserve"> </w:t>
            </w:r>
            <w:r w:rsidRPr="00D75AE0">
              <w:rPr>
                <w:rFonts w:ascii="RijksoverheidSansHeading" w:hAnsi="RijksoverheidSansHeading"/>
                <w:color w:val="000000"/>
                <w:spacing w:val="4"/>
                <w:sz w:val="20"/>
                <w:szCs w:val="24"/>
              </w:rPr>
              <w:t>kunnen</w:t>
            </w:r>
            <w:r w:rsidRPr="00D75AE0">
              <w:rPr>
                <w:rFonts w:ascii="RijksoverheidSansHeading" w:hAnsi="RijksoverheidSansHeading"/>
                <w:color w:val="000000"/>
                <w:spacing w:val="5"/>
                <w:sz w:val="20"/>
                <w:szCs w:val="24"/>
              </w:rPr>
              <w:t xml:space="preserve"> </w:t>
            </w:r>
            <w:r w:rsidRPr="00D75AE0">
              <w:rPr>
                <w:rFonts w:ascii="RijksoverheidSansHeading" w:hAnsi="RijksoverheidSansHeading"/>
                <w:color w:val="000000"/>
                <w:spacing w:val="6"/>
                <w:sz w:val="20"/>
                <w:szCs w:val="24"/>
              </w:rPr>
              <w:t>op</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verzoek</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9"/>
                <w:sz w:val="20"/>
                <w:szCs w:val="24"/>
              </w:rPr>
              <w:t>de</w:t>
            </w:r>
            <w:r w:rsidRPr="00D75AE0">
              <w:rPr>
                <w:rFonts w:ascii="RijksoverheidSansHeading" w:hAnsi="RijksoverheidSansHeading"/>
                <w:color w:val="000000"/>
                <w:sz w:val="20"/>
                <w:szCs w:val="24"/>
              </w:rPr>
              <w:t xml:space="preserve"> </w:t>
            </w:r>
            <w:r w:rsidRPr="00D75AE0">
              <w:rPr>
                <w:rFonts w:ascii="RijksoverheidSansHeading" w:hAnsi="RijksoverheidSansHeading"/>
                <w:color w:val="000000"/>
                <w:spacing w:val="5"/>
                <w:sz w:val="20"/>
                <w:szCs w:val="24"/>
              </w:rPr>
              <w:t>beschikking</w:t>
            </w:r>
            <w:r w:rsidRPr="00D75AE0">
              <w:rPr>
                <w:rFonts w:ascii="RijksoverheidSansHeading" w:hAnsi="RijksoverheidSansHeading"/>
                <w:color w:val="000000"/>
                <w:spacing w:val="7"/>
                <w:sz w:val="20"/>
                <w:szCs w:val="24"/>
              </w:rPr>
              <w:t xml:space="preserve"> </w:t>
            </w:r>
            <w:r w:rsidRPr="00D75AE0">
              <w:rPr>
                <w:rFonts w:ascii="RijksoverheidSansHeading" w:hAnsi="RijksoverheidSansHeading"/>
                <w:color w:val="000000"/>
                <w:spacing w:val="5"/>
                <w:sz w:val="20"/>
                <w:szCs w:val="24"/>
              </w:rPr>
              <w:t>over</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(eigen)</w:t>
            </w:r>
          </w:p>
          <w:p w14:paraId="2975078C" w14:textId="77777777" w:rsidR="00385021" w:rsidRPr="00D75AE0" w:rsidRDefault="00385021" w:rsidP="00385021">
            <w:pPr>
              <w:widowControl w:val="0"/>
              <w:autoSpaceDE w:val="0"/>
              <w:autoSpaceDN w:val="0"/>
              <w:spacing w:before="33" w:line="219" w:lineRule="exact"/>
              <w:rPr>
                <w:rFonts w:ascii="RijksoverheidSansHeading" w:hAnsi="RijksoverheidSansHeading"/>
                <w:color w:val="000000"/>
                <w:sz w:val="20"/>
                <w:szCs w:val="24"/>
              </w:rPr>
            </w:pPr>
            <w:r w:rsidRPr="00D75AE0">
              <w:rPr>
                <w:rFonts w:ascii="RijksoverheidSansHeading" w:hAnsi="RijksoverheidSansHeading"/>
                <w:color w:val="000000"/>
                <w:spacing w:val="5"/>
                <w:sz w:val="20"/>
                <w:szCs w:val="24"/>
              </w:rPr>
              <w:t>rapportages</w:t>
            </w:r>
            <w:r w:rsidRPr="00D75AE0">
              <w:rPr>
                <w:rFonts w:ascii="RijksoverheidSansHeading" w:hAnsi="RijksoverheidSansHeading"/>
                <w:color w:val="000000"/>
                <w:spacing w:val="6"/>
                <w:sz w:val="20"/>
                <w:szCs w:val="24"/>
              </w:rPr>
              <w:t xml:space="preserve"> </w:t>
            </w:r>
            <w:r w:rsidRPr="00D75AE0">
              <w:rPr>
                <w:rFonts w:ascii="RijksoverheidSansHeading" w:hAnsi="RijksoverheidSansHeading"/>
                <w:color w:val="000000"/>
                <w:spacing w:val="5"/>
                <w:sz w:val="20"/>
                <w:szCs w:val="24"/>
              </w:rPr>
              <w:t>krijgen</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(per</w:t>
            </w:r>
            <w:r w:rsidRPr="00D75AE0">
              <w:rPr>
                <w:rFonts w:ascii="RijksoverheidSansHeading" w:hAnsi="RijksoverheidSansHeading"/>
                <w:color w:val="000000"/>
                <w:spacing w:val="6"/>
                <w:sz w:val="20"/>
                <w:szCs w:val="24"/>
              </w:rPr>
              <w:t xml:space="preserve"> e-mail,</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via</w:t>
            </w:r>
            <w:r w:rsidRPr="00D75AE0">
              <w:rPr>
                <w:rFonts w:ascii="RijksoverheidSansHeading" w:hAnsi="RijksoverheidSansHeading"/>
                <w:color w:val="000000"/>
                <w:spacing w:val="6"/>
                <w:sz w:val="20"/>
                <w:szCs w:val="24"/>
              </w:rPr>
              <w:t xml:space="preserve"> </w:t>
            </w:r>
            <w:r w:rsidRPr="00D75AE0">
              <w:rPr>
                <w:rFonts w:ascii="RijksoverheidSansHeading" w:hAnsi="RijksoverheidSansHeading"/>
                <w:color w:val="000000"/>
                <w:spacing w:val="4"/>
                <w:sz w:val="20"/>
                <w:szCs w:val="24"/>
              </w:rPr>
              <w:t>het</w:t>
            </w:r>
            <w:r w:rsidRPr="00D75AE0">
              <w:rPr>
                <w:rFonts w:ascii="RijksoverheidSansHeading" w:hAnsi="RijksoverheidSansHeading"/>
                <w:color w:val="000000"/>
                <w:spacing w:val="5"/>
                <w:sz w:val="20"/>
                <w:szCs w:val="24"/>
              </w:rPr>
              <w:t xml:space="preserve"> portaal</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6"/>
                <w:sz w:val="20"/>
                <w:szCs w:val="24"/>
              </w:rPr>
              <w:t>of</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vergelijkbaar)</w:t>
            </w:r>
            <w:r w:rsidRPr="00D75AE0">
              <w:rPr>
                <w:rFonts w:ascii="RijksoverheidSansHeading" w:hAnsi="RijksoverheidSansHeading"/>
                <w:color w:val="000000"/>
                <w:spacing w:val="11"/>
                <w:sz w:val="20"/>
                <w:szCs w:val="24"/>
              </w:rPr>
              <w:t xml:space="preserve"> </w:t>
            </w:r>
            <w:r w:rsidRPr="00D75AE0">
              <w:rPr>
                <w:rFonts w:ascii="RijksoverheidSansHeading" w:hAnsi="RijksoverheidSansHeading"/>
                <w:color w:val="000000"/>
                <w:spacing w:val="5"/>
                <w:sz w:val="20"/>
                <w:szCs w:val="24"/>
              </w:rPr>
              <w:t xml:space="preserve">waarin </w:t>
            </w:r>
            <w:r w:rsidRPr="00D75AE0">
              <w:rPr>
                <w:rFonts w:ascii="RijksoverheidSansHeading" w:hAnsi="RijksoverheidSansHeading"/>
                <w:color w:val="000000"/>
                <w:spacing w:val="6"/>
                <w:sz w:val="20"/>
                <w:szCs w:val="24"/>
              </w:rPr>
              <w:t>enkel</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de</w:t>
            </w:r>
          </w:p>
          <w:p w14:paraId="09AF57E9" w14:textId="77777777" w:rsidR="00385021" w:rsidRPr="00D75AE0" w:rsidRDefault="00385021" w:rsidP="00385021">
            <w:pPr>
              <w:widowControl w:val="0"/>
              <w:autoSpaceDE w:val="0"/>
              <w:autoSpaceDN w:val="0"/>
              <w:spacing w:before="33" w:line="219" w:lineRule="exact"/>
              <w:rPr>
                <w:rFonts w:ascii="RijksoverheidSansHeading" w:hAnsi="RijksoverheidSansHeading"/>
                <w:color w:val="000000"/>
                <w:sz w:val="20"/>
                <w:szCs w:val="24"/>
              </w:rPr>
            </w:pPr>
            <w:r w:rsidRPr="00D75AE0">
              <w:rPr>
                <w:rFonts w:ascii="RijksoverheidSansHeading" w:hAnsi="RijksoverheidSansHeading"/>
                <w:color w:val="000000"/>
                <w:spacing w:val="6"/>
                <w:sz w:val="20"/>
                <w:szCs w:val="24"/>
              </w:rPr>
              <w:t>door</w:t>
            </w:r>
            <w:r w:rsidRPr="00D75AE0">
              <w:rPr>
                <w:rFonts w:ascii="RijksoverheidSansHeading" w:hAnsi="RijksoverheidSansHeading"/>
                <w:color w:val="000000"/>
                <w:spacing w:val="3"/>
                <w:sz w:val="20"/>
                <w:szCs w:val="24"/>
              </w:rPr>
              <w:t xml:space="preserve"> </w:t>
            </w:r>
            <w:r w:rsidRPr="00D75AE0">
              <w:rPr>
                <w:rFonts w:ascii="RijksoverheidSansHeading" w:hAnsi="RijksoverheidSansHeading"/>
                <w:color w:val="000000"/>
                <w:spacing w:val="5"/>
                <w:sz w:val="20"/>
                <w:szCs w:val="24"/>
              </w:rPr>
              <w:t>de</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eigen</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dienst gestelde</w:t>
            </w:r>
            <w:r w:rsidRPr="00D75AE0">
              <w:rPr>
                <w:rFonts w:ascii="RijksoverheidSansHeading" w:hAnsi="RijksoverheidSansHeading"/>
                <w:color w:val="000000"/>
                <w:spacing w:val="10"/>
                <w:sz w:val="20"/>
                <w:szCs w:val="24"/>
              </w:rPr>
              <w:t xml:space="preserve"> </w:t>
            </w:r>
            <w:r w:rsidRPr="00D75AE0">
              <w:rPr>
                <w:rFonts w:ascii="RijksoverheidSansHeading" w:hAnsi="RijksoverheidSansHeading"/>
                <w:color w:val="000000"/>
                <w:spacing w:val="5"/>
                <w:sz w:val="20"/>
                <w:szCs w:val="24"/>
              </w:rPr>
              <w:t>vragen</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en</w:t>
            </w:r>
            <w:r w:rsidRPr="00D75AE0">
              <w:rPr>
                <w:rFonts w:ascii="RijksoverheidSansHeading" w:hAnsi="RijksoverheidSansHeading"/>
                <w:color w:val="000000"/>
                <w:spacing w:val="4"/>
                <w:sz w:val="20"/>
                <w:szCs w:val="24"/>
              </w:rPr>
              <w:t xml:space="preserve"> </w:t>
            </w:r>
            <w:r w:rsidRPr="00D75AE0">
              <w:rPr>
                <w:rFonts w:ascii="RijksoverheidSansHeading" w:hAnsi="RijksoverheidSansHeading"/>
                <w:color w:val="000000"/>
                <w:spacing w:val="5"/>
                <w:sz w:val="20"/>
                <w:szCs w:val="24"/>
              </w:rPr>
              <w:t>klachten</w:t>
            </w:r>
            <w:r w:rsidRPr="00D75AE0">
              <w:rPr>
                <w:rFonts w:ascii="RijksoverheidSansHeading" w:hAnsi="RijksoverheidSansHeading"/>
                <w:color w:val="000000"/>
                <w:spacing w:val="7"/>
                <w:sz w:val="20"/>
                <w:szCs w:val="24"/>
              </w:rPr>
              <w:t xml:space="preserve"> </w:t>
            </w:r>
            <w:r w:rsidRPr="00D75AE0">
              <w:rPr>
                <w:rFonts w:ascii="RijksoverheidSansHeading" w:hAnsi="RijksoverheidSansHeading"/>
                <w:color w:val="000000"/>
                <w:spacing w:val="5"/>
                <w:sz w:val="20"/>
                <w:szCs w:val="24"/>
              </w:rPr>
              <w:t>worden</w:t>
            </w:r>
            <w:r w:rsidRPr="00D75AE0">
              <w:rPr>
                <w:rFonts w:ascii="RijksoverheidSansHeading" w:hAnsi="RijksoverheidSansHeading"/>
                <w:color w:val="000000"/>
                <w:spacing w:val="2"/>
                <w:sz w:val="20"/>
                <w:szCs w:val="24"/>
              </w:rPr>
              <w:t xml:space="preserve"> </w:t>
            </w:r>
            <w:r w:rsidRPr="00D75AE0">
              <w:rPr>
                <w:rFonts w:ascii="RijksoverheidSansHeading" w:hAnsi="RijksoverheidSansHeading"/>
                <w:color w:val="000000"/>
                <w:spacing w:val="5"/>
                <w:sz w:val="20"/>
                <w:szCs w:val="24"/>
              </w:rPr>
              <w:t>weergegeven.</w:t>
            </w:r>
          </w:p>
          <w:p w14:paraId="2333281E" w14:textId="2E0D8AD4" w:rsidR="00385021" w:rsidRPr="00D75AE0" w:rsidRDefault="00385021" w:rsidP="006F35DC">
            <w:pPr>
              <w:ind w:left="2"/>
              <w:rPr>
                <w:rFonts w:ascii="RijksoverheidSansHeading" w:hAnsi="RijksoverheidSansHeading"/>
                <w:sz w:val="20"/>
                <w:szCs w:val="24"/>
              </w:rPr>
            </w:pPr>
          </w:p>
        </w:tc>
      </w:tr>
    </w:tbl>
    <w:p w14:paraId="6C05C242" w14:textId="77777777" w:rsidR="00385021" w:rsidRPr="00D75AE0" w:rsidRDefault="00385021" w:rsidP="00385021">
      <w:pPr>
        <w:rPr>
          <w:rFonts w:ascii="RijksoverheidSansHeading" w:hAnsi="RijksoverheidSansHeading"/>
          <w:sz w:val="20"/>
          <w:szCs w:val="24"/>
        </w:rPr>
      </w:pPr>
    </w:p>
    <w:tbl>
      <w:tblPr>
        <w:tblStyle w:val="TableGrid0"/>
        <w:tblW w:w="9348" w:type="dxa"/>
        <w:tblInd w:w="2" w:type="dxa"/>
        <w:tblCellMar>
          <w:top w:w="26" w:type="dxa"/>
          <w:left w:w="106" w:type="dxa"/>
        </w:tblCellMar>
        <w:tblLook w:val="04A0" w:firstRow="1" w:lastRow="0" w:firstColumn="1" w:lastColumn="0" w:noHBand="0" w:noVBand="1"/>
      </w:tblPr>
      <w:tblGrid>
        <w:gridCol w:w="844"/>
        <w:gridCol w:w="8504"/>
      </w:tblGrid>
      <w:tr w:rsidR="002B5F5F" w:rsidRPr="00D75AE0" w14:paraId="6F9DE292" w14:textId="77777777" w:rsidTr="006F35DC">
        <w:trPr>
          <w:trHeight w:val="623"/>
        </w:trPr>
        <w:tc>
          <w:tcPr>
            <w:tcW w:w="844"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2A97264C" w14:textId="1D8F5D83" w:rsidR="002B5F5F" w:rsidRPr="00287BEC" w:rsidRDefault="00287BEC" w:rsidP="00287BEC">
            <w:pPr>
              <w:rPr>
                <w:rFonts w:ascii="RijksoverheidSansHeading" w:hAnsi="RijksoverheidSansHeading"/>
                <w:sz w:val="20"/>
                <w:szCs w:val="20"/>
              </w:rPr>
            </w:pPr>
            <w:r>
              <w:rPr>
                <w:rFonts w:ascii="RijksoverheidSansHeading" w:hAnsi="RijksoverheidSansHeading"/>
                <w:sz w:val="20"/>
                <w:szCs w:val="20"/>
              </w:rPr>
              <w:t xml:space="preserve">UE 54. </w:t>
            </w: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06F6C6E1" w14:textId="77777777" w:rsidR="00EF16E3" w:rsidRPr="00D75AE0" w:rsidRDefault="00EF16E3" w:rsidP="00EF16E3">
            <w:pPr>
              <w:widowControl w:val="0"/>
              <w:autoSpaceDE w:val="0"/>
              <w:autoSpaceDN w:val="0"/>
              <w:spacing w:before="33" w:line="219" w:lineRule="exact"/>
              <w:rPr>
                <w:rFonts w:ascii="RijksoverheidSansHeading" w:hAnsi="RijksoverheidSansHeading"/>
                <w:color w:val="000000"/>
                <w:sz w:val="20"/>
                <w:szCs w:val="24"/>
              </w:rPr>
            </w:pPr>
            <w:r w:rsidRPr="00D75AE0">
              <w:rPr>
                <w:rFonts w:ascii="RijksoverheidSansHeading" w:hAnsi="RijksoverheidSansHeading"/>
                <w:color w:val="000000"/>
                <w:sz w:val="20"/>
                <w:szCs w:val="24"/>
              </w:rPr>
              <w:t>Opdrachtnemer neemt in tijden van oplopende spanningen tussen opdrachtnemer</w:t>
            </w:r>
          </w:p>
          <w:p w14:paraId="443850D2" w14:textId="77777777" w:rsidR="00EF16E3" w:rsidRPr="00D75AE0" w:rsidRDefault="00EF16E3" w:rsidP="00EF16E3">
            <w:pPr>
              <w:widowControl w:val="0"/>
              <w:autoSpaceDE w:val="0"/>
              <w:autoSpaceDN w:val="0"/>
              <w:spacing w:before="33" w:line="219" w:lineRule="exact"/>
              <w:rPr>
                <w:rFonts w:ascii="RijksoverheidSansHeading" w:hAnsi="RijksoverheidSansHeading"/>
                <w:color w:val="000000"/>
                <w:sz w:val="20"/>
                <w:szCs w:val="24"/>
              </w:rPr>
            </w:pPr>
            <w:r w:rsidRPr="00D75AE0">
              <w:rPr>
                <w:rFonts w:ascii="RijksoverheidSansHeading" w:hAnsi="RijksoverheidSansHeading"/>
                <w:color w:val="000000"/>
                <w:sz w:val="20"/>
                <w:szCs w:val="24"/>
              </w:rPr>
              <w:t>en een deelnemende dienst of categoriemanagement Logistiek, onverwijld deel</w:t>
            </w:r>
          </w:p>
          <w:p w14:paraId="3F817323" w14:textId="77777777" w:rsidR="00EF16E3" w:rsidRPr="00D75AE0" w:rsidRDefault="00EF16E3" w:rsidP="00EF16E3">
            <w:pPr>
              <w:widowControl w:val="0"/>
              <w:autoSpaceDE w:val="0"/>
              <w:autoSpaceDN w:val="0"/>
              <w:spacing w:before="33" w:line="219" w:lineRule="exact"/>
              <w:rPr>
                <w:rFonts w:ascii="RijksoverheidSansHeading" w:hAnsi="RijksoverheidSansHeading"/>
                <w:color w:val="000000"/>
                <w:sz w:val="20"/>
                <w:szCs w:val="24"/>
              </w:rPr>
            </w:pPr>
            <w:r w:rsidRPr="00D75AE0">
              <w:rPr>
                <w:rFonts w:ascii="RijksoverheidSansHeading" w:hAnsi="RijksoverheidSansHeading"/>
                <w:color w:val="000000"/>
                <w:sz w:val="20"/>
                <w:szCs w:val="24"/>
              </w:rPr>
              <w:t>aan overleg op leidinggevend en/of managementniveau op die momenten dat dit</w:t>
            </w:r>
          </w:p>
          <w:p w14:paraId="642AE04D" w14:textId="77777777" w:rsidR="00EF16E3" w:rsidRPr="00D75AE0" w:rsidRDefault="00EF16E3" w:rsidP="00EF16E3">
            <w:pPr>
              <w:widowControl w:val="0"/>
              <w:autoSpaceDE w:val="0"/>
              <w:autoSpaceDN w:val="0"/>
              <w:spacing w:before="33" w:line="219" w:lineRule="exact"/>
              <w:rPr>
                <w:rFonts w:ascii="RijksoverheidSansHeading" w:hAnsi="RijksoverheidSansHeading"/>
                <w:color w:val="000000"/>
                <w:sz w:val="20"/>
                <w:szCs w:val="24"/>
              </w:rPr>
            </w:pPr>
            <w:r w:rsidRPr="00D75AE0">
              <w:rPr>
                <w:rFonts w:ascii="RijksoverheidSansHeading" w:hAnsi="RijksoverheidSansHeading"/>
                <w:color w:val="000000"/>
                <w:sz w:val="20"/>
                <w:szCs w:val="24"/>
              </w:rPr>
              <w:t>door opdrachtgever nodig wordt geacht.</w:t>
            </w:r>
          </w:p>
          <w:p w14:paraId="724F5D51" w14:textId="77777777" w:rsidR="00EF16E3" w:rsidRPr="00D75AE0" w:rsidRDefault="00EF16E3" w:rsidP="00EF16E3">
            <w:pPr>
              <w:widowControl w:val="0"/>
              <w:autoSpaceDE w:val="0"/>
              <w:autoSpaceDN w:val="0"/>
              <w:spacing w:before="33" w:line="219" w:lineRule="exact"/>
              <w:rPr>
                <w:rFonts w:ascii="RijksoverheidSansHeading" w:hAnsi="RijksoverheidSansHeading"/>
                <w:color w:val="000000"/>
                <w:sz w:val="20"/>
                <w:szCs w:val="24"/>
              </w:rPr>
            </w:pPr>
          </w:p>
          <w:p w14:paraId="5BEBDAF7" w14:textId="77777777" w:rsidR="00EF16E3" w:rsidRPr="00D75AE0" w:rsidRDefault="00EF16E3" w:rsidP="00EF16E3">
            <w:pPr>
              <w:widowControl w:val="0"/>
              <w:autoSpaceDE w:val="0"/>
              <w:autoSpaceDN w:val="0"/>
              <w:spacing w:before="33" w:line="219" w:lineRule="exact"/>
              <w:rPr>
                <w:rFonts w:ascii="RijksoverheidSansHeading" w:hAnsi="RijksoverheidSansHeading"/>
                <w:color w:val="000000"/>
                <w:sz w:val="20"/>
                <w:szCs w:val="24"/>
              </w:rPr>
            </w:pPr>
            <w:r w:rsidRPr="00D75AE0">
              <w:rPr>
                <w:rFonts w:ascii="RijksoverheidSansHeading" w:hAnsi="RijksoverheidSansHeading"/>
                <w:color w:val="000000"/>
                <w:sz w:val="20"/>
                <w:szCs w:val="24"/>
              </w:rPr>
              <w:t>Klachten die het escalatieniveau hebben bereikt worden in het kwartaaloverleg</w:t>
            </w:r>
          </w:p>
          <w:p w14:paraId="4BB8122B" w14:textId="023C0C47" w:rsidR="002B5F5F" w:rsidRPr="00D75AE0" w:rsidRDefault="00EF16E3" w:rsidP="00EF16E3">
            <w:pPr>
              <w:widowControl w:val="0"/>
              <w:autoSpaceDE w:val="0"/>
              <w:autoSpaceDN w:val="0"/>
              <w:spacing w:before="33" w:line="219" w:lineRule="exact"/>
              <w:rPr>
                <w:rFonts w:ascii="RijksoverheidSansHeading" w:hAnsi="RijksoverheidSansHeading"/>
                <w:sz w:val="20"/>
                <w:szCs w:val="20"/>
              </w:rPr>
            </w:pPr>
            <w:r w:rsidRPr="00D75AE0">
              <w:rPr>
                <w:rFonts w:ascii="RijksoverheidSansHeading" w:hAnsi="RijksoverheidSansHeading"/>
                <w:color w:val="000000"/>
                <w:sz w:val="20"/>
                <w:szCs w:val="24"/>
              </w:rPr>
              <w:t>met categoriemanagement Logistiek inhoudelijk besproken.</w:t>
            </w:r>
          </w:p>
        </w:tc>
      </w:tr>
    </w:tbl>
    <w:p w14:paraId="4B07B6F1" w14:textId="77777777" w:rsidR="00385021" w:rsidRPr="00D75AE0" w:rsidRDefault="00385021" w:rsidP="00385021">
      <w:pPr>
        <w:rPr>
          <w:rFonts w:ascii="RijksoverheidSansHeading" w:hAnsi="RijksoverheidSansHeading"/>
          <w:sz w:val="20"/>
          <w:szCs w:val="24"/>
        </w:rPr>
      </w:pPr>
    </w:p>
    <w:p w14:paraId="7F483C3D" w14:textId="1B5CED93" w:rsidR="007D316F" w:rsidRPr="00D75AE0" w:rsidRDefault="007D316F" w:rsidP="00E36B65">
      <w:pPr>
        <w:pStyle w:val="Kop2"/>
        <w:numPr>
          <w:ilvl w:val="1"/>
          <w:numId w:val="1"/>
        </w:numPr>
        <w:rPr>
          <w:rFonts w:ascii="RijksoverheidSansHeading" w:hAnsi="RijksoverheidSansHeading"/>
          <w:sz w:val="24"/>
          <w:szCs w:val="20"/>
        </w:rPr>
      </w:pPr>
      <w:bookmarkStart w:id="34" w:name="_Toc196419224"/>
      <w:bookmarkStart w:id="35" w:name="_Toc200005024"/>
      <w:r w:rsidRPr="00D75AE0">
        <w:rPr>
          <w:rFonts w:ascii="RijksoverheidSansHeading" w:hAnsi="RijksoverheidSansHeading"/>
          <w:sz w:val="24"/>
          <w:szCs w:val="20"/>
        </w:rPr>
        <w:t>Elektronische bestelomgeving</w:t>
      </w:r>
      <w:bookmarkEnd w:id="34"/>
      <w:bookmarkEnd w:id="35"/>
    </w:p>
    <w:tbl>
      <w:tblPr>
        <w:tblStyle w:val="TableGrid0"/>
        <w:tblW w:w="9355" w:type="dxa"/>
        <w:tblInd w:w="-5" w:type="dxa"/>
        <w:tblLayout w:type="fixed"/>
        <w:tblCellMar>
          <w:top w:w="26" w:type="dxa"/>
          <w:left w:w="106" w:type="dxa"/>
        </w:tblCellMar>
        <w:tblLook w:val="04A0" w:firstRow="1" w:lastRow="0" w:firstColumn="1" w:lastColumn="0" w:noHBand="0" w:noVBand="1"/>
      </w:tblPr>
      <w:tblGrid>
        <w:gridCol w:w="851"/>
        <w:gridCol w:w="8504"/>
      </w:tblGrid>
      <w:tr w:rsidR="00D861E8" w:rsidRPr="00D75AE0" w14:paraId="249EA5C4" w14:textId="77777777" w:rsidTr="00D861E8">
        <w:trPr>
          <w:trHeight w:val="958"/>
        </w:trPr>
        <w:tc>
          <w:tcPr>
            <w:tcW w:w="851"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4E21BC92" w14:textId="77777777" w:rsidR="00D861E8" w:rsidRDefault="00287BEC" w:rsidP="00287BEC">
            <w:pPr>
              <w:rPr>
                <w:rFonts w:ascii="RijksoverheidSansHeading" w:hAnsi="RijksoverheidSansHeading"/>
                <w:sz w:val="20"/>
                <w:szCs w:val="20"/>
              </w:rPr>
            </w:pPr>
            <w:r>
              <w:rPr>
                <w:rFonts w:ascii="RijksoverheidSansHeading" w:hAnsi="RijksoverheidSansHeading"/>
                <w:sz w:val="20"/>
                <w:szCs w:val="20"/>
              </w:rPr>
              <w:t>UE 55.</w:t>
            </w:r>
          </w:p>
          <w:p w14:paraId="0257B91B" w14:textId="735D7B73" w:rsidR="00287BEC" w:rsidRPr="00287BEC" w:rsidRDefault="00287BEC" w:rsidP="00287BEC">
            <w:pPr>
              <w:ind w:left="360"/>
              <w:rPr>
                <w:rFonts w:ascii="RijksoverheidSansHeading" w:hAnsi="RijksoverheidSansHeading"/>
                <w:sz w:val="20"/>
                <w:szCs w:val="20"/>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193BC26E" w14:textId="40A87B04" w:rsidR="00D861E8" w:rsidRPr="00D75AE0" w:rsidRDefault="00D861E8" w:rsidP="006F35DC">
            <w:pPr>
              <w:ind w:left="2"/>
              <w:rPr>
                <w:rFonts w:ascii="RijksoverheidSansHeading" w:hAnsi="RijksoverheidSansHeading"/>
                <w:sz w:val="20"/>
                <w:szCs w:val="20"/>
              </w:rPr>
            </w:pPr>
            <w:r w:rsidRPr="00D75AE0">
              <w:rPr>
                <w:rFonts w:ascii="RijksoverheidSansHeading" w:hAnsi="RijksoverheidSansHeading"/>
                <w:sz w:val="20"/>
                <w:szCs w:val="20"/>
              </w:rPr>
              <w:t>De elektronische bestelomgeving is volledig in de Nederlandse taal beschikbaar en ondersteunt het registreren van overheidsreferentienummers, kostenplaatsen en kostensoorten. De omgeving koppelt automatisch bestellingen aan de juiste deelnemende dienst via de ingestelde coderingen.</w:t>
            </w:r>
          </w:p>
        </w:tc>
      </w:tr>
    </w:tbl>
    <w:p w14:paraId="6CD03B15" w14:textId="77777777" w:rsidR="00385021" w:rsidRPr="00D75AE0" w:rsidRDefault="00385021" w:rsidP="00385021">
      <w:pPr>
        <w:rPr>
          <w:rFonts w:ascii="RijksoverheidSansHeading" w:hAnsi="RijksoverheidSansHeading"/>
          <w:sz w:val="20"/>
          <w:szCs w:val="24"/>
        </w:rPr>
      </w:pPr>
    </w:p>
    <w:tbl>
      <w:tblPr>
        <w:tblStyle w:val="TableGrid0"/>
        <w:tblW w:w="9355" w:type="dxa"/>
        <w:tblInd w:w="-5" w:type="dxa"/>
        <w:tblLayout w:type="fixed"/>
        <w:tblCellMar>
          <w:top w:w="26" w:type="dxa"/>
          <w:left w:w="106" w:type="dxa"/>
        </w:tblCellMar>
        <w:tblLook w:val="04A0" w:firstRow="1" w:lastRow="0" w:firstColumn="1" w:lastColumn="0" w:noHBand="0" w:noVBand="1"/>
      </w:tblPr>
      <w:tblGrid>
        <w:gridCol w:w="851"/>
        <w:gridCol w:w="8504"/>
      </w:tblGrid>
      <w:tr w:rsidR="00D861E8" w:rsidRPr="00D75AE0" w14:paraId="2295EF94" w14:textId="77777777" w:rsidTr="006F35DC">
        <w:trPr>
          <w:trHeight w:val="958"/>
        </w:trPr>
        <w:tc>
          <w:tcPr>
            <w:tcW w:w="851"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170D1188" w14:textId="18A50C37" w:rsidR="00D861E8" w:rsidRDefault="00287BEC" w:rsidP="00F11A71">
            <w:pPr>
              <w:rPr>
                <w:rFonts w:ascii="RijksoverheidSansHeading" w:hAnsi="RijksoverheidSansHeading"/>
                <w:sz w:val="20"/>
                <w:szCs w:val="20"/>
              </w:rPr>
            </w:pPr>
            <w:r>
              <w:rPr>
                <w:rFonts w:ascii="RijksoverheidSansHeading" w:hAnsi="RijksoverheidSansHeading"/>
                <w:sz w:val="20"/>
                <w:szCs w:val="20"/>
              </w:rPr>
              <w:t>UE 56.</w:t>
            </w:r>
          </w:p>
          <w:p w14:paraId="3249B77F" w14:textId="40042403" w:rsidR="00287BEC" w:rsidRPr="00287BEC" w:rsidRDefault="00287BEC" w:rsidP="00287BEC">
            <w:pPr>
              <w:ind w:left="360"/>
              <w:rPr>
                <w:rFonts w:ascii="RijksoverheidSansHeading" w:hAnsi="RijksoverheidSansHeading"/>
                <w:sz w:val="20"/>
                <w:szCs w:val="20"/>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1115FD3" w14:textId="1697F015" w:rsidR="00D861E8" w:rsidRPr="00D75AE0" w:rsidRDefault="00D861E8" w:rsidP="006F35DC">
            <w:pPr>
              <w:ind w:left="2"/>
              <w:rPr>
                <w:rFonts w:ascii="RijksoverheidSansHeading" w:hAnsi="RijksoverheidSansHeading"/>
                <w:sz w:val="20"/>
                <w:szCs w:val="20"/>
              </w:rPr>
            </w:pPr>
            <w:r w:rsidRPr="00D75AE0">
              <w:rPr>
                <w:rFonts w:ascii="RijksoverheidSansHeading" w:hAnsi="RijksoverheidSansHeading"/>
                <w:sz w:val="20"/>
                <w:szCs w:val="20"/>
              </w:rPr>
              <w:t>Deelnemende diensten kunnen zelfstandig rollen en autorisaties beheren binnen de bestelomgeving. Minimaal worden ondersteund: bestelaanvrager, factuurcontroleur en beheerder. Eén gebruiker kan meerdere rollen toegewezen krijgen. Mutaties worden verwerkt door de beheerder van de deelnemende dienst of, op verzoek, door opdrachtnemer.</w:t>
            </w:r>
          </w:p>
        </w:tc>
      </w:tr>
    </w:tbl>
    <w:p w14:paraId="42578302" w14:textId="77777777" w:rsidR="00D861E8" w:rsidRPr="00D75AE0" w:rsidRDefault="00D861E8" w:rsidP="00385021">
      <w:pPr>
        <w:rPr>
          <w:rFonts w:ascii="RijksoverheidSansHeading" w:hAnsi="RijksoverheidSansHeading"/>
          <w:sz w:val="20"/>
          <w:szCs w:val="24"/>
        </w:rPr>
      </w:pPr>
    </w:p>
    <w:tbl>
      <w:tblPr>
        <w:tblStyle w:val="TableGrid0"/>
        <w:tblW w:w="9355" w:type="dxa"/>
        <w:tblInd w:w="-5" w:type="dxa"/>
        <w:tblLayout w:type="fixed"/>
        <w:tblCellMar>
          <w:top w:w="26" w:type="dxa"/>
          <w:left w:w="106" w:type="dxa"/>
        </w:tblCellMar>
        <w:tblLook w:val="04A0" w:firstRow="1" w:lastRow="0" w:firstColumn="1" w:lastColumn="0" w:noHBand="0" w:noVBand="1"/>
      </w:tblPr>
      <w:tblGrid>
        <w:gridCol w:w="851"/>
        <w:gridCol w:w="8504"/>
      </w:tblGrid>
      <w:tr w:rsidR="00D861E8" w:rsidRPr="00D75AE0" w14:paraId="7672B9B3" w14:textId="77777777" w:rsidTr="006F35DC">
        <w:trPr>
          <w:trHeight w:val="958"/>
        </w:trPr>
        <w:tc>
          <w:tcPr>
            <w:tcW w:w="851"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548174E5" w14:textId="5CE8EC3C" w:rsidR="00D861E8" w:rsidRPr="00F11A71" w:rsidRDefault="00F11A71" w:rsidP="00F11A71">
            <w:pPr>
              <w:rPr>
                <w:rFonts w:ascii="RijksoverheidSansHeading" w:hAnsi="RijksoverheidSansHeading"/>
                <w:sz w:val="20"/>
                <w:szCs w:val="20"/>
              </w:rPr>
            </w:pPr>
            <w:r>
              <w:rPr>
                <w:rFonts w:ascii="RijksoverheidSansHeading" w:hAnsi="RijksoverheidSansHeading"/>
                <w:sz w:val="20"/>
                <w:szCs w:val="20"/>
              </w:rPr>
              <w:t>UE 57.</w:t>
            </w: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8171BB8" w14:textId="77777777" w:rsidR="00D861E8" w:rsidRPr="00D75AE0" w:rsidRDefault="00D861E8" w:rsidP="00D861E8">
            <w:pPr>
              <w:ind w:left="2"/>
              <w:rPr>
                <w:rFonts w:ascii="RijksoverheidSansHeading" w:hAnsi="RijksoverheidSansHeading"/>
                <w:sz w:val="20"/>
                <w:szCs w:val="20"/>
              </w:rPr>
            </w:pPr>
            <w:r w:rsidRPr="00D75AE0">
              <w:rPr>
                <w:rFonts w:ascii="RijksoverheidSansHeading" w:hAnsi="RijksoverheidSansHeading"/>
                <w:sz w:val="20"/>
                <w:szCs w:val="20"/>
              </w:rPr>
              <w:t>De bestelomgeving ondersteunt het kiezen van aanvullende bezorgopties naast het standaardproduct, voor zover deze binnen de raamovereenkomst zijn gecontracteerd. Voorbeelden van dergelijke opties zijn: avondbezorging, alleen huisadres (geen buren), geen levering op afhaallocatie, duurzame rit (emissievrij vervoer) of levering vóór 17.00 uur.</w:t>
            </w:r>
          </w:p>
          <w:p w14:paraId="056E6058" w14:textId="298F4C2B" w:rsidR="00D861E8" w:rsidRPr="00D75AE0" w:rsidRDefault="00D861E8" w:rsidP="00D861E8">
            <w:pPr>
              <w:ind w:left="2"/>
              <w:rPr>
                <w:rFonts w:ascii="RijksoverheidSansHeading" w:hAnsi="RijksoverheidSansHeading"/>
                <w:sz w:val="20"/>
                <w:szCs w:val="20"/>
              </w:rPr>
            </w:pPr>
            <w:r w:rsidRPr="00D75AE0">
              <w:rPr>
                <w:rFonts w:ascii="RijksoverheidSansHeading" w:hAnsi="RijksoverheidSansHeading"/>
                <w:sz w:val="20"/>
                <w:szCs w:val="20"/>
              </w:rPr>
              <w:t xml:space="preserve">Slechts de gecontracteerde opties zijn zichtbaar en </w:t>
            </w:r>
            <w:proofErr w:type="spellStart"/>
            <w:r w:rsidRPr="00D75AE0">
              <w:rPr>
                <w:rFonts w:ascii="RijksoverheidSansHeading" w:hAnsi="RijksoverheidSansHeading"/>
                <w:sz w:val="20"/>
                <w:szCs w:val="20"/>
              </w:rPr>
              <w:t>selecteerbaar</w:t>
            </w:r>
            <w:proofErr w:type="spellEnd"/>
            <w:r w:rsidRPr="00D75AE0">
              <w:rPr>
                <w:rFonts w:ascii="RijksoverheidSansHeading" w:hAnsi="RijksoverheidSansHeading"/>
                <w:sz w:val="20"/>
                <w:szCs w:val="20"/>
              </w:rPr>
              <w:t xml:space="preserve"> in de bestelomgeving. Niet-gecontracteerde opties worden standaard afgeschermd. Elke gecontracteerde optie is gekoppeld aan een vaste productcode.</w:t>
            </w:r>
          </w:p>
        </w:tc>
      </w:tr>
    </w:tbl>
    <w:p w14:paraId="2B7577CB" w14:textId="77777777" w:rsidR="00D861E8" w:rsidRPr="00D75AE0" w:rsidRDefault="00D861E8" w:rsidP="00385021">
      <w:pPr>
        <w:rPr>
          <w:rFonts w:ascii="RijksoverheidSansHeading" w:hAnsi="RijksoverheidSansHeading"/>
          <w:sz w:val="20"/>
          <w:szCs w:val="24"/>
        </w:rPr>
      </w:pPr>
    </w:p>
    <w:tbl>
      <w:tblPr>
        <w:tblStyle w:val="TableGrid0"/>
        <w:tblW w:w="9355" w:type="dxa"/>
        <w:tblInd w:w="-5" w:type="dxa"/>
        <w:tblLayout w:type="fixed"/>
        <w:tblCellMar>
          <w:top w:w="26" w:type="dxa"/>
          <w:left w:w="106" w:type="dxa"/>
        </w:tblCellMar>
        <w:tblLook w:val="04A0" w:firstRow="1" w:lastRow="0" w:firstColumn="1" w:lastColumn="0" w:noHBand="0" w:noVBand="1"/>
      </w:tblPr>
      <w:tblGrid>
        <w:gridCol w:w="851"/>
        <w:gridCol w:w="8504"/>
      </w:tblGrid>
      <w:tr w:rsidR="00D861E8" w:rsidRPr="00D75AE0" w14:paraId="2F994D2D" w14:textId="77777777" w:rsidTr="006F35DC">
        <w:trPr>
          <w:trHeight w:val="958"/>
        </w:trPr>
        <w:tc>
          <w:tcPr>
            <w:tcW w:w="851"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78343A7C" w14:textId="308F839C" w:rsidR="00D861E8" w:rsidRPr="00F11A71" w:rsidRDefault="00F11A71" w:rsidP="00F11A71">
            <w:pPr>
              <w:rPr>
                <w:rFonts w:ascii="RijksoverheidSansHeading" w:hAnsi="RijksoverheidSansHeading"/>
                <w:sz w:val="20"/>
                <w:szCs w:val="20"/>
              </w:rPr>
            </w:pPr>
            <w:r>
              <w:rPr>
                <w:rFonts w:ascii="RijksoverheidSansHeading" w:hAnsi="RijksoverheidSansHeading"/>
                <w:sz w:val="20"/>
                <w:szCs w:val="20"/>
              </w:rPr>
              <w:t>UE 58.</w:t>
            </w: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91FAF6A" w14:textId="09FDFA77" w:rsidR="00D861E8" w:rsidRPr="00D75AE0" w:rsidRDefault="00D861E8" w:rsidP="006F35DC">
            <w:pPr>
              <w:ind w:left="2"/>
              <w:rPr>
                <w:rFonts w:ascii="RijksoverheidSansHeading" w:hAnsi="RijksoverheidSansHeading"/>
                <w:sz w:val="20"/>
                <w:szCs w:val="20"/>
              </w:rPr>
            </w:pPr>
            <w:r w:rsidRPr="00D75AE0">
              <w:rPr>
                <w:rFonts w:ascii="RijksoverheidSansHeading" w:hAnsi="RijksoverheidSansHeading"/>
                <w:sz w:val="20"/>
                <w:szCs w:val="20"/>
              </w:rPr>
              <w:t xml:space="preserve">De bestelomgeving voorkomt het gebruik van niet-gecontracteerde producten door uitsluitend de binnen de overeenkomst vallende producten en opties zichtbaar te maken. Niet-relevante producten of codes zijn technisch geblokkeerd (niet </w:t>
            </w:r>
            <w:proofErr w:type="spellStart"/>
            <w:r w:rsidRPr="00D75AE0">
              <w:rPr>
                <w:rFonts w:ascii="RijksoverheidSansHeading" w:hAnsi="RijksoverheidSansHeading"/>
                <w:sz w:val="20"/>
                <w:szCs w:val="20"/>
              </w:rPr>
              <w:t>klikbaar</w:t>
            </w:r>
            <w:proofErr w:type="spellEnd"/>
            <w:r w:rsidRPr="00D75AE0">
              <w:rPr>
                <w:rFonts w:ascii="RijksoverheidSansHeading" w:hAnsi="RijksoverheidSansHeading"/>
                <w:sz w:val="20"/>
                <w:szCs w:val="20"/>
              </w:rPr>
              <w:t>). Wijziging van productcodes door opdrachtnemer is niet toegestaan zonder voorafgaande schriftelijke toestemming van opdrachtgever.</w:t>
            </w:r>
          </w:p>
        </w:tc>
      </w:tr>
    </w:tbl>
    <w:p w14:paraId="4324DCB7" w14:textId="77777777" w:rsidR="00D861E8" w:rsidRPr="00D75AE0" w:rsidRDefault="00D861E8" w:rsidP="00385021">
      <w:pPr>
        <w:rPr>
          <w:rFonts w:ascii="RijksoverheidSansHeading" w:hAnsi="RijksoverheidSansHeading"/>
          <w:sz w:val="20"/>
          <w:szCs w:val="24"/>
        </w:rPr>
      </w:pPr>
    </w:p>
    <w:tbl>
      <w:tblPr>
        <w:tblStyle w:val="TableGrid0"/>
        <w:tblW w:w="9355" w:type="dxa"/>
        <w:tblInd w:w="-5" w:type="dxa"/>
        <w:tblLayout w:type="fixed"/>
        <w:tblCellMar>
          <w:top w:w="26" w:type="dxa"/>
          <w:left w:w="106" w:type="dxa"/>
        </w:tblCellMar>
        <w:tblLook w:val="04A0" w:firstRow="1" w:lastRow="0" w:firstColumn="1" w:lastColumn="0" w:noHBand="0" w:noVBand="1"/>
      </w:tblPr>
      <w:tblGrid>
        <w:gridCol w:w="851"/>
        <w:gridCol w:w="8504"/>
      </w:tblGrid>
      <w:tr w:rsidR="00D861E8" w:rsidRPr="00D75AE0" w14:paraId="0FC401B4" w14:textId="77777777" w:rsidTr="006F35DC">
        <w:trPr>
          <w:trHeight w:val="958"/>
        </w:trPr>
        <w:tc>
          <w:tcPr>
            <w:tcW w:w="851"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7B327089" w14:textId="591435DF" w:rsidR="00D861E8" w:rsidRDefault="00F11A71" w:rsidP="00F11A71">
            <w:pPr>
              <w:rPr>
                <w:rFonts w:ascii="RijksoverheidSansHeading" w:hAnsi="RijksoverheidSansHeading"/>
                <w:sz w:val="20"/>
                <w:szCs w:val="20"/>
              </w:rPr>
            </w:pPr>
            <w:r>
              <w:rPr>
                <w:rFonts w:ascii="RijksoverheidSansHeading" w:hAnsi="RijksoverheidSansHeading"/>
                <w:sz w:val="20"/>
                <w:szCs w:val="20"/>
              </w:rPr>
              <w:t>UE 59.</w:t>
            </w:r>
          </w:p>
          <w:p w14:paraId="0479566F" w14:textId="7D84F38B" w:rsidR="00F11A71" w:rsidRPr="00F11A71" w:rsidRDefault="00F11A71" w:rsidP="00F11A71">
            <w:pPr>
              <w:ind w:left="360"/>
              <w:rPr>
                <w:rFonts w:ascii="RijksoverheidSansHeading" w:hAnsi="RijksoverheidSansHeading"/>
                <w:sz w:val="20"/>
                <w:szCs w:val="20"/>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3DF58A36" w14:textId="061521FF" w:rsidR="00D861E8" w:rsidRPr="00D75AE0" w:rsidRDefault="00D861E8" w:rsidP="006F35DC">
            <w:pPr>
              <w:ind w:left="2"/>
              <w:rPr>
                <w:rFonts w:ascii="RijksoverheidSansHeading" w:hAnsi="RijksoverheidSansHeading"/>
                <w:sz w:val="20"/>
                <w:szCs w:val="20"/>
              </w:rPr>
            </w:pPr>
            <w:r w:rsidRPr="00D75AE0">
              <w:rPr>
                <w:rFonts w:ascii="RijksoverheidSansHeading" w:hAnsi="RijksoverheidSansHeading"/>
                <w:sz w:val="20"/>
                <w:szCs w:val="20"/>
              </w:rPr>
              <w:t>Bij nieuwe releases van de bestelomgeving informeert opdrachtnemer de opdrachtgever minimaal 14 kalenderdagen vooraf. Indien wijzigingen impact hebben op de werking of beschikbaarheid van het klantenportaal, wordt een alternatieve oplossing aangeboden die vooraf is afgestemd met opdrachtgever. Deelnemende diensten worden tijdig geïnformeerd over de wijziging en de operationele gevolgen.</w:t>
            </w:r>
          </w:p>
        </w:tc>
      </w:tr>
    </w:tbl>
    <w:p w14:paraId="65FBB5C6" w14:textId="77777777" w:rsidR="00D861E8" w:rsidRPr="00D75AE0" w:rsidRDefault="00D861E8" w:rsidP="00385021">
      <w:pPr>
        <w:rPr>
          <w:rFonts w:ascii="RijksoverheidSansHeading" w:hAnsi="RijksoverheidSansHeading"/>
          <w:sz w:val="20"/>
          <w:szCs w:val="24"/>
        </w:rPr>
      </w:pPr>
    </w:p>
    <w:tbl>
      <w:tblPr>
        <w:tblStyle w:val="TableGrid0"/>
        <w:tblW w:w="9355" w:type="dxa"/>
        <w:tblInd w:w="-5" w:type="dxa"/>
        <w:tblLayout w:type="fixed"/>
        <w:tblCellMar>
          <w:top w:w="26" w:type="dxa"/>
          <w:left w:w="106" w:type="dxa"/>
        </w:tblCellMar>
        <w:tblLook w:val="04A0" w:firstRow="1" w:lastRow="0" w:firstColumn="1" w:lastColumn="0" w:noHBand="0" w:noVBand="1"/>
      </w:tblPr>
      <w:tblGrid>
        <w:gridCol w:w="851"/>
        <w:gridCol w:w="8504"/>
      </w:tblGrid>
      <w:tr w:rsidR="00D861E8" w:rsidRPr="00D75AE0" w14:paraId="63942977" w14:textId="77777777" w:rsidTr="006F35DC">
        <w:trPr>
          <w:trHeight w:val="958"/>
        </w:trPr>
        <w:tc>
          <w:tcPr>
            <w:tcW w:w="851"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146B8999" w14:textId="3D50B198" w:rsidR="00D861E8" w:rsidRPr="00F11A71" w:rsidRDefault="00F11A71" w:rsidP="00F11A71">
            <w:pPr>
              <w:rPr>
                <w:rFonts w:ascii="RijksoverheidSansHeading" w:hAnsi="RijksoverheidSansHeading"/>
                <w:sz w:val="20"/>
                <w:szCs w:val="20"/>
              </w:rPr>
            </w:pPr>
            <w:r>
              <w:rPr>
                <w:rFonts w:ascii="RijksoverheidSansHeading" w:hAnsi="RijksoverheidSansHeading"/>
                <w:sz w:val="20"/>
                <w:szCs w:val="20"/>
              </w:rPr>
              <w:t>UE 60.</w:t>
            </w: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C8A600F" w14:textId="7DAF4B31" w:rsidR="00D861E8" w:rsidRPr="00D75AE0" w:rsidRDefault="00D861E8" w:rsidP="006F35DC">
            <w:pPr>
              <w:ind w:left="2"/>
              <w:rPr>
                <w:rFonts w:ascii="RijksoverheidSansHeading" w:hAnsi="RijksoverheidSansHeading"/>
                <w:sz w:val="20"/>
                <w:szCs w:val="20"/>
              </w:rPr>
            </w:pPr>
            <w:r w:rsidRPr="00D75AE0">
              <w:rPr>
                <w:rFonts w:ascii="RijksoverheidSansHeading" w:hAnsi="RijksoverheidSansHeading"/>
                <w:sz w:val="20"/>
                <w:szCs w:val="20"/>
              </w:rPr>
              <w:t>De elektronische bestelomgeving is voor alle deelnemende diensten 24 uur per dag, 7 dagen per week beschikbaar. De maandelijkse beschikbaarheid tussen 06:00 en 21:00 uur op werkdagen bedraagt minimaal 99%, inclusief de piekuren tussen 16:00 en 19:00 uur.</w:t>
            </w:r>
          </w:p>
        </w:tc>
      </w:tr>
    </w:tbl>
    <w:p w14:paraId="6CB91BC7" w14:textId="77777777" w:rsidR="00D861E8" w:rsidRPr="00D75AE0" w:rsidRDefault="00D861E8" w:rsidP="00385021">
      <w:pPr>
        <w:rPr>
          <w:rFonts w:ascii="RijksoverheidSansHeading" w:hAnsi="RijksoverheidSansHeading"/>
          <w:sz w:val="20"/>
          <w:szCs w:val="24"/>
        </w:rPr>
      </w:pPr>
    </w:p>
    <w:tbl>
      <w:tblPr>
        <w:tblStyle w:val="TableGrid0"/>
        <w:tblW w:w="9355" w:type="dxa"/>
        <w:tblInd w:w="-5" w:type="dxa"/>
        <w:tblLayout w:type="fixed"/>
        <w:tblCellMar>
          <w:top w:w="26" w:type="dxa"/>
          <w:left w:w="106" w:type="dxa"/>
        </w:tblCellMar>
        <w:tblLook w:val="04A0" w:firstRow="1" w:lastRow="0" w:firstColumn="1" w:lastColumn="0" w:noHBand="0" w:noVBand="1"/>
      </w:tblPr>
      <w:tblGrid>
        <w:gridCol w:w="851"/>
        <w:gridCol w:w="8504"/>
      </w:tblGrid>
      <w:tr w:rsidR="00D861E8" w:rsidRPr="00D75AE0" w14:paraId="35521CE6" w14:textId="77777777" w:rsidTr="006F35DC">
        <w:trPr>
          <w:trHeight w:val="958"/>
        </w:trPr>
        <w:tc>
          <w:tcPr>
            <w:tcW w:w="851"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1220592F" w14:textId="7E0A2767" w:rsidR="00D861E8" w:rsidRDefault="00F11A71" w:rsidP="00F11A71">
            <w:pPr>
              <w:rPr>
                <w:rFonts w:ascii="RijksoverheidSansHeading" w:hAnsi="RijksoverheidSansHeading"/>
                <w:sz w:val="20"/>
                <w:szCs w:val="20"/>
              </w:rPr>
            </w:pPr>
            <w:r>
              <w:rPr>
                <w:rFonts w:ascii="RijksoverheidSansHeading" w:hAnsi="RijksoverheidSansHeading"/>
                <w:sz w:val="20"/>
                <w:szCs w:val="20"/>
              </w:rPr>
              <w:t>UE 61.</w:t>
            </w:r>
          </w:p>
          <w:p w14:paraId="3BD6549B" w14:textId="456B8ED9" w:rsidR="00F11A71" w:rsidRPr="00F11A71" w:rsidRDefault="00F11A71" w:rsidP="00F11A71">
            <w:pPr>
              <w:ind w:left="360"/>
              <w:rPr>
                <w:rFonts w:ascii="RijksoverheidSansHeading" w:hAnsi="RijksoverheidSansHeading"/>
                <w:sz w:val="20"/>
                <w:szCs w:val="20"/>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8789753" w14:textId="6A627190" w:rsidR="00D861E8" w:rsidRPr="00D75AE0" w:rsidRDefault="00D861E8" w:rsidP="006F35DC">
            <w:pPr>
              <w:ind w:left="2"/>
              <w:rPr>
                <w:rFonts w:ascii="RijksoverheidSansHeading" w:hAnsi="RijksoverheidSansHeading"/>
                <w:sz w:val="20"/>
                <w:szCs w:val="20"/>
              </w:rPr>
            </w:pPr>
            <w:r w:rsidRPr="00D75AE0">
              <w:rPr>
                <w:rFonts w:ascii="RijksoverheidSansHeading" w:hAnsi="RijksoverheidSansHeading"/>
                <w:sz w:val="20"/>
                <w:szCs w:val="20"/>
              </w:rPr>
              <w:t xml:space="preserve">Bij uitval van de bestelomgeving langer dan 1 uur beschikt opdrachtnemer over een alternatieve aanbiedingsprocedure, waarmee pakketten alsnog kunnen worden aangemeld en verwerkt. Deze procedure waarborgt herleidbaarheid voor facturatie, communicatie en track &amp; </w:t>
            </w:r>
            <w:proofErr w:type="spellStart"/>
            <w:r w:rsidRPr="00D75AE0">
              <w:rPr>
                <w:rFonts w:ascii="RijksoverheidSansHeading" w:hAnsi="RijksoverheidSansHeading"/>
                <w:sz w:val="20"/>
                <w:szCs w:val="20"/>
              </w:rPr>
              <w:t>trace</w:t>
            </w:r>
            <w:proofErr w:type="spellEnd"/>
            <w:r w:rsidRPr="00D75AE0">
              <w:rPr>
                <w:rFonts w:ascii="RijksoverheidSansHeading" w:hAnsi="RijksoverheidSansHeading"/>
                <w:sz w:val="20"/>
                <w:szCs w:val="20"/>
              </w:rPr>
              <w:t>.</w:t>
            </w:r>
          </w:p>
        </w:tc>
      </w:tr>
    </w:tbl>
    <w:p w14:paraId="381FED10" w14:textId="77777777" w:rsidR="00D861E8" w:rsidRPr="00D75AE0" w:rsidRDefault="00D861E8" w:rsidP="00385021">
      <w:pPr>
        <w:rPr>
          <w:rFonts w:ascii="RijksoverheidSansHeading" w:hAnsi="RijksoverheidSansHeading"/>
          <w:sz w:val="20"/>
          <w:szCs w:val="24"/>
        </w:rPr>
      </w:pPr>
    </w:p>
    <w:tbl>
      <w:tblPr>
        <w:tblStyle w:val="TableGrid0"/>
        <w:tblW w:w="9355" w:type="dxa"/>
        <w:tblInd w:w="-5" w:type="dxa"/>
        <w:tblLayout w:type="fixed"/>
        <w:tblCellMar>
          <w:top w:w="26" w:type="dxa"/>
          <w:left w:w="106" w:type="dxa"/>
        </w:tblCellMar>
        <w:tblLook w:val="04A0" w:firstRow="1" w:lastRow="0" w:firstColumn="1" w:lastColumn="0" w:noHBand="0" w:noVBand="1"/>
      </w:tblPr>
      <w:tblGrid>
        <w:gridCol w:w="851"/>
        <w:gridCol w:w="8504"/>
      </w:tblGrid>
      <w:tr w:rsidR="00D861E8" w:rsidRPr="00D75AE0" w14:paraId="10B2055D" w14:textId="77777777" w:rsidTr="006F35DC">
        <w:trPr>
          <w:trHeight w:val="958"/>
        </w:trPr>
        <w:tc>
          <w:tcPr>
            <w:tcW w:w="851" w:type="dxa"/>
            <w:tcBorders>
              <w:top w:val="single" w:sz="4" w:space="0" w:color="000000" w:themeColor="text1"/>
              <w:left w:val="single" w:sz="4" w:space="0" w:color="000000" w:themeColor="text1"/>
              <w:bottom w:val="single" w:sz="4" w:space="0" w:color="000000" w:themeColor="text1"/>
              <w:right w:val="nil"/>
            </w:tcBorders>
            <w:shd w:val="clear" w:color="auto" w:fill="77206D" w:themeFill="accent5" w:themeFillShade="BF"/>
          </w:tcPr>
          <w:p w14:paraId="2D0920BB" w14:textId="52396DB7" w:rsidR="00D861E8" w:rsidRDefault="00F11A71" w:rsidP="00F11A71">
            <w:pPr>
              <w:rPr>
                <w:rFonts w:ascii="RijksoverheidSansHeading" w:hAnsi="RijksoverheidSansHeading"/>
                <w:sz w:val="20"/>
                <w:szCs w:val="20"/>
              </w:rPr>
            </w:pPr>
            <w:r>
              <w:rPr>
                <w:rFonts w:ascii="RijksoverheidSansHeading" w:hAnsi="RijksoverheidSansHeading"/>
                <w:sz w:val="20"/>
                <w:szCs w:val="20"/>
              </w:rPr>
              <w:t>UE 62.</w:t>
            </w:r>
          </w:p>
          <w:p w14:paraId="4F1F5D88" w14:textId="3FF440CB" w:rsidR="00F11A71" w:rsidRPr="00F11A71" w:rsidRDefault="00F11A71" w:rsidP="00F11A71">
            <w:pPr>
              <w:ind w:left="360"/>
              <w:rPr>
                <w:rFonts w:ascii="RijksoverheidSansHeading" w:hAnsi="RijksoverheidSansHeading"/>
                <w:sz w:val="20"/>
                <w:szCs w:val="20"/>
              </w:rPr>
            </w:pPr>
          </w:p>
        </w:tc>
        <w:tc>
          <w:tcPr>
            <w:tcW w:w="85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01540E37" w14:textId="5D6A6673" w:rsidR="00D861E8" w:rsidRPr="00D75AE0" w:rsidRDefault="00D861E8" w:rsidP="006F35DC">
            <w:pPr>
              <w:ind w:left="2"/>
              <w:rPr>
                <w:rFonts w:ascii="RijksoverheidSansHeading" w:hAnsi="RijksoverheidSansHeading"/>
                <w:sz w:val="20"/>
                <w:szCs w:val="20"/>
              </w:rPr>
            </w:pPr>
            <w:r w:rsidRPr="00D75AE0">
              <w:rPr>
                <w:rFonts w:ascii="RijksoverheidSansHeading" w:hAnsi="RijksoverheidSansHeading"/>
                <w:sz w:val="20"/>
                <w:szCs w:val="20"/>
              </w:rPr>
              <w:t xml:space="preserve">Opdrachtnemer zorgt tijdens de implementatie voor duidelijke instructies over het digitaal aanmelden van pakketten. Elke order wordt digitaal aangemaakt, bevestigd en één-op-één gekoppeld aan de orderbevestiging. Indien een order via track &amp; </w:t>
            </w:r>
            <w:proofErr w:type="spellStart"/>
            <w:r w:rsidRPr="00D75AE0">
              <w:rPr>
                <w:rFonts w:ascii="RijksoverheidSansHeading" w:hAnsi="RijksoverheidSansHeading"/>
                <w:sz w:val="20"/>
                <w:szCs w:val="20"/>
              </w:rPr>
              <w:t>trace</w:t>
            </w:r>
            <w:proofErr w:type="spellEnd"/>
            <w:r w:rsidRPr="00D75AE0">
              <w:rPr>
                <w:rFonts w:ascii="RijksoverheidSansHeading" w:hAnsi="RijksoverheidSansHeading"/>
                <w:sz w:val="20"/>
                <w:szCs w:val="20"/>
              </w:rPr>
              <w:t xml:space="preserve"> volledig te herleiden is, kan de orderbevestiging vervallen.</w:t>
            </w:r>
          </w:p>
        </w:tc>
      </w:tr>
    </w:tbl>
    <w:p w14:paraId="3895012B" w14:textId="77777777" w:rsidR="00D861E8" w:rsidRPr="00D75AE0" w:rsidRDefault="00D861E8" w:rsidP="00385021">
      <w:pPr>
        <w:rPr>
          <w:rFonts w:ascii="RijksoverheidSansHeading" w:hAnsi="RijksoverheidSansHeading"/>
          <w:sz w:val="20"/>
          <w:szCs w:val="24"/>
        </w:rPr>
      </w:pPr>
    </w:p>
    <w:sectPr w:rsidR="00D861E8" w:rsidRPr="00D75AE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2E198" w14:textId="77777777" w:rsidR="00180833" w:rsidRDefault="00180833" w:rsidP="0044786D">
      <w:pPr>
        <w:spacing w:line="240" w:lineRule="auto"/>
      </w:pPr>
      <w:r>
        <w:separator/>
      </w:r>
    </w:p>
  </w:endnote>
  <w:endnote w:type="continuationSeparator" w:id="0">
    <w:p w14:paraId="19E948A8" w14:textId="77777777" w:rsidR="00180833" w:rsidRDefault="00180833" w:rsidP="004478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ijksoverheidSansHeading">
    <w:altName w:val="Calibri"/>
    <w:panose1 w:val="020B0503040202060203"/>
    <w:charset w:val="00"/>
    <w:family w:val="swiss"/>
    <w:notTrueType/>
    <w:pitch w:val="variable"/>
    <w:sig w:usb0="00000087" w:usb1="00000001"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285496"/>
      <w:docPartObj>
        <w:docPartGallery w:val="Page Numbers (Bottom of Page)"/>
        <w:docPartUnique/>
      </w:docPartObj>
    </w:sdtPr>
    <w:sdtContent>
      <w:p w14:paraId="69C48595" w14:textId="58A3E947" w:rsidR="00E36B65" w:rsidRDefault="00E36B65">
        <w:pPr>
          <w:pStyle w:val="Voettekst"/>
          <w:jc w:val="right"/>
        </w:pPr>
        <w:r>
          <w:fldChar w:fldCharType="begin"/>
        </w:r>
        <w:r>
          <w:instrText>PAGE   \* MERGEFORMAT</w:instrText>
        </w:r>
        <w:r>
          <w:fldChar w:fldCharType="separate"/>
        </w:r>
        <w:r>
          <w:t>2</w:t>
        </w:r>
        <w:r>
          <w:fldChar w:fldCharType="end"/>
        </w:r>
      </w:p>
    </w:sdtContent>
  </w:sdt>
  <w:p w14:paraId="3B82CDE9" w14:textId="77777777" w:rsidR="00E36B65" w:rsidRDefault="00E36B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F4A6F" w14:textId="77777777" w:rsidR="00180833" w:rsidRDefault="00180833" w:rsidP="0044786D">
      <w:pPr>
        <w:spacing w:line="240" w:lineRule="auto"/>
      </w:pPr>
      <w:r>
        <w:separator/>
      </w:r>
    </w:p>
  </w:footnote>
  <w:footnote w:type="continuationSeparator" w:id="0">
    <w:p w14:paraId="18F5ADAB" w14:textId="77777777" w:rsidR="00180833" w:rsidRDefault="00180833" w:rsidP="0044786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98E"/>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AE4DCD"/>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A4CDD"/>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670518"/>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7E0C60"/>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C229FB"/>
    <w:multiLevelType w:val="multilevel"/>
    <w:tmpl w:val="9F203A46"/>
    <w:lvl w:ilvl="0">
      <w:start w:val="1"/>
      <w:numFmt w:val="decimal"/>
      <w:lvlText w:val="%1."/>
      <w:lvlJc w:val="left"/>
      <w:pPr>
        <w:ind w:left="720" w:hanging="360"/>
      </w:pPr>
      <w:rPr>
        <w:rFonts w:hint="default"/>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4E02DAA"/>
    <w:multiLevelType w:val="hybridMultilevel"/>
    <w:tmpl w:val="FB34A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07132A"/>
    <w:multiLevelType w:val="hybridMultilevel"/>
    <w:tmpl w:val="DC62514C"/>
    <w:lvl w:ilvl="0" w:tplc="3B9083BA">
      <w:start w:val="1"/>
      <w:numFmt w:val="bullet"/>
      <w:lvlText w:val=""/>
      <w:lvlJc w:val="left"/>
      <w:pPr>
        <w:ind w:left="1080" w:hanging="360"/>
      </w:pPr>
      <w:rPr>
        <w:rFonts w:ascii="Symbol" w:hAnsi="Symbol"/>
      </w:rPr>
    </w:lvl>
    <w:lvl w:ilvl="1" w:tplc="D960E602">
      <w:start w:val="1"/>
      <w:numFmt w:val="bullet"/>
      <w:lvlText w:val=""/>
      <w:lvlJc w:val="left"/>
      <w:pPr>
        <w:ind w:left="1080" w:hanging="360"/>
      </w:pPr>
      <w:rPr>
        <w:rFonts w:ascii="Symbol" w:hAnsi="Symbol"/>
      </w:rPr>
    </w:lvl>
    <w:lvl w:ilvl="2" w:tplc="853CDF32">
      <w:start w:val="1"/>
      <w:numFmt w:val="bullet"/>
      <w:lvlText w:val=""/>
      <w:lvlJc w:val="left"/>
      <w:pPr>
        <w:ind w:left="1080" w:hanging="360"/>
      </w:pPr>
      <w:rPr>
        <w:rFonts w:ascii="Symbol" w:hAnsi="Symbol"/>
      </w:rPr>
    </w:lvl>
    <w:lvl w:ilvl="3" w:tplc="3DA41BD0">
      <w:start w:val="1"/>
      <w:numFmt w:val="bullet"/>
      <w:lvlText w:val=""/>
      <w:lvlJc w:val="left"/>
      <w:pPr>
        <w:ind w:left="1080" w:hanging="360"/>
      </w:pPr>
      <w:rPr>
        <w:rFonts w:ascii="Symbol" w:hAnsi="Symbol"/>
      </w:rPr>
    </w:lvl>
    <w:lvl w:ilvl="4" w:tplc="3F864D7A">
      <w:start w:val="1"/>
      <w:numFmt w:val="bullet"/>
      <w:lvlText w:val=""/>
      <w:lvlJc w:val="left"/>
      <w:pPr>
        <w:ind w:left="1080" w:hanging="360"/>
      </w:pPr>
      <w:rPr>
        <w:rFonts w:ascii="Symbol" w:hAnsi="Symbol"/>
      </w:rPr>
    </w:lvl>
    <w:lvl w:ilvl="5" w:tplc="D212A2B0">
      <w:start w:val="1"/>
      <w:numFmt w:val="bullet"/>
      <w:lvlText w:val=""/>
      <w:lvlJc w:val="left"/>
      <w:pPr>
        <w:ind w:left="1080" w:hanging="360"/>
      </w:pPr>
      <w:rPr>
        <w:rFonts w:ascii="Symbol" w:hAnsi="Symbol"/>
      </w:rPr>
    </w:lvl>
    <w:lvl w:ilvl="6" w:tplc="CF709110">
      <w:start w:val="1"/>
      <w:numFmt w:val="bullet"/>
      <w:lvlText w:val=""/>
      <w:lvlJc w:val="left"/>
      <w:pPr>
        <w:ind w:left="1080" w:hanging="360"/>
      </w:pPr>
      <w:rPr>
        <w:rFonts w:ascii="Symbol" w:hAnsi="Symbol"/>
      </w:rPr>
    </w:lvl>
    <w:lvl w:ilvl="7" w:tplc="9300F7E0">
      <w:start w:val="1"/>
      <w:numFmt w:val="bullet"/>
      <w:lvlText w:val=""/>
      <w:lvlJc w:val="left"/>
      <w:pPr>
        <w:ind w:left="1080" w:hanging="360"/>
      </w:pPr>
      <w:rPr>
        <w:rFonts w:ascii="Symbol" w:hAnsi="Symbol"/>
      </w:rPr>
    </w:lvl>
    <w:lvl w:ilvl="8" w:tplc="E8ACB5AE">
      <w:start w:val="1"/>
      <w:numFmt w:val="bullet"/>
      <w:lvlText w:val=""/>
      <w:lvlJc w:val="left"/>
      <w:pPr>
        <w:ind w:left="1080" w:hanging="360"/>
      </w:pPr>
      <w:rPr>
        <w:rFonts w:ascii="Symbol" w:hAnsi="Symbol"/>
      </w:rPr>
    </w:lvl>
  </w:abstractNum>
  <w:abstractNum w:abstractNumId="8" w15:restartNumberingAfterBreak="0">
    <w:nsid w:val="05C16D9A"/>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6342C7F"/>
    <w:multiLevelType w:val="hybridMultilevel"/>
    <w:tmpl w:val="5E30CA30"/>
    <w:lvl w:ilvl="0" w:tplc="1F80F66A">
      <w:start w:val="1"/>
      <w:numFmt w:val="bullet"/>
      <w:lvlText w:val=""/>
      <w:lvlJc w:val="left"/>
      <w:pPr>
        <w:ind w:left="1440" w:hanging="360"/>
      </w:pPr>
      <w:rPr>
        <w:rFonts w:ascii="Symbol" w:hAnsi="Symbol"/>
      </w:rPr>
    </w:lvl>
    <w:lvl w:ilvl="1" w:tplc="F076640E">
      <w:start w:val="1"/>
      <w:numFmt w:val="bullet"/>
      <w:lvlText w:val=""/>
      <w:lvlJc w:val="left"/>
      <w:pPr>
        <w:ind w:left="1440" w:hanging="360"/>
      </w:pPr>
      <w:rPr>
        <w:rFonts w:ascii="Symbol" w:hAnsi="Symbol"/>
      </w:rPr>
    </w:lvl>
    <w:lvl w:ilvl="2" w:tplc="F85CACD8">
      <w:start w:val="1"/>
      <w:numFmt w:val="bullet"/>
      <w:lvlText w:val=""/>
      <w:lvlJc w:val="left"/>
      <w:pPr>
        <w:ind w:left="1440" w:hanging="360"/>
      </w:pPr>
      <w:rPr>
        <w:rFonts w:ascii="Symbol" w:hAnsi="Symbol"/>
      </w:rPr>
    </w:lvl>
    <w:lvl w:ilvl="3" w:tplc="8006D852">
      <w:start w:val="1"/>
      <w:numFmt w:val="bullet"/>
      <w:lvlText w:val=""/>
      <w:lvlJc w:val="left"/>
      <w:pPr>
        <w:ind w:left="1440" w:hanging="360"/>
      </w:pPr>
      <w:rPr>
        <w:rFonts w:ascii="Symbol" w:hAnsi="Symbol"/>
      </w:rPr>
    </w:lvl>
    <w:lvl w:ilvl="4" w:tplc="7B4EBC60">
      <w:start w:val="1"/>
      <w:numFmt w:val="bullet"/>
      <w:lvlText w:val=""/>
      <w:lvlJc w:val="left"/>
      <w:pPr>
        <w:ind w:left="1440" w:hanging="360"/>
      </w:pPr>
      <w:rPr>
        <w:rFonts w:ascii="Symbol" w:hAnsi="Symbol"/>
      </w:rPr>
    </w:lvl>
    <w:lvl w:ilvl="5" w:tplc="333A80BA">
      <w:start w:val="1"/>
      <w:numFmt w:val="bullet"/>
      <w:lvlText w:val=""/>
      <w:lvlJc w:val="left"/>
      <w:pPr>
        <w:ind w:left="1440" w:hanging="360"/>
      </w:pPr>
      <w:rPr>
        <w:rFonts w:ascii="Symbol" w:hAnsi="Symbol"/>
      </w:rPr>
    </w:lvl>
    <w:lvl w:ilvl="6" w:tplc="E27C3D10">
      <w:start w:val="1"/>
      <w:numFmt w:val="bullet"/>
      <w:lvlText w:val=""/>
      <w:lvlJc w:val="left"/>
      <w:pPr>
        <w:ind w:left="1440" w:hanging="360"/>
      </w:pPr>
      <w:rPr>
        <w:rFonts w:ascii="Symbol" w:hAnsi="Symbol"/>
      </w:rPr>
    </w:lvl>
    <w:lvl w:ilvl="7" w:tplc="004E2B9E">
      <w:start w:val="1"/>
      <w:numFmt w:val="bullet"/>
      <w:lvlText w:val=""/>
      <w:lvlJc w:val="left"/>
      <w:pPr>
        <w:ind w:left="1440" w:hanging="360"/>
      </w:pPr>
      <w:rPr>
        <w:rFonts w:ascii="Symbol" w:hAnsi="Symbol"/>
      </w:rPr>
    </w:lvl>
    <w:lvl w:ilvl="8" w:tplc="BF1E5FC8">
      <w:start w:val="1"/>
      <w:numFmt w:val="bullet"/>
      <w:lvlText w:val=""/>
      <w:lvlJc w:val="left"/>
      <w:pPr>
        <w:ind w:left="1440" w:hanging="360"/>
      </w:pPr>
      <w:rPr>
        <w:rFonts w:ascii="Symbol" w:hAnsi="Symbol"/>
      </w:rPr>
    </w:lvl>
  </w:abstractNum>
  <w:abstractNum w:abstractNumId="10" w15:restartNumberingAfterBreak="0">
    <w:nsid w:val="089C0696"/>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9652B6A"/>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BC65A7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DE2861"/>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E3D60A6"/>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E5B70DC"/>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F6849DB"/>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FEE45E3"/>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03E6044"/>
    <w:multiLevelType w:val="hybridMultilevel"/>
    <w:tmpl w:val="AF4C6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2B84758"/>
    <w:multiLevelType w:val="hybridMultilevel"/>
    <w:tmpl w:val="CD8E3BFE"/>
    <w:lvl w:ilvl="0" w:tplc="27E4D464">
      <w:start w:val="1"/>
      <w:numFmt w:val="decimal"/>
      <w:lvlText w:val="UE %1."/>
      <w:lvlJc w:val="right"/>
      <w:pPr>
        <w:ind w:left="720" w:hanging="360"/>
      </w:pPr>
      <w:rPr>
        <w:rFonts w:ascii="RijksoverheidSansHeading" w:hAnsi="RijksoverheidSansHeading" w:hint="default"/>
        <w:color w:val="auto"/>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2F271E4"/>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4941D45"/>
    <w:multiLevelType w:val="multilevel"/>
    <w:tmpl w:val="3ECA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2970E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5936E1B"/>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6903B4B"/>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98B1B6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9EA4B6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A9C19BE"/>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B0F4501"/>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B803947"/>
    <w:multiLevelType w:val="multilevel"/>
    <w:tmpl w:val="48FC776E"/>
    <w:lvl w:ilvl="0">
      <w:numFmt w:val="bullet"/>
      <w:lvlText w:val="-"/>
      <w:lvlJc w:val="left"/>
      <w:pPr>
        <w:tabs>
          <w:tab w:val="num" w:pos="720"/>
        </w:tabs>
        <w:ind w:left="720" w:hanging="360"/>
      </w:pPr>
      <w:rPr>
        <w:rFonts w:ascii="RijksoverheidSansHeading" w:eastAsia="Times New Roman" w:hAnsi="RijksoverheidSansHeading"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49311B"/>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DDA77DA"/>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DE751E3"/>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FAD6CAF"/>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06A2C16"/>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0AE7D2A"/>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1015A39"/>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11C5A09"/>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2250F21"/>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37572A4"/>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3937E3F"/>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39F4734"/>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3DB390F"/>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45757B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4AE6011"/>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58800FC"/>
    <w:multiLevelType w:val="multilevel"/>
    <w:tmpl w:val="F2BCAEC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26FC4848"/>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8CD0353"/>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A082BC0"/>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A7A4B0D"/>
    <w:multiLevelType w:val="hybridMultilevel"/>
    <w:tmpl w:val="E31ADFD2"/>
    <w:lvl w:ilvl="0" w:tplc="11901492">
      <w:start w:val="1"/>
      <w:numFmt w:val="bullet"/>
      <w:lvlText w:val=""/>
      <w:lvlJc w:val="left"/>
      <w:pPr>
        <w:ind w:left="1080" w:hanging="360"/>
      </w:pPr>
      <w:rPr>
        <w:rFonts w:ascii="Symbol" w:hAnsi="Symbol"/>
      </w:rPr>
    </w:lvl>
    <w:lvl w:ilvl="1" w:tplc="6ADCDDA4">
      <w:start w:val="1"/>
      <w:numFmt w:val="bullet"/>
      <w:lvlText w:val=""/>
      <w:lvlJc w:val="left"/>
      <w:pPr>
        <w:ind w:left="1080" w:hanging="360"/>
      </w:pPr>
      <w:rPr>
        <w:rFonts w:ascii="Symbol" w:hAnsi="Symbol"/>
      </w:rPr>
    </w:lvl>
    <w:lvl w:ilvl="2" w:tplc="73446F46">
      <w:start w:val="1"/>
      <w:numFmt w:val="bullet"/>
      <w:lvlText w:val=""/>
      <w:lvlJc w:val="left"/>
      <w:pPr>
        <w:ind w:left="1080" w:hanging="360"/>
      </w:pPr>
      <w:rPr>
        <w:rFonts w:ascii="Symbol" w:hAnsi="Symbol"/>
      </w:rPr>
    </w:lvl>
    <w:lvl w:ilvl="3" w:tplc="42CCE226">
      <w:start w:val="1"/>
      <w:numFmt w:val="bullet"/>
      <w:lvlText w:val=""/>
      <w:lvlJc w:val="left"/>
      <w:pPr>
        <w:ind w:left="1080" w:hanging="360"/>
      </w:pPr>
      <w:rPr>
        <w:rFonts w:ascii="Symbol" w:hAnsi="Symbol"/>
      </w:rPr>
    </w:lvl>
    <w:lvl w:ilvl="4" w:tplc="5D501DBE">
      <w:start w:val="1"/>
      <w:numFmt w:val="bullet"/>
      <w:lvlText w:val=""/>
      <w:lvlJc w:val="left"/>
      <w:pPr>
        <w:ind w:left="1080" w:hanging="360"/>
      </w:pPr>
      <w:rPr>
        <w:rFonts w:ascii="Symbol" w:hAnsi="Symbol"/>
      </w:rPr>
    </w:lvl>
    <w:lvl w:ilvl="5" w:tplc="8B885C38">
      <w:start w:val="1"/>
      <w:numFmt w:val="bullet"/>
      <w:lvlText w:val=""/>
      <w:lvlJc w:val="left"/>
      <w:pPr>
        <w:ind w:left="1080" w:hanging="360"/>
      </w:pPr>
      <w:rPr>
        <w:rFonts w:ascii="Symbol" w:hAnsi="Symbol"/>
      </w:rPr>
    </w:lvl>
    <w:lvl w:ilvl="6" w:tplc="287A5648">
      <w:start w:val="1"/>
      <w:numFmt w:val="bullet"/>
      <w:lvlText w:val=""/>
      <w:lvlJc w:val="left"/>
      <w:pPr>
        <w:ind w:left="1080" w:hanging="360"/>
      </w:pPr>
      <w:rPr>
        <w:rFonts w:ascii="Symbol" w:hAnsi="Symbol"/>
      </w:rPr>
    </w:lvl>
    <w:lvl w:ilvl="7" w:tplc="9E967BFC">
      <w:start w:val="1"/>
      <w:numFmt w:val="bullet"/>
      <w:lvlText w:val=""/>
      <w:lvlJc w:val="left"/>
      <w:pPr>
        <w:ind w:left="1080" w:hanging="360"/>
      </w:pPr>
      <w:rPr>
        <w:rFonts w:ascii="Symbol" w:hAnsi="Symbol"/>
      </w:rPr>
    </w:lvl>
    <w:lvl w:ilvl="8" w:tplc="16B6C0C4">
      <w:start w:val="1"/>
      <w:numFmt w:val="bullet"/>
      <w:lvlText w:val=""/>
      <w:lvlJc w:val="left"/>
      <w:pPr>
        <w:ind w:left="1080" w:hanging="360"/>
      </w:pPr>
      <w:rPr>
        <w:rFonts w:ascii="Symbol" w:hAnsi="Symbol"/>
      </w:rPr>
    </w:lvl>
  </w:abstractNum>
  <w:abstractNum w:abstractNumId="50" w15:restartNumberingAfterBreak="0">
    <w:nsid w:val="2BD8371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CC54B3A"/>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EEF36BE"/>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5443C24"/>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57462B4"/>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5F06A5D"/>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6AF1EA2"/>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B880CAB"/>
    <w:multiLevelType w:val="hybridMultilevel"/>
    <w:tmpl w:val="5156C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3C622EE4"/>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F7A735D"/>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0B8125D"/>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26E359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3CF241E"/>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4EE2933"/>
    <w:multiLevelType w:val="hybridMultilevel"/>
    <w:tmpl w:val="943A1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44F05F4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5656AFF"/>
    <w:multiLevelType w:val="hybridMultilevel"/>
    <w:tmpl w:val="4DD08C5A"/>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numFmt w:val="bullet"/>
      <w:lvlText w:val="–"/>
      <w:lvlJc w:val="left"/>
      <w:pPr>
        <w:ind w:left="2340" w:hanging="360"/>
      </w:pPr>
      <w:rPr>
        <w:rFonts w:ascii="RijksoverheidSansHeading" w:eastAsia="Calibri" w:hAnsi="RijksoverheidSansHeading"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75F4024"/>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8844265"/>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8EC3B54"/>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B1062B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C504B31"/>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FE83645"/>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05E5DEB"/>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0E06913"/>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0F22445"/>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256623C"/>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25A0714"/>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3675ED4"/>
    <w:multiLevelType w:val="hybridMultilevel"/>
    <w:tmpl w:val="824C3A36"/>
    <w:lvl w:ilvl="0" w:tplc="FFFFFFFF">
      <w:start w:val="1"/>
      <w:numFmt w:val="decimal"/>
      <w:lvlText w:val="UE %1."/>
      <w:lvlJc w:val="right"/>
      <w:pPr>
        <w:ind w:left="1070" w:hanging="360"/>
      </w:pPr>
      <w:rPr>
        <w:rFonts w:ascii="RijksoverheidSansHeading" w:hAnsi="RijksoverheidSansHeading" w:hint="default"/>
        <w:color w:val="auto"/>
        <w:sz w:val="20"/>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78" w15:restartNumberingAfterBreak="0">
    <w:nsid w:val="555611B3"/>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5850CAF"/>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6CA59F9"/>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72C70F5"/>
    <w:multiLevelType w:val="hybridMultilevel"/>
    <w:tmpl w:val="4DD08C5A"/>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numFmt w:val="bullet"/>
      <w:lvlText w:val="–"/>
      <w:lvlJc w:val="left"/>
      <w:pPr>
        <w:ind w:left="2340" w:hanging="360"/>
      </w:pPr>
      <w:rPr>
        <w:rFonts w:ascii="RijksoverheidSansHeading" w:eastAsia="Calibri" w:hAnsi="RijksoverheidSansHeading"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9793819"/>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9D20BC1"/>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A9A0689"/>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D6371ED"/>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DAF5F9E"/>
    <w:multiLevelType w:val="hybridMultilevel"/>
    <w:tmpl w:val="42D0B00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6F72F1B8">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E6169DC"/>
    <w:multiLevelType w:val="hybridMultilevel"/>
    <w:tmpl w:val="BE0EBDA2"/>
    <w:lvl w:ilvl="0" w:tplc="905CA6CE">
      <w:start w:val="1"/>
      <w:numFmt w:val="bullet"/>
      <w:lvlText w:val="-"/>
      <w:lvlJc w:val="left"/>
      <w:pPr>
        <w:ind w:left="7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D345676">
      <w:start w:val="1"/>
      <w:numFmt w:val="bullet"/>
      <w:lvlText w:val="o"/>
      <w:lvlJc w:val="left"/>
      <w:pPr>
        <w:ind w:left="15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3045480">
      <w:start w:val="1"/>
      <w:numFmt w:val="bullet"/>
      <w:lvlText w:val="▪"/>
      <w:lvlJc w:val="left"/>
      <w:pPr>
        <w:ind w:left="22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F36F2A0">
      <w:start w:val="1"/>
      <w:numFmt w:val="bullet"/>
      <w:lvlText w:val="•"/>
      <w:lvlJc w:val="left"/>
      <w:pPr>
        <w:ind w:left="29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9D66756">
      <w:start w:val="1"/>
      <w:numFmt w:val="bullet"/>
      <w:lvlText w:val="o"/>
      <w:lvlJc w:val="left"/>
      <w:pPr>
        <w:ind w:left="3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82A23CA">
      <w:start w:val="1"/>
      <w:numFmt w:val="bullet"/>
      <w:lvlText w:val="▪"/>
      <w:lvlJc w:val="left"/>
      <w:pPr>
        <w:ind w:left="44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538B12A">
      <w:start w:val="1"/>
      <w:numFmt w:val="bullet"/>
      <w:lvlText w:val="•"/>
      <w:lvlJc w:val="left"/>
      <w:pPr>
        <w:ind w:left="51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E70D214">
      <w:start w:val="1"/>
      <w:numFmt w:val="bullet"/>
      <w:lvlText w:val="o"/>
      <w:lvlJc w:val="left"/>
      <w:pPr>
        <w:ind w:left="58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EE6B8B2">
      <w:start w:val="1"/>
      <w:numFmt w:val="bullet"/>
      <w:lvlText w:val="▪"/>
      <w:lvlJc w:val="left"/>
      <w:pPr>
        <w:ind w:left="65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8" w15:restartNumberingAfterBreak="0">
    <w:nsid w:val="5FA45C5A"/>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17E77E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27D1E6A"/>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2AB0753"/>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62FA634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52B7719"/>
    <w:multiLevelType w:val="hybridMultilevel"/>
    <w:tmpl w:val="4DD08C5A"/>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BC3A9D78">
      <w:numFmt w:val="bullet"/>
      <w:lvlText w:val="–"/>
      <w:lvlJc w:val="left"/>
      <w:pPr>
        <w:ind w:left="2340" w:hanging="360"/>
      </w:pPr>
      <w:rPr>
        <w:rFonts w:ascii="RijksoverheidSansHeading" w:eastAsia="Calibri" w:hAnsi="RijksoverheidSansHeading"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5801C32"/>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67044780"/>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67656C33"/>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797690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84B4BB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8F70948"/>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A102398"/>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A440E5F"/>
    <w:multiLevelType w:val="hybridMultilevel"/>
    <w:tmpl w:val="8D06B974"/>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0413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A7F5CB5"/>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BD11247"/>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CEB396F"/>
    <w:multiLevelType w:val="hybridMultilevel"/>
    <w:tmpl w:val="2312E676"/>
    <w:lvl w:ilvl="0" w:tplc="83E6A03C">
      <w:start w:val="1"/>
      <w:numFmt w:val="decimal"/>
      <w:lvlText w:val="GE %1."/>
      <w:lvlJc w:val="right"/>
      <w:pPr>
        <w:ind w:left="720" w:hanging="360"/>
      </w:pPr>
      <w:rPr>
        <w:rFonts w:ascii="RijksoverheidSansHeading" w:hAnsi="RijksoverheidSansHeading" w:hint="default"/>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E127F41"/>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F5C5ACE"/>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F6704FD"/>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709E2760"/>
    <w:multiLevelType w:val="hybridMultilevel"/>
    <w:tmpl w:val="2116B9F2"/>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0413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510295D"/>
    <w:multiLevelType w:val="multilevel"/>
    <w:tmpl w:val="37D44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52266DB"/>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61F599E"/>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72F229E"/>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779C6658"/>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83E2290"/>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A607A9C"/>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B320C8D"/>
    <w:multiLevelType w:val="hybridMultilevel"/>
    <w:tmpl w:val="824C3A36"/>
    <w:lvl w:ilvl="0" w:tplc="FFFFFFFF">
      <w:start w:val="1"/>
      <w:numFmt w:val="decimal"/>
      <w:lvlText w:val="UE %1."/>
      <w:lvlJc w:val="right"/>
      <w:pPr>
        <w:ind w:left="720" w:hanging="360"/>
      </w:pPr>
      <w:rPr>
        <w:rFonts w:ascii="RijksoverheidSansHeading" w:hAnsi="RijksoverheidSansHeading" w:hint="default"/>
        <w:color w:val="auto"/>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BB23280"/>
    <w:multiLevelType w:val="hybridMultilevel"/>
    <w:tmpl w:val="2A52D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2343003">
    <w:abstractNumId w:val="5"/>
  </w:num>
  <w:num w:numId="2" w16cid:durableId="1196308834">
    <w:abstractNumId w:val="19"/>
  </w:num>
  <w:num w:numId="3" w16cid:durableId="1662731267">
    <w:abstractNumId w:val="109"/>
  </w:num>
  <w:num w:numId="4" w16cid:durableId="512691790">
    <w:abstractNumId w:val="104"/>
  </w:num>
  <w:num w:numId="5" w16cid:durableId="1780224540">
    <w:abstractNumId w:val="92"/>
  </w:num>
  <w:num w:numId="6" w16cid:durableId="332494416">
    <w:abstractNumId w:val="57"/>
  </w:num>
  <w:num w:numId="7" w16cid:durableId="338969243">
    <w:abstractNumId w:val="117"/>
  </w:num>
  <w:num w:numId="8" w16cid:durableId="779884416">
    <w:abstractNumId w:val="63"/>
  </w:num>
  <w:num w:numId="9" w16cid:durableId="231738934">
    <w:abstractNumId w:val="16"/>
  </w:num>
  <w:num w:numId="10" w16cid:durableId="1169443165">
    <w:abstractNumId w:val="31"/>
  </w:num>
  <w:num w:numId="11" w16cid:durableId="299769870">
    <w:abstractNumId w:val="20"/>
  </w:num>
  <w:num w:numId="12" w16cid:durableId="1050495114">
    <w:abstractNumId w:val="87"/>
  </w:num>
  <w:num w:numId="13" w16cid:durableId="1661544573">
    <w:abstractNumId w:val="70"/>
  </w:num>
  <w:num w:numId="14" w16cid:durableId="1889995878">
    <w:abstractNumId w:val="98"/>
  </w:num>
  <w:num w:numId="15" w16cid:durableId="1507131508">
    <w:abstractNumId w:val="29"/>
  </w:num>
  <w:num w:numId="16" w16cid:durableId="1923370066">
    <w:abstractNumId w:val="2"/>
  </w:num>
  <w:num w:numId="17" w16cid:durableId="1196775341">
    <w:abstractNumId w:val="11"/>
  </w:num>
  <w:num w:numId="18" w16cid:durableId="2049719638">
    <w:abstractNumId w:val="25"/>
  </w:num>
  <w:num w:numId="19" w16cid:durableId="1053578386">
    <w:abstractNumId w:val="95"/>
  </w:num>
  <w:num w:numId="20" w16cid:durableId="745302384">
    <w:abstractNumId w:val="110"/>
  </w:num>
  <w:num w:numId="21" w16cid:durableId="1062947284">
    <w:abstractNumId w:val="51"/>
  </w:num>
  <w:num w:numId="22" w16cid:durableId="321395985">
    <w:abstractNumId w:val="21"/>
  </w:num>
  <w:num w:numId="23" w16cid:durableId="1189565569">
    <w:abstractNumId w:val="111"/>
  </w:num>
  <w:num w:numId="24" w16cid:durableId="753665585">
    <w:abstractNumId w:val="100"/>
  </w:num>
  <w:num w:numId="25" w16cid:durableId="667563453">
    <w:abstractNumId w:val="116"/>
  </w:num>
  <w:num w:numId="26" w16cid:durableId="2084911002">
    <w:abstractNumId w:val="8"/>
  </w:num>
  <w:num w:numId="27" w16cid:durableId="1336154914">
    <w:abstractNumId w:val="18"/>
  </w:num>
  <w:num w:numId="28" w16cid:durableId="1241867336">
    <w:abstractNumId w:val="82"/>
  </w:num>
  <w:num w:numId="29" w16cid:durableId="1093167009">
    <w:abstractNumId w:val="13"/>
  </w:num>
  <w:num w:numId="30" w16cid:durableId="1498425088">
    <w:abstractNumId w:val="103"/>
  </w:num>
  <w:num w:numId="31" w16cid:durableId="1726568435">
    <w:abstractNumId w:val="56"/>
  </w:num>
  <w:num w:numId="32" w16cid:durableId="2087149521">
    <w:abstractNumId w:val="113"/>
  </w:num>
  <w:num w:numId="33" w16cid:durableId="1368140674">
    <w:abstractNumId w:val="33"/>
  </w:num>
  <w:num w:numId="34" w16cid:durableId="1599365392">
    <w:abstractNumId w:val="54"/>
  </w:num>
  <w:num w:numId="35" w16cid:durableId="1405225286">
    <w:abstractNumId w:val="10"/>
  </w:num>
  <w:num w:numId="36" w16cid:durableId="1982886703">
    <w:abstractNumId w:val="28"/>
  </w:num>
  <w:num w:numId="37" w16cid:durableId="161284541">
    <w:abstractNumId w:val="97"/>
  </w:num>
  <w:num w:numId="38" w16cid:durableId="876049121">
    <w:abstractNumId w:val="77"/>
  </w:num>
  <w:num w:numId="39" w16cid:durableId="1890335129">
    <w:abstractNumId w:val="53"/>
  </w:num>
  <w:num w:numId="40" w16cid:durableId="1782919905">
    <w:abstractNumId w:val="86"/>
  </w:num>
  <w:num w:numId="41" w16cid:durableId="1718771704">
    <w:abstractNumId w:val="26"/>
  </w:num>
  <w:num w:numId="42" w16cid:durableId="1372801252">
    <w:abstractNumId w:val="108"/>
  </w:num>
  <w:num w:numId="43" w16cid:durableId="1579629847">
    <w:abstractNumId w:val="24"/>
  </w:num>
  <w:num w:numId="44" w16cid:durableId="2100326428">
    <w:abstractNumId w:val="107"/>
  </w:num>
  <w:num w:numId="45" w16cid:durableId="1211571851">
    <w:abstractNumId w:val="23"/>
  </w:num>
  <w:num w:numId="46" w16cid:durableId="1820459120">
    <w:abstractNumId w:val="106"/>
  </w:num>
  <w:num w:numId="47" w16cid:durableId="647369336">
    <w:abstractNumId w:val="114"/>
  </w:num>
  <w:num w:numId="48" w16cid:durableId="1395665096">
    <w:abstractNumId w:val="67"/>
  </w:num>
  <w:num w:numId="49" w16cid:durableId="1944529989">
    <w:abstractNumId w:val="1"/>
  </w:num>
  <w:num w:numId="50" w16cid:durableId="629438774">
    <w:abstractNumId w:val="60"/>
  </w:num>
  <w:num w:numId="51" w16cid:durableId="2043243350">
    <w:abstractNumId w:val="15"/>
  </w:num>
  <w:num w:numId="52" w16cid:durableId="1340740914">
    <w:abstractNumId w:val="41"/>
  </w:num>
  <w:num w:numId="53" w16cid:durableId="1099251432">
    <w:abstractNumId w:val="78"/>
  </w:num>
  <w:num w:numId="54" w16cid:durableId="2030332048">
    <w:abstractNumId w:val="4"/>
  </w:num>
  <w:num w:numId="55" w16cid:durableId="342707822">
    <w:abstractNumId w:val="6"/>
  </w:num>
  <w:num w:numId="56" w16cid:durableId="709495731">
    <w:abstractNumId w:val="48"/>
  </w:num>
  <w:num w:numId="57" w16cid:durableId="950476812">
    <w:abstractNumId w:val="55"/>
  </w:num>
  <w:num w:numId="58" w16cid:durableId="1132212795">
    <w:abstractNumId w:val="12"/>
  </w:num>
  <w:num w:numId="59" w16cid:durableId="470830247">
    <w:abstractNumId w:val="58"/>
  </w:num>
  <w:num w:numId="60" w16cid:durableId="371459285">
    <w:abstractNumId w:val="30"/>
  </w:num>
  <w:num w:numId="61" w16cid:durableId="1697198496">
    <w:abstractNumId w:val="17"/>
  </w:num>
  <w:num w:numId="62" w16cid:durableId="417605514">
    <w:abstractNumId w:val="74"/>
  </w:num>
  <w:num w:numId="63" w16cid:durableId="1916551971">
    <w:abstractNumId w:val="75"/>
  </w:num>
  <w:num w:numId="64" w16cid:durableId="1174414263">
    <w:abstractNumId w:val="27"/>
  </w:num>
  <w:num w:numId="65" w16cid:durableId="1443374684">
    <w:abstractNumId w:val="84"/>
  </w:num>
  <w:num w:numId="66" w16cid:durableId="890531331">
    <w:abstractNumId w:val="112"/>
  </w:num>
  <w:num w:numId="67" w16cid:durableId="1944802491">
    <w:abstractNumId w:val="66"/>
  </w:num>
  <w:num w:numId="68" w16cid:durableId="932127613">
    <w:abstractNumId w:val="88"/>
  </w:num>
  <w:num w:numId="69" w16cid:durableId="1470047755">
    <w:abstractNumId w:val="85"/>
  </w:num>
  <w:num w:numId="70" w16cid:durableId="1695032005">
    <w:abstractNumId w:val="94"/>
  </w:num>
  <w:num w:numId="71" w16cid:durableId="1178278832">
    <w:abstractNumId w:val="46"/>
  </w:num>
  <w:num w:numId="72" w16cid:durableId="1190951477">
    <w:abstractNumId w:val="37"/>
  </w:num>
  <w:num w:numId="73" w16cid:durableId="1663005028">
    <w:abstractNumId w:val="52"/>
  </w:num>
  <w:num w:numId="74" w16cid:durableId="708068850">
    <w:abstractNumId w:val="71"/>
  </w:num>
  <w:num w:numId="75" w16cid:durableId="131409426">
    <w:abstractNumId w:val="40"/>
  </w:num>
  <w:num w:numId="76" w16cid:durableId="1509444720">
    <w:abstractNumId w:val="73"/>
  </w:num>
  <w:num w:numId="77" w16cid:durableId="223029429">
    <w:abstractNumId w:val="34"/>
  </w:num>
  <w:num w:numId="78" w16cid:durableId="1483041995">
    <w:abstractNumId w:val="102"/>
  </w:num>
  <w:num w:numId="79" w16cid:durableId="894312853">
    <w:abstractNumId w:val="96"/>
  </w:num>
  <w:num w:numId="80" w16cid:durableId="1181163870">
    <w:abstractNumId w:val="39"/>
  </w:num>
  <w:num w:numId="81" w16cid:durableId="582227545">
    <w:abstractNumId w:val="50"/>
  </w:num>
  <w:num w:numId="82" w16cid:durableId="2138449976">
    <w:abstractNumId w:val="59"/>
  </w:num>
  <w:num w:numId="83" w16cid:durableId="585768351">
    <w:abstractNumId w:val="38"/>
  </w:num>
  <w:num w:numId="84" w16cid:durableId="1401174667">
    <w:abstractNumId w:val="62"/>
  </w:num>
  <w:num w:numId="85" w16cid:durableId="58599828">
    <w:abstractNumId w:val="90"/>
  </w:num>
  <w:num w:numId="86" w16cid:durableId="954360891">
    <w:abstractNumId w:val="79"/>
  </w:num>
  <w:num w:numId="87" w16cid:durableId="38014410">
    <w:abstractNumId w:val="64"/>
  </w:num>
  <w:num w:numId="88" w16cid:durableId="604846720">
    <w:abstractNumId w:val="83"/>
  </w:num>
  <w:num w:numId="89" w16cid:durableId="2062824069">
    <w:abstractNumId w:val="115"/>
  </w:num>
  <w:num w:numId="90" w16cid:durableId="515391743">
    <w:abstractNumId w:val="91"/>
  </w:num>
  <w:num w:numId="91" w16cid:durableId="815727336">
    <w:abstractNumId w:val="61"/>
  </w:num>
  <w:num w:numId="92" w16cid:durableId="1954701068">
    <w:abstractNumId w:val="36"/>
  </w:num>
  <w:num w:numId="93" w16cid:durableId="1237327305">
    <w:abstractNumId w:val="43"/>
  </w:num>
  <w:num w:numId="94" w16cid:durableId="1524978173">
    <w:abstractNumId w:val="0"/>
  </w:num>
  <w:num w:numId="95" w16cid:durableId="887381568">
    <w:abstractNumId w:val="32"/>
  </w:num>
  <w:num w:numId="96" w16cid:durableId="1734615979">
    <w:abstractNumId w:val="80"/>
  </w:num>
  <w:num w:numId="97" w16cid:durableId="845095760">
    <w:abstractNumId w:val="99"/>
  </w:num>
  <w:num w:numId="98" w16cid:durableId="1360275030">
    <w:abstractNumId w:val="93"/>
  </w:num>
  <w:num w:numId="99" w16cid:durableId="415903895">
    <w:abstractNumId w:val="65"/>
  </w:num>
  <w:num w:numId="100" w16cid:durableId="1001154664">
    <w:abstractNumId w:val="81"/>
  </w:num>
  <w:num w:numId="101" w16cid:durableId="792093161">
    <w:abstractNumId w:val="47"/>
  </w:num>
  <w:num w:numId="102" w16cid:durableId="1246767119">
    <w:abstractNumId w:val="69"/>
  </w:num>
  <w:num w:numId="103" w16cid:durableId="206455427">
    <w:abstractNumId w:val="22"/>
  </w:num>
  <w:num w:numId="104" w16cid:durableId="944969671">
    <w:abstractNumId w:val="68"/>
  </w:num>
  <w:num w:numId="105" w16cid:durableId="598490208">
    <w:abstractNumId w:val="3"/>
  </w:num>
  <w:num w:numId="106" w16cid:durableId="17856925">
    <w:abstractNumId w:val="35"/>
  </w:num>
  <w:num w:numId="107" w16cid:durableId="740182406">
    <w:abstractNumId w:val="76"/>
  </w:num>
  <w:num w:numId="108" w16cid:durableId="774902395">
    <w:abstractNumId w:val="42"/>
  </w:num>
  <w:num w:numId="109" w16cid:durableId="116947470">
    <w:abstractNumId w:val="101"/>
  </w:num>
  <w:num w:numId="110" w16cid:durableId="286551286">
    <w:abstractNumId w:val="14"/>
  </w:num>
  <w:num w:numId="111" w16cid:durableId="1849252265">
    <w:abstractNumId w:val="9"/>
  </w:num>
  <w:num w:numId="112" w16cid:durableId="1731540639">
    <w:abstractNumId w:val="49"/>
  </w:num>
  <w:num w:numId="113" w16cid:durableId="1019351212">
    <w:abstractNumId w:val="7"/>
  </w:num>
  <w:num w:numId="114" w16cid:durableId="533350846">
    <w:abstractNumId w:val="89"/>
  </w:num>
  <w:num w:numId="115" w16cid:durableId="990404845">
    <w:abstractNumId w:val="44"/>
  </w:num>
  <w:num w:numId="116" w16cid:durableId="740064326">
    <w:abstractNumId w:val="105"/>
  </w:num>
  <w:num w:numId="117" w16cid:durableId="1115977802">
    <w:abstractNumId w:val="72"/>
  </w:num>
  <w:num w:numId="118" w16cid:durableId="1531607421">
    <w:abstractNumId w:val="45"/>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BD3"/>
    <w:rsid w:val="000015A4"/>
    <w:rsid w:val="00006A17"/>
    <w:rsid w:val="0003532F"/>
    <w:rsid w:val="00036F38"/>
    <w:rsid w:val="00037A75"/>
    <w:rsid w:val="000603C7"/>
    <w:rsid w:val="0008482E"/>
    <w:rsid w:val="000A197C"/>
    <w:rsid w:val="000B1349"/>
    <w:rsid w:val="000D76B0"/>
    <w:rsid w:val="00106F32"/>
    <w:rsid w:val="00153583"/>
    <w:rsid w:val="00162064"/>
    <w:rsid w:val="00167C18"/>
    <w:rsid w:val="00180833"/>
    <w:rsid w:val="0018087D"/>
    <w:rsid w:val="001910C4"/>
    <w:rsid w:val="001A227F"/>
    <w:rsid w:val="001B5E5C"/>
    <w:rsid w:val="001D1197"/>
    <w:rsid w:val="001F130B"/>
    <w:rsid w:val="001F2CB6"/>
    <w:rsid w:val="001F6EF2"/>
    <w:rsid w:val="00205B42"/>
    <w:rsid w:val="002068B3"/>
    <w:rsid w:val="00224748"/>
    <w:rsid w:val="002423ED"/>
    <w:rsid w:val="00286876"/>
    <w:rsid w:val="00287BEC"/>
    <w:rsid w:val="002A16A4"/>
    <w:rsid w:val="002B5F5F"/>
    <w:rsid w:val="002C3A83"/>
    <w:rsid w:val="003105F5"/>
    <w:rsid w:val="0032150B"/>
    <w:rsid w:val="003406C2"/>
    <w:rsid w:val="00346F36"/>
    <w:rsid w:val="00351CF3"/>
    <w:rsid w:val="00385021"/>
    <w:rsid w:val="00392E03"/>
    <w:rsid w:val="003932AA"/>
    <w:rsid w:val="003A3E61"/>
    <w:rsid w:val="003A632B"/>
    <w:rsid w:val="003B4F46"/>
    <w:rsid w:val="003C2586"/>
    <w:rsid w:val="003D2331"/>
    <w:rsid w:val="003E1E84"/>
    <w:rsid w:val="003E7092"/>
    <w:rsid w:val="003E723B"/>
    <w:rsid w:val="003E78F6"/>
    <w:rsid w:val="00423354"/>
    <w:rsid w:val="0044786D"/>
    <w:rsid w:val="004517AC"/>
    <w:rsid w:val="004578AE"/>
    <w:rsid w:val="00475719"/>
    <w:rsid w:val="00475BD3"/>
    <w:rsid w:val="00477D8D"/>
    <w:rsid w:val="004B4AA6"/>
    <w:rsid w:val="00505498"/>
    <w:rsid w:val="005059D4"/>
    <w:rsid w:val="00522FCD"/>
    <w:rsid w:val="0056529C"/>
    <w:rsid w:val="00581749"/>
    <w:rsid w:val="00583941"/>
    <w:rsid w:val="005A0E85"/>
    <w:rsid w:val="005E0961"/>
    <w:rsid w:val="00606934"/>
    <w:rsid w:val="006132C6"/>
    <w:rsid w:val="00647B08"/>
    <w:rsid w:val="006977F1"/>
    <w:rsid w:val="006A59A5"/>
    <w:rsid w:val="006C4617"/>
    <w:rsid w:val="006E2781"/>
    <w:rsid w:val="00715126"/>
    <w:rsid w:val="0072437E"/>
    <w:rsid w:val="007272C3"/>
    <w:rsid w:val="00737844"/>
    <w:rsid w:val="00770028"/>
    <w:rsid w:val="00771326"/>
    <w:rsid w:val="00777992"/>
    <w:rsid w:val="00780C4E"/>
    <w:rsid w:val="00786875"/>
    <w:rsid w:val="00795F36"/>
    <w:rsid w:val="007A50A4"/>
    <w:rsid w:val="007C069B"/>
    <w:rsid w:val="007D316F"/>
    <w:rsid w:val="007F77C2"/>
    <w:rsid w:val="00817CCA"/>
    <w:rsid w:val="008362AE"/>
    <w:rsid w:val="00860B3E"/>
    <w:rsid w:val="0088248F"/>
    <w:rsid w:val="00885545"/>
    <w:rsid w:val="00887299"/>
    <w:rsid w:val="00890C3A"/>
    <w:rsid w:val="008A6739"/>
    <w:rsid w:val="008C0EC0"/>
    <w:rsid w:val="008C76B6"/>
    <w:rsid w:val="008E3BE2"/>
    <w:rsid w:val="00913D82"/>
    <w:rsid w:val="00971580"/>
    <w:rsid w:val="009841E2"/>
    <w:rsid w:val="00993301"/>
    <w:rsid w:val="009C483C"/>
    <w:rsid w:val="009D2648"/>
    <w:rsid w:val="009E608C"/>
    <w:rsid w:val="00A57551"/>
    <w:rsid w:val="00A91F53"/>
    <w:rsid w:val="00A93A4C"/>
    <w:rsid w:val="00A95A67"/>
    <w:rsid w:val="00A970BF"/>
    <w:rsid w:val="00A97985"/>
    <w:rsid w:val="00AB0804"/>
    <w:rsid w:val="00AE7A45"/>
    <w:rsid w:val="00AF7C44"/>
    <w:rsid w:val="00B015B9"/>
    <w:rsid w:val="00B0377C"/>
    <w:rsid w:val="00B04A56"/>
    <w:rsid w:val="00B2624D"/>
    <w:rsid w:val="00B44A3F"/>
    <w:rsid w:val="00B662B3"/>
    <w:rsid w:val="00B720C3"/>
    <w:rsid w:val="00B81EE0"/>
    <w:rsid w:val="00B81F4C"/>
    <w:rsid w:val="00B9712B"/>
    <w:rsid w:val="00BC0D64"/>
    <w:rsid w:val="00C040BA"/>
    <w:rsid w:val="00C05DA7"/>
    <w:rsid w:val="00C117AD"/>
    <w:rsid w:val="00C17363"/>
    <w:rsid w:val="00C25D03"/>
    <w:rsid w:val="00C33E8C"/>
    <w:rsid w:val="00C6150A"/>
    <w:rsid w:val="00C74C3B"/>
    <w:rsid w:val="00C931B6"/>
    <w:rsid w:val="00CB457F"/>
    <w:rsid w:val="00CD2EED"/>
    <w:rsid w:val="00CF294E"/>
    <w:rsid w:val="00D078E3"/>
    <w:rsid w:val="00D1018C"/>
    <w:rsid w:val="00D10567"/>
    <w:rsid w:val="00D35B3A"/>
    <w:rsid w:val="00D405EB"/>
    <w:rsid w:val="00D4460F"/>
    <w:rsid w:val="00D61373"/>
    <w:rsid w:val="00D61B30"/>
    <w:rsid w:val="00D6318B"/>
    <w:rsid w:val="00D67ADF"/>
    <w:rsid w:val="00D75AE0"/>
    <w:rsid w:val="00D861E8"/>
    <w:rsid w:val="00D93179"/>
    <w:rsid w:val="00D95071"/>
    <w:rsid w:val="00DA3D80"/>
    <w:rsid w:val="00DB7C5A"/>
    <w:rsid w:val="00DC4D00"/>
    <w:rsid w:val="00DC4D04"/>
    <w:rsid w:val="00DE7BBB"/>
    <w:rsid w:val="00E27313"/>
    <w:rsid w:val="00E36B65"/>
    <w:rsid w:val="00E52253"/>
    <w:rsid w:val="00E65CC3"/>
    <w:rsid w:val="00E72323"/>
    <w:rsid w:val="00E85B4B"/>
    <w:rsid w:val="00EB3CE0"/>
    <w:rsid w:val="00EB4E16"/>
    <w:rsid w:val="00EC0428"/>
    <w:rsid w:val="00EF16E3"/>
    <w:rsid w:val="00F01631"/>
    <w:rsid w:val="00F11A71"/>
    <w:rsid w:val="00F14FAD"/>
    <w:rsid w:val="00F2264E"/>
    <w:rsid w:val="00F412BC"/>
    <w:rsid w:val="00F42ADB"/>
    <w:rsid w:val="00F45FE3"/>
    <w:rsid w:val="00FA5665"/>
    <w:rsid w:val="00FC4D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FFC3C"/>
  <w15:chartTrackingRefBased/>
  <w15:docId w15:val="{7BE3B454-1BAC-4469-B2A6-EB5EFFCB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75BD3"/>
    <w:pPr>
      <w:spacing w:after="0" w:line="276" w:lineRule="auto"/>
    </w:pPr>
    <w:rPr>
      <w:rFonts w:ascii="Verdana" w:eastAsia="Calibri" w:hAnsi="Verdana" w:cs="Times New Roman"/>
      <w:sz w:val="18"/>
    </w:rPr>
  </w:style>
  <w:style w:type="paragraph" w:styleId="Kop1">
    <w:name w:val="heading 1"/>
    <w:basedOn w:val="Standaard"/>
    <w:next w:val="Standaard"/>
    <w:link w:val="Kop1Char"/>
    <w:qFormat/>
    <w:rsid w:val="00475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75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475B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75B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75B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75BD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75BD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75BD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75BD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75B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75B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475B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75B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75B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75B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5B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5B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5BD3"/>
    <w:rPr>
      <w:rFonts w:eastAsiaTheme="majorEastAsia" w:cstheme="majorBidi"/>
      <w:color w:val="272727" w:themeColor="text1" w:themeTint="D8"/>
    </w:rPr>
  </w:style>
  <w:style w:type="paragraph" w:styleId="Titel">
    <w:name w:val="Title"/>
    <w:basedOn w:val="Standaard"/>
    <w:next w:val="Standaard"/>
    <w:link w:val="TitelChar"/>
    <w:uiPriority w:val="10"/>
    <w:qFormat/>
    <w:rsid w:val="00475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5B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5B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5B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5B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75BD3"/>
    <w:rPr>
      <w:i/>
      <w:iCs/>
      <w:color w:val="404040" w:themeColor="text1" w:themeTint="BF"/>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List"/>
    <w:basedOn w:val="Standaard"/>
    <w:link w:val="LijstalineaChar"/>
    <w:uiPriority w:val="34"/>
    <w:qFormat/>
    <w:rsid w:val="00475BD3"/>
    <w:pPr>
      <w:ind w:left="720"/>
      <w:contextualSpacing/>
    </w:pPr>
  </w:style>
  <w:style w:type="character" w:styleId="Intensievebenadrukking">
    <w:name w:val="Intense Emphasis"/>
    <w:basedOn w:val="Standaardalinea-lettertype"/>
    <w:uiPriority w:val="21"/>
    <w:qFormat/>
    <w:rsid w:val="00475BD3"/>
    <w:rPr>
      <w:i/>
      <w:iCs/>
      <w:color w:val="0F4761" w:themeColor="accent1" w:themeShade="BF"/>
    </w:rPr>
  </w:style>
  <w:style w:type="paragraph" w:styleId="Duidelijkcitaat">
    <w:name w:val="Intense Quote"/>
    <w:basedOn w:val="Standaard"/>
    <w:next w:val="Standaard"/>
    <w:link w:val="DuidelijkcitaatChar"/>
    <w:uiPriority w:val="30"/>
    <w:qFormat/>
    <w:rsid w:val="00475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75BD3"/>
    <w:rPr>
      <w:i/>
      <w:iCs/>
      <w:color w:val="0F4761" w:themeColor="accent1" w:themeShade="BF"/>
    </w:rPr>
  </w:style>
  <w:style w:type="character" w:styleId="Intensieveverwijzing">
    <w:name w:val="Intense Reference"/>
    <w:basedOn w:val="Standaardalinea-lettertype"/>
    <w:uiPriority w:val="32"/>
    <w:qFormat/>
    <w:rsid w:val="00475BD3"/>
    <w:rPr>
      <w:b/>
      <w:bCs/>
      <w:smallCaps/>
      <w:color w:val="0F4761" w:themeColor="accent1" w:themeShade="BF"/>
      <w:spacing w:val="5"/>
    </w:rPr>
  </w:style>
  <w:style w:type="table" w:styleId="Tabelraster">
    <w:name w:val="Table Grid"/>
    <w:aliases w:val="BFF 1 Table Grid"/>
    <w:basedOn w:val="Standaardtabel"/>
    <w:uiPriority w:val="59"/>
    <w:rsid w:val="00475BD3"/>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tabeltekst">
    <w:name w:val="INK tabel tekst"/>
    <w:basedOn w:val="Standaard"/>
    <w:link w:val="INKtabeltekstChar"/>
    <w:qFormat/>
    <w:rsid w:val="00475BD3"/>
    <w:pPr>
      <w:autoSpaceDE w:val="0"/>
      <w:autoSpaceDN w:val="0"/>
      <w:adjustRightInd w:val="0"/>
    </w:pPr>
    <w:rPr>
      <w:rFonts w:ascii="Arial" w:hAnsi="Arial" w:cs="Arial"/>
      <w:color w:val="000000"/>
      <w:spacing w:val="5"/>
      <w:szCs w:val="18"/>
    </w:rPr>
  </w:style>
  <w:style w:type="character" w:customStyle="1" w:styleId="INKtabeltekstChar">
    <w:name w:val="INK tabel tekst Char"/>
    <w:basedOn w:val="Standaardalinea-lettertype"/>
    <w:link w:val="INKtabeltekst"/>
    <w:rsid w:val="00475BD3"/>
    <w:rPr>
      <w:rFonts w:ascii="Arial" w:eastAsia="Calibri" w:hAnsi="Arial" w:cs="Arial"/>
      <w:color w:val="000000"/>
      <w:spacing w:val="5"/>
      <w:sz w:val="18"/>
      <w:szCs w:val="18"/>
    </w:rPr>
  </w:style>
  <w:style w:type="paragraph" w:styleId="Kopvaninhoudsopgave">
    <w:name w:val="TOC Heading"/>
    <w:basedOn w:val="Kop1"/>
    <w:next w:val="Standaard"/>
    <w:uiPriority w:val="39"/>
    <w:unhideWhenUsed/>
    <w:qFormat/>
    <w:rsid w:val="00475BD3"/>
    <w:pPr>
      <w:spacing w:before="240" w:after="0" w:line="259" w:lineRule="auto"/>
      <w:outlineLvl w:val="9"/>
    </w:pPr>
    <w:rPr>
      <w:sz w:val="32"/>
      <w:szCs w:val="32"/>
      <w:lang w:eastAsia="nl-NL"/>
    </w:rPr>
  </w:style>
  <w:style w:type="paragraph" w:styleId="Inhopg1">
    <w:name w:val="toc 1"/>
    <w:basedOn w:val="Standaard"/>
    <w:next w:val="Standaard"/>
    <w:autoRedefine/>
    <w:uiPriority w:val="39"/>
    <w:unhideWhenUsed/>
    <w:rsid w:val="00475BD3"/>
    <w:pPr>
      <w:spacing w:after="100"/>
    </w:pPr>
  </w:style>
  <w:style w:type="paragraph" w:styleId="Inhopg2">
    <w:name w:val="toc 2"/>
    <w:basedOn w:val="Standaard"/>
    <w:next w:val="Standaard"/>
    <w:autoRedefine/>
    <w:uiPriority w:val="39"/>
    <w:unhideWhenUsed/>
    <w:rsid w:val="00475BD3"/>
    <w:pPr>
      <w:spacing w:after="100"/>
      <w:ind w:left="180"/>
    </w:pPr>
  </w:style>
  <w:style w:type="character" w:styleId="Hyperlink">
    <w:name w:val="Hyperlink"/>
    <w:basedOn w:val="Standaardalinea-lettertype"/>
    <w:uiPriority w:val="99"/>
    <w:unhideWhenUsed/>
    <w:rsid w:val="00475BD3"/>
    <w:rPr>
      <w:color w:val="467886" w:themeColor="hyperlink"/>
      <w:u w:val="single"/>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rsid w:val="00E52253"/>
    <w:rPr>
      <w:rFonts w:ascii="Verdana" w:eastAsia="Calibri" w:hAnsi="Verdana" w:cs="Times New Roman"/>
      <w:sz w:val="18"/>
    </w:rPr>
  </w:style>
  <w:style w:type="table" w:customStyle="1" w:styleId="TableGrid0">
    <w:name w:val="Table Grid0"/>
    <w:rsid w:val="00E52253"/>
    <w:pPr>
      <w:spacing w:after="0" w:line="240" w:lineRule="auto"/>
    </w:pPr>
    <w:rPr>
      <w:rFonts w:eastAsiaTheme="minorEastAsia"/>
      <w:kern w:val="2"/>
      <w:lang w:eastAsia="nl-NL"/>
    </w:rPr>
    <w:tblPr>
      <w:tblCellMar>
        <w:top w:w="0" w:type="dxa"/>
        <w:left w:w="0" w:type="dxa"/>
        <w:bottom w:w="0" w:type="dxa"/>
        <w:right w:w="0" w:type="dxa"/>
      </w:tblCellMar>
    </w:tblPr>
  </w:style>
  <w:style w:type="character" w:styleId="Verwijzingopmerking">
    <w:name w:val="annotation reference"/>
    <w:basedOn w:val="Standaardalinea-lettertype"/>
    <w:uiPriority w:val="99"/>
    <w:unhideWhenUsed/>
    <w:rsid w:val="00E52253"/>
    <w:rPr>
      <w:sz w:val="16"/>
      <w:szCs w:val="16"/>
    </w:rPr>
  </w:style>
  <w:style w:type="paragraph" w:styleId="Tekstopmerking">
    <w:name w:val="annotation text"/>
    <w:basedOn w:val="Standaard"/>
    <w:link w:val="TekstopmerkingChar"/>
    <w:uiPriority w:val="99"/>
    <w:unhideWhenUsed/>
    <w:rsid w:val="00E52253"/>
    <w:pPr>
      <w:spacing w:line="240" w:lineRule="auto"/>
    </w:pPr>
    <w:rPr>
      <w:sz w:val="20"/>
      <w:szCs w:val="20"/>
    </w:rPr>
  </w:style>
  <w:style w:type="character" w:customStyle="1" w:styleId="TekstopmerkingChar">
    <w:name w:val="Tekst opmerking Char"/>
    <w:basedOn w:val="Standaardalinea-lettertype"/>
    <w:link w:val="Tekstopmerking"/>
    <w:uiPriority w:val="99"/>
    <w:rsid w:val="00E52253"/>
    <w:rPr>
      <w:rFonts w:ascii="Verdana" w:eastAsia="Calibri" w:hAnsi="Verdana" w:cs="Times New Roman"/>
      <w:sz w:val="20"/>
      <w:szCs w:val="20"/>
    </w:rPr>
  </w:style>
  <w:style w:type="paragraph" w:styleId="Inhopg3">
    <w:name w:val="toc 3"/>
    <w:basedOn w:val="Standaard"/>
    <w:next w:val="Standaard"/>
    <w:autoRedefine/>
    <w:uiPriority w:val="39"/>
    <w:unhideWhenUsed/>
    <w:rsid w:val="003A3E61"/>
    <w:pPr>
      <w:spacing w:after="100"/>
      <w:ind w:left="360"/>
    </w:pPr>
  </w:style>
  <w:style w:type="paragraph" w:styleId="Geenafstand">
    <w:name w:val="No Spacing"/>
    <w:link w:val="GeenafstandChar"/>
    <w:uiPriority w:val="1"/>
    <w:qFormat/>
    <w:rsid w:val="003A3E61"/>
    <w:pPr>
      <w:spacing w:after="0" w:line="240" w:lineRule="auto"/>
    </w:pPr>
    <w:rPr>
      <w:rFonts w:ascii="RijksoverheidSansHeading" w:hAnsi="RijksoverheidSansHeading"/>
      <w:sz w:val="20"/>
    </w:rPr>
  </w:style>
  <w:style w:type="character" w:customStyle="1" w:styleId="GeenafstandChar">
    <w:name w:val="Geen afstand Char"/>
    <w:basedOn w:val="Standaardalinea-lettertype"/>
    <w:link w:val="Geenafstand"/>
    <w:uiPriority w:val="1"/>
    <w:rsid w:val="003A3E61"/>
    <w:rPr>
      <w:rFonts w:ascii="RijksoverheidSansHeading" w:hAnsi="RijksoverheidSansHeading"/>
      <w:sz w:val="20"/>
    </w:rPr>
  </w:style>
  <w:style w:type="paragraph" w:customStyle="1" w:styleId="Default">
    <w:name w:val="Default"/>
    <w:link w:val="DefaultChar"/>
    <w:qFormat/>
    <w:rsid w:val="000D76B0"/>
    <w:pPr>
      <w:autoSpaceDE w:val="0"/>
      <w:autoSpaceDN w:val="0"/>
      <w:adjustRightInd w:val="0"/>
      <w:spacing w:after="0" w:line="240"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0D76B0"/>
    <w:rPr>
      <w:rFonts w:ascii="Arial" w:eastAsia="Calibri" w:hAnsi="Arial" w:cs="BAFCC A+ Univers"/>
      <w:color w:val="000000"/>
      <w:sz w:val="19"/>
      <w:szCs w:val="24"/>
      <w:lang w:eastAsia="nl-NL"/>
    </w:rPr>
  </w:style>
  <w:style w:type="character" w:styleId="Onopgelostemelding">
    <w:name w:val="Unresolved Mention"/>
    <w:basedOn w:val="Standaardalinea-lettertype"/>
    <w:uiPriority w:val="99"/>
    <w:semiHidden/>
    <w:unhideWhenUsed/>
    <w:rsid w:val="001A227F"/>
    <w:rPr>
      <w:color w:val="605E5C"/>
      <w:shd w:val="clear" w:color="auto" w:fill="E1DFDD"/>
    </w:rPr>
  </w:style>
  <w:style w:type="paragraph" w:customStyle="1" w:styleId="Headingrijksstijl">
    <w:name w:val="Heading rijksstijl"/>
    <w:link w:val="HeadingrijksstijlChar"/>
    <w:qFormat/>
    <w:rsid w:val="00770028"/>
    <w:pPr>
      <w:spacing w:after="0" w:line="240" w:lineRule="auto"/>
    </w:pPr>
    <w:rPr>
      <w:rFonts w:ascii="RijksoverheidSansHeading" w:eastAsiaTheme="majorEastAsia" w:hAnsi="RijksoverheidSansHeading" w:cstheme="majorBidi"/>
      <w:b/>
      <w:bCs/>
      <w:color w:val="01689B"/>
      <w:sz w:val="28"/>
      <w:szCs w:val="28"/>
    </w:rPr>
  </w:style>
  <w:style w:type="character" w:customStyle="1" w:styleId="HeadingrijksstijlChar">
    <w:name w:val="Heading rijksstijl Char"/>
    <w:basedOn w:val="Standaardalinea-lettertype"/>
    <w:link w:val="Headingrijksstijl"/>
    <w:rsid w:val="00770028"/>
    <w:rPr>
      <w:rFonts w:ascii="RijksoverheidSansHeading" w:eastAsiaTheme="majorEastAsia" w:hAnsi="RijksoverheidSansHeading" w:cstheme="majorBidi"/>
      <w:b/>
      <w:bCs/>
      <w:color w:val="01689B"/>
      <w:sz w:val="28"/>
      <w:szCs w:val="28"/>
    </w:rPr>
  </w:style>
  <w:style w:type="paragraph" w:styleId="Onderwerpvanopmerking">
    <w:name w:val="annotation subject"/>
    <w:basedOn w:val="Tekstopmerking"/>
    <w:next w:val="Tekstopmerking"/>
    <w:link w:val="OnderwerpvanopmerkingChar"/>
    <w:uiPriority w:val="99"/>
    <w:semiHidden/>
    <w:unhideWhenUsed/>
    <w:rsid w:val="00B662B3"/>
    <w:rPr>
      <w:b/>
      <w:bCs/>
    </w:rPr>
  </w:style>
  <w:style w:type="character" w:customStyle="1" w:styleId="OnderwerpvanopmerkingChar">
    <w:name w:val="Onderwerp van opmerking Char"/>
    <w:basedOn w:val="TekstopmerkingChar"/>
    <w:link w:val="Onderwerpvanopmerking"/>
    <w:uiPriority w:val="99"/>
    <w:semiHidden/>
    <w:rsid w:val="00B662B3"/>
    <w:rPr>
      <w:rFonts w:ascii="Verdana" w:eastAsia="Calibri" w:hAnsi="Verdana" w:cs="Times New Roman"/>
      <w:b/>
      <w:bCs/>
      <w:sz w:val="20"/>
      <w:szCs w:val="20"/>
    </w:rPr>
  </w:style>
  <w:style w:type="paragraph" w:styleId="Revisie">
    <w:name w:val="Revision"/>
    <w:hidden/>
    <w:uiPriority w:val="99"/>
    <w:semiHidden/>
    <w:rsid w:val="00D75AE0"/>
    <w:pPr>
      <w:spacing w:after="0" w:line="240" w:lineRule="auto"/>
    </w:pPr>
    <w:rPr>
      <w:rFonts w:ascii="Verdana" w:eastAsia="Calibri" w:hAnsi="Verdana" w:cs="Times New Roman"/>
      <w:sz w:val="18"/>
    </w:rPr>
  </w:style>
  <w:style w:type="paragraph" w:styleId="Koptekst">
    <w:name w:val="header"/>
    <w:basedOn w:val="Standaard"/>
    <w:link w:val="KoptekstChar"/>
    <w:uiPriority w:val="99"/>
    <w:unhideWhenUsed/>
    <w:rsid w:val="00E36B6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36B65"/>
    <w:rPr>
      <w:rFonts w:ascii="Verdana" w:eastAsia="Calibri" w:hAnsi="Verdana" w:cs="Times New Roman"/>
      <w:sz w:val="18"/>
    </w:rPr>
  </w:style>
  <w:style w:type="paragraph" w:styleId="Voettekst">
    <w:name w:val="footer"/>
    <w:basedOn w:val="Standaard"/>
    <w:link w:val="VoettekstChar"/>
    <w:uiPriority w:val="99"/>
    <w:unhideWhenUsed/>
    <w:rsid w:val="00E36B6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36B65"/>
    <w:rPr>
      <w:rFonts w:ascii="Verdana" w:eastAsia="Calibri" w:hAnsi="Verdana"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0346">
      <w:bodyDiv w:val="1"/>
      <w:marLeft w:val="0"/>
      <w:marRight w:val="0"/>
      <w:marTop w:val="0"/>
      <w:marBottom w:val="0"/>
      <w:divBdr>
        <w:top w:val="none" w:sz="0" w:space="0" w:color="auto"/>
        <w:left w:val="none" w:sz="0" w:space="0" w:color="auto"/>
        <w:bottom w:val="none" w:sz="0" w:space="0" w:color="auto"/>
        <w:right w:val="none" w:sz="0" w:space="0" w:color="auto"/>
      </w:divBdr>
    </w:div>
    <w:div w:id="345330325">
      <w:bodyDiv w:val="1"/>
      <w:marLeft w:val="0"/>
      <w:marRight w:val="0"/>
      <w:marTop w:val="0"/>
      <w:marBottom w:val="0"/>
      <w:divBdr>
        <w:top w:val="none" w:sz="0" w:space="0" w:color="auto"/>
        <w:left w:val="none" w:sz="0" w:space="0" w:color="auto"/>
        <w:bottom w:val="none" w:sz="0" w:space="0" w:color="auto"/>
        <w:right w:val="none" w:sz="0" w:space="0" w:color="auto"/>
      </w:divBdr>
    </w:div>
    <w:div w:id="515969607">
      <w:bodyDiv w:val="1"/>
      <w:marLeft w:val="0"/>
      <w:marRight w:val="0"/>
      <w:marTop w:val="0"/>
      <w:marBottom w:val="0"/>
      <w:divBdr>
        <w:top w:val="none" w:sz="0" w:space="0" w:color="auto"/>
        <w:left w:val="none" w:sz="0" w:space="0" w:color="auto"/>
        <w:bottom w:val="none" w:sz="0" w:space="0" w:color="auto"/>
        <w:right w:val="none" w:sz="0" w:space="0" w:color="auto"/>
      </w:divBdr>
    </w:div>
    <w:div w:id="527761481">
      <w:bodyDiv w:val="1"/>
      <w:marLeft w:val="0"/>
      <w:marRight w:val="0"/>
      <w:marTop w:val="0"/>
      <w:marBottom w:val="0"/>
      <w:divBdr>
        <w:top w:val="none" w:sz="0" w:space="0" w:color="auto"/>
        <w:left w:val="none" w:sz="0" w:space="0" w:color="auto"/>
        <w:bottom w:val="none" w:sz="0" w:space="0" w:color="auto"/>
        <w:right w:val="none" w:sz="0" w:space="0" w:color="auto"/>
      </w:divBdr>
    </w:div>
    <w:div w:id="692072169">
      <w:bodyDiv w:val="1"/>
      <w:marLeft w:val="0"/>
      <w:marRight w:val="0"/>
      <w:marTop w:val="0"/>
      <w:marBottom w:val="0"/>
      <w:divBdr>
        <w:top w:val="none" w:sz="0" w:space="0" w:color="auto"/>
        <w:left w:val="none" w:sz="0" w:space="0" w:color="auto"/>
        <w:bottom w:val="none" w:sz="0" w:space="0" w:color="auto"/>
        <w:right w:val="none" w:sz="0" w:space="0" w:color="auto"/>
      </w:divBdr>
    </w:div>
    <w:div w:id="708988405">
      <w:bodyDiv w:val="1"/>
      <w:marLeft w:val="0"/>
      <w:marRight w:val="0"/>
      <w:marTop w:val="0"/>
      <w:marBottom w:val="0"/>
      <w:divBdr>
        <w:top w:val="none" w:sz="0" w:space="0" w:color="auto"/>
        <w:left w:val="none" w:sz="0" w:space="0" w:color="auto"/>
        <w:bottom w:val="none" w:sz="0" w:space="0" w:color="auto"/>
        <w:right w:val="none" w:sz="0" w:space="0" w:color="auto"/>
      </w:divBdr>
    </w:div>
    <w:div w:id="1005060340">
      <w:bodyDiv w:val="1"/>
      <w:marLeft w:val="0"/>
      <w:marRight w:val="0"/>
      <w:marTop w:val="0"/>
      <w:marBottom w:val="0"/>
      <w:divBdr>
        <w:top w:val="none" w:sz="0" w:space="0" w:color="auto"/>
        <w:left w:val="none" w:sz="0" w:space="0" w:color="auto"/>
        <w:bottom w:val="none" w:sz="0" w:space="0" w:color="auto"/>
        <w:right w:val="none" w:sz="0" w:space="0" w:color="auto"/>
      </w:divBdr>
    </w:div>
    <w:div w:id="1124007959">
      <w:bodyDiv w:val="1"/>
      <w:marLeft w:val="0"/>
      <w:marRight w:val="0"/>
      <w:marTop w:val="0"/>
      <w:marBottom w:val="0"/>
      <w:divBdr>
        <w:top w:val="none" w:sz="0" w:space="0" w:color="auto"/>
        <w:left w:val="none" w:sz="0" w:space="0" w:color="auto"/>
        <w:bottom w:val="none" w:sz="0" w:space="0" w:color="auto"/>
        <w:right w:val="none" w:sz="0" w:space="0" w:color="auto"/>
      </w:divBdr>
    </w:div>
    <w:div w:id="1148549423">
      <w:bodyDiv w:val="1"/>
      <w:marLeft w:val="0"/>
      <w:marRight w:val="0"/>
      <w:marTop w:val="0"/>
      <w:marBottom w:val="0"/>
      <w:divBdr>
        <w:top w:val="none" w:sz="0" w:space="0" w:color="auto"/>
        <w:left w:val="none" w:sz="0" w:space="0" w:color="auto"/>
        <w:bottom w:val="none" w:sz="0" w:space="0" w:color="auto"/>
        <w:right w:val="none" w:sz="0" w:space="0" w:color="auto"/>
      </w:divBdr>
    </w:div>
    <w:div w:id="1194466986">
      <w:bodyDiv w:val="1"/>
      <w:marLeft w:val="0"/>
      <w:marRight w:val="0"/>
      <w:marTop w:val="0"/>
      <w:marBottom w:val="0"/>
      <w:divBdr>
        <w:top w:val="none" w:sz="0" w:space="0" w:color="auto"/>
        <w:left w:val="none" w:sz="0" w:space="0" w:color="auto"/>
        <w:bottom w:val="none" w:sz="0" w:space="0" w:color="auto"/>
        <w:right w:val="none" w:sz="0" w:space="0" w:color="auto"/>
      </w:divBdr>
    </w:div>
    <w:div w:id="1314259297">
      <w:bodyDiv w:val="1"/>
      <w:marLeft w:val="0"/>
      <w:marRight w:val="0"/>
      <w:marTop w:val="0"/>
      <w:marBottom w:val="0"/>
      <w:divBdr>
        <w:top w:val="none" w:sz="0" w:space="0" w:color="auto"/>
        <w:left w:val="none" w:sz="0" w:space="0" w:color="auto"/>
        <w:bottom w:val="none" w:sz="0" w:space="0" w:color="auto"/>
        <w:right w:val="none" w:sz="0" w:space="0" w:color="auto"/>
      </w:divBdr>
    </w:div>
    <w:div w:id="1338073507">
      <w:bodyDiv w:val="1"/>
      <w:marLeft w:val="0"/>
      <w:marRight w:val="0"/>
      <w:marTop w:val="0"/>
      <w:marBottom w:val="0"/>
      <w:divBdr>
        <w:top w:val="none" w:sz="0" w:space="0" w:color="auto"/>
        <w:left w:val="none" w:sz="0" w:space="0" w:color="auto"/>
        <w:bottom w:val="none" w:sz="0" w:space="0" w:color="auto"/>
        <w:right w:val="none" w:sz="0" w:space="0" w:color="auto"/>
      </w:divBdr>
    </w:div>
    <w:div w:id="1671517134">
      <w:bodyDiv w:val="1"/>
      <w:marLeft w:val="0"/>
      <w:marRight w:val="0"/>
      <w:marTop w:val="0"/>
      <w:marBottom w:val="0"/>
      <w:divBdr>
        <w:top w:val="none" w:sz="0" w:space="0" w:color="auto"/>
        <w:left w:val="none" w:sz="0" w:space="0" w:color="auto"/>
        <w:bottom w:val="none" w:sz="0" w:space="0" w:color="auto"/>
        <w:right w:val="none" w:sz="0" w:space="0" w:color="auto"/>
      </w:divBdr>
    </w:div>
    <w:div w:id="1764374623">
      <w:bodyDiv w:val="1"/>
      <w:marLeft w:val="0"/>
      <w:marRight w:val="0"/>
      <w:marTop w:val="0"/>
      <w:marBottom w:val="0"/>
      <w:divBdr>
        <w:top w:val="none" w:sz="0" w:space="0" w:color="auto"/>
        <w:left w:val="none" w:sz="0" w:space="0" w:color="auto"/>
        <w:bottom w:val="none" w:sz="0" w:space="0" w:color="auto"/>
        <w:right w:val="none" w:sz="0" w:space="0" w:color="auto"/>
      </w:divBdr>
    </w:div>
    <w:div w:id="1774548970">
      <w:bodyDiv w:val="1"/>
      <w:marLeft w:val="0"/>
      <w:marRight w:val="0"/>
      <w:marTop w:val="0"/>
      <w:marBottom w:val="0"/>
      <w:divBdr>
        <w:top w:val="none" w:sz="0" w:space="0" w:color="auto"/>
        <w:left w:val="none" w:sz="0" w:space="0" w:color="auto"/>
        <w:bottom w:val="none" w:sz="0" w:space="0" w:color="auto"/>
        <w:right w:val="none" w:sz="0" w:space="0" w:color="auto"/>
      </w:divBdr>
    </w:div>
    <w:div w:id="184007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stingdienst.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ijksoverheid.nl/ministeries/szw" TargetMode="External"/><Relationship Id="rId4" Type="http://schemas.openxmlformats.org/officeDocument/2006/relationships/settings" Target="settings.xml"/><Relationship Id="rId9" Type="http://schemas.openxmlformats.org/officeDocument/2006/relationships/hyperlink" Target="https://www.rijksoverheid.nl/ministeries/ministerie-van-infrastructuur-en-waterstaa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CBF36-E172-4B1F-AB0E-598A600C2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5251</Words>
  <Characters>28886</Characters>
  <Application>Microsoft Office Word</Application>
  <DocSecurity>0</DocSecurity>
  <Lines>240</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LM (Luuk) van den (BEDR/CDI/CO)</dc:creator>
  <cp:keywords/>
  <dc:description/>
  <cp:lastModifiedBy>Dzenaida D. Husaric</cp:lastModifiedBy>
  <cp:revision>2</cp:revision>
  <dcterms:created xsi:type="dcterms:W3CDTF">2025-06-05T06:37:00Z</dcterms:created>
  <dcterms:modified xsi:type="dcterms:W3CDTF">2025-06-05T06:37:00Z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3866f6-513b-41e9-9aa1-311b4823e2dc_Enabled">
    <vt:lpwstr>true</vt:lpwstr>
  </property>
  <property fmtid="{D5CDD505-2E9C-101B-9397-08002B2CF9AE}" pid="3" name="MSIP_Label_0b3866f6-513b-41e9-9aa1-311b4823e2dc_SetDate">
    <vt:lpwstr>2025-05-06T21:59:58Z</vt:lpwstr>
  </property>
  <property fmtid="{D5CDD505-2E9C-101B-9397-08002B2CF9AE}" pid="4" name="MSIP_Label_0b3866f6-513b-41e9-9aa1-311b4823e2dc_Method">
    <vt:lpwstr>Standard</vt:lpwstr>
  </property>
  <property fmtid="{D5CDD505-2E9C-101B-9397-08002B2CF9AE}" pid="5" name="MSIP_Label_0b3866f6-513b-41e9-9aa1-311b4823e2dc_Name">
    <vt:lpwstr>FIN-BEDR-Rijksoverheid</vt:lpwstr>
  </property>
  <property fmtid="{D5CDD505-2E9C-101B-9397-08002B2CF9AE}" pid="6" name="MSIP_Label_0b3866f6-513b-41e9-9aa1-311b4823e2dc_SiteId">
    <vt:lpwstr>84712536-f524-40a0-913b-5d25ba502732</vt:lpwstr>
  </property>
  <property fmtid="{D5CDD505-2E9C-101B-9397-08002B2CF9AE}" pid="7" name="MSIP_Label_0b3866f6-513b-41e9-9aa1-311b4823e2dc_ActionId">
    <vt:lpwstr>e988c355-8da8-458a-ab28-18a0f2d5d014</vt:lpwstr>
  </property>
  <property fmtid="{D5CDD505-2E9C-101B-9397-08002B2CF9AE}" pid="8" name="MSIP_Label_0b3866f6-513b-41e9-9aa1-311b4823e2dc_ContentBits">
    <vt:lpwstr>0</vt:lpwstr>
  </property>
</Properties>
</file>