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EB3C1" w14:textId="0C9EA70E" w:rsidR="007C674B" w:rsidRPr="00904C31" w:rsidRDefault="007C674B" w:rsidP="007C674B">
      <w:pPr>
        <w:suppressAutoHyphens/>
        <w:ind w:right="-1"/>
        <w:rPr>
          <w:rFonts w:ascii="RijksoverheidSansHeading" w:hAnsi="RijksoverheidSansHeading" w:cs="Helvetica"/>
          <w:b/>
          <w:bCs/>
          <w:lang w:val="nl"/>
        </w:rPr>
      </w:pPr>
      <w:bookmarkStart w:id="0" w:name="_Hlk173399749"/>
      <w:r w:rsidRPr="00904C31">
        <w:rPr>
          <w:rFonts w:ascii="RijksoverheidSansHeading" w:hAnsi="RijksoverheidSansHeading" w:cs="Helvetica"/>
          <w:noProof/>
        </w:rPr>
        <w:drawing>
          <wp:anchor distT="0" distB="0" distL="114300" distR="114300" simplePos="0" relativeHeight="251661312" behindDoc="0" locked="0" layoutInCell="0" allowOverlap="1" wp14:anchorId="3D7B7D68" wp14:editId="40BC59B0">
            <wp:simplePos x="0" y="0"/>
            <wp:positionH relativeFrom="margin">
              <wp:posOffset>2165350</wp:posOffset>
            </wp:positionH>
            <wp:positionV relativeFrom="paragraph">
              <wp:posOffset>-908050</wp:posOffset>
            </wp:positionV>
            <wp:extent cx="1584960" cy="1405255"/>
            <wp:effectExtent l="0" t="0" r="0" b="4445"/>
            <wp:wrapNone/>
            <wp:docPr id="1" name="Afbeelding 2" descr="b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960" cy="1405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2C4CA" w14:textId="77777777" w:rsidR="007C674B" w:rsidRPr="00904C31" w:rsidRDefault="007C674B" w:rsidP="007C674B">
      <w:pPr>
        <w:suppressAutoHyphens/>
        <w:ind w:right="-1"/>
        <w:rPr>
          <w:rFonts w:ascii="RijksoverheidSansHeading" w:hAnsi="RijksoverheidSansHeading" w:cs="Helvetica"/>
          <w:lang w:val="nl"/>
        </w:rPr>
      </w:pPr>
    </w:p>
    <w:p w14:paraId="53C42C68" w14:textId="77777777" w:rsidR="007C674B" w:rsidRPr="00904C31" w:rsidRDefault="007C674B" w:rsidP="007C674B">
      <w:pPr>
        <w:suppressAutoHyphens/>
        <w:ind w:right="-1"/>
        <w:rPr>
          <w:rFonts w:ascii="RijksoverheidSansHeading" w:hAnsi="RijksoverheidSansHeading" w:cs="Helvetica"/>
          <w:lang w:val="nl"/>
        </w:rPr>
      </w:pPr>
    </w:p>
    <w:p w14:paraId="27E8865F" w14:textId="77777777" w:rsidR="007C674B" w:rsidRDefault="007C674B" w:rsidP="007C674B">
      <w:pPr>
        <w:pStyle w:val="Geenafstand"/>
        <w:jc w:val="right"/>
        <w:rPr>
          <w:rFonts w:ascii="RijksoverheidSansHeading" w:hAnsi="RijksoverheidSansHeading"/>
          <w:sz w:val="20"/>
          <w:szCs w:val="20"/>
        </w:rPr>
      </w:pPr>
    </w:p>
    <w:p w14:paraId="1E77B644" w14:textId="77777777" w:rsidR="007C674B" w:rsidRDefault="007C674B" w:rsidP="007C674B">
      <w:pPr>
        <w:pStyle w:val="Geenafstand"/>
        <w:jc w:val="right"/>
        <w:rPr>
          <w:rFonts w:ascii="RijksoverheidSansHeading" w:hAnsi="RijksoverheidSansHeading"/>
          <w:sz w:val="20"/>
          <w:szCs w:val="20"/>
        </w:rPr>
      </w:pPr>
    </w:p>
    <w:p w14:paraId="71981AAD" w14:textId="77777777" w:rsidR="007C674B" w:rsidRDefault="007C674B" w:rsidP="007C674B">
      <w:pPr>
        <w:pStyle w:val="Geenafstand"/>
        <w:jc w:val="right"/>
        <w:rPr>
          <w:rFonts w:ascii="RijksoverheidSansHeading" w:hAnsi="RijksoverheidSansHeading"/>
          <w:sz w:val="20"/>
          <w:szCs w:val="20"/>
        </w:rPr>
      </w:pPr>
    </w:p>
    <w:p w14:paraId="73446617" w14:textId="77777777" w:rsidR="007C674B" w:rsidRDefault="007C674B" w:rsidP="007C674B">
      <w:pPr>
        <w:pStyle w:val="Geenafstand"/>
        <w:jc w:val="right"/>
        <w:rPr>
          <w:rFonts w:ascii="RijksoverheidSansHeading" w:hAnsi="RijksoverheidSansHeading"/>
          <w:sz w:val="20"/>
          <w:szCs w:val="20"/>
        </w:rPr>
      </w:pPr>
    </w:p>
    <w:p w14:paraId="220D7B51" w14:textId="77777777" w:rsidR="007C674B" w:rsidRPr="00904C31" w:rsidRDefault="007C674B" w:rsidP="007C674B">
      <w:pPr>
        <w:pStyle w:val="Geenafstand"/>
        <w:jc w:val="right"/>
        <w:rPr>
          <w:rFonts w:ascii="RijksoverheidSansHeading" w:hAnsi="RijksoverheidSansHeading"/>
          <w:sz w:val="20"/>
          <w:szCs w:val="20"/>
        </w:rPr>
      </w:pPr>
      <w:r w:rsidRPr="00904C31">
        <w:rPr>
          <w:rFonts w:ascii="RijksoverheidSansHeading" w:hAnsi="RijksoverheidSansHeading"/>
          <w:sz w:val="20"/>
          <w:szCs w:val="20"/>
        </w:rPr>
        <w:t xml:space="preserve">Contractnummer: </w:t>
      </w:r>
      <w:r w:rsidRPr="00F747A7">
        <w:rPr>
          <w:rFonts w:ascii="RijksoverheidSansHeading" w:hAnsi="RijksoverheidSansHeading"/>
          <w:sz w:val="20"/>
          <w:szCs w:val="20"/>
          <w:highlight w:val="yellow"/>
        </w:rPr>
        <w:t>&lt;</w:t>
      </w:r>
      <w:r w:rsidRPr="00F747A7">
        <w:rPr>
          <w:rFonts w:ascii="RijksoverheidSansHeading" w:hAnsi="RijksoverheidSansHeading" w:cs="Helv"/>
          <w:color w:val="000000"/>
          <w:sz w:val="20"/>
          <w:szCs w:val="20"/>
          <w:highlight w:val="yellow"/>
        </w:rPr>
        <w:t>xxx&gt;</w:t>
      </w:r>
    </w:p>
    <w:p w14:paraId="7A4088BF" w14:textId="77777777" w:rsidR="007C674B" w:rsidRDefault="007C674B" w:rsidP="007C674B">
      <w:pPr>
        <w:pStyle w:val="Geenafstand"/>
        <w:rPr>
          <w:rFonts w:ascii="RijksoverheidSansHeading" w:hAnsi="RijksoverheidSansHeading"/>
          <w:b/>
          <w:sz w:val="20"/>
          <w:szCs w:val="20"/>
        </w:rPr>
      </w:pPr>
    </w:p>
    <w:tbl>
      <w:tblPr>
        <w:tblStyle w:val="Tabelraster"/>
        <w:tblW w:w="0" w:type="auto"/>
        <w:tblLook w:val="04A0" w:firstRow="1" w:lastRow="0" w:firstColumn="1" w:lastColumn="0" w:noHBand="0" w:noVBand="1"/>
      </w:tblPr>
      <w:tblGrid>
        <w:gridCol w:w="9016"/>
      </w:tblGrid>
      <w:tr w:rsidR="007C674B" w14:paraId="3E25F217" w14:textId="77777777" w:rsidTr="00AD2953">
        <w:tc>
          <w:tcPr>
            <w:tcW w:w="9061" w:type="dxa"/>
          </w:tcPr>
          <w:p w14:paraId="18CAFBAE" w14:textId="0D8C9D80" w:rsidR="007C674B" w:rsidRPr="00B15AAF" w:rsidRDefault="007C674B" w:rsidP="00AD2953">
            <w:pPr>
              <w:pStyle w:val="Geenafstand"/>
              <w:rPr>
                <w:rFonts w:ascii="RijksoverheidSansHeading" w:hAnsi="RijksoverheidSansHeading"/>
                <w:b/>
                <w:sz w:val="20"/>
                <w:lang w:val="nl-NL"/>
              </w:rPr>
            </w:pPr>
            <w:r w:rsidRPr="00B15AAF">
              <w:rPr>
                <w:rFonts w:ascii="RijksoverheidSansHeading" w:hAnsi="RijksoverheidSansHeading"/>
                <w:b/>
                <w:bCs/>
                <w:color w:val="FF0000"/>
                <w:sz w:val="20"/>
                <w:lang w:val="nl-NL"/>
              </w:rPr>
              <w:t xml:space="preserve">Let op! </w:t>
            </w:r>
            <w:r w:rsidRPr="00B15AAF">
              <w:rPr>
                <w:rFonts w:ascii="RijksoverheidSansHeading" w:hAnsi="RijksoverheidSansHeading"/>
                <w:color w:val="FF0000"/>
                <w:sz w:val="20"/>
                <w:lang w:val="nl-NL"/>
              </w:rPr>
              <w:t>Dit betreft de Wachtkamerovereenkomst die volgt uit de aanbesteding met kenmerk IUC2</w:t>
            </w:r>
            <w:r w:rsidR="00C03D6B">
              <w:rPr>
                <w:rFonts w:ascii="RijksoverheidSansHeading" w:hAnsi="RijksoverheidSansHeading"/>
                <w:color w:val="FF0000"/>
                <w:sz w:val="20"/>
                <w:lang w:val="nl-NL"/>
              </w:rPr>
              <w:t>4</w:t>
            </w:r>
            <w:r w:rsidRPr="00B15AAF">
              <w:rPr>
                <w:rFonts w:ascii="RijksoverheidSansHeading" w:hAnsi="RijksoverheidSansHeading"/>
                <w:color w:val="FF0000"/>
                <w:sz w:val="20"/>
                <w:lang w:val="nl-NL"/>
              </w:rPr>
              <w:t>-6</w:t>
            </w:r>
            <w:r w:rsidR="00C03D6B">
              <w:rPr>
                <w:rFonts w:ascii="RijksoverheidSansHeading" w:hAnsi="RijksoverheidSansHeading"/>
                <w:color w:val="FF0000"/>
                <w:sz w:val="20"/>
                <w:lang w:val="nl-NL"/>
              </w:rPr>
              <w:t>04</w:t>
            </w:r>
            <w:r w:rsidRPr="00B15AAF">
              <w:rPr>
                <w:rFonts w:ascii="RijksoverheidSansHeading" w:hAnsi="RijksoverheidSansHeading"/>
                <w:color w:val="FF0000"/>
                <w:sz w:val="20"/>
                <w:lang w:val="nl-NL"/>
              </w:rPr>
              <w:t xml:space="preserve">. Er kunnen nog tekstuele wijzigingen worden doorgevoerd </w:t>
            </w:r>
            <w:r w:rsidR="007323FB">
              <w:rPr>
                <w:rFonts w:ascii="RijksoverheidSansHeading" w:hAnsi="RijksoverheidSansHeading"/>
                <w:color w:val="FF0000"/>
                <w:sz w:val="20"/>
                <w:lang w:val="nl-NL"/>
              </w:rPr>
              <w:t xml:space="preserve"> op basis van de Nota van inlichtingen </w:t>
            </w:r>
            <w:r w:rsidRPr="00B15AAF">
              <w:rPr>
                <w:rFonts w:ascii="RijksoverheidSansHeading" w:hAnsi="RijksoverheidSansHeading"/>
                <w:color w:val="FF0000"/>
                <w:sz w:val="20"/>
                <w:lang w:val="nl-NL"/>
              </w:rPr>
              <w:t xml:space="preserve"> om de overeenkomst te specificeren en definitief te maken.</w:t>
            </w:r>
          </w:p>
        </w:tc>
      </w:tr>
    </w:tbl>
    <w:p w14:paraId="50C538D1" w14:textId="77777777" w:rsidR="007C674B" w:rsidRDefault="007C674B" w:rsidP="007C674B">
      <w:pPr>
        <w:pStyle w:val="Geenafstand"/>
        <w:rPr>
          <w:rFonts w:ascii="RijksoverheidSansHeading" w:hAnsi="RijksoverheidSansHeading"/>
          <w:b/>
          <w:sz w:val="20"/>
          <w:szCs w:val="20"/>
        </w:rPr>
      </w:pPr>
    </w:p>
    <w:p w14:paraId="3921894F" w14:textId="77777777" w:rsidR="007C674B" w:rsidRDefault="007C674B" w:rsidP="007C674B">
      <w:pPr>
        <w:pStyle w:val="Geenafstand"/>
        <w:rPr>
          <w:rFonts w:ascii="RijksoverheidSansHeading" w:hAnsi="RijksoverheidSansHeading"/>
          <w:b/>
          <w:sz w:val="20"/>
          <w:szCs w:val="20"/>
        </w:rPr>
      </w:pPr>
    </w:p>
    <w:p w14:paraId="730351AC" w14:textId="50AD0463" w:rsidR="007C674B" w:rsidRPr="00904C31" w:rsidRDefault="007C674B" w:rsidP="007C674B">
      <w:pPr>
        <w:pStyle w:val="Geenafstand"/>
        <w:rPr>
          <w:rFonts w:ascii="RijksoverheidSansHeading" w:hAnsi="RijksoverheidSansHeading"/>
          <w:b/>
          <w:sz w:val="48"/>
          <w:szCs w:val="48"/>
        </w:rPr>
      </w:pPr>
      <w:r>
        <w:rPr>
          <w:rFonts w:ascii="RijksoverheidSansHeading" w:hAnsi="RijksoverheidSansHeading"/>
          <w:b/>
          <w:sz w:val="48"/>
          <w:szCs w:val="48"/>
        </w:rPr>
        <w:t>CONCEPT Wachtkamerovereenkomst</w:t>
      </w:r>
    </w:p>
    <w:p w14:paraId="65B2FF2B" w14:textId="66F9380C" w:rsidR="007C674B" w:rsidRPr="00904C31" w:rsidRDefault="007C674B" w:rsidP="00C03D6B">
      <w:pPr>
        <w:pStyle w:val="Geenafstand"/>
        <w:rPr>
          <w:rFonts w:ascii="RijksoverheidSansHeading" w:hAnsi="RijksoverheidSansHeading"/>
          <w:b/>
          <w:sz w:val="48"/>
          <w:szCs w:val="48"/>
        </w:rPr>
      </w:pPr>
      <w:r>
        <w:rPr>
          <w:rFonts w:ascii="RijksoverheidSansHeading" w:hAnsi="RijksoverheidSansHeading"/>
          <w:b/>
          <w:sz w:val="48"/>
          <w:szCs w:val="48"/>
        </w:rPr>
        <w:t>i</w:t>
      </w:r>
      <w:r w:rsidRPr="00904C31">
        <w:rPr>
          <w:rFonts w:ascii="RijksoverheidSansHeading" w:hAnsi="RijksoverheidSansHeading"/>
          <w:b/>
          <w:sz w:val="48"/>
          <w:szCs w:val="48"/>
        </w:rPr>
        <w:t xml:space="preserve">nzake </w:t>
      </w:r>
      <w:r w:rsidR="00C03D6B" w:rsidRPr="00C03D6B">
        <w:rPr>
          <w:rFonts w:ascii="RijksoverheidSansHeading" w:hAnsi="RijksoverheidSansHeading"/>
          <w:b/>
          <w:sz w:val="48"/>
          <w:szCs w:val="48"/>
        </w:rPr>
        <w:t xml:space="preserve">Wereldwijde Maritieme Scheepsinformatie Douane </w:t>
      </w:r>
    </w:p>
    <w:p w14:paraId="1EF3F847" w14:textId="77777777" w:rsidR="007C674B" w:rsidRPr="00904C31" w:rsidRDefault="007C674B" w:rsidP="007C674B">
      <w:pPr>
        <w:pStyle w:val="Geenafstand"/>
        <w:rPr>
          <w:rFonts w:ascii="RijksoverheidSansHeading" w:hAnsi="RijksoverheidSansHeading"/>
          <w:sz w:val="20"/>
          <w:szCs w:val="20"/>
        </w:rPr>
      </w:pPr>
    </w:p>
    <w:p w14:paraId="1088859A" w14:textId="77777777" w:rsidR="007C674B" w:rsidRPr="00904C31" w:rsidRDefault="007C674B" w:rsidP="007C674B">
      <w:pPr>
        <w:pStyle w:val="Geenafstand"/>
        <w:rPr>
          <w:rFonts w:ascii="RijksoverheidSansHeading" w:hAnsi="RijksoverheidSansHeading"/>
          <w:sz w:val="20"/>
          <w:szCs w:val="20"/>
        </w:rPr>
      </w:pPr>
    </w:p>
    <w:p w14:paraId="607A1533" w14:textId="77777777" w:rsidR="007C674B" w:rsidRPr="00904C31" w:rsidRDefault="007C674B" w:rsidP="007C674B">
      <w:pPr>
        <w:pStyle w:val="Geenafstand"/>
        <w:rPr>
          <w:rFonts w:ascii="RijksoverheidSansHeading" w:hAnsi="RijksoverheidSansHeading"/>
          <w:sz w:val="20"/>
          <w:szCs w:val="20"/>
        </w:rPr>
      </w:pPr>
    </w:p>
    <w:p w14:paraId="468C1E78" w14:textId="77777777" w:rsidR="007C674B" w:rsidRPr="00904C31" w:rsidRDefault="007C674B" w:rsidP="007C674B">
      <w:pPr>
        <w:pStyle w:val="Geenafstand"/>
        <w:rPr>
          <w:rFonts w:ascii="RijksoverheidSansHeading" w:hAnsi="RijksoverheidSansHeading"/>
          <w:sz w:val="20"/>
          <w:szCs w:val="20"/>
        </w:rPr>
      </w:pPr>
      <w:r w:rsidRPr="00904C31">
        <w:rPr>
          <w:rFonts w:ascii="RijksoverheidSansHeading" w:hAnsi="RijksoverheidSansHeading"/>
          <w:sz w:val="20"/>
          <w:szCs w:val="20"/>
        </w:rPr>
        <w:t>tussen</w:t>
      </w:r>
    </w:p>
    <w:p w14:paraId="0879AC60" w14:textId="77777777" w:rsidR="007C674B" w:rsidRPr="00904C31" w:rsidRDefault="007C674B" w:rsidP="007C674B">
      <w:pPr>
        <w:pStyle w:val="Geenafstand"/>
        <w:rPr>
          <w:rFonts w:ascii="RijksoverheidSansHeading" w:hAnsi="RijksoverheidSansHeading"/>
          <w:sz w:val="20"/>
          <w:szCs w:val="20"/>
        </w:rPr>
      </w:pPr>
    </w:p>
    <w:p w14:paraId="3ED69CFE" w14:textId="77777777" w:rsidR="007C674B" w:rsidRPr="00904C31" w:rsidRDefault="007C674B" w:rsidP="007C674B">
      <w:pPr>
        <w:pStyle w:val="Geenafstand"/>
        <w:rPr>
          <w:rFonts w:ascii="RijksoverheidSansHeading" w:hAnsi="RijksoverheidSansHeading"/>
          <w:sz w:val="20"/>
          <w:szCs w:val="20"/>
        </w:rPr>
      </w:pPr>
    </w:p>
    <w:p w14:paraId="4A518601" w14:textId="77777777" w:rsidR="007C674B" w:rsidRPr="00904C31" w:rsidRDefault="007C674B" w:rsidP="007C674B">
      <w:pPr>
        <w:pStyle w:val="Geenafstand"/>
        <w:rPr>
          <w:rFonts w:ascii="RijksoverheidSansHeading" w:hAnsi="RijksoverheidSansHeading"/>
          <w:sz w:val="20"/>
          <w:szCs w:val="20"/>
        </w:rPr>
      </w:pPr>
      <w:r w:rsidRPr="00904C31">
        <w:rPr>
          <w:rFonts w:ascii="RijksoverheidSansHeading" w:hAnsi="RijksoverheidSansHeading"/>
          <w:sz w:val="20"/>
          <w:szCs w:val="20"/>
        </w:rPr>
        <w:t xml:space="preserve">de </w:t>
      </w:r>
      <w:r w:rsidRPr="00904C31">
        <w:rPr>
          <w:rFonts w:ascii="RijksoverheidSansHeading" w:hAnsi="RijksoverheidSansHeading"/>
          <w:b/>
          <w:sz w:val="20"/>
          <w:szCs w:val="20"/>
        </w:rPr>
        <w:t>Staat der Nederlanden</w:t>
      </w:r>
      <w:r w:rsidRPr="00904C31">
        <w:rPr>
          <w:rFonts w:ascii="RijksoverheidSansHeading" w:hAnsi="RijksoverheidSansHeading"/>
          <w:sz w:val="20"/>
          <w:szCs w:val="20"/>
        </w:rPr>
        <w:t xml:space="preserve">, </w:t>
      </w:r>
    </w:p>
    <w:p w14:paraId="348EA403" w14:textId="75AC7C0A" w:rsidR="007C674B" w:rsidRPr="00DB02F9" w:rsidRDefault="007C674B" w:rsidP="007C674B">
      <w:pPr>
        <w:pStyle w:val="Geenafstand"/>
        <w:rPr>
          <w:rFonts w:ascii="RijksoverheidSansHeading" w:hAnsi="RijksoverheidSansHeading"/>
          <w:sz w:val="20"/>
          <w:szCs w:val="20"/>
        </w:rPr>
      </w:pPr>
      <w:r w:rsidRPr="00904C31">
        <w:rPr>
          <w:rFonts w:ascii="RijksoverheidSansHeading" w:hAnsi="RijksoverheidSansHeading"/>
          <w:sz w:val="20"/>
          <w:szCs w:val="20"/>
        </w:rPr>
        <w:t xml:space="preserve">namens het Ministerie van </w:t>
      </w:r>
      <w:r w:rsidRPr="00DB02F9">
        <w:rPr>
          <w:rFonts w:ascii="RijksoverheidSansHeading" w:hAnsi="RijksoverheidSansHeading"/>
          <w:sz w:val="20"/>
          <w:szCs w:val="20"/>
        </w:rPr>
        <w:t>Financiën,</w:t>
      </w:r>
      <w:r w:rsidR="00393A95" w:rsidRPr="00DB02F9">
        <w:rPr>
          <w:rFonts w:ascii="RijksoverheidSansHeading" w:hAnsi="RijksoverheidSansHeading"/>
          <w:sz w:val="20"/>
          <w:szCs w:val="20"/>
        </w:rPr>
        <w:t xml:space="preserve"> DG Belastingdienst mede handelend namens DG Douane</w:t>
      </w:r>
    </w:p>
    <w:p w14:paraId="5F36E426" w14:textId="77777777" w:rsidR="007C674B" w:rsidRPr="00DB02F9" w:rsidRDefault="007C674B" w:rsidP="007C674B">
      <w:pPr>
        <w:pStyle w:val="Geenafstand"/>
        <w:rPr>
          <w:rFonts w:ascii="RijksoverheidSansHeading" w:hAnsi="RijksoverheidSansHeading"/>
          <w:sz w:val="20"/>
          <w:szCs w:val="20"/>
        </w:rPr>
      </w:pPr>
    </w:p>
    <w:p w14:paraId="57DB7692" w14:textId="77777777" w:rsidR="007C674B" w:rsidRPr="00DB02F9" w:rsidRDefault="007C674B" w:rsidP="007C674B">
      <w:pPr>
        <w:pStyle w:val="Geenafstand"/>
        <w:rPr>
          <w:rFonts w:ascii="RijksoverheidSansHeading" w:hAnsi="RijksoverheidSansHeading"/>
          <w:sz w:val="20"/>
          <w:szCs w:val="20"/>
        </w:rPr>
      </w:pPr>
    </w:p>
    <w:p w14:paraId="1960A70B" w14:textId="77777777" w:rsidR="007C674B" w:rsidRPr="00DB02F9" w:rsidRDefault="007C674B" w:rsidP="007C674B">
      <w:pPr>
        <w:pStyle w:val="Geenafstand"/>
        <w:rPr>
          <w:rFonts w:ascii="RijksoverheidSansHeading" w:hAnsi="RijksoverheidSansHeading"/>
          <w:sz w:val="20"/>
          <w:szCs w:val="20"/>
        </w:rPr>
      </w:pPr>
      <w:r w:rsidRPr="00DB02F9">
        <w:rPr>
          <w:rFonts w:ascii="RijksoverheidSansHeading" w:hAnsi="RijksoverheidSansHeading"/>
          <w:sz w:val="20"/>
          <w:szCs w:val="20"/>
        </w:rPr>
        <w:t>en</w:t>
      </w:r>
    </w:p>
    <w:p w14:paraId="2BF508F8" w14:textId="77777777" w:rsidR="007C674B" w:rsidRPr="00DB02F9" w:rsidRDefault="007C674B" w:rsidP="007C674B">
      <w:pPr>
        <w:pStyle w:val="Geenafstand"/>
        <w:rPr>
          <w:rFonts w:ascii="RijksoverheidSansHeading" w:hAnsi="RijksoverheidSansHeading"/>
          <w:sz w:val="20"/>
          <w:szCs w:val="20"/>
        </w:rPr>
      </w:pPr>
    </w:p>
    <w:p w14:paraId="7265DFDE" w14:textId="77777777" w:rsidR="007C674B" w:rsidRPr="00DB02F9" w:rsidRDefault="007C674B" w:rsidP="007C674B">
      <w:pPr>
        <w:pStyle w:val="Geenafstand"/>
        <w:rPr>
          <w:rFonts w:ascii="RijksoverheidSansHeading" w:hAnsi="RijksoverheidSansHeading"/>
          <w:sz w:val="20"/>
          <w:szCs w:val="20"/>
        </w:rPr>
      </w:pPr>
    </w:p>
    <w:p w14:paraId="494A3651" w14:textId="77777777" w:rsidR="007C674B" w:rsidRPr="00904C31" w:rsidRDefault="007C674B" w:rsidP="007C674B">
      <w:pPr>
        <w:pStyle w:val="Geenafstand"/>
        <w:rPr>
          <w:rFonts w:ascii="RijksoverheidSansHeading" w:hAnsi="RijksoverheidSansHeading"/>
          <w:b/>
          <w:sz w:val="20"/>
          <w:szCs w:val="20"/>
        </w:rPr>
      </w:pPr>
      <w:r w:rsidRPr="00DB02F9">
        <w:rPr>
          <w:rFonts w:ascii="RijksoverheidSansHeading" w:hAnsi="RijksoverheidSansHeading"/>
          <w:b/>
          <w:sz w:val="20"/>
          <w:szCs w:val="20"/>
        </w:rPr>
        <w:t>&lt;naam Opdrachtnemer&gt;</w:t>
      </w:r>
    </w:p>
    <w:p w14:paraId="3F12A634" w14:textId="77777777" w:rsidR="007C674B" w:rsidRPr="00904C31" w:rsidRDefault="007C674B" w:rsidP="007C674B">
      <w:pPr>
        <w:pStyle w:val="Geenafstand"/>
        <w:rPr>
          <w:rFonts w:ascii="RijksoverheidSansHeading" w:hAnsi="RijksoverheidSansHeading"/>
          <w:b/>
          <w:sz w:val="20"/>
          <w:szCs w:val="20"/>
        </w:rPr>
      </w:pPr>
    </w:p>
    <w:p w14:paraId="497EFE7E" w14:textId="77777777" w:rsidR="007C674B" w:rsidRPr="00904C31" w:rsidRDefault="007C674B" w:rsidP="007C674B">
      <w:pPr>
        <w:pStyle w:val="Geenafstand"/>
        <w:rPr>
          <w:rFonts w:ascii="RijksoverheidSansHeading" w:hAnsi="RijksoverheidSansHeading"/>
          <w:b/>
          <w:sz w:val="20"/>
          <w:szCs w:val="20"/>
        </w:rPr>
      </w:pPr>
    </w:p>
    <w:p w14:paraId="27F60D4E" w14:textId="77777777" w:rsidR="007C674B" w:rsidRPr="00904C31" w:rsidRDefault="007C674B" w:rsidP="007C674B">
      <w:pPr>
        <w:pStyle w:val="Geenafstand"/>
        <w:rPr>
          <w:rFonts w:ascii="RijksoverheidSansHeading" w:hAnsi="RijksoverheidSansHeading"/>
          <w:b/>
          <w:sz w:val="20"/>
          <w:szCs w:val="20"/>
        </w:rPr>
      </w:pPr>
    </w:p>
    <w:p w14:paraId="25692189" w14:textId="77777777" w:rsidR="007C674B" w:rsidRPr="00904C31" w:rsidRDefault="007C674B" w:rsidP="007C674B">
      <w:pPr>
        <w:pStyle w:val="Geenafstand"/>
        <w:rPr>
          <w:rFonts w:ascii="RijksoverheidSansHeading" w:hAnsi="RijksoverheidSansHeading"/>
          <w:b/>
          <w:sz w:val="20"/>
          <w:szCs w:val="20"/>
        </w:rPr>
      </w:pPr>
    </w:p>
    <w:p w14:paraId="4D384116" w14:textId="77777777" w:rsidR="007C674B" w:rsidRPr="00904C31" w:rsidRDefault="007C674B" w:rsidP="007C674B">
      <w:pPr>
        <w:pStyle w:val="Geenafstand"/>
        <w:rPr>
          <w:rFonts w:ascii="RijksoverheidSansHeading" w:hAnsi="RijksoverheidSansHeading"/>
          <w:b/>
          <w:sz w:val="20"/>
          <w:szCs w:val="20"/>
        </w:rPr>
      </w:pPr>
      <w:r w:rsidRPr="00904C31">
        <w:rPr>
          <w:rFonts w:ascii="RijksoverheidSansHeading" w:hAnsi="RijksoverheidSansHeading"/>
          <w:b/>
          <w:sz w:val="20"/>
          <w:szCs w:val="20"/>
        </w:rPr>
        <w:t xml:space="preserve">Horende bij de aanbesteding: </w:t>
      </w:r>
    </w:p>
    <w:p w14:paraId="0225CB4D" w14:textId="31E47D72" w:rsidR="007C674B" w:rsidRPr="00904C31" w:rsidRDefault="007C674B" w:rsidP="007C674B">
      <w:pPr>
        <w:pStyle w:val="Geenafstand"/>
        <w:rPr>
          <w:rFonts w:ascii="RijksoverheidSansHeading" w:hAnsi="RijksoverheidSansHeading"/>
          <w:b/>
          <w:sz w:val="20"/>
          <w:szCs w:val="20"/>
        </w:rPr>
      </w:pPr>
      <w:r w:rsidRPr="00904C31">
        <w:rPr>
          <w:rFonts w:ascii="RijksoverheidSansHeading" w:hAnsi="RijksoverheidSansHeading"/>
          <w:i/>
          <w:sz w:val="20"/>
          <w:szCs w:val="20"/>
        </w:rPr>
        <w:t>IUC</w:t>
      </w:r>
      <w:r>
        <w:rPr>
          <w:rFonts w:ascii="RijksoverheidSansHeading" w:hAnsi="RijksoverheidSansHeading"/>
          <w:i/>
          <w:sz w:val="20"/>
          <w:szCs w:val="20"/>
        </w:rPr>
        <w:t>2</w:t>
      </w:r>
      <w:r w:rsidR="00C03D6B">
        <w:rPr>
          <w:rFonts w:ascii="RijksoverheidSansHeading" w:hAnsi="RijksoverheidSansHeading"/>
          <w:i/>
          <w:sz w:val="20"/>
          <w:szCs w:val="20"/>
        </w:rPr>
        <w:t>4</w:t>
      </w:r>
      <w:r>
        <w:rPr>
          <w:rFonts w:ascii="RijksoverheidSansHeading" w:hAnsi="RijksoverheidSansHeading"/>
          <w:i/>
          <w:sz w:val="20"/>
          <w:szCs w:val="20"/>
        </w:rPr>
        <w:t>-6</w:t>
      </w:r>
      <w:r w:rsidR="00C03D6B">
        <w:rPr>
          <w:rFonts w:ascii="RijksoverheidSansHeading" w:hAnsi="RijksoverheidSansHeading"/>
          <w:i/>
          <w:sz w:val="20"/>
          <w:szCs w:val="20"/>
        </w:rPr>
        <w:t>04</w:t>
      </w:r>
    </w:p>
    <w:p w14:paraId="40207A75" w14:textId="77777777" w:rsidR="007C674B" w:rsidRPr="00904C31" w:rsidRDefault="007C674B" w:rsidP="007C674B">
      <w:pPr>
        <w:pStyle w:val="Geenafstand"/>
        <w:rPr>
          <w:rFonts w:ascii="RijksoverheidSansHeading" w:hAnsi="RijksoverheidSansHeading"/>
          <w:b/>
          <w:sz w:val="20"/>
          <w:szCs w:val="20"/>
        </w:rPr>
      </w:pPr>
    </w:p>
    <w:p w14:paraId="3906AEF3" w14:textId="77777777" w:rsidR="007C674B" w:rsidRPr="00904C31" w:rsidRDefault="007C674B" w:rsidP="007C674B">
      <w:pPr>
        <w:pStyle w:val="Geenafstand"/>
        <w:rPr>
          <w:rFonts w:ascii="RijksoverheidSansHeading" w:hAnsi="RijksoverheidSansHeading"/>
          <w:b/>
          <w:sz w:val="20"/>
          <w:szCs w:val="20"/>
        </w:rPr>
      </w:pPr>
      <w:r w:rsidRPr="00904C31">
        <w:rPr>
          <w:rFonts w:ascii="RijksoverheidSansHeading" w:hAnsi="RijksoverheidSansHeading"/>
          <w:b/>
          <w:sz w:val="20"/>
          <w:szCs w:val="20"/>
        </w:rPr>
        <w:t>Centrum voor Facilitaire</w:t>
      </w:r>
      <w:r w:rsidRPr="00904C31">
        <w:rPr>
          <w:rFonts w:ascii="RijksoverheidSansHeading" w:hAnsi="RijksoverheidSansHeading"/>
          <w:b/>
          <w:sz w:val="20"/>
          <w:szCs w:val="20"/>
        </w:rPr>
        <w:tab/>
      </w:r>
      <w:r w:rsidRPr="00904C31">
        <w:rPr>
          <w:rFonts w:ascii="RijksoverheidSansHeading" w:hAnsi="RijksoverheidSansHeading"/>
          <w:b/>
          <w:sz w:val="20"/>
          <w:szCs w:val="20"/>
        </w:rPr>
        <w:tab/>
      </w:r>
      <w:r w:rsidRPr="00904C31">
        <w:rPr>
          <w:rFonts w:ascii="RijksoverheidSansHeading" w:hAnsi="RijksoverheidSansHeading"/>
          <w:b/>
          <w:sz w:val="20"/>
          <w:szCs w:val="20"/>
        </w:rPr>
        <w:tab/>
      </w:r>
      <w:r w:rsidRPr="00904C31">
        <w:rPr>
          <w:rFonts w:ascii="RijksoverheidSansHeading" w:hAnsi="RijksoverheidSansHeading"/>
          <w:b/>
          <w:sz w:val="20"/>
          <w:szCs w:val="20"/>
        </w:rPr>
        <w:tab/>
      </w:r>
    </w:p>
    <w:p w14:paraId="50726EF4" w14:textId="77777777" w:rsidR="007C674B" w:rsidRPr="00904C31" w:rsidRDefault="007C674B" w:rsidP="007C674B">
      <w:pPr>
        <w:pStyle w:val="Geenafstand"/>
        <w:rPr>
          <w:rFonts w:ascii="RijksoverheidSansHeading" w:hAnsi="RijksoverheidSansHeading"/>
          <w:b/>
          <w:sz w:val="20"/>
          <w:szCs w:val="20"/>
        </w:rPr>
      </w:pPr>
      <w:r w:rsidRPr="00904C31">
        <w:rPr>
          <w:rFonts w:ascii="RijksoverheidSansHeading" w:hAnsi="RijksoverheidSansHeading"/>
          <w:b/>
          <w:sz w:val="20"/>
          <w:szCs w:val="20"/>
        </w:rPr>
        <w:t>Dienstverlening (CFD)</w:t>
      </w:r>
      <w:r w:rsidRPr="00904C31">
        <w:rPr>
          <w:rFonts w:ascii="RijksoverheidSansHeading" w:hAnsi="RijksoverheidSansHeading"/>
          <w:b/>
          <w:sz w:val="20"/>
          <w:szCs w:val="20"/>
        </w:rPr>
        <w:tab/>
      </w:r>
      <w:r w:rsidRPr="00904C31">
        <w:rPr>
          <w:rFonts w:ascii="RijksoverheidSansHeading" w:hAnsi="RijksoverheidSansHeading"/>
          <w:b/>
          <w:sz w:val="20"/>
          <w:szCs w:val="20"/>
        </w:rPr>
        <w:tab/>
      </w:r>
      <w:r w:rsidRPr="00904C31">
        <w:rPr>
          <w:rFonts w:ascii="RijksoverheidSansHeading" w:hAnsi="RijksoverheidSansHeading"/>
          <w:b/>
          <w:sz w:val="20"/>
          <w:szCs w:val="20"/>
        </w:rPr>
        <w:tab/>
      </w:r>
      <w:r w:rsidRPr="00904C31">
        <w:rPr>
          <w:rFonts w:ascii="RijksoverheidSansHeading" w:hAnsi="RijksoverheidSansHeading"/>
          <w:b/>
          <w:sz w:val="20"/>
          <w:szCs w:val="20"/>
        </w:rPr>
        <w:tab/>
      </w:r>
    </w:p>
    <w:p w14:paraId="511755D7" w14:textId="77777777" w:rsidR="007C674B" w:rsidRPr="00904C31" w:rsidRDefault="007C674B" w:rsidP="007C674B">
      <w:pPr>
        <w:pStyle w:val="Geenafstand"/>
        <w:rPr>
          <w:rFonts w:ascii="RijksoverheidSansHeading" w:hAnsi="RijksoverheidSansHeading"/>
          <w:sz w:val="20"/>
          <w:szCs w:val="20"/>
        </w:rPr>
      </w:pPr>
      <w:proofErr w:type="spellStart"/>
      <w:r w:rsidRPr="00904C31">
        <w:rPr>
          <w:rFonts w:ascii="RijksoverheidSansHeading" w:hAnsi="RijksoverheidSansHeading"/>
          <w:i/>
          <w:sz w:val="20"/>
          <w:szCs w:val="20"/>
        </w:rPr>
        <w:t>Inkoopuitvoeringscentrum</w:t>
      </w:r>
      <w:proofErr w:type="spellEnd"/>
      <w:r w:rsidRPr="00904C31">
        <w:rPr>
          <w:rFonts w:ascii="RijksoverheidSansHeading" w:hAnsi="RijksoverheidSansHeading"/>
          <w:i/>
          <w:sz w:val="20"/>
          <w:szCs w:val="20"/>
        </w:rPr>
        <w:t xml:space="preserve"> (IUC)</w:t>
      </w:r>
      <w:r w:rsidRPr="00904C31">
        <w:rPr>
          <w:rFonts w:ascii="RijksoverheidSansHeading" w:hAnsi="RijksoverheidSansHeading"/>
          <w:i/>
          <w:sz w:val="20"/>
          <w:szCs w:val="20"/>
        </w:rPr>
        <w:tab/>
      </w:r>
      <w:r w:rsidRPr="00904C31">
        <w:rPr>
          <w:rFonts w:ascii="RijksoverheidSansHeading" w:hAnsi="RijksoverheidSansHeading"/>
          <w:i/>
          <w:sz w:val="20"/>
          <w:szCs w:val="20"/>
        </w:rPr>
        <w:tab/>
      </w:r>
      <w:r w:rsidRPr="00904C31">
        <w:rPr>
          <w:rFonts w:ascii="RijksoverheidSansHeading" w:hAnsi="RijksoverheidSansHeading"/>
          <w:i/>
          <w:sz w:val="20"/>
          <w:szCs w:val="20"/>
        </w:rPr>
        <w:tab/>
      </w:r>
    </w:p>
    <w:p w14:paraId="0744F2B9" w14:textId="77777777" w:rsidR="007C674B" w:rsidRPr="00904C31" w:rsidRDefault="007C674B" w:rsidP="007C674B">
      <w:pPr>
        <w:pStyle w:val="Geenafstand"/>
        <w:rPr>
          <w:rFonts w:ascii="RijksoverheidSansHeading" w:hAnsi="RijksoverheidSansHeading"/>
          <w:sz w:val="20"/>
          <w:szCs w:val="20"/>
        </w:rPr>
      </w:pPr>
      <w:r w:rsidRPr="00904C31">
        <w:rPr>
          <w:rFonts w:ascii="RijksoverheidSansHeading" w:hAnsi="RijksoverheidSansHeading"/>
          <w:i/>
          <w:sz w:val="20"/>
          <w:szCs w:val="20"/>
        </w:rPr>
        <w:t>Belastingdienst</w:t>
      </w:r>
      <w:r w:rsidRPr="00904C31">
        <w:rPr>
          <w:rFonts w:ascii="RijksoverheidSansHeading" w:hAnsi="RijksoverheidSansHeading"/>
          <w:i/>
          <w:sz w:val="20"/>
          <w:szCs w:val="20"/>
        </w:rPr>
        <w:tab/>
      </w:r>
      <w:r w:rsidRPr="00904C31">
        <w:rPr>
          <w:rFonts w:ascii="RijksoverheidSansHeading" w:hAnsi="RijksoverheidSansHeading"/>
          <w:i/>
          <w:sz w:val="20"/>
          <w:szCs w:val="20"/>
        </w:rPr>
        <w:tab/>
      </w:r>
      <w:r w:rsidRPr="00904C31">
        <w:rPr>
          <w:rFonts w:ascii="RijksoverheidSansHeading" w:hAnsi="RijksoverheidSansHeading"/>
          <w:i/>
          <w:sz w:val="20"/>
          <w:szCs w:val="20"/>
        </w:rPr>
        <w:tab/>
      </w:r>
      <w:r w:rsidRPr="00904C31">
        <w:rPr>
          <w:rFonts w:ascii="RijksoverheidSansHeading" w:hAnsi="RijksoverheidSansHeading"/>
          <w:i/>
          <w:sz w:val="20"/>
          <w:szCs w:val="20"/>
        </w:rPr>
        <w:tab/>
      </w:r>
      <w:r w:rsidRPr="00904C31">
        <w:rPr>
          <w:rFonts w:ascii="RijksoverheidSansHeading" w:hAnsi="RijksoverheidSansHeading"/>
          <w:i/>
          <w:sz w:val="20"/>
          <w:szCs w:val="20"/>
        </w:rPr>
        <w:tab/>
      </w:r>
    </w:p>
    <w:p w14:paraId="7B205FF8" w14:textId="77777777" w:rsidR="007C674B" w:rsidRPr="00904C31" w:rsidRDefault="007C674B" w:rsidP="007C674B">
      <w:pPr>
        <w:pStyle w:val="Geenafstand"/>
        <w:rPr>
          <w:rFonts w:ascii="RijksoverheidSansHeading" w:hAnsi="RijksoverheidSansHeading"/>
          <w:i/>
          <w:sz w:val="20"/>
          <w:szCs w:val="20"/>
        </w:rPr>
      </w:pPr>
    </w:p>
    <w:p w14:paraId="240EB936" w14:textId="77777777" w:rsidR="007C674B" w:rsidRPr="00904C31" w:rsidRDefault="007C674B" w:rsidP="007C674B">
      <w:pPr>
        <w:pStyle w:val="Geenafstand"/>
        <w:rPr>
          <w:rFonts w:ascii="RijksoverheidSansHeading" w:hAnsi="RijksoverheidSansHeading"/>
          <w:sz w:val="20"/>
          <w:szCs w:val="20"/>
        </w:rPr>
      </w:pPr>
      <w:r w:rsidRPr="00904C31">
        <w:rPr>
          <w:rFonts w:ascii="RijksoverheidSansHeading" w:hAnsi="RijksoverheidSansHeading"/>
          <w:sz w:val="20"/>
          <w:szCs w:val="20"/>
        </w:rPr>
        <w:t>Tiberdreef 12-24</w:t>
      </w:r>
      <w:r w:rsidRPr="00904C31">
        <w:rPr>
          <w:rFonts w:ascii="RijksoverheidSansHeading" w:hAnsi="RijksoverheidSansHeading"/>
          <w:sz w:val="20"/>
          <w:szCs w:val="20"/>
        </w:rPr>
        <w:tab/>
      </w:r>
      <w:r w:rsidRPr="00904C31">
        <w:rPr>
          <w:rFonts w:ascii="RijksoverheidSansHeading" w:hAnsi="RijksoverheidSansHeading"/>
          <w:sz w:val="20"/>
          <w:szCs w:val="20"/>
        </w:rPr>
        <w:tab/>
      </w:r>
      <w:r w:rsidRPr="00904C31">
        <w:rPr>
          <w:rFonts w:ascii="RijksoverheidSansHeading" w:hAnsi="RijksoverheidSansHeading"/>
          <w:sz w:val="20"/>
          <w:szCs w:val="20"/>
        </w:rPr>
        <w:tab/>
      </w:r>
      <w:r w:rsidRPr="00904C31">
        <w:rPr>
          <w:rFonts w:ascii="RijksoverheidSansHeading" w:hAnsi="RijksoverheidSansHeading"/>
          <w:sz w:val="20"/>
          <w:szCs w:val="20"/>
        </w:rPr>
        <w:tab/>
      </w:r>
      <w:r w:rsidRPr="00904C31">
        <w:rPr>
          <w:rFonts w:ascii="RijksoverheidSansHeading" w:hAnsi="RijksoverheidSansHeading"/>
          <w:sz w:val="20"/>
          <w:szCs w:val="20"/>
        </w:rPr>
        <w:tab/>
      </w:r>
    </w:p>
    <w:p w14:paraId="63E419DE" w14:textId="77777777" w:rsidR="007C674B" w:rsidRPr="00904C31" w:rsidRDefault="007C674B" w:rsidP="007C674B">
      <w:pPr>
        <w:pStyle w:val="Geenafstand"/>
        <w:rPr>
          <w:rFonts w:ascii="RijksoverheidSansHeading" w:hAnsi="RijksoverheidSansHeading"/>
          <w:sz w:val="20"/>
          <w:szCs w:val="20"/>
        </w:rPr>
      </w:pPr>
      <w:r w:rsidRPr="00904C31">
        <w:rPr>
          <w:rFonts w:ascii="RijksoverheidSansHeading" w:hAnsi="RijksoverheidSansHeading"/>
          <w:sz w:val="20"/>
          <w:szCs w:val="20"/>
        </w:rPr>
        <w:t>3561 GG Utrecht</w:t>
      </w:r>
    </w:p>
    <w:p w14:paraId="40C13DE7" w14:textId="77777777" w:rsidR="007C674B" w:rsidRPr="00904C31" w:rsidRDefault="007C674B" w:rsidP="007C674B">
      <w:pPr>
        <w:pStyle w:val="Geenafstand"/>
        <w:rPr>
          <w:rFonts w:ascii="RijksoverheidSansHeading" w:hAnsi="RijksoverheidSansHeading"/>
          <w:sz w:val="20"/>
          <w:szCs w:val="20"/>
        </w:rPr>
      </w:pPr>
    </w:p>
    <w:p w14:paraId="5070A21B" w14:textId="77777777" w:rsidR="007C674B" w:rsidRPr="00904C31" w:rsidRDefault="007C674B" w:rsidP="007C674B">
      <w:pPr>
        <w:pStyle w:val="Geenafstand"/>
        <w:rPr>
          <w:rFonts w:ascii="RijksoverheidSansHeading" w:hAnsi="RijksoverheidSansHeading"/>
          <w:sz w:val="20"/>
          <w:szCs w:val="20"/>
        </w:rPr>
      </w:pPr>
      <w:r w:rsidRPr="00904C31">
        <w:rPr>
          <w:rFonts w:ascii="RijksoverheidSansHeading" w:hAnsi="RijksoverheidSansHeading"/>
          <w:sz w:val="20"/>
          <w:szCs w:val="20"/>
        </w:rPr>
        <w:t>Postbus 9799</w:t>
      </w:r>
    </w:p>
    <w:p w14:paraId="0C07C1D3" w14:textId="77777777" w:rsidR="007C674B" w:rsidRPr="00904C31" w:rsidRDefault="007C674B" w:rsidP="007C674B">
      <w:pPr>
        <w:pStyle w:val="Geenafstand"/>
        <w:rPr>
          <w:rFonts w:ascii="RijksoverheidSansHeading" w:hAnsi="RijksoverheidSansHeading"/>
          <w:sz w:val="20"/>
          <w:szCs w:val="20"/>
        </w:rPr>
      </w:pPr>
      <w:r w:rsidRPr="00904C31">
        <w:rPr>
          <w:rFonts w:ascii="RijksoverheidSansHeading" w:hAnsi="RijksoverheidSansHeading"/>
          <w:sz w:val="20"/>
          <w:szCs w:val="20"/>
        </w:rPr>
        <w:t>3561 GT Utrecht</w:t>
      </w:r>
    </w:p>
    <w:bookmarkEnd w:id="0"/>
    <w:p w14:paraId="05DC78DB" w14:textId="77777777" w:rsidR="00D60B40" w:rsidRDefault="00D60B40" w:rsidP="00502BCF">
      <w:pPr>
        <w:pStyle w:val="Default"/>
        <w:rPr>
          <w:rFonts w:ascii="RijksoverheidSansHeading" w:hAnsi="RijksoverheidSansHeading"/>
          <w:b/>
          <w:bCs/>
          <w:sz w:val="20"/>
          <w:szCs w:val="20"/>
        </w:rPr>
      </w:pPr>
    </w:p>
    <w:p w14:paraId="3494C879" w14:textId="77777777" w:rsidR="00D60B40" w:rsidRDefault="00D60B40" w:rsidP="00502BCF">
      <w:pPr>
        <w:pStyle w:val="Default"/>
        <w:rPr>
          <w:rFonts w:ascii="RijksoverheidSansHeading" w:hAnsi="RijksoverheidSansHeading"/>
          <w:b/>
          <w:bCs/>
          <w:sz w:val="20"/>
          <w:szCs w:val="20"/>
        </w:rPr>
      </w:pPr>
    </w:p>
    <w:p w14:paraId="59225123" w14:textId="77777777" w:rsidR="00D60B40" w:rsidRDefault="00D60B40" w:rsidP="00502BCF">
      <w:pPr>
        <w:pStyle w:val="Default"/>
        <w:rPr>
          <w:rFonts w:ascii="RijksoverheidSansHeading" w:hAnsi="RijksoverheidSansHeading"/>
          <w:b/>
          <w:bCs/>
          <w:sz w:val="20"/>
          <w:szCs w:val="20"/>
        </w:rPr>
      </w:pPr>
    </w:p>
    <w:p w14:paraId="14BE9341" w14:textId="77777777" w:rsidR="00D60B40" w:rsidRDefault="00D60B40" w:rsidP="00502BCF">
      <w:pPr>
        <w:pStyle w:val="Default"/>
        <w:rPr>
          <w:rFonts w:ascii="RijksoverheidSansHeading" w:hAnsi="RijksoverheidSansHeading"/>
          <w:b/>
          <w:bCs/>
          <w:sz w:val="20"/>
          <w:szCs w:val="20"/>
        </w:rPr>
      </w:pPr>
    </w:p>
    <w:p w14:paraId="30BED55A" w14:textId="7ED38C69" w:rsidR="00502BCF" w:rsidRDefault="00502BCF" w:rsidP="00502BCF">
      <w:pPr>
        <w:pStyle w:val="Default"/>
        <w:rPr>
          <w:rFonts w:ascii="RijksoverheidSansHeading" w:hAnsi="RijksoverheidSansHeading"/>
          <w:b/>
          <w:bCs/>
          <w:sz w:val="20"/>
          <w:szCs w:val="20"/>
        </w:rPr>
      </w:pPr>
      <w:r w:rsidRPr="00502BCF">
        <w:rPr>
          <w:rFonts w:ascii="RijksoverheidSansHeading" w:hAnsi="RijksoverheidSansHeading"/>
          <w:b/>
          <w:bCs/>
          <w:sz w:val="20"/>
          <w:szCs w:val="20"/>
        </w:rPr>
        <w:lastRenderedPageBreak/>
        <w:t xml:space="preserve">De ondergetekenden: </w:t>
      </w:r>
    </w:p>
    <w:p w14:paraId="2C85453F" w14:textId="77777777" w:rsidR="00393A95" w:rsidRPr="00502BCF" w:rsidRDefault="00393A95" w:rsidP="00502BCF">
      <w:pPr>
        <w:pStyle w:val="Default"/>
        <w:rPr>
          <w:rFonts w:ascii="RijksoverheidSansHeading" w:hAnsi="RijksoverheidSansHeading"/>
          <w:sz w:val="20"/>
          <w:szCs w:val="20"/>
        </w:rPr>
      </w:pPr>
    </w:p>
    <w:p w14:paraId="518FE2DA" w14:textId="77777777" w:rsidR="00502BCF" w:rsidRPr="000006E5" w:rsidRDefault="00502BCF" w:rsidP="00393A95">
      <w:pPr>
        <w:spacing w:line="276" w:lineRule="auto"/>
        <w:jc w:val="both"/>
        <w:rPr>
          <w:rFonts w:ascii="RijksoverheidSansHeading" w:hAnsi="RijksoverheidSansHeading" w:cs="Arial"/>
          <w:sz w:val="20"/>
          <w:lang w:val="nl"/>
        </w:rPr>
      </w:pPr>
      <w:bookmarkStart w:id="1" w:name="_Toc484590188"/>
      <w:bookmarkStart w:id="2" w:name="_Toc484590367"/>
      <w:bookmarkStart w:id="3" w:name="_Toc484590453"/>
      <w:r w:rsidRPr="000006E5">
        <w:rPr>
          <w:rFonts w:ascii="RijksoverheidSansHeading" w:hAnsi="RijksoverheidSansHeading" w:cs="Arial"/>
          <w:sz w:val="20"/>
          <w:lang w:val="nl"/>
        </w:rPr>
        <w:t>1. De Staat der Nederlanden, waarvan de zetel is gevestigd te Den Haag,</w:t>
      </w:r>
      <w:bookmarkEnd w:id="1"/>
      <w:bookmarkEnd w:id="2"/>
      <w:bookmarkEnd w:id="3"/>
      <w:r w:rsidRPr="000006E5">
        <w:rPr>
          <w:rFonts w:ascii="RijksoverheidSansHeading" w:hAnsi="RijksoverheidSansHeading" w:cs="Arial"/>
          <w:sz w:val="20"/>
          <w:lang w:val="nl"/>
        </w:rPr>
        <w:t xml:space="preserve"> te dezen vertegenwoordigd door de </w:t>
      </w:r>
      <w:r>
        <w:rPr>
          <w:rFonts w:ascii="RijksoverheidSansHeading" w:hAnsi="RijksoverheidSansHeading" w:cs="Arial"/>
          <w:sz w:val="20"/>
          <w:lang w:val="nl"/>
        </w:rPr>
        <w:t>s</w:t>
      </w:r>
      <w:r w:rsidRPr="000006E5">
        <w:rPr>
          <w:rFonts w:ascii="RijksoverheidSansHeading" w:hAnsi="RijksoverheidSansHeading" w:cs="Arial"/>
          <w:sz w:val="20"/>
          <w:lang w:val="nl"/>
        </w:rPr>
        <w:t>taatssecretaris van</w:t>
      </w:r>
      <w:r>
        <w:rPr>
          <w:rFonts w:ascii="RijksoverheidSansHeading" w:hAnsi="RijksoverheidSansHeading" w:cs="Arial"/>
          <w:sz w:val="20"/>
          <w:lang w:val="nl"/>
        </w:rPr>
        <w:t xml:space="preserve"> Financiën</w:t>
      </w:r>
      <w:r w:rsidRPr="000006E5">
        <w:rPr>
          <w:rFonts w:ascii="RijksoverheidSansHeading" w:hAnsi="RijksoverheidSansHeading" w:cs="Arial"/>
          <w:sz w:val="20"/>
          <w:lang w:val="nl"/>
        </w:rPr>
        <w:t>,</w:t>
      </w:r>
      <w:r>
        <w:rPr>
          <w:rFonts w:ascii="RijksoverheidSansHeading" w:hAnsi="RijksoverheidSansHeading" w:cs="Arial"/>
          <w:sz w:val="20"/>
          <w:lang w:val="nl"/>
        </w:rPr>
        <w:t xml:space="preserve"> </w:t>
      </w:r>
      <w:r w:rsidRPr="000006E5">
        <w:rPr>
          <w:rFonts w:ascii="RijksoverheidSansHeading" w:hAnsi="RijksoverheidSansHeading" w:cs="Arial"/>
          <w:sz w:val="20"/>
          <w:lang w:val="nl"/>
        </w:rPr>
        <w:t>namens deze,</w:t>
      </w:r>
      <w:r>
        <w:rPr>
          <w:rFonts w:ascii="RijksoverheidSansHeading" w:hAnsi="RijksoverheidSansHeading" w:cs="Arial"/>
          <w:sz w:val="20"/>
          <w:lang w:val="nl"/>
        </w:rPr>
        <w:t xml:space="preserve"> rechtsgeldig vertegenwoordigd door mevrouw drs. M.N. van Dooren, directeur Shared Service Organisatie Centrum voor Facilitaire Dienstverlening (SSO CFD), </w:t>
      </w:r>
    </w:p>
    <w:p w14:paraId="17FEA51B" w14:textId="77777777" w:rsidR="00502BCF" w:rsidRPr="000006E5" w:rsidRDefault="00502BCF" w:rsidP="00393A95">
      <w:pPr>
        <w:spacing w:line="276" w:lineRule="auto"/>
        <w:jc w:val="both"/>
        <w:rPr>
          <w:rFonts w:ascii="RijksoverheidSansHeading" w:hAnsi="RijksoverheidSansHeading" w:cs="Arial"/>
          <w:sz w:val="20"/>
          <w:lang w:val="nl"/>
        </w:rPr>
      </w:pPr>
      <w:r w:rsidRPr="000006E5">
        <w:rPr>
          <w:rFonts w:ascii="RijksoverheidSansHeading" w:hAnsi="RijksoverheidSansHeading" w:cs="Arial"/>
          <w:sz w:val="20"/>
          <w:lang w:val="nl"/>
        </w:rPr>
        <w:t xml:space="preserve">hierna te noemen: </w:t>
      </w:r>
      <w:r>
        <w:rPr>
          <w:rFonts w:ascii="RijksoverheidSansHeading" w:hAnsi="RijksoverheidSansHeading" w:cs="Arial"/>
          <w:sz w:val="20"/>
          <w:lang w:val="nl"/>
        </w:rPr>
        <w:t>Opdrachtgever</w:t>
      </w:r>
      <w:r w:rsidRPr="000006E5">
        <w:rPr>
          <w:rFonts w:ascii="RijksoverheidSansHeading" w:hAnsi="RijksoverheidSansHeading" w:cs="Arial"/>
          <w:sz w:val="20"/>
          <w:lang w:val="nl"/>
        </w:rPr>
        <w:t>,</w:t>
      </w:r>
    </w:p>
    <w:p w14:paraId="738B7D50" w14:textId="77777777" w:rsidR="00502BCF" w:rsidRPr="00502BCF" w:rsidRDefault="00502BCF" w:rsidP="00393A95">
      <w:pPr>
        <w:pStyle w:val="Default"/>
        <w:spacing w:line="276" w:lineRule="auto"/>
        <w:rPr>
          <w:rFonts w:ascii="RijksoverheidSansHeading" w:hAnsi="RijksoverheidSansHeading"/>
          <w:sz w:val="20"/>
          <w:szCs w:val="20"/>
        </w:rPr>
      </w:pPr>
      <w:r w:rsidRPr="00502BCF">
        <w:rPr>
          <w:rFonts w:ascii="RijksoverheidSansHeading" w:hAnsi="RijksoverheidSansHeading"/>
          <w:sz w:val="20"/>
          <w:szCs w:val="20"/>
        </w:rPr>
        <w:t xml:space="preserve">en </w:t>
      </w:r>
    </w:p>
    <w:p w14:paraId="7FB4E8EE" w14:textId="77777777" w:rsidR="00502BCF" w:rsidRDefault="00502BCF" w:rsidP="00393A95">
      <w:pPr>
        <w:pStyle w:val="Default"/>
        <w:spacing w:line="276" w:lineRule="auto"/>
        <w:rPr>
          <w:rFonts w:ascii="RijksoverheidSansHeading" w:hAnsi="RijksoverheidSansHeading"/>
          <w:sz w:val="20"/>
          <w:szCs w:val="20"/>
        </w:rPr>
      </w:pPr>
    </w:p>
    <w:p w14:paraId="18E4C9AE" w14:textId="4FA86435" w:rsidR="00502BCF" w:rsidRDefault="00502BCF" w:rsidP="00393A95">
      <w:pPr>
        <w:spacing w:after="0" w:line="276" w:lineRule="auto"/>
        <w:jc w:val="both"/>
        <w:rPr>
          <w:rFonts w:ascii="RijksoverheidSansHeading" w:hAnsi="RijksoverheidSansHeading" w:cs="Arial"/>
          <w:sz w:val="20"/>
          <w:lang w:val="nl"/>
        </w:rPr>
      </w:pPr>
      <w:r w:rsidRPr="00502BCF">
        <w:rPr>
          <w:rFonts w:ascii="RijksoverheidSansHeading" w:hAnsi="RijksoverheidSansHeading"/>
          <w:sz w:val="20"/>
          <w:szCs w:val="20"/>
        </w:rPr>
        <w:t xml:space="preserve">2. </w:t>
      </w:r>
      <w:bookmarkStart w:id="4" w:name="_Toc484590189"/>
      <w:bookmarkStart w:id="5" w:name="_Toc484590368"/>
      <w:bookmarkStart w:id="6" w:name="_Toc484590454"/>
      <w:r w:rsidRPr="000006E5">
        <w:rPr>
          <w:rFonts w:ascii="RijksoverheidSansHeading" w:hAnsi="RijksoverheidSansHeading" w:cs="Arial"/>
          <w:sz w:val="20"/>
          <w:highlight w:val="lightGray"/>
          <w:lang w:val="nl"/>
        </w:rPr>
        <w:t>[volledige naam en rechtsvorm contractant]</w:t>
      </w:r>
      <w:r w:rsidRPr="000006E5">
        <w:rPr>
          <w:rFonts w:ascii="RijksoverheidSansHeading" w:hAnsi="RijksoverheidSansHeading" w:cs="Arial"/>
          <w:sz w:val="20"/>
          <w:lang w:val="nl"/>
        </w:rPr>
        <w:t>,</w:t>
      </w:r>
      <w:bookmarkEnd w:id="4"/>
      <w:bookmarkEnd w:id="5"/>
      <w:bookmarkEnd w:id="6"/>
      <w:r>
        <w:rPr>
          <w:rFonts w:ascii="RijksoverheidSansHeading" w:hAnsi="RijksoverheidSansHeading" w:cs="Arial"/>
          <w:sz w:val="20"/>
          <w:lang w:val="nl"/>
        </w:rPr>
        <w:t xml:space="preserve"> ingeschreven in het handelsregister onder nummer </w:t>
      </w:r>
      <w:r w:rsidRPr="00DB5263">
        <w:rPr>
          <w:rFonts w:ascii="RijksoverheidSansHeading" w:hAnsi="RijksoverheidSansHeading" w:cs="Arial"/>
          <w:sz w:val="20"/>
          <w:highlight w:val="lightGray"/>
          <w:lang w:val="nl"/>
        </w:rPr>
        <w:t>[KvK nummer]</w:t>
      </w:r>
      <w:r>
        <w:rPr>
          <w:rFonts w:ascii="RijksoverheidSansHeading" w:hAnsi="RijksoverheidSansHeading" w:cs="Arial"/>
          <w:sz w:val="20"/>
          <w:lang w:val="nl"/>
        </w:rPr>
        <w:t xml:space="preserve">, </w:t>
      </w:r>
      <w:r w:rsidRPr="000006E5">
        <w:rPr>
          <w:rFonts w:ascii="RijksoverheidSansHeading" w:hAnsi="RijksoverheidSansHeading" w:cs="Arial"/>
          <w:sz w:val="20"/>
          <w:lang w:val="nl"/>
        </w:rPr>
        <w:t xml:space="preserve">(statutair) gevestigd te </w:t>
      </w:r>
      <w:r w:rsidRPr="00DB5263">
        <w:rPr>
          <w:rFonts w:ascii="RijksoverheidSansHeading" w:hAnsi="RijksoverheidSansHeading" w:cs="Arial"/>
          <w:sz w:val="20"/>
          <w:highlight w:val="lightGray"/>
          <w:lang w:val="nl"/>
        </w:rPr>
        <w:t>[plaats]</w:t>
      </w:r>
      <w:r w:rsidRPr="000006E5">
        <w:rPr>
          <w:rFonts w:ascii="RijksoverheidSansHeading" w:hAnsi="RijksoverheidSansHeading" w:cs="Arial"/>
          <w:sz w:val="20"/>
          <w:lang w:val="nl"/>
        </w:rPr>
        <w:t>,</w:t>
      </w:r>
      <w:r>
        <w:rPr>
          <w:rFonts w:ascii="RijksoverheidSansHeading" w:hAnsi="RijksoverheidSansHeading" w:cs="Arial"/>
          <w:sz w:val="20"/>
          <w:lang w:val="nl"/>
        </w:rPr>
        <w:t xml:space="preserve"> </w:t>
      </w:r>
      <w:r w:rsidRPr="000006E5">
        <w:rPr>
          <w:rFonts w:ascii="RijksoverheidSansHeading" w:hAnsi="RijksoverheidSansHeading" w:cs="Arial"/>
          <w:sz w:val="20"/>
          <w:lang w:val="nl"/>
        </w:rPr>
        <w:t>te dezen vertegenwoordigd door</w:t>
      </w:r>
      <w:r>
        <w:rPr>
          <w:rFonts w:ascii="RijksoverheidSansHeading" w:hAnsi="RijksoverheidSansHeading" w:cs="Arial"/>
          <w:sz w:val="20"/>
          <w:lang w:val="nl"/>
        </w:rPr>
        <w:t xml:space="preserve"> </w:t>
      </w:r>
      <w:r w:rsidRPr="00DB5263">
        <w:rPr>
          <w:rFonts w:ascii="RijksoverheidSansHeading" w:hAnsi="RijksoverheidSansHeading" w:cs="Arial"/>
          <w:sz w:val="20"/>
          <w:highlight w:val="lightGray"/>
          <w:lang w:val="nl"/>
        </w:rPr>
        <w:t>[functie en naam ondertekenaar]</w:t>
      </w:r>
    </w:p>
    <w:p w14:paraId="495357BA" w14:textId="1C181256" w:rsidR="00502BCF" w:rsidRPr="00502BCF" w:rsidRDefault="00502BCF" w:rsidP="00393A95">
      <w:pPr>
        <w:spacing w:after="0" w:line="276" w:lineRule="auto"/>
        <w:jc w:val="both"/>
        <w:rPr>
          <w:rFonts w:ascii="RijksoverheidSansHeading" w:hAnsi="RijksoverheidSansHeading" w:cs="Arial"/>
          <w:sz w:val="20"/>
          <w:lang w:val="nl"/>
        </w:rPr>
      </w:pPr>
      <w:r w:rsidRPr="00502BCF">
        <w:rPr>
          <w:rFonts w:ascii="RijksoverheidSansHeading" w:hAnsi="RijksoverheidSansHeading"/>
          <w:sz w:val="20"/>
          <w:szCs w:val="20"/>
        </w:rPr>
        <w:t xml:space="preserve">hierna te noemen: </w:t>
      </w:r>
      <w:r w:rsidR="005F16DE">
        <w:rPr>
          <w:rFonts w:ascii="RijksoverheidSansHeading" w:hAnsi="RijksoverheidSansHeading"/>
          <w:sz w:val="20"/>
          <w:szCs w:val="20"/>
        </w:rPr>
        <w:t>Wachtkamerpartij</w:t>
      </w:r>
      <w:r w:rsidRPr="00502BCF">
        <w:rPr>
          <w:rFonts w:ascii="RijksoverheidSansHeading" w:hAnsi="RijksoverheidSansHeading"/>
          <w:sz w:val="20"/>
          <w:szCs w:val="20"/>
        </w:rPr>
        <w:t xml:space="preserve">, </w:t>
      </w:r>
    </w:p>
    <w:p w14:paraId="1D59698B" w14:textId="77777777" w:rsidR="00502BCF" w:rsidRPr="00502BCF" w:rsidRDefault="00502BCF" w:rsidP="00393A95">
      <w:pPr>
        <w:pStyle w:val="Default"/>
        <w:spacing w:line="276" w:lineRule="auto"/>
        <w:rPr>
          <w:rFonts w:ascii="RijksoverheidSansHeading" w:hAnsi="RijksoverheidSansHeading"/>
          <w:sz w:val="20"/>
          <w:szCs w:val="20"/>
        </w:rPr>
      </w:pPr>
    </w:p>
    <w:p w14:paraId="017165E5" w14:textId="77777777" w:rsidR="00502BCF" w:rsidRDefault="00502BCF" w:rsidP="00393A95">
      <w:pPr>
        <w:spacing w:after="0" w:line="276" w:lineRule="auto"/>
        <w:jc w:val="both"/>
        <w:rPr>
          <w:rFonts w:ascii="RijksoverheidSansHeading" w:hAnsi="RijksoverheidSansHeading" w:cs="Arial"/>
          <w:sz w:val="20"/>
        </w:rPr>
      </w:pPr>
      <w:r w:rsidRPr="000006E5">
        <w:rPr>
          <w:rFonts w:ascii="RijksoverheidSansHeading" w:hAnsi="RijksoverheidSansHeading" w:cs="Arial"/>
          <w:sz w:val="20"/>
        </w:rPr>
        <w:t>hierna gezamenlijk te noemen: ‘Partijen’</w:t>
      </w:r>
    </w:p>
    <w:p w14:paraId="2907C2D5" w14:textId="77777777" w:rsidR="00502BCF" w:rsidRPr="000006E5" w:rsidRDefault="00502BCF" w:rsidP="00393A95">
      <w:pPr>
        <w:spacing w:after="0" w:line="276" w:lineRule="auto"/>
        <w:jc w:val="both"/>
        <w:rPr>
          <w:rFonts w:ascii="RijksoverheidSansHeading" w:hAnsi="RijksoverheidSansHeading" w:cs="Arial"/>
          <w:sz w:val="20"/>
        </w:rPr>
      </w:pPr>
    </w:p>
    <w:p w14:paraId="4CA932E1" w14:textId="77777777" w:rsidR="00502BCF" w:rsidRPr="00C6638D" w:rsidRDefault="00502BCF" w:rsidP="00393A95">
      <w:pPr>
        <w:pStyle w:val="Default"/>
        <w:spacing w:line="276" w:lineRule="auto"/>
        <w:rPr>
          <w:rFonts w:ascii="RijksoverheidSansHeading" w:hAnsi="RijksoverheidSansHeading"/>
          <w:b/>
          <w:bCs/>
          <w:color w:val="auto"/>
          <w:sz w:val="20"/>
          <w:szCs w:val="20"/>
        </w:rPr>
      </w:pPr>
      <w:r w:rsidRPr="00C6638D">
        <w:rPr>
          <w:rFonts w:ascii="RijksoverheidSansHeading" w:hAnsi="RijksoverheidSansHeading"/>
          <w:b/>
          <w:bCs/>
          <w:color w:val="auto"/>
          <w:sz w:val="20"/>
          <w:szCs w:val="20"/>
        </w:rPr>
        <w:t>OVERWEGENDE DAT:</w:t>
      </w:r>
    </w:p>
    <w:p w14:paraId="1101A799" w14:textId="6EB71585" w:rsidR="00502BCF" w:rsidRPr="00C6638D" w:rsidRDefault="00502BCF" w:rsidP="00A63FBD">
      <w:pPr>
        <w:pStyle w:val="Default"/>
        <w:numPr>
          <w:ilvl w:val="0"/>
          <w:numId w:val="1"/>
        </w:numPr>
        <w:spacing w:line="276" w:lineRule="auto"/>
        <w:jc w:val="both"/>
        <w:rPr>
          <w:rFonts w:ascii="RijksoverheidSansHeading" w:hAnsi="RijksoverheidSansHeading"/>
          <w:color w:val="auto"/>
          <w:sz w:val="20"/>
          <w:szCs w:val="20"/>
        </w:rPr>
      </w:pPr>
      <w:r w:rsidRPr="00C6638D">
        <w:rPr>
          <w:rFonts w:ascii="RijksoverheidSansHeading" w:hAnsi="RijksoverheidSansHeading"/>
          <w:color w:val="auto"/>
          <w:sz w:val="20"/>
          <w:szCs w:val="20"/>
        </w:rPr>
        <w:t>Opdrachtgever een openbare Europese aanbesteding met de naam “</w:t>
      </w:r>
      <w:r w:rsidR="00C03D6B" w:rsidRPr="00C03D6B">
        <w:rPr>
          <w:rFonts w:ascii="RijksoverheidSansHeading" w:hAnsi="RijksoverheidSansHeading"/>
          <w:color w:val="auto"/>
          <w:sz w:val="20"/>
          <w:szCs w:val="20"/>
        </w:rPr>
        <w:t>Wereldwijde Maritieme Scheepsinformatie Douane</w:t>
      </w:r>
      <w:r w:rsidRPr="00C6638D">
        <w:rPr>
          <w:rFonts w:ascii="RijksoverheidSansHeading" w:hAnsi="RijksoverheidSansHeading"/>
          <w:color w:val="auto"/>
          <w:sz w:val="20"/>
          <w:szCs w:val="20"/>
        </w:rPr>
        <w:t>” met kenmerk IUC2</w:t>
      </w:r>
      <w:r w:rsidR="00C03D6B">
        <w:rPr>
          <w:rFonts w:ascii="RijksoverheidSansHeading" w:hAnsi="RijksoverheidSansHeading"/>
          <w:color w:val="auto"/>
          <w:sz w:val="20"/>
          <w:szCs w:val="20"/>
        </w:rPr>
        <w:t>4</w:t>
      </w:r>
      <w:r w:rsidRPr="00C6638D">
        <w:rPr>
          <w:rFonts w:ascii="RijksoverheidSansHeading" w:hAnsi="RijksoverheidSansHeading"/>
          <w:color w:val="auto"/>
          <w:sz w:val="20"/>
          <w:szCs w:val="20"/>
        </w:rPr>
        <w:t>-6</w:t>
      </w:r>
      <w:r w:rsidR="00C03D6B">
        <w:rPr>
          <w:rFonts w:ascii="RijksoverheidSansHeading" w:hAnsi="RijksoverheidSansHeading"/>
          <w:color w:val="auto"/>
          <w:sz w:val="20"/>
          <w:szCs w:val="20"/>
        </w:rPr>
        <w:t>04</w:t>
      </w:r>
      <w:r w:rsidRPr="00C6638D">
        <w:rPr>
          <w:rFonts w:ascii="RijksoverheidSansHeading" w:hAnsi="RijksoverheidSansHeading"/>
          <w:color w:val="auto"/>
          <w:sz w:val="20"/>
          <w:szCs w:val="20"/>
        </w:rPr>
        <w:t xml:space="preserve"> heeft uitgevoerd;</w:t>
      </w:r>
    </w:p>
    <w:p w14:paraId="31AF05E2" w14:textId="2B1EF61E" w:rsidR="000A4422" w:rsidRPr="00C6638D" w:rsidRDefault="000A4422" w:rsidP="00A63FBD">
      <w:pPr>
        <w:pStyle w:val="Default"/>
        <w:numPr>
          <w:ilvl w:val="0"/>
          <w:numId w:val="1"/>
        </w:numPr>
        <w:spacing w:line="276" w:lineRule="auto"/>
        <w:jc w:val="both"/>
        <w:rPr>
          <w:rFonts w:ascii="RijksoverheidSansHeading" w:hAnsi="RijksoverheidSansHeading"/>
          <w:color w:val="auto"/>
          <w:sz w:val="20"/>
          <w:szCs w:val="20"/>
        </w:rPr>
      </w:pPr>
      <w:r w:rsidRPr="00C6638D">
        <w:rPr>
          <w:rFonts w:ascii="RijksoverheidSansHeading" w:hAnsi="RijksoverheidSansHeading"/>
          <w:color w:val="auto"/>
          <w:sz w:val="20"/>
          <w:szCs w:val="20"/>
        </w:rPr>
        <w:t xml:space="preserve">Gunning van de Opdracht heeft plaatsgevonden op basis van </w:t>
      </w:r>
      <w:r w:rsidR="00D60B40">
        <w:rPr>
          <w:rFonts w:ascii="RijksoverheidSansHeading" w:hAnsi="RijksoverheidSansHeading"/>
          <w:color w:val="auto"/>
          <w:sz w:val="20"/>
          <w:szCs w:val="20"/>
        </w:rPr>
        <w:t xml:space="preserve">het Beschrijvend document </w:t>
      </w:r>
      <w:r w:rsidRPr="00C6638D">
        <w:rPr>
          <w:rFonts w:ascii="RijksoverheidSansHeading" w:hAnsi="RijksoverheidSansHeading"/>
          <w:color w:val="auto"/>
          <w:sz w:val="20"/>
          <w:szCs w:val="20"/>
        </w:rPr>
        <w:t>onder toepassing van de Aanbestedingswet 2012;</w:t>
      </w:r>
    </w:p>
    <w:p w14:paraId="6B52E7CA" w14:textId="5BF16336" w:rsidR="009C7B58" w:rsidRDefault="009C7B58" w:rsidP="00A63FBD">
      <w:pPr>
        <w:pStyle w:val="Default"/>
        <w:numPr>
          <w:ilvl w:val="0"/>
          <w:numId w:val="1"/>
        </w:numPr>
        <w:spacing w:line="276" w:lineRule="auto"/>
        <w:jc w:val="both"/>
        <w:rPr>
          <w:rFonts w:ascii="RijksoverheidSansHeading" w:hAnsi="RijksoverheidSansHeading"/>
          <w:color w:val="auto"/>
          <w:sz w:val="20"/>
          <w:szCs w:val="20"/>
        </w:rPr>
      </w:pPr>
      <w:r>
        <w:rPr>
          <w:rFonts w:ascii="RijksoverheidSansHeading" w:hAnsi="RijksoverheidSansHeading"/>
          <w:color w:val="auto"/>
          <w:sz w:val="20"/>
          <w:szCs w:val="20"/>
        </w:rPr>
        <w:t xml:space="preserve">Opdrachtgever de inschrijving van </w:t>
      </w:r>
      <w:r w:rsidRPr="009C7B58">
        <w:rPr>
          <w:rFonts w:ascii="RijksoverheidSansHeading" w:hAnsi="RijksoverheidSansHeading"/>
          <w:color w:val="auto"/>
          <w:sz w:val="20"/>
          <w:szCs w:val="20"/>
          <w:highlight w:val="lightGray"/>
        </w:rPr>
        <w:t>[naam winnende inschrijver]</w:t>
      </w:r>
      <w:r>
        <w:rPr>
          <w:rFonts w:ascii="RijksoverheidSansHeading" w:hAnsi="RijksoverheidSansHeading"/>
          <w:color w:val="auto"/>
          <w:sz w:val="20"/>
          <w:szCs w:val="20"/>
        </w:rPr>
        <w:t xml:space="preserve"> </w:t>
      </w:r>
      <w:r w:rsidRPr="00C6638D">
        <w:rPr>
          <w:rFonts w:ascii="RijksoverheidSansHeading" w:hAnsi="RijksoverheidSansHeading"/>
          <w:color w:val="auto"/>
          <w:sz w:val="20"/>
          <w:szCs w:val="20"/>
        </w:rPr>
        <w:t xml:space="preserve">(hierna te noemen: </w:t>
      </w:r>
      <w:r>
        <w:rPr>
          <w:rFonts w:ascii="RijksoverheidSansHeading" w:hAnsi="RijksoverheidSansHeading"/>
          <w:color w:val="auto"/>
          <w:sz w:val="20"/>
          <w:szCs w:val="20"/>
        </w:rPr>
        <w:t>Gegunde partij</w:t>
      </w:r>
      <w:r w:rsidRPr="00C6638D">
        <w:rPr>
          <w:rFonts w:ascii="RijksoverheidSansHeading" w:hAnsi="RijksoverheidSansHeading"/>
          <w:color w:val="auto"/>
          <w:sz w:val="20"/>
          <w:szCs w:val="20"/>
        </w:rPr>
        <w:t xml:space="preserve">) </w:t>
      </w:r>
      <w:r>
        <w:rPr>
          <w:rFonts w:ascii="RijksoverheidSansHeading" w:hAnsi="RijksoverheidSansHeading"/>
          <w:color w:val="auto"/>
          <w:sz w:val="20"/>
          <w:szCs w:val="20"/>
        </w:rPr>
        <w:t>heeft beoordeeld als economisch meest voordelige inschrijving op basis van het gunningscriterium beste prijs-kwaliteitverhouding;</w:t>
      </w:r>
    </w:p>
    <w:p w14:paraId="0E8E503B" w14:textId="26486C85" w:rsidR="004D3F56" w:rsidRPr="00C6638D" w:rsidRDefault="004D3F56" w:rsidP="00A63FBD">
      <w:pPr>
        <w:pStyle w:val="Default"/>
        <w:numPr>
          <w:ilvl w:val="0"/>
          <w:numId w:val="1"/>
        </w:numPr>
        <w:spacing w:line="276" w:lineRule="auto"/>
        <w:jc w:val="both"/>
        <w:rPr>
          <w:rFonts w:ascii="RijksoverheidSansHeading" w:hAnsi="RijksoverheidSansHeading"/>
          <w:color w:val="auto"/>
          <w:sz w:val="20"/>
          <w:szCs w:val="20"/>
        </w:rPr>
      </w:pPr>
      <w:r w:rsidRPr="00C6638D">
        <w:rPr>
          <w:rFonts w:ascii="RijksoverheidSansHeading" w:hAnsi="RijksoverheidSansHeading"/>
          <w:color w:val="auto"/>
          <w:sz w:val="20"/>
          <w:szCs w:val="20"/>
        </w:rPr>
        <w:t>Opdrachtgever daartoe met</w:t>
      </w:r>
      <w:r w:rsidR="009C7B58">
        <w:rPr>
          <w:rFonts w:ascii="RijksoverheidSansHeading" w:hAnsi="RijksoverheidSansHeading"/>
          <w:color w:val="auto"/>
          <w:sz w:val="20"/>
          <w:szCs w:val="20"/>
        </w:rPr>
        <w:t xml:space="preserve"> de Gegunde partij </w:t>
      </w:r>
      <w:r w:rsidRPr="00C6638D">
        <w:rPr>
          <w:rFonts w:ascii="RijksoverheidSansHeading" w:hAnsi="RijksoverheidSansHeading"/>
          <w:color w:val="auto"/>
          <w:sz w:val="20"/>
          <w:szCs w:val="20"/>
        </w:rPr>
        <w:t xml:space="preserve">een raamovereenkomst (“Raamovereenkomst”) wil sluiten waarin de voorwaarden zijn vastgelegd met een initiële looptijd van twee (2) jaar met twee (2) maal een verlengingsoptie van maximaal twaalf (12) maanden; </w:t>
      </w:r>
    </w:p>
    <w:p w14:paraId="1675BD4A" w14:textId="00C170F4" w:rsidR="004D3F56" w:rsidRPr="00C6638D" w:rsidRDefault="00376D6B" w:rsidP="00A63FBD">
      <w:pPr>
        <w:pStyle w:val="Default"/>
        <w:numPr>
          <w:ilvl w:val="0"/>
          <w:numId w:val="1"/>
        </w:numPr>
        <w:spacing w:line="276" w:lineRule="auto"/>
        <w:jc w:val="both"/>
        <w:rPr>
          <w:rFonts w:ascii="RijksoverheidSansHeading" w:hAnsi="RijksoverheidSansHeading"/>
          <w:color w:val="auto"/>
          <w:sz w:val="20"/>
          <w:szCs w:val="20"/>
        </w:rPr>
      </w:pPr>
      <w:r w:rsidRPr="00C6638D">
        <w:rPr>
          <w:rFonts w:ascii="RijksoverheidSansHeading" w:hAnsi="RijksoverheidSansHeading"/>
          <w:color w:val="auto"/>
          <w:sz w:val="20"/>
          <w:szCs w:val="20"/>
          <w:highlight w:val="lightGray"/>
        </w:rPr>
        <w:t>[naam inschrijver die als tweede in de rangorde is geëindigd]</w:t>
      </w:r>
      <w:r w:rsidR="004D3F56" w:rsidRPr="00C6638D">
        <w:rPr>
          <w:rFonts w:ascii="RijksoverheidSansHeading" w:hAnsi="RijksoverheidSansHeading"/>
          <w:color w:val="auto"/>
          <w:sz w:val="20"/>
          <w:szCs w:val="20"/>
        </w:rPr>
        <w:t xml:space="preserve"> </w:t>
      </w:r>
      <w:r w:rsidRPr="00C6638D">
        <w:rPr>
          <w:rFonts w:ascii="RijksoverheidSansHeading" w:hAnsi="RijksoverheidSansHeading"/>
          <w:color w:val="auto"/>
          <w:sz w:val="20"/>
          <w:szCs w:val="20"/>
        </w:rPr>
        <w:t xml:space="preserve">(hierna te noemen: </w:t>
      </w:r>
      <w:r w:rsidR="005F16DE">
        <w:rPr>
          <w:rFonts w:ascii="RijksoverheidSansHeading" w:hAnsi="RijksoverheidSansHeading"/>
          <w:sz w:val="20"/>
          <w:szCs w:val="20"/>
        </w:rPr>
        <w:t>Wachtkamerpartij</w:t>
      </w:r>
      <w:r w:rsidRPr="00C6638D">
        <w:rPr>
          <w:rFonts w:ascii="RijksoverheidSansHeading" w:hAnsi="RijksoverheidSansHeading"/>
          <w:color w:val="auto"/>
          <w:sz w:val="20"/>
          <w:szCs w:val="20"/>
        </w:rPr>
        <w:t xml:space="preserve">) </w:t>
      </w:r>
      <w:r w:rsidR="004D3F56" w:rsidRPr="00C6638D">
        <w:rPr>
          <w:rFonts w:ascii="RijksoverheidSansHeading" w:hAnsi="RijksoverheidSansHeading"/>
          <w:color w:val="auto"/>
          <w:sz w:val="20"/>
          <w:szCs w:val="20"/>
        </w:rPr>
        <w:t>heeft ingeschreven en als tweede in de rangorde is geëindigd;</w:t>
      </w:r>
    </w:p>
    <w:p w14:paraId="2DB7A037" w14:textId="1FBB9D39" w:rsidR="00EB4761" w:rsidRPr="009C7B58" w:rsidRDefault="009C7B58" w:rsidP="00A63FBD">
      <w:pPr>
        <w:pStyle w:val="Default"/>
        <w:numPr>
          <w:ilvl w:val="0"/>
          <w:numId w:val="1"/>
        </w:numPr>
        <w:spacing w:line="276" w:lineRule="auto"/>
        <w:jc w:val="both"/>
        <w:rPr>
          <w:rFonts w:ascii="RijksoverheidSansHeading" w:hAnsi="RijksoverheidSansHeading"/>
          <w:color w:val="auto"/>
          <w:sz w:val="20"/>
          <w:szCs w:val="20"/>
        </w:rPr>
      </w:pPr>
      <w:r w:rsidRPr="009C7B58">
        <w:rPr>
          <w:rFonts w:ascii="RijksoverheidSansHeading" w:hAnsi="RijksoverheidSansHeading"/>
          <w:color w:val="auto"/>
          <w:sz w:val="20"/>
          <w:szCs w:val="20"/>
        </w:rPr>
        <w:t xml:space="preserve">Opdrachtgever </w:t>
      </w:r>
      <w:r w:rsidR="00EB4761" w:rsidRPr="009C7B58">
        <w:rPr>
          <w:rFonts w:ascii="RijksoverheidSansHeading" w:hAnsi="RijksoverheidSansHeading"/>
          <w:color w:val="auto"/>
          <w:sz w:val="20"/>
          <w:szCs w:val="20"/>
        </w:rPr>
        <w:t xml:space="preserve">als uitgangspunt heeft dat met </w:t>
      </w:r>
      <w:r w:rsidR="005F16DE">
        <w:rPr>
          <w:rFonts w:ascii="RijksoverheidSansHeading" w:hAnsi="RijksoverheidSansHeading"/>
          <w:color w:val="auto"/>
          <w:sz w:val="20"/>
          <w:szCs w:val="20"/>
        </w:rPr>
        <w:t xml:space="preserve">de </w:t>
      </w:r>
      <w:r w:rsidR="005F16DE">
        <w:rPr>
          <w:rFonts w:ascii="RijksoverheidSansHeading" w:hAnsi="RijksoverheidSansHeading"/>
          <w:sz w:val="20"/>
          <w:szCs w:val="20"/>
        </w:rPr>
        <w:t>Wachtkamerpartij</w:t>
      </w:r>
      <w:r w:rsidR="00EB4761" w:rsidRPr="009C7B58">
        <w:rPr>
          <w:rFonts w:ascii="RijksoverheidSansHeading" w:hAnsi="RijksoverheidSansHeading"/>
          <w:color w:val="auto"/>
          <w:sz w:val="20"/>
          <w:szCs w:val="20"/>
        </w:rPr>
        <w:t xml:space="preserve"> </w:t>
      </w:r>
      <w:r w:rsidR="00AF2480" w:rsidRPr="009C7B58">
        <w:rPr>
          <w:rFonts w:ascii="RijksoverheidSansHeading" w:hAnsi="RijksoverheidSansHeading"/>
          <w:color w:val="auto"/>
          <w:sz w:val="20"/>
          <w:szCs w:val="20"/>
        </w:rPr>
        <w:t>een Wachtkamerovereenkomst</w:t>
      </w:r>
      <w:r w:rsidR="00EB4761" w:rsidRPr="009C7B58">
        <w:rPr>
          <w:rFonts w:ascii="RijksoverheidSansHeading" w:hAnsi="RijksoverheidSansHeading"/>
          <w:color w:val="auto"/>
          <w:sz w:val="20"/>
          <w:szCs w:val="20"/>
        </w:rPr>
        <w:t xml:space="preserve"> wordt gesloten om bij voortijdige (gedeeltelijke) beëindiging van de Raamovereenkomst </w:t>
      </w:r>
      <w:r w:rsidR="00AF2480" w:rsidRPr="009C7B58">
        <w:rPr>
          <w:rFonts w:ascii="RijksoverheidSansHeading" w:hAnsi="RijksoverheidSansHeading"/>
          <w:color w:val="auto"/>
          <w:sz w:val="20"/>
          <w:szCs w:val="20"/>
        </w:rPr>
        <w:t xml:space="preserve">met </w:t>
      </w:r>
      <w:r w:rsidRPr="009C7B58">
        <w:rPr>
          <w:rFonts w:ascii="RijksoverheidSansHeading" w:hAnsi="RijksoverheidSansHeading"/>
          <w:color w:val="auto"/>
          <w:sz w:val="20"/>
          <w:szCs w:val="20"/>
        </w:rPr>
        <w:t>de Gegunde partij</w:t>
      </w:r>
      <w:r w:rsidR="00EB4761" w:rsidRPr="009C7B58">
        <w:rPr>
          <w:rFonts w:ascii="RijksoverheidSansHeading" w:hAnsi="RijksoverheidSansHeading"/>
          <w:color w:val="auto"/>
          <w:sz w:val="20"/>
          <w:szCs w:val="20"/>
        </w:rPr>
        <w:t xml:space="preserve">, over de mogelijkheid te beschikken om de Opdracht voort te zetten door </w:t>
      </w:r>
      <w:r w:rsidR="00AF2480" w:rsidRPr="009C7B58">
        <w:rPr>
          <w:rFonts w:ascii="RijksoverheidSansHeading" w:hAnsi="RijksoverheidSansHeading"/>
          <w:color w:val="auto"/>
          <w:sz w:val="20"/>
          <w:szCs w:val="20"/>
        </w:rPr>
        <w:t>een</w:t>
      </w:r>
      <w:r w:rsidR="00EB4761" w:rsidRPr="009C7B58">
        <w:rPr>
          <w:rFonts w:ascii="RijksoverheidSansHeading" w:hAnsi="RijksoverheidSansHeading"/>
          <w:color w:val="auto"/>
          <w:sz w:val="20"/>
          <w:szCs w:val="20"/>
        </w:rPr>
        <w:t xml:space="preserve"> Raamovereenkomst </w:t>
      </w:r>
      <w:r w:rsidR="00AF2480" w:rsidRPr="009C7B58">
        <w:rPr>
          <w:rFonts w:ascii="RijksoverheidSansHeading" w:hAnsi="RijksoverheidSansHeading"/>
          <w:color w:val="auto"/>
          <w:sz w:val="20"/>
          <w:szCs w:val="20"/>
        </w:rPr>
        <w:t>m</w:t>
      </w:r>
      <w:r w:rsidR="00EB4761" w:rsidRPr="009C7B58">
        <w:rPr>
          <w:rFonts w:ascii="RijksoverheidSansHeading" w:hAnsi="RijksoverheidSansHeading"/>
          <w:color w:val="auto"/>
          <w:sz w:val="20"/>
          <w:szCs w:val="20"/>
        </w:rPr>
        <w:t xml:space="preserve">et </w:t>
      </w:r>
      <w:r w:rsidRPr="009C7B58">
        <w:rPr>
          <w:rFonts w:ascii="RijksoverheidSansHeading" w:hAnsi="RijksoverheidSansHeading"/>
          <w:color w:val="auto"/>
          <w:sz w:val="20"/>
          <w:szCs w:val="20"/>
        </w:rPr>
        <w:t xml:space="preserve">de </w:t>
      </w:r>
      <w:r w:rsidR="005F16DE">
        <w:rPr>
          <w:rFonts w:ascii="RijksoverheidSansHeading" w:hAnsi="RijksoverheidSansHeading"/>
          <w:sz w:val="20"/>
          <w:szCs w:val="20"/>
        </w:rPr>
        <w:t>Wachtkamerpartij</w:t>
      </w:r>
      <w:r w:rsidR="005F16DE" w:rsidRPr="009C7B58">
        <w:rPr>
          <w:rFonts w:ascii="RijksoverheidSansHeading" w:hAnsi="RijksoverheidSansHeading"/>
          <w:color w:val="auto"/>
          <w:sz w:val="20"/>
          <w:szCs w:val="20"/>
        </w:rPr>
        <w:t xml:space="preserve"> </w:t>
      </w:r>
      <w:r w:rsidR="00EB4761" w:rsidRPr="009C7B58">
        <w:rPr>
          <w:rFonts w:ascii="RijksoverheidSansHeading" w:hAnsi="RijksoverheidSansHeading"/>
          <w:color w:val="auto"/>
          <w:sz w:val="20"/>
          <w:szCs w:val="20"/>
        </w:rPr>
        <w:t>aan te gaan</w:t>
      </w:r>
      <w:r w:rsidR="00551D81" w:rsidRPr="009C7B58">
        <w:rPr>
          <w:rFonts w:ascii="RijksoverheidSansHeading" w:hAnsi="RijksoverheidSansHeading"/>
          <w:color w:val="auto"/>
          <w:sz w:val="20"/>
          <w:szCs w:val="20"/>
        </w:rPr>
        <w:t>;</w:t>
      </w:r>
    </w:p>
    <w:p w14:paraId="3FAD2AE8" w14:textId="7153DBB2" w:rsidR="00551D81" w:rsidRPr="00C6638D" w:rsidRDefault="00551D81" w:rsidP="00A63FBD">
      <w:pPr>
        <w:pStyle w:val="Default"/>
        <w:numPr>
          <w:ilvl w:val="0"/>
          <w:numId w:val="1"/>
        </w:numPr>
        <w:spacing w:line="276" w:lineRule="auto"/>
        <w:jc w:val="both"/>
        <w:rPr>
          <w:rFonts w:ascii="RijksoverheidSansHeading" w:hAnsi="RijksoverheidSansHeading"/>
          <w:color w:val="auto"/>
          <w:sz w:val="20"/>
          <w:szCs w:val="20"/>
        </w:rPr>
      </w:pPr>
      <w:r w:rsidRPr="00C6638D">
        <w:rPr>
          <w:rFonts w:ascii="RijksoverheidSansHeading" w:hAnsi="RijksoverheidSansHeading"/>
          <w:color w:val="auto"/>
          <w:sz w:val="20"/>
          <w:szCs w:val="20"/>
        </w:rPr>
        <w:t>Partijen de daaruit voortvloeiende rechtsverhouding schriftelijk wensen vast te leggen in een overeenkomst.</w:t>
      </w:r>
    </w:p>
    <w:p w14:paraId="4B838BE7" w14:textId="77777777" w:rsidR="00502BCF" w:rsidRPr="0017098E" w:rsidRDefault="00502BCF" w:rsidP="00393A95">
      <w:pPr>
        <w:pStyle w:val="Default"/>
        <w:spacing w:line="276" w:lineRule="auto"/>
        <w:rPr>
          <w:rFonts w:ascii="RijksoverheidSansHeading" w:hAnsi="RijksoverheidSansHeading"/>
          <w:color w:val="FFC000"/>
          <w:sz w:val="20"/>
          <w:szCs w:val="20"/>
        </w:rPr>
      </w:pPr>
    </w:p>
    <w:p w14:paraId="4C9E5D28" w14:textId="77777777" w:rsidR="00A63FBD" w:rsidRPr="009C7B58" w:rsidRDefault="00A63FBD" w:rsidP="00393A95">
      <w:pPr>
        <w:pStyle w:val="Default"/>
        <w:spacing w:line="276" w:lineRule="auto"/>
        <w:rPr>
          <w:rFonts w:ascii="RijksoverheidSansHeading" w:hAnsi="RijksoverheidSansHeading"/>
          <w:color w:val="auto"/>
          <w:sz w:val="20"/>
          <w:szCs w:val="20"/>
        </w:rPr>
      </w:pPr>
    </w:p>
    <w:p w14:paraId="109AF0D7" w14:textId="77777777" w:rsidR="00502BCF" w:rsidRPr="009C7B58" w:rsidRDefault="00502BCF" w:rsidP="00393A95">
      <w:pPr>
        <w:pStyle w:val="Default"/>
        <w:spacing w:line="276" w:lineRule="auto"/>
        <w:rPr>
          <w:rFonts w:ascii="RijksoverheidSansHeading" w:hAnsi="RijksoverheidSansHeading"/>
          <w:color w:val="auto"/>
          <w:sz w:val="20"/>
          <w:szCs w:val="20"/>
        </w:rPr>
      </w:pPr>
      <w:r w:rsidRPr="009C7B58">
        <w:rPr>
          <w:rFonts w:ascii="RijksoverheidSansHeading" w:hAnsi="RijksoverheidSansHeading"/>
          <w:b/>
          <w:bCs/>
          <w:color w:val="auto"/>
          <w:sz w:val="20"/>
          <w:szCs w:val="20"/>
        </w:rPr>
        <w:t>PARTIJEN KOMEN OVEREEN</w:t>
      </w:r>
      <w:r w:rsidRPr="009C7B58">
        <w:rPr>
          <w:rFonts w:ascii="RijksoverheidSansHeading" w:hAnsi="RijksoverheidSansHeading"/>
          <w:color w:val="auto"/>
          <w:sz w:val="20"/>
          <w:szCs w:val="20"/>
        </w:rPr>
        <w:t xml:space="preserve">: </w:t>
      </w:r>
    </w:p>
    <w:p w14:paraId="4638108B" w14:textId="3EE74B1E" w:rsidR="00CA047F" w:rsidRPr="009C7B58" w:rsidRDefault="00CA047F" w:rsidP="00A63FBD">
      <w:pPr>
        <w:suppressAutoHyphens/>
        <w:spacing w:after="0" w:line="276" w:lineRule="auto"/>
        <w:ind w:right="-1"/>
        <w:jc w:val="both"/>
        <w:rPr>
          <w:rFonts w:ascii="RijksoverheidSansHeading" w:hAnsi="RijksoverheidSansHeading" w:cs="Arial"/>
          <w:sz w:val="20"/>
          <w:szCs w:val="20"/>
        </w:rPr>
      </w:pPr>
      <w:r w:rsidRPr="009C7B58">
        <w:rPr>
          <w:rFonts w:ascii="RijksoverheidSansHeading" w:hAnsi="RijksoverheidSansHeading" w:cs="Arial"/>
          <w:sz w:val="20"/>
          <w:szCs w:val="20"/>
        </w:rPr>
        <w:t>In deze Wachtkamerovereenkomst wordt een aantal begrippen met een beginhoofdletter gebruikt. Aan deze begrippen komt de betekenis toe die hieraan wordt gegeven de begrippenlijst van de Gunningsleidraad. In aanvulling daarop wordt onder de volgende begrippen in deze Wachtkamerovereenkomst verstaan:</w:t>
      </w:r>
    </w:p>
    <w:p w14:paraId="632F2555" w14:textId="77777777" w:rsidR="00CA047F" w:rsidRPr="0017098E" w:rsidRDefault="00CA047F" w:rsidP="00A63FBD">
      <w:pPr>
        <w:suppressAutoHyphens/>
        <w:spacing w:after="0" w:line="276" w:lineRule="auto"/>
        <w:ind w:right="-1"/>
        <w:jc w:val="both"/>
        <w:rPr>
          <w:rFonts w:ascii="RijksoverheidSansHeading" w:hAnsi="RijksoverheidSansHeading" w:cs="Arial"/>
          <w:color w:val="FFC000"/>
          <w:sz w:val="20"/>
          <w:szCs w:val="20"/>
        </w:rPr>
      </w:pPr>
    </w:p>
    <w:p w14:paraId="1A2943C4" w14:textId="50EF2731" w:rsidR="00CA047F" w:rsidRPr="009C7B58" w:rsidRDefault="009C7B58" w:rsidP="00A63FBD">
      <w:pPr>
        <w:suppressAutoHyphens/>
        <w:spacing w:after="0" w:line="276" w:lineRule="auto"/>
        <w:ind w:right="-1"/>
        <w:jc w:val="both"/>
        <w:rPr>
          <w:rFonts w:ascii="RijksoverheidSansHeading" w:hAnsi="RijksoverheidSansHeading" w:cs="Arial"/>
          <w:sz w:val="20"/>
          <w:szCs w:val="20"/>
        </w:rPr>
      </w:pPr>
      <w:r w:rsidRPr="009C7B58">
        <w:rPr>
          <w:rFonts w:ascii="RijksoverheidSansHeading" w:hAnsi="RijksoverheidSansHeading" w:cs="Arial"/>
          <w:sz w:val="20"/>
          <w:szCs w:val="20"/>
        </w:rPr>
        <w:t>Gegunde partij:</w:t>
      </w:r>
      <w:r w:rsidR="00CA047F" w:rsidRPr="009C7B58">
        <w:rPr>
          <w:rFonts w:ascii="RijksoverheidSansHeading" w:hAnsi="RijksoverheidSansHeading" w:cs="Arial"/>
          <w:sz w:val="20"/>
          <w:szCs w:val="20"/>
        </w:rPr>
        <w:t xml:space="preserve"> de Inschrijver die als nummer één in rang is geëindigd in de aanbestedingsprocedure op basis waarvan met hem de </w:t>
      </w:r>
      <w:r>
        <w:rPr>
          <w:rFonts w:ascii="RijksoverheidSansHeading" w:hAnsi="RijksoverheidSansHeading" w:cs="Arial"/>
          <w:sz w:val="20"/>
          <w:szCs w:val="20"/>
        </w:rPr>
        <w:t>Raam</w:t>
      </w:r>
      <w:r w:rsidR="00CA047F" w:rsidRPr="009C7B58">
        <w:rPr>
          <w:rFonts w:ascii="RijksoverheidSansHeading" w:hAnsi="RijksoverheidSansHeading" w:cs="Arial"/>
          <w:sz w:val="20"/>
          <w:szCs w:val="20"/>
        </w:rPr>
        <w:t>overeenkomst wordt gesloten.</w:t>
      </w:r>
    </w:p>
    <w:p w14:paraId="4A50289C" w14:textId="77777777" w:rsidR="00CA047F" w:rsidRPr="009C7B58" w:rsidRDefault="00CA047F" w:rsidP="00A63FBD">
      <w:pPr>
        <w:suppressAutoHyphens/>
        <w:spacing w:after="0" w:line="276" w:lineRule="auto"/>
        <w:ind w:right="-1"/>
        <w:jc w:val="both"/>
        <w:rPr>
          <w:rFonts w:ascii="RijksoverheidSansHeading" w:hAnsi="RijksoverheidSansHeading" w:cs="Arial"/>
          <w:sz w:val="20"/>
          <w:szCs w:val="20"/>
        </w:rPr>
      </w:pPr>
    </w:p>
    <w:p w14:paraId="196FF176" w14:textId="6D652089" w:rsidR="009C7B58" w:rsidRPr="00F1595D" w:rsidRDefault="009C7B58" w:rsidP="009C7B58">
      <w:pPr>
        <w:pStyle w:val="Default"/>
        <w:jc w:val="both"/>
        <w:rPr>
          <w:rFonts w:ascii="RijksoverheidSansHeading" w:hAnsi="RijksoverheidSansHeading"/>
          <w:color w:val="auto"/>
          <w:sz w:val="20"/>
          <w:szCs w:val="20"/>
        </w:rPr>
      </w:pPr>
      <w:r w:rsidRPr="00F1595D">
        <w:rPr>
          <w:rFonts w:ascii="RijksoverheidSansHeading" w:hAnsi="RijksoverheidSansHeading"/>
          <w:color w:val="auto"/>
          <w:sz w:val="20"/>
          <w:szCs w:val="20"/>
        </w:rPr>
        <w:t xml:space="preserve">Opvolgende Raamovereenkomst: de </w:t>
      </w:r>
      <w:r w:rsidR="00F1595D">
        <w:rPr>
          <w:rFonts w:ascii="RijksoverheidSansHeading" w:hAnsi="RijksoverheidSansHeading"/>
          <w:color w:val="auto"/>
          <w:sz w:val="20"/>
          <w:szCs w:val="20"/>
        </w:rPr>
        <w:t>r</w:t>
      </w:r>
      <w:r w:rsidRPr="00F1595D">
        <w:rPr>
          <w:rFonts w:ascii="RijksoverheidSansHeading" w:hAnsi="RijksoverheidSansHeading"/>
          <w:color w:val="auto"/>
          <w:sz w:val="20"/>
          <w:szCs w:val="20"/>
        </w:rPr>
        <w:t xml:space="preserve">aamovereenkomst die kan worden afgesloten met de Inschrijver (als gebruik wordt gemaakt van de Wachtkamerovereenkomst) die als nummer twee in rang is geëindigd in de aanbestedingsprocedure. </w:t>
      </w:r>
    </w:p>
    <w:p w14:paraId="64B1B271" w14:textId="77777777" w:rsidR="009C7B58" w:rsidRDefault="009C7B58" w:rsidP="00A63FBD">
      <w:pPr>
        <w:suppressAutoHyphens/>
        <w:spacing w:after="0" w:line="276" w:lineRule="auto"/>
        <w:ind w:right="-1"/>
        <w:jc w:val="both"/>
        <w:rPr>
          <w:rFonts w:ascii="RijksoverheidSansHeading" w:hAnsi="RijksoverheidSansHeading" w:cs="Arial"/>
          <w:sz w:val="20"/>
          <w:szCs w:val="20"/>
        </w:rPr>
      </w:pPr>
    </w:p>
    <w:p w14:paraId="6DB11232" w14:textId="1AED370A" w:rsidR="00CA047F" w:rsidRPr="009C7B58" w:rsidRDefault="005F16DE" w:rsidP="00A63FBD">
      <w:pPr>
        <w:suppressAutoHyphens/>
        <w:spacing w:after="0" w:line="276" w:lineRule="auto"/>
        <w:ind w:right="-1"/>
        <w:jc w:val="both"/>
        <w:rPr>
          <w:rFonts w:ascii="RijksoverheidSansHeading" w:hAnsi="RijksoverheidSansHeading" w:cs="Arial"/>
          <w:sz w:val="20"/>
          <w:szCs w:val="20"/>
          <w:highlight w:val="lightGray"/>
        </w:rPr>
      </w:pPr>
      <w:r>
        <w:rPr>
          <w:rFonts w:ascii="RijksoverheidSansHeading" w:hAnsi="RijksoverheidSansHeading" w:cs="Arial"/>
          <w:sz w:val="20"/>
          <w:szCs w:val="20"/>
        </w:rPr>
        <w:t>Wachtkamerpartij</w:t>
      </w:r>
      <w:r w:rsidR="00A04C3F" w:rsidRPr="009C7B58">
        <w:rPr>
          <w:rFonts w:ascii="RijksoverheidSansHeading" w:hAnsi="RijksoverheidSansHeading" w:cs="Arial"/>
          <w:sz w:val="20"/>
          <w:szCs w:val="20"/>
        </w:rPr>
        <w:t>:</w:t>
      </w:r>
      <w:r w:rsidR="00CA047F" w:rsidRPr="009C7B58">
        <w:rPr>
          <w:rFonts w:ascii="RijksoverheidSansHeading" w:hAnsi="RijksoverheidSansHeading" w:cs="Arial"/>
          <w:sz w:val="20"/>
          <w:szCs w:val="20"/>
        </w:rPr>
        <w:t xml:space="preserve"> de Inschrijver die</w:t>
      </w:r>
      <w:r w:rsidR="00C2376A">
        <w:rPr>
          <w:rFonts w:ascii="RijksoverheidSansHeading" w:hAnsi="RijksoverheidSansHeading" w:cs="Arial"/>
          <w:sz w:val="20"/>
          <w:szCs w:val="20"/>
        </w:rPr>
        <w:t xml:space="preserve"> </w:t>
      </w:r>
      <w:r w:rsidR="007323FB">
        <w:rPr>
          <w:rFonts w:ascii="RijksoverheidSansHeading" w:hAnsi="RijksoverheidSansHeading" w:cs="Arial"/>
          <w:sz w:val="20"/>
          <w:szCs w:val="20"/>
        </w:rPr>
        <w:t>voor</w:t>
      </w:r>
      <w:r w:rsidR="00C03D6B" w:rsidRPr="00C03D6B">
        <w:t xml:space="preserve"> </w:t>
      </w:r>
      <w:r w:rsidR="00C03D6B">
        <w:t>de aanbesteding “</w:t>
      </w:r>
      <w:r w:rsidR="00C03D6B" w:rsidRPr="00C03D6B">
        <w:rPr>
          <w:rFonts w:ascii="RijksoverheidSansHeading" w:hAnsi="RijksoverheidSansHeading" w:cs="Arial"/>
          <w:sz w:val="20"/>
          <w:szCs w:val="20"/>
        </w:rPr>
        <w:t>Wereldwijde Maritieme Scheepsinformatie Douane</w:t>
      </w:r>
      <w:r w:rsidR="00C03D6B">
        <w:rPr>
          <w:rFonts w:ascii="RijksoverheidSansHeading" w:hAnsi="RijksoverheidSansHeading" w:cs="Arial"/>
          <w:sz w:val="20"/>
          <w:szCs w:val="20"/>
        </w:rPr>
        <w:t>”</w:t>
      </w:r>
      <w:r w:rsidR="007323FB">
        <w:rPr>
          <w:rFonts w:ascii="RijksoverheidSansHeading" w:hAnsi="RijksoverheidSansHeading" w:cs="Arial"/>
          <w:sz w:val="20"/>
          <w:szCs w:val="20"/>
        </w:rPr>
        <w:t xml:space="preserve"> </w:t>
      </w:r>
      <w:r w:rsidR="00CA047F" w:rsidRPr="009C7B58">
        <w:rPr>
          <w:rFonts w:ascii="RijksoverheidSansHeading" w:hAnsi="RijksoverheidSansHeading" w:cs="Arial"/>
          <w:sz w:val="20"/>
          <w:szCs w:val="20"/>
        </w:rPr>
        <w:t>als nummer twee in rang is geëindigd in de aanbestedingsprocedure op basis waarvan met hem de Wachtkamerovereenkomst wordt gesloten.</w:t>
      </w:r>
    </w:p>
    <w:p w14:paraId="748A6219" w14:textId="77777777" w:rsidR="00C2376A" w:rsidRDefault="00C2376A">
      <w:pPr>
        <w:rPr>
          <w:rFonts w:ascii="RijksoverheidSansHeading" w:hAnsi="RijksoverheidSansHeading" w:cs="Arial"/>
          <w:b/>
          <w:bCs/>
          <w:kern w:val="0"/>
          <w:sz w:val="20"/>
          <w:szCs w:val="20"/>
        </w:rPr>
      </w:pPr>
      <w:r>
        <w:rPr>
          <w:rFonts w:ascii="RijksoverheidSansHeading" w:hAnsi="RijksoverheidSansHeading"/>
          <w:b/>
          <w:bCs/>
          <w:sz w:val="20"/>
          <w:szCs w:val="20"/>
        </w:rPr>
        <w:br w:type="page"/>
      </w:r>
    </w:p>
    <w:p w14:paraId="32DE6CFB" w14:textId="6D7D21E6" w:rsidR="00EB4761" w:rsidRPr="00F1595D" w:rsidRDefault="00CA047F" w:rsidP="00EB4761">
      <w:pPr>
        <w:pStyle w:val="Default"/>
        <w:jc w:val="both"/>
        <w:rPr>
          <w:rFonts w:ascii="RijksoverheidSansHeading" w:hAnsi="RijksoverheidSansHeading"/>
          <w:b/>
          <w:bCs/>
          <w:color w:val="auto"/>
          <w:sz w:val="20"/>
          <w:szCs w:val="20"/>
        </w:rPr>
      </w:pPr>
      <w:r w:rsidRPr="00F1595D">
        <w:rPr>
          <w:rFonts w:ascii="RijksoverheidSansHeading" w:hAnsi="RijksoverheidSansHeading"/>
          <w:b/>
          <w:bCs/>
          <w:color w:val="auto"/>
          <w:sz w:val="20"/>
          <w:szCs w:val="20"/>
        </w:rPr>
        <w:lastRenderedPageBreak/>
        <w:t>Artikel 1.</w:t>
      </w:r>
      <w:r w:rsidRPr="00F1595D">
        <w:rPr>
          <w:rFonts w:ascii="RijksoverheidSansHeading" w:hAnsi="RijksoverheidSansHeading"/>
          <w:b/>
          <w:bCs/>
          <w:color w:val="auto"/>
          <w:sz w:val="20"/>
          <w:szCs w:val="20"/>
        </w:rPr>
        <w:tab/>
      </w:r>
      <w:r w:rsidRPr="00F1595D">
        <w:rPr>
          <w:rFonts w:ascii="RijksoverheidSansHeading" w:hAnsi="RijksoverheidSansHeading"/>
          <w:b/>
          <w:bCs/>
          <w:color w:val="auto"/>
          <w:sz w:val="20"/>
          <w:szCs w:val="20"/>
        </w:rPr>
        <w:tab/>
      </w:r>
      <w:r w:rsidR="00FF6EF8">
        <w:rPr>
          <w:rFonts w:ascii="RijksoverheidSansHeading" w:hAnsi="RijksoverheidSansHeading"/>
          <w:b/>
          <w:bCs/>
          <w:color w:val="auto"/>
          <w:sz w:val="20"/>
          <w:szCs w:val="20"/>
        </w:rPr>
        <w:t>Voorwerp</w:t>
      </w:r>
      <w:r w:rsidRPr="00F1595D">
        <w:rPr>
          <w:rFonts w:ascii="RijksoverheidSansHeading" w:hAnsi="RijksoverheidSansHeading"/>
          <w:b/>
          <w:bCs/>
          <w:color w:val="auto"/>
          <w:sz w:val="20"/>
          <w:szCs w:val="20"/>
        </w:rPr>
        <w:t xml:space="preserve"> van de Wacht</w:t>
      </w:r>
      <w:r w:rsidR="00EB4761" w:rsidRPr="00F1595D">
        <w:rPr>
          <w:rFonts w:ascii="RijksoverheidSansHeading" w:hAnsi="RijksoverheidSansHeading"/>
          <w:b/>
          <w:bCs/>
          <w:color w:val="auto"/>
          <w:sz w:val="20"/>
          <w:szCs w:val="20"/>
        </w:rPr>
        <w:t>kamerovereenkomst</w:t>
      </w:r>
    </w:p>
    <w:p w14:paraId="1CF0277B" w14:textId="504E7A40" w:rsidR="00A63FBD" w:rsidRPr="00F1595D" w:rsidRDefault="007323FB" w:rsidP="00A7049A">
      <w:pPr>
        <w:pStyle w:val="Default"/>
        <w:tabs>
          <w:tab w:val="left" w:pos="7114"/>
        </w:tabs>
        <w:jc w:val="both"/>
        <w:rPr>
          <w:rFonts w:ascii="RijksoverheidSansHeading" w:hAnsi="RijksoverheidSansHeading"/>
          <w:b/>
          <w:bCs/>
          <w:color w:val="auto"/>
          <w:sz w:val="20"/>
          <w:szCs w:val="20"/>
        </w:rPr>
      </w:pPr>
      <w:r>
        <w:rPr>
          <w:rFonts w:ascii="RijksoverheidSansHeading" w:hAnsi="RijksoverheidSansHeading"/>
          <w:b/>
          <w:bCs/>
          <w:color w:val="auto"/>
          <w:sz w:val="20"/>
          <w:szCs w:val="20"/>
        </w:rPr>
        <w:tab/>
      </w:r>
    </w:p>
    <w:p w14:paraId="2BF19F59" w14:textId="28C0CD0D" w:rsidR="00EB4761" w:rsidRPr="00F1595D" w:rsidRDefault="004A4C1E" w:rsidP="00AF2480">
      <w:pPr>
        <w:pStyle w:val="Default"/>
        <w:numPr>
          <w:ilvl w:val="1"/>
          <w:numId w:val="5"/>
        </w:numPr>
        <w:ind w:left="567" w:hanging="567"/>
        <w:jc w:val="both"/>
        <w:rPr>
          <w:rFonts w:ascii="RijksoverheidSansHeading" w:hAnsi="RijksoverheidSansHeading"/>
          <w:color w:val="auto"/>
          <w:sz w:val="20"/>
          <w:szCs w:val="20"/>
        </w:rPr>
      </w:pPr>
      <w:r>
        <w:rPr>
          <w:rFonts w:ascii="RijksoverheidSansHeading" w:hAnsi="RijksoverheidSansHeading"/>
          <w:sz w:val="20"/>
          <w:szCs w:val="20"/>
        </w:rPr>
        <w:t>De W</w:t>
      </w:r>
      <w:r w:rsidR="005F16DE">
        <w:rPr>
          <w:rFonts w:ascii="RijksoverheidSansHeading" w:hAnsi="RijksoverheidSansHeading"/>
          <w:sz w:val="20"/>
          <w:szCs w:val="20"/>
        </w:rPr>
        <w:t>achtkamerpartij</w:t>
      </w:r>
      <w:r w:rsidR="005F16DE" w:rsidRPr="00F1595D">
        <w:rPr>
          <w:rFonts w:ascii="RijksoverheidSansHeading" w:hAnsi="RijksoverheidSansHeading"/>
          <w:color w:val="auto"/>
          <w:sz w:val="20"/>
          <w:szCs w:val="20"/>
        </w:rPr>
        <w:t xml:space="preserve"> </w:t>
      </w:r>
      <w:r w:rsidR="00CA047F" w:rsidRPr="00F1595D">
        <w:rPr>
          <w:rFonts w:ascii="RijksoverheidSansHeading" w:hAnsi="RijksoverheidSansHeading"/>
          <w:color w:val="auto"/>
          <w:sz w:val="20"/>
          <w:szCs w:val="20"/>
        </w:rPr>
        <w:t xml:space="preserve">is gedurende de looptijd van de Wachtkamerovereenkomst </w:t>
      </w:r>
      <w:r w:rsidR="007323FB">
        <w:rPr>
          <w:rFonts w:ascii="RijksoverheidSansHeading" w:hAnsi="RijksoverheidSansHeading"/>
          <w:color w:val="auto"/>
          <w:sz w:val="20"/>
          <w:szCs w:val="20"/>
        </w:rPr>
        <w:t>verplicht</w:t>
      </w:r>
      <w:r w:rsidR="007323FB" w:rsidRPr="00F1595D">
        <w:rPr>
          <w:rFonts w:ascii="RijksoverheidSansHeading" w:hAnsi="RijksoverheidSansHeading"/>
          <w:color w:val="auto"/>
          <w:sz w:val="20"/>
          <w:szCs w:val="20"/>
        </w:rPr>
        <w:t xml:space="preserve"> </w:t>
      </w:r>
      <w:r w:rsidR="00CA047F" w:rsidRPr="00F1595D">
        <w:rPr>
          <w:rFonts w:ascii="RijksoverheidSansHeading" w:hAnsi="RijksoverheidSansHeading"/>
          <w:color w:val="auto"/>
          <w:sz w:val="20"/>
          <w:szCs w:val="20"/>
        </w:rPr>
        <w:t xml:space="preserve">om de </w:t>
      </w:r>
      <w:r w:rsidR="00F1595D" w:rsidRPr="00F1595D">
        <w:rPr>
          <w:rFonts w:ascii="RijksoverheidSansHeading" w:hAnsi="RijksoverheidSansHeading"/>
          <w:color w:val="auto"/>
          <w:sz w:val="20"/>
          <w:szCs w:val="20"/>
        </w:rPr>
        <w:t>Opvolgende Raam</w:t>
      </w:r>
      <w:r w:rsidR="00A63FBD" w:rsidRPr="00F1595D">
        <w:rPr>
          <w:rFonts w:ascii="RijksoverheidSansHeading" w:hAnsi="RijksoverheidSansHeading"/>
          <w:color w:val="auto"/>
          <w:sz w:val="20"/>
          <w:szCs w:val="20"/>
        </w:rPr>
        <w:t xml:space="preserve">overeenkomst </w:t>
      </w:r>
      <w:r w:rsidR="00CA047F" w:rsidRPr="00F1595D">
        <w:rPr>
          <w:rFonts w:ascii="RijksoverheidSansHeading" w:hAnsi="RijksoverheidSansHeading"/>
          <w:color w:val="auto"/>
          <w:sz w:val="20"/>
          <w:szCs w:val="20"/>
        </w:rPr>
        <w:t>uit te voeren</w:t>
      </w:r>
      <w:r w:rsidR="00EB4761" w:rsidRPr="00F1595D">
        <w:rPr>
          <w:rFonts w:ascii="RijksoverheidSansHeading" w:hAnsi="RijksoverheidSansHeading"/>
          <w:color w:val="auto"/>
          <w:sz w:val="20"/>
          <w:szCs w:val="20"/>
        </w:rPr>
        <w:t>.</w:t>
      </w:r>
    </w:p>
    <w:p w14:paraId="58F565FE" w14:textId="77777777" w:rsidR="00EB4761" w:rsidRPr="00F1595D" w:rsidRDefault="00EB4761" w:rsidP="00EB4761">
      <w:pPr>
        <w:pStyle w:val="Default"/>
        <w:ind w:left="360"/>
        <w:jc w:val="both"/>
        <w:rPr>
          <w:rFonts w:ascii="RijksoverheidSansHeading" w:hAnsi="RijksoverheidSansHeading"/>
          <w:color w:val="auto"/>
          <w:sz w:val="20"/>
          <w:szCs w:val="20"/>
        </w:rPr>
      </w:pPr>
    </w:p>
    <w:p w14:paraId="5B209048" w14:textId="22AFD59E" w:rsidR="00CA047F" w:rsidRPr="00F1595D" w:rsidRDefault="00CA047F" w:rsidP="00A63FBD">
      <w:pPr>
        <w:pStyle w:val="Default"/>
        <w:numPr>
          <w:ilvl w:val="1"/>
          <w:numId w:val="5"/>
        </w:numPr>
        <w:ind w:left="567" w:hanging="567"/>
        <w:jc w:val="both"/>
        <w:rPr>
          <w:rFonts w:ascii="RijksoverheidSansHeading" w:hAnsi="RijksoverheidSansHeading"/>
          <w:color w:val="auto"/>
          <w:sz w:val="20"/>
          <w:szCs w:val="20"/>
        </w:rPr>
      </w:pPr>
      <w:r w:rsidRPr="00F1595D">
        <w:rPr>
          <w:rFonts w:ascii="RijksoverheidSansHeading" w:hAnsi="RijksoverheidSansHeading"/>
          <w:color w:val="auto"/>
          <w:sz w:val="20"/>
          <w:szCs w:val="20"/>
        </w:rPr>
        <w:t xml:space="preserve">Indien de </w:t>
      </w:r>
      <w:r w:rsidR="00F1595D" w:rsidRPr="00F1595D">
        <w:rPr>
          <w:rFonts w:ascii="RijksoverheidSansHeading" w:hAnsi="RijksoverheidSansHeading"/>
          <w:color w:val="auto"/>
          <w:sz w:val="20"/>
          <w:szCs w:val="20"/>
        </w:rPr>
        <w:t>Raamovereenkomst</w:t>
      </w:r>
      <w:r w:rsidRPr="00F1595D">
        <w:rPr>
          <w:rFonts w:ascii="RijksoverheidSansHeading" w:hAnsi="RijksoverheidSansHeading"/>
          <w:color w:val="auto"/>
          <w:sz w:val="20"/>
          <w:szCs w:val="20"/>
        </w:rPr>
        <w:t xml:space="preserve"> met </w:t>
      </w:r>
      <w:r w:rsidR="00F1595D" w:rsidRPr="00F1595D">
        <w:rPr>
          <w:rFonts w:ascii="RijksoverheidSansHeading" w:hAnsi="RijksoverheidSansHeading"/>
          <w:color w:val="auto"/>
          <w:sz w:val="20"/>
          <w:szCs w:val="20"/>
        </w:rPr>
        <w:t>de Gegunde partij</w:t>
      </w:r>
      <w:r w:rsidRPr="00F1595D">
        <w:rPr>
          <w:rFonts w:ascii="RijksoverheidSansHeading" w:hAnsi="RijksoverheidSansHeading"/>
          <w:color w:val="auto"/>
          <w:sz w:val="20"/>
          <w:szCs w:val="20"/>
        </w:rPr>
        <w:t xml:space="preserve"> vroegtijdig wordt beëindigd heeft </w:t>
      </w:r>
      <w:r w:rsidR="00A04C3F" w:rsidRPr="00F1595D">
        <w:rPr>
          <w:rFonts w:ascii="RijksoverheidSansHeading" w:hAnsi="RijksoverheidSansHeading"/>
          <w:color w:val="auto"/>
          <w:sz w:val="20"/>
          <w:szCs w:val="20"/>
        </w:rPr>
        <w:t>O</w:t>
      </w:r>
      <w:r w:rsidRPr="00F1595D">
        <w:rPr>
          <w:rFonts w:ascii="RijksoverheidSansHeading" w:hAnsi="RijksoverheidSansHeading"/>
          <w:color w:val="auto"/>
          <w:sz w:val="20"/>
          <w:szCs w:val="20"/>
        </w:rPr>
        <w:t xml:space="preserve">pdrachtgever het eenzijdig recht te beslissen of hij wel of niet gebruik maakt van deze </w:t>
      </w:r>
      <w:r w:rsidR="00A04C3F" w:rsidRPr="00F1595D">
        <w:rPr>
          <w:rFonts w:ascii="RijksoverheidSansHeading" w:hAnsi="RijksoverheidSansHeading"/>
          <w:color w:val="auto"/>
          <w:sz w:val="20"/>
          <w:szCs w:val="20"/>
        </w:rPr>
        <w:t>W</w:t>
      </w:r>
      <w:r w:rsidRPr="00F1595D">
        <w:rPr>
          <w:rFonts w:ascii="RijksoverheidSansHeading" w:hAnsi="RijksoverheidSansHeading"/>
          <w:color w:val="auto"/>
          <w:sz w:val="20"/>
          <w:szCs w:val="20"/>
        </w:rPr>
        <w:t>achtkamerovereenkomst.</w:t>
      </w:r>
    </w:p>
    <w:p w14:paraId="70699021" w14:textId="77777777" w:rsidR="00A63FBD" w:rsidRPr="00F1595D" w:rsidRDefault="00A63FBD" w:rsidP="00A63FBD">
      <w:pPr>
        <w:pStyle w:val="Default"/>
        <w:jc w:val="both"/>
        <w:rPr>
          <w:rFonts w:ascii="RijksoverheidSansHeading" w:hAnsi="RijksoverheidSansHeading"/>
          <w:color w:val="auto"/>
          <w:sz w:val="20"/>
          <w:szCs w:val="20"/>
        </w:rPr>
      </w:pPr>
    </w:p>
    <w:p w14:paraId="01BA8BB1" w14:textId="01424A94" w:rsidR="00F1595D" w:rsidRPr="00FF6EF8" w:rsidRDefault="00A04C3F" w:rsidP="00F1595D">
      <w:pPr>
        <w:pStyle w:val="Default"/>
        <w:numPr>
          <w:ilvl w:val="1"/>
          <w:numId w:val="5"/>
        </w:numPr>
        <w:ind w:left="567" w:hanging="567"/>
        <w:jc w:val="both"/>
        <w:rPr>
          <w:rFonts w:ascii="RijksoverheidSansHeading" w:hAnsi="RijksoverheidSansHeading"/>
          <w:color w:val="auto"/>
          <w:sz w:val="20"/>
          <w:szCs w:val="20"/>
        </w:rPr>
      </w:pPr>
      <w:r w:rsidRPr="00F1595D">
        <w:rPr>
          <w:rFonts w:ascii="RijksoverheidSansHeading" w:hAnsi="RijksoverheidSansHeading"/>
          <w:color w:val="auto"/>
          <w:sz w:val="20"/>
          <w:szCs w:val="20"/>
        </w:rPr>
        <w:t xml:space="preserve">Opdrachtgever stelt </w:t>
      </w:r>
      <w:r w:rsidR="005F16DE">
        <w:rPr>
          <w:rFonts w:ascii="RijksoverheidSansHeading" w:hAnsi="RijksoverheidSansHeading"/>
          <w:color w:val="auto"/>
          <w:sz w:val="20"/>
          <w:szCs w:val="20"/>
        </w:rPr>
        <w:t xml:space="preserve">de </w:t>
      </w:r>
      <w:r w:rsidR="005F16DE">
        <w:rPr>
          <w:rFonts w:ascii="RijksoverheidSansHeading" w:hAnsi="RijksoverheidSansHeading"/>
          <w:sz w:val="20"/>
          <w:szCs w:val="20"/>
        </w:rPr>
        <w:t>Wachtkamerpartij</w:t>
      </w:r>
      <w:r w:rsidR="005F16DE" w:rsidRPr="00F1595D">
        <w:rPr>
          <w:rFonts w:ascii="RijksoverheidSansHeading" w:hAnsi="RijksoverheidSansHeading"/>
          <w:color w:val="auto"/>
          <w:sz w:val="20"/>
          <w:szCs w:val="20"/>
        </w:rPr>
        <w:t xml:space="preserve"> </w:t>
      </w:r>
      <w:r w:rsidR="00F1595D" w:rsidRPr="00F1595D">
        <w:rPr>
          <w:rFonts w:ascii="RijksoverheidSansHeading" w:hAnsi="RijksoverheidSansHeading"/>
          <w:color w:val="auto"/>
          <w:sz w:val="20"/>
          <w:szCs w:val="20"/>
        </w:rPr>
        <w:t>schrifteli</w:t>
      </w:r>
      <w:r w:rsidRPr="00F1595D">
        <w:rPr>
          <w:rFonts w:ascii="RijksoverheidSansHeading" w:hAnsi="RijksoverheidSansHeading"/>
          <w:color w:val="auto"/>
          <w:sz w:val="20"/>
          <w:szCs w:val="20"/>
        </w:rPr>
        <w:t>jk</w:t>
      </w:r>
      <w:r w:rsidR="003975FC">
        <w:rPr>
          <w:rFonts w:ascii="RijksoverheidSansHeading" w:hAnsi="RijksoverheidSansHeading"/>
          <w:color w:val="auto"/>
          <w:sz w:val="20"/>
          <w:szCs w:val="20"/>
        </w:rPr>
        <w:t xml:space="preserve"> binnen redelijke termijn</w:t>
      </w:r>
      <w:r w:rsidRPr="00F1595D">
        <w:rPr>
          <w:rFonts w:ascii="RijksoverheidSansHeading" w:hAnsi="RijksoverheidSansHeading"/>
          <w:color w:val="auto"/>
          <w:sz w:val="20"/>
          <w:szCs w:val="20"/>
        </w:rPr>
        <w:t xml:space="preserve"> in kennis van zijn besluit om al dan niet gebruik te maken van deze </w:t>
      </w:r>
      <w:r w:rsidRPr="00FF6EF8">
        <w:rPr>
          <w:rFonts w:ascii="RijksoverheidSansHeading" w:hAnsi="RijksoverheidSansHeading"/>
          <w:color w:val="auto"/>
          <w:sz w:val="20"/>
          <w:szCs w:val="20"/>
        </w:rPr>
        <w:t>Wachtkamerovereenkomst.</w:t>
      </w:r>
    </w:p>
    <w:p w14:paraId="4184CFF7" w14:textId="77777777" w:rsidR="00F1595D" w:rsidRPr="00FF6EF8" w:rsidRDefault="00F1595D" w:rsidP="00F1595D">
      <w:pPr>
        <w:pStyle w:val="Lijstalinea"/>
        <w:spacing w:after="0"/>
        <w:rPr>
          <w:rFonts w:ascii="RijksoverheidSansHeading" w:hAnsi="RijksoverheidSansHeading"/>
          <w:sz w:val="20"/>
          <w:szCs w:val="20"/>
        </w:rPr>
      </w:pPr>
    </w:p>
    <w:p w14:paraId="6EA6A891" w14:textId="3C4EF2E3" w:rsidR="00FF6EF8" w:rsidRDefault="00FF6EF8" w:rsidP="00FF6EF8">
      <w:pPr>
        <w:pStyle w:val="Default"/>
        <w:numPr>
          <w:ilvl w:val="1"/>
          <w:numId w:val="5"/>
        </w:numPr>
        <w:ind w:left="567" w:hanging="567"/>
        <w:jc w:val="both"/>
        <w:rPr>
          <w:rFonts w:ascii="RijksoverheidSansHeading" w:hAnsi="RijksoverheidSansHeading"/>
          <w:color w:val="auto"/>
          <w:sz w:val="20"/>
          <w:szCs w:val="20"/>
        </w:rPr>
      </w:pPr>
      <w:r w:rsidRPr="00FF6EF8">
        <w:rPr>
          <w:rFonts w:ascii="RijksoverheidSansHeading" w:hAnsi="RijksoverheidSansHeading"/>
          <w:color w:val="auto"/>
          <w:sz w:val="20"/>
          <w:szCs w:val="20"/>
        </w:rPr>
        <w:t xml:space="preserve">Indien en voor zover de Raamovereenkomst met de Gegunde partij geheel of gedeeltelijk is ontbonden gedurende  </w:t>
      </w:r>
      <w:r w:rsidR="00DB02F9">
        <w:rPr>
          <w:rFonts w:ascii="RijksoverheidSansHeading" w:hAnsi="RijksoverheidSansHeading"/>
          <w:color w:val="auto"/>
          <w:sz w:val="20"/>
          <w:szCs w:val="20"/>
        </w:rPr>
        <w:t>het eerste jaar</w:t>
      </w:r>
      <w:r w:rsidRPr="00FF6EF8">
        <w:rPr>
          <w:rFonts w:ascii="RijksoverheidSansHeading" w:hAnsi="RijksoverheidSansHeading"/>
          <w:color w:val="auto"/>
          <w:sz w:val="20"/>
          <w:szCs w:val="20"/>
        </w:rPr>
        <w:t xml:space="preserve"> van de initiële looptijd van de Raamovereenkomst, zal de </w:t>
      </w:r>
      <w:r w:rsidR="004A4C1E">
        <w:rPr>
          <w:rFonts w:ascii="RijksoverheidSansHeading" w:hAnsi="RijksoverheidSansHeading"/>
          <w:sz w:val="20"/>
          <w:szCs w:val="20"/>
        </w:rPr>
        <w:t>Wachtkamerpartij</w:t>
      </w:r>
      <w:r w:rsidR="004A4C1E" w:rsidRPr="00FF6EF8">
        <w:rPr>
          <w:rFonts w:ascii="RijksoverheidSansHeading" w:hAnsi="RijksoverheidSansHeading"/>
          <w:color w:val="auto"/>
          <w:sz w:val="20"/>
          <w:szCs w:val="20"/>
        </w:rPr>
        <w:t xml:space="preserve"> </w:t>
      </w:r>
      <w:r w:rsidRPr="00FF6EF8">
        <w:rPr>
          <w:rFonts w:ascii="RijksoverheidSansHeading" w:hAnsi="RijksoverheidSansHeading"/>
          <w:color w:val="auto"/>
          <w:sz w:val="20"/>
          <w:szCs w:val="20"/>
        </w:rPr>
        <w:t xml:space="preserve">op eerste verzoek van Opdrachtgever de Opvolgende Raamovereenkomst met de Opdrachtgever sluiten conform de concept-Raamovereenkomst </w:t>
      </w:r>
      <w:r>
        <w:rPr>
          <w:rFonts w:ascii="RijksoverheidSansHeading" w:hAnsi="RijksoverheidSansHeading"/>
          <w:color w:val="auto"/>
          <w:sz w:val="20"/>
          <w:szCs w:val="20"/>
        </w:rPr>
        <w:t xml:space="preserve">(bijlage </w:t>
      </w:r>
      <w:r w:rsidR="009511E6">
        <w:rPr>
          <w:rFonts w:ascii="RijksoverheidSansHeading" w:hAnsi="RijksoverheidSansHeading"/>
          <w:color w:val="auto"/>
          <w:sz w:val="20"/>
          <w:szCs w:val="20"/>
        </w:rPr>
        <w:t>3</w:t>
      </w:r>
      <w:r>
        <w:rPr>
          <w:rFonts w:ascii="RijksoverheidSansHeading" w:hAnsi="RijksoverheidSansHeading"/>
          <w:color w:val="auto"/>
          <w:sz w:val="20"/>
          <w:szCs w:val="20"/>
        </w:rPr>
        <w:t xml:space="preserve">) </w:t>
      </w:r>
      <w:r w:rsidRPr="00FF6EF8">
        <w:rPr>
          <w:rFonts w:ascii="RijksoverheidSansHeading" w:hAnsi="RijksoverheidSansHeading"/>
          <w:color w:val="auto"/>
          <w:sz w:val="20"/>
          <w:szCs w:val="20"/>
        </w:rPr>
        <w:t xml:space="preserve">die bij </w:t>
      </w:r>
      <w:r w:rsidR="00D60B40">
        <w:rPr>
          <w:rFonts w:ascii="RijksoverheidSansHeading" w:hAnsi="RijksoverheidSansHeading"/>
          <w:color w:val="auto"/>
          <w:sz w:val="20"/>
          <w:szCs w:val="20"/>
        </w:rPr>
        <w:t>het Beschrijvend document</w:t>
      </w:r>
      <w:r w:rsidRPr="00FF6EF8">
        <w:rPr>
          <w:rFonts w:ascii="RijksoverheidSansHeading" w:hAnsi="RijksoverheidSansHeading"/>
          <w:color w:val="auto"/>
          <w:sz w:val="20"/>
          <w:szCs w:val="20"/>
        </w:rPr>
        <w:t xml:space="preserve"> is </w:t>
      </w:r>
      <w:r>
        <w:rPr>
          <w:rFonts w:ascii="RijksoverheidSansHeading" w:hAnsi="RijksoverheidSansHeading"/>
          <w:color w:val="auto"/>
          <w:sz w:val="20"/>
          <w:szCs w:val="20"/>
        </w:rPr>
        <w:t>toe</w:t>
      </w:r>
      <w:r w:rsidRPr="00FF6EF8">
        <w:rPr>
          <w:rFonts w:ascii="RijksoverheidSansHeading" w:hAnsi="RijksoverheidSansHeading"/>
          <w:color w:val="auto"/>
          <w:sz w:val="20"/>
          <w:szCs w:val="20"/>
        </w:rPr>
        <w:t>gevoegd.</w:t>
      </w:r>
    </w:p>
    <w:p w14:paraId="116BAD45" w14:textId="77777777" w:rsidR="00FF6EF8" w:rsidRDefault="00FF6EF8" w:rsidP="00FF6EF8">
      <w:pPr>
        <w:pStyle w:val="Default"/>
        <w:jc w:val="both"/>
        <w:rPr>
          <w:rFonts w:ascii="RijksoverheidSansHeading" w:hAnsi="RijksoverheidSansHeading"/>
          <w:color w:val="auto"/>
          <w:sz w:val="20"/>
          <w:szCs w:val="20"/>
        </w:rPr>
      </w:pPr>
    </w:p>
    <w:p w14:paraId="6C8DB9F9" w14:textId="11AB1DDB" w:rsidR="00F1595D" w:rsidRPr="00FF6EF8" w:rsidRDefault="00F1595D" w:rsidP="00FF6EF8">
      <w:pPr>
        <w:pStyle w:val="Default"/>
        <w:numPr>
          <w:ilvl w:val="1"/>
          <w:numId w:val="5"/>
        </w:numPr>
        <w:ind w:left="567" w:hanging="567"/>
        <w:jc w:val="both"/>
        <w:rPr>
          <w:rFonts w:ascii="RijksoverheidSansHeading" w:hAnsi="RijksoverheidSansHeading"/>
          <w:color w:val="auto"/>
          <w:sz w:val="20"/>
          <w:szCs w:val="20"/>
        </w:rPr>
      </w:pPr>
      <w:r w:rsidRPr="00FF6EF8">
        <w:rPr>
          <w:rFonts w:ascii="RijksoverheidSansHeading" w:hAnsi="RijksoverheidSansHeading"/>
          <w:color w:val="auto"/>
          <w:sz w:val="20"/>
          <w:szCs w:val="20"/>
        </w:rPr>
        <w:t>Indien Opdrachtgever in voorkomend geval</w:t>
      </w:r>
      <w:r w:rsidR="007F38CC">
        <w:rPr>
          <w:rFonts w:ascii="RijksoverheidSansHeading" w:hAnsi="RijksoverheidSansHeading"/>
          <w:color w:val="auto"/>
          <w:sz w:val="20"/>
          <w:szCs w:val="20"/>
        </w:rPr>
        <w:t xml:space="preserve"> als bedoeld is in artikel 1.2</w:t>
      </w:r>
      <w:r w:rsidRPr="00FF6EF8">
        <w:rPr>
          <w:rFonts w:ascii="RijksoverheidSansHeading" w:hAnsi="RijksoverheidSansHeading"/>
          <w:color w:val="auto"/>
          <w:sz w:val="20"/>
          <w:szCs w:val="20"/>
        </w:rPr>
        <w:t xml:space="preserve"> besluit geen gebruik te maken van deze Wachtkamerovereenkomst, dan is deze Wachtkamerovereenkomst onmiddellijk beëindigd en kunnen aan deze </w:t>
      </w:r>
      <w:r w:rsidR="00FF6EF8" w:rsidRPr="00FF6EF8">
        <w:rPr>
          <w:rFonts w:ascii="RijksoverheidSansHeading" w:hAnsi="RijksoverheidSansHeading"/>
          <w:color w:val="auto"/>
          <w:sz w:val="20"/>
          <w:szCs w:val="20"/>
        </w:rPr>
        <w:t>Wachtkamer</w:t>
      </w:r>
      <w:r w:rsidRPr="00FF6EF8">
        <w:rPr>
          <w:rFonts w:ascii="RijksoverheidSansHeading" w:hAnsi="RijksoverheidSansHeading"/>
          <w:color w:val="auto"/>
          <w:sz w:val="20"/>
          <w:szCs w:val="20"/>
        </w:rPr>
        <w:t>overeenkomst geen rechten meer worden ontleend.</w:t>
      </w:r>
    </w:p>
    <w:p w14:paraId="0701AB52" w14:textId="77777777" w:rsidR="00F1595D" w:rsidRPr="00F1595D" w:rsidRDefault="00F1595D" w:rsidP="00F1595D">
      <w:pPr>
        <w:pStyle w:val="Default"/>
        <w:jc w:val="both"/>
        <w:rPr>
          <w:rFonts w:ascii="RijksoverheidSansHeading" w:hAnsi="RijksoverheidSansHeading"/>
          <w:color w:val="auto"/>
          <w:sz w:val="20"/>
          <w:szCs w:val="20"/>
        </w:rPr>
      </w:pPr>
    </w:p>
    <w:p w14:paraId="0CF72E5E" w14:textId="3BCCBFF5" w:rsidR="00F1595D" w:rsidRPr="00F1595D" w:rsidRDefault="00F1595D" w:rsidP="00FF6EF8">
      <w:pPr>
        <w:pStyle w:val="Default"/>
        <w:numPr>
          <w:ilvl w:val="1"/>
          <w:numId w:val="5"/>
        </w:numPr>
        <w:ind w:left="567" w:hanging="567"/>
        <w:jc w:val="both"/>
        <w:rPr>
          <w:rFonts w:ascii="RijksoverheidSansHeading" w:hAnsi="RijksoverheidSansHeading"/>
          <w:color w:val="auto"/>
          <w:sz w:val="20"/>
          <w:szCs w:val="20"/>
        </w:rPr>
      </w:pPr>
      <w:r w:rsidRPr="00F1595D">
        <w:rPr>
          <w:rFonts w:ascii="RijksoverheidSansHeading" w:hAnsi="RijksoverheidSansHeading"/>
          <w:color w:val="auto"/>
          <w:sz w:val="20"/>
          <w:szCs w:val="20"/>
        </w:rPr>
        <w:t xml:space="preserve">Indien Opdrachtgever besluit geen gebruik te maken van deze Wachtkamerovereenkomst is hij jegens </w:t>
      </w:r>
      <w:r w:rsidR="004A4C1E">
        <w:rPr>
          <w:rFonts w:ascii="RijksoverheidSansHeading" w:hAnsi="RijksoverheidSansHeading"/>
          <w:color w:val="auto"/>
          <w:sz w:val="20"/>
          <w:szCs w:val="20"/>
        </w:rPr>
        <w:t xml:space="preserve">de </w:t>
      </w:r>
      <w:r w:rsidR="004A4C1E">
        <w:rPr>
          <w:rFonts w:ascii="RijksoverheidSansHeading" w:hAnsi="RijksoverheidSansHeading"/>
          <w:sz w:val="20"/>
          <w:szCs w:val="20"/>
        </w:rPr>
        <w:t>Wachtkamerpartij</w:t>
      </w:r>
      <w:r w:rsidRPr="00F1595D">
        <w:rPr>
          <w:rFonts w:ascii="RijksoverheidSansHeading" w:hAnsi="RijksoverheidSansHeading"/>
          <w:color w:val="auto"/>
          <w:sz w:val="20"/>
          <w:szCs w:val="20"/>
        </w:rPr>
        <w:t xml:space="preserve"> niet gehouden tot enige vergoeding van kosten en/of schade</w:t>
      </w:r>
      <w:r w:rsidR="00FF6EF8">
        <w:rPr>
          <w:rFonts w:ascii="RijksoverheidSansHeading" w:hAnsi="RijksoverheidSansHeading"/>
          <w:color w:val="auto"/>
          <w:sz w:val="20"/>
          <w:szCs w:val="20"/>
        </w:rPr>
        <w:t>.</w:t>
      </w:r>
    </w:p>
    <w:p w14:paraId="42E6225C" w14:textId="77777777" w:rsidR="00A04C3F" w:rsidRPr="0017098E" w:rsidRDefault="00A04C3F" w:rsidP="00A04C3F">
      <w:pPr>
        <w:pStyle w:val="Default"/>
        <w:jc w:val="both"/>
        <w:rPr>
          <w:rFonts w:ascii="RijksoverheidSansHeading" w:hAnsi="RijksoverheidSansHeading"/>
          <w:color w:val="FFC000"/>
          <w:sz w:val="20"/>
          <w:szCs w:val="20"/>
        </w:rPr>
      </w:pPr>
    </w:p>
    <w:p w14:paraId="324DEF38" w14:textId="77777777" w:rsidR="00A04C3F" w:rsidRPr="0017098E" w:rsidRDefault="00A04C3F" w:rsidP="00A04C3F">
      <w:pPr>
        <w:pStyle w:val="Default"/>
        <w:jc w:val="both"/>
        <w:rPr>
          <w:rFonts w:ascii="RijksoverheidSansHeading" w:hAnsi="RijksoverheidSansHeading"/>
          <w:color w:val="FFC000"/>
          <w:sz w:val="20"/>
          <w:szCs w:val="20"/>
        </w:rPr>
      </w:pPr>
    </w:p>
    <w:p w14:paraId="391A5FE3" w14:textId="31319CEC" w:rsidR="00A63FBD" w:rsidRPr="005F16DE" w:rsidRDefault="00A63FBD" w:rsidP="00A63FBD">
      <w:pPr>
        <w:pStyle w:val="Default"/>
        <w:jc w:val="both"/>
        <w:rPr>
          <w:rFonts w:ascii="RijksoverheidSansHeading" w:hAnsi="RijksoverheidSansHeading"/>
          <w:b/>
          <w:bCs/>
          <w:color w:val="auto"/>
          <w:sz w:val="20"/>
          <w:szCs w:val="20"/>
        </w:rPr>
      </w:pPr>
      <w:r w:rsidRPr="005F16DE">
        <w:rPr>
          <w:rFonts w:ascii="RijksoverheidSansHeading" w:hAnsi="RijksoverheidSansHeading"/>
          <w:b/>
          <w:bCs/>
          <w:color w:val="auto"/>
          <w:sz w:val="20"/>
          <w:szCs w:val="20"/>
        </w:rPr>
        <w:t xml:space="preserve">Artikel 2. </w:t>
      </w:r>
      <w:r w:rsidRPr="005F16DE">
        <w:rPr>
          <w:rFonts w:ascii="RijksoverheidSansHeading" w:hAnsi="RijksoverheidSansHeading"/>
          <w:b/>
          <w:bCs/>
          <w:color w:val="auto"/>
          <w:sz w:val="20"/>
          <w:szCs w:val="20"/>
        </w:rPr>
        <w:tab/>
      </w:r>
      <w:r w:rsidR="00FF6EF8" w:rsidRPr="005F16DE">
        <w:rPr>
          <w:rFonts w:ascii="RijksoverheidSansHeading" w:hAnsi="RijksoverheidSansHeading"/>
          <w:b/>
          <w:bCs/>
          <w:color w:val="auto"/>
          <w:sz w:val="20"/>
          <w:szCs w:val="20"/>
        </w:rPr>
        <w:t>Duur van de</w:t>
      </w:r>
      <w:r w:rsidRPr="005F16DE">
        <w:rPr>
          <w:rFonts w:ascii="RijksoverheidSansHeading" w:hAnsi="RijksoverheidSansHeading"/>
          <w:b/>
          <w:bCs/>
          <w:color w:val="auto"/>
          <w:sz w:val="20"/>
          <w:szCs w:val="20"/>
        </w:rPr>
        <w:t xml:space="preserve"> wachtkamerovereenkomst</w:t>
      </w:r>
    </w:p>
    <w:p w14:paraId="43DD4AC0" w14:textId="77777777" w:rsidR="00A63FBD" w:rsidRPr="005F16DE" w:rsidRDefault="00A63FBD" w:rsidP="00A63FBD">
      <w:pPr>
        <w:pStyle w:val="Default"/>
        <w:ind w:left="426" w:hanging="426"/>
        <w:jc w:val="both"/>
        <w:rPr>
          <w:rFonts w:ascii="RijksoverheidSansHeading" w:hAnsi="RijksoverheidSansHeading"/>
          <w:color w:val="auto"/>
          <w:sz w:val="20"/>
          <w:szCs w:val="20"/>
        </w:rPr>
      </w:pPr>
    </w:p>
    <w:p w14:paraId="1B8985F0" w14:textId="48F7C118" w:rsidR="00A63FBD" w:rsidRPr="005F16DE" w:rsidRDefault="00A63FBD" w:rsidP="00A63FBD">
      <w:pPr>
        <w:pStyle w:val="Default"/>
        <w:ind w:left="567" w:hanging="567"/>
        <w:jc w:val="both"/>
        <w:rPr>
          <w:rFonts w:ascii="RijksoverheidSansHeading" w:hAnsi="RijksoverheidSansHeading"/>
          <w:color w:val="auto"/>
          <w:sz w:val="20"/>
          <w:szCs w:val="20"/>
        </w:rPr>
      </w:pPr>
      <w:r w:rsidRPr="005F16DE">
        <w:rPr>
          <w:rFonts w:ascii="RijksoverheidSansHeading" w:hAnsi="RijksoverheidSansHeading"/>
          <w:color w:val="auto"/>
          <w:sz w:val="20"/>
          <w:szCs w:val="20"/>
        </w:rPr>
        <w:t xml:space="preserve">2.1 </w:t>
      </w:r>
      <w:r w:rsidRPr="005F16DE">
        <w:rPr>
          <w:rFonts w:ascii="RijksoverheidSansHeading" w:hAnsi="RijksoverheidSansHeading"/>
          <w:color w:val="auto"/>
          <w:sz w:val="20"/>
          <w:szCs w:val="20"/>
        </w:rPr>
        <w:tab/>
        <w:t xml:space="preserve">Indien beëindiging van </w:t>
      </w:r>
      <w:r w:rsidR="00F1595D" w:rsidRPr="005F16DE">
        <w:rPr>
          <w:rFonts w:ascii="RijksoverheidSansHeading" w:hAnsi="RijksoverheidSansHeading"/>
          <w:color w:val="auto"/>
          <w:sz w:val="20"/>
          <w:szCs w:val="20"/>
        </w:rPr>
        <w:t xml:space="preserve">de </w:t>
      </w:r>
      <w:r w:rsidRPr="005F16DE">
        <w:rPr>
          <w:rFonts w:ascii="RijksoverheidSansHeading" w:hAnsi="RijksoverheidSansHeading"/>
          <w:color w:val="auto"/>
          <w:sz w:val="20"/>
          <w:szCs w:val="20"/>
        </w:rPr>
        <w:t xml:space="preserve">Raamovereenkomst </w:t>
      </w:r>
      <w:r w:rsidR="00F1595D" w:rsidRPr="005F16DE">
        <w:rPr>
          <w:rFonts w:ascii="RijksoverheidSansHeading" w:hAnsi="RijksoverheidSansHeading"/>
          <w:color w:val="auto"/>
          <w:sz w:val="20"/>
          <w:szCs w:val="20"/>
        </w:rPr>
        <w:t>met de Gegunde partij</w:t>
      </w:r>
      <w:r w:rsidRPr="005F16DE">
        <w:rPr>
          <w:rFonts w:ascii="RijksoverheidSansHeading" w:hAnsi="RijksoverheidSansHeading"/>
          <w:color w:val="auto"/>
          <w:sz w:val="20"/>
          <w:szCs w:val="20"/>
        </w:rPr>
        <w:t xml:space="preserve"> plaatsvindt binnen </w:t>
      </w:r>
      <w:r w:rsidR="009511E6">
        <w:rPr>
          <w:rFonts w:ascii="RijksoverheidSansHeading" w:hAnsi="RijksoverheidSansHeading"/>
          <w:color w:val="auto"/>
          <w:sz w:val="20"/>
          <w:szCs w:val="20"/>
        </w:rPr>
        <w:t>twaalf (12)</w:t>
      </w:r>
      <w:r w:rsidR="007323FB" w:rsidRPr="005F16DE">
        <w:rPr>
          <w:rFonts w:ascii="RijksoverheidSansHeading" w:hAnsi="RijksoverheidSansHeading"/>
          <w:color w:val="auto"/>
          <w:sz w:val="20"/>
          <w:szCs w:val="20"/>
        </w:rPr>
        <w:t xml:space="preserve"> </w:t>
      </w:r>
      <w:r w:rsidRPr="005F16DE">
        <w:rPr>
          <w:rFonts w:ascii="RijksoverheidSansHeading" w:hAnsi="RijksoverheidSansHeading"/>
          <w:color w:val="auto"/>
          <w:sz w:val="20"/>
          <w:szCs w:val="20"/>
        </w:rPr>
        <w:t xml:space="preserve">maanden na </w:t>
      </w:r>
      <w:r w:rsidR="009511E6">
        <w:rPr>
          <w:rFonts w:ascii="RijksoverheidSansHeading" w:hAnsi="RijksoverheidSansHeading"/>
          <w:color w:val="auto"/>
          <w:sz w:val="20"/>
          <w:szCs w:val="20"/>
        </w:rPr>
        <w:t>aanvang van de raamovereenkomst</w:t>
      </w:r>
      <w:r w:rsidRPr="005F16DE">
        <w:rPr>
          <w:rFonts w:ascii="RijksoverheidSansHeading" w:hAnsi="RijksoverheidSansHeading"/>
          <w:color w:val="auto"/>
          <w:sz w:val="20"/>
          <w:szCs w:val="20"/>
        </w:rPr>
        <w:t xml:space="preserve">, dan </w:t>
      </w:r>
      <w:r w:rsidR="00F1595D" w:rsidRPr="005F16DE">
        <w:rPr>
          <w:rFonts w:ascii="RijksoverheidSansHeading" w:hAnsi="RijksoverheidSansHeading"/>
          <w:color w:val="auto"/>
          <w:sz w:val="20"/>
          <w:szCs w:val="20"/>
        </w:rPr>
        <w:t>kan</w:t>
      </w:r>
      <w:r w:rsidRPr="005F16DE">
        <w:rPr>
          <w:rFonts w:ascii="RijksoverheidSansHeading" w:hAnsi="RijksoverheidSansHeading"/>
          <w:color w:val="auto"/>
          <w:sz w:val="20"/>
          <w:szCs w:val="20"/>
        </w:rPr>
        <w:t xml:space="preserve"> Opdrachtgever een beroep doen op </w:t>
      </w:r>
      <w:r w:rsidR="00F1595D" w:rsidRPr="005F16DE">
        <w:rPr>
          <w:rFonts w:ascii="RijksoverheidSansHeading" w:hAnsi="RijksoverheidSansHeading"/>
          <w:color w:val="auto"/>
          <w:sz w:val="20"/>
          <w:szCs w:val="20"/>
        </w:rPr>
        <w:t xml:space="preserve">de </w:t>
      </w:r>
      <w:r w:rsidR="004A4C1E">
        <w:rPr>
          <w:rFonts w:ascii="RijksoverheidSansHeading" w:hAnsi="RijksoverheidSansHeading"/>
          <w:sz w:val="20"/>
          <w:szCs w:val="20"/>
        </w:rPr>
        <w:t>Wachtkamerpartij</w:t>
      </w:r>
      <w:r w:rsidRPr="005F16DE">
        <w:rPr>
          <w:rFonts w:ascii="RijksoverheidSansHeading" w:hAnsi="RijksoverheidSansHeading"/>
          <w:color w:val="auto"/>
          <w:sz w:val="20"/>
          <w:szCs w:val="20"/>
        </w:rPr>
        <w:t>.</w:t>
      </w:r>
    </w:p>
    <w:p w14:paraId="05E40808" w14:textId="77777777" w:rsidR="00A63FBD" w:rsidRPr="005F16DE" w:rsidRDefault="00A63FBD" w:rsidP="00A63FBD">
      <w:pPr>
        <w:pStyle w:val="Default"/>
        <w:ind w:left="426" w:hanging="426"/>
        <w:jc w:val="both"/>
        <w:rPr>
          <w:rFonts w:ascii="RijksoverheidSansHeading" w:hAnsi="RijksoverheidSansHeading"/>
          <w:color w:val="auto"/>
          <w:sz w:val="20"/>
          <w:szCs w:val="20"/>
        </w:rPr>
      </w:pPr>
    </w:p>
    <w:p w14:paraId="1814C518" w14:textId="0DE3DC02" w:rsidR="00A63FBD" w:rsidRPr="00FF6EF8" w:rsidRDefault="00A63FBD" w:rsidP="00A63FBD">
      <w:pPr>
        <w:pStyle w:val="Default"/>
        <w:ind w:left="567" w:hanging="567"/>
        <w:jc w:val="both"/>
        <w:rPr>
          <w:rFonts w:ascii="RijksoverheidSansHeading" w:hAnsi="RijksoverheidSansHeading"/>
          <w:color w:val="auto"/>
          <w:sz w:val="20"/>
          <w:szCs w:val="20"/>
        </w:rPr>
      </w:pPr>
      <w:r w:rsidRPr="005F16DE">
        <w:rPr>
          <w:rFonts w:ascii="RijksoverheidSansHeading" w:hAnsi="RijksoverheidSansHeading"/>
          <w:color w:val="auto"/>
          <w:sz w:val="20"/>
          <w:szCs w:val="20"/>
        </w:rPr>
        <w:t xml:space="preserve">2.2 </w:t>
      </w:r>
      <w:r w:rsidRPr="005F16DE">
        <w:rPr>
          <w:rFonts w:ascii="RijksoverheidSansHeading" w:hAnsi="RijksoverheidSansHeading"/>
          <w:color w:val="auto"/>
          <w:sz w:val="20"/>
          <w:szCs w:val="20"/>
        </w:rPr>
        <w:tab/>
        <w:t xml:space="preserve">Na ontvangst van een schriftelijke mededeling van de Opdrachtgever dat een beroep wordt gedaan op </w:t>
      </w:r>
      <w:r w:rsidR="00F1595D" w:rsidRPr="005F16DE">
        <w:rPr>
          <w:rFonts w:ascii="RijksoverheidSansHeading" w:hAnsi="RijksoverheidSansHeading"/>
          <w:color w:val="auto"/>
          <w:sz w:val="20"/>
          <w:szCs w:val="20"/>
        </w:rPr>
        <w:t xml:space="preserve">de </w:t>
      </w:r>
      <w:r w:rsidR="004A4C1E">
        <w:rPr>
          <w:rFonts w:ascii="RijksoverheidSansHeading" w:hAnsi="RijksoverheidSansHeading"/>
          <w:sz w:val="20"/>
          <w:szCs w:val="20"/>
        </w:rPr>
        <w:t>Wachtkamerpartij</w:t>
      </w:r>
      <w:r w:rsidR="00F1595D" w:rsidRPr="00FF6EF8">
        <w:rPr>
          <w:rFonts w:ascii="RijksoverheidSansHeading" w:hAnsi="RijksoverheidSansHeading"/>
          <w:color w:val="auto"/>
          <w:sz w:val="20"/>
          <w:szCs w:val="20"/>
        </w:rPr>
        <w:t>,</w:t>
      </w:r>
      <w:r w:rsidRPr="00FF6EF8">
        <w:rPr>
          <w:rFonts w:ascii="RijksoverheidSansHeading" w:hAnsi="RijksoverheidSansHeading"/>
          <w:color w:val="auto"/>
          <w:sz w:val="20"/>
          <w:szCs w:val="20"/>
        </w:rPr>
        <w:t xml:space="preserve"> verleent </w:t>
      </w:r>
      <w:r w:rsidR="00F1595D" w:rsidRPr="00FF6EF8">
        <w:rPr>
          <w:rFonts w:ascii="RijksoverheidSansHeading" w:hAnsi="RijksoverheidSansHeading"/>
          <w:color w:val="auto"/>
          <w:sz w:val="20"/>
          <w:szCs w:val="20"/>
        </w:rPr>
        <w:t xml:space="preserve">de </w:t>
      </w:r>
      <w:r w:rsidR="004A4C1E">
        <w:rPr>
          <w:rFonts w:ascii="RijksoverheidSansHeading" w:hAnsi="RijksoverheidSansHeading"/>
          <w:sz w:val="20"/>
          <w:szCs w:val="20"/>
        </w:rPr>
        <w:t>Wachtkamerpartij</w:t>
      </w:r>
      <w:r w:rsidR="004A4C1E" w:rsidRPr="00FF6EF8">
        <w:rPr>
          <w:rFonts w:ascii="RijksoverheidSansHeading" w:hAnsi="RijksoverheidSansHeading"/>
          <w:color w:val="auto"/>
          <w:sz w:val="20"/>
          <w:szCs w:val="20"/>
        </w:rPr>
        <w:t xml:space="preserve"> </w:t>
      </w:r>
      <w:r w:rsidRPr="00FF6EF8">
        <w:rPr>
          <w:rFonts w:ascii="RijksoverheidSansHeading" w:hAnsi="RijksoverheidSansHeading"/>
          <w:color w:val="auto"/>
          <w:sz w:val="20"/>
          <w:szCs w:val="20"/>
        </w:rPr>
        <w:t xml:space="preserve">medewerking aan de feitelijke totstandkoming en uitvoering van de </w:t>
      </w:r>
      <w:r w:rsidR="00F1595D" w:rsidRPr="00FF6EF8">
        <w:rPr>
          <w:rFonts w:ascii="RijksoverheidSansHeading" w:hAnsi="RijksoverheidSansHeading"/>
          <w:color w:val="auto"/>
          <w:sz w:val="20"/>
          <w:szCs w:val="20"/>
        </w:rPr>
        <w:t>Opvolgende</w:t>
      </w:r>
      <w:r w:rsidRPr="00FF6EF8">
        <w:rPr>
          <w:rFonts w:ascii="RijksoverheidSansHeading" w:hAnsi="RijksoverheidSansHeading"/>
          <w:color w:val="auto"/>
          <w:sz w:val="20"/>
          <w:szCs w:val="20"/>
        </w:rPr>
        <w:t xml:space="preserve"> </w:t>
      </w:r>
      <w:r w:rsidR="00F1595D" w:rsidRPr="00FF6EF8">
        <w:rPr>
          <w:rFonts w:ascii="RijksoverheidSansHeading" w:hAnsi="RijksoverheidSansHeading"/>
          <w:color w:val="auto"/>
          <w:sz w:val="20"/>
          <w:szCs w:val="20"/>
        </w:rPr>
        <w:t>R</w:t>
      </w:r>
      <w:r w:rsidRPr="00FF6EF8">
        <w:rPr>
          <w:rFonts w:ascii="RijksoverheidSansHeading" w:hAnsi="RijksoverheidSansHeading"/>
          <w:color w:val="auto"/>
          <w:sz w:val="20"/>
          <w:szCs w:val="20"/>
        </w:rPr>
        <w:t>aamovereenkomst</w:t>
      </w:r>
      <w:r w:rsidR="009511E6">
        <w:rPr>
          <w:rFonts w:ascii="RijksoverheidSansHeading" w:hAnsi="RijksoverheidSansHeading"/>
          <w:color w:val="auto"/>
          <w:sz w:val="20"/>
          <w:szCs w:val="20"/>
        </w:rPr>
        <w:t xml:space="preserve"> </w:t>
      </w:r>
      <w:r w:rsidRPr="00FF6EF8">
        <w:rPr>
          <w:rFonts w:ascii="RijksoverheidSansHeading" w:hAnsi="RijksoverheidSansHeading"/>
          <w:color w:val="auto"/>
          <w:sz w:val="20"/>
          <w:szCs w:val="20"/>
        </w:rPr>
        <w:t>conform de Inschrijving en voor de resterende looptijd van de Raamovereenkomst zoals beschreven in</w:t>
      </w:r>
      <w:r w:rsidR="00D60B40">
        <w:rPr>
          <w:rFonts w:ascii="RijksoverheidSansHeading" w:hAnsi="RijksoverheidSansHeading"/>
          <w:color w:val="auto"/>
          <w:sz w:val="20"/>
          <w:szCs w:val="20"/>
        </w:rPr>
        <w:t xml:space="preserve"> het Beschrijvend document</w:t>
      </w:r>
      <w:r w:rsidRPr="00FF6EF8">
        <w:rPr>
          <w:rFonts w:ascii="RijksoverheidSansHeading" w:hAnsi="RijksoverheidSansHeading"/>
          <w:color w:val="auto"/>
          <w:sz w:val="20"/>
          <w:szCs w:val="20"/>
        </w:rPr>
        <w:t xml:space="preserve">. De maximale looptijd van </w:t>
      </w:r>
      <w:r w:rsidR="00F1595D" w:rsidRPr="00FF6EF8">
        <w:rPr>
          <w:rFonts w:ascii="RijksoverheidSansHeading" w:hAnsi="RijksoverheidSansHeading"/>
          <w:color w:val="auto"/>
          <w:sz w:val="20"/>
          <w:szCs w:val="20"/>
        </w:rPr>
        <w:t>de Opvolgende R</w:t>
      </w:r>
      <w:r w:rsidRPr="00FF6EF8">
        <w:rPr>
          <w:rFonts w:ascii="RijksoverheidSansHeading" w:hAnsi="RijksoverheidSansHeading"/>
          <w:color w:val="auto"/>
          <w:sz w:val="20"/>
          <w:szCs w:val="20"/>
        </w:rPr>
        <w:t xml:space="preserve">aamovereenkomst zal </w:t>
      </w:r>
      <w:r w:rsidR="004E2260" w:rsidRPr="00FF6EF8">
        <w:rPr>
          <w:rFonts w:ascii="RijksoverheidSansHeading" w:hAnsi="RijksoverheidSansHeading"/>
          <w:color w:val="auto"/>
          <w:sz w:val="20"/>
          <w:szCs w:val="20"/>
        </w:rPr>
        <w:t xml:space="preserve">daardoor </w:t>
      </w:r>
      <w:r w:rsidRPr="00FF6EF8">
        <w:rPr>
          <w:rFonts w:ascii="RijksoverheidSansHeading" w:hAnsi="RijksoverheidSansHeading"/>
          <w:color w:val="auto"/>
          <w:sz w:val="20"/>
          <w:szCs w:val="20"/>
        </w:rPr>
        <w:t xml:space="preserve">niet langer zijn dan </w:t>
      </w:r>
      <w:r w:rsidR="009511E6">
        <w:rPr>
          <w:rFonts w:ascii="RijksoverheidSansHeading" w:hAnsi="RijksoverheidSansHeading"/>
          <w:color w:val="auto"/>
          <w:sz w:val="20"/>
          <w:szCs w:val="20"/>
        </w:rPr>
        <w:t>de 4 jaar gelet op de ingangsdatum van de oorspronkelijke Raamovereenkomst die gesloten werd met de winnende inschrijver van de aanbesteding.</w:t>
      </w:r>
    </w:p>
    <w:p w14:paraId="6FD9E74F" w14:textId="77777777" w:rsidR="00A63FBD" w:rsidRPr="0017098E" w:rsidRDefault="00A63FBD" w:rsidP="00A63FBD">
      <w:pPr>
        <w:pStyle w:val="Default"/>
        <w:ind w:left="426" w:hanging="426"/>
        <w:jc w:val="both"/>
        <w:rPr>
          <w:rFonts w:ascii="RijksoverheidSansHeading" w:hAnsi="RijksoverheidSansHeading"/>
          <w:color w:val="FFC000"/>
          <w:sz w:val="20"/>
          <w:szCs w:val="20"/>
        </w:rPr>
      </w:pPr>
    </w:p>
    <w:p w14:paraId="158BA761" w14:textId="3978FEB4" w:rsidR="00A63FBD" w:rsidRPr="004A4C1E" w:rsidRDefault="00A63FBD" w:rsidP="00A63FBD">
      <w:pPr>
        <w:pStyle w:val="Default"/>
        <w:ind w:left="567" w:hanging="567"/>
        <w:jc w:val="both"/>
        <w:rPr>
          <w:rFonts w:ascii="RijksoverheidSansHeading" w:hAnsi="RijksoverheidSansHeading"/>
          <w:color w:val="auto"/>
          <w:sz w:val="20"/>
          <w:szCs w:val="20"/>
        </w:rPr>
      </w:pPr>
      <w:r w:rsidRPr="004A4C1E">
        <w:rPr>
          <w:rFonts w:ascii="RijksoverheidSansHeading" w:hAnsi="RijksoverheidSansHeading"/>
          <w:color w:val="auto"/>
          <w:sz w:val="20"/>
          <w:szCs w:val="20"/>
        </w:rPr>
        <w:t xml:space="preserve">2.3 </w:t>
      </w:r>
      <w:r w:rsidRPr="004A4C1E">
        <w:rPr>
          <w:rFonts w:ascii="RijksoverheidSansHeading" w:hAnsi="RijksoverheidSansHeading"/>
          <w:color w:val="auto"/>
          <w:sz w:val="20"/>
          <w:szCs w:val="20"/>
        </w:rPr>
        <w:tab/>
        <w:t xml:space="preserve">Indien Opdrachtgever en </w:t>
      </w:r>
      <w:r w:rsidR="004A4C1E" w:rsidRPr="004A4C1E">
        <w:rPr>
          <w:rFonts w:ascii="RijksoverheidSansHeading" w:hAnsi="RijksoverheidSansHeading"/>
          <w:color w:val="auto"/>
          <w:sz w:val="20"/>
          <w:szCs w:val="20"/>
        </w:rPr>
        <w:t xml:space="preserve">Wachtkamerpartij </w:t>
      </w:r>
      <w:r w:rsidR="00FF6EF8" w:rsidRPr="004A4C1E">
        <w:rPr>
          <w:rFonts w:ascii="RijksoverheidSansHeading" w:hAnsi="RijksoverheidSansHeading"/>
          <w:color w:val="auto"/>
          <w:sz w:val="20"/>
          <w:szCs w:val="20"/>
        </w:rPr>
        <w:t>de Opvolgende Raamovereenkomst</w:t>
      </w:r>
      <w:r w:rsidRPr="004A4C1E">
        <w:rPr>
          <w:rFonts w:ascii="RijksoverheidSansHeading" w:hAnsi="RijksoverheidSansHeading"/>
          <w:color w:val="auto"/>
          <w:sz w:val="20"/>
          <w:szCs w:val="20"/>
        </w:rPr>
        <w:t xml:space="preserve"> aangaan, dan is </w:t>
      </w:r>
      <w:r w:rsidR="00FF6EF8" w:rsidRPr="004A4C1E">
        <w:rPr>
          <w:rFonts w:ascii="RijksoverheidSansHeading" w:hAnsi="RijksoverheidSansHeading"/>
          <w:color w:val="auto"/>
          <w:sz w:val="20"/>
          <w:szCs w:val="20"/>
        </w:rPr>
        <w:t xml:space="preserve">de </w:t>
      </w:r>
      <w:r w:rsidR="004A4C1E" w:rsidRPr="004A4C1E">
        <w:rPr>
          <w:rFonts w:ascii="RijksoverheidSansHeading" w:hAnsi="RijksoverheidSansHeading"/>
          <w:color w:val="auto"/>
          <w:sz w:val="20"/>
          <w:szCs w:val="20"/>
        </w:rPr>
        <w:t xml:space="preserve">Wachtkamerpartij </w:t>
      </w:r>
      <w:r w:rsidRPr="004A4C1E">
        <w:rPr>
          <w:rFonts w:ascii="RijksoverheidSansHeading" w:hAnsi="RijksoverheidSansHeading"/>
          <w:color w:val="auto"/>
          <w:sz w:val="20"/>
          <w:szCs w:val="20"/>
        </w:rPr>
        <w:t xml:space="preserve">met ondertekening van deze Wachtkamerovereenkomst gebonden aan </w:t>
      </w:r>
      <w:r w:rsidR="00141F77">
        <w:rPr>
          <w:rFonts w:ascii="RijksoverheidSansHeading" w:hAnsi="RijksoverheidSansHeading"/>
          <w:color w:val="auto"/>
          <w:sz w:val="20"/>
          <w:szCs w:val="20"/>
        </w:rPr>
        <w:t>diens</w:t>
      </w:r>
      <w:r w:rsidRPr="004A4C1E">
        <w:rPr>
          <w:rFonts w:ascii="RijksoverheidSansHeading" w:hAnsi="RijksoverheidSansHeading"/>
          <w:color w:val="auto"/>
          <w:sz w:val="20"/>
          <w:szCs w:val="20"/>
        </w:rPr>
        <w:t xml:space="preserve"> Inschrijving in het kader van de openbare Europese aanbesteding </w:t>
      </w:r>
      <w:r w:rsidR="009511E6">
        <w:rPr>
          <w:rFonts w:ascii="RijksoverheidSansHeading" w:hAnsi="RijksoverheidSansHeading"/>
          <w:color w:val="auto"/>
          <w:sz w:val="20"/>
          <w:szCs w:val="20"/>
        </w:rPr>
        <w:t>“</w:t>
      </w:r>
      <w:r w:rsidR="009511E6" w:rsidRPr="009511E6">
        <w:rPr>
          <w:rFonts w:ascii="RijksoverheidSansHeading" w:hAnsi="RijksoverheidSansHeading"/>
          <w:color w:val="auto"/>
          <w:sz w:val="20"/>
          <w:szCs w:val="20"/>
        </w:rPr>
        <w:t>Wereldwijde Maritieme Scheepsinformatie Douane</w:t>
      </w:r>
      <w:r w:rsidR="009511E6">
        <w:rPr>
          <w:rFonts w:ascii="RijksoverheidSansHeading" w:hAnsi="RijksoverheidSansHeading"/>
          <w:color w:val="auto"/>
          <w:sz w:val="20"/>
          <w:szCs w:val="20"/>
        </w:rPr>
        <w:t>”</w:t>
      </w:r>
      <w:r w:rsidRPr="004A4C1E">
        <w:rPr>
          <w:rFonts w:ascii="RijksoverheidSansHeading" w:hAnsi="RijksoverheidSansHeading"/>
          <w:color w:val="auto"/>
          <w:sz w:val="20"/>
          <w:szCs w:val="20"/>
        </w:rPr>
        <w:t xml:space="preserve"> met kenmerk IUC2</w:t>
      </w:r>
      <w:r w:rsidR="009511E6">
        <w:rPr>
          <w:rFonts w:ascii="RijksoverheidSansHeading" w:hAnsi="RijksoverheidSansHeading"/>
          <w:color w:val="auto"/>
          <w:sz w:val="20"/>
          <w:szCs w:val="20"/>
        </w:rPr>
        <w:t>4</w:t>
      </w:r>
      <w:r w:rsidRPr="004A4C1E">
        <w:rPr>
          <w:rFonts w:ascii="RijksoverheidSansHeading" w:hAnsi="RijksoverheidSansHeading"/>
          <w:color w:val="auto"/>
          <w:sz w:val="20"/>
          <w:szCs w:val="20"/>
        </w:rPr>
        <w:t>-6</w:t>
      </w:r>
      <w:r w:rsidR="009511E6">
        <w:rPr>
          <w:rFonts w:ascii="RijksoverheidSansHeading" w:hAnsi="RijksoverheidSansHeading"/>
          <w:color w:val="auto"/>
          <w:sz w:val="20"/>
          <w:szCs w:val="20"/>
        </w:rPr>
        <w:t>04</w:t>
      </w:r>
      <w:r w:rsidRPr="004A4C1E">
        <w:rPr>
          <w:rFonts w:ascii="RijksoverheidSansHeading" w:hAnsi="RijksoverheidSansHeading"/>
          <w:color w:val="auto"/>
          <w:sz w:val="20"/>
          <w:szCs w:val="20"/>
        </w:rPr>
        <w:t xml:space="preserve">. In afwijking van het bepaalde in </w:t>
      </w:r>
      <w:r w:rsidR="00D60B40">
        <w:rPr>
          <w:rFonts w:ascii="RijksoverheidSansHeading" w:hAnsi="RijksoverheidSansHeading"/>
          <w:color w:val="auto"/>
          <w:sz w:val="20"/>
          <w:szCs w:val="20"/>
        </w:rPr>
        <w:t>het Beschrijvend document</w:t>
      </w:r>
      <w:r w:rsidRPr="004A4C1E">
        <w:rPr>
          <w:rFonts w:ascii="RijksoverheidSansHeading" w:hAnsi="RijksoverheidSansHeading"/>
          <w:color w:val="auto"/>
          <w:sz w:val="20"/>
          <w:szCs w:val="20"/>
        </w:rPr>
        <w:t xml:space="preserve"> ter zake van de gestanddoeningstermijn, doet de Opdrachtnemer zijn relevante Inschrijving gedurende de looptijd van deze Wachtkamerovereenkomst gestand.</w:t>
      </w:r>
    </w:p>
    <w:p w14:paraId="78F5EEF7" w14:textId="77777777" w:rsidR="00A63FBD" w:rsidRPr="0017098E" w:rsidRDefault="00A63FBD" w:rsidP="00A63FBD">
      <w:pPr>
        <w:pStyle w:val="Default"/>
        <w:ind w:left="567" w:hanging="567"/>
        <w:jc w:val="both"/>
        <w:rPr>
          <w:rFonts w:ascii="RijksoverheidSansHeading" w:hAnsi="RijksoverheidSansHeading"/>
          <w:color w:val="FFC000"/>
          <w:sz w:val="20"/>
          <w:szCs w:val="20"/>
        </w:rPr>
      </w:pPr>
    </w:p>
    <w:p w14:paraId="29A0FA73" w14:textId="67649913" w:rsidR="00A63FBD" w:rsidRPr="005F16DE" w:rsidRDefault="00A63FBD" w:rsidP="00A63FBD">
      <w:pPr>
        <w:pStyle w:val="pf0"/>
        <w:spacing w:before="0" w:beforeAutospacing="0" w:after="0" w:afterAutospacing="0"/>
        <w:ind w:left="567" w:hanging="567"/>
        <w:jc w:val="both"/>
        <w:rPr>
          <w:rFonts w:ascii="RijksoverheidSansHeading" w:eastAsiaTheme="minorHAnsi" w:hAnsi="RijksoverheidSansHeading" w:cs="Arial"/>
          <w:sz w:val="20"/>
          <w:szCs w:val="20"/>
          <w:lang w:eastAsia="en-US"/>
          <w14:ligatures w14:val="standardContextual"/>
        </w:rPr>
      </w:pPr>
      <w:r w:rsidRPr="005F16DE">
        <w:rPr>
          <w:rFonts w:ascii="RijksoverheidSansHeading" w:eastAsiaTheme="minorHAnsi" w:hAnsi="RijksoverheidSansHeading" w:cs="Arial"/>
          <w:sz w:val="20"/>
          <w:szCs w:val="20"/>
          <w:lang w:eastAsia="en-US"/>
          <w14:ligatures w14:val="standardContextual"/>
        </w:rPr>
        <w:t>2.4</w:t>
      </w:r>
      <w:r w:rsidRPr="005F16DE">
        <w:rPr>
          <w:rFonts w:ascii="RijksoverheidSansHeading" w:eastAsiaTheme="minorHAnsi" w:hAnsi="RijksoverheidSansHeading" w:cs="Arial"/>
          <w:sz w:val="20"/>
          <w:szCs w:val="20"/>
          <w:lang w:eastAsia="en-US"/>
          <w14:ligatures w14:val="standardContextual"/>
        </w:rPr>
        <w:tab/>
        <w:t xml:space="preserve">Onmiddellijk na ondertekening van </w:t>
      </w:r>
      <w:r w:rsidR="005F16DE" w:rsidRPr="005F16DE">
        <w:rPr>
          <w:rFonts w:ascii="RijksoverheidSansHeading" w:eastAsiaTheme="minorHAnsi" w:hAnsi="RijksoverheidSansHeading" w:cs="Arial"/>
          <w:sz w:val="20"/>
          <w:szCs w:val="20"/>
          <w:lang w:eastAsia="en-US"/>
          <w14:ligatures w14:val="standardContextual"/>
        </w:rPr>
        <w:t xml:space="preserve">de Opvolgende </w:t>
      </w:r>
      <w:r w:rsidRPr="005F16DE">
        <w:rPr>
          <w:rFonts w:ascii="RijksoverheidSansHeading" w:eastAsiaTheme="minorHAnsi" w:hAnsi="RijksoverheidSansHeading" w:cs="Arial"/>
          <w:sz w:val="20"/>
          <w:szCs w:val="20"/>
          <w:lang w:eastAsia="en-US"/>
          <w14:ligatures w14:val="standardContextual"/>
        </w:rPr>
        <w:t xml:space="preserve">Raamovereenkomst zal </w:t>
      </w:r>
      <w:r w:rsidR="005F16DE">
        <w:rPr>
          <w:rFonts w:ascii="RijksoverheidSansHeading" w:eastAsiaTheme="minorHAnsi" w:hAnsi="RijksoverheidSansHeading" w:cs="Arial"/>
          <w:sz w:val="20"/>
          <w:szCs w:val="20"/>
          <w:lang w:eastAsia="en-US"/>
          <w14:ligatures w14:val="standardContextual"/>
        </w:rPr>
        <w:t>de Wachtkamerpartij</w:t>
      </w:r>
      <w:r w:rsidRPr="005F16DE">
        <w:rPr>
          <w:rFonts w:ascii="RijksoverheidSansHeading" w:eastAsiaTheme="minorHAnsi" w:hAnsi="RijksoverheidSansHeading" w:cs="Arial"/>
          <w:sz w:val="20"/>
          <w:szCs w:val="20"/>
          <w:lang w:eastAsia="en-US"/>
          <w14:ligatures w14:val="standardContextual"/>
        </w:rPr>
        <w:t xml:space="preserve"> </w:t>
      </w:r>
      <w:r w:rsidR="007323FB">
        <w:rPr>
          <w:rFonts w:ascii="RijksoverheidSansHeading" w:eastAsiaTheme="minorHAnsi" w:hAnsi="RijksoverheidSansHeading" w:cs="Arial"/>
          <w:sz w:val="20"/>
          <w:szCs w:val="20"/>
          <w:lang w:eastAsia="en-US"/>
          <w14:ligatures w14:val="standardContextual"/>
        </w:rPr>
        <w:t xml:space="preserve">in een redelijke termijn </w:t>
      </w:r>
      <w:r w:rsidRPr="005F16DE">
        <w:rPr>
          <w:rFonts w:ascii="RijksoverheidSansHeading" w:eastAsiaTheme="minorHAnsi" w:hAnsi="RijksoverheidSansHeading" w:cs="Arial"/>
          <w:sz w:val="20"/>
          <w:szCs w:val="20"/>
          <w:lang w:eastAsia="en-US"/>
          <w14:ligatures w14:val="standardContextual"/>
        </w:rPr>
        <w:t>overgaan tot de implementatie om zo snel als mogelijk over te gaan tot volledige uitvoering van de Opdracht.</w:t>
      </w:r>
    </w:p>
    <w:p w14:paraId="1FB4C8D3" w14:textId="77777777" w:rsidR="00A63FBD" w:rsidRPr="0017098E" w:rsidRDefault="00A63FBD" w:rsidP="00A63FBD">
      <w:pPr>
        <w:pStyle w:val="Default"/>
        <w:rPr>
          <w:rFonts w:ascii="RijksoverheidSansHeading" w:hAnsi="RijksoverheidSansHeading"/>
          <w:b/>
          <w:bCs/>
          <w:color w:val="FFC000"/>
          <w:sz w:val="20"/>
          <w:szCs w:val="20"/>
        </w:rPr>
      </w:pPr>
    </w:p>
    <w:p w14:paraId="28C1792B" w14:textId="39A2BB8A" w:rsidR="00A63FBD" w:rsidRPr="005F16DE" w:rsidRDefault="00376D6B" w:rsidP="00A63FBD">
      <w:pPr>
        <w:pStyle w:val="Default"/>
        <w:ind w:left="567" w:hanging="567"/>
        <w:jc w:val="both"/>
        <w:rPr>
          <w:rFonts w:ascii="RijksoverheidSansHeading" w:hAnsi="RijksoverheidSansHeading"/>
          <w:color w:val="auto"/>
          <w:sz w:val="20"/>
          <w:szCs w:val="20"/>
        </w:rPr>
      </w:pPr>
      <w:r w:rsidRPr="005F16DE">
        <w:rPr>
          <w:rFonts w:ascii="RijksoverheidSansHeading" w:hAnsi="RijksoverheidSansHeading"/>
          <w:color w:val="auto"/>
          <w:sz w:val="20"/>
          <w:szCs w:val="20"/>
        </w:rPr>
        <w:t>2.5</w:t>
      </w:r>
      <w:r w:rsidR="00A63FBD" w:rsidRPr="005F16DE">
        <w:rPr>
          <w:rFonts w:ascii="RijksoverheidSansHeading" w:hAnsi="RijksoverheidSansHeading"/>
          <w:color w:val="auto"/>
          <w:sz w:val="20"/>
          <w:szCs w:val="20"/>
        </w:rPr>
        <w:t xml:space="preserve">  </w:t>
      </w:r>
      <w:r w:rsidR="00A63FBD" w:rsidRPr="005F16DE">
        <w:rPr>
          <w:rFonts w:ascii="RijksoverheidSansHeading" w:hAnsi="RijksoverheidSansHeading"/>
          <w:color w:val="auto"/>
          <w:sz w:val="20"/>
          <w:szCs w:val="20"/>
        </w:rPr>
        <w:tab/>
        <w:t xml:space="preserve">Met betrekking tot de </w:t>
      </w:r>
      <w:r w:rsidRPr="005F16DE">
        <w:rPr>
          <w:rFonts w:ascii="RijksoverheidSansHeading" w:hAnsi="RijksoverheidSansHeading"/>
          <w:color w:val="auto"/>
          <w:sz w:val="20"/>
          <w:szCs w:val="20"/>
        </w:rPr>
        <w:t>in</w:t>
      </w:r>
      <w:r w:rsidR="005F16DE">
        <w:rPr>
          <w:rFonts w:ascii="RijksoverheidSansHeading" w:hAnsi="RijksoverheidSansHeading"/>
          <w:color w:val="auto"/>
          <w:sz w:val="20"/>
          <w:szCs w:val="20"/>
        </w:rPr>
        <w:t xml:space="preserve"> de</w:t>
      </w:r>
      <w:r w:rsidR="00A63FBD" w:rsidRPr="005F16DE">
        <w:rPr>
          <w:rFonts w:ascii="RijksoverheidSansHeading" w:hAnsi="RijksoverheidSansHeading"/>
          <w:color w:val="auto"/>
          <w:sz w:val="20"/>
          <w:szCs w:val="20"/>
        </w:rPr>
        <w:t xml:space="preserve"> Raamovereenkomst gehanteerde tarieven kunnen de door </w:t>
      </w:r>
      <w:r w:rsidR="005F16DE">
        <w:rPr>
          <w:rFonts w:ascii="RijksoverheidSansHeading" w:hAnsi="RijksoverheidSansHeading"/>
          <w:color w:val="auto"/>
          <w:sz w:val="20"/>
          <w:szCs w:val="20"/>
        </w:rPr>
        <w:t xml:space="preserve">de </w:t>
      </w:r>
      <w:r w:rsidR="005F16DE">
        <w:rPr>
          <w:rFonts w:ascii="RijksoverheidSansHeading" w:hAnsi="RijksoverheidSansHeading"/>
          <w:sz w:val="20"/>
          <w:szCs w:val="20"/>
        </w:rPr>
        <w:t>Wachtkamerpartij</w:t>
      </w:r>
      <w:r w:rsidR="005F16DE" w:rsidRPr="005F16DE">
        <w:rPr>
          <w:rFonts w:ascii="RijksoverheidSansHeading" w:hAnsi="RijksoverheidSansHeading"/>
          <w:color w:val="auto"/>
          <w:sz w:val="20"/>
          <w:szCs w:val="20"/>
        </w:rPr>
        <w:t xml:space="preserve"> </w:t>
      </w:r>
      <w:r w:rsidR="00A63FBD" w:rsidRPr="005F16DE">
        <w:rPr>
          <w:rFonts w:ascii="RijksoverheidSansHeading" w:hAnsi="RijksoverheidSansHeading"/>
          <w:color w:val="auto"/>
          <w:sz w:val="20"/>
          <w:szCs w:val="20"/>
        </w:rPr>
        <w:t xml:space="preserve">in haar Inschrijving geoffreerde tarieven worden geïndexeerd conform de bepalingen van </w:t>
      </w:r>
      <w:r w:rsidR="005F16DE" w:rsidRPr="005F16DE">
        <w:rPr>
          <w:rFonts w:ascii="RijksoverheidSansHeading" w:hAnsi="RijksoverheidSansHeading"/>
          <w:color w:val="auto"/>
          <w:sz w:val="20"/>
          <w:szCs w:val="20"/>
        </w:rPr>
        <w:t xml:space="preserve">de </w:t>
      </w:r>
      <w:r w:rsidR="00A63FBD" w:rsidRPr="005F16DE">
        <w:rPr>
          <w:rFonts w:ascii="RijksoverheidSansHeading" w:hAnsi="RijksoverheidSansHeading"/>
          <w:color w:val="auto"/>
          <w:sz w:val="20"/>
          <w:szCs w:val="20"/>
        </w:rPr>
        <w:t>Raamovereenkomst.</w:t>
      </w:r>
    </w:p>
    <w:p w14:paraId="2152300E" w14:textId="77777777" w:rsidR="00A63FBD" w:rsidRPr="005F16DE" w:rsidRDefault="00A63FBD" w:rsidP="00A63FBD">
      <w:pPr>
        <w:pStyle w:val="Default"/>
        <w:ind w:left="426" w:hanging="426"/>
        <w:rPr>
          <w:rFonts w:ascii="RijksoverheidSansHeading" w:hAnsi="RijksoverheidSansHeading"/>
          <w:color w:val="auto"/>
          <w:sz w:val="20"/>
          <w:szCs w:val="20"/>
        </w:rPr>
      </w:pPr>
    </w:p>
    <w:p w14:paraId="161E1180" w14:textId="18537C8D" w:rsidR="00A63FBD" w:rsidRPr="005F16DE" w:rsidRDefault="00376D6B" w:rsidP="0017098E">
      <w:pPr>
        <w:pStyle w:val="Default"/>
        <w:ind w:left="567" w:hanging="567"/>
        <w:jc w:val="both"/>
        <w:rPr>
          <w:rFonts w:ascii="RijksoverheidSansHeading" w:hAnsi="RijksoverheidSansHeading"/>
          <w:color w:val="auto"/>
          <w:sz w:val="20"/>
          <w:szCs w:val="20"/>
        </w:rPr>
      </w:pPr>
      <w:r w:rsidRPr="005F16DE">
        <w:rPr>
          <w:rFonts w:ascii="RijksoverheidSansHeading" w:hAnsi="RijksoverheidSansHeading"/>
          <w:color w:val="auto"/>
          <w:sz w:val="20"/>
          <w:szCs w:val="20"/>
        </w:rPr>
        <w:t>2.6</w:t>
      </w:r>
      <w:r w:rsidR="00A63FBD" w:rsidRPr="005F16DE">
        <w:rPr>
          <w:rFonts w:ascii="RijksoverheidSansHeading" w:hAnsi="RijksoverheidSansHeading"/>
          <w:color w:val="auto"/>
          <w:sz w:val="20"/>
          <w:szCs w:val="20"/>
        </w:rPr>
        <w:tab/>
        <w:t xml:space="preserve">Zodra tussen de Opdrachtgever en </w:t>
      </w:r>
      <w:r w:rsidR="005F16DE">
        <w:rPr>
          <w:rFonts w:ascii="RijksoverheidSansHeading" w:hAnsi="RijksoverheidSansHeading"/>
          <w:color w:val="auto"/>
          <w:sz w:val="20"/>
          <w:szCs w:val="20"/>
        </w:rPr>
        <w:t>de</w:t>
      </w:r>
      <w:r w:rsidR="005F16DE">
        <w:rPr>
          <w:rFonts w:ascii="RijksoverheidSansHeading" w:hAnsi="RijksoverheidSansHeading"/>
          <w:sz w:val="20"/>
          <w:szCs w:val="20"/>
        </w:rPr>
        <w:t xml:space="preserve"> Wachtkamerpartij</w:t>
      </w:r>
      <w:r w:rsidR="005F16DE" w:rsidRPr="005F16DE">
        <w:rPr>
          <w:rFonts w:ascii="RijksoverheidSansHeading" w:hAnsi="RijksoverheidSansHeading"/>
          <w:color w:val="auto"/>
          <w:sz w:val="20"/>
          <w:szCs w:val="20"/>
        </w:rPr>
        <w:t xml:space="preserve"> een Opvolgende Raamovereenkomst</w:t>
      </w:r>
      <w:r w:rsidR="00A63FBD" w:rsidRPr="005F16DE">
        <w:rPr>
          <w:rFonts w:ascii="RijksoverheidSansHeading" w:hAnsi="RijksoverheidSansHeading"/>
          <w:color w:val="auto"/>
          <w:sz w:val="20"/>
          <w:szCs w:val="20"/>
        </w:rPr>
        <w:t xml:space="preserve"> is gesloten, eindigt de Wachtkamerovereenkomst </w:t>
      </w:r>
      <w:r w:rsidR="005F16DE">
        <w:rPr>
          <w:rFonts w:ascii="RijksoverheidSansHeading" w:hAnsi="RijksoverheidSansHeading"/>
          <w:color w:val="auto"/>
          <w:sz w:val="20"/>
          <w:szCs w:val="20"/>
        </w:rPr>
        <w:t>van rechtswege op het moment van ondertekening van de Opvolgende Raamovereenkomst</w:t>
      </w:r>
      <w:r w:rsidR="00A63FBD" w:rsidRPr="005F16DE">
        <w:rPr>
          <w:rFonts w:ascii="RijksoverheidSansHeading" w:hAnsi="RijksoverheidSansHeading"/>
          <w:color w:val="auto"/>
          <w:sz w:val="20"/>
          <w:szCs w:val="20"/>
        </w:rPr>
        <w:t>.</w:t>
      </w:r>
    </w:p>
    <w:p w14:paraId="1A922B3A" w14:textId="77777777" w:rsidR="00A63FBD" w:rsidRDefault="00A63FBD" w:rsidP="00A63FBD">
      <w:pPr>
        <w:pStyle w:val="Default"/>
        <w:rPr>
          <w:color w:val="FFC000"/>
          <w:sz w:val="20"/>
          <w:szCs w:val="20"/>
        </w:rPr>
      </w:pPr>
    </w:p>
    <w:p w14:paraId="41D39BFB" w14:textId="77777777" w:rsidR="005F16DE" w:rsidRPr="0017098E" w:rsidRDefault="005F16DE" w:rsidP="00A63FBD">
      <w:pPr>
        <w:pStyle w:val="Default"/>
        <w:rPr>
          <w:color w:val="FFC000"/>
          <w:sz w:val="20"/>
          <w:szCs w:val="20"/>
        </w:rPr>
      </w:pPr>
    </w:p>
    <w:p w14:paraId="019A5F3E" w14:textId="1DD1904B" w:rsidR="00A04C3F" w:rsidRDefault="00A04C3F" w:rsidP="00A04C3F">
      <w:pPr>
        <w:pStyle w:val="Default"/>
        <w:ind w:left="567" w:hanging="567"/>
        <w:jc w:val="both"/>
        <w:rPr>
          <w:rFonts w:ascii="RijksoverheidSansHeading" w:hAnsi="RijksoverheidSansHeading" w:cstheme="minorBidi"/>
          <w:b/>
          <w:bCs/>
          <w:kern w:val="2"/>
          <w:sz w:val="20"/>
          <w:szCs w:val="20"/>
        </w:rPr>
      </w:pPr>
    </w:p>
    <w:p w14:paraId="1298F0E6" w14:textId="77777777" w:rsidR="005F16DE" w:rsidRDefault="005F16DE">
      <w:pPr>
        <w:rPr>
          <w:rFonts w:ascii="RijksoverheidSansHeading" w:hAnsi="RijksoverheidSansHeading"/>
          <w:b/>
          <w:bCs/>
          <w:color w:val="000000"/>
          <w:sz w:val="20"/>
          <w:szCs w:val="20"/>
        </w:rPr>
      </w:pPr>
      <w:r>
        <w:rPr>
          <w:rFonts w:ascii="RijksoverheidSansHeading" w:hAnsi="RijksoverheidSansHeading"/>
          <w:b/>
          <w:bCs/>
          <w:sz w:val="20"/>
          <w:szCs w:val="20"/>
        </w:rPr>
        <w:br w:type="page"/>
      </w:r>
    </w:p>
    <w:p w14:paraId="40BCEE49" w14:textId="7362064F" w:rsidR="0017098E" w:rsidRDefault="0017098E" w:rsidP="00A04C3F">
      <w:pPr>
        <w:pStyle w:val="Default"/>
        <w:ind w:left="567" w:hanging="567"/>
        <w:jc w:val="both"/>
        <w:rPr>
          <w:rFonts w:ascii="RijksoverheidSansHeading" w:hAnsi="RijksoverheidSansHeading" w:cstheme="minorBidi"/>
          <w:b/>
          <w:bCs/>
          <w:kern w:val="2"/>
          <w:sz w:val="20"/>
          <w:szCs w:val="20"/>
        </w:rPr>
      </w:pPr>
      <w:r>
        <w:rPr>
          <w:rFonts w:ascii="RijksoverheidSansHeading" w:hAnsi="RijksoverheidSansHeading" w:cstheme="minorBidi"/>
          <w:b/>
          <w:bCs/>
          <w:kern w:val="2"/>
          <w:sz w:val="20"/>
          <w:szCs w:val="20"/>
        </w:rPr>
        <w:lastRenderedPageBreak/>
        <w:t xml:space="preserve">Artikel </w:t>
      </w:r>
      <w:r w:rsidR="00FF6EF8">
        <w:rPr>
          <w:rFonts w:ascii="RijksoverheidSansHeading" w:hAnsi="RijksoverheidSansHeading" w:cstheme="minorBidi"/>
          <w:b/>
          <w:bCs/>
          <w:kern w:val="2"/>
          <w:sz w:val="20"/>
          <w:szCs w:val="20"/>
        </w:rPr>
        <w:t>3</w:t>
      </w:r>
      <w:r>
        <w:rPr>
          <w:rFonts w:ascii="RijksoverheidSansHeading" w:hAnsi="RijksoverheidSansHeading" w:cstheme="minorBidi"/>
          <w:b/>
          <w:bCs/>
          <w:kern w:val="2"/>
          <w:sz w:val="20"/>
          <w:szCs w:val="20"/>
        </w:rPr>
        <w:t>.</w:t>
      </w:r>
      <w:r>
        <w:rPr>
          <w:rFonts w:ascii="RijksoverheidSansHeading" w:hAnsi="RijksoverheidSansHeading" w:cstheme="minorBidi"/>
          <w:b/>
          <w:bCs/>
          <w:kern w:val="2"/>
          <w:sz w:val="20"/>
          <w:szCs w:val="20"/>
        </w:rPr>
        <w:tab/>
        <w:t>Toepasselijk recht en geschillen</w:t>
      </w:r>
    </w:p>
    <w:p w14:paraId="24822C8C" w14:textId="77777777" w:rsidR="0017098E" w:rsidRDefault="0017098E" w:rsidP="00A04C3F">
      <w:pPr>
        <w:pStyle w:val="Default"/>
        <w:ind w:left="567" w:hanging="567"/>
        <w:jc w:val="both"/>
        <w:rPr>
          <w:rFonts w:ascii="RijksoverheidSansHeading" w:hAnsi="RijksoverheidSansHeading" w:cstheme="minorBidi"/>
          <w:b/>
          <w:bCs/>
          <w:kern w:val="2"/>
          <w:sz w:val="20"/>
          <w:szCs w:val="20"/>
        </w:rPr>
      </w:pPr>
    </w:p>
    <w:p w14:paraId="1CF99D0A" w14:textId="44808BF6" w:rsidR="0017098E" w:rsidRDefault="00FF6EF8" w:rsidP="00A04C3F">
      <w:pPr>
        <w:pStyle w:val="Default"/>
        <w:ind w:left="567" w:hanging="567"/>
        <w:jc w:val="both"/>
        <w:rPr>
          <w:rFonts w:ascii="RijksoverheidSansHeading" w:hAnsi="RijksoverheidSansHeading"/>
          <w:sz w:val="20"/>
          <w:szCs w:val="20"/>
        </w:rPr>
      </w:pPr>
      <w:r>
        <w:rPr>
          <w:rFonts w:ascii="RijksoverheidSansHeading" w:hAnsi="RijksoverheidSansHeading" w:cstheme="minorBidi"/>
          <w:kern w:val="2"/>
          <w:sz w:val="20"/>
          <w:szCs w:val="20"/>
        </w:rPr>
        <w:t>3</w:t>
      </w:r>
      <w:r w:rsidR="0017098E" w:rsidRPr="0017098E">
        <w:rPr>
          <w:rFonts w:ascii="RijksoverheidSansHeading" w:hAnsi="RijksoverheidSansHeading" w:cstheme="minorBidi"/>
          <w:kern w:val="2"/>
          <w:sz w:val="20"/>
          <w:szCs w:val="20"/>
        </w:rPr>
        <w:t>.1</w:t>
      </w:r>
      <w:r w:rsidR="0017098E">
        <w:rPr>
          <w:rFonts w:ascii="RijksoverheidSansHeading" w:hAnsi="RijksoverheidSansHeading" w:cstheme="minorBidi"/>
          <w:b/>
          <w:bCs/>
          <w:kern w:val="2"/>
          <w:sz w:val="20"/>
          <w:szCs w:val="20"/>
        </w:rPr>
        <w:tab/>
      </w:r>
      <w:r w:rsidR="0017098E">
        <w:rPr>
          <w:rFonts w:ascii="RijksoverheidSansHeading" w:hAnsi="RijksoverheidSansHeading"/>
          <w:sz w:val="20"/>
          <w:szCs w:val="20"/>
        </w:rPr>
        <w:t xml:space="preserve">Op deze Wachtkamerovereenkomst is Nederlands recht van toepassing. </w:t>
      </w:r>
    </w:p>
    <w:p w14:paraId="3BA476D0" w14:textId="77777777" w:rsidR="0017098E" w:rsidRDefault="0017098E" w:rsidP="00A04C3F">
      <w:pPr>
        <w:pStyle w:val="Default"/>
        <w:ind w:left="567" w:hanging="567"/>
        <w:jc w:val="both"/>
        <w:rPr>
          <w:rFonts w:ascii="RijksoverheidSansHeading" w:hAnsi="RijksoverheidSansHeading"/>
          <w:sz w:val="20"/>
          <w:szCs w:val="20"/>
        </w:rPr>
      </w:pPr>
    </w:p>
    <w:p w14:paraId="11D154C6" w14:textId="1F78BAFF" w:rsidR="0017098E" w:rsidRDefault="0017098E" w:rsidP="00A04C3F">
      <w:pPr>
        <w:pStyle w:val="Default"/>
        <w:ind w:left="567" w:hanging="567"/>
        <w:jc w:val="both"/>
        <w:rPr>
          <w:rFonts w:ascii="RijksoverheidSansHeading" w:hAnsi="RijksoverheidSansHeading" w:cstheme="minorBidi"/>
          <w:b/>
          <w:bCs/>
          <w:kern w:val="2"/>
          <w:sz w:val="20"/>
          <w:szCs w:val="20"/>
        </w:rPr>
      </w:pPr>
    </w:p>
    <w:p w14:paraId="563EFE75" w14:textId="77777777" w:rsidR="0017098E" w:rsidRDefault="0017098E" w:rsidP="00A04C3F">
      <w:pPr>
        <w:pStyle w:val="Default"/>
        <w:ind w:left="567" w:hanging="567"/>
        <w:jc w:val="both"/>
        <w:rPr>
          <w:rFonts w:ascii="RijksoverheidSansHeading" w:hAnsi="RijksoverheidSansHeading" w:cstheme="minorBidi"/>
          <w:b/>
          <w:bCs/>
          <w:kern w:val="2"/>
          <w:sz w:val="20"/>
          <w:szCs w:val="20"/>
        </w:rPr>
      </w:pPr>
    </w:p>
    <w:p w14:paraId="67F60EE0" w14:textId="77777777" w:rsidR="0017098E" w:rsidRDefault="0017098E" w:rsidP="00AF2480">
      <w:pPr>
        <w:pStyle w:val="Default"/>
        <w:rPr>
          <w:rFonts w:ascii="RijksoverheidSansHeading" w:hAnsi="RijksoverheidSansHeading"/>
          <w:sz w:val="20"/>
          <w:lang w:val="nl"/>
        </w:rPr>
      </w:pPr>
    </w:p>
    <w:p w14:paraId="1ECD9C57" w14:textId="3654A2CB" w:rsidR="007C674B" w:rsidRPr="000006E5" w:rsidRDefault="007C674B" w:rsidP="00AF2480">
      <w:pPr>
        <w:pStyle w:val="Default"/>
        <w:rPr>
          <w:rFonts w:ascii="RijksoverheidSansHeading" w:hAnsi="RijksoverheidSansHeading"/>
          <w:sz w:val="20"/>
          <w:lang w:val="nl"/>
        </w:rPr>
      </w:pPr>
      <w:r w:rsidRPr="000006E5">
        <w:rPr>
          <w:rFonts w:ascii="RijksoverheidSansHeading" w:hAnsi="RijksoverheidSansHeading"/>
          <w:sz w:val="20"/>
          <w:lang w:val="nl"/>
        </w:rPr>
        <w:t>Aldus overeengekomen en in tweevoud ondertekend,</w:t>
      </w:r>
    </w:p>
    <w:p w14:paraId="729E7788" w14:textId="77777777" w:rsidR="007C674B" w:rsidRDefault="007C674B" w:rsidP="007C674B">
      <w:pPr>
        <w:spacing w:after="0" w:line="276" w:lineRule="auto"/>
        <w:rPr>
          <w:rFonts w:ascii="RijksoverheidSansHeading" w:hAnsi="RijksoverheidSansHeading" w:cs="Arial"/>
          <w:sz w:val="20"/>
          <w:lang w:val="de-DE"/>
        </w:rPr>
      </w:pPr>
      <w:bookmarkStart w:id="7" w:name="_Hlk173395500"/>
    </w:p>
    <w:p w14:paraId="50F38328" w14:textId="3CB4794E" w:rsidR="007C674B" w:rsidRPr="000006E5" w:rsidRDefault="007C674B" w:rsidP="007C674B">
      <w:pPr>
        <w:spacing w:after="0" w:line="276" w:lineRule="auto"/>
        <w:rPr>
          <w:rFonts w:ascii="RijksoverheidSansHeading" w:hAnsi="RijksoverheidSansHeading" w:cs="Arial"/>
          <w:sz w:val="20"/>
          <w:lang w:val="de-DE"/>
        </w:rPr>
      </w:pPr>
      <w:r w:rsidRPr="000006E5">
        <w:rPr>
          <w:rFonts w:ascii="RijksoverheidSansHeading" w:hAnsi="RijksoverheidSansHeading" w:cs="Arial"/>
          <w:sz w:val="20"/>
          <w:lang w:val="de-DE"/>
        </w:rPr>
        <w:t xml:space="preserve">Den Haag, </w:t>
      </w:r>
      <w:r w:rsidRPr="00265576">
        <w:rPr>
          <w:rFonts w:ascii="RijksoverheidSansHeading" w:hAnsi="RijksoverheidSansHeading" w:cs="Arial"/>
          <w:sz w:val="20"/>
          <w:highlight w:val="lightGray"/>
          <w:lang w:val="de-DE"/>
        </w:rPr>
        <w:t>[</w:t>
      </w:r>
      <w:proofErr w:type="spellStart"/>
      <w:r w:rsidRPr="00265576">
        <w:rPr>
          <w:rFonts w:ascii="RijksoverheidSansHeading" w:hAnsi="RijksoverheidSansHeading" w:cs="Arial"/>
          <w:sz w:val="20"/>
          <w:highlight w:val="lightGray"/>
          <w:lang w:val="de-DE"/>
        </w:rPr>
        <w:t>datum</w:t>
      </w:r>
      <w:proofErr w:type="spellEnd"/>
      <w:r w:rsidRPr="00265576">
        <w:rPr>
          <w:rFonts w:ascii="RijksoverheidSansHeading" w:hAnsi="RijksoverheidSansHeading" w:cs="Arial"/>
          <w:sz w:val="20"/>
          <w:highlight w:val="lightGray"/>
          <w:lang w:val="de-DE"/>
        </w:rPr>
        <w:t>]</w:t>
      </w:r>
      <w:r w:rsidRPr="000006E5">
        <w:rPr>
          <w:rFonts w:ascii="RijksoverheidSansHeading" w:hAnsi="RijksoverheidSansHeading" w:cs="Arial"/>
          <w:sz w:val="20"/>
          <w:lang w:val="de-DE"/>
        </w:rPr>
        <w:tab/>
      </w:r>
      <w:r w:rsidRPr="000006E5">
        <w:rPr>
          <w:rFonts w:ascii="RijksoverheidSansHeading" w:hAnsi="RijksoverheidSansHeading" w:cs="Arial"/>
          <w:sz w:val="20"/>
          <w:lang w:val="de-DE"/>
        </w:rPr>
        <w:tab/>
        <w:t xml:space="preserve">               </w:t>
      </w:r>
      <w:r w:rsidRPr="000006E5">
        <w:rPr>
          <w:rFonts w:ascii="RijksoverheidSansHeading" w:hAnsi="RijksoverheidSansHeading" w:cs="Arial"/>
          <w:sz w:val="20"/>
          <w:lang w:val="de-DE"/>
        </w:rPr>
        <w:tab/>
      </w:r>
      <w:r w:rsidRPr="000006E5">
        <w:rPr>
          <w:rFonts w:ascii="RijksoverheidSansHeading" w:hAnsi="RijksoverheidSansHeading" w:cs="Arial"/>
          <w:sz w:val="20"/>
          <w:lang w:val="de-DE"/>
        </w:rPr>
        <w:tab/>
      </w:r>
      <w:r w:rsidRPr="000006E5">
        <w:rPr>
          <w:rFonts w:ascii="RijksoverheidSansHeading" w:hAnsi="RijksoverheidSansHeading" w:cs="Arial"/>
          <w:sz w:val="20"/>
          <w:lang w:val="de-DE"/>
        </w:rPr>
        <w:tab/>
        <w:t xml:space="preserve">    </w:t>
      </w:r>
      <w:r w:rsidRPr="00265576">
        <w:rPr>
          <w:rFonts w:ascii="RijksoverheidSansHeading" w:hAnsi="RijksoverheidSansHeading" w:cs="Arial"/>
          <w:sz w:val="20"/>
          <w:highlight w:val="lightGray"/>
          <w:lang w:val="de-DE"/>
        </w:rPr>
        <w:t>[</w:t>
      </w:r>
      <w:proofErr w:type="spellStart"/>
      <w:r w:rsidRPr="00265576">
        <w:rPr>
          <w:rFonts w:ascii="RijksoverheidSansHeading" w:hAnsi="RijksoverheidSansHeading" w:cs="Arial"/>
          <w:sz w:val="20"/>
          <w:highlight w:val="lightGray"/>
          <w:lang w:val="de-DE"/>
        </w:rPr>
        <w:t>Plaats</w:t>
      </w:r>
      <w:proofErr w:type="spellEnd"/>
      <w:r w:rsidRPr="00265576">
        <w:rPr>
          <w:rFonts w:ascii="RijksoverheidSansHeading" w:hAnsi="RijksoverheidSansHeading" w:cs="Arial"/>
          <w:sz w:val="20"/>
          <w:highlight w:val="lightGray"/>
          <w:lang w:val="de-DE"/>
        </w:rPr>
        <w:t>], [</w:t>
      </w:r>
      <w:proofErr w:type="spellStart"/>
      <w:r w:rsidRPr="00265576">
        <w:rPr>
          <w:rFonts w:ascii="RijksoverheidSansHeading" w:hAnsi="RijksoverheidSansHeading" w:cs="Arial"/>
          <w:sz w:val="20"/>
          <w:highlight w:val="lightGray"/>
          <w:lang w:val="de-DE"/>
        </w:rPr>
        <w:t>datum</w:t>
      </w:r>
      <w:proofErr w:type="spellEnd"/>
      <w:r w:rsidRPr="00265576">
        <w:rPr>
          <w:rFonts w:ascii="RijksoverheidSansHeading" w:hAnsi="RijksoverheidSansHeading" w:cs="Arial"/>
          <w:sz w:val="20"/>
          <w:highlight w:val="lightGray"/>
          <w:lang w:val="de-DE"/>
        </w:rPr>
        <w:t>]</w:t>
      </w:r>
    </w:p>
    <w:p w14:paraId="1FFACFD7" w14:textId="77777777" w:rsidR="007C674B" w:rsidRDefault="007C674B" w:rsidP="007C674B">
      <w:pPr>
        <w:spacing w:after="0" w:line="276" w:lineRule="auto"/>
        <w:rPr>
          <w:rFonts w:ascii="RijksoverheidSansHeading" w:hAnsi="RijksoverheidSansHeading" w:cs="Arial"/>
          <w:sz w:val="20"/>
          <w:lang w:val="nl"/>
        </w:rPr>
      </w:pPr>
    </w:p>
    <w:p w14:paraId="2912B793" w14:textId="326D2395" w:rsidR="007C674B" w:rsidRPr="000006E5" w:rsidRDefault="007C674B" w:rsidP="007C674B">
      <w:pPr>
        <w:spacing w:after="0" w:line="276" w:lineRule="auto"/>
        <w:rPr>
          <w:rFonts w:ascii="RijksoverheidSansHeading" w:hAnsi="RijksoverheidSansHeading" w:cs="Arial"/>
          <w:sz w:val="20"/>
          <w:lang w:val="nl"/>
        </w:rPr>
      </w:pPr>
      <w:r w:rsidRPr="000006E5">
        <w:rPr>
          <w:rFonts w:ascii="RijksoverheidSansHeading" w:hAnsi="RijksoverheidSansHeading" w:cs="Arial"/>
          <w:sz w:val="20"/>
          <w:lang w:val="nl"/>
        </w:rPr>
        <w:t>DE STAATSSECRETARIS VAN</w:t>
      </w:r>
      <w:r>
        <w:rPr>
          <w:rFonts w:ascii="RijksoverheidSansHeading" w:hAnsi="RijksoverheidSansHeading" w:cs="Arial"/>
          <w:sz w:val="20"/>
          <w:lang w:val="nl"/>
        </w:rPr>
        <w:t xml:space="preserve"> FINANCIEN</w:t>
      </w:r>
      <w:r w:rsidRPr="000006E5">
        <w:rPr>
          <w:rFonts w:ascii="RijksoverheidSansHeading" w:hAnsi="RijksoverheidSansHeading" w:cs="Arial"/>
          <w:sz w:val="20"/>
          <w:lang w:val="nl"/>
        </w:rPr>
        <w:tab/>
      </w:r>
      <w:r w:rsidRPr="000006E5">
        <w:rPr>
          <w:rFonts w:ascii="RijksoverheidSansHeading" w:hAnsi="RijksoverheidSansHeading" w:cs="Arial"/>
          <w:sz w:val="20"/>
          <w:lang w:val="nl"/>
        </w:rPr>
        <w:tab/>
      </w:r>
      <w:r w:rsidRPr="000006E5">
        <w:rPr>
          <w:rFonts w:ascii="RijksoverheidSansHeading" w:hAnsi="RijksoverheidSansHeading" w:cs="Arial"/>
          <w:sz w:val="20"/>
          <w:lang w:val="nl"/>
        </w:rPr>
        <w:tab/>
        <w:t xml:space="preserve">    </w:t>
      </w:r>
      <w:r w:rsidRPr="00265576">
        <w:rPr>
          <w:rFonts w:ascii="RijksoverheidSansHeading" w:hAnsi="RijksoverheidSansHeading" w:cs="Arial"/>
          <w:sz w:val="20"/>
          <w:highlight w:val="lightGray"/>
          <w:lang w:val="nl"/>
        </w:rPr>
        <w:t xml:space="preserve">[naam </w:t>
      </w:r>
      <w:r>
        <w:rPr>
          <w:rFonts w:ascii="RijksoverheidSansHeading" w:hAnsi="RijksoverheidSansHeading" w:cs="Arial"/>
          <w:sz w:val="20"/>
          <w:highlight w:val="lightGray"/>
          <w:lang w:val="nl"/>
        </w:rPr>
        <w:t>Opdrachtnemer</w:t>
      </w:r>
      <w:r w:rsidRPr="00265576">
        <w:rPr>
          <w:rFonts w:ascii="RijksoverheidSansHeading" w:hAnsi="RijksoverheidSansHeading" w:cs="Arial"/>
          <w:sz w:val="20"/>
          <w:highlight w:val="lightGray"/>
          <w:lang w:val="nl"/>
        </w:rPr>
        <w:t>]</w:t>
      </w:r>
      <w:r w:rsidRPr="000006E5">
        <w:rPr>
          <w:rFonts w:ascii="RijksoverheidSansHeading" w:hAnsi="RijksoverheidSansHeading" w:cs="Arial"/>
          <w:sz w:val="20"/>
          <w:lang w:val="nl"/>
        </w:rPr>
        <w:tab/>
      </w:r>
    </w:p>
    <w:p w14:paraId="4E195041" w14:textId="77777777" w:rsidR="007C674B" w:rsidRPr="000006E5" w:rsidRDefault="007C674B" w:rsidP="007C674B">
      <w:pPr>
        <w:spacing w:after="0" w:line="276" w:lineRule="auto"/>
        <w:rPr>
          <w:rFonts w:ascii="RijksoverheidSansHeading" w:hAnsi="RijksoverheidSansHeading" w:cs="Arial"/>
          <w:sz w:val="20"/>
          <w:lang w:val="nl"/>
        </w:rPr>
      </w:pPr>
      <w:r w:rsidRPr="000006E5">
        <w:rPr>
          <w:rFonts w:ascii="RijksoverheidSansHeading" w:hAnsi="RijksoverheidSansHeading" w:cs="Arial"/>
          <w:sz w:val="20"/>
          <w:lang w:val="nl"/>
        </w:rPr>
        <w:tab/>
      </w:r>
      <w:r w:rsidRPr="000006E5">
        <w:rPr>
          <w:rFonts w:ascii="RijksoverheidSansHeading" w:hAnsi="RijksoverheidSansHeading" w:cs="Arial"/>
          <w:sz w:val="20"/>
          <w:lang w:val="nl"/>
        </w:rPr>
        <w:tab/>
      </w:r>
      <w:r w:rsidRPr="000006E5">
        <w:rPr>
          <w:rFonts w:ascii="RijksoverheidSansHeading" w:hAnsi="RijksoverheidSansHeading" w:cs="Arial"/>
          <w:sz w:val="20"/>
          <w:lang w:val="nl"/>
        </w:rPr>
        <w:tab/>
      </w:r>
    </w:p>
    <w:p w14:paraId="3C289CE3" w14:textId="77777777" w:rsidR="007C674B" w:rsidRPr="000006E5" w:rsidRDefault="007C674B" w:rsidP="007C674B">
      <w:pPr>
        <w:spacing w:after="0" w:line="276" w:lineRule="auto"/>
        <w:rPr>
          <w:rFonts w:ascii="RijksoverheidSansHeading" w:hAnsi="RijksoverheidSansHeading" w:cs="Arial"/>
          <w:sz w:val="20"/>
          <w:lang w:val="nl"/>
        </w:rPr>
      </w:pPr>
      <w:r w:rsidRPr="000006E5">
        <w:rPr>
          <w:rFonts w:ascii="RijksoverheidSansHeading" w:hAnsi="RijksoverheidSansHeading" w:cs="Arial"/>
          <w:sz w:val="20"/>
          <w:lang w:val="nl"/>
        </w:rPr>
        <w:t>namens deze,</w:t>
      </w:r>
      <w:r>
        <w:rPr>
          <w:rFonts w:ascii="RijksoverheidSansHeading" w:hAnsi="RijksoverheidSansHeading" w:cs="Arial"/>
          <w:sz w:val="20"/>
          <w:lang w:val="nl"/>
        </w:rPr>
        <w:tab/>
      </w:r>
      <w:r>
        <w:rPr>
          <w:rFonts w:ascii="RijksoverheidSansHeading" w:hAnsi="RijksoverheidSansHeading" w:cs="Arial"/>
          <w:sz w:val="20"/>
          <w:lang w:val="nl"/>
        </w:rPr>
        <w:tab/>
      </w:r>
      <w:r>
        <w:rPr>
          <w:rFonts w:ascii="RijksoverheidSansHeading" w:hAnsi="RijksoverheidSansHeading" w:cs="Arial"/>
          <w:sz w:val="20"/>
          <w:lang w:val="nl"/>
        </w:rPr>
        <w:tab/>
      </w:r>
      <w:r>
        <w:rPr>
          <w:rFonts w:ascii="RijksoverheidSansHeading" w:hAnsi="RijksoverheidSansHeading" w:cs="Arial"/>
          <w:sz w:val="20"/>
          <w:lang w:val="nl"/>
        </w:rPr>
        <w:tab/>
      </w:r>
      <w:r>
        <w:rPr>
          <w:rFonts w:ascii="RijksoverheidSansHeading" w:hAnsi="RijksoverheidSansHeading" w:cs="Arial"/>
          <w:sz w:val="20"/>
          <w:lang w:val="nl"/>
        </w:rPr>
        <w:tab/>
      </w:r>
      <w:r>
        <w:rPr>
          <w:rFonts w:ascii="RijksoverheidSansHeading" w:hAnsi="RijksoverheidSansHeading" w:cs="Arial"/>
          <w:sz w:val="20"/>
          <w:lang w:val="nl"/>
        </w:rPr>
        <w:tab/>
        <w:t xml:space="preserve">    namens deze,</w:t>
      </w:r>
    </w:p>
    <w:p w14:paraId="7D17910B" w14:textId="77777777" w:rsidR="007C674B" w:rsidRDefault="007C674B" w:rsidP="007C674B">
      <w:pPr>
        <w:spacing w:after="0" w:line="276" w:lineRule="auto"/>
        <w:rPr>
          <w:rFonts w:ascii="RijksoverheidSansHeading" w:hAnsi="RijksoverheidSansHeading" w:cs="Arial"/>
          <w:sz w:val="20"/>
          <w:lang w:val="nl"/>
        </w:rPr>
      </w:pPr>
      <w:r>
        <w:rPr>
          <w:rFonts w:ascii="RijksoverheidSansHeading" w:hAnsi="RijksoverheidSansHeading" w:cs="Arial"/>
          <w:sz w:val="20"/>
          <w:lang w:val="nl"/>
        </w:rPr>
        <w:t>Directeur Shared Service Organisatie Centrum</w:t>
      </w:r>
      <w:r>
        <w:rPr>
          <w:rFonts w:ascii="RijksoverheidSansHeading" w:hAnsi="RijksoverheidSansHeading" w:cs="Arial"/>
          <w:sz w:val="20"/>
          <w:lang w:val="nl"/>
        </w:rPr>
        <w:tab/>
      </w:r>
      <w:r>
        <w:rPr>
          <w:rFonts w:ascii="RijksoverheidSansHeading" w:hAnsi="RijksoverheidSansHeading" w:cs="Arial"/>
          <w:sz w:val="20"/>
          <w:lang w:val="nl"/>
        </w:rPr>
        <w:tab/>
      </w:r>
      <w:r>
        <w:rPr>
          <w:rFonts w:ascii="RijksoverheidSansHeading" w:hAnsi="RijksoverheidSansHeading" w:cs="Arial"/>
          <w:sz w:val="20"/>
          <w:lang w:val="nl"/>
        </w:rPr>
        <w:tab/>
        <w:t xml:space="preserve">    </w:t>
      </w:r>
      <w:r w:rsidRPr="0060243B">
        <w:rPr>
          <w:rFonts w:ascii="RijksoverheidSansHeading" w:hAnsi="RijksoverheidSansHeading" w:cs="Arial"/>
          <w:sz w:val="20"/>
          <w:highlight w:val="lightGray"/>
          <w:lang w:val="nl"/>
        </w:rPr>
        <w:t>[functie ondertekenaar]</w:t>
      </w:r>
    </w:p>
    <w:p w14:paraId="0C24585F" w14:textId="77777777" w:rsidR="007C674B" w:rsidRPr="000006E5" w:rsidRDefault="007C674B" w:rsidP="007C674B">
      <w:pPr>
        <w:spacing w:after="0" w:line="276" w:lineRule="auto"/>
        <w:rPr>
          <w:rFonts w:ascii="RijksoverheidSansHeading" w:hAnsi="RijksoverheidSansHeading" w:cs="Arial"/>
          <w:sz w:val="20"/>
          <w:lang w:val="nl"/>
        </w:rPr>
      </w:pPr>
      <w:r>
        <w:rPr>
          <w:rFonts w:ascii="RijksoverheidSansHeading" w:hAnsi="RijksoverheidSansHeading" w:cs="Arial"/>
          <w:sz w:val="20"/>
          <w:lang w:val="nl"/>
        </w:rPr>
        <w:t>voor Facilitaire Dienstverlening (SSO CFD)</w:t>
      </w:r>
    </w:p>
    <w:p w14:paraId="79A7FD7C" w14:textId="77777777" w:rsidR="007C674B" w:rsidRPr="000006E5" w:rsidRDefault="007C674B" w:rsidP="007C674B">
      <w:pPr>
        <w:spacing w:after="0" w:line="276" w:lineRule="auto"/>
        <w:rPr>
          <w:rFonts w:ascii="RijksoverheidSansHeading" w:hAnsi="RijksoverheidSansHeading" w:cs="Arial"/>
          <w:sz w:val="20"/>
          <w:lang w:val="nl"/>
        </w:rPr>
      </w:pPr>
    </w:p>
    <w:p w14:paraId="7ACE115F" w14:textId="77777777" w:rsidR="007C674B" w:rsidRDefault="007C674B" w:rsidP="007C674B">
      <w:pPr>
        <w:spacing w:after="0" w:line="276" w:lineRule="auto"/>
        <w:rPr>
          <w:rFonts w:ascii="RijksoverheidSansHeading" w:hAnsi="RijksoverheidSansHeading" w:cs="Arial"/>
          <w:sz w:val="20"/>
          <w:lang w:val="nl"/>
        </w:rPr>
      </w:pPr>
    </w:p>
    <w:p w14:paraId="0474A155" w14:textId="77777777" w:rsidR="007C674B" w:rsidRDefault="007C674B" w:rsidP="007C674B">
      <w:pPr>
        <w:spacing w:after="0" w:line="276" w:lineRule="auto"/>
        <w:rPr>
          <w:rFonts w:ascii="RijksoverheidSansHeading" w:hAnsi="RijksoverheidSansHeading" w:cs="Arial"/>
          <w:sz w:val="20"/>
          <w:lang w:val="nl"/>
        </w:rPr>
      </w:pPr>
    </w:p>
    <w:p w14:paraId="6054C66D" w14:textId="77777777" w:rsidR="007C674B" w:rsidRDefault="007C674B" w:rsidP="007C674B">
      <w:pPr>
        <w:spacing w:after="0" w:line="276" w:lineRule="auto"/>
        <w:rPr>
          <w:rFonts w:ascii="RijksoverheidSansHeading" w:hAnsi="RijksoverheidSansHeading" w:cs="Arial"/>
          <w:sz w:val="20"/>
          <w:lang w:val="nl"/>
        </w:rPr>
      </w:pPr>
    </w:p>
    <w:p w14:paraId="08EF6DCD" w14:textId="77777777" w:rsidR="007C674B" w:rsidRPr="000006E5" w:rsidRDefault="007C674B" w:rsidP="007C674B">
      <w:pPr>
        <w:spacing w:after="0" w:line="276" w:lineRule="auto"/>
        <w:rPr>
          <w:rFonts w:ascii="RijksoverheidSansHeading" w:hAnsi="RijksoverheidSansHeading" w:cs="Arial"/>
          <w:sz w:val="20"/>
          <w:lang w:val="nl"/>
        </w:rPr>
      </w:pPr>
    </w:p>
    <w:p w14:paraId="5460FCB0" w14:textId="75AA98E2" w:rsidR="00502BCF" w:rsidRPr="00502BCF" w:rsidRDefault="00C2376A" w:rsidP="007C674B">
      <w:pPr>
        <w:tabs>
          <w:tab w:val="left" w:pos="480"/>
          <w:tab w:val="left" w:pos="600"/>
          <w:tab w:val="left" w:pos="960"/>
          <w:tab w:val="left" w:pos="2040"/>
          <w:tab w:val="left" w:pos="5103"/>
          <w:tab w:val="left" w:pos="6480"/>
        </w:tabs>
        <w:suppressAutoHyphens/>
        <w:spacing w:after="0" w:line="276" w:lineRule="auto"/>
        <w:ind w:left="426" w:hanging="426"/>
        <w:rPr>
          <w:b/>
          <w:bCs/>
        </w:rPr>
      </w:pPr>
      <w:r>
        <w:rPr>
          <w:rFonts w:ascii="RijksoverheidSansHeading" w:hAnsi="RijksoverheidSansHeading" w:cs="Arial"/>
          <w:sz w:val="20"/>
          <w:lang w:val="nl"/>
        </w:rPr>
        <w:t>m</w:t>
      </w:r>
      <w:r w:rsidR="007C674B">
        <w:rPr>
          <w:rFonts w:ascii="RijksoverheidSansHeading" w:hAnsi="RijksoverheidSansHeading" w:cs="Arial"/>
          <w:sz w:val="20"/>
          <w:lang w:val="nl"/>
        </w:rPr>
        <w:t>evrouw drs. M.N. van Dooren</w:t>
      </w:r>
      <w:r w:rsidR="007C674B" w:rsidRPr="000006E5">
        <w:rPr>
          <w:rFonts w:ascii="RijksoverheidSansHeading" w:hAnsi="RijksoverheidSansHeading" w:cs="Arial"/>
          <w:sz w:val="20"/>
          <w:lang w:val="nl"/>
        </w:rPr>
        <w:t xml:space="preserve">                                                           </w:t>
      </w:r>
      <w:r w:rsidR="007C674B">
        <w:rPr>
          <w:rFonts w:ascii="RijksoverheidSansHeading" w:hAnsi="RijksoverheidSansHeading" w:cs="Arial"/>
          <w:sz w:val="20"/>
          <w:lang w:val="nl"/>
        </w:rPr>
        <w:t xml:space="preserve">                      </w:t>
      </w:r>
      <w:r w:rsidR="007C674B" w:rsidRPr="00265576">
        <w:rPr>
          <w:rFonts w:ascii="RijksoverheidSansHeading" w:hAnsi="RijksoverheidSansHeading" w:cs="Arial"/>
          <w:sz w:val="20"/>
          <w:highlight w:val="lightGray"/>
          <w:lang w:val="nl"/>
        </w:rPr>
        <w:t>[naam ondertekenaar]</w:t>
      </w:r>
      <w:bookmarkEnd w:id="7"/>
    </w:p>
    <w:sectPr w:rsidR="00502BCF" w:rsidRPr="00502BCF" w:rsidSect="007C674B">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19BB" w14:textId="77777777" w:rsidR="00231592" w:rsidRDefault="00231592" w:rsidP="007C674B">
      <w:pPr>
        <w:spacing w:after="0" w:line="240" w:lineRule="auto"/>
      </w:pPr>
      <w:r>
        <w:separator/>
      </w:r>
    </w:p>
  </w:endnote>
  <w:endnote w:type="continuationSeparator" w:id="0">
    <w:p w14:paraId="7EDA7CA5" w14:textId="77777777" w:rsidR="00231592" w:rsidRDefault="00231592" w:rsidP="007C6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ijksoverheidSansHeading" w:hAnsi="RijksoverheidSansHeading"/>
        <w:sz w:val="20"/>
        <w:szCs w:val="20"/>
      </w:rPr>
      <w:id w:val="-1546912025"/>
      <w:docPartObj>
        <w:docPartGallery w:val="Page Numbers (Bottom of Page)"/>
        <w:docPartUnique/>
      </w:docPartObj>
    </w:sdtPr>
    <w:sdtEndPr/>
    <w:sdtContent>
      <w:p w14:paraId="42FFB72C" w14:textId="59EC1B73" w:rsidR="007C674B" w:rsidRPr="007C674B" w:rsidRDefault="007C674B">
        <w:pPr>
          <w:pStyle w:val="Voettekst"/>
          <w:jc w:val="right"/>
          <w:rPr>
            <w:rFonts w:ascii="RijksoverheidSansHeading" w:hAnsi="RijksoverheidSansHeading"/>
            <w:sz w:val="20"/>
            <w:szCs w:val="20"/>
          </w:rPr>
        </w:pPr>
        <w:r w:rsidRPr="007C674B">
          <w:rPr>
            <w:rFonts w:ascii="RijksoverheidSansHeading" w:hAnsi="RijksoverheidSansHeading"/>
            <w:sz w:val="20"/>
            <w:szCs w:val="20"/>
          </w:rPr>
          <w:fldChar w:fldCharType="begin"/>
        </w:r>
        <w:r w:rsidRPr="007C674B">
          <w:rPr>
            <w:rFonts w:ascii="RijksoverheidSansHeading" w:hAnsi="RijksoverheidSansHeading"/>
            <w:sz w:val="20"/>
            <w:szCs w:val="20"/>
          </w:rPr>
          <w:instrText>PAGE   \* MERGEFORMAT</w:instrText>
        </w:r>
        <w:r w:rsidRPr="007C674B">
          <w:rPr>
            <w:rFonts w:ascii="RijksoverheidSansHeading" w:hAnsi="RijksoverheidSansHeading"/>
            <w:sz w:val="20"/>
            <w:szCs w:val="20"/>
          </w:rPr>
          <w:fldChar w:fldCharType="separate"/>
        </w:r>
        <w:r w:rsidRPr="007C674B">
          <w:rPr>
            <w:rFonts w:ascii="RijksoverheidSansHeading" w:hAnsi="RijksoverheidSansHeading"/>
            <w:sz w:val="20"/>
            <w:szCs w:val="20"/>
          </w:rPr>
          <w:t>2</w:t>
        </w:r>
        <w:r w:rsidRPr="007C674B">
          <w:rPr>
            <w:rFonts w:ascii="RijksoverheidSansHeading" w:hAnsi="RijksoverheidSansHeading"/>
            <w:sz w:val="20"/>
            <w:szCs w:val="20"/>
          </w:rPr>
          <w:fldChar w:fldCharType="end"/>
        </w:r>
      </w:p>
    </w:sdtContent>
  </w:sdt>
  <w:p w14:paraId="0B36201C" w14:textId="77777777" w:rsidR="007C674B" w:rsidRDefault="007C67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C87BB" w14:textId="77777777" w:rsidR="00231592" w:rsidRDefault="00231592" w:rsidP="007C674B">
      <w:pPr>
        <w:spacing w:after="0" w:line="240" w:lineRule="auto"/>
      </w:pPr>
      <w:r>
        <w:separator/>
      </w:r>
    </w:p>
  </w:footnote>
  <w:footnote w:type="continuationSeparator" w:id="0">
    <w:p w14:paraId="068B18F4" w14:textId="77777777" w:rsidR="00231592" w:rsidRDefault="00231592" w:rsidP="007C6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8FC7" w14:textId="2C438916" w:rsidR="007C674B" w:rsidRDefault="00DB02F9" w:rsidP="00C03D6B">
    <w:pPr>
      <w:spacing w:after="0"/>
    </w:pPr>
    <w:sdt>
      <w:sdtPr>
        <w:rPr>
          <w:rFonts w:ascii="RijksoverheidSansHeading" w:hAnsi="RijksoverheidSansHeading"/>
          <w:sz w:val="20"/>
          <w:szCs w:val="20"/>
        </w:rPr>
        <w:id w:val="1203985525"/>
        <w:docPartObj>
          <w:docPartGallery w:val="Watermarks"/>
          <w:docPartUnique/>
        </w:docPartObj>
      </w:sdtPr>
      <w:sdtEndPr/>
      <w:sdtContent>
        <w:r>
          <w:rPr>
            <w:rFonts w:ascii="RijksoverheidSansHeading" w:hAnsi="RijksoverheidSansHeading"/>
            <w:sz w:val="20"/>
            <w:szCs w:val="20"/>
          </w:rPr>
          <w:pict w14:anchorId="457E0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7C674B" w:rsidRPr="007C674B">
      <w:rPr>
        <w:rFonts w:ascii="RijksoverheidSansHeading" w:hAnsi="RijksoverheidSansHeading"/>
        <w:sz w:val="20"/>
        <w:szCs w:val="20"/>
      </w:rPr>
      <w:t xml:space="preserve">Wachtkamerovereenkomst inzake </w:t>
    </w:r>
    <w:r w:rsidR="00C03D6B" w:rsidRPr="00C03D6B">
      <w:rPr>
        <w:rFonts w:ascii="RijksoverheidSansHeading" w:hAnsi="RijksoverheidSansHeading"/>
        <w:sz w:val="20"/>
        <w:szCs w:val="20"/>
      </w:rPr>
      <w:t xml:space="preserve">Wereldwijde Maritieme Scheepsinformatie Douane </w:t>
    </w:r>
    <w:r w:rsidR="007C674B" w:rsidRPr="007C674B">
      <w:rPr>
        <w:rFonts w:ascii="RijksoverheidSansHeading" w:hAnsi="RijksoverheidSansHeading"/>
        <w:sz w:val="20"/>
        <w:szCs w:val="20"/>
      </w:rPr>
      <w:t>met kenmerk IUC2</w:t>
    </w:r>
    <w:r w:rsidR="00C03D6B">
      <w:rPr>
        <w:rFonts w:ascii="RijksoverheidSansHeading" w:hAnsi="RijksoverheidSansHeading"/>
        <w:sz w:val="20"/>
        <w:szCs w:val="20"/>
      </w:rPr>
      <w:t>4</w:t>
    </w:r>
    <w:r w:rsidR="007C674B" w:rsidRPr="007C674B">
      <w:rPr>
        <w:rFonts w:ascii="RijksoverheidSansHeading" w:hAnsi="RijksoverheidSansHeading"/>
        <w:sz w:val="20"/>
        <w:szCs w:val="20"/>
      </w:rPr>
      <w:t>-6</w:t>
    </w:r>
    <w:r w:rsidR="00C03D6B">
      <w:rPr>
        <w:rFonts w:ascii="RijksoverheidSansHeading" w:hAnsi="RijksoverheidSansHeading"/>
        <w:sz w:val="20"/>
        <w:szCs w:val="20"/>
      </w:rPr>
      <w:t>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67E08"/>
    <w:multiLevelType w:val="multilevel"/>
    <w:tmpl w:val="77567ED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3CE0325"/>
    <w:multiLevelType w:val="hybridMultilevel"/>
    <w:tmpl w:val="1082C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D667AA4"/>
    <w:multiLevelType w:val="hybridMultilevel"/>
    <w:tmpl w:val="3CCA73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1D7552"/>
    <w:multiLevelType w:val="hybridMultilevel"/>
    <w:tmpl w:val="FA90EE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54259C"/>
    <w:multiLevelType w:val="hybridMultilevel"/>
    <w:tmpl w:val="9A08D090"/>
    <w:lvl w:ilvl="0" w:tplc="0413000F">
      <w:start w:val="1"/>
      <w:numFmt w:val="decimal"/>
      <w:lvlText w:val="%1."/>
      <w:lvlJc w:val="left"/>
      <w:pPr>
        <w:ind w:left="861" w:hanging="360"/>
      </w:pPr>
    </w:lvl>
    <w:lvl w:ilvl="1" w:tplc="04130019" w:tentative="1">
      <w:start w:val="1"/>
      <w:numFmt w:val="lowerLetter"/>
      <w:lvlText w:val="%2."/>
      <w:lvlJc w:val="left"/>
      <w:pPr>
        <w:ind w:left="1581" w:hanging="360"/>
      </w:pPr>
    </w:lvl>
    <w:lvl w:ilvl="2" w:tplc="0413001B" w:tentative="1">
      <w:start w:val="1"/>
      <w:numFmt w:val="lowerRoman"/>
      <w:lvlText w:val="%3."/>
      <w:lvlJc w:val="right"/>
      <w:pPr>
        <w:ind w:left="2301" w:hanging="180"/>
      </w:pPr>
    </w:lvl>
    <w:lvl w:ilvl="3" w:tplc="0413000F" w:tentative="1">
      <w:start w:val="1"/>
      <w:numFmt w:val="decimal"/>
      <w:lvlText w:val="%4."/>
      <w:lvlJc w:val="left"/>
      <w:pPr>
        <w:ind w:left="3021" w:hanging="360"/>
      </w:pPr>
    </w:lvl>
    <w:lvl w:ilvl="4" w:tplc="04130019" w:tentative="1">
      <w:start w:val="1"/>
      <w:numFmt w:val="lowerLetter"/>
      <w:lvlText w:val="%5."/>
      <w:lvlJc w:val="left"/>
      <w:pPr>
        <w:ind w:left="3741" w:hanging="360"/>
      </w:pPr>
    </w:lvl>
    <w:lvl w:ilvl="5" w:tplc="0413001B" w:tentative="1">
      <w:start w:val="1"/>
      <w:numFmt w:val="lowerRoman"/>
      <w:lvlText w:val="%6."/>
      <w:lvlJc w:val="right"/>
      <w:pPr>
        <w:ind w:left="4461" w:hanging="180"/>
      </w:pPr>
    </w:lvl>
    <w:lvl w:ilvl="6" w:tplc="0413000F" w:tentative="1">
      <w:start w:val="1"/>
      <w:numFmt w:val="decimal"/>
      <w:lvlText w:val="%7."/>
      <w:lvlJc w:val="left"/>
      <w:pPr>
        <w:ind w:left="5181" w:hanging="360"/>
      </w:pPr>
    </w:lvl>
    <w:lvl w:ilvl="7" w:tplc="04130019" w:tentative="1">
      <w:start w:val="1"/>
      <w:numFmt w:val="lowerLetter"/>
      <w:lvlText w:val="%8."/>
      <w:lvlJc w:val="left"/>
      <w:pPr>
        <w:ind w:left="5901" w:hanging="360"/>
      </w:pPr>
    </w:lvl>
    <w:lvl w:ilvl="8" w:tplc="0413001B" w:tentative="1">
      <w:start w:val="1"/>
      <w:numFmt w:val="lowerRoman"/>
      <w:lvlText w:val="%9."/>
      <w:lvlJc w:val="right"/>
      <w:pPr>
        <w:ind w:left="6621" w:hanging="180"/>
      </w:pPr>
    </w:lvl>
  </w:abstractNum>
  <w:abstractNum w:abstractNumId="5" w15:restartNumberingAfterBreak="0">
    <w:nsid w:val="7C2A1F2E"/>
    <w:multiLevelType w:val="multilevel"/>
    <w:tmpl w:val="B6CC32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F9C6AF8"/>
    <w:multiLevelType w:val="hybridMultilevel"/>
    <w:tmpl w:val="EC18E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8497209">
    <w:abstractNumId w:val="3"/>
  </w:num>
  <w:num w:numId="2" w16cid:durableId="1140342857">
    <w:abstractNumId w:val="6"/>
  </w:num>
  <w:num w:numId="3" w16cid:durableId="212888937">
    <w:abstractNumId w:val="2"/>
  </w:num>
  <w:num w:numId="4" w16cid:durableId="136382066">
    <w:abstractNumId w:val="4"/>
  </w:num>
  <w:num w:numId="5" w16cid:durableId="1531870838">
    <w:abstractNumId w:val="5"/>
  </w:num>
  <w:num w:numId="6" w16cid:durableId="1104567975">
    <w:abstractNumId w:val="1"/>
  </w:num>
  <w:num w:numId="7" w16cid:durableId="800539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BCF"/>
    <w:rsid w:val="0002241D"/>
    <w:rsid w:val="00090A9C"/>
    <w:rsid w:val="000A4422"/>
    <w:rsid w:val="000E60DB"/>
    <w:rsid w:val="00141F77"/>
    <w:rsid w:val="0017098E"/>
    <w:rsid w:val="001A027B"/>
    <w:rsid w:val="001C5BC8"/>
    <w:rsid w:val="00215E64"/>
    <w:rsid w:val="00231592"/>
    <w:rsid w:val="00292E0D"/>
    <w:rsid w:val="00376D6B"/>
    <w:rsid w:val="00393A95"/>
    <w:rsid w:val="003975FC"/>
    <w:rsid w:val="00423A35"/>
    <w:rsid w:val="00447C2B"/>
    <w:rsid w:val="00490580"/>
    <w:rsid w:val="004A4C1E"/>
    <w:rsid w:val="004D3F56"/>
    <w:rsid w:val="004E2260"/>
    <w:rsid w:val="00502BCF"/>
    <w:rsid w:val="00527D10"/>
    <w:rsid w:val="00551D81"/>
    <w:rsid w:val="005E369A"/>
    <w:rsid w:val="005F16DE"/>
    <w:rsid w:val="0061474C"/>
    <w:rsid w:val="00656178"/>
    <w:rsid w:val="006871A3"/>
    <w:rsid w:val="006A36FF"/>
    <w:rsid w:val="006F34C9"/>
    <w:rsid w:val="007323FB"/>
    <w:rsid w:val="00795B68"/>
    <w:rsid w:val="007C674B"/>
    <w:rsid w:val="007F38CC"/>
    <w:rsid w:val="00850B49"/>
    <w:rsid w:val="008E0989"/>
    <w:rsid w:val="009511E6"/>
    <w:rsid w:val="009817A1"/>
    <w:rsid w:val="009B045F"/>
    <w:rsid w:val="009C7B58"/>
    <w:rsid w:val="00A04C3F"/>
    <w:rsid w:val="00A63FBD"/>
    <w:rsid w:val="00A66FB9"/>
    <w:rsid w:val="00A7049A"/>
    <w:rsid w:val="00A71E86"/>
    <w:rsid w:val="00AF2480"/>
    <w:rsid w:val="00AF6777"/>
    <w:rsid w:val="00B15AAF"/>
    <w:rsid w:val="00BE19D3"/>
    <w:rsid w:val="00C03D6B"/>
    <w:rsid w:val="00C1067A"/>
    <w:rsid w:val="00C2376A"/>
    <w:rsid w:val="00C6638D"/>
    <w:rsid w:val="00CA047F"/>
    <w:rsid w:val="00D42973"/>
    <w:rsid w:val="00D60B40"/>
    <w:rsid w:val="00DB02F9"/>
    <w:rsid w:val="00EB4761"/>
    <w:rsid w:val="00F1595D"/>
    <w:rsid w:val="00F42C28"/>
    <w:rsid w:val="00F971B7"/>
    <w:rsid w:val="00FF6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CD781"/>
  <w15:chartTrackingRefBased/>
  <w15:docId w15:val="{EA30E3FC-6F7C-4816-B8E7-71215D81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02BCF"/>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Standaardalinea-lettertype"/>
    <w:uiPriority w:val="99"/>
    <w:unhideWhenUsed/>
    <w:rsid w:val="00BE19D3"/>
    <w:rPr>
      <w:color w:val="0563C1" w:themeColor="hyperlink"/>
      <w:u w:val="single"/>
    </w:rPr>
  </w:style>
  <w:style w:type="character" w:styleId="Onopgelostemelding">
    <w:name w:val="Unresolved Mention"/>
    <w:basedOn w:val="Standaardalinea-lettertype"/>
    <w:uiPriority w:val="99"/>
    <w:semiHidden/>
    <w:unhideWhenUsed/>
    <w:rsid w:val="00BE19D3"/>
    <w:rPr>
      <w:color w:val="605E5C"/>
      <w:shd w:val="clear" w:color="auto" w:fill="E1DFDD"/>
    </w:rPr>
  </w:style>
  <w:style w:type="paragraph" w:styleId="Lijstalinea">
    <w:name w:val="List Paragraph"/>
    <w:basedOn w:val="Standaard"/>
    <w:uiPriority w:val="34"/>
    <w:qFormat/>
    <w:rsid w:val="00BE19D3"/>
    <w:pPr>
      <w:ind w:left="720"/>
      <w:contextualSpacing/>
    </w:pPr>
  </w:style>
  <w:style w:type="character" w:styleId="Verwijzingopmerking">
    <w:name w:val="annotation reference"/>
    <w:basedOn w:val="Standaardalinea-lettertype"/>
    <w:uiPriority w:val="99"/>
    <w:semiHidden/>
    <w:rsid w:val="007C674B"/>
    <w:rPr>
      <w:sz w:val="16"/>
      <w:szCs w:val="16"/>
    </w:rPr>
  </w:style>
  <w:style w:type="paragraph" w:styleId="Tekstopmerking">
    <w:name w:val="annotation text"/>
    <w:basedOn w:val="Standaard"/>
    <w:link w:val="TekstopmerkingChar"/>
    <w:uiPriority w:val="99"/>
    <w:rsid w:val="007C674B"/>
    <w:pPr>
      <w:overflowPunct w:val="0"/>
      <w:autoSpaceDE w:val="0"/>
      <w:autoSpaceDN w:val="0"/>
      <w:adjustRightInd w:val="0"/>
      <w:spacing w:after="0" w:line="240" w:lineRule="auto"/>
      <w:textAlignment w:val="baseline"/>
    </w:pPr>
    <w:rPr>
      <w:rFonts w:ascii="Verdana" w:eastAsia="Times New Roman" w:hAnsi="Verdana" w:cs="Courier New"/>
      <w:kern w:val="0"/>
      <w:sz w:val="18"/>
      <w:szCs w:val="20"/>
      <w:lang w:eastAsia="nl-NL"/>
      <w14:ligatures w14:val="none"/>
    </w:rPr>
  </w:style>
  <w:style w:type="character" w:customStyle="1" w:styleId="TekstopmerkingChar">
    <w:name w:val="Tekst opmerking Char"/>
    <w:basedOn w:val="Standaardalinea-lettertype"/>
    <w:link w:val="Tekstopmerking"/>
    <w:uiPriority w:val="99"/>
    <w:rsid w:val="007C674B"/>
    <w:rPr>
      <w:rFonts w:ascii="Verdana" w:eastAsia="Times New Roman" w:hAnsi="Verdana" w:cs="Courier New"/>
      <w:kern w:val="0"/>
      <w:sz w:val="18"/>
      <w:szCs w:val="20"/>
      <w:lang w:eastAsia="nl-NL"/>
      <w14:ligatures w14:val="none"/>
    </w:rPr>
  </w:style>
  <w:style w:type="table" w:styleId="Tabelraster">
    <w:name w:val="Table Grid"/>
    <w:basedOn w:val="Standaardtabel"/>
    <w:uiPriority w:val="59"/>
    <w:rsid w:val="007C674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rsid w:val="007C674B"/>
    <w:pPr>
      <w:spacing w:after="0" w:line="240" w:lineRule="auto"/>
    </w:pPr>
    <w:rPr>
      <w:rFonts w:ascii="Verdana" w:eastAsia="Calibri" w:hAnsi="Verdana" w:cs="Times New Roman"/>
      <w:kern w:val="0"/>
      <w:sz w:val="18"/>
      <w14:ligatures w14:val="none"/>
    </w:rPr>
  </w:style>
  <w:style w:type="paragraph" w:styleId="Koptekst">
    <w:name w:val="header"/>
    <w:basedOn w:val="Standaard"/>
    <w:link w:val="KoptekstChar"/>
    <w:uiPriority w:val="99"/>
    <w:unhideWhenUsed/>
    <w:rsid w:val="007C674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C674B"/>
  </w:style>
  <w:style w:type="paragraph" w:styleId="Voettekst">
    <w:name w:val="footer"/>
    <w:basedOn w:val="Standaard"/>
    <w:link w:val="VoettekstChar"/>
    <w:uiPriority w:val="99"/>
    <w:unhideWhenUsed/>
    <w:rsid w:val="007C674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C674B"/>
  </w:style>
  <w:style w:type="paragraph" w:styleId="Onderwerpvanopmerking">
    <w:name w:val="annotation subject"/>
    <w:basedOn w:val="Tekstopmerking"/>
    <w:next w:val="Tekstopmerking"/>
    <w:link w:val="OnderwerpvanopmerkingChar"/>
    <w:uiPriority w:val="99"/>
    <w:semiHidden/>
    <w:unhideWhenUsed/>
    <w:rsid w:val="001A027B"/>
    <w:pPr>
      <w:overflowPunct/>
      <w:autoSpaceDE/>
      <w:autoSpaceDN/>
      <w:adjustRightInd/>
      <w:spacing w:after="160"/>
      <w:textAlignment w:val="auto"/>
    </w:pPr>
    <w:rPr>
      <w:rFonts w:asciiTheme="minorHAnsi" w:eastAsiaTheme="minorHAnsi" w:hAnsiTheme="minorHAnsi" w:cstheme="minorBidi"/>
      <w:b/>
      <w:bCs/>
      <w:kern w:val="2"/>
      <w:sz w:val="20"/>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1A027B"/>
    <w:rPr>
      <w:rFonts w:ascii="Verdana" w:eastAsia="Times New Roman" w:hAnsi="Verdana" w:cs="Courier New"/>
      <w:b/>
      <w:bCs/>
      <w:kern w:val="0"/>
      <w:sz w:val="20"/>
      <w:szCs w:val="20"/>
      <w:lang w:eastAsia="nl-NL"/>
      <w14:ligatures w14:val="none"/>
    </w:rPr>
  </w:style>
  <w:style w:type="paragraph" w:customStyle="1" w:styleId="pf0">
    <w:name w:val="pf0"/>
    <w:basedOn w:val="Standaard"/>
    <w:rsid w:val="00AF248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AF2480"/>
    <w:rPr>
      <w:rFonts w:ascii="Segoe UI" w:hAnsi="Segoe UI" w:cs="Segoe UI" w:hint="default"/>
      <w:sz w:val="18"/>
      <w:szCs w:val="18"/>
    </w:rPr>
  </w:style>
  <w:style w:type="paragraph" w:styleId="Revisie">
    <w:name w:val="Revision"/>
    <w:hidden/>
    <w:uiPriority w:val="99"/>
    <w:semiHidden/>
    <w:rsid w:val="00B15A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936179">
      <w:bodyDiv w:val="1"/>
      <w:marLeft w:val="0"/>
      <w:marRight w:val="0"/>
      <w:marTop w:val="0"/>
      <w:marBottom w:val="0"/>
      <w:divBdr>
        <w:top w:val="none" w:sz="0" w:space="0" w:color="auto"/>
        <w:left w:val="none" w:sz="0" w:space="0" w:color="auto"/>
        <w:bottom w:val="none" w:sz="0" w:space="0" w:color="auto"/>
        <w:right w:val="none" w:sz="0" w:space="0" w:color="auto"/>
      </w:divBdr>
    </w:div>
    <w:div w:id="20815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3ECC7-D67D-4C16-BB97-AE68EB22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1198</Words>
  <Characters>6591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I.J.M. Cordewener</dc:creator>
  <cp:keywords/>
  <dc:description/>
  <cp:lastModifiedBy>Hielke H. Kuin</cp:lastModifiedBy>
  <cp:revision>3</cp:revision>
  <dcterms:created xsi:type="dcterms:W3CDTF">2024-12-05T22:40:00Z</dcterms:created>
  <dcterms:modified xsi:type="dcterms:W3CDTF">2024-12-09T14:24:00Z</dcterms:modified>
</cp:coreProperties>
</file>