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42B19" w14:textId="694E0F42" w:rsidR="00581DAF" w:rsidRPr="00706412" w:rsidRDefault="00581DAF" w:rsidP="00581DAF">
      <w:pPr>
        <w:pStyle w:val="BijlagegenummerdAD"/>
        <w:numPr>
          <w:ilvl w:val="0"/>
          <w:numId w:val="0"/>
        </w:numPr>
        <w:rPr>
          <w:rFonts w:cs="Arial"/>
        </w:rPr>
      </w:pPr>
      <w:bookmarkStart w:id="0" w:name="_Toc189730947"/>
      <w:r>
        <w:rPr>
          <w:rFonts w:cs="Arial"/>
        </w:rPr>
        <w:t>Bijlage 2.</w:t>
      </w:r>
      <w:r>
        <w:rPr>
          <w:rFonts w:cs="Arial"/>
        </w:rPr>
        <w:tab/>
      </w:r>
      <w:r w:rsidRPr="009509EE">
        <w:rPr>
          <w:rFonts w:cs="Arial"/>
        </w:rPr>
        <w:t>Verklaring Ondertekening Europese Aanbestedingsdocumenten:</w:t>
      </w:r>
      <w:bookmarkEnd w:id="0"/>
    </w:p>
    <w:p w14:paraId="20165A64" w14:textId="77777777" w:rsidR="00581DAF" w:rsidRPr="00FD77D4" w:rsidRDefault="00581DAF" w:rsidP="00581DAF">
      <w:pPr>
        <w:rPr>
          <w:rFonts w:cs="Arial"/>
          <w:b/>
          <w:bCs/>
        </w:rPr>
      </w:pPr>
      <w:bookmarkStart w:id="1" w:name="_Hlk188264485"/>
      <w:r w:rsidRPr="00FD77D4">
        <w:rPr>
          <w:rFonts w:cs="Arial"/>
          <w:b/>
          <w:bCs/>
        </w:rPr>
        <w:t>Uniform Europees Aanbestedingsdocument</w:t>
      </w:r>
      <w:r>
        <w:rPr>
          <w:rFonts w:cs="Arial"/>
          <w:b/>
          <w:bCs/>
        </w:rPr>
        <w:t xml:space="preserve"> (UEA)</w:t>
      </w:r>
    </w:p>
    <w:p w14:paraId="14966EEB" w14:textId="77777777" w:rsidR="00581DAF" w:rsidRPr="00FD77D4" w:rsidRDefault="00581DAF" w:rsidP="00581DAF">
      <w:pPr>
        <w:rPr>
          <w:rFonts w:cs="Arial"/>
        </w:rPr>
      </w:pPr>
      <w:r w:rsidRPr="00FD77D4">
        <w:rPr>
          <w:rFonts w:cs="Arial"/>
        </w:rPr>
        <w:t>Het</w:t>
      </w:r>
      <w:r w:rsidRPr="00865520">
        <w:t xml:space="preserve"> </w:t>
      </w:r>
      <w:r w:rsidRPr="00865520">
        <w:rPr>
          <w:rFonts w:cs="Arial"/>
        </w:rPr>
        <w:t>Uniform Europees Aanbestedingsdocument (UEA)</w:t>
      </w:r>
      <w:hyperlink r:id="rId5" w:history="1"/>
      <w:r>
        <w:rPr>
          <w:rFonts w:cs="Arial"/>
        </w:rPr>
        <w:t xml:space="preserve">  </w:t>
      </w:r>
      <w:r w:rsidRPr="00FD77D4">
        <w:rPr>
          <w:rFonts w:cs="Arial"/>
        </w:rPr>
        <w:t xml:space="preserve">is een verplicht Europees standaardformulier waarmee ondernemers een eigen verklaring afleggen over hun financiën, bekwaamheden en geschiktheid voor de opdracht. </w:t>
      </w:r>
    </w:p>
    <w:p w14:paraId="6A29F6E0" w14:textId="77777777" w:rsidR="00581DAF" w:rsidRDefault="00581DAF" w:rsidP="00581DAF">
      <w:pPr>
        <w:rPr>
          <w:rFonts w:cs="Arial"/>
          <w:b/>
          <w:bCs/>
        </w:rPr>
      </w:pPr>
    </w:p>
    <w:p w14:paraId="66F0D07B" w14:textId="77777777" w:rsidR="00581DAF" w:rsidRDefault="00581DAF" w:rsidP="00581DAF">
      <w:pPr>
        <w:rPr>
          <w:rFonts w:cs="Arial"/>
          <w:b/>
          <w:bCs/>
        </w:rPr>
      </w:pPr>
    </w:p>
    <w:p w14:paraId="3F7AE81C" w14:textId="77777777" w:rsidR="00581DAF" w:rsidRPr="00865520" w:rsidRDefault="00581DAF" w:rsidP="00581DAF">
      <w:pPr>
        <w:autoSpaceDE w:val="0"/>
        <w:autoSpaceDN w:val="0"/>
        <w:adjustRightInd w:val="0"/>
        <w:spacing w:line="240" w:lineRule="auto"/>
        <w:rPr>
          <w:rFonts w:eastAsia="Calibri" w:cs="Arial"/>
          <w:b/>
          <w:bCs/>
          <w:color w:val="000000"/>
          <w:lang w:eastAsia="en-US"/>
        </w:rPr>
      </w:pPr>
      <w:r w:rsidRPr="00865520">
        <w:rPr>
          <w:rFonts w:eastAsia="Calibri" w:cs="Arial"/>
          <w:b/>
          <w:bCs/>
          <w:color w:val="000000"/>
          <w:lang w:eastAsia="en-US"/>
        </w:rPr>
        <w:t xml:space="preserve">Indienen Uniform Europees Aanbestedingsdocument (UEA) </w:t>
      </w:r>
    </w:p>
    <w:p w14:paraId="69274373" w14:textId="77777777" w:rsidR="00581DAF" w:rsidRPr="00865520" w:rsidRDefault="00581DAF" w:rsidP="00581DAF">
      <w:pPr>
        <w:autoSpaceDE w:val="0"/>
        <w:autoSpaceDN w:val="0"/>
        <w:adjustRightInd w:val="0"/>
        <w:spacing w:line="240" w:lineRule="auto"/>
        <w:rPr>
          <w:rFonts w:cs="Arial"/>
        </w:rPr>
      </w:pPr>
      <w:bookmarkStart w:id="2" w:name="_Hlk188264403"/>
      <w:r w:rsidRPr="00865520">
        <w:rPr>
          <w:rFonts w:cs="Arial"/>
        </w:rPr>
        <w:t xml:space="preserve">Inschrijver moet de interactieve pdf Uniform Europees Aanbestedingsdocument (UEA) geheel digitaal in TenderNed invullen, deze uploaden in TenderNed en indienen. </w:t>
      </w:r>
    </w:p>
    <w:bookmarkEnd w:id="2"/>
    <w:p w14:paraId="22538558" w14:textId="77777777" w:rsidR="00581DAF" w:rsidRPr="00865520" w:rsidRDefault="00581DAF" w:rsidP="00581DAF">
      <w:pPr>
        <w:autoSpaceDE w:val="0"/>
        <w:autoSpaceDN w:val="0"/>
        <w:adjustRightInd w:val="0"/>
        <w:spacing w:line="240" w:lineRule="auto"/>
        <w:rPr>
          <w:rFonts w:eastAsia="Calibri" w:cs="Arial"/>
          <w:color w:val="000000"/>
          <w:lang w:eastAsia="en-US"/>
        </w:rPr>
      </w:pPr>
    </w:p>
    <w:p w14:paraId="792F5064" w14:textId="77777777" w:rsidR="00581DAF" w:rsidRPr="00865520" w:rsidRDefault="00581DAF" w:rsidP="00581DAF">
      <w:pPr>
        <w:autoSpaceDE w:val="0"/>
        <w:autoSpaceDN w:val="0"/>
        <w:adjustRightInd w:val="0"/>
        <w:spacing w:line="240" w:lineRule="auto"/>
        <w:rPr>
          <w:rFonts w:eastAsia="Calibri" w:cs="Arial"/>
          <w:color w:val="000000"/>
          <w:lang w:eastAsia="en-US"/>
        </w:rPr>
      </w:pPr>
    </w:p>
    <w:p w14:paraId="272BFAD9" w14:textId="77777777" w:rsidR="00581DAF" w:rsidRPr="00865520" w:rsidRDefault="00581DAF" w:rsidP="00581DAF">
      <w:pPr>
        <w:autoSpaceDE w:val="0"/>
        <w:autoSpaceDN w:val="0"/>
        <w:adjustRightInd w:val="0"/>
        <w:spacing w:line="240" w:lineRule="auto"/>
        <w:rPr>
          <w:rFonts w:eastAsia="Calibri" w:cs="Arial"/>
          <w:b/>
          <w:bCs/>
          <w:color w:val="000000"/>
          <w:lang w:eastAsia="en-US"/>
        </w:rPr>
      </w:pPr>
      <w:r w:rsidRPr="00865520">
        <w:rPr>
          <w:rFonts w:eastAsia="Calibri" w:cs="Arial"/>
          <w:b/>
          <w:bCs/>
          <w:color w:val="000000"/>
          <w:lang w:eastAsia="en-US"/>
        </w:rPr>
        <w:t xml:space="preserve">Ondertekening Uniform Europees Aanbestedingsdocument (UEA) </w:t>
      </w:r>
    </w:p>
    <w:p w14:paraId="5D432DAC" w14:textId="77777777" w:rsidR="00581DAF" w:rsidRPr="00865520" w:rsidRDefault="00581DAF" w:rsidP="00581DAF">
      <w:pPr>
        <w:autoSpaceDE w:val="0"/>
        <w:autoSpaceDN w:val="0"/>
        <w:adjustRightInd w:val="0"/>
        <w:spacing w:line="240" w:lineRule="auto"/>
        <w:rPr>
          <w:rFonts w:eastAsia="Calibri" w:cs="Arial"/>
          <w:color w:val="000000"/>
          <w:lang w:eastAsia="en-US"/>
        </w:rPr>
      </w:pPr>
      <w:r w:rsidRPr="00865520">
        <w:rPr>
          <w:rFonts w:eastAsia="Calibri" w:cs="Arial"/>
          <w:color w:val="000000"/>
          <w:lang w:eastAsia="en-US"/>
        </w:rPr>
        <w:t>De interactieve pdf Uniform Europees Aanbestedingsdocument (UEA) kan niet digitaal ondertekend worden. In verband met het werken volgens de ESG-norm (</w:t>
      </w:r>
      <w:proofErr w:type="spellStart"/>
      <w:r w:rsidRPr="00865520">
        <w:rPr>
          <w:rFonts w:eastAsia="Calibri" w:cs="Arial"/>
          <w:color w:val="000000"/>
          <w:lang w:eastAsia="en-US"/>
        </w:rPr>
        <w:t>Environmental</w:t>
      </w:r>
      <w:proofErr w:type="spellEnd"/>
      <w:r w:rsidRPr="00865520">
        <w:rPr>
          <w:rFonts w:eastAsia="Calibri" w:cs="Arial"/>
          <w:color w:val="000000"/>
          <w:lang w:eastAsia="en-US"/>
        </w:rPr>
        <w:t xml:space="preserve">, </w:t>
      </w:r>
      <w:proofErr w:type="spellStart"/>
      <w:r w:rsidRPr="00865520">
        <w:rPr>
          <w:rFonts w:eastAsia="Calibri" w:cs="Arial"/>
          <w:color w:val="000000"/>
          <w:lang w:eastAsia="en-US"/>
        </w:rPr>
        <w:t>Social</w:t>
      </w:r>
      <w:proofErr w:type="spellEnd"/>
      <w:r w:rsidRPr="00865520">
        <w:rPr>
          <w:rFonts w:eastAsia="Calibri" w:cs="Arial"/>
          <w:color w:val="000000"/>
          <w:lang w:eastAsia="en-US"/>
        </w:rPr>
        <w:t xml:space="preserve"> &amp; </w:t>
      </w:r>
      <w:proofErr w:type="spellStart"/>
      <w:r w:rsidRPr="00865520">
        <w:rPr>
          <w:rFonts w:eastAsia="Calibri" w:cs="Arial"/>
          <w:color w:val="000000"/>
          <w:lang w:eastAsia="en-US"/>
        </w:rPr>
        <w:t>Governance</w:t>
      </w:r>
      <w:proofErr w:type="spellEnd"/>
      <w:r w:rsidRPr="00865520">
        <w:rPr>
          <w:rFonts w:eastAsia="Calibri" w:cs="Arial"/>
          <w:color w:val="000000"/>
          <w:lang w:eastAsia="en-US"/>
        </w:rPr>
        <w:t xml:space="preserve">) printen wij zo min mogelijk documenten uit. Ondertekening van het UEA leidt in deze situatie tot printen, ondertekenen en inscannen en we vinden dat milieutechnisch niet verantwoord. </w:t>
      </w:r>
      <w:r>
        <w:rPr>
          <w:rFonts w:eastAsia="Calibri" w:cs="Arial"/>
          <w:color w:val="000000"/>
          <w:lang w:eastAsia="en-US"/>
        </w:rPr>
        <w:t>Tevens administratieve last voor inschrijver.</w:t>
      </w:r>
    </w:p>
    <w:p w14:paraId="753C0D54" w14:textId="77777777" w:rsidR="00581DAF" w:rsidRPr="00865520" w:rsidRDefault="00581DAF" w:rsidP="00581DAF">
      <w:pPr>
        <w:autoSpaceDE w:val="0"/>
        <w:autoSpaceDN w:val="0"/>
        <w:adjustRightInd w:val="0"/>
        <w:spacing w:line="240" w:lineRule="auto"/>
        <w:rPr>
          <w:rFonts w:eastAsia="Calibri" w:cs="Arial"/>
          <w:color w:val="000000"/>
          <w:lang w:eastAsia="en-US"/>
        </w:rPr>
      </w:pPr>
    </w:p>
    <w:p w14:paraId="1BD8344C" w14:textId="77777777" w:rsidR="00581DAF" w:rsidRPr="00865520" w:rsidRDefault="00581DAF" w:rsidP="00581DAF">
      <w:pPr>
        <w:autoSpaceDE w:val="0"/>
        <w:autoSpaceDN w:val="0"/>
        <w:adjustRightInd w:val="0"/>
        <w:spacing w:line="240" w:lineRule="auto"/>
        <w:rPr>
          <w:rFonts w:eastAsia="Calibri" w:cs="Arial"/>
          <w:color w:val="000000"/>
          <w:lang w:eastAsia="en-US"/>
        </w:rPr>
      </w:pPr>
      <w:r w:rsidRPr="00865520">
        <w:rPr>
          <w:rFonts w:eastAsia="Calibri" w:cs="Arial"/>
          <w:color w:val="000000"/>
          <w:lang w:eastAsia="en-US"/>
        </w:rPr>
        <w:t xml:space="preserve">Ondertekening van het UEA-formulier is niet verplicht als de handtekening betrekking heeft op meerdere documenten waarvan het UEA er één is. Dit staat in artikel 2 lid 2 Aanbestedingsbesluit. </w:t>
      </w:r>
    </w:p>
    <w:p w14:paraId="505B06EC" w14:textId="77777777" w:rsidR="00581DAF" w:rsidRPr="00865520" w:rsidRDefault="00581DAF" w:rsidP="00581DAF">
      <w:pPr>
        <w:autoSpaceDE w:val="0"/>
        <w:autoSpaceDN w:val="0"/>
        <w:adjustRightInd w:val="0"/>
        <w:spacing w:line="240" w:lineRule="auto"/>
        <w:rPr>
          <w:rFonts w:eastAsia="Calibri" w:cs="Arial"/>
          <w:color w:val="000000"/>
          <w:lang w:eastAsia="en-US"/>
        </w:rPr>
      </w:pPr>
      <w:r w:rsidRPr="00865520">
        <w:rPr>
          <w:rFonts w:eastAsia="Calibri" w:cs="Arial"/>
          <w:color w:val="000000"/>
          <w:lang w:eastAsia="en-US"/>
        </w:rPr>
        <w:t xml:space="preserve">Om deze redenen vindt de gemeente Ede dat een handtekening onder deze verklaring Ondertekening Europese Aanbestedingsdocumenten bij inschrijving/aanmelding ook geldt als een ondertekening van het UEA. </w:t>
      </w:r>
    </w:p>
    <w:p w14:paraId="4F25783B" w14:textId="77777777" w:rsidR="00581DAF" w:rsidRPr="00865520" w:rsidRDefault="00581DAF" w:rsidP="00581DAF">
      <w:pPr>
        <w:autoSpaceDE w:val="0"/>
        <w:autoSpaceDN w:val="0"/>
        <w:adjustRightInd w:val="0"/>
        <w:spacing w:line="240" w:lineRule="auto"/>
        <w:rPr>
          <w:rFonts w:eastAsia="Calibri" w:cs="Arial"/>
          <w:color w:val="000000"/>
          <w:lang w:eastAsia="en-US"/>
        </w:rPr>
      </w:pPr>
    </w:p>
    <w:p w14:paraId="6B8249DF" w14:textId="77777777" w:rsidR="00581DAF" w:rsidRPr="00865520" w:rsidRDefault="00581DAF" w:rsidP="00581DAF">
      <w:pPr>
        <w:autoSpaceDE w:val="0"/>
        <w:autoSpaceDN w:val="0"/>
        <w:adjustRightInd w:val="0"/>
        <w:spacing w:line="240" w:lineRule="auto"/>
        <w:rPr>
          <w:rFonts w:eastAsia="Calibri" w:cs="Arial"/>
          <w:color w:val="000000"/>
          <w:lang w:eastAsia="en-US"/>
        </w:rPr>
      </w:pPr>
      <w:r w:rsidRPr="00865520">
        <w:rPr>
          <w:rFonts w:eastAsia="Calibri" w:cs="Arial"/>
          <w:color w:val="000000"/>
          <w:lang w:eastAsia="en-US"/>
        </w:rPr>
        <w:t xml:space="preserve">Inschrijver verklaart hierbij dat de door hem/haar aangeleverde en ingevulde aanbestedingsdocumenten en/of in te dienen Bijlagen in het kader van deze aanbesteding naar waarheid en op de correcte wijze zijn ingevuld. </w:t>
      </w:r>
    </w:p>
    <w:p w14:paraId="0058D312" w14:textId="77777777" w:rsidR="00581DAF" w:rsidRPr="00865520" w:rsidRDefault="00581DAF" w:rsidP="00581DAF">
      <w:pPr>
        <w:autoSpaceDE w:val="0"/>
        <w:autoSpaceDN w:val="0"/>
        <w:adjustRightInd w:val="0"/>
        <w:spacing w:line="240" w:lineRule="auto"/>
        <w:rPr>
          <w:rFonts w:eastAsia="Calibri" w:cs="Arial"/>
          <w:color w:val="000000"/>
          <w:lang w:eastAsia="en-US"/>
        </w:rPr>
      </w:pPr>
    </w:p>
    <w:p w14:paraId="6AA6121C" w14:textId="77777777" w:rsidR="00581DAF" w:rsidRPr="00865520" w:rsidRDefault="00581DAF" w:rsidP="00581DAF">
      <w:pPr>
        <w:autoSpaceDE w:val="0"/>
        <w:autoSpaceDN w:val="0"/>
        <w:adjustRightInd w:val="0"/>
        <w:spacing w:line="240" w:lineRule="auto"/>
        <w:rPr>
          <w:rFonts w:eastAsia="Calibri" w:cs="Arial"/>
          <w:color w:val="000000"/>
          <w:lang w:eastAsia="en-US"/>
        </w:rPr>
      </w:pPr>
      <w:r w:rsidRPr="00865520">
        <w:rPr>
          <w:rFonts w:eastAsia="Calibri" w:cs="Arial"/>
          <w:color w:val="000000"/>
          <w:lang w:eastAsia="en-US"/>
        </w:rPr>
        <w:t xml:space="preserve">Aldus verklaard en rechtsgeldig ondertekend, </w:t>
      </w:r>
    </w:p>
    <w:p w14:paraId="00119B56" w14:textId="77777777" w:rsidR="00581DAF" w:rsidRPr="00865520" w:rsidRDefault="00581DAF" w:rsidP="00581DAF">
      <w:pPr>
        <w:numPr>
          <w:ilvl w:val="0"/>
          <w:numId w:val="2"/>
        </w:numPr>
        <w:autoSpaceDE w:val="0"/>
        <w:autoSpaceDN w:val="0"/>
        <w:adjustRightInd w:val="0"/>
        <w:spacing w:after="160" w:line="240" w:lineRule="auto"/>
        <w:contextualSpacing/>
        <w:rPr>
          <w:rFonts w:eastAsia="Calibri" w:cs="Arial"/>
          <w:color w:val="000000"/>
          <w:lang w:eastAsia="en-US"/>
        </w:rPr>
      </w:pPr>
      <w:r w:rsidRPr="00865520">
        <w:rPr>
          <w:rFonts w:eastAsia="Calibri" w:cs="Arial"/>
          <w:color w:val="000000"/>
          <w:lang w:eastAsia="en-US"/>
        </w:rPr>
        <w:t>Uniform Europees Aanbestedingsdocument (UEA)</w:t>
      </w:r>
    </w:p>
    <w:p w14:paraId="3E80E7F7" w14:textId="77777777" w:rsidR="00581DAF" w:rsidRPr="00865520" w:rsidRDefault="00581DAF" w:rsidP="00581DAF">
      <w:pPr>
        <w:numPr>
          <w:ilvl w:val="0"/>
          <w:numId w:val="2"/>
        </w:numPr>
        <w:autoSpaceDE w:val="0"/>
        <w:autoSpaceDN w:val="0"/>
        <w:adjustRightInd w:val="0"/>
        <w:spacing w:after="160" w:line="240" w:lineRule="auto"/>
        <w:contextualSpacing/>
        <w:rPr>
          <w:rFonts w:eastAsia="Calibri" w:cs="Arial"/>
          <w:color w:val="000000"/>
          <w:lang w:eastAsia="en-US"/>
        </w:rPr>
      </w:pPr>
      <w:r w:rsidRPr="00865520">
        <w:rPr>
          <w:rFonts w:eastAsia="Calibri" w:cs="Arial"/>
          <w:color w:val="000000"/>
          <w:lang w:eastAsia="en-US"/>
        </w:rPr>
        <w:t>Bijlage Programma van eisen/</w:t>
      </w:r>
      <w:proofErr w:type="spellStart"/>
      <w:r w:rsidRPr="00865520">
        <w:rPr>
          <w:rFonts w:eastAsia="Calibri" w:cs="Arial"/>
          <w:color w:val="000000"/>
          <w:lang w:eastAsia="en-US"/>
        </w:rPr>
        <w:t>Conformiteiten</w:t>
      </w:r>
      <w:proofErr w:type="spellEnd"/>
      <w:r w:rsidRPr="00865520">
        <w:rPr>
          <w:rFonts w:eastAsia="Calibri" w:cs="Arial"/>
          <w:color w:val="000000"/>
          <w:lang w:eastAsia="en-US"/>
        </w:rPr>
        <w:t xml:space="preserve"> verklaring</w:t>
      </w:r>
    </w:p>
    <w:p w14:paraId="724FD1A2" w14:textId="77777777" w:rsidR="00581DAF" w:rsidRPr="00865520" w:rsidRDefault="00581DAF" w:rsidP="00581DAF">
      <w:pPr>
        <w:numPr>
          <w:ilvl w:val="0"/>
          <w:numId w:val="2"/>
        </w:numPr>
        <w:autoSpaceDE w:val="0"/>
        <w:autoSpaceDN w:val="0"/>
        <w:adjustRightInd w:val="0"/>
        <w:spacing w:after="160" w:line="240" w:lineRule="auto"/>
        <w:contextualSpacing/>
        <w:rPr>
          <w:rFonts w:eastAsia="Calibri" w:cs="Arial"/>
          <w:color w:val="000000"/>
          <w:lang w:eastAsia="en-US"/>
        </w:rPr>
      </w:pPr>
      <w:r w:rsidRPr="00865520">
        <w:rPr>
          <w:rFonts w:eastAsia="Calibri" w:cs="Arial"/>
          <w:color w:val="000000"/>
          <w:lang w:eastAsia="en-US"/>
        </w:rPr>
        <w:t>Prijsbijlage</w:t>
      </w:r>
    </w:p>
    <w:p w14:paraId="7B2A38B2" w14:textId="77777777" w:rsidR="00581DAF" w:rsidRPr="00865520" w:rsidRDefault="00581DAF" w:rsidP="00581DAF">
      <w:pPr>
        <w:autoSpaceDE w:val="0"/>
        <w:autoSpaceDN w:val="0"/>
        <w:adjustRightInd w:val="0"/>
        <w:spacing w:line="240" w:lineRule="auto"/>
        <w:rPr>
          <w:rFonts w:eastAsia="Calibri" w:cs="Arial"/>
          <w:color w:val="000000"/>
          <w:lang w:eastAsia="en-US"/>
        </w:rPr>
      </w:pPr>
    </w:p>
    <w:p w14:paraId="1DCE06D1" w14:textId="77777777" w:rsidR="00581DAF" w:rsidRPr="00865520" w:rsidRDefault="00581DAF" w:rsidP="00581DAF">
      <w:pPr>
        <w:spacing w:after="160" w:line="259" w:lineRule="auto"/>
        <w:rPr>
          <w:rFonts w:eastAsia="Calibri" w:cs="Arial"/>
          <w:color w:val="000000"/>
          <w:lang w:eastAsia="en-US"/>
        </w:rPr>
      </w:pPr>
      <w:r w:rsidRPr="00865520">
        <w:rPr>
          <w:rFonts w:eastAsia="Calibri" w:cs="Arial"/>
          <w:color w:val="000000"/>
          <w:lang w:eastAsia="en-US"/>
        </w:rPr>
        <w:t>De rechtsgeldigheid van de ondertekening moet blijken uit een inschrijving in het beroeps-/ handelsregister in het land van vestiging of uit een volmacht waaruit die bevoegdheid blijkt, zoals door inschrijver in het Uniform Europees Aanbestedingsdocument is gemeld. Uittreksel KvK (niet ouder dan 6 maanden.</w:t>
      </w:r>
    </w:p>
    <w:bookmarkEnd w:id="1"/>
    <w:p w14:paraId="03E84709" w14:textId="77777777" w:rsidR="00581DAF" w:rsidRPr="00865520" w:rsidRDefault="00581DAF" w:rsidP="00581DAF">
      <w:pPr>
        <w:autoSpaceDE w:val="0"/>
        <w:autoSpaceDN w:val="0"/>
        <w:adjustRightInd w:val="0"/>
        <w:spacing w:line="240" w:lineRule="auto"/>
        <w:rPr>
          <w:rFonts w:eastAsia="Calibri" w:cs="Arial"/>
          <w:color w:val="000000"/>
          <w:lang w:eastAsia="en-US"/>
        </w:rPr>
      </w:pPr>
    </w:p>
    <w:p w14:paraId="00F9E636" w14:textId="77777777" w:rsidR="00581DAF" w:rsidRPr="00865520" w:rsidRDefault="00581DAF" w:rsidP="00581DAF">
      <w:pPr>
        <w:autoSpaceDE w:val="0"/>
        <w:autoSpaceDN w:val="0"/>
        <w:adjustRightInd w:val="0"/>
        <w:spacing w:line="240" w:lineRule="auto"/>
        <w:rPr>
          <w:rFonts w:eastAsia="Calibri" w:cs="Arial"/>
          <w:color w:val="000000"/>
          <w:lang w:eastAsia="en-US"/>
        </w:rPr>
      </w:pPr>
      <w:r w:rsidRPr="00865520">
        <w:rPr>
          <w:rFonts w:eastAsia="Calibri" w:cs="Arial"/>
          <w:color w:val="000000"/>
          <w:lang w:eastAsia="en-US"/>
        </w:rPr>
        <w:t xml:space="preserve">Aldus verklaard en rechtsgeldig ondertekend, </w:t>
      </w:r>
    </w:p>
    <w:p w14:paraId="0E01531A" w14:textId="77777777" w:rsidR="00581DAF" w:rsidRPr="00865520" w:rsidRDefault="00581DAF" w:rsidP="00581DAF">
      <w:pPr>
        <w:autoSpaceDE w:val="0"/>
        <w:autoSpaceDN w:val="0"/>
        <w:adjustRightInd w:val="0"/>
        <w:spacing w:line="240" w:lineRule="auto"/>
        <w:rPr>
          <w:rFonts w:eastAsia="Calibri" w:cs="Arial"/>
          <w:color w:val="000000"/>
          <w:lang w:eastAsia="en-US"/>
        </w:rPr>
      </w:pPr>
    </w:p>
    <w:p w14:paraId="63DDC9BC" w14:textId="77777777" w:rsidR="00581DAF" w:rsidRPr="00865520" w:rsidRDefault="00581DAF" w:rsidP="00581DAF">
      <w:pPr>
        <w:autoSpaceDE w:val="0"/>
        <w:autoSpaceDN w:val="0"/>
        <w:adjustRightInd w:val="0"/>
        <w:spacing w:line="240" w:lineRule="auto"/>
        <w:rPr>
          <w:rFonts w:eastAsia="Calibri" w:cs="Arial"/>
          <w:color w:val="000000"/>
          <w:lang w:eastAsia="en-US"/>
        </w:rPr>
      </w:pPr>
      <w:r w:rsidRPr="00865520">
        <w:rPr>
          <w:rFonts w:eastAsia="Calibri" w:cs="Arial"/>
          <w:color w:val="000000"/>
          <w:lang w:eastAsia="en-US"/>
        </w:rPr>
        <w:t xml:space="preserve">Naam: </w:t>
      </w:r>
    </w:p>
    <w:p w14:paraId="4E912CF7" w14:textId="77777777" w:rsidR="00581DAF" w:rsidRPr="00865520" w:rsidRDefault="00581DAF" w:rsidP="00581DAF">
      <w:pPr>
        <w:autoSpaceDE w:val="0"/>
        <w:autoSpaceDN w:val="0"/>
        <w:adjustRightInd w:val="0"/>
        <w:spacing w:line="240" w:lineRule="auto"/>
        <w:rPr>
          <w:rFonts w:eastAsia="Calibri" w:cs="Arial"/>
          <w:color w:val="000000"/>
          <w:lang w:eastAsia="en-US"/>
        </w:rPr>
      </w:pPr>
    </w:p>
    <w:p w14:paraId="3276E509" w14:textId="77777777" w:rsidR="00581DAF" w:rsidRPr="00865520" w:rsidRDefault="00581DAF" w:rsidP="00581DAF">
      <w:pPr>
        <w:autoSpaceDE w:val="0"/>
        <w:autoSpaceDN w:val="0"/>
        <w:adjustRightInd w:val="0"/>
        <w:spacing w:line="240" w:lineRule="auto"/>
        <w:rPr>
          <w:rFonts w:eastAsia="Calibri" w:cs="Arial"/>
          <w:color w:val="000000"/>
          <w:lang w:eastAsia="en-US"/>
        </w:rPr>
      </w:pPr>
      <w:r w:rsidRPr="00865520">
        <w:rPr>
          <w:rFonts w:eastAsia="Calibri" w:cs="Arial"/>
          <w:color w:val="000000"/>
          <w:lang w:eastAsia="en-US"/>
        </w:rPr>
        <w:t xml:space="preserve">Functie: </w:t>
      </w:r>
    </w:p>
    <w:p w14:paraId="163D53ED" w14:textId="77777777" w:rsidR="00581DAF" w:rsidRPr="00865520" w:rsidRDefault="00581DAF" w:rsidP="00581DAF">
      <w:pPr>
        <w:autoSpaceDE w:val="0"/>
        <w:autoSpaceDN w:val="0"/>
        <w:adjustRightInd w:val="0"/>
        <w:spacing w:line="240" w:lineRule="auto"/>
        <w:rPr>
          <w:rFonts w:eastAsia="Calibri" w:cs="Arial"/>
          <w:color w:val="000000"/>
          <w:lang w:eastAsia="en-US"/>
        </w:rPr>
      </w:pPr>
    </w:p>
    <w:p w14:paraId="49C973C7" w14:textId="77777777" w:rsidR="00581DAF" w:rsidRPr="00865520" w:rsidRDefault="00581DAF" w:rsidP="00581DAF">
      <w:pPr>
        <w:autoSpaceDE w:val="0"/>
        <w:autoSpaceDN w:val="0"/>
        <w:adjustRightInd w:val="0"/>
        <w:spacing w:line="240" w:lineRule="auto"/>
        <w:rPr>
          <w:rFonts w:eastAsia="Calibri" w:cs="Arial"/>
          <w:color w:val="000000"/>
          <w:lang w:eastAsia="en-US"/>
        </w:rPr>
      </w:pPr>
      <w:r w:rsidRPr="00865520">
        <w:rPr>
          <w:rFonts w:eastAsia="Calibri" w:cs="Arial"/>
          <w:color w:val="000000"/>
          <w:lang w:eastAsia="en-US"/>
        </w:rPr>
        <w:t xml:space="preserve">Plaats: </w:t>
      </w:r>
    </w:p>
    <w:p w14:paraId="506B7A79" w14:textId="77777777" w:rsidR="00581DAF" w:rsidRPr="00865520" w:rsidRDefault="00581DAF" w:rsidP="00581DAF">
      <w:pPr>
        <w:autoSpaceDE w:val="0"/>
        <w:autoSpaceDN w:val="0"/>
        <w:adjustRightInd w:val="0"/>
        <w:spacing w:line="240" w:lineRule="auto"/>
        <w:rPr>
          <w:rFonts w:eastAsia="Calibri" w:cs="Arial"/>
          <w:color w:val="000000"/>
          <w:lang w:eastAsia="en-US"/>
        </w:rPr>
      </w:pPr>
    </w:p>
    <w:p w14:paraId="46466459" w14:textId="77777777" w:rsidR="00581DAF" w:rsidRPr="00865520" w:rsidRDefault="00581DAF" w:rsidP="00581DAF">
      <w:pPr>
        <w:autoSpaceDE w:val="0"/>
        <w:autoSpaceDN w:val="0"/>
        <w:adjustRightInd w:val="0"/>
        <w:spacing w:line="240" w:lineRule="auto"/>
        <w:rPr>
          <w:rFonts w:eastAsia="Calibri" w:cs="Arial"/>
          <w:color w:val="000000"/>
          <w:lang w:eastAsia="en-US"/>
        </w:rPr>
      </w:pPr>
      <w:r w:rsidRPr="00865520">
        <w:rPr>
          <w:rFonts w:eastAsia="Calibri" w:cs="Arial"/>
          <w:color w:val="000000"/>
          <w:lang w:eastAsia="en-US"/>
        </w:rPr>
        <w:t xml:space="preserve">Datum: </w:t>
      </w:r>
    </w:p>
    <w:p w14:paraId="158495DB" w14:textId="77777777" w:rsidR="00581DAF" w:rsidRPr="00865520" w:rsidRDefault="00581DAF" w:rsidP="00581DAF">
      <w:pPr>
        <w:spacing w:after="160" w:line="259" w:lineRule="auto"/>
        <w:rPr>
          <w:rFonts w:eastAsia="Calibri" w:cs="Arial"/>
          <w:color w:val="000000"/>
          <w:lang w:eastAsia="en-US"/>
        </w:rPr>
      </w:pPr>
    </w:p>
    <w:p w14:paraId="1A75BF23" w14:textId="77777777" w:rsidR="00581DAF" w:rsidRDefault="00581DAF" w:rsidP="00581DAF">
      <w:pPr>
        <w:spacing w:after="160" w:line="259" w:lineRule="auto"/>
        <w:rPr>
          <w:rFonts w:cs="Arial"/>
        </w:rPr>
      </w:pPr>
      <w:r w:rsidRPr="00865520">
        <w:rPr>
          <w:rFonts w:eastAsia="Calibri" w:cs="Arial"/>
          <w:color w:val="000000"/>
          <w:lang w:eastAsia="en-US"/>
        </w:rPr>
        <w:t>Handtekening</w:t>
      </w:r>
    </w:p>
    <w:p w14:paraId="32326D9E" w14:textId="77777777" w:rsidR="00581DAF" w:rsidRPr="00F760FB" w:rsidRDefault="00581DAF" w:rsidP="00581DAF">
      <w:pPr>
        <w:spacing w:line="240" w:lineRule="auto"/>
        <w:rPr>
          <w:rFonts w:cs="Arial"/>
          <w:b/>
          <w:bCs/>
        </w:rPr>
      </w:pPr>
      <w:bookmarkStart w:id="3" w:name="_Toc215654568"/>
    </w:p>
    <w:bookmarkEnd w:id="3"/>
    <w:p w14:paraId="0F40BB1F" w14:textId="77777777" w:rsidR="0038722A" w:rsidRDefault="0038722A"/>
    <w:sectPr w:rsidR="003872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71928"/>
    <w:multiLevelType w:val="hybridMultilevel"/>
    <w:tmpl w:val="7C043F28"/>
    <w:lvl w:ilvl="0" w:tplc="3EE0649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966B48"/>
    <w:multiLevelType w:val="hybridMultilevel"/>
    <w:tmpl w:val="9D869E1A"/>
    <w:lvl w:ilvl="0" w:tplc="F306CFF4">
      <w:start w:val="1"/>
      <w:numFmt w:val="decimal"/>
      <w:pStyle w:val="Bijlagegenummerd"/>
      <w:lvlText w:val="Bijlage %1."/>
      <w:lvlJc w:val="left"/>
      <w:pPr>
        <w:tabs>
          <w:tab w:val="num" w:pos="-20"/>
        </w:tabs>
        <w:ind w:left="700" w:hanging="700"/>
      </w:pPr>
      <w:rPr>
        <w:rFonts w:ascii="Arial" w:hAnsi="Arial" w:hint="default"/>
        <w:b/>
        <w:i w:val="0"/>
        <w:color w:val="006A6E"/>
        <w:sz w:val="2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4947746">
    <w:abstractNumId w:val="1"/>
  </w:num>
  <w:num w:numId="2" w16cid:durableId="153188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DAF"/>
    <w:rsid w:val="0038722A"/>
    <w:rsid w:val="003A2CB8"/>
    <w:rsid w:val="00581DAF"/>
    <w:rsid w:val="00EA7034"/>
    <w:rsid w:val="00F7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8D1EE"/>
  <w15:chartTrackingRefBased/>
  <w15:docId w15:val="{525CD9F3-4920-45F2-BFF4-FCF7A8322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81DAF"/>
    <w:pPr>
      <w:spacing w:after="0" w:line="276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81D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81D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81D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81D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81D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81D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81D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81D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81D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81D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81D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81D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81DA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81DA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81DA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81DA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81DA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81DA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81D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81D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81D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81D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81D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81DA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81DA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81DA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81D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81DA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81DAF"/>
    <w:rPr>
      <w:b/>
      <w:bCs/>
      <w:smallCaps/>
      <w:color w:val="0F4761" w:themeColor="accent1" w:themeShade="BF"/>
      <w:spacing w:val="5"/>
    </w:rPr>
  </w:style>
  <w:style w:type="paragraph" w:customStyle="1" w:styleId="Bijlagegenummerd">
    <w:name w:val="Bijlage genummerd"/>
    <w:basedOn w:val="Standaard"/>
    <w:next w:val="Standaard"/>
    <w:qFormat/>
    <w:rsid w:val="00581DAF"/>
    <w:pPr>
      <w:numPr>
        <w:numId w:val="1"/>
      </w:numPr>
      <w:spacing w:after="500"/>
    </w:pPr>
    <w:rPr>
      <w:b/>
      <w:sz w:val="28"/>
    </w:rPr>
  </w:style>
  <w:style w:type="paragraph" w:customStyle="1" w:styleId="BijlagegenummerdAD">
    <w:name w:val="Bijlage genummerd AD"/>
    <w:basedOn w:val="Bijlagegenummerd"/>
    <w:next w:val="Standaard"/>
    <w:qFormat/>
    <w:rsid w:val="00581D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ianoo.nl/nl/regelgeving/uniform-europees-aanbestedingsdocument-ue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Berg, Harrold van den</dc:creator>
  <cp:keywords/>
  <dc:description/>
  <cp:lastModifiedBy>Berg, Harrold van den</cp:lastModifiedBy>
  <cp:revision>1</cp:revision>
  <dcterms:created xsi:type="dcterms:W3CDTF">2025-02-06T10:04:00Z</dcterms:created>
  <dcterms:modified xsi:type="dcterms:W3CDTF">2025-02-06T10:04:00Z</dcterms:modified>
</cp:coreProperties>
</file>