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E8502" w14:textId="37219460" w:rsidR="00C54A42" w:rsidRDefault="002A6EF2">
      <w:r>
        <w:t>Uitleg.</w:t>
      </w:r>
    </w:p>
    <w:p w14:paraId="1E45F3FB" w14:textId="0F7D1931" w:rsidR="002A6EF2" w:rsidRDefault="002A6EF2">
      <w:r>
        <w:t>Na ondertekening van de geheimhoudingsverklaring zal uw organisatie, na verificatie, alle benodigde stukken ontvangen van DPO.</w:t>
      </w:r>
    </w:p>
    <w:p w14:paraId="4D3C1650" w14:textId="69D45343" w:rsidR="002A6EF2" w:rsidRDefault="002A6EF2">
      <w:r>
        <w:t xml:space="preserve">Omdat de stukken buiten </w:t>
      </w:r>
      <w:proofErr w:type="spellStart"/>
      <w:r>
        <w:t>Tenderned</w:t>
      </w:r>
      <w:proofErr w:type="spellEnd"/>
      <w:r>
        <w:t xml:space="preserve"> om verstuurd zullen worden ontvangen wij graag de e-mailadressen waar alles naar toe gestuurd kan worden.</w:t>
      </w:r>
    </w:p>
    <w:p w14:paraId="118B18F8" w14:textId="35424413" w:rsidR="002A6EF2" w:rsidRDefault="002A6EF2">
      <w:r>
        <w:t>De stukken zullen na 3 juni 2025 verstuurd worden. Dit is na de schouw. Dit om het gelijkheidsbeginsel te waarborgen zodat iedereen evenredig veel tijd heeft om een offerte in te dienen.</w:t>
      </w:r>
    </w:p>
    <w:p w14:paraId="0EB76665" w14:textId="77777777" w:rsidR="002A6EF2" w:rsidRDefault="002A6EF2" w:rsidP="002A6EF2">
      <w:pPr>
        <w:rPr>
          <w:rFonts w:ascii="Verdana" w:hAnsi="Verdana"/>
          <w:sz w:val="18"/>
          <w:szCs w:val="18"/>
        </w:rPr>
      </w:pPr>
    </w:p>
    <w:p w14:paraId="2CDFD6E8" w14:textId="77777777" w:rsidR="002A6EF2" w:rsidRDefault="002A6EF2" w:rsidP="002A6EF2">
      <w:pPr>
        <w:rPr>
          <w:rFonts w:ascii="Verdana" w:eastAsiaTheme="minorEastAsia" w:hAnsi="Verdana"/>
          <w:noProof/>
          <w:color w:val="000000" w:themeColor="text1"/>
          <w:sz w:val="16"/>
          <w:szCs w:val="16"/>
          <w:lang w:eastAsia="nl-NL"/>
        </w:rPr>
      </w:pPr>
      <w:bookmarkStart w:id="0" w:name="_MailAutoSig"/>
      <w:r>
        <w:rPr>
          <w:rFonts w:ascii="Verdana" w:eastAsiaTheme="minorEastAsia" w:hAnsi="Verdana"/>
          <w:noProof/>
          <w:color w:val="000000" w:themeColor="text1"/>
          <w:sz w:val="16"/>
          <w:szCs w:val="16"/>
          <w:lang w:eastAsia="nl-NL"/>
        </w:rPr>
        <w:t>Met vriendelijke groet,</w:t>
      </w:r>
    </w:p>
    <w:p w14:paraId="22444E30" w14:textId="77777777" w:rsidR="002A6EF2" w:rsidRDefault="002A6EF2" w:rsidP="002A6EF2">
      <w:pPr>
        <w:rPr>
          <w:rFonts w:ascii="Verdana" w:eastAsiaTheme="minorEastAsia" w:hAnsi="Verdana"/>
          <w:noProof/>
          <w:color w:val="000000" w:themeColor="text1"/>
          <w:sz w:val="20"/>
          <w:szCs w:val="20"/>
          <w:lang w:eastAsia="nl-NL"/>
        </w:rPr>
      </w:pPr>
    </w:p>
    <w:p w14:paraId="31783AFD" w14:textId="77777777" w:rsidR="002A6EF2" w:rsidRDefault="002A6EF2" w:rsidP="002A6EF2">
      <w:pPr>
        <w:spacing w:after="240"/>
        <w:rPr>
          <w:rFonts w:ascii="Verdana" w:eastAsiaTheme="minorEastAsia" w:hAnsi="Verdana"/>
          <w:b/>
          <w:bCs/>
          <w:noProof/>
          <w:color w:val="000000" w:themeColor="text1"/>
          <w:sz w:val="4"/>
          <w:szCs w:val="4"/>
          <w:lang w:eastAsia="nl-NL"/>
        </w:rPr>
      </w:pPr>
      <w:r>
        <w:rPr>
          <w:rFonts w:ascii="Verdana" w:eastAsiaTheme="minorEastAsia" w:hAnsi="Verdana"/>
          <w:b/>
          <w:bCs/>
          <w:noProof/>
          <w:color w:val="000000" w:themeColor="text1"/>
          <w:sz w:val="16"/>
          <w:szCs w:val="16"/>
          <w:lang w:eastAsia="nl-NL"/>
        </w:rPr>
        <w:t>F.A.M. (Frank) van Steen</w:t>
      </w:r>
      <w:r>
        <w:rPr>
          <w:rFonts w:ascii="Verdana" w:eastAsiaTheme="minorEastAsia" w:hAnsi="Verdana"/>
          <w:noProof/>
          <w:color w:val="000000" w:themeColor="text1"/>
          <w:sz w:val="16"/>
          <w:szCs w:val="16"/>
          <w:lang w:eastAsia="nl-NL"/>
        </w:rPr>
        <w:br/>
        <w:t>Sr. Inkoop en Contractmanagement</w:t>
      </w:r>
      <w:r>
        <w:rPr>
          <w:rFonts w:ascii="Verdana" w:eastAsiaTheme="minorEastAsia" w:hAnsi="Verdana"/>
          <w:noProof/>
          <w:color w:val="000000" w:themeColor="text1"/>
          <w:sz w:val="16"/>
          <w:szCs w:val="16"/>
          <w:lang w:eastAsia="nl-NL"/>
        </w:rPr>
        <w:br/>
        <w:t>.........................................................................</w:t>
      </w:r>
      <w:r>
        <w:rPr>
          <w:rFonts w:ascii="Verdana" w:eastAsiaTheme="minorEastAsia" w:hAnsi="Verdana"/>
          <w:noProof/>
          <w:color w:val="000000" w:themeColor="text1"/>
          <w:sz w:val="16"/>
          <w:szCs w:val="16"/>
          <w:lang w:eastAsia="nl-NL"/>
        </w:rPr>
        <w:br/>
      </w:r>
      <w:r>
        <w:rPr>
          <w:rFonts w:ascii="Verdana" w:eastAsiaTheme="minorEastAsia" w:hAnsi="Verdana"/>
          <w:b/>
          <w:bCs/>
          <w:noProof/>
          <w:color w:val="000000" w:themeColor="text1"/>
          <w:sz w:val="16"/>
          <w:szCs w:val="16"/>
          <w:lang w:eastAsia="nl-NL"/>
        </w:rPr>
        <w:t xml:space="preserve">Defensie Pijpleiding Organisatie (DPO) </w:t>
      </w:r>
      <w:r>
        <w:rPr>
          <w:rFonts w:ascii="Verdana" w:eastAsiaTheme="minorEastAsia" w:hAnsi="Verdana"/>
          <w:noProof/>
          <w:color w:val="000000" w:themeColor="text1"/>
          <w:sz w:val="16"/>
          <w:szCs w:val="16"/>
          <w:lang w:eastAsia="nl-NL"/>
        </w:rPr>
        <w:t>|</w:t>
      </w:r>
      <w:r>
        <w:rPr>
          <w:rFonts w:ascii="Verdana" w:eastAsiaTheme="minorEastAsia" w:hAnsi="Verdana"/>
          <w:b/>
          <w:bCs/>
          <w:noProof/>
          <w:color w:val="000000" w:themeColor="text1"/>
          <w:sz w:val="16"/>
          <w:szCs w:val="16"/>
          <w:lang w:eastAsia="nl-NL"/>
        </w:rPr>
        <w:t xml:space="preserve"> Afd. Ondersteuning</w:t>
      </w:r>
    </w:p>
    <w:p w14:paraId="6C7BD48C" w14:textId="2886E5DE" w:rsidR="002A6EF2" w:rsidRDefault="002A6EF2" w:rsidP="002A6EF2">
      <w:pPr>
        <w:rPr>
          <w:rFonts w:ascii="Verdana" w:eastAsiaTheme="minorEastAsia" w:hAnsi="Verdana"/>
          <w:b/>
          <w:bCs/>
          <w:noProof/>
          <w:color w:val="000000" w:themeColor="text1"/>
          <w:sz w:val="16"/>
          <w:szCs w:val="16"/>
          <w:lang w:eastAsia="nl-NL"/>
        </w:rPr>
      </w:pPr>
      <w:r>
        <w:rPr>
          <w:rFonts w:eastAsiaTheme="minorEastAsia"/>
          <w:noProof/>
          <w:color w:val="000000" w:themeColor="text1"/>
          <w:lang w:eastAsia="nl-NL"/>
        </w:rPr>
        <w:drawing>
          <wp:inline distT="0" distB="0" distL="0" distR="0" wp14:anchorId="599F7643" wp14:editId="4EDA51F4">
            <wp:extent cx="2705100" cy="8858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Theme="minorEastAsia" w:hAnsi="Verdana"/>
          <w:b/>
          <w:bCs/>
          <w:noProof/>
          <w:color w:val="000000" w:themeColor="text1"/>
          <w:sz w:val="16"/>
          <w:szCs w:val="16"/>
          <w:lang w:eastAsia="nl-NL"/>
        </w:rPr>
        <w:br/>
        <w:t>Directie Wapensystemen &amp; Bedrijven (DWS&amp;B)</w:t>
      </w:r>
      <w:r>
        <w:rPr>
          <w:rFonts w:ascii="Verdana" w:eastAsiaTheme="minorEastAsia" w:hAnsi="Verdana"/>
          <w:b/>
          <w:bCs/>
          <w:noProof/>
          <w:color w:val="000000" w:themeColor="text1"/>
          <w:sz w:val="16"/>
          <w:szCs w:val="16"/>
          <w:lang w:eastAsia="nl-NL"/>
        </w:rPr>
        <w:br/>
        <w:t>Commando Materieel en IT (COMMIT)</w:t>
      </w:r>
    </w:p>
    <w:p w14:paraId="6595FA7D" w14:textId="77777777" w:rsidR="002A6EF2" w:rsidRDefault="002A6EF2" w:rsidP="002A6EF2">
      <w:pPr>
        <w:spacing w:after="240"/>
        <w:rPr>
          <w:rFonts w:ascii="Verdana" w:eastAsiaTheme="minorEastAsia" w:hAnsi="Verdana"/>
          <w:noProof/>
          <w:color w:val="000000" w:themeColor="text1"/>
          <w:sz w:val="16"/>
          <w:szCs w:val="16"/>
          <w:lang w:val="en-US" w:eastAsia="nl-NL"/>
        </w:rPr>
      </w:pPr>
      <w:r>
        <w:rPr>
          <w:rFonts w:ascii="Verdana" w:eastAsiaTheme="minorEastAsia" w:hAnsi="Verdana"/>
          <w:b/>
          <w:bCs/>
          <w:noProof/>
          <w:color w:val="000000" w:themeColor="text1"/>
          <w:sz w:val="16"/>
          <w:szCs w:val="16"/>
          <w:lang w:eastAsia="nl-NL"/>
        </w:rPr>
        <w:t>Ministerie van Defensie</w:t>
      </w:r>
      <w:r>
        <w:rPr>
          <w:rFonts w:ascii="Verdana" w:eastAsiaTheme="minorEastAsia" w:hAnsi="Verdana"/>
          <w:b/>
          <w:bCs/>
          <w:noProof/>
          <w:color w:val="000000" w:themeColor="text1"/>
          <w:sz w:val="16"/>
          <w:szCs w:val="16"/>
          <w:lang w:eastAsia="nl-NL"/>
        </w:rPr>
        <w:br/>
      </w:r>
      <w:r>
        <w:rPr>
          <w:rFonts w:ascii="Verdana" w:eastAsiaTheme="minorEastAsia" w:hAnsi="Verdana"/>
          <w:noProof/>
          <w:color w:val="000000" w:themeColor="text1"/>
          <w:sz w:val="16"/>
          <w:szCs w:val="16"/>
          <w:lang w:eastAsia="nl-NL"/>
        </w:rPr>
        <w:t xml:space="preserve">HQ DPO Depot Pernis  | Schroeder van der Kolklaan 2 | 3171BK | Poortugaal </w:t>
      </w:r>
      <w:r>
        <w:rPr>
          <w:rFonts w:ascii="Verdana" w:eastAsiaTheme="minorEastAsia" w:hAnsi="Verdana"/>
          <w:noProof/>
          <w:color w:val="000000" w:themeColor="text1"/>
          <w:sz w:val="16"/>
          <w:szCs w:val="16"/>
          <w:lang w:eastAsia="nl-NL"/>
        </w:rPr>
        <w:br/>
        <w:t>Postbus 715 | 3170AA | Poortugaal</w:t>
      </w:r>
      <w:r>
        <w:rPr>
          <w:rFonts w:ascii="Verdana" w:eastAsiaTheme="minorEastAsia" w:hAnsi="Verdana"/>
          <w:noProof/>
          <w:color w:val="000000" w:themeColor="text1"/>
          <w:sz w:val="16"/>
          <w:szCs w:val="16"/>
          <w:lang w:eastAsia="nl-NL"/>
        </w:rPr>
        <w:br/>
        <w:t>........................................................................</w:t>
      </w:r>
      <w:r>
        <w:rPr>
          <w:rFonts w:ascii="Verdana" w:eastAsiaTheme="minorEastAsia" w:hAnsi="Verdana"/>
          <w:noProof/>
          <w:color w:val="000000" w:themeColor="text1"/>
          <w:sz w:val="16"/>
          <w:szCs w:val="16"/>
          <w:lang w:eastAsia="nl-NL"/>
        </w:rPr>
        <w:br/>
      </w:r>
      <w:r>
        <w:rPr>
          <w:rFonts w:ascii="Verdana" w:eastAsiaTheme="minorEastAsia" w:hAnsi="Verdana"/>
          <w:b/>
          <w:bCs/>
          <w:noProof/>
          <w:color w:val="000000" w:themeColor="text1"/>
          <w:sz w:val="16"/>
          <w:szCs w:val="16"/>
          <w:lang w:val="en-GB" w:eastAsia="nl-NL"/>
        </w:rPr>
        <w:t xml:space="preserve">M </w:t>
      </w:r>
      <w:r>
        <w:rPr>
          <w:rFonts w:ascii="Verdana" w:eastAsiaTheme="minorEastAsia" w:hAnsi="Verdana"/>
          <w:noProof/>
          <w:color w:val="000000" w:themeColor="text1"/>
          <w:sz w:val="16"/>
          <w:szCs w:val="16"/>
          <w:lang w:val="en-GB" w:eastAsia="nl-NL"/>
        </w:rPr>
        <w:t>06-123 66 281</w:t>
      </w:r>
      <w:r>
        <w:rPr>
          <w:rFonts w:ascii="Verdana" w:eastAsiaTheme="minorEastAsia" w:hAnsi="Verdana"/>
          <w:noProof/>
          <w:color w:val="000000" w:themeColor="text1"/>
          <w:sz w:val="16"/>
          <w:szCs w:val="16"/>
          <w:lang w:val="en-GB" w:eastAsia="nl-NL"/>
        </w:rPr>
        <w:br/>
        <w:t xml:space="preserve">E </w:t>
      </w:r>
      <w:hyperlink r:id="rId5" w:history="1">
        <w:r>
          <w:rPr>
            <w:rStyle w:val="Hyperlink"/>
            <w:rFonts w:ascii="Verdana" w:eastAsiaTheme="minorEastAsia" w:hAnsi="Verdana"/>
            <w:noProof/>
            <w:color w:val="000000" w:themeColor="text1"/>
            <w:sz w:val="16"/>
            <w:szCs w:val="16"/>
            <w:lang w:val="en-GB" w:eastAsia="nl-NL"/>
          </w:rPr>
          <w:t>F.vanSteen@dpo.mindef.nl</w:t>
        </w:r>
      </w:hyperlink>
      <w:r>
        <w:rPr>
          <w:rFonts w:ascii="Verdana" w:eastAsiaTheme="minorEastAsia" w:hAnsi="Verdana"/>
          <w:noProof/>
          <w:color w:val="000000" w:themeColor="text1"/>
          <w:sz w:val="16"/>
          <w:szCs w:val="16"/>
          <w:lang w:val="en-GB" w:eastAsia="nl-NL"/>
        </w:rPr>
        <w:t xml:space="preserve"> </w:t>
      </w:r>
      <w:r>
        <w:rPr>
          <w:rFonts w:ascii="Verdana" w:eastAsiaTheme="minorEastAsia" w:hAnsi="Verdana"/>
          <w:noProof/>
          <w:color w:val="000000" w:themeColor="text1"/>
          <w:sz w:val="16"/>
          <w:szCs w:val="16"/>
          <w:lang w:val="en-GB" w:eastAsia="nl-NL"/>
        </w:rPr>
        <w:br/>
        <w:t xml:space="preserve">I </w:t>
      </w:r>
      <w:hyperlink r:id="rId6" w:history="1">
        <w:r>
          <w:rPr>
            <w:rStyle w:val="Hyperlink"/>
            <w:rFonts w:ascii="Verdana" w:eastAsiaTheme="minorEastAsia" w:hAnsi="Verdana"/>
            <w:noProof/>
            <w:color w:val="000000" w:themeColor="text1"/>
            <w:sz w:val="16"/>
            <w:szCs w:val="16"/>
            <w:lang w:val="en-GB" w:eastAsia="nl-NL"/>
          </w:rPr>
          <w:t>www.defensie.nl/dpo</w:t>
        </w:r>
      </w:hyperlink>
      <w:r>
        <w:rPr>
          <w:rFonts w:ascii="Verdana" w:eastAsiaTheme="minorEastAsia" w:hAnsi="Verdana"/>
          <w:noProof/>
          <w:color w:val="000000" w:themeColor="text1"/>
          <w:sz w:val="16"/>
          <w:szCs w:val="16"/>
          <w:lang w:val="en-GB" w:eastAsia="nl-NL"/>
        </w:rPr>
        <w:br/>
        <w:t>.........................................................................</w:t>
      </w:r>
    </w:p>
    <w:p w14:paraId="45B78286" w14:textId="77777777" w:rsidR="002A6EF2" w:rsidRDefault="002A6EF2" w:rsidP="002A6EF2">
      <w:pPr>
        <w:rPr>
          <w:rFonts w:ascii="Calibri" w:eastAsia="Calibri" w:hAnsi="Calibri" w:cs="Calibri"/>
          <w:noProof/>
          <w:color w:val="1F497D"/>
          <w:lang w:val="en-US" w:eastAsia="nl-NL"/>
        </w:rPr>
      </w:pPr>
    </w:p>
    <w:p w14:paraId="2C1724D9" w14:textId="3F062E77" w:rsidR="002A6EF2" w:rsidRDefault="002A6EF2" w:rsidP="002A6EF2">
      <w:pPr>
        <w:rPr>
          <w:rFonts w:ascii="Calibri" w:eastAsia="Calibri" w:hAnsi="Calibri" w:cs="Calibri"/>
          <w:noProof/>
          <w:color w:val="1F497D"/>
          <w:lang w:val="en-US" w:eastAsia="nl-NL"/>
        </w:rPr>
      </w:pPr>
      <w:r>
        <w:rPr>
          <w:noProof/>
        </w:rPr>
        <mc:AlternateContent>
          <mc:Choice Requires="wps">
            <w:drawing>
              <wp:inline distT="0" distB="0" distL="0" distR="0" wp14:anchorId="35B95468" wp14:editId="2E48EF04">
                <wp:extent cx="304800" cy="304800"/>
                <wp:effectExtent l="0" t="0" r="0" b="0"/>
                <wp:docPr id="3" name="Rechthoek 3" descr="Ministerie van Defens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FC5E7E" id="Rechthoek 3" o:spid="_x0000_s1026" alt="Ministerie van Defens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EGH81P8BAADkAwAADgAAAAAAAAAAAAAAAAAu&#10;AgAAZHJzL2Uyb0RvYy54bWxQSwECLQAUAAYACAAAACEATKDpLNgAAAADAQAADwAAAAAAAAAAAAAA&#10;AABZBAAAZHJzL2Rvd25yZXYueG1sUEsFBgAAAAAEAAQA8wAAAF4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1E7EDEE" wp14:editId="249E3DF7">
                <wp:extent cx="304800" cy="304800"/>
                <wp:effectExtent l="0" t="0" r="0" b="0"/>
                <wp:docPr id="2" name="Rechthoek 2" descr="Ministerie van Defens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5B139F" id="Rechthoek 2" o:spid="_x0000_s1026" alt="Ministerie van Defens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N1EyXP8BAADkAwAADgAAAAAAAAAAAAAAAAAu&#10;AgAAZHJzL2Uyb0RvYy54bWxQSwECLQAUAAYACAAAACEATKDpLNgAAAADAQAADwAAAAAAAAAAAAAA&#10;AABZBAAAZHJzL2Rvd25yZXYueG1sUEsFBgAAAAAEAAQA8wAAAF4FAAAAAA==&#10;" filled="f" stroked="f">
                <o:lock v:ext="edit" aspectratio="t"/>
                <w10:anchorlock/>
              </v:rect>
            </w:pict>
          </mc:Fallback>
        </mc:AlternateContent>
      </w:r>
    </w:p>
    <w:p w14:paraId="0EED6E54" w14:textId="77777777" w:rsidR="002A6EF2" w:rsidRDefault="002A6EF2" w:rsidP="002A6EF2">
      <w:pPr>
        <w:rPr>
          <w:rFonts w:ascii="Calibri" w:eastAsia="Calibri" w:hAnsi="Calibri" w:cs="Calibri"/>
          <w:noProof/>
        </w:rPr>
      </w:pPr>
    </w:p>
    <w:bookmarkEnd w:id="0"/>
    <w:p w14:paraId="45AE49A8" w14:textId="77777777" w:rsidR="002A6EF2" w:rsidRDefault="002A6EF2" w:rsidP="002A6EF2">
      <w:pPr>
        <w:rPr>
          <w:rFonts w:ascii="Verdana" w:hAnsi="Verdana"/>
          <w:sz w:val="18"/>
          <w:szCs w:val="18"/>
        </w:rPr>
      </w:pPr>
    </w:p>
    <w:p w14:paraId="4A4C9443" w14:textId="77777777" w:rsidR="002A6EF2" w:rsidRDefault="002A6EF2" w:rsidP="002A6EF2">
      <w:pPr>
        <w:rPr>
          <w:rFonts w:ascii="Verdana" w:hAnsi="Verdana"/>
          <w:sz w:val="18"/>
          <w:szCs w:val="18"/>
        </w:rPr>
      </w:pPr>
    </w:p>
    <w:p w14:paraId="3B543AA3" w14:textId="77777777" w:rsidR="002A6EF2" w:rsidRDefault="002A6EF2"/>
    <w:sectPr w:rsidR="002A6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F2"/>
    <w:rsid w:val="002A6EF2"/>
    <w:rsid w:val="00C5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EF49D2"/>
  <w15:chartTrackingRefBased/>
  <w15:docId w15:val="{C6175845-426C-47A2-AE4F-EC2F636C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2A6E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1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fensie.nl/dpo" TargetMode="External"/><Relationship Id="rId5" Type="http://schemas.openxmlformats.org/officeDocument/2006/relationships/hyperlink" Target="mailto:F.vanSteen@dpo.mindef.n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Steen, Frank van</dc:creator>
  <cp:keywords/>
  <dc:description/>
  <cp:lastModifiedBy>Steen, Frank van</cp:lastModifiedBy>
  <cp:revision>1</cp:revision>
  <dcterms:created xsi:type="dcterms:W3CDTF">2025-05-22T07:59:00Z</dcterms:created>
  <dcterms:modified xsi:type="dcterms:W3CDTF">2025-05-22T09:38:00Z</dcterms:modified>
</cp:coreProperties>
</file>