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D6E6F" w14:textId="22EA59F7" w:rsidR="001939F6" w:rsidRPr="00A17681" w:rsidRDefault="003549D1" w:rsidP="006F2E12">
      <w:pPr>
        <w:pStyle w:val="Kop1"/>
        <w:spacing w:line="240" w:lineRule="auto"/>
        <w:ind w:left="432" w:hanging="432"/>
        <w:jc w:val="both"/>
        <w:rPr>
          <w:rFonts w:ascii="Calibri Light" w:hAnsi="Calibri Light" w:cs="Calibri Light"/>
          <w:color w:val="244061" w:themeColor="accent1" w:themeShade="80"/>
          <w:sz w:val="36"/>
        </w:rPr>
      </w:pPr>
      <w:r w:rsidRPr="00A17681">
        <w:rPr>
          <w:rFonts w:ascii="Calibri Light" w:hAnsi="Calibri Light" w:cs="Calibri Light"/>
          <w:color w:val="244061" w:themeColor="accent1" w:themeShade="80"/>
          <w:sz w:val="36"/>
        </w:rPr>
        <w:t>Bijlage</w:t>
      </w:r>
      <w:r w:rsidR="0027206D">
        <w:rPr>
          <w:rFonts w:ascii="Calibri Light" w:hAnsi="Calibri Light" w:cs="Calibri Light"/>
          <w:color w:val="244061" w:themeColor="accent1" w:themeShade="80"/>
          <w:sz w:val="36"/>
        </w:rPr>
        <w:t xml:space="preserve"> 6 </w:t>
      </w:r>
      <w:r w:rsidRPr="00A17681">
        <w:rPr>
          <w:rFonts w:ascii="Calibri Light" w:hAnsi="Calibri Light" w:cs="Calibri Light"/>
          <w:color w:val="244061" w:themeColor="accent1" w:themeShade="80"/>
          <w:sz w:val="36"/>
        </w:rPr>
        <w:t xml:space="preserve"> </w:t>
      </w:r>
      <w:r w:rsidR="009D22C3" w:rsidRPr="00A17681">
        <w:rPr>
          <w:rFonts w:ascii="Calibri Light" w:hAnsi="Calibri Light" w:cs="Calibri Light"/>
          <w:color w:val="244061" w:themeColor="accent1" w:themeShade="80"/>
          <w:sz w:val="36"/>
        </w:rPr>
        <w:t>Referentie</w:t>
      </w:r>
      <w:r w:rsidR="006C22BF" w:rsidRPr="00A17681">
        <w:rPr>
          <w:rFonts w:ascii="Calibri Light" w:hAnsi="Calibri Light" w:cs="Calibri Light"/>
          <w:color w:val="244061" w:themeColor="accent1" w:themeShade="80"/>
          <w:sz w:val="36"/>
        </w:rPr>
        <w:t>verklaring</w:t>
      </w:r>
    </w:p>
    <w:p w14:paraId="3ECB7661" w14:textId="77777777" w:rsidR="00AA7D4F" w:rsidRDefault="00AA7D4F" w:rsidP="001939F6">
      <w:pPr>
        <w:spacing w:after="0" w:line="240" w:lineRule="auto"/>
        <w:rPr>
          <w:sz w:val="20"/>
          <w:szCs w:val="20"/>
        </w:rPr>
      </w:pPr>
    </w:p>
    <w:p w14:paraId="509C6183" w14:textId="5691B128" w:rsidR="001939F6" w:rsidRDefault="0061558F" w:rsidP="001939F6">
      <w:pPr>
        <w:spacing w:after="0" w:line="240" w:lineRule="auto"/>
      </w:pPr>
      <w:proofErr w:type="spellStart"/>
      <w:r>
        <w:t>TenderNed</w:t>
      </w:r>
      <w:proofErr w:type="spellEnd"/>
      <w:r>
        <w:t xml:space="preserve"> kenmerk: </w:t>
      </w:r>
      <w:r w:rsidR="000237AE">
        <w:t>511664</w:t>
      </w:r>
      <w:r w:rsidR="0027206D">
        <w:t>. E</w:t>
      </w:r>
      <w:r>
        <w:t>uropese aanbesteding onderhoud bermen</w:t>
      </w:r>
      <w:r w:rsidR="001459BA">
        <w:t xml:space="preserve"> en bloemenweides, vijvers</w:t>
      </w:r>
      <w:r>
        <w:t xml:space="preserve"> en watergangen</w:t>
      </w:r>
      <w:r w:rsidR="0027206D">
        <w:t xml:space="preserve"> gemeente Tynaarlo</w:t>
      </w:r>
    </w:p>
    <w:p w14:paraId="2B19C627" w14:textId="16D39751" w:rsidR="00122396" w:rsidRDefault="00122396" w:rsidP="001939F6">
      <w:pPr>
        <w:spacing w:after="0" w:line="240" w:lineRule="auto"/>
      </w:pPr>
    </w:p>
    <w:p w14:paraId="4E60CD66" w14:textId="3CBD5E97" w:rsidR="00122396" w:rsidRDefault="00122396" w:rsidP="001939F6">
      <w:pPr>
        <w:spacing w:after="0" w:line="240" w:lineRule="auto"/>
      </w:pPr>
      <w:r>
        <w:t>Perceel Westzijde / Perceel Oostzijde (doorhalen wat niet van toepassing is)</w:t>
      </w:r>
    </w:p>
    <w:p w14:paraId="2E04BF6D" w14:textId="77777777" w:rsidR="00A17681" w:rsidRPr="00A17681" w:rsidRDefault="00A17681" w:rsidP="001939F6">
      <w:pPr>
        <w:spacing w:after="0" w:line="240" w:lineRule="auto"/>
      </w:pPr>
    </w:p>
    <w:p w14:paraId="1A55D162" w14:textId="77777777" w:rsidR="00C80ACB" w:rsidRPr="006F2E12" w:rsidRDefault="009D22C3" w:rsidP="00FE0E64">
      <w:pPr>
        <w:rPr>
          <w:b/>
          <w:bCs/>
          <w:color w:val="000000"/>
        </w:rPr>
      </w:pPr>
      <w:r w:rsidRPr="006F2E12">
        <w:rPr>
          <w:b/>
          <w:bCs/>
          <w:i/>
          <w:iCs/>
          <w:color w:val="000000"/>
        </w:rPr>
        <w:t xml:space="preserve">(Aanbestedende dienst </w:t>
      </w:r>
      <w:r w:rsidR="000D7E7B" w:rsidRPr="006F2E12">
        <w:rPr>
          <w:b/>
          <w:bCs/>
          <w:i/>
          <w:iCs/>
          <w:color w:val="000000"/>
        </w:rPr>
        <w:t>behoudt zich het recht voor om referenties na te trekken)</w:t>
      </w:r>
    </w:p>
    <w:tbl>
      <w:tblPr>
        <w:tblW w:w="10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418"/>
        <w:gridCol w:w="2835"/>
        <w:gridCol w:w="4709"/>
      </w:tblGrid>
      <w:tr w:rsidR="00B87FAE" w:rsidRPr="006F2E12" w14:paraId="46DE1945" w14:textId="77777777" w:rsidTr="006F2E12">
        <w:tc>
          <w:tcPr>
            <w:tcW w:w="1271" w:type="dxa"/>
            <w:shd w:val="clear" w:color="auto" w:fill="auto"/>
          </w:tcPr>
          <w:p w14:paraId="694E5A91" w14:textId="3EF75C16" w:rsidR="00B87FAE" w:rsidRPr="006F2E12" w:rsidRDefault="0027206D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theme="minorHAnsi"/>
                <w:b/>
                <w:lang w:eastAsia="nl-NL"/>
              </w:rPr>
            </w:pPr>
            <w:r>
              <w:rPr>
                <w:rFonts w:eastAsia="Calibri" w:cstheme="minorHAnsi"/>
                <w:b/>
                <w:lang w:eastAsia="nl-NL"/>
              </w:rPr>
              <w:t>Naam Inschrijver</w:t>
            </w:r>
          </w:p>
        </w:tc>
        <w:tc>
          <w:tcPr>
            <w:tcW w:w="8962" w:type="dxa"/>
            <w:gridSpan w:val="3"/>
            <w:shd w:val="clear" w:color="auto" w:fill="auto"/>
          </w:tcPr>
          <w:p w14:paraId="7DF54ED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1A03EFAF" w14:textId="77777777" w:rsidTr="00A17681">
        <w:trPr>
          <w:trHeight w:val="683"/>
        </w:trPr>
        <w:tc>
          <w:tcPr>
            <w:tcW w:w="1271" w:type="dxa"/>
            <w:vMerge w:val="restart"/>
            <w:shd w:val="clear" w:color="auto" w:fill="auto"/>
          </w:tcPr>
          <w:p w14:paraId="517C487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1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27F4628F" w14:textId="32949E6C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Gegevens referentie</w:t>
            </w:r>
            <w:r w:rsidR="0027206D">
              <w:rPr>
                <w:rFonts w:eastAsia="Calibri" w:cstheme="minorHAnsi"/>
                <w:lang w:eastAsia="nl-NL"/>
              </w:rPr>
              <w:t>-</w:t>
            </w:r>
            <w:r w:rsidRPr="006F2E12">
              <w:rPr>
                <w:rFonts w:eastAsia="Calibri" w:cstheme="minorHAnsi"/>
                <w:lang w:eastAsia="nl-NL"/>
              </w:rPr>
              <w:t>opdracht</w:t>
            </w:r>
          </w:p>
        </w:tc>
        <w:tc>
          <w:tcPr>
            <w:tcW w:w="2835" w:type="dxa"/>
            <w:shd w:val="clear" w:color="auto" w:fill="auto"/>
          </w:tcPr>
          <w:p w14:paraId="6575C85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organisatie voor wie de referentieopdracht is uitgevoerd</w:t>
            </w:r>
          </w:p>
          <w:p w14:paraId="72928006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794653A6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5F7AF5BA" w14:textId="77777777" w:rsidTr="00A17681">
        <w:trPr>
          <w:trHeight w:val="682"/>
        </w:trPr>
        <w:tc>
          <w:tcPr>
            <w:tcW w:w="1271" w:type="dxa"/>
            <w:vMerge/>
            <w:shd w:val="clear" w:color="auto" w:fill="auto"/>
          </w:tcPr>
          <w:p w14:paraId="240EC11A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6512C295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1BBFBA8D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contactpersoon</w:t>
            </w:r>
          </w:p>
          <w:p w14:paraId="256486B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1C901B7B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D04AEAC" w14:textId="77777777" w:rsidTr="00A17681">
        <w:trPr>
          <w:trHeight w:val="682"/>
        </w:trPr>
        <w:tc>
          <w:tcPr>
            <w:tcW w:w="1271" w:type="dxa"/>
            <w:vMerge/>
            <w:shd w:val="clear" w:color="auto" w:fill="auto"/>
          </w:tcPr>
          <w:p w14:paraId="0B31DBAE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12C56666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39F615C5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Telefoonnummer</w:t>
            </w:r>
          </w:p>
          <w:p w14:paraId="30AE01AE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1E83454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36240865" w14:textId="77777777" w:rsidTr="00A17681">
        <w:trPr>
          <w:trHeight w:val="682"/>
        </w:trPr>
        <w:tc>
          <w:tcPr>
            <w:tcW w:w="1271" w:type="dxa"/>
            <w:vMerge/>
            <w:shd w:val="clear" w:color="auto" w:fill="auto"/>
          </w:tcPr>
          <w:p w14:paraId="27ADD115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523AC8E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343926B2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en omschrijving van de referentieopdracht</w:t>
            </w:r>
          </w:p>
          <w:p w14:paraId="0F8E5508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6260C9A1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7F17C6FD" w14:textId="77777777" w:rsidTr="00A17681">
        <w:trPr>
          <w:trHeight w:val="547"/>
        </w:trPr>
        <w:tc>
          <w:tcPr>
            <w:tcW w:w="1271" w:type="dxa"/>
            <w:vMerge w:val="restart"/>
            <w:shd w:val="clear" w:color="auto" w:fill="auto"/>
          </w:tcPr>
          <w:p w14:paraId="1F62DB8B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2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2E8D1699" w14:textId="0A8E5454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Omvang van de referentie</w:t>
            </w:r>
            <w:r w:rsidR="0027206D">
              <w:rPr>
                <w:rFonts w:eastAsia="Calibri" w:cstheme="minorHAnsi"/>
                <w:lang w:eastAsia="nl-NL"/>
              </w:rPr>
              <w:t>-</w:t>
            </w:r>
            <w:r w:rsidRPr="006F2E12">
              <w:rPr>
                <w:rFonts w:eastAsia="Calibri" w:cstheme="minorHAnsi"/>
                <w:lang w:eastAsia="nl-NL"/>
              </w:rPr>
              <w:t>opdracht</w:t>
            </w:r>
          </w:p>
        </w:tc>
        <w:tc>
          <w:tcPr>
            <w:tcW w:w="2835" w:type="dxa"/>
            <w:shd w:val="clear" w:color="auto" w:fill="auto"/>
          </w:tcPr>
          <w:p w14:paraId="75A8C0C6" w14:textId="305744BC" w:rsidR="00B87FAE" w:rsidRPr="006F2E12" w:rsidRDefault="0027206D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>
              <w:rPr>
                <w:rFonts w:eastAsia="Calibri" w:cstheme="minorHAnsi"/>
                <w:lang w:eastAsia="nl-NL"/>
              </w:rPr>
              <w:t>In hectare</w:t>
            </w:r>
          </w:p>
          <w:p w14:paraId="65F859EC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  <w:p w14:paraId="039EA57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783E0A23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0E19715B" w14:textId="77777777" w:rsidTr="00A17681">
        <w:trPr>
          <w:trHeight w:val="547"/>
        </w:trPr>
        <w:tc>
          <w:tcPr>
            <w:tcW w:w="1271" w:type="dxa"/>
            <w:vMerge/>
            <w:shd w:val="clear" w:color="auto" w:fill="auto"/>
          </w:tcPr>
          <w:p w14:paraId="4E39D5D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1BCE662A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58321BCB" w14:textId="29C44E5C" w:rsidR="00B87FAE" w:rsidRPr="006F2E12" w:rsidRDefault="00AA7D4F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I</w:t>
            </w:r>
            <w:r w:rsidR="0027206D">
              <w:rPr>
                <w:rFonts w:eastAsia="Calibri" w:cstheme="minorHAnsi"/>
                <w:lang w:eastAsia="nl-NL"/>
              </w:rPr>
              <w:t>n Euro</w:t>
            </w:r>
          </w:p>
          <w:p w14:paraId="15611FFA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  <w:p w14:paraId="4A147C8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0EF95408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147EC637" w14:textId="77777777" w:rsidTr="00A17681">
        <w:trPr>
          <w:trHeight w:val="547"/>
        </w:trPr>
        <w:tc>
          <w:tcPr>
            <w:tcW w:w="1271" w:type="dxa"/>
            <w:vMerge/>
            <w:shd w:val="clear" w:color="auto" w:fill="auto"/>
          </w:tcPr>
          <w:p w14:paraId="011E574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0405E5A8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7148025F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De eventuele waarde van het gedeelte dat in onderaanneming is uitgevoerd</w:t>
            </w:r>
          </w:p>
        </w:tc>
        <w:tc>
          <w:tcPr>
            <w:tcW w:w="4709" w:type="dxa"/>
            <w:shd w:val="clear" w:color="auto" w:fill="auto"/>
          </w:tcPr>
          <w:p w14:paraId="728FDF8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186081C2" w14:textId="77777777" w:rsidTr="00A17681">
        <w:trPr>
          <w:trHeight w:val="410"/>
        </w:trPr>
        <w:tc>
          <w:tcPr>
            <w:tcW w:w="1271" w:type="dxa"/>
            <w:vMerge w:val="restart"/>
            <w:shd w:val="clear" w:color="auto" w:fill="auto"/>
          </w:tcPr>
          <w:p w14:paraId="5E86D7D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3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76122A5D" w14:textId="1145CBBF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Looptijd van de referentie</w:t>
            </w:r>
            <w:r w:rsidR="0027206D">
              <w:rPr>
                <w:rFonts w:eastAsia="Calibri" w:cstheme="minorHAnsi"/>
                <w:lang w:eastAsia="nl-NL"/>
              </w:rPr>
              <w:t>-</w:t>
            </w:r>
            <w:r w:rsidRPr="006F2E12">
              <w:rPr>
                <w:rFonts w:eastAsia="Calibri" w:cstheme="minorHAnsi"/>
                <w:lang w:eastAsia="nl-NL"/>
              </w:rPr>
              <w:t>opdracht</w:t>
            </w:r>
          </w:p>
        </w:tc>
        <w:tc>
          <w:tcPr>
            <w:tcW w:w="2835" w:type="dxa"/>
            <w:shd w:val="clear" w:color="auto" w:fill="auto"/>
          </w:tcPr>
          <w:p w14:paraId="31F02FE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Datum aanvang referentieopdracht</w:t>
            </w:r>
          </w:p>
          <w:p w14:paraId="666A0C47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0D65E07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5233720" w14:textId="77777777" w:rsidTr="00A17681">
        <w:trPr>
          <w:trHeight w:val="410"/>
        </w:trPr>
        <w:tc>
          <w:tcPr>
            <w:tcW w:w="1271" w:type="dxa"/>
            <w:vMerge/>
            <w:shd w:val="clear" w:color="auto" w:fill="auto"/>
          </w:tcPr>
          <w:p w14:paraId="495EAB1F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4FD78E37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1B77B88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Datum afronding referentieopdracht</w:t>
            </w:r>
          </w:p>
        </w:tc>
        <w:tc>
          <w:tcPr>
            <w:tcW w:w="4709" w:type="dxa"/>
            <w:shd w:val="clear" w:color="auto" w:fill="auto"/>
          </w:tcPr>
          <w:p w14:paraId="5AEF3077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6DEA2A9" w14:textId="77777777" w:rsidTr="00A17681">
        <w:trPr>
          <w:trHeight w:val="410"/>
        </w:trPr>
        <w:tc>
          <w:tcPr>
            <w:tcW w:w="1271" w:type="dxa"/>
            <w:vMerge w:val="restart"/>
            <w:shd w:val="clear" w:color="auto" w:fill="auto"/>
          </w:tcPr>
          <w:p w14:paraId="53067DB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4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3B1102E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Eventuele onderaan</w:t>
            </w:r>
            <w:r w:rsidR="001558D3" w:rsidRPr="006F2E12">
              <w:rPr>
                <w:rFonts w:eastAsia="Calibri" w:cstheme="minorHAnsi"/>
                <w:lang w:eastAsia="nl-NL"/>
              </w:rPr>
              <w:t>-</w:t>
            </w:r>
            <w:r w:rsidRPr="006F2E12">
              <w:rPr>
                <w:rFonts w:eastAsia="Calibri" w:cstheme="minorHAnsi"/>
                <w:lang w:eastAsia="nl-NL"/>
              </w:rPr>
              <w:t>neming</w:t>
            </w:r>
          </w:p>
        </w:tc>
        <w:tc>
          <w:tcPr>
            <w:tcW w:w="2835" w:type="dxa"/>
            <w:shd w:val="clear" w:color="auto" w:fill="auto"/>
          </w:tcPr>
          <w:p w14:paraId="16A9780B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onderaannemer</w:t>
            </w:r>
          </w:p>
          <w:p w14:paraId="7E6EF7D6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0226D5A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C6F0CC6" w14:textId="77777777" w:rsidTr="00A17681">
        <w:trPr>
          <w:trHeight w:val="410"/>
        </w:trPr>
        <w:tc>
          <w:tcPr>
            <w:tcW w:w="1271" w:type="dxa"/>
            <w:vMerge/>
            <w:shd w:val="clear" w:color="auto" w:fill="auto"/>
          </w:tcPr>
          <w:p w14:paraId="4612FC1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615D24B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2BAD8DFF" w14:textId="0730852E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Adres onderaannemer</w:t>
            </w:r>
          </w:p>
        </w:tc>
        <w:tc>
          <w:tcPr>
            <w:tcW w:w="4709" w:type="dxa"/>
            <w:shd w:val="clear" w:color="auto" w:fill="auto"/>
          </w:tcPr>
          <w:p w14:paraId="3C2D2EF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4BA8E4F3" w14:textId="77777777" w:rsidTr="00A17681">
        <w:trPr>
          <w:trHeight w:val="678"/>
        </w:trPr>
        <w:tc>
          <w:tcPr>
            <w:tcW w:w="1271" w:type="dxa"/>
            <w:vMerge w:val="restart"/>
            <w:shd w:val="clear" w:color="auto" w:fill="auto"/>
          </w:tcPr>
          <w:p w14:paraId="3B49E25E" w14:textId="2D4650D1" w:rsidR="00B87FAE" w:rsidRPr="006F2E12" w:rsidRDefault="0027206D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>
              <w:rPr>
                <w:rFonts w:eastAsia="Calibri" w:cstheme="minorHAnsi"/>
                <w:lang w:eastAsia="nl-NL"/>
              </w:rPr>
              <w:t>5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1C7E1335" w14:textId="28F96696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Werkzaam</w:t>
            </w:r>
            <w:r w:rsidR="0027206D">
              <w:rPr>
                <w:rFonts w:eastAsia="Calibri" w:cstheme="minorHAnsi"/>
                <w:lang w:eastAsia="nl-NL"/>
              </w:rPr>
              <w:t>-</w:t>
            </w:r>
            <w:r w:rsidRPr="006F2E12">
              <w:rPr>
                <w:rFonts w:eastAsia="Calibri" w:cstheme="minorHAnsi"/>
                <w:lang w:eastAsia="nl-NL"/>
              </w:rPr>
              <w:t>heden referentie</w:t>
            </w:r>
            <w:r w:rsidR="0027206D">
              <w:rPr>
                <w:rFonts w:eastAsia="Calibri" w:cstheme="minorHAnsi"/>
                <w:lang w:eastAsia="nl-NL"/>
              </w:rPr>
              <w:t>-</w:t>
            </w:r>
            <w:r w:rsidRPr="006F2E12">
              <w:rPr>
                <w:rFonts w:eastAsia="Calibri" w:cstheme="minorHAnsi"/>
                <w:lang w:eastAsia="nl-NL"/>
              </w:rPr>
              <w:t>opdracht</w:t>
            </w:r>
          </w:p>
        </w:tc>
        <w:tc>
          <w:tcPr>
            <w:tcW w:w="2835" w:type="dxa"/>
            <w:shd w:val="clear" w:color="auto" w:fill="auto"/>
          </w:tcPr>
          <w:p w14:paraId="3EA6BBA3" w14:textId="24422A44" w:rsidR="006C22BF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Korte beschrijving van de werkzaamheden</w:t>
            </w:r>
          </w:p>
        </w:tc>
        <w:tc>
          <w:tcPr>
            <w:tcW w:w="4709" w:type="dxa"/>
            <w:shd w:val="clear" w:color="auto" w:fill="auto"/>
          </w:tcPr>
          <w:p w14:paraId="1D7925B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762F24F1" w14:textId="77777777" w:rsidTr="00A17681">
        <w:trPr>
          <w:trHeight w:val="678"/>
        </w:trPr>
        <w:tc>
          <w:tcPr>
            <w:tcW w:w="1271" w:type="dxa"/>
            <w:vMerge/>
            <w:shd w:val="clear" w:color="auto" w:fill="auto"/>
          </w:tcPr>
          <w:p w14:paraId="296427B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0253EDA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68D1ABAF" w14:textId="77777777" w:rsidR="006C22BF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Korte beschrijving van de in onderaanneming uitgevoerde werkzaamheden</w:t>
            </w:r>
          </w:p>
        </w:tc>
        <w:tc>
          <w:tcPr>
            <w:tcW w:w="4709" w:type="dxa"/>
            <w:shd w:val="clear" w:color="auto" w:fill="auto"/>
          </w:tcPr>
          <w:p w14:paraId="4EB44E5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</w:tbl>
    <w:p w14:paraId="3DF75341" w14:textId="6B71DB3F" w:rsidR="00AA7D4F" w:rsidRDefault="00AA7D4F" w:rsidP="006F2E12">
      <w:pPr>
        <w:spacing w:after="0" w:line="240" w:lineRule="auto"/>
        <w:rPr>
          <w:rFonts w:cstheme="minorHAnsi"/>
          <w:color w:val="000000"/>
        </w:rPr>
      </w:pPr>
    </w:p>
    <w:p w14:paraId="09F5002B" w14:textId="171423E7" w:rsidR="00A17681" w:rsidRDefault="00A17681" w:rsidP="006F2E12">
      <w:pPr>
        <w:spacing w:after="0" w:line="240" w:lineRule="auto"/>
        <w:rPr>
          <w:rFonts w:cstheme="minorHAnsi"/>
          <w:color w:val="000000"/>
        </w:rPr>
      </w:pPr>
    </w:p>
    <w:p w14:paraId="7AB203D2" w14:textId="7D971F37" w:rsidR="0027206D" w:rsidRDefault="0027206D">
      <w:pPr>
        <w:rPr>
          <w:rFonts w:cstheme="minorHAnsi"/>
          <w:color w:val="000000"/>
        </w:rPr>
      </w:pPr>
      <w:r>
        <w:rPr>
          <w:rFonts w:cstheme="minorHAnsi"/>
          <w:color w:val="000000"/>
        </w:rPr>
        <w:br w:type="page"/>
      </w:r>
    </w:p>
    <w:p w14:paraId="29957126" w14:textId="77777777" w:rsidR="00A17681" w:rsidRPr="006F2E12" w:rsidRDefault="00A17681" w:rsidP="006F2E12">
      <w:pPr>
        <w:spacing w:after="0" w:line="240" w:lineRule="auto"/>
        <w:rPr>
          <w:rFonts w:cstheme="minorHAnsi"/>
          <w:color w:val="000000"/>
        </w:rPr>
      </w:pPr>
    </w:p>
    <w:p w14:paraId="3914DFD0" w14:textId="6522957F" w:rsidR="00B87FAE" w:rsidRDefault="00FE0E64" w:rsidP="001558D3">
      <w:pPr>
        <w:spacing w:after="0" w:line="240" w:lineRule="auto"/>
        <w:rPr>
          <w:rFonts w:cstheme="minorHAnsi"/>
          <w:color w:val="000000"/>
        </w:rPr>
      </w:pPr>
      <w:r w:rsidRPr="006F2E12">
        <w:rPr>
          <w:rFonts w:cstheme="minorHAnsi"/>
          <w:color w:val="000000"/>
        </w:rPr>
        <w:t>De ondergetekende verklaart dat hij deze verklarin</w:t>
      </w:r>
      <w:r w:rsidR="00B87FAE" w:rsidRPr="006F2E12">
        <w:rPr>
          <w:rFonts w:cstheme="minorHAnsi"/>
          <w:color w:val="000000"/>
        </w:rPr>
        <w:t>g naar waarheid heeft ingevuld</w:t>
      </w:r>
    </w:p>
    <w:p w14:paraId="7ACE090B" w14:textId="77777777" w:rsidR="0027206D" w:rsidRPr="006F2E12" w:rsidRDefault="0027206D" w:rsidP="001558D3">
      <w:pPr>
        <w:spacing w:after="0" w:line="240" w:lineRule="auto"/>
        <w:rPr>
          <w:rFonts w:cstheme="minorHAnsi"/>
          <w:color w:val="000000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8009"/>
      </w:tblGrid>
      <w:tr w:rsidR="00B87FAE" w:rsidRPr="006F2E12" w14:paraId="189E9AC4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F7FD" w14:textId="77777777" w:rsidR="00B87FAE" w:rsidRPr="006F2E12" w:rsidRDefault="00B87FAE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Naam: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A56A" w14:textId="77777777" w:rsidR="00B87FAE" w:rsidRPr="006F2E12" w:rsidRDefault="00B87FAE" w:rsidP="00DC159B">
            <w:pPr>
              <w:rPr>
                <w:rFonts w:cstheme="minorHAnsi"/>
              </w:rPr>
            </w:pPr>
          </w:p>
        </w:tc>
      </w:tr>
      <w:tr w:rsidR="00B87FAE" w:rsidRPr="006F2E12" w14:paraId="2321740E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2114" w14:textId="77777777" w:rsidR="00B87FAE" w:rsidRPr="006F2E12" w:rsidRDefault="00B87FAE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Functie: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C7DF" w14:textId="77777777" w:rsidR="00B87FAE" w:rsidRPr="006F2E12" w:rsidRDefault="00B87FAE" w:rsidP="00DC159B">
            <w:pPr>
              <w:rPr>
                <w:rFonts w:cstheme="minorHAnsi"/>
              </w:rPr>
            </w:pPr>
          </w:p>
        </w:tc>
      </w:tr>
      <w:tr w:rsidR="00B87FAE" w:rsidRPr="006F2E12" w14:paraId="3F4D1FA2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DFFD9" w14:textId="77777777" w:rsidR="00B87FAE" w:rsidRPr="006F2E12" w:rsidRDefault="00B87FAE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Bedrijfsnaam: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FB99" w14:textId="77777777" w:rsidR="00B87FAE" w:rsidRPr="006F2E12" w:rsidRDefault="00B87FAE" w:rsidP="00DC159B">
            <w:pPr>
              <w:rPr>
                <w:rFonts w:cstheme="minorHAnsi"/>
              </w:rPr>
            </w:pPr>
          </w:p>
        </w:tc>
      </w:tr>
      <w:tr w:rsidR="00B87FAE" w:rsidRPr="006F2E12" w14:paraId="6271251F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57DB" w14:textId="2E131702" w:rsidR="00B87FAE" w:rsidRPr="006F2E12" w:rsidRDefault="006C22BF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Datum</w:t>
            </w:r>
            <w:r w:rsidR="001558D3" w:rsidRPr="006F2E12">
              <w:rPr>
                <w:rFonts w:cstheme="minorHAnsi"/>
              </w:rPr>
              <w:t>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2368" w14:textId="77777777" w:rsidR="00B87FAE" w:rsidRPr="006F2E12" w:rsidRDefault="00B87FAE" w:rsidP="001558D3">
            <w:pPr>
              <w:rPr>
                <w:rFonts w:cstheme="minorHAnsi"/>
              </w:rPr>
            </w:pPr>
          </w:p>
        </w:tc>
      </w:tr>
      <w:tr w:rsidR="00AA7D4F" w:rsidRPr="006F2E12" w14:paraId="26FDFAA6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7D52" w14:textId="168DF724" w:rsidR="00AA7D4F" w:rsidRPr="006F2E12" w:rsidRDefault="00AA7D4F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Handtekening: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B87C" w14:textId="77777777" w:rsidR="00AA7D4F" w:rsidRDefault="00AA7D4F" w:rsidP="001558D3">
            <w:pPr>
              <w:rPr>
                <w:rFonts w:cstheme="minorHAnsi"/>
              </w:rPr>
            </w:pPr>
          </w:p>
          <w:p w14:paraId="63F772DA" w14:textId="0E5085B2" w:rsidR="00A17681" w:rsidRPr="006F2E12" w:rsidRDefault="00A17681" w:rsidP="001558D3">
            <w:pPr>
              <w:rPr>
                <w:rFonts w:cstheme="minorHAnsi"/>
              </w:rPr>
            </w:pPr>
          </w:p>
        </w:tc>
      </w:tr>
    </w:tbl>
    <w:p w14:paraId="29A9F606" w14:textId="77777777" w:rsidR="00FE0E64" w:rsidRPr="00B87FAE" w:rsidRDefault="00FE0E64" w:rsidP="00AA7D4F">
      <w:pPr>
        <w:spacing w:line="480" w:lineRule="auto"/>
        <w:rPr>
          <w:rFonts w:cs="Arial"/>
          <w:color w:val="000000"/>
          <w:sz w:val="20"/>
          <w:szCs w:val="20"/>
        </w:rPr>
      </w:pPr>
    </w:p>
    <w:sectPr w:rsidR="00FE0E64" w:rsidRPr="00B87FAE" w:rsidSect="00AA7D4F">
      <w:pgSz w:w="11906" w:h="16838"/>
      <w:pgMar w:top="993" w:right="707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E7B"/>
    <w:rsid w:val="000237AE"/>
    <w:rsid w:val="00040434"/>
    <w:rsid w:val="000D7E7B"/>
    <w:rsid w:val="000E2A2C"/>
    <w:rsid w:val="00122396"/>
    <w:rsid w:val="00131B04"/>
    <w:rsid w:val="001459BA"/>
    <w:rsid w:val="001558D3"/>
    <w:rsid w:val="001939F6"/>
    <w:rsid w:val="001D6CB4"/>
    <w:rsid w:val="0027206D"/>
    <w:rsid w:val="002D23D2"/>
    <w:rsid w:val="003549D1"/>
    <w:rsid w:val="0061558F"/>
    <w:rsid w:val="006C22BF"/>
    <w:rsid w:val="006F2E12"/>
    <w:rsid w:val="007158FC"/>
    <w:rsid w:val="007E317A"/>
    <w:rsid w:val="0092155B"/>
    <w:rsid w:val="009D22C3"/>
    <w:rsid w:val="00A0080B"/>
    <w:rsid w:val="00A02C14"/>
    <w:rsid w:val="00A17681"/>
    <w:rsid w:val="00A94D2A"/>
    <w:rsid w:val="00AA7D4F"/>
    <w:rsid w:val="00AD215A"/>
    <w:rsid w:val="00B86852"/>
    <w:rsid w:val="00B87FAE"/>
    <w:rsid w:val="00C80ACB"/>
    <w:rsid w:val="00D6171E"/>
    <w:rsid w:val="00F14D5A"/>
    <w:rsid w:val="00FE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5F0A7"/>
  <w15:docId w15:val="{270AA788-1F9F-42D4-9BDE-1EFE08365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F2E12"/>
    <w:pPr>
      <w:keepNext/>
      <w:keepLines/>
      <w:spacing w:before="240" w:after="0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E0E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B86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uiPriority w:val="9"/>
    <w:rsid w:val="00FE0E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1558D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155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p1Char">
    <w:name w:val="Kop 1 Char"/>
    <w:basedOn w:val="Standaardalinea-lettertype"/>
    <w:link w:val="Kop1"/>
    <w:uiPriority w:val="9"/>
    <w:rsid w:val="006F2E12"/>
    <w:rPr>
      <w:rFonts w:eastAsiaTheme="majorEastAsia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0BE29E609A8E48A738AF15D990DABE" ma:contentTypeVersion="2" ma:contentTypeDescription="Create a new document." ma:contentTypeScope="" ma:versionID="20ad21214161044dd94e06fea1972dac">
  <xsd:schema xmlns:xsd="http://www.w3.org/2001/XMLSchema" xmlns:xs="http://www.w3.org/2001/XMLSchema" xmlns:p="http://schemas.microsoft.com/office/2006/metadata/properties" xmlns:ns2="a9071ef3-7415-484d-98a3-12415fb13a4c" targetNamespace="http://schemas.microsoft.com/office/2006/metadata/properties" ma:root="true" ma:fieldsID="b84077af984508b5de84720430127cda" ns2:_="">
    <xsd:import namespace="a9071ef3-7415-484d-98a3-12415fb13a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071ef3-7415-484d-98a3-12415fb13a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CF9A35-DB08-4D6D-94AA-CF089B287D5B}">
  <ds:schemaRefs>
    <ds:schemaRef ds:uri="http://purl.org/dc/terms/"/>
    <ds:schemaRef ds:uri="http://schemas.microsoft.com/office/2006/documentManagement/types"/>
    <ds:schemaRef ds:uri="http://purl.org/dc/elements/1.1/"/>
    <ds:schemaRef ds:uri="a9071ef3-7415-484d-98a3-12415fb13a4c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520835E-69F7-4638-A242-89D2773086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16CB7A-7CAD-4CC1-B7C0-24B9B570A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071ef3-7415-484d-98a3-12415fb13a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178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Assen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ANalic</dc:creator>
  <cp:lastModifiedBy>Bathoorn, M.W. (SDA Inkoop)</cp:lastModifiedBy>
  <cp:revision>6</cp:revision>
  <dcterms:created xsi:type="dcterms:W3CDTF">2023-05-23T09:25:00Z</dcterms:created>
  <dcterms:modified xsi:type="dcterms:W3CDTF">2025-02-28T07:01:00Z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0x010100F30BE29E609A8E48A738AF15D990DABE</vt:lpwstr>
  </property>
</Properties>
</file>