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E012" w14:textId="77777777" w:rsidR="00096239" w:rsidRPr="00681278" w:rsidRDefault="00096239">
      <w:pPr>
        <w:pStyle w:val="Koptekst"/>
        <w:keepLines w:val="0"/>
        <w:widowControl w:val="0"/>
        <w:suppressLineNumbers w:val="0"/>
        <w:rPr>
          <w:rFonts w:ascii="RijksoverheidSansText" w:hAnsi="RijksoverheidSansText"/>
          <w:sz w:val="20"/>
        </w:rPr>
      </w:pPr>
    </w:p>
    <w:p w14:paraId="07E9CD70" w14:textId="77777777" w:rsidR="00096239" w:rsidRPr="00681278" w:rsidRDefault="00096239">
      <w:pPr>
        <w:rPr>
          <w:rFonts w:ascii="RijksoverheidSansText" w:hAnsi="RijksoverheidSansText"/>
          <w:sz w:val="40"/>
          <w:szCs w:val="40"/>
        </w:rPr>
      </w:pPr>
      <w:bookmarkStart w:id="0" w:name="_Ref66003487"/>
      <w:bookmarkEnd w:id="0"/>
    </w:p>
    <w:p w14:paraId="2F7AF7D3" w14:textId="77777777" w:rsidR="00096239" w:rsidRPr="00681278" w:rsidRDefault="00096239">
      <w:pPr>
        <w:rPr>
          <w:rFonts w:ascii="RijksoverheidSansText" w:hAnsi="RijksoverheidSansText"/>
          <w:sz w:val="40"/>
          <w:szCs w:val="40"/>
        </w:rPr>
      </w:pPr>
    </w:p>
    <w:p w14:paraId="1B822957" w14:textId="7D4E1DE6" w:rsidR="00096239" w:rsidRPr="008522A2" w:rsidRDefault="00942A00">
      <w:pPr>
        <w:jc w:val="center"/>
        <w:rPr>
          <w:rFonts w:ascii="RijksoverheidSansText" w:hAnsi="RijksoverheidSansText"/>
          <w:b/>
          <w:sz w:val="40"/>
          <w:szCs w:val="40"/>
        </w:rPr>
      </w:pPr>
      <w:r w:rsidRPr="008522A2">
        <w:rPr>
          <w:rFonts w:ascii="RijksoverheidSansText" w:hAnsi="RijksoverheidSansText"/>
          <w:b/>
          <w:sz w:val="40"/>
          <w:szCs w:val="40"/>
        </w:rPr>
        <w:t>Testplan</w:t>
      </w:r>
      <w:r w:rsidR="007E6054" w:rsidRPr="008522A2">
        <w:rPr>
          <w:rFonts w:ascii="RijksoverheidSansText" w:hAnsi="RijksoverheidSansText"/>
          <w:b/>
          <w:sz w:val="40"/>
          <w:szCs w:val="40"/>
        </w:rPr>
        <w:t xml:space="preserve"> voor </w:t>
      </w:r>
      <w:r w:rsidR="00D25EFA" w:rsidRPr="008522A2">
        <w:rPr>
          <w:rFonts w:ascii="RijksoverheidSansText" w:hAnsi="RijksoverheidSansText"/>
          <w:b/>
          <w:sz w:val="40"/>
          <w:szCs w:val="40"/>
        </w:rPr>
        <w:t>G</w:t>
      </w:r>
      <w:r w:rsidR="007E6054" w:rsidRPr="008522A2">
        <w:rPr>
          <w:rFonts w:ascii="RijksoverheidSansText" w:hAnsi="RijksoverheidSansText"/>
          <w:b/>
          <w:sz w:val="40"/>
          <w:szCs w:val="40"/>
        </w:rPr>
        <w:t>unningstest</w:t>
      </w:r>
      <w:r w:rsidR="007257D4" w:rsidRPr="008522A2">
        <w:rPr>
          <w:rFonts w:ascii="RijksoverheidSansText" w:hAnsi="RijksoverheidSansText"/>
          <w:b/>
          <w:sz w:val="40"/>
          <w:szCs w:val="40"/>
        </w:rPr>
        <w:t xml:space="preserve">, versie </w:t>
      </w:r>
      <w:r w:rsidR="000408AC" w:rsidRPr="008522A2">
        <w:rPr>
          <w:rFonts w:ascii="RijksoverheidSansText" w:hAnsi="RijksoverheidSansText"/>
          <w:b/>
          <w:sz w:val="40"/>
          <w:szCs w:val="40"/>
        </w:rPr>
        <w:t>1.0</w:t>
      </w:r>
    </w:p>
    <w:p w14:paraId="6B78BBF7" w14:textId="77777777" w:rsidR="00096239" w:rsidRPr="008522A2" w:rsidRDefault="00096239">
      <w:pPr>
        <w:jc w:val="center"/>
        <w:rPr>
          <w:rFonts w:ascii="RijksoverheidSansText" w:hAnsi="RijksoverheidSansText"/>
          <w:sz w:val="40"/>
          <w:szCs w:val="40"/>
        </w:rPr>
      </w:pPr>
    </w:p>
    <w:p w14:paraId="11CFF49F" w14:textId="77777777" w:rsidR="00096239" w:rsidRPr="008522A2" w:rsidRDefault="00096239">
      <w:pPr>
        <w:jc w:val="center"/>
        <w:rPr>
          <w:rFonts w:ascii="RijksoverheidSansText" w:hAnsi="RijksoverheidSansText"/>
          <w:b/>
          <w:sz w:val="40"/>
          <w:szCs w:val="40"/>
        </w:rPr>
      </w:pPr>
    </w:p>
    <w:p w14:paraId="74F77C00" w14:textId="76D7DCE7" w:rsidR="00096239" w:rsidRPr="008522A2" w:rsidRDefault="001C3139">
      <w:pPr>
        <w:jc w:val="center"/>
        <w:rPr>
          <w:rFonts w:ascii="RijksoverheidSansText" w:hAnsi="RijksoverheidSansText"/>
          <w:b/>
          <w:sz w:val="40"/>
          <w:szCs w:val="40"/>
        </w:rPr>
      </w:pPr>
      <w:r w:rsidRPr="008522A2">
        <w:rPr>
          <w:rFonts w:ascii="RijksoverheidSansText" w:hAnsi="RijksoverheidSansText"/>
          <w:b/>
          <w:sz w:val="40"/>
          <w:szCs w:val="40"/>
        </w:rPr>
        <w:t>“Enterprise Search- en Informatiebeheerplatform” (ESI)</w:t>
      </w:r>
    </w:p>
    <w:p w14:paraId="555CF3ED" w14:textId="77777777" w:rsidR="00096239" w:rsidRPr="008522A2" w:rsidRDefault="00096239">
      <w:pPr>
        <w:jc w:val="center"/>
        <w:rPr>
          <w:rFonts w:ascii="RijksoverheidSansText" w:hAnsi="RijksoverheidSansText"/>
          <w:b/>
          <w:i/>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8522A2" w14:paraId="1B966100" w14:textId="77777777">
        <w:trPr>
          <w:cantSplit/>
        </w:trPr>
        <w:tc>
          <w:tcPr>
            <w:tcW w:w="9923" w:type="dxa"/>
          </w:tcPr>
          <w:p w14:paraId="6A06A289" w14:textId="77777777" w:rsidR="00096239" w:rsidRPr="008522A2" w:rsidRDefault="00096239">
            <w:pPr>
              <w:jc w:val="center"/>
              <w:outlineLvl w:val="0"/>
              <w:rPr>
                <w:rFonts w:ascii="RijksoverheidSansText" w:hAnsi="RijksoverheidSansText"/>
                <w:b/>
                <w:sz w:val="20"/>
              </w:rPr>
            </w:pPr>
            <w:r w:rsidRPr="008522A2">
              <w:rPr>
                <w:rFonts w:ascii="RijksoverheidSansText" w:hAnsi="RijksoverheidSansText"/>
                <w:b/>
                <w:sz w:val="20"/>
              </w:rPr>
              <w:t>IDENTIFICATIE OPDRACHT</w:t>
            </w:r>
          </w:p>
        </w:tc>
      </w:tr>
    </w:tbl>
    <w:p w14:paraId="731400CF" w14:textId="77777777" w:rsidR="00096239" w:rsidRPr="008522A2" w:rsidRDefault="00096239">
      <w:pPr>
        <w:jc w:val="center"/>
        <w:rPr>
          <w:rFonts w:ascii="RijksoverheidSansText" w:hAnsi="RijksoverheidSansText"/>
          <w:b/>
          <w:i/>
          <w:sz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6596"/>
      </w:tblGrid>
      <w:tr w:rsidR="00BB142C" w:rsidRPr="008522A2" w14:paraId="64FA8A2F" w14:textId="77777777" w:rsidTr="00BF5EC9">
        <w:tc>
          <w:tcPr>
            <w:tcW w:w="3327" w:type="dxa"/>
          </w:tcPr>
          <w:p w14:paraId="616FEDCC" w14:textId="77777777" w:rsidR="00096239" w:rsidRPr="008522A2" w:rsidRDefault="00096239">
            <w:pPr>
              <w:outlineLvl w:val="0"/>
              <w:rPr>
                <w:rFonts w:ascii="RijksoverheidSansText" w:hAnsi="RijksoverheidSansText"/>
                <w:b/>
                <w:sz w:val="20"/>
              </w:rPr>
            </w:pPr>
            <w:r w:rsidRPr="008522A2">
              <w:rPr>
                <w:rFonts w:ascii="RijksoverheidSansText" w:hAnsi="RijksoverheidSansText"/>
                <w:b/>
                <w:sz w:val="20"/>
              </w:rPr>
              <w:t>Opdrachtnummer</w:t>
            </w:r>
          </w:p>
        </w:tc>
        <w:tc>
          <w:tcPr>
            <w:tcW w:w="6596" w:type="dxa"/>
          </w:tcPr>
          <w:p w14:paraId="1E029AD4" w14:textId="33DB4798" w:rsidR="00096239" w:rsidRPr="008522A2" w:rsidRDefault="00F36D30" w:rsidP="000408AC">
            <w:pPr>
              <w:outlineLvl w:val="0"/>
              <w:rPr>
                <w:rFonts w:ascii="RijksoverheidSansText" w:hAnsi="RijksoverheidSansText"/>
                <w:b/>
                <w:sz w:val="20"/>
              </w:rPr>
            </w:pPr>
            <w:r w:rsidRPr="008522A2">
              <w:rPr>
                <w:rFonts w:ascii="RijksoverheidSansText" w:hAnsi="RijksoverheidSansText"/>
                <w:b/>
                <w:snapToGrid w:val="0"/>
                <w:sz w:val="20"/>
              </w:rPr>
              <w:t>IUC</w:t>
            </w:r>
            <w:r w:rsidR="001C3139" w:rsidRPr="008522A2">
              <w:rPr>
                <w:rFonts w:ascii="RijksoverheidSansText" w:hAnsi="RijksoverheidSansText"/>
                <w:b/>
                <w:snapToGrid w:val="0"/>
                <w:sz w:val="20"/>
              </w:rPr>
              <w:t>24-013</w:t>
            </w:r>
          </w:p>
        </w:tc>
      </w:tr>
      <w:tr w:rsidR="00BF5EC9" w:rsidRPr="008522A2" w14:paraId="133645D6" w14:textId="77777777" w:rsidTr="00BF5EC9">
        <w:tc>
          <w:tcPr>
            <w:tcW w:w="3327" w:type="dxa"/>
          </w:tcPr>
          <w:p w14:paraId="7A941EBD" w14:textId="77777777" w:rsidR="00096239" w:rsidRPr="008522A2" w:rsidRDefault="00096239">
            <w:pPr>
              <w:outlineLvl w:val="0"/>
              <w:rPr>
                <w:rFonts w:ascii="RijksoverheidSansText" w:hAnsi="RijksoverheidSansText"/>
                <w:b/>
                <w:sz w:val="20"/>
              </w:rPr>
            </w:pPr>
            <w:r w:rsidRPr="008522A2">
              <w:rPr>
                <w:rFonts w:ascii="RijksoverheidSansText" w:hAnsi="RijksoverheidSansText"/>
                <w:b/>
                <w:sz w:val="20"/>
              </w:rPr>
              <w:t>Afdeling</w:t>
            </w:r>
          </w:p>
        </w:tc>
        <w:tc>
          <w:tcPr>
            <w:tcW w:w="6596" w:type="dxa"/>
          </w:tcPr>
          <w:p w14:paraId="1F6C278E" w14:textId="1BAE5B40" w:rsidR="00096239" w:rsidRPr="008522A2" w:rsidRDefault="001727FE">
            <w:pPr>
              <w:outlineLvl w:val="0"/>
              <w:rPr>
                <w:rFonts w:ascii="RijksoverheidSansText" w:hAnsi="RijksoverheidSansText"/>
                <w:b/>
                <w:sz w:val="20"/>
              </w:rPr>
            </w:pPr>
            <w:r w:rsidRPr="008522A2">
              <w:rPr>
                <w:rFonts w:ascii="RijksoverheidSansText" w:hAnsi="RijksoverheidSansText"/>
                <w:b/>
                <w:sz w:val="20"/>
              </w:rPr>
              <w:t>Belastingdienst</w:t>
            </w:r>
          </w:p>
        </w:tc>
      </w:tr>
    </w:tbl>
    <w:p w14:paraId="2421CEA7" w14:textId="77777777" w:rsidR="00096239" w:rsidRPr="008522A2" w:rsidRDefault="00096239">
      <w:pPr>
        <w:jc w:val="center"/>
        <w:rPr>
          <w:rFonts w:ascii="RijksoverheidSansText" w:hAnsi="RijksoverheidSansText"/>
          <w:b/>
          <w:i/>
          <w:sz w:val="20"/>
        </w:rPr>
      </w:pPr>
    </w:p>
    <w:p w14:paraId="4001A114" w14:textId="77777777" w:rsidR="00096239" w:rsidRPr="008522A2" w:rsidRDefault="00096239">
      <w:pPr>
        <w:ind w:left="851"/>
        <w:rPr>
          <w:rFonts w:ascii="RijksoverheidSansText" w:hAnsi="RijksoverheidSansText"/>
          <w:sz w:val="20"/>
        </w:rPr>
      </w:pPr>
    </w:p>
    <w:p w14:paraId="198D4FE3" w14:textId="77777777" w:rsidR="00BF5EC9" w:rsidRPr="008522A2" w:rsidRDefault="00BF5EC9">
      <w:pPr>
        <w:ind w:left="851"/>
        <w:rPr>
          <w:rFonts w:ascii="RijksoverheidSansText" w:hAnsi="RijksoverheidSansText"/>
          <w:sz w:val="20"/>
        </w:rPr>
      </w:pPr>
    </w:p>
    <w:p w14:paraId="5D3E8637" w14:textId="77777777" w:rsidR="00BF5EC9" w:rsidRPr="008522A2" w:rsidRDefault="00BF5EC9">
      <w:pPr>
        <w:ind w:left="851"/>
        <w:rPr>
          <w:rFonts w:ascii="RijksoverheidSansText" w:hAnsi="RijksoverheidSansText"/>
          <w:sz w:val="20"/>
        </w:rPr>
      </w:pPr>
    </w:p>
    <w:p w14:paraId="42AFC226" w14:textId="77777777" w:rsidR="00BF5EC9" w:rsidRPr="008522A2" w:rsidRDefault="00BF5EC9">
      <w:pPr>
        <w:ind w:left="851"/>
        <w:rPr>
          <w:rFonts w:ascii="RijksoverheidSansText" w:hAnsi="RijksoverheidSansText"/>
          <w:sz w:val="20"/>
        </w:rPr>
      </w:pPr>
    </w:p>
    <w:p w14:paraId="6BB8014C" w14:textId="77777777" w:rsidR="00BF5EC9" w:rsidRPr="008522A2" w:rsidRDefault="00BF5EC9">
      <w:pPr>
        <w:ind w:left="851"/>
        <w:rPr>
          <w:rFonts w:ascii="RijksoverheidSansText" w:hAnsi="RijksoverheidSansText"/>
          <w:sz w:val="20"/>
        </w:rPr>
      </w:pPr>
    </w:p>
    <w:p w14:paraId="0D16A41E" w14:textId="77777777" w:rsidR="00096239" w:rsidRPr="008522A2" w:rsidRDefault="00096239">
      <w:pPr>
        <w:ind w:left="851"/>
        <w:rPr>
          <w:rFonts w:ascii="RijksoverheidSansText" w:hAnsi="RijksoverheidSansText"/>
          <w:sz w:val="20"/>
        </w:rPr>
      </w:pPr>
    </w:p>
    <w:p w14:paraId="38A2CEC4" w14:textId="77777777" w:rsidR="00096239" w:rsidRPr="008522A2" w:rsidRDefault="00096239">
      <w:pPr>
        <w:ind w:left="851"/>
        <w:rPr>
          <w:rFonts w:ascii="RijksoverheidSansText" w:hAnsi="RijksoverheidSansText"/>
          <w:sz w:val="20"/>
        </w:rPr>
      </w:pPr>
    </w:p>
    <w:p w14:paraId="58E31410" w14:textId="77777777" w:rsidR="00096239" w:rsidRPr="008522A2" w:rsidRDefault="00096239">
      <w:pPr>
        <w:ind w:left="851"/>
        <w:rPr>
          <w:rFonts w:ascii="RijksoverheidSansText" w:hAnsi="RijksoverheidSansText"/>
          <w:sz w:val="20"/>
        </w:rPr>
      </w:pPr>
    </w:p>
    <w:p w14:paraId="1A858201" w14:textId="77777777" w:rsidR="00096239" w:rsidRPr="008522A2" w:rsidRDefault="00096239">
      <w:pPr>
        <w:ind w:left="851"/>
        <w:rPr>
          <w:rFonts w:ascii="RijksoverheidSansText" w:hAnsi="RijksoverheidSansText"/>
          <w:sz w:val="20"/>
        </w:rPr>
      </w:pPr>
    </w:p>
    <w:p w14:paraId="0ED93230" w14:textId="77777777" w:rsidR="00096239" w:rsidRPr="008522A2" w:rsidRDefault="00096239">
      <w:pPr>
        <w:ind w:left="851"/>
        <w:rPr>
          <w:rFonts w:ascii="RijksoverheidSansText" w:hAnsi="RijksoverheidSansText"/>
          <w:sz w:val="20"/>
        </w:rPr>
      </w:pPr>
    </w:p>
    <w:p w14:paraId="3D671C67" w14:textId="77777777" w:rsidR="00096239" w:rsidRPr="008522A2" w:rsidRDefault="00096239">
      <w:pPr>
        <w:ind w:left="851"/>
        <w:rPr>
          <w:rFonts w:ascii="RijksoverheidSansText" w:hAnsi="RijksoverheidSansText"/>
          <w:sz w:val="20"/>
        </w:rPr>
      </w:pPr>
    </w:p>
    <w:p w14:paraId="37B96167" w14:textId="77777777" w:rsidR="00096239" w:rsidRPr="008522A2" w:rsidRDefault="00096239">
      <w:pPr>
        <w:ind w:left="851"/>
        <w:rPr>
          <w:rFonts w:ascii="RijksoverheidSansText" w:hAnsi="RijksoverheidSansText"/>
          <w:sz w:val="20"/>
        </w:rPr>
      </w:pPr>
    </w:p>
    <w:p w14:paraId="5DDA78EB" w14:textId="77777777" w:rsidR="00096239" w:rsidRPr="008522A2" w:rsidRDefault="00096239">
      <w:pPr>
        <w:ind w:left="851"/>
        <w:rPr>
          <w:rFonts w:ascii="RijksoverheidSansText" w:hAnsi="RijksoverheidSansText"/>
          <w:sz w:val="20"/>
        </w:rPr>
      </w:pPr>
    </w:p>
    <w:p w14:paraId="215DBAAC" w14:textId="77777777" w:rsidR="00096239" w:rsidRPr="008522A2" w:rsidRDefault="00096239">
      <w:pPr>
        <w:ind w:left="851"/>
        <w:rPr>
          <w:rFonts w:ascii="RijksoverheidSansText" w:hAnsi="RijksoverheidSansText"/>
          <w:sz w:val="20"/>
        </w:rPr>
      </w:pPr>
    </w:p>
    <w:p w14:paraId="23CF1028" w14:textId="77777777" w:rsidR="00096239" w:rsidRPr="008522A2" w:rsidRDefault="00096239">
      <w:pPr>
        <w:ind w:left="851"/>
        <w:rPr>
          <w:rFonts w:ascii="RijksoverheidSansText" w:hAnsi="RijksoverheidSansText"/>
          <w:sz w:val="20"/>
        </w:rPr>
      </w:pPr>
    </w:p>
    <w:p w14:paraId="59ABA6CC" w14:textId="77777777" w:rsidR="00096239" w:rsidRPr="008522A2" w:rsidRDefault="00096239">
      <w:pPr>
        <w:ind w:left="851"/>
        <w:rPr>
          <w:rFonts w:ascii="RijksoverheidSansText" w:hAnsi="RijksoverheidSansText"/>
          <w:sz w:val="20"/>
        </w:rPr>
      </w:pPr>
    </w:p>
    <w:p w14:paraId="292AB8E7" w14:textId="77777777" w:rsidR="00096239" w:rsidRPr="008522A2" w:rsidRDefault="00096239">
      <w:pPr>
        <w:ind w:left="851"/>
        <w:rPr>
          <w:rFonts w:ascii="RijksoverheidSansText" w:hAnsi="RijksoverheidSansText"/>
          <w:sz w:val="20"/>
        </w:rPr>
      </w:pPr>
    </w:p>
    <w:p w14:paraId="670432C2" w14:textId="77777777" w:rsidR="00096239" w:rsidRPr="008522A2" w:rsidRDefault="00096239">
      <w:pPr>
        <w:ind w:left="851"/>
        <w:rPr>
          <w:rFonts w:ascii="RijksoverheidSansText" w:hAnsi="RijksoverheidSansText"/>
          <w:sz w:val="20"/>
        </w:rPr>
      </w:pPr>
    </w:p>
    <w:p w14:paraId="271C2933" w14:textId="77777777" w:rsidR="00BF5EC9" w:rsidRPr="008522A2" w:rsidRDefault="00BF5EC9">
      <w:pPr>
        <w:ind w:left="851"/>
        <w:rPr>
          <w:rFonts w:ascii="RijksoverheidSansText" w:hAnsi="RijksoverheidSansText"/>
          <w:sz w:val="20"/>
        </w:rPr>
      </w:pPr>
    </w:p>
    <w:p w14:paraId="7E655281" w14:textId="77777777" w:rsidR="00BF5EC9" w:rsidRPr="008522A2" w:rsidRDefault="00BF5EC9">
      <w:pPr>
        <w:ind w:left="851"/>
        <w:rPr>
          <w:rFonts w:ascii="RijksoverheidSansText" w:hAnsi="RijksoverheidSansText"/>
          <w:sz w:val="20"/>
        </w:rPr>
      </w:pPr>
    </w:p>
    <w:p w14:paraId="101B1BEC" w14:textId="77777777" w:rsidR="00BF5EC9" w:rsidRPr="008522A2" w:rsidRDefault="00BF5EC9">
      <w:pPr>
        <w:ind w:left="851"/>
        <w:rPr>
          <w:rFonts w:ascii="RijksoverheidSansText" w:hAnsi="RijksoverheidSansText"/>
          <w:sz w:val="20"/>
        </w:rPr>
      </w:pPr>
    </w:p>
    <w:p w14:paraId="7B0AE65A" w14:textId="77777777" w:rsidR="00BF5EC9" w:rsidRPr="008522A2" w:rsidRDefault="00BF5EC9">
      <w:pPr>
        <w:ind w:left="851"/>
        <w:rPr>
          <w:rFonts w:ascii="RijksoverheidSansText" w:hAnsi="RijksoverheidSansText"/>
          <w:sz w:val="20"/>
        </w:rPr>
      </w:pPr>
    </w:p>
    <w:p w14:paraId="6C33FEAF" w14:textId="77777777" w:rsidR="00BF5EC9" w:rsidRPr="008522A2" w:rsidRDefault="00BF5EC9">
      <w:pPr>
        <w:ind w:left="851"/>
        <w:rPr>
          <w:rFonts w:ascii="RijksoverheidSansText" w:hAnsi="RijksoverheidSansText"/>
          <w:sz w:val="20"/>
        </w:rPr>
      </w:pPr>
    </w:p>
    <w:p w14:paraId="21BE604F" w14:textId="77777777" w:rsidR="00BF5EC9" w:rsidRPr="008522A2" w:rsidRDefault="00BF5EC9">
      <w:pPr>
        <w:ind w:left="851"/>
        <w:rPr>
          <w:rFonts w:ascii="RijksoverheidSansText" w:hAnsi="RijksoverheidSansText"/>
          <w:sz w:val="20"/>
        </w:rPr>
      </w:pPr>
    </w:p>
    <w:p w14:paraId="1F817D5C" w14:textId="77777777" w:rsidR="00BF5EC9" w:rsidRPr="008522A2" w:rsidRDefault="00BF5EC9">
      <w:pPr>
        <w:ind w:left="851"/>
        <w:rPr>
          <w:rFonts w:ascii="RijksoverheidSansText" w:hAnsi="RijksoverheidSansText"/>
          <w:sz w:val="20"/>
        </w:rPr>
      </w:pPr>
    </w:p>
    <w:p w14:paraId="7CD10736" w14:textId="0C5D59B3" w:rsidR="00096239" w:rsidRPr="008522A2" w:rsidRDefault="00096239" w:rsidP="00E33774">
      <w:pPr>
        <w:widowControl/>
        <w:spacing w:line="240" w:lineRule="auto"/>
        <w:rPr>
          <w:rFonts w:ascii="RijksoverheidSansText" w:hAnsi="RijksoverheidSansText"/>
          <w:sz w:val="20"/>
        </w:rPr>
      </w:pPr>
    </w:p>
    <w:p w14:paraId="7446DC2D" w14:textId="5D79945F" w:rsidR="00E33774" w:rsidRPr="008522A2" w:rsidRDefault="00E33774" w:rsidP="00E33774">
      <w:pPr>
        <w:widowControl/>
        <w:spacing w:line="240" w:lineRule="auto"/>
        <w:rPr>
          <w:rFonts w:ascii="RijksoverheidSansText" w:hAnsi="RijksoverheidSansText"/>
          <w:sz w:val="20"/>
        </w:rPr>
      </w:pPr>
    </w:p>
    <w:p w14:paraId="1C3DDB41" w14:textId="0C10FED2" w:rsidR="00E33774" w:rsidRPr="008522A2" w:rsidRDefault="00E33774" w:rsidP="00E33774">
      <w:pPr>
        <w:widowControl/>
        <w:spacing w:line="240" w:lineRule="auto"/>
        <w:rPr>
          <w:rFonts w:ascii="RijksoverheidSansText" w:hAnsi="RijksoverheidSansText"/>
          <w:sz w:val="20"/>
        </w:rPr>
      </w:pPr>
    </w:p>
    <w:p w14:paraId="030C663B" w14:textId="0DBA91CB" w:rsidR="00E33774" w:rsidRPr="008522A2" w:rsidRDefault="00E33774" w:rsidP="00E33774">
      <w:pPr>
        <w:widowControl/>
        <w:spacing w:line="240" w:lineRule="auto"/>
        <w:rPr>
          <w:rFonts w:ascii="RijksoverheidSansText" w:hAnsi="RijksoverheidSansText"/>
          <w:sz w:val="20"/>
        </w:rPr>
      </w:pPr>
    </w:p>
    <w:p w14:paraId="4977E09B" w14:textId="16F06C35" w:rsidR="00E33774" w:rsidRPr="008522A2" w:rsidRDefault="00E33774" w:rsidP="00E33774">
      <w:pPr>
        <w:widowControl/>
        <w:spacing w:line="240" w:lineRule="auto"/>
        <w:rPr>
          <w:rFonts w:ascii="RijksoverheidSansText" w:hAnsi="RijksoverheidSansText"/>
          <w:sz w:val="20"/>
        </w:rPr>
      </w:pPr>
    </w:p>
    <w:p w14:paraId="2073F530" w14:textId="1B91F44D" w:rsidR="00E33774" w:rsidRPr="008522A2" w:rsidRDefault="00E33774" w:rsidP="00E33774">
      <w:pPr>
        <w:widowControl/>
        <w:spacing w:line="240" w:lineRule="auto"/>
        <w:rPr>
          <w:rFonts w:ascii="RijksoverheidSansText" w:hAnsi="RijksoverheidSansText"/>
          <w:sz w:val="20"/>
        </w:rPr>
      </w:pPr>
    </w:p>
    <w:p w14:paraId="4955FAD9" w14:textId="02853E9D" w:rsidR="00E33774" w:rsidRPr="008522A2" w:rsidRDefault="00E33774" w:rsidP="00E33774">
      <w:pPr>
        <w:widowControl/>
        <w:spacing w:line="240" w:lineRule="auto"/>
        <w:rPr>
          <w:rFonts w:ascii="RijksoverheidSansText" w:hAnsi="RijksoverheidSansText"/>
          <w:sz w:val="20"/>
        </w:rPr>
      </w:pPr>
    </w:p>
    <w:p w14:paraId="4CBFB01A" w14:textId="70D3AF95" w:rsidR="00E33774" w:rsidRPr="008522A2" w:rsidRDefault="00E33774" w:rsidP="00E33774">
      <w:pPr>
        <w:widowControl/>
        <w:spacing w:line="240" w:lineRule="auto"/>
        <w:rPr>
          <w:rFonts w:ascii="RijksoverheidSansText" w:hAnsi="RijksoverheidSansText"/>
          <w:sz w:val="20"/>
        </w:rPr>
      </w:pPr>
    </w:p>
    <w:p w14:paraId="0403EBAE" w14:textId="25753220" w:rsidR="00E33774" w:rsidRPr="008522A2" w:rsidRDefault="00E33774" w:rsidP="00E33774">
      <w:pPr>
        <w:widowControl/>
        <w:spacing w:line="240" w:lineRule="auto"/>
        <w:rPr>
          <w:rFonts w:ascii="RijksoverheidSansText" w:hAnsi="RijksoverheidSansText"/>
          <w:sz w:val="20"/>
        </w:rPr>
      </w:pPr>
    </w:p>
    <w:p w14:paraId="1C10CD25" w14:textId="4B9ABDE9" w:rsidR="00E33774" w:rsidRDefault="00E33774" w:rsidP="00E33774">
      <w:pPr>
        <w:widowControl/>
        <w:spacing w:line="240" w:lineRule="auto"/>
        <w:rPr>
          <w:rFonts w:ascii="RijksoverheidSansText" w:hAnsi="RijksoverheidSansText"/>
          <w:sz w:val="20"/>
        </w:rPr>
      </w:pPr>
    </w:p>
    <w:p w14:paraId="477F284A" w14:textId="77777777" w:rsidR="00106E4D" w:rsidRDefault="00106E4D" w:rsidP="00E33774">
      <w:pPr>
        <w:widowControl/>
        <w:spacing w:line="240" w:lineRule="auto"/>
        <w:rPr>
          <w:rFonts w:ascii="RijksoverheidSansText" w:hAnsi="RijksoverheidSansText"/>
          <w:sz w:val="20"/>
        </w:rPr>
      </w:pPr>
    </w:p>
    <w:p w14:paraId="5BB6A46E" w14:textId="77777777" w:rsidR="00106E4D" w:rsidRDefault="00106E4D" w:rsidP="00E33774">
      <w:pPr>
        <w:widowControl/>
        <w:spacing w:line="240" w:lineRule="auto"/>
        <w:rPr>
          <w:rFonts w:ascii="RijksoverheidSansText" w:hAnsi="RijksoverheidSansText"/>
          <w:sz w:val="20"/>
        </w:rPr>
      </w:pPr>
    </w:p>
    <w:p w14:paraId="068A1C87" w14:textId="77777777" w:rsidR="00106E4D" w:rsidRDefault="00106E4D" w:rsidP="00E33774">
      <w:pPr>
        <w:widowControl/>
        <w:spacing w:line="240" w:lineRule="auto"/>
        <w:rPr>
          <w:rFonts w:ascii="RijksoverheidSansText" w:hAnsi="RijksoverheidSansText"/>
          <w:sz w:val="20"/>
        </w:rPr>
      </w:pPr>
    </w:p>
    <w:p w14:paraId="53C411CD" w14:textId="77777777" w:rsidR="00106E4D" w:rsidRDefault="00106E4D" w:rsidP="00E33774">
      <w:pPr>
        <w:widowControl/>
        <w:spacing w:line="240" w:lineRule="auto"/>
        <w:rPr>
          <w:rFonts w:ascii="RijksoverheidSansText" w:hAnsi="RijksoverheidSansText"/>
          <w:sz w:val="20"/>
        </w:rPr>
      </w:pPr>
    </w:p>
    <w:p w14:paraId="28789652" w14:textId="77777777" w:rsidR="00106E4D" w:rsidRDefault="00106E4D" w:rsidP="00E33774">
      <w:pPr>
        <w:widowControl/>
        <w:spacing w:line="240" w:lineRule="auto"/>
        <w:rPr>
          <w:rFonts w:ascii="RijksoverheidSansText" w:hAnsi="RijksoverheidSansText"/>
          <w:sz w:val="20"/>
        </w:rPr>
      </w:pPr>
    </w:p>
    <w:p w14:paraId="6160E326" w14:textId="77777777" w:rsidR="00106E4D" w:rsidRPr="008522A2" w:rsidRDefault="00106E4D" w:rsidP="00E33774">
      <w:pPr>
        <w:widowControl/>
        <w:spacing w:line="240" w:lineRule="auto"/>
        <w:rPr>
          <w:rFonts w:ascii="RijksoverheidSansText" w:hAnsi="RijksoverheidSansText"/>
          <w:sz w:val="20"/>
        </w:rPr>
      </w:pPr>
    </w:p>
    <w:p w14:paraId="0A7479B3" w14:textId="316D8AA4" w:rsidR="00E33774" w:rsidRPr="008522A2" w:rsidRDefault="00E33774" w:rsidP="00E33774">
      <w:pPr>
        <w:widowControl/>
        <w:spacing w:line="240" w:lineRule="auto"/>
        <w:rPr>
          <w:rFonts w:ascii="RijksoverheidSansText" w:hAnsi="RijksoverheidSansText"/>
          <w:sz w:val="20"/>
        </w:rPr>
      </w:pPr>
    </w:p>
    <w:p w14:paraId="526C7B69" w14:textId="26C75013" w:rsidR="00E33774" w:rsidRPr="008522A2" w:rsidRDefault="00E33774" w:rsidP="00E33774">
      <w:pPr>
        <w:widowControl/>
        <w:spacing w:line="240" w:lineRule="auto"/>
        <w:rPr>
          <w:rFonts w:ascii="RijksoverheidSansText" w:hAnsi="RijksoverheidSansText"/>
          <w:sz w:val="20"/>
        </w:rPr>
      </w:pPr>
    </w:p>
    <w:p w14:paraId="4757B614" w14:textId="0AF0FA8E" w:rsidR="00E33774" w:rsidRPr="008522A2" w:rsidRDefault="00E33774" w:rsidP="00E33774">
      <w:pPr>
        <w:widowControl/>
        <w:spacing w:line="240" w:lineRule="auto"/>
        <w:rPr>
          <w:rFonts w:ascii="RijksoverheidSansText" w:hAnsi="RijksoverheidSansText"/>
          <w:sz w:val="20"/>
        </w:rPr>
      </w:pPr>
    </w:p>
    <w:p w14:paraId="59C8D288" w14:textId="0841870C" w:rsidR="00E33774" w:rsidRPr="008522A2" w:rsidRDefault="00E33774" w:rsidP="00E33774">
      <w:pPr>
        <w:widowControl/>
        <w:spacing w:line="240" w:lineRule="auto"/>
        <w:rPr>
          <w:rFonts w:ascii="RijksoverheidSansText" w:hAnsi="RijksoverheidSansText"/>
          <w:sz w:val="20"/>
        </w:rPr>
      </w:pPr>
    </w:p>
    <w:p w14:paraId="54E69074" w14:textId="38DDEDA7" w:rsidR="00E33774" w:rsidRPr="008522A2" w:rsidRDefault="00E33774" w:rsidP="00E33774">
      <w:pPr>
        <w:widowControl/>
        <w:spacing w:line="240" w:lineRule="auto"/>
        <w:rPr>
          <w:rFonts w:ascii="RijksoverheidSansText" w:hAnsi="RijksoverheidSansText"/>
          <w:sz w:val="20"/>
        </w:rPr>
      </w:pPr>
    </w:p>
    <w:p w14:paraId="34F2E521" w14:textId="77777777" w:rsidR="00D25EFA" w:rsidRPr="008522A2" w:rsidRDefault="00D25EFA" w:rsidP="00E33774">
      <w:pPr>
        <w:widowControl/>
        <w:spacing w:line="240" w:lineRule="auto"/>
        <w:rPr>
          <w:rFonts w:ascii="RijksoverheidSansText" w:hAnsi="RijksoverheidSansText"/>
          <w:sz w:val="20"/>
        </w:rPr>
      </w:pPr>
    </w:p>
    <w:p w14:paraId="45A292B2" w14:textId="08E2A0FE" w:rsidR="00E33774" w:rsidRPr="008522A2" w:rsidRDefault="00E33774" w:rsidP="00E33774">
      <w:pPr>
        <w:widowControl/>
        <w:spacing w:line="240" w:lineRule="auto"/>
        <w:rPr>
          <w:rFonts w:ascii="RijksoverheidSansText" w:hAnsi="RijksoverheidSansText"/>
          <w:sz w:val="20"/>
        </w:rPr>
      </w:pPr>
    </w:p>
    <w:p w14:paraId="7946DA15" w14:textId="77777777" w:rsidR="00E33774" w:rsidRPr="008522A2" w:rsidRDefault="00E33774" w:rsidP="00E33774">
      <w:pPr>
        <w:widowControl/>
        <w:spacing w:line="240" w:lineRule="auto"/>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8522A2" w14:paraId="1FAB76E7" w14:textId="77777777">
        <w:trPr>
          <w:cantSplit/>
        </w:trPr>
        <w:tc>
          <w:tcPr>
            <w:tcW w:w="9923" w:type="dxa"/>
          </w:tcPr>
          <w:p w14:paraId="7A0EAA62" w14:textId="77777777" w:rsidR="00096239" w:rsidRPr="008522A2" w:rsidRDefault="00096239">
            <w:pPr>
              <w:jc w:val="center"/>
              <w:outlineLvl w:val="0"/>
              <w:rPr>
                <w:rFonts w:ascii="RijksoverheidSansText" w:hAnsi="RijksoverheidSansText"/>
                <w:b/>
                <w:i/>
                <w:sz w:val="20"/>
              </w:rPr>
            </w:pPr>
            <w:r w:rsidRPr="008522A2">
              <w:rPr>
                <w:rFonts w:ascii="RijksoverheidSansText" w:hAnsi="RijksoverheidSansText"/>
                <w:b/>
                <w:sz w:val="20"/>
              </w:rPr>
              <w:lastRenderedPageBreak/>
              <w:t>BEOORDELING EN GOEDKEURING</w:t>
            </w:r>
          </w:p>
        </w:tc>
      </w:tr>
    </w:tbl>
    <w:p w14:paraId="0FFD34CB" w14:textId="77777777" w:rsidR="00096239" w:rsidRPr="008522A2" w:rsidRDefault="00096239">
      <w:pPr>
        <w:pStyle w:val="Koptekst"/>
        <w:keepLines w:val="0"/>
        <w:widowControl w:val="0"/>
        <w:suppressLineNumbers w:val="0"/>
        <w:rPr>
          <w:rFonts w:ascii="RijksoverheidSansText" w:hAnsi="RijksoverheidSansText"/>
          <w:sz w:val="20"/>
        </w:rPr>
      </w:pPr>
    </w:p>
    <w:p w14:paraId="7FDEFE0C" w14:textId="77777777" w:rsidR="00096239" w:rsidRPr="008522A2" w:rsidRDefault="00096239">
      <w:pPr>
        <w:rPr>
          <w:rFonts w:ascii="RijksoverheidSansText" w:hAnsi="RijksoverheidSansText"/>
          <w:sz w:val="20"/>
        </w:rPr>
      </w:pPr>
      <w:r w:rsidRPr="008522A2">
        <w:rPr>
          <w:rFonts w:ascii="RijksoverheidSansText" w:hAnsi="RijksoverheidSansText"/>
          <w:sz w:val="20"/>
        </w:rPr>
        <w:t>Beoordeling: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1559"/>
        <w:gridCol w:w="1843"/>
        <w:gridCol w:w="2814"/>
        <w:gridCol w:w="1580"/>
      </w:tblGrid>
      <w:tr w:rsidR="00BB142C" w:rsidRPr="008522A2" w14:paraId="4DDEC0FD" w14:textId="77777777" w:rsidTr="00A510E2">
        <w:trPr>
          <w:cantSplit/>
          <w:trHeight w:val="180"/>
        </w:trPr>
        <w:tc>
          <w:tcPr>
            <w:tcW w:w="2127" w:type="dxa"/>
          </w:tcPr>
          <w:p w14:paraId="28C51C4E"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Naam</w:t>
            </w:r>
          </w:p>
        </w:tc>
        <w:tc>
          <w:tcPr>
            <w:tcW w:w="1559" w:type="dxa"/>
          </w:tcPr>
          <w:p w14:paraId="2CDB9F40"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Sector</w:t>
            </w:r>
          </w:p>
        </w:tc>
        <w:tc>
          <w:tcPr>
            <w:tcW w:w="1843" w:type="dxa"/>
          </w:tcPr>
          <w:p w14:paraId="00791599"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Rol</w:t>
            </w:r>
          </w:p>
        </w:tc>
        <w:tc>
          <w:tcPr>
            <w:tcW w:w="2814" w:type="dxa"/>
          </w:tcPr>
          <w:p w14:paraId="403E3CAA"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Besluit</w:t>
            </w:r>
          </w:p>
        </w:tc>
        <w:tc>
          <w:tcPr>
            <w:tcW w:w="1580" w:type="dxa"/>
          </w:tcPr>
          <w:p w14:paraId="2EAA146F"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Datum</w:t>
            </w:r>
          </w:p>
        </w:tc>
      </w:tr>
      <w:tr w:rsidR="00BB142C" w:rsidRPr="008522A2" w14:paraId="5A6C2E0B" w14:textId="77777777" w:rsidTr="00A510E2">
        <w:trPr>
          <w:cantSplit/>
          <w:trHeight w:val="180"/>
        </w:trPr>
        <w:tc>
          <w:tcPr>
            <w:tcW w:w="2127" w:type="dxa"/>
          </w:tcPr>
          <w:p w14:paraId="759E7B81" w14:textId="77777777" w:rsidR="00B94150" w:rsidRPr="008522A2" w:rsidRDefault="00B94150" w:rsidP="00B94150">
            <w:pPr>
              <w:rPr>
                <w:rFonts w:ascii="RijksoverheidSansText" w:hAnsi="RijksoverheidSansText"/>
                <w:sz w:val="20"/>
              </w:rPr>
            </w:pPr>
          </w:p>
        </w:tc>
        <w:tc>
          <w:tcPr>
            <w:tcW w:w="1559" w:type="dxa"/>
          </w:tcPr>
          <w:p w14:paraId="5BF4FCA5" w14:textId="77777777" w:rsidR="00B94150" w:rsidRPr="008522A2" w:rsidRDefault="00B94150" w:rsidP="00B94150">
            <w:pPr>
              <w:rPr>
                <w:rFonts w:ascii="RijksoverheidSansText" w:hAnsi="RijksoverheidSansText"/>
                <w:sz w:val="20"/>
              </w:rPr>
            </w:pPr>
          </w:p>
        </w:tc>
        <w:tc>
          <w:tcPr>
            <w:tcW w:w="1843" w:type="dxa"/>
          </w:tcPr>
          <w:p w14:paraId="608D3EA6" w14:textId="77777777" w:rsidR="00B94150" w:rsidRPr="008522A2" w:rsidRDefault="00B94150" w:rsidP="00B94150">
            <w:pPr>
              <w:pStyle w:val="Voettekst"/>
              <w:keepLines/>
              <w:suppressLineNumbers/>
              <w:rPr>
                <w:rFonts w:ascii="RijksoverheidSansText" w:hAnsi="RijksoverheidSansText"/>
                <w:spacing w:val="5"/>
                <w:sz w:val="20"/>
              </w:rPr>
            </w:pPr>
          </w:p>
        </w:tc>
        <w:tc>
          <w:tcPr>
            <w:tcW w:w="2814" w:type="dxa"/>
          </w:tcPr>
          <w:p w14:paraId="25A9580C" w14:textId="77777777" w:rsidR="00B94150" w:rsidRPr="008522A2" w:rsidRDefault="00B94150" w:rsidP="00B94150">
            <w:pPr>
              <w:rPr>
                <w:rFonts w:ascii="RijksoverheidSansText" w:hAnsi="RijksoverheidSansText"/>
                <w:sz w:val="20"/>
              </w:rPr>
            </w:pPr>
          </w:p>
        </w:tc>
        <w:tc>
          <w:tcPr>
            <w:tcW w:w="1580" w:type="dxa"/>
          </w:tcPr>
          <w:p w14:paraId="6CA393DB" w14:textId="77777777" w:rsidR="00B94150" w:rsidRPr="008522A2" w:rsidRDefault="00B94150" w:rsidP="00B94150">
            <w:pPr>
              <w:rPr>
                <w:rFonts w:ascii="RijksoverheidSansText" w:hAnsi="RijksoverheidSansText"/>
                <w:sz w:val="20"/>
              </w:rPr>
            </w:pPr>
          </w:p>
        </w:tc>
      </w:tr>
      <w:tr w:rsidR="00BB142C" w:rsidRPr="008522A2" w14:paraId="4DABA9A2" w14:textId="77777777" w:rsidTr="00A510E2">
        <w:trPr>
          <w:cantSplit/>
          <w:trHeight w:val="180"/>
        </w:trPr>
        <w:tc>
          <w:tcPr>
            <w:tcW w:w="2127" w:type="dxa"/>
          </w:tcPr>
          <w:p w14:paraId="032F5502" w14:textId="77777777" w:rsidR="003F2479" w:rsidRPr="008522A2" w:rsidRDefault="003F2479" w:rsidP="003F2479">
            <w:pPr>
              <w:rPr>
                <w:rFonts w:ascii="RijksoverheidSansText" w:hAnsi="RijksoverheidSansText"/>
                <w:sz w:val="20"/>
              </w:rPr>
            </w:pPr>
          </w:p>
        </w:tc>
        <w:tc>
          <w:tcPr>
            <w:tcW w:w="1559" w:type="dxa"/>
          </w:tcPr>
          <w:p w14:paraId="49DCEE9D" w14:textId="77777777" w:rsidR="003F2479" w:rsidRPr="008522A2" w:rsidRDefault="003F2479" w:rsidP="003F2479">
            <w:pPr>
              <w:rPr>
                <w:rFonts w:ascii="RijksoverheidSansText" w:hAnsi="RijksoverheidSansText"/>
                <w:sz w:val="20"/>
              </w:rPr>
            </w:pPr>
          </w:p>
        </w:tc>
        <w:tc>
          <w:tcPr>
            <w:tcW w:w="1843" w:type="dxa"/>
          </w:tcPr>
          <w:p w14:paraId="3BBAE26B" w14:textId="77777777" w:rsidR="003F2479" w:rsidRPr="008522A2" w:rsidRDefault="003F2479" w:rsidP="003F2479">
            <w:pPr>
              <w:pStyle w:val="Voettekst"/>
              <w:keepLines/>
              <w:suppressLineNumbers/>
              <w:rPr>
                <w:rFonts w:ascii="RijksoverheidSansText" w:hAnsi="RijksoverheidSansText"/>
                <w:spacing w:val="5"/>
                <w:sz w:val="20"/>
              </w:rPr>
            </w:pPr>
          </w:p>
        </w:tc>
        <w:tc>
          <w:tcPr>
            <w:tcW w:w="2814" w:type="dxa"/>
          </w:tcPr>
          <w:p w14:paraId="0B8CE423" w14:textId="77777777" w:rsidR="003F2479" w:rsidRPr="008522A2" w:rsidRDefault="003F2479" w:rsidP="003F2479">
            <w:pPr>
              <w:rPr>
                <w:rFonts w:ascii="RijksoverheidSansText" w:hAnsi="RijksoverheidSansText"/>
                <w:sz w:val="20"/>
              </w:rPr>
            </w:pPr>
          </w:p>
        </w:tc>
        <w:tc>
          <w:tcPr>
            <w:tcW w:w="1580" w:type="dxa"/>
          </w:tcPr>
          <w:p w14:paraId="3718CE35" w14:textId="77777777" w:rsidR="003F2479" w:rsidRPr="008522A2" w:rsidRDefault="003F2479" w:rsidP="003F2479">
            <w:pPr>
              <w:rPr>
                <w:rFonts w:ascii="RijksoverheidSansText" w:hAnsi="RijksoverheidSansText"/>
                <w:sz w:val="20"/>
              </w:rPr>
            </w:pPr>
          </w:p>
        </w:tc>
      </w:tr>
      <w:tr w:rsidR="00BB142C" w:rsidRPr="008522A2" w14:paraId="552ED532" w14:textId="77777777" w:rsidTr="00A510E2">
        <w:trPr>
          <w:cantSplit/>
          <w:trHeight w:val="180"/>
        </w:trPr>
        <w:tc>
          <w:tcPr>
            <w:tcW w:w="2127" w:type="dxa"/>
          </w:tcPr>
          <w:p w14:paraId="4D9798A6" w14:textId="77777777" w:rsidR="003F2479" w:rsidRPr="008522A2" w:rsidRDefault="003F2479" w:rsidP="003F2479">
            <w:pPr>
              <w:rPr>
                <w:rFonts w:ascii="RijksoverheidSansText" w:hAnsi="RijksoverheidSansText"/>
                <w:sz w:val="20"/>
              </w:rPr>
            </w:pPr>
          </w:p>
        </w:tc>
        <w:tc>
          <w:tcPr>
            <w:tcW w:w="1559" w:type="dxa"/>
          </w:tcPr>
          <w:p w14:paraId="4BC7E841" w14:textId="77777777" w:rsidR="003F2479" w:rsidRPr="008522A2" w:rsidRDefault="003F2479" w:rsidP="003F2479">
            <w:pPr>
              <w:rPr>
                <w:rFonts w:ascii="RijksoverheidSansText" w:hAnsi="RijksoverheidSansText"/>
                <w:sz w:val="20"/>
              </w:rPr>
            </w:pPr>
          </w:p>
        </w:tc>
        <w:tc>
          <w:tcPr>
            <w:tcW w:w="1843" w:type="dxa"/>
          </w:tcPr>
          <w:p w14:paraId="4F25D82F" w14:textId="77777777" w:rsidR="003F2479" w:rsidRPr="008522A2" w:rsidRDefault="003F2479" w:rsidP="003F2479">
            <w:pPr>
              <w:pStyle w:val="Voettekst"/>
              <w:keepLines/>
              <w:suppressLineNumbers/>
              <w:rPr>
                <w:rFonts w:ascii="RijksoverheidSansText" w:hAnsi="RijksoverheidSansText"/>
                <w:spacing w:val="5"/>
                <w:sz w:val="20"/>
              </w:rPr>
            </w:pPr>
          </w:p>
        </w:tc>
        <w:tc>
          <w:tcPr>
            <w:tcW w:w="2814" w:type="dxa"/>
          </w:tcPr>
          <w:p w14:paraId="79E3635B" w14:textId="77777777" w:rsidR="003F2479" w:rsidRPr="008522A2" w:rsidRDefault="003F2479" w:rsidP="003F2479">
            <w:pPr>
              <w:rPr>
                <w:rFonts w:ascii="RijksoverheidSansText" w:hAnsi="RijksoverheidSansText"/>
                <w:sz w:val="20"/>
              </w:rPr>
            </w:pPr>
          </w:p>
        </w:tc>
        <w:tc>
          <w:tcPr>
            <w:tcW w:w="1580" w:type="dxa"/>
          </w:tcPr>
          <w:p w14:paraId="2367838F" w14:textId="77777777" w:rsidR="003F2479" w:rsidRPr="008522A2" w:rsidRDefault="003F2479" w:rsidP="003F2479">
            <w:pPr>
              <w:rPr>
                <w:rFonts w:ascii="RijksoverheidSansText" w:hAnsi="RijksoverheidSansText"/>
                <w:sz w:val="20"/>
              </w:rPr>
            </w:pPr>
          </w:p>
        </w:tc>
      </w:tr>
      <w:tr w:rsidR="00BB142C" w:rsidRPr="008522A2" w14:paraId="27121F7A" w14:textId="77777777" w:rsidTr="00A510E2">
        <w:trPr>
          <w:cantSplit/>
          <w:trHeight w:val="180"/>
        </w:trPr>
        <w:tc>
          <w:tcPr>
            <w:tcW w:w="2127" w:type="dxa"/>
          </w:tcPr>
          <w:p w14:paraId="00B5CD9D" w14:textId="77777777" w:rsidR="003F2479" w:rsidRPr="008522A2" w:rsidRDefault="003F2479" w:rsidP="003F2479">
            <w:pPr>
              <w:rPr>
                <w:rFonts w:ascii="RijksoverheidSansText" w:hAnsi="RijksoverheidSansText"/>
                <w:sz w:val="20"/>
              </w:rPr>
            </w:pPr>
          </w:p>
        </w:tc>
        <w:tc>
          <w:tcPr>
            <w:tcW w:w="1559" w:type="dxa"/>
          </w:tcPr>
          <w:p w14:paraId="599DA978" w14:textId="77777777" w:rsidR="003F2479" w:rsidRPr="008522A2" w:rsidRDefault="003F2479" w:rsidP="003F2479">
            <w:pPr>
              <w:rPr>
                <w:rFonts w:ascii="RijksoverheidSansText" w:hAnsi="RijksoverheidSansText"/>
                <w:sz w:val="20"/>
              </w:rPr>
            </w:pPr>
          </w:p>
        </w:tc>
        <w:tc>
          <w:tcPr>
            <w:tcW w:w="1843" w:type="dxa"/>
          </w:tcPr>
          <w:p w14:paraId="107B4B99" w14:textId="77777777" w:rsidR="003F2479" w:rsidRPr="008522A2" w:rsidRDefault="003F2479" w:rsidP="003F2479">
            <w:pPr>
              <w:pStyle w:val="Voettekst"/>
              <w:keepLines/>
              <w:suppressLineNumbers/>
              <w:rPr>
                <w:rFonts w:ascii="RijksoverheidSansText" w:hAnsi="RijksoverheidSansText"/>
                <w:spacing w:val="5"/>
                <w:sz w:val="20"/>
              </w:rPr>
            </w:pPr>
          </w:p>
        </w:tc>
        <w:tc>
          <w:tcPr>
            <w:tcW w:w="2814" w:type="dxa"/>
          </w:tcPr>
          <w:p w14:paraId="650FD3D8" w14:textId="77777777" w:rsidR="003F2479" w:rsidRPr="008522A2" w:rsidRDefault="003F2479" w:rsidP="003F2479">
            <w:pPr>
              <w:rPr>
                <w:rFonts w:ascii="RijksoverheidSansText" w:hAnsi="RijksoverheidSansText"/>
                <w:sz w:val="20"/>
              </w:rPr>
            </w:pPr>
          </w:p>
        </w:tc>
        <w:tc>
          <w:tcPr>
            <w:tcW w:w="1580" w:type="dxa"/>
          </w:tcPr>
          <w:p w14:paraId="2B3EE634" w14:textId="77777777" w:rsidR="003F2479" w:rsidRPr="008522A2" w:rsidRDefault="003F2479" w:rsidP="003F2479">
            <w:pPr>
              <w:rPr>
                <w:rFonts w:ascii="RijksoverheidSansText" w:hAnsi="RijksoverheidSansText"/>
                <w:sz w:val="20"/>
              </w:rPr>
            </w:pPr>
          </w:p>
        </w:tc>
      </w:tr>
      <w:tr w:rsidR="00BB142C" w:rsidRPr="008522A2" w14:paraId="152404E4" w14:textId="77777777" w:rsidTr="00A510E2">
        <w:trPr>
          <w:cantSplit/>
          <w:trHeight w:val="180"/>
        </w:trPr>
        <w:tc>
          <w:tcPr>
            <w:tcW w:w="2127" w:type="dxa"/>
          </w:tcPr>
          <w:p w14:paraId="7D4E42D7" w14:textId="77777777" w:rsidR="003F2479" w:rsidRPr="008522A2" w:rsidRDefault="003F2479" w:rsidP="003F2479">
            <w:pPr>
              <w:rPr>
                <w:rFonts w:ascii="RijksoverheidSansText" w:hAnsi="RijksoverheidSansText"/>
                <w:sz w:val="20"/>
              </w:rPr>
            </w:pPr>
          </w:p>
        </w:tc>
        <w:tc>
          <w:tcPr>
            <w:tcW w:w="1559" w:type="dxa"/>
          </w:tcPr>
          <w:p w14:paraId="3E6722CC" w14:textId="77777777" w:rsidR="003F2479" w:rsidRPr="008522A2" w:rsidRDefault="003F2479" w:rsidP="003F2479">
            <w:pPr>
              <w:rPr>
                <w:rFonts w:ascii="RijksoverheidSansText" w:hAnsi="RijksoverheidSansText"/>
                <w:sz w:val="20"/>
              </w:rPr>
            </w:pPr>
          </w:p>
        </w:tc>
        <w:tc>
          <w:tcPr>
            <w:tcW w:w="1843" w:type="dxa"/>
          </w:tcPr>
          <w:p w14:paraId="15AECD25" w14:textId="77777777" w:rsidR="003F2479" w:rsidRPr="008522A2" w:rsidRDefault="003F2479" w:rsidP="003F2479">
            <w:pPr>
              <w:pStyle w:val="Voettekst"/>
              <w:keepLines/>
              <w:suppressLineNumbers/>
              <w:rPr>
                <w:rFonts w:ascii="RijksoverheidSansText" w:hAnsi="RijksoverheidSansText"/>
                <w:spacing w:val="5"/>
                <w:sz w:val="20"/>
              </w:rPr>
            </w:pPr>
          </w:p>
        </w:tc>
        <w:tc>
          <w:tcPr>
            <w:tcW w:w="2814" w:type="dxa"/>
          </w:tcPr>
          <w:p w14:paraId="6E00C088" w14:textId="77777777" w:rsidR="003F2479" w:rsidRPr="008522A2" w:rsidRDefault="003F2479" w:rsidP="003F2479">
            <w:pPr>
              <w:rPr>
                <w:rFonts w:ascii="RijksoverheidSansText" w:hAnsi="RijksoverheidSansText"/>
                <w:sz w:val="20"/>
              </w:rPr>
            </w:pPr>
          </w:p>
        </w:tc>
        <w:tc>
          <w:tcPr>
            <w:tcW w:w="1580" w:type="dxa"/>
          </w:tcPr>
          <w:p w14:paraId="2DE7152C" w14:textId="77777777" w:rsidR="003F2479" w:rsidRPr="008522A2" w:rsidRDefault="003F2479" w:rsidP="003F2479">
            <w:pPr>
              <w:rPr>
                <w:rFonts w:ascii="RijksoverheidSansText" w:hAnsi="RijksoverheidSansText"/>
                <w:sz w:val="20"/>
              </w:rPr>
            </w:pPr>
          </w:p>
        </w:tc>
      </w:tr>
      <w:tr w:rsidR="00BB142C" w:rsidRPr="008522A2" w14:paraId="0A3291FF" w14:textId="77777777" w:rsidTr="00A510E2">
        <w:trPr>
          <w:cantSplit/>
          <w:trHeight w:val="180"/>
        </w:trPr>
        <w:tc>
          <w:tcPr>
            <w:tcW w:w="2127" w:type="dxa"/>
          </w:tcPr>
          <w:p w14:paraId="21DC5262" w14:textId="77777777" w:rsidR="003F2479" w:rsidRPr="008522A2" w:rsidRDefault="003F2479" w:rsidP="003F2479">
            <w:pPr>
              <w:rPr>
                <w:rFonts w:ascii="RijksoverheidSansText" w:hAnsi="RijksoverheidSansText"/>
                <w:sz w:val="20"/>
              </w:rPr>
            </w:pPr>
          </w:p>
        </w:tc>
        <w:tc>
          <w:tcPr>
            <w:tcW w:w="1559" w:type="dxa"/>
          </w:tcPr>
          <w:p w14:paraId="1C512BE2" w14:textId="77777777" w:rsidR="003F2479" w:rsidRPr="008522A2" w:rsidRDefault="003F2479" w:rsidP="003F2479">
            <w:pPr>
              <w:rPr>
                <w:rFonts w:ascii="RijksoverheidSansText" w:hAnsi="RijksoverheidSansText"/>
                <w:sz w:val="20"/>
              </w:rPr>
            </w:pPr>
          </w:p>
        </w:tc>
        <w:tc>
          <w:tcPr>
            <w:tcW w:w="1843" w:type="dxa"/>
          </w:tcPr>
          <w:p w14:paraId="710D2C01" w14:textId="77777777" w:rsidR="003F2479" w:rsidRPr="008522A2" w:rsidRDefault="003F2479" w:rsidP="003F2479">
            <w:pPr>
              <w:pStyle w:val="Voettekst"/>
              <w:rPr>
                <w:rFonts w:ascii="RijksoverheidSansText" w:hAnsi="RijksoverheidSansText"/>
                <w:spacing w:val="5"/>
                <w:sz w:val="20"/>
              </w:rPr>
            </w:pPr>
          </w:p>
        </w:tc>
        <w:tc>
          <w:tcPr>
            <w:tcW w:w="2814" w:type="dxa"/>
          </w:tcPr>
          <w:p w14:paraId="215E1754" w14:textId="77777777" w:rsidR="003F2479" w:rsidRPr="008522A2" w:rsidRDefault="003F2479" w:rsidP="003F2479">
            <w:pPr>
              <w:rPr>
                <w:rFonts w:ascii="RijksoverheidSansText" w:hAnsi="RijksoverheidSansText"/>
                <w:sz w:val="20"/>
              </w:rPr>
            </w:pPr>
          </w:p>
        </w:tc>
        <w:tc>
          <w:tcPr>
            <w:tcW w:w="1580" w:type="dxa"/>
          </w:tcPr>
          <w:p w14:paraId="31B1B9D3" w14:textId="77777777" w:rsidR="003F2479" w:rsidRPr="008522A2" w:rsidRDefault="003F2479" w:rsidP="003F2479">
            <w:pPr>
              <w:rPr>
                <w:rFonts w:ascii="RijksoverheidSansText" w:hAnsi="RijksoverheidSansText"/>
                <w:sz w:val="20"/>
              </w:rPr>
            </w:pPr>
          </w:p>
        </w:tc>
      </w:tr>
      <w:tr w:rsidR="00BB142C" w:rsidRPr="008522A2" w14:paraId="6F72E0DD" w14:textId="77777777" w:rsidTr="00A510E2">
        <w:trPr>
          <w:cantSplit/>
          <w:trHeight w:val="180"/>
        </w:trPr>
        <w:tc>
          <w:tcPr>
            <w:tcW w:w="2127" w:type="dxa"/>
          </w:tcPr>
          <w:p w14:paraId="51179BE8" w14:textId="77777777" w:rsidR="003F2479" w:rsidRPr="008522A2" w:rsidRDefault="003F2479" w:rsidP="003F2479">
            <w:pPr>
              <w:rPr>
                <w:rFonts w:ascii="RijksoverheidSansText" w:hAnsi="RijksoverheidSansText"/>
                <w:sz w:val="20"/>
              </w:rPr>
            </w:pPr>
          </w:p>
        </w:tc>
        <w:tc>
          <w:tcPr>
            <w:tcW w:w="1559" w:type="dxa"/>
          </w:tcPr>
          <w:p w14:paraId="11C4FCEF" w14:textId="77777777" w:rsidR="003F2479" w:rsidRPr="008522A2" w:rsidRDefault="003F2479" w:rsidP="003F2479">
            <w:pPr>
              <w:rPr>
                <w:rFonts w:ascii="RijksoverheidSansText" w:hAnsi="RijksoverheidSansText"/>
                <w:sz w:val="20"/>
              </w:rPr>
            </w:pPr>
          </w:p>
        </w:tc>
        <w:tc>
          <w:tcPr>
            <w:tcW w:w="1843" w:type="dxa"/>
          </w:tcPr>
          <w:p w14:paraId="4D2814A5" w14:textId="77777777" w:rsidR="003F2479" w:rsidRPr="008522A2" w:rsidRDefault="003F2479" w:rsidP="003F2479">
            <w:pPr>
              <w:pStyle w:val="Voettekst"/>
              <w:rPr>
                <w:rFonts w:ascii="RijksoverheidSansText" w:hAnsi="RijksoverheidSansText"/>
                <w:spacing w:val="5"/>
                <w:sz w:val="20"/>
              </w:rPr>
            </w:pPr>
          </w:p>
        </w:tc>
        <w:tc>
          <w:tcPr>
            <w:tcW w:w="2814" w:type="dxa"/>
          </w:tcPr>
          <w:p w14:paraId="15ACE426" w14:textId="77777777" w:rsidR="003F2479" w:rsidRPr="008522A2" w:rsidRDefault="003F2479" w:rsidP="003F2479">
            <w:pPr>
              <w:rPr>
                <w:rFonts w:ascii="RijksoverheidSansText" w:hAnsi="RijksoverheidSansText"/>
                <w:sz w:val="20"/>
              </w:rPr>
            </w:pPr>
          </w:p>
        </w:tc>
        <w:tc>
          <w:tcPr>
            <w:tcW w:w="1580" w:type="dxa"/>
          </w:tcPr>
          <w:p w14:paraId="24B92FFE" w14:textId="77777777" w:rsidR="003F2479" w:rsidRPr="008522A2" w:rsidRDefault="003F2479" w:rsidP="003F2479">
            <w:pPr>
              <w:rPr>
                <w:rFonts w:ascii="RijksoverheidSansText" w:hAnsi="RijksoverheidSansText"/>
                <w:sz w:val="20"/>
              </w:rPr>
            </w:pPr>
          </w:p>
        </w:tc>
      </w:tr>
      <w:tr w:rsidR="00BB142C" w:rsidRPr="008522A2" w14:paraId="5CDB0D29" w14:textId="77777777" w:rsidTr="00A510E2">
        <w:trPr>
          <w:cantSplit/>
          <w:trHeight w:val="180"/>
        </w:trPr>
        <w:tc>
          <w:tcPr>
            <w:tcW w:w="2127" w:type="dxa"/>
          </w:tcPr>
          <w:p w14:paraId="252963F7" w14:textId="77777777" w:rsidR="003F2479" w:rsidRPr="008522A2" w:rsidRDefault="003F2479" w:rsidP="003F2479">
            <w:pPr>
              <w:rPr>
                <w:rFonts w:ascii="RijksoverheidSansText" w:hAnsi="RijksoverheidSansText"/>
                <w:sz w:val="20"/>
              </w:rPr>
            </w:pPr>
          </w:p>
        </w:tc>
        <w:tc>
          <w:tcPr>
            <w:tcW w:w="1559" w:type="dxa"/>
          </w:tcPr>
          <w:p w14:paraId="3FECC0F0" w14:textId="77777777" w:rsidR="003F2479" w:rsidRPr="008522A2" w:rsidRDefault="003F2479" w:rsidP="003F2479">
            <w:pPr>
              <w:rPr>
                <w:rFonts w:ascii="RijksoverheidSansText" w:hAnsi="RijksoverheidSansText"/>
                <w:sz w:val="20"/>
              </w:rPr>
            </w:pPr>
          </w:p>
        </w:tc>
        <w:tc>
          <w:tcPr>
            <w:tcW w:w="1843" w:type="dxa"/>
          </w:tcPr>
          <w:p w14:paraId="78B29897" w14:textId="77777777" w:rsidR="003F2479" w:rsidRPr="008522A2" w:rsidRDefault="003F2479" w:rsidP="003F2479">
            <w:pPr>
              <w:pStyle w:val="Voettekst"/>
              <w:rPr>
                <w:rFonts w:ascii="RijksoverheidSansText" w:hAnsi="RijksoverheidSansText"/>
                <w:spacing w:val="5"/>
                <w:sz w:val="20"/>
              </w:rPr>
            </w:pPr>
          </w:p>
        </w:tc>
        <w:tc>
          <w:tcPr>
            <w:tcW w:w="2814" w:type="dxa"/>
          </w:tcPr>
          <w:p w14:paraId="7694DE26" w14:textId="77777777" w:rsidR="003F2479" w:rsidRPr="008522A2" w:rsidRDefault="003F2479" w:rsidP="003F2479">
            <w:pPr>
              <w:rPr>
                <w:rFonts w:ascii="RijksoverheidSansText" w:hAnsi="RijksoverheidSansText"/>
                <w:sz w:val="20"/>
              </w:rPr>
            </w:pPr>
          </w:p>
        </w:tc>
        <w:tc>
          <w:tcPr>
            <w:tcW w:w="1580" w:type="dxa"/>
          </w:tcPr>
          <w:p w14:paraId="481B5D67" w14:textId="77777777" w:rsidR="003F2479" w:rsidRPr="008522A2" w:rsidRDefault="003F2479" w:rsidP="003F2479">
            <w:pPr>
              <w:rPr>
                <w:rFonts w:ascii="RijksoverheidSansText" w:hAnsi="RijksoverheidSansText"/>
                <w:sz w:val="20"/>
              </w:rPr>
            </w:pPr>
          </w:p>
        </w:tc>
      </w:tr>
      <w:tr w:rsidR="003F2479" w:rsidRPr="008522A2" w14:paraId="1ED46631" w14:textId="77777777" w:rsidTr="00A510E2">
        <w:trPr>
          <w:cantSplit/>
          <w:trHeight w:val="180"/>
        </w:trPr>
        <w:tc>
          <w:tcPr>
            <w:tcW w:w="2127" w:type="dxa"/>
          </w:tcPr>
          <w:p w14:paraId="5A94C871" w14:textId="77777777" w:rsidR="003F2479" w:rsidRPr="008522A2" w:rsidRDefault="003F2479" w:rsidP="003F2479">
            <w:pPr>
              <w:rPr>
                <w:rFonts w:ascii="RijksoverheidSansText" w:hAnsi="RijksoverheidSansText"/>
                <w:sz w:val="20"/>
              </w:rPr>
            </w:pPr>
          </w:p>
        </w:tc>
        <w:tc>
          <w:tcPr>
            <w:tcW w:w="1559" w:type="dxa"/>
          </w:tcPr>
          <w:p w14:paraId="18DA7C22" w14:textId="77777777" w:rsidR="003F2479" w:rsidRPr="008522A2" w:rsidRDefault="003F2479" w:rsidP="003F2479">
            <w:pPr>
              <w:rPr>
                <w:rFonts w:ascii="RijksoverheidSansText" w:hAnsi="RijksoverheidSansText"/>
                <w:sz w:val="20"/>
              </w:rPr>
            </w:pPr>
          </w:p>
        </w:tc>
        <w:tc>
          <w:tcPr>
            <w:tcW w:w="1843" w:type="dxa"/>
          </w:tcPr>
          <w:p w14:paraId="10D8D91B" w14:textId="77777777" w:rsidR="003F2479" w:rsidRPr="008522A2" w:rsidRDefault="003F2479" w:rsidP="003F2479">
            <w:pPr>
              <w:pStyle w:val="Voettekst"/>
              <w:keepLines/>
              <w:suppressLineNumbers/>
              <w:rPr>
                <w:rFonts w:ascii="RijksoverheidSansText" w:hAnsi="RijksoverheidSansText"/>
                <w:spacing w:val="5"/>
                <w:sz w:val="20"/>
              </w:rPr>
            </w:pPr>
          </w:p>
        </w:tc>
        <w:tc>
          <w:tcPr>
            <w:tcW w:w="2814" w:type="dxa"/>
          </w:tcPr>
          <w:p w14:paraId="6A0D8F7D" w14:textId="77777777" w:rsidR="003F2479" w:rsidRPr="008522A2" w:rsidRDefault="003F2479" w:rsidP="003F2479">
            <w:pPr>
              <w:rPr>
                <w:rFonts w:ascii="RijksoverheidSansText" w:hAnsi="RijksoverheidSansText"/>
                <w:sz w:val="20"/>
              </w:rPr>
            </w:pPr>
          </w:p>
        </w:tc>
        <w:tc>
          <w:tcPr>
            <w:tcW w:w="1580" w:type="dxa"/>
          </w:tcPr>
          <w:p w14:paraId="25468E78" w14:textId="77777777" w:rsidR="003F2479" w:rsidRPr="008522A2" w:rsidRDefault="003F2479" w:rsidP="003F2479">
            <w:pPr>
              <w:rPr>
                <w:rFonts w:ascii="RijksoverheidSansText" w:hAnsi="RijksoverheidSansText"/>
                <w:sz w:val="20"/>
              </w:rPr>
            </w:pPr>
          </w:p>
        </w:tc>
      </w:tr>
    </w:tbl>
    <w:p w14:paraId="55611C0C" w14:textId="77777777" w:rsidR="00096239" w:rsidRPr="008522A2" w:rsidRDefault="00096239">
      <w:pPr>
        <w:rPr>
          <w:rFonts w:ascii="RijksoverheidSansText" w:hAnsi="RijksoverheidSansText"/>
          <w:sz w:val="20"/>
        </w:rPr>
      </w:pPr>
    </w:p>
    <w:p w14:paraId="097DE5AF" w14:textId="77777777" w:rsidR="00096239" w:rsidRPr="008522A2" w:rsidRDefault="00096239">
      <w:pPr>
        <w:rPr>
          <w:rFonts w:ascii="RijksoverheidSansText" w:hAnsi="RijksoverheidSansText"/>
          <w:sz w:val="20"/>
        </w:rPr>
      </w:pPr>
      <w:r w:rsidRPr="008522A2">
        <w:rPr>
          <w:rFonts w:ascii="RijksoverheidSansText" w:hAnsi="RijksoverheidSansText"/>
          <w:sz w:val="20"/>
        </w:rPr>
        <w:t>Goedkeuring:</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0"/>
        <w:gridCol w:w="1560"/>
        <w:gridCol w:w="1779"/>
        <w:gridCol w:w="2814"/>
        <w:gridCol w:w="1580"/>
      </w:tblGrid>
      <w:tr w:rsidR="00BB142C" w:rsidRPr="008522A2" w14:paraId="2FA00E8E" w14:textId="77777777" w:rsidTr="00F41E13">
        <w:trPr>
          <w:cantSplit/>
          <w:trHeight w:val="180"/>
        </w:trPr>
        <w:tc>
          <w:tcPr>
            <w:tcW w:w="2190" w:type="dxa"/>
          </w:tcPr>
          <w:p w14:paraId="3DE11E93"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Naam</w:t>
            </w:r>
          </w:p>
        </w:tc>
        <w:tc>
          <w:tcPr>
            <w:tcW w:w="1560" w:type="dxa"/>
          </w:tcPr>
          <w:p w14:paraId="005EC97E"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Sector</w:t>
            </w:r>
          </w:p>
        </w:tc>
        <w:tc>
          <w:tcPr>
            <w:tcW w:w="1779" w:type="dxa"/>
          </w:tcPr>
          <w:p w14:paraId="4F64A351"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Rol</w:t>
            </w:r>
          </w:p>
        </w:tc>
        <w:tc>
          <w:tcPr>
            <w:tcW w:w="2814" w:type="dxa"/>
          </w:tcPr>
          <w:p w14:paraId="62DA2B46"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Besluit</w:t>
            </w:r>
          </w:p>
        </w:tc>
        <w:tc>
          <w:tcPr>
            <w:tcW w:w="1580" w:type="dxa"/>
          </w:tcPr>
          <w:p w14:paraId="66BB0447"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Datum</w:t>
            </w:r>
          </w:p>
        </w:tc>
      </w:tr>
      <w:tr w:rsidR="00BB142C" w:rsidRPr="008522A2" w14:paraId="7D3BDC8E" w14:textId="77777777" w:rsidTr="00F41E13">
        <w:trPr>
          <w:cantSplit/>
          <w:trHeight w:val="180"/>
        </w:trPr>
        <w:tc>
          <w:tcPr>
            <w:tcW w:w="2190" w:type="dxa"/>
          </w:tcPr>
          <w:p w14:paraId="2A5B339B" w14:textId="77777777" w:rsidR="000C2841" w:rsidRPr="008522A2" w:rsidRDefault="000C2841" w:rsidP="000C2841">
            <w:pPr>
              <w:rPr>
                <w:rFonts w:ascii="RijksoverheidSansText" w:hAnsi="RijksoverheidSansText"/>
                <w:sz w:val="20"/>
              </w:rPr>
            </w:pPr>
          </w:p>
        </w:tc>
        <w:tc>
          <w:tcPr>
            <w:tcW w:w="1560" w:type="dxa"/>
          </w:tcPr>
          <w:p w14:paraId="07D788DE" w14:textId="77777777" w:rsidR="000C2841" w:rsidRPr="008522A2" w:rsidRDefault="000C2841" w:rsidP="000C2841">
            <w:pPr>
              <w:rPr>
                <w:rFonts w:ascii="RijksoverheidSansText" w:hAnsi="RijksoverheidSansText"/>
                <w:sz w:val="20"/>
              </w:rPr>
            </w:pPr>
          </w:p>
        </w:tc>
        <w:tc>
          <w:tcPr>
            <w:tcW w:w="1779" w:type="dxa"/>
          </w:tcPr>
          <w:p w14:paraId="72AA7207" w14:textId="77777777" w:rsidR="000C2841" w:rsidRPr="008522A2" w:rsidRDefault="000C2841" w:rsidP="000C2841">
            <w:pPr>
              <w:pStyle w:val="Voettekst"/>
              <w:keepLines/>
              <w:suppressLineNumbers/>
              <w:rPr>
                <w:rFonts w:ascii="RijksoverheidSansText" w:hAnsi="RijksoverheidSansText"/>
                <w:spacing w:val="5"/>
                <w:sz w:val="20"/>
              </w:rPr>
            </w:pPr>
          </w:p>
        </w:tc>
        <w:tc>
          <w:tcPr>
            <w:tcW w:w="2814" w:type="dxa"/>
          </w:tcPr>
          <w:p w14:paraId="0FE57E64" w14:textId="77777777" w:rsidR="000C2841" w:rsidRPr="008522A2" w:rsidRDefault="000C2841" w:rsidP="000C2841">
            <w:pPr>
              <w:rPr>
                <w:rFonts w:ascii="RijksoverheidSansText" w:hAnsi="RijksoverheidSansText"/>
                <w:sz w:val="20"/>
              </w:rPr>
            </w:pPr>
          </w:p>
        </w:tc>
        <w:tc>
          <w:tcPr>
            <w:tcW w:w="1580" w:type="dxa"/>
          </w:tcPr>
          <w:p w14:paraId="722E81F1" w14:textId="77777777" w:rsidR="000C2841" w:rsidRPr="008522A2" w:rsidRDefault="000C2841" w:rsidP="000C2841">
            <w:pPr>
              <w:rPr>
                <w:rFonts w:ascii="RijksoverheidSansText" w:hAnsi="RijksoverheidSansText"/>
                <w:sz w:val="20"/>
              </w:rPr>
            </w:pPr>
          </w:p>
        </w:tc>
      </w:tr>
      <w:tr w:rsidR="000C2841" w:rsidRPr="008522A2" w14:paraId="7CF2FE6A" w14:textId="77777777" w:rsidTr="00F41E13">
        <w:trPr>
          <w:cantSplit/>
          <w:trHeight w:val="180"/>
        </w:trPr>
        <w:tc>
          <w:tcPr>
            <w:tcW w:w="2190" w:type="dxa"/>
          </w:tcPr>
          <w:p w14:paraId="7C8923E6" w14:textId="77777777" w:rsidR="000C2841" w:rsidRPr="008522A2" w:rsidRDefault="000C2841" w:rsidP="000C2841">
            <w:pPr>
              <w:rPr>
                <w:rFonts w:ascii="RijksoverheidSansText" w:hAnsi="RijksoverheidSansText"/>
                <w:sz w:val="20"/>
              </w:rPr>
            </w:pPr>
          </w:p>
        </w:tc>
        <w:tc>
          <w:tcPr>
            <w:tcW w:w="1560" w:type="dxa"/>
          </w:tcPr>
          <w:p w14:paraId="3433398C" w14:textId="77777777" w:rsidR="000C2841" w:rsidRPr="008522A2" w:rsidRDefault="000C2841" w:rsidP="000C2841">
            <w:pPr>
              <w:rPr>
                <w:rFonts w:ascii="RijksoverheidSansText" w:hAnsi="RijksoverheidSansText"/>
                <w:sz w:val="20"/>
              </w:rPr>
            </w:pPr>
          </w:p>
        </w:tc>
        <w:tc>
          <w:tcPr>
            <w:tcW w:w="1779" w:type="dxa"/>
          </w:tcPr>
          <w:p w14:paraId="2C33879A" w14:textId="77777777" w:rsidR="000C2841" w:rsidRPr="008522A2" w:rsidRDefault="000C2841" w:rsidP="000C2841">
            <w:pPr>
              <w:pStyle w:val="Voettekst"/>
              <w:keepLines/>
              <w:suppressLineNumbers/>
              <w:rPr>
                <w:rFonts w:ascii="RijksoverheidSansText" w:hAnsi="RijksoverheidSansText"/>
                <w:spacing w:val="5"/>
                <w:sz w:val="20"/>
              </w:rPr>
            </w:pPr>
          </w:p>
        </w:tc>
        <w:tc>
          <w:tcPr>
            <w:tcW w:w="2814" w:type="dxa"/>
          </w:tcPr>
          <w:p w14:paraId="4FE5ED52" w14:textId="77777777" w:rsidR="000C2841" w:rsidRPr="008522A2" w:rsidRDefault="000C2841" w:rsidP="000C2841">
            <w:pPr>
              <w:pStyle w:val="Voettekst"/>
              <w:rPr>
                <w:rFonts w:ascii="RijksoverheidSansText" w:hAnsi="RijksoverheidSansText"/>
                <w:spacing w:val="5"/>
                <w:sz w:val="20"/>
              </w:rPr>
            </w:pPr>
          </w:p>
        </w:tc>
        <w:tc>
          <w:tcPr>
            <w:tcW w:w="1580" w:type="dxa"/>
          </w:tcPr>
          <w:p w14:paraId="42CE3C7A" w14:textId="77777777" w:rsidR="000C2841" w:rsidRPr="008522A2" w:rsidRDefault="000C2841" w:rsidP="000C2841">
            <w:pPr>
              <w:rPr>
                <w:rFonts w:ascii="RijksoverheidSansText" w:hAnsi="RijksoverheidSansText"/>
                <w:sz w:val="20"/>
              </w:rPr>
            </w:pPr>
          </w:p>
        </w:tc>
      </w:tr>
    </w:tbl>
    <w:p w14:paraId="11173081" w14:textId="77777777" w:rsidR="00096239" w:rsidRPr="008522A2" w:rsidRDefault="00096239">
      <w:pPr>
        <w:rPr>
          <w:rFonts w:ascii="RijksoverheidSansText" w:hAnsi="RijksoverheidSansText"/>
          <w:sz w:val="20"/>
        </w:rPr>
      </w:pPr>
    </w:p>
    <w:p w14:paraId="41AC926A" w14:textId="77777777" w:rsidR="00096239" w:rsidRPr="008522A2" w:rsidRDefault="00096239">
      <w:pPr>
        <w:rPr>
          <w:rFonts w:ascii="RijksoverheidSansText" w:hAnsi="RijksoverheidSansText"/>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096239" w:rsidRPr="008522A2" w14:paraId="1EB83623" w14:textId="77777777">
        <w:trPr>
          <w:cantSplit/>
        </w:trPr>
        <w:tc>
          <w:tcPr>
            <w:tcW w:w="9923" w:type="dxa"/>
          </w:tcPr>
          <w:p w14:paraId="1479C646" w14:textId="77777777" w:rsidR="00096239" w:rsidRPr="008522A2" w:rsidRDefault="00096239">
            <w:pPr>
              <w:jc w:val="center"/>
              <w:outlineLvl w:val="0"/>
              <w:rPr>
                <w:rFonts w:ascii="RijksoverheidSansText" w:hAnsi="RijksoverheidSansText"/>
                <w:b/>
                <w:sz w:val="20"/>
              </w:rPr>
            </w:pPr>
            <w:r w:rsidRPr="008522A2">
              <w:rPr>
                <w:rFonts w:ascii="RijksoverheidSansText" w:hAnsi="RijksoverheidSansText"/>
                <w:b/>
                <w:sz w:val="20"/>
              </w:rPr>
              <w:t>DISTRIBUTIELIJST</w:t>
            </w:r>
          </w:p>
        </w:tc>
      </w:tr>
    </w:tbl>
    <w:p w14:paraId="1C0193DD" w14:textId="77777777" w:rsidR="00096239" w:rsidRPr="008522A2" w:rsidRDefault="00096239">
      <w:pPr>
        <w:pStyle w:val="Koptekst"/>
        <w:rPr>
          <w:rFonts w:ascii="RijksoverheidSansText" w:hAnsi="RijksoverheidSansText"/>
          <w:sz w:val="20"/>
        </w:rPr>
      </w:pP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3260"/>
        <w:gridCol w:w="4536"/>
      </w:tblGrid>
      <w:tr w:rsidR="00BB142C" w:rsidRPr="008522A2" w14:paraId="1A07F6C9" w14:textId="77777777" w:rsidTr="00563916">
        <w:trPr>
          <w:cantSplit/>
          <w:trHeight w:val="180"/>
        </w:trPr>
        <w:tc>
          <w:tcPr>
            <w:tcW w:w="2127" w:type="dxa"/>
          </w:tcPr>
          <w:p w14:paraId="03925324"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Naam</w:t>
            </w:r>
          </w:p>
        </w:tc>
        <w:tc>
          <w:tcPr>
            <w:tcW w:w="3260" w:type="dxa"/>
          </w:tcPr>
          <w:p w14:paraId="1F8C34FE"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Afdeling</w:t>
            </w:r>
          </w:p>
        </w:tc>
        <w:tc>
          <w:tcPr>
            <w:tcW w:w="4536" w:type="dxa"/>
          </w:tcPr>
          <w:p w14:paraId="60D9AE7E" w14:textId="77777777" w:rsidR="00096239" w:rsidRPr="008522A2" w:rsidRDefault="00096239">
            <w:pPr>
              <w:rPr>
                <w:rFonts w:ascii="RijksoverheidSansText" w:hAnsi="RijksoverheidSansText"/>
                <w:b/>
                <w:sz w:val="20"/>
              </w:rPr>
            </w:pPr>
            <w:r w:rsidRPr="008522A2">
              <w:rPr>
                <w:rFonts w:ascii="RijksoverheidSansText" w:hAnsi="RijksoverheidSansText"/>
                <w:b/>
                <w:sz w:val="20"/>
              </w:rPr>
              <w:t>Rol</w:t>
            </w:r>
          </w:p>
        </w:tc>
      </w:tr>
      <w:tr w:rsidR="00BB142C" w:rsidRPr="008522A2" w14:paraId="1680C756" w14:textId="77777777" w:rsidTr="00563916">
        <w:trPr>
          <w:cantSplit/>
          <w:trHeight w:val="180"/>
        </w:trPr>
        <w:tc>
          <w:tcPr>
            <w:tcW w:w="2127" w:type="dxa"/>
          </w:tcPr>
          <w:p w14:paraId="3E933CC9" w14:textId="77777777" w:rsidR="00196957" w:rsidRPr="008522A2" w:rsidRDefault="00196957" w:rsidP="00196957">
            <w:pPr>
              <w:rPr>
                <w:rFonts w:ascii="RijksoverheidSansText" w:hAnsi="RijksoverheidSansText"/>
                <w:sz w:val="20"/>
              </w:rPr>
            </w:pPr>
          </w:p>
        </w:tc>
        <w:tc>
          <w:tcPr>
            <w:tcW w:w="3260" w:type="dxa"/>
          </w:tcPr>
          <w:p w14:paraId="318FB49A" w14:textId="77777777" w:rsidR="00196957" w:rsidRPr="008522A2" w:rsidRDefault="00196957" w:rsidP="00196957">
            <w:pPr>
              <w:rPr>
                <w:rFonts w:ascii="RijksoverheidSansText" w:hAnsi="RijksoverheidSansText"/>
                <w:sz w:val="20"/>
              </w:rPr>
            </w:pPr>
          </w:p>
        </w:tc>
        <w:tc>
          <w:tcPr>
            <w:tcW w:w="4536" w:type="dxa"/>
          </w:tcPr>
          <w:p w14:paraId="711039A8"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1485204A" w14:textId="77777777" w:rsidTr="00563916">
        <w:trPr>
          <w:cantSplit/>
          <w:trHeight w:val="180"/>
        </w:trPr>
        <w:tc>
          <w:tcPr>
            <w:tcW w:w="2127" w:type="dxa"/>
          </w:tcPr>
          <w:p w14:paraId="656BF7E5" w14:textId="77777777" w:rsidR="00196957" w:rsidRPr="008522A2" w:rsidRDefault="00196957" w:rsidP="00196957">
            <w:pPr>
              <w:rPr>
                <w:rFonts w:ascii="RijksoverheidSansText" w:hAnsi="RijksoverheidSansText"/>
                <w:sz w:val="20"/>
              </w:rPr>
            </w:pPr>
          </w:p>
        </w:tc>
        <w:tc>
          <w:tcPr>
            <w:tcW w:w="3260" w:type="dxa"/>
          </w:tcPr>
          <w:p w14:paraId="7A11FB3B" w14:textId="77777777" w:rsidR="00196957" w:rsidRPr="008522A2" w:rsidRDefault="00196957" w:rsidP="00196957">
            <w:pPr>
              <w:rPr>
                <w:rFonts w:ascii="RijksoverheidSansText" w:hAnsi="RijksoverheidSansText"/>
                <w:sz w:val="20"/>
              </w:rPr>
            </w:pPr>
          </w:p>
        </w:tc>
        <w:tc>
          <w:tcPr>
            <w:tcW w:w="4536" w:type="dxa"/>
          </w:tcPr>
          <w:p w14:paraId="1EE00DFB"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1B32421C" w14:textId="77777777" w:rsidTr="00563916">
        <w:trPr>
          <w:cantSplit/>
          <w:trHeight w:val="180"/>
        </w:trPr>
        <w:tc>
          <w:tcPr>
            <w:tcW w:w="2127" w:type="dxa"/>
          </w:tcPr>
          <w:p w14:paraId="52348302" w14:textId="77777777" w:rsidR="00196957" w:rsidRPr="008522A2" w:rsidRDefault="00196957" w:rsidP="00196957">
            <w:pPr>
              <w:rPr>
                <w:rFonts w:ascii="RijksoverheidSansText" w:hAnsi="RijksoverheidSansText"/>
                <w:sz w:val="20"/>
              </w:rPr>
            </w:pPr>
          </w:p>
        </w:tc>
        <w:tc>
          <w:tcPr>
            <w:tcW w:w="3260" w:type="dxa"/>
          </w:tcPr>
          <w:p w14:paraId="4392D28C" w14:textId="77777777" w:rsidR="00196957" w:rsidRPr="008522A2" w:rsidRDefault="00196957" w:rsidP="00196957">
            <w:pPr>
              <w:rPr>
                <w:rFonts w:ascii="RijksoverheidSansText" w:hAnsi="RijksoverheidSansText"/>
                <w:sz w:val="20"/>
              </w:rPr>
            </w:pPr>
          </w:p>
        </w:tc>
        <w:tc>
          <w:tcPr>
            <w:tcW w:w="4536" w:type="dxa"/>
          </w:tcPr>
          <w:p w14:paraId="72A41122"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2980D6DC" w14:textId="77777777" w:rsidTr="00563916">
        <w:trPr>
          <w:cantSplit/>
          <w:trHeight w:val="180"/>
        </w:trPr>
        <w:tc>
          <w:tcPr>
            <w:tcW w:w="2127" w:type="dxa"/>
          </w:tcPr>
          <w:p w14:paraId="721EF047" w14:textId="77777777" w:rsidR="00196957" w:rsidRPr="008522A2" w:rsidRDefault="00196957" w:rsidP="00196957">
            <w:pPr>
              <w:rPr>
                <w:rFonts w:ascii="RijksoverheidSansText" w:hAnsi="RijksoverheidSansText"/>
                <w:sz w:val="20"/>
              </w:rPr>
            </w:pPr>
          </w:p>
        </w:tc>
        <w:tc>
          <w:tcPr>
            <w:tcW w:w="3260" w:type="dxa"/>
          </w:tcPr>
          <w:p w14:paraId="27F4D845" w14:textId="77777777" w:rsidR="00196957" w:rsidRPr="008522A2" w:rsidRDefault="00196957" w:rsidP="00196957">
            <w:pPr>
              <w:rPr>
                <w:rFonts w:ascii="RijksoverheidSansText" w:hAnsi="RijksoverheidSansText"/>
                <w:sz w:val="20"/>
              </w:rPr>
            </w:pPr>
          </w:p>
        </w:tc>
        <w:tc>
          <w:tcPr>
            <w:tcW w:w="4536" w:type="dxa"/>
          </w:tcPr>
          <w:p w14:paraId="771987EF"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44AD555C" w14:textId="77777777" w:rsidTr="00563916">
        <w:trPr>
          <w:cantSplit/>
          <w:trHeight w:val="180"/>
        </w:trPr>
        <w:tc>
          <w:tcPr>
            <w:tcW w:w="2127" w:type="dxa"/>
          </w:tcPr>
          <w:p w14:paraId="4EBF734A" w14:textId="77777777" w:rsidR="00196957" w:rsidRPr="008522A2" w:rsidRDefault="00196957" w:rsidP="00196957">
            <w:pPr>
              <w:rPr>
                <w:rFonts w:ascii="RijksoverheidSansText" w:hAnsi="RijksoverheidSansText"/>
                <w:sz w:val="20"/>
              </w:rPr>
            </w:pPr>
          </w:p>
        </w:tc>
        <w:tc>
          <w:tcPr>
            <w:tcW w:w="3260" w:type="dxa"/>
          </w:tcPr>
          <w:p w14:paraId="21B6AEA8" w14:textId="77777777" w:rsidR="00196957" w:rsidRPr="008522A2" w:rsidRDefault="00196957" w:rsidP="00196957">
            <w:pPr>
              <w:rPr>
                <w:rFonts w:ascii="RijksoverheidSansText" w:hAnsi="RijksoverheidSansText"/>
                <w:sz w:val="20"/>
              </w:rPr>
            </w:pPr>
          </w:p>
        </w:tc>
        <w:tc>
          <w:tcPr>
            <w:tcW w:w="4536" w:type="dxa"/>
          </w:tcPr>
          <w:p w14:paraId="78573586"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1E3F76A0" w14:textId="77777777" w:rsidTr="00563916">
        <w:trPr>
          <w:cantSplit/>
          <w:trHeight w:val="180"/>
        </w:trPr>
        <w:tc>
          <w:tcPr>
            <w:tcW w:w="2127" w:type="dxa"/>
          </w:tcPr>
          <w:p w14:paraId="48B071AE" w14:textId="77777777" w:rsidR="00196957" w:rsidRPr="008522A2" w:rsidRDefault="00196957" w:rsidP="00196957">
            <w:pPr>
              <w:rPr>
                <w:rFonts w:ascii="RijksoverheidSansText" w:hAnsi="RijksoverheidSansText"/>
                <w:sz w:val="20"/>
              </w:rPr>
            </w:pPr>
          </w:p>
        </w:tc>
        <w:tc>
          <w:tcPr>
            <w:tcW w:w="3260" w:type="dxa"/>
          </w:tcPr>
          <w:p w14:paraId="3405F016" w14:textId="77777777" w:rsidR="00196957" w:rsidRPr="008522A2" w:rsidRDefault="00196957" w:rsidP="00196957">
            <w:pPr>
              <w:rPr>
                <w:rFonts w:ascii="RijksoverheidSansText" w:hAnsi="RijksoverheidSansText"/>
                <w:sz w:val="20"/>
              </w:rPr>
            </w:pPr>
          </w:p>
        </w:tc>
        <w:tc>
          <w:tcPr>
            <w:tcW w:w="4536" w:type="dxa"/>
          </w:tcPr>
          <w:p w14:paraId="62D84798" w14:textId="77777777" w:rsidR="00196957" w:rsidRPr="008522A2" w:rsidRDefault="00196957" w:rsidP="00196957">
            <w:pPr>
              <w:pStyle w:val="Voettekst"/>
              <w:rPr>
                <w:rFonts w:ascii="RijksoverheidSansText" w:hAnsi="RijksoverheidSansText"/>
                <w:spacing w:val="5"/>
                <w:sz w:val="20"/>
              </w:rPr>
            </w:pPr>
          </w:p>
        </w:tc>
      </w:tr>
      <w:tr w:rsidR="00BB142C" w:rsidRPr="008522A2" w14:paraId="6E8C2EF8" w14:textId="77777777" w:rsidTr="00563916">
        <w:trPr>
          <w:cantSplit/>
          <w:trHeight w:val="180"/>
        </w:trPr>
        <w:tc>
          <w:tcPr>
            <w:tcW w:w="2127" w:type="dxa"/>
          </w:tcPr>
          <w:p w14:paraId="03B69AE4" w14:textId="77777777" w:rsidR="00196957" w:rsidRPr="008522A2" w:rsidRDefault="00196957" w:rsidP="00196957">
            <w:pPr>
              <w:rPr>
                <w:rFonts w:ascii="RijksoverheidSansText" w:hAnsi="RijksoverheidSansText"/>
                <w:sz w:val="20"/>
              </w:rPr>
            </w:pPr>
          </w:p>
        </w:tc>
        <w:tc>
          <w:tcPr>
            <w:tcW w:w="3260" w:type="dxa"/>
          </w:tcPr>
          <w:p w14:paraId="0F60CA3D" w14:textId="77777777" w:rsidR="00196957" w:rsidRPr="008522A2" w:rsidRDefault="00196957" w:rsidP="00196957">
            <w:pPr>
              <w:rPr>
                <w:rFonts w:ascii="RijksoverheidSansText" w:hAnsi="RijksoverheidSansText"/>
                <w:sz w:val="20"/>
              </w:rPr>
            </w:pPr>
          </w:p>
        </w:tc>
        <w:tc>
          <w:tcPr>
            <w:tcW w:w="4536" w:type="dxa"/>
          </w:tcPr>
          <w:p w14:paraId="0F3B3C7D" w14:textId="77777777" w:rsidR="00196957" w:rsidRPr="008522A2" w:rsidRDefault="00196957" w:rsidP="00196957">
            <w:pPr>
              <w:pStyle w:val="Voettekst"/>
              <w:rPr>
                <w:rFonts w:ascii="RijksoverheidSansText" w:hAnsi="RijksoverheidSansText"/>
                <w:spacing w:val="5"/>
                <w:sz w:val="20"/>
              </w:rPr>
            </w:pPr>
          </w:p>
        </w:tc>
      </w:tr>
      <w:tr w:rsidR="00BB142C" w:rsidRPr="008522A2" w14:paraId="32C25D3E" w14:textId="77777777" w:rsidTr="00563916">
        <w:trPr>
          <w:cantSplit/>
          <w:trHeight w:val="180"/>
        </w:trPr>
        <w:tc>
          <w:tcPr>
            <w:tcW w:w="2127" w:type="dxa"/>
          </w:tcPr>
          <w:p w14:paraId="12F2DCB4" w14:textId="77777777" w:rsidR="00196957" w:rsidRPr="008522A2" w:rsidRDefault="00196957" w:rsidP="00196957">
            <w:pPr>
              <w:rPr>
                <w:rFonts w:ascii="RijksoverheidSansText" w:hAnsi="RijksoverheidSansText"/>
                <w:sz w:val="20"/>
              </w:rPr>
            </w:pPr>
          </w:p>
        </w:tc>
        <w:tc>
          <w:tcPr>
            <w:tcW w:w="3260" w:type="dxa"/>
          </w:tcPr>
          <w:p w14:paraId="0A099B91" w14:textId="77777777" w:rsidR="00196957" w:rsidRPr="008522A2" w:rsidRDefault="00196957" w:rsidP="00196957">
            <w:pPr>
              <w:rPr>
                <w:rFonts w:ascii="RijksoverheidSansText" w:hAnsi="RijksoverheidSansText"/>
                <w:sz w:val="20"/>
              </w:rPr>
            </w:pPr>
          </w:p>
        </w:tc>
        <w:tc>
          <w:tcPr>
            <w:tcW w:w="4536" w:type="dxa"/>
          </w:tcPr>
          <w:p w14:paraId="2DA1C9AA" w14:textId="77777777" w:rsidR="00196957" w:rsidRPr="008522A2" w:rsidRDefault="00196957" w:rsidP="00196957">
            <w:pPr>
              <w:pStyle w:val="Voettekst"/>
              <w:rPr>
                <w:rFonts w:ascii="RijksoverheidSansText" w:hAnsi="RijksoverheidSansText"/>
                <w:spacing w:val="5"/>
                <w:sz w:val="20"/>
              </w:rPr>
            </w:pPr>
          </w:p>
        </w:tc>
      </w:tr>
      <w:tr w:rsidR="00BB142C" w:rsidRPr="008522A2" w14:paraId="15385BA3" w14:textId="77777777" w:rsidTr="00563916">
        <w:trPr>
          <w:cantSplit/>
          <w:trHeight w:val="180"/>
        </w:trPr>
        <w:tc>
          <w:tcPr>
            <w:tcW w:w="2127" w:type="dxa"/>
          </w:tcPr>
          <w:p w14:paraId="657FEF3C" w14:textId="77777777" w:rsidR="00196957" w:rsidRPr="008522A2" w:rsidRDefault="00196957" w:rsidP="00196957">
            <w:pPr>
              <w:rPr>
                <w:rFonts w:ascii="RijksoverheidSansText" w:hAnsi="RijksoverheidSansText"/>
                <w:sz w:val="20"/>
              </w:rPr>
            </w:pPr>
          </w:p>
        </w:tc>
        <w:tc>
          <w:tcPr>
            <w:tcW w:w="3260" w:type="dxa"/>
          </w:tcPr>
          <w:p w14:paraId="7809B739" w14:textId="77777777" w:rsidR="00196957" w:rsidRPr="008522A2" w:rsidRDefault="00196957" w:rsidP="00196957">
            <w:pPr>
              <w:rPr>
                <w:rFonts w:ascii="RijksoverheidSansText" w:hAnsi="RijksoverheidSansText"/>
                <w:sz w:val="20"/>
              </w:rPr>
            </w:pPr>
          </w:p>
        </w:tc>
        <w:tc>
          <w:tcPr>
            <w:tcW w:w="4536" w:type="dxa"/>
          </w:tcPr>
          <w:p w14:paraId="27C6EB29" w14:textId="77777777" w:rsidR="00196957" w:rsidRPr="008522A2" w:rsidRDefault="00196957" w:rsidP="00196957">
            <w:pPr>
              <w:pStyle w:val="Voettekst"/>
              <w:keepLines/>
              <w:suppressLineNumbers/>
              <w:rPr>
                <w:rFonts w:ascii="RijksoverheidSansText" w:hAnsi="RijksoverheidSansText"/>
                <w:spacing w:val="5"/>
                <w:sz w:val="20"/>
              </w:rPr>
            </w:pPr>
          </w:p>
        </w:tc>
      </w:tr>
      <w:tr w:rsidR="00BB142C" w:rsidRPr="008522A2" w14:paraId="1CF7EADA" w14:textId="77777777" w:rsidTr="00563916">
        <w:trPr>
          <w:cantSplit/>
          <w:trHeight w:val="180"/>
        </w:trPr>
        <w:tc>
          <w:tcPr>
            <w:tcW w:w="2127" w:type="dxa"/>
          </w:tcPr>
          <w:p w14:paraId="2E204A97" w14:textId="77777777" w:rsidR="00196957" w:rsidRPr="008522A2" w:rsidRDefault="00196957" w:rsidP="00196957">
            <w:pPr>
              <w:rPr>
                <w:rFonts w:ascii="RijksoverheidSansText" w:hAnsi="RijksoverheidSansText"/>
                <w:sz w:val="20"/>
              </w:rPr>
            </w:pPr>
          </w:p>
        </w:tc>
        <w:tc>
          <w:tcPr>
            <w:tcW w:w="3260" w:type="dxa"/>
          </w:tcPr>
          <w:p w14:paraId="27DA5C8C" w14:textId="77777777" w:rsidR="00196957" w:rsidRPr="008522A2" w:rsidRDefault="00196957" w:rsidP="00196957">
            <w:pPr>
              <w:rPr>
                <w:rFonts w:ascii="RijksoverheidSansText" w:hAnsi="RijksoverheidSansText"/>
                <w:sz w:val="20"/>
              </w:rPr>
            </w:pPr>
          </w:p>
        </w:tc>
        <w:tc>
          <w:tcPr>
            <w:tcW w:w="4536" w:type="dxa"/>
          </w:tcPr>
          <w:p w14:paraId="7F1D2A97" w14:textId="77777777" w:rsidR="00196957" w:rsidRPr="008522A2" w:rsidRDefault="00196957" w:rsidP="00196957">
            <w:pPr>
              <w:pStyle w:val="Voettekst"/>
              <w:keepLines/>
              <w:suppressLineNumbers/>
              <w:rPr>
                <w:rFonts w:ascii="RijksoverheidSansText" w:hAnsi="RijksoverheidSansText"/>
                <w:spacing w:val="5"/>
                <w:sz w:val="20"/>
              </w:rPr>
            </w:pPr>
          </w:p>
        </w:tc>
      </w:tr>
      <w:tr w:rsidR="00196957" w:rsidRPr="008522A2" w14:paraId="09194544" w14:textId="77777777" w:rsidTr="00563916">
        <w:trPr>
          <w:cantSplit/>
          <w:trHeight w:val="180"/>
        </w:trPr>
        <w:tc>
          <w:tcPr>
            <w:tcW w:w="2127" w:type="dxa"/>
          </w:tcPr>
          <w:p w14:paraId="6DF97ABE" w14:textId="77777777" w:rsidR="00196957" w:rsidRPr="008522A2" w:rsidRDefault="00196957" w:rsidP="00196957">
            <w:pPr>
              <w:rPr>
                <w:rFonts w:ascii="RijksoverheidSansText" w:hAnsi="RijksoverheidSansText"/>
                <w:sz w:val="20"/>
              </w:rPr>
            </w:pPr>
          </w:p>
        </w:tc>
        <w:tc>
          <w:tcPr>
            <w:tcW w:w="3260" w:type="dxa"/>
          </w:tcPr>
          <w:p w14:paraId="16E6CB27" w14:textId="77777777" w:rsidR="00196957" w:rsidRPr="008522A2" w:rsidRDefault="00196957" w:rsidP="00196957">
            <w:pPr>
              <w:rPr>
                <w:rFonts w:ascii="RijksoverheidSansText" w:hAnsi="RijksoverheidSansText"/>
                <w:sz w:val="20"/>
              </w:rPr>
            </w:pPr>
          </w:p>
        </w:tc>
        <w:tc>
          <w:tcPr>
            <w:tcW w:w="4536" w:type="dxa"/>
          </w:tcPr>
          <w:p w14:paraId="2F0C6206" w14:textId="77777777" w:rsidR="00196957" w:rsidRPr="008522A2" w:rsidRDefault="00196957" w:rsidP="00196957">
            <w:pPr>
              <w:pStyle w:val="Voettekst"/>
              <w:rPr>
                <w:rFonts w:ascii="RijksoverheidSansText" w:hAnsi="RijksoverheidSansText"/>
                <w:spacing w:val="5"/>
                <w:sz w:val="20"/>
              </w:rPr>
            </w:pPr>
          </w:p>
        </w:tc>
      </w:tr>
    </w:tbl>
    <w:p w14:paraId="29830750" w14:textId="77777777" w:rsidR="00096239" w:rsidRPr="008522A2" w:rsidRDefault="00096239">
      <w:pPr>
        <w:rPr>
          <w:rFonts w:ascii="RijksoverheidSansText" w:hAnsi="RijksoverheidSansText"/>
          <w:sz w:val="20"/>
        </w:rPr>
      </w:pPr>
    </w:p>
    <w:p w14:paraId="22BC5817" w14:textId="77777777" w:rsidR="00096239" w:rsidRPr="008522A2" w:rsidRDefault="00096239">
      <w:pPr>
        <w:rPr>
          <w:rFonts w:ascii="RijksoverheidSansText" w:hAnsi="RijksoverheidSansText"/>
          <w:sz w:val="20"/>
        </w:rPr>
      </w:pPr>
    </w:p>
    <w:p w14:paraId="7101826B" w14:textId="77777777" w:rsidR="00096239" w:rsidRPr="008522A2" w:rsidRDefault="00096239">
      <w:pPr>
        <w:spacing w:after="240"/>
        <w:outlineLvl w:val="0"/>
        <w:rPr>
          <w:rFonts w:ascii="RijksoverheidSansText" w:hAnsi="RijksoverheidSansText"/>
          <w:b/>
          <w:sz w:val="20"/>
        </w:rPr>
      </w:pPr>
      <w:r w:rsidRPr="008522A2">
        <w:rPr>
          <w:rFonts w:ascii="RijksoverheidSansText" w:hAnsi="RijksoverheidSansText"/>
          <w:sz w:val="20"/>
        </w:rPr>
        <w:br w:type="page"/>
      </w:r>
      <w:r w:rsidRPr="00106E4D">
        <w:rPr>
          <w:rFonts w:ascii="RijksoverheidSansText" w:hAnsi="RijksoverheidSansText"/>
          <w:b/>
          <w:sz w:val="28"/>
          <w:szCs w:val="28"/>
        </w:rPr>
        <w:lastRenderedPageBreak/>
        <w:t>Inhoudsopgave</w:t>
      </w:r>
    </w:p>
    <w:p w14:paraId="5CB1E746" w14:textId="38B6256A" w:rsidR="008522A2" w:rsidRDefault="002D0427">
      <w:pPr>
        <w:pStyle w:val="Inhopg1"/>
        <w:rPr>
          <w:rFonts w:asciiTheme="minorHAnsi" w:eastAsiaTheme="minorEastAsia" w:hAnsiTheme="minorHAnsi" w:cstheme="minorBidi"/>
          <w:b w:val="0"/>
          <w:caps w:val="0"/>
          <w:spacing w:val="0"/>
          <w:kern w:val="2"/>
          <w:sz w:val="22"/>
          <w:szCs w:val="22"/>
          <w14:ligatures w14:val="standardContextual"/>
        </w:rPr>
      </w:pPr>
      <w:r w:rsidRPr="008522A2">
        <w:rPr>
          <w:rFonts w:ascii="RijksoverheidSansText" w:hAnsi="RijksoverheidSansText"/>
          <w:b w:val="0"/>
          <w:caps w:val="0"/>
          <w:noProof w:val="0"/>
        </w:rPr>
        <w:fldChar w:fldCharType="begin"/>
      </w:r>
      <w:r w:rsidRPr="008522A2">
        <w:rPr>
          <w:rFonts w:ascii="RijksoverheidSansText" w:hAnsi="RijksoverheidSansText"/>
          <w:b w:val="0"/>
          <w:caps w:val="0"/>
          <w:noProof w:val="0"/>
        </w:rPr>
        <w:instrText xml:space="preserve"> TOC \o "1-4" \t "Modulekop;1" </w:instrText>
      </w:r>
      <w:r w:rsidRPr="008522A2">
        <w:rPr>
          <w:rFonts w:ascii="RijksoverheidSansText" w:hAnsi="RijksoverheidSansText"/>
          <w:b w:val="0"/>
          <w:caps w:val="0"/>
          <w:noProof w:val="0"/>
        </w:rPr>
        <w:fldChar w:fldCharType="separate"/>
      </w:r>
      <w:r w:rsidR="008522A2" w:rsidRPr="00530D9B">
        <w:rPr>
          <w:rFonts w:ascii="RijksoverheidSansText" w:hAnsi="RijksoverheidSansText"/>
        </w:rPr>
        <w:t>MODULE ALGEMEEN</w:t>
      </w:r>
      <w:r w:rsidR="008522A2">
        <w:tab/>
      </w:r>
      <w:r w:rsidR="008522A2">
        <w:fldChar w:fldCharType="begin"/>
      </w:r>
      <w:r w:rsidR="008522A2">
        <w:instrText xml:space="preserve"> PAGEREF _Toc178772462 \h </w:instrText>
      </w:r>
      <w:r w:rsidR="008522A2">
        <w:fldChar w:fldCharType="separate"/>
      </w:r>
      <w:r w:rsidR="008522A2">
        <w:t>4</w:t>
      </w:r>
      <w:r w:rsidR="008522A2">
        <w:fldChar w:fldCharType="end"/>
      </w:r>
    </w:p>
    <w:p w14:paraId="30024591" w14:textId="719C47D0" w:rsidR="008522A2" w:rsidRDefault="008522A2">
      <w:pPr>
        <w:pStyle w:val="Inhopg1"/>
        <w:rPr>
          <w:rFonts w:asciiTheme="minorHAnsi" w:eastAsiaTheme="minorEastAsia" w:hAnsiTheme="minorHAnsi" w:cstheme="minorBidi"/>
          <w:b w:val="0"/>
          <w:caps w:val="0"/>
          <w:spacing w:val="0"/>
          <w:kern w:val="2"/>
          <w:sz w:val="22"/>
          <w:szCs w:val="22"/>
          <w14:ligatures w14:val="standardContextual"/>
        </w:rPr>
      </w:pPr>
      <w:r w:rsidRPr="00530D9B">
        <w:rPr>
          <w:rFonts w:ascii="RijksoverheidSansText" w:hAnsi="RijksoverheidSansText"/>
        </w:rPr>
        <w:t>1</w:t>
      </w:r>
      <w:r>
        <w:rPr>
          <w:rFonts w:asciiTheme="minorHAnsi" w:eastAsiaTheme="minorEastAsia" w:hAnsiTheme="minorHAnsi" w:cstheme="minorBidi"/>
          <w:b w:val="0"/>
          <w:caps w:val="0"/>
          <w:spacing w:val="0"/>
          <w:kern w:val="2"/>
          <w:sz w:val="22"/>
          <w:szCs w:val="22"/>
          <w14:ligatures w14:val="standardContextual"/>
        </w:rPr>
        <w:tab/>
      </w:r>
      <w:r w:rsidRPr="00530D9B">
        <w:rPr>
          <w:rFonts w:ascii="RijksoverheidSansText" w:hAnsi="RijksoverheidSansText"/>
        </w:rPr>
        <w:t>INLEIDING</w:t>
      </w:r>
      <w:r>
        <w:tab/>
      </w:r>
      <w:r>
        <w:fldChar w:fldCharType="begin"/>
      </w:r>
      <w:r>
        <w:instrText xml:space="preserve"> PAGEREF _Toc178772463 \h </w:instrText>
      </w:r>
      <w:r>
        <w:fldChar w:fldCharType="separate"/>
      </w:r>
      <w:r>
        <w:t>4</w:t>
      </w:r>
      <w:r>
        <w:fldChar w:fldCharType="end"/>
      </w:r>
    </w:p>
    <w:p w14:paraId="62339D0C" w14:textId="046FFB06" w:rsidR="008522A2" w:rsidRDefault="008522A2">
      <w:pPr>
        <w:pStyle w:val="Inhopg2"/>
        <w:tabs>
          <w:tab w:val="left" w:pos="760"/>
        </w:tabs>
        <w:rPr>
          <w:rFonts w:asciiTheme="minorHAnsi" w:eastAsiaTheme="minorEastAsia" w:hAnsiTheme="minorHAnsi" w:cstheme="minorBidi"/>
          <w:smallCaps w:val="0"/>
          <w:spacing w:val="0"/>
          <w:kern w:val="2"/>
          <w:sz w:val="22"/>
          <w:szCs w:val="22"/>
          <w14:ligatures w14:val="standardContextual"/>
        </w:rPr>
      </w:pPr>
      <w:r w:rsidRPr="00530D9B">
        <w:rPr>
          <w:rFonts w:ascii="RijksoverheidSansText" w:hAnsi="RijksoverheidSansText"/>
        </w:rPr>
        <w:t>1.1</w:t>
      </w:r>
      <w:r>
        <w:rPr>
          <w:rFonts w:asciiTheme="minorHAnsi" w:eastAsiaTheme="minorEastAsia" w:hAnsiTheme="minorHAnsi" w:cstheme="minorBidi"/>
          <w:smallCaps w:val="0"/>
          <w:spacing w:val="0"/>
          <w:kern w:val="2"/>
          <w:sz w:val="22"/>
          <w:szCs w:val="22"/>
          <w14:ligatures w14:val="standardContextual"/>
        </w:rPr>
        <w:tab/>
      </w:r>
      <w:r w:rsidRPr="00530D9B">
        <w:rPr>
          <w:rFonts w:ascii="RijksoverheidSansText" w:hAnsi="RijksoverheidSansText"/>
        </w:rPr>
        <w:t>Wat is het doel van het Testplan</w:t>
      </w:r>
      <w:r>
        <w:tab/>
      </w:r>
      <w:r>
        <w:fldChar w:fldCharType="begin"/>
      </w:r>
      <w:r>
        <w:instrText xml:space="preserve"> PAGEREF _Toc178772464 \h </w:instrText>
      </w:r>
      <w:r>
        <w:fldChar w:fldCharType="separate"/>
      </w:r>
      <w:r>
        <w:t>4</w:t>
      </w:r>
      <w:r>
        <w:fldChar w:fldCharType="end"/>
      </w:r>
    </w:p>
    <w:p w14:paraId="711CB93C" w14:textId="7FB83F0E" w:rsidR="008522A2" w:rsidRDefault="008522A2">
      <w:pPr>
        <w:pStyle w:val="Inhopg1"/>
        <w:rPr>
          <w:rFonts w:asciiTheme="minorHAnsi" w:eastAsiaTheme="minorEastAsia" w:hAnsiTheme="minorHAnsi" w:cstheme="minorBidi"/>
          <w:b w:val="0"/>
          <w:caps w:val="0"/>
          <w:spacing w:val="0"/>
          <w:kern w:val="2"/>
          <w:sz w:val="22"/>
          <w:szCs w:val="22"/>
          <w14:ligatures w14:val="standardContextual"/>
        </w:rPr>
      </w:pPr>
      <w:r w:rsidRPr="00530D9B">
        <w:rPr>
          <w:rFonts w:ascii="RijksoverheidSansText" w:hAnsi="RijksoverheidSansText"/>
        </w:rPr>
        <w:t>2</w:t>
      </w:r>
      <w:r>
        <w:rPr>
          <w:rFonts w:asciiTheme="minorHAnsi" w:eastAsiaTheme="minorEastAsia" w:hAnsiTheme="minorHAnsi" w:cstheme="minorBidi"/>
          <w:b w:val="0"/>
          <w:caps w:val="0"/>
          <w:spacing w:val="0"/>
          <w:kern w:val="2"/>
          <w:sz w:val="22"/>
          <w:szCs w:val="22"/>
          <w14:ligatures w14:val="standardContextual"/>
        </w:rPr>
        <w:tab/>
      </w:r>
      <w:r w:rsidRPr="00530D9B">
        <w:rPr>
          <w:rFonts w:ascii="RijksoverheidSansText" w:hAnsi="RijksoverheidSansText"/>
        </w:rPr>
        <w:t>GUNNINGSTEST</w:t>
      </w:r>
      <w:r>
        <w:tab/>
      </w:r>
      <w:r>
        <w:fldChar w:fldCharType="begin"/>
      </w:r>
      <w:r>
        <w:instrText xml:space="preserve"> PAGEREF _Toc178772465 \h </w:instrText>
      </w:r>
      <w:r>
        <w:fldChar w:fldCharType="separate"/>
      </w:r>
      <w:r>
        <w:t>5</w:t>
      </w:r>
      <w:r>
        <w:fldChar w:fldCharType="end"/>
      </w:r>
    </w:p>
    <w:p w14:paraId="75FB37DE" w14:textId="3A534713" w:rsidR="008522A2" w:rsidRDefault="008522A2">
      <w:pPr>
        <w:pStyle w:val="Inhopg2"/>
        <w:tabs>
          <w:tab w:val="left" w:pos="760"/>
        </w:tabs>
        <w:rPr>
          <w:rFonts w:asciiTheme="minorHAnsi" w:eastAsiaTheme="minorEastAsia" w:hAnsiTheme="minorHAnsi" w:cstheme="minorBidi"/>
          <w:smallCaps w:val="0"/>
          <w:spacing w:val="0"/>
          <w:kern w:val="2"/>
          <w:sz w:val="22"/>
          <w:szCs w:val="22"/>
          <w14:ligatures w14:val="standardContextual"/>
        </w:rPr>
      </w:pPr>
      <w:r w:rsidRPr="00530D9B">
        <w:rPr>
          <w:rFonts w:ascii="RijksoverheidSansText" w:hAnsi="RijksoverheidSansText"/>
        </w:rPr>
        <w:t>2.1</w:t>
      </w:r>
      <w:r>
        <w:rPr>
          <w:rFonts w:asciiTheme="minorHAnsi" w:eastAsiaTheme="minorEastAsia" w:hAnsiTheme="minorHAnsi" w:cstheme="minorBidi"/>
          <w:smallCaps w:val="0"/>
          <w:spacing w:val="0"/>
          <w:kern w:val="2"/>
          <w:sz w:val="22"/>
          <w:szCs w:val="22"/>
          <w14:ligatures w14:val="standardContextual"/>
        </w:rPr>
        <w:tab/>
      </w:r>
      <w:r w:rsidRPr="00530D9B">
        <w:rPr>
          <w:rFonts w:ascii="RijksoverheidSansText" w:hAnsi="RijksoverheidSansText"/>
        </w:rPr>
        <w:t>Aanpak</w:t>
      </w:r>
      <w:r>
        <w:tab/>
      </w:r>
      <w:r>
        <w:fldChar w:fldCharType="begin"/>
      </w:r>
      <w:r>
        <w:instrText xml:space="preserve"> PAGEREF _Toc178772466 \h </w:instrText>
      </w:r>
      <w:r>
        <w:fldChar w:fldCharType="separate"/>
      </w:r>
      <w:r>
        <w:t>5</w:t>
      </w:r>
      <w:r>
        <w:fldChar w:fldCharType="end"/>
      </w:r>
    </w:p>
    <w:p w14:paraId="7B0B790C" w14:textId="419B3044" w:rsidR="00DF0422" w:rsidRPr="008522A2" w:rsidRDefault="002D0427" w:rsidP="00DF0422">
      <w:pPr>
        <w:rPr>
          <w:rFonts w:ascii="RijksoverheidSansText" w:hAnsi="RijksoverheidSansText"/>
          <w:sz w:val="20"/>
        </w:rPr>
      </w:pPr>
      <w:r w:rsidRPr="008522A2">
        <w:rPr>
          <w:rFonts w:ascii="RijksoverheidSansText" w:hAnsi="RijksoverheidSansText"/>
          <w:caps/>
          <w:sz w:val="20"/>
        </w:rPr>
        <w:fldChar w:fldCharType="end"/>
      </w:r>
    </w:p>
    <w:p w14:paraId="022FCB62" w14:textId="77777777" w:rsidR="006E0685" w:rsidRPr="008522A2" w:rsidRDefault="006E0685">
      <w:pPr>
        <w:widowControl/>
        <w:spacing w:line="240" w:lineRule="auto"/>
        <w:rPr>
          <w:rFonts w:ascii="RijksoverheidSansText" w:hAnsi="RijksoverheidSansText"/>
          <w:b/>
          <w:sz w:val="20"/>
        </w:rPr>
      </w:pPr>
    </w:p>
    <w:p w14:paraId="7E9A1230" w14:textId="77777777" w:rsidR="00096239" w:rsidRPr="008522A2" w:rsidRDefault="00096239">
      <w:pPr>
        <w:pStyle w:val="Modulekop"/>
        <w:rPr>
          <w:rFonts w:ascii="RijksoverheidSansText" w:hAnsi="RijksoverheidSansText"/>
          <w:sz w:val="20"/>
        </w:rPr>
      </w:pPr>
      <w:bookmarkStart w:id="1" w:name="_Toc178772462"/>
      <w:r w:rsidRPr="008522A2">
        <w:rPr>
          <w:rFonts w:ascii="RijksoverheidSansText" w:hAnsi="RijksoverheidSansText"/>
          <w:sz w:val="20"/>
        </w:rPr>
        <w:lastRenderedPageBreak/>
        <w:t>MODULE ALGEMEEN</w:t>
      </w:r>
      <w:bookmarkEnd w:id="1"/>
    </w:p>
    <w:p w14:paraId="77B8C65B" w14:textId="77777777" w:rsidR="00096239" w:rsidRPr="008522A2" w:rsidRDefault="00096239" w:rsidP="007E6054">
      <w:pPr>
        <w:pStyle w:val="Kop1"/>
        <w:rPr>
          <w:rFonts w:ascii="RijksoverheidSansText" w:hAnsi="RijksoverheidSansText"/>
          <w:sz w:val="20"/>
        </w:rPr>
      </w:pPr>
      <w:bookmarkStart w:id="2" w:name="_Toc178772463"/>
      <w:r w:rsidRPr="008522A2">
        <w:rPr>
          <w:rFonts w:ascii="RijksoverheidSansText" w:hAnsi="RijksoverheidSansText"/>
          <w:sz w:val="20"/>
        </w:rPr>
        <w:t>I</w:t>
      </w:r>
      <w:r w:rsidR="00DA600B" w:rsidRPr="008522A2">
        <w:rPr>
          <w:rFonts w:ascii="RijksoverheidSansText" w:hAnsi="RijksoverheidSansText"/>
          <w:sz w:val="20"/>
        </w:rPr>
        <w:t>NLEIDING</w:t>
      </w:r>
      <w:bookmarkEnd w:id="2"/>
    </w:p>
    <w:p w14:paraId="069E78D7" w14:textId="77777777" w:rsidR="00096239" w:rsidRPr="008522A2" w:rsidRDefault="00096239" w:rsidP="007E6054">
      <w:pPr>
        <w:pStyle w:val="Kop2"/>
        <w:rPr>
          <w:rFonts w:ascii="RijksoverheidSansText" w:hAnsi="RijksoverheidSansText"/>
          <w:sz w:val="20"/>
        </w:rPr>
      </w:pPr>
      <w:bookmarkStart w:id="3" w:name="_Toc178772464"/>
      <w:r w:rsidRPr="008522A2">
        <w:rPr>
          <w:rFonts w:ascii="RijksoverheidSansText" w:hAnsi="RijksoverheidSansText"/>
          <w:sz w:val="20"/>
        </w:rPr>
        <w:t xml:space="preserve">Wat is het doel van het </w:t>
      </w:r>
      <w:r w:rsidR="00B97FEC" w:rsidRPr="008522A2">
        <w:rPr>
          <w:rFonts w:ascii="RijksoverheidSansText" w:hAnsi="RijksoverheidSansText"/>
          <w:sz w:val="20"/>
        </w:rPr>
        <w:t>Testplan</w:t>
      </w:r>
      <w:bookmarkEnd w:id="3"/>
    </w:p>
    <w:p w14:paraId="088E7340" w14:textId="58DD6C9F" w:rsidR="00096239" w:rsidRPr="008522A2" w:rsidRDefault="00096239">
      <w:pPr>
        <w:rPr>
          <w:rFonts w:ascii="RijksoverheidSansText" w:hAnsi="RijksoverheidSansText"/>
          <w:sz w:val="20"/>
        </w:rPr>
      </w:pPr>
      <w:r w:rsidRPr="008522A2">
        <w:rPr>
          <w:rFonts w:ascii="RijksoverheidSansText" w:hAnsi="RijksoverheidSansText"/>
          <w:sz w:val="20"/>
        </w:rPr>
        <w:t xml:space="preserve">Dit </w:t>
      </w:r>
      <w:r w:rsidR="00D4399C" w:rsidRPr="008522A2">
        <w:rPr>
          <w:rFonts w:ascii="RijksoverheidSansText" w:hAnsi="RijksoverheidSansText"/>
          <w:sz w:val="20"/>
        </w:rPr>
        <w:t>testplan</w:t>
      </w:r>
      <w:r w:rsidRPr="008522A2">
        <w:rPr>
          <w:rFonts w:ascii="RijksoverheidSansText" w:hAnsi="RijksoverheidSansText"/>
          <w:sz w:val="20"/>
        </w:rPr>
        <w:t xml:space="preserve"> beschrijft</w:t>
      </w:r>
      <w:r w:rsidR="00C17665" w:rsidRPr="008522A2">
        <w:rPr>
          <w:rFonts w:ascii="RijksoverheidSansText" w:hAnsi="RijksoverheidSansText"/>
          <w:sz w:val="20"/>
        </w:rPr>
        <w:t xml:space="preserve"> </w:t>
      </w:r>
      <w:r w:rsidR="00D4399C" w:rsidRPr="008522A2">
        <w:rPr>
          <w:rFonts w:ascii="RijksoverheidSansText" w:hAnsi="RijksoverheidSansText"/>
          <w:sz w:val="20"/>
        </w:rPr>
        <w:t xml:space="preserve">op welke wijze en op basis van welke Eisen en </w:t>
      </w:r>
      <w:r w:rsidR="00BF5EC9" w:rsidRPr="008522A2">
        <w:rPr>
          <w:rFonts w:ascii="RijksoverheidSansText" w:hAnsi="RijksoverheidSansText"/>
          <w:sz w:val="20"/>
        </w:rPr>
        <w:t xml:space="preserve">(de </w:t>
      </w:r>
      <w:r w:rsidR="00D4399C" w:rsidRPr="008522A2">
        <w:rPr>
          <w:rFonts w:ascii="RijksoverheidSansText" w:hAnsi="RijksoverheidSansText"/>
          <w:sz w:val="20"/>
        </w:rPr>
        <w:t>antwoorden</w:t>
      </w:r>
      <w:r w:rsidR="00BF5EC9" w:rsidRPr="008522A2">
        <w:rPr>
          <w:rFonts w:ascii="RijksoverheidSansText" w:hAnsi="RijksoverheidSansText"/>
          <w:sz w:val="20"/>
        </w:rPr>
        <w:t>)</w:t>
      </w:r>
      <w:r w:rsidR="00D4399C" w:rsidRPr="008522A2">
        <w:rPr>
          <w:rFonts w:ascii="RijksoverheidSansText" w:hAnsi="RijksoverheidSansText"/>
          <w:sz w:val="20"/>
        </w:rPr>
        <w:t xml:space="preserve"> op Wensen </w:t>
      </w:r>
      <w:r w:rsidR="00F36D30" w:rsidRPr="008522A2">
        <w:rPr>
          <w:rFonts w:ascii="RijksoverheidSansText" w:hAnsi="RijksoverheidSansText"/>
          <w:sz w:val="20"/>
        </w:rPr>
        <w:t>met betrekking tot de</w:t>
      </w:r>
      <w:r w:rsidR="00D25EFA" w:rsidRPr="008522A2">
        <w:rPr>
          <w:rFonts w:ascii="RijksoverheidSansText" w:hAnsi="RijksoverheidSansText"/>
          <w:sz w:val="20"/>
        </w:rPr>
        <w:t xml:space="preserve"> G</w:t>
      </w:r>
      <w:r w:rsidR="00C17665" w:rsidRPr="008522A2">
        <w:rPr>
          <w:rFonts w:ascii="RijksoverheidSansText" w:hAnsi="RijksoverheidSansText"/>
          <w:sz w:val="20"/>
        </w:rPr>
        <w:t>unningstest</w:t>
      </w:r>
      <w:r w:rsidR="00F36D30" w:rsidRPr="008522A2">
        <w:rPr>
          <w:rFonts w:ascii="RijksoverheidSansText" w:hAnsi="RijksoverheidSansText"/>
          <w:sz w:val="20"/>
        </w:rPr>
        <w:t xml:space="preserve">. Het testplan wordt uitgevoerd met de winnende Inschrijver van de aanbesteding </w:t>
      </w:r>
      <w:r w:rsidR="00D25EFA" w:rsidRPr="008522A2">
        <w:rPr>
          <w:rFonts w:ascii="RijksoverheidSansText" w:hAnsi="RijksoverheidSansText"/>
          <w:sz w:val="20"/>
        </w:rPr>
        <w:t>‘</w:t>
      </w:r>
      <w:r w:rsidR="001C3139" w:rsidRPr="008522A2">
        <w:rPr>
          <w:rFonts w:ascii="RijksoverheidSansText" w:hAnsi="RijksoverheidSansText"/>
          <w:sz w:val="20"/>
        </w:rPr>
        <w:t xml:space="preserve">Enterprise Search- en Informatiebeheerplatform’ (ESI) </w:t>
      </w:r>
      <w:r w:rsidR="00F36D30" w:rsidRPr="008522A2">
        <w:rPr>
          <w:rFonts w:ascii="RijksoverheidSansText" w:hAnsi="RijksoverheidSansText"/>
          <w:sz w:val="20"/>
        </w:rPr>
        <w:t>met kenmerk IUC</w:t>
      </w:r>
      <w:r w:rsidR="001C3139" w:rsidRPr="008522A2">
        <w:rPr>
          <w:rFonts w:ascii="RijksoverheidSansText" w:hAnsi="RijksoverheidSansText"/>
          <w:sz w:val="20"/>
        </w:rPr>
        <w:t>24-013</w:t>
      </w:r>
      <w:r w:rsidR="00F36D30" w:rsidRPr="008522A2">
        <w:rPr>
          <w:rFonts w:ascii="RijksoverheidSansText" w:hAnsi="RijksoverheidSansText"/>
          <w:sz w:val="20"/>
        </w:rPr>
        <w:t xml:space="preserve">. </w:t>
      </w:r>
    </w:p>
    <w:p w14:paraId="5BE818FE" w14:textId="77777777" w:rsidR="00096239" w:rsidRPr="008522A2" w:rsidRDefault="00096239">
      <w:pPr>
        <w:rPr>
          <w:rFonts w:ascii="RijksoverheidSansText" w:hAnsi="RijksoverheidSansText"/>
          <w:sz w:val="20"/>
        </w:rPr>
      </w:pPr>
    </w:p>
    <w:p w14:paraId="7213B1B2" w14:textId="77777777" w:rsidR="001C248F" w:rsidRPr="008522A2" w:rsidRDefault="001C248F" w:rsidP="001C248F">
      <w:pPr>
        <w:rPr>
          <w:rFonts w:ascii="RijksoverheidSansText" w:hAnsi="RijksoverheidSansText"/>
          <w:sz w:val="20"/>
        </w:rPr>
      </w:pPr>
      <w:r w:rsidRPr="008522A2">
        <w:rPr>
          <w:rFonts w:ascii="RijksoverheidSansText" w:hAnsi="RijksoverheidSansText"/>
          <w:sz w:val="20"/>
        </w:rPr>
        <w:br w:type="page"/>
      </w:r>
    </w:p>
    <w:p w14:paraId="7894E94E" w14:textId="77777777" w:rsidR="00096239" w:rsidRPr="008522A2" w:rsidRDefault="00DA600B" w:rsidP="007E6054">
      <w:pPr>
        <w:pStyle w:val="Kop1"/>
        <w:rPr>
          <w:rFonts w:ascii="RijksoverheidSansText" w:hAnsi="RijksoverheidSansText"/>
          <w:sz w:val="20"/>
        </w:rPr>
      </w:pPr>
      <w:bookmarkStart w:id="4" w:name="_Toc178772465"/>
      <w:r w:rsidRPr="008522A2">
        <w:rPr>
          <w:rFonts w:ascii="RijksoverheidSansText" w:hAnsi="RijksoverheidSansText"/>
          <w:sz w:val="20"/>
        </w:rPr>
        <w:lastRenderedPageBreak/>
        <w:t>GUNNINGSTEST</w:t>
      </w:r>
      <w:bookmarkEnd w:id="4"/>
    </w:p>
    <w:p w14:paraId="03C7480E" w14:textId="12C24B5F" w:rsidR="000E5329" w:rsidRPr="008522A2" w:rsidRDefault="000E5329" w:rsidP="000E5329">
      <w:pPr>
        <w:rPr>
          <w:rFonts w:ascii="RijksoverheidSansText" w:hAnsi="RijksoverheidSansText"/>
          <w:sz w:val="20"/>
        </w:rPr>
      </w:pPr>
      <w:bookmarkStart w:id="5" w:name="_Ref153853150"/>
      <w:bookmarkStart w:id="6" w:name="_Ref153785641"/>
      <w:r w:rsidRPr="008522A2">
        <w:rPr>
          <w:rFonts w:ascii="RijksoverheidSansText" w:hAnsi="RijksoverheidSansText"/>
          <w:sz w:val="20"/>
        </w:rPr>
        <w:t xml:space="preserve">Deze Gunningstest heeft als doel om de Belastingdienst </w:t>
      </w:r>
      <w:r w:rsidR="00350BC1" w:rsidRPr="008522A2">
        <w:rPr>
          <w:rFonts w:ascii="RijksoverheidSansText" w:hAnsi="RijksoverheidSansText"/>
          <w:sz w:val="20"/>
        </w:rPr>
        <w:t xml:space="preserve">te overtuigen </w:t>
      </w:r>
      <w:r w:rsidRPr="008522A2">
        <w:rPr>
          <w:rFonts w:ascii="RijksoverheidSansText" w:hAnsi="RijksoverheidSansText"/>
          <w:sz w:val="20"/>
        </w:rPr>
        <w:t xml:space="preserve">dat de uitgebrachte Offerte volledig voldoet aan de </w:t>
      </w:r>
      <w:r w:rsidR="00D4399C" w:rsidRPr="008522A2">
        <w:rPr>
          <w:rFonts w:ascii="RijksoverheidSansText" w:hAnsi="RijksoverheidSansText"/>
          <w:sz w:val="20"/>
        </w:rPr>
        <w:t xml:space="preserve">in dit testplan </w:t>
      </w:r>
      <w:r w:rsidRPr="008522A2">
        <w:rPr>
          <w:rFonts w:ascii="RijksoverheidSansText" w:hAnsi="RijksoverheidSansText"/>
          <w:sz w:val="20"/>
        </w:rPr>
        <w:t>gestelde</w:t>
      </w:r>
      <w:r w:rsidR="007C2B09" w:rsidRPr="008522A2">
        <w:rPr>
          <w:rFonts w:ascii="RijksoverheidSansText" w:hAnsi="RijksoverheidSansText"/>
          <w:sz w:val="20"/>
        </w:rPr>
        <w:t xml:space="preserve"> Eisen</w:t>
      </w:r>
      <w:r w:rsidR="00D4399C" w:rsidRPr="008522A2">
        <w:rPr>
          <w:rFonts w:ascii="RijksoverheidSansText" w:hAnsi="RijksoverheidSansText"/>
          <w:sz w:val="20"/>
        </w:rPr>
        <w:t xml:space="preserve"> en antwoorden op Wensen</w:t>
      </w:r>
      <w:r w:rsidRPr="008522A2">
        <w:rPr>
          <w:rFonts w:ascii="RijksoverheidSansText" w:hAnsi="RijksoverheidSansText"/>
          <w:sz w:val="20"/>
        </w:rPr>
        <w:t>. De Gunningstest is nadrukkelijk geen Acceptatietest</w:t>
      </w:r>
      <w:r w:rsidR="00350BC1" w:rsidRPr="008522A2">
        <w:rPr>
          <w:rFonts w:ascii="RijksoverheidSansText" w:hAnsi="RijksoverheidSansText"/>
          <w:sz w:val="20"/>
        </w:rPr>
        <w:t xml:space="preserve">. </w:t>
      </w:r>
    </w:p>
    <w:p w14:paraId="0F23F829" w14:textId="77777777" w:rsidR="000E5329" w:rsidRPr="008522A2" w:rsidRDefault="000E5329" w:rsidP="000E5329">
      <w:pPr>
        <w:rPr>
          <w:rFonts w:ascii="RijksoverheidSansText" w:hAnsi="RijksoverheidSansText"/>
          <w:sz w:val="20"/>
        </w:rPr>
      </w:pPr>
    </w:p>
    <w:p w14:paraId="71F403C6" w14:textId="51543ED2" w:rsidR="000E5329" w:rsidRPr="008522A2" w:rsidRDefault="000E5329" w:rsidP="000E5329">
      <w:pPr>
        <w:rPr>
          <w:rFonts w:ascii="RijksoverheidSansText" w:hAnsi="RijksoverheidSansText"/>
          <w:sz w:val="20"/>
        </w:rPr>
      </w:pPr>
      <w:r w:rsidRPr="008522A2">
        <w:rPr>
          <w:rFonts w:ascii="RijksoverheidSansText" w:hAnsi="RijksoverheidSansText"/>
          <w:sz w:val="20"/>
        </w:rPr>
        <w:t>In het kader van deze test wordt geëist dat wordt aangetoond dat de Offerte, voor zover dit praktisch gezien mogelijk is om te testen, voldoet aan de in het in deze Offerteaanvraag gestelde Eisen</w:t>
      </w:r>
      <w:r w:rsidR="00BF7486">
        <w:rPr>
          <w:rFonts w:ascii="RijksoverheidSansText" w:hAnsi="RijksoverheidSansText"/>
          <w:sz w:val="20"/>
        </w:rPr>
        <w:t xml:space="preserve"> en/of Wensen</w:t>
      </w:r>
      <w:r w:rsidRPr="008522A2">
        <w:rPr>
          <w:rFonts w:ascii="RijksoverheidSansText" w:hAnsi="RijksoverheidSansText"/>
          <w:sz w:val="20"/>
        </w:rPr>
        <w:t>. Deze testfase zal derhalve met goed gevolg moeten worden doorlopen om in aanmerking te komen voor definitieve gunning. In gezamenlijk overleg zal worden bepaald hoe de test precies uitgevoerd zal worden.</w:t>
      </w:r>
    </w:p>
    <w:p w14:paraId="3941BCB0" w14:textId="77777777" w:rsidR="000E5329" w:rsidRPr="008522A2" w:rsidRDefault="000E5329" w:rsidP="000E5329">
      <w:pPr>
        <w:rPr>
          <w:rFonts w:ascii="RijksoverheidSansText" w:hAnsi="RijksoverheidSansText"/>
          <w:sz w:val="20"/>
        </w:rPr>
      </w:pPr>
    </w:p>
    <w:p w14:paraId="29F08C39" w14:textId="49A50370" w:rsidR="000E5329" w:rsidRPr="008522A2" w:rsidRDefault="000E5329" w:rsidP="000E5329">
      <w:pPr>
        <w:rPr>
          <w:rFonts w:ascii="RijksoverheidSansText" w:hAnsi="RijksoverheidSansText"/>
          <w:sz w:val="20"/>
        </w:rPr>
      </w:pPr>
      <w:r w:rsidRPr="008522A2">
        <w:rPr>
          <w:rFonts w:ascii="RijksoverheidSansText" w:hAnsi="RijksoverheidSansText"/>
          <w:sz w:val="20"/>
        </w:rPr>
        <w:t xml:space="preserve">Van de Inschrijver wordt verwacht dat de noodzakelijke technische en personele ondersteuning </w:t>
      </w:r>
      <w:r w:rsidR="000C62BD" w:rsidRPr="008522A2">
        <w:rPr>
          <w:rFonts w:ascii="RijksoverheidSansText" w:hAnsi="RijksoverheidSansText"/>
          <w:sz w:val="20"/>
        </w:rPr>
        <w:t>wordt aangeboden</w:t>
      </w:r>
      <w:r w:rsidRPr="008522A2">
        <w:rPr>
          <w:rFonts w:ascii="RijksoverheidSansText" w:hAnsi="RijksoverheidSansText"/>
          <w:sz w:val="20"/>
        </w:rPr>
        <w:t xml:space="preserve"> </w:t>
      </w:r>
      <w:r w:rsidR="00BA6664">
        <w:rPr>
          <w:rFonts w:ascii="RijksoverheidSansText" w:hAnsi="RijksoverheidSansText"/>
          <w:sz w:val="20"/>
        </w:rPr>
        <w:t>omtrent de</w:t>
      </w:r>
      <w:r w:rsidRPr="008522A2">
        <w:rPr>
          <w:rFonts w:ascii="RijksoverheidSansText" w:hAnsi="RijksoverheidSansText"/>
          <w:sz w:val="20"/>
        </w:rPr>
        <w:t xml:space="preserve"> </w:t>
      </w:r>
      <w:r w:rsidR="001C3139" w:rsidRPr="008522A2">
        <w:rPr>
          <w:rFonts w:ascii="RijksoverheidSansText" w:hAnsi="RijksoverheidSansText"/>
          <w:sz w:val="20"/>
        </w:rPr>
        <w:t>ESI-oplossing</w:t>
      </w:r>
      <w:r w:rsidR="00BA6664">
        <w:rPr>
          <w:rFonts w:ascii="RijksoverheidSansText" w:hAnsi="RijksoverheidSansText"/>
          <w:sz w:val="20"/>
        </w:rPr>
        <w:t xml:space="preserve"> die </w:t>
      </w:r>
      <w:r w:rsidR="000C62BD" w:rsidRPr="008522A2">
        <w:rPr>
          <w:rFonts w:ascii="RijksoverheidSansText" w:hAnsi="RijksoverheidSansText"/>
          <w:sz w:val="20"/>
        </w:rPr>
        <w:t>kosteloos</w:t>
      </w:r>
      <w:r w:rsidRPr="008522A2">
        <w:rPr>
          <w:rFonts w:ascii="RijksoverheidSansText" w:hAnsi="RijksoverheidSansText"/>
          <w:sz w:val="20"/>
        </w:rPr>
        <w:t xml:space="preserve"> ter beschikking </w:t>
      </w:r>
      <w:r w:rsidR="00BA6664">
        <w:rPr>
          <w:rFonts w:ascii="RijksoverheidSansText" w:hAnsi="RijksoverheidSansText"/>
          <w:sz w:val="20"/>
        </w:rPr>
        <w:t>wordt gesteld</w:t>
      </w:r>
      <w:r w:rsidRPr="008522A2">
        <w:rPr>
          <w:rFonts w:ascii="RijksoverheidSansText" w:hAnsi="RijksoverheidSansText"/>
          <w:sz w:val="20"/>
        </w:rPr>
        <w:t xml:space="preserve"> voor de uitvoering van deze test. </w:t>
      </w:r>
      <w:r w:rsidR="008A1E8B">
        <w:rPr>
          <w:rFonts w:ascii="RijksoverheidSansText" w:hAnsi="RijksoverheidSansText"/>
          <w:sz w:val="20"/>
        </w:rPr>
        <w:t xml:space="preserve">Dit kan in overleg middels demo en/of vergelijkbare omgeving. </w:t>
      </w:r>
    </w:p>
    <w:p w14:paraId="0C4029D9" w14:textId="77777777" w:rsidR="000E5329" w:rsidRPr="008522A2" w:rsidRDefault="000E5329" w:rsidP="000E5329">
      <w:pPr>
        <w:rPr>
          <w:rFonts w:ascii="RijksoverheidSansText" w:hAnsi="RijksoverheidSansText"/>
          <w:sz w:val="20"/>
        </w:rPr>
      </w:pPr>
    </w:p>
    <w:p w14:paraId="21ECF0E6" w14:textId="37F16815" w:rsidR="000E5329" w:rsidRPr="008522A2" w:rsidRDefault="000E5329" w:rsidP="000E5329">
      <w:pPr>
        <w:rPr>
          <w:rFonts w:ascii="RijksoverheidSansText" w:hAnsi="RijksoverheidSansText"/>
          <w:sz w:val="20"/>
        </w:rPr>
      </w:pPr>
      <w:r w:rsidRPr="008522A2">
        <w:rPr>
          <w:rFonts w:ascii="RijksoverheidSansText" w:hAnsi="RijksoverheidSansText"/>
          <w:sz w:val="20"/>
        </w:rPr>
        <w:t xml:space="preserve">Voor de beoordeling van de gunningstest geldt een </w:t>
      </w:r>
      <w:r w:rsidR="00600812" w:rsidRPr="008522A2">
        <w:rPr>
          <w:rFonts w:ascii="RijksoverheidSansText" w:hAnsi="RijksoverheidSansText"/>
          <w:sz w:val="20"/>
        </w:rPr>
        <w:t>k</w:t>
      </w:r>
      <w:r w:rsidRPr="008522A2">
        <w:rPr>
          <w:rFonts w:ascii="RijksoverheidSansText" w:hAnsi="RijksoverheidSansText"/>
          <w:sz w:val="20"/>
        </w:rPr>
        <w:t>nock</w:t>
      </w:r>
      <w:r w:rsidR="00600812" w:rsidRPr="008522A2">
        <w:rPr>
          <w:rFonts w:ascii="RijksoverheidSansText" w:hAnsi="RijksoverheidSansText"/>
          <w:sz w:val="20"/>
        </w:rPr>
        <w:t>-</w:t>
      </w:r>
      <w:r w:rsidR="00BA6664">
        <w:rPr>
          <w:rFonts w:ascii="RijksoverheidSansText" w:hAnsi="RijksoverheidSansText"/>
          <w:sz w:val="20"/>
        </w:rPr>
        <w:t>o</w:t>
      </w:r>
      <w:r w:rsidRPr="008522A2">
        <w:rPr>
          <w:rFonts w:ascii="RijksoverheidSansText" w:hAnsi="RijksoverheidSansText"/>
          <w:sz w:val="20"/>
        </w:rPr>
        <w:t xml:space="preserve">ut bij het niet kunnen voldoen aan een Eis. Na constatering van een </w:t>
      </w:r>
      <w:r w:rsidR="00600812" w:rsidRPr="008522A2">
        <w:rPr>
          <w:rFonts w:ascii="RijksoverheidSansText" w:hAnsi="RijksoverheidSansText"/>
          <w:sz w:val="20"/>
        </w:rPr>
        <w:t>knock-o</w:t>
      </w:r>
      <w:r w:rsidRPr="008522A2">
        <w:rPr>
          <w:rFonts w:ascii="RijksoverheidSansText" w:hAnsi="RijksoverheidSansText"/>
          <w:sz w:val="20"/>
        </w:rPr>
        <w:t>ut wordt de Offerte terzijde gelegd.</w:t>
      </w:r>
      <w:r w:rsidR="000C62BD" w:rsidRPr="008522A2">
        <w:rPr>
          <w:rFonts w:ascii="RijksoverheidSansText" w:hAnsi="RijksoverheidSansText"/>
          <w:sz w:val="20"/>
        </w:rPr>
        <w:t xml:space="preserve"> I</w:t>
      </w:r>
      <w:r w:rsidRPr="008522A2">
        <w:rPr>
          <w:rFonts w:ascii="RijksoverheidSansText" w:hAnsi="RijksoverheidSansText"/>
          <w:sz w:val="20"/>
        </w:rPr>
        <w:t>n dat geval zal de op één na beste Inschrijver worden uitgenodigd tot het uitvoeren van.</w:t>
      </w:r>
      <w:r w:rsidR="000C62BD" w:rsidRPr="008522A2">
        <w:rPr>
          <w:rFonts w:ascii="RijksoverheidSansText" w:hAnsi="RijksoverheidSansText"/>
          <w:sz w:val="20"/>
        </w:rPr>
        <w:t xml:space="preserve"> </w:t>
      </w:r>
      <w:r w:rsidRPr="008522A2">
        <w:rPr>
          <w:rFonts w:ascii="RijksoverheidSansText" w:hAnsi="RijksoverheidSansText"/>
          <w:sz w:val="20"/>
        </w:rPr>
        <w:t xml:space="preserve">Na een constatering van het niet kunnen voldoen aan een Eis, zal eerst onderzocht worden wat de redenen daarvan zijn. </w:t>
      </w:r>
      <w:r w:rsidR="00D4399C" w:rsidRPr="008522A2">
        <w:rPr>
          <w:rFonts w:ascii="RijksoverheidSansText" w:hAnsi="RijksoverheidSansText"/>
          <w:sz w:val="20"/>
        </w:rPr>
        <w:t>Dit geldt ook voor als een antwoord op een Wens niet voldoet</w:t>
      </w:r>
      <w:r w:rsidR="00CB0B2F" w:rsidRPr="008522A2">
        <w:rPr>
          <w:rFonts w:ascii="RijksoverheidSansText" w:hAnsi="RijksoverheidSansText"/>
          <w:sz w:val="20"/>
        </w:rPr>
        <w:t>.</w:t>
      </w:r>
      <w:r w:rsidR="00D4399C" w:rsidRPr="008522A2">
        <w:rPr>
          <w:rFonts w:ascii="RijksoverheidSansText" w:hAnsi="RijksoverheidSansText"/>
          <w:sz w:val="20"/>
        </w:rPr>
        <w:t xml:space="preserve"> </w:t>
      </w:r>
      <w:r w:rsidRPr="008522A2">
        <w:rPr>
          <w:rFonts w:ascii="RijksoverheidSansText" w:hAnsi="RijksoverheidSansText"/>
          <w:sz w:val="20"/>
        </w:rPr>
        <w:t>Als blijkt dat het probleem zich heeft voldaan buiten de invloedssfeer van de Inschrijver, dan wordt dat gedeelte van de Gunningstest opnieuw uitgevoerd en/of op een andere manier getoetst.</w:t>
      </w:r>
    </w:p>
    <w:p w14:paraId="19E26C31" w14:textId="77777777" w:rsidR="000E5329" w:rsidRPr="008522A2" w:rsidRDefault="000E5329" w:rsidP="007D350C">
      <w:pPr>
        <w:rPr>
          <w:rFonts w:ascii="RijksoverheidSansText" w:hAnsi="RijksoverheidSansText"/>
          <w:sz w:val="20"/>
        </w:rPr>
      </w:pPr>
    </w:p>
    <w:p w14:paraId="1E5D55F7" w14:textId="77777777" w:rsidR="0049774C" w:rsidRPr="008522A2" w:rsidRDefault="007D350C" w:rsidP="007D350C">
      <w:pPr>
        <w:rPr>
          <w:rFonts w:ascii="RijksoverheidSansText" w:hAnsi="RijksoverheidSansText"/>
          <w:sz w:val="20"/>
        </w:rPr>
      </w:pPr>
      <w:r w:rsidRPr="008522A2">
        <w:rPr>
          <w:rFonts w:ascii="RijksoverheidSansText" w:hAnsi="RijksoverheidSansText"/>
          <w:sz w:val="20"/>
        </w:rPr>
        <w:t>Per item is aangegeven of het een Eis of Wens is</w:t>
      </w:r>
      <w:r w:rsidR="00806A6A" w:rsidRPr="008522A2">
        <w:rPr>
          <w:rFonts w:ascii="RijksoverheidSansText" w:hAnsi="RijksoverheidSansText"/>
          <w:sz w:val="20"/>
        </w:rPr>
        <w:t>.</w:t>
      </w:r>
    </w:p>
    <w:p w14:paraId="7DB7A71D" w14:textId="77777777" w:rsidR="0049774C" w:rsidRPr="008522A2" w:rsidRDefault="0049774C">
      <w:pPr>
        <w:widowControl/>
        <w:spacing w:line="240" w:lineRule="auto"/>
        <w:rPr>
          <w:rFonts w:ascii="RijksoverheidSansText" w:hAnsi="RijksoverheidSansText"/>
          <w:sz w:val="20"/>
        </w:rPr>
      </w:pPr>
    </w:p>
    <w:p w14:paraId="09930132" w14:textId="77777777" w:rsidR="0049774C" w:rsidRPr="008522A2" w:rsidRDefault="0049774C" w:rsidP="007E6054">
      <w:pPr>
        <w:pStyle w:val="Kop2"/>
        <w:rPr>
          <w:rFonts w:ascii="RijksoverheidSansText" w:hAnsi="RijksoverheidSansText"/>
          <w:sz w:val="20"/>
        </w:rPr>
      </w:pPr>
      <w:bookmarkStart w:id="7" w:name="_Toc178772466"/>
      <w:r w:rsidRPr="008522A2">
        <w:rPr>
          <w:rFonts w:ascii="RijksoverheidSansText" w:hAnsi="RijksoverheidSansText"/>
          <w:sz w:val="20"/>
        </w:rPr>
        <w:t>Aanpak</w:t>
      </w:r>
      <w:bookmarkEnd w:id="7"/>
    </w:p>
    <w:p w14:paraId="67A17FCD" w14:textId="5DD4D515" w:rsidR="0023384C" w:rsidRPr="008522A2" w:rsidRDefault="00B62420" w:rsidP="0049774C">
      <w:pPr>
        <w:rPr>
          <w:rFonts w:ascii="RijksoverheidSansText" w:hAnsi="RijksoverheidSansText"/>
          <w:sz w:val="20"/>
        </w:rPr>
      </w:pPr>
      <w:r w:rsidRPr="008522A2">
        <w:rPr>
          <w:rFonts w:ascii="RijksoverheidSansText" w:hAnsi="RijksoverheidSansText"/>
          <w:sz w:val="20"/>
        </w:rPr>
        <w:t xml:space="preserve">Voor de </w:t>
      </w:r>
      <w:r w:rsidR="00BA48EC" w:rsidRPr="008522A2">
        <w:rPr>
          <w:rFonts w:ascii="RijksoverheidSansText" w:hAnsi="RijksoverheidSansText"/>
          <w:sz w:val="20"/>
        </w:rPr>
        <w:t>E</w:t>
      </w:r>
      <w:r w:rsidRPr="008522A2">
        <w:rPr>
          <w:rFonts w:ascii="RijksoverheidSansText" w:hAnsi="RijksoverheidSansText"/>
          <w:sz w:val="20"/>
        </w:rPr>
        <w:t>isen</w:t>
      </w:r>
      <w:r w:rsidR="00D25EFA" w:rsidRPr="008522A2">
        <w:rPr>
          <w:rFonts w:ascii="RijksoverheidSansText" w:hAnsi="RijksoverheidSansText"/>
          <w:sz w:val="20"/>
        </w:rPr>
        <w:t xml:space="preserve"> en Wensen, die zijn opgenomen in dit document, </w:t>
      </w:r>
      <w:r w:rsidRPr="008522A2">
        <w:rPr>
          <w:rFonts w:ascii="RijksoverheidSansText" w:hAnsi="RijksoverheidSansText"/>
          <w:sz w:val="20"/>
        </w:rPr>
        <w:t xml:space="preserve">geldt dat </w:t>
      </w:r>
      <w:r w:rsidR="00D25EFA" w:rsidRPr="008522A2">
        <w:rPr>
          <w:rFonts w:ascii="RijksoverheidSansText" w:hAnsi="RijksoverheidSansText"/>
          <w:sz w:val="20"/>
        </w:rPr>
        <w:t xml:space="preserve">deze uitvoerig worden </w:t>
      </w:r>
      <w:r w:rsidRPr="008522A2">
        <w:rPr>
          <w:rFonts w:ascii="RijksoverheidSansText" w:hAnsi="RijksoverheidSansText"/>
          <w:sz w:val="20"/>
        </w:rPr>
        <w:t>getoetst</w:t>
      </w:r>
      <w:r w:rsidR="007037CF" w:rsidRPr="008522A2">
        <w:rPr>
          <w:rFonts w:ascii="RijksoverheidSansText" w:hAnsi="RijksoverheidSansText"/>
          <w:sz w:val="20"/>
        </w:rPr>
        <w:t xml:space="preserve"> op de werking en/of aanwezigheid daarvan </w:t>
      </w:r>
      <w:r w:rsidR="00D25EFA" w:rsidRPr="008522A2">
        <w:rPr>
          <w:rFonts w:ascii="RijksoverheidSansText" w:hAnsi="RijksoverheidSansText"/>
          <w:sz w:val="20"/>
        </w:rPr>
        <w:t xml:space="preserve">in de Gunningstest. </w:t>
      </w:r>
    </w:p>
    <w:p w14:paraId="39B0D4DB" w14:textId="77777777" w:rsidR="00B62420" w:rsidRPr="008522A2" w:rsidRDefault="00B62420" w:rsidP="0049774C">
      <w:pPr>
        <w:rPr>
          <w:rFonts w:ascii="RijksoverheidSansText" w:hAnsi="RijksoverheidSansText"/>
          <w:sz w:val="20"/>
        </w:rPr>
      </w:pPr>
    </w:p>
    <w:p w14:paraId="47EB1CA8" w14:textId="77777777" w:rsidR="00B62420" w:rsidRPr="008522A2" w:rsidRDefault="00B62420" w:rsidP="0049774C">
      <w:pPr>
        <w:rPr>
          <w:rFonts w:ascii="RijksoverheidSansText" w:hAnsi="RijksoverheidSansText"/>
          <w:sz w:val="20"/>
        </w:rPr>
        <w:sectPr w:rsidR="00B62420" w:rsidRPr="008522A2" w:rsidSect="00106E4D">
          <w:headerReference w:type="default" r:id="rId8"/>
          <w:footerReference w:type="default" r:id="rId9"/>
          <w:pgSz w:w="11907" w:h="16840" w:code="9"/>
          <w:pgMar w:top="380" w:right="1134" w:bottom="340" w:left="1134" w:header="425" w:footer="284" w:gutter="0"/>
          <w:pgNumType w:start="1"/>
          <w:cols w:space="708"/>
          <w:titlePg/>
          <w:docGrid w:linePitch="258"/>
        </w:sectPr>
      </w:pPr>
    </w:p>
    <w:tbl>
      <w:tblPr>
        <w:tblStyle w:val="Lijsttabel3-Accent1"/>
        <w:tblpPr w:leftFromText="141" w:rightFromText="141" w:vertAnchor="text" w:horzAnchor="margin"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685"/>
        <w:gridCol w:w="2890"/>
        <w:gridCol w:w="2693"/>
        <w:gridCol w:w="993"/>
      </w:tblGrid>
      <w:tr w:rsidR="00BB142C" w:rsidRPr="008522A2" w14:paraId="53F5A0E3" w14:textId="77777777" w:rsidTr="00EB77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35" w:type="dxa"/>
          </w:tcPr>
          <w:p w14:paraId="21B72B88" w14:textId="77777777" w:rsidR="00340765" w:rsidRPr="008522A2" w:rsidRDefault="00340765" w:rsidP="001B762C">
            <w:pPr>
              <w:widowControl/>
              <w:spacing w:line="240" w:lineRule="auto"/>
              <w:rPr>
                <w:rFonts w:ascii="RijksoverheidSansText" w:hAnsi="RijksoverheidSansText"/>
                <w:color w:val="auto"/>
                <w:sz w:val="20"/>
              </w:rPr>
            </w:pPr>
            <w:r w:rsidRPr="008522A2">
              <w:rPr>
                <w:rFonts w:ascii="RijksoverheidSansText" w:hAnsi="RijksoverheidSansText"/>
                <w:color w:val="auto"/>
                <w:sz w:val="20"/>
              </w:rPr>
              <w:lastRenderedPageBreak/>
              <w:t>Eis/Wens</w:t>
            </w:r>
          </w:p>
          <w:p w14:paraId="0B0DB35C" w14:textId="77777777" w:rsidR="00340765" w:rsidRPr="008522A2" w:rsidRDefault="00340765" w:rsidP="001B762C">
            <w:pPr>
              <w:widowControl/>
              <w:spacing w:line="240" w:lineRule="auto"/>
              <w:rPr>
                <w:rFonts w:ascii="RijksoverheidSansText" w:hAnsi="RijksoverheidSansText"/>
                <w:color w:val="auto"/>
                <w:sz w:val="20"/>
              </w:rPr>
            </w:pPr>
          </w:p>
        </w:tc>
        <w:tc>
          <w:tcPr>
            <w:tcW w:w="6685" w:type="dxa"/>
          </w:tcPr>
          <w:p w14:paraId="27A697AE" w14:textId="77777777" w:rsidR="00340765" w:rsidRPr="008522A2"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8522A2">
              <w:rPr>
                <w:rFonts w:ascii="RijksoverheidSansText" w:hAnsi="RijksoverheidSansText"/>
                <w:color w:val="auto"/>
                <w:sz w:val="20"/>
              </w:rPr>
              <w:t>Omschrijving</w:t>
            </w:r>
          </w:p>
        </w:tc>
        <w:tc>
          <w:tcPr>
            <w:tcW w:w="2890" w:type="dxa"/>
          </w:tcPr>
          <w:p w14:paraId="3D15BE16" w14:textId="77777777" w:rsidR="00340765" w:rsidRPr="008522A2"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8522A2">
              <w:rPr>
                <w:rFonts w:ascii="RijksoverheidSansText" w:hAnsi="RijksoverheidSansText"/>
                <w:color w:val="auto"/>
                <w:sz w:val="20"/>
              </w:rPr>
              <w:t>Verwacht resultaat</w:t>
            </w:r>
          </w:p>
        </w:tc>
        <w:tc>
          <w:tcPr>
            <w:tcW w:w="2693" w:type="dxa"/>
          </w:tcPr>
          <w:p w14:paraId="062A1D99" w14:textId="77777777" w:rsidR="00340765" w:rsidRPr="008522A2"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8522A2">
              <w:rPr>
                <w:rFonts w:ascii="RijksoverheidSansText" w:hAnsi="RijksoverheidSansText"/>
                <w:color w:val="auto"/>
                <w:sz w:val="20"/>
              </w:rPr>
              <w:t>Werkelijk resultaat</w:t>
            </w:r>
          </w:p>
        </w:tc>
        <w:tc>
          <w:tcPr>
            <w:tcW w:w="993" w:type="dxa"/>
          </w:tcPr>
          <w:p w14:paraId="18BE34A0" w14:textId="19C24CA4" w:rsidR="00340765" w:rsidRPr="008522A2" w:rsidRDefault="00340765" w:rsidP="001B762C">
            <w:pPr>
              <w:widowControl/>
              <w:spacing w:line="240" w:lineRule="auto"/>
              <w:cnfStyle w:val="100000000000" w:firstRow="1" w:lastRow="0" w:firstColumn="0" w:lastColumn="0" w:oddVBand="0" w:evenVBand="0" w:oddHBand="0" w:evenHBand="0" w:firstRowFirstColumn="0" w:firstRowLastColumn="0" w:lastRowFirstColumn="0" w:lastRowLastColumn="0"/>
              <w:rPr>
                <w:rFonts w:ascii="RijksoverheidSansText" w:hAnsi="RijksoverheidSansText"/>
                <w:color w:val="auto"/>
                <w:sz w:val="20"/>
              </w:rPr>
            </w:pPr>
            <w:r w:rsidRPr="008522A2">
              <w:rPr>
                <w:rFonts w:ascii="RijksoverheidSansText" w:hAnsi="RijksoverheidSansText"/>
                <w:color w:val="auto"/>
                <w:sz w:val="20"/>
              </w:rPr>
              <w:t>OK/NOK</w:t>
            </w:r>
          </w:p>
        </w:tc>
      </w:tr>
      <w:tr w:rsidR="00681278" w:rsidRPr="008522A2" w14:paraId="2D857A51" w14:textId="77777777" w:rsidTr="006263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6181325" w14:textId="1FC18CA2" w:rsidR="00681278" w:rsidRPr="008522A2" w:rsidRDefault="00681278" w:rsidP="00681278">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sidR="004C36B5">
              <w:rPr>
                <w:rFonts w:ascii="RijksoverheidSansText" w:hAnsi="RijksoverheidSansText" w:cs="Arial"/>
                <w:szCs w:val="19"/>
              </w:rPr>
              <w:t>1</w:t>
            </w:r>
          </w:p>
        </w:tc>
        <w:tc>
          <w:tcPr>
            <w:tcW w:w="6685" w:type="dxa"/>
            <w:shd w:val="clear" w:color="auto" w:fill="auto"/>
          </w:tcPr>
          <w:p w14:paraId="64A3149B" w14:textId="3C07C84D" w:rsidR="00681278" w:rsidRPr="008522A2"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biedt de mogelijkheid om (irrelevante) woorden uit te sluiten, zoals 'de', 'het', 'misschien'.</w:t>
            </w:r>
          </w:p>
        </w:tc>
        <w:tc>
          <w:tcPr>
            <w:tcW w:w="2890" w:type="dxa"/>
          </w:tcPr>
          <w:p w14:paraId="5F5A77EA" w14:textId="117987D4" w:rsidR="00681278" w:rsidRPr="008522A2" w:rsidRDefault="007F2D37"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Pr>
                <w:rFonts w:ascii="RijksoverheidSansText" w:hAnsi="RijksoverheidSansText" w:cs="Arial"/>
                <w:szCs w:val="19"/>
              </w:rPr>
              <w:t xml:space="preserve">De functionaliteit is aanwezig en functioneert </w:t>
            </w:r>
          </w:p>
        </w:tc>
        <w:tc>
          <w:tcPr>
            <w:tcW w:w="2693" w:type="dxa"/>
          </w:tcPr>
          <w:p w14:paraId="2CB744A5" w14:textId="77777777" w:rsidR="00681278" w:rsidRPr="008522A2"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DD1325B" w14:textId="77777777" w:rsidR="00681278" w:rsidRPr="008522A2"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169DA31B"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74B2442C" w14:textId="3E6F89BC"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2</w:t>
            </w:r>
          </w:p>
        </w:tc>
        <w:tc>
          <w:tcPr>
            <w:tcW w:w="6685" w:type="dxa"/>
          </w:tcPr>
          <w:p w14:paraId="2927EBA0" w14:textId="77777777" w:rsidR="007F2D37" w:rsidRPr="008522A2" w:rsidRDefault="007F2D37" w:rsidP="007F2D3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lang w:eastAsia="en-GB"/>
              </w:rPr>
            </w:pPr>
            <w:r w:rsidRPr="008522A2">
              <w:rPr>
                <w:rFonts w:ascii="RijksoverheidSansText" w:hAnsi="RijksoverheidSansText" w:cs="Arial"/>
                <w:color w:val="000000"/>
                <w:szCs w:val="19"/>
                <w:lang w:eastAsia="en-GB"/>
              </w:rPr>
              <w:t xml:space="preserve">De ESI-oplossing biedt de mogelijkheid om synoniemen toe te kunnen voegen en deze te herkennen. </w:t>
            </w:r>
          </w:p>
          <w:p w14:paraId="7B872A32" w14:textId="77777777" w:rsidR="007F2D37" w:rsidRPr="008522A2" w:rsidRDefault="007F2D37" w:rsidP="007F2D37">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lang w:eastAsia="en-GB"/>
              </w:rPr>
            </w:pPr>
          </w:p>
          <w:p w14:paraId="75EE4883" w14:textId="0B6AAE89" w:rsidR="007F2D37" w:rsidRPr="008522A2" w:rsidRDefault="007F2D37" w:rsidP="007F2D37">
            <w:pPr>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color w:val="000000"/>
                <w:szCs w:val="19"/>
                <w:lang w:eastAsia="en-GB"/>
              </w:rPr>
              <w:t>Bijvoorbeeld: 'cadeaubon' moet ook resultaten opleveren voor '</w:t>
            </w:r>
            <w:proofErr w:type="spellStart"/>
            <w:r w:rsidRPr="008522A2">
              <w:rPr>
                <w:rFonts w:ascii="RijksoverheidSansText" w:hAnsi="RijksoverheidSansText" w:cs="Arial"/>
                <w:color w:val="000000"/>
                <w:szCs w:val="19"/>
                <w:lang w:eastAsia="en-GB"/>
              </w:rPr>
              <w:t>kadobon</w:t>
            </w:r>
            <w:proofErr w:type="spellEnd"/>
            <w:r w:rsidRPr="008522A2">
              <w:rPr>
                <w:rFonts w:ascii="RijksoverheidSansText" w:hAnsi="RijksoverheidSansText" w:cs="Arial"/>
                <w:color w:val="000000"/>
                <w:szCs w:val="19"/>
                <w:lang w:eastAsia="en-GB"/>
              </w:rPr>
              <w:t>'.</w:t>
            </w:r>
          </w:p>
        </w:tc>
        <w:tc>
          <w:tcPr>
            <w:tcW w:w="2890" w:type="dxa"/>
          </w:tcPr>
          <w:p w14:paraId="5160C598" w14:textId="076D7FF5"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088949BD"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5DE9242"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59728FF8"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886EDF8" w14:textId="269FF7DA"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3</w:t>
            </w:r>
          </w:p>
        </w:tc>
        <w:tc>
          <w:tcPr>
            <w:tcW w:w="6685" w:type="dxa"/>
          </w:tcPr>
          <w:p w14:paraId="73596A92" w14:textId="77777777" w:rsidR="007F2D37" w:rsidRPr="008522A2" w:rsidRDefault="007F2D37" w:rsidP="007F2D37">
            <w:pPr>
              <w:widowControl/>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 xml:space="preserve">De ESI-oplossing moet metadata uit de broncode (meta-tags) kunnen halen voor filtering. </w:t>
            </w:r>
          </w:p>
          <w:p w14:paraId="485A4711" w14:textId="77777777" w:rsidR="007F2D37" w:rsidRPr="008522A2" w:rsidRDefault="007F2D37" w:rsidP="007F2D37">
            <w:pPr>
              <w:widowControl/>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p>
          <w:p w14:paraId="2B640E8C" w14:textId="4A6543E5"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Bijvoorbeeld: Engelse pagina's worden alleen weergegeven in de zoekresultaten van de Engelse site.</w:t>
            </w:r>
          </w:p>
        </w:tc>
        <w:tc>
          <w:tcPr>
            <w:tcW w:w="2890" w:type="dxa"/>
          </w:tcPr>
          <w:p w14:paraId="388EE754" w14:textId="3C17D58D"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5D4D4C84"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97D5D55"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073BF17C"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1B0A144F" w14:textId="31F79C00"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4</w:t>
            </w:r>
          </w:p>
        </w:tc>
        <w:tc>
          <w:tcPr>
            <w:tcW w:w="6685" w:type="dxa"/>
          </w:tcPr>
          <w:p w14:paraId="27C43977" w14:textId="77777777" w:rsidR="007F2D37" w:rsidRPr="008522A2" w:rsidRDefault="007F2D37" w:rsidP="007F2D37">
            <w:pPr>
              <w:widowControl/>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 xml:space="preserve">De ESI-oplossing biedt de mogelijkheid om bestandstypen uit te sluiten van het crawlen. </w:t>
            </w:r>
          </w:p>
          <w:p w14:paraId="2DDD43C7" w14:textId="77777777" w:rsidR="007F2D37" w:rsidRPr="008522A2" w:rsidRDefault="007F2D37" w:rsidP="007F2D37">
            <w:pPr>
              <w:widowControl/>
              <w:spacing w:before="60" w:after="60"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RijksoverheidSansHeading"/>
                <w:szCs w:val="19"/>
              </w:rPr>
            </w:pPr>
          </w:p>
          <w:p w14:paraId="6CB9CDCC" w14:textId="1C7DEFF4"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 xml:space="preserve">Bijvoorbeeld: Alleen </w:t>
            </w:r>
            <w:proofErr w:type="spellStart"/>
            <w:r w:rsidRPr="008522A2">
              <w:rPr>
                <w:rFonts w:ascii="RijksoverheidSansText" w:hAnsi="RijksoverheidSansText" w:cs="RijksoverheidSansHeading"/>
                <w:szCs w:val="19"/>
              </w:rPr>
              <w:t>HTML-bestanden</w:t>
            </w:r>
            <w:proofErr w:type="spellEnd"/>
            <w:r w:rsidRPr="008522A2">
              <w:rPr>
                <w:rFonts w:ascii="RijksoverheidSansText" w:hAnsi="RijksoverheidSansText" w:cs="RijksoverheidSansHeading"/>
                <w:szCs w:val="19"/>
              </w:rPr>
              <w:t xml:space="preserve"> crawlen en geen </w:t>
            </w:r>
            <w:proofErr w:type="spellStart"/>
            <w:r w:rsidRPr="008522A2">
              <w:rPr>
                <w:rFonts w:ascii="RijksoverheidSansText" w:hAnsi="RijksoverheidSansText" w:cs="RijksoverheidSansHeading"/>
                <w:szCs w:val="19"/>
              </w:rPr>
              <w:t>PDF-bestanden</w:t>
            </w:r>
            <w:proofErr w:type="spellEnd"/>
            <w:r w:rsidRPr="008522A2">
              <w:rPr>
                <w:rFonts w:ascii="RijksoverheidSansText" w:hAnsi="RijksoverheidSansText" w:cs="RijksoverheidSansHeading"/>
                <w:szCs w:val="19"/>
              </w:rPr>
              <w:t xml:space="preserve">, dan moet dat mogelijk zijn en </w:t>
            </w:r>
            <w:proofErr w:type="spellStart"/>
            <w:r w:rsidRPr="008522A2">
              <w:rPr>
                <w:rFonts w:ascii="RijksoverheidSansText" w:hAnsi="RijksoverheidSansText" w:cs="RijksoverheidSansHeading"/>
                <w:szCs w:val="19"/>
              </w:rPr>
              <w:t>vice</w:t>
            </w:r>
            <w:proofErr w:type="spellEnd"/>
            <w:r w:rsidRPr="008522A2">
              <w:rPr>
                <w:rFonts w:ascii="RijksoverheidSansText" w:hAnsi="RijksoverheidSansText" w:cs="RijksoverheidSansHeading"/>
                <w:szCs w:val="19"/>
              </w:rPr>
              <w:t xml:space="preserve"> versa.</w:t>
            </w:r>
          </w:p>
        </w:tc>
        <w:tc>
          <w:tcPr>
            <w:tcW w:w="2890" w:type="dxa"/>
          </w:tcPr>
          <w:p w14:paraId="2F1906AB" w14:textId="3036CACD"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6E2195D3"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197DB957"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603203E9"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21ABE256" w14:textId="657BFF0E"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5</w:t>
            </w:r>
          </w:p>
        </w:tc>
        <w:tc>
          <w:tcPr>
            <w:tcW w:w="6685" w:type="dxa"/>
          </w:tcPr>
          <w:p w14:paraId="00658D41" w14:textId="7709388E"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moet minimaal de volgende bestandstypen kunnen doorzoeken: HTML, DOCX, PDF, XLSX en TXT.</w:t>
            </w:r>
          </w:p>
        </w:tc>
        <w:tc>
          <w:tcPr>
            <w:tcW w:w="2890" w:type="dxa"/>
          </w:tcPr>
          <w:p w14:paraId="52E89D20" w14:textId="73BA0A03"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40E0C7E7"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0A61ACE2"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0E458D08"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79CCE91E" w14:textId="10CA9558"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7</w:t>
            </w:r>
          </w:p>
        </w:tc>
        <w:tc>
          <w:tcPr>
            <w:tcW w:w="6685" w:type="dxa"/>
          </w:tcPr>
          <w:p w14:paraId="342DC7C6" w14:textId="1AE02CFF"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beschikt over de functionaliteit waarbij elementen van HTML-pagina’s uitgesloten kunnen worden van indexering.</w:t>
            </w:r>
          </w:p>
        </w:tc>
        <w:tc>
          <w:tcPr>
            <w:tcW w:w="2890" w:type="dxa"/>
          </w:tcPr>
          <w:p w14:paraId="5B55D377" w14:textId="169E1CBE"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069E6E16"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6F208BA"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6548D16E"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D402DFF" w14:textId="68434134"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8</w:t>
            </w:r>
          </w:p>
        </w:tc>
        <w:tc>
          <w:tcPr>
            <w:tcW w:w="6685" w:type="dxa"/>
          </w:tcPr>
          <w:p w14:paraId="7A96CF06" w14:textId="77777777" w:rsidR="007F2D37" w:rsidRPr="008522A2" w:rsidRDefault="007F2D37" w:rsidP="007F2D37">
            <w:pPr>
              <w:widowControl/>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De ESI-oplossing ondersteunt minimaal de volgende crawlmethodes:</w:t>
            </w:r>
          </w:p>
          <w:p w14:paraId="069100E2" w14:textId="77777777" w:rsidR="007F2D37" w:rsidRPr="008522A2" w:rsidRDefault="007F2D37" w:rsidP="007F2D37">
            <w:pPr>
              <w:widowControl/>
              <w:numPr>
                <w:ilvl w:val="0"/>
                <w:numId w:val="11"/>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 xml:space="preserve">Web </w:t>
            </w:r>
            <w:proofErr w:type="spellStart"/>
            <w:r w:rsidRPr="008522A2">
              <w:rPr>
                <w:rFonts w:ascii="RijksoverheidSansText" w:hAnsi="RijksoverheidSansText" w:cs="RijksoverheidSansHeading"/>
                <w:szCs w:val="19"/>
              </w:rPr>
              <w:t>based</w:t>
            </w:r>
            <w:proofErr w:type="spellEnd"/>
            <w:r w:rsidRPr="008522A2">
              <w:rPr>
                <w:rFonts w:ascii="RijksoverheidSansText" w:hAnsi="RijksoverheidSansText" w:cs="RijksoverheidSansHeading"/>
                <w:szCs w:val="19"/>
              </w:rPr>
              <w:t xml:space="preserve"> search: het instellen van een crawl-root, bijvoorbeeld de homepagina van de Belastingdienst, waarvandaan alle links worden doorzocht;</w:t>
            </w:r>
          </w:p>
          <w:p w14:paraId="283A7745" w14:textId="77777777" w:rsidR="007F2D37" w:rsidRDefault="007F2D37" w:rsidP="007F2D37">
            <w:pPr>
              <w:widowControl/>
              <w:numPr>
                <w:ilvl w:val="0"/>
                <w:numId w:val="11"/>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Sitemap.xml: een bestand met URL's/pagina's die moeten worden gecrawld;</w:t>
            </w:r>
          </w:p>
          <w:p w14:paraId="42314B0E" w14:textId="67DD19FA" w:rsidR="007F2D37" w:rsidRPr="007F2D37" w:rsidRDefault="007F2D37" w:rsidP="007F2D37">
            <w:pPr>
              <w:widowControl/>
              <w:numPr>
                <w:ilvl w:val="0"/>
                <w:numId w:val="11"/>
              </w:numPr>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7F2D37">
              <w:rPr>
                <w:rFonts w:ascii="RijksoverheidSansText" w:hAnsi="RijksoverheidSansText" w:cs="RijksoverheidSansHeading"/>
                <w:szCs w:val="19"/>
              </w:rPr>
              <w:t>CSV-bestand; kolommen met bijvoorbeeld titel en beschrijving waarbij de titel de titel van het zoekresultaat is en de beschrijving de inhoud.</w:t>
            </w:r>
          </w:p>
        </w:tc>
        <w:tc>
          <w:tcPr>
            <w:tcW w:w="2890" w:type="dxa"/>
          </w:tcPr>
          <w:p w14:paraId="7819337F" w14:textId="785E41CC"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79D9800D"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281268BD"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61FF5F91"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33B79BE5" w14:textId="6852E222"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15</w:t>
            </w:r>
          </w:p>
        </w:tc>
        <w:tc>
          <w:tcPr>
            <w:tcW w:w="6685" w:type="dxa"/>
          </w:tcPr>
          <w:p w14:paraId="25E46F8B" w14:textId="73CD5C0B"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toont de Bezoeker hoeveel resultaten de selectie van een bepaald criterium oplevert.</w:t>
            </w:r>
          </w:p>
        </w:tc>
        <w:tc>
          <w:tcPr>
            <w:tcW w:w="2890" w:type="dxa"/>
          </w:tcPr>
          <w:p w14:paraId="4797E8AF" w14:textId="052A2955"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29C65C77"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39D6015F"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5FEA8C3F"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B7B23EA" w14:textId="01B02ECB"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18</w:t>
            </w:r>
          </w:p>
        </w:tc>
        <w:tc>
          <w:tcPr>
            <w:tcW w:w="6685" w:type="dxa"/>
          </w:tcPr>
          <w:p w14:paraId="3E1DCC1B" w14:textId="4506B062"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biedt de mogelijkheid om te zoeken met: termen, zinnen, vragen en woordcombinaties doormiddel van gebruik van AND, OR, NOT, -, “” en +.</w:t>
            </w:r>
          </w:p>
        </w:tc>
        <w:tc>
          <w:tcPr>
            <w:tcW w:w="2890" w:type="dxa"/>
          </w:tcPr>
          <w:p w14:paraId="182C0AA4" w14:textId="0000EE1B"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6CA0FF74"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7750916"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363997D9" w14:textId="77777777" w:rsidTr="00681278">
        <w:trPr>
          <w:trHeight w:val="327"/>
        </w:trPr>
        <w:tc>
          <w:tcPr>
            <w:cnfStyle w:val="001000000000" w:firstRow="0" w:lastRow="0" w:firstColumn="1" w:lastColumn="0" w:oddVBand="0" w:evenVBand="0" w:oddHBand="0" w:evenHBand="0" w:firstRowFirstColumn="0" w:firstRowLastColumn="0" w:lastRowFirstColumn="0" w:lastRowLastColumn="0"/>
            <w:tcW w:w="1335" w:type="dxa"/>
          </w:tcPr>
          <w:p w14:paraId="73BA8ED6" w14:textId="07DEC732"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19</w:t>
            </w:r>
          </w:p>
        </w:tc>
        <w:tc>
          <w:tcPr>
            <w:tcW w:w="6685" w:type="dxa"/>
          </w:tcPr>
          <w:p w14:paraId="5706AFBC" w14:textId="07351E5F"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kan omgaan met dia</w:t>
            </w:r>
            <w:r w:rsidR="003A5941">
              <w:rPr>
                <w:rFonts w:ascii="RijksoverheidSansText" w:hAnsi="RijksoverheidSansText" w:cs="RijksoverheidSansHeading"/>
                <w:szCs w:val="19"/>
              </w:rPr>
              <w:t>k</w:t>
            </w:r>
            <w:r w:rsidRPr="008522A2">
              <w:rPr>
                <w:rFonts w:ascii="RijksoverheidSansText" w:hAnsi="RijksoverheidSansText" w:cs="RijksoverheidSansHeading"/>
                <w:szCs w:val="19"/>
              </w:rPr>
              <w:t>rieten en leestekens.</w:t>
            </w:r>
          </w:p>
        </w:tc>
        <w:tc>
          <w:tcPr>
            <w:tcW w:w="2890" w:type="dxa"/>
          </w:tcPr>
          <w:p w14:paraId="3690B336" w14:textId="2CF57A58"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6837F861"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640924E"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094C4254"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477421A" w14:textId="168CD20D"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lastRenderedPageBreak/>
              <w:t xml:space="preserve">GUE </w:t>
            </w:r>
            <w:r>
              <w:rPr>
                <w:rFonts w:ascii="RijksoverheidSansText" w:hAnsi="RijksoverheidSansText" w:cs="Arial"/>
                <w:szCs w:val="19"/>
              </w:rPr>
              <w:t>20</w:t>
            </w:r>
          </w:p>
        </w:tc>
        <w:tc>
          <w:tcPr>
            <w:tcW w:w="6685" w:type="dxa"/>
          </w:tcPr>
          <w:p w14:paraId="3E2FA188" w14:textId="5D78E064"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is in staat om spelfouten te corrigeren of de bedoeling van de Bezoeker te begrijpen en automatisch resultaten te tonen voor wat de zoekmachine denkt dat de Bezoeker bedoelt.</w:t>
            </w:r>
          </w:p>
        </w:tc>
        <w:tc>
          <w:tcPr>
            <w:tcW w:w="2890" w:type="dxa"/>
          </w:tcPr>
          <w:p w14:paraId="4454C030" w14:textId="5C5621EF"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025DCCDB"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638891BF"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0EE52470"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5CDB01AE" w14:textId="0E9E3D52"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22</w:t>
            </w:r>
          </w:p>
        </w:tc>
        <w:tc>
          <w:tcPr>
            <w:tcW w:w="6685" w:type="dxa"/>
          </w:tcPr>
          <w:p w14:paraId="3B2498B5" w14:textId="77777777" w:rsidR="007F2D37" w:rsidRPr="008522A2" w:rsidRDefault="007F2D37" w:rsidP="007F2D37">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color w:val="000000"/>
                <w:szCs w:val="19"/>
                <w:lang w:eastAsia="en-GB"/>
              </w:rPr>
            </w:pPr>
            <w:r w:rsidRPr="008522A2">
              <w:rPr>
                <w:rFonts w:ascii="RijksoverheidSansText" w:hAnsi="RijksoverheidSansText" w:cs="Arial"/>
                <w:color w:val="000000"/>
                <w:szCs w:val="19"/>
                <w:lang w:eastAsia="en-GB"/>
              </w:rPr>
              <w:t xml:space="preserve">De ESI-oplossing maakt onderscheid tussen beheer, configuratie- en leesrechten. </w:t>
            </w:r>
          </w:p>
          <w:p w14:paraId="58DC67B8"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RijksoverheidSansHeading"/>
                <w:szCs w:val="19"/>
              </w:rPr>
            </w:pPr>
          </w:p>
        </w:tc>
        <w:tc>
          <w:tcPr>
            <w:tcW w:w="2890" w:type="dxa"/>
          </w:tcPr>
          <w:p w14:paraId="1A83F32F" w14:textId="6F60B320"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531516C8"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6B17E626"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59B81C80"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17D3F283" w14:textId="7733E510"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GUE 2</w:t>
            </w:r>
            <w:r>
              <w:rPr>
                <w:rFonts w:ascii="RijksoverheidSansText" w:hAnsi="RijksoverheidSansText" w:cs="Arial"/>
                <w:szCs w:val="19"/>
              </w:rPr>
              <w:t>3</w:t>
            </w:r>
          </w:p>
        </w:tc>
        <w:tc>
          <w:tcPr>
            <w:tcW w:w="6685" w:type="dxa"/>
          </w:tcPr>
          <w:p w14:paraId="060D1BA7" w14:textId="77777777" w:rsidR="007F2D37" w:rsidRPr="008522A2" w:rsidRDefault="007F2D37" w:rsidP="007F2D37">
            <w:pPr>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De ESI-oplossing beschikt over de mogelijkheid dat de beheeractiviteiten worden gelogd.</w:t>
            </w:r>
          </w:p>
          <w:p w14:paraId="390B382C"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p>
        </w:tc>
        <w:tc>
          <w:tcPr>
            <w:tcW w:w="2890" w:type="dxa"/>
          </w:tcPr>
          <w:p w14:paraId="7E76CCBE" w14:textId="6BC4C2A4"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2E999048"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5440EC5A"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22BB4846"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B17660F" w14:textId="3FB9D9F2"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26</w:t>
            </w:r>
          </w:p>
        </w:tc>
        <w:tc>
          <w:tcPr>
            <w:tcW w:w="6685" w:type="dxa"/>
          </w:tcPr>
          <w:p w14:paraId="3F51FF13"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De ESI-oplossing kan het voortbrengen van configuratie en ontwerp instellingen (functionele inrichting) ondersteunen door middel van een OTAP model (zonder dat het handmatig moet worden “overgenomen”).</w:t>
            </w:r>
          </w:p>
          <w:p w14:paraId="3BB3209F"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RijksoverheidSansHeading"/>
                <w:szCs w:val="19"/>
              </w:rPr>
            </w:pPr>
          </w:p>
        </w:tc>
        <w:tc>
          <w:tcPr>
            <w:tcW w:w="2890" w:type="dxa"/>
          </w:tcPr>
          <w:p w14:paraId="61F73F10" w14:textId="766BFCB2"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653B37B4"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2BD4EE00"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55F28BF1"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0857463" w14:textId="7142C4B0"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27</w:t>
            </w:r>
          </w:p>
        </w:tc>
        <w:tc>
          <w:tcPr>
            <w:tcW w:w="6685" w:type="dxa"/>
          </w:tcPr>
          <w:p w14:paraId="7DD6B7B4"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De ESI-oplossing biedt de mogelijkheid om configuratie instellingen veilig te stellen middels een export of back-up mechanisme.</w:t>
            </w:r>
          </w:p>
          <w:p w14:paraId="1ACEAD98"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p>
        </w:tc>
        <w:tc>
          <w:tcPr>
            <w:tcW w:w="2890" w:type="dxa"/>
          </w:tcPr>
          <w:p w14:paraId="05E65978" w14:textId="27CA20E4"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710306E0"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1C2BC35D"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7766A297"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57B9A1C" w14:textId="123B4C61"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28</w:t>
            </w:r>
          </w:p>
        </w:tc>
        <w:tc>
          <w:tcPr>
            <w:tcW w:w="6685" w:type="dxa"/>
          </w:tcPr>
          <w:p w14:paraId="11D3F3C0" w14:textId="5A01E159"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RijksoverheidSansHeading"/>
                <w:szCs w:val="19"/>
              </w:rPr>
              <w:t>De ESI-oplossing biedt de mogelijkheid een synoniemenlijst op basis van een CSV-file te kunnen importeren en exporteren.</w:t>
            </w:r>
          </w:p>
        </w:tc>
        <w:tc>
          <w:tcPr>
            <w:tcW w:w="2890" w:type="dxa"/>
          </w:tcPr>
          <w:p w14:paraId="0B3ABC7C" w14:textId="4B379C09"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675D8935"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A659DE2"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7F2D37" w:rsidRPr="008522A2" w14:paraId="3D011EF0"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4DF95C2" w14:textId="0BB0271F"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GUE </w:t>
            </w:r>
            <w:r>
              <w:rPr>
                <w:rFonts w:ascii="RijksoverheidSansText" w:hAnsi="RijksoverheidSansText" w:cs="Arial"/>
                <w:szCs w:val="19"/>
              </w:rPr>
              <w:t>32</w:t>
            </w:r>
          </w:p>
        </w:tc>
        <w:tc>
          <w:tcPr>
            <w:tcW w:w="6685" w:type="dxa"/>
          </w:tcPr>
          <w:p w14:paraId="55680AF7"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De ESI-oplossing ondersteunt het SNMP protocol.</w:t>
            </w:r>
          </w:p>
          <w:p w14:paraId="0080F8A4"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p>
        </w:tc>
        <w:tc>
          <w:tcPr>
            <w:tcW w:w="2890" w:type="dxa"/>
          </w:tcPr>
          <w:p w14:paraId="6ECF51CA" w14:textId="0E4D2811"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2281A4A7"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629659D5" w14:textId="77777777" w:rsidR="007F2D37" w:rsidRPr="008522A2" w:rsidRDefault="007F2D37" w:rsidP="007F2D37">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7F2D37" w:rsidRPr="008522A2" w14:paraId="4D56CC54"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5705F23F" w14:textId="7A75E40E" w:rsidR="007F2D37" w:rsidRPr="008522A2" w:rsidRDefault="007F2D37" w:rsidP="007F2D37">
            <w:pPr>
              <w:widowControl/>
              <w:spacing w:line="240" w:lineRule="auto"/>
              <w:rPr>
                <w:rFonts w:ascii="RijksoverheidSansText" w:hAnsi="RijksoverheidSansText" w:cs="Arial"/>
                <w:szCs w:val="19"/>
              </w:rPr>
            </w:pPr>
            <w:r w:rsidRPr="008522A2">
              <w:rPr>
                <w:rFonts w:ascii="RijksoverheidSansText" w:hAnsi="RijksoverheidSansText" w:cs="Arial"/>
                <w:szCs w:val="19"/>
              </w:rPr>
              <w:t>W 4</w:t>
            </w:r>
          </w:p>
        </w:tc>
        <w:tc>
          <w:tcPr>
            <w:tcW w:w="6685" w:type="dxa"/>
          </w:tcPr>
          <w:p w14:paraId="17BAF875"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De ESI-oplossing maakt onderscheid tussen meerdere indexen op de productieomgeving waarbij per index rechten kunnen worden toegewezen</w:t>
            </w:r>
          </w:p>
          <w:p w14:paraId="1A2B4EE1"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p>
        </w:tc>
        <w:tc>
          <w:tcPr>
            <w:tcW w:w="2890" w:type="dxa"/>
          </w:tcPr>
          <w:p w14:paraId="0A7DC81C" w14:textId="3E930768"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0F2DCE">
              <w:rPr>
                <w:rFonts w:ascii="RijksoverheidSansText" w:hAnsi="RijksoverheidSansText" w:cs="Arial"/>
                <w:szCs w:val="19"/>
              </w:rPr>
              <w:t xml:space="preserve">De functionaliteit is aanwezig en functioneert </w:t>
            </w:r>
          </w:p>
        </w:tc>
        <w:tc>
          <w:tcPr>
            <w:tcW w:w="2693" w:type="dxa"/>
          </w:tcPr>
          <w:p w14:paraId="1672A0C2"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468DEA00" w14:textId="77777777" w:rsidR="007F2D37" w:rsidRPr="008522A2"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681278" w:rsidRPr="008522A2" w14:paraId="03A49D7F"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7D6E6FE" w14:textId="76715191" w:rsidR="00681278" w:rsidRPr="00A026AF" w:rsidRDefault="00681278" w:rsidP="00681278">
            <w:pPr>
              <w:widowControl/>
              <w:spacing w:line="240" w:lineRule="auto"/>
              <w:rPr>
                <w:rFonts w:ascii="RijksoverheidSansText" w:hAnsi="RijksoverheidSansText" w:cs="Arial"/>
                <w:szCs w:val="19"/>
              </w:rPr>
            </w:pPr>
            <w:r w:rsidRPr="00A026AF">
              <w:rPr>
                <w:rFonts w:ascii="RijksoverheidSansText" w:hAnsi="RijksoverheidSansText" w:cs="Arial"/>
                <w:szCs w:val="19"/>
              </w:rPr>
              <w:t xml:space="preserve">UE </w:t>
            </w:r>
            <w:r w:rsidR="007F2D37">
              <w:rPr>
                <w:rFonts w:ascii="RijksoverheidSansText" w:hAnsi="RijksoverheidSansText" w:cs="Arial"/>
                <w:szCs w:val="19"/>
              </w:rPr>
              <w:t>3</w:t>
            </w:r>
            <w:r w:rsidR="00E9513E">
              <w:rPr>
                <w:rFonts w:ascii="RijksoverheidSansText" w:hAnsi="RijksoverheidSansText" w:cs="Arial"/>
                <w:szCs w:val="19"/>
              </w:rPr>
              <w:t>7</w:t>
            </w:r>
          </w:p>
        </w:tc>
        <w:tc>
          <w:tcPr>
            <w:tcW w:w="6685" w:type="dxa"/>
          </w:tcPr>
          <w:p w14:paraId="08E72FD6" w14:textId="3BF15E26" w:rsidR="00681278" w:rsidRPr="00A026AF"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A026AF">
              <w:rPr>
                <w:rFonts w:ascii="RijksoverheidSansText" w:hAnsi="RijksoverheidSansText" w:cs="Arial"/>
                <w:szCs w:val="19"/>
              </w:rPr>
              <w:t>Opdrachtnemer geeft in de Documentatie in</w:t>
            </w:r>
            <w:r w:rsidR="00B269F8" w:rsidRPr="00A026AF">
              <w:rPr>
                <w:rFonts w:ascii="RijksoverheidSansText" w:hAnsi="RijksoverheidSansText" w:cs="Arial"/>
                <w:szCs w:val="19"/>
              </w:rPr>
              <w:t xml:space="preserve"> de</w:t>
            </w:r>
            <w:r w:rsidRPr="00A026AF">
              <w:rPr>
                <w:rFonts w:ascii="RijksoverheidSansText" w:hAnsi="RijksoverheidSansText" w:cs="Arial"/>
                <w:szCs w:val="19"/>
              </w:rPr>
              <w:t xml:space="preserve"> Release opgenomen aanpassingen duidelijk weer.</w:t>
            </w:r>
          </w:p>
          <w:p w14:paraId="5A684635" w14:textId="16D0C681" w:rsidR="00681278" w:rsidRPr="00A026AF"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p>
        </w:tc>
        <w:tc>
          <w:tcPr>
            <w:tcW w:w="2890" w:type="dxa"/>
          </w:tcPr>
          <w:p w14:paraId="6D5A5856" w14:textId="39E1ECDB" w:rsidR="00681278" w:rsidRPr="00A026AF" w:rsidRDefault="00996531"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A026AF">
              <w:rPr>
                <w:rFonts w:ascii="RijksoverheidSansText" w:hAnsi="RijksoverheidSansText" w:cs="Arial"/>
                <w:szCs w:val="19"/>
              </w:rPr>
              <w:t xml:space="preserve">Van een voorgaande </w:t>
            </w:r>
            <w:r w:rsidR="00DA0E95" w:rsidRPr="00A026AF">
              <w:rPr>
                <w:rFonts w:ascii="RijksoverheidSansText" w:hAnsi="RijksoverheidSansText" w:cs="Arial"/>
                <w:szCs w:val="19"/>
              </w:rPr>
              <w:t>R</w:t>
            </w:r>
            <w:r w:rsidRPr="00A026AF">
              <w:rPr>
                <w:rFonts w:ascii="RijksoverheidSansText" w:hAnsi="RijksoverheidSansText" w:cs="Arial"/>
                <w:szCs w:val="19"/>
              </w:rPr>
              <w:t>elease moet documentatie beschikbaar zijn</w:t>
            </w:r>
          </w:p>
        </w:tc>
        <w:tc>
          <w:tcPr>
            <w:tcW w:w="2693" w:type="dxa"/>
          </w:tcPr>
          <w:p w14:paraId="3DFBC976" w14:textId="77777777" w:rsidR="00681278" w:rsidRPr="008522A2"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7F6C9532" w14:textId="77777777" w:rsidR="00681278" w:rsidRPr="008522A2"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r w:rsidR="00681278" w:rsidRPr="008522A2" w14:paraId="1D1B50FA" w14:textId="77777777" w:rsidTr="00EB770E">
        <w:tc>
          <w:tcPr>
            <w:cnfStyle w:val="001000000000" w:firstRow="0" w:lastRow="0" w:firstColumn="1" w:lastColumn="0" w:oddVBand="0" w:evenVBand="0" w:oddHBand="0" w:evenHBand="0" w:firstRowFirstColumn="0" w:firstRowLastColumn="0" w:lastRowFirstColumn="0" w:lastRowLastColumn="0"/>
            <w:tcW w:w="1335" w:type="dxa"/>
          </w:tcPr>
          <w:p w14:paraId="23CC79EE" w14:textId="3250C0EE" w:rsidR="00681278" w:rsidRPr="00A026AF" w:rsidRDefault="00681278" w:rsidP="00681278">
            <w:pPr>
              <w:widowControl/>
              <w:spacing w:line="240" w:lineRule="auto"/>
              <w:rPr>
                <w:rFonts w:ascii="RijksoverheidSansText" w:hAnsi="RijksoverheidSansText" w:cs="Arial"/>
                <w:szCs w:val="19"/>
              </w:rPr>
            </w:pPr>
            <w:r w:rsidRPr="00A026AF">
              <w:rPr>
                <w:rFonts w:ascii="RijksoverheidSansText" w:hAnsi="RijksoverheidSansText" w:cs="Arial"/>
                <w:szCs w:val="19"/>
              </w:rPr>
              <w:t xml:space="preserve">UE </w:t>
            </w:r>
            <w:r w:rsidR="007F2D37">
              <w:rPr>
                <w:rFonts w:ascii="RijksoverheidSansText" w:hAnsi="RijksoverheidSansText" w:cs="Arial"/>
                <w:szCs w:val="19"/>
              </w:rPr>
              <w:t>6</w:t>
            </w:r>
            <w:r w:rsidR="00E9513E">
              <w:rPr>
                <w:rFonts w:ascii="RijksoverheidSansText" w:hAnsi="RijksoverheidSansText" w:cs="Arial"/>
                <w:szCs w:val="19"/>
              </w:rPr>
              <w:t>3</w:t>
            </w:r>
          </w:p>
        </w:tc>
        <w:tc>
          <w:tcPr>
            <w:tcW w:w="6685" w:type="dxa"/>
          </w:tcPr>
          <w:p w14:paraId="766E64EB" w14:textId="79EAB24F" w:rsidR="00681278" w:rsidRPr="00A026AF" w:rsidRDefault="007F2D37" w:rsidP="007F2D37">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RijksoverheidSansHeading"/>
                <w:szCs w:val="19"/>
              </w:rPr>
            </w:pPr>
            <w:r w:rsidRPr="007F2D37">
              <w:rPr>
                <w:rFonts w:ascii="RijksoverheidSansText" w:hAnsi="RijksoverheidSansText" w:cs="Arial"/>
                <w:szCs w:val="19"/>
              </w:rPr>
              <w:t xml:space="preserve">Opdrachtnemer stelt Releases middels een download beschikbaar of om de veiligheid van de transfer van Programmatuur te borgen dient voor het beschikbaar stellen van een Release gebruik te worden gemaakt van IBM </w:t>
            </w:r>
            <w:proofErr w:type="spellStart"/>
            <w:r w:rsidRPr="007F2D37">
              <w:rPr>
                <w:rFonts w:ascii="RijksoverheidSansText" w:hAnsi="RijksoverheidSansText" w:cs="Arial"/>
                <w:szCs w:val="19"/>
              </w:rPr>
              <w:t>Aspera</w:t>
            </w:r>
            <w:proofErr w:type="spellEnd"/>
            <w:r w:rsidRPr="007F2D37">
              <w:rPr>
                <w:rFonts w:ascii="RijksoverheidSansText" w:hAnsi="RijksoverheidSansText" w:cs="Arial"/>
                <w:szCs w:val="19"/>
              </w:rPr>
              <w:t xml:space="preserve"> file transfer.</w:t>
            </w:r>
          </w:p>
        </w:tc>
        <w:tc>
          <w:tcPr>
            <w:tcW w:w="2890" w:type="dxa"/>
          </w:tcPr>
          <w:p w14:paraId="042273D3" w14:textId="1493BBA4" w:rsidR="00681278" w:rsidRPr="00A026AF" w:rsidRDefault="00996531" w:rsidP="0068127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Cs w:val="19"/>
              </w:rPr>
            </w:pPr>
            <w:r w:rsidRPr="00A026AF">
              <w:rPr>
                <w:rFonts w:ascii="RijksoverheidSansText" w:hAnsi="RijksoverheidSansText" w:cs="Arial"/>
                <w:szCs w:val="19"/>
              </w:rPr>
              <w:t xml:space="preserve">Van een voorgaande </w:t>
            </w:r>
            <w:r w:rsidR="00DA0E95" w:rsidRPr="00A026AF">
              <w:rPr>
                <w:rFonts w:ascii="RijksoverheidSansText" w:hAnsi="RijksoverheidSansText" w:cs="Arial"/>
                <w:szCs w:val="19"/>
              </w:rPr>
              <w:t>R</w:t>
            </w:r>
            <w:r w:rsidRPr="00A026AF">
              <w:rPr>
                <w:rFonts w:ascii="RijksoverheidSansText" w:hAnsi="RijksoverheidSansText" w:cs="Arial"/>
                <w:szCs w:val="19"/>
              </w:rPr>
              <w:t xml:space="preserve">elease moet een download beschikbaar zijn </w:t>
            </w:r>
          </w:p>
        </w:tc>
        <w:tc>
          <w:tcPr>
            <w:tcW w:w="2693" w:type="dxa"/>
          </w:tcPr>
          <w:p w14:paraId="38C22139" w14:textId="77777777" w:rsidR="00681278" w:rsidRPr="008522A2" w:rsidRDefault="00681278" w:rsidP="0068127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18"/>
                <w:szCs w:val="18"/>
              </w:rPr>
            </w:pPr>
          </w:p>
        </w:tc>
        <w:tc>
          <w:tcPr>
            <w:tcW w:w="993" w:type="dxa"/>
          </w:tcPr>
          <w:p w14:paraId="0A814AB2" w14:textId="77777777" w:rsidR="00681278" w:rsidRPr="008522A2" w:rsidRDefault="00681278" w:rsidP="00681278">
            <w:pPr>
              <w:widowControl/>
              <w:spacing w:line="240" w:lineRule="auto"/>
              <w:cnfStyle w:val="000000000000" w:firstRow="0" w:lastRow="0" w:firstColumn="0" w:lastColumn="0" w:oddVBand="0" w:evenVBand="0" w:oddHBand="0" w:evenHBand="0" w:firstRowFirstColumn="0" w:firstRowLastColumn="0" w:lastRowFirstColumn="0" w:lastRowLastColumn="0"/>
              <w:rPr>
                <w:rFonts w:ascii="RijksoverheidSansText" w:hAnsi="RijksoverheidSansText" w:cs="Arial"/>
                <w:sz w:val="20"/>
              </w:rPr>
            </w:pPr>
          </w:p>
        </w:tc>
      </w:tr>
      <w:tr w:rsidR="00681278" w:rsidRPr="00681278" w14:paraId="49C7CF80" w14:textId="77777777" w:rsidTr="00EB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61D84B21" w14:textId="0AC27A53" w:rsidR="00681278" w:rsidRPr="008522A2" w:rsidRDefault="00681278" w:rsidP="00681278">
            <w:pPr>
              <w:widowControl/>
              <w:spacing w:line="240" w:lineRule="auto"/>
              <w:rPr>
                <w:rFonts w:ascii="RijksoverheidSansText" w:hAnsi="RijksoverheidSansText" w:cs="Arial"/>
                <w:szCs w:val="19"/>
              </w:rPr>
            </w:pPr>
            <w:r w:rsidRPr="008522A2">
              <w:rPr>
                <w:rFonts w:ascii="RijksoverheidSansText" w:hAnsi="RijksoverheidSansText" w:cs="Arial"/>
                <w:szCs w:val="19"/>
              </w:rPr>
              <w:t xml:space="preserve">UE </w:t>
            </w:r>
            <w:r w:rsidR="007F2D37">
              <w:rPr>
                <w:rFonts w:ascii="RijksoverheidSansText" w:hAnsi="RijksoverheidSansText" w:cs="Arial"/>
                <w:szCs w:val="19"/>
              </w:rPr>
              <w:t>6</w:t>
            </w:r>
            <w:r w:rsidR="00E9513E">
              <w:rPr>
                <w:rFonts w:ascii="RijksoverheidSansText" w:hAnsi="RijksoverheidSansText" w:cs="Arial"/>
                <w:szCs w:val="19"/>
              </w:rPr>
              <w:t>4</w:t>
            </w:r>
          </w:p>
        </w:tc>
        <w:tc>
          <w:tcPr>
            <w:tcW w:w="6685" w:type="dxa"/>
          </w:tcPr>
          <w:p w14:paraId="41C70FD9" w14:textId="7A23F74C" w:rsidR="00681278" w:rsidRPr="008522A2" w:rsidRDefault="00681278" w:rsidP="00681278">
            <w:pPr>
              <w:widowControl/>
              <w:spacing w:before="60" w:after="60"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RijksoverheidSansHeading"/>
                <w:szCs w:val="19"/>
              </w:rPr>
            </w:pPr>
            <w:r w:rsidRPr="008522A2">
              <w:rPr>
                <w:rFonts w:ascii="RijksoverheidSansText" w:hAnsi="RijksoverheidSansText" w:cs="RijksoverheidSansHeading"/>
                <w:szCs w:val="19"/>
              </w:rPr>
              <w:t xml:space="preserve">Gedurende de Overeenkomst is er voor Opdrachtgever een actuele Release kalender van de </w:t>
            </w:r>
            <w:r w:rsidR="00BF7B6A">
              <w:rPr>
                <w:rFonts w:ascii="RijksoverheidSansText" w:hAnsi="RijksoverheidSansText" w:cs="RijksoverheidSansHeading"/>
                <w:szCs w:val="19"/>
              </w:rPr>
              <w:t>ESI-o</w:t>
            </w:r>
            <w:r w:rsidRPr="008522A2">
              <w:rPr>
                <w:rFonts w:ascii="RijksoverheidSansText" w:hAnsi="RijksoverheidSansText" w:cs="RijksoverheidSansHeading"/>
                <w:szCs w:val="19"/>
              </w:rPr>
              <w:t>plossing beschikbaar.</w:t>
            </w:r>
          </w:p>
        </w:tc>
        <w:tc>
          <w:tcPr>
            <w:tcW w:w="2890" w:type="dxa"/>
          </w:tcPr>
          <w:p w14:paraId="0CB7D007" w14:textId="41B16069" w:rsidR="00681278" w:rsidRPr="008522A2" w:rsidRDefault="00996531"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Cs w:val="19"/>
              </w:rPr>
            </w:pPr>
            <w:r w:rsidRPr="008522A2">
              <w:rPr>
                <w:rFonts w:ascii="RijksoverheidSansText" w:hAnsi="RijksoverheidSansText" w:cs="Arial"/>
                <w:szCs w:val="19"/>
              </w:rPr>
              <w:t xml:space="preserve">Er moet een </w:t>
            </w:r>
            <w:r w:rsidR="00DA0E95">
              <w:rPr>
                <w:rFonts w:ascii="RijksoverheidSansText" w:hAnsi="RijksoverheidSansText" w:cs="Arial"/>
                <w:szCs w:val="19"/>
              </w:rPr>
              <w:t>R</w:t>
            </w:r>
            <w:r w:rsidRPr="008522A2">
              <w:rPr>
                <w:rFonts w:ascii="RijksoverheidSansText" w:hAnsi="RijksoverheidSansText" w:cs="Arial"/>
                <w:szCs w:val="19"/>
              </w:rPr>
              <w:t xml:space="preserve">elease kalender beschikbaar zijn </w:t>
            </w:r>
          </w:p>
        </w:tc>
        <w:tc>
          <w:tcPr>
            <w:tcW w:w="2693" w:type="dxa"/>
          </w:tcPr>
          <w:p w14:paraId="02B44801" w14:textId="77777777" w:rsidR="00681278" w:rsidRPr="00681278"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18"/>
                <w:szCs w:val="18"/>
              </w:rPr>
            </w:pPr>
          </w:p>
        </w:tc>
        <w:tc>
          <w:tcPr>
            <w:tcW w:w="993" w:type="dxa"/>
          </w:tcPr>
          <w:p w14:paraId="593B0F53" w14:textId="77777777" w:rsidR="00681278" w:rsidRPr="00681278" w:rsidRDefault="00681278" w:rsidP="00681278">
            <w:pPr>
              <w:widowControl/>
              <w:spacing w:line="240" w:lineRule="auto"/>
              <w:cnfStyle w:val="000000100000" w:firstRow="0" w:lastRow="0" w:firstColumn="0" w:lastColumn="0" w:oddVBand="0" w:evenVBand="0" w:oddHBand="1" w:evenHBand="0" w:firstRowFirstColumn="0" w:firstRowLastColumn="0" w:lastRowFirstColumn="0" w:lastRowLastColumn="0"/>
              <w:rPr>
                <w:rFonts w:ascii="RijksoverheidSansText" w:hAnsi="RijksoverheidSansText" w:cs="Arial"/>
                <w:sz w:val="20"/>
              </w:rPr>
            </w:pPr>
          </w:p>
        </w:tc>
      </w:tr>
    </w:tbl>
    <w:p w14:paraId="039F0973" w14:textId="77777777" w:rsidR="004516E9" w:rsidRPr="00681278" w:rsidRDefault="004516E9">
      <w:pPr>
        <w:widowControl/>
        <w:spacing w:line="240" w:lineRule="auto"/>
        <w:rPr>
          <w:rFonts w:ascii="RijksoverheidSansText" w:hAnsi="RijksoverheidSansText"/>
          <w:sz w:val="20"/>
        </w:rPr>
      </w:pPr>
    </w:p>
    <w:p w14:paraId="073A3515" w14:textId="77777777" w:rsidR="004516E9" w:rsidRPr="00681278" w:rsidRDefault="004516E9">
      <w:pPr>
        <w:widowControl/>
        <w:spacing w:line="240" w:lineRule="auto"/>
        <w:rPr>
          <w:rFonts w:ascii="RijksoverheidSansText" w:hAnsi="RijksoverheidSansText"/>
          <w:sz w:val="20"/>
        </w:rPr>
      </w:pPr>
    </w:p>
    <w:p w14:paraId="5F1311DC" w14:textId="77777777" w:rsidR="004516E9" w:rsidRPr="00681278" w:rsidRDefault="004516E9">
      <w:pPr>
        <w:widowControl/>
        <w:spacing w:line="240" w:lineRule="auto"/>
        <w:rPr>
          <w:rFonts w:ascii="RijksoverheidSansText" w:hAnsi="RijksoverheidSansText"/>
          <w:sz w:val="20"/>
        </w:rPr>
      </w:pPr>
    </w:p>
    <w:p w14:paraId="79A11DB4" w14:textId="77777777" w:rsidR="004516E9" w:rsidRPr="00681278" w:rsidRDefault="004516E9">
      <w:pPr>
        <w:widowControl/>
        <w:spacing w:line="240" w:lineRule="auto"/>
        <w:rPr>
          <w:rFonts w:ascii="RijksoverheidSansText" w:hAnsi="RijksoverheidSansText"/>
          <w:sz w:val="20"/>
        </w:rPr>
      </w:pPr>
    </w:p>
    <w:p w14:paraId="34FD7B1A" w14:textId="77777777" w:rsidR="004516E9" w:rsidRPr="00681278" w:rsidRDefault="004516E9">
      <w:pPr>
        <w:widowControl/>
        <w:spacing w:line="240" w:lineRule="auto"/>
        <w:rPr>
          <w:rFonts w:ascii="RijksoverheidSansText" w:hAnsi="RijksoverheidSansText"/>
          <w:sz w:val="20"/>
        </w:rPr>
      </w:pPr>
    </w:p>
    <w:p w14:paraId="7B685FE5" w14:textId="77777777" w:rsidR="004516E9" w:rsidRPr="00681278" w:rsidRDefault="004516E9">
      <w:pPr>
        <w:widowControl/>
        <w:spacing w:line="240" w:lineRule="auto"/>
        <w:rPr>
          <w:rFonts w:ascii="RijksoverheidSansText" w:hAnsi="RijksoverheidSansText"/>
          <w:sz w:val="20"/>
        </w:rPr>
      </w:pPr>
    </w:p>
    <w:p w14:paraId="54B56C57" w14:textId="77777777" w:rsidR="004516E9" w:rsidRPr="00681278" w:rsidRDefault="004516E9">
      <w:pPr>
        <w:widowControl/>
        <w:spacing w:line="240" w:lineRule="auto"/>
        <w:rPr>
          <w:rFonts w:ascii="RijksoverheidSansText" w:hAnsi="RijksoverheidSansText"/>
          <w:sz w:val="20"/>
        </w:rPr>
      </w:pPr>
    </w:p>
    <w:p w14:paraId="4F0A225E" w14:textId="77777777" w:rsidR="004516E9" w:rsidRPr="00681278" w:rsidRDefault="004516E9">
      <w:pPr>
        <w:widowControl/>
        <w:spacing w:line="240" w:lineRule="auto"/>
        <w:rPr>
          <w:rFonts w:ascii="RijksoverheidSansText" w:hAnsi="RijksoverheidSansText"/>
          <w:sz w:val="20"/>
        </w:rPr>
      </w:pPr>
    </w:p>
    <w:p w14:paraId="0FF88DDE" w14:textId="77777777" w:rsidR="004516E9" w:rsidRPr="00681278" w:rsidRDefault="004516E9">
      <w:pPr>
        <w:widowControl/>
        <w:spacing w:line="240" w:lineRule="auto"/>
        <w:rPr>
          <w:rFonts w:ascii="RijksoverheidSansText" w:hAnsi="RijksoverheidSansText"/>
          <w:sz w:val="20"/>
        </w:rPr>
      </w:pPr>
    </w:p>
    <w:p w14:paraId="6BB3FC05" w14:textId="77777777" w:rsidR="004516E9" w:rsidRPr="00681278" w:rsidRDefault="004516E9">
      <w:pPr>
        <w:widowControl/>
        <w:spacing w:line="240" w:lineRule="auto"/>
        <w:rPr>
          <w:rFonts w:ascii="RijksoverheidSansText" w:hAnsi="RijksoverheidSansText"/>
          <w:sz w:val="20"/>
        </w:rPr>
      </w:pPr>
    </w:p>
    <w:p w14:paraId="71F5B785" w14:textId="77777777" w:rsidR="004516E9" w:rsidRPr="00681278" w:rsidRDefault="004516E9">
      <w:pPr>
        <w:widowControl/>
        <w:spacing w:line="240" w:lineRule="auto"/>
        <w:rPr>
          <w:rFonts w:ascii="RijksoverheidSansText" w:hAnsi="RijksoverheidSansText"/>
          <w:sz w:val="20"/>
        </w:rPr>
      </w:pPr>
    </w:p>
    <w:p w14:paraId="52D5450B" w14:textId="77777777" w:rsidR="004516E9" w:rsidRPr="00681278" w:rsidRDefault="004516E9">
      <w:pPr>
        <w:widowControl/>
        <w:spacing w:line="240" w:lineRule="auto"/>
        <w:rPr>
          <w:rFonts w:ascii="RijksoverheidSansText" w:hAnsi="RijksoverheidSansText"/>
          <w:sz w:val="20"/>
        </w:rPr>
      </w:pPr>
    </w:p>
    <w:p w14:paraId="6E33D105" w14:textId="77777777" w:rsidR="004516E9" w:rsidRPr="00681278" w:rsidRDefault="004516E9">
      <w:pPr>
        <w:widowControl/>
        <w:spacing w:line="240" w:lineRule="auto"/>
        <w:rPr>
          <w:rFonts w:ascii="RijksoverheidSansText" w:hAnsi="RijksoverheidSansText"/>
          <w:sz w:val="20"/>
        </w:rPr>
      </w:pPr>
    </w:p>
    <w:p w14:paraId="54E69E55" w14:textId="77777777" w:rsidR="004516E9" w:rsidRPr="00681278" w:rsidRDefault="004516E9">
      <w:pPr>
        <w:widowControl/>
        <w:spacing w:line="240" w:lineRule="auto"/>
        <w:rPr>
          <w:rFonts w:ascii="RijksoverheidSansText" w:hAnsi="RijksoverheidSansText"/>
          <w:sz w:val="20"/>
        </w:rPr>
      </w:pPr>
    </w:p>
    <w:p w14:paraId="2E5503EA" w14:textId="77777777" w:rsidR="004516E9" w:rsidRPr="00681278" w:rsidRDefault="004516E9">
      <w:pPr>
        <w:widowControl/>
        <w:spacing w:line="240" w:lineRule="auto"/>
        <w:rPr>
          <w:rFonts w:ascii="RijksoverheidSansText" w:hAnsi="RijksoverheidSansText"/>
          <w:sz w:val="20"/>
        </w:rPr>
      </w:pPr>
    </w:p>
    <w:p w14:paraId="1C8F20E7" w14:textId="77777777" w:rsidR="00DA600B" w:rsidRPr="00681278" w:rsidRDefault="00340765">
      <w:pPr>
        <w:widowControl/>
        <w:spacing w:line="240" w:lineRule="auto"/>
        <w:rPr>
          <w:rFonts w:ascii="RijksoverheidSansText" w:hAnsi="RijksoverheidSansText"/>
          <w:sz w:val="20"/>
        </w:rPr>
      </w:pPr>
      <w:r w:rsidRPr="00681278">
        <w:rPr>
          <w:rFonts w:ascii="RijksoverheidSansText" w:hAnsi="RijksoverheidSansText"/>
          <w:sz w:val="20"/>
        </w:rPr>
        <w:br w:type="textWrapping" w:clear="all"/>
      </w:r>
    </w:p>
    <w:bookmarkEnd w:id="5"/>
    <w:bookmarkEnd w:id="6"/>
    <w:sectPr w:rsidR="00DA600B" w:rsidRPr="00681278" w:rsidSect="00CA2303">
      <w:pgSz w:w="16840" w:h="11907" w:orient="landscape" w:code="9"/>
      <w:pgMar w:top="1134" w:right="380" w:bottom="1134" w:left="340" w:header="425"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B5FFA" w14:textId="77777777" w:rsidR="00596230" w:rsidRDefault="00596230">
      <w:r>
        <w:separator/>
      </w:r>
    </w:p>
  </w:endnote>
  <w:endnote w:type="continuationSeparator" w:id="0">
    <w:p w14:paraId="28639636" w14:textId="77777777" w:rsidR="00596230" w:rsidRDefault="0059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Tahoma">
    <w:altName w:val="?l?r ???"/>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6CBB" w14:textId="206311A9" w:rsidR="0068621D" w:rsidRDefault="0068621D" w:rsidP="00CA2303">
    <w:pPr>
      <w:pStyle w:val="Voettekst"/>
      <w:tabs>
        <w:tab w:val="left" w:pos="2595"/>
        <w:tab w:val="right" w:pos="14601"/>
      </w:tabs>
      <w:ind w:right="1519"/>
    </w:pPr>
    <w:r>
      <w:tab/>
    </w:r>
    <w:r>
      <w:tab/>
      <w:t xml:space="preserve"> Pagina </w:t>
    </w:r>
    <w:sdt>
      <w:sdtPr>
        <w:id w:val="100073306"/>
        <w:docPartObj>
          <w:docPartGallery w:val="Page Numbers (Bottom of Page)"/>
          <w:docPartUnique/>
        </w:docPartObj>
      </w:sdtPr>
      <w:sdtEndPr/>
      <w:sdtContent>
        <w:r>
          <w:fldChar w:fldCharType="begin"/>
        </w:r>
        <w:r>
          <w:instrText>PAGE   \* MERGEFORMAT</w:instrText>
        </w:r>
        <w:r>
          <w:fldChar w:fldCharType="separate"/>
        </w:r>
        <w:r w:rsidR="008D62DB">
          <w:rPr>
            <w:noProof/>
          </w:rPr>
          <w:t>9</w:t>
        </w:r>
        <w:r>
          <w:fldChar w:fldCharType="end"/>
        </w:r>
        <w:r>
          <w:t xml:space="preserve"> van </w:t>
        </w:r>
        <w:r w:rsidR="0075728A">
          <w:t>7</w:t>
        </w:r>
      </w:sdtContent>
    </w:sdt>
  </w:p>
  <w:p w14:paraId="7EAD05F7" w14:textId="77777777" w:rsidR="0068621D" w:rsidRDefault="0068621D" w:rsidP="00DA60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BEFD8" w14:textId="77777777" w:rsidR="00596230" w:rsidRDefault="00596230">
      <w:r>
        <w:separator/>
      </w:r>
    </w:p>
  </w:footnote>
  <w:footnote w:type="continuationSeparator" w:id="0">
    <w:p w14:paraId="791ED7FF" w14:textId="77777777" w:rsidR="00596230" w:rsidRDefault="00596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2BA9" w14:textId="77777777" w:rsidR="00F36D30" w:rsidRDefault="00F36D30" w:rsidP="00F36D30">
    <w:pPr>
      <w:pStyle w:val="Koptekst"/>
      <w:pBdr>
        <w:bottom w:val="single" w:sz="4" w:space="1" w:color="auto"/>
      </w:pBdr>
      <w:jc w:val="center"/>
      <w:rPr>
        <w:rFonts w:ascii="RijksoverheidSansText" w:hAnsi="RijksoverheidSansText" w:cs="Arial"/>
        <w:sz w:val="16"/>
        <w:szCs w:val="16"/>
      </w:rPr>
    </w:pPr>
    <w:bookmarkStart w:id="8" w:name="bmLintregel1" w:colFirst="0" w:colLast="1"/>
  </w:p>
  <w:p w14:paraId="349A3870" w14:textId="630FD79D" w:rsidR="00F36D30" w:rsidRPr="001C3139" w:rsidRDefault="00F36D30" w:rsidP="007375F7">
    <w:pPr>
      <w:pStyle w:val="Koptekst"/>
      <w:pBdr>
        <w:bottom w:val="single" w:sz="4" w:space="1" w:color="auto"/>
      </w:pBdr>
      <w:jc w:val="center"/>
      <w:rPr>
        <w:rFonts w:ascii="RijksoverheidSansText" w:hAnsi="RijksoverheidSansText" w:cs="Arial"/>
        <w:sz w:val="16"/>
        <w:szCs w:val="16"/>
      </w:rPr>
    </w:pPr>
    <w:r>
      <w:rPr>
        <w:rFonts w:ascii="RijksoverheidSansText" w:hAnsi="RijksoverheidSansText" w:cs="Arial"/>
        <w:sz w:val="16"/>
        <w:szCs w:val="16"/>
      </w:rPr>
      <w:t>Testplan</w:t>
    </w:r>
    <w:r w:rsidRPr="00EE08E6">
      <w:rPr>
        <w:rFonts w:ascii="RijksoverheidSansText" w:hAnsi="RijksoverheidSansText" w:cs="Arial"/>
        <w:sz w:val="16"/>
        <w:szCs w:val="16"/>
      </w:rPr>
      <w:t xml:space="preserve"> </w:t>
    </w:r>
    <w:r w:rsidR="001C3139" w:rsidRPr="001C3139">
      <w:rPr>
        <w:rFonts w:ascii="RijksoverheidSansText" w:hAnsi="RijksoverheidSansText" w:cs="Arial"/>
        <w:sz w:val="16"/>
        <w:szCs w:val="16"/>
      </w:rPr>
      <w:t>“Enterprise Search- en Informatiebeheerplatform” (ESI)</w:t>
    </w:r>
    <w:r w:rsidR="001C3139">
      <w:rPr>
        <w:rFonts w:ascii="RijksoverheidSansText" w:hAnsi="RijksoverheidSansText" w:cs="Arial"/>
        <w:sz w:val="16"/>
        <w:szCs w:val="16"/>
      </w:rPr>
      <w:t xml:space="preserve"> </w:t>
    </w:r>
    <w:r w:rsidRPr="00EE08E6">
      <w:rPr>
        <w:rFonts w:ascii="RijksoverheidSansText" w:hAnsi="RijksoverheidSansText" w:cs="Arial"/>
        <w:sz w:val="16"/>
        <w:szCs w:val="16"/>
      </w:rPr>
      <w:t>– IUC2</w:t>
    </w:r>
    <w:bookmarkEnd w:id="8"/>
    <w:r w:rsidR="001C3139">
      <w:rPr>
        <w:rFonts w:ascii="RijksoverheidSansText" w:hAnsi="RijksoverheidSansText" w:cs="Arial"/>
        <w:sz w:val="16"/>
        <w:szCs w:val="16"/>
      </w:rPr>
      <w:t>4-013</w:t>
    </w:r>
  </w:p>
  <w:p w14:paraId="07BDEC24" w14:textId="77777777" w:rsidR="00F36D30" w:rsidRDefault="00F36D30" w:rsidP="00F36D30"/>
  <w:p w14:paraId="4AACA6BC" w14:textId="77777777" w:rsidR="00F36D30" w:rsidRPr="00F36D30" w:rsidRDefault="00F36D30" w:rsidP="00F36D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25A9C1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AA04705"/>
    <w:multiLevelType w:val="hybridMultilevel"/>
    <w:tmpl w:val="828A4DA4"/>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7064FD"/>
    <w:multiLevelType w:val="hybridMultilevel"/>
    <w:tmpl w:val="D6FAE65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33872"/>
    <w:multiLevelType w:val="multilevel"/>
    <w:tmpl w:val="11B6EC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201E57D8"/>
    <w:multiLevelType w:val="hybridMultilevel"/>
    <w:tmpl w:val="AA46D85E"/>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9F1CB7"/>
    <w:multiLevelType w:val="hybridMultilevel"/>
    <w:tmpl w:val="AB580464"/>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0731D9A"/>
    <w:multiLevelType w:val="hybridMultilevel"/>
    <w:tmpl w:val="D1A8AC12"/>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B993EA3"/>
    <w:multiLevelType w:val="hybridMultilevel"/>
    <w:tmpl w:val="54220FB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BC407F"/>
    <w:multiLevelType w:val="singleLevel"/>
    <w:tmpl w:val="279AAC34"/>
    <w:lvl w:ilvl="0">
      <w:start w:val="1"/>
      <w:numFmt w:val="bullet"/>
      <w:pStyle w:val="OngeordOpsNiveau1"/>
      <w:lvlText w:val=""/>
      <w:lvlJc w:val="left"/>
      <w:pPr>
        <w:tabs>
          <w:tab w:val="num" w:pos="360"/>
        </w:tabs>
        <w:ind w:left="360" w:hanging="360"/>
      </w:pPr>
      <w:rPr>
        <w:rFonts w:ascii="Symbol" w:hAnsi="Symbol" w:hint="default"/>
      </w:rPr>
    </w:lvl>
  </w:abstractNum>
  <w:abstractNum w:abstractNumId="10" w15:restartNumberingAfterBreak="0">
    <w:nsid w:val="698C75E9"/>
    <w:multiLevelType w:val="hybridMultilevel"/>
    <w:tmpl w:val="55F28502"/>
    <w:lvl w:ilvl="0" w:tplc="E194A3D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4ED6EBB"/>
    <w:multiLevelType w:val="multilevel"/>
    <w:tmpl w:val="5EA8CC52"/>
    <w:name w:val="inhoud"/>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16cid:durableId="832139106">
    <w:abstractNumId w:val="4"/>
  </w:num>
  <w:num w:numId="2" w16cid:durableId="1880123139">
    <w:abstractNumId w:val="9"/>
  </w:num>
  <w:num w:numId="3" w16cid:durableId="1281912774">
    <w:abstractNumId w:val="0"/>
  </w:num>
  <w:num w:numId="4" w16cid:durableId="1648389436">
    <w:abstractNumId w:val="6"/>
  </w:num>
  <w:num w:numId="5" w16cid:durableId="1596590398">
    <w:abstractNumId w:val="10"/>
  </w:num>
  <w:num w:numId="6" w16cid:durableId="1083910756">
    <w:abstractNumId w:val="3"/>
  </w:num>
  <w:num w:numId="7" w16cid:durableId="1867058756">
    <w:abstractNumId w:val="1"/>
  </w:num>
  <w:num w:numId="8" w16cid:durableId="646515963">
    <w:abstractNumId w:val="5"/>
  </w:num>
  <w:num w:numId="9" w16cid:durableId="74711582">
    <w:abstractNumId w:val="8"/>
  </w:num>
  <w:num w:numId="10" w16cid:durableId="1254701896">
    <w:abstractNumId w:val="7"/>
  </w:num>
  <w:num w:numId="11" w16cid:durableId="30863686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C11"/>
    <w:rsid w:val="00012F4D"/>
    <w:rsid w:val="00020AA9"/>
    <w:rsid w:val="00024A4A"/>
    <w:rsid w:val="00026002"/>
    <w:rsid w:val="000408AC"/>
    <w:rsid w:val="00044AB2"/>
    <w:rsid w:val="000470FE"/>
    <w:rsid w:val="00054F02"/>
    <w:rsid w:val="00056AB8"/>
    <w:rsid w:val="00065424"/>
    <w:rsid w:val="0006661A"/>
    <w:rsid w:val="00080B4D"/>
    <w:rsid w:val="00082D4B"/>
    <w:rsid w:val="00096239"/>
    <w:rsid w:val="000A206B"/>
    <w:rsid w:val="000B1413"/>
    <w:rsid w:val="000B2401"/>
    <w:rsid w:val="000B2A59"/>
    <w:rsid w:val="000B2F72"/>
    <w:rsid w:val="000B3355"/>
    <w:rsid w:val="000B5B8E"/>
    <w:rsid w:val="000B6D19"/>
    <w:rsid w:val="000C0A09"/>
    <w:rsid w:val="000C14C9"/>
    <w:rsid w:val="000C2841"/>
    <w:rsid w:val="000C413B"/>
    <w:rsid w:val="000C62BD"/>
    <w:rsid w:val="000D20B4"/>
    <w:rsid w:val="000E29B7"/>
    <w:rsid w:val="000E5329"/>
    <w:rsid w:val="000E650F"/>
    <w:rsid w:val="000E66D9"/>
    <w:rsid w:val="000F1FE9"/>
    <w:rsid w:val="000F2460"/>
    <w:rsid w:val="000F3842"/>
    <w:rsid w:val="000F46E9"/>
    <w:rsid w:val="00102FF2"/>
    <w:rsid w:val="00106E4D"/>
    <w:rsid w:val="001132B4"/>
    <w:rsid w:val="001147C0"/>
    <w:rsid w:val="001166D5"/>
    <w:rsid w:val="001262E0"/>
    <w:rsid w:val="0013239C"/>
    <w:rsid w:val="00136A08"/>
    <w:rsid w:val="0014274F"/>
    <w:rsid w:val="00144807"/>
    <w:rsid w:val="00157D89"/>
    <w:rsid w:val="00165FBB"/>
    <w:rsid w:val="00166C91"/>
    <w:rsid w:val="001675B4"/>
    <w:rsid w:val="001727FE"/>
    <w:rsid w:val="00172D49"/>
    <w:rsid w:val="00173FDB"/>
    <w:rsid w:val="0017544B"/>
    <w:rsid w:val="00177FAD"/>
    <w:rsid w:val="0018099A"/>
    <w:rsid w:val="00181A01"/>
    <w:rsid w:val="00183A25"/>
    <w:rsid w:val="0018501C"/>
    <w:rsid w:val="00186F6E"/>
    <w:rsid w:val="0019288F"/>
    <w:rsid w:val="00192C5B"/>
    <w:rsid w:val="00196957"/>
    <w:rsid w:val="001975D2"/>
    <w:rsid w:val="001A4E1B"/>
    <w:rsid w:val="001B22AF"/>
    <w:rsid w:val="001B762C"/>
    <w:rsid w:val="001C248F"/>
    <w:rsid w:val="001C3139"/>
    <w:rsid w:val="001C7688"/>
    <w:rsid w:val="001D1A16"/>
    <w:rsid w:val="001D1D64"/>
    <w:rsid w:val="001D3E45"/>
    <w:rsid w:val="001D5425"/>
    <w:rsid w:val="001D7FC0"/>
    <w:rsid w:val="001E3C12"/>
    <w:rsid w:val="001E5530"/>
    <w:rsid w:val="001E5630"/>
    <w:rsid w:val="001F26AF"/>
    <w:rsid w:val="002020A5"/>
    <w:rsid w:val="002024E1"/>
    <w:rsid w:val="00204432"/>
    <w:rsid w:val="00211900"/>
    <w:rsid w:val="002144DF"/>
    <w:rsid w:val="00220B63"/>
    <w:rsid w:val="00223025"/>
    <w:rsid w:val="002309C5"/>
    <w:rsid w:val="0023384C"/>
    <w:rsid w:val="00250345"/>
    <w:rsid w:val="00251900"/>
    <w:rsid w:val="00260097"/>
    <w:rsid w:val="00260F07"/>
    <w:rsid w:val="00265F5E"/>
    <w:rsid w:val="00265F7A"/>
    <w:rsid w:val="00273AB2"/>
    <w:rsid w:val="00276CF3"/>
    <w:rsid w:val="002816CC"/>
    <w:rsid w:val="00285720"/>
    <w:rsid w:val="00286728"/>
    <w:rsid w:val="00290A5F"/>
    <w:rsid w:val="00293DD8"/>
    <w:rsid w:val="002B32B4"/>
    <w:rsid w:val="002B33E9"/>
    <w:rsid w:val="002B35E6"/>
    <w:rsid w:val="002B3B9D"/>
    <w:rsid w:val="002C30A4"/>
    <w:rsid w:val="002D0427"/>
    <w:rsid w:val="002D3F8E"/>
    <w:rsid w:val="002E140A"/>
    <w:rsid w:val="002E1B3F"/>
    <w:rsid w:val="002F2D30"/>
    <w:rsid w:val="002F5274"/>
    <w:rsid w:val="0030060D"/>
    <w:rsid w:val="00301343"/>
    <w:rsid w:val="003022DD"/>
    <w:rsid w:val="003112F0"/>
    <w:rsid w:val="0031246A"/>
    <w:rsid w:val="00314EDB"/>
    <w:rsid w:val="00316DE6"/>
    <w:rsid w:val="00331640"/>
    <w:rsid w:val="00331C56"/>
    <w:rsid w:val="00336A2B"/>
    <w:rsid w:val="00340719"/>
    <w:rsid w:val="00340765"/>
    <w:rsid w:val="00342D45"/>
    <w:rsid w:val="00350BC1"/>
    <w:rsid w:val="00351E46"/>
    <w:rsid w:val="003535FE"/>
    <w:rsid w:val="003573A0"/>
    <w:rsid w:val="003642C1"/>
    <w:rsid w:val="003647F7"/>
    <w:rsid w:val="00366C16"/>
    <w:rsid w:val="0037146D"/>
    <w:rsid w:val="00372D84"/>
    <w:rsid w:val="00381DFA"/>
    <w:rsid w:val="00382FC8"/>
    <w:rsid w:val="003839EB"/>
    <w:rsid w:val="0038644B"/>
    <w:rsid w:val="00390455"/>
    <w:rsid w:val="00390F69"/>
    <w:rsid w:val="00392651"/>
    <w:rsid w:val="00397284"/>
    <w:rsid w:val="0039773C"/>
    <w:rsid w:val="003A5941"/>
    <w:rsid w:val="003B3A98"/>
    <w:rsid w:val="003D190D"/>
    <w:rsid w:val="003D5F89"/>
    <w:rsid w:val="003E1CC2"/>
    <w:rsid w:val="003E7431"/>
    <w:rsid w:val="003F0D50"/>
    <w:rsid w:val="003F2479"/>
    <w:rsid w:val="003F4814"/>
    <w:rsid w:val="003F6B03"/>
    <w:rsid w:val="00401BDD"/>
    <w:rsid w:val="004020D4"/>
    <w:rsid w:val="00406CDC"/>
    <w:rsid w:val="004072C8"/>
    <w:rsid w:val="00416D22"/>
    <w:rsid w:val="0042262F"/>
    <w:rsid w:val="00423ABC"/>
    <w:rsid w:val="0042588C"/>
    <w:rsid w:val="00426137"/>
    <w:rsid w:val="00430062"/>
    <w:rsid w:val="0043301B"/>
    <w:rsid w:val="0043459A"/>
    <w:rsid w:val="0043519E"/>
    <w:rsid w:val="0045104E"/>
    <w:rsid w:val="004516E9"/>
    <w:rsid w:val="00452C78"/>
    <w:rsid w:val="00462997"/>
    <w:rsid w:val="004704D7"/>
    <w:rsid w:val="00472D99"/>
    <w:rsid w:val="00473082"/>
    <w:rsid w:val="004741DA"/>
    <w:rsid w:val="0047475D"/>
    <w:rsid w:val="00482ADB"/>
    <w:rsid w:val="00485DA9"/>
    <w:rsid w:val="00496C73"/>
    <w:rsid w:val="0049774C"/>
    <w:rsid w:val="004A338C"/>
    <w:rsid w:val="004A3922"/>
    <w:rsid w:val="004A4692"/>
    <w:rsid w:val="004A7FAB"/>
    <w:rsid w:val="004B5F5D"/>
    <w:rsid w:val="004B60E7"/>
    <w:rsid w:val="004B6FB3"/>
    <w:rsid w:val="004C36B5"/>
    <w:rsid w:val="004C6E8D"/>
    <w:rsid w:val="004D38AF"/>
    <w:rsid w:val="004D43D7"/>
    <w:rsid w:val="004E1A28"/>
    <w:rsid w:val="004E1C5A"/>
    <w:rsid w:val="004E7B62"/>
    <w:rsid w:val="004F349F"/>
    <w:rsid w:val="00503230"/>
    <w:rsid w:val="00504D8F"/>
    <w:rsid w:val="00505405"/>
    <w:rsid w:val="005076E7"/>
    <w:rsid w:val="005169A1"/>
    <w:rsid w:val="00524F73"/>
    <w:rsid w:val="0052741A"/>
    <w:rsid w:val="00535D33"/>
    <w:rsid w:val="00535EE2"/>
    <w:rsid w:val="00537C1A"/>
    <w:rsid w:val="005427A7"/>
    <w:rsid w:val="00542C47"/>
    <w:rsid w:val="00543A5B"/>
    <w:rsid w:val="00547CEA"/>
    <w:rsid w:val="00555F4E"/>
    <w:rsid w:val="00556FB7"/>
    <w:rsid w:val="005601D1"/>
    <w:rsid w:val="00563916"/>
    <w:rsid w:val="00567D76"/>
    <w:rsid w:val="005747BC"/>
    <w:rsid w:val="005776FD"/>
    <w:rsid w:val="005812CF"/>
    <w:rsid w:val="00581E03"/>
    <w:rsid w:val="005822B9"/>
    <w:rsid w:val="00584CEF"/>
    <w:rsid w:val="00591F3D"/>
    <w:rsid w:val="00593BAC"/>
    <w:rsid w:val="00596230"/>
    <w:rsid w:val="005A1D47"/>
    <w:rsid w:val="005A22E6"/>
    <w:rsid w:val="005B12CF"/>
    <w:rsid w:val="005C48F6"/>
    <w:rsid w:val="005C525C"/>
    <w:rsid w:val="005C5B16"/>
    <w:rsid w:val="005D016F"/>
    <w:rsid w:val="005D4A60"/>
    <w:rsid w:val="005E5ADE"/>
    <w:rsid w:val="005E5FD0"/>
    <w:rsid w:val="005F1091"/>
    <w:rsid w:val="00600812"/>
    <w:rsid w:val="00603D5B"/>
    <w:rsid w:val="00606ED9"/>
    <w:rsid w:val="00611434"/>
    <w:rsid w:val="00615DC1"/>
    <w:rsid w:val="00620572"/>
    <w:rsid w:val="00623A8A"/>
    <w:rsid w:val="006263F8"/>
    <w:rsid w:val="0063027A"/>
    <w:rsid w:val="00630977"/>
    <w:rsid w:val="00635842"/>
    <w:rsid w:val="0064138F"/>
    <w:rsid w:val="00642322"/>
    <w:rsid w:val="00642B97"/>
    <w:rsid w:val="006433A1"/>
    <w:rsid w:val="00646BED"/>
    <w:rsid w:val="006478E9"/>
    <w:rsid w:val="00647D24"/>
    <w:rsid w:val="006506AD"/>
    <w:rsid w:val="0065338B"/>
    <w:rsid w:val="00653F31"/>
    <w:rsid w:val="00654332"/>
    <w:rsid w:val="006551A2"/>
    <w:rsid w:val="00664681"/>
    <w:rsid w:val="00664FD4"/>
    <w:rsid w:val="0067185A"/>
    <w:rsid w:val="00672361"/>
    <w:rsid w:val="0067467E"/>
    <w:rsid w:val="0067552F"/>
    <w:rsid w:val="0067559E"/>
    <w:rsid w:val="00676038"/>
    <w:rsid w:val="006804CC"/>
    <w:rsid w:val="00681278"/>
    <w:rsid w:val="0068621D"/>
    <w:rsid w:val="00694295"/>
    <w:rsid w:val="0069771B"/>
    <w:rsid w:val="006A041E"/>
    <w:rsid w:val="006A40DF"/>
    <w:rsid w:val="006A42A0"/>
    <w:rsid w:val="006A4D21"/>
    <w:rsid w:val="006B0BBC"/>
    <w:rsid w:val="006B4E35"/>
    <w:rsid w:val="006C1760"/>
    <w:rsid w:val="006D0896"/>
    <w:rsid w:val="006D66D8"/>
    <w:rsid w:val="006E0685"/>
    <w:rsid w:val="006E0F70"/>
    <w:rsid w:val="006E302C"/>
    <w:rsid w:val="006E67E7"/>
    <w:rsid w:val="006F72B3"/>
    <w:rsid w:val="00701D09"/>
    <w:rsid w:val="007037CF"/>
    <w:rsid w:val="00703BB8"/>
    <w:rsid w:val="007053EA"/>
    <w:rsid w:val="007108C1"/>
    <w:rsid w:val="0071132D"/>
    <w:rsid w:val="00711EBC"/>
    <w:rsid w:val="00712E0A"/>
    <w:rsid w:val="00713E6F"/>
    <w:rsid w:val="007257D4"/>
    <w:rsid w:val="007260DD"/>
    <w:rsid w:val="00726DDE"/>
    <w:rsid w:val="007270AE"/>
    <w:rsid w:val="00731543"/>
    <w:rsid w:val="0073354A"/>
    <w:rsid w:val="007375F7"/>
    <w:rsid w:val="00740FDE"/>
    <w:rsid w:val="007548F4"/>
    <w:rsid w:val="00754DA9"/>
    <w:rsid w:val="00756CEC"/>
    <w:rsid w:val="0075728A"/>
    <w:rsid w:val="00760C40"/>
    <w:rsid w:val="0076783E"/>
    <w:rsid w:val="00774E3B"/>
    <w:rsid w:val="00776846"/>
    <w:rsid w:val="00784326"/>
    <w:rsid w:val="00792579"/>
    <w:rsid w:val="0079797B"/>
    <w:rsid w:val="007A0B73"/>
    <w:rsid w:val="007A2BF4"/>
    <w:rsid w:val="007A2D6D"/>
    <w:rsid w:val="007A35C2"/>
    <w:rsid w:val="007A47E9"/>
    <w:rsid w:val="007A48EC"/>
    <w:rsid w:val="007A5D71"/>
    <w:rsid w:val="007A6B57"/>
    <w:rsid w:val="007B3F81"/>
    <w:rsid w:val="007B68A3"/>
    <w:rsid w:val="007C2B09"/>
    <w:rsid w:val="007C641D"/>
    <w:rsid w:val="007D1124"/>
    <w:rsid w:val="007D2513"/>
    <w:rsid w:val="007D350C"/>
    <w:rsid w:val="007D6DCA"/>
    <w:rsid w:val="007E0BB5"/>
    <w:rsid w:val="007E40EA"/>
    <w:rsid w:val="007E6054"/>
    <w:rsid w:val="007F275B"/>
    <w:rsid w:val="007F2D37"/>
    <w:rsid w:val="007F42AA"/>
    <w:rsid w:val="007F4471"/>
    <w:rsid w:val="007F55BA"/>
    <w:rsid w:val="0080477C"/>
    <w:rsid w:val="00806A6A"/>
    <w:rsid w:val="0082259B"/>
    <w:rsid w:val="00822A72"/>
    <w:rsid w:val="00822BF7"/>
    <w:rsid w:val="00823FE7"/>
    <w:rsid w:val="00831335"/>
    <w:rsid w:val="00831DE4"/>
    <w:rsid w:val="00832BB9"/>
    <w:rsid w:val="00833189"/>
    <w:rsid w:val="0083402A"/>
    <w:rsid w:val="00836374"/>
    <w:rsid w:val="00850178"/>
    <w:rsid w:val="008522A2"/>
    <w:rsid w:val="00862A55"/>
    <w:rsid w:val="00863D7C"/>
    <w:rsid w:val="00871FFC"/>
    <w:rsid w:val="008725B5"/>
    <w:rsid w:val="00881D83"/>
    <w:rsid w:val="00883890"/>
    <w:rsid w:val="0088508D"/>
    <w:rsid w:val="00886335"/>
    <w:rsid w:val="00886C45"/>
    <w:rsid w:val="008A127E"/>
    <w:rsid w:val="008A1E8B"/>
    <w:rsid w:val="008A29A0"/>
    <w:rsid w:val="008A4B8A"/>
    <w:rsid w:val="008B02E5"/>
    <w:rsid w:val="008B0558"/>
    <w:rsid w:val="008B173A"/>
    <w:rsid w:val="008C75EA"/>
    <w:rsid w:val="008D1F2E"/>
    <w:rsid w:val="008D4DDC"/>
    <w:rsid w:val="008D50F4"/>
    <w:rsid w:val="008D62DB"/>
    <w:rsid w:val="008E0E2F"/>
    <w:rsid w:val="008E1492"/>
    <w:rsid w:val="008E6D0A"/>
    <w:rsid w:val="008F07D9"/>
    <w:rsid w:val="008F7260"/>
    <w:rsid w:val="00900875"/>
    <w:rsid w:val="00903491"/>
    <w:rsid w:val="009077E0"/>
    <w:rsid w:val="009112D9"/>
    <w:rsid w:val="00915D73"/>
    <w:rsid w:val="00916461"/>
    <w:rsid w:val="00916A73"/>
    <w:rsid w:val="009210A4"/>
    <w:rsid w:val="009224A8"/>
    <w:rsid w:val="0092310A"/>
    <w:rsid w:val="00927FD9"/>
    <w:rsid w:val="00932F6D"/>
    <w:rsid w:val="00942A00"/>
    <w:rsid w:val="00943D40"/>
    <w:rsid w:val="009467E8"/>
    <w:rsid w:val="0095203A"/>
    <w:rsid w:val="009541DC"/>
    <w:rsid w:val="009570DA"/>
    <w:rsid w:val="009573BF"/>
    <w:rsid w:val="0096075A"/>
    <w:rsid w:val="00961B90"/>
    <w:rsid w:val="00964107"/>
    <w:rsid w:val="00966F1C"/>
    <w:rsid w:val="00977B3E"/>
    <w:rsid w:val="00977BE9"/>
    <w:rsid w:val="0098348A"/>
    <w:rsid w:val="00984162"/>
    <w:rsid w:val="00986055"/>
    <w:rsid w:val="00991B32"/>
    <w:rsid w:val="00991CEC"/>
    <w:rsid w:val="00996531"/>
    <w:rsid w:val="009A202E"/>
    <w:rsid w:val="009A5E82"/>
    <w:rsid w:val="009B689B"/>
    <w:rsid w:val="009C0AEA"/>
    <w:rsid w:val="009D01CC"/>
    <w:rsid w:val="009E06B4"/>
    <w:rsid w:val="009E3815"/>
    <w:rsid w:val="009E758D"/>
    <w:rsid w:val="009F0084"/>
    <w:rsid w:val="009F13F9"/>
    <w:rsid w:val="009F4552"/>
    <w:rsid w:val="00A026AF"/>
    <w:rsid w:val="00A02B23"/>
    <w:rsid w:val="00A060ED"/>
    <w:rsid w:val="00A1526D"/>
    <w:rsid w:val="00A15344"/>
    <w:rsid w:val="00A204AE"/>
    <w:rsid w:val="00A21A52"/>
    <w:rsid w:val="00A23E49"/>
    <w:rsid w:val="00A2571D"/>
    <w:rsid w:val="00A273AC"/>
    <w:rsid w:val="00A30CC0"/>
    <w:rsid w:val="00A34BA3"/>
    <w:rsid w:val="00A35613"/>
    <w:rsid w:val="00A35D86"/>
    <w:rsid w:val="00A41CD7"/>
    <w:rsid w:val="00A46052"/>
    <w:rsid w:val="00A510E2"/>
    <w:rsid w:val="00A55B5B"/>
    <w:rsid w:val="00A572EE"/>
    <w:rsid w:val="00A63915"/>
    <w:rsid w:val="00A64040"/>
    <w:rsid w:val="00A6476F"/>
    <w:rsid w:val="00A651B9"/>
    <w:rsid w:val="00A6543B"/>
    <w:rsid w:val="00A67EBF"/>
    <w:rsid w:val="00A71D88"/>
    <w:rsid w:val="00A75F64"/>
    <w:rsid w:val="00A768C6"/>
    <w:rsid w:val="00A82651"/>
    <w:rsid w:val="00AA2807"/>
    <w:rsid w:val="00AA4FEF"/>
    <w:rsid w:val="00AA6807"/>
    <w:rsid w:val="00AA7C48"/>
    <w:rsid w:val="00AB3031"/>
    <w:rsid w:val="00AC076D"/>
    <w:rsid w:val="00AC4B26"/>
    <w:rsid w:val="00AC72E8"/>
    <w:rsid w:val="00AD2943"/>
    <w:rsid w:val="00AE2933"/>
    <w:rsid w:val="00AE3D5B"/>
    <w:rsid w:val="00AF521F"/>
    <w:rsid w:val="00AF5A09"/>
    <w:rsid w:val="00B0105A"/>
    <w:rsid w:val="00B041AD"/>
    <w:rsid w:val="00B05591"/>
    <w:rsid w:val="00B07FCD"/>
    <w:rsid w:val="00B14CC7"/>
    <w:rsid w:val="00B269F8"/>
    <w:rsid w:val="00B32110"/>
    <w:rsid w:val="00B32303"/>
    <w:rsid w:val="00B44B60"/>
    <w:rsid w:val="00B5110B"/>
    <w:rsid w:val="00B52CB6"/>
    <w:rsid w:val="00B54DDF"/>
    <w:rsid w:val="00B62420"/>
    <w:rsid w:val="00B6247F"/>
    <w:rsid w:val="00B717A1"/>
    <w:rsid w:val="00B76223"/>
    <w:rsid w:val="00B819FA"/>
    <w:rsid w:val="00B821D6"/>
    <w:rsid w:val="00B94150"/>
    <w:rsid w:val="00B943E3"/>
    <w:rsid w:val="00B97E41"/>
    <w:rsid w:val="00B97FEC"/>
    <w:rsid w:val="00BA22D7"/>
    <w:rsid w:val="00BA3C9C"/>
    <w:rsid w:val="00BA48EC"/>
    <w:rsid w:val="00BA6664"/>
    <w:rsid w:val="00BA7D86"/>
    <w:rsid w:val="00BB0E8D"/>
    <w:rsid w:val="00BB142C"/>
    <w:rsid w:val="00BB68D0"/>
    <w:rsid w:val="00BB704D"/>
    <w:rsid w:val="00BC12AC"/>
    <w:rsid w:val="00BC3EFE"/>
    <w:rsid w:val="00BD05D3"/>
    <w:rsid w:val="00BD1590"/>
    <w:rsid w:val="00BD6210"/>
    <w:rsid w:val="00BE3D8B"/>
    <w:rsid w:val="00BE6C49"/>
    <w:rsid w:val="00BE7BDF"/>
    <w:rsid w:val="00BF000F"/>
    <w:rsid w:val="00BF578B"/>
    <w:rsid w:val="00BF5EC9"/>
    <w:rsid w:val="00BF7486"/>
    <w:rsid w:val="00BF7B6A"/>
    <w:rsid w:val="00C01C06"/>
    <w:rsid w:val="00C0398F"/>
    <w:rsid w:val="00C04704"/>
    <w:rsid w:val="00C106D6"/>
    <w:rsid w:val="00C12E14"/>
    <w:rsid w:val="00C16721"/>
    <w:rsid w:val="00C17665"/>
    <w:rsid w:val="00C2106D"/>
    <w:rsid w:val="00C226EC"/>
    <w:rsid w:val="00C25A02"/>
    <w:rsid w:val="00C31AE1"/>
    <w:rsid w:val="00C32DBB"/>
    <w:rsid w:val="00C33C30"/>
    <w:rsid w:val="00C36E52"/>
    <w:rsid w:val="00C4055C"/>
    <w:rsid w:val="00C40BB5"/>
    <w:rsid w:val="00C421FC"/>
    <w:rsid w:val="00C43A40"/>
    <w:rsid w:val="00C52EC3"/>
    <w:rsid w:val="00C5468A"/>
    <w:rsid w:val="00C554E9"/>
    <w:rsid w:val="00C56859"/>
    <w:rsid w:val="00C61F3E"/>
    <w:rsid w:val="00C6339E"/>
    <w:rsid w:val="00C63C9E"/>
    <w:rsid w:val="00C63E13"/>
    <w:rsid w:val="00C72005"/>
    <w:rsid w:val="00C7447B"/>
    <w:rsid w:val="00C747E9"/>
    <w:rsid w:val="00C76814"/>
    <w:rsid w:val="00C76EB6"/>
    <w:rsid w:val="00C77566"/>
    <w:rsid w:val="00C779A2"/>
    <w:rsid w:val="00C81878"/>
    <w:rsid w:val="00C82002"/>
    <w:rsid w:val="00CA068D"/>
    <w:rsid w:val="00CA2303"/>
    <w:rsid w:val="00CB0B2F"/>
    <w:rsid w:val="00CB0D91"/>
    <w:rsid w:val="00CB0FDF"/>
    <w:rsid w:val="00CB5110"/>
    <w:rsid w:val="00CB6A69"/>
    <w:rsid w:val="00CB7998"/>
    <w:rsid w:val="00CC3812"/>
    <w:rsid w:val="00CD2056"/>
    <w:rsid w:val="00CD4B7E"/>
    <w:rsid w:val="00CD615B"/>
    <w:rsid w:val="00CD64E2"/>
    <w:rsid w:val="00CE1668"/>
    <w:rsid w:val="00CE2C11"/>
    <w:rsid w:val="00CE6D9C"/>
    <w:rsid w:val="00CF180A"/>
    <w:rsid w:val="00CF4784"/>
    <w:rsid w:val="00D03309"/>
    <w:rsid w:val="00D05BF0"/>
    <w:rsid w:val="00D07380"/>
    <w:rsid w:val="00D11C01"/>
    <w:rsid w:val="00D15F18"/>
    <w:rsid w:val="00D16722"/>
    <w:rsid w:val="00D25EFA"/>
    <w:rsid w:val="00D31710"/>
    <w:rsid w:val="00D31EAE"/>
    <w:rsid w:val="00D333C1"/>
    <w:rsid w:val="00D377DC"/>
    <w:rsid w:val="00D4399C"/>
    <w:rsid w:val="00D54B5D"/>
    <w:rsid w:val="00D635BF"/>
    <w:rsid w:val="00D729D3"/>
    <w:rsid w:val="00D73B6C"/>
    <w:rsid w:val="00D76450"/>
    <w:rsid w:val="00D77496"/>
    <w:rsid w:val="00D81451"/>
    <w:rsid w:val="00D83AB4"/>
    <w:rsid w:val="00D90974"/>
    <w:rsid w:val="00D92914"/>
    <w:rsid w:val="00D93492"/>
    <w:rsid w:val="00D96079"/>
    <w:rsid w:val="00DA0E95"/>
    <w:rsid w:val="00DA1CAF"/>
    <w:rsid w:val="00DA600B"/>
    <w:rsid w:val="00DB6834"/>
    <w:rsid w:val="00DB709F"/>
    <w:rsid w:val="00DC102D"/>
    <w:rsid w:val="00DC407A"/>
    <w:rsid w:val="00DD0B20"/>
    <w:rsid w:val="00DD24DF"/>
    <w:rsid w:val="00DD42F0"/>
    <w:rsid w:val="00DD6CBB"/>
    <w:rsid w:val="00DD6E8A"/>
    <w:rsid w:val="00DD70BD"/>
    <w:rsid w:val="00DE5230"/>
    <w:rsid w:val="00DF0422"/>
    <w:rsid w:val="00DF2315"/>
    <w:rsid w:val="00DF2D9C"/>
    <w:rsid w:val="00E018E0"/>
    <w:rsid w:val="00E0683D"/>
    <w:rsid w:val="00E21F0B"/>
    <w:rsid w:val="00E25251"/>
    <w:rsid w:val="00E32E49"/>
    <w:rsid w:val="00E33774"/>
    <w:rsid w:val="00E36638"/>
    <w:rsid w:val="00E368E9"/>
    <w:rsid w:val="00E41F5E"/>
    <w:rsid w:val="00E46476"/>
    <w:rsid w:val="00E51727"/>
    <w:rsid w:val="00E5289A"/>
    <w:rsid w:val="00E53B38"/>
    <w:rsid w:val="00E64803"/>
    <w:rsid w:val="00E70404"/>
    <w:rsid w:val="00E772D2"/>
    <w:rsid w:val="00E82331"/>
    <w:rsid w:val="00E850A3"/>
    <w:rsid w:val="00E93954"/>
    <w:rsid w:val="00E9513E"/>
    <w:rsid w:val="00EA2804"/>
    <w:rsid w:val="00EA39A5"/>
    <w:rsid w:val="00EB050D"/>
    <w:rsid w:val="00EB56FB"/>
    <w:rsid w:val="00EB770E"/>
    <w:rsid w:val="00ED2752"/>
    <w:rsid w:val="00ED6540"/>
    <w:rsid w:val="00EE094E"/>
    <w:rsid w:val="00EE34F6"/>
    <w:rsid w:val="00EE7329"/>
    <w:rsid w:val="00EE7BC1"/>
    <w:rsid w:val="00F04F99"/>
    <w:rsid w:val="00F07B5F"/>
    <w:rsid w:val="00F118D7"/>
    <w:rsid w:val="00F12791"/>
    <w:rsid w:val="00F17B4F"/>
    <w:rsid w:val="00F20044"/>
    <w:rsid w:val="00F21717"/>
    <w:rsid w:val="00F36BFC"/>
    <w:rsid w:val="00F36D30"/>
    <w:rsid w:val="00F3794E"/>
    <w:rsid w:val="00F40895"/>
    <w:rsid w:val="00F41E13"/>
    <w:rsid w:val="00F50756"/>
    <w:rsid w:val="00F51CA8"/>
    <w:rsid w:val="00F53DB9"/>
    <w:rsid w:val="00F555BA"/>
    <w:rsid w:val="00F56B9C"/>
    <w:rsid w:val="00F61147"/>
    <w:rsid w:val="00F74917"/>
    <w:rsid w:val="00F74A14"/>
    <w:rsid w:val="00F80FA9"/>
    <w:rsid w:val="00F81FC4"/>
    <w:rsid w:val="00F86E30"/>
    <w:rsid w:val="00F90966"/>
    <w:rsid w:val="00F96E09"/>
    <w:rsid w:val="00FA1E31"/>
    <w:rsid w:val="00FA43E9"/>
    <w:rsid w:val="00FA5175"/>
    <w:rsid w:val="00FA638E"/>
    <w:rsid w:val="00FB182E"/>
    <w:rsid w:val="00FB25EC"/>
    <w:rsid w:val="00FB3CCF"/>
    <w:rsid w:val="00FB7DBD"/>
    <w:rsid w:val="00FD30D5"/>
    <w:rsid w:val="00FD6B04"/>
    <w:rsid w:val="00FE70C8"/>
    <w:rsid w:val="00FE7994"/>
    <w:rsid w:val="00FF3D9B"/>
    <w:rsid w:val="00FF53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9CB36"/>
  <w15:docId w15:val="{C438958A-67D7-41F4-9DB6-436393CA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line="240" w:lineRule="atLeast"/>
    </w:pPr>
    <w:rPr>
      <w:rFonts w:ascii="Arial" w:hAnsi="Arial"/>
      <w:spacing w:val="5"/>
      <w:sz w:val="19"/>
    </w:rPr>
  </w:style>
  <w:style w:type="paragraph" w:styleId="Kop1">
    <w:name w:val="heading 1"/>
    <w:basedOn w:val="Standaard"/>
    <w:next w:val="Standaard"/>
    <w:qFormat/>
    <w:pPr>
      <w:keepNext/>
      <w:numPr>
        <w:numId w:val="1"/>
      </w:numPr>
      <w:spacing w:before="480" w:after="120"/>
      <w:outlineLvl w:val="0"/>
    </w:pPr>
    <w:rPr>
      <w:b/>
      <w:sz w:val="28"/>
    </w:rPr>
  </w:style>
  <w:style w:type="paragraph" w:styleId="Kop2">
    <w:name w:val="heading 2"/>
    <w:basedOn w:val="Kop1"/>
    <w:next w:val="Standaard"/>
    <w:qFormat/>
    <w:pPr>
      <w:numPr>
        <w:ilvl w:val="1"/>
      </w:numPr>
      <w:spacing w:before="360"/>
      <w:outlineLvl w:val="1"/>
    </w:pPr>
    <w:rPr>
      <w:sz w:val="24"/>
    </w:rPr>
  </w:style>
  <w:style w:type="paragraph" w:styleId="Kop3">
    <w:name w:val="heading 3"/>
    <w:basedOn w:val="Kop2"/>
    <w:next w:val="Standaard"/>
    <w:link w:val="Kop3Char"/>
    <w:qFormat/>
    <w:pPr>
      <w:numPr>
        <w:ilvl w:val="2"/>
      </w:numPr>
      <w:spacing w:before="240"/>
      <w:outlineLvl w:val="2"/>
    </w:pPr>
    <w:rPr>
      <w:sz w:val="22"/>
    </w:rPr>
  </w:style>
  <w:style w:type="paragraph" w:styleId="Kop4">
    <w:name w:val="heading 4"/>
    <w:basedOn w:val="Kop3"/>
    <w:next w:val="Standaard"/>
    <w:qFormat/>
    <w:pPr>
      <w:numPr>
        <w:ilvl w:val="3"/>
      </w:numPr>
      <w:outlineLvl w:val="3"/>
    </w:pPr>
    <w:rPr>
      <w:sz w:val="20"/>
    </w:rPr>
  </w:style>
  <w:style w:type="paragraph" w:styleId="Kop5">
    <w:name w:val="heading 5"/>
    <w:basedOn w:val="Standaard"/>
    <w:next w:val="Standaardinspringing"/>
    <w:qFormat/>
    <w:pPr>
      <w:numPr>
        <w:ilvl w:val="4"/>
        <w:numId w:val="1"/>
      </w:numPr>
      <w:outlineLvl w:val="4"/>
    </w:pPr>
    <w:rPr>
      <w:rFonts w:ascii="CG Times" w:hAnsi="CG Times"/>
      <w:b/>
      <w:sz w:val="20"/>
    </w:rPr>
  </w:style>
  <w:style w:type="paragraph" w:styleId="Kop6">
    <w:name w:val="heading 6"/>
    <w:basedOn w:val="Standaard"/>
    <w:next w:val="Standaardinspringing"/>
    <w:qFormat/>
    <w:pPr>
      <w:numPr>
        <w:ilvl w:val="5"/>
        <w:numId w:val="1"/>
      </w:numPr>
      <w:outlineLvl w:val="5"/>
    </w:pPr>
  </w:style>
  <w:style w:type="paragraph" w:styleId="Kop7">
    <w:name w:val="heading 7"/>
    <w:basedOn w:val="Standaard"/>
    <w:next w:val="Standaardinspringing"/>
    <w:qFormat/>
    <w:pPr>
      <w:numPr>
        <w:ilvl w:val="6"/>
        <w:numId w:val="1"/>
      </w:numPr>
      <w:outlineLvl w:val="6"/>
    </w:pPr>
    <w:rPr>
      <w:rFonts w:ascii="CG Times" w:hAnsi="CG Times"/>
      <w:i/>
      <w:sz w:val="20"/>
    </w:rPr>
  </w:style>
  <w:style w:type="paragraph" w:styleId="Kop8">
    <w:name w:val="heading 8"/>
    <w:basedOn w:val="Standaard"/>
    <w:next w:val="Standaardinspringing"/>
    <w:qFormat/>
    <w:pPr>
      <w:numPr>
        <w:ilvl w:val="7"/>
        <w:numId w:val="1"/>
      </w:numPr>
      <w:outlineLvl w:val="7"/>
    </w:pPr>
    <w:rPr>
      <w:rFonts w:ascii="CG Times" w:hAnsi="CG Times"/>
      <w:i/>
      <w:sz w:val="20"/>
    </w:rPr>
  </w:style>
  <w:style w:type="paragraph" w:styleId="Kop9">
    <w:name w:val="heading 9"/>
    <w:basedOn w:val="Standaard"/>
    <w:next w:val="Standaardinspringing"/>
    <w:qFormat/>
    <w:pPr>
      <w:numPr>
        <w:ilvl w:val="8"/>
        <w:numId w:val="1"/>
      </w:numPr>
      <w:outlineLvl w:val="8"/>
    </w:pPr>
    <w:rPr>
      <w:rFonts w:ascii="CG Times" w:hAnsi="CG Times"/>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426" w:hanging="426"/>
    </w:pPr>
  </w:style>
  <w:style w:type="paragraph" w:styleId="Inhopg1">
    <w:name w:val="toc 1"/>
    <w:basedOn w:val="Standaard"/>
    <w:next w:val="Standaard"/>
    <w:autoRedefine/>
    <w:uiPriority w:val="39"/>
    <w:rsid w:val="002D0427"/>
    <w:pPr>
      <w:tabs>
        <w:tab w:val="left" w:pos="380"/>
        <w:tab w:val="right" w:leader="dot" w:pos="9781"/>
      </w:tabs>
      <w:spacing w:before="120" w:after="120"/>
      <w:ind w:right="-142"/>
    </w:pPr>
    <w:rPr>
      <w:b/>
      <w:caps/>
      <w:noProof/>
      <w:sz w:val="20"/>
    </w:rPr>
  </w:style>
  <w:style w:type="paragraph" w:styleId="Inhopg2">
    <w:name w:val="toc 2"/>
    <w:basedOn w:val="Inhopg1"/>
    <w:next w:val="Standaard"/>
    <w:autoRedefine/>
    <w:uiPriority w:val="39"/>
    <w:pPr>
      <w:spacing w:before="0" w:after="0"/>
      <w:ind w:left="190"/>
    </w:pPr>
    <w:rPr>
      <w:b w:val="0"/>
      <w:caps w:val="0"/>
      <w:smallCaps/>
    </w:rPr>
  </w:style>
  <w:style w:type="paragraph" w:styleId="Inhopg3">
    <w:name w:val="toc 3"/>
    <w:basedOn w:val="Inhopg2"/>
    <w:next w:val="Standaard"/>
    <w:autoRedefine/>
    <w:uiPriority w:val="39"/>
    <w:pPr>
      <w:ind w:left="380"/>
    </w:pPr>
    <w:rPr>
      <w:i/>
      <w:smallCaps w:val="0"/>
    </w:rPr>
  </w:style>
  <w:style w:type="paragraph" w:styleId="Koptekst">
    <w:name w:val="header"/>
    <w:basedOn w:val="Standaard"/>
    <w:next w:val="Standaard"/>
    <w:link w:val="KoptekstChar"/>
    <w:pPr>
      <w:keepLines/>
      <w:widowControl/>
      <w:suppressLineNumbers/>
    </w:pPr>
  </w:style>
  <w:style w:type="character" w:styleId="Paginanummer">
    <w:name w:val="page number"/>
    <w:basedOn w:val="Standaardalinea-lettertype"/>
    <w:semiHidden/>
  </w:style>
  <w:style w:type="paragraph" w:customStyle="1" w:styleId="Standaard2xinspringen">
    <w:name w:val="Standaard 2x inspringen"/>
    <w:basedOn w:val="Standaardinspringing"/>
    <w:pPr>
      <w:ind w:left="851"/>
    </w:pPr>
  </w:style>
  <w:style w:type="paragraph" w:customStyle="1" w:styleId="Standaard3xinspringen">
    <w:name w:val="Standaard 3x inspringen"/>
    <w:basedOn w:val="Standaardinspringing"/>
    <w:pPr>
      <w:ind w:left="1276"/>
    </w:pPr>
  </w:style>
  <w:style w:type="character" w:styleId="Voetnootmarkering">
    <w:name w:val="footnote reference"/>
    <w:basedOn w:val="Standaardalinea-lettertype"/>
    <w:semiHidden/>
    <w:rPr>
      <w:spacing w:val="0"/>
      <w:position w:val="6"/>
      <w:sz w:val="16"/>
    </w:rPr>
  </w:style>
  <w:style w:type="paragraph" w:styleId="Voetnoottekst">
    <w:name w:val="footnote text"/>
    <w:basedOn w:val="Standaard"/>
    <w:semiHidden/>
    <w:pPr>
      <w:ind w:left="426" w:hanging="426"/>
    </w:pPr>
    <w:rPr>
      <w:spacing w:val="0"/>
      <w:sz w:val="16"/>
    </w:rPr>
  </w:style>
  <w:style w:type="paragraph" w:styleId="Voettekst">
    <w:name w:val="footer"/>
    <w:basedOn w:val="Standaard"/>
    <w:link w:val="VoettekstChar"/>
    <w:uiPriority w:val="99"/>
    <w:rPr>
      <w:spacing w:val="0"/>
      <w:sz w:val="16"/>
    </w:rPr>
  </w:style>
  <w:style w:type="paragraph" w:styleId="Inhopg4">
    <w:name w:val="toc 4"/>
    <w:basedOn w:val="Standaard"/>
    <w:next w:val="Standaard"/>
    <w:autoRedefine/>
    <w:semiHidden/>
    <w:pPr>
      <w:ind w:left="570"/>
    </w:pPr>
    <w:rPr>
      <w:rFonts w:ascii="Times New Roman" w:hAnsi="Times New Roman"/>
      <w:sz w:val="18"/>
    </w:rPr>
  </w:style>
  <w:style w:type="paragraph" w:styleId="Inhopg5">
    <w:name w:val="toc 5"/>
    <w:basedOn w:val="Standaard"/>
    <w:next w:val="Standaard"/>
    <w:autoRedefine/>
    <w:semiHidden/>
    <w:pPr>
      <w:ind w:left="760"/>
    </w:pPr>
    <w:rPr>
      <w:rFonts w:ascii="Times New Roman" w:hAnsi="Times New Roman"/>
      <w:sz w:val="18"/>
    </w:rPr>
  </w:style>
  <w:style w:type="paragraph" w:styleId="Inhopg6">
    <w:name w:val="toc 6"/>
    <w:basedOn w:val="Standaard"/>
    <w:next w:val="Standaard"/>
    <w:autoRedefine/>
    <w:semiHidden/>
    <w:pPr>
      <w:ind w:left="950"/>
    </w:pPr>
    <w:rPr>
      <w:rFonts w:ascii="Times New Roman" w:hAnsi="Times New Roman"/>
      <w:sz w:val="18"/>
    </w:rPr>
  </w:style>
  <w:style w:type="paragraph" w:styleId="Inhopg7">
    <w:name w:val="toc 7"/>
    <w:basedOn w:val="Standaard"/>
    <w:next w:val="Standaard"/>
    <w:autoRedefine/>
    <w:semiHidden/>
    <w:pPr>
      <w:ind w:left="1140"/>
    </w:pPr>
    <w:rPr>
      <w:rFonts w:ascii="Times New Roman" w:hAnsi="Times New Roman"/>
      <w:sz w:val="18"/>
    </w:rPr>
  </w:style>
  <w:style w:type="paragraph" w:styleId="Inhopg8">
    <w:name w:val="toc 8"/>
    <w:basedOn w:val="Standaard"/>
    <w:next w:val="Standaard"/>
    <w:autoRedefine/>
    <w:semiHidden/>
    <w:pPr>
      <w:ind w:left="1330"/>
    </w:pPr>
    <w:rPr>
      <w:rFonts w:ascii="Times New Roman" w:hAnsi="Times New Roman"/>
      <w:sz w:val="18"/>
    </w:rPr>
  </w:style>
  <w:style w:type="paragraph" w:styleId="Inhopg9">
    <w:name w:val="toc 9"/>
    <w:basedOn w:val="Standaard"/>
    <w:next w:val="Standaard"/>
    <w:autoRedefine/>
    <w:semiHidden/>
    <w:pPr>
      <w:ind w:left="1520"/>
    </w:pPr>
    <w:rPr>
      <w:rFonts w:ascii="Times New Roman" w:hAnsi="Times New Roman"/>
      <w:sz w:val="18"/>
    </w:rPr>
  </w:style>
  <w:style w:type="paragraph" w:styleId="Plattetekst">
    <w:name w:val="Body Text"/>
    <w:basedOn w:val="Standaard"/>
    <w:semiHidden/>
    <w:rPr>
      <w:b/>
    </w:rPr>
  </w:style>
  <w:style w:type="paragraph" w:styleId="Plattetekst2">
    <w:name w:val="Body Text 2"/>
    <w:basedOn w:val="Standaard"/>
    <w:semiHidden/>
    <w:rPr>
      <w:sz w:val="16"/>
    </w:rPr>
  </w:style>
  <w:style w:type="paragraph" w:styleId="Plattetekstinspringen">
    <w:name w:val="Body Text Indent"/>
    <w:basedOn w:val="Standaard"/>
    <w:semiHidden/>
    <w:pPr>
      <w:ind w:left="708"/>
    </w:pPr>
  </w:style>
  <w:style w:type="paragraph" w:styleId="Plattetekstinspringen3">
    <w:name w:val="Body Text Indent 3"/>
    <w:basedOn w:val="Standaard"/>
    <w:semiHidden/>
    <w:pPr>
      <w:ind w:left="792"/>
    </w:pPr>
  </w:style>
  <w:style w:type="paragraph" w:customStyle="1" w:styleId="Niveau1">
    <w:name w:val="Niveau 1"/>
    <w:basedOn w:val="Standaard"/>
    <w:pPr>
      <w:ind w:left="357" w:hanging="357"/>
    </w:pPr>
  </w:style>
  <w:style w:type="paragraph" w:styleId="Plattetekstinspringen2">
    <w:name w:val="Body Text Indent 2"/>
    <w:basedOn w:val="Standaard"/>
    <w:semiHidden/>
    <w:pPr>
      <w:ind w:left="1416"/>
    </w:pPr>
  </w:style>
  <w:style w:type="paragraph" w:customStyle="1" w:styleId="Modulekop">
    <w:name w:val="Modulekop"/>
    <w:basedOn w:val="Standaard"/>
    <w:pPr>
      <w:pageBreakBefore/>
      <w:tabs>
        <w:tab w:val="left" w:pos="142"/>
      </w:tabs>
    </w:pPr>
    <w:rPr>
      <w:b/>
      <w:sz w:val="52"/>
    </w:rPr>
  </w:style>
  <w:style w:type="paragraph" w:customStyle="1" w:styleId="TekstInTabel">
    <w:name w:val="TekstInTabel"/>
    <w:basedOn w:val="Standaard"/>
  </w:style>
  <w:style w:type="paragraph" w:customStyle="1" w:styleId="OngeordOpsNiveau1">
    <w:name w:val="OngeordOpsNiveau1"/>
    <w:basedOn w:val="Standaard"/>
    <w:pPr>
      <w:numPr>
        <w:numId w:val="2"/>
      </w:numPr>
    </w:pPr>
  </w:style>
  <w:style w:type="paragraph" w:customStyle="1" w:styleId="TabelOverig">
    <w:name w:val="TabelOverig"/>
    <w:basedOn w:val="Standaard"/>
    <w:rPr>
      <w:sz w:val="10"/>
    </w:rPr>
  </w:style>
  <w:style w:type="paragraph" w:styleId="Plattetekst3">
    <w:name w:val="Body Text 3"/>
    <w:basedOn w:val="Standaard"/>
    <w:semiHidden/>
    <w:pPr>
      <w:widowControl/>
      <w:spacing w:line="240" w:lineRule="auto"/>
    </w:pPr>
    <w:rPr>
      <w:spacing w:val="0"/>
      <w:sz w:val="16"/>
    </w:rPr>
  </w:style>
  <w:style w:type="character" w:styleId="Hyperlink">
    <w:name w:val="Hyperlink"/>
    <w:basedOn w:val="Standaardalinea-lettertype"/>
    <w:uiPriority w:val="99"/>
    <w:rPr>
      <w:color w:val="0000FF"/>
      <w:u w:val="single"/>
    </w:rPr>
  </w:style>
  <w:style w:type="paragraph" w:customStyle="1" w:styleId="Plattetekstinspringen21">
    <w:name w:val="Platte tekst inspringen 21"/>
    <w:basedOn w:val="Standaard"/>
    <w:pPr>
      <w:widowControl/>
      <w:spacing w:line="240" w:lineRule="auto"/>
      <w:ind w:left="360" w:hanging="360"/>
    </w:pPr>
    <w:rPr>
      <w:spacing w:val="0"/>
    </w:rPr>
  </w:style>
  <w:style w:type="paragraph" w:customStyle="1" w:styleId="Voorwaarde">
    <w:name w:val="Voorwaarde"/>
    <w:basedOn w:val="Standaard"/>
    <w:pPr>
      <w:widowControl/>
      <w:ind w:left="703" w:hanging="703"/>
    </w:pPr>
  </w:style>
  <w:style w:type="character" w:styleId="GevolgdeHyperlink">
    <w:name w:val="FollowedHyperlink"/>
    <w:basedOn w:val="Standaardalinea-lettertype"/>
    <w:semiHidden/>
    <w:rPr>
      <w:color w:val="800080"/>
      <w:u w:val="single"/>
    </w:rPr>
  </w:style>
  <w:style w:type="paragraph" w:customStyle="1" w:styleId="Niveau3">
    <w:name w:val="Niveau 3"/>
    <w:basedOn w:val="Standaard"/>
    <w:pPr>
      <w:ind w:left="1071" w:hanging="357"/>
    </w:pPr>
  </w:style>
  <w:style w:type="paragraph" w:customStyle="1" w:styleId="Niveau2">
    <w:name w:val="Niveau 2"/>
    <w:basedOn w:val="Standaard"/>
    <w:pPr>
      <w:ind w:left="714" w:hanging="357"/>
    </w:pPr>
  </w:style>
  <w:style w:type="paragraph" w:customStyle="1" w:styleId="Bijlage1">
    <w:name w:val="Bijlage 1"/>
    <w:basedOn w:val="Standaard"/>
    <w:next w:val="Standaard"/>
    <w:pPr>
      <w:pageBreakBefore/>
      <w:tabs>
        <w:tab w:val="num" w:pos="360"/>
      </w:tabs>
      <w:spacing w:before="240" w:after="240"/>
      <w:ind w:left="360" w:hanging="360"/>
      <w:outlineLvl w:val="0"/>
    </w:pPr>
    <w:rPr>
      <w:b/>
      <w:spacing w:val="0"/>
      <w:sz w:val="24"/>
    </w:rPr>
  </w:style>
  <w:style w:type="paragraph" w:customStyle="1" w:styleId="Bijlage2">
    <w:name w:val="Bijlage 2"/>
    <w:basedOn w:val="Bijlage1"/>
    <w:next w:val="Standaard"/>
    <w:pPr>
      <w:numPr>
        <w:ilvl w:val="1"/>
      </w:numPr>
      <w:tabs>
        <w:tab w:val="num" w:pos="360"/>
      </w:tabs>
      <w:ind w:left="360" w:hanging="360"/>
      <w:outlineLvl w:val="1"/>
    </w:pPr>
  </w:style>
  <w:style w:type="paragraph" w:styleId="Bijschrift">
    <w:name w:val="caption"/>
    <w:aliases w:val="Tabelbijschrift,BRCD Caption"/>
    <w:basedOn w:val="Standaard"/>
    <w:next w:val="Standaard"/>
    <w:qFormat/>
    <w:pPr>
      <w:keepLines/>
      <w:widowControl/>
      <w:suppressLineNumbers/>
      <w:spacing w:before="120" w:after="120"/>
    </w:pPr>
    <w:rPr>
      <w:b/>
    </w:rPr>
  </w:style>
  <w:style w:type="character" w:styleId="Verwijzingopmerking">
    <w:name w:val="annotation reference"/>
    <w:basedOn w:val="Standaardalinea-lettertype"/>
    <w:semiHidden/>
    <w:rPr>
      <w:sz w:val="16"/>
    </w:rPr>
  </w:style>
  <w:style w:type="paragraph" w:styleId="Tekstopmerking">
    <w:name w:val="annotation text"/>
    <w:basedOn w:val="Standaard"/>
    <w:semiHidden/>
    <w:rPr>
      <w:sz w:val="20"/>
    </w:rPr>
  </w:style>
  <w:style w:type="paragraph" w:customStyle="1" w:styleId="Inhoud">
    <w:name w:val="Inhoud"/>
    <w:basedOn w:val="Standaard"/>
    <w:pPr>
      <w:tabs>
        <w:tab w:val="right" w:pos="5103"/>
      </w:tabs>
    </w:pPr>
    <w:rPr>
      <w:i/>
    </w:rPr>
  </w:style>
  <w:style w:type="paragraph" w:customStyle="1" w:styleId="Tussenkop">
    <w:name w:val="Tussenkop"/>
    <w:basedOn w:val="Standaard"/>
    <w:pPr>
      <w:widowControl/>
    </w:pPr>
    <w:rPr>
      <w:b/>
    </w:rPr>
  </w:style>
  <w:style w:type="paragraph" w:customStyle="1" w:styleId="Preformatted">
    <w:name w:val="Preformatted"/>
    <w:basedOn w:val="Standa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pacing w:val="0"/>
      <w:sz w:val="20"/>
    </w:rPr>
  </w:style>
  <w:style w:type="paragraph" w:styleId="Ballontekst">
    <w:name w:val="Balloon Text"/>
    <w:basedOn w:val="Standaard"/>
    <w:semiHidden/>
    <w:rPr>
      <w:rFonts w:ascii="Tahoma" w:hAnsi="Tahoma" w:cs="Tahoma"/>
      <w:sz w:val="16"/>
      <w:szCs w:val="16"/>
    </w:rPr>
  </w:style>
  <w:style w:type="paragraph" w:styleId="Onderwerpvanopmerking">
    <w:name w:val="annotation subject"/>
    <w:basedOn w:val="Tekstopmerking"/>
    <w:next w:val="Tekstopmerking"/>
    <w:semiHidden/>
    <w:rPr>
      <w:b/>
      <w:bCs/>
    </w:rPr>
  </w:style>
  <w:style w:type="paragraph" w:styleId="Lijstalinea">
    <w:name w:val="List Paragraph"/>
    <w:basedOn w:val="Standaard"/>
    <w:link w:val="LijstalineaChar"/>
    <w:uiPriority w:val="34"/>
    <w:qFormat/>
    <w:rsid w:val="00BC12AC"/>
    <w:pPr>
      <w:ind w:left="720"/>
      <w:contextualSpacing/>
    </w:pPr>
  </w:style>
  <w:style w:type="character" w:customStyle="1" w:styleId="schluterit-vraag">
    <w:name w:val="schluterit-vraag"/>
    <w:basedOn w:val="Standaardalinea-lettertype"/>
    <w:rsid w:val="009F4552"/>
  </w:style>
  <w:style w:type="paragraph" w:styleId="Lijstopsomteken">
    <w:name w:val="List Bullet"/>
    <w:basedOn w:val="Standaard"/>
    <w:uiPriority w:val="99"/>
    <w:unhideWhenUsed/>
    <w:rsid w:val="008D1F2E"/>
    <w:pPr>
      <w:numPr>
        <w:numId w:val="3"/>
      </w:numPr>
      <w:contextualSpacing/>
    </w:pPr>
  </w:style>
  <w:style w:type="paragraph" w:styleId="Lijstmetafbeeldingen">
    <w:name w:val="table of figures"/>
    <w:basedOn w:val="Inhopg2"/>
    <w:next w:val="Standaard"/>
    <w:uiPriority w:val="99"/>
    <w:rsid w:val="00DF0422"/>
    <w:pPr>
      <w:keepLines/>
      <w:tabs>
        <w:tab w:val="clear" w:pos="380"/>
        <w:tab w:val="clear" w:pos="9781"/>
        <w:tab w:val="left" w:pos="851"/>
        <w:tab w:val="right" w:pos="7088"/>
      </w:tabs>
      <w:suppressAutoHyphens/>
      <w:spacing w:line="230" w:lineRule="atLeast"/>
      <w:ind w:left="0" w:right="567"/>
      <w:jc w:val="both"/>
    </w:pPr>
    <w:rPr>
      <w:smallCaps w:val="0"/>
      <w:sz w:val="19"/>
    </w:rPr>
  </w:style>
  <w:style w:type="paragraph" w:customStyle="1" w:styleId="Opsomming1">
    <w:name w:val="Opsomming1"/>
    <w:basedOn w:val="Standaard"/>
    <w:rsid w:val="00DF0422"/>
    <w:pPr>
      <w:spacing w:line="230" w:lineRule="atLeast"/>
    </w:pPr>
  </w:style>
  <w:style w:type="paragraph" w:styleId="Geenafstand">
    <w:name w:val="No Spacing"/>
    <w:uiPriority w:val="1"/>
    <w:qFormat/>
    <w:rsid w:val="007D2513"/>
    <w:rPr>
      <w:rFonts w:ascii="Calibri" w:eastAsia="Calibri" w:hAnsi="Calibri"/>
      <w:sz w:val="22"/>
      <w:szCs w:val="22"/>
      <w:lang w:eastAsia="en-US"/>
    </w:rPr>
  </w:style>
  <w:style w:type="character" w:customStyle="1" w:styleId="Kop3Char">
    <w:name w:val="Kop 3 Char"/>
    <w:basedOn w:val="Standaardalinea-lettertype"/>
    <w:link w:val="Kop3"/>
    <w:rsid w:val="00AA4FEF"/>
    <w:rPr>
      <w:rFonts w:ascii="Arial" w:hAnsi="Arial"/>
      <w:b/>
      <w:spacing w:val="5"/>
      <w:sz w:val="22"/>
    </w:rPr>
  </w:style>
  <w:style w:type="character" w:customStyle="1" w:styleId="LijstalineaChar">
    <w:name w:val="Lijstalinea Char"/>
    <w:link w:val="Lijstalinea"/>
    <w:uiPriority w:val="34"/>
    <w:rsid w:val="001F26AF"/>
    <w:rPr>
      <w:rFonts w:ascii="Arial" w:hAnsi="Arial"/>
      <w:spacing w:val="5"/>
      <w:sz w:val="19"/>
    </w:rPr>
  </w:style>
  <w:style w:type="table" w:styleId="Tabelraster">
    <w:name w:val="Table Grid"/>
    <w:basedOn w:val="Standaardtabel"/>
    <w:uiPriority w:val="59"/>
    <w:rsid w:val="00DA6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DA600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VoettekstChar">
    <w:name w:val="Voettekst Char"/>
    <w:basedOn w:val="Standaardalinea-lettertype"/>
    <w:link w:val="Voettekst"/>
    <w:uiPriority w:val="99"/>
    <w:rsid w:val="00CA2303"/>
    <w:rPr>
      <w:rFonts w:ascii="Arial" w:hAnsi="Arial"/>
      <w:sz w:val="16"/>
    </w:rPr>
  </w:style>
  <w:style w:type="paragraph" w:customStyle="1" w:styleId="Eisen">
    <w:name w:val="Eisen"/>
    <w:basedOn w:val="Lijstalinea"/>
    <w:autoRedefine/>
    <w:qFormat/>
    <w:rsid w:val="00F61147"/>
    <w:pPr>
      <w:widowControl/>
      <w:spacing w:line="240" w:lineRule="auto"/>
      <w:ind w:left="0" w:right="131"/>
    </w:pPr>
    <w:rPr>
      <w:rFonts w:eastAsiaTheme="minorHAnsi" w:cs="Arial"/>
      <w:spacing w:val="0"/>
      <w:szCs w:val="19"/>
      <w:lang w:eastAsia="en-US"/>
    </w:rPr>
  </w:style>
  <w:style w:type="character" w:customStyle="1" w:styleId="KoptekstChar">
    <w:name w:val="Koptekst Char"/>
    <w:basedOn w:val="Standaardalinea-lettertype"/>
    <w:link w:val="Koptekst"/>
    <w:rsid w:val="00F36D30"/>
    <w:rPr>
      <w:rFonts w:ascii="Arial" w:hAnsi="Arial"/>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7366">
      <w:bodyDiv w:val="1"/>
      <w:marLeft w:val="0"/>
      <w:marRight w:val="0"/>
      <w:marTop w:val="0"/>
      <w:marBottom w:val="0"/>
      <w:divBdr>
        <w:top w:val="none" w:sz="0" w:space="0" w:color="auto"/>
        <w:left w:val="none" w:sz="0" w:space="0" w:color="auto"/>
        <w:bottom w:val="none" w:sz="0" w:space="0" w:color="auto"/>
        <w:right w:val="none" w:sz="0" w:space="0" w:color="auto"/>
      </w:divBdr>
    </w:div>
    <w:div w:id="239827930">
      <w:bodyDiv w:val="1"/>
      <w:marLeft w:val="0"/>
      <w:marRight w:val="0"/>
      <w:marTop w:val="0"/>
      <w:marBottom w:val="0"/>
      <w:divBdr>
        <w:top w:val="none" w:sz="0" w:space="0" w:color="auto"/>
        <w:left w:val="none" w:sz="0" w:space="0" w:color="auto"/>
        <w:bottom w:val="none" w:sz="0" w:space="0" w:color="auto"/>
        <w:right w:val="none" w:sz="0" w:space="0" w:color="auto"/>
      </w:divBdr>
    </w:div>
    <w:div w:id="252856830">
      <w:bodyDiv w:val="1"/>
      <w:marLeft w:val="0"/>
      <w:marRight w:val="0"/>
      <w:marTop w:val="0"/>
      <w:marBottom w:val="0"/>
      <w:divBdr>
        <w:top w:val="none" w:sz="0" w:space="0" w:color="auto"/>
        <w:left w:val="none" w:sz="0" w:space="0" w:color="auto"/>
        <w:bottom w:val="none" w:sz="0" w:space="0" w:color="auto"/>
        <w:right w:val="none" w:sz="0" w:space="0" w:color="auto"/>
      </w:divBdr>
    </w:div>
    <w:div w:id="395207781">
      <w:bodyDiv w:val="1"/>
      <w:marLeft w:val="0"/>
      <w:marRight w:val="0"/>
      <w:marTop w:val="0"/>
      <w:marBottom w:val="0"/>
      <w:divBdr>
        <w:top w:val="none" w:sz="0" w:space="0" w:color="auto"/>
        <w:left w:val="none" w:sz="0" w:space="0" w:color="auto"/>
        <w:bottom w:val="none" w:sz="0" w:space="0" w:color="auto"/>
        <w:right w:val="none" w:sz="0" w:space="0" w:color="auto"/>
      </w:divBdr>
    </w:div>
    <w:div w:id="435826873">
      <w:bodyDiv w:val="1"/>
      <w:marLeft w:val="0"/>
      <w:marRight w:val="0"/>
      <w:marTop w:val="0"/>
      <w:marBottom w:val="0"/>
      <w:divBdr>
        <w:top w:val="none" w:sz="0" w:space="0" w:color="auto"/>
        <w:left w:val="none" w:sz="0" w:space="0" w:color="auto"/>
        <w:bottom w:val="none" w:sz="0" w:space="0" w:color="auto"/>
        <w:right w:val="none" w:sz="0" w:space="0" w:color="auto"/>
      </w:divBdr>
    </w:div>
    <w:div w:id="488180869">
      <w:bodyDiv w:val="1"/>
      <w:marLeft w:val="0"/>
      <w:marRight w:val="0"/>
      <w:marTop w:val="0"/>
      <w:marBottom w:val="0"/>
      <w:divBdr>
        <w:top w:val="none" w:sz="0" w:space="0" w:color="auto"/>
        <w:left w:val="none" w:sz="0" w:space="0" w:color="auto"/>
        <w:bottom w:val="none" w:sz="0" w:space="0" w:color="auto"/>
        <w:right w:val="none" w:sz="0" w:space="0" w:color="auto"/>
      </w:divBdr>
    </w:div>
    <w:div w:id="847980909">
      <w:bodyDiv w:val="1"/>
      <w:marLeft w:val="0"/>
      <w:marRight w:val="0"/>
      <w:marTop w:val="0"/>
      <w:marBottom w:val="0"/>
      <w:divBdr>
        <w:top w:val="none" w:sz="0" w:space="0" w:color="auto"/>
        <w:left w:val="none" w:sz="0" w:space="0" w:color="auto"/>
        <w:bottom w:val="none" w:sz="0" w:space="0" w:color="auto"/>
        <w:right w:val="none" w:sz="0" w:space="0" w:color="auto"/>
      </w:divBdr>
    </w:div>
    <w:div w:id="873229163">
      <w:bodyDiv w:val="1"/>
      <w:marLeft w:val="0"/>
      <w:marRight w:val="0"/>
      <w:marTop w:val="0"/>
      <w:marBottom w:val="0"/>
      <w:divBdr>
        <w:top w:val="none" w:sz="0" w:space="0" w:color="auto"/>
        <w:left w:val="none" w:sz="0" w:space="0" w:color="auto"/>
        <w:bottom w:val="none" w:sz="0" w:space="0" w:color="auto"/>
        <w:right w:val="none" w:sz="0" w:space="0" w:color="auto"/>
      </w:divBdr>
    </w:div>
    <w:div w:id="1135827773">
      <w:bodyDiv w:val="1"/>
      <w:marLeft w:val="0"/>
      <w:marRight w:val="0"/>
      <w:marTop w:val="0"/>
      <w:marBottom w:val="0"/>
      <w:divBdr>
        <w:top w:val="none" w:sz="0" w:space="0" w:color="auto"/>
        <w:left w:val="none" w:sz="0" w:space="0" w:color="auto"/>
        <w:bottom w:val="none" w:sz="0" w:space="0" w:color="auto"/>
        <w:right w:val="none" w:sz="0" w:space="0" w:color="auto"/>
      </w:divBdr>
    </w:div>
    <w:div w:id="1223251435">
      <w:bodyDiv w:val="1"/>
      <w:marLeft w:val="0"/>
      <w:marRight w:val="0"/>
      <w:marTop w:val="0"/>
      <w:marBottom w:val="0"/>
      <w:divBdr>
        <w:top w:val="none" w:sz="0" w:space="0" w:color="auto"/>
        <w:left w:val="none" w:sz="0" w:space="0" w:color="auto"/>
        <w:bottom w:val="none" w:sz="0" w:space="0" w:color="auto"/>
        <w:right w:val="none" w:sz="0" w:space="0" w:color="auto"/>
      </w:divBdr>
    </w:div>
    <w:div w:id="1416631517">
      <w:bodyDiv w:val="1"/>
      <w:marLeft w:val="0"/>
      <w:marRight w:val="0"/>
      <w:marTop w:val="0"/>
      <w:marBottom w:val="0"/>
      <w:divBdr>
        <w:top w:val="none" w:sz="0" w:space="0" w:color="auto"/>
        <w:left w:val="none" w:sz="0" w:space="0" w:color="auto"/>
        <w:bottom w:val="none" w:sz="0" w:space="0" w:color="auto"/>
        <w:right w:val="none" w:sz="0" w:space="0" w:color="auto"/>
      </w:divBdr>
    </w:div>
    <w:div w:id="1714843927">
      <w:bodyDiv w:val="1"/>
      <w:marLeft w:val="0"/>
      <w:marRight w:val="0"/>
      <w:marTop w:val="0"/>
      <w:marBottom w:val="0"/>
      <w:divBdr>
        <w:top w:val="none" w:sz="0" w:space="0" w:color="auto"/>
        <w:left w:val="none" w:sz="0" w:space="0" w:color="auto"/>
        <w:bottom w:val="none" w:sz="0" w:space="0" w:color="auto"/>
        <w:right w:val="none" w:sz="0" w:space="0" w:color="auto"/>
      </w:divBdr>
    </w:div>
    <w:div w:id="1789424777">
      <w:bodyDiv w:val="1"/>
      <w:marLeft w:val="0"/>
      <w:marRight w:val="0"/>
      <w:marTop w:val="0"/>
      <w:marBottom w:val="0"/>
      <w:divBdr>
        <w:top w:val="none" w:sz="0" w:space="0" w:color="auto"/>
        <w:left w:val="none" w:sz="0" w:space="0" w:color="auto"/>
        <w:bottom w:val="none" w:sz="0" w:space="0" w:color="auto"/>
        <w:right w:val="none" w:sz="0" w:space="0" w:color="auto"/>
      </w:divBdr>
    </w:div>
    <w:div w:id="182670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13DB-4BEF-42DD-9BDA-4AB15F9AB303}">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66</TotalTime>
  <Pages>7</Pages>
  <Words>994</Words>
  <Characters>6347</Characters>
  <Application>Microsoft Office Word</Application>
  <DocSecurity>0</DocSecurity>
  <Lines>52</Lines>
  <Paragraphs>14</Paragraphs>
  <ScaleCrop>false</ScaleCrop>
  <HeadingPairs>
    <vt:vector size="6" baseType="variant">
      <vt:variant>
        <vt:lpstr>Titel</vt:lpstr>
      </vt:variant>
      <vt:variant>
        <vt:i4>1</vt:i4>
      </vt:variant>
      <vt:variant>
        <vt:lpstr>Title</vt:lpstr>
      </vt:variant>
      <vt:variant>
        <vt:i4>1</vt:i4>
      </vt:variant>
      <vt:variant>
        <vt:lpstr>Headings</vt:lpstr>
      </vt:variant>
      <vt:variant>
        <vt:i4>47</vt:i4>
      </vt:variant>
    </vt:vector>
  </HeadingPairs>
  <TitlesOfParts>
    <vt:vector size="49" baseType="lpstr">
      <vt:lpstr>Testplan HP 3PAR 20450</vt:lpstr>
      <vt:lpstr>Functionele en acceptatie testen Datadomain VTL met TSM</vt:lpstr>
      <vt:lpstr/>
      <vt:lpstr/>
      <vt:lpstr>Inhoudsopgave</vt:lpstr>
      <vt:lpstr>Inleiding</vt:lpstr>
      <vt:lpstr>    Wat is het doel van het onderzoeksrapport</vt:lpstr>
      <vt:lpstr>    Historie</vt:lpstr>
      <vt:lpstr>        Historie onderzoeksrapport</vt:lpstr>
      <vt:lpstr>        Historie ICT-Service/-Component</vt:lpstr>
      <vt:lpstr>        Gebruikte afkortingen</vt:lpstr>
      <vt:lpstr>    Beschrijving ICT-Service/-Component</vt:lpstr>
      <vt:lpstr>        Positie/doel </vt:lpstr>
      <vt:lpstr>        Eindgebruikers </vt:lpstr>
      <vt:lpstr>        Functionaliteit ICT-Service/-Component</vt:lpstr>
      <vt:lpstr>        Verwijzingen</vt:lpstr>
      <vt:lpstr>Doorlooptijd migratie Open Systemen naar VTL</vt:lpstr>
      <vt:lpstr>Capaciteits-test VTL</vt:lpstr>
      <vt:lpstr>    Testen reguliere backup/restore</vt:lpstr>
      <vt:lpstr>    Testen database backups/restore</vt:lpstr>
      <vt:lpstr>Fysieke/software setup Datadomain oplossing</vt:lpstr>
      <vt:lpstr>Capaciteit tapesloten L180</vt:lpstr>
      <vt:lpstr>VTL vs FILE TYPE</vt:lpstr>
      <vt:lpstr>Replicatie van data</vt:lpstr>
      <vt:lpstr>Afhandeling van een volle Datadomain omgeving</vt:lpstr>
      <vt:lpstr>Failover VTL</vt:lpstr>
      <vt:lpstr>Gebruik van data deduplicatie op de VTL</vt:lpstr>
      <vt:lpstr>Testen max aantal concurrent datastromen naar VTL</vt:lpstr>
      <vt:lpstr>Gebruik van data compressie op de TSM CLient</vt:lpstr>
      <vt:lpstr>    Testen reguliere backup/restore</vt:lpstr>
      <vt:lpstr>    Testen database backups/restore</vt:lpstr>
      <vt:lpstr>Onderzoek backup databases</vt:lpstr>
      <vt:lpstr>Onderzoek synchronous copies in TSM</vt:lpstr>
      <vt:lpstr>Instellen van de VTL rules &amp; settings</vt:lpstr>
      <vt:lpstr>Gebruik van Library Station</vt:lpstr>
      <vt:lpstr>Instellen van de TSM server</vt:lpstr>
      <vt:lpstr>Gebruik van de STK L180 als VTL</vt:lpstr>
      <vt:lpstr>Gebruik van de NFS voor de Datadomain oplossing</vt:lpstr>
      <vt:lpstr>In kaart brengen disaster situaties</vt:lpstr>
      <vt:lpstr>Export node naar fysieke tape</vt:lpstr>
      <vt:lpstr>Rapportage</vt:lpstr>
      <vt:lpstr>Gebruik Gresham EDT</vt:lpstr>
      <vt:lpstr>Gebruik compressie op de VTL</vt:lpstr>
      <vt:lpstr>Gebruik TSM LAN-free back-up</vt:lpstr>
      <vt:lpstr>Gebruik TSM archiving</vt:lpstr>
      <vt:lpstr>Back-up TSM database</vt:lpstr>
      <vt:lpstr>Inrichting organisatie.</vt:lpstr>
      <vt:lpstr>Inrichting VTL.</vt:lpstr>
      <vt:lpstr>Inrichting connectiviteit</vt:lpstr>
    </vt:vector>
  </TitlesOfParts>
  <Manager>Wouter Kranendonk</Manager>
  <Company>Belstingdienst Centrum voor Infrastructuur en Exploitatie</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Testplan HP 3PAR 20450</dc:title>
  <dc:subject>Testplan HP 3PAR 20450</dc:subject>
  <dc:creator>Freddy F.H. Mulder</dc:creator>
  <cp:lastModifiedBy>Hendra H.J. van der Veen</cp:lastModifiedBy>
  <cp:revision>7</cp:revision>
  <cp:lastPrinted>2013-09-09T12:35:00Z</cp:lastPrinted>
  <dcterms:created xsi:type="dcterms:W3CDTF">2024-11-04T11:07:00Z</dcterms:created>
  <dcterms:modified xsi:type="dcterms:W3CDTF">2024-12-05T09:36:00Z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Versie">
    <vt:lpwstr>0.2</vt:lpwstr>
  </property>
  <property fmtid="{D5CDD505-2E9C-101B-9397-08002B2CF9AE}" pid="3" name="docStatus">
    <vt:lpwstr>Definitief</vt:lpwstr>
  </property>
  <property fmtid="{D5CDD505-2E9C-101B-9397-08002B2CF9AE}" pid="4" name="docBoekNr">
    <vt:lpwstr>000</vt:lpwstr>
  </property>
  <property fmtid="{D5CDD505-2E9C-101B-9397-08002B2CF9AE}" pid="5" name="docBoekOms">
    <vt:lpwstr>Infra\Storage</vt:lpwstr>
  </property>
  <property fmtid="{D5CDD505-2E9C-101B-9397-08002B2CF9AE}" pid="6" name="docSectieNr">
    <vt:lpwstr>000</vt:lpwstr>
  </property>
  <property fmtid="{D5CDD505-2E9C-101B-9397-08002B2CF9AE}" pid="7" name="docSectieOms">
    <vt:lpwstr>Productgroep Storage</vt:lpwstr>
  </property>
  <property fmtid="{D5CDD505-2E9C-101B-9397-08002B2CF9AE}" pid="8" name="docHoofdstukNr">
    <vt:lpwstr>000</vt:lpwstr>
  </property>
  <property fmtid="{D5CDD505-2E9C-101B-9397-08002B2CF9AE}" pid="9" name="docHoofdstukOms">
    <vt:lpwstr>Functionele en acceptatie HP 3PAR 20450</vt:lpwstr>
  </property>
  <property fmtid="{D5CDD505-2E9C-101B-9397-08002B2CF9AE}" pid="10" name="docDistributie">
    <vt:lpwstr>Vrij</vt:lpwstr>
  </property>
  <property fmtid="{D5CDD505-2E9C-101B-9397-08002B2CF9AE}" pid="11" name="docNaam">
    <vt:lpwstr> </vt:lpwstr>
  </property>
  <property fmtid="{D5CDD505-2E9C-101B-9397-08002B2CF9AE}" pid="12" name="docSupplement">
    <vt:lpwstr> </vt:lpwstr>
  </property>
  <property fmtid="{D5CDD505-2E9C-101B-9397-08002B2CF9AE}" pid="13" name="docSchrijver">
    <vt:lpwstr>Roel Wever</vt:lpwstr>
  </property>
  <property fmtid="{D5CDD505-2E9C-101B-9397-08002B2CF9AE}" pid="14" name="docAkkoord">
    <vt:lpwstr>Wouter Kranendonk</vt:lpwstr>
  </property>
  <property fmtid="{D5CDD505-2E9C-101B-9397-08002B2CF9AE}" pid="15" name="docRelease">
    <vt:lpwstr>2017Q1</vt:lpwstr>
  </property>
  <property fmtid="{D5CDD505-2E9C-101B-9397-08002B2CF9AE}" pid="16" name="docSector">
    <vt:lpwstr>Infra</vt:lpwstr>
  </property>
  <property fmtid="{D5CDD505-2E9C-101B-9397-08002B2CF9AE}" pid="17" name="docAfdeling">
    <vt:lpwstr>Storage</vt:lpwstr>
  </property>
  <property fmtid="{D5CDD505-2E9C-101B-9397-08002B2CF9AE}" pid="18" name="docDocumentversie">
    <vt:lpwstr>0.2</vt:lpwstr>
  </property>
  <property fmtid="{D5CDD505-2E9C-101B-9397-08002B2CF9AE}" pid="19" name="docDatum">
    <vt:lpwstr>25-01-2017</vt:lpwstr>
  </property>
  <property fmtid="{D5CDD505-2E9C-101B-9397-08002B2CF9AE}" pid="20" name="docPag1">
    <vt:lpwstr>1</vt:lpwstr>
  </property>
  <property fmtid="{D5CDD505-2E9C-101B-9397-08002B2CF9AE}" pid="21" name="docDrukWerk">
    <vt:bool>false</vt:bool>
  </property>
  <property fmtid="{D5CDD505-2E9C-101B-9397-08002B2CF9AE}" pid="22" name="docSjabloonAuteur">
    <vt:lpwstr>Ontwikkelaar OGF</vt:lpwstr>
  </property>
  <property fmtid="{D5CDD505-2E9C-101B-9397-08002B2CF9AE}" pid="23" name="docSjabloonTitel">
    <vt:lpwstr>BDS.dot</vt:lpwstr>
  </property>
  <property fmtid="{D5CDD505-2E9C-101B-9397-08002B2CF9AE}" pid="24" name="docSjabloonSubtitel">
    <vt:lpwstr>Belastingdienst Documentatie Systeem</vt:lpwstr>
  </property>
  <property fmtid="{D5CDD505-2E9C-101B-9397-08002B2CF9AE}" pid="25" name="docSjabloondatum">
    <vt:lpwstr>maart 1998</vt:lpwstr>
  </property>
</Properties>
</file>