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D6AC" w14:textId="35FFE7B4" w:rsidR="00963150" w:rsidRPr="00406034" w:rsidRDefault="00DC0DDF" w:rsidP="00406034">
      <w:pPr>
        <w:pStyle w:val="Kop1"/>
        <w:numPr>
          <w:ilvl w:val="0"/>
          <w:numId w:val="0"/>
        </w:numPr>
        <w:ind w:left="851" w:hanging="851"/>
        <w:rPr>
          <w:rFonts w:ascii="RijksoverheidSansText" w:hAnsi="RijksoverheidSansText"/>
          <w:color w:val="4F81BD" w:themeColor="accent1"/>
        </w:rPr>
      </w:pPr>
      <w:bookmarkStart w:id="0" w:name="_Toc327916556"/>
      <w:bookmarkStart w:id="1" w:name="_Ref327917399"/>
      <w:bookmarkStart w:id="2" w:name="_Ref327919608"/>
      <w:bookmarkStart w:id="3" w:name="_Ref327920407"/>
      <w:bookmarkStart w:id="4" w:name="_Ref327920517"/>
      <w:bookmarkStart w:id="5" w:name="_Ref350927767"/>
      <w:bookmarkStart w:id="6" w:name="_Toc352321670"/>
      <w:r w:rsidRPr="00406034">
        <w:rPr>
          <w:rFonts w:ascii="RijksoverheidSansText" w:hAnsi="RijksoverheidSansText"/>
          <w:color w:val="4F81BD" w:themeColor="accent1"/>
        </w:rPr>
        <w:t xml:space="preserve">Bijlage </w:t>
      </w:r>
      <w:r w:rsidR="00290F24" w:rsidRPr="00406034">
        <w:rPr>
          <w:rFonts w:ascii="RijksoverheidSansText" w:hAnsi="RijksoverheidSansText"/>
          <w:color w:val="4F81BD" w:themeColor="accent1"/>
        </w:rPr>
        <w:t>IV -</w:t>
      </w:r>
      <w:r w:rsidRPr="00406034">
        <w:rPr>
          <w:rFonts w:ascii="RijksoverheidSansText" w:hAnsi="RijksoverheidSansText"/>
          <w:color w:val="4F81BD" w:themeColor="accent1"/>
        </w:rPr>
        <w:t xml:space="preserve"> </w:t>
      </w:r>
      <w:proofErr w:type="spellStart"/>
      <w:r w:rsidR="00324961" w:rsidRPr="00406034">
        <w:rPr>
          <w:rFonts w:ascii="RijksoverheidSansText" w:hAnsi="RijksoverheidSansText"/>
          <w:color w:val="4F81BD" w:themeColor="accent1"/>
        </w:rPr>
        <w:t>Conformiteitenlijst</w:t>
      </w:r>
      <w:bookmarkEnd w:id="0"/>
      <w:bookmarkEnd w:id="1"/>
      <w:bookmarkEnd w:id="2"/>
      <w:bookmarkEnd w:id="3"/>
      <w:bookmarkEnd w:id="4"/>
      <w:bookmarkEnd w:id="5"/>
      <w:bookmarkEnd w:id="6"/>
      <w:proofErr w:type="spellEnd"/>
    </w:p>
    <w:p w14:paraId="45743377" w14:textId="77777777" w:rsidR="00963150" w:rsidRPr="00AE1395" w:rsidRDefault="00963150">
      <w:pPr>
        <w:rPr>
          <w:rFonts w:ascii="RijksoverheidSansHeading" w:hAnsi="RijksoverheidSansHeading" w:cs="Arial"/>
          <w:b/>
          <w:sz w:val="24"/>
          <w:szCs w:val="24"/>
        </w:rPr>
      </w:pPr>
    </w:p>
    <w:p w14:paraId="15E731CD" w14:textId="77777777" w:rsidR="00963150" w:rsidRPr="00AE1395" w:rsidRDefault="00324961">
      <w:pPr>
        <w:pStyle w:val="INKStandaard"/>
        <w:rPr>
          <w:rFonts w:ascii="RijksoverheidSansHeading" w:hAnsi="RijksoverheidSansHeading"/>
          <w:i/>
          <w:sz w:val="16"/>
          <w:szCs w:val="16"/>
        </w:rPr>
      </w:pPr>
      <w:r w:rsidRPr="00AE1395">
        <w:rPr>
          <w:rFonts w:ascii="RijksoverheidSansHeading" w:hAnsi="RijksoverheidSansHeading"/>
          <w:i/>
          <w:sz w:val="16"/>
          <w:szCs w:val="16"/>
        </w:rPr>
        <w:t>Deze verklaring dient door de inschrijver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14:paraId="616E4995" w14:textId="77777777" w:rsidR="00963150" w:rsidRPr="00AE1395" w:rsidRDefault="00963150">
      <w:pPr>
        <w:pStyle w:val="INKStandaard"/>
        <w:rPr>
          <w:rFonts w:ascii="RijksoverheidSansHeading" w:hAnsi="RijksoverheidSansHeading"/>
        </w:rPr>
      </w:pPr>
    </w:p>
    <w:p w14:paraId="5F09B73D" w14:textId="77777777" w:rsidR="00963150" w:rsidRPr="00AE1395" w:rsidRDefault="00324961">
      <w:pPr>
        <w:pStyle w:val="INKStandaard"/>
        <w:rPr>
          <w:rFonts w:ascii="RijksoverheidSansHeading" w:hAnsi="RijksoverheidSansHeading"/>
          <w:szCs w:val="19"/>
        </w:rPr>
      </w:pPr>
      <w:r w:rsidRPr="00AE1395">
        <w:rPr>
          <w:rFonts w:ascii="RijksoverheidSansHeading" w:hAnsi="RijksoverheidSansHeading"/>
          <w:szCs w:val="19"/>
        </w:rPr>
        <w:t xml:space="preserve">Hiermee verklaart inschrijver ondubbelzinnig met de strekking van het antwoord “JA” te voldoen aan de gestelde eisen in </w:t>
      </w:r>
      <w:r w:rsidR="00A2136E" w:rsidRPr="00AE1395">
        <w:rPr>
          <w:rFonts w:ascii="RijksoverheidSansHeading" w:hAnsi="RijksoverheidSansHeading"/>
          <w:szCs w:val="19"/>
        </w:rPr>
        <w:t xml:space="preserve">het Beschrijvend Document en de </w:t>
      </w:r>
      <w:r w:rsidR="00DC0DDF" w:rsidRPr="00AE1395">
        <w:rPr>
          <w:rFonts w:ascii="RijksoverheidSansHeading" w:hAnsi="RijksoverheidSansHeading"/>
          <w:szCs w:val="19"/>
        </w:rPr>
        <w:t>Bijlage A Specificatie van de opdracht met i</w:t>
      </w:r>
      <w:r w:rsidRPr="00AE1395">
        <w:rPr>
          <w:rFonts w:ascii="RijksoverheidSansHeading" w:hAnsi="RijksoverheidSansHeading"/>
          <w:szCs w:val="19"/>
        </w:rPr>
        <w:t xml:space="preserve">nbegrip van de </w:t>
      </w:r>
      <w:r w:rsidR="00DC0DDF" w:rsidRPr="00AE1395">
        <w:rPr>
          <w:rFonts w:ascii="RijksoverheidSansHeading" w:hAnsi="RijksoverheidSansHeading"/>
          <w:szCs w:val="19"/>
        </w:rPr>
        <w:t>sub paragrafen</w:t>
      </w:r>
      <w:r w:rsidRPr="00AE1395">
        <w:rPr>
          <w:rFonts w:ascii="RijksoverheidSansHeading" w:hAnsi="RijksoverheidSansHeading"/>
          <w:szCs w:val="19"/>
        </w:rPr>
        <w:t xml:space="preserve">. </w:t>
      </w:r>
    </w:p>
    <w:p w14:paraId="6EC3605B" w14:textId="083E2386" w:rsidR="00D2653F" w:rsidRPr="00AE1395" w:rsidRDefault="00D2653F">
      <w:pPr>
        <w:pStyle w:val="INKStandaard"/>
        <w:rPr>
          <w:rFonts w:ascii="RijksoverheidSansHeading" w:hAnsi="RijksoverheidSansHeading"/>
          <w:szCs w:val="19"/>
        </w:rPr>
      </w:pPr>
      <w:r w:rsidRPr="00AE1395">
        <w:rPr>
          <w:rFonts w:ascii="RijksoverheidSansHeading" w:hAnsi="RijksoverheidSansHeading"/>
          <w:szCs w:val="19"/>
        </w:rPr>
        <w:t>Het niet voldoen aan een Vormvereiste, Geschiktheidseis, Uitvoeringseis of Gunningseis leidt tot uitsluiting van de aanbestedingsprocedure en is dus een knock-out criterium.</w:t>
      </w:r>
    </w:p>
    <w:p w14:paraId="23955601" w14:textId="77777777" w:rsidR="00A2136E" w:rsidRPr="00AE1395" w:rsidRDefault="00A2136E">
      <w:pPr>
        <w:pStyle w:val="INKStandaard"/>
        <w:rPr>
          <w:rFonts w:ascii="RijksoverheidSansHeading" w:hAnsi="RijksoverheidSansHeading"/>
          <w:szCs w:val="19"/>
        </w:rPr>
      </w:pPr>
    </w:p>
    <w:p w14:paraId="3419AA44" w14:textId="0B93136A" w:rsidR="00A2136E" w:rsidRPr="00686AD0" w:rsidRDefault="00A2136E">
      <w:pPr>
        <w:pStyle w:val="INKStandaard"/>
        <w:rPr>
          <w:rFonts w:ascii="RijksoverheidSansHeading" w:hAnsi="RijksoverheidSansHeading"/>
          <w:b/>
          <w:szCs w:val="19"/>
        </w:rPr>
      </w:pPr>
      <w:r w:rsidRPr="00AE1395">
        <w:rPr>
          <w:rFonts w:ascii="RijksoverheidSansHeading" w:hAnsi="RijksoverheidSansHeading"/>
          <w:b/>
          <w:szCs w:val="19"/>
        </w:rPr>
        <w:t>Vormvereisten vanuit het Beschrijvend Document</w:t>
      </w:r>
    </w:p>
    <w:tbl>
      <w:tblPr>
        <w:tblW w:w="3227" w:type="dxa"/>
        <w:tblLayout w:type="fixed"/>
        <w:tblCellMar>
          <w:left w:w="10" w:type="dxa"/>
          <w:right w:w="10" w:type="dxa"/>
        </w:tblCellMar>
        <w:tblLook w:val="0000" w:firstRow="0" w:lastRow="0" w:firstColumn="0" w:lastColumn="0" w:noHBand="0" w:noVBand="0"/>
      </w:tblPr>
      <w:tblGrid>
        <w:gridCol w:w="675"/>
        <w:gridCol w:w="1418"/>
        <w:gridCol w:w="1134"/>
      </w:tblGrid>
      <w:tr w:rsidR="0092227E" w:rsidRPr="00AE1395" w14:paraId="522DEBE8" w14:textId="77777777" w:rsidTr="0092227E">
        <w:trPr>
          <w:trHeight w:val="340"/>
          <w:tblHeader/>
        </w:trPr>
        <w:tc>
          <w:tcPr>
            <w:tcW w:w="6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7A5CB44" w14:textId="0E516585" w:rsidR="0092227E" w:rsidRPr="00AE1395" w:rsidRDefault="0092227E" w:rsidP="00A2136E">
            <w:pPr>
              <w:pStyle w:val="INKStandaard"/>
              <w:spacing w:line="240" w:lineRule="auto"/>
              <w:rPr>
                <w:rFonts w:ascii="RijksoverheidSansHeading" w:hAnsi="RijksoverheidSansHeading"/>
                <w:szCs w:val="19"/>
                <w:lang w:eastAsia="nl-NL"/>
              </w:rPr>
            </w:pPr>
            <w:r w:rsidRPr="00AE1395">
              <w:rPr>
                <w:rFonts w:ascii="RijksoverheidSansHeading" w:hAnsi="RijksoverheidSansHeading"/>
                <w:szCs w:val="19"/>
                <w:lang w:eastAsia="nl-NL"/>
              </w:rPr>
              <w:t>Eis</w:t>
            </w:r>
          </w:p>
        </w:tc>
        <w:tc>
          <w:tcPr>
            <w:tcW w:w="141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F0CBCDF" w14:textId="1C53C4EA" w:rsidR="0092227E" w:rsidRPr="00AE1395" w:rsidRDefault="0092227E" w:rsidP="001F3C9F">
            <w:pPr>
              <w:pStyle w:val="INKStandaard"/>
              <w:spacing w:line="240" w:lineRule="auto"/>
              <w:jc w:val="center"/>
              <w:rPr>
                <w:rFonts w:ascii="RijksoverheidSansHeading" w:hAnsi="RijksoverheidSansHeading"/>
                <w:szCs w:val="19"/>
                <w:lang w:eastAsia="nl-NL"/>
              </w:rPr>
            </w:pPr>
            <w:r w:rsidRPr="00AE1395">
              <w:rPr>
                <w:rFonts w:ascii="RijksoverheidSansHeading" w:hAnsi="RijksoverheidSansHeading"/>
                <w:szCs w:val="19"/>
                <w:lang w:eastAsia="nl-NL"/>
              </w:rPr>
              <w:t xml:space="preserve">Vindplaats </w:t>
            </w:r>
            <w:r w:rsidRPr="00AE1395">
              <w:rPr>
                <w:rFonts w:ascii="RijksoverheidSansHeading" w:hAnsi="RijksoverheidSansHeading"/>
                <w:szCs w:val="19"/>
                <w:lang w:eastAsia="nl-NL"/>
              </w:rPr>
              <w:br/>
              <w:t>in het BD</w:t>
            </w:r>
          </w:p>
        </w:tc>
        <w:tc>
          <w:tcPr>
            <w:tcW w:w="113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72C909D" w14:textId="77777777" w:rsidR="0092227E" w:rsidRPr="00AE1395" w:rsidRDefault="0092227E" w:rsidP="001F3C9F">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Akkoord</w:t>
            </w:r>
          </w:p>
          <w:p w14:paraId="76B67EDD" w14:textId="73B4AB2D" w:rsidR="0092227E" w:rsidRPr="00AE1395" w:rsidRDefault="0092227E" w:rsidP="001F3C9F">
            <w:pPr>
              <w:pStyle w:val="INKStandaard"/>
              <w:spacing w:line="240" w:lineRule="auto"/>
              <w:jc w:val="center"/>
              <w:rPr>
                <w:rFonts w:ascii="RijksoverheidSansHeading" w:hAnsi="RijksoverheidSansHeading"/>
                <w:szCs w:val="19"/>
                <w:lang w:eastAsia="nl-NL"/>
              </w:rPr>
            </w:pPr>
            <w:r w:rsidRPr="00AE1395">
              <w:rPr>
                <w:rFonts w:ascii="RijksoverheidSansHeading" w:hAnsi="RijksoverheidSansHeading"/>
                <w:color w:val="FFFFFF" w:themeColor="background1"/>
                <w:szCs w:val="19"/>
                <w:lang w:eastAsia="nl-NL"/>
              </w:rPr>
              <w:t>Ja / Nee</w:t>
            </w:r>
          </w:p>
        </w:tc>
      </w:tr>
      <w:tr w:rsidR="0092227E" w:rsidRPr="00AE1395" w14:paraId="3C67D734"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FF46E" w14:textId="77777777"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VE 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B31E6" w14:textId="47B32EC5"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5.1</w:t>
            </w:r>
          </w:p>
        </w:tc>
        <w:tc>
          <w:tcPr>
            <w:tcW w:w="1134" w:type="dxa"/>
            <w:tcBorders>
              <w:top w:val="single" w:sz="4" w:space="0" w:color="000000"/>
              <w:left w:val="single" w:sz="4" w:space="0" w:color="000000"/>
              <w:bottom w:val="single" w:sz="4" w:space="0" w:color="000000"/>
              <w:right w:val="single" w:sz="4" w:space="0" w:color="000000"/>
            </w:tcBorders>
            <w:vAlign w:val="center"/>
          </w:tcPr>
          <w:p w14:paraId="4BA60DAF" w14:textId="77777777" w:rsidR="0092227E" w:rsidRPr="00AE1395" w:rsidRDefault="0092227E" w:rsidP="000E201B">
            <w:pPr>
              <w:pStyle w:val="Standaardrijksstijl"/>
              <w:rPr>
                <w:rFonts w:ascii="RijksoverheidSansHeading" w:hAnsi="RijksoverheidSansHeading"/>
                <w:color w:val="auto"/>
                <w:sz w:val="18"/>
                <w:lang w:eastAsia="nl-NL"/>
              </w:rPr>
            </w:pPr>
          </w:p>
        </w:tc>
      </w:tr>
      <w:tr w:rsidR="0092227E" w:rsidRPr="00AE1395" w14:paraId="056A2E90"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7BD8E" w14:textId="77777777"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VE 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226F1" w14:textId="51EE1B5C"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5.1</w:t>
            </w:r>
          </w:p>
        </w:tc>
        <w:tc>
          <w:tcPr>
            <w:tcW w:w="1134" w:type="dxa"/>
            <w:tcBorders>
              <w:top w:val="single" w:sz="4" w:space="0" w:color="000000"/>
              <w:left w:val="single" w:sz="4" w:space="0" w:color="000000"/>
              <w:bottom w:val="single" w:sz="4" w:space="0" w:color="000000"/>
              <w:right w:val="single" w:sz="4" w:space="0" w:color="000000"/>
            </w:tcBorders>
            <w:vAlign w:val="center"/>
          </w:tcPr>
          <w:p w14:paraId="210CDC3F" w14:textId="77777777" w:rsidR="0092227E" w:rsidRPr="00AE1395" w:rsidRDefault="0092227E" w:rsidP="000E201B">
            <w:pPr>
              <w:pStyle w:val="Standaardrijksstijl"/>
              <w:rPr>
                <w:rFonts w:ascii="RijksoverheidSansHeading" w:hAnsi="RijksoverheidSansHeading"/>
                <w:color w:val="auto"/>
                <w:sz w:val="18"/>
                <w:lang w:eastAsia="nl-NL"/>
              </w:rPr>
            </w:pPr>
          </w:p>
        </w:tc>
      </w:tr>
      <w:tr w:rsidR="0092227E" w:rsidRPr="00AE1395" w14:paraId="3C8377A5"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5AF93" w14:textId="00337E08"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VE </w:t>
            </w:r>
            <w:r>
              <w:rPr>
                <w:rFonts w:ascii="RijksoverheidSansHeading" w:hAnsi="RijksoverheidSansHeading"/>
                <w:color w:val="auto"/>
                <w:sz w:val="18"/>
                <w:lang w:eastAsia="nl-NL"/>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96575" w14:textId="0A846F64"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5.1</w:t>
            </w:r>
          </w:p>
        </w:tc>
        <w:tc>
          <w:tcPr>
            <w:tcW w:w="1134" w:type="dxa"/>
            <w:tcBorders>
              <w:top w:val="single" w:sz="4" w:space="0" w:color="000000"/>
              <w:left w:val="single" w:sz="4" w:space="0" w:color="000000"/>
              <w:bottom w:val="single" w:sz="4" w:space="0" w:color="000000"/>
              <w:right w:val="single" w:sz="4" w:space="0" w:color="000000"/>
            </w:tcBorders>
            <w:vAlign w:val="center"/>
          </w:tcPr>
          <w:p w14:paraId="25760AA7" w14:textId="77777777" w:rsidR="0092227E" w:rsidRPr="00AE1395" w:rsidRDefault="0092227E" w:rsidP="000E201B">
            <w:pPr>
              <w:pStyle w:val="Standaardrijksstijl"/>
              <w:rPr>
                <w:rFonts w:ascii="RijksoverheidSansHeading" w:hAnsi="RijksoverheidSansHeading"/>
                <w:color w:val="0070C0"/>
                <w:sz w:val="18"/>
                <w:lang w:eastAsia="nl-NL"/>
              </w:rPr>
            </w:pPr>
          </w:p>
        </w:tc>
      </w:tr>
      <w:tr w:rsidR="0092227E" w:rsidRPr="00AE1395" w14:paraId="2B6359ED"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1B9A7" w14:textId="2DEB1B56"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VE </w:t>
            </w:r>
            <w:r>
              <w:rPr>
                <w:rFonts w:ascii="RijksoverheidSansHeading" w:hAnsi="RijksoverheidSansHeading"/>
                <w:color w:val="auto"/>
                <w:sz w:val="18"/>
                <w:lang w:eastAsia="nl-NL"/>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EABE" w14:textId="6BAC0D47"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5.1</w:t>
            </w:r>
          </w:p>
        </w:tc>
        <w:tc>
          <w:tcPr>
            <w:tcW w:w="1134" w:type="dxa"/>
            <w:tcBorders>
              <w:top w:val="single" w:sz="4" w:space="0" w:color="000000"/>
              <w:left w:val="single" w:sz="4" w:space="0" w:color="000000"/>
              <w:bottom w:val="single" w:sz="4" w:space="0" w:color="000000"/>
              <w:right w:val="single" w:sz="4" w:space="0" w:color="000000"/>
            </w:tcBorders>
            <w:vAlign w:val="center"/>
          </w:tcPr>
          <w:p w14:paraId="715A2C53" w14:textId="77777777" w:rsidR="0092227E" w:rsidRPr="00AE1395" w:rsidRDefault="0092227E" w:rsidP="000E201B">
            <w:pPr>
              <w:pStyle w:val="Standaardrijksstijl"/>
              <w:rPr>
                <w:rFonts w:ascii="RijksoverheidSansHeading" w:hAnsi="RijksoverheidSansHeading"/>
                <w:color w:val="0070C0"/>
                <w:sz w:val="18"/>
                <w:lang w:eastAsia="nl-NL"/>
              </w:rPr>
            </w:pPr>
          </w:p>
        </w:tc>
      </w:tr>
      <w:tr w:rsidR="0092227E" w:rsidRPr="00AE1395" w14:paraId="70959415"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D909F" w14:textId="0991C3BB"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VE </w:t>
            </w:r>
            <w:r>
              <w:rPr>
                <w:rFonts w:ascii="RijksoverheidSansHeading" w:hAnsi="RijksoverheidSansHeading"/>
                <w:color w:val="auto"/>
                <w:sz w:val="18"/>
                <w:lang w:eastAsia="nl-NL"/>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5BD7E" w14:textId="0A3BD438"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5.1</w:t>
            </w:r>
          </w:p>
        </w:tc>
        <w:tc>
          <w:tcPr>
            <w:tcW w:w="1134" w:type="dxa"/>
            <w:tcBorders>
              <w:top w:val="single" w:sz="4" w:space="0" w:color="000000"/>
              <w:left w:val="single" w:sz="4" w:space="0" w:color="000000"/>
              <w:bottom w:val="single" w:sz="4" w:space="0" w:color="000000"/>
              <w:right w:val="single" w:sz="4" w:space="0" w:color="000000"/>
            </w:tcBorders>
            <w:vAlign w:val="center"/>
          </w:tcPr>
          <w:p w14:paraId="41338582" w14:textId="77777777" w:rsidR="0092227E" w:rsidRPr="00AE1395" w:rsidRDefault="0092227E" w:rsidP="000E201B">
            <w:pPr>
              <w:pStyle w:val="Standaardrijksstijl"/>
              <w:rPr>
                <w:rFonts w:ascii="RijksoverheidSansHeading" w:hAnsi="RijksoverheidSansHeading"/>
                <w:color w:val="0070C0"/>
                <w:sz w:val="18"/>
                <w:lang w:eastAsia="nl-NL"/>
              </w:rPr>
            </w:pPr>
          </w:p>
        </w:tc>
      </w:tr>
      <w:tr w:rsidR="0092227E" w:rsidRPr="00AE1395" w14:paraId="4854E4EE"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09993" w14:textId="06C56DC8"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VE </w:t>
            </w:r>
            <w:r>
              <w:rPr>
                <w:rFonts w:ascii="RijksoverheidSansHeading" w:hAnsi="RijksoverheidSansHeading"/>
                <w:color w:val="auto"/>
                <w:sz w:val="18"/>
                <w:lang w:eastAsia="nl-NL"/>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19DF2" w14:textId="0BCD3D7F"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5.3.1</w:t>
            </w:r>
          </w:p>
        </w:tc>
        <w:tc>
          <w:tcPr>
            <w:tcW w:w="1134" w:type="dxa"/>
            <w:tcBorders>
              <w:top w:val="single" w:sz="4" w:space="0" w:color="000000"/>
              <w:left w:val="single" w:sz="4" w:space="0" w:color="000000"/>
              <w:bottom w:val="single" w:sz="4" w:space="0" w:color="000000"/>
              <w:right w:val="single" w:sz="4" w:space="0" w:color="000000"/>
            </w:tcBorders>
            <w:vAlign w:val="center"/>
          </w:tcPr>
          <w:p w14:paraId="72552AB9" w14:textId="77777777" w:rsidR="0092227E" w:rsidRPr="00AE1395" w:rsidRDefault="0092227E" w:rsidP="000E201B">
            <w:pPr>
              <w:pStyle w:val="Standaardrijksstijl"/>
              <w:rPr>
                <w:rFonts w:ascii="RijksoverheidSansHeading" w:hAnsi="RijksoverheidSansHeading"/>
                <w:color w:val="0070C0"/>
                <w:sz w:val="18"/>
                <w:lang w:eastAsia="nl-NL"/>
              </w:rPr>
            </w:pPr>
          </w:p>
        </w:tc>
      </w:tr>
      <w:tr w:rsidR="0092227E" w:rsidRPr="00AE1395" w14:paraId="5149EC62"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F63B0" w14:textId="352B744D"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VE </w:t>
            </w:r>
            <w:r>
              <w:rPr>
                <w:rFonts w:ascii="RijksoverheidSansHeading" w:hAnsi="RijksoverheidSansHeading"/>
                <w:color w:val="auto"/>
                <w:sz w:val="18"/>
                <w:lang w:eastAsia="nl-NL"/>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D60DA" w14:textId="1FA9D289" w:rsidR="0092227E" w:rsidRPr="00AE1395" w:rsidRDefault="0092227E" w:rsidP="001F3C9F">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5.3.2</w:t>
            </w:r>
          </w:p>
        </w:tc>
        <w:tc>
          <w:tcPr>
            <w:tcW w:w="1134" w:type="dxa"/>
            <w:tcBorders>
              <w:top w:val="single" w:sz="4" w:space="0" w:color="000000"/>
              <w:left w:val="single" w:sz="4" w:space="0" w:color="000000"/>
              <w:bottom w:val="single" w:sz="4" w:space="0" w:color="000000"/>
              <w:right w:val="single" w:sz="4" w:space="0" w:color="000000"/>
            </w:tcBorders>
            <w:vAlign w:val="center"/>
          </w:tcPr>
          <w:p w14:paraId="3B19366E" w14:textId="77777777" w:rsidR="0092227E" w:rsidRPr="00AE1395" w:rsidRDefault="0092227E" w:rsidP="000E201B">
            <w:pPr>
              <w:pStyle w:val="Standaardrijksstijl"/>
              <w:rPr>
                <w:rFonts w:ascii="RijksoverheidSansHeading" w:hAnsi="RijksoverheidSansHeading"/>
                <w:color w:val="0070C0"/>
                <w:sz w:val="18"/>
                <w:lang w:eastAsia="nl-NL"/>
              </w:rPr>
            </w:pPr>
          </w:p>
        </w:tc>
      </w:tr>
      <w:tr w:rsidR="0092227E" w:rsidRPr="00AE1395" w14:paraId="038FA68A"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663EB" w14:textId="1DFF14E8"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VE </w:t>
            </w:r>
            <w:r>
              <w:rPr>
                <w:rFonts w:ascii="RijksoverheidSansHeading" w:hAnsi="RijksoverheidSansHeading"/>
                <w:color w:val="auto"/>
                <w:sz w:val="18"/>
                <w:lang w:eastAsia="nl-NL"/>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29A57" w14:textId="7F9E6748"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5.5</w:t>
            </w:r>
          </w:p>
        </w:tc>
        <w:tc>
          <w:tcPr>
            <w:tcW w:w="1134" w:type="dxa"/>
            <w:tcBorders>
              <w:top w:val="single" w:sz="4" w:space="0" w:color="000000"/>
              <w:left w:val="single" w:sz="4" w:space="0" w:color="000000"/>
              <w:bottom w:val="single" w:sz="4" w:space="0" w:color="000000"/>
              <w:right w:val="single" w:sz="4" w:space="0" w:color="000000"/>
            </w:tcBorders>
            <w:vAlign w:val="center"/>
          </w:tcPr>
          <w:p w14:paraId="6C57E8EC" w14:textId="77777777" w:rsidR="0092227E" w:rsidRPr="00AE1395" w:rsidRDefault="0092227E" w:rsidP="000E201B">
            <w:pPr>
              <w:pStyle w:val="Standaardrijksstijl"/>
              <w:rPr>
                <w:rFonts w:ascii="RijksoverheidSansHeading" w:hAnsi="RijksoverheidSansHeading"/>
                <w:color w:val="auto"/>
                <w:sz w:val="18"/>
                <w:lang w:eastAsia="nl-NL"/>
              </w:rPr>
            </w:pPr>
          </w:p>
        </w:tc>
      </w:tr>
      <w:tr w:rsidR="0092227E" w:rsidRPr="00AE1395" w14:paraId="72542476"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7C2D0" w14:textId="6BA3AE8D"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VE </w:t>
            </w:r>
            <w:r>
              <w:rPr>
                <w:rFonts w:ascii="RijksoverheidSansHeading" w:hAnsi="RijksoverheidSansHeading"/>
                <w:color w:val="auto"/>
                <w:sz w:val="18"/>
                <w:lang w:eastAsia="nl-NL"/>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001A2" w14:textId="5D512095"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5.6</w:t>
            </w:r>
          </w:p>
        </w:tc>
        <w:tc>
          <w:tcPr>
            <w:tcW w:w="1134" w:type="dxa"/>
            <w:tcBorders>
              <w:top w:val="single" w:sz="4" w:space="0" w:color="000000"/>
              <w:left w:val="single" w:sz="4" w:space="0" w:color="000000"/>
              <w:bottom w:val="single" w:sz="4" w:space="0" w:color="000000"/>
              <w:right w:val="single" w:sz="4" w:space="0" w:color="000000"/>
            </w:tcBorders>
            <w:vAlign w:val="center"/>
          </w:tcPr>
          <w:p w14:paraId="2DCB7BAB" w14:textId="77777777" w:rsidR="0092227E" w:rsidRPr="00AE1395" w:rsidRDefault="0092227E" w:rsidP="000E201B">
            <w:pPr>
              <w:pStyle w:val="Standaardrijksstijl"/>
              <w:rPr>
                <w:rFonts w:ascii="RijksoverheidSansHeading" w:hAnsi="RijksoverheidSansHeading"/>
                <w:color w:val="auto"/>
                <w:sz w:val="18"/>
                <w:lang w:eastAsia="nl-NL"/>
              </w:rPr>
            </w:pPr>
          </w:p>
        </w:tc>
      </w:tr>
      <w:tr w:rsidR="0092227E" w:rsidRPr="00AE1395" w14:paraId="70AACAD5"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BCF11" w14:textId="4744612F"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VE 1</w:t>
            </w:r>
            <w:r>
              <w:rPr>
                <w:rFonts w:ascii="RijksoverheidSansHeading" w:hAnsi="RijksoverheidSansHeading"/>
                <w:color w:val="auto"/>
                <w:sz w:val="18"/>
                <w:lang w:eastAsia="nl-N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54791" w14:textId="173DDA0E" w:rsidR="0092227E" w:rsidRPr="00AE1395" w:rsidRDefault="0092227E" w:rsidP="000E201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w:t>
            </w:r>
            <w:r>
              <w:rPr>
                <w:rFonts w:ascii="RijksoverheidSansHeading" w:hAnsi="RijksoverheidSansHeading"/>
                <w:color w:val="auto"/>
                <w:sz w:val="18"/>
                <w:lang w:eastAsia="nl-NL"/>
              </w:rPr>
              <w:t>7</w:t>
            </w:r>
            <w:r w:rsidRPr="00AE1395">
              <w:rPr>
                <w:rFonts w:ascii="RijksoverheidSansHeading" w:hAnsi="RijksoverheidSansHeading"/>
                <w:color w:val="auto"/>
                <w:sz w:val="18"/>
                <w:lang w:eastAsia="nl-N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77C5D" w14:textId="5E747A7C" w:rsidR="0092227E" w:rsidRPr="00AE1395" w:rsidRDefault="0092227E" w:rsidP="000E201B">
            <w:pPr>
              <w:pStyle w:val="Standaardrijksstijl"/>
              <w:rPr>
                <w:rFonts w:ascii="RijksoverheidSansHeading" w:hAnsi="RijksoverheidSansHeading"/>
                <w:color w:val="auto"/>
                <w:sz w:val="18"/>
                <w:lang w:eastAsia="nl-NL"/>
              </w:rPr>
            </w:pPr>
          </w:p>
        </w:tc>
      </w:tr>
    </w:tbl>
    <w:p w14:paraId="0BAD90D7" w14:textId="77777777" w:rsidR="00A2136E" w:rsidRPr="00AE1395" w:rsidRDefault="00A2136E">
      <w:pPr>
        <w:pStyle w:val="INKStandaard"/>
        <w:rPr>
          <w:rFonts w:ascii="RijksoverheidSansHeading" w:hAnsi="RijksoverheidSansHeading"/>
          <w:color w:val="0070C0"/>
          <w:szCs w:val="19"/>
        </w:rPr>
      </w:pPr>
    </w:p>
    <w:p w14:paraId="6B4AD3C6" w14:textId="245C902B" w:rsidR="0092227E" w:rsidRPr="0092227E" w:rsidRDefault="001A0BA0" w:rsidP="0092227E">
      <w:pPr>
        <w:pStyle w:val="INKStandaard"/>
        <w:rPr>
          <w:rFonts w:ascii="RijksoverheidSansHeading" w:hAnsi="RijksoverheidSansHeading"/>
          <w:b/>
          <w:szCs w:val="19"/>
        </w:rPr>
      </w:pPr>
      <w:r w:rsidRPr="00AE1395">
        <w:rPr>
          <w:rFonts w:ascii="RijksoverheidSansHeading" w:hAnsi="RijksoverheidSansHeading"/>
          <w:b/>
          <w:szCs w:val="19"/>
        </w:rPr>
        <w:t>Geschiktheidseisen vanuit het Beschrijvend Document</w:t>
      </w:r>
    </w:p>
    <w:tbl>
      <w:tblPr>
        <w:tblW w:w="3227" w:type="dxa"/>
        <w:tblLayout w:type="fixed"/>
        <w:tblCellMar>
          <w:left w:w="10" w:type="dxa"/>
          <w:right w:w="10" w:type="dxa"/>
        </w:tblCellMar>
        <w:tblLook w:val="0000" w:firstRow="0" w:lastRow="0" w:firstColumn="0" w:lastColumn="0" w:noHBand="0" w:noVBand="0"/>
      </w:tblPr>
      <w:tblGrid>
        <w:gridCol w:w="675"/>
        <w:gridCol w:w="1418"/>
        <w:gridCol w:w="1134"/>
      </w:tblGrid>
      <w:tr w:rsidR="0092227E" w:rsidRPr="00AE1395" w14:paraId="139DFDE9" w14:textId="77777777" w:rsidTr="0092227E">
        <w:trPr>
          <w:trHeight w:val="340"/>
          <w:tblHeader/>
        </w:trPr>
        <w:tc>
          <w:tcPr>
            <w:tcW w:w="67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FF24D5E" w14:textId="77777777" w:rsidR="0092227E" w:rsidRPr="00AE1395" w:rsidRDefault="0092227E" w:rsidP="00E16EB4">
            <w:pPr>
              <w:pStyle w:val="INKStandaard"/>
              <w:spacing w:line="240" w:lineRule="auto"/>
              <w:rPr>
                <w:rFonts w:ascii="RijksoverheidSansHeading" w:hAnsi="RijksoverheidSansHeading"/>
                <w:szCs w:val="19"/>
                <w:lang w:eastAsia="nl-NL"/>
              </w:rPr>
            </w:pPr>
            <w:r w:rsidRPr="00AE1395">
              <w:rPr>
                <w:rFonts w:ascii="RijksoverheidSansHeading" w:hAnsi="RijksoverheidSansHeading"/>
                <w:szCs w:val="19"/>
                <w:lang w:eastAsia="nl-NL"/>
              </w:rPr>
              <w:t>Eis</w:t>
            </w:r>
          </w:p>
        </w:tc>
        <w:tc>
          <w:tcPr>
            <w:tcW w:w="141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A1AB6CB" w14:textId="77777777" w:rsidR="0092227E" w:rsidRPr="00AE1395" w:rsidRDefault="0092227E" w:rsidP="00E16EB4">
            <w:pPr>
              <w:pStyle w:val="INKStandaard"/>
              <w:spacing w:line="240" w:lineRule="auto"/>
              <w:jc w:val="center"/>
              <w:rPr>
                <w:rFonts w:ascii="RijksoverheidSansHeading" w:hAnsi="RijksoverheidSansHeading"/>
                <w:szCs w:val="19"/>
                <w:lang w:eastAsia="nl-NL"/>
              </w:rPr>
            </w:pPr>
            <w:r w:rsidRPr="00AE1395">
              <w:rPr>
                <w:rFonts w:ascii="RijksoverheidSansHeading" w:hAnsi="RijksoverheidSansHeading"/>
                <w:szCs w:val="19"/>
                <w:lang w:eastAsia="nl-NL"/>
              </w:rPr>
              <w:t xml:space="preserve">Vindplaats </w:t>
            </w:r>
            <w:r w:rsidRPr="00AE1395">
              <w:rPr>
                <w:rFonts w:ascii="RijksoverheidSansHeading" w:hAnsi="RijksoverheidSansHeading"/>
                <w:szCs w:val="19"/>
                <w:lang w:eastAsia="nl-NL"/>
              </w:rPr>
              <w:br/>
              <w:t>in het BD</w:t>
            </w:r>
          </w:p>
        </w:tc>
        <w:tc>
          <w:tcPr>
            <w:tcW w:w="113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DE377F8" w14:textId="77777777" w:rsidR="0092227E" w:rsidRPr="00AE1395" w:rsidRDefault="0092227E" w:rsidP="00E16EB4">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Akkoord</w:t>
            </w:r>
          </w:p>
          <w:p w14:paraId="3A7E1FFD" w14:textId="77777777" w:rsidR="0092227E" w:rsidRPr="00AE1395" w:rsidRDefault="0092227E" w:rsidP="00E16EB4">
            <w:pPr>
              <w:pStyle w:val="INKStandaard"/>
              <w:spacing w:line="240" w:lineRule="auto"/>
              <w:jc w:val="center"/>
              <w:rPr>
                <w:rFonts w:ascii="RijksoverheidSansHeading" w:hAnsi="RijksoverheidSansHeading"/>
                <w:szCs w:val="19"/>
                <w:lang w:eastAsia="nl-NL"/>
              </w:rPr>
            </w:pPr>
            <w:r w:rsidRPr="00AE1395">
              <w:rPr>
                <w:rFonts w:ascii="RijksoverheidSansHeading" w:hAnsi="RijksoverheidSansHeading"/>
                <w:color w:val="FFFFFF" w:themeColor="background1"/>
                <w:szCs w:val="19"/>
                <w:lang w:eastAsia="nl-NL"/>
              </w:rPr>
              <w:t>Ja / Nee</w:t>
            </w:r>
          </w:p>
        </w:tc>
      </w:tr>
      <w:tr w:rsidR="0092227E" w:rsidRPr="00AE1395" w14:paraId="1563BDD6"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89A13" w14:textId="131A746A" w:rsidR="0092227E" w:rsidRPr="00AE1395" w:rsidRDefault="0092227E" w:rsidP="00E16EB4">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GE </w:t>
            </w:r>
            <w:r>
              <w:rPr>
                <w:rFonts w:ascii="RijksoverheidSansHeading" w:hAnsi="RijksoverheidSansHeading"/>
                <w:color w:val="auto"/>
                <w:sz w:val="18"/>
                <w:lang w:eastAsia="nl-NL"/>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8524C" w14:textId="4912A814" w:rsidR="0092227E" w:rsidRPr="00AE1395" w:rsidRDefault="0092227E" w:rsidP="00E16EB4">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5.4.</w:t>
            </w:r>
            <w:r>
              <w:rPr>
                <w:rFonts w:ascii="RijksoverheidSansHeading" w:hAnsi="RijksoverheidSansHeading"/>
                <w:color w:val="auto"/>
                <w:sz w:val="18"/>
                <w:lang w:eastAsia="nl-NL"/>
              </w:rPr>
              <w:t>1</w:t>
            </w:r>
            <w:r w:rsidRPr="00AE1395">
              <w:rPr>
                <w:rFonts w:ascii="RijksoverheidSansHeading" w:hAnsi="RijksoverheidSansHeading"/>
                <w:color w:val="auto"/>
                <w:sz w:val="18"/>
                <w:lang w:eastAsia="nl-N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C5A0AF9" w14:textId="77777777" w:rsidR="0092227E" w:rsidRPr="00AE1395" w:rsidRDefault="0092227E" w:rsidP="00E16EB4">
            <w:pPr>
              <w:pStyle w:val="Standaardrijksstijl"/>
              <w:rPr>
                <w:rFonts w:ascii="RijksoverheidSansHeading" w:hAnsi="RijksoverheidSansHeading"/>
                <w:color w:val="auto"/>
                <w:sz w:val="18"/>
                <w:lang w:eastAsia="nl-NL"/>
              </w:rPr>
            </w:pPr>
          </w:p>
        </w:tc>
      </w:tr>
      <w:tr w:rsidR="0092227E" w:rsidRPr="00AE1395" w14:paraId="481A7C28"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6A6A7" w14:textId="459A32CB" w:rsidR="0092227E" w:rsidRPr="00AE1395" w:rsidRDefault="0092227E" w:rsidP="00FB4C2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GE </w:t>
            </w:r>
            <w:r>
              <w:rPr>
                <w:rFonts w:ascii="RijksoverheidSansHeading" w:hAnsi="RijksoverheidSansHeading"/>
                <w:color w:val="auto"/>
                <w:sz w:val="18"/>
                <w:lang w:eastAsia="nl-NL"/>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C90CF" w14:textId="7A88CEE8" w:rsidR="0092227E" w:rsidRPr="00AE1395" w:rsidRDefault="0092227E" w:rsidP="00E16EB4">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5.4.</w:t>
            </w:r>
            <w:r>
              <w:rPr>
                <w:rFonts w:ascii="RijksoverheidSansHeading" w:hAnsi="RijksoverheidSansHeading"/>
                <w:color w:val="auto"/>
                <w:sz w:val="18"/>
                <w:lang w:eastAsia="nl-NL"/>
              </w:rPr>
              <w:t>1</w:t>
            </w:r>
            <w:r w:rsidRPr="00AE1395">
              <w:rPr>
                <w:rFonts w:ascii="RijksoverheidSansHeading" w:hAnsi="RijksoverheidSansHeading"/>
                <w:color w:val="auto"/>
                <w:sz w:val="18"/>
                <w:lang w:eastAsia="nl-NL"/>
              </w:rPr>
              <w:t>.</w:t>
            </w:r>
            <w:r>
              <w:rPr>
                <w:rFonts w:ascii="RijksoverheidSansHeading" w:hAnsi="RijksoverheidSansHeading"/>
                <w:color w:val="auto"/>
                <w:sz w:val="18"/>
                <w:lang w:eastAsia="nl-NL"/>
              </w:rPr>
              <w:t>2</w:t>
            </w:r>
            <w:r w:rsidRPr="00AE1395">
              <w:rPr>
                <w:rFonts w:ascii="RijksoverheidSansHeading" w:hAnsi="RijksoverheidSansHeading"/>
                <w:color w:val="auto"/>
                <w:sz w:val="18"/>
                <w:lang w:eastAsia="nl-NL"/>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DBC33C2" w14:textId="77777777" w:rsidR="0092227E" w:rsidRPr="00AE1395" w:rsidRDefault="0092227E" w:rsidP="00E16EB4">
            <w:pPr>
              <w:pStyle w:val="Standaardrijksstijl"/>
              <w:rPr>
                <w:rFonts w:ascii="RijksoverheidSansHeading" w:hAnsi="RijksoverheidSansHeading"/>
                <w:color w:val="auto"/>
                <w:sz w:val="18"/>
                <w:lang w:eastAsia="nl-NL"/>
              </w:rPr>
            </w:pPr>
          </w:p>
        </w:tc>
      </w:tr>
      <w:tr w:rsidR="0092227E" w:rsidRPr="00AE1395" w14:paraId="0B80DE62" w14:textId="77777777" w:rsidTr="0092227E">
        <w:trPr>
          <w:trHeight w:val="3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F44C0" w14:textId="7591E17A" w:rsidR="0092227E" w:rsidRPr="00AE1395" w:rsidRDefault="0092227E" w:rsidP="00FB4C2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GE </w:t>
            </w:r>
            <w:r>
              <w:rPr>
                <w:rFonts w:ascii="RijksoverheidSansHeading" w:hAnsi="RijksoverheidSansHeading"/>
                <w:color w:val="auto"/>
                <w:sz w:val="18"/>
                <w:lang w:eastAsia="nl-NL"/>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BA6EB" w14:textId="782B8EB9" w:rsidR="0092227E" w:rsidRPr="00AE1395" w:rsidRDefault="0092227E" w:rsidP="0047309C">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5.4.</w:t>
            </w:r>
            <w:r>
              <w:rPr>
                <w:rFonts w:ascii="RijksoverheidSansHeading" w:hAnsi="RijksoverheidSansHeading"/>
                <w:color w:val="auto"/>
                <w:sz w:val="18"/>
                <w:lang w:eastAsia="nl-NL"/>
              </w:rPr>
              <w:t>2</w:t>
            </w:r>
            <w:r w:rsidRPr="00AE1395">
              <w:rPr>
                <w:rFonts w:ascii="RijksoverheidSansHeading" w:hAnsi="RijksoverheidSansHeading"/>
                <w:color w:val="auto"/>
                <w:sz w:val="18"/>
                <w:lang w:eastAsia="nl-NL"/>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DCF79D0" w14:textId="77777777" w:rsidR="0092227E" w:rsidRPr="00AE1395" w:rsidRDefault="0092227E" w:rsidP="00E16EB4">
            <w:pPr>
              <w:pStyle w:val="Standaardrijksstijl"/>
              <w:rPr>
                <w:rFonts w:ascii="RijksoverheidSansHeading" w:hAnsi="RijksoverheidSansHeading"/>
                <w:color w:val="auto"/>
                <w:sz w:val="18"/>
                <w:lang w:eastAsia="nl-NL"/>
              </w:rPr>
            </w:pPr>
          </w:p>
        </w:tc>
      </w:tr>
    </w:tbl>
    <w:p w14:paraId="64771AE5" w14:textId="77777777" w:rsidR="00686AD0" w:rsidRDefault="00686AD0" w:rsidP="00A2136E">
      <w:pPr>
        <w:pStyle w:val="INKStandaard"/>
        <w:rPr>
          <w:rFonts w:ascii="RijksoverheidSansHeading" w:hAnsi="RijksoverheidSansHeading"/>
          <w:b/>
          <w:szCs w:val="19"/>
        </w:rPr>
      </w:pPr>
    </w:p>
    <w:p w14:paraId="795BA43B" w14:textId="77777777" w:rsidR="002C425B" w:rsidRPr="002C425B" w:rsidRDefault="002C425B" w:rsidP="002C425B">
      <w:pPr>
        <w:pStyle w:val="INKStandaard"/>
        <w:rPr>
          <w:rFonts w:ascii="RijksoverheidSansHeading" w:hAnsi="RijksoverheidSansHeading"/>
          <w:b/>
          <w:szCs w:val="19"/>
        </w:rPr>
      </w:pPr>
      <w:r w:rsidRPr="00AE1395">
        <w:rPr>
          <w:rFonts w:ascii="RijksoverheidSansHeading" w:hAnsi="RijksoverheidSansHeading"/>
          <w:b/>
          <w:szCs w:val="19"/>
        </w:rPr>
        <w:t>Gunningseisen vanuit Bijlage A Specificatie van de Opdracht</w:t>
      </w:r>
    </w:p>
    <w:tbl>
      <w:tblPr>
        <w:tblW w:w="3539" w:type="dxa"/>
        <w:tblCellMar>
          <w:left w:w="10" w:type="dxa"/>
          <w:right w:w="10" w:type="dxa"/>
        </w:tblCellMar>
        <w:tblLook w:val="0000" w:firstRow="0" w:lastRow="0" w:firstColumn="0" w:lastColumn="0" w:noHBand="0" w:noVBand="0"/>
      </w:tblPr>
      <w:tblGrid>
        <w:gridCol w:w="1193"/>
        <w:gridCol w:w="1468"/>
        <w:gridCol w:w="878"/>
      </w:tblGrid>
      <w:tr w:rsidR="002C425B" w:rsidRPr="00AE1395" w14:paraId="6D8971AF" w14:textId="77777777" w:rsidTr="00C23585">
        <w:trPr>
          <w:trHeight w:val="340"/>
          <w:tblHeader/>
        </w:trPr>
        <w:tc>
          <w:tcPr>
            <w:tcW w:w="1210"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4BB8765A" w14:textId="77777777" w:rsidR="002C425B" w:rsidRPr="00AE1395" w:rsidRDefault="002C425B" w:rsidP="00C23585">
            <w:pPr>
              <w:pStyle w:val="INKStandaard"/>
              <w:spacing w:line="240" w:lineRule="auto"/>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Eis</w:t>
            </w:r>
          </w:p>
        </w:tc>
        <w:tc>
          <w:tcPr>
            <w:tcW w:w="147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EA12B8A" w14:textId="77777777" w:rsidR="002C425B" w:rsidRPr="00AE1395" w:rsidRDefault="002C425B" w:rsidP="00C23585">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Vindplaats in Bijlage A</w:t>
            </w:r>
          </w:p>
        </w:tc>
        <w:tc>
          <w:tcPr>
            <w:tcW w:w="850"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8104CF7" w14:textId="77777777" w:rsidR="002C425B" w:rsidRPr="00AE1395" w:rsidRDefault="002C425B" w:rsidP="00C23585">
            <w:pPr>
              <w:pStyle w:val="INKStandaard"/>
              <w:spacing w:line="240" w:lineRule="auto"/>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Akkoord</w:t>
            </w:r>
          </w:p>
          <w:p w14:paraId="74654EB5" w14:textId="77777777" w:rsidR="002C425B" w:rsidRPr="00AE1395" w:rsidRDefault="002C425B" w:rsidP="00C23585">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Ja / Nee</w:t>
            </w:r>
          </w:p>
        </w:tc>
      </w:tr>
      <w:tr w:rsidR="002C425B" w:rsidRPr="00AE1395" w14:paraId="083244FC" w14:textId="77777777" w:rsidTr="00C23585">
        <w:trPr>
          <w:trHeight w:val="34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B3132" w14:textId="77777777" w:rsidR="002C425B" w:rsidRPr="00AE1395" w:rsidRDefault="002C425B"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GUE 1</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B374A" w14:textId="77777777" w:rsidR="002C425B" w:rsidRPr="00AE1395" w:rsidRDefault="002C425B"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4C97B" w14:textId="77777777" w:rsidR="002C425B" w:rsidRPr="00AE1395" w:rsidRDefault="002C425B" w:rsidP="00C23585">
            <w:pPr>
              <w:pStyle w:val="Standaardrijksstijl"/>
              <w:rPr>
                <w:rFonts w:ascii="RijksoverheidSansHeading" w:hAnsi="RijksoverheidSansHeading"/>
                <w:color w:val="auto"/>
                <w:sz w:val="18"/>
                <w:lang w:eastAsia="nl-NL"/>
              </w:rPr>
            </w:pPr>
          </w:p>
        </w:tc>
      </w:tr>
      <w:tr w:rsidR="002C425B" w:rsidRPr="00AE1395" w14:paraId="1EB69B08" w14:textId="77777777" w:rsidTr="00C23585">
        <w:trPr>
          <w:trHeight w:val="34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D2E19" w14:textId="77777777" w:rsidR="002C425B" w:rsidRPr="00AE1395" w:rsidRDefault="002C425B"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GUE 2</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E318D" w14:textId="77777777" w:rsidR="002C425B" w:rsidRPr="00AE1395" w:rsidRDefault="002C425B" w:rsidP="00C23585">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Hoofstuk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FB81B" w14:textId="77777777" w:rsidR="002C425B" w:rsidRPr="00AE1395" w:rsidRDefault="002C425B" w:rsidP="00C23585">
            <w:pPr>
              <w:pStyle w:val="Standaardrijksstijl"/>
              <w:rPr>
                <w:rFonts w:ascii="RijksoverheidSansHeading" w:hAnsi="RijksoverheidSansHeading"/>
                <w:color w:val="auto"/>
                <w:sz w:val="18"/>
                <w:lang w:eastAsia="nl-NL"/>
              </w:rPr>
            </w:pPr>
          </w:p>
        </w:tc>
      </w:tr>
      <w:tr w:rsidR="002C425B" w:rsidRPr="00AE1395" w14:paraId="7A882EE5" w14:textId="77777777" w:rsidTr="00C23585">
        <w:trPr>
          <w:trHeight w:val="34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656BA" w14:textId="77777777" w:rsidR="002C425B" w:rsidRPr="00AE1395" w:rsidRDefault="002C425B"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GUE 3</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9F43A" w14:textId="77777777" w:rsidR="002C425B" w:rsidRPr="00AE1395" w:rsidRDefault="002C425B" w:rsidP="00C23585">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Hoofstuk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B1E59" w14:textId="77777777" w:rsidR="002C425B" w:rsidRPr="00AE1395" w:rsidRDefault="002C425B" w:rsidP="00C23585">
            <w:pPr>
              <w:pStyle w:val="Standaardrijksstijl"/>
              <w:rPr>
                <w:rFonts w:ascii="RijksoverheidSansHeading" w:hAnsi="RijksoverheidSansHeading"/>
                <w:color w:val="auto"/>
                <w:sz w:val="18"/>
                <w:lang w:eastAsia="nl-NL"/>
              </w:rPr>
            </w:pPr>
          </w:p>
        </w:tc>
      </w:tr>
      <w:tr w:rsidR="002C425B" w:rsidRPr="00AE1395" w14:paraId="712FBC63" w14:textId="77777777" w:rsidTr="00C23585">
        <w:trPr>
          <w:trHeight w:val="340"/>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BFCFA" w14:textId="77777777" w:rsidR="002C425B" w:rsidRPr="00AE1395" w:rsidRDefault="002C425B"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GUE 4</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4F158" w14:textId="77777777" w:rsidR="002C425B" w:rsidRPr="00AE1395" w:rsidRDefault="002C425B"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10.1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B6D60" w14:textId="77777777" w:rsidR="002C425B" w:rsidRPr="00AE1395" w:rsidRDefault="002C425B" w:rsidP="00C23585">
            <w:pPr>
              <w:pStyle w:val="Standaardrijksstijl"/>
              <w:rPr>
                <w:rFonts w:ascii="RijksoverheidSansHeading" w:hAnsi="RijksoverheidSansHeading"/>
                <w:color w:val="auto"/>
                <w:sz w:val="18"/>
                <w:lang w:eastAsia="nl-NL"/>
              </w:rPr>
            </w:pPr>
          </w:p>
        </w:tc>
      </w:tr>
    </w:tbl>
    <w:p w14:paraId="052F0EE9" w14:textId="77777777" w:rsidR="002C425B" w:rsidRDefault="002C425B" w:rsidP="00A2136E">
      <w:pPr>
        <w:pStyle w:val="INKStandaard"/>
        <w:rPr>
          <w:rFonts w:ascii="RijksoverheidSansHeading" w:hAnsi="RijksoverheidSansHeading"/>
          <w:b/>
          <w:szCs w:val="19"/>
        </w:rPr>
      </w:pPr>
    </w:p>
    <w:p w14:paraId="3CA0C6F2" w14:textId="1B9D861F" w:rsidR="00BE4A3E" w:rsidRDefault="00BE4A3E" w:rsidP="00A2136E">
      <w:pPr>
        <w:pStyle w:val="INKStandaard"/>
        <w:rPr>
          <w:rFonts w:ascii="RijksoverheidSansHeading" w:hAnsi="RijksoverheidSansHeading"/>
          <w:b/>
          <w:szCs w:val="19"/>
        </w:rPr>
      </w:pPr>
      <w:r>
        <w:rPr>
          <w:rFonts w:ascii="RijksoverheidSansHeading" w:hAnsi="RijksoverheidSansHeading"/>
          <w:b/>
          <w:szCs w:val="19"/>
        </w:rPr>
        <w:t>Generieke U</w:t>
      </w:r>
      <w:r w:rsidR="00A2136E" w:rsidRPr="00AE1395">
        <w:rPr>
          <w:rFonts w:ascii="RijksoverheidSansHeading" w:hAnsi="RijksoverheidSansHeading"/>
          <w:b/>
          <w:szCs w:val="19"/>
        </w:rPr>
        <w:t>itvoeringseisen vanuit Bijlage A</w:t>
      </w:r>
      <w:r>
        <w:rPr>
          <w:rFonts w:ascii="RijksoverheidSansHeading" w:hAnsi="RijksoverheidSansHeading"/>
          <w:b/>
          <w:szCs w:val="19"/>
        </w:rPr>
        <w:t xml:space="preserve"> -</w:t>
      </w:r>
      <w:r w:rsidR="00A2136E" w:rsidRPr="00AE1395">
        <w:rPr>
          <w:rFonts w:ascii="RijksoverheidSansHeading" w:hAnsi="RijksoverheidSansHeading"/>
          <w:b/>
          <w:szCs w:val="19"/>
        </w:rPr>
        <w:t xml:space="preserve"> Specificatie van de Opdracht</w:t>
      </w:r>
    </w:p>
    <w:tbl>
      <w:tblPr>
        <w:tblW w:w="3540" w:type="dxa"/>
        <w:tblCellMar>
          <w:left w:w="10" w:type="dxa"/>
          <w:right w:w="10" w:type="dxa"/>
        </w:tblCellMar>
        <w:tblLook w:val="0000" w:firstRow="0" w:lastRow="0" w:firstColumn="0" w:lastColumn="0" w:noHBand="0" w:noVBand="0"/>
      </w:tblPr>
      <w:tblGrid>
        <w:gridCol w:w="1225"/>
        <w:gridCol w:w="1437"/>
        <w:gridCol w:w="878"/>
      </w:tblGrid>
      <w:tr w:rsidR="00BE4A3E" w:rsidRPr="00AE1395" w14:paraId="0B43879E" w14:textId="77777777" w:rsidTr="00BE4A3E">
        <w:trPr>
          <w:trHeight w:val="340"/>
          <w:tblHeader/>
        </w:trPr>
        <w:tc>
          <w:tcPr>
            <w:tcW w:w="122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7F44DCB" w14:textId="77777777" w:rsidR="00BE4A3E" w:rsidRPr="00AE1395" w:rsidRDefault="00BE4A3E" w:rsidP="009174DB">
            <w:pPr>
              <w:pStyle w:val="INKStandaard"/>
              <w:spacing w:line="240" w:lineRule="auto"/>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Eis</w:t>
            </w:r>
          </w:p>
        </w:tc>
        <w:tc>
          <w:tcPr>
            <w:tcW w:w="143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1CBF44E" w14:textId="77777777" w:rsidR="00BE4A3E" w:rsidRPr="00AE1395" w:rsidRDefault="00BE4A3E" w:rsidP="009174DB">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Vindplaats in Bijlage A</w:t>
            </w:r>
          </w:p>
        </w:tc>
        <w:tc>
          <w:tcPr>
            <w:tcW w:w="87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8683B83" w14:textId="77777777" w:rsidR="00BE4A3E" w:rsidRPr="00AE1395" w:rsidRDefault="00BE4A3E" w:rsidP="009174DB">
            <w:pPr>
              <w:pStyle w:val="INKStandaard"/>
              <w:spacing w:line="240" w:lineRule="auto"/>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Akkoord</w:t>
            </w:r>
          </w:p>
          <w:p w14:paraId="11BFEF14" w14:textId="77777777" w:rsidR="00BE4A3E" w:rsidRPr="00AE1395" w:rsidRDefault="00BE4A3E" w:rsidP="009174DB">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Ja / Nee</w:t>
            </w:r>
          </w:p>
        </w:tc>
      </w:tr>
      <w:tr w:rsidR="00BE4A3E" w:rsidRPr="00AE1395" w14:paraId="693EE4A1"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D8D2A" w14:textId="77777777"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53007" w14:textId="1D1B098B"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065D1" w14:textId="77777777" w:rsidR="00BE4A3E" w:rsidRPr="00AE1395" w:rsidRDefault="00BE4A3E" w:rsidP="009174DB">
            <w:pPr>
              <w:pStyle w:val="Standaardrijksstijl"/>
              <w:rPr>
                <w:rFonts w:ascii="RijksoverheidSansHeading" w:hAnsi="RijksoverheidSansHeading"/>
                <w:color w:val="auto"/>
                <w:sz w:val="18"/>
                <w:lang w:eastAsia="nl-NL"/>
              </w:rPr>
            </w:pPr>
          </w:p>
        </w:tc>
      </w:tr>
      <w:tr w:rsidR="00BE4A3E" w:rsidRPr="00AE1395" w14:paraId="79D7B7A2"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5EF4C" w14:textId="77777777"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990B9" w14:textId="01FBCFB2"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1BC75" w14:textId="77777777" w:rsidR="00BE4A3E" w:rsidRPr="00AE1395" w:rsidRDefault="00BE4A3E" w:rsidP="009174DB">
            <w:pPr>
              <w:pStyle w:val="Standaardrijksstijl"/>
              <w:rPr>
                <w:rFonts w:ascii="RijksoverheidSansHeading" w:hAnsi="RijksoverheidSansHeading"/>
                <w:color w:val="auto"/>
                <w:sz w:val="18"/>
                <w:lang w:eastAsia="nl-NL"/>
              </w:rPr>
            </w:pPr>
          </w:p>
        </w:tc>
      </w:tr>
      <w:tr w:rsidR="00BE4A3E" w:rsidRPr="00AE1395" w14:paraId="70DC2C45"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CB311" w14:textId="77777777"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F659C" w14:textId="6CCBB18E"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9B75D" w14:textId="77777777" w:rsidR="00BE4A3E" w:rsidRPr="00AE1395" w:rsidRDefault="00BE4A3E" w:rsidP="009174DB">
            <w:pPr>
              <w:pStyle w:val="Standaardrijksstijl"/>
              <w:rPr>
                <w:rFonts w:ascii="RijksoverheidSansHeading" w:hAnsi="RijksoverheidSansHeading"/>
                <w:color w:val="auto"/>
                <w:sz w:val="18"/>
                <w:lang w:eastAsia="nl-NL"/>
              </w:rPr>
            </w:pPr>
          </w:p>
        </w:tc>
      </w:tr>
      <w:tr w:rsidR="00BE4A3E" w:rsidRPr="00AE1395" w14:paraId="79E65CBD"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B49D4" w14:textId="77777777"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lastRenderedPageBreak/>
              <w:t>UE 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8A0B3" w14:textId="5655FB19" w:rsidR="00BE4A3E" w:rsidRPr="00AE1395" w:rsidRDefault="00BE4A3E" w:rsidP="009274F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9B44A" w14:textId="77777777" w:rsidR="00BE4A3E" w:rsidRPr="00AE1395" w:rsidRDefault="00BE4A3E" w:rsidP="009174DB">
            <w:pPr>
              <w:pStyle w:val="Standaardrijksstijl"/>
              <w:rPr>
                <w:rFonts w:ascii="RijksoverheidSansHeading" w:hAnsi="RijksoverheidSansHeading"/>
                <w:color w:val="auto"/>
                <w:sz w:val="18"/>
                <w:lang w:eastAsia="nl-NL"/>
              </w:rPr>
            </w:pPr>
          </w:p>
        </w:tc>
      </w:tr>
      <w:tr w:rsidR="00BE4A3E" w:rsidRPr="00AE1395" w14:paraId="6662FD2A"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DDCC1" w14:textId="77E19477"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DA90C" w14:textId="7224FD0C"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2.</w:t>
            </w:r>
            <w:r>
              <w:rPr>
                <w:rFonts w:ascii="RijksoverheidSansHeading" w:hAnsi="RijksoverheidSansHeading"/>
                <w:color w:val="auto"/>
                <w:sz w:val="18"/>
                <w:lang w:eastAsia="nl-NL"/>
              </w:rPr>
              <w:t>2</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B1935" w14:textId="77777777" w:rsidR="00BE4A3E" w:rsidRPr="00AE1395" w:rsidRDefault="00BE4A3E" w:rsidP="009174DB">
            <w:pPr>
              <w:pStyle w:val="Standaardrijksstijl"/>
              <w:rPr>
                <w:rFonts w:ascii="RijksoverheidSansHeading" w:hAnsi="RijksoverheidSansHeading"/>
                <w:color w:val="auto"/>
                <w:sz w:val="18"/>
                <w:lang w:eastAsia="nl-NL"/>
              </w:rPr>
            </w:pPr>
          </w:p>
        </w:tc>
      </w:tr>
      <w:tr w:rsidR="00BE4A3E" w:rsidRPr="00AE1395" w14:paraId="542A828E"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EB2A8" w14:textId="2F531B0C"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5D790" w14:textId="5056A13D"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Par 2.</w:t>
            </w:r>
            <w:r>
              <w:rPr>
                <w:rFonts w:ascii="RijksoverheidSansHeading" w:hAnsi="RijksoverheidSansHeading"/>
                <w:color w:val="auto"/>
                <w:sz w:val="18"/>
                <w:lang w:eastAsia="nl-NL"/>
              </w:rPr>
              <w:t>2</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B9046" w14:textId="77777777" w:rsidR="00BE4A3E" w:rsidRPr="00AE1395" w:rsidRDefault="00BE4A3E" w:rsidP="009174DB">
            <w:pPr>
              <w:pStyle w:val="Standaardrijksstijl"/>
              <w:rPr>
                <w:rFonts w:ascii="RijksoverheidSansHeading" w:hAnsi="RijksoverheidSansHeading"/>
                <w:color w:val="auto"/>
                <w:sz w:val="18"/>
                <w:lang w:eastAsia="nl-NL"/>
              </w:rPr>
            </w:pPr>
          </w:p>
        </w:tc>
      </w:tr>
      <w:tr w:rsidR="00BE4A3E" w:rsidRPr="00AE1395" w14:paraId="68F1A4B2"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0AEAE" w14:textId="1CFB88DC"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018E1" w14:textId="5C71AE40" w:rsidR="00BE4A3E" w:rsidRPr="00AE1395" w:rsidRDefault="00BE4A3E" w:rsidP="00362C57">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Par 2.</w:t>
            </w:r>
            <w:r>
              <w:rPr>
                <w:rFonts w:ascii="RijksoverheidSansHeading" w:hAnsi="RijksoverheidSansHeading"/>
                <w:color w:val="auto"/>
                <w:sz w:val="18"/>
                <w:lang w:eastAsia="nl-NL"/>
              </w:rPr>
              <w:t>2</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75C03" w14:textId="77777777" w:rsidR="00BE4A3E" w:rsidRPr="00AE1395" w:rsidRDefault="00BE4A3E" w:rsidP="009174DB">
            <w:pPr>
              <w:pStyle w:val="Standaardrijksstijl"/>
              <w:rPr>
                <w:rFonts w:ascii="RijksoverheidSansHeading" w:hAnsi="RijksoverheidSansHeading"/>
                <w:color w:val="0070C0"/>
                <w:sz w:val="18"/>
                <w:lang w:eastAsia="nl-NL"/>
              </w:rPr>
            </w:pPr>
          </w:p>
        </w:tc>
      </w:tr>
      <w:tr w:rsidR="00BE4A3E" w:rsidRPr="00AE1395" w14:paraId="4CDC779B"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8370E" w14:textId="56151E7C" w:rsidR="00BE4A3E" w:rsidRPr="00AE1395" w:rsidRDefault="00BE4A3E" w:rsidP="009174DB">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3180" w14:textId="71E265A0" w:rsidR="00BE4A3E" w:rsidRPr="00AE1395" w:rsidRDefault="00BE4A3E" w:rsidP="00362C57">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2.2</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0E55F" w14:textId="77777777" w:rsidR="00BE4A3E" w:rsidRPr="00AE1395" w:rsidRDefault="00BE4A3E" w:rsidP="009174DB">
            <w:pPr>
              <w:pStyle w:val="Standaardrijksstijl"/>
              <w:rPr>
                <w:rFonts w:ascii="RijksoverheidSansHeading" w:hAnsi="RijksoverheidSansHeading"/>
                <w:color w:val="0070C0"/>
                <w:sz w:val="18"/>
                <w:lang w:eastAsia="nl-NL"/>
              </w:rPr>
            </w:pPr>
          </w:p>
        </w:tc>
      </w:tr>
      <w:tr w:rsidR="00BE4A3E" w:rsidRPr="00AE1395" w14:paraId="69D356C0"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4628" w14:textId="0B715330"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AC669" w14:textId="7667D935" w:rsidR="00BE4A3E" w:rsidRPr="00AE1395" w:rsidRDefault="00BE4A3E" w:rsidP="00E446A9">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2.2</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A906D" w14:textId="77777777" w:rsidR="00BE4A3E" w:rsidRPr="00AE1395" w:rsidRDefault="00BE4A3E" w:rsidP="00E446A9">
            <w:pPr>
              <w:pStyle w:val="Standaardrijksstijl"/>
              <w:rPr>
                <w:rFonts w:ascii="RijksoverheidSansHeading" w:hAnsi="RijksoverheidSansHeading"/>
                <w:color w:val="0070C0"/>
                <w:sz w:val="18"/>
                <w:lang w:eastAsia="nl-NL"/>
              </w:rPr>
            </w:pPr>
          </w:p>
        </w:tc>
      </w:tr>
      <w:tr w:rsidR="00BE4A3E" w:rsidRPr="00AE1395" w14:paraId="0186F93A"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3E395" w14:textId="126DF909"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10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01AD5" w14:textId="72081F32" w:rsidR="00BE4A3E" w:rsidRPr="00AE1395" w:rsidRDefault="00BE4A3E" w:rsidP="00E446A9">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25797" w14:textId="77777777" w:rsidR="00BE4A3E" w:rsidRPr="00AE1395" w:rsidRDefault="00BE4A3E" w:rsidP="00E446A9">
            <w:pPr>
              <w:pStyle w:val="Standaardrijksstijl"/>
              <w:rPr>
                <w:rFonts w:ascii="RijksoverheidSansHeading" w:hAnsi="RijksoverheidSansHeading"/>
                <w:color w:val="0070C0"/>
                <w:sz w:val="18"/>
                <w:lang w:eastAsia="nl-NL"/>
              </w:rPr>
            </w:pPr>
          </w:p>
        </w:tc>
      </w:tr>
      <w:tr w:rsidR="00BE4A3E" w:rsidRPr="00AE1395" w14:paraId="1463944B"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3D07B" w14:textId="70C3ACC9"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11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639A7" w14:textId="16261D11" w:rsidR="00BE4A3E" w:rsidRPr="00AE1395" w:rsidRDefault="00BE4A3E" w:rsidP="00E446A9">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EA458" w14:textId="77777777" w:rsidR="00BE4A3E" w:rsidRPr="00AE1395" w:rsidRDefault="00BE4A3E" w:rsidP="00E446A9">
            <w:pPr>
              <w:pStyle w:val="Standaardrijksstijl"/>
              <w:rPr>
                <w:rFonts w:ascii="RijksoverheidSansHeading" w:hAnsi="RijksoverheidSansHeading"/>
                <w:color w:val="0070C0"/>
                <w:sz w:val="18"/>
                <w:lang w:eastAsia="nl-NL"/>
              </w:rPr>
            </w:pPr>
          </w:p>
        </w:tc>
      </w:tr>
      <w:tr w:rsidR="00BE4A3E" w:rsidRPr="00AE1395" w14:paraId="7CCE1A1C"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BB7BC" w14:textId="29F74248"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12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982A7" w14:textId="7E4BD08E"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61D49" w14:textId="77777777" w:rsidR="00BE4A3E" w:rsidRPr="00AE1395" w:rsidRDefault="00BE4A3E" w:rsidP="00E446A9">
            <w:pPr>
              <w:pStyle w:val="Standaardrijksstijl"/>
              <w:rPr>
                <w:rFonts w:ascii="RijksoverheidSansHeading" w:hAnsi="RijksoverheidSansHeading"/>
                <w:color w:val="0070C0"/>
                <w:sz w:val="18"/>
                <w:lang w:eastAsia="nl-NL"/>
              </w:rPr>
            </w:pPr>
          </w:p>
        </w:tc>
      </w:tr>
      <w:tr w:rsidR="00BE4A3E" w:rsidRPr="00AE1395" w14:paraId="5CD743E1"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CA4E7" w14:textId="4D40C6EE"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13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40D92" w14:textId="26432FF3"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9560E" w14:textId="77777777" w:rsidR="00BE4A3E" w:rsidRPr="00AE1395" w:rsidRDefault="00BE4A3E" w:rsidP="00E446A9">
            <w:pPr>
              <w:pStyle w:val="Standaardrijksstijl"/>
              <w:rPr>
                <w:rFonts w:ascii="RijksoverheidSansHeading" w:hAnsi="RijksoverheidSansHeading"/>
                <w:color w:val="auto"/>
                <w:sz w:val="18"/>
                <w:lang w:eastAsia="nl-NL"/>
              </w:rPr>
            </w:pPr>
          </w:p>
        </w:tc>
      </w:tr>
      <w:tr w:rsidR="00BE4A3E" w:rsidRPr="00AE1395" w14:paraId="53A86BBE"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4050D" w14:textId="4DC9D9CA"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14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C9B87" w14:textId="315145E4"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7738A" w14:textId="77777777" w:rsidR="00BE4A3E" w:rsidRPr="00AE1395" w:rsidRDefault="00BE4A3E" w:rsidP="00E446A9">
            <w:pPr>
              <w:pStyle w:val="Standaardrijksstijl"/>
              <w:rPr>
                <w:rFonts w:ascii="RijksoverheidSansHeading" w:hAnsi="RijksoverheidSansHeading"/>
                <w:color w:val="auto"/>
                <w:sz w:val="18"/>
                <w:lang w:eastAsia="nl-NL"/>
              </w:rPr>
            </w:pPr>
          </w:p>
        </w:tc>
      </w:tr>
      <w:tr w:rsidR="00BE4A3E" w:rsidRPr="00AE1395" w14:paraId="5817935C"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A4677" w14:textId="5093430D"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15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C9C67" w14:textId="4879C63B"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8E49F" w14:textId="77777777" w:rsidR="00BE4A3E" w:rsidRPr="00AE1395" w:rsidRDefault="00BE4A3E" w:rsidP="00E446A9">
            <w:pPr>
              <w:pStyle w:val="Standaardrijksstijl"/>
              <w:rPr>
                <w:rFonts w:ascii="RijksoverheidSansHeading" w:hAnsi="RijksoverheidSansHeading"/>
                <w:color w:val="auto"/>
                <w:sz w:val="18"/>
                <w:lang w:eastAsia="nl-NL"/>
              </w:rPr>
            </w:pPr>
          </w:p>
        </w:tc>
      </w:tr>
      <w:tr w:rsidR="00BE4A3E" w:rsidRPr="00AE1395" w14:paraId="65A3F966"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D03F8" w14:textId="68ABB2FE"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16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753AB" w14:textId="41FD1AEF"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175E1" w14:textId="77777777" w:rsidR="00BE4A3E" w:rsidRPr="00AE1395" w:rsidRDefault="00BE4A3E" w:rsidP="00E446A9">
            <w:pPr>
              <w:pStyle w:val="Standaardrijksstijl"/>
              <w:rPr>
                <w:rFonts w:ascii="RijksoverheidSansHeading" w:hAnsi="RijksoverheidSansHeading"/>
                <w:color w:val="auto"/>
                <w:sz w:val="18"/>
                <w:lang w:eastAsia="nl-NL"/>
              </w:rPr>
            </w:pPr>
          </w:p>
        </w:tc>
      </w:tr>
      <w:tr w:rsidR="00BE4A3E" w:rsidRPr="00AE1395" w14:paraId="22460789"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3B4E4" w14:textId="78DAA694"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17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7F45C" w14:textId="08A61E1C"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6598B" w14:textId="77777777" w:rsidR="00BE4A3E" w:rsidRPr="00AE1395" w:rsidRDefault="00BE4A3E" w:rsidP="00E446A9">
            <w:pPr>
              <w:pStyle w:val="Standaardrijksstijl"/>
              <w:rPr>
                <w:rFonts w:ascii="RijksoverheidSansHeading" w:hAnsi="RijksoverheidSansHeading"/>
                <w:color w:val="auto"/>
                <w:sz w:val="18"/>
                <w:lang w:eastAsia="nl-NL"/>
              </w:rPr>
            </w:pPr>
          </w:p>
        </w:tc>
      </w:tr>
      <w:tr w:rsidR="00BE4A3E" w:rsidRPr="00AE1395" w14:paraId="03141F21"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6CE75" w14:textId="6CEC56B0"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18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3AA92" w14:textId="7BEF410A"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3522B" w14:textId="77777777" w:rsidR="00BE4A3E" w:rsidRPr="00AE1395" w:rsidRDefault="00BE4A3E" w:rsidP="00E446A9">
            <w:pPr>
              <w:pStyle w:val="Standaardrijksstijl"/>
              <w:rPr>
                <w:rFonts w:ascii="RijksoverheidSansHeading" w:hAnsi="RijksoverheidSansHeading"/>
                <w:color w:val="auto"/>
                <w:sz w:val="18"/>
                <w:lang w:eastAsia="nl-NL"/>
              </w:rPr>
            </w:pPr>
          </w:p>
        </w:tc>
      </w:tr>
      <w:tr w:rsidR="00BE4A3E" w:rsidRPr="00AE1395" w14:paraId="61B94045"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BC4AB" w14:textId="5B7FDFF6"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19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A07B6" w14:textId="7ADB0C42" w:rsidR="00BE4A3E" w:rsidRPr="00AE1395" w:rsidRDefault="00BE4A3E" w:rsidP="00E446A9">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69E71" w14:textId="77777777" w:rsidR="00BE4A3E" w:rsidRPr="00AE1395" w:rsidRDefault="00BE4A3E" w:rsidP="00E446A9">
            <w:pPr>
              <w:pStyle w:val="Standaardrijksstijl"/>
              <w:rPr>
                <w:rFonts w:ascii="RijksoverheidSansHeading" w:hAnsi="RijksoverheidSansHeading"/>
                <w:color w:val="auto"/>
                <w:sz w:val="18"/>
                <w:lang w:eastAsia="nl-NL"/>
              </w:rPr>
            </w:pPr>
          </w:p>
        </w:tc>
      </w:tr>
      <w:tr w:rsidR="00BE4A3E" w:rsidRPr="00AE1395" w14:paraId="33E07061"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39480" w14:textId="2C7D8D6E"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20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F518" w14:textId="5F004D96"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48073" w14:textId="77777777" w:rsidR="00BE4A3E" w:rsidRPr="00AE1395" w:rsidRDefault="00BE4A3E" w:rsidP="00D1586E">
            <w:pPr>
              <w:pStyle w:val="Standaardrijksstijl"/>
              <w:rPr>
                <w:rFonts w:ascii="RijksoverheidSansHeading" w:hAnsi="RijksoverheidSansHeading"/>
                <w:color w:val="auto"/>
                <w:sz w:val="18"/>
                <w:lang w:eastAsia="nl-NL"/>
              </w:rPr>
            </w:pPr>
          </w:p>
        </w:tc>
      </w:tr>
      <w:tr w:rsidR="00BE4A3E" w:rsidRPr="00AE1395" w14:paraId="13057BA7"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40058" w14:textId="77CEFCFC"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21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E2EA" w14:textId="07B28E35"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2.4</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EE860" w14:textId="77777777" w:rsidR="00BE4A3E" w:rsidRPr="00AE1395" w:rsidRDefault="00BE4A3E" w:rsidP="00D1586E">
            <w:pPr>
              <w:pStyle w:val="Standaardrijksstijl"/>
              <w:rPr>
                <w:rFonts w:ascii="RijksoverheidSansHeading" w:hAnsi="RijksoverheidSansHeading"/>
                <w:color w:val="auto"/>
                <w:sz w:val="18"/>
                <w:lang w:eastAsia="nl-NL"/>
              </w:rPr>
            </w:pPr>
          </w:p>
        </w:tc>
      </w:tr>
      <w:tr w:rsidR="00BE4A3E" w:rsidRPr="00AE1395" w14:paraId="79FA96E4"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561CD" w14:textId="5ACC51EC"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22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AE2A3" w14:textId="7C4C3634"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2.4</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57D73" w14:textId="77777777" w:rsidR="00BE4A3E" w:rsidRPr="00AE1395" w:rsidRDefault="00BE4A3E" w:rsidP="00D1586E">
            <w:pPr>
              <w:pStyle w:val="Standaardrijksstijl"/>
              <w:rPr>
                <w:rFonts w:ascii="RijksoverheidSansHeading" w:hAnsi="RijksoverheidSansHeading"/>
                <w:color w:val="auto"/>
                <w:sz w:val="18"/>
                <w:lang w:eastAsia="nl-NL"/>
              </w:rPr>
            </w:pPr>
          </w:p>
        </w:tc>
      </w:tr>
      <w:tr w:rsidR="00BE4A3E" w:rsidRPr="00AE1395" w14:paraId="14A88360"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9B2C" w14:textId="6B6FA6AB"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23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2661F" w14:textId="4F730825"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2.5</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4A707" w14:textId="77777777" w:rsidR="00BE4A3E" w:rsidRPr="00AE1395" w:rsidRDefault="00BE4A3E" w:rsidP="00D1586E">
            <w:pPr>
              <w:pStyle w:val="Standaardrijksstijl"/>
              <w:rPr>
                <w:rFonts w:ascii="RijksoverheidSansHeading" w:hAnsi="RijksoverheidSansHeading"/>
                <w:color w:val="auto"/>
                <w:sz w:val="18"/>
                <w:lang w:eastAsia="nl-NL"/>
              </w:rPr>
            </w:pPr>
          </w:p>
        </w:tc>
      </w:tr>
      <w:tr w:rsidR="00BE4A3E" w:rsidRPr="00AE1395" w14:paraId="1817A53B"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4A676" w14:textId="1B00742C"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24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40C98" w14:textId="20516935"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2.5</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41BB5" w14:textId="77777777" w:rsidR="00BE4A3E" w:rsidRPr="00AE1395" w:rsidRDefault="00BE4A3E" w:rsidP="00D1586E">
            <w:pPr>
              <w:pStyle w:val="Standaardrijksstijl"/>
              <w:rPr>
                <w:rFonts w:ascii="RijksoverheidSansHeading" w:hAnsi="RijksoverheidSansHeading"/>
                <w:color w:val="0070C0"/>
                <w:sz w:val="18"/>
                <w:lang w:eastAsia="nl-NL"/>
              </w:rPr>
            </w:pPr>
          </w:p>
        </w:tc>
      </w:tr>
      <w:tr w:rsidR="00BE4A3E" w:rsidRPr="00AE1395" w14:paraId="1574EDE3"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A7DEE" w14:textId="60174E80"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25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F06DD" w14:textId="3130082A"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2.6.1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724A0" w14:textId="77777777" w:rsidR="00BE4A3E" w:rsidRPr="00AE1395" w:rsidRDefault="00BE4A3E" w:rsidP="00D1586E">
            <w:pPr>
              <w:pStyle w:val="Standaardrijksstijl"/>
              <w:rPr>
                <w:rFonts w:ascii="RijksoverheidSansHeading" w:hAnsi="RijksoverheidSansHeading"/>
                <w:color w:val="0070C0"/>
                <w:sz w:val="18"/>
                <w:lang w:eastAsia="nl-NL"/>
              </w:rPr>
            </w:pPr>
          </w:p>
        </w:tc>
      </w:tr>
      <w:tr w:rsidR="00BE4A3E" w:rsidRPr="00AE1395" w14:paraId="4D60BE48"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6D630" w14:textId="792B64A1"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26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07B71" w14:textId="1803843E"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2.6.1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C8680" w14:textId="77777777" w:rsidR="00BE4A3E" w:rsidRPr="00AE1395" w:rsidRDefault="00BE4A3E" w:rsidP="00D1586E">
            <w:pPr>
              <w:pStyle w:val="Standaardrijksstijl"/>
              <w:rPr>
                <w:rFonts w:ascii="RijksoverheidSansHeading" w:hAnsi="RijksoverheidSansHeading"/>
                <w:color w:val="auto"/>
                <w:sz w:val="18"/>
                <w:lang w:eastAsia="nl-NL"/>
              </w:rPr>
            </w:pPr>
          </w:p>
        </w:tc>
      </w:tr>
      <w:tr w:rsidR="00BE4A3E" w:rsidRPr="00AE1395" w14:paraId="06465BA2"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0AB92" w14:textId="5185471F"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27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2F8CB" w14:textId="4D2A2758"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2.6.1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F59D8" w14:textId="77777777" w:rsidR="00BE4A3E" w:rsidRPr="00AE1395" w:rsidRDefault="00BE4A3E" w:rsidP="00D1586E">
            <w:pPr>
              <w:pStyle w:val="Standaardrijksstijl"/>
              <w:rPr>
                <w:rFonts w:ascii="RijksoverheidSansHeading" w:hAnsi="RijksoverheidSansHeading"/>
                <w:color w:val="auto"/>
                <w:sz w:val="18"/>
                <w:lang w:eastAsia="nl-NL"/>
              </w:rPr>
            </w:pPr>
          </w:p>
        </w:tc>
      </w:tr>
      <w:tr w:rsidR="00BE4A3E" w:rsidRPr="00AE1395" w14:paraId="164D842D" w14:textId="77777777" w:rsidTr="00BE4A3E">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6171D" w14:textId="4683525C"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 28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CFFB6" w14:textId="1914ADAD" w:rsidR="00BE4A3E" w:rsidRPr="00AE1395" w:rsidRDefault="00BE4A3E" w:rsidP="00D1586E">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2.6.1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AAF8D" w14:textId="77777777" w:rsidR="00BE4A3E" w:rsidRPr="00AE1395" w:rsidRDefault="00BE4A3E" w:rsidP="00D1586E">
            <w:pPr>
              <w:pStyle w:val="Standaardrijksstijl"/>
              <w:rPr>
                <w:rFonts w:ascii="RijksoverheidSansHeading" w:hAnsi="RijksoverheidSansHeading"/>
                <w:color w:val="auto"/>
                <w:sz w:val="18"/>
                <w:lang w:eastAsia="nl-NL"/>
              </w:rPr>
            </w:pPr>
          </w:p>
        </w:tc>
      </w:tr>
    </w:tbl>
    <w:p w14:paraId="5CDDCBBA" w14:textId="77777777" w:rsidR="00EB2FC1" w:rsidRPr="00AE1395" w:rsidRDefault="00EB2FC1">
      <w:pPr>
        <w:pStyle w:val="INKStandaard"/>
        <w:rPr>
          <w:rFonts w:ascii="RijksoverheidSansHeading" w:hAnsi="RijksoverheidSansHeading"/>
          <w:color w:val="0070C0"/>
          <w:szCs w:val="19"/>
        </w:rPr>
      </w:pPr>
    </w:p>
    <w:p w14:paraId="661F3CD0" w14:textId="2246A776" w:rsidR="00BE4A3E" w:rsidRDefault="00BE4A3E" w:rsidP="00BE4A3E">
      <w:pPr>
        <w:pStyle w:val="INKStandaard"/>
        <w:rPr>
          <w:rFonts w:ascii="RijksoverheidSansHeading" w:hAnsi="RijksoverheidSansHeading"/>
          <w:b/>
          <w:szCs w:val="19"/>
        </w:rPr>
      </w:pPr>
      <w:r>
        <w:rPr>
          <w:rFonts w:ascii="RijksoverheidSansHeading" w:hAnsi="RijksoverheidSansHeading"/>
          <w:b/>
          <w:szCs w:val="19"/>
        </w:rPr>
        <w:t>U</w:t>
      </w:r>
      <w:r w:rsidRPr="00AE1395">
        <w:rPr>
          <w:rFonts w:ascii="RijksoverheidSansHeading" w:hAnsi="RijksoverheidSansHeading"/>
          <w:b/>
          <w:szCs w:val="19"/>
        </w:rPr>
        <w:t>itvoeringseisen vanuit Bijlage A</w:t>
      </w:r>
      <w:r>
        <w:rPr>
          <w:rFonts w:ascii="RijksoverheidSansHeading" w:hAnsi="RijksoverheidSansHeading"/>
          <w:b/>
          <w:szCs w:val="19"/>
        </w:rPr>
        <w:t xml:space="preserve"> -</w:t>
      </w:r>
      <w:r w:rsidRPr="00AE1395">
        <w:rPr>
          <w:rFonts w:ascii="RijksoverheidSansHeading" w:hAnsi="RijksoverheidSansHeading"/>
          <w:b/>
          <w:szCs w:val="19"/>
        </w:rPr>
        <w:t xml:space="preserve"> Specificatie van de Opdracht</w:t>
      </w:r>
      <w:r>
        <w:rPr>
          <w:rFonts w:ascii="RijksoverheidSansHeading" w:hAnsi="RijksoverheidSansHeading"/>
          <w:b/>
          <w:szCs w:val="19"/>
        </w:rPr>
        <w:t xml:space="preserve"> m.b.t. perceel 1, Belastingdienst (</w:t>
      </w:r>
      <w:r w:rsidR="0092227E" w:rsidRPr="0092227E">
        <w:rPr>
          <w:rFonts w:ascii="RijksoverheidSansHeading" w:hAnsi="RijksoverheidSansHeading"/>
          <w:b/>
          <w:szCs w:val="19"/>
          <w:highlight w:val="yellow"/>
        </w:rPr>
        <w:t>let op:</w:t>
      </w:r>
      <w:r w:rsidR="0092227E">
        <w:rPr>
          <w:rFonts w:ascii="RijksoverheidSansHeading" w:hAnsi="RijksoverheidSansHeading"/>
          <w:b/>
          <w:szCs w:val="19"/>
        </w:rPr>
        <w:t xml:space="preserve"> </w:t>
      </w:r>
      <w:r w:rsidRPr="008A24C3">
        <w:rPr>
          <w:rFonts w:ascii="RijksoverheidSansHeading" w:hAnsi="RijksoverheidSansHeading"/>
          <w:b/>
          <w:szCs w:val="19"/>
          <w:highlight w:val="yellow"/>
        </w:rPr>
        <w:t>alleen invullen t.b.v. Inschrijving op perceel 1</w:t>
      </w:r>
      <w:r>
        <w:rPr>
          <w:rFonts w:ascii="RijksoverheidSansHeading" w:hAnsi="RijksoverheidSansHeading"/>
          <w:b/>
          <w:szCs w:val="19"/>
        </w:rPr>
        <w:t>)</w:t>
      </w:r>
    </w:p>
    <w:tbl>
      <w:tblPr>
        <w:tblW w:w="3540" w:type="dxa"/>
        <w:tblCellMar>
          <w:left w:w="10" w:type="dxa"/>
          <w:right w:w="10" w:type="dxa"/>
        </w:tblCellMar>
        <w:tblLook w:val="0000" w:firstRow="0" w:lastRow="0" w:firstColumn="0" w:lastColumn="0" w:noHBand="0" w:noVBand="0"/>
      </w:tblPr>
      <w:tblGrid>
        <w:gridCol w:w="1225"/>
        <w:gridCol w:w="1437"/>
        <w:gridCol w:w="878"/>
      </w:tblGrid>
      <w:tr w:rsidR="00BE4A3E" w:rsidRPr="00AE1395" w14:paraId="00F4C5FB" w14:textId="77777777" w:rsidTr="00C23585">
        <w:trPr>
          <w:trHeight w:val="340"/>
          <w:tblHeader/>
        </w:trPr>
        <w:tc>
          <w:tcPr>
            <w:tcW w:w="122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76CE34F" w14:textId="77777777" w:rsidR="00BE4A3E" w:rsidRPr="00AE1395" w:rsidRDefault="00BE4A3E" w:rsidP="00C23585">
            <w:pPr>
              <w:pStyle w:val="INKStandaard"/>
              <w:spacing w:line="240" w:lineRule="auto"/>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Eis</w:t>
            </w:r>
          </w:p>
        </w:tc>
        <w:tc>
          <w:tcPr>
            <w:tcW w:w="143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7592F2F" w14:textId="77777777" w:rsidR="00BE4A3E" w:rsidRPr="00AE1395" w:rsidRDefault="00BE4A3E" w:rsidP="00C23585">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Vindplaats in Bijlage A</w:t>
            </w:r>
          </w:p>
        </w:tc>
        <w:tc>
          <w:tcPr>
            <w:tcW w:w="87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373DD9E" w14:textId="77777777" w:rsidR="00BE4A3E" w:rsidRPr="00AE1395" w:rsidRDefault="00BE4A3E" w:rsidP="00C23585">
            <w:pPr>
              <w:pStyle w:val="INKStandaard"/>
              <w:spacing w:line="240" w:lineRule="auto"/>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Akkoord</w:t>
            </w:r>
          </w:p>
          <w:p w14:paraId="0F09AB14" w14:textId="77777777" w:rsidR="00BE4A3E" w:rsidRPr="00AE1395" w:rsidRDefault="00BE4A3E" w:rsidP="00C23585">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Ja / Nee</w:t>
            </w:r>
          </w:p>
        </w:tc>
      </w:tr>
      <w:tr w:rsidR="00BE4A3E" w:rsidRPr="00AE1395" w14:paraId="406AB419"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BEC00" w14:textId="356FEEE8" w:rsidR="00BE4A3E" w:rsidRPr="00AE1395" w:rsidRDefault="00BE4A3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sidR="008A24C3">
              <w:rPr>
                <w:rFonts w:ascii="RijksoverheidSansHeading" w:hAnsi="RijksoverheidSansHeading"/>
                <w:color w:val="auto"/>
                <w:sz w:val="18"/>
                <w:lang w:eastAsia="nl-NL"/>
              </w:rPr>
              <w:t>29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99038" w14:textId="118998B3" w:rsidR="00BE4A3E" w:rsidRPr="00AE1395" w:rsidRDefault="008A24C3"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3.1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E9FF0" w14:textId="77777777" w:rsidR="00BE4A3E" w:rsidRPr="00AE1395" w:rsidRDefault="00BE4A3E" w:rsidP="00C23585">
            <w:pPr>
              <w:pStyle w:val="Standaardrijksstijl"/>
              <w:rPr>
                <w:rFonts w:ascii="RijksoverheidSansHeading" w:hAnsi="RijksoverheidSansHeading"/>
                <w:color w:val="auto"/>
                <w:sz w:val="18"/>
                <w:lang w:eastAsia="nl-NL"/>
              </w:rPr>
            </w:pPr>
          </w:p>
        </w:tc>
      </w:tr>
      <w:tr w:rsidR="00BE4A3E" w:rsidRPr="00AE1395" w14:paraId="5A2E0B57"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BEADD" w14:textId="2B06D702" w:rsidR="00BE4A3E" w:rsidRPr="00AE1395" w:rsidRDefault="00BE4A3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sidR="008A24C3">
              <w:rPr>
                <w:rFonts w:ascii="RijksoverheidSansHeading" w:hAnsi="RijksoverheidSansHeading"/>
                <w:color w:val="auto"/>
                <w:sz w:val="18"/>
                <w:lang w:eastAsia="nl-NL"/>
              </w:rPr>
              <w:t>30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DFA94" w14:textId="3ED92279" w:rsidR="00BE4A3E" w:rsidRPr="00AE1395" w:rsidRDefault="008A24C3"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3.1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2AE86" w14:textId="77777777" w:rsidR="00BE4A3E" w:rsidRPr="00AE1395" w:rsidRDefault="00BE4A3E" w:rsidP="00C23585">
            <w:pPr>
              <w:pStyle w:val="Standaardrijksstijl"/>
              <w:rPr>
                <w:rFonts w:ascii="RijksoverheidSansHeading" w:hAnsi="RijksoverheidSansHeading"/>
                <w:color w:val="auto"/>
                <w:sz w:val="18"/>
                <w:lang w:eastAsia="nl-NL"/>
              </w:rPr>
            </w:pPr>
          </w:p>
        </w:tc>
      </w:tr>
      <w:tr w:rsidR="00BE4A3E" w:rsidRPr="00AE1395" w14:paraId="68B6F64C"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5FF71" w14:textId="1133C5A7" w:rsidR="00BE4A3E" w:rsidRPr="00AE1395" w:rsidRDefault="00BE4A3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sidR="008A24C3">
              <w:rPr>
                <w:rFonts w:ascii="RijksoverheidSansHeading" w:hAnsi="RijksoverheidSansHeading"/>
                <w:color w:val="auto"/>
                <w:sz w:val="18"/>
                <w:lang w:eastAsia="nl-NL"/>
              </w:rPr>
              <w:t>31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56F09" w14:textId="16014EC8" w:rsidR="00BE4A3E" w:rsidRPr="00AE1395" w:rsidRDefault="008A24C3"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3.1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19612" w14:textId="77777777" w:rsidR="00BE4A3E" w:rsidRPr="00AE1395" w:rsidRDefault="00BE4A3E" w:rsidP="00C23585">
            <w:pPr>
              <w:pStyle w:val="Standaardrijksstijl"/>
              <w:rPr>
                <w:rFonts w:ascii="RijksoverheidSansHeading" w:hAnsi="RijksoverheidSansHeading"/>
                <w:color w:val="auto"/>
                <w:sz w:val="18"/>
                <w:lang w:eastAsia="nl-NL"/>
              </w:rPr>
            </w:pPr>
          </w:p>
        </w:tc>
      </w:tr>
      <w:tr w:rsidR="00BE4A3E" w:rsidRPr="00AE1395" w14:paraId="672F57FF"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39F92" w14:textId="12B08D94" w:rsidR="00BE4A3E" w:rsidRPr="00AE1395" w:rsidRDefault="00BE4A3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sidR="008A24C3">
              <w:rPr>
                <w:rFonts w:ascii="RijksoverheidSansHeading" w:hAnsi="RijksoverheidSansHeading"/>
                <w:color w:val="auto"/>
                <w:sz w:val="18"/>
                <w:lang w:eastAsia="nl-NL"/>
              </w:rPr>
              <w:t>32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D7556" w14:textId="434FE250" w:rsidR="00BE4A3E" w:rsidRPr="00AE1395" w:rsidRDefault="008A24C3"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3.1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B4128" w14:textId="77777777" w:rsidR="00BE4A3E" w:rsidRPr="00AE1395" w:rsidRDefault="00BE4A3E" w:rsidP="00C23585">
            <w:pPr>
              <w:pStyle w:val="Standaardrijksstijl"/>
              <w:rPr>
                <w:rFonts w:ascii="RijksoverheidSansHeading" w:hAnsi="RijksoverheidSansHeading"/>
                <w:color w:val="auto"/>
                <w:sz w:val="18"/>
                <w:lang w:eastAsia="nl-NL"/>
              </w:rPr>
            </w:pPr>
          </w:p>
        </w:tc>
      </w:tr>
      <w:tr w:rsidR="00BE4A3E" w:rsidRPr="00AE1395" w14:paraId="1362919D"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FC1E2" w14:textId="5D85AEB6" w:rsidR="00BE4A3E" w:rsidRPr="00AE1395" w:rsidRDefault="00BE4A3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sidR="008A24C3">
              <w:rPr>
                <w:rFonts w:ascii="RijksoverheidSansHeading" w:hAnsi="RijksoverheidSansHeading"/>
                <w:color w:val="auto"/>
                <w:sz w:val="18"/>
                <w:lang w:eastAsia="nl-NL"/>
              </w:rPr>
              <w:t>33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DB252" w14:textId="56431E91" w:rsidR="00BE4A3E" w:rsidRPr="00AE1395" w:rsidRDefault="008A24C3"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3.1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EEEF9" w14:textId="77777777" w:rsidR="00BE4A3E" w:rsidRPr="00AE1395" w:rsidRDefault="00BE4A3E" w:rsidP="00C23585">
            <w:pPr>
              <w:pStyle w:val="Standaardrijksstijl"/>
              <w:rPr>
                <w:rFonts w:ascii="RijksoverheidSansHeading" w:hAnsi="RijksoverheidSansHeading"/>
                <w:color w:val="auto"/>
                <w:sz w:val="18"/>
                <w:lang w:eastAsia="nl-NL"/>
              </w:rPr>
            </w:pPr>
          </w:p>
        </w:tc>
      </w:tr>
      <w:tr w:rsidR="00BE4A3E" w:rsidRPr="00AE1395" w14:paraId="5EB2DC6C"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8EEA1" w14:textId="5164940B" w:rsidR="00BE4A3E" w:rsidRPr="00AE1395" w:rsidRDefault="00BE4A3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sidR="008A24C3">
              <w:rPr>
                <w:rFonts w:ascii="RijksoverheidSansHeading" w:hAnsi="RijksoverheidSansHeading"/>
                <w:color w:val="auto"/>
                <w:sz w:val="18"/>
                <w:lang w:eastAsia="nl-NL"/>
              </w:rPr>
              <w:t>34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771FB" w14:textId="1D1731C0" w:rsidR="00BE4A3E" w:rsidRPr="00AE1395" w:rsidRDefault="00BE4A3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sidR="008A24C3">
              <w:rPr>
                <w:rFonts w:ascii="RijksoverheidSansHeading" w:hAnsi="RijksoverheidSansHeading"/>
                <w:color w:val="auto"/>
                <w:sz w:val="18"/>
                <w:lang w:eastAsia="nl-NL"/>
              </w:rPr>
              <w:t>3.1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C5557" w14:textId="77777777" w:rsidR="00BE4A3E" w:rsidRPr="00AE1395" w:rsidRDefault="00BE4A3E" w:rsidP="00C23585">
            <w:pPr>
              <w:pStyle w:val="Standaardrijksstijl"/>
              <w:rPr>
                <w:rFonts w:ascii="RijksoverheidSansHeading" w:hAnsi="RijksoverheidSansHeading"/>
                <w:color w:val="auto"/>
                <w:sz w:val="18"/>
                <w:lang w:eastAsia="nl-NL"/>
              </w:rPr>
            </w:pPr>
          </w:p>
        </w:tc>
      </w:tr>
      <w:tr w:rsidR="00BE4A3E" w:rsidRPr="00AE1395" w14:paraId="20EA140D"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EF1C8" w14:textId="7D3D3C5C" w:rsidR="00BE4A3E" w:rsidRPr="00AE1395" w:rsidRDefault="00BE4A3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sidR="008A24C3">
              <w:rPr>
                <w:rFonts w:ascii="RijksoverheidSansHeading" w:hAnsi="RijksoverheidSansHeading"/>
                <w:color w:val="auto"/>
                <w:sz w:val="18"/>
                <w:lang w:eastAsia="nl-NL"/>
              </w:rPr>
              <w:t>35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E3144" w14:textId="6157DF01" w:rsidR="00BE4A3E" w:rsidRPr="00AE1395" w:rsidRDefault="008A24C3" w:rsidP="00C23585">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3.1.1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CC9B" w14:textId="77777777" w:rsidR="00BE4A3E" w:rsidRPr="00AE1395" w:rsidRDefault="00BE4A3E" w:rsidP="00C23585">
            <w:pPr>
              <w:pStyle w:val="Standaardrijksstijl"/>
              <w:rPr>
                <w:rFonts w:ascii="RijksoverheidSansHeading" w:hAnsi="RijksoverheidSansHeading"/>
                <w:color w:val="0070C0"/>
                <w:sz w:val="18"/>
                <w:lang w:eastAsia="nl-NL"/>
              </w:rPr>
            </w:pPr>
          </w:p>
        </w:tc>
      </w:tr>
      <w:tr w:rsidR="00BE4A3E" w:rsidRPr="00AE1395" w14:paraId="2B096C59"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003F9" w14:textId="4205BA96" w:rsidR="00BE4A3E" w:rsidRPr="00AE1395" w:rsidRDefault="00BE4A3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sidR="008A24C3">
              <w:rPr>
                <w:rFonts w:ascii="RijksoverheidSansHeading" w:hAnsi="RijksoverheidSansHeading"/>
                <w:color w:val="auto"/>
                <w:sz w:val="18"/>
                <w:lang w:eastAsia="nl-NL"/>
              </w:rPr>
              <w:t>36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54BB6" w14:textId="7A05A635" w:rsidR="00BE4A3E" w:rsidRPr="00AE1395" w:rsidRDefault="008A24C3" w:rsidP="00C23585">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3.1.1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6604F" w14:textId="77777777" w:rsidR="00BE4A3E" w:rsidRPr="00AE1395" w:rsidRDefault="00BE4A3E" w:rsidP="00C23585">
            <w:pPr>
              <w:pStyle w:val="Standaardrijksstijl"/>
              <w:rPr>
                <w:rFonts w:ascii="RijksoverheidSansHeading" w:hAnsi="RijksoverheidSansHeading"/>
                <w:color w:val="0070C0"/>
                <w:sz w:val="18"/>
                <w:lang w:eastAsia="nl-NL"/>
              </w:rPr>
            </w:pPr>
          </w:p>
        </w:tc>
      </w:tr>
      <w:tr w:rsidR="00BE4A3E" w:rsidRPr="00AE1395" w14:paraId="61147E23"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E6E45" w14:textId="4FF891D3" w:rsidR="00BE4A3E" w:rsidRPr="00AE1395" w:rsidRDefault="00BE4A3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sidR="008A24C3">
              <w:rPr>
                <w:rFonts w:ascii="RijksoverheidSansHeading" w:hAnsi="RijksoverheidSansHeading"/>
                <w:color w:val="auto"/>
                <w:sz w:val="18"/>
                <w:lang w:eastAsia="nl-NL"/>
              </w:rPr>
              <w:t>37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92209" w14:textId="5284B93B" w:rsidR="00BE4A3E" w:rsidRPr="00AE1395" w:rsidRDefault="008A24C3" w:rsidP="00C23585">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3.1.1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B8C5D" w14:textId="77777777" w:rsidR="00BE4A3E" w:rsidRPr="00AE1395" w:rsidRDefault="00BE4A3E" w:rsidP="00C23585">
            <w:pPr>
              <w:pStyle w:val="Standaardrijksstijl"/>
              <w:rPr>
                <w:rFonts w:ascii="RijksoverheidSansHeading" w:hAnsi="RijksoverheidSansHeading"/>
                <w:color w:val="0070C0"/>
                <w:sz w:val="18"/>
                <w:lang w:eastAsia="nl-NL"/>
              </w:rPr>
            </w:pPr>
          </w:p>
        </w:tc>
      </w:tr>
      <w:tr w:rsidR="00BE4A3E" w:rsidRPr="00AE1395" w14:paraId="0FB78AF1"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7E0F3" w14:textId="58CF40F5" w:rsidR="00BE4A3E" w:rsidRPr="00AE1395" w:rsidRDefault="00BE4A3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sidR="008A24C3">
              <w:rPr>
                <w:rFonts w:ascii="RijksoverheidSansHeading" w:hAnsi="RijksoverheidSansHeading"/>
                <w:color w:val="auto"/>
                <w:sz w:val="18"/>
                <w:lang w:eastAsia="nl-NL"/>
              </w:rPr>
              <w:t>38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DBB1E" w14:textId="5CA4C0B9" w:rsidR="00BE4A3E" w:rsidRPr="00AE1395" w:rsidRDefault="00BE4A3E" w:rsidP="00C23585">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sidR="008A24C3">
              <w:rPr>
                <w:rFonts w:ascii="RijksoverheidSansHeading" w:hAnsi="RijksoverheidSansHeading"/>
                <w:color w:val="auto"/>
                <w:sz w:val="18"/>
                <w:lang w:eastAsia="nl-NL"/>
              </w:rPr>
              <w:t>3.1.1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05CDF" w14:textId="77777777" w:rsidR="00BE4A3E" w:rsidRPr="00AE1395" w:rsidRDefault="00BE4A3E" w:rsidP="00C23585">
            <w:pPr>
              <w:pStyle w:val="Standaardrijksstijl"/>
              <w:rPr>
                <w:rFonts w:ascii="RijksoverheidSansHeading" w:hAnsi="RijksoverheidSansHeading"/>
                <w:color w:val="0070C0"/>
                <w:sz w:val="18"/>
                <w:lang w:eastAsia="nl-NL"/>
              </w:rPr>
            </w:pPr>
          </w:p>
        </w:tc>
      </w:tr>
    </w:tbl>
    <w:p w14:paraId="6ED35FEB" w14:textId="77777777" w:rsidR="008A24C3" w:rsidRDefault="008A24C3">
      <w:pPr>
        <w:suppressAutoHyphens w:val="0"/>
        <w:spacing w:after="200"/>
        <w:rPr>
          <w:rFonts w:ascii="RijksoverheidSansHeading" w:hAnsi="RijksoverheidSansHeading"/>
          <w:b/>
          <w:color w:val="0070C0"/>
          <w:szCs w:val="19"/>
        </w:rPr>
      </w:pPr>
    </w:p>
    <w:p w14:paraId="581DA6CE" w14:textId="69B5696B" w:rsidR="008A24C3" w:rsidRPr="00686AD0" w:rsidRDefault="008A24C3" w:rsidP="008A24C3">
      <w:pPr>
        <w:suppressAutoHyphens w:val="0"/>
        <w:spacing w:after="200"/>
        <w:rPr>
          <w:rFonts w:ascii="RijksoverheidSansHeading" w:hAnsi="RijksoverheidSansHeading"/>
          <w:b/>
          <w:sz w:val="19"/>
          <w:szCs w:val="19"/>
        </w:rPr>
      </w:pPr>
      <w:r w:rsidRPr="00686AD0">
        <w:rPr>
          <w:rFonts w:ascii="RijksoverheidSansHeading" w:hAnsi="RijksoverheidSansHeading"/>
          <w:b/>
          <w:sz w:val="19"/>
          <w:szCs w:val="19"/>
        </w:rPr>
        <w:t xml:space="preserve">Uitvoeringseisen vanuit Bijlage A - Specificatie van de Opdracht m.b.t. perceel 1, </w:t>
      </w:r>
      <w:r w:rsidR="002C425B">
        <w:rPr>
          <w:rFonts w:ascii="RijksoverheidSansHeading" w:hAnsi="RijksoverheidSansHeading"/>
          <w:b/>
          <w:sz w:val="19"/>
          <w:szCs w:val="19"/>
        </w:rPr>
        <w:t>DICTU</w:t>
      </w:r>
      <w:r w:rsidRPr="00686AD0">
        <w:rPr>
          <w:rFonts w:ascii="RijksoverheidSansHeading" w:hAnsi="RijksoverheidSansHeading"/>
          <w:b/>
          <w:sz w:val="19"/>
          <w:szCs w:val="19"/>
        </w:rPr>
        <w:t xml:space="preserve"> (</w:t>
      </w:r>
      <w:r w:rsidR="0092227E" w:rsidRPr="00686AD0">
        <w:rPr>
          <w:rFonts w:ascii="RijksoverheidSansHeading" w:hAnsi="RijksoverheidSansHeading"/>
          <w:b/>
          <w:sz w:val="19"/>
          <w:szCs w:val="19"/>
          <w:highlight w:val="yellow"/>
        </w:rPr>
        <w:t xml:space="preserve">let op: </w:t>
      </w:r>
      <w:r w:rsidRPr="00686AD0">
        <w:rPr>
          <w:rFonts w:ascii="RijksoverheidSansHeading" w:hAnsi="RijksoverheidSansHeading"/>
          <w:b/>
          <w:sz w:val="19"/>
          <w:szCs w:val="19"/>
          <w:highlight w:val="yellow"/>
        </w:rPr>
        <w:t>alleen</w:t>
      </w:r>
      <w:r w:rsidR="00686AD0" w:rsidRPr="00686AD0">
        <w:rPr>
          <w:rFonts w:ascii="RijksoverheidSansHeading" w:hAnsi="RijksoverheidSansHeading"/>
          <w:b/>
          <w:sz w:val="19"/>
          <w:szCs w:val="19"/>
          <w:highlight w:val="yellow"/>
        </w:rPr>
        <w:t xml:space="preserve"> </w:t>
      </w:r>
      <w:r w:rsidRPr="00686AD0">
        <w:rPr>
          <w:rFonts w:ascii="RijksoverheidSansHeading" w:hAnsi="RijksoverheidSansHeading"/>
          <w:b/>
          <w:sz w:val="19"/>
          <w:szCs w:val="19"/>
          <w:highlight w:val="yellow"/>
        </w:rPr>
        <w:t>invullen t.b.v. Inschrijving op perceel 2)</w:t>
      </w:r>
    </w:p>
    <w:tbl>
      <w:tblPr>
        <w:tblW w:w="3540" w:type="dxa"/>
        <w:tblCellMar>
          <w:left w:w="10" w:type="dxa"/>
          <w:right w:w="10" w:type="dxa"/>
        </w:tblCellMar>
        <w:tblLook w:val="0000" w:firstRow="0" w:lastRow="0" w:firstColumn="0" w:lastColumn="0" w:noHBand="0" w:noVBand="0"/>
      </w:tblPr>
      <w:tblGrid>
        <w:gridCol w:w="1225"/>
        <w:gridCol w:w="1437"/>
        <w:gridCol w:w="878"/>
      </w:tblGrid>
      <w:tr w:rsidR="008A24C3" w:rsidRPr="00AE1395" w14:paraId="1C7E9CC2" w14:textId="77777777" w:rsidTr="00C23585">
        <w:trPr>
          <w:trHeight w:val="340"/>
          <w:tblHeader/>
        </w:trPr>
        <w:tc>
          <w:tcPr>
            <w:tcW w:w="122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114E922" w14:textId="77777777" w:rsidR="008A24C3" w:rsidRPr="00AE1395" w:rsidRDefault="008A24C3" w:rsidP="00C23585">
            <w:pPr>
              <w:pStyle w:val="INKStandaard"/>
              <w:spacing w:line="240" w:lineRule="auto"/>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Eis</w:t>
            </w:r>
          </w:p>
        </w:tc>
        <w:tc>
          <w:tcPr>
            <w:tcW w:w="143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A408176" w14:textId="77777777" w:rsidR="008A24C3" w:rsidRPr="00AE1395" w:rsidRDefault="008A24C3" w:rsidP="00C23585">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Vindplaats in Bijlage A</w:t>
            </w:r>
          </w:p>
        </w:tc>
        <w:tc>
          <w:tcPr>
            <w:tcW w:w="87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7B369FA" w14:textId="77777777" w:rsidR="008A24C3" w:rsidRPr="00AE1395" w:rsidRDefault="008A24C3" w:rsidP="00C23585">
            <w:pPr>
              <w:pStyle w:val="INKStandaard"/>
              <w:spacing w:line="240" w:lineRule="auto"/>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Akkoord</w:t>
            </w:r>
          </w:p>
          <w:p w14:paraId="18F57B0F" w14:textId="77777777" w:rsidR="008A24C3" w:rsidRPr="00AE1395" w:rsidRDefault="008A24C3" w:rsidP="00C23585">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Ja / Nee</w:t>
            </w:r>
          </w:p>
        </w:tc>
      </w:tr>
      <w:tr w:rsidR="008A24C3" w:rsidRPr="00AE1395" w14:paraId="79A2CFB9"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07BB1" w14:textId="00E06375" w:rsidR="008A24C3" w:rsidRPr="00AE1395" w:rsidRDefault="008A24C3"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39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61E7F" w14:textId="4013D1FC" w:rsidR="008A24C3" w:rsidRPr="00AE1395" w:rsidRDefault="008A24C3"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CEF3E" w14:textId="77777777" w:rsidR="008A24C3" w:rsidRPr="00AE1395" w:rsidRDefault="008A24C3" w:rsidP="00C23585">
            <w:pPr>
              <w:pStyle w:val="Standaardrijksstijl"/>
              <w:rPr>
                <w:rFonts w:ascii="RijksoverheidSansHeading" w:hAnsi="RijksoverheidSansHeading"/>
                <w:color w:val="auto"/>
                <w:sz w:val="18"/>
                <w:lang w:eastAsia="nl-NL"/>
              </w:rPr>
            </w:pPr>
          </w:p>
        </w:tc>
      </w:tr>
      <w:tr w:rsidR="008A24C3" w:rsidRPr="00AE1395" w14:paraId="5E1D7EBA"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7E0DF" w14:textId="25F87135"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w:t>
            </w:r>
            <w:r>
              <w:rPr>
                <w:rFonts w:ascii="RijksoverheidSansHeading" w:hAnsi="RijksoverheidSansHeading"/>
                <w:color w:val="auto"/>
                <w:sz w:val="18"/>
                <w:lang w:eastAsia="nl-NL"/>
              </w:rPr>
              <w:t xml:space="preserve"> 40</w:t>
            </w:r>
            <w:r w:rsidRPr="00AE1395">
              <w:rPr>
                <w:rFonts w:ascii="RijksoverheidSansHeading" w:hAnsi="RijksoverheidSansHeading"/>
                <w:color w:val="auto"/>
                <w:sz w:val="18"/>
                <w:lang w:eastAsia="nl-NL"/>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AB4BD" w14:textId="1A44E909"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47586" w14:textId="77777777" w:rsidR="008A24C3" w:rsidRPr="00AE1395" w:rsidRDefault="008A24C3" w:rsidP="008A24C3">
            <w:pPr>
              <w:pStyle w:val="Standaardrijksstijl"/>
              <w:rPr>
                <w:rFonts w:ascii="RijksoverheidSansHeading" w:hAnsi="RijksoverheidSansHeading"/>
                <w:color w:val="auto"/>
                <w:sz w:val="18"/>
                <w:lang w:eastAsia="nl-NL"/>
              </w:rPr>
            </w:pPr>
          </w:p>
        </w:tc>
      </w:tr>
      <w:tr w:rsidR="008A24C3" w:rsidRPr="00AE1395" w14:paraId="417E4597"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398E3" w14:textId="506BEF1C"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41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D04D9" w14:textId="08866380"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BE24" w14:textId="77777777" w:rsidR="008A24C3" w:rsidRPr="00AE1395" w:rsidRDefault="008A24C3" w:rsidP="008A24C3">
            <w:pPr>
              <w:pStyle w:val="Standaardrijksstijl"/>
              <w:rPr>
                <w:rFonts w:ascii="RijksoverheidSansHeading" w:hAnsi="RijksoverheidSansHeading"/>
                <w:color w:val="auto"/>
                <w:sz w:val="18"/>
                <w:lang w:eastAsia="nl-NL"/>
              </w:rPr>
            </w:pPr>
          </w:p>
        </w:tc>
      </w:tr>
      <w:tr w:rsidR="008A24C3" w:rsidRPr="00AE1395" w14:paraId="3CACB1E0"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09BE2" w14:textId="538C98CC"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42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8E166" w14:textId="123C1075"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BFE04" w14:textId="77777777" w:rsidR="008A24C3" w:rsidRPr="00AE1395" w:rsidRDefault="008A24C3" w:rsidP="008A24C3">
            <w:pPr>
              <w:pStyle w:val="Standaardrijksstijl"/>
              <w:rPr>
                <w:rFonts w:ascii="RijksoverheidSansHeading" w:hAnsi="RijksoverheidSansHeading"/>
                <w:color w:val="auto"/>
                <w:sz w:val="18"/>
                <w:lang w:eastAsia="nl-NL"/>
              </w:rPr>
            </w:pPr>
          </w:p>
        </w:tc>
      </w:tr>
      <w:tr w:rsidR="008A24C3" w:rsidRPr="00AE1395" w14:paraId="6E917865"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0B0B9" w14:textId="37242BCF"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43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87497" w14:textId="3F73AE92"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D6DFD" w14:textId="77777777" w:rsidR="008A24C3" w:rsidRPr="00AE1395" w:rsidRDefault="008A24C3" w:rsidP="008A24C3">
            <w:pPr>
              <w:pStyle w:val="Standaardrijksstijl"/>
              <w:rPr>
                <w:rFonts w:ascii="RijksoverheidSansHeading" w:hAnsi="RijksoverheidSansHeading"/>
                <w:color w:val="auto"/>
                <w:sz w:val="18"/>
                <w:lang w:eastAsia="nl-NL"/>
              </w:rPr>
            </w:pPr>
          </w:p>
        </w:tc>
      </w:tr>
      <w:tr w:rsidR="008A24C3" w:rsidRPr="00AE1395" w14:paraId="556F207F"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4B3B3" w14:textId="565490A6"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44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EC15A" w14:textId="7607890E"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C860B" w14:textId="77777777" w:rsidR="008A24C3" w:rsidRPr="00AE1395" w:rsidRDefault="008A24C3" w:rsidP="008A24C3">
            <w:pPr>
              <w:pStyle w:val="Standaardrijksstijl"/>
              <w:rPr>
                <w:rFonts w:ascii="RijksoverheidSansHeading" w:hAnsi="RijksoverheidSansHeading"/>
                <w:color w:val="auto"/>
                <w:sz w:val="18"/>
                <w:lang w:eastAsia="nl-NL"/>
              </w:rPr>
            </w:pPr>
          </w:p>
        </w:tc>
      </w:tr>
      <w:tr w:rsidR="008A24C3" w:rsidRPr="00AE1395" w14:paraId="357414BA"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E9370" w14:textId="472721BC"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45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AE75C" w14:textId="03E30BFF" w:rsidR="008A24C3" w:rsidRPr="00AE1395" w:rsidRDefault="008A24C3" w:rsidP="008A24C3">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A8CB0"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60715FFF"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C06C7" w14:textId="5599580F"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46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CC6A7" w14:textId="68351404" w:rsidR="008A24C3" w:rsidRPr="00AE1395" w:rsidRDefault="008A24C3" w:rsidP="008A24C3">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DBDA6"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5489AD47"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C998B" w14:textId="7178A118"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47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B5684" w14:textId="65755263" w:rsidR="008A24C3" w:rsidRPr="00AE1395" w:rsidRDefault="008A24C3" w:rsidP="008A24C3">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EAE2"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7D06E617"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95A14" w14:textId="66CEBF3A"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48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19094" w14:textId="7A598DA5" w:rsidR="008A24C3" w:rsidRPr="00AE1395" w:rsidRDefault="008A24C3" w:rsidP="008A24C3">
            <w:pPr>
              <w:pStyle w:val="Standaardrijksstijl"/>
              <w:rPr>
                <w:rFonts w:ascii="RijksoverheidSansHeading" w:hAnsi="RijksoverheidSansHeading"/>
                <w:color w:val="0070C0"/>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43309"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1754C6AA"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3ABA8" w14:textId="5190D6B8"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49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D39F3" w14:textId="7E3D9161"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50B06"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10DBB3DE"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5146B" w14:textId="4B194F8B"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UE</w:t>
            </w:r>
            <w:r>
              <w:rPr>
                <w:rFonts w:ascii="RijksoverheidSansHeading" w:hAnsi="RijksoverheidSansHeading"/>
                <w:color w:val="auto"/>
                <w:sz w:val="18"/>
                <w:lang w:eastAsia="nl-NL"/>
              </w:rPr>
              <w:t xml:space="preserve"> 50</w:t>
            </w:r>
            <w:r w:rsidRPr="00AE1395">
              <w:rPr>
                <w:rFonts w:ascii="RijksoverheidSansHeading" w:hAnsi="RijksoverheidSansHeading"/>
                <w:color w:val="auto"/>
                <w:sz w:val="18"/>
                <w:lang w:eastAsia="nl-NL"/>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D212B" w14:textId="68A617D0"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E2F5D"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03BF305E"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E2497" w14:textId="0F2CA68F"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51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E8807" w14:textId="46EC6858"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53FDA"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54BF9B47"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2C9E1" w14:textId="48323FC5"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52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7B1DA" w14:textId="766BD361"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ECE5E"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01D5BCB9"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63671" w14:textId="3AE6AA82"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53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549B" w14:textId="21992128"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1AA0D"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51F4E3ED"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ECC40" w14:textId="3802E33A"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54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E7EB5" w14:textId="0A99CB2F"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F95DB"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426FF730"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A2822" w14:textId="3AC76A5A"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55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26EA8" w14:textId="491480C6"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BCF64"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3E2B2A46"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D928C" w14:textId="4B3C8172"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56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BF4BB" w14:textId="329CF656"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864AE" w14:textId="77777777" w:rsidR="008A24C3" w:rsidRPr="00AE1395" w:rsidRDefault="008A24C3" w:rsidP="008A24C3">
            <w:pPr>
              <w:pStyle w:val="Standaardrijksstijl"/>
              <w:rPr>
                <w:rFonts w:ascii="RijksoverheidSansHeading" w:hAnsi="RijksoverheidSansHeading"/>
                <w:color w:val="0070C0"/>
                <w:sz w:val="18"/>
                <w:lang w:eastAsia="nl-NL"/>
              </w:rPr>
            </w:pPr>
          </w:p>
        </w:tc>
      </w:tr>
      <w:tr w:rsidR="008A24C3" w:rsidRPr="00AE1395" w14:paraId="4855C30F"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3467C" w14:textId="05CE5275"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57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3C38F" w14:textId="4AA302E1" w:rsidR="008A24C3" w:rsidRPr="00AE1395" w:rsidRDefault="008A24C3" w:rsidP="008A24C3">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Par </w:t>
            </w:r>
            <w:r>
              <w:rPr>
                <w:rFonts w:ascii="RijksoverheidSansHeading" w:hAnsi="RijksoverheidSansHeading"/>
                <w:color w:val="auto"/>
                <w:sz w:val="18"/>
                <w:lang w:eastAsia="nl-NL"/>
              </w:rPr>
              <w:t>4.1.1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22DD9" w14:textId="77777777" w:rsidR="008A24C3" w:rsidRPr="00AE1395" w:rsidRDefault="008A24C3" w:rsidP="008A24C3">
            <w:pPr>
              <w:pStyle w:val="Standaardrijksstijl"/>
              <w:rPr>
                <w:rFonts w:ascii="RijksoverheidSansHeading" w:hAnsi="RijksoverheidSansHeading"/>
                <w:color w:val="0070C0"/>
                <w:sz w:val="18"/>
                <w:lang w:eastAsia="nl-NL"/>
              </w:rPr>
            </w:pPr>
          </w:p>
        </w:tc>
      </w:tr>
    </w:tbl>
    <w:p w14:paraId="446B3C7D" w14:textId="77777777" w:rsidR="0092227E" w:rsidRDefault="0092227E" w:rsidP="0092227E">
      <w:pPr>
        <w:pStyle w:val="INKStandaard"/>
        <w:rPr>
          <w:rFonts w:ascii="RijksoverheidSansHeading" w:hAnsi="RijksoverheidSansHeading"/>
          <w:b/>
          <w:szCs w:val="19"/>
        </w:rPr>
      </w:pPr>
    </w:p>
    <w:p w14:paraId="51E3BB6A" w14:textId="7AA5C45E" w:rsidR="0092227E" w:rsidRDefault="0092227E" w:rsidP="0092227E">
      <w:pPr>
        <w:pStyle w:val="INKStandaard"/>
        <w:rPr>
          <w:rFonts w:ascii="RijksoverheidSansHeading" w:hAnsi="RijksoverheidSansHeading"/>
          <w:b/>
          <w:szCs w:val="19"/>
        </w:rPr>
      </w:pPr>
      <w:r>
        <w:rPr>
          <w:rFonts w:ascii="RijksoverheidSansHeading" w:hAnsi="RijksoverheidSansHeading"/>
          <w:b/>
          <w:szCs w:val="19"/>
        </w:rPr>
        <w:t>Generieke U</w:t>
      </w:r>
      <w:r w:rsidRPr="00AE1395">
        <w:rPr>
          <w:rFonts w:ascii="RijksoverheidSansHeading" w:hAnsi="RijksoverheidSansHeading"/>
          <w:b/>
          <w:szCs w:val="19"/>
        </w:rPr>
        <w:t>itvoeringseisen vanuit Bijlage A</w:t>
      </w:r>
      <w:r>
        <w:rPr>
          <w:rFonts w:ascii="RijksoverheidSansHeading" w:hAnsi="RijksoverheidSansHeading"/>
          <w:b/>
          <w:szCs w:val="19"/>
        </w:rPr>
        <w:t xml:space="preserve"> -</w:t>
      </w:r>
      <w:r w:rsidRPr="00AE1395">
        <w:rPr>
          <w:rFonts w:ascii="RijksoverheidSansHeading" w:hAnsi="RijksoverheidSansHeading"/>
          <w:b/>
          <w:szCs w:val="19"/>
        </w:rPr>
        <w:t xml:space="preserve"> Specificatie van de Opdracht</w:t>
      </w:r>
    </w:p>
    <w:tbl>
      <w:tblPr>
        <w:tblW w:w="3540" w:type="dxa"/>
        <w:tblCellMar>
          <w:left w:w="10" w:type="dxa"/>
          <w:right w:w="10" w:type="dxa"/>
        </w:tblCellMar>
        <w:tblLook w:val="0000" w:firstRow="0" w:lastRow="0" w:firstColumn="0" w:lastColumn="0" w:noHBand="0" w:noVBand="0"/>
      </w:tblPr>
      <w:tblGrid>
        <w:gridCol w:w="1225"/>
        <w:gridCol w:w="1437"/>
        <w:gridCol w:w="878"/>
      </w:tblGrid>
      <w:tr w:rsidR="0092227E" w:rsidRPr="00AE1395" w14:paraId="25A08C71" w14:textId="77777777" w:rsidTr="00C23585">
        <w:trPr>
          <w:trHeight w:val="340"/>
          <w:tblHeader/>
        </w:trPr>
        <w:tc>
          <w:tcPr>
            <w:tcW w:w="122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899BD08" w14:textId="77777777" w:rsidR="0092227E" w:rsidRPr="00AE1395" w:rsidRDefault="0092227E" w:rsidP="00C23585">
            <w:pPr>
              <w:pStyle w:val="INKStandaard"/>
              <w:spacing w:line="240" w:lineRule="auto"/>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Eis</w:t>
            </w:r>
          </w:p>
        </w:tc>
        <w:tc>
          <w:tcPr>
            <w:tcW w:w="143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CF5A87C" w14:textId="77777777" w:rsidR="0092227E" w:rsidRPr="00AE1395" w:rsidRDefault="0092227E" w:rsidP="00C23585">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Vindplaats in Bijlage A</w:t>
            </w:r>
          </w:p>
        </w:tc>
        <w:tc>
          <w:tcPr>
            <w:tcW w:w="87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74D68F2" w14:textId="77777777" w:rsidR="0092227E" w:rsidRPr="00AE1395" w:rsidRDefault="0092227E" w:rsidP="00C23585">
            <w:pPr>
              <w:pStyle w:val="INKStandaard"/>
              <w:spacing w:line="240" w:lineRule="auto"/>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Akkoord</w:t>
            </w:r>
          </w:p>
          <w:p w14:paraId="1FC00C32" w14:textId="77777777" w:rsidR="0092227E" w:rsidRPr="00AE1395" w:rsidRDefault="0092227E" w:rsidP="00C23585">
            <w:pPr>
              <w:pStyle w:val="INKStandaard"/>
              <w:spacing w:line="240" w:lineRule="auto"/>
              <w:jc w:val="center"/>
              <w:rPr>
                <w:rFonts w:ascii="RijksoverheidSansHeading" w:hAnsi="RijksoverheidSansHeading"/>
                <w:color w:val="FFFFFF" w:themeColor="background1"/>
                <w:szCs w:val="19"/>
                <w:lang w:eastAsia="nl-NL"/>
              </w:rPr>
            </w:pPr>
            <w:r w:rsidRPr="00AE1395">
              <w:rPr>
                <w:rFonts w:ascii="RijksoverheidSansHeading" w:hAnsi="RijksoverheidSansHeading"/>
                <w:color w:val="FFFFFF" w:themeColor="background1"/>
                <w:szCs w:val="19"/>
                <w:lang w:eastAsia="nl-NL"/>
              </w:rPr>
              <w:t>Ja / Nee</w:t>
            </w:r>
          </w:p>
        </w:tc>
      </w:tr>
      <w:tr w:rsidR="0092227E" w:rsidRPr="00AE1395" w14:paraId="6DD777AF"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8A052" w14:textId="7E8C1115" w:rsidR="0092227E" w:rsidRPr="00AE1395" w:rsidRDefault="0092227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58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B3863" w14:textId="714FF76D" w:rsidR="0092227E" w:rsidRPr="00AE1395" w:rsidRDefault="0092227E" w:rsidP="00C23585">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5</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F1C8F" w14:textId="77777777" w:rsidR="0092227E" w:rsidRPr="00AE1395" w:rsidRDefault="0092227E" w:rsidP="00C23585">
            <w:pPr>
              <w:pStyle w:val="Standaardrijksstijl"/>
              <w:rPr>
                <w:rFonts w:ascii="RijksoverheidSansHeading" w:hAnsi="RijksoverheidSansHeading"/>
                <w:color w:val="auto"/>
                <w:sz w:val="18"/>
                <w:lang w:eastAsia="nl-NL"/>
              </w:rPr>
            </w:pPr>
          </w:p>
        </w:tc>
      </w:tr>
      <w:tr w:rsidR="0092227E" w:rsidRPr="00AE1395" w14:paraId="004B8F75"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75754" w14:textId="0450E383" w:rsidR="0092227E" w:rsidRPr="00AE1395" w:rsidRDefault="0092227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59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E1AF0" w14:textId="48FE009A" w:rsidR="0092227E" w:rsidRPr="00AE1395" w:rsidRDefault="0092227E" w:rsidP="00C23585">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5</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C58E7" w14:textId="77777777" w:rsidR="0092227E" w:rsidRPr="00AE1395" w:rsidRDefault="0092227E" w:rsidP="00C23585">
            <w:pPr>
              <w:pStyle w:val="Standaardrijksstijl"/>
              <w:rPr>
                <w:rFonts w:ascii="RijksoverheidSansHeading" w:hAnsi="RijksoverheidSansHeading"/>
                <w:color w:val="auto"/>
                <w:sz w:val="18"/>
                <w:lang w:eastAsia="nl-NL"/>
              </w:rPr>
            </w:pPr>
          </w:p>
        </w:tc>
      </w:tr>
      <w:tr w:rsidR="0092227E" w:rsidRPr="00AE1395" w14:paraId="370D5E56"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B2071" w14:textId="505A7C50" w:rsidR="0092227E" w:rsidRPr="00AE1395" w:rsidRDefault="0092227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60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87DF3" w14:textId="247A6B2C" w:rsidR="0092227E" w:rsidRPr="00AE1395" w:rsidRDefault="0092227E" w:rsidP="00C23585">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5</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48E8B" w14:textId="77777777" w:rsidR="0092227E" w:rsidRPr="00AE1395" w:rsidRDefault="0092227E" w:rsidP="00C23585">
            <w:pPr>
              <w:pStyle w:val="Standaardrijksstijl"/>
              <w:rPr>
                <w:rFonts w:ascii="RijksoverheidSansHeading" w:hAnsi="RijksoverheidSansHeading"/>
                <w:color w:val="auto"/>
                <w:sz w:val="18"/>
                <w:lang w:eastAsia="nl-NL"/>
              </w:rPr>
            </w:pPr>
          </w:p>
        </w:tc>
      </w:tr>
      <w:tr w:rsidR="0092227E" w:rsidRPr="00AE1395" w14:paraId="3104406F"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8DC31" w14:textId="52517CDD" w:rsidR="0092227E" w:rsidRPr="00AE1395" w:rsidRDefault="0092227E" w:rsidP="00C23585">
            <w:pPr>
              <w:pStyle w:val="Standaardrijksstijl"/>
              <w:rPr>
                <w:rFonts w:ascii="RijksoverheidSansHeading" w:hAnsi="RijksoverheidSansHeading"/>
                <w:color w:val="auto"/>
                <w:sz w:val="18"/>
                <w:lang w:eastAsia="nl-NL"/>
              </w:rPr>
            </w:pPr>
            <w:r w:rsidRPr="00AE1395">
              <w:rPr>
                <w:rFonts w:ascii="RijksoverheidSansHeading" w:hAnsi="RijksoverheidSansHeading"/>
                <w:color w:val="auto"/>
                <w:sz w:val="18"/>
                <w:lang w:eastAsia="nl-NL"/>
              </w:rPr>
              <w:t xml:space="preserve">UE </w:t>
            </w:r>
            <w:r>
              <w:rPr>
                <w:rFonts w:ascii="RijksoverheidSansHeading" w:hAnsi="RijksoverheidSansHeading"/>
                <w:color w:val="auto"/>
                <w:sz w:val="18"/>
                <w:lang w:eastAsia="nl-NL"/>
              </w:rPr>
              <w:t>61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3FA32" w14:textId="2C08D861" w:rsidR="0092227E" w:rsidRPr="00AE1395" w:rsidRDefault="0092227E" w:rsidP="00C23585">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5</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24B6B" w14:textId="77777777" w:rsidR="0092227E" w:rsidRPr="00AE1395" w:rsidRDefault="0092227E" w:rsidP="00C23585">
            <w:pPr>
              <w:pStyle w:val="Standaardrijksstijl"/>
              <w:rPr>
                <w:rFonts w:ascii="RijksoverheidSansHeading" w:hAnsi="RijksoverheidSansHeading"/>
                <w:color w:val="auto"/>
                <w:sz w:val="18"/>
                <w:lang w:eastAsia="nl-NL"/>
              </w:rPr>
            </w:pPr>
          </w:p>
        </w:tc>
      </w:tr>
      <w:tr w:rsidR="0092227E" w:rsidRPr="00AE1395" w14:paraId="3650455B"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2433F" w14:textId="5F6837F9" w:rsidR="0092227E" w:rsidRPr="00AE1395" w:rsidRDefault="0092227E" w:rsidP="00C23585">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62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AB536" w14:textId="6A61D9E0" w:rsidR="0092227E" w:rsidRPr="00AE1395" w:rsidRDefault="0092227E" w:rsidP="00C23585">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5</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68CB2" w14:textId="77777777" w:rsidR="0092227E" w:rsidRPr="00AE1395" w:rsidRDefault="0092227E" w:rsidP="00C23585">
            <w:pPr>
              <w:pStyle w:val="Standaardrijksstijl"/>
              <w:rPr>
                <w:rFonts w:ascii="RijksoverheidSansHeading" w:hAnsi="RijksoverheidSansHeading"/>
                <w:color w:val="auto"/>
                <w:sz w:val="18"/>
                <w:lang w:eastAsia="nl-NL"/>
              </w:rPr>
            </w:pPr>
          </w:p>
        </w:tc>
      </w:tr>
      <w:tr w:rsidR="0092227E" w:rsidRPr="00AE1395" w14:paraId="53978347"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C01F" w14:textId="45DCDC03" w:rsidR="0092227E" w:rsidRDefault="0092227E" w:rsidP="00C23585">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6</w:t>
            </w:r>
            <w:r w:rsidR="00686AD0">
              <w:rPr>
                <w:rFonts w:ascii="RijksoverheidSansHeading" w:hAnsi="RijksoverheidSansHeading"/>
                <w:color w:val="auto"/>
                <w:sz w:val="18"/>
                <w:lang w:eastAsia="nl-NL"/>
              </w:rPr>
              <w:t>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A4805" w14:textId="1816962C" w:rsidR="0092227E" w:rsidRDefault="0092227E" w:rsidP="00C23585">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9AABB" w14:textId="77777777" w:rsidR="0092227E" w:rsidRPr="00AE1395" w:rsidRDefault="0092227E" w:rsidP="00C23585">
            <w:pPr>
              <w:pStyle w:val="Standaardrijksstijl"/>
              <w:rPr>
                <w:rFonts w:ascii="RijksoverheidSansHeading" w:hAnsi="RijksoverheidSansHeading"/>
                <w:color w:val="auto"/>
                <w:sz w:val="18"/>
                <w:lang w:eastAsia="nl-NL"/>
              </w:rPr>
            </w:pPr>
          </w:p>
        </w:tc>
      </w:tr>
      <w:tr w:rsidR="00686AD0" w:rsidRPr="00AE1395" w14:paraId="000039AD"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F7D11" w14:textId="77D0D539"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64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DDB00" w14:textId="409CE6E8"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7896E"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330F46C5"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9F180" w14:textId="4BC628B6"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65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25E1E" w14:textId="14F4753A"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17B98"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5D6F74B0"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5420F" w14:textId="0DB8E7FC"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66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41861" w14:textId="6E398768"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846C4"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5B152EE1"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BC3B7" w14:textId="2EA25683"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67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01B86" w14:textId="1925B619"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CA790"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2AC4EA76"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CD1BF" w14:textId="66598293"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78459" w14:textId="56C78B29"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D1CC2"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5EA2C61C"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2E200" w14:textId="166868AB"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69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50141" w14:textId="403298EF"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DD9A0"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68BE05C1"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2E3E4" w14:textId="35397D93"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70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D7048" w14:textId="7021D805"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93474"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501A9EC5"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C437F" w14:textId="72C2799F"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lastRenderedPageBreak/>
              <w:t>UE 71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6159C" w14:textId="1C1E94CA"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7DD8A"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23E266BC"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7822A" w14:textId="7D122A26"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72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97E90" w14:textId="5C3EBA29"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95D6F"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743B195A"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DE7A6" w14:textId="7574CEAC"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73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CADC4" w14:textId="6D789A3F"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2DF3D"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60B5B706"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22988" w14:textId="3BE9FD69"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74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051A0" w14:textId="46C25D8B"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82D7C"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13958590"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1A454" w14:textId="6C4B5F9B"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75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A09AD" w14:textId="08AB1CF9"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1FF8C"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20F39E65"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732DD" w14:textId="4DD4AC8B"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76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72499" w14:textId="27832B24"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3D308"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591511CB"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539DD" w14:textId="52ACDFAC"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77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98D0E" w14:textId="6E1ABDC5"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52DA7"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76D001E6"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901D3" w14:textId="57F1B95A"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78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7DE56" w14:textId="12EF2987"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94530"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54AA862C"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B291D" w14:textId="7DA80E2F"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79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4FCB4" w14:textId="44416194"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F3D96"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7311AB54"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9CF32" w14:textId="7CB04E5E"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80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8B3B" w14:textId="1B49461B"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016A6"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08F1EC2D"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8F94B" w14:textId="51D53AC1"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81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09B26" w14:textId="65133D64"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CBFAC"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247EFE03"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94D2D" w14:textId="78365A01"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82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26BE0" w14:textId="2E271F63"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13083"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2EACB0EA"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268DE" w14:textId="13113F67"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83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DEB5B" w14:textId="6F26A5DC"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AF2AC"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295EFFD8"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64BA2" w14:textId="780AB902"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84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076FE" w14:textId="38B5D5DE"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1D2C1"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41AD42AE"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7FEB3" w14:textId="5652CADD"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85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2D92B" w14:textId="32DA83AF"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20CAE"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71964F80"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51685" w14:textId="50B0CF7E"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86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DCACC" w14:textId="03FAA8D8"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9F62F"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46037ACC"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0B399" w14:textId="7C7BB8F0"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87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6D5FF" w14:textId="3F1ED9B3"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C40ED"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453059D2"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804B2" w14:textId="32B11C04"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88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8E2C1" w14:textId="1D92822B"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C188"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06F91026"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B5CA3" w14:textId="467AEBDC"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89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DB0CE" w14:textId="189872CE"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6</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4B5A4"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0E63583C"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A4328" w14:textId="421493A7"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90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F178B" w14:textId="503FCA58"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Hoofdstuk 7</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70A50"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59204621"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E36CD" w14:textId="7A7BA13A"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91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90DD8" w14:textId="03E1AD8B"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8.1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4FA39"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4E2754DB"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C9636" w14:textId="1A485FD3"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92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B61AC" w14:textId="43C73AF0"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8.1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EC4F9"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4B1017B2"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12327" w14:textId="00F99CE8"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93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E6A35" w14:textId="5A824820"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8.1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D4154"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7A1ED2C0"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13757" w14:textId="7498F969"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94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4DB72" w14:textId="0AED4C90"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8.1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39243"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497157DE"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E5593" w14:textId="7814541F"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95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5C624" w14:textId="339281D2"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8.1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F0F79"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6DBEE496"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95E7E" w14:textId="04B7AF4A"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96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AEAE8" w14:textId="71C49760"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8.1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285AC"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7F44447E"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03AFA" w14:textId="5C5D01A3"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97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36207" w14:textId="59012554"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8.1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4502A"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225EBC2C"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3A467" w14:textId="01F30545"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98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6E7E7" w14:textId="5B064A8F"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8.2</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B2C49"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0BB4FBAF"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C0EDF" w14:textId="4234046B"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99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3426D" w14:textId="3C2A59DF"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8.2</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81908"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6448D180"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BAA19" w14:textId="2564C345"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100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93E99" w14:textId="48DC7E5B"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8.3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3524B"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2D139914"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37DC9" w14:textId="401A60D3"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101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D62E9" w14:textId="6D9839D7"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8.3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844C9"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27888DF8"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C9211" w14:textId="70DADA49"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102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C8BAB" w14:textId="26B60698"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10.1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6E269"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657954B7"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15666" w14:textId="681D4C05"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103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C386F" w14:textId="53BBCB2B"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10.1</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C8B3"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4A3B549D"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2F6EB" w14:textId="07AA53ED"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104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78BC3" w14:textId="7E308BF8"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10.1.2</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96B04"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56DAC387"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9032C" w14:textId="68BE2EDF"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105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BA153" w14:textId="09350744"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10.2.2</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8CE2F"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471747F3"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3E738" w14:textId="138D96E5"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106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A15EC" w14:textId="468ED1AA"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10.3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802FB" w14:textId="77777777" w:rsidR="00686AD0" w:rsidRPr="00AE1395" w:rsidRDefault="00686AD0" w:rsidP="00686AD0">
            <w:pPr>
              <w:pStyle w:val="Standaardrijksstijl"/>
              <w:rPr>
                <w:rFonts w:ascii="RijksoverheidSansHeading" w:hAnsi="RijksoverheidSansHeading"/>
                <w:color w:val="auto"/>
                <w:sz w:val="18"/>
                <w:lang w:eastAsia="nl-NL"/>
              </w:rPr>
            </w:pPr>
          </w:p>
        </w:tc>
      </w:tr>
      <w:tr w:rsidR="00686AD0" w:rsidRPr="00AE1395" w14:paraId="6D7B48A6" w14:textId="77777777" w:rsidTr="00C23585">
        <w:trPr>
          <w:trHeight w:val="340"/>
        </w:trPr>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97F87" w14:textId="59C0654E"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UE 107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E0441" w14:textId="472C86CD" w:rsidR="00686AD0" w:rsidRDefault="00686AD0" w:rsidP="00686AD0">
            <w:pPr>
              <w:pStyle w:val="Standaardrijksstijl"/>
              <w:rPr>
                <w:rFonts w:ascii="RijksoverheidSansHeading" w:hAnsi="RijksoverheidSansHeading"/>
                <w:color w:val="auto"/>
                <w:sz w:val="18"/>
                <w:lang w:eastAsia="nl-NL"/>
              </w:rPr>
            </w:pPr>
            <w:r>
              <w:rPr>
                <w:rFonts w:ascii="RijksoverheidSansHeading" w:hAnsi="RijksoverheidSansHeading"/>
                <w:color w:val="auto"/>
                <w:sz w:val="18"/>
                <w:lang w:eastAsia="nl-NL"/>
              </w:rPr>
              <w:t>Par 10.3</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623E1" w14:textId="77777777" w:rsidR="00686AD0" w:rsidRPr="00AE1395" w:rsidRDefault="00686AD0" w:rsidP="00686AD0">
            <w:pPr>
              <w:pStyle w:val="Standaardrijksstijl"/>
              <w:rPr>
                <w:rFonts w:ascii="RijksoverheidSansHeading" w:hAnsi="RijksoverheidSansHeading"/>
                <w:color w:val="auto"/>
                <w:sz w:val="18"/>
                <w:lang w:eastAsia="nl-NL"/>
              </w:rPr>
            </w:pPr>
          </w:p>
        </w:tc>
      </w:tr>
    </w:tbl>
    <w:p w14:paraId="3088D9D1" w14:textId="77777777" w:rsidR="0092227E" w:rsidRDefault="0092227E" w:rsidP="00015614">
      <w:pPr>
        <w:pStyle w:val="INKStandaard"/>
        <w:rPr>
          <w:rFonts w:ascii="RijksoverheidSansHeading" w:hAnsi="RijksoverheidSansHeading"/>
          <w:b/>
          <w:szCs w:val="19"/>
        </w:rPr>
      </w:pPr>
    </w:p>
    <w:p w14:paraId="10E94BC7" w14:textId="77777777" w:rsidR="0092227E" w:rsidRDefault="0092227E">
      <w:pPr>
        <w:suppressAutoHyphens w:val="0"/>
        <w:spacing w:after="200"/>
        <w:rPr>
          <w:rFonts w:ascii="RijksoverheidSansHeading" w:hAnsi="RijksoverheidSansHeading"/>
          <w:b/>
          <w:spacing w:val="5"/>
          <w:sz w:val="19"/>
          <w:szCs w:val="19"/>
        </w:rPr>
      </w:pPr>
      <w:r>
        <w:rPr>
          <w:rFonts w:ascii="RijksoverheidSansHeading" w:hAnsi="RijksoverheidSansHeading"/>
          <w:b/>
          <w:szCs w:val="19"/>
        </w:rPr>
        <w:br w:type="page"/>
      </w:r>
    </w:p>
    <w:p w14:paraId="6CCC62EE" w14:textId="77777777" w:rsidR="00963150" w:rsidRPr="00AE1395" w:rsidRDefault="00324961" w:rsidP="000E201B">
      <w:pPr>
        <w:pStyle w:val="Standaardrijksstijl"/>
        <w:rPr>
          <w:rFonts w:ascii="RijksoverheidSansHeading" w:hAnsi="RijksoverheidSansHeading"/>
        </w:rPr>
      </w:pPr>
      <w:r w:rsidRPr="00AE1395">
        <w:rPr>
          <w:rFonts w:ascii="RijksoverheidSansHeading" w:hAnsi="RijksoverheidSansHeading"/>
        </w:rPr>
        <w:lastRenderedPageBreak/>
        <w:tab/>
      </w:r>
      <w:r w:rsidRPr="00AE1395">
        <w:rPr>
          <w:rFonts w:ascii="RijksoverheidSansHeading" w:hAnsi="RijksoverheidSansHeading"/>
        </w:rPr>
        <w:tab/>
      </w:r>
      <w:r w:rsidRPr="00AE1395">
        <w:rPr>
          <w:rFonts w:ascii="RijksoverheidSansHeading" w:hAnsi="RijksoverheidSansHeading"/>
        </w:rPr>
        <w:tab/>
      </w:r>
    </w:p>
    <w:p w14:paraId="2413DD3C" w14:textId="499CBD90" w:rsidR="00963150" w:rsidRPr="00AE1395" w:rsidRDefault="00324961" w:rsidP="004B782B">
      <w:pPr>
        <w:suppressAutoHyphens w:val="0"/>
        <w:spacing w:after="200"/>
        <w:rPr>
          <w:rFonts w:ascii="RijksoverheidSansHeading" w:hAnsi="RijksoverheidSansHeading"/>
          <w:sz w:val="20"/>
          <w:szCs w:val="20"/>
        </w:rPr>
      </w:pPr>
      <w:r w:rsidRPr="00AE1395">
        <w:rPr>
          <w:rFonts w:ascii="RijksoverheidSansHeading" w:hAnsi="RijksoverheidSansHeading"/>
          <w:sz w:val="20"/>
          <w:szCs w:val="20"/>
        </w:rPr>
        <w:t xml:space="preserve">Inschrijver verklaart, dat hij deze verklaring volledig en naar waarheid heeft ondertekend en dat hij bereid is op eerste verzoek van de </w:t>
      </w:r>
      <w:r w:rsidR="00DC0DDF" w:rsidRPr="00AE1395">
        <w:rPr>
          <w:rFonts w:ascii="RijksoverheidSansHeading" w:hAnsi="RijksoverheidSansHeading"/>
          <w:sz w:val="20"/>
          <w:szCs w:val="20"/>
        </w:rPr>
        <w:t>Aanbestedende dienst</w:t>
      </w:r>
      <w:r w:rsidRPr="00AE1395">
        <w:rPr>
          <w:rFonts w:ascii="RijksoverheidSansHeading" w:hAnsi="RijksoverheidSansHeading"/>
          <w:sz w:val="20"/>
          <w:szCs w:val="20"/>
        </w:rPr>
        <w:t xml:space="preserve"> bewijzen dienaangaande te overleggen en het besef dat het verstrekken van onjuiste gegevens, ook als dit niet opzettelijk gebeurt, tot uitsluiting van deelname kan leiden. </w:t>
      </w:r>
    </w:p>
    <w:tbl>
      <w:tblPr>
        <w:tblW w:w="9288" w:type="dxa"/>
        <w:tblCellMar>
          <w:left w:w="10" w:type="dxa"/>
          <w:right w:w="10" w:type="dxa"/>
        </w:tblCellMar>
        <w:tblLook w:val="0000" w:firstRow="0" w:lastRow="0" w:firstColumn="0" w:lastColumn="0" w:noHBand="0" w:noVBand="0"/>
      </w:tblPr>
      <w:tblGrid>
        <w:gridCol w:w="5069"/>
        <w:gridCol w:w="4219"/>
      </w:tblGrid>
      <w:tr w:rsidR="00963150" w:rsidRPr="00AE1395" w14:paraId="4E1D7AA6"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B0091" w14:textId="77777777" w:rsidR="00963150" w:rsidRPr="00AE1395" w:rsidRDefault="00324961">
            <w:pPr>
              <w:pStyle w:val="INKStandaard"/>
              <w:spacing w:line="240" w:lineRule="auto"/>
              <w:rPr>
                <w:rFonts w:ascii="RijksoverheidSansHeading" w:hAnsi="RijksoverheidSansHeading"/>
                <w:sz w:val="20"/>
                <w:szCs w:val="20"/>
                <w:lang w:eastAsia="nl-NL"/>
              </w:rPr>
            </w:pPr>
            <w:r w:rsidRPr="00AE1395">
              <w:rPr>
                <w:rFonts w:ascii="RijksoverheidSansHeading" w:hAnsi="RijksoverheidSansHeading"/>
                <w:sz w:val="20"/>
                <w:szCs w:val="20"/>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1963E" w14:textId="77777777" w:rsidR="00963150" w:rsidRPr="00AE1395" w:rsidRDefault="00963150">
            <w:pPr>
              <w:pStyle w:val="INKStandaard"/>
              <w:spacing w:line="240" w:lineRule="auto"/>
              <w:rPr>
                <w:rFonts w:ascii="RijksoverheidSansHeading" w:hAnsi="RijksoverheidSansHeading"/>
                <w:sz w:val="20"/>
                <w:szCs w:val="20"/>
                <w:lang w:eastAsia="nl-NL"/>
              </w:rPr>
            </w:pPr>
          </w:p>
        </w:tc>
      </w:tr>
      <w:tr w:rsidR="00963150" w:rsidRPr="00AE1395" w14:paraId="5E4303F3"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72000" w14:textId="77777777" w:rsidR="00963150" w:rsidRPr="00AE1395" w:rsidRDefault="00324961">
            <w:pPr>
              <w:pStyle w:val="INKStandaard"/>
              <w:spacing w:line="240" w:lineRule="auto"/>
              <w:rPr>
                <w:rFonts w:ascii="RijksoverheidSansHeading" w:hAnsi="RijksoverheidSansHeading"/>
                <w:sz w:val="20"/>
                <w:szCs w:val="20"/>
                <w:lang w:eastAsia="nl-NL"/>
              </w:rPr>
            </w:pPr>
            <w:r w:rsidRPr="00AE1395">
              <w:rPr>
                <w:rFonts w:ascii="RijksoverheidSansHeading" w:hAnsi="RijksoverheidSansHeading"/>
                <w:sz w:val="20"/>
                <w:szCs w:val="20"/>
                <w:lang w:eastAsia="nl-NL"/>
              </w:rPr>
              <w:t>Naam rechtsgeldige vertegenwoordiger</w:t>
            </w:r>
            <w:r w:rsidRPr="00AE1395">
              <w:rPr>
                <w:rFonts w:ascii="RijksoverheidSansHeading" w:hAnsi="RijksoverheidSansHeading"/>
                <w:sz w:val="20"/>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376D8" w14:textId="77777777" w:rsidR="00963150" w:rsidRPr="00AE1395" w:rsidRDefault="00963150">
            <w:pPr>
              <w:pStyle w:val="INKStandaard"/>
              <w:spacing w:line="240" w:lineRule="auto"/>
              <w:rPr>
                <w:rFonts w:ascii="RijksoverheidSansHeading" w:hAnsi="RijksoverheidSansHeading"/>
                <w:sz w:val="20"/>
                <w:szCs w:val="20"/>
                <w:lang w:eastAsia="nl-NL"/>
              </w:rPr>
            </w:pPr>
          </w:p>
        </w:tc>
      </w:tr>
      <w:tr w:rsidR="00963150" w:rsidRPr="00AE1395" w14:paraId="05FEA178"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B660E" w14:textId="77777777" w:rsidR="00963150" w:rsidRPr="00AE1395" w:rsidRDefault="00324961">
            <w:pPr>
              <w:pStyle w:val="INKStandaard"/>
              <w:spacing w:line="240" w:lineRule="auto"/>
              <w:rPr>
                <w:rFonts w:ascii="RijksoverheidSansHeading" w:hAnsi="RijksoverheidSansHeading"/>
                <w:sz w:val="20"/>
                <w:szCs w:val="20"/>
                <w:lang w:eastAsia="nl-NL"/>
              </w:rPr>
            </w:pPr>
            <w:r w:rsidRPr="00AE1395">
              <w:rPr>
                <w:rFonts w:ascii="RijksoverheidSansHeading" w:hAnsi="RijksoverheidSansHeading"/>
                <w:sz w:val="20"/>
                <w:szCs w:val="20"/>
                <w:lang w:eastAsia="nl-NL"/>
              </w:rPr>
              <w:t>Datum</w:t>
            </w:r>
            <w:r w:rsidRPr="00AE1395">
              <w:rPr>
                <w:rFonts w:ascii="RijksoverheidSansHeading" w:hAnsi="RijksoverheidSansHeading"/>
                <w:sz w:val="20"/>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70CB1" w14:textId="77777777" w:rsidR="00963150" w:rsidRPr="00AE1395" w:rsidRDefault="00963150">
            <w:pPr>
              <w:pStyle w:val="INKStandaard"/>
              <w:spacing w:line="240" w:lineRule="auto"/>
              <w:rPr>
                <w:rFonts w:ascii="RijksoverheidSansHeading" w:hAnsi="RijksoverheidSansHeading"/>
                <w:sz w:val="20"/>
                <w:szCs w:val="20"/>
                <w:lang w:eastAsia="nl-NL"/>
              </w:rPr>
            </w:pPr>
          </w:p>
        </w:tc>
      </w:tr>
      <w:tr w:rsidR="00963150" w:rsidRPr="00AE1395" w14:paraId="22AF801F"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530CB" w14:textId="77777777" w:rsidR="00963150" w:rsidRPr="00AE1395" w:rsidRDefault="00324961">
            <w:pPr>
              <w:pStyle w:val="INKStandaard"/>
              <w:spacing w:line="240" w:lineRule="auto"/>
              <w:rPr>
                <w:rFonts w:ascii="RijksoverheidSansHeading" w:hAnsi="RijksoverheidSansHeading"/>
                <w:sz w:val="20"/>
                <w:szCs w:val="20"/>
                <w:lang w:eastAsia="nl-NL"/>
              </w:rPr>
            </w:pPr>
            <w:r w:rsidRPr="00AE1395">
              <w:rPr>
                <w:rFonts w:ascii="RijksoverheidSansHeading" w:hAnsi="RijksoverheidSansHeading"/>
                <w:sz w:val="20"/>
                <w:szCs w:val="20"/>
                <w:lang w:eastAsia="nl-NL"/>
              </w:rPr>
              <w:t>Plaats</w:t>
            </w:r>
            <w:r w:rsidRPr="00AE1395">
              <w:rPr>
                <w:rFonts w:ascii="RijksoverheidSansHeading" w:hAnsi="RijksoverheidSansHeading"/>
                <w:sz w:val="20"/>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D9810" w14:textId="77777777" w:rsidR="00963150" w:rsidRPr="00AE1395" w:rsidRDefault="00963150">
            <w:pPr>
              <w:pStyle w:val="INKStandaard"/>
              <w:spacing w:line="240" w:lineRule="auto"/>
              <w:rPr>
                <w:rFonts w:ascii="RijksoverheidSansHeading" w:hAnsi="RijksoverheidSansHeading"/>
                <w:sz w:val="20"/>
                <w:szCs w:val="20"/>
                <w:lang w:eastAsia="nl-NL"/>
              </w:rPr>
            </w:pPr>
          </w:p>
        </w:tc>
      </w:tr>
      <w:tr w:rsidR="00963150" w:rsidRPr="00AE1395" w14:paraId="0ED4C297"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2E4BA" w14:textId="77777777" w:rsidR="00963150" w:rsidRPr="00AE1395" w:rsidRDefault="00963150">
            <w:pPr>
              <w:pStyle w:val="INKStandaard"/>
              <w:spacing w:line="240" w:lineRule="auto"/>
              <w:rPr>
                <w:rFonts w:ascii="RijksoverheidSansHeading" w:hAnsi="RijksoverheidSansHeading"/>
                <w:sz w:val="20"/>
                <w:szCs w:val="20"/>
                <w:lang w:eastAsia="nl-NL"/>
              </w:rPr>
            </w:pPr>
          </w:p>
          <w:p w14:paraId="529D87A4" w14:textId="77777777" w:rsidR="00963150" w:rsidRPr="00AE1395" w:rsidRDefault="00963150">
            <w:pPr>
              <w:pStyle w:val="INKStandaard"/>
              <w:spacing w:line="240" w:lineRule="auto"/>
              <w:rPr>
                <w:rFonts w:ascii="RijksoverheidSansHeading" w:hAnsi="RijksoverheidSansHeading"/>
                <w:sz w:val="20"/>
                <w:szCs w:val="20"/>
                <w:lang w:eastAsia="nl-NL"/>
              </w:rPr>
            </w:pPr>
          </w:p>
          <w:p w14:paraId="006970C7" w14:textId="77777777" w:rsidR="00963150" w:rsidRPr="00AE1395" w:rsidRDefault="00324961">
            <w:pPr>
              <w:pStyle w:val="INKStandaard"/>
              <w:spacing w:line="240" w:lineRule="auto"/>
              <w:rPr>
                <w:rFonts w:ascii="RijksoverheidSansHeading" w:hAnsi="RijksoverheidSansHeading"/>
                <w:sz w:val="20"/>
                <w:szCs w:val="20"/>
                <w:lang w:eastAsia="nl-NL"/>
              </w:rPr>
            </w:pPr>
            <w:r w:rsidRPr="00AE1395">
              <w:rPr>
                <w:rFonts w:ascii="RijksoverheidSansHeading" w:hAnsi="RijksoverheidSansHeading"/>
                <w:sz w:val="20"/>
                <w:szCs w:val="20"/>
                <w:lang w:eastAsia="nl-NL"/>
              </w:rPr>
              <w:t>Handtekening rechtsgeldige vertegenwoordiger</w:t>
            </w:r>
            <w:r w:rsidRPr="00AE1395">
              <w:rPr>
                <w:rFonts w:ascii="RijksoverheidSansHeading" w:hAnsi="RijksoverheidSansHeading"/>
                <w:sz w:val="20"/>
                <w:szCs w:val="20"/>
                <w:lang w:eastAsia="nl-NL"/>
              </w:rPr>
              <w:tab/>
            </w:r>
          </w:p>
          <w:p w14:paraId="68183FBB" w14:textId="77777777" w:rsidR="00963150" w:rsidRPr="00AE1395" w:rsidRDefault="00963150">
            <w:pPr>
              <w:pStyle w:val="INKStandaard"/>
              <w:spacing w:line="240" w:lineRule="auto"/>
              <w:rPr>
                <w:rFonts w:ascii="RijksoverheidSansHeading" w:hAnsi="RijksoverheidSansHeading"/>
                <w:sz w:val="20"/>
                <w:szCs w:val="20"/>
                <w:lang w:eastAsia="nl-NL"/>
              </w:rPr>
            </w:pPr>
          </w:p>
          <w:p w14:paraId="0551E70B" w14:textId="77777777" w:rsidR="00963150" w:rsidRPr="00AE1395" w:rsidRDefault="00963150">
            <w:pPr>
              <w:pStyle w:val="INKStandaard"/>
              <w:spacing w:line="240" w:lineRule="auto"/>
              <w:rPr>
                <w:rFonts w:ascii="RijksoverheidSansHeading" w:hAnsi="RijksoverheidSansHeading"/>
                <w:sz w:val="20"/>
                <w:szCs w:val="20"/>
                <w:lang w:eastAsia="nl-NL"/>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94765" w14:textId="77777777" w:rsidR="00963150" w:rsidRPr="00AE1395" w:rsidRDefault="00963150">
            <w:pPr>
              <w:pStyle w:val="INKStandaard"/>
              <w:spacing w:line="240" w:lineRule="auto"/>
              <w:rPr>
                <w:rFonts w:ascii="RijksoverheidSansHeading" w:hAnsi="RijksoverheidSansHeading"/>
                <w:sz w:val="20"/>
                <w:szCs w:val="20"/>
                <w:lang w:eastAsia="nl-NL"/>
              </w:rPr>
            </w:pPr>
          </w:p>
        </w:tc>
      </w:tr>
    </w:tbl>
    <w:p w14:paraId="5FD40437" w14:textId="77777777" w:rsidR="00963150" w:rsidRPr="00AE1395" w:rsidRDefault="00963150" w:rsidP="00685FF4">
      <w:pPr>
        <w:jc w:val="center"/>
        <w:rPr>
          <w:rFonts w:ascii="RijksoverheidSansHeading" w:hAnsi="RijksoverheidSansHeading"/>
        </w:rPr>
      </w:pPr>
    </w:p>
    <w:sectPr w:rsidR="00963150" w:rsidRPr="00AE1395">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8AE2" w14:textId="77777777" w:rsidR="00AE5A9C" w:rsidRDefault="00AE5A9C">
      <w:pPr>
        <w:spacing w:line="240" w:lineRule="auto"/>
      </w:pPr>
      <w:r>
        <w:separator/>
      </w:r>
    </w:p>
  </w:endnote>
  <w:endnote w:type="continuationSeparator" w:id="0">
    <w:p w14:paraId="6B493546" w14:textId="77777777" w:rsidR="00AE5A9C" w:rsidRDefault="00AE5A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jksoverheidSansText">
    <w:panose1 w:val="020B0503040202060203"/>
    <w:charset w:val="00"/>
    <w:family w:val="swiss"/>
    <w:pitch w:val="variable"/>
    <w:sig w:usb0="00000087" w:usb1="00000001" w:usb2="00000000" w:usb3="00000000" w:csb0="0000009B" w:csb1="00000000"/>
  </w:font>
  <w:font w:name="RijksoverheidSansHeading">
    <w:panose1 w:val="020B0503040202060203"/>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B2B6" w14:textId="22057104" w:rsidR="00AE5A9C" w:rsidRPr="00395040" w:rsidRDefault="00406034">
    <w:pPr>
      <w:pStyle w:val="Voettekst"/>
      <w:jc w:val="center"/>
      <w:rPr>
        <w:rFonts w:ascii="RijksoverheidSansText" w:hAnsi="RijksoverheidSansText"/>
        <w:sz w:val="18"/>
        <w:szCs w:val="18"/>
      </w:rPr>
    </w:pPr>
    <w:sdt>
      <w:sdtPr>
        <w:id w:val="-1730372600"/>
        <w:docPartObj>
          <w:docPartGallery w:val="Page Numbers (Bottom of Page)"/>
          <w:docPartUnique/>
        </w:docPartObj>
      </w:sdtPr>
      <w:sdtEndPr>
        <w:rPr>
          <w:rFonts w:ascii="RijksoverheidSansText" w:hAnsi="RijksoverheidSansText"/>
          <w:sz w:val="18"/>
          <w:szCs w:val="18"/>
        </w:rPr>
      </w:sdtEndPr>
      <w:sdtContent>
        <w:r w:rsidR="00AE5A9C" w:rsidRPr="00395040">
          <w:rPr>
            <w:rFonts w:ascii="RijksoverheidSansText" w:hAnsi="RijksoverheidSansText"/>
            <w:sz w:val="18"/>
            <w:szCs w:val="18"/>
          </w:rPr>
          <w:fldChar w:fldCharType="begin"/>
        </w:r>
        <w:r w:rsidR="00AE5A9C" w:rsidRPr="00395040">
          <w:rPr>
            <w:rFonts w:ascii="RijksoverheidSansText" w:hAnsi="RijksoverheidSansText"/>
            <w:sz w:val="18"/>
            <w:szCs w:val="18"/>
          </w:rPr>
          <w:instrText>PAGE   \* MERGEFORMAT</w:instrText>
        </w:r>
        <w:r w:rsidR="00AE5A9C" w:rsidRPr="00395040">
          <w:rPr>
            <w:rFonts w:ascii="RijksoverheidSansText" w:hAnsi="RijksoverheidSansText"/>
            <w:sz w:val="18"/>
            <w:szCs w:val="18"/>
          </w:rPr>
          <w:fldChar w:fldCharType="separate"/>
        </w:r>
        <w:r w:rsidR="00196F5A">
          <w:rPr>
            <w:rFonts w:ascii="RijksoverheidSansText" w:hAnsi="RijksoverheidSansText"/>
            <w:noProof/>
            <w:sz w:val="18"/>
            <w:szCs w:val="18"/>
          </w:rPr>
          <w:t>12</w:t>
        </w:r>
        <w:r w:rsidR="00AE5A9C" w:rsidRPr="00395040">
          <w:rPr>
            <w:rFonts w:ascii="RijksoverheidSansText" w:hAnsi="RijksoverheidSansText"/>
            <w:sz w:val="18"/>
            <w:szCs w:val="18"/>
          </w:rPr>
          <w:fldChar w:fldCharType="end"/>
        </w:r>
        <w:r w:rsidR="00AE5A9C" w:rsidRPr="00395040">
          <w:rPr>
            <w:rFonts w:ascii="RijksoverheidSansText" w:hAnsi="RijksoverheidSansText"/>
            <w:sz w:val="18"/>
            <w:szCs w:val="18"/>
          </w:rPr>
          <w:t xml:space="preserve"> van </w:t>
        </w:r>
        <w:r w:rsidR="00DA2AA6">
          <w:rPr>
            <w:rFonts w:ascii="RijksoverheidSansText" w:hAnsi="RijksoverheidSansText"/>
            <w:sz w:val="18"/>
            <w:szCs w:val="18"/>
          </w:rPr>
          <w:t>17</w:t>
        </w:r>
      </w:sdtContent>
    </w:sdt>
  </w:p>
  <w:p w14:paraId="5782FAEC" w14:textId="77777777" w:rsidR="00AE5A9C" w:rsidRDefault="00AE5A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BE31" w14:textId="77777777" w:rsidR="00AE5A9C" w:rsidRDefault="00AE5A9C">
      <w:pPr>
        <w:spacing w:line="240" w:lineRule="auto"/>
      </w:pPr>
      <w:r>
        <w:rPr>
          <w:color w:val="000000"/>
        </w:rPr>
        <w:separator/>
      </w:r>
    </w:p>
  </w:footnote>
  <w:footnote w:type="continuationSeparator" w:id="0">
    <w:p w14:paraId="7A994251" w14:textId="77777777" w:rsidR="00AE5A9C" w:rsidRDefault="00AE5A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AA35" w14:textId="2DDADCA1" w:rsidR="00406034" w:rsidRDefault="00406034">
    <w:pPr>
      <w:pStyle w:val="Koptekst"/>
    </w:pPr>
    <w:proofErr w:type="spellStart"/>
    <w:r>
      <w:rPr>
        <w:rFonts w:ascii="RijksoverheidSansText" w:hAnsi="RijksoverheidSansText" w:cs="Arial"/>
        <w:sz w:val="16"/>
        <w:szCs w:val="16"/>
        <w:lang w:val="en-GB"/>
      </w:rPr>
      <w:t>Bijlage</w:t>
    </w:r>
    <w:proofErr w:type="spellEnd"/>
    <w:r>
      <w:rPr>
        <w:rFonts w:ascii="RijksoverheidSansText" w:hAnsi="RijksoverheidSansText" w:cs="Arial"/>
        <w:sz w:val="16"/>
        <w:szCs w:val="16"/>
        <w:lang w:val="en-GB"/>
      </w:rPr>
      <w:t xml:space="preserve"> IV - </w:t>
    </w:r>
    <w:proofErr w:type="spellStart"/>
    <w:r>
      <w:rPr>
        <w:rFonts w:ascii="RijksoverheidSansText" w:hAnsi="RijksoverheidSansText" w:cs="Arial"/>
        <w:sz w:val="16"/>
        <w:szCs w:val="16"/>
        <w:lang w:val="en-GB"/>
      </w:rPr>
      <w:t>Onderhoud</w:t>
    </w:r>
    <w:proofErr w:type="spellEnd"/>
    <w:r>
      <w:rPr>
        <w:rFonts w:ascii="RijksoverheidSansText" w:hAnsi="RijksoverheidSansText" w:cs="Arial"/>
        <w:sz w:val="16"/>
        <w:szCs w:val="16"/>
        <w:lang w:val="en-GB"/>
      </w:rPr>
      <w:t xml:space="preserve"> &amp; Support MFNP’s </w:t>
    </w:r>
    <w:proofErr w:type="spellStart"/>
    <w:r>
      <w:rPr>
        <w:rFonts w:ascii="RijksoverheidSansText" w:hAnsi="RijksoverheidSansText" w:cs="Arial"/>
        <w:sz w:val="16"/>
        <w:szCs w:val="16"/>
        <w:lang w:val="en-GB"/>
      </w:rPr>
      <w:t>en</w:t>
    </w:r>
    <w:proofErr w:type="spellEnd"/>
    <w:r>
      <w:rPr>
        <w:rFonts w:ascii="RijksoverheidSansText" w:hAnsi="RijksoverheidSansText" w:cs="Arial"/>
        <w:sz w:val="16"/>
        <w:szCs w:val="16"/>
        <w:lang w:val="en-GB"/>
      </w:rPr>
      <w:t xml:space="preserve"> </w:t>
    </w:r>
    <w:proofErr w:type="spellStart"/>
    <w:r>
      <w:rPr>
        <w:rFonts w:ascii="RijksoverheidSansText" w:hAnsi="RijksoverheidSansText" w:cs="Arial"/>
        <w:sz w:val="16"/>
        <w:szCs w:val="16"/>
        <w:lang w:val="en-GB"/>
      </w:rPr>
      <w:t>Additionele</w:t>
    </w:r>
    <w:proofErr w:type="spellEnd"/>
    <w:r>
      <w:rPr>
        <w:rFonts w:ascii="RijksoverheidSansText" w:hAnsi="RijksoverheidSansText" w:cs="Arial"/>
        <w:sz w:val="16"/>
        <w:szCs w:val="16"/>
        <w:lang w:val="en-GB"/>
      </w:rPr>
      <w:t xml:space="preserve"> </w:t>
    </w:r>
    <w:proofErr w:type="spellStart"/>
    <w:r>
      <w:rPr>
        <w:rFonts w:ascii="RijksoverheidSansText" w:hAnsi="RijksoverheidSansText" w:cs="Arial"/>
        <w:sz w:val="16"/>
        <w:szCs w:val="16"/>
        <w:lang w:val="en-GB"/>
      </w:rPr>
      <w:t>diensten</w:t>
    </w:r>
    <w:proofErr w:type="spellEnd"/>
    <w:r w:rsidRPr="006A6CDC">
      <w:rPr>
        <w:rFonts w:ascii="RijksoverheidSansText" w:hAnsi="RijksoverheidSansText" w:cs="Arial"/>
        <w:sz w:val="16"/>
        <w:szCs w:val="16"/>
        <w:lang w:val="en-GB"/>
      </w:rPr>
      <w:t xml:space="preserve"> </w:t>
    </w:r>
    <w:r>
      <w:rPr>
        <w:rFonts w:ascii="RijksoverheidSansText" w:hAnsi="RijksoverheidSansText" w:cs="Arial"/>
        <w:sz w:val="16"/>
        <w:szCs w:val="16"/>
        <w:lang w:val="en-GB"/>
      </w:rPr>
      <w:t>(IUC25-004)</w:t>
    </w:r>
  </w:p>
  <w:p w14:paraId="3DDCBB6F" w14:textId="77777777" w:rsidR="00DA2AA6" w:rsidRDefault="00DA2A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A06C312"/>
    <w:lvl w:ilvl="0">
      <w:start w:val="1"/>
      <w:numFmt w:val="decimal"/>
      <w:pStyle w:val="Lijstnummering4"/>
      <w:lvlText w:val="%1."/>
      <w:lvlJc w:val="left"/>
      <w:pPr>
        <w:tabs>
          <w:tab w:val="num" w:pos="1209"/>
        </w:tabs>
        <w:ind w:left="1209" w:hanging="360"/>
      </w:pPr>
    </w:lvl>
  </w:abstractNum>
  <w:abstractNum w:abstractNumId="1" w15:restartNumberingAfterBreak="0">
    <w:nsid w:val="011F26DF"/>
    <w:multiLevelType w:val="hybridMultilevel"/>
    <w:tmpl w:val="C41C03AA"/>
    <w:lvl w:ilvl="0" w:tplc="804AFDF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E86DFD"/>
    <w:multiLevelType w:val="multilevel"/>
    <w:tmpl w:val="23B2EDC6"/>
    <w:styleLink w:val="Hoofdstuknummeringstijl"/>
    <w:lvl w:ilvl="0">
      <w:start w:val="1"/>
      <w:numFmt w:val="decimal"/>
      <w:pStyle w:val="Kop1"/>
      <w:lvlText w:val="Hoofdstuk %1."/>
      <w:lvlJc w:val="left"/>
      <w:pPr>
        <w:ind w:left="851" w:hanging="851"/>
      </w:pPr>
      <w:rPr>
        <w:rFonts w:ascii="Arial" w:hAnsi="Arial" w:hint="default"/>
        <w:b/>
        <w:i w:val="0"/>
        <w:spacing w:val="5"/>
        <w:w w:val="100"/>
        <w:position w:val="0"/>
        <w:sz w:val="24"/>
      </w:rPr>
    </w:lvl>
    <w:lvl w:ilvl="1">
      <w:start w:val="1"/>
      <w:numFmt w:val="decimal"/>
      <w:pStyle w:val="Kop2"/>
      <w:lvlText w:val="%1.%2."/>
      <w:lvlJc w:val="left"/>
      <w:pPr>
        <w:ind w:left="851" w:hanging="851"/>
      </w:pPr>
      <w:rPr>
        <w:rFonts w:ascii="Arial" w:hAnsi="Arial" w:hint="default"/>
        <w:b/>
        <w:i w:val="0"/>
        <w:spacing w:val="5"/>
        <w:w w:val="100"/>
        <w:position w:val="0"/>
        <w:sz w:val="20"/>
      </w:rPr>
    </w:lvl>
    <w:lvl w:ilvl="2">
      <w:start w:val="1"/>
      <w:numFmt w:val="decimal"/>
      <w:pStyle w:val="Kop3"/>
      <w:lvlText w:val="%1.%2.%3."/>
      <w:lvlJc w:val="left"/>
      <w:pPr>
        <w:ind w:left="851" w:hanging="851"/>
      </w:pPr>
      <w:rPr>
        <w:rFonts w:ascii="Arial" w:hAnsi="Arial" w:hint="default"/>
        <w:b/>
        <w:i w:val="0"/>
        <w:spacing w:val="5"/>
        <w:w w:val="100"/>
        <w:position w:val="0"/>
        <w:sz w:val="20"/>
      </w:rPr>
    </w:lvl>
    <w:lvl w:ilvl="3">
      <w:start w:val="1"/>
      <w:numFmt w:val="decimal"/>
      <w:pStyle w:val="Kop4"/>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 w15:restartNumberingAfterBreak="0">
    <w:nsid w:val="141A5090"/>
    <w:multiLevelType w:val="hybridMultilevel"/>
    <w:tmpl w:val="C142B502"/>
    <w:lvl w:ilvl="0" w:tplc="2B16783E">
      <w:numFmt w:val="bullet"/>
      <w:lvlText w:val="-"/>
      <w:lvlJc w:val="left"/>
      <w:pPr>
        <w:ind w:left="720" w:hanging="360"/>
      </w:pPr>
      <w:rPr>
        <w:rFonts w:ascii="RijksoverheidSansText" w:eastAsia="Calibri" w:hAnsi="RijksoverheidSansTex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31552D"/>
    <w:multiLevelType w:val="hybridMultilevel"/>
    <w:tmpl w:val="C63EEC44"/>
    <w:lvl w:ilvl="0" w:tplc="61767C66">
      <w:start w:val="3845"/>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252E61"/>
    <w:multiLevelType w:val="hybridMultilevel"/>
    <w:tmpl w:val="FB6860D6"/>
    <w:lvl w:ilvl="0" w:tplc="8B16715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2B4424"/>
    <w:multiLevelType w:val="hybridMultilevel"/>
    <w:tmpl w:val="D5EE97BE"/>
    <w:lvl w:ilvl="0" w:tplc="244251D8">
      <w:numFmt w:val="bullet"/>
      <w:lvlText w:val="•"/>
      <w:lvlJc w:val="left"/>
      <w:pPr>
        <w:ind w:left="720" w:hanging="360"/>
      </w:pPr>
      <w:rPr>
        <w:rFonts w:ascii="RijksoverheidSansHeading" w:eastAsia="Calibri" w:hAnsi="RijksoverheidSansHeading"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9D6ECD"/>
    <w:multiLevelType w:val="hybridMultilevel"/>
    <w:tmpl w:val="E7320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C62E8D"/>
    <w:multiLevelType w:val="hybridMultilevel"/>
    <w:tmpl w:val="C150C49E"/>
    <w:lvl w:ilvl="0" w:tplc="02ACFBA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08050A"/>
    <w:multiLevelType w:val="hybridMultilevel"/>
    <w:tmpl w:val="03FE6CEC"/>
    <w:lvl w:ilvl="0" w:tplc="C9F2E26A">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DD335B"/>
    <w:multiLevelType w:val="hybridMultilevel"/>
    <w:tmpl w:val="C51650D8"/>
    <w:lvl w:ilvl="0" w:tplc="9A20664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B56A52"/>
    <w:multiLevelType w:val="hybridMultilevel"/>
    <w:tmpl w:val="3DF436CA"/>
    <w:lvl w:ilvl="0" w:tplc="244251D8">
      <w:numFmt w:val="bullet"/>
      <w:lvlText w:val="•"/>
      <w:lvlJc w:val="left"/>
      <w:pPr>
        <w:ind w:left="720" w:hanging="360"/>
      </w:pPr>
      <w:rPr>
        <w:rFonts w:ascii="RijksoverheidSansHeading" w:eastAsia="Calibri" w:hAnsi="RijksoverheidSansHeading"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CC3DD9"/>
    <w:multiLevelType w:val="hybridMultilevel"/>
    <w:tmpl w:val="BBF89D04"/>
    <w:lvl w:ilvl="0" w:tplc="C9F2E26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236C07"/>
    <w:multiLevelType w:val="hybridMultilevel"/>
    <w:tmpl w:val="23AAB084"/>
    <w:lvl w:ilvl="0" w:tplc="C9F2E26A">
      <w:start w:val="1"/>
      <w:numFmt w:val="bullet"/>
      <w:lvlText w:val="­"/>
      <w:lvlJc w:val="left"/>
      <w:pPr>
        <w:ind w:left="720" w:hanging="360"/>
      </w:pPr>
      <w:rPr>
        <w:rFonts w:ascii="Calibri" w:hAnsi="Calibri" w:hint="default"/>
      </w:rPr>
    </w:lvl>
    <w:lvl w:ilvl="1" w:tplc="C9F2E26A">
      <w:start w:val="1"/>
      <w:numFmt w:val="bullet"/>
      <w:lvlText w:val="­"/>
      <w:lvlJc w:val="left"/>
      <w:pPr>
        <w:ind w:left="1440" w:hanging="360"/>
      </w:pPr>
      <w:rPr>
        <w:rFonts w:ascii="Calibri" w:hAnsi="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5C1BC7"/>
    <w:multiLevelType w:val="hybridMultilevel"/>
    <w:tmpl w:val="A5785A54"/>
    <w:lvl w:ilvl="0" w:tplc="30CEBB9C">
      <w:start w:val="4"/>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F4650A"/>
    <w:multiLevelType w:val="hybridMultilevel"/>
    <w:tmpl w:val="EFE49752"/>
    <w:lvl w:ilvl="0" w:tplc="A002D89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127562"/>
    <w:multiLevelType w:val="hybridMultilevel"/>
    <w:tmpl w:val="162C0B78"/>
    <w:lvl w:ilvl="0" w:tplc="C9F2E26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44501D"/>
    <w:multiLevelType w:val="hybridMultilevel"/>
    <w:tmpl w:val="367491A8"/>
    <w:lvl w:ilvl="0" w:tplc="244251D8">
      <w:numFmt w:val="bullet"/>
      <w:lvlText w:val="•"/>
      <w:lvlJc w:val="left"/>
      <w:pPr>
        <w:ind w:left="1065" w:hanging="705"/>
      </w:pPr>
      <w:rPr>
        <w:rFonts w:ascii="RijksoverheidSansHeading" w:eastAsia="Calibri" w:hAnsi="RijksoverheidSansHeading"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C04C8D"/>
    <w:multiLevelType w:val="hybridMultilevel"/>
    <w:tmpl w:val="017AE77C"/>
    <w:lvl w:ilvl="0" w:tplc="244251D8">
      <w:numFmt w:val="bullet"/>
      <w:lvlText w:val="•"/>
      <w:lvlJc w:val="left"/>
      <w:pPr>
        <w:ind w:left="720" w:hanging="360"/>
      </w:pPr>
      <w:rPr>
        <w:rFonts w:ascii="RijksoverheidSansHeading" w:eastAsia="Calibri" w:hAnsi="RijksoverheidSansHeading"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863AF3"/>
    <w:multiLevelType w:val="hybridMultilevel"/>
    <w:tmpl w:val="80164D5E"/>
    <w:lvl w:ilvl="0" w:tplc="C9F2E26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6B37CE"/>
    <w:multiLevelType w:val="hybridMultilevel"/>
    <w:tmpl w:val="50B83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B8299B"/>
    <w:multiLevelType w:val="hybridMultilevel"/>
    <w:tmpl w:val="CFC2DE9A"/>
    <w:lvl w:ilvl="0" w:tplc="E194A3D0">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A3F59D6"/>
    <w:multiLevelType w:val="hybridMultilevel"/>
    <w:tmpl w:val="6EAC5DA0"/>
    <w:lvl w:ilvl="0" w:tplc="1D78D4E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026DC4"/>
    <w:multiLevelType w:val="hybridMultilevel"/>
    <w:tmpl w:val="9FF023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860196"/>
    <w:multiLevelType w:val="hybridMultilevel"/>
    <w:tmpl w:val="05784600"/>
    <w:lvl w:ilvl="0" w:tplc="30CEBB9C">
      <w:start w:val="4"/>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CF691E"/>
    <w:multiLevelType w:val="hybridMultilevel"/>
    <w:tmpl w:val="F88A77E8"/>
    <w:lvl w:ilvl="0" w:tplc="30CEBB9C">
      <w:start w:val="4"/>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C05B65"/>
    <w:multiLevelType w:val="multilevel"/>
    <w:tmpl w:val="23B2EDC6"/>
    <w:numStyleLink w:val="Hoofdstuknummeringstijl"/>
  </w:abstractNum>
  <w:abstractNum w:abstractNumId="27" w15:restartNumberingAfterBreak="0">
    <w:nsid w:val="67B72C5B"/>
    <w:multiLevelType w:val="hybridMultilevel"/>
    <w:tmpl w:val="D34A672C"/>
    <w:lvl w:ilvl="0" w:tplc="C494FC0A">
      <w:numFmt w:val="bullet"/>
      <w:lvlText w:val="•"/>
      <w:lvlJc w:val="left"/>
      <w:pPr>
        <w:ind w:left="1065" w:hanging="705"/>
      </w:pPr>
      <w:rPr>
        <w:rFonts w:ascii="RijksoverheidSansHeading" w:eastAsia="Calibri" w:hAnsi="RijksoverheidSansHeading"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AE01A0"/>
    <w:multiLevelType w:val="hybridMultilevel"/>
    <w:tmpl w:val="22B00276"/>
    <w:lvl w:ilvl="0" w:tplc="244251D8">
      <w:numFmt w:val="bullet"/>
      <w:lvlText w:val="•"/>
      <w:lvlJc w:val="left"/>
      <w:pPr>
        <w:ind w:left="720" w:hanging="360"/>
      </w:pPr>
      <w:rPr>
        <w:rFonts w:ascii="RijksoverheidSansHeading" w:eastAsia="Calibri" w:hAnsi="RijksoverheidSansHeading"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C74504"/>
    <w:multiLevelType w:val="hybridMultilevel"/>
    <w:tmpl w:val="BDA27AC0"/>
    <w:lvl w:ilvl="0" w:tplc="C9F2E26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5C5A18"/>
    <w:multiLevelType w:val="multilevel"/>
    <w:tmpl w:val="0368EB4E"/>
    <w:styleLink w:val="LFO1"/>
    <w:lvl w:ilvl="0">
      <w:start w:val="1"/>
      <w:numFmt w:val="decimal"/>
      <w:pStyle w:val="INKBijlage"/>
      <w:lvlText w:val="Bijlage %1."/>
      <w:lvlJc w:val="left"/>
      <w:pPr>
        <w:ind w:left="720"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E622EB"/>
    <w:multiLevelType w:val="hybridMultilevel"/>
    <w:tmpl w:val="DC0EA984"/>
    <w:lvl w:ilvl="0" w:tplc="C29C8A2A">
      <w:start w:val="1"/>
      <w:numFmt w:val="decimal"/>
      <w:pStyle w:val="Stijl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40A0167"/>
    <w:multiLevelType w:val="hybridMultilevel"/>
    <w:tmpl w:val="FF78662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A1D6C8F"/>
    <w:multiLevelType w:val="hybridMultilevel"/>
    <w:tmpl w:val="F802F1C0"/>
    <w:lvl w:ilvl="0" w:tplc="30CEBB9C">
      <w:start w:val="4"/>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3629253">
    <w:abstractNumId w:val="30"/>
  </w:num>
  <w:num w:numId="2" w16cid:durableId="259460272">
    <w:abstractNumId w:val="2"/>
  </w:num>
  <w:num w:numId="3" w16cid:durableId="1957639247">
    <w:abstractNumId w:val="26"/>
    <w:lvlOverride w:ilvl="0">
      <w:lvl w:ilvl="0">
        <w:start w:val="1"/>
        <w:numFmt w:val="decimal"/>
        <w:pStyle w:val="Kop1"/>
        <w:lvlText w:val="Hoofdstuk %1."/>
        <w:lvlJc w:val="left"/>
        <w:pPr>
          <w:ind w:left="2977" w:hanging="851"/>
        </w:pPr>
        <w:rPr>
          <w:rFonts w:ascii="Arial" w:hAnsi="Arial" w:hint="default"/>
          <w:b/>
          <w:i w:val="0"/>
          <w:spacing w:val="5"/>
          <w:w w:val="100"/>
          <w:position w:val="0"/>
          <w:sz w:val="24"/>
        </w:rPr>
      </w:lvl>
    </w:lvlOverride>
    <w:lvlOverride w:ilvl="1">
      <w:lvl w:ilvl="1">
        <w:start w:val="1"/>
        <w:numFmt w:val="decimal"/>
        <w:pStyle w:val="Kop2"/>
        <w:lvlText w:val="%1.%2."/>
        <w:lvlJc w:val="left"/>
        <w:pPr>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Kop3"/>
        <w:lvlText w:val="%1.%2.%3."/>
        <w:lvlJc w:val="left"/>
        <w:pPr>
          <w:ind w:left="1986" w:hanging="851"/>
        </w:pPr>
        <w:rPr>
          <w:rFonts w:ascii="Arial" w:hAnsi="Arial" w:hint="default"/>
          <w:b/>
          <w:i w:val="0"/>
          <w:spacing w:val="5"/>
          <w:w w:val="100"/>
          <w:position w:val="0"/>
          <w:sz w:val="20"/>
        </w:rPr>
      </w:lvl>
    </w:lvlOverride>
    <w:lvlOverride w:ilvl="3">
      <w:lvl w:ilvl="3">
        <w:start w:val="1"/>
        <w:numFmt w:val="decimal"/>
        <w:pStyle w:val="Kop4"/>
        <w:lvlText w:val="%1.%2.%3.%4."/>
        <w:lvlJc w:val="left"/>
        <w:pPr>
          <w:ind w:left="851" w:hanging="851"/>
        </w:pPr>
        <w:rPr>
          <w:rFonts w:ascii="Arial" w:hAnsi="Arial"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4" w16cid:durableId="1339235776">
    <w:abstractNumId w:val="29"/>
  </w:num>
  <w:num w:numId="5" w16cid:durableId="246623401">
    <w:abstractNumId w:val="12"/>
  </w:num>
  <w:num w:numId="6" w16cid:durableId="1510368338">
    <w:abstractNumId w:val="31"/>
  </w:num>
  <w:num w:numId="7" w16cid:durableId="987831010">
    <w:abstractNumId w:val="4"/>
  </w:num>
  <w:num w:numId="8" w16cid:durableId="1429741103">
    <w:abstractNumId w:val="16"/>
  </w:num>
  <w:num w:numId="9" w16cid:durableId="362290267">
    <w:abstractNumId w:val="13"/>
  </w:num>
  <w:num w:numId="10" w16cid:durableId="411242942">
    <w:abstractNumId w:val="3"/>
  </w:num>
  <w:num w:numId="11" w16cid:durableId="849176935">
    <w:abstractNumId w:val="15"/>
  </w:num>
  <w:num w:numId="12" w16cid:durableId="143859311">
    <w:abstractNumId w:val="9"/>
  </w:num>
  <w:num w:numId="13" w16cid:durableId="1112213468">
    <w:abstractNumId w:val="19"/>
  </w:num>
  <w:num w:numId="14" w16cid:durableId="433207305">
    <w:abstractNumId w:val="4"/>
  </w:num>
  <w:num w:numId="15" w16cid:durableId="746806917">
    <w:abstractNumId w:val="21"/>
  </w:num>
  <w:num w:numId="16" w16cid:durableId="23290735">
    <w:abstractNumId w:val="22"/>
  </w:num>
  <w:num w:numId="17" w16cid:durableId="44455067">
    <w:abstractNumId w:val="27"/>
  </w:num>
  <w:num w:numId="18" w16cid:durableId="1244145894">
    <w:abstractNumId w:val="33"/>
  </w:num>
  <w:num w:numId="19" w16cid:durableId="388312073">
    <w:abstractNumId w:val="17"/>
  </w:num>
  <w:num w:numId="20" w16cid:durableId="409544074">
    <w:abstractNumId w:val="11"/>
  </w:num>
  <w:num w:numId="21" w16cid:durableId="424352103">
    <w:abstractNumId w:val="18"/>
  </w:num>
  <w:num w:numId="22" w16cid:durableId="1708068569">
    <w:abstractNumId w:val="24"/>
  </w:num>
  <w:num w:numId="23" w16cid:durableId="1269317489">
    <w:abstractNumId w:val="32"/>
  </w:num>
  <w:num w:numId="24" w16cid:durableId="953907604">
    <w:abstractNumId w:val="8"/>
  </w:num>
  <w:num w:numId="25" w16cid:durableId="553657575">
    <w:abstractNumId w:val="28"/>
  </w:num>
  <w:num w:numId="26" w16cid:durableId="233786659">
    <w:abstractNumId w:val="6"/>
  </w:num>
  <w:num w:numId="27" w16cid:durableId="1277103307">
    <w:abstractNumId w:val="25"/>
  </w:num>
  <w:num w:numId="28" w16cid:durableId="1386490727">
    <w:abstractNumId w:val="23"/>
  </w:num>
  <w:num w:numId="29" w16cid:durableId="1325010846">
    <w:abstractNumId w:val="5"/>
  </w:num>
  <w:num w:numId="30" w16cid:durableId="1301963360">
    <w:abstractNumId w:val="1"/>
  </w:num>
  <w:num w:numId="31" w16cid:durableId="1378822861">
    <w:abstractNumId w:val="20"/>
  </w:num>
  <w:num w:numId="32" w16cid:durableId="1323465634">
    <w:abstractNumId w:val="10"/>
  </w:num>
  <w:num w:numId="33" w16cid:durableId="1631672123">
    <w:abstractNumId w:val="0"/>
  </w:num>
  <w:num w:numId="34" w16cid:durableId="770011956">
    <w:abstractNumId w:val="7"/>
  </w:num>
  <w:num w:numId="35" w16cid:durableId="1783450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50"/>
    <w:rsid w:val="00005E4F"/>
    <w:rsid w:val="00015614"/>
    <w:rsid w:val="0005148E"/>
    <w:rsid w:val="00060CA2"/>
    <w:rsid w:val="00062CE7"/>
    <w:rsid w:val="00087441"/>
    <w:rsid w:val="00097970"/>
    <w:rsid w:val="000C718E"/>
    <w:rsid w:val="000C782D"/>
    <w:rsid w:val="000E201B"/>
    <w:rsid w:val="0012582E"/>
    <w:rsid w:val="00134097"/>
    <w:rsid w:val="00144FF3"/>
    <w:rsid w:val="00177385"/>
    <w:rsid w:val="00196F5A"/>
    <w:rsid w:val="00197FB1"/>
    <w:rsid w:val="001A0BA0"/>
    <w:rsid w:val="001D6FE3"/>
    <w:rsid w:val="001F3C9F"/>
    <w:rsid w:val="002022CB"/>
    <w:rsid w:val="00210807"/>
    <w:rsid w:val="00214D95"/>
    <w:rsid w:val="002203A3"/>
    <w:rsid w:val="00243EFB"/>
    <w:rsid w:val="00245379"/>
    <w:rsid w:val="00253102"/>
    <w:rsid w:val="00286942"/>
    <w:rsid w:val="00290F24"/>
    <w:rsid w:val="002C425B"/>
    <w:rsid w:val="002C451A"/>
    <w:rsid w:val="002E6C50"/>
    <w:rsid w:val="002E7E00"/>
    <w:rsid w:val="002F0A4D"/>
    <w:rsid w:val="00324961"/>
    <w:rsid w:val="0033789A"/>
    <w:rsid w:val="00346AE5"/>
    <w:rsid w:val="00355D9F"/>
    <w:rsid w:val="00362C57"/>
    <w:rsid w:val="00394574"/>
    <w:rsid w:val="00395040"/>
    <w:rsid w:val="003C1E36"/>
    <w:rsid w:val="003D32B0"/>
    <w:rsid w:val="003D5A0D"/>
    <w:rsid w:val="003F040B"/>
    <w:rsid w:val="00405292"/>
    <w:rsid w:val="00406034"/>
    <w:rsid w:val="00443512"/>
    <w:rsid w:val="0045274D"/>
    <w:rsid w:val="004651AB"/>
    <w:rsid w:val="0047309C"/>
    <w:rsid w:val="00477072"/>
    <w:rsid w:val="00490836"/>
    <w:rsid w:val="004A292D"/>
    <w:rsid w:val="004B782B"/>
    <w:rsid w:val="004C2B10"/>
    <w:rsid w:val="004D3A47"/>
    <w:rsid w:val="005008ED"/>
    <w:rsid w:val="005020F2"/>
    <w:rsid w:val="00502743"/>
    <w:rsid w:val="00504446"/>
    <w:rsid w:val="0050773C"/>
    <w:rsid w:val="0053667A"/>
    <w:rsid w:val="00550FF0"/>
    <w:rsid w:val="0057020A"/>
    <w:rsid w:val="005825C5"/>
    <w:rsid w:val="005848E0"/>
    <w:rsid w:val="005A07AC"/>
    <w:rsid w:val="005B4B96"/>
    <w:rsid w:val="005C594C"/>
    <w:rsid w:val="005E016B"/>
    <w:rsid w:val="005F591B"/>
    <w:rsid w:val="006016F5"/>
    <w:rsid w:val="00620962"/>
    <w:rsid w:val="006425F9"/>
    <w:rsid w:val="006717D3"/>
    <w:rsid w:val="00685B96"/>
    <w:rsid w:val="00685FF4"/>
    <w:rsid w:val="00686AD0"/>
    <w:rsid w:val="006A558F"/>
    <w:rsid w:val="006C30CF"/>
    <w:rsid w:val="006C4085"/>
    <w:rsid w:val="006E21FE"/>
    <w:rsid w:val="0070792A"/>
    <w:rsid w:val="00711E12"/>
    <w:rsid w:val="00720B4D"/>
    <w:rsid w:val="007474AF"/>
    <w:rsid w:val="00756132"/>
    <w:rsid w:val="00757B4B"/>
    <w:rsid w:val="00781761"/>
    <w:rsid w:val="0078670D"/>
    <w:rsid w:val="00786BDE"/>
    <w:rsid w:val="007A348F"/>
    <w:rsid w:val="007A7346"/>
    <w:rsid w:val="007F3D07"/>
    <w:rsid w:val="008033D1"/>
    <w:rsid w:val="00810E72"/>
    <w:rsid w:val="00816873"/>
    <w:rsid w:val="00832BDA"/>
    <w:rsid w:val="00842FDE"/>
    <w:rsid w:val="00857475"/>
    <w:rsid w:val="0086618A"/>
    <w:rsid w:val="008868D9"/>
    <w:rsid w:val="008A24C3"/>
    <w:rsid w:val="008A7329"/>
    <w:rsid w:val="008B04D7"/>
    <w:rsid w:val="008B4CC3"/>
    <w:rsid w:val="008D1C89"/>
    <w:rsid w:val="008D37EC"/>
    <w:rsid w:val="009174DB"/>
    <w:rsid w:val="0092227E"/>
    <w:rsid w:val="009247B6"/>
    <w:rsid w:val="009274F5"/>
    <w:rsid w:val="00940DE0"/>
    <w:rsid w:val="00963150"/>
    <w:rsid w:val="009767FB"/>
    <w:rsid w:val="0098008B"/>
    <w:rsid w:val="00995008"/>
    <w:rsid w:val="009A063D"/>
    <w:rsid w:val="009A5784"/>
    <w:rsid w:val="009C64AF"/>
    <w:rsid w:val="009F668C"/>
    <w:rsid w:val="00A01E80"/>
    <w:rsid w:val="00A0367A"/>
    <w:rsid w:val="00A126EB"/>
    <w:rsid w:val="00A16974"/>
    <w:rsid w:val="00A2136E"/>
    <w:rsid w:val="00A22405"/>
    <w:rsid w:val="00A62F3C"/>
    <w:rsid w:val="00A64463"/>
    <w:rsid w:val="00A90ED2"/>
    <w:rsid w:val="00AE1395"/>
    <w:rsid w:val="00AE5A9C"/>
    <w:rsid w:val="00AF27C3"/>
    <w:rsid w:val="00B259DC"/>
    <w:rsid w:val="00B836CA"/>
    <w:rsid w:val="00B9046B"/>
    <w:rsid w:val="00BB33E4"/>
    <w:rsid w:val="00BC093B"/>
    <w:rsid w:val="00BC2A11"/>
    <w:rsid w:val="00BD34D6"/>
    <w:rsid w:val="00BE4A3E"/>
    <w:rsid w:val="00BE785C"/>
    <w:rsid w:val="00C03FA7"/>
    <w:rsid w:val="00C12D86"/>
    <w:rsid w:val="00C230FD"/>
    <w:rsid w:val="00C315CD"/>
    <w:rsid w:val="00C4671D"/>
    <w:rsid w:val="00C63B63"/>
    <w:rsid w:val="00CE14B7"/>
    <w:rsid w:val="00CE5225"/>
    <w:rsid w:val="00CF0C7E"/>
    <w:rsid w:val="00CF6C52"/>
    <w:rsid w:val="00D01CA9"/>
    <w:rsid w:val="00D11A89"/>
    <w:rsid w:val="00D1586E"/>
    <w:rsid w:val="00D16A15"/>
    <w:rsid w:val="00D2653F"/>
    <w:rsid w:val="00D95FA2"/>
    <w:rsid w:val="00DA2AA6"/>
    <w:rsid w:val="00DA6057"/>
    <w:rsid w:val="00DC0DDF"/>
    <w:rsid w:val="00DC35D2"/>
    <w:rsid w:val="00DC5D7A"/>
    <w:rsid w:val="00DE0F12"/>
    <w:rsid w:val="00DE3F71"/>
    <w:rsid w:val="00DF142A"/>
    <w:rsid w:val="00E05A21"/>
    <w:rsid w:val="00E16EB4"/>
    <w:rsid w:val="00E26F64"/>
    <w:rsid w:val="00E271E9"/>
    <w:rsid w:val="00E302C2"/>
    <w:rsid w:val="00E304DF"/>
    <w:rsid w:val="00E31B46"/>
    <w:rsid w:val="00E446A9"/>
    <w:rsid w:val="00E46CC9"/>
    <w:rsid w:val="00E55C0B"/>
    <w:rsid w:val="00E70996"/>
    <w:rsid w:val="00E84B52"/>
    <w:rsid w:val="00EA1C24"/>
    <w:rsid w:val="00EB053F"/>
    <w:rsid w:val="00EB1515"/>
    <w:rsid w:val="00EB2FC1"/>
    <w:rsid w:val="00EB354C"/>
    <w:rsid w:val="00EB4767"/>
    <w:rsid w:val="00EC73E6"/>
    <w:rsid w:val="00ED4428"/>
    <w:rsid w:val="00ED747F"/>
    <w:rsid w:val="00EE5538"/>
    <w:rsid w:val="00EF506B"/>
    <w:rsid w:val="00F128A2"/>
    <w:rsid w:val="00F13CA1"/>
    <w:rsid w:val="00F15BD9"/>
    <w:rsid w:val="00F42C4B"/>
    <w:rsid w:val="00F50283"/>
    <w:rsid w:val="00F57234"/>
    <w:rsid w:val="00FB0DFF"/>
    <w:rsid w:val="00FB4C2B"/>
    <w:rsid w:val="00FE086B"/>
    <w:rsid w:val="00FE560C"/>
    <w:rsid w:val="00FF06FB"/>
    <w:rsid w:val="00FF3A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5E274BA"/>
  <w15:docId w15:val="{87463505-0E71-4ABE-A1D0-7613A0B2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after="0"/>
    </w:pPr>
  </w:style>
  <w:style w:type="paragraph" w:styleId="Kop1">
    <w:name w:val="heading 1"/>
    <w:next w:val="Standaard"/>
    <w:link w:val="Kop1Char"/>
    <w:qFormat/>
    <w:rsid w:val="00A2136E"/>
    <w:pPr>
      <w:keepNext/>
      <w:keepLines/>
      <w:pageBreakBefore/>
      <w:numPr>
        <w:numId w:val="3"/>
      </w:numPr>
      <w:autoSpaceDN/>
      <w:spacing w:before="480" w:after="0" w:line="240" w:lineRule="auto"/>
      <w:ind w:left="851"/>
      <w:textAlignment w:val="auto"/>
      <w:outlineLvl w:val="0"/>
    </w:pPr>
    <w:rPr>
      <w:rFonts w:ascii="RijksoverheidSansHeading" w:eastAsiaTheme="majorEastAsia" w:hAnsi="RijksoverheidSansHeading" w:cstheme="majorBidi"/>
      <w:b/>
      <w:bCs/>
      <w:color w:val="1F497D" w:themeColor="text2"/>
      <w:sz w:val="28"/>
      <w:szCs w:val="28"/>
    </w:rPr>
  </w:style>
  <w:style w:type="paragraph" w:styleId="Kop2">
    <w:name w:val="heading 2"/>
    <w:basedOn w:val="Kop1"/>
    <w:next w:val="Standaard"/>
    <w:link w:val="Kop2Char"/>
    <w:uiPriority w:val="99"/>
    <w:unhideWhenUsed/>
    <w:qFormat/>
    <w:rsid w:val="00A2136E"/>
    <w:pPr>
      <w:pageBreakBefore w:val="0"/>
      <w:numPr>
        <w:ilvl w:val="1"/>
      </w:numPr>
      <w:spacing w:before="200"/>
      <w:outlineLvl w:val="1"/>
    </w:pPr>
    <w:rPr>
      <w:bCs w:val="0"/>
      <w:color w:val="365F91" w:themeColor="accent1" w:themeShade="BF"/>
      <w:sz w:val="26"/>
      <w:szCs w:val="26"/>
    </w:rPr>
  </w:style>
  <w:style w:type="paragraph" w:styleId="Kop3">
    <w:name w:val="heading 3"/>
    <w:basedOn w:val="Kop2"/>
    <w:next w:val="Standaard"/>
    <w:link w:val="Kop3Char"/>
    <w:unhideWhenUsed/>
    <w:qFormat/>
    <w:rsid w:val="00A2136E"/>
    <w:pPr>
      <w:numPr>
        <w:ilvl w:val="2"/>
      </w:numPr>
      <w:outlineLvl w:val="2"/>
    </w:pPr>
    <w:rPr>
      <w:bCs/>
      <w:color w:val="002060"/>
      <w:sz w:val="24"/>
    </w:rPr>
  </w:style>
  <w:style w:type="paragraph" w:styleId="Kop4">
    <w:name w:val="heading 4"/>
    <w:basedOn w:val="Kop3"/>
    <w:next w:val="Standaard"/>
    <w:link w:val="Kop4Char"/>
    <w:unhideWhenUsed/>
    <w:qFormat/>
    <w:rsid w:val="00A2136E"/>
    <w:pPr>
      <w:numPr>
        <w:ilvl w:val="3"/>
      </w:numPr>
      <w:outlineLvl w:val="3"/>
    </w:pPr>
    <w:rPr>
      <w:bCs w:val="0"/>
      <w:iCs/>
      <w:color w:val="595959" w:themeColor="text1" w:themeTint="A6"/>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 w:type="character" w:customStyle="1" w:styleId="Kop1Char">
    <w:name w:val="Kop 1 Char"/>
    <w:basedOn w:val="Standaardalinea-lettertype"/>
    <w:link w:val="Kop1"/>
    <w:rsid w:val="00A2136E"/>
    <w:rPr>
      <w:rFonts w:ascii="RijksoverheidSansHeading" w:eastAsiaTheme="majorEastAsia" w:hAnsi="RijksoverheidSansHeading" w:cstheme="majorBidi"/>
      <w:b/>
      <w:bCs/>
      <w:color w:val="1F497D" w:themeColor="text2"/>
      <w:sz w:val="28"/>
      <w:szCs w:val="28"/>
    </w:rPr>
  </w:style>
  <w:style w:type="character" w:customStyle="1" w:styleId="Kop2Char">
    <w:name w:val="Kop 2 Char"/>
    <w:basedOn w:val="Standaardalinea-lettertype"/>
    <w:link w:val="Kop2"/>
    <w:uiPriority w:val="99"/>
    <w:rsid w:val="00A2136E"/>
    <w:rPr>
      <w:rFonts w:ascii="RijksoverheidSansHeading" w:eastAsiaTheme="majorEastAsia" w:hAnsi="RijksoverheidSansHeading" w:cstheme="majorBidi"/>
      <w:b/>
      <w:color w:val="365F91" w:themeColor="accent1" w:themeShade="BF"/>
      <w:sz w:val="26"/>
      <w:szCs w:val="26"/>
    </w:rPr>
  </w:style>
  <w:style w:type="character" w:customStyle="1" w:styleId="Kop3Char">
    <w:name w:val="Kop 3 Char"/>
    <w:basedOn w:val="Standaardalinea-lettertype"/>
    <w:link w:val="Kop3"/>
    <w:rsid w:val="00A2136E"/>
    <w:rPr>
      <w:rFonts w:ascii="RijksoverheidSansHeading" w:eastAsiaTheme="majorEastAsia" w:hAnsi="RijksoverheidSansHeading" w:cstheme="majorBidi"/>
      <w:b/>
      <w:bCs/>
      <w:color w:val="002060"/>
      <w:sz w:val="24"/>
      <w:szCs w:val="26"/>
    </w:rPr>
  </w:style>
  <w:style w:type="character" w:customStyle="1" w:styleId="Kop4Char">
    <w:name w:val="Kop 4 Char"/>
    <w:basedOn w:val="Standaardalinea-lettertype"/>
    <w:link w:val="Kop4"/>
    <w:rsid w:val="00A2136E"/>
    <w:rPr>
      <w:rFonts w:ascii="RijksoverheidSansHeading" w:eastAsiaTheme="majorEastAsia" w:hAnsi="RijksoverheidSansHeading" w:cstheme="majorBidi"/>
      <w:b/>
      <w:iCs/>
      <w:color w:val="595959" w:themeColor="text1" w:themeTint="A6"/>
      <w:szCs w:val="26"/>
    </w:rPr>
  </w:style>
  <w:style w:type="paragraph" w:customStyle="1" w:styleId="Standaardrijksstijl">
    <w:name w:val="Standaard rijksstijl"/>
    <w:basedOn w:val="INKStandaard"/>
    <w:link w:val="StandaardrijksstijlChar"/>
    <w:qFormat/>
    <w:rsid w:val="00A2136E"/>
    <w:pPr>
      <w:suppressAutoHyphens w:val="0"/>
      <w:autoSpaceDE w:val="0"/>
      <w:adjustRightInd w:val="0"/>
      <w:textAlignment w:val="auto"/>
    </w:pPr>
    <w:rPr>
      <w:rFonts w:ascii="RijksoverheidSansText" w:hAnsi="RijksoverheidSansText" w:cs="Arial"/>
      <w:color w:val="000000"/>
      <w:szCs w:val="18"/>
    </w:rPr>
  </w:style>
  <w:style w:type="character" w:customStyle="1" w:styleId="StandaardrijksstijlChar">
    <w:name w:val="Standaard rijksstijl Char"/>
    <w:basedOn w:val="INKStandaardChar"/>
    <w:link w:val="Standaardrijksstijl"/>
    <w:rsid w:val="00A2136E"/>
    <w:rPr>
      <w:rFonts w:ascii="RijksoverheidSansText" w:eastAsia="Calibri" w:hAnsi="RijksoverheidSansText" w:cs="Arial"/>
      <w:color w:val="000000"/>
      <w:spacing w:val="5"/>
      <w:sz w:val="19"/>
      <w:szCs w:val="18"/>
    </w:rPr>
  </w:style>
  <w:style w:type="numbering" w:customStyle="1" w:styleId="Hoofdstuknummeringstijl">
    <w:name w:val="Hoofdstuknummering stijl"/>
    <w:uiPriority w:val="99"/>
    <w:rsid w:val="00A2136E"/>
    <w:pPr>
      <w:numPr>
        <w:numId w:val="2"/>
      </w:numPr>
    </w:pPr>
  </w:style>
  <w:style w:type="paragraph" w:customStyle="1" w:styleId="Stijl1">
    <w:name w:val="Stijl1"/>
    <w:basedOn w:val="Lijstalinea"/>
    <w:link w:val="Stijl1Char"/>
    <w:rsid w:val="00A2136E"/>
    <w:pPr>
      <w:numPr>
        <w:numId w:val="6"/>
      </w:numPr>
      <w:suppressAutoHyphens w:val="0"/>
      <w:autoSpaceDN/>
      <w:textAlignment w:val="auto"/>
    </w:pPr>
    <w:rPr>
      <w:rFonts w:ascii="Arial" w:hAnsi="Arial"/>
      <w:spacing w:val="5"/>
      <w:sz w:val="19"/>
    </w:rPr>
  </w:style>
  <w:style w:type="character" w:customStyle="1" w:styleId="Stijl1Char">
    <w:name w:val="Stijl1 Char"/>
    <w:basedOn w:val="Standaardalinea-lettertype"/>
    <w:link w:val="Stijl1"/>
    <w:rsid w:val="00A2136E"/>
    <w:rPr>
      <w:rFonts w:ascii="Arial" w:hAnsi="Arial"/>
      <w:spacing w:val="5"/>
      <w:sz w:val="19"/>
    </w:rPr>
  </w:style>
  <w:style w:type="paragraph" w:styleId="Lijstalinea">
    <w:name w:val="List Paragraph"/>
    <w:basedOn w:val="Standaard"/>
    <w:link w:val="LijstalineaChar"/>
    <w:uiPriority w:val="34"/>
    <w:qFormat/>
    <w:rsid w:val="00A2136E"/>
    <w:pPr>
      <w:ind w:left="720"/>
      <w:contextualSpacing/>
    </w:pPr>
  </w:style>
  <w:style w:type="character" w:styleId="Verwijzingopmerking">
    <w:name w:val="annotation reference"/>
    <w:basedOn w:val="Standaardalinea-lettertype"/>
    <w:uiPriority w:val="99"/>
    <w:unhideWhenUsed/>
    <w:rsid w:val="009247B6"/>
    <w:rPr>
      <w:sz w:val="16"/>
      <w:szCs w:val="16"/>
    </w:rPr>
  </w:style>
  <w:style w:type="paragraph" w:styleId="Tekstopmerking">
    <w:name w:val="annotation text"/>
    <w:basedOn w:val="Standaard"/>
    <w:link w:val="TekstopmerkingChar"/>
    <w:uiPriority w:val="99"/>
    <w:unhideWhenUsed/>
    <w:rsid w:val="009247B6"/>
    <w:pPr>
      <w:suppressAutoHyphens w:val="0"/>
      <w:autoSpaceDN/>
      <w:spacing w:line="240" w:lineRule="auto"/>
      <w:textAlignment w:val="auto"/>
    </w:pPr>
    <w:rPr>
      <w:rFonts w:ascii="Arial" w:hAnsi="Arial"/>
      <w:sz w:val="20"/>
      <w:szCs w:val="20"/>
    </w:rPr>
  </w:style>
  <w:style w:type="character" w:customStyle="1" w:styleId="TekstopmerkingChar">
    <w:name w:val="Tekst opmerking Char"/>
    <w:basedOn w:val="Standaardalinea-lettertype"/>
    <w:link w:val="Tekstopmerking"/>
    <w:uiPriority w:val="99"/>
    <w:rsid w:val="009247B6"/>
    <w:rPr>
      <w:rFonts w:ascii="Arial" w:hAnsi="Arial"/>
      <w:sz w:val="20"/>
      <w:szCs w:val="20"/>
    </w:rPr>
  </w:style>
  <w:style w:type="paragraph" w:styleId="Ballontekst">
    <w:name w:val="Balloon Text"/>
    <w:basedOn w:val="Standaard"/>
    <w:link w:val="BallontekstChar"/>
    <w:uiPriority w:val="99"/>
    <w:semiHidden/>
    <w:unhideWhenUsed/>
    <w:rsid w:val="009247B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247B6"/>
    <w:rPr>
      <w:rFonts w:ascii="Segoe UI" w:hAnsi="Segoe UI" w:cs="Segoe UI"/>
      <w:sz w:val="18"/>
      <w:szCs w:val="18"/>
    </w:rPr>
  </w:style>
  <w:style w:type="paragraph" w:customStyle="1" w:styleId="INKGeschiktheidseis">
    <w:name w:val="INK Geschiktheidseis"/>
    <w:basedOn w:val="Standaard"/>
    <w:link w:val="INKGeschiktheidseisChar"/>
    <w:rsid w:val="00EB053F"/>
    <w:pPr>
      <w:suppressAutoHyphens w:val="0"/>
      <w:autoSpaceDE w:val="0"/>
      <w:adjustRightInd w:val="0"/>
      <w:textAlignment w:val="auto"/>
    </w:pPr>
    <w:rPr>
      <w:rFonts w:ascii="Arial" w:hAnsi="Arial" w:cs="Arial"/>
      <w:color w:val="000000"/>
      <w:spacing w:val="5"/>
      <w:sz w:val="18"/>
      <w:szCs w:val="18"/>
    </w:rPr>
  </w:style>
  <w:style w:type="character" w:customStyle="1" w:styleId="INKGeschiktheidseisChar">
    <w:name w:val="INK Geschiktheidseis Char"/>
    <w:basedOn w:val="Standaardalinea-lettertype"/>
    <w:link w:val="INKGeschiktheidseis"/>
    <w:rsid w:val="00EB053F"/>
    <w:rPr>
      <w:rFonts w:ascii="Arial" w:hAnsi="Arial" w:cs="Arial"/>
      <w:color w:val="000000"/>
      <w:spacing w:val="5"/>
      <w:sz w:val="18"/>
      <w:szCs w:val="18"/>
    </w:rPr>
  </w:style>
  <w:style w:type="paragraph" w:styleId="Geenafstand">
    <w:name w:val="No Spacing"/>
    <w:uiPriority w:val="1"/>
    <w:qFormat/>
    <w:rsid w:val="00A62F3C"/>
    <w:pPr>
      <w:autoSpaceDN/>
      <w:spacing w:after="0" w:line="240" w:lineRule="auto"/>
      <w:textAlignment w:val="auto"/>
    </w:pPr>
    <w:rPr>
      <w:rFonts w:asciiTheme="minorHAnsi" w:eastAsiaTheme="minorHAnsi" w:hAnsiTheme="minorHAnsi" w:cstheme="minorBidi"/>
    </w:rPr>
  </w:style>
  <w:style w:type="paragraph" w:customStyle="1" w:styleId="Default">
    <w:name w:val="Default"/>
    <w:link w:val="DefaultChar"/>
    <w:qFormat/>
    <w:rsid w:val="00D2653F"/>
    <w:pPr>
      <w:autoSpaceDE w:val="0"/>
      <w:adjustRightInd w:val="0"/>
      <w:spacing w:after="0" w:line="240" w:lineRule="auto"/>
      <w:textAlignment w:val="auto"/>
    </w:pPr>
    <w:rPr>
      <w:rFonts w:ascii="Arial" w:hAnsi="Arial" w:cs="BAFCC A+ Univers"/>
      <w:color w:val="000000"/>
      <w:sz w:val="19"/>
      <w:szCs w:val="24"/>
      <w:lang w:eastAsia="nl-NL"/>
    </w:rPr>
  </w:style>
  <w:style w:type="character" w:customStyle="1" w:styleId="DefaultChar">
    <w:name w:val="Default Char"/>
    <w:basedOn w:val="Standaardalinea-lettertype"/>
    <w:link w:val="Default"/>
    <w:rsid w:val="00D2653F"/>
    <w:rPr>
      <w:rFonts w:ascii="Arial" w:hAnsi="Arial" w:cs="BAFCC A+ Univers"/>
      <w:color w:val="000000"/>
      <w:sz w:val="19"/>
      <w:szCs w:val="24"/>
      <w:lang w:eastAsia="nl-NL"/>
    </w:rPr>
  </w:style>
  <w:style w:type="paragraph" w:styleId="Onderwerpvanopmerking">
    <w:name w:val="annotation subject"/>
    <w:basedOn w:val="Tekstopmerking"/>
    <w:next w:val="Tekstopmerking"/>
    <w:link w:val="OnderwerpvanopmerkingChar"/>
    <w:uiPriority w:val="99"/>
    <w:semiHidden/>
    <w:unhideWhenUsed/>
    <w:rsid w:val="00253102"/>
    <w:pPr>
      <w:suppressAutoHyphens/>
      <w:autoSpaceDN w:val="0"/>
      <w:textAlignment w:val="baseline"/>
    </w:pPr>
    <w:rPr>
      <w:rFonts w:ascii="Calibri" w:hAnsi="Calibri"/>
      <w:b/>
      <w:bCs/>
    </w:rPr>
  </w:style>
  <w:style w:type="character" w:customStyle="1" w:styleId="OnderwerpvanopmerkingChar">
    <w:name w:val="Onderwerp van opmerking Char"/>
    <w:basedOn w:val="TekstopmerkingChar"/>
    <w:link w:val="Onderwerpvanopmerking"/>
    <w:uiPriority w:val="99"/>
    <w:semiHidden/>
    <w:rsid w:val="00253102"/>
    <w:rPr>
      <w:rFonts w:ascii="Arial" w:hAnsi="Arial"/>
      <w:b/>
      <w:bCs/>
      <w:sz w:val="20"/>
      <w:szCs w:val="20"/>
    </w:rPr>
  </w:style>
  <w:style w:type="paragraph" w:styleId="Koptekst">
    <w:name w:val="header"/>
    <w:basedOn w:val="Standaard"/>
    <w:link w:val="KoptekstChar"/>
    <w:uiPriority w:val="99"/>
    <w:unhideWhenUsed/>
    <w:rsid w:val="00C12D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2D86"/>
  </w:style>
  <w:style w:type="paragraph" w:styleId="Voettekst">
    <w:name w:val="footer"/>
    <w:basedOn w:val="Standaard"/>
    <w:link w:val="VoettekstChar"/>
    <w:uiPriority w:val="99"/>
    <w:unhideWhenUsed/>
    <w:rsid w:val="00C12D8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2D86"/>
  </w:style>
  <w:style w:type="character" w:customStyle="1" w:styleId="LijstalineaChar">
    <w:name w:val="Lijstalinea Char"/>
    <w:basedOn w:val="Standaardalinea-lettertype"/>
    <w:link w:val="Lijstalinea"/>
    <w:uiPriority w:val="34"/>
    <w:locked/>
    <w:rsid w:val="0070792A"/>
  </w:style>
  <w:style w:type="paragraph" w:customStyle="1" w:styleId="Tabel">
    <w:name w:val="Tabel"/>
    <w:basedOn w:val="Standaardrijksstijl"/>
    <w:link w:val="TabelChar"/>
    <w:qFormat/>
    <w:rsid w:val="001A0BA0"/>
    <w:pPr>
      <w:spacing w:before="60" w:after="60"/>
      <w:contextualSpacing/>
    </w:pPr>
    <w:rPr>
      <w:rFonts w:ascii="Arial" w:hAnsi="Arial"/>
      <w:bCs/>
      <w:sz w:val="18"/>
    </w:rPr>
  </w:style>
  <w:style w:type="character" w:customStyle="1" w:styleId="TabelChar">
    <w:name w:val="Tabel Char"/>
    <w:basedOn w:val="StandaardrijksstijlChar"/>
    <w:link w:val="Tabel"/>
    <w:rsid w:val="001A0BA0"/>
    <w:rPr>
      <w:rFonts w:ascii="Arial" w:eastAsia="Calibri" w:hAnsi="Arial" w:cs="Arial"/>
      <w:bCs/>
      <w:color w:val="000000"/>
      <w:spacing w:val="5"/>
      <w:sz w:val="18"/>
      <w:szCs w:val="18"/>
    </w:rPr>
  </w:style>
  <w:style w:type="character" w:styleId="Hyperlink">
    <w:name w:val="Hyperlink"/>
    <w:basedOn w:val="Standaardalinea-lettertype"/>
    <w:uiPriority w:val="99"/>
    <w:unhideWhenUsed/>
    <w:rsid w:val="00C315CD"/>
    <w:rPr>
      <w:color w:val="0000FF" w:themeColor="hyperlink"/>
      <w:u w:val="single"/>
    </w:rPr>
  </w:style>
  <w:style w:type="paragraph" w:customStyle="1" w:styleId="INKParagraaf">
    <w:name w:val="INK Paragraaf"/>
    <w:basedOn w:val="Kop1"/>
    <w:next w:val="Default"/>
    <w:link w:val="INKParagraafChar"/>
    <w:qFormat/>
    <w:rsid w:val="00D16A15"/>
    <w:pPr>
      <w:numPr>
        <w:numId w:val="0"/>
      </w:numPr>
      <w:spacing w:before="240"/>
      <w:ind w:left="851" w:hanging="851"/>
      <w:outlineLvl w:val="1"/>
    </w:pPr>
    <w:rPr>
      <w:rFonts w:ascii="Arial" w:hAnsi="Arial" w:cs="BAFCC A+ Univers"/>
      <w:color w:val="01689B"/>
      <w:spacing w:val="5"/>
      <w:szCs w:val="24"/>
    </w:rPr>
  </w:style>
  <w:style w:type="character" w:customStyle="1" w:styleId="INKParagraafChar">
    <w:name w:val="INK Paragraaf Char"/>
    <w:basedOn w:val="Standaardalinea-lettertype"/>
    <w:link w:val="INKParagraaf"/>
    <w:rsid w:val="00D16A15"/>
    <w:rPr>
      <w:rFonts w:ascii="Arial" w:eastAsiaTheme="majorEastAsia" w:hAnsi="Arial" w:cs="BAFCC A+ Univers"/>
      <w:b/>
      <w:bCs/>
      <w:color w:val="01689B"/>
      <w:spacing w:val="5"/>
      <w:sz w:val="28"/>
      <w:szCs w:val="24"/>
    </w:rPr>
  </w:style>
  <w:style w:type="paragraph" w:styleId="Lijstnummering4">
    <w:name w:val="List Number 4"/>
    <w:basedOn w:val="Standaard"/>
    <w:hidden/>
    <w:uiPriority w:val="99"/>
    <w:semiHidden/>
    <w:unhideWhenUsed/>
    <w:rsid w:val="00BC2A11"/>
    <w:pPr>
      <w:numPr>
        <w:numId w:val="33"/>
      </w:numPr>
      <w:suppressAutoHyphens w:val="0"/>
      <w:autoSpaceDN/>
      <w:contextualSpacing/>
      <w:textAlignment w:val="auto"/>
    </w:pPr>
    <w:rPr>
      <w:rFonts w:ascii="Arial" w:hAnsi="Arial"/>
      <w:sz w:val="19"/>
    </w:rPr>
  </w:style>
  <w:style w:type="character" w:customStyle="1" w:styleId="cf01">
    <w:name w:val="cf01"/>
    <w:basedOn w:val="Standaardalinea-lettertype"/>
    <w:rsid w:val="008D37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5584">
      <w:bodyDiv w:val="1"/>
      <w:marLeft w:val="0"/>
      <w:marRight w:val="0"/>
      <w:marTop w:val="0"/>
      <w:marBottom w:val="0"/>
      <w:divBdr>
        <w:top w:val="none" w:sz="0" w:space="0" w:color="auto"/>
        <w:left w:val="none" w:sz="0" w:space="0" w:color="auto"/>
        <w:bottom w:val="none" w:sz="0" w:space="0" w:color="auto"/>
        <w:right w:val="none" w:sz="0" w:space="0" w:color="auto"/>
      </w:divBdr>
    </w:div>
    <w:div w:id="83427417">
      <w:bodyDiv w:val="1"/>
      <w:marLeft w:val="0"/>
      <w:marRight w:val="0"/>
      <w:marTop w:val="0"/>
      <w:marBottom w:val="0"/>
      <w:divBdr>
        <w:top w:val="none" w:sz="0" w:space="0" w:color="auto"/>
        <w:left w:val="none" w:sz="0" w:space="0" w:color="auto"/>
        <w:bottom w:val="none" w:sz="0" w:space="0" w:color="auto"/>
        <w:right w:val="none" w:sz="0" w:space="0" w:color="auto"/>
      </w:divBdr>
    </w:div>
    <w:div w:id="96802240">
      <w:bodyDiv w:val="1"/>
      <w:marLeft w:val="0"/>
      <w:marRight w:val="0"/>
      <w:marTop w:val="0"/>
      <w:marBottom w:val="0"/>
      <w:divBdr>
        <w:top w:val="none" w:sz="0" w:space="0" w:color="auto"/>
        <w:left w:val="none" w:sz="0" w:space="0" w:color="auto"/>
        <w:bottom w:val="none" w:sz="0" w:space="0" w:color="auto"/>
        <w:right w:val="none" w:sz="0" w:space="0" w:color="auto"/>
      </w:divBdr>
    </w:div>
    <w:div w:id="100302163">
      <w:bodyDiv w:val="1"/>
      <w:marLeft w:val="0"/>
      <w:marRight w:val="0"/>
      <w:marTop w:val="0"/>
      <w:marBottom w:val="0"/>
      <w:divBdr>
        <w:top w:val="none" w:sz="0" w:space="0" w:color="auto"/>
        <w:left w:val="none" w:sz="0" w:space="0" w:color="auto"/>
        <w:bottom w:val="none" w:sz="0" w:space="0" w:color="auto"/>
        <w:right w:val="none" w:sz="0" w:space="0" w:color="auto"/>
      </w:divBdr>
    </w:div>
    <w:div w:id="211817528">
      <w:bodyDiv w:val="1"/>
      <w:marLeft w:val="0"/>
      <w:marRight w:val="0"/>
      <w:marTop w:val="0"/>
      <w:marBottom w:val="0"/>
      <w:divBdr>
        <w:top w:val="none" w:sz="0" w:space="0" w:color="auto"/>
        <w:left w:val="none" w:sz="0" w:space="0" w:color="auto"/>
        <w:bottom w:val="none" w:sz="0" w:space="0" w:color="auto"/>
        <w:right w:val="none" w:sz="0" w:space="0" w:color="auto"/>
      </w:divBdr>
    </w:div>
    <w:div w:id="286859772">
      <w:bodyDiv w:val="1"/>
      <w:marLeft w:val="0"/>
      <w:marRight w:val="0"/>
      <w:marTop w:val="0"/>
      <w:marBottom w:val="0"/>
      <w:divBdr>
        <w:top w:val="none" w:sz="0" w:space="0" w:color="auto"/>
        <w:left w:val="none" w:sz="0" w:space="0" w:color="auto"/>
        <w:bottom w:val="none" w:sz="0" w:space="0" w:color="auto"/>
        <w:right w:val="none" w:sz="0" w:space="0" w:color="auto"/>
      </w:divBdr>
    </w:div>
    <w:div w:id="412095168">
      <w:bodyDiv w:val="1"/>
      <w:marLeft w:val="0"/>
      <w:marRight w:val="0"/>
      <w:marTop w:val="0"/>
      <w:marBottom w:val="0"/>
      <w:divBdr>
        <w:top w:val="none" w:sz="0" w:space="0" w:color="auto"/>
        <w:left w:val="none" w:sz="0" w:space="0" w:color="auto"/>
        <w:bottom w:val="none" w:sz="0" w:space="0" w:color="auto"/>
        <w:right w:val="none" w:sz="0" w:space="0" w:color="auto"/>
      </w:divBdr>
    </w:div>
    <w:div w:id="608709139">
      <w:bodyDiv w:val="1"/>
      <w:marLeft w:val="0"/>
      <w:marRight w:val="0"/>
      <w:marTop w:val="0"/>
      <w:marBottom w:val="0"/>
      <w:divBdr>
        <w:top w:val="none" w:sz="0" w:space="0" w:color="auto"/>
        <w:left w:val="none" w:sz="0" w:space="0" w:color="auto"/>
        <w:bottom w:val="none" w:sz="0" w:space="0" w:color="auto"/>
        <w:right w:val="none" w:sz="0" w:space="0" w:color="auto"/>
      </w:divBdr>
    </w:div>
    <w:div w:id="772743272">
      <w:bodyDiv w:val="1"/>
      <w:marLeft w:val="0"/>
      <w:marRight w:val="0"/>
      <w:marTop w:val="0"/>
      <w:marBottom w:val="0"/>
      <w:divBdr>
        <w:top w:val="none" w:sz="0" w:space="0" w:color="auto"/>
        <w:left w:val="none" w:sz="0" w:space="0" w:color="auto"/>
        <w:bottom w:val="none" w:sz="0" w:space="0" w:color="auto"/>
        <w:right w:val="none" w:sz="0" w:space="0" w:color="auto"/>
      </w:divBdr>
    </w:div>
    <w:div w:id="847595830">
      <w:bodyDiv w:val="1"/>
      <w:marLeft w:val="0"/>
      <w:marRight w:val="0"/>
      <w:marTop w:val="0"/>
      <w:marBottom w:val="0"/>
      <w:divBdr>
        <w:top w:val="none" w:sz="0" w:space="0" w:color="auto"/>
        <w:left w:val="none" w:sz="0" w:space="0" w:color="auto"/>
        <w:bottom w:val="none" w:sz="0" w:space="0" w:color="auto"/>
        <w:right w:val="none" w:sz="0" w:space="0" w:color="auto"/>
      </w:divBdr>
    </w:div>
    <w:div w:id="848376591">
      <w:bodyDiv w:val="1"/>
      <w:marLeft w:val="0"/>
      <w:marRight w:val="0"/>
      <w:marTop w:val="0"/>
      <w:marBottom w:val="0"/>
      <w:divBdr>
        <w:top w:val="none" w:sz="0" w:space="0" w:color="auto"/>
        <w:left w:val="none" w:sz="0" w:space="0" w:color="auto"/>
        <w:bottom w:val="none" w:sz="0" w:space="0" w:color="auto"/>
        <w:right w:val="none" w:sz="0" w:space="0" w:color="auto"/>
      </w:divBdr>
    </w:div>
    <w:div w:id="861826074">
      <w:bodyDiv w:val="1"/>
      <w:marLeft w:val="0"/>
      <w:marRight w:val="0"/>
      <w:marTop w:val="0"/>
      <w:marBottom w:val="0"/>
      <w:divBdr>
        <w:top w:val="none" w:sz="0" w:space="0" w:color="auto"/>
        <w:left w:val="none" w:sz="0" w:space="0" w:color="auto"/>
        <w:bottom w:val="none" w:sz="0" w:space="0" w:color="auto"/>
        <w:right w:val="none" w:sz="0" w:space="0" w:color="auto"/>
      </w:divBdr>
    </w:div>
    <w:div w:id="940601708">
      <w:bodyDiv w:val="1"/>
      <w:marLeft w:val="0"/>
      <w:marRight w:val="0"/>
      <w:marTop w:val="0"/>
      <w:marBottom w:val="0"/>
      <w:divBdr>
        <w:top w:val="none" w:sz="0" w:space="0" w:color="auto"/>
        <w:left w:val="none" w:sz="0" w:space="0" w:color="auto"/>
        <w:bottom w:val="none" w:sz="0" w:space="0" w:color="auto"/>
        <w:right w:val="none" w:sz="0" w:space="0" w:color="auto"/>
      </w:divBdr>
    </w:div>
    <w:div w:id="981740526">
      <w:bodyDiv w:val="1"/>
      <w:marLeft w:val="0"/>
      <w:marRight w:val="0"/>
      <w:marTop w:val="0"/>
      <w:marBottom w:val="0"/>
      <w:divBdr>
        <w:top w:val="none" w:sz="0" w:space="0" w:color="auto"/>
        <w:left w:val="none" w:sz="0" w:space="0" w:color="auto"/>
        <w:bottom w:val="none" w:sz="0" w:space="0" w:color="auto"/>
        <w:right w:val="none" w:sz="0" w:space="0" w:color="auto"/>
      </w:divBdr>
    </w:div>
    <w:div w:id="992685207">
      <w:bodyDiv w:val="1"/>
      <w:marLeft w:val="0"/>
      <w:marRight w:val="0"/>
      <w:marTop w:val="0"/>
      <w:marBottom w:val="0"/>
      <w:divBdr>
        <w:top w:val="none" w:sz="0" w:space="0" w:color="auto"/>
        <w:left w:val="none" w:sz="0" w:space="0" w:color="auto"/>
        <w:bottom w:val="none" w:sz="0" w:space="0" w:color="auto"/>
        <w:right w:val="none" w:sz="0" w:space="0" w:color="auto"/>
      </w:divBdr>
    </w:div>
    <w:div w:id="1061441905">
      <w:bodyDiv w:val="1"/>
      <w:marLeft w:val="0"/>
      <w:marRight w:val="0"/>
      <w:marTop w:val="0"/>
      <w:marBottom w:val="0"/>
      <w:divBdr>
        <w:top w:val="none" w:sz="0" w:space="0" w:color="auto"/>
        <w:left w:val="none" w:sz="0" w:space="0" w:color="auto"/>
        <w:bottom w:val="none" w:sz="0" w:space="0" w:color="auto"/>
        <w:right w:val="none" w:sz="0" w:space="0" w:color="auto"/>
      </w:divBdr>
    </w:div>
    <w:div w:id="1069689591">
      <w:bodyDiv w:val="1"/>
      <w:marLeft w:val="0"/>
      <w:marRight w:val="0"/>
      <w:marTop w:val="0"/>
      <w:marBottom w:val="0"/>
      <w:divBdr>
        <w:top w:val="none" w:sz="0" w:space="0" w:color="auto"/>
        <w:left w:val="none" w:sz="0" w:space="0" w:color="auto"/>
        <w:bottom w:val="none" w:sz="0" w:space="0" w:color="auto"/>
        <w:right w:val="none" w:sz="0" w:space="0" w:color="auto"/>
      </w:divBdr>
    </w:div>
    <w:div w:id="1220870414">
      <w:bodyDiv w:val="1"/>
      <w:marLeft w:val="0"/>
      <w:marRight w:val="0"/>
      <w:marTop w:val="0"/>
      <w:marBottom w:val="0"/>
      <w:divBdr>
        <w:top w:val="none" w:sz="0" w:space="0" w:color="auto"/>
        <w:left w:val="none" w:sz="0" w:space="0" w:color="auto"/>
        <w:bottom w:val="none" w:sz="0" w:space="0" w:color="auto"/>
        <w:right w:val="none" w:sz="0" w:space="0" w:color="auto"/>
      </w:divBdr>
    </w:div>
    <w:div w:id="1246577493">
      <w:bodyDiv w:val="1"/>
      <w:marLeft w:val="0"/>
      <w:marRight w:val="0"/>
      <w:marTop w:val="0"/>
      <w:marBottom w:val="0"/>
      <w:divBdr>
        <w:top w:val="none" w:sz="0" w:space="0" w:color="auto"/>
        <w:left w:val="none" w:sz="0" w:space="0" w:color="auto"/>
        <w:bottom w:val="none" w:sz="0" w:space="0" w:color="auto"/>
        <w:right w:val="none" w:sz="0" w:space="0" w:color="auto"/>
      </w:divBdr>
    </w:div>
    <w:div w:id="1328054065">
      <w:bodyDiv w:val="1"/>
      <w:marLeft w:val="0"/>
      <w:marRight w:val="0"/>
      <w:marTop w:val="0"/>
      <w:marBottom w:val="0"/>
      <w:divBdr>
        <w:top w:val="none" w:sz="0" w:space="0" w:color="auto"/>
        <w:left w:val="none" w:sz="0" w:space="0" w:color="auto"/>
        <w:bottom w:val="none" w:sz="0" w:space="0" w:color="auto"/>
        <w:right w:val="none" w:sz="0" w:space="0" w:color="auto"/>
      </w:divBdr>
    </w:div>
    <w:div w:id="1479416729">
      <w:bodyDiv w:val="1"/>
      <w:marLeft w:val="0"/>
      <w:marRight w:val="0"/>
      <w:marTop w:val="0"/>
      <w:marBottom w:val="0"/>
      <w:divBdr>
        <w:top w:val="none" w:sz="0" w:space="0" w:color="auto"/>
        <w:left w:val="none" w:sz="0" w:space="0" w:color="auto"/>
        <w:bottom w:val="none" w:sz="0" w:space="0" w:color="auto"/>
        <w:right w:val="none" w:sz="0" w:space="0" w:color="auto"/>
      </w:divBdr>
    </w:div>
    <w:div w:id="1570340662">
      <w:bodyDiv w:val="1"/>
      <w:marLeft w:val="0"/>
      <w:marRight w:val="0"/>
      <w:marTop w:val="0"/>
      <w:marBottom w:val="0"/>
      <w:divBdr>
        <w:top w:val="none" w:sz="0" w:space="0" w:color="auto"/>
        <w:left w:val="none" w:sz="0" w:space="0" w:color="auto"/>
        <w:bottom w:val="none" w:sz="0" w:space="0" w:color="auto"/>
        <w:right w:val="none" w:sz="0" w:space="0" w:color="auto"/>
      </w:divBdr>
    </w:div>
    <w:div w:id="1582717016">
      <w:bodyDiv w:val="1"/>
      <w:marLeft w:val="0"/>
      <w:marRight w:val="0"/>
      <w:marTop w:val="0"/>
      <w:marBottom w:val="0"/>
      <w:divBdr>
        <w:top w:val="none" w:sz="0" w:space="0" w:color="auto"/>
        <w:left w:val="none" w:sz="0" w:space="0" w:color="auto"/>
        <w:bottom w:val="none" w:sz="0" w:space="0" w:color="auto"/>
        <w:right w:val="none" w:sz="0" w:space="0" w:color="auto"/>
      </w:divBdr>
    </w:div>
    <w:div w:id="1692995732">
      <w:bodyDiv w:val="1"/>
      <w:marLeft w:val="0"/>
      <w:marRight w:val="0"/>
      <w:marTop w:val="0"/>
      <w:marBottom w:val="0"/>
      <w:divBdr>
        <w:top w:val="none" w:sz="0" w:space="0" w:color="auto"/>
        <w:left w:val="none" w:sz="0" w:space="0" w:color="auto"/>
        <w:bottom w:val="none" w:sz="0" w:space="0" w:color="auto"/>
        <w:right w:val="none" w:sz="0" w:space="0" w:color="auto"/>
      </w:divBdr>
    </w:div>
    <w:div w:id="1716738879">
      <w:bodyDiv w:val="1"/>
      <w:marLeft w:val="0"/>
      <w:marRight w:val="0"/>
      <w:marTop w:val="0"/>
      <w:marBottom w:val="0"/>
      <w:divBdr>
        <w:top w:val="none" w:sz="0" w:space="0" w:color="auto"/>
        <w:left w:val="none" w:sz="0" w:space="0" w:color="auto"/>
        <w:bottom w:val="none" w:sz="0" w:space="0" w:color="auto"/>
        <w:right w:val="none" w:sz="0" w:space="0" w:color="auto"/>
      </w:divBdr>
    </w:div>
    <w:div w:id="184277138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
    <w:div w:id="1902447360">
      <w:bodyDiv w:val="1"/>
      <w:marLeft w:val="0"/>
      <w:marRight w:val="0"/>
      <w:marTop w:val="0"/>
      <w:marBottom w:val="0"/>
      <w:divBdr>
        <w:top w:val="none" w:sz="0" w:space="0" w:color="auto"/>
        <w:left w:val="none" w:sz="0" w:space="0" w:color="auto"/>
        <w:bottom w:val="none" w:sz="0" w:space="0" w:color="auto"/>
        <w:right w:val="none" w:sz="0" w:space="0" w:color="auto"/>
      </w:divBdr>
    </w:div>
    <w:div w:id="208988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5</Pages>
  <Words>672</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Danique D.A. ten Have</cp:lastModifiedBy>
  <cp:revision>93</cp:revision>
  <dcterms:created xsi:type="dcterms:W3CDTF">2022-08-26T07:18:00Z</dcterms:created>
  <dcterms:modified xsi:type="dcterms:W3CDTF">2025-05-13T13:39:00Z</dcterms:modified>
</cp:coreProperties>
</file>